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46FFA" w14:textId="1069FA2B" w:rsidR="001E7F3C" w:rsidRPr="0079698F" w:rsidRDefault="001E7F3C" w:rsidP="00F36A76">
      <w:pPr>
        <w:tabs>
          <w:tab w:val="left" w:pos="2268"/>
        </w:tabs>
        <w:spacing w:after="0" w:line="300" w:lineRule="auto"/>
        <w:rPr>
          <w:rFonts w:ascii="Segoe UI" w:hAnsi="Segoe UI" w:cs="Segoe UI"/>
          <w:b/>
          <w:color w:val="000000" w:themeColor="text1"/>
          <w:sz w:val="23"/>
          <w:szCs w:val="23"/>
        </w:rPr>
      </w:pPr>
    </w:p>
    <w:p w14:paraId="73FFF163" w14:textId="77777777" w:rsidR="001E7F3C" w:rsidRPr="0079698F" w:rsidRDefault="001E7F3C" w:rsidP="008579BF">
      <w:pPr>
        <w:tabs>
          <w:tab w:val="left" w:pos="2268"/>
        </w:tabs>
        <w:spacing w:after="0" w:line="300" w:lineRule="auto"/>
        <w:jc w:val="center"/>
        <w:rPr>
          <w:rFonts w:ascii="Segoe UI" w:hAnsi="Segoe UI" w:cs="Segoe UI"/>
          <w:b/>
          <w:color w:val="000000" w:themeColor="text1"/>
          <w:sz w:val="23"/>
          <w:szCs w:val="23"/>
        </w:rPr>
      </w:pPr>
    </w:p>
    <w:p w14:paraId="24C6AD1F" w14:textId="4FD72ECC" w:rsidR="008579BF" w:rsidRPr="009D4087" w:rsidRDefault="008579BF" w:rsidP="008579BF">
      <w:pPr>
        <w:tabs>
          <w:tab w:val="left" w:pos="2268"/>
        </w:tabs>
        <w:spacing w:after="0" w:line="300" w:lineRule="auto"/>
        <w:jc w:val="center"/>
        <w:rPr>
          <w:rFonts w:ascii="Segoe UI" w:hAnsi="Segoe UI" w:cs="Segoe UI"/>
          <w:b/>
          <w:color w:val="000000" w:themeColor="text1"/>
          <w:sz w:val="23"/>
          <w:szCs w:val="23"/>
        </w:rPr>
      </w:pPr>
      <w:r w:rsidRPr="009D4087">
        <w:rPr>
          <w:rFonts w:ascii="Segoe UI" w:hAnsi="Segoe UI" w:cs="Segoe UI"/>
          <w:b/>
          <w:color w:val="000000" w:themeColor="text1"/>
          <w:sz w:val="23"/>
          <w:szCs w:val="23"/>
        </w:rPr>
        <w:t>AVISO DE DISPENSA DE LICITAÇÃO PÚBLICA</w:t>
      </w:r>
      <w:r w:rsidR="00E56A15" w:rsidRPr="009D4087">
        <w:rPr>
          <w:rFonts w:ascii="Segoe UI" w:hAnsi="Segoe UI" w:cs="Segoe UI"/>
          <w:b/>
          <w:color w:val="000000" w:themeColor="text1"/>
          <w:sz w:val="23"/>
          <w:szCs w:val="23"/>
        </w:rPr>
        <w:t xml:space="preserve"> Nº. </w:t>
      </w:r>
      <w:r w:rsidR="006B0A2F" w:rsidRPr="009D4087">
        <w:rPr>
          <w:rFonts w:ascii="Segoe UI" w:hAnsi="Segoe UI" w:cs="Segoe UI"/>
          <w:b/>
          <w:color w:val="000000" w:themeColor="text1"/>
          <w:sz w:val="23"/>
          <w:szCs w:val="23"/>
        </w:rPr>
        <w:t>032</w:t>
      </w:r>
      <w:r w:rsidR="00E56A15" w:rsidRPr="009D4087">
        <w:rPr>
          <w:rFonts w:ascii="Segoe UI" w:hAnsi="Segoe UI" w:cs="Segoe UI"/>
          <w:b/>
          <w:color w:val="000000" w:themeColor="text1"/>
          <w:sz w:val="23"/>
          <w:szCs w:val="23"/>
        </w:rPr>
        <w:t>/20</w:t>
      </w:r>
      <w:r w:rsidR="006B0A2F" w:rsidRPr="009D4087">
        <w:rPr>
          <w:rFonts w:ascii="Segoe UI" w:hAnsi="Segoe UI" w:cs="Segoe UI"/>
          <w:b/>
          <w:color w:val="000000" w:themeColor="text1"/>
          <w:sz w:val="23"/>
          <w:szCs w:val="23"/>
        </w:rPr>
        <w:t>25</w:t>
      </w:r>
    </w:p>
    <w:p w14:paraId="74EC321C" w14:textId="77777777" w:rsidR="008579BF" w:rsidRPr="009D4087" w:rsidRDefault="008579BF" w:rsidP="008579BF">
      <w:pPr>
        <w:tabs>
          <w:tab w:val="left" w:pos="2268"/>
        </w:tabs>
        <w:spacing w:after="0" w:line="300" w:lineRule="auto"/>
        <w:jc w:val="both"/>
        <w:rPr>
          <w:rFonts w:ascii="Segoe UI" w:hAnsi="Segoe UI" w:cs="Segoe UI"/>
          <w:color w:val="000000" w:themeColor="text1"/>
          <w:sz w:val="23"/>
          <w:szCs w:val="23"/>
        </w:rPr>
      </w:pPr>
    </w:p>
    <w:p w14:paraId="0265EF85" w14:textId="58668844" w:rsidR="0002492C" w:rsidRPr="009D4087" w:rsidRDefault="0002492C" w:rsidP="0002492C">
      <w:pPr>
        <w:tabs>
          <w:tab w:val="left" w:pos="2268"/>
        </w:tabs>
        <w:spacing w:after="0" w:line="24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Processo Administrativo de Licitação Pública nº. </w:t>
      </w:r>
      <w:r w:rsidR="006B0A2F" w:rsidRPr="009D4087">
        <w:rPr>
          <w:rFonts w:ascii="Segoe UI" w:hAnsi="Segoe UI" w:cs="Segoe UI"/>
          <w:color w:val="000000" w:themeColor="text1"/>
          <w:sz w:val="23"/>
          <w:szCs w:val="23"/>
        </w:rPr>
        <w:t>111</w:t>
      </w:r>
      <w:r w:rsidRPr="009D4087">
        <w:rPr>
          <w:rFonts w:ascii="Segoe UI" w:hAnsi="Segoe UI" w:cs="Segoe UI"/>
          <w:color w:val="000000" w:themeColor="text1"/>
          <w:sz w:val="23"/>
          <w:szCs w:val="23"/>
        </w:rPr>
        <w:t>/20</w:t>
      </w:r>
      <w:r w:rsidR="006B0A2F" w:rsidRPr="009D4087">
        <w:rPr>
          <w:rFonts w:ascii="Segoe UI" w:hAnsi="Segoe UI" w:cs="Segoe UI"/>
          <w:color w:val="000000" w:themeColor="text1"/>
          <w:sz w:val="23"/>
          <w:szCs w:val="23"/>
        </w:rPr>
        <w:t>25</w:t>
      </w:r>
    </w:p>
    <w:p w14:paraId="2288E4E3" w14:textId="1A6FEBC4" w:rsidR="0002492C" w:rsidRPr="009D4087" w:rsidRDefault="00914139" w:rsidP="0002492C">
      <w:pPr>
        <w:tabs>
          <w:tab w:val="left" w:pos="2268"/>
        </w:tabs>
        <w:spacing w:after="0" w:line="24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Dispensa de </w:t>
      </w:r>
      <w:r w:rsidR="0002492C" w:rsidRPr="009D4087">
        <w:rPr>
          <w:rFonts w:ascii="Segoe UI" w:hAnsi="Segoe UI" w:cs="Segoe UI"/>
          <w:color w:val="000000" w:themeColor="text1"/>
          <w:sz w:val="23"/>
          <w:szCs w:val="23"/>
        </w:rPr>
        <w:t xml:space="preserve">Licitação Pública nº. </w:t>
      </w:r>
      <w:r w:rsidR="006B0A2F" w:rsidRPr="009D4087">
        <w:rPr>
          <w:rFonts w:ascii="Segoe UI" w:hAnsi="Segoe UI" w:cs="Segoe UI"/>
          <w:color w:val="000000" w:themeColor="text1"/>
          <w:sz w:val="23"/>
          <w:szCs w:val="23"/>
        </w:rPr>
        <w:t>032</w:t>
      </w:r>
      <w:r w:rsidR="0002492C" w:rsidRPr="009D4087">
        <w:rPr>
          <w:rFonts w:ascii="Segoe UI" w:hAnsi="Segoe UI" w:cs="Segoe UI"/>
          <w:color w:val="000000" w:themeColor="text1"/>
          <w:sz w:val="23"/>
          <w:szCs w:val="23"/>
        </w:rPr>
        <w:t>/20</w:t>
      </w:r>
      <w:r w:rsidR="006B0A2F" w:rsidRPr="009D4087">
        <w:rPr>
          <w:rFonts w:ascii="Segoe UI" w:hAnsi="Segoe UI" w:cs="Segoe UI"/>
          <w:color w:val="000000" w:themeColor="text1"/>
          <w:sz w:val="23"/>
          <w:szCs w:val="23"/>
          <w:highlight w:val="yellow"/>
        </w:rPr>
        <w:t>X</w:t>
      </w:r>
      <w:r w:rsidR="006B0A2F" w:rsidRPr="009D4087">
        <w:rPr>
          <w:rFonts w:ascii="Segoe UI" w:hAnsi="Segoe UI" w:cs="Segoe UI"/>
          <w:color w:val="000000" w:themeColor="text1"/>
          <w:sz w:val="23"/>
          <w:szCs w:val="23"/>
        </w:rPr>
        <w:t>5</w:t>
      </w:r>
    </w:p>
    <w:p w14:paraId="419B4A9A" w14:textId="77777777" w:rsidR="0002492C" w:rsidRPr="009D4087" w:rsidRDefault="0002492C" w:rsidP="0002492C">
      <w:pPr>
        <w:tabs>
          <w:tab w:val="left" w:pos="2268"/>
        </w:tabs>
        <w:spacing w:after="0" w:line="300" w:lineRule="auto"/>
        <w:jc w:val="both"/>
        <w:rPr>
          <w:rFonts w:ascii="Segoe UI" w:hAnsi="Segoe UI" w:cs="Segoe UI"/>
          <w:color w:val="000000" w:themeColor="text1"/>
          <w:sz w:val="23"/>
          <w:szCs w:val="23"/>
        </w:rPr>
      </w:pPr>
    </w:p>
    <w:p w14:paraId="70EFA111" w14:textId="77777777" w:rsidR="006B0A2F" w:rsidRPr="009D4087" w:rsidRDefault="006B0A2F" w:rsidP="006B0A2F">
      <w:pPr>
        <w:tabs>
          <w:tab w:val="left" w:pos="2268"/>
        </w:tabs>
        <w:spacing w:after="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O </w:t>
      </w:r>
      <w:r w:rsidRPr="009D4087">
        <w:rPr>
          <w:rFonts w:ascii="Segoe UI" w:hAnsi="Segoe UI" w:cs="Segoe UI"/>
          <w:b/>
          <w:color w:val="000000" w:themeColor="text1"/>
          <w:sz w:val="23"/>
          <w:szCs w:val="23"/>
        </w:rPr>
        <w:t xml:space="preserve">MUNICÍPIO SÃO SEBASTIÃO DO ANTA, </w:t>
      </w:r>
      <w:r w:rsidRPr="009D4087">
        <w:rPr>
          <w:rFonts w:ascii="Segoe UI" w:hAnsi="Segoe UI" w:cs="Segoe UI"/>
          <w:color w:val="000000" w:themeColor="text1"/>
          <w:sz w:val="23"/>
          <w:szCs w:val="23"/>
        </w:rPr>
        <w:t xml:space="preserve">pessoa jurídica de direito público, inscrito no CNPJ nº. 01.613.123/0001-60, com sede na Avenida José Antônio Santana, nº.555, bairro Centro, cidade de São Sebastião do Anta, estado de Minas Gerais, </w:t>
      </w:r>
      <w:r w:rsidRPr="009D4087">
        <w:rPr>
          <w:rFonts w:ascii="Segoe UI" w:hAnsi="Segoe UI" w:cs="Segoe UI"/>
          <w:b/>
          <w:color w:val="000000" w:themeColor="text1"/>
          <w:sz w:val="23"/>
          <w:szCs w:val="23"/>
        </w:rPr>
        <w:t xml:space="preserve">AVISA </w:t>
      </w:r>
      <w:r w:rsidRPr="009D4087">
        <w:rPr>
          <w:rFonts w:ascii="Segoe UI" w:hAnsi="Segoe UI" w:cs="Segoe UI"/>
          <w:color w:val="000000" w:themeColor="text1"/>
          <w:sz w:val="23"/>
          <w:szCs w:val="23"/>
        </w:rPr>
        <w:t>o interesse em obter propostas adicionais, conforme abaixo:</w:t>
      </w:r>
    </w:p>
    <w:p w14:paraId="6FE824FE" w14:textId="77777777" w:rsidR="008579BF" w:rsidRPr="009D4087" w:rsidRDefault="008579BF" w:rsidP="008579BF">
      <w:pPr>
        <w:tabs>
          <w:tab w:val="left" w:pos="2268"/>
        </w:tabs>
        <w:spacing w:after="0" w:line="300" w:lineRule="auto"/>
        <w:jc w:val="both"/>
        <w:rPr>
          <w:rFonts w:ascii="Segoe UI" w:hAnsi="Segoe UI" w:cs="Segoe UI"/>
          <w:b/>
          <w:color w:val="000000" w:themeColor="text1"/>
          <w:sz w:val="23"/>
          <w:szCs w:val="23"/>
        </w:rPr>
      </w:pPr>
    </w:p>
    <w:p w14:paraId="244B50B0" w14:textId="10704163" w:rsidR="008579BF" w:rsidRPr="009D4087" w:rsidRDefault="009C3C46" w:rsidP="008579BF">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1. DA ESPECIFICAÇÃO</w:t>
      </w:r>
      <w:r w:rsidR="008579BF" w:rsidRPr="009D4087">
        <w:rPr>
          <w:rFonts w:ascii="Segoe UI" w:hAnsi="Segoe UI" w:cs="Segoe UI"/>
          <w:b/>
          <w:color w:val="000000" w:themeColor="text1"/>
          <w:sz w:val="23"/>
          <w:szCs w:val="23"/>
        </w:rPr>
        <w:t xml:space="preserve"> DO OBJETO</w:t>
      </w:r>
    </w:p>
    <w:p w14:paraId="0DD16C61" w14:textId="07F88DB5" w:rsidR="00B87DA2" w:rsidRPr="009D4087" w:rsidRDefault="008579BF" w:rsidP="00B210BB">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1.1.</w:t>
      </w:r>
      <w:r w:rsidR="00F164C3" w:rsidRPr="009D4087">
        <w:rPr>
          <w:rFonts w:ascii="Segoe UI" w:hAnsi="Segoe UI" w:cs="Segoe UI"/>
          <w:color w:val="000000" w:themeColor="text1"/>
          <w:sz w:val="23"/>
          <w:szCs w:val="23"/>
        </w:rPr>
        <w:t xml:space="preserve"> </w:t>
      </w:r>
      <w:r w:rsidR="006B0A2F" w:rsidRPr="009D4087">
        <w:rPr>
          <w:rFonts w:ascii="Segoe UI" w:hAnsi="Segoe UI" w:cs="Segoe UI"/>
          <w:color w:val="000000" w:themeColor="text1"/>
          <w:sz w:val="23"/>
          <w:szCs w:val="23"/>
        </w:rPr>
        <w:t>C</w:t>
      </w:r>
      <w:r w:rsidR="006B0A2F" w:rsidRPr="009D4087">
        <w:rPr>
          <w:rStyle w:val="Forte"/>
          <w:rFonts w:ascii="Segoe UI" w:hAnsi="Segoe UI" w:cs="Segoe UI"/>
          <w:b w:val="0"/>
          <w:color w:val="000000" w:themeColor="text1"/>
          <w:sz w:val="23"/>
          <w:szCs w:val="23"/>
        </w:rPr>
        <w:t>ontratação de empresa especializada para fornecimento de espaço recreativo e serviços correlatos destinados à realização de um dia de lazer para o grupo de convivência da “Melhor Idade</w:t>
      </w:r>
      <w:r w:rsidR="006B0A2F" w:rsidRPr="009D4087">
        <w:rPr>
          <w:rStyle w:val="Forte"/>
          <w:rFonts w:ascii="Segoe UI" w:hAnsi="Segoe UI" w:cs="Segoe UI"/>
          <w:color w:val="000000" w:themeColor="text1"/>
          <w:sz w:val="23"/>
          <w:szCs w:val="23"/>
        </w:rPr>
        <w:t>”</w:t>
      </w:r>
      <w:r w:rsidR="006B0A2F" w:rsidRPr="009D4087">
        <w:rPr>
          <w:rFonts w:ascii="Segoe UI" w:hAnsi="Segoe UI" w:cs="Segoe UI"/>
          <w:color w:val="000000" w:themeColor="text1"/>
          <w:sz w:val="23"/>
          <w:szCs w:val="23"/>
        </w:rPr>
        <w:t>,</w:t>
      </w:r>
      <w:r w:rsidR="006B0A2F" w:rsidRPr="009D4087">
        <w:rPr>
          <w:color w:val="000000" w:themeColor="text1"/>
        </w:rPr>
        <w:t xml:space="preserve"> </w:t>
      </w:r>
      <w:r w:rsidR="006B0A2F" w:rsidRPr="009D4087">
        <w:rPr>
          <w:rFonts w:ascii="Segoe UI" w:hAnsi="Segoe UI" w:cs="Segoe UI"/>
          <w:color w:val="000000" w:themeColor="text1"/>
          <w:sz w:val="23"/>
          <w:szCs w:val="23"/>
        </w:rPr>
        <w:t>promovido pela Secretaria Municipal de Assistência Social de São Sebastião do Anta</w:t>
      </w:r>
      <w:r w:rsidRPr="009D4087">
        <w:rPr>
          <w:rFonts w:ascii="Segoe UI" w:hAnsi="Segoe UI" w:cs="Segoe UI"/>
          <w:color w:val="000000" w:themeColor="text1"/>
          <w:sz w:val="23"/>
          <w:szCs w:val="23"/>
        </w:rPr>
        <w:t xml:space="preserve">, conforme condições, quantidades </w:t>
      </w:r>
      <w:r w:rsidR="00F426F6" w:rsidRPr="009D4087">
        <w:rPr>
          <w:rFonts w:ascii="Segoe UI" w:hAnsi="Segoe UI" w:cs="Segoe UI"/>
          <w:color w:val="000000" w:themeColor="text1"/>
          <w:sz w:val="23"/>
          <w:szCs w:val="23"/>
        </w:rPr>
        <w:t>e exigências estabelecidas no</w:t>
      </w:r>
      <w:r w:rsidRPr="009D4087">
        <w:rPr>
          <w:rFonts w:ascii="Segoe UI" w:hAnsi="Segoe UI" w:cs="Segoe UI"/>
          <w:color w:val="000000" w:themeColor="text1"/>
          <w:sz w:val="23"/>
          <w:szCs w:val="23"/>
        </w:rPr>
        <w:t xml:space="preserve"> Termo de Referência – TR</w:t>
      </w:r>
      <w:r w:rsidR="00F426F6" w:rsidRPr="009D4087">
        <w:rPr>
          <w:rFonts w:ascii="Segoe UI" w:hAnsi="Segoe UI" w:cs="Segoe UI"/>
          <w:color w:val="000000" w:themeColor="text1"/>
          <w:sz w:val="23"/>
          <w:szCs w:val="23"/>
        </w:rPr>
        <w:t xml:space="preserve"> – </w:t>
      </w:r>
      <w:r w:rsidR="00F426F6" w:rsidRPr="009D4087">
        <w:rPr>
          <w:rFonts w:ascii="Segoe UI" w:hAnsi="Segoe UI" w:cs="Segoe UI"/>
          <w:b/>
          <w:color w:val="000000" w:themeColor="text1"/>
          <w:sz w:val="23"/>
          <w:szCs w:val="23"/>
        </w:rPr>
        <w:t>Anexo I</w:t>
      </w:r>
      <w:r w:rsidR="00B210BB" w:rsidRPr="009D4087">
        <w:rPr>
          <w:rFonts w:ascii="Segoe UI" w:hAnsi="Segoe UI" w:cs="Segoe UI"/>
          <w:color w:val="000000" w:themeColor="text1"/>
          <w:sz w:val="23"/>
          <w:szCs w:val="23"/>
        </w:rPr>
        <w:t>.</w:t>
      </w:r>
    </w:p>
    <w:tbl>
      <w:tblPr>
        <w:tblStyle w:val="Tabelacomgrade1"/>
        <w:tblW w:w="6668" w:type="dxa"/>
        <w:jc w:val="center"/>
        <w:tblInd w:w="0" w:type="dxa"/>
        <w:tblLayout w:type="fixed"/>
        <w:tblLook w:val="04A0" w:firstRow="1" w:lastRow="0" w:firstColumn="1" w:lastColumn="0" w:noHBand="0" w:noVBand="1"/>
      </w:tblPr>
      <w:tblGrid>
        <w:gridCol w:w="851"/>
        <w:gridCol w:w="1286"/>
        <w:gridCol w:w="842"/>
        <w:gridCol w:w="3689"/>
      </w:tblGrid>
      <w:tr w:rsidR="009D4087" w:rsidRPr="009D4087" w14:paraId="025E0A0D" w14:textId="77777777" w:rsidTr="00F36A76">
        <w:trPr>
          <w:trHeight w:val="433"/>
          <w:jc w:val="center"/>
        </w:trPr>
        <w:tc>
          <w:tcPr>
            <w:tcW w:w="851" w:type="dxa"/>
            <w:shd w:val="clear" w:color="auto" w:fill="D0CECE" w:themeFill="background2" w:themeFillShade="E6"/>
            <w:vAlign w:val="center"/>
            <w:hideMark/>
          </w:tcPr>
          <w:p w14:paraId="1FCD0A83" w14:textId="77777777" w:rsidR="006B0A2F" w:rsidRPr="009D4087" w:rsidRDefault="006B0A2F" w:rsidP="00F36A76">
            <w:pPr>
              <w:jc w:val="center"/>
              <w:rPr>
                <w:rFonts w:ascii="Segoe UI" w:hAnsi="Segoe UI" w:cs="Segoe UI"/>
                <w:b/>
                <w:bCs/>
                <w:color w:val="000000" w:themeColor="text1"/>
              </w:rPr>
            </w:pPr>
            <w:r w:rsidRPr="009D4087">
              <w:rPr>
                <w:rFonts w:ascii="Segoe UI" w:hAnsi="Segoe UI" w:cs="Segoe UI"/>
                <w:b/>
                <w:bCs/>
                <w:color w:val="000000" w:themeColor="text1"/>
              </w:rPr>
              <w:t>Item</w:t>
            </w:r>
          </w:p>
        </w:tc>
        <w:tc>
          <w:tcPr>
            <w:tcW w:w="1286" w:type="dxa"/>
            <w:shd w:val="clear" w:color="auto" w:fill="D0CECE" w:themeFill="background2" w:themeFillShade="E6"/>
            <w:vAlign w:val="center"/>
            <w:hideMark/>
          </w:tcPr>
          <w:p w14:paraId="18190FDF" w14:textId="77777777" w:rsidR="006B0A2F" w:rsidRPr="009D4087" w:rsidRDefault="006B0A2F" w:rsidP="00F36A76">
            <w:pPr>
              <w:jc w:val="center"/>
              <w:rPr>
                <w:rFonts w:ascii="Segoe UI" w:hAnsi="Segoe UI" w:cs="Segoe UI"/>
                <w:b/>
                <w:bCs/>
                <w:color w:val="000000" w:themeColor="text1"/>
              </w:rPr>
            </w:pPr>
            <w:r w:rsidRPr="009D4087">
              <w:rPr>
                <w:rFonts w:ascii="Segoe UI" w:hAnsi="Segoe UI" w:cs="Segoe UI"/>
                <w:b/>
                <w:bCs/>
                <w:color w:val="000000" w:themeColor="text1"/>
              </w:rPr>
              <w:t>Quant. estimada</w:t>
            </w:r>
          </w:p>
        </w:tc>
        <w:tc>
          <w:tcPr>
            <w:tcW w:w="842" w:type="dxa"/>
            <w:shd w:val="clear" w:color="auto" w:fill="D0CECE" w:themeFill="background2" w:themeFillShade="E6"/>
            <w:vAlign w:val="center"/>
            <w:hideMark/>
          </w:tcPr>
          <w:p w14:paraId="14828E0B" w14:textId="77777777" w:rsidR="006B0A2F" w:rsidRPr="009D4087" w:rsidRDefault="006B0A2F" w:rsidP="00F36A76">
            <w:pPr>
              <w:jc w:val="center"/>
              <w:rPr>
                <w:rFonts w:ascii="Segoe UI" w:hAnsi="Segoe UI" w:cs="Segoe UI"/>
                <w:b/>
                <w:bCs/>
                <w:color w:val="000000" w:themeColor="text1"/>
              </w:rPr>
            </w:pPr>
            <w:r w:rsidRPr="009D4087">
              <w:rPr>
                <w:rFonts w:ascii="Segoe UI" w:hAnsi="Segoe UI" w:cs="Segoe UI"/>
                <w:b/>
                <w:bCs/>
                <w:color w:val="000000" w:themeColor="text1"/>
              </w:rPr>
              <w:t>Unid.</w:t>
            </w:r>
          </w:p>
        </w:tc>
        <w:tc>
          <w:tcPr>
            <w:tcW w:w="3689" w:type="dxa"/>
            <w:shd w:val="clear" w:color="auto" w:fill="D0CECE" w:themeFill="background2" w:themeFillShade="E6"/>
            <w:vAlign w:val="center"/>
            <w:hideMark/>
          </w:tcPr>
          <w:p w14:paraId="6F900007" w14:textId="77777777" w:rsidR="006B0A2F" w:rsidRPr="009D4087" w:rsidRDefault="006B0A2F" w:rsidP="00F36A76">
            <w:pPr>
              <w:jc w:val="center"/>
              <w:rPr>
                <w:rFonts w:ascii="Segoe UI" w:hAnsi="Segoe UI" w:cs="Segoe UI"/>
                <w:b/>
                <w:bCs/>
                <w:color w:val="000000" w:themeColor="text1"/>
              </w:rPr>
            </w:pPr>
            <w:r w:rsidRPr="009D4087">
              <w:rPr>
                <w:rFonts w:ascii="Segoe UI" w:hAnsi="Segoe UI" w:cs="Segoe UI"/>
                <w:b/>
                <w:bCs/>
                <w:color w:val="000000" w:themeColor="text1"/>
              </w:rPr>
              <w:t>Descrição</w:t>
            </w:r>
          </w:p>
        </w:tc>
      </w:tr>
      <w:tr w:rsidR="006B0A2F" w:rsidRPr="009D4087" w14:paraId="4D92DAE4" w14:textId="77777777" w:rsidTr="00F36A76">
        <w:trPr>
          <w:trHeight w:val="437"/>
          <w:jc w:val="center"/>
        </w:trPr>
        <w:tc>
          <w:tcPr>
            <w:tcW w:w="851" w:type="dxa"/>
            <w:vAlign w:val="center"/>
            <w:hideMark/>
          </w:tcPr>
          <w:p w14:paraId="6CB451C9" w14:textId="77777777" w:rsidR="006B0A2F" w:rsidRPr="009D4087" w:rsidRDefault="006B0A2F" w:rsidP="00F36A76">
            <w:pPr>
              <w:jc w:val="center"/>
              <w:rPr>
                <w:rFonts w:ascii="Segoe UI" w:hAnsi="Segoe UI" w:cs="Segoe UI"/>
                <w:b/>
                <w:bCs/>
                <w:color w:val="000000" w:themeColor="text1"/>
              </w:rPr>
            </w:pPr>
            <w:r w:rsidRPr="009D4087">
              <w:rPr>
                <w:rFonts w:ascii="Segoe UI" w:hAnsi="Segoe UI" w:cs="Segoe UI"/>
                <w:color w:val="000000" w:themeColor="text1"/>
              </w:rPr>
              <w:t>1</w:t>
            </w:r>
          </w:p>
        </w:tc>
        <w:tc>
          <w:tcPr>
            <w:tcW w:w="1286" w:type="dxa"/>
            <w:vAlign w:val="center"/>
            <w:hideMark/>
          </w:tcPr>
          <w:p w14:paraId="5CB28DA5" w14:textId="77777777" w:rsidR="006B0A2F" w:rsidRPr="009D4087" w:rsidRDefault="006B0A2F" w:rsidP="00F36A76">
            <w:pPr>
              <w:jc w:val="center"/>
              <w:rPr>
                <w:rFonts w:ascii="Segoe UI" w:hAnsi="Segoe UI" w:cs="Segoe UI"/>
                <w:color w:val="000000" w:themeColor="text1"/>
              </w:rPr>
            </w:pPr>
            <w:r w:rsidRPr="009D4087">
              <w:rPr>
                <w:rFonts w:ascii="Segoe UI" w:hAnsi="Segoe UI" w:cs="Segoe UI"/>
                <w:color w:val="000000" w:themeColor="text1"/>
              </w:rPr>
              <w:t>130</w:t>
            </w:r>
          </w:p>
        </w:tc>
        <w:tc>
          <w:tcPr>
            <w:tcW w:w="842" w:type="dxa"/>
            <w:vAlign w:val="center"/>
            <w:hideMark/>
          </w:tcPr>
          <w:p w14:paraId="48F0ED00" w14:textId="77777777" w:rsidR="006B0A2F" w:rsidRPr="009D4087" w:rsidRDefault="006B0A2F" w:rsidP="00F36A76">
            <w:pPr>
              <w:jc w:val="center"/>
              <w:rPr>
                <w:rFonts w:ascii="Segoe UI" w:hAnsi="Segoe UI" w:cs="Segoe UI"/>
                <w:b/>
                <w:bCs/>
                <w:color w:val="000000" w:themeColor="text1"/>
              </w:rPr>
            </w:pPr>
            <w:proofErr w:type="spellStart"/>
            <w:r w:rsidRPr="009D4087">
              <w:rPr>
                <w:rFonts w:ascii="Segoe UI" w:hAnsi="Segoe UI" w:cs="Segoe UI"/>
                <w:color w:val="000000" w:themeColor="text1"/>
              </w:rPr>
              <w:t>sv</w:t>
            </w:r>
            <w:proofErr w:type="spellEnd"/>
          </w:p>
        </w:tc>
        <w:tc>
          <w:tcPr>
            <w:tcW w:w="3689" w:type="dxa"/>
            <w:vAlign w:val="center"/>
            <w:hideMark/>
          </w:tcPr>
          <w:p w14:paraId="5DC0EEB7" w14:textId="77777777" w:rsidR="006B0A2F" w:rsidRPr="009D4087" w:rsidRDefault="006B0A2F" w:rsidP="00F36A76">
            <w:pPr>
              <w:jc w:val="both"/>
              <w:rPr>
                <w:rFonts w:ascii="Segoe UI" w:hAnsi="Segoe UI" w:cs="Segoe UI"/>
                <w:color w:val="000000" w:themeColor="text1"/>
                <w:u w:val="single"/>
              </w:rPr>
            </w:pPr>
            <w:r w:rsidRPr="009D4087">
              <w:rPr>
                <w:rFonts w:ascii="Segoe UI" w:hAnsi="Segoe UI" w:cs="Segoe UI"/>
                <w:color w:val="000000" w:themeColor="text1"/>
              </w:rPr>
              <w:t>Serviços de fornecimento de espaço recreativo para realização de dia de lazer. Incluso piscina adequada para atender um mínimo de 130 pessoas. Incluso alimentação completa.</w:t>
            </w:r>
          </w:p>
        </w:tc>
      </w:tr>
    </w:tbl>
    <w:p w14:paraId="656111C6" w14:textId="77777777" w:rsidR="006B0A2F" w:rsidRPr="009D4087" w:rsidRDefault="006B0A2F" w:rsidP="00B210BB">
      <w:pPr>
        <w:tabs>
          <w:tab w:val="left" w:pos="2268"/>
        </w:tabs>
        <w:spacing w:after="160" w:line="300" w:lineRule="auto"/>
        <w:jc w:val="both"/>
        <w:rPr>
          <w:rFonts w:ascii="Segoe UI" w:hAnsi="Segoe UI" w:cs="Segoe UI"/>
          <w:color w:val="000000" w:themeColor="text1"/>
          <w:sz w:val="23"/>
          <w:szCs w:val="23"/>
        </w:rPr>
      </w:pPr>
    </w:p>
    <w:p w14:paraId="45F7F604" w14:textId="5EF031CD" w:rsidR="00B96E5C" w:rsidRPr="009D4087" w:rsidRDefault="008579BF" w:rsidP="00B96E5C">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1.2. </w:t>
      </w:r>
      <w:r w:rsidR="008C005B" w:rsidRPr="009D4087">
        <w:rPr>
          <w:rFonts w:ascii="Segoe UI" w:hAnsi="Segoe UI" w:cs="Segoe UI"/>
          <w:color w:val="000000" w:themeColor="text1"/>
          <w:sz w:val="23"/>
          <w:szCs w:val="23"/>
        </w:rPr>
        <w:t>Havendo mais de um item ou lo</w:t>
      </w:r>
      <w:r w:rsidR="00480985" w:rsidRPr="009D4087">
        <w:rPr>
          <w:rFonts w:ascii="Segoe UI" w:hAnsi="Segoe UI" w:cs="Segoe UI"/>
          <w:color w:val="000000" w:themeColor="text1"/>
          <w:sz w:val="23"/>
          <w:szCs w:val="23"/>
        </w:rPr>
        <w:t xml:space="preserve">te faculta-se </w:t>
      </w:r>
      <w:proofErr w:type="gramStart"/>
      <w:r w:rsidR="00480985" w:rsidRPr="009D4087">
        <w:rPr>
          <w:rFonts w:ascii="Segoe UI" w:hAnsi="Segoe UI" w:cs="Segoe UI"/>
          <w:color w:val="000000" w:themeColor="text1"/>
          <w:sz w:val="23"/>
          <w:szCs w:val="23"/>
        </w:rPr>
        <w:t>a(</w:t>
      </w:r>
      <w:proofErr w:type="gramEnd"/>
      <w:r w:rsidR="00480985" w:rsidRPr="009D4087">
        <w:rPr>
          <w:rFonts w:ascii="Segoe UI" w:hAnsi="Segoe UI" w:cs="Segoe UI"/>
          <w:color w:val="000000" w:themeColor="text1"/>
          <w:sz w:val="23"/>
          <w:szCs w:val="23"/>
        </w:rPr>
        <w:t>o) licitante</w:t>
      </w:r>
      <w:r w:rsidR="008C005B" w:rsidRPr="009D4087">
        <w:rPr>
          <w:rFonts w:ascii="Segoe UI" w:hAnsi="Segoe UI" w:cs="Segoe UI"/>
          <w:color w:val="000000" w:themeColor="text1"/>
          <w:sz w:val="23"/>
          <w:szCs w:val="23"/>
        </w:rPr>
        <w:t xml:space="preserve"> a participação em quantos forem de seu interesse. Entretanto, optando-se por participar de um lote, deve </w:t>
      </w:r>
      <w:proofErr w:type="gramStart"/>
      <w:r w:rsidR="008C005B" w:rsidRPr="009D4087">
        <w:rPr>
          <w:rFonts w:ascii="Segoe UI" w:hAnsi="Segoe UI" w:cs="Segoe UI"/>
          <w:color w:val="000000" w:themeColor="text1"/>
          <w:sz w:val="23"/>
          <w:szCs w:val="23"/>
        </w:rPr>
        <w:t>o(</w:t>
      </w:r>
      <w:proofErr w:type="gramEnd"/>
      <w:r w:rsidR="008C005B" w:rsidRPr="009D4087">
        <w:rPr>
          <w:rFonts w:ascii="Segoe UI" w:hAnsi="Segoe UI" w:cs="Segoe UI"/>
          <w:color w:val="000000" w:themeColor="text1"/>
          <w:sz w:val="23"/>
          <w:szCs w:val="23"/>
        </w:rPr>
        <w:t xml:space="preserve">a) </w:t>
      </w:r>
      <w:r w:rsidR="00480985" w:rsidRPr="009D4087">
        <w:rPr>
          <w:rFonts w:ascii="Segoe UI" w:hAnsi="Segoe UI" w:cs="Segoe UI"/>
          <w:color w:val="000000" w:themeColor="text1"/>
          <w:sz w:val="23"/>
          <w:szCs w:val="23"/>
        </w:rPr>
        <w:t xml:space="preserve">licitante </w:t>
      </w:r>
      <w:r w:rsidR="008C005B" w:rsidRPr="009D4087">
        <w:rPr>
          <w:rFonts w:ascii="Segoe UI" w:hAnsi="Segoe UI" w:cs="Segoe UI"/>
          <w:color w:val="000000" w:themeColor="text1"/>
          <w:sz w:val="23"/>
          <w:szCs w:val="23"/>
        </w:rPr>
        <w:t>enviar proposta para todos os itens que o compõem.</w:t>
      </w:r>
    </w:p>
    <w:p w14:paraId="13CCE584" w14:textId="294D41CF" w:rsidR="00480985" w:rsidRPr="009D4087" w:rsidRDefault="00480985" w:rsidP="00480985">
      <w:pPr>
        <w:tabs>
          <w:tab w:val="left" w:pos="2268"/>
        </w:tabs>
        <w:spacing w:after="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1.2. O prazo do contrato é de </w:t>
      </w:r>
      <w:r w:rsidR="006B0A2F" w:rsidRPr="009D4087">
        <w:rPr>
          <w:rFonts w:ascii="Segoe UI" w:hAnsi="Segoe UI" w:cs="Segoe UI"/>
          <w:color w:val="000000" w:themeColor="text1"/>
          <w:sz w:val="23"/>
          <w:szCs w:val="23"/>
        </w:rPr>
        <w:t>12(doze</w:t>
      </w:r>
      <w:r w:rsidRPr="009D4087">
        <w:rPr>
          <w:rFonts w:ascii="Segoe UI" w:hAnsi="Segoe UI" w:cs="Segoe UI"/>
          <w:color w:val="000000" w:themeColor="text1"/>
          <w:sz w:val="23"/>
          <w:szCs w:val="23"/>
        </w:rPr>
        <w:t>)</w:t>
      </w:r>
      <w:r w:rsidR="006B0A2F" w:rsidRPr="009D4087">
        <w:rPr>
          <w:rFonts w:ascii="Segoe UI" w:hAnsi="Segoe UI" w:cs="Segoe UI"/>
          <w:color w:val="000000" w:themeColor="text1"/>
          <w:sz w:val="23"/>
          <w:szCs w:val="23"/>
        </w:rPr>
        <w:t xml:space="preserve"> meses</w:t>
      </w:r>
      <w:r w:rsidRPr="009D4087">
        <w:rPr>
          <w:rFonts w:ascii="Segoe UI" w:hAnsi="Segoe UI" w:cs="Segoe UI"/>
          <w:color w:val="000000" w:themeColor="text1"/>
          <w:sz w:val="23"/>
          <w:szCs w:val="23"/>
        </w:rPr>
        <w:t xml:space="preserve"> contados da assinatura do Contrato Administrativo.</w:t>
      </w:r>
    </w:p>
    <w:p w14:paraId="3E7C9894" w14:textId="77777777" w:rsidR="008579BF" w:rsidRPr="009D4087" w:rsidRDefault="008579BF" w:rsidP="008579BF">
      <w:pPr>
        <w:tabs>
          <w:tab w:val="left" w:pos="2268"/>
        </w:tabs>
        <w:spacing w:after="0" w:line="300" w:lineRule="auto"/>
        <w:jc w:val="both"/>
        <w:rPr>
          <w:rFonts w:ascii="Segoe UI" w:hAnsi="Segoe UI" w:cs="Segoe UI"/>
          <w:color w:val="000000" w:themeColor="text1"/>
          <w:sz w:val="23"/>
          <w:szCs w:val="23"/>
        </w:rPr>
      </w:pPr>
    </w:p>
    <w:p w14:paraId="7763AD36" w14:textId="646BB029" w:rsidR="009C3C46" w:rsidRPr="009D4087" w:rsidRDefault="00F426F6" w:rsidP="00F426F6">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lastRenderedPageBreak/>
        <w:t xml:space="preserve">2. </w:t>
      </w:r>
      <w:r w:rsidR="009C3C46" w:rsidRPr="009D4087">
        <w:rPr>
          <w:rFonts w:ascii="Segoe UI" w:hAnsi="Segoe UI" w:cs="Segoe UI"/>
          <w:b/>
          <w:color w:val="000000" w:themeColor="text1"/>
          <w:sz w:val="23"/>
          <w:szCs w:val="23"/>
        </w:rPr>
        <w:t>DA DATA E HORA PARA A ENTREGA DE PROPOSTAS ADICIONAIS</w:t>
      </w:r>
    </w:p>
    <w:p w14:paraId="6427C5FB" w14:textId="6057FCC9" w:rsidR="006B0A2F" w:rsidRPr="009D4087" w:rsidRDefault="009C3C46" w:rsidP="006B0A2F">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2.1. </w:t>
      </w:r>
      <w:r w:rsidR="006B0A2F" w:rsidRPr="009D4087">
        <w:rPr>
          <w:rFonts w:ascii="Segoe UI" w:hAnsi="Segoe UI" w:cs="Segoe UI"/>
          <w:color w:val="000000" w:themeColor="text1"/>
          <w:sz w:val="23"/>
          <w:szCs w:val="23"/>
        </w:rPr>
        <w:t>O(A)(s) licitante(s) interessado(a)(s) em apresentar propostas adicionais deverá(</w:t>
      </w:r>
      <w:proofErr w:type="spellStart"/>
      <w:r w:rsidR="006B0A2F" w:rsidRPr="009D4087">
        <w:rPr>
          <w:rFonts w:ascii="Segoe UI" w:hAnsi="Segoe UI" w:cs="Segoe UI"/>
          <w:color w:val="000000" w:themeColor="text1"/>
          <w:sz w:val="23"/>
          <w:szCs w:val="23"/>
        </w:rPr>
        <w:t>ão</w:t>
      </w:r>
      <w:proofErr w:type="spellEnd"/>
      <w:r w:rsidR="006B0A2F" w:rsidRPr="009D4087">
        <w:rPr>
          <w:rFonts w:ascii="Segoe UI" w:hAnsi="Segoe UI" w:cs="Segoe UI"/>
          <w:color w:val="000000" w:themeColor="text1"/>
          <w:sz w:val="23"/>
          <w:szCs w:val="23"/>
        </w:rPr>
        <w:t xml:space="preserve">) entrar no sistema eletrônico disponível em </w:t>
      </w:r>
      <w:hyperlink r:id="rId11" w:history="1">
        <w:r w:rsidR="006B0A2F" w:rsidRPr="009D4087">
          <w:rPr>
            <w:rStyle w:val="Hyperlink"/>
            <w:rFonts w:ascii="Segoe UI" w:hAnsi="Segoe UI" w:cs="Segoe UI"/>
            <w:color w:val="000000" w:themeColor="text1"/>
            <w:sz w:val="23"/>
            <w:szCs w:val="23"/>
          </w:rPr>
          <w:t>www.novobbmnet.com.br</w:t>
        </w:r>
      </w:hyperlink>
      <w:r w:rsidR="009D4087">
        <w:rPr>
          <w:rFonts w:ascii="Segoe UI" w:hAnsi="Segoe UI" w:cs="Segoe UI"/>
          <w:color w:val="000000" w:themeColor="text1"/>
          <w:sz w:val="23"/>
          <w:szCs w:val="23"/>
        </w:rPr>
        <w:t>, entre os dias 03</w:t>
      </w:r>
      <w:r w:rsidR="006B0A2F" w:rsidRPr="009D4087">
        <w:rPr>
          <w:rFonts w:ascii="Segoe UI" w:hAnsi="Segoe UI" w:cs="Segoe UI"/>
          <w:color w:val="000000" w:themeColor="text1"/>
          <w:sz w:val="23"/>
          <w:szCs w:val="23"/>
        </w:rPr>
        <w:t xml:space="preserve"> de </w:t>
      </w:r>
      <w:r w:rsidR="009D4087">
        <w:rPr>
          <w:rFonts w:ascii="Segoe UI" w:hAnsi="Segoe UI" w:cs="Segoe UI"/>
          <w:color w:val="000000" w:themeColor="text1"/>
          <w:sz w:val="23"/>
          <w:szCs w:val="23"/>
        </w:rPr>
        <w:t>outubro</w:t>
      </w:r>
      <w:r w:rsidR="006B0A2F" w:rsidRPr="009D4087">
        <w:rPr>
          <w:rFonts w:ascii="Segoe UI" w:hAnsi="Segoe UI" w:cs="Segoe UI"/>
          <w:color w:val="000000" w:themeColor="text1"/>
          <w:sz w:val="23"/>
          <w:szCs w:val="23"/>
        </w:rPr>
        <w:t xml:space="preserve"> de </w:t>
      </w:r>
      <w:r w:rsidR="009D4087">
        <w:rPr>
          <w:rFonts w:ascii="Segoe UI" w:hAnsi="Segoe UI" w:cs="Segoe UI"/>
          <w:color w:val="000000" w:themeColor="text1"/>
          <w:sz w:val="23"/>
          <w:szCs w:val="23"/>
        </w:rPr>
        <w:t xml:space="preserve">2025 às 08:00h00min até o dia </w:t>
      </w:r>
      <w:r w:rsidR="006B0A2F" w:rsidRPr="009D4087">
        <w:rPr>
          <w:rFonts w:ascii="Segoe UI" w:hAnsi="Segoe UI" w:cs="Segoe UI"/>
          <w:color w:val="000000" w:themeColor="text1"/>
          <w:sz w:val="23"/>
          <w:szCs w:val="23"/>
        </w:rPr>
        <w:t xml:space="preserve"> </w:t>
      </w:r>
      <w:r w:rsidR="009D4087">
        <w:rPr>
          <w:rFonts w:ascii="Segoe UI" w:hAnsi="Segoe UI" w:cs="Segoe UI"/>
          <w:color w:val="000000" w:themeColor="text1"/>
          <w:sz w:val="23"/>
          <w:szCs w:val="23"/>
        </w:rPr>
        <w:t>08 de outubro</w:t>
      </w:r>
      <w:r w:rsidR="006B0A2F" w:rsidRPr="009D4087">
        <w:rPr>
          <w:rFonts w:ascii="Segoe UI" w:hAnsi="Segoe UI" w:cs="Segoe UI"/>
          <w:color w:val="000000" w:themeColor="text1"/>
          <w:sz w:val="23"/>
          <w:szCs w:val="23"/>
        </w:rPr>
        <w:t xml:space="preserve"> de 2025 às 17:00h00m</w:t>
      </w:r>
      <w:r w:rsidR="009D4087">
        <w:rPr>
          <w:rFonts w:ascii="Segoe UI" w:hAnsi="Segoe UI" w:cs="Segoe UI"/>
          <w:color w:val="000000" w:themeColor="text1"/>
          <w:sz w:val="23"/>
          <w:szCs w:val="23"/>
        </w:rPr>
        <w:t>in. Os lances acontecerão dia 09</w:t>
      </w:r>
      <w:r w:rsidR="006B0A2F" w:rsidRPr="009D4087">
        <w:rPr>
          <w:rFonts w:ascii="Segoe UI" w:hAnsi="Segoe UI" w:cs="Segoe UI"/>
          <w:color w:val="000000" w:themeColor="text1"/>
          <w:sz w:val="23"/>
          <w:szCs w:val="23"/>
        </w:rPr>
        <w:t xml:space="preserve"> de </w:t>
      </w:r>
      <w:r w:rsidR="00757F0E">
        <w:rPr>
          <w:rFonts w:ascii="Segoe UI" w:hAnsi="Segoe UI" w:cs="Segoe UI"/>
          <w:color w:val="000000" w:themeColor="text1"/>
          <w:sz w:val="23"/>
          <w:szCs w:val="23"/>
        </w:rPr>
        <w:t xml:space="preserve">outubro </w:t>
      </w:r>
      <w:bookmarkStart w:id="0" w:name="_GoBack"/>
      <w:bookmarkEnd w:id="0"/>
      <w:r w:rsidR="006B0A2F" w:rsidRPr="009D4087">
        <w:rPr>
          <w:rFonts w:ascii="Segoe UI" w:hAnsi="Segoe UI" w:cs="Segoe UI"/>
          <w:color w:val="000000" w:themeColor="text1"/>
          <w:sz w:val="23"/>
          <w:szCs w:val="23"/>
        </w:rPr>
        <w:t>de 2025 das 08:00hrs ás 14:00hrs.</w:t>
      </w:r>
    </w:p>
    <w:p w14:paraId="62FA56E5" w14:textId="70255B2D" w:rsidR="008C005B" w:rsidRPr="009D4087" w:rsidRDefault="008C005B" w:rsidP="00F426F6">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2.2.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14:paraId="0ECFEFB9" w14:textId="0A02BBEB" w:rsidR="00A71791" w:rsidRPr="009D4087" w:rsidRDefault="00151058" w:rsidP="00F36A76">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rPr>
        <w:t xml:space="preserve">2.3. </w:t>
      </w:r>
      <w:r w:rsidRPr="009D4087">
        <w:rPr>
          <w:rFonts w:ascii="Segoe UI" w:hAnsi="Segoe UI" w:cs="Segoe UI"/>
          <w:color w:val="000000" w:themeColor="text1"/>
          <w:sz w:val="23"/>
          <w:szCs w:val="23"/>
          <w:lang w:eastAsia="en-US"/>
        </w:rPr>
        <w:t>Havendo necessidade, a sessão pública será suspensa, informando-se na sessão a nova data e h</w:t>
      </w:r>
      <w:r w:rsidR="00F36A76" w:rsidRPr="009D4087">
        <w:rPr>
          <w:rFonts w:ascii="Segoe UI" w:hAnsi="Segoe UI" w:cs="Segoe UI"/>
          <w:color w:val="000000" w:themeColor="text1"/>
          <w:sz w:val="23"/>
          <w:szCs w:val="23"/>
          <w:lang w:eastAsia="en-US"/>
        </w:rPr>
        <w:t>orário para a sua continuidade.</w:t>
      </w:r>
    </w:p>
    <w:p w14:paraId="6313D8E5" w14:textId="6053B229" w:rsidR="008C005B" w:rsidRPr="009D4087" w:rsidRDefault="009C3C46" w:rsidP="00F426F6">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 xml:space="preserve">3. </w:t>
      </w:r>
      <w:r w:rsidR="008C005B" w:rsidRPr="009D4087">
        <w:rPr>
          <w:rFonts w:ascii="Segoe UI" w:hAnsi="Segoe UI" w:cs="Segoe UI"/>
          <w:b/>
          <w:color w:val="000000" w:themeColor="text1"/>
          <w:sz w:val="23"/>
          <w:szCs w:val="23"/>
        </w:rPr>
        <w:t>DA PARTICIPAÇÃO E NÃO PARTICIPAÇÃO</w:t>
      </w:r>
    </w:p>
    <w:p w14:paraId="45FF4012" w14:textId="497BE636" w:rsidR="0079698F" w:rsidRPr="009D4087" w:rsidRDefault="00875C80" w:rsidP="0079698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3.1. </w:t>
      </w:r>
      <w:r w:rsidR="0079698F" w:rsidRPr="009D4087">
        <w:rPr>
          <w:rFonts w:ascii="Segoe UI" w:hAnsi="Segoe UI" w:cs="Segoe UI"/>
          <w:color w:val="000000" w:themeColor="text1"/>
          <w:sz w:val="23"/>
          <w:szCs w:val="23"/>
        </w:rPr>
        <w:t>A Dispensa será destinada a exclusivamente à participação de Microempresa – ME – e Empresa de Pequeno Porte EPP –, considerando que os itens de contratação possuem valor de até R$ 80.000,00 (oitenta mil reais), bem como há um mínimo de 03 (três) fornecedores competitivos enquadrados como ME e EPP localizados no âmbito do Município de São Sebastião do Anta abrangendo</w:t>
      </w:r>
      <w:r w:rsidR="0079698F" w:rsidRPr="009D4087">
        <w:rPr>
          <w:rFonts w:ascii="Segoe UI" w:hAnsi="Segoe UI" w:cs="Segoe UI"/>
          <w:b/>
          <w:color w:val="000000" w:themeColor="text1"/>
          <w:sz w:val="23"/>
          <w:szCs w:val="23"/>
        </w:rPr>
        <w:t xml:space="preserve"> </w:t>
      </w:r>
      <w:r w:rsidR="0079698F" w:rsidRPr="009D4087">
        <w:rPr>
          <w:rFonts w:ascii="Segoe UI" w:hAnsi="Segoe UI" w:cs="Segoe UI"/>
          <w:color w:val="000000" w:themeColor="text1"/>
          <w:sz w:val="23"/>
          <w:szCs w:val="23"/>
        </w:rPr>
        <w:t>num raio de 115km (inciso I do art. 48 c/c inciso II do art. 49 da Lei Complementar nº. 123/2006).</w:t>
      </w:r>
    </w:p>
    <w:p w14:paraId="313B8D2B" w14:textId="5F0F02F4" w:rsidR="0079698F" w:rsidRPr="009D4087" w:rsidRDefault="0079698F" w:rsidP="0079698F">
      <w:pPr>
        <w:spacing w:after="160" w:line="300" w:lineRule="auto"/>
        <w:jc w:val="both"/>
        <w:rPr>
          <w:rFonts w:ascii="Segoe UI" w:hAnsi="Segoe UI" w:cs="Segoe UI"/>
          <w:b/>
          <w:color w:val="000000" w:themeColor="text1"/>
          <w:sz w:val="23"/>
          <w:szCs w:val="23"/>
        </w:rPr>
      </w:pPr>
      <w:r w:rsidRPr="009D4087">
        <w:rPr>
          <w:rFonts w:ascii="Segoe UI" w:hAnsi="Segoe UI" w:cs="Segoe UI"/>
          <w:color w:val="000000" w:themeColor="text1"/>
          <w:sz w:val="23"/>
          <w:szCs w:val="23"/>
        </w:rPr>
        <w:t xml:space="preserve">3.1.1. Verificou-se a existência de, no mínimo, 03 (três) fornecedores competitivos, enquadrados como Microempresa (ME) ou Empresa de Pequeno Porte (EPP), estabelecidos no Município de São Sebastião do Anta e em um raio de até 115 km, aptos a atender ao objeto da contratação. Essa medida, além de estar em conformidade com a legislação vigente, promove a valorização da economia local e a circulação de recursos na própria região, assegurando que o evento seja realizado com qualidade, eficiência e alinhamento ao interesse público, </w:t>
      </w:r>
      <w:r w:rsidRPr="009D4087">
        <w:rPr>
          <w:rStyle w:val="Forte"/>
          <w:rFonts w:ascii="Segoe UI" w:hAnsi="Segoe UI" w:cs="Segoe UI"/>
          <w:b w:val="0"/>
          <w:color w:val="000000" w:themeColor="text1"/>
          <w:sz w:val="23"/>
          <w:szCs w:val="23"/>
        </w:rPr>
        <w:t>ao mesmo tempo em que estimula o desenvolvimento econômico e social local e regional, por meio do fomento a pequenos negócios</w:t>
      </w:r>
      <w:r w:rsidRPr="009D4087">
        <w:rPr>
          <w:rFonts w:ascii="Segoe UI" w:hAnsi="Segoe UI" w:cs="Segoe UI"/>
          <w:b/>
          <w:color w:val="000000" w:themeColor="text1"/>
          <w:sz w:val="23"/>
          <w:szCs w:val="23"/>
        </w:rPr>
        <w:t>.</w:t>
      </w:r>
    </w:p>
    <w:p w14:paraId="1BEB69FB" w14:textId="1BB33B86"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 Não poderão participar desta dispensa </w:t>
      </w:r>
      <w:proofErr w:type="gramStart"/>
      <w:r w:rsidRPr="009D4087">
        <w:rPr>
          <w:rFonts w:ascii="Segoe UI" w:hAnsi="Segoe UI" w:cs="Segoe UI"/>
          <w:color w:val="000000" w:themeColor="text1"/>
          <w:sz w:val="23"/>
          <w:szCs w:val="23"/>
        </w:rPr>
        <w:t>o</w:t>
      </w:r>
      <w:r w:rsidR="00C92A60" w:rsidRPr="009D4087">
        <w:rPr>
          <w:rFonts w:ascii="Segoe UI" w:hAnsi="Segoe UI" w:cs="Segoe UI"/>
          <w:color w:val="000000" w:themeColor="text1"/>
          <w:sz w:val="23"/>
          <w:szCs w:val="23"/>
        </w:rPr>
        <w:t>(</w:t>
      </w:r>
      <w:proofErr w:type="gramEnd"/>
      <w:r w:rsidR="00C92A60" w:rsidRPr="009D4087">
        <w:rPr>
          <w:rFonts w:ascii="Segoe UI" w:hAnsi="Segoe UI" w:cs="Segoe UI"/>
          <w:color w:val="000000" w:themeColor="text1"/>
          <w:sz w:val="23"/>
          <w:szCs w:val="23"/>
        </w:rPr>
        <w:t>a)(</w:t>
      </w:r>
      <w:r w:rsidRPr="009D4087">
        <w:rPr>
          <w:rFonts w:ascii="Segoe UI" w:hAnsi="Segoe UI" w:cs="Segoe UI"/>
          <w:color w:val="000000" w:themeColor="text1"/>
          <w:sz w:val="23"/>
          <w:szCs w:val="23"/>
        </w:rPr>
        <w:t>s</w:t>
      </w:r>
      <w:r w:rsidR="00C92A60" w:rsidRPr="009D4087">
        <w:rPr>
          <w:rFonts w:ascii="Segoe UI" w:hAnsi="Segoe UI" w:cs="Segoe UI"/>
          <w:color w:val="000000" w:themeColor="text1"/>
          <w:sz w:val="23"/>
          <w:szCs w:val="23"/>
        </w:rPr>
        <w:t>)</w:t>
      </w:r>
      <w:r w:rsidRPr="009D4087">
        <w:rPr>
          <w:rFonts w:ascii="Segoe UI" w:hAnsi="Segoe UI" w:cs="Segoe UI"/>
          <w:color w:val="000000" w:themeColor="text1"/>
          <w:sz w:val="23"/>
          <w:szCs w:val="23"/>
        </w:rPr>
        <w:t xml:space="preserve"> fornecedor</w:t>
      </w:r>
      <w:r w:rsidR="00C92A60" w:rsidRPr="009D4087">
        <w:rPr>
          <w:rFonts w:ascii="Segoe UI" w:hAnsi="Segoe UI" w:cs="Segoe UI"/>
          <w:color w:val="000000" w:themeColor="text1"/>
          <w:sz w:val="23"/>
          <w:szCs w:val="23"/>
        </w:rPr>
        <w:t>(</w:t>
      </w:r>
      <w:r w:rsidRPr="009D4087">
        <w:rPr>
          <w:rFonts w:ascii="Segoe UI" w:hAnsi="Segoe UI" w:cs="Segoe UI"/>
          <w:color w:val="000000" w:themeColor="text1"/>
          <w:sz w:val="23"/>
          <w:szCs w:val="23"/>
        </w:rPr>
        <w:t>e</w:t>
      </w:r>
      <w:r w:rsidR="00C92A60" w:rsidRPr="009D4087">
        <w:rPr>
          <w:rFonts w:ascii="Segoe UI" w:hAnsi="Segoe UI" w:cs="Segoe UI"/>
          <w:color w:val="000000" w:themeColor="text1"/>
          <w:sz w:val="23"/>
          <w:szCs w:val="23"/>
        </w:rPr>
        <w:t>)(a)(</w:t>
      </w:r>
      <w:r w:rsidRPr="009D4087">
        <w:rPr>
          <w:rFonts w:ascii="Segoe UI" w:hAnsi="Segoe UI" w:cs="Segoe UI"/>
          <w:color w:val="000000" w:themeColor="text1"/>
          <w:sz w:val="23"/>
          <w:szCs w:val="23"/>
        </w:rPr>
        <w:t>s</w:t>
      </w:r>
      <w:r w:rsidR="00C92A60" w:rsidRPr="009D4087">
        <w:rPr>
          <w:rFonts w:ascii="Segoe UI" w:hAnsi="Segoe UI" w:cs="Segoe UI"/>
          <w:color w:val="000000" w:themeColor="text1"/>
          <w:sz w:val="23"/>
          <w:szCs w:val="23"/>
        </w:rPr>
        <w:t>)</w:t>
      </w:r>
      <w:r w:rsidRPr="009D4087">
        <w:rPr>
          <w:rFonts w:ascii="Segoe UI" w:hAnsi="Segoe UI" w:cs="Segoe UI"/>
          <w:color w:val="000000" w:themeColor="text1"/>
          <w:sz w:val="23"/>
          <w:szCs w:val="23"/>
        </w:rPr>
        <w:t>:</w:t>
      </w:r>
    </w:p>
    <w:p w14:paraId="314D8432" w14:textId="09504441"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3.2.1. </w:t>
      </w:r>
      <w:proofErr w:type="gramStart"/>
      <w:r w:rsidRPr="009D4087">
        <w:rPr>
          <w:rFonts w:ascii="Segoe UI" w:hAnsi="Segoe UI" w:cs="Segoe UI"/>
          <w:color w:val="000000" w:themeColor="text1"/>
          <w:sz w:val="23"/>
          <w:szCs w:val="23"/>
        </w:rPr>
        <w:t>que</w:t>
      </w:r>
      <w:proofErr w:type="gramEnd"/>
      <w:r w:rsidRPr="009D4087">
        <w:rPr>
          <w:rFonts w:ascii="Segoe UI" w:hAnsi="Segoe UI" w:cs="Segoe UI"/>
          <w:color w:val="000000" w:themeColor="text1"/>
          <w:sz w:val="23"/>
          <w:szCs w:val="23"/>
        </w:rPr>
        <w:t xml:space="preserve"> não atendam às condições deste Aviso;</w:t>
      </w:r>
    </w:p>
    <w:p w14:paraId="05D54CFB" w14:textId="7E78A4ED"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3.2.2. </w:t>
      </w:r>
      <w:proofErr w:type="gramStart"/>
      <w:r w:rsidRPr="009D4087">
        <w:rPr>
          <w:rFonts w:ascii="Segoe UI" w:hAnsi="Segoe UI" w:cs="Segoe UI"/>
          <w:color w:val="000000" w:themeColor="text1"/>
          <w:sz w:val="23"/>
          <w:szCs w:val="23"/>
        </w:rPr>
        <w:t>estrangeiros</w:t>
      </w:r>
      <w:proofErr w:type="gramEnd"/>
      <w:r w:rsidRPr="009D4087">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 xml:space="preserve">3.2.3. </w:t>
      </w:r>
      <w:proofErr w:type="gramStart"/>
      <w:r w:rsidRPr="009D4087">
        <w:rPr>
          <w:rFonts w:ascii="Segoe UI" w:hAnsi="Segoe UI" w:cs="Segoe UI"/>
          <w:color w:val="000000" w:themeColor="text1"/>
          <w:sz w:val="23"/>
          <w:szCs w:val="23"/>
        </w:rPr>
        <w:t>que</w:t>
      </w:r>
      <w:proofErr w:type="gramEnd"/>
      <w:r w:rsidRPr="009D4087">
        <w:rPr>
          <w:rFonts w:ascii="Segoe UI" w:hAnsi="Segoe UI" w:cs="Segoe UI"/>
          <w:color w:val="000000" w:themeColor="text1"/>
          <w:sz w:val="23"/>
          <w:szCs w:val="23"/>
        </w:rPr>
        <w:t xml:space="preserve"> se enquadrem nas seguintes vedações:</w:t>
      </w:r>
    </w:p>
    <w:p w14:paraId="6BEA0EE3" w14:textId="77777777"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3.2.3.1. </w:t>
      </w:r>
      <w:proofErr w:type="gramStart"/>
      <w:r w:rsidRPr="009D4087">
        <w:rPr>
          <w:rFonts w:ascii="Segoe UI" w:hAnsi="Segoe UI" w:cs="Segoe UI"/>
          <w:color w:val="000000" w:themeColor="text1"/>
          <w:sz w:val="23"/>
          <w:szCs w:val="23"/>
        </w:rPr>
        <w:t>autor</w:t>
      </w:r>
      <w:proofErr w:type="gramEnd"/>
      <w:r w:rsidRPr="009D4087">
        <w:rPr>
          <w:rFonts w:ascii="Segoe UI" w:hAnsi="Segoe UI" w:cs="Segoe UI"/>
          <w:color w:val="000000" w:themeColor="text1"/>
          <w:sz w:val="23"/>
          <w:szCs w:val="23"/>
        </w:rPr>
        <w:t xml:space="preserve"> do anteprojeto, do projeto básico ou do projeto executivo, pessoa física ou jurídica, quando a contratação versar sobre obra, serviços ou fornecimento de bens a ele relacionados;</w:t>
      </w:r>
    </w:p>
    <w:p w14:paraId="726B9241" w14:textId="27F99DB0"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3.2.3.2. </w:t>
      </w:r>
      <w:proofErr w:type="gramStart"/>
      <w:r w:rsidRPr="009D4087">
        <w:rPr>
          <w:rFonts w:ascii="Segoe UI" w:hAnsi="Segoe UI" w:cs="Segoe UI"/>
          <w:color w:val="000000" w:themeColor="text1"/>
          <w:sz w:val="23"/>
          <w:szCs w:val="23"/>
        </w:rPr>
        <w:t>empresa</w:t>
      </w:r>
      <w:proofErr w:type="gramEnd"/>
      <w:r w:rsidRPr="009D4087">
        <w:rPr>
          <w:rFonts w:ascii="Segoe UI" w:hAnsi="Segoe UI" w:cs="Segoe UI"/>
          <w:color w:val="000000" w:themeColor="text1"/>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3.2.3.3. </w:t>
      </w:r>
      <w:proofErr w:type="gramStart"/>
      <w:r w:rsidRPr="009D4087">
        <w:rPr>
          <w:rFonts w:ascii="Segoe UI" w:hAnsi="Segoe UI" w:cs="Segoe UI"/>
          <w:color w:val="000000" w:themeColor="text1"/>
          <w:sz w:val="23"/>
          <w:szCs w:val="23"/>
        </w:rPr>
        <w:t>pessoa</w:t>
      </w:r>
      <w:proofErr w:type="gramEnd"/>
      <w:r w:rsidRPr="009D4087">
        <w:rPr>
          <w:rFonts w:ascii="Segoe UI" w:hAnsi="Segoe UI" w:cs="Segoe UI"/>
          <w:color w:val="000000" w:themeColor="text1"/>
          <w:sz w:val="23"/>
          <w:szCs w:val="23"/>
        </w:rPr>
        <w:t xml:space="preserve"> física ou jurídica que se encontre, ao tempo da contratação, impossibilitada de contratar em decorrência de sanção que lhe foi imposta;</w:t>
      </w:r>
    </w:p>
    <w:p w14:paraId="6A37B467" w14:textId="6CD63B9D"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3.2.3.4. </w:t>
      </w:r>
      <w:proofErr w:type="gramStart"/>
      <w:r w:rsidRPr="009D4087">
        <w:rPr>
          <w:rFonts w:ascii="Segoe UI" w:hAnsi="Segoe UI" w:cs="Segoe UI"/>
          <w:color w:val="000000" w:themeColor="text1"/>
          <w:sz w:val="23"/>
          <w:szCs w:val="23"/>
        </w:rPr>
        <w:t>aquele</w:t>
      </w:r>
      <w:proofErr w:type="gramEnd"/>
      <w:r w:rsidRPr="009D4087">
        <w:rPr>
          <w:rFonts w:ascii="Segoe UI" w:hAnsi="Segoe UI" w:cs="Segoe UI"/>
          <w:color w:val="000000" w:themeColor="text1"/>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10D2F1" w14:textId="309373C8"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3.2.3.5. </w:t>
      </w:r>
      <w:proofErr w:type="gramStart"/>
      <w:r w:rsidRPr="009D4087">
        <w:rPr>
          <w:rFonts w:ascii="Segoe UI" w:hAnsi="Segoe UI" w:cs="Segoe UI"/>
          <w:color w:val="000000" w:themeColor="text1"/>
          <w:sz w:val="23"/>
          <w:szCs w:val="23"/>
        </w:rPr>
        <w:t>empresas</w:t>
      </w:r>
      <w:proofErr w:type="gramEnd"/>
      <w:r w:rsidRPr="009D4087">
        <w:rPr>
          <w:rFonts w:ascii="Segoe UI" w:hAnsi="Segoe UI" w:cs="Segoe UI"/>
          <w:color w:val="000000" w:themeColor="text1"/>
          <w:sz w:val="23"/>
          <w:szCs w:val="23"/>
        </w:rPr>
        <w:t xml:space="preserve"> controladoras, controladas ou coligadas, nos termos da Lei nº. 6.404/1976, concorrendo entre si;</w:t>
      </w:r>
    </w:p>
    <w:p w14:paraId="7E796D98" w14:textId="551330FD"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3.2.3.6. </w:t>
      </w:r>
      <w:proofErr w:type="gramStart"/>
      <w:r w:rsidRPr="009D4087">
        <w:rPr>
          <w:rFonts w:ascii="Segoe UI" w:hAnsi="Segoe UI" w:cs="Segoe UI"/>
          <w:color w:val="000000" w:themeColor="text1"/>
          <w:sz w:val="23"/>
          <w:szCs w:val="23"/>
        </w:rPr>
        <w:t>pessoa</w:t>
      </w:r>
      <w:proofErr w:type="gramEnd"/>
      <w:r w:rsidRPr="009D4087">
        <w:rPr>
          <w:rFonts w:ascii="Segoe UI" w:hAnsi="Segoe UI" w:cs="Segoe UI"/>
          <w:color w:val="000000" w:themeColor="text1"/>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488BB50E" w:rsidR="00B769E9" w:rsidRPr="009D4087" w:rsidRDefault="00B769E9" w:rsidP="00B769E9">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color w:val="000000" w:themeColor="text1"/>
          <w:sz w:val="23"/>
          <w:szCs w:val="23"/>
        </w:rPr>
        <w:t xml:space="preserve">3.2.3.7. </w:t>
      </w:r>
      <w:proofErr w:type="gramStart"/>
      <w:r w:rsidRPr="009D4087">
        <w:rPr>
          <w:rFonts w:ascii="Segoe UI" w:hAnsi="Segoe UI" w:cs="Segoe UI"/>
          <w:color w:val="000000" w:themeColor="text1"/>
          <w:sz w:val="23"/>
          <w:szCs w:val="23"/>
        </w:rPr>
        <w:t>organizações</w:t>
      </w:r>
      <w:proofErr w:type="gramEnd"/>
      <w:r w:rsidRPr="009D4087">
        <w:rPr>
          <w:rFonts w:ascii="Segoe UI" w:hAnsi="Segoe UI" w:cs="Segoe UI"/>
          <w:color w:val="000000" w:themeColor="text1"/>
          <w:sz w:val="23"/>
          <w:szCs w:val="23"/>
        </w:rPr>
        <w:t xml:space="preserve"> da Sociedade Civil de Interesse Público </w:t>
      </w:r>
      <w:r w:rsidR="00BE2B08" w:rsidRPr="009D4087">
        <w:rPr>
          <w:rFonts w:ascii="Segoe UI" w:hAnsi="Segoe UI" w:cs="Segoe UI"/>
          <w:color w:val="000000" w:themeColor="text1"/>
          <w:sz w:val="23"/>
          <w:szCs w:val="23"/>
        </w:rPr>
        <w:t>–</w:t>
      </w:r>
      <w:r w:rsidRPr="009D4087">
        <w:rPr>
          <w:rFonts w:ascii="Segoe UI" w:hAnsi="Segoe UI" w:cs="Segoe UI"/>
          <w:color w:val="000000" w:themeColor="text1"/>
          <w:sz w:val="23"/>
          <w:szCs w:val="23"/>
        </w:rPr>
        <w:t xml:space="preserve"> OSCIP</w:t>
      </w:r>
      <w:r w:rsidR="00BE2B08" w:rsidRPr="009D4087">
        <w:rPr>
          <w:rFonts w:ascii="Segoe UI" w:hAnsi="Segoe UI" w:cs="Segoe UI"/>
          <w:color w:val="000000" w:themeColor="text1"/>
          <w:sz w:val="23"/>
          <w:szCs w:val="23"/>
        </w:rPr>
        <w:t xml:space="preserve"> –</w:t>
      </w:r>
      <w:r w:rsidRPr="009D4087">
        <w:rPr>
          <w:rFonts w:ascii="Segoe UI" w:hAnsi="Segoe UI" w:cs="Segoe UI"/>
          <w:color w:val="000000" w:themeColor="text1"/>
          <w:sz w:val="23"/>
          <w:szCs w:val="23"/>
        </w:rPr>
        <w:t>, atuando nessa condição (Acórdão nº 746/2014-TCU-Plenário);</w:t>
      </w:r>
    </w:p>
    <w:p w14:paraId="136E5EC7" w14:textId="501D96AD" w:rsidR="00B769E9" w:rsidRPr="009D4087" w:rsidRDefault="00B769E9" w:rsidP="00B769E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3.3. Equiparam-se aos autores do projeto as empresas integrantes do mesmo grupo econômico;</w:t>
      </w:r>
    </w:p>
    <w:p w14:paraId="5A413330" w14:textId="0913DD36" w:rsidR="007348D4" w:rsidRPr="009D4087" w:rsidRDefault="00B769E9" w:rsidP="00F36A76">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3.4. </w:t>
      </w:r>
      <w:proofErr w:type="gramStart"/>
      <w:r w:rsidRPr="009D4087">
        <w:rPr>
          <w:rFonts w:ascii="Segoe UI" w:hAnsi="Segoe UI" w:cs="Segoe UI"/>
          <w:color w:val="000000" w:themeColor="text1"/>
          <w:sz w:val="23"/>
          <w:szCs w:val="23"/>
        </w:rPr>
        <w:t>aplica</w:t>
      </w:r>
      <w:proofErr w:type="gramEnd"/>
      <w:r w:rsidRPr="009D4087">
        <w:rPr>
          <w:rFonts w:ascii="Segoe UI" w:hAnsi="Segoe UI" w:cs="Segoe UI"/>
          <w:color w:val="000000" w:themeColor="text1"/>
          <w:sz w:val="23"/>
          <w:szCs w:val="23"/>
        </w:rPr>
        <w:t xml:space="preserve">-se o disposto na alínea “3.2.3.3” também a(o) fornecedor(a) que atue em substituição a outra pessoa, física ou jurídica, com o intuito de burlar a efetividade da sanção a ela aplicada, inclusive a sua controladora, controlada ou coligada, desde que </w:t>
      </w:r>
      <w:r w:rsidRPr="009D4087">
        <w:rPr>
          <w:rFonts w:ascii="Segoe UI" w:hAnsi="Segoe UI" w:cs="Segoe UI"/>
          <w:color w:val="000000" w:themeColor="text1"/>
          <w:sz w:val="23"/>
          <w:szCs w:val="23"/>
        </w:rPr>
        <w:lastRenderedPageBreak/>
        <w:t>devidamente comprovado o ilícito ou a utilização fraudulenta da personalidade jurídica do(a) fornecedor(a);</w:t>
      </w:r>
    </w:p>
    <w:p w14:paraId="50DC8581" w14:textId="23D0DC70" w:rsidR="009C3C46" w:rsidRPr="009D4087" w:rsidRDefault="006D7C6F" w:rsidP="00F426F6">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 xml:space="preserve">4. </w:t>
      </w:r>
      <w:r w:rsidR="009C3C46" w:rsidRPr="009D4087">
        <w:rPr>
          <w:rFonts w:ascii="Segoe UI" w:hAnsi="Segoe UI" w:cs="Segoe UI"/>
          <w:b/>
          <w:color w:val="000000" w:themeColor="text1"/>
          <w:sz w:val="23"/>
          <w:szCs w:val="23"/>
        </w:rPr>
        <w:t>DA APRESENTAÇÃO DA PROPOSTA</w:t>
      </w:r>
    </w:p>
    <w:p w14:paraId="124DBE36" w14:textId="7BD8B01D" w:rsidR="0002492C" w:rsidRPr="009D4087" w:rsidRDefault="006D7C6F" w:rsidP="0079698F">
      <w:pPr>
        <w:tabs>
          <w:tab w:val="left" w:pos="2268"/>
        </w:tabs>
        <w:jc w:val="both"/>
        <w:rPr>
          <w:rFonts w:ascii="Segoe UI" w:hAnsi="Segoe UI" w:cs="Segoe UI"/>
          <w:bCs/>
          <w:color w:val="000000" w:themeColor="text1"/>
          <w:sz w:val="23"/>
          <w:szCs w:val="23"/>
        </w:rPr>
      </w:pPr>
      <w:r w:rsidRPr="009D4087">
        <w:rPr>
          <w:rFonts w:ascii="Segoe UI" w:hAnsi="Segoe UI" w:cs="Segoe UI"/>
          <w:color w:val="000000" w:themeColor="text1"/>
          <w:sz w:val="23"/>
          <w:szCs w:val="23"/>
        </w:rPr>
        <w:t>4</w:t>
      </w:r>
      <w:r w:rsidR="00D92919" w:rsidRPr="009D4087">
        <w:rPr>
          <w:rFonts w:ascii="Segoe UI" w:hAnsi="Segoe UI" w:cs="Segoe UI"/>
          <w:color w:val="000000" w:themeColor="text1"/>
          <w:sz w:val="23"/>
          <w:szCs w:val="23"/>
        </w:rPr>
        <w:t>.1.</w:t>
      </w:r>
      <w:r w:rsidR="0079698F" w:rsidRPr="009D4087">
        <w:rPr>
          <w:rFonts w:ascii="Segoe UI" w:hAnsi="Segoe UI" w:cs="Segoe UI"/>
          <w:color w:val="000000" w:themeColor="text1"/>
          <w:sz w:val="23"/>
          <w:szCs w:val="23"/>
        </w:rPr>
        <w:t xml:space="preserve">A proposta deverá ser apresentada dentro do sistema </w:t>
      </w:r>
      <w:r w:rsidR="0079698F" w:rsidRPr="009D4087">
        <w:rPr>
          <w:rFonts w:ascii="Segoe UI" w:hAnsi="Segoe UI" w:cs="Segoe UI"/>
          <w:bCs/>
          <w:color w:val="000000" w:themeColor="text1"/>
          <w:sz w:val="23"/>
          <w:szCs w:val="23"/>
        </w:rPr>
        <w:t>eletrônico https:// novobbmnet.com.br.</w:t>
      </w:r>
    </w:p>
    <w:p w14:paraId="1E210D77" w14:textId="61C3D092" w:rsidR="00B210BB" w:rsidRPr="009D4087" w:rsidRDefault="006D7C6F" w:rsidP="00F426F6">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4</w:t>
      </w:r>
      <w:r w:rsidR="00BE2B08" w:rsidRPr="009D4087">
        <w:rPr>
          <w:rFonts w:ascii="Segoe UI" w:hAnsi="Segoe UI" w:cs="Segoe UI"/>
          <w:color w:val="000000" w:themeColor="text1"/>
          <w:sz w:val="23"/>
          <w:szCs w:val="23"/>
        </w:rPr>
        <w:t xml:space="preserve">.2. Na proposta deve constar </w:t>
      </w:r>
      <w:r w:rsidR="003D625D" w:rsidRPr="009D4087">
        <w:rPr>
          <w:rFonts w:ascii="Segoe UI" w:hAnsi="Segoe UI" w:cs="Segoe UI"/>
          <w:color w:val="000000" w:themeColor="text1"/>
          <w:sz w:val="23"/>
          <w:szCs w:val="23"/>
        </w:rPr>
        <w:t>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BE2B08" w:rsidRPr="009D4087">
        <w:rPr>
          <w:rFonts w:ascii="Segoe UI" w:hAnsi="Segoe UI" w:cs="Segoe UI"/>
          <w:color w:val="000000" w:themeColor="text1"/>
          <w:sz w:val="23"/>
          <w:szCs w:val="23"/>
        </w:rPr>
        <w:t>, sob pena de desclassificação</w:t>
      </w:r>
      <w:r w:rsidR="003D625D" w:rsidRPr="009D4087">
        <w:rPr>
          <w:rFonts w:ascii="Segoe UI" w:hAnsi="Segoe UI" w:cs="Segoe UI"/>
          <w:color w:val="000000" w:themeColor="text1"/>
          <w:sz w:val="23"/>
          <w:szCs w:val="23"/>
        </w:rPr>
        <w:t xml:space="preserve">. </w:t>
      </w:r>
    </w:p>
    <w:p w14:paraId="0AB803C5" w14:textId="7FD15E71" w:rsidR="009C3C46" w:rsidRPr="009D4087" w:rsidRDefault="00151058" w:rsidP="00F426F6">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5</w:t>
      </w:r>
      <w:r w:rsidR="009C3C46" w:rsidRPr="009D4087">
        <w:rPr>
          <w:rFonts w:ascii="Segoe UI" w:hAnsi="Segoe UI" w:cs="Segoe UI"/>
          <w:b/>
          <w:color w:val="000000" w:themeColor="text1"/>
          <w:sz w:val="23"/>
          <w:szCs w:val="23"/>
        </w:rPr>
        <w:t>. DA APRESENTAÇÃO DOS DOCUMENTOS DE HABILITAÇÃO</w:t>
      </w:r>
    </w:p>
    <w:p w14:paraId="7440AD5D" w14:textId="77777777" w:rsidR="00D92919" w:rsidRPr="009D4087" w:rsidRDefault="00D92919" w:rsidP="00D92919">
      <w:pPr>
        <w:tabs>
          <w:tab w:val="left" w:pos="2268"/>
        </w:tabs>
        <w:jc w:val="both"/>
        <w:rPr>
          <w:rFonts w:ascii="Segoe UI" w:hAnsi="Segoe UI" w:cs="Segoe UI"/>
          <w:bCs/>
          <w:color w:val="000000" w:themeColor="text1"/>
          <w:sz w:val="23"/>
          <w:szCs w:val="23"/>
        </w:rPr>
      </w:pPr>
      <w:r w:rsidRPr="009D4087">
        <w:rPr>
          <w:rFonts w:ascii="Segoe UI" w:hAnsi="Segoe UI" w:cs="Segoe UI"/>
          <w:color w:val="000000" w:themeColor="text1"/>
          <w:sz w:val="23"/>
          <w:szCs w:val="23"/>
        </w:rPr>
        <w:t xml:space="preserve">5.1.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 xml:space="preserve">A) licitante da proposta provisoriamente vencedora deverá apresentar os documentos de habilitação dentro do sistema </w:t>
      </w:r>
      <w:r w:rsidRPr="009D4087">
        <w:rPr>
          <w:rFonts w:ascii="Segoe UI" w:hAnsi="Segoe UI" w:cs="Segoe UI"/>
          <w:bCs/>
          <w:color w:val="000000" w:themeColor="text1"/>
          <w:sz w:val="23"/>
          <w:szCs w:val="23"/>
        </w:rPr>
        <w:t>eletrônico https:// novobbmnet.com.br.</w:t>
      </w:r>
    </w:p>
    <w:p w14:paraId="7047C922" w14:textId="77777777" w:rsidR="00D92919" w:rsidRPr="009D4087" w:rsidRDefault="00D92919" w:rsidP="00D92919">
      <w:pPr>
        <w:tabs>
          <w:tab w:val="left" w:pos="2268"/>
        </w:tabs>
        <w:spacing w:after="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5.2. No caso </w:t>
      </w:r>
      <w:proofErr w:type="gramStart"/>
      <w:r w:rsidRPr="009D4087">
        <w:rPr>
          <w:rFonts w:ascii="Segoe UI" w:hAnsi="Segoe UI" w:cs="Segoe UI"/>
          <w:color w:val="000000" w:themeColor="text1"/>
          <w:sz w:val="23"/>
          <w:szCs w:val="23"/>
        </w:rPr>
        <w:t>do(</w:t>
      </w:r>
      <w:proofErr w:type="gramEnd"/>
      <w:r w:rsidRPr="009D4087">
        <w:rPr>
          <w:rFonts w:ascii="Segoe UI" w:hAnsi="Segoe UI" w:cs="Segoe UI"/>
          <w:color w:val="000000" w:themeColor="text1"/>
          <w:sz w:val="23"/>
          <w:szCs w:val="23"/>
        </w:rPr>
        <w:t xml:space="preserve">a) licitante da proposta provisoriamente vencedora não preencher os requisitos de habilitação, deverá ser chamado os licitantes subsequentes na ordem de classificação das propostas. </w:t>
      </w:r>
    </w:p>
    <w:p w14:paraId="57992A58" w14:textId="77777777" w:rsidR="00F674A7" w:rsidRPr="009D4087" w:rsidRDefault="00F674A7" w:rsidP="009C3C46">
      <w:pPr>
        <w:tabs>
          <w:tab w:val="left" w:pos="2268"/>
        </w:tabs>
        <w:spacing w:after="0" w:line="300" w:lineRule="auto"/>
        <w:jc w:val="both"/>
        <w:rPr>
          <w:rFonts w:ascii="Segoe UI" w:hAnsi="Segoe UI" w:cs="Segoe UI"/>
          <w:color w:val="000000" w:themeColor="text1"/>
          <w:sz w:val="23"/>
          <w:szCs w:val="23"/>
        </w:rPr>
      </w:pPr>
    </w:p>
    <w:p w14:paraId="07BAEA3C" w14:textId="66DF90D7" w:rsidR="008579BF" w:rsidRPr="009D4087" w:rsidRDefault="00151058" w:rsidP="00F426F6">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b/>
          <w:color w:val="000000" w:themeColor="text1"/>
          <w:sz w:val="23"/>
          <w:szCs w:val="23"/>
        </w:rPr>
        <w:t>6</w:t>
      </w:r>
      <w:r w:rsidR="009C3C46" w:rsidRPr="009D4087">
        <w:rPr>
          <w:rFonts w:ascii="Segoe UI" w:hAnsi="Segoe UI" w:cs="Segoe UI"/>
          <w:b/>
          <w:color w:val="000000" w:themeColor="text1"/>
          <w:sz w:val="23"/>
          <w:szCs w:val="23"/>
        </w:rPr>
        <w:t xml:space="preserve">. </w:t>
      </w:r>
      <w:r w:rsidR="00F426F6" w:rsidRPr="009D4087">
        <w:rPr>
          <w:rFonts w:ascii="Segoe UI" w:hAnsi="Segoe UI" w:cs="Segoe UI"/>
          <w:b/>
          <w:color w:val="000000" w:themeColor="text1"/>
          <w:sz w:val="23"/>
          <w:szCs w:val="23"/>
        </w:rPr>
        <w:t>DO CRITÉRIO DE JULGAMENTO</w:t>
      </w:r>
      <w:r w:rsidR="00F30BC4" w:rsidRPr="009D4087">
        <w:rPr>
          <w:rFonts w:ascii="Segoe UI" w:hAnsi="Segoe UI" w:cs="Segoe UI"/>
          <w:b/>
          <w:color w:val="000000" w:themeColor="text1"/>
          <w:sz w:val="23"/>
          <w:szCs w:val="23"/>
        </w:rPr>
        <w:t xml:space="preserve"> E MODO DE DISPUTA</w:t>
      </w:r>
    </w:p>
    <w:p w14:paraId="4F8C1D78" w14:textId="555138A1" w:rsidR="008579BF" w:rsidRPr="009D4087" w:rsidRDefault="00151058" w:rsidP="008579BF">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8579BF" w:rsidRPr="009D4087">
        <w:rPr>
          <w:rFonts w:ascii="Segoe UI" w:hAnsi="Segoe UI" w:cs="Segoe UI"/>
          <w:color w:val="000000" w:themeColor="text1"/>
          <w:sz w:val="23"/>
          <w:szCs w:val="23"/>
        </w:rPr>
        <w:t>.1. O</w:t>
      </w:r>
      <w:r w:rsidR="00F30BC4" w:rsidRPr="009D4087">
        <w:rPr>
          <w:rFonts w:ascii="Segoe UI" w:hAnsi="Segoe UI" w:cs="Segoe UI"/>
          <w:color w:val="000000" w:themeColor="text1"/>
          <w:sz w:val="23"/>
          <w:szCs w:val="23"/>
        </w:rPr>
        <w:t xml:space="preserve"> critério de julgamento será</w:t>
      </w:r>
      <w:r w:rsidR="008579BF" w:rsidRPr="009D4087">
        <w:rPr>
          <w:rFonts w:ascii="Segoe UI" w:hAnsi="Segoe UI" w:cs="Segoe UI"/>
          <w:color w:val="000000" w:themeColor="text1"/>
          <w:sz w:val="23"/>
          <w:szCs w:val="23"/>
        </w:rPr>
        <w:t xml:space="preserve"> menor preço </w:t>
      </w:r>
      <w:r w:rsidR="006E29F8" w:rsidRPr="009D4087">
        <w:rPr>
          <w:rFonts w:ascii="Segoe UI" w:hAnsi="Segoe UI" w:cs="Segoe UI"/>
          <w:color w:val="000000" w:themeColor="text1"/>
          <w:sz w:val="23"/>
          <w:szCs w:val="23"/>
        </w:rPr>
        <w:t xml:space="preserve">por </w:t>
      </w:r>
      <w:r w:rsidR="00D92919" w:rsidRPr="009D4087">
        <w:rPr>
          <w:rFonts w:ascii="Segoe UI" w:hAnsi="Segoe UI" w:cs="Segoe UI"/>
          <w:color w:val="000000" w:themeColor="text1"/>
          <w:sz w:val="23"/>
          <w:szCs w:val="23"/>
        </w:rPr>
        <w:t>item.</w:t>
      </w:r>
      <w:r w:rsidR="008579BF" w:rsidRPr="009D4087">
        <w:rPr>
          <w:rFonts w:ascii="Segoe UI" w:hAnsi="Segoe UI" w:cs="Segoe UI"/>
          <w:color w:val="000000" w:themeColor="text1"/>
          <w:sz w:val="23"/>
          <w:szCs w:val="23"/>
        </w:rPr>
        <w:t xml:space="preserve"> </w:t>
      </w:r>
    </w:p>
    <w:p w14:paraId="4D535CA2" w14:textId="41F8963E" w:rsidR="008579BF" w:rsidRPr="009D4087" w:rsidRDefault="00151058" w:rsidP="008579BF">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8579BF" w:rsidRPr="009D4087">
        <w:rPr>
          <w:rFonts w:ascii="Segoe UI" w:hAnsi="Segoe UI" w:cs="Segoe UI"/>
          <w:color w:val="000000" w:themeColor="text1"/>
          <w:sz w:val="23"/>
          <w:szCs w:val="23"/>
        </w:rPr>
        <w:t xml:space="preserve">.2. O modo de disputa </w:t>
      </w:r>
      <w:r w:rsidR="00E851C7" w:rsidRPr="009D4087">
        <w:rPr>
          <w:rFonts w:ascii="Segoe UI" w:hAnsi="Segoe UI" w:cs="Segoe UI"/>
          <w:color w:val="000000" w:themeColor="text1"/>
          <w:sz w:val="23"/>
          <w:szCs w:val="23"/>
        </w:rPr>
        <w:t xml:space="preserve">será </w:t>
      </w:r>
      <w:r w:rsidR="00422762" w:rsidRPr="009D4087">
        <w:rPr>
          <w:rFonts w:ascii="Segoe UI" w:hAnsi="Segoe UI" w:cs="Segoe UI"/>
          <w:color w:val="000000" w:themeColor="text1"/>
          <w:sz w:val="23"/>
          <w:szCs w:val="23"/>
        </w:rPr>
        <w:t>aberto</w:t>
      </w:r>
      <w:r w:rsidR="008579BF" w:rsidRPr="009D4087">
        <w:rPr>
          <w:rFonts w:ascii="Segoe UI" w:hAnsi="Segoe UI" w:cs="Segoe UI"/>
          <w:color w:val="000000" w:themeColor="text1"/>
          <w:sz w:val="23"/>
          <w:szCs w:val="23"/>
        </w:rPr>
        <w:t>.</w:t>
      </w:r>
    </w:p>
    <w:p w14:paraId="1E5CAF1D" w14:textId="27F8895D" w:rsidR="006D7C6F" w:rsidRPr="009D4087" w:rsidRDefault="00151058" w:rsidP="008579BF">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6D7C6F" w:rsidRPr="009D4087">
        <w:rPr>
          <w:rFonts w:ascii="Segoe UI" w:hAnsi="Segoe UI" w:cs="Segoe UI"/>
          <w:color w:val="000000" w:themeColor="text1"/>
          <w:sz w:val="23"/>
          <w:szCs w:val="23"/>
        </w:rPr>
        <w:t xml:space="preserve">.3. </w:t>
      </w:r>
      <w:r w:rsidR="00422762" w:rsidRPr="009D4087">
        <w:rPr>
          <w:rFonts w:ascii="Segoe UI" w:hAnsi="Segoe UI" w:cs="Segoe UI"/>
          <w:color w:val="000000" w:themeColor="text1"/>
          <w:sz w:val="23"/>
          <w:szCs w:val="23"/>
        </w:rPr>
        <w:t xml:space="preserve">Após apresentação das </w:t>
      </w:r>
      <w:r w:rsidR="00D92919" w:rsidRPr="009D4087">
        <w:rPr>
          <w:rFonts w:ascii="Segoe UI" w:hAnsi="Segoe UI" w:cs="Segoe UI"/>
          <w:color w:val="000000" w:themeColor="text1"/>
          <w:sz w:val="23"/>
          <w:szCs w:val="23"/>
        </w:rPr>
        <w:t>propostas no</w:t>
      </w:r>
      <w:r w:rsidR="00422762" w:rsidRPr="009D4087">
        <w:rPr>
          <w:rFonts w:ascii="Segoe UI" w:hAnsi="Segoe UI" w:cs="Segoe UI"/>
          <w:color w:val="000000" w:themeColor="text1"/>
          <w:sz w:val="23"/>
          <w:szCs w:val="23"/>
        </w:rPr>
        <w:t xml:space="preserve"> sistema </w:t>
      </w:r>
      <w:proofErr w:type="gramStart"/>
      <w:r w:rsidR="00422762" w:rsidRPr="009D4087">
        <w:rPr>
          <w:rFonts w:ascii="Segoe UI" w:hAnsi="Segoe UI" w:cs="Segoe UI"/>
          <w:color w:val="000000" w:themeColor="text1"/>
          <w:sz w:val="23"/>
          <w:szCs w:val="23"/>
        </w:rPr>
        <w:t>o(</w:t>
      </w:r>
      <w:proofErr w:type="gramEnd"/>
      <w:r w:rsidR="00422762" w:rsidRPr="009D4087">
        <w:rPr>
          <w:rFonts w:ascii="Segoe UI" w:hAnsi="Segoe UI" w:cs="Segoe UI"/>
          <w:color w:val="000000" w:themeColor="text1"/>
          <w:sz w:val="23"/>
          <w:szCs w:val="23"/>
        </w:rPr>
        <w:t>a)(s) licitante(s) apresentarão suas propostas por meio de lances públicos e sucessivos, de forma decrescente</w:t>
      </w:r>
      <w:r w:rsidR="003B0349" w:rsidRPr="009D4087">
        <w:rPr>
          <w:rFonts w:ascii="Segoe UI" w:hAnsi="Segoe UI" w:cs="Segoe UI"/>
          <w:color w:val="000000" w:themeColor="text1"/>
          <w:sz w:val="23"/>
          <w:szCs w:val="23"/>
        </w:rPr>
        <w:t xml:space="preserve">, no prazo de </w:t>
      </w:r>
      <w:r w:rsidR="00D92919"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min</w:t>
      </w:r>
      <w:r w:rsidR="00422762" w:rsidRPr="009D4087">
        <w:rPr>
          <w:rFonts w:ascii="Segoe UI" w:hAnsi="Segoe UI" w:cs="Segoe UI"/>
          <w:color w:val="000000" w:themeColor="text1"/>
          <w:sz w:val="23"/>
          <w:szCs w:val="23"/>
        </w:rPr>
        <w:t>;</w:t>
      </w:r>
    </w:p>
    <w:p w14:paraId="3AA26C14" w14:textId="04BA7993" w:rsidR="00E9255D" w:rsidRPr="009D4087" w:rsidRDefault="00151058" w:rsidP="00E9255D">
      <w:pPr>
        <w:tabs>
          <w:tab w:val="left" w:pos="426"/>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E9255D" w:rsidRPr="009D4087">
        <w:rPr>
          <w:rFonts w:ascii="Segoe UI" w:hAnsi="Segoe UI" w:cs="Segoe UI"/>
          <w:color w:val="000000" w:themeColor="text1"/>
          <w:sz w:val="23"/>
          <w:szCs w:val="23"/>
        </w:rPr>
        <w:t xml:space="preserve">.4. Iniciada a etapa competitiva, </w:t>
      </w:r>
      <w:proofErr w:type="gramStart"/>
      <w:r w:rsidR="00E9255D" w:rsidRPr="009D4087">
        <w:rPr>
          <w:rFonts w:ascii="Segoe UI" w:hAnsi="Segoe UI" w:cs="Segoe UI"/>
          <w:color w:val="000000" w:themeColor="text1"/>
          <w:sz w:val="23"/>
          <w:szCs w:val="23"/>
        </w:rPr>
        <w:t>o(</w:t>
      </w:r>
      <w:proofErr w:type="gramEnd"/>
      <w:r w:rsidR="00E9255D" w:rsidRPr="009D4087">
        <w:rPr>
          <w:rFonts w:ascii="Segoe UI" w:hAnsi="Segoe UI" w:cs="Segoe UI"/>
          <w:color w:val="000000" w:themeColor="text1"/>
          <w:sz w:val="23"/>
          <w:szCs w:val="23"/>
        </w:rPr>
        <w:t xml:space="preserve">a)(s) fornecedor(a)(e)(s) deverão encaminhar lances exclusivamente por meio de sistema eletrônico, sendo imediatamente informados do seu recebimento e do valor consignado no registro. </w:t>
      </w:r>
    </w:p>
    <w:p w14:paraId="653ACF40" w14:textId="00D6A624" w:rsidR="00E9255D" w:rsidRPr="009D4087" w:rsidRDefault="00151058" w:rsidP="00E9255D">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rPr>
        <w:t>6</w:t>
      </w:r>
      <w:r w:rsidR="00E9255D" w:rsidRPr="009D4087">
        <w:rPr>
          <w:rFonts w:ascii="Segoe UI" w:hAnsi="Segoe UI" w:cs="Segoe UI"/>
          <w:color w:val="000000" w:themeColor="text1"/>
          <w:sz w:val="23"/>
          <w:szCs w:val="23"/>
        </w:rPr>
        <w:t xml:space="preserve">.5. </w:t>
      </w:r>
      <w:proofErr w:type="gramStart"/>
      <w:r w:rsidR="00E9255D" w:rsidRPr="009D4087">
        <w:rPr>
          <w:rFonts w:ascii="Segoe UI" w:hAnsi="Segoe UI" w:cs="Segoe UI"/>
          <w:color w:val="000000" w:themeColor="text1"/>
          <w:sz w:val="23"/>
          <w:szCs w:val="23"/>
          <w:lang w:eastAsia="en-US"/>
        </w:rPr>
        <w:t>O(</w:t>
      </w:r>
      <w:proofErr w:type="gramEnd"/>
      <w:r w:rsidR="00E9255D" w:rsidRPr="009D4087">
        <w:rPr>
          <w:rFonts w:ascii="Segoe UI" w:hAnsi="Segoe UI" w:cs="Segoe UI"/>
          <w:color w:val="000000" w:themeColor="text1"/>
          <w:sz w:val="23"/>
          <w:szCs w:val="23"/>
          <w:lang w:eastAsia="en-US"/>
        </w:rPr>
        <w:t>A) fornecedor(a) somente poderá oferecer valor inferior em relação ao último lance por ele ofertado e registrado pelo sistema.</w:t>
      </w:r>
    </w:p>
    <w:p w14:paraId="12E9457B" w14:textId="73DA66ED" w:rsidR="00E9255D" w:rsidRPr="009D4087" w:rsidRDefault="00151058" w:rsidP="00E9255D">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lastRenderedPageBreak/>
        <w:t>6</w:t>
      </w:r>
      <w:r w:rsidR="00E9255D" w:rsidRPr="009D4087">
        <w:rPr>
          <w:rFonts w:ascii="Segoe UI" w:hAnsi="Segoe UI" w:cs="Segoe UI"/>
          <w:color w:val="000000" w:themeColor="text1"/>
          <w:sz w:val="23"/>
          <w:szCs w:val="23"/>
          <w:lang w:eastAsia="en-US"/>
        </w:rPr>
        <w:t xml:space="preserve">.6. </w:t>
      </w:r>
      <w:proofErr w:type="gramStart"/>
      <w:r w:rsidR="00E9255D" w:rsidRPr="009D4087">
        <w:rPr>
          <w:rFonts w:ascii="Segoe UI" w:hAnsi="Segoe UI" w:cs="Segoe UI"/>
          <w:color w:val="000000" w:themeColor="text1"/>
          <w:sz w:val="23"/>
          <w:szCs w:val="23"/>
          <w:lang w:eastAsia="en-US"/>
        </w:rPr>
        <w:t>O(</w:t>
      </w:r>
      <w:proofErr w:type="gramEnd"/>
      <w:r w:rsidR="00E9255D" w:rsidRPr="009D4087">
        <w:rPr>
          <w:rFonts w:ascii="Segoe UI" w:hAnsi="Segoe UI" w:cs="Segoe UI"/>
          <w:color w:val="000000" w:themeColor="text1"/>
          <w:sz w:val="23"/>
          <w:szCs w:val="23"/>
          <w:lang w:eastAsia="en-US"/>
        </w:rPr>
        <w:t>A) fornecedor(a) poderá oferecer lances sucessivos iguais ou superiores ao lance que esteja vencendo o certame, desde que inferiores ao menor por ele ofertado e registrado pelo sistema, sendo tais lances definidos como “lances intermediários” para os fins deste Aviso.</w:t>
      </w:r>
    </w:p>
    <w:p w14:paraId="44224BAB" w14:textId="1EE95A12" w:rsidR="00E9255D" w:rsidRPr="009D4087" w:rsidRDefault="00151058" w:rsidP="00E9255D">
      <w:pPr>
        <w:spacing w:after="160" w:line="300" w:lineRule="auto"/>
        <w:jc w:val="both"/>
        <w:rPr>
          <w:rFonts w:ascii="Segoe UI" w:hAnsi="Segoe UI" w:cs="Segoe UI"/>
          <w:iCs/>
          <w:color w:val="000000" w:themeColor="text1"/>
          <w:sz w:val="23"/>
          <w:szCs w:val="23"/>
        </w:rPr>
      </w:pPr>
      <w:r w:rsidRPr="009D4087">
        <w:rPr>
          <w:rFonts w:ascii="Segoe UI" w:hAnsi="Segoe UI" w:cs="Segoe UI"/>
          <w:color w:val="000000" w:themeColor="text1"/>
          <w:sz w:val="23"/>
          <w:szCs w:val="23"/>
          <w:lang w:eastAsia="en-US"/>
        </w:rPr>
        <w:t>6</w:t>
      </w:r>
      <w:r w:rsidR="00E9255D" w:rsidRPr="009D4087">
        <w:rPr>
          <w:rFonts w:ascii="Segoe UI" w:hAnsi="Segoe UI" w:cs="Segoe UI"/>
          <w:color w:val="000000" w:themeColor="text1"/>
          <w:sz w:val="23"/>
          <w:szCs w:val="23"/>
          <w:lang w:eastAsia="en-US"/>
        </w:rPr>
        <w:t xml:space="preserve">.7. </w:t>
      </w:r>
      <w:r w:rsidR="00E9255D" w:rsidRPr="009D4087">
        <w:rPr>
          <w:rFonts w:ascii="Segoe UI" w:hAnsi="Segoe UI" w:cs="Segoe UI"/>
          <w:color w:val="000000" w:themeColor="text1"/>
          <w:sz w:val="23"/>
          <w:szCs w:val="23"/>
        </w:rPr>
        <w:t>O intervalo mínimo de diferença de valores ou percentuais entre os lances, que incidirá tanto em relação aos lances intermediários quanto em relação ao que cobrir a melhor oferta é de</w:t>
      </w:r>
      <w:r w:rsidR="00E9255D" w:rsidRPr="009D4087">
        <w:rPr>
          <w:rFonts w:ascii="Segoe UI" w:hAnsi="Segoe UI" w:cs="Segoe UI"/>
          <w:i/>
          <w:iCs/>
          <w:color w:val="000000" w:themeColor="text1"/>
          <w:sz w:val="23"/>
          <w:szCs w:val="23"/>
        </w:rPr>
        <w:t xml:space="preserve"> </w:t>
      </w:r>
      <w:r w:rsidR="00D92919" w:rsidRPr="009D4087">
        <w:rPr>
          <w:rFonts w:ascii="Segoe UI" w:hAnsi="Segoe UI" w:cs="Segoe UI"/>
          <w:iCs/>
          <w:color w:val="000000" w:themeColor="text1"/>
          <w:sz w:val="23"/>
          <w:szCs w:val="23"/>
        </w:rPr>
        <w:t>100,00 (cem) reais.</w:t>
      </w:r>
    </w:p>
    <w:p w14:paraId="6C46008E" w14:textId="3D39DAF1" w:rsidR="003B0349" w:rsidRPr="009D4087" w:rsidRDefault="00151058" w:rsidP="003B0349">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iCs/>
          <w:color w:val="000000" w:themeColor="text1"/>
          <w:sz w:val="23"/>
          <w:szCs w:val="23"/>
        </w:rPr>
        <w:t>6</w:t>
      </w:r>
      <w:r w:rsidR="003B0349" w:rsidRPr="009D4087">
        <w:rPr>
          <w:rFonts w:ascii="Segoe UI" w:hAnsi="Segoe UI" w:cs="Segoe UI"/>
          <w:iCs/>
          <w:color w:val="000000" w:themeColor="text1"/>
          <w:sz w:val="23"/>
          <w:szCs w:val="23"/>
        </w:rPr>
        <w:t xml:space="preserve">.8. </w:t>
      </w:r>
      <w:r w:rsidR="003B0349" w:rsidRPr="009D4087">
        <w:rPr>
          <w:rFonts w:ascii="Segoe UI" w:hAnsi="Segoe UI" w:cs="Segoe UI"/>
          <w:color w:val="000000" w:themeColor="text1"/>
          <w:sz w:val="23"/>
          <w:szCs w:val="23"/>
          <w:lang w:eastAsia="en-US"/>
        </w:rPr>
        <w:t>Havendo lances iguais ao menor já ofertado, prevalecerá aquele que for recebido e registrado primeiro no sistema.</w:t>
      </w:r>
    </w:p>
    <w:p w14:paraId="3AC3DD4A" w14:textId="4CA4D15A" w:rsidR="003B0349" w:rsidRPr="009D4087" w:rsidRDefault="00151058" w:rsidP="003B0349">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6</w:t>
      </w:r>
      <w:r w:rsidR="003B0349" w:rsidRPr="009D4087">
        <w:rPr>
          <w:rFonts w:ascii="Segoe UI" w:hAnsi="Segoe UI" w:cs="Segoe UI"/>
          <w:color w:val="000000" w:themeColor="text1"/>
          <w:sz w:val="23"/>
          <w:szCs w:val="23"/>
          <w:lang w:eastAsia="en-US"/>
        </w:rPr>
        <w:t xml:space="preserve">.9. Caso </w:t>
      </w:r>
      <w:proofErr w:type="gramStart"/>
      <w:r w:rsidR="003B0349" w:rsidRPr="009D4087">
        <w:rPr>
          <w:rFonts w:ascii="Segoe UI" w:hAnsi="Segoe UI" w:cs="Segoe UI"/>
          <w:color w:val="000000" w:themeColor="text1"/>
          <w:sz w:val="23"/>
          <w:szCs w:val="23"/>
          <w:lang w:eastAsia="en-US"/>
        </w:rPr>
        <w:t>o(</w:t>
      </w:r>
      <w:proofErr w:type="gramEnd"/>
      <w:r w:rsidR="003B0349" w:rsidRPr="009D4087">
        <w:rPr>
          <w:rFonts w:ascii="Segoe UI" w:hAnsi="Segoe UI" w:cs="Segoe UI"/>
          <w:color w:val="000000" w:themeColor="text1"/>
          <w:sz w:val="23"/>
          <w:szCs w:val="23"/>
          <w:lang w:eastAsia="en-US"/>
        </w:rPr>
        <w:t>a) fornecedor(a) não apresente lances, concorrerá com o valor de sua proposta.</w:t>
      </w:r>
    </w:p>
    <w:p w14:paraId="5B2CCEFC" w14:textId="793E8FAD" w:rsidR="003B0349" w:rsidRPr="009D4087" w:rsidRDefault="00151058" w:rsidP="003B0349">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6</w:t>
      </w:r>
      <w:r w:rsidR="003B0349" w:rsidRPr="009D4087">
        <w:rPr>
          <w:rFonts w:ascii="Segoe UI" w:hAnsi="Segoe UI" w:cs="Segoe UI"/>
          <w:color w:val="000000" w:themeColor="text1"/>
          <w:sz w:val="23"/>
          <w:szCs w:val="23"/>
          <w:lang w:eastAsia="en-US"/>
        </w:rPr>
        <w:t xml:space="preserve">.10. Durante o procedimento, </w:t>
      </w:r>
      <w:proofErr w:type="gramStart"/>
      <w:r w:rsidR="003B0349" w:rsidRPr="009D4087">
        <w:rPr>
          <w:rFonts w:ascii="Segoe UI" w:hAnsi="Segoe UI" w:cs="Segoe UI"/>
          <w:color w:val="000000" w:themeColor="text1"/>
          <w:sz w:val="23"/>
          <w:szCs w:val="23"/>
          <w:lang w:eastAsia="en-US"/>
        </w:rPr>
        <w:t>o(</w:t>
      </w:r>
      <w:proofErr w:type="gramEnd"/>
      <w:r w:rsidR="003B0349" w:rsidRPr="009D4087">
        <w:rPr>
          <w:rFonts w:ascii="Segoe UI" w:hAnsi="Segoe UI" w:cs="Segoe UI"/>
          <w:color w:val="000000" w:themeColor="text1"/>
          <w:sz w:val="23"/>
          <w:szCs w:val="23"/>
          <w:lang w:eastAsia="en-US"/>
        </w:rPr>
        <w:t>a)(s) fornecedor(a)(e)(s) serão informados, em tempo real, do valor do menor lance registrado.</w:t>
      </w:r>
    </w:p>
    <w:p w14:paraId="6B844CF8" w14:textId="0F413F28" w:rsidR="003B0349" w:rsidRPr="009D4087" w:rsidRDefault="00151058" w:rsidP="003B0349">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6</w:t>
      </w:r>
      <w:r w:rsidR="003B0349" w:rsidRPr="009D4087">
        <w:rPr>
          <w:rFonts w:ascii="Segoe UI" w:hAnsi="Segoe UI" w:cs="Segoe UI"/>
          <w:color w:val="000000" w:themeColor="text1"/>
          <w:sz w:val="23"/>
          <w:szCs w:val="23"/>
          <w:lang w:eastAsia="en-US"/>
        </w:rPr>
        <w:t>.11. Imediatamente após o término do prazo estabelecido para a fase de lances, haverá o seu encerramento, com o ordenamento e divulgação dos lances, pelo sistema, em ordem crescente de classificação.</w:t>
      </w:r>
    </w:p>
    <w:p w14:paraId="044D8D0F" w14:textId="45BC2BDD" w:rsidR="003B0349" w:rsidRPr="009D4087" w:rsidRDefault="00151058" w:rsidP="003B0349">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6</w:t>
      </w:r>
      <w:r w:rsidR="003B0349" w:rsidRPr="009D4087">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14:paraId="14EF6F65" w14:textId="1C8D4010" w:rsidR="003B0349" w:rsidRPr="009D4087" w:rsidRDefault="00151058" w:rsidP="003B034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.13. Encerrada a fase de lances, será verificada a conformidade da proposta classificada em 1º (primeiro) lugar quanto à adequação do objeto e à compatibilidade do preço em relação ao estipulado para a contratação.</w:t>
      </w:r>
    </w:p>
    <w:p w14:paraId="589A5898" w14:textId="2D030C53" w:rsidR="003B0349" w:rsidRPr="009D4087" w:rsidRDefault="00151058" w:rsidP="003B034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.14. No caso de o preço da proposta vencedora estar acima do estimado pela Administração, poderá haver a negociação de condições mais vantajosas.</w:t>
      </w:r>
    </w:p>
    <w:p w14:paraId="0C7672C4" w14:textId="63939F95" w:rsidR="003B0349" w:rsidRPr="009D4087" w:rsidRDefault="00151058" w:rsidP="003B034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 xml:space="preserve">.15. </w:t>
      </w:r>
      <w:r w:rsidR="00BE2B08" w:rsidRPr="009D4087">
        <w:rPr>
          <w:rFonts w:ascii="Segoe UI" w:hAnsi="Segoe UI" w:cs="Segoe UI"/>
          <w:color w:val="000000" w:themeColor="text1"/>
          <w:sz w:val="23"/>
          <w:szCs w:val="23"/>
        </w:rPr>
        <w:t>No caso descrito no item 6.14</w:t>
      </w:r>
      <w:r w:rsidR="003B0349" w:rsidRPr="009D4087">
        <w:rPr>
          <w:rFonts w:ascii="Segoe UI" w:hAnsi="Segoe UI" w:cs="Segoe UI"/>
          <w:color w:val="000000" w:themeColor="text1"/>
          <w:sz w:val="23"/>
          <w:szCs w:val="23"/>
        </w:rPr>
        <w:t xml:space="preserve">, será encaminhada contraproposta </w:t>
      </w:r>
      <w:proofErr w:type="gramStart"/>
      <w:r w:rsidR="003B0349" w:rsidRPr="009D4087">
        <w:rPr>
          <w:rFonts w:ascii="Segoe UI" w:hAnsi="Segoe UI" w:cs="Segoe UI"/>
          <w:color w:val="000000" w:themeColor="text1"/>
          <w:sz w:val="23"/>
          <w:szCs w:val="23"/>
        </w:rPr>
        <w:t>a(</w:t>
      </w:r>
      <w:proofErr w:type="gramEnd"/>
      <w:r w:rsidR="003B0349" w:rsidRPr="009D4087">
        <w:rPr>
          <w:rFonts w:ascii="Segoe UI" w:hAnsi="Segoe UI" w:cs="Segoe UI"/>
          <w:color w:val="000000" w:themeColor="text1"/>
          <w:sz w:val="23"/>
          <w:szCs w:val="23"/>
        </w:rPr>
        <w:t>o) fornecedor(a) que tenha apresentado o melhor preço, para que seja obtida melhor proposta com preço compatível ao estimado pela Administração.</w:t>
      </w:r>
    </w:p>
    <w:p w14:paraId="4708DDD9" w14:textId="049E0EC0" w:rsidR="003B0349" w:rsidRPr="009D4087" w:rsidRDefault="00151058" w:rsidP="003B034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 xml:space="preserve">.16. A negociação poderá ser feita com </w:t>
      </w:r>
      <w:proofErr w:type="gramStart"/>
      <w:r w:rsidR="003B0349" w:rsidRPr="009D4087">
        <w:rPr>
          <w:rFonts w:ascii="Segoe UI" w:hAnsi="Segoe UI" w:cs="Segoe UI"/>
          <w:color w:val="000000" w:themeColor="text1"/>
          <w:sz w:val="23"/>
          <w:szCs w:val="23"/>
        </w:rPr>
        <w:t>o</w:t>
      </w:r>
      <w:r w:rsidR="00BE2B08" w:rsidRPr="009D4087">
        <w:rPr>
          <w:rFonts w:ascii="Segoe UI" w:hAnsi="Segoe UI" w:cs="Segoe UI"/>
          <w:color w:val="000000" w:themeColor="text1"/>
          <w:sz w:val="23"/>
          <w:szCs w:val="23"/>
        </w:rPr>
        <w:t>(</w:t>
      </w:r>
      <w:proofErr w:type="gramEnd"/>
      <w:r w:rsidR="00BE2B08" w:rsidRPr="009D4087">
        <w:rPr>
          <w:rFonts w:ascii="Segoe UI" w:hAnsi="Segoe UI" w:cs="Segoe UI"/>
          <w:color w:val="000000" w:themeColor="text1"/>
          <w:sz w:val="23"/>
          <w:szCs w:val="23"/>
        </w:rPr>
        <w:t>a)(</w:t>
      </w:r>
      <w:r w:rsidR="003B0349" w:rsidRPr="009D4087">
        <w:rPr>
          <w:rFonts w:ascii="Segoe UI" w:hAnsi="Segoe UI" w:cs="Segoe UI"/>
          <w:color w:val="000000" w:themeColor="text1"/>
          <w:sz w:val="23"/>
          <w:szCs w:val="23"/>
        </w:rPr>
        <w:t>s</w:t>
      </w:r>
      <w:r w:rsidR="00BE2B08" w:rsidRPr="009D4087">
        <w:rPr>
          <w:rFonts w:ascii="Segoe UI" w:hAnsi="Segoe UI" w:cs="Segoe UI"/>
          <w:color w:val="000000" w:themeColor="text1"/>
          <w:sz w:val="23"/>
          <w:szCs w:val="23"/>
        </w:rPr>
        <w:t>)</w:t>
      </w:r>
      <w:r w:rsidR="003B0349" w:rsidRPr="009D4087">
        <w:rPr>
          <w:rFonts w:ascii="Segoe UI" w:hAnsi="Segoe UI" w:cs="Segoe UI"/>
          <w:color w:val="000000" w:themeColor="text1"/>
          <w:sz w:val="23"/>
          <w:szCs w:val="23"/>
        </w:rPr>
        <w:t xml:space="preserve"> demais fornecedor</w:t>
      </w:r>
      <w:r w:rsidR="00BE2B08" w:rsidRPr="009D4087">
        <w:rPr>
          <w:rFonts w:ascii="Segoe UI" w:hAnsi="Segoe UI" w:cs="Segoe UI"/>
          <w:color w:val="000000" w:themeColor="text1"/>
          <w:sz w:val="23"/>
          <w:szCs w:val="23"/>
        </w:rPr>
        <w:t>(</w:t>
      </w:r>
      <w:r w:rsidR="003B0349" w:rsidRPr="009D4087">
        <w:rPr>
          <w:rFonts w:ascii="Segoe UI" w:hAnsi="Segoe UI" w:cs="Segoe UI"/>
          <w:color w:val="000000" w:themeColor="text1"/>
          <w:sz w:val="23"/>
          <w:szCs w:val="23"/>
        </w:rPr>
        <w:t>e</w:t>
      </w:r>
      <w:r w:rsidR="00BE2B08" w:rsidRPr="009D4087">
        <w:rPr>
          <w:rFonts w:ascii="Segoe UI" w:hAnsi="Segoe UI" w:cs="Segoe UI"/>
          <w:color w:val="000000" w:themeColor="text1"/>
          <w:sz w:val="23"/>
          <w:szCs w:val="23"/>
        </w:rPr>
        <w:t>)(a)(</w:t>
      </w:r>
      <w:r w:rsidR="003B0349" w:rsidRPr="009D4087">
        <w:rPr>
          <w:rFonts w:ascii="Segoe UI" w:hAnsi="Segoe UI" w:cs="Segoe UI"/>
          <w:color w:val="000000" w:themeColor="text1"/>
          <w:sz w:val="23"/>
          <w:szCs w:val="23"/>
        </w:rPr>
        <w:t>s</w:t>
      </w:r>
      <w:r w:rsidR="00BE2B08" w:rsidRPr="009D4087">
        <w:rPr>
          <w:rFonts w:ascii="Segoe UI" w:hAnsi="Segoe UI" w:cs="Segoe UI"/>
          <w:color w:val="000000" w:themeColor="text1"/>
          <w:sz w:val="23"/>
          <w:szCs w:val="23"/>
        </w:rPr>
        <w:t>)</w:t>
      </w:r>
      <w:r w:rsidR="003B0349" w:rsidRPr="009D4087">
        <w:rPr>
          <w:rFonts w:ascii="Segoe UI" w:hAnsi="Segoe UI" w:cs="Segoe UI"/>
          <w:color w:val="000000" w:themeColor="text1"/>
          <w:sz w:val="23"/>
          <w:szCs w:val="23"/>
        </w:rPr>
        <w:t xml:space="preserve"> classificado</w:t>
      </w:r>
      <w:r w:rsidR="00BE2B08" w:rsidRPr="009D4087">
        <w:rPr>
          <w:rFonts w:ascii="Segoe UI" w:hAnsi="Segoe UI" w:cs="Segoe UI"/>
          <w:color w:val="000000" w:themeColor="text1"/>
          <w:sz w:val="23"/>
          <w:szCs w:val="23"/>
        </w:rPr>
        <w:t>(a)(</w:t>
      </w:r>
      <w:r w:rsidR="003B0349" w:rsidRPr="009D4087">
        <w:rPr>
          <w:rFonts w:ascii="Segoe UI" w:hAnsi="Segoe UI" w:cs="Segoe UI"/>
          <w:color w:val="000000" w:themeColor="text1"/>
          <w:sz w:val="23"/>
          <w:szCs w:val="23"/>
        </w:rPr>
        <w:t>s</w:t>
      </w:r>
      <w:r w:rsidR="00BE2B08" w:rsidRPr="009D4087">
        <w:rPr>
          <w:rFonts w:ascii="Segoe UI" w:hAnsi="Segoe UI" w:cs="Segoe UI"/>
          <w:color w:val="000000" w:themeColor="text1"/>
          <w:sz w:val="23"/>
          <w:szCs w:val="23"/>
        </w:rPr>
        <w:t>)</w:t>
      </w:r>
      <w:r w:rsidR="003B0349" w:rsidRPr="009D4087">
        <w:rPr>
          <w:rFonts w:ascii="Segoe UI" w:hAnsi="Segoe UI" w:cs="Segoe UI"/>
          <w:color w:val="000000" w:themeColor="text1"/>
          <w:sz w:val="23"/>
          <w:szCs w:val="23"/>
        </w:rPr>
        <w:t>, respeitada a ordem de classificação, quando o</w:t>
      </w:r>
      <w:r w:rsidR="00BE2B08" w:rsidRPr="009D4087">
        <w:rPr>
          <w:rFonts w:ascii="Segoe UI" w:hAnsi="Segoe UI" w:cs="Segoe UI"/>
          <w:color w:val="000000" w:themeColor="text1"/>
          <w:sz w:val="23"/>
          <w:szCs w:val="23"/>
        </w:rPr>
        <w:t>(a)</w:t>
      </w:r>
      <w:r w:rsidR="003B0349" w:rsidRPr="009D4087">
        <w:rPr>
          <w:rFonts w:ascii="Segoe UI" w:hAnsi="Segoe UI" w:cs="Segoe UI"/>
          <w:color w:val="000000" w:themeColor="text1"/>
          <w:sz w:val="23"/>
          <w:szCs w:val="23"/>
        </w:rPr>
        <w:t xml:space="preserve"> 1º (primeiro</w:t>
      </w:r>
      <w:r w:rsidR="00BE2B08" w:rsidRPr="009D4087">
        <w:rPr>
          <w:rFonts w:ascii="Segoe UI" w:hAnsi="Segoe UI" w:cs="Segoe UI"/>
          <w:color w:val="000000" w:themeColor="text1"/>
          <w:sz w:val="23"/>
          <w:szCs w:val="23"/>
        </w:rPr>
        <w:t>(a)</w:t>
      </w:r>
      <w:r w:rsidR="003B0349" w:rsidRPr="009D4087">
        <w:rPr>
          <w:rFonts w:ascii="Segoe UI" w:hAnsi="Segoe UI" w:cs="Segoe UI"/>
          <w:color w:val="000000" w:themeColor="text1"/>
          <w:sz w:val="23"/>
          <w:szCs w:val="23"/>
        </w:rPr>
        <w:t>) colocado</w:t>
      </w:r>
      <w:r w:rsidR="00BE2B08" w:rsidRPr="009D4087">
        <w:rPr>
          <w:rFonts w:ascii="Segoe UI" w:hAnsi="Segoe UI" w:cs="Segoe UI"/>
          <w:color w:val="000000" w:themeColor="text1"/>
          <w:sz w:val="23"/>
          <w:szCs w:val="23"/>
        </w:rPr>
        <w:t>(a)</w:t>
      </w:r>
      <w:r w:rsidR="003B0349" w:rsidRPr="009D4087">
        <w:rPr>
          <w:rFonts w:ascii="Segoe UI" w:hAnsi="Segoe UI" w:cs="Segoe UI"/>
          <w:color w:val="000000" w:themeColor="text1"/>
          <w:sz w:val="23"/>
          <w:szCs w:val="23"/>
        </w:rPr>
        <w:t>, mesmo após a negociação, for desclassificado em razão de sua proposta permanecer acima do preço máximo definido para a contratação.</w:t>
      </w:r>
    </w:p>
    <w:p w14:paraId="166B738A" w14:textId="068733C7" w:rsidR="003B0349" w:rsidRPr="009D4087" w:rsidRDefault="00151058" w:rsidP="003B034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6</w:t>
      </w:r>
      <w:r w:rsidR="003B0349" w:rsidRPr="009D4087">
        <w:rPr>
          <w:rFonts w:ascii="Segoe UI" w:hAnsi="Segoe UI" w:cs="Segoe UI"/>
          <w:color w:val="000000" w:themeColor="text1"/>
          <w:sz w:val="23"/>
          <w:szCs w:val="23"/>
        </w:rPr>
        <w:t>.17. Em qualquer caso, concluída a negociação, o resultado será registrado na ata do procedimento da dispensa de licitação pública.</w:t>
      </w:r>
    </w:p>
    <w:p w14:paraId="7885BE69" w14:textId="59D8BA0D" w:rsidR="003B0349" w:rsidRPr="009D4087" w:rsidRDefault="00151058" w:rsidP="003B034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.18. Estando o preço compatível, será solicitado o envio da proposta e, se necessário, de documentos complementares, adequada ao último lance.</w:t>
      </w:r>
    </w:p>
    <w:p w14:paraId="7966CD60" w14:textId="50D98A67" w:rsidR="003B0349" w:rsidRPr="009D4087" w:rsidRDefault="00151058" w:rsidP="003B034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.19. Será desclassifica a proposta vencedora que:</w:t>
      </w:r>
    </w:p>
    <w:p w14:paraId="1D4ED574" w14:textId="27D304B2" w:rsidR="003B0349" w:rsidRPr="009D4087" w:rsidRDefault="00151058" w:rsidP="003B0349">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 xml:space="preserve">.19.1. </w:t>
      </w:r>
      <w:proofErr w:type="gramStart"/>
      <w:r w:rsidR="003B0349" w:rsidRPr="009D4087">
        <w:rPr>
          <w:rFonts w:ascii="Segoe UI" w:hAnsi="Segoe UI" w:cs="Segoe UI"/>
          <w:color w:val="000000" w:themeColor="text1"/>
          <w:sz w:val="23"/>
          <w:szCs w:val="23"/>
        </w:rPr>
        <w:t>contiver</w:t>
      </w:r>
      <w:proofErr w:type="gramEnd"/>
      <w:r w:rsidR="003B0349" w:rsidRPr="009D4087">
        <w:rPr>
          <w:rFonts w:ascii="Segoe UI" w:hAnsi="Segoe UI" w:cs="Segoe UI"/>
          <w:color w:val="000000" w:themeColor="text1"/>
          <w:sz w:val="23"/>
          <w:szCs w:val="23"/>
        </w:rPr>
        <w:t xml:space="preserve"> vícios insanáveis;</w:t>
      </w:r>
    </w:p>
    <w:p w14:paraId="4AF5626E" w14:textId="0701FF19" w:rsidR="003B0349" w:rsidRPr="009D4087" w:rsidRDefault="00151058" w:rsidP="003B0349">
      <w:pPr>
        <w:spacing w:after="160" w:line="300" w:lineRule="auto"/>
        <w:jc w:val="both"/>
        <w:rPr>
          <w:rFonts w:ascii="Segoe UI" w:hAnsi="Segoe UI" w:cs="Segoe UI"/>
          <w:iCs/>
          <w:color w:val="000000" w:themeColor="text1"/>
          <w:sz w:val="23"/>
          <w:szCs w:val="23"/>
        </w:rPr>
      </w:pPr>
      <w:r w:rsidRPr="009D4087">
        <w:rPr>
          <w:rFonts w:ascii="Segoe UI" w:hAnsi="Segoe UI" w:cs="Segoe UI"/>
          <w:color w:val="000000" w:themeColor="text1"/>
          <w:sz w:val="23"/>
          <w:szCs w:val="23"/>
        </w:rPr>
        <w:t>6</w:t>
      </w:r>
      <w:r w:rsidR="003B0349" w:rsidRPr="009D4087">
        <w:rPr>
          <w:rFonts w:ascii="Segoe UI" w:hAnsi="Segoe UI" w:cs="Segoe UI"/>
          <w:color w:val="000000" w:themeColor="text1"/>
          <w:sz w:val="23"/>
          <w:szCs w:val="23"/>
        </w:rPr>
        <w:t xml:space="preserve">.19.2. </w:t>
      </w:r>
      <w:proofErr w:type="gramStart"/>
      <w:r w:rsidR="003B0349" w:rsidRPr="009D4087">
        <w:rPr>
          <w:rFonts w:ascii="Segoe UI" w:hAnsi="Segoe UI" w:cs="Segoe UI"/>
          <w:color w:val="000000" w:themeColor="text1"/>
          <w:sz w:val="23"/>
          <w:szCs w:val="23"/>
        </w:rPr>
        <w:t>não</w:t>
      </w:r>
      <w:proofErr w:type="gramEnd"/>
      <w:r w:rsidR="003B0349" w:rsidRPr="009D4087">
        <w:rPr>
          <w:rFonts w:ascii="Segoe UI" w:hAnsi="Segoe UI" w:cs="Segoe UI"/>
          <w:color w:val="000000" w:themeColor="text1"/>
          <w:sz w:val="23"/>
          <w:szCs w:val="23"/>
        </w:rPr>
        <w:t xml:space="preserve"> obedecer às especificações técnicas pormenorizadas neste aviso ou em seus anexos</w:t>
      </w:r>
      <w:r w:rsidR="003B0349" w:rsidRPr="009D4087">
        <w:rPr>
          <w:rFonts w:ascii="Segoe UI" w:hAnsi="Segoe UI" w:cs="Segoe UI"/>
          <w:iCs/>
          <w:color w:val="000000" w:themeColor="text1"/>
          <w:sz w:val="23"/>
          <w:szCs w:val="23"/>
        </w:rPr>
        <w:t>;</w:t>
      </w:r>
    </w:p>
    <w:p w14:paraId="7A8CFDBB" w14:textId="498575DF" w:rsidR="009E2D73" w:rsidRPr="009D4087" w:rsidRDefault="00151058" w:rsidP="009E2D73">
      <w:pPr>
        <w:spacing w:after="160" w:line="300" w:lineRule="auto"/>
        <w:jc w:val="both"/>
        <w:rPr>
          <w:rFonts w:ascii="Segoe UI" w:hAnsi="Segoe UI" w:cs="Segoe UI"/>
          <w:color w:val="000000" w:themeColor="text1"/>
          <w:sz w:val="23"/>
          <w:szCs w:val="23"/>
        </w:rPr>
      </w:pPr>
      <w:r w:rsidRPr="009D4087">
        <w:rPr>
          <w:rFonts w:ascii="Segoe UI" w:hAnsi="Segoe UI" w:cs="Segoe UI"/>
          <w:iCs/>
          <w:color w:val="000000" w:themeColor="text1"/>
          <w:sz w:val="23"/>
          <w:szCs w:val="23"/>
        </w:rPr>
        <w:t>6</w:t>
      </w:r>
      <w:r w:rsidR="003B0349" w:rsidRPr="009D4087">
        <w:rPr>
          <w:rFonts w:ascii="Segoe UI" w:hAnsi="Segoe UI" w:cs="Segoe UI"/>
          <w:iCs/>
          <w:color w:val="000000" w:themeColor="text1"/>
          <w:sz w:val="23"/>
          <w:szCs w:val="23"/>
        </w:rPr>
        <w:t xml:space="preserve">.19.3. </w:t>
      </w:r>
      <w:proofErr w:type="gramStart"/>
      <w:r w:rsidR="009E2D73" w:rsidRPr="009D4087">
        <w:rPr>
          <w:rFonts w:ascii="Segoe UI" w:hAnsi="Segoe UI" w:cs="Segoe UI"/>
          <w:color w:val="000000" w:themeColor="text1"/>
          <w:sz w:val="23"/>
          <w:szCs w:val="23"/>
        </w:rPr>
        <w:t>apresentar</w:t>
      </w:r>
      <w:proofErr w:type="gramEnd"/>
      <w:r w:rsidR="009E2D73" w:rsidRPr="009D4087">
        <w:rPr>
          <w:rFonts w:ascii="Segoe UI" w:hAnsi="Segoe UI" w:cs="Segoe UI"/>
          <w:color w:val="000000" w:themeColor="text1"/>
          <w:sz w:val="23"/>
          <w:szCs w:val="23"/>
        </w:rPr>
        <w:t xml:space="preserve"> preços inexequíveis ou permanecerem acima do preço máximo definido para a contratação;</w:t>
      </w:r>
    </w:p>
    <w:p w14:paraId="5819A7AE" w14:textId="7146C595" w:rsidR="009E2D73" w:rsidRPr="009D4087" w:rsidRDefault="00151058" w:rsidP="009E2D73">
      <w:pPr>
        <w:spacing w:after="160" w:line="300" w:lineRule="auto"/>
        <w:jc w:val="both"/>
        <w:rPr>
          <w:rFonts w:ascii="Segoe UI" w:hAnsi="Segoe UI" w:cs="Segoe UI"/>
          <w:iCs/>
          <w:color w:val="000000" w:themeColor="text1"/>
          <w:sz w:val="23"/>
          <w:szCs w:val="23"/>
        </w:rPr>
      </w:pPr>
      <w:r w:rsidRPr="009D4087">
        <w:rPr>
          <w:rFonts w:ascii="Segoe UI" w:hAnsi="Segoe UI" w:cs="Segoe UI"/>
          <w:color w:val="000000" w:themeColor="text1"/>
          <w:sz w:val="23"/>
          <w:szCs w:val="23"/>
        </w:rPr>
        <w:t>6</w:t>
      </w:r>
      <w:r w:rsidR="009E2D73" w:rsidRPr="009D4087">
        <w:rPr>
          <w:rFonts w:ascii="Segoe UI" w:hAnsi="Segoe UI" w:cs="Segoe UI"/>
          <w:color w:val="000000" w:themeColor="text1"/>
          <w:sz w:val="23"/>
          <w:szCs w:val="23"/>
        </w:rPr>
        <w:t xml:space="preserve">.19.4. </w:t>
      </w:r>
      <w:proofErr w:type="gramStart"/>
      <w:r w:rsidR="009E2D73" w:rsidRPr="009D4087">
        <w:rPr>
          <w:rFonts w:ascii="Segoe UI" w:hAnsi="Segoe UI" w:cs="Segoe UI"/>
          <w:color w:val="000000" w:themeColor="text1"/>
          <w:sz w:val="23"/>
          <w:szCs w:val="23"/>
        </w:rPr>
        <w:t>não</w:t>
      </w:r>
      <w:proofErr w:type="gramEnd"/>
      <w:r w:rsidR="009E2D73" w:rsidRPr="009D4087">
        <w:rPr>
          <w:rFonts w:ascii="Segoe UI" w:hAnsi="Segoe UI" w:cs="Segoe UI"/>
          <w:color w:val="000000" w:themeColor="text1"/>
          <w:sz w:val="23"/>
          <w:szCs w:val="23"/>
        </w:rPr>
        <w:t xml:space="preserve"> tiverem sua exequibilidade demonstrada, quando exigido pela Administração</w:t>
      </w:r>
      <w:r w:rsidR="009E2D73" w:rsidRPr="009D4087">
        <w:rPr>
          <w:rFonts w:ascii="Segoe UI" w:hAnsi="Segoe UI" w:cs="Segoe UI"/>
          <w:iCs/>
          <w:color w:val="000000" w:themeColor="text1"/>
          <w:sz w:val="23"/>
          <w:szCs w:val="23"/>
        </w:rPr>
        <w:t>;</w:t>
      </w:r>
    </w:p>
    <w:p w14:paraId="1FCA8E13" w14:textId="2409C92A" w:rsidR="009E2D73" w:rsidRPr="009D4087" w:rsidRDefault="00151058" w:rsidP="009E2D73">
      <w:pPr>
        <w:spacing w:after="160" w:line="300" w:lineRule="auto"/>
        <w:jc w:val="both"/>
        <w:rPr>
          <w:rFonts w:ascii="Segoe UI" w:hAnsi="Segoe UI" w:cs="Segoe UI"/>
          <w:color w:val="000000" w:themeColor="text1"/>
          <w:sz w:val="23"/>
          <w:szCs w:val="23"/>
        </w:rPr>
      </w:pPr>
      <w:r w:rsidRPr="009D4087">
        <w:rPr>
          <w:rFonts w:ascii="Segoe UI" w:hAnsi="Segoe UI" w:cs="Segoe UI"/>
          <w:iCs/>
          <w:color w:val="000000" w:themeColor="text1"/>
          <w:sz w:val="23"/>
          <w:szCs w:val="23"/>
        </w:rPr>
        <w:t>6</w:t>
      </w:r>
      <w:r w:rsidR="009E2D73" w:rsidRPr="009D4087">
        <w:rPr>
          <w:rFonts w:ascii="Segoe UI" w:hAnsi="Segoe UI" w:cs="Segoe UI"/>
          <w:iCs/>
          <w:color w:val="000000" w:themeColor="text1"/>
          <w:sz w:val="23"/>
          <w:szCs w:val="23"/>
        </w:rPr>
        <w:t xml:space="preserve">.19.5. </w:t>
      </w:r>
      <w:proofErr w:type="gramStart"/>
      <w:r w:rsidR="009E2D73" w:rsidRPr="009D4087">
        <w:rPr>
          <w:rFonts w:ascii="Segoe UI" w:hAnsi="Segoe UI" w:cs="Segoe UI"/>
          <w:color w:val="000000" w:themeColor="text1"/>
          <w:sz w:val="23"/>
          <w:szCs w:val="23"/>
        </w:rPr>
        <w:t>apresentar</w:t>
      </w:r>
      <w:proofErr w:type="gramEnd"/>
      <w:r w:rsidR="009E2D73" w:rsidRPr="009D4087">
        <w:rPr>
          <w:rFonts w:ascii="Segoe UI" w:hAnsi="Segoe UI" w:cs="Segoe UI"/>
          <w:color w:val="000000" w:themeColor="text1"/>
          <w:sz w:val="23"/>
          <w:szCs w:val="23"/>
        </w:rPr>
        <w:t xml:space="preserve"> desconformidade com quaisquer outras exigências deste aviso ou seus anexos, desde que insanável.</w:t>
      </w:r>
    </w:p>
    <w:p w14:paraId="017E4744" w14:textId="5D787CE7" w:rsidR="009E2D73" w:rsidRPr="009D4087" w:rsidRDefault="00151058" w:rsidP="009E2D73">
      <w:pPr>
        <w:spacing w:after="160" w:line="300" w:lineRule="auto"/>
        <w:jc w:val="both"/>
        <w:rPr>
          <w:rFonts w:ascii="Segoe UI" w:hAnsi="Segoe UI" w:cs="Segoe UI"/>
          <w:i/>
          <w:color w:val="000000" w:themeColor="text1"/>
          <w:sz w:val="23"/>
          <w:szCs w:val="23"/>
        </w:rPr>
      </w:pPr>
      <w:r w:rsidRPr="009D4087">
        <w:rPr>
          <w:rFonts w:ascii="Segoe UI" w:hAnsi="Segoe UI" w:cs="Segoe UI"/>
          <w:color w:val="000000" w:themeColor="text1"/>
          <w:sz w:val="23"/>
          <w:szCs w:val="23"/>
          <w:lang w:eastAsia="en-US"/>
        </w:rPr>
        <w:t>6</w:t>
      </w:r>
      <w:r w:rsidR="009E2D73" w:rsidRPr="009D4087">
        <w:rPr>
          <w:rFonts w:ascii="Segoe UI" w:hAnsi="Segoe UI" w:cs="Segoe UI"/>
          <w:color w:val="000000" w:themeColor="text1"/>
          <w:sz w:val="23"/>
          <w:szCs w:val="23"/>
          <w:lang w:eastAsia="en-US"/>
        </w:rPr>
        <w:t>.20. Quando</w:t>
      </w:r>
      <w:r w:rsidR="009E2D73" w:rsidRPr="009D4087">
        <w:rPr>
          <w:rFonts w:ascii="Segoe UI" w:hAnsi="Segoe UI" w:cs="Segoe UI"/>
          <w:color w:val="000000" w:themeColor="text1"/>
          <w:sz w:val="23"/>
          <w:szCs w:val="23"/>
          <w:bdr w:val="none" w:sz="0" w:space="0" w:color="auto" w:frame="1"/>
        </w:rPr>
        <w:t xml:space="preserve"> </w:t>
      </w:r>
      <w:proofErr w:type="gramStart"/>
      <w:r w:rsidR="009E2D73" w:rsidRPr="009D4087">
        <w:rPr>
          <w:rFonts w:ascii="Segoe UI" w:hAnsi="Segoe UI" w:cs="Segoe UI"/>
          <w:color w:val="000000" w:themeColor="text1"/>
          <w:sz w:val="23"/>
          <w:szCs w:val="23"/>
          <w:bdr w:val="none" w:sz="0" w:space="0" w:color="auto" w:frame="1"/>
        </w:rPr>
        <w:t>o(</w:t>
      </w:r>
      <w:proofErr w:type="gramEnd"/>
      <w:r w:rsidR="009E2D73" w:rsidRPr="009D4087">
        <w:rPr>
          <w:rFonts w:ascii="Segoe UI" w:hAnsi="Segoe UI" w:cs="Segoe UI"/>
          <w:color w:val="000000" w:themeColor="text1"/>
          <w:sz w:val="23"/>
          <w:szCs w:val="23"/>
          <w:bdr w:val="none" w:sz="0" w:space="0" w:color="auto" w:frame="1"/>
        </w:rPr>
        <w:t>a) fornecedor(a) não conseguir comprovar que possui ou possuirá recursos suficientes para executar a contento o objeto, será considerada inexequível a proposta de preços ou menor lance que:</w:t>
      </w:r>
    </w:p>
    <w:p w14:paraId="648099E6" w14:textId="203BD046" w:rsidR="009E2D73" w:rsidRPr="009D4087" w:rsidRDefault="00151058" w:rsidP="009E2D73">
      <w:pPr>
        <w:spacing w:after="160" w:line="300" w:lineRule="auto"/>
        <w:jc w:val="both"/>
        <w:rPr>
          <w:rFonts w:ascii="Segoe UI" w:hAnsi="Segoe UI" w:cs="Segoe UI"/>
          <w:i/>
          <w:color w:val="000000" w:themeColor="text1"/>
          <w:sz w:val="23"/>
          <w:szCs w:val="23"/>
        </w:rPr>
      </w:pPr>
      <w:r w:rsidRPr="009D4087">
        <w:rPr>
          <w:rFonts w:ascii="Segoe UI" w:hAnsi="Segoe UI" w:cs="Segoe UI"/>
          <w:color w:val="000000" w:themeColor="text1"/>
          <w:sz w:val="23"/>
          <w:szCs w:val="23"/>
          <w:bdr w:val="none" w:sz="0" w:space="0" w:color="auto" w:frame="1"/>
        </w:rPr>
        <w:t>6</w:t>
      </w:r>
      <w:r w:rsidR="009E2D73" w:rsidRPr="009D4087">
        <w:rPr>
          <w:rFonts w:ascii="Segoe UI" w:hAnsi="Segoe UI" w:cs="Segoe UI"/>
          <w:color w:val="000000" w:themeColor="text1"/>
          <w:sz w:val="23"/>
          <w:szCs w:val="23"/>
          <w:bdr w:val="none" w:sz="0" w:space="0" w:color="auto" w:frame="1"/>
        </w:rPr>
        <w:t xml:space="preserve">.20.1. </w:t>
      </w:r>
      <w:proofErr w:type="gramStart"/>
      <w:r w:rsidR="009E2D73" w:rsidRPr="009D4087">
        <w:rPr>
          <w:rFonts w:ascii="Segoe UI" w:hAnsi="Segoe UI" w:cs="Segoe UI"/>
          <w:color w:val="000000" w:themeColor="text1"/>
          <w:sz w:val="23"/>
          <w:szCs w:val="23"/>
          <w:bdr w:val="none" w:sz="0" w:space="0" w:color="auto" w:frame="1"/>
        </w:rPr>
        <w:t>for</w:t>
      </w:r>
      <w:proofErr w:type="gramEnd"/>
      <w:r w:rsidR="009E2D73" w:rsidRPr="009D4087">
        <w:rPr>
          <w:rFonts w:ascii="Segoe UI" w:hAnsi="Segoe UI" w:cs="Segoe UI"/>
          <w:color w:val="000000" w:themeColor="text1"/>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284973BD" w:rsidR="009E2D73" w:rsidRPr="009D4087" w:rsidRDefault="00151058" w:rsidP="009E2D73">
      <w:pPr>
        <w:spacing w:after="160" w:line="300" w:lineRule="auto"/>
        <w:jc w:val="both"/>
        <w:rPr>
          <w:rFonts w:ascii="Segoe UI" w:hAnsi="Segoe UI" w:cs="Segoe UI"/>
          <w:color w:val="000000" w:themeColor="text1"/>
          <w:sz w:val="23"/>
          <w:szCs w:val="23"/>
          <w:bdr w:val="none" w:sz="0" w:space="0" w:color="auto" w:frame="1"/>
        </w:rPr>
      </w:pPr>
      <w:r w:rsidRPr="009D4087">
        <w:rPr>
          <w:rFonts w:ascii="Segoe UI" w:hAnsi="Segoe UI" w:cs="Segoe UI"/>
          <w:color w:val="000000" w:themeColor="text1"/>
          <w:sz w:val="23"/>
          <w:szCs w:val="23"/>
          <w:bdr w:val="none" w:sz="0" w:space="0" w:color="auto" w:frame="1"/>
        </w:rPr>
        <w:t>6</w:t>
      </w:r>
      <w:r w:rsidR="009E2D73" w:rsidRPr="009D4087">
        <w:rPr>
          <w:rFonts w:ascii="Segoe UI" w:hAnsi="Segoe UI" w:cs="Segoe UI"/>
          <w:color w:val="000000" w:themeColor="text1"/>
          <w:sz w:val="23"/>
          <w:szCs w:val="23"/>
          <w:bdr w:val="none" w:sz="0" w:space="0" w:color="auto" w:frame="1"/>
        </w:rPr>
        <w:t xml:space="preserve">.20.2. </w:t>
      </w:r>
      <w:proofErr w:type="gramStart"/>
      <w:r w:rsidR="009E2D73" w:rsidRPr="009D4087">
        <w:rPr>
          <w:rFonts w:ascii="Segoe UI" w:hAnsi="Segoe UI" w:cs="Segoe UI"/>
          <w:color w:val="000000" w:themeColor="text1"/>
          <w:sz w:val="23"/>
          <w:szCs w:val="23"/>
          <w:bdr w:val="none" w:sz="0" w:space="0" w:color="auto" w:frame="1"/>
        </w:rPr>
        <w:t>apresentar</w:t>
      </w:r>
      <w:proofErr w:type="gramEnd"/>
      <w:r w:rsidR="009E2D73" w:rsidRPr="009D4087">
        <w:rPr>
          <w:rFonts w:ascii="Segoe UI" w:hAnsi="Segoe UI" w:cs="Segoe UI"/>
          <w:color w:val="000000" w:themeColor="text1"/>
          <w:sz w:val="23"/>
          <w:szCs w:val="23"/>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5B494ED6" w14:textId="783A22D5" w:rsidR="0074756A" w:rsidRPr="009D4087" w:rsidRDefault="00151058" w:rsidP="0074756A">
      <w:pPr>
        <w:spacing w:after="160" w:line="300" w:lineRule="auto"/>
        <w:ind w:right="-15"/>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bdr w:val="none" w:sz="0" w:space="0" w:color="auto" w:frame="1"/>
        </w:rPr>
        <w:t>6</w:t>
      </w:r>
      <w:r w:rsidR="0074756A" w:rsidRPr="009D4087">
        <w:rPr>
          <w:rFonts w:ascii="Segoe UI" w:hAnsi="Segoe UI" w:cs="Segoe UI"/>
          <w:color w:val="000000" w:themeColor="text1"/>
          <w:sz w:val="23"/>
          <w:szCs w:val="23"/>
          <w:bdr w:val="none" w:sz="0" w:space="0" w:color="auto" w:frame="1"/>
        </w:rPr>
        <w:t xml:space="preserve">.21. </w:t>
      </w:r>
      <w:r w:rsidR="0074756A" w:rsidRPr="009D4087">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0074756A" w:rsidRPr="009D4087">
        <w:rPr>
          <w:rFonts w:ascii="Segoe UI" w:hAnsi="Segoe UI" w:cs="Segoe UI"/>
          <w:color w:val="000000" w:themeColor="text1"/>
          <w:sz w:val="23"/>
          <w:szCs w:val="23"/>
          <w:bdr w:val="none" w:sz="0" w:space="0" w:color="auto" w:frame="1"/>
        </w:rPr>
        <w:t>complementares</w:t>
      </w:r>
      <w:r w:rsidR="0074756A" w:rsidRPr="009D4087">
        <w:rPr>
          <w:rFonts w:ascii="Segoe UI" w:hAnsi="Segoe UI" w:cs="Segoe UI"/>
          <w:color w:val="000000" w:themeColor="text1"/>
          <w:sz w:val="23"/>
          <w:szCs w:val="23"/>
          <w:lang w:eastAsia="en-US"/>
        </w:rPr>
        <w:t xml:space="preserve">, poderão ser efetuadas diligências, para que a empresa comprove a exequibilidade da proposta.  </w:t>
      </w:r>
    </w:p>
    <w:p w14:paraId="6C897C58" w14:textId="691EE2E3" w:rsidR="0074756A" w:rsidRPr="009D4087" w:rsidRDefault="00151058" w:rsidP="0074756A">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rPr>
        <w:lastRenderedPageBreak/>
        <w:t>6</w:t>
      </w:r>
      <w:r w:rsidR="0074756A" w:rsidRPr="009D4087">
        <w:rPr>
          <w:rFonts w:ascii="Segoe UI" w:hAnsi="Segoe UI" w:cs="Segoe UI"/>
          <w:color w:val="000000" w:themeColor="text1"/>
          <w:sz w:val="23"/>
          <w:szCs w:val="23"/>
        </w:rPr>
        <w:t xml:space="preserve">.22. </w:t>
      </w:r>
      <w:r w:rsidR="0074756A" w:rsidRPr="009D4087">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9D4087">
        <w:rPr>
          <w:rFonts w:ascii="Segoe UI" w:hAnsi="Segoe UI" w:cs="Segoe UI"/>
          <w:color w:val="000000" w:themeColor="text1"/>
          <w:sz w:val="23"/>
          <w:szCs w:val="23"/>
          <w:bdr w:val="none" w:sz="0" w:space="0" w:color="auto" w:frame="1"/>
        </w:rPr>
        <w:t>poderá́</w:t>
      </w:r>
      <w:r w:rsidR="0074756A" w:rsidRPr="009D4087">
        <w:rPr>
          <w:rFonts w:ascii="Segoe UI" w:hAnsi="Segoe UI" w:cs="Segoe UI"/>
          <w:color w:val="000000" w:themeColor="text1"/>
          <w:sz w:val="23"/>
          <w:szCs w:val="23"/>
          <w:lang w:eastAsia="en-US"/>
        </w:rPr>
        <w:t xml:space="preserve"> ser ajustada </w:t>
      </w:r>
      <w:proofErr w:type="gramStart"/>
      <w:r w:rsidR="0074756A" w:rsidRPr="009D4087">
        <w:rPr>
          <w:rFonts w:ascii="Segoe UI" w:hAnsi="Segoe UI" w:cs="Segoe UI"/>
          <w:color w:val="000000" w:themeColor="text1"/>
          <w:sz w:val="23"/>
          <w:szCs w:val="23"/>
          <w:lang w:eastAsia="en-US"/>
        </w:rPr>
        <w:t>pelo(</w:t>
      </w:r>
      <w:proofErr w:type="gramEnd"/>
      <w:r w:rsidR="0074756A" w:rsidRPr="009D4087">
        <w:rPr>
          <w:rFonts w:ascii="Segoe UI" w:hAnsi="Segoe UI" w:cs="Segoe UI"/>
          <w:color w:val="000000" w:themeColor="text1"/>
          <w:sz w:val="23"/>
          <w:szCs w:val="23"/>
          <w:lang w:eastAsia="en-US"/>
        </w:rPr>
        <w:t>a) fornecedor(a), no prazo indicado pelo sistema, desde que não haja majoração do preço.</w:t>
      </w:r>
    </w:p>
    <w:p w14:paraId="21C705E1" w14:textId="37915B97" w:rsidR="0074756A" w:rsidRPr="009D4087" w:rsidRDefault="00151058" w:rsidP="0074756A">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6</w:t>
      </w:r>
      <w:r w:rsidR="0074756A" w:rsidRPr="009D4087">
        <w:rPr>
          <w:rFonts w:ascii="Segoe UI" w:hAnsi="Segoe UI" w:cs="Segoe UI"/>
          <w:color w:val="000000" w:themeColor="text1"/>
          <w:sz w:val="23"/>
          <w:szCs w:val="23"/>
          <w:lang w:eastAsia="en-US"/>
        </w:rPr>
        <w:t>.23. O ajuste de que trata este dispositivo se limita a sanar erros ou falhas que não alterem a substância das propostas;</w:t>
      </w:r>
    </w:p>
    <w:p w14:paraId="0C875DE4" w14:textId="2ED17FEB" w:rsidR="0074756A" w:rsidRPr="009D4087" w:rsidRDefault="00151058" w:rsidP="0074756A">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6</w:t>
      </w:r>
      <w:r w:rsidR="0074756A" w:rsidRPr="009D4087">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14:paraId="56921F45" w14:textId="19C6C1B6" w:rsidR="0074756A" w:rsidRPr="009D4087" w:rsidRDefault="00151058" w:rsidP="0074756A">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6</w:t>
      </w:r>
      <w:r w:rsidR="0074756A" w:rsidRPr="009D4087">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69FBD038" w14:textId="34201E4C" w:rsidR="00F30BC4" w:rsidRPr="009D4087" w:rsidRDefault="00151058" w:rsidP="00F36A76">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6</w:t>
      </w:r>
      <w:r w:rsidR="0074756A" w:rsidRPr="009D4087">
        <w:rPr>
          <w:rFonts w:ascii="Segoe UI" w:hAnsi="Segoe UI" w:cs="Segoe UI"/>
          <w:color w:val="000000" w:themeColor="text1"/>
          <w:sz w:val="23"/>
          <w:szCs w:val="23"/>
          <w:lang w:eastAsia="en-US"/>
        </w:rPr>
        <w:t>.26. Se a proposta ou lance vencedora for desclassificada, será examinada a proposta ou lance subsequente, e, assim sucessivamente, na ordem de classificação.</w:t>
      </w:r>
    </w:p>
    <w:p w14:paraId="2A78193E" w14:textId="65A32A6E" w:rsidR="00F30BC4" w:rsidRPr="009D4087" w:rsidRDefault="00151058" w:rsidP="008579BF">
      <w:pPr>
        <w:pStyle w:val="Nivel2"/>
        <w:spacing w:before="0" w:after="160" w:line="300" w:lineRule="auto"/>
        <w:rPr>
          <w:rFonts w:ascii="Segoe UI" w:hAnsi="Segoe UI" w:cs="Segoe UI"/>
          <w:b/>
          <w:color w:val="000000" w:themeColor="text1"/>
          <w:sz w:val="23"/>
          <w:szCs w:val="23"/>
        </w:rPr>
      </w:pPr>
      <w:r w:rsidRPr="009D4087">
        <w:rPr>
          <w:rFonts w:ascii="Segoe UI" w:hAnsi="Segoe UI" w:cs="Segoe UI"/>
          <w:b/>
          <w:color w:val="000000" w:themeColor="text1"/>
          <w:sz w:val="23"/>
          <w:szCs w:val="23"/>
        </w:rPr>
        <w:t>7</w:t>
      </w:r>
      <w:r w:rsidR="00F30BC4" w:rsidRPr="009D4087">
        <w:rPr>
          <w:rFonts w:ascii="Segoe UI" w:hAnsi="Segoe UI" w:cs="Segoe UI"/>
          <w:b/>
          <w:color w:val="000000" w:themeColor="text1"/>
          <w:sz w:val="23"/>
          <w:szCs w:val="23"/>
        </w:rPr>
        <w:t xml:space="preserve">. </w:t>
      </w:r>
      <w:r w:rsidR="009C3C46" w:rsidRPr="009D4087">
        <w:rPr>
          <w:rFonts w:ascii="Segoe UI" w:hAnsi="Segoe UI" w:cs="Segoe UI"/>
          <w:b/>
          <w:color w:val="000000" w:themeColor="text1"/>
          <w:sz w:val="23"/>
          <w:szCs w:val="23"/>
        </w:rPr>
        <w:t>DA HABILITAÇÃO</w:t>
      </w:r>
    </w:p>
    <w:p w14:paraId="0E631CE1" w14:textId="51A0B650" w:rsidR="008C005B" w:rsidRPr="009D4087" w:rsidRDefault="00151058" w:rsidP="008579BF">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9C3C46" w:rsidRPr="009D4087">
        <w:rPr>
          <w:rFonts w:ascii="Segoe UI" w:hAnsi="Segoe UI" w:cs="Segoe UI"/>
          <w:color w:val="000000" w:themeColor="text1"/>
          <w:sz w:val="23"/>
          <w:szCs w:val="23"/>
        </w:rPr>
        <w:t>.1</w:t>
      </w:r>
      <w:r w:rsidR="008579BF" w:rsidRPr="009D4087">
        <w:rPr>
          <w:rFonts w:ascii="Segoe UI" w:hAnsi="Segoe UI" w:cs="Segoe UI"/>
          <w:color w:val="000000" w:themeColor="text1"/>
          <w:sz w:val="23"/>
          <w:szCs w:val="23"/>
        </w:rPr>
        <w:t>.</w:t>
      </w:r>
      <w:r w:rsidR="008C005B" w:rsidRPr="009D4087">
        <w:rPr>
          <w:rFonts w:ascii="Segoe UI" w:hAnsi="Segoe UI" w:cs="Segoe UI"/>
          <w:color w:val="000000" w:themeColor="text1"/>
          <w:sz w:val="23"/>
          <w:szCs w:val="23"/>
        </w:rPr>
        <w:t xml:space="preserve"> Os documentos de habilitação serão exigidos </w:t>
      </w:r>
      <w:proofErr w:type="gramStart"/>
      <w:r w:rsidR="008C005B" w:rsidRPr="009D4087">
        <w:rPr>
          <w:rFonts w:ascii="Segoe UI" w:hAnsi="Segoe UI" w:cs="Segoe UI"/>
          <w:color w:val="000000" w:themeColor="text1"/>
          <w:sz w:val="23"/>
          <w:szCs w:val="23"/>
        </w:rPr>
        <w:t>do(</w:t>
      </w:r>
      <w:proofErr w:type="gramEnd"/>
      <w:r w:rsidR="008C005B" w:rsidRPr="009D4087">
        <w:rPr>
          <w:rFonts w:ascii="Segoe UI" w:hAnsi="Segoe UI" w:cs="Segoe UI"/>
          <w:color w:val="000000" w:themeColor="text1"/>
          <w:sz w:val="23"/>
          <w:szCs w:val="23"/>
        </w:rPr>
        <w:t>a) licitante declarado(a) provisoriamente vencedor(a).</w:t>
      </w:r>
      <w:r w:rsidR="008579BF" w:rsidRPr="009D4087">
        <w:rPr>
          <w:rFonts w:ascii="Segoe UI" w:hAnsi="Segoe UI" w:cs="Segoe UI"/>
          <w:color w:val="000000" w:themeColor="text1"/>
          <w:sz w:val="23"/>
          <w:szCs w:val="23"/>
        </w:rPr>
        <w:t xml:space="preserve"> </w:t>
      </w:r>
    </w:p>
    <w:p w14:paraId="12159D1A" w14:textId="1130C3A1" w:rsidR="008579BF" w:rsidRPr="009D4087" w:rsidRDefault="00151058" w:rsidP="008579BF">
      <w:pPr>
        <w:pStyle w:val="Nivel2"/>
        <w:spacing w:before="0" w:after="160" w:line="300" w:lineRule="auto"/>
        <w:rPr>
          <w:rFonts w:ascii="Segoe UI" w:hAnsi="Segoe UI" w:cs="Segoe UI"/>
          <w:b/>
          <w:color w:val="000000" w:themeColor="text1"/>
          <w:sz w:val="23"/>
          <w:szCs w:val="23"/>
        </w:rPr>
      </w:pPr>
      <w:r w:rsidRPr="009D4087">
        <w:rPr>
          <w:rFonts w:ascii="Segoe UI" w:hAnsi="Segoe UI" w:cs="Segoe UI"/>
          <w:b/>
          <w:color w:val="000000" w:themeColor="text1"/>
          <w:sz w:val="23"/>
          <w:szCs w:val="23"/>
        </w:rPr>
        <w:t>7</w:t>
      </w:r>
      <w:r w:rsidR="008C005B" w:rsidRPr="009D4087">
        <w:rPr>
          <w:rFonts w:ascii="Segoe UI" w:hAnsi="Segoe UI" w:cs="Segoe UI"/>
          <w:b/>
          <w:color w:val="000000" w:themeColor="text1"/>
          <w:sz w:val="23"/>
          <w:szCs w:val="23"/>
        </w:rPr>
        <w:t xml:space="preserve">.2. </w:t>
      </w:r>
      <w:r w:rsidR="008579BF" w:rsidRPr="009D4087">
        <w:rPr>
          <w:rFonts w:ascii="Segoe UI" w:hAnsi="Segoe UI" w:cs="Segoe UI"/>
          <w:b/>
          <w:color w:val="000000" w:themeColor="text1"/>
          <w:sz w:val="23"/>
          <w:szCs w:val="23"/>
        </w:rPr>
        <w:t>Habilitação jurídica:</w:t>
      </w:r>
    </w:p>
    <w:p w14:paraId="6238B7A6" w14:textId="5B96BACA" w:rsidR="008579BF" w:rsidRPr="009D4087" w:rsidRDefault="00151058" w:rsidP="008579BF">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8579BF" w:rsidRPr="009D4087">
        <w:rPr>
          <w:rFonts w:ascii="Segoe UI" w:hAnsi="Segoe UI" w:cs="Segoe UI"/>
          <w:color w:val="000000" w:themeColor="text1"/>
          <w:sz w:val="23"/>
          <w:szCs w:val="23"/>
        </w:rPr>
        <w:t>.2.1. Empresário individual: inscrição no Registro Público de Empresas Mercantis, a cargo da Junta Comercial respectiva;</w:t>
      </w:r>
    </w:p>
    <w:p w14:paraId="34EA46E7" w14:textId="43B1FD0D" w:rsidR="008579BF" w:rsidRPr="009D4087" w:rsidRDefault="00151058" w:rsidP="008579BF">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8579BF" w:rsidRPr="009D4087">
        <w:rPr>
          <w:rFonts w:ascii="Segoe UI" w:hAnsi="Segoe UI" w:cs="Segoe UI"/>
          <w:color w:val="000000" w:themeColor="text1"/>
          <w:sz w:val="23"/>
          <w:szCs w:val="23"/>
        </w:rPr>
        <w:t>.2.2. Microempreendedor Individual – MEI: Certificado da Condição de Microempreendedor Individual – CCMEI;</w:t>
      </w:r>
    </w:p>
    <w:p w14:paraId="1AAEDF77" w14:textId="65F738EA"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8579BF" w:rsidRPr="009D4087">
        <w:rPr>
          <w:rFonts w:ascii="Segoe UI" w:hAnsi="Segoe UI" w:cs="Segoe UI"/>
          <w:color w:val="000000" w:themeColor="text1"/>
          <w:sz w:val="23"/>
          <w:szCs w:val="23"/>
        </w:rPr>
        <w:t xml:space="preserve">.2.3. </w:t>
      </w:r>
      <w:r w:rsidR="008579BF" w:rsidRPr="009D4087">
        <w:rPr>
          <w:rFonts w:ascii="Segoe UI" w:hAnsi="Segoe UI" w:cs="Segoe UI"/>
          <w:bCs/>
          <w:color w:val="000000" w:themeColor="text1"/>
          <w:sz w:val="23"/>
          <w:szCs w:val="23"/>
        </w:rPr>
        <w:t>Sociedade empresária, sociedade limitada unipessoal – SLU – ou sociedade identificada como empresa individual de responsabilidade limitada – EIRELI:</w:t>
      </w:r>
      <w:r w:rsidR="008579BF" w:rsidRPr="009D4087">
        <w:rPr>
          <w:rFonts w:ascii="Segoe UI" w:hAnsi="Segoe UI" w:cs="Segoe UI"/>
          <w:color w:val="000000" w:themeColor="text1"/>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41BFA003" w14:textId="67F1B725"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8579BF" w:rsidRPr="009D4087">
        <w:rPr>
          <w:rFonts w:ascii="Segoe UI" w:hAnsi="Segoe UI" w:cs="Segoe UI"/>
          <w:color w:val="000000" w:themeColor="text1"/>
          <w:sz w:val="23"/>
          <w:szCs w:val="23"/>
        </w:rPr>
        <w:t>.2.4. Sociedade empresária estrangeira com atuação permanente no país: Decreto de autorização para funcionamento no Brasil;</w:t>
      </w:r>
    </w:p>
    <w:p w14:paraId="6F6A6D60" w14:textId="53EC56A3"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7</w:t>
      </w:r>
      <w:r w:rsidR="008579BF" w:rsidRPr="009D4087">
        <w:rPr>
          <w:rFonts w:ascii="Segoe UI" w:hAnsi="Segoe UI" w:cs="Segoe UI"/>
          <w:color w:val="000000" w:themeColor="text1"/>
          <w:sz w:val="23"/>
          <w:szCs w:val="23"/>
        </w:rPr>
        <w:t>.2.5. Sociedade simples: inscrição do ato constitutivo no Registro Civil de Pessoas Jurídicas do local de sua sede, acompanhada de documento comprobatório de seus administradores;</w:t>
      </w:r>
    </w:p>
    <w:p w14:paraId="60F2F75B" w14:textId="1C0693E9"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8579BF" w:rsidRPr="009D4087">
        <w:rPr>
          <w:rFonts w:ascii="Segoe UI" w:hAnsi="Segoe UI" w:cs="Segoe UI"/>
          <w:color w:val="000000" w:themeColor="text1"/>
          <w:sz w:val="23"/>
          <w:szCs w:val="23"/>
        </w:rPr>
        <w:t>.2.6.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8B88CB9" w14:textId="73B48F4C" w:rsidR="00A278D4"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.2.7</w:t>
      </w:r>
      <w:r w:rsidR="008579BF" w:rsidRPr="009D4087">
        <w:rPr>
          <w:rFonts w:ascii="Segoe UI" w:hAnsi="Segoe UI" w:cs="Segoe UI"/>
          <w:color w:val="000000" w:themeColor="text1"/>
          <w:sz w:val="23"/>
          <w:szCs w:val="23"/>
        </w:rPr>
        <w:t xml:space="preserve">. </w:t>
      </w:r>
      <w:r w:rsidR="00A278D4" w:rsidRPr="009D4087">
        <w:rPr>
          <w:rFonts w:ascii="Segoe UI" w:hAnsi="Segoe UI" w:cs="Segoe UI"/>
          <w:color w:val="000000" w:themeColor="text1"/>
          <w:sz w:val="23"/>
          <w:szCs w:val="23"/>
        </w:rPr>
        <w:t>Cadastro de Pessoa Física – CPF – (</w:t>
      </w:r>
      <w:r w:rsidR="00A278D4" w:rsidRPr="009D4087">
        <w:rPr>
          <w:rFonts w:ascii="Segoe UI" w:hAnsi="Segoe UI" w:cs="Segoe UI"/>
          <w:b/>
          <w:color w:val="000000" w:themeColor="text1"/>
          <w:sz w:val="23"/>
          <w:szCs w:val="23"/>
        </w:rPr>
        <w:t>para licitantes pessoa física</w:t>
      </w:r>
      <w:r w:rsidR="00A278D4" w:rsidRPr="009D4087">
        <w:rPr>
          <w:rFonts w:ascii="Segoe UI" w:hAnsi="Segoe UI" w:cs="Segoe UI"/>
          <w:color w:val="000000" w:themeColor="text1"/>
          <w:sz w:val="23"/>
          <w:szCs w:val="23"/>
        </w:rPr>
        <w:t>);</w:t>
      </w:r>
    </w:p>
    <w:p w14:paraId="2C4F2D77" w14:textId="4B6E6049" w:rsidR="008579BF" w:rsidRPr="009D4087" w:rsidRDefault="00D92919"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7.2.8. </w:t>
      </w:r>
      <w:r w:rsidR="008579BF" w:rsidRPr="009D4087">
        <w:rPr>
          <w:rFonts w:ascii="Segoe UI" w:hAnsi="Segoe UI" w:cs="Segoe UI"/>
          <w:color w:val="000000" w:themeColor="text1"/>
          <w:sz w:val="23"/>
          <w:szCs w:val="23"/>
        </w:rPr>
        <w:t>Os documentos apresentados deverão estar acompanhados de todas as alterações ou da consolidação respectiva.</w:t>
      </w:r>
    </w:p>
    <w:p w14:paraId="74900B37" w14:textId="3D0F3389" w:rsidR="008579BF" w:rsidRPr="009D4087" w:rsidRDefault="00151058" w:rsidP="008579BF">
      <w:pPr>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7</w:t>
      </w:r>
      <w:r w:rsidR="008579BF" w:rsidRPr="009D4087">
        <w:rPr>
          <w:rFonts w:ascii="Segoe UI" w:hAnsi="Segoe UI" w:cs="Segoe UI"/>
          <w:b/>
          <w:color w:val="000000" w:themeColor="text1"/>
          <w:sz w:val="23"/>
          <w:szCs w:val="23"/>
        </w:rPr>
        <w:t>.3. Habilitação fiscal, social e trabalhista:</w:t>
      </w:r>
    </w:p>
    <w:p w14:paraId="550B26C7" w14:textId="5BD14D78"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8579BF" w:rsidRPr="009D4087">
        <w:rPr>
          <w:rFonts w:ascii="Segoe UI" w:hAnsi="Segoe UI" w:cs="Segoe UI"/>
          <w:color w:val="000000" w:themeColor="text1"/>
          <w:sz w:val="23"/>
          <w:szCs w:val="23"/>
        </w:rPr>
        <w:t>.3.1. Cadastro Nacional de Pessoa Jurídica – CNPJ;</w:t>
      </w:r>
    </w:p>
    <w:p w14:paraId="2CA69C78" w14:textId="3F18AADA"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.3.2</w:t>
      </w:r>
      <w:r w:rsidR="008579BF" w:rsidRPr="009D4087">
        <w:rPr>
          <w:rFonts w:ascii="Segoe UI" w:hAnsi="Segoe UI" w:cs="Segoe UI"/>
          <w:color w:val="000000" w:themeColor="text1"/>
          <w:sz w:val="23"/>
          <w:szCs w:val="23"/>
        </w:rPr>
        <w:t>. Prova de regularidade perante a Fazenda federal;</w:t>
      </w:r>
    </w:p>
    <w:p w14:paraId="0ECD78E5" w14:textId="03C799A7"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.3.3</w:t>
      </w:r>
      <w:r w:rsidR="008579BF" w:rsidRPr="009D4087">
        <w:rPr>
          <w:rFonts w:ascii="Segoe UI" w:hAnsi="Segoe UI" w:cs="Segoe UI"/>
          <w:color w:val="000000" w:themeColor="text1"/>
          <w:sz w:val="23"/>
          <w:szCs w:val="23"/>
        </w:rPr>
        <w:t>. Prova de regularidade perante a Fazenda estadual;</w:t>
      </w:r>
    </w:p>
    <w:p w14:paraId="17D0C3BB" w14:textId="5E4C6DAF"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.3.4</w:t>
      </w:r>
      <w:r w:rsidR="008579BF" w:rsidRPr="009D4087">
        <w:rPr>
          <w:rFonts w:ascii="Segoe UI" w:hAnsi="Segoe UI" w:cs="Segoe UI"/>
          <w:color w:val="000000" w:themeColor="text1"/>
          <w:sz w:val="23"/>
          <w:szCs w:val="23"/>
        </w:rPr>
        <w:t>. Prova de regularidade perante a Justiça do Trabalho;</w:t>
      </w:r>
    </w:p>
    <w:p w14:paraId="54A7179A" w14:textId="115FC672" w:rsidR="001E7F3C"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.3.5</w:t>
      </w:r>
      <w:r w:rsidR="008579BF" w:rsidRPr="009D4087">
        <w:rPr>
          <w:rFonts w:ascii="Segoe UI" w:hAnsi="Segoe UI" w:cs="Segoe UI"/>
          <w:color w:val="000000" w:themeColor="text1"/>
          <w:sz w:val="23"/>
          <w:szCs w:val="23"/>
        </w:rPr>
        <w:t>. Cumprimento do disposto no inciso XXXIII do art. 7º da Constitui</w:t>
      </w:r>
      <w:r w:rsidR="001E7F3C" w:rsidRPr="009D4087">
        <w:rPr>
          <w:rFonts w:ascii="Segoe UI" w:hAnsi="Segoe UI" w:cs="Segoe UI"/>
          <w:color w:val="000000" w:themeColor="text1"/>
          <w:sz w:val="23"/>
          <w:szCs w:val="23"/>
        </w:rPr>
        <w:t>ção da República de 1988 – CR88;</w:t>
      </w:r>
    </w:p>
    <w:p w14:paraId="3EF19B20" w14:textId="7E0EFE7D" w:rsidR="008579BF" w:rsidRPr="009D4087" w:rsidRDefault="00D92919"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7.3.6</w:t>
      </w:r>
      <w:r w:rsidR="001E7F3C" w:rsidRPr="009D4087">
        <w:rPr>
          <w:rFonts w:ascii="Segoe UI" w:hAnsi="Segoe UI" w:cs="Segoe UI"/>
          <w:color w:val="000000" w:themeColor="text1"/>
          <w:sz w:val="23"/>
          <w:szCs w:val="23"/>
        </w:rPr>
        <w:t>.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r w:rsidR="008579BF" w:rsidRPr="009D4087">
        <w:rPr>
          <w:rFonts w:ascii="Segoe UI" w:hAnsi="Segoe UI" w:cs="Segoe UI"/>
          <w:color w:val="000000" w:themeColor="text1"/>
          <w:sz w:val="23"/>
          <w:szCs w:val="23"/>
        </w:rPr>
        <w:t xml:space="preserve"> </w:t>
      </w:r>
    </w:p>
    <w:p w14:paraId="55D8EB52" w14:textId="188D5CD4" w:rsidR="008579BF" w:rsidRPr="009D4087" w:rsidRDefault="00151058" w:rsidP="008579BF">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.4</w:t>
      </w:r>
      <w:r w:rsidR="008579BF" w:rsidRPr="009D4087">
        <w:rPr>
          <w:rFonts w:ascii="Segoe UI" w:hAnsi="Segoe UI" w:cs="Segoe UI"/>
          <w:color w:val="000000" w:themeColor="text1"/>
          <w:sz w:val="23"/>
          <w:szCs w:val="23"/>
        </w:rPr>
        <w:t xml:space="preserve">. Se </w:t>
      </w:r>
      <w:proofErr w:type="gramStart"/>
      <w:r w:rsidR="008579BF" w:rsidRPr="009D4087">
        <w:rPr>
          <w:rFonts w:ascii="Segoe UI" w:hAnsi="Segoe UI" w:cs="Segoe UI"/>
          <w:color w:val="000000" w:themeColor="text1"/>
          <w:sz w:val="23"/>
          <w:szCs w:val="23"/>
        </w:rPr>
        <w:t>o(</w:t>
      </w:r>
      <w:proofErr w:type="gramEnd"/>
      <w:r w:rsidR="008579BF" w:rsidRPr="009D4087">
        <w:rPr>
          <w:rFonts w:ascii="Segoe UI" w:hAnsi="Segoe UI" w:cs="Segoe UI"/>
          <w:color w:val="000000" w:themeColor="text1"/>
          <w:sz w:val="23"/>
          <w:szCs w:val="23"/>
        </w:rPr>
        <w:t>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14:paraId="5DD777A5" w14:textId="61E1FAEC" w:rsidR="008579BF"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.5</w:t>
      </w:r>
      <w:r w:rsidR="008579BF" w:rsidRPr="009D4087">
        <w:rPr>
          <w:rFonts w:ascii="Segoe UI" w:hAnsi="Segoe UI" w:cs="Segoe UI"/>
          <w:color w:val="000000" w:themeColor="text1"/>
          <w:sz w:val="23"/>
          <w:szCs w:val="23"/>
        </w:rPr>
        <w:t xml:space="preserve">. </w:t>
      </w:r>
      <w:proofErr w:type="gramStart"/>
      <w:r w:rsidR="008579BF" w:rsidRPr="009D4087">
        <w:rPr>
          <w:rFonts w:ascii="Segoe UI" w:hAnsi="Segoe UI" w:cs="Segoe UI"/>
          <w:color w:val="000000" w:themeColor="text1"/>
          <w:sz w:val="23"/>
          <w:szCs w:val="23"/>
        </w:rPr>
        <w:t>caso</w:t>
      </w:r>
      <w:proofErr w:type="gramEnd"/>
      <w:r w:rsidR="008579BF" w:rsidRPr="009D4087">
        <w:rPr>
          <w:rFonts w:ascii="Segoe UI" w:hAnsi="Segoe UI" w:cs="Segoe UI"/>
          <w:color w:val="000000" w:themeColor="text1"/>
          <w:sz w:val="23"/>
          <w:szCs w:val="23"/>
        </w:rPr>
        <w:t xml:space="preserve"> o(a) fornecedor(a) seja considerado isento dos tributos estaduais ou distritais relacionados ao objeto, deverá comprovar tal condição mediante a apresentação de </w:t>
      </w:r>
      <w:r w:rsidR="008579BF" w:rsidRPr="009D4087">
        <w:rPr>
          <w:rFonts w:ascii="Segoe UI" w:hAnsi="Segoe UI" w:cs="Segoe UI"/>
          <w:color w:val="000000" w:themeColor="text1"/>
          <w:sz w:val="23"/>
          <w:szCs w:val="23"/>
        </w:rPr>
        <w:lastRenderedPageBreak/>
        <w:t>certidão ou declaração da Fazenda respectiva do seu domicílio ou sede, ou por meio de outro documento equivalente, na forma da respectiva legislação de regência.</w:t>
      </w:r>
    </w:p>
    <w:p w14:paraId="08397FDD" w14:textId="60F2ED37" w:rsidR="00D97778"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.6</w:t>
      </w:r>
      <w:r w:rsidR="00D97778" w:rsidRPr="009D4087">
        <w:rPr>
          <w:rFonts w:ascii="Segoe UI" w:hAnsi="Segoe UI" w:cs="Segoe UI"/>
          <w:color w:val="000000" w:themeColor="text1"/>
          <w:sz w:val="23"/>
          <w:szCs w:val="23"/>
        </w:rPr>
        <w:t>. Após a entrega dos documentos para habilitação, não será permitida a substituição ou apresentação de novos documentos, salvo em sede de diligência, para:</w:t>
      </w:r>
    </w:p>
    <w:p w14:paraId="1F07F851" w14:textId="10127755" w:rsidR="00D97778"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.6</w:t>
      </w:r>
      <w:r w:rsidR="00D97778" w:rsidRPr="009D4087">
        <w:rPr>
          <w:rFonts w:ascii="Segoe UI" w:hAnsi="Segoe UI" w:cs="Segoe UI"/>
          <w:color w:val="000000" w:themeColor="text1"/>
          <w:sz w:val="23"/>
          <w:szCs w:val="23"/>
        </w:rPr>
        <w:t xml:space="preserve">.1. </w:t>
      </w:r>
      <w:proofErr w:type="gramStart"/>
      <w:r w:rsidR="00D97778" w:rsidRPr="009D4087">
        <w:rPr>
          <w:rFonts w:ascii="Segoe UI" w:hAnsi="Segoe UI" w:cs="Segoe UI"/>
          <w:color w:val="000000" w:themeColor="text1"/>
          <w:sz w:val="23"/>
          <w:szCs w:val="23"/>
        </w:rPr>
        <w:t>complementação</w:t>
      </w:r>
      <w:proofErr w:type="gramEnd"/>
      <w:r w:rsidR="00D97778" w:rsidRPr="009D4087">
        <w:rPr>
          <w:rFonts w:ascii="Segoe UI" w:hAnsi="Segoe UI" w:cs="Segoe UI"/>
          <w:color w:val="000000" w:themeColor="text1"/>
          <w:sz w:val="23"/>
          <w:szCs w:val="23"/>
        </w:rPr>
        <w:t xml:space="preserve"> de informações acerca dos documentos já apresentados pelo(a)(s) licitante(s) e desde que necessária para apurar fatos existentes à época da abertura do certame;</w:t>
      </w:r>
    </w:p>
    <w:p w14:paraId="115932B3" w14:textId="71425317" w:rsidR="00D97778"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.6</w:t>
      </w:r>
      <w:r w:rsidR="00D97778" w:rsidRPr="009D4087">
        <w:rPr>
          <w:rFonts w:ascii="Segoe UI" w:hAnsi="Segoe UI" w:cs="Segoe UI"/>
          <w:color w:val="000000" w:themeColor="text1"/>
          <w:sz w:val="23"/>
          <w:szCs w:val="23"/>
        </w:rPr>
        <w:t xml:space="preserve">.2. </w:t>
      </w:r>
      <w:proofErr w:type="gramStart"/>
      <w:r w:rsidR="00D97778" w:rsidRPr="009D4087">
        <w:rPr>
          <w:rFonts w:ascii="Segoe UI" w:hAnsi="Segoe UI" w:cs="Segoe UI"/>
          <w:color w:val="000000" w:themeColor="text1"/>
          <w:sz w:val="23"/>
          <w:szCs w:val="23"/>
        </w:rPr>
        <w:t>atualização</w:t>
      </w:r>
      <w:proofErr w:type="gramEnd"/>
      <w:r w:rsidR="00D97778" w:rsidRPr="009D4087">
        <w:rPr>
          <w:rFonts w:ascii="Segoe UI" w:hAnsi="Segoe UI" w:cs="Segoe UI"/>
          <w:color w:val="000000" w:themeColor="text1"/>
          <w:sz w:val="23"/>
          <w:szCs w:val="23"/>
        </w:rPr>
        <w:t xml:space="preserve"> de documentos cuja validade tenha expirado após a data de recebimento das propostas.</w:t>
      </w:r>
    </w:p>
    <w:p w14:paraId="4E3ABEEB" w14:textId="391BEBCD" w:rsidR="00D97778"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.7</w:t>
      </w:r>
      <w:r w:rsidR="00D97778" w:rsidRPr="009D4087">
        <w:rPr>
          <w:rFonts w:ascii="Segoe UI" w:hAnsi="Segoe UI" w:cs="Segoe UI"/>
          <w:color w:val="000000" w:themeColor="text1"/>
          <w:sz w:val="23"/>
          <w:szCs w:val="23"/>
        </w:rPr>
        <w:t xml:space="preserve">. Na análise dos documentos de habilitação, a comissão de licitação, após provocação </w:t>
      </w:r>
      <w:proofErr w:type="gramStart"/>
      <w:r w:rsidR="00D97778" w:rsidRPr="009D4087">
        <w:rPr>
          <w:rFonts w:ascii="Segoe UI" w:hAnsi="Segoe UI" w:cs="Segoe UI"/>
          <w:color w:val="000000" w:themeColor="text1"/>
          <w:sz w:val="23"/>
          <w:szCs w:val="23"/>
        </w:rPr>
        <w:t>do(</w:t>
      </w:r>
      <w:proofErr w:type="gramEnd"/>
      <w:r w:rsidR="00D97778" w:rsidRPr="009D4087">
        <w:rPr>
          <w:rFonts w:ascii="Segoe UI" w:hAnsi="Segoe UI" w:cs="Segoe UI"/>
          <w:color w:val="000000" w:themeColor="text1"/>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2D80C377" w14:textId="3BAFC5B6" w:rsidR="00125AF2"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.8</w:t>
      </w:r>
      <w:r w:rsidR="00125AF2" w:rsidRPr="009D4087">
        <w:rPr>
          <w:rFonts w:ascii="Segoe UI" w:hAnsi="Segoe UI" w:cs="Segoe UI"/>
          <w:color w:val="000000" w:themeColor="text1"/>
          <w:sz w:val="23"/>
          <w:szCs w:val="23"/>
        </w:rPr>
        <w:t xml:space="preserve">. </w:t>
      </w:r>
      <w:r w:rsidR="00EC1945" w:rsidRPr="009D4087">
        <w:rPr>
          <w:rFonts w:ascii="Segoe UI" w:hAnsi="Segoe UI" w:cs="Segoe UI"/>
          <w:color w:val="000000" w:themeColor="text1"/>
          <w:sz w:val="23"/>
          <w:szCs w:val="23"/>
        </w:rPr>
        <w:t>Os documentos de habilitação poderá ser:</w:t>
      </w:r>
    </w:p>
    <w:p w14:paraId="4A838B9E" w14:textId="6395A538" w:rsidR="00EC1945" w:rsidRPr="009D4087" w:rsidRDefault="00151058" w:rsidP="008579B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.8</w:t>
      </w:r>
      <w:r w:rsidR="00EC1945" w:rsidRPr="009D4087">
        <w:rPr>
          <w:rFonts w:ascii="Segoe UI" w:hAnsi="Segoe UI" w:cs="Segoe UI"/>
          <w:color w:val="000000" w:themeColor="text1"/>
          <w:sz w:val="23"/>
          <w:szCs w:val="23"/>
        </w:rPr>
        <w:t xml:space="preserve">.1. </w:t>
      </w:r>
      <w:proofErr w:type="gramStart"/>
      <w:r w:rsidR="00EC1945" w:rsidRPr="009D4087">
        <w:rPr>
          <w:rFonts w:ascii="Segoe UI" w:hAnsi="Segoe UI" w:cs="Segoe UI"/>
          <w:color w:val="000000" w:themeColor="text1"/>
          <w:sz w:val="23"/>
          <w:szCs w:val="23"/>
        </w:rPr>
        <w:t>apresentada</w:t>
      </w:r>
      <w:proofErr w:type="gramEnd"/>
      <w:r w:rsidR="00EC1945" w:rsidRPr="009D4087">
        <w:rPr>
          <w:rFonts w:ascii="Segoe UI" w:hAnsi="Segoe UI" w:cs="Segoe UI"/>
          <w:color w:val="000000" w:themeColor="text1"/>
          <w:sz w:val="23"/>
          <w:szCs w:val="23"/>
        </w:rPr>
        <w:t xml:space="preserve"> em original, por cópia ou por qualquer outro meio expressamente admitido pela Administração;</w:t>
      </w:r>
    </w:p>
    <w:p w14:paraId="541B92C3" w14:textId="127FD722" w:rsidR="00151058" w:rsidRPr="009D4087" w:rsidRDefault="00151058" w:rsidP="00F36A76">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w:t>
      </w:r>
      <w:r w:rsidR="00D92919" w:rsidRPr="009D4087">
        <w:rPr>
          <w:rFonts w:ascii="Segoe UI" w:hAnsi="Segoe UI" w:cs="Segoe UI"/>
          <w:color w:val="000000" w:themeColor="text1"/>
          <w:sz w:val="23"/>
          <w:szCs w:val="23"/>
        </w:rPr>
        <w:t>.8</w:t>
      </w:r>
      <w:r w:rsidR="00EC1945" w:rsidRPr="009D4087">
        <w:rPr>
          <w:rFonts w:ascii="Segoe UI" w:hAnsi="Segoe UI" w:cs="Segoe UI"/>
          <w:color w:val="000000" w:themeColor="text1"/>
          <w:sz w:val="23"/>
          <w:szCs w:val="23"/>
        </w:rPr>
        <w:t xml:space="preserve">.2. </w:t>
      </w:r>
      <w:proofErr w:type="gramStart"/>
      <w:r w:rsidR="00EC1945" w:rsidRPr="009D4087">
        <w:rPr>
          <w:rFonts w:ascii="Segoe UI" w:hAnsi="Segoe UI" w:cs="Segoe UI"/>
          <w:color w:val="000000" w:themeColor="text1"/>
          <w:sz w:val="23"/>
          <w:szCs w:val="23"/>
        </w:rPr>
        <w:t>substituída</w:t>
      </w:r>
      <w:proofErr w:type="gramEnd"/>
      <w:r w:rsidR="00EC1945" w:rsidRPr="009D4087">
        <w:rPr>
          <w:rFonts w:ascii="Segoe UI" w:hAnsi="Segoe UI" w:cs="Segoe UI"/>
          <w:color w:val="000000" w:themeColor="text1"/>
          <w:sz w:val="23"/>
          <w:szCs w:val="23"/>
        </w:rPr>
        <w:t xml:space="preserve"> por registro cadastral emitido pela Administração, desde que o registro tenha sido feito em obediência ao d</w:t>
      </w:r>
      <w:r w:rsidR="00F36A76" w:rsidRPr="009D4087">
        <w:rPr>
          <w:rFonts w:ascii="Segoe UI" w:hAnsi="Segoe UI" w:cs="Segoe UI"/>
          <w:color w:val="000000" w:themeColor="text1"/>
          <w:sz w:val="23"/>
          <w:szCs w:val="23"/>
        </w:rPr>
        <w:t>isposta na Lei nº. 14.133/2021.</w:t>
      </w:r>
    </w:p>
    <w:p w14:paraId="0974546F" w14:textId="22A01D8A" w:rsidR="00151058" w:rsidRPr="009D4087" w:rsidRDefault="00151058" w:rsidP="00151058">
      <w:pPr>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8. DO CONTRATO ADMINISTRATIVO</w:t>
      </w:r>
    </w:p>
    <w:p w14:paraId="2E15ED47" w14:textId="286B3471" w:rsidR="008579BF" w:rsidRPr="009D4087" w:rsidRDefault="00151058" w:rsidP="00151058">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8.1. Após a</w:t>
      </w:r>
      <w:r w:rsidR="00A278D4" w:rsidRPr="009D4087">
        <w:rPr>
          <w:rFonts w:ascii="Segoe UI" w:hAnsi="Segoe UI" w:cs="Segoe UI"/>
          <w:bCs/>
          <w:color w:val="000000" w:themeColor="text1"/>
          <w:sz w:val="23"/>
          <w:szCs w:val="23"/>
        </w:rPr>
        <w:t xml:space="preserve"> autorização</w:t>
      </w:r>
      <w:r w:rsidRPr="009D4087">
        <w:rPr>
          <w:rFonts w:ascii="Segoe UI" w:hAnsi="Segoe UI" w:cs="Segoe UI"/>
          <w:bCs/>
          <w:color w:val="000000" w:themeColor="text1"/>
          <w:sz w:val="23"/>
          <w:szCs w:val="23"/>
        </w:rPr>
        <w:t>, caso se conclua pela contratação administrativa, será firmado o contrato administrativo.</w:t>
      </w:r>
    </w:p>
    <w:p w14:paraId="7A3D5AA4" w14:textId="4D4119DD" w:rsidR="00151058" w:rsidRPr="009D4087" w:rsidRDefault="00151058" w:rsidP="00151058">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8.2. </w:t>
      </w:r>
      <w:proofErr w:type="gramStart"/>
      <w:r w:rsidR="00E851C7" w:rsidRPr="009D4087">
        <w:rPr>
          <w:rFonts w:ascii="Segoe UI" w:hAnsi="Segoe UI" w:cs="Segoe UI"/>
          <w:bCs/>
          <w:color w:val="000000" w:themeColor="text1"/>
          <w:sz w:val="23"/>
          <w:szCs w:val="23"/>
        </w:rPr>
        <w:t>O(</w:t>
      </w:r>
      <w:proofErr w:type="gramEnd"/>
      <w:r w:rsidR="00E851C7" w:rsidRPr="009D4087">
        <w:rPr>
          <w:rFonts w:ascii="Segoe UI" w:hAnsi="Segoe UI" w:cs="Segoe UI"/>
          <w:bCs/>
          <w:color w:val="000000" w:themeColor="text1"/>
          <w:sz w:val="23"/>
          <w:szCs w:val="23"/>
        </w:rPr>
        <w:t>A) licitante vencedor(a)</w:t>
      </w:r>
      <w:r w:rsidR="00AF7E04" w:rsidRPr="009D4087">
        <w:rPr>
          <w:rFonts w:ascii="Segoe UI" w:hAnsi="Segoe UI" w:cs="Segoe UI"/>
          <w:bCs/>
          <w:color w:val="000000" w:themeColor="text1"/>
          <w:sz w:val="23"/>
          <w:szCs w:val="23"/>
        </w:rPr>
        <w:t xml:space="preserve"> terá o prazo de </w:t>
      </w:r>
      <w:r w:rsidR="00D92919" w:rsidRPr="009D4087">
        <w:rPr>
          <w:rFonts w:ascii="Segoe UI" w:hAnsi="Segoe UI" w:cs="Segoe UI"/>
          <w:bCs/>
          <w:color w:val="000000" w:themeColor="text1"/>
          <w:sz w:val="23"/>
          <w:szCs w:val="23"/>
        </w:rPr>
        <w:t>05 (cinco</w:t>
      </w:r>
      <w:r w:rsidR="00AF7E04" w:rsidRPr="009D4087">
        <w:rPr>
          <w:rFonts w:ascii="Segoe UI" w:hAnsi="Segoe UI" w:cs="Segoe UI"/>
          <w:bCs/>
          <w:color w:val="000000" w:themeColor="text1"/>
          <w:sz w:val="23"/>
          <w:szCs w:val="23"/>
        </w:rPr>
        <w:t>) dias úteis, contados na data da convocação, para assinar o contrato administrativo, sob pena de decair o direito à contratação administrativa, sem prejuízo das sanções previstas.</w:t>
      </w:r>
    </w:p>
    <w:p w14:paraId="70187B60" w14:textId="5DD694CE" w:rsidR="00AF7E04" w:rsidRPr="009D4087" w:rsidRDefault="00AF7E04" w:rsidP="00151058">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D92919" w:rsidRPr="009D4087">
        <w:rPr>
          <w:rFonts w:ascii="Segoe UI" w:hAnsi="Segoe UI" w:cs="Segoe UI"/>
          <w:bCs/>
          <w:color w:val="000000" w:themeColor="text1"/>
          <w:sz w:val="23"/>
          <w:szCs w:val="23"/>
        </w:rPr>
        <w:t>05 (cinco</w:t>
      </w:r>
      <w:r w:rsidRPr="009D4087">
        <w:rPr>
          <w:rFonts w:ascii="Segoe UI" w:hAnsi="Segoe UI" w:cs="Segoe UI"/>
          <w:bCs/>
          <w:color w:val="000000" w:themeColor="text1"/>
          <w:sz w:val="23"/>
          <w:szCs w:val="23"/>
        </w:rPr>
        <w:t>) dias úteis, a contar do seu recebimento.</w:t>
      </w:r>
    </w:p>
    <w:p w14:paraId="55A579F8" w14:textId="18F00F36" w:rsidR="00AF7E04" w:rsidRPr="009D4087" w:rsidRDefault="00AF7E04" w:rsidP="00151058">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lastRenderedPageBreak/>
        <w:t>8.4. O prazo previsto para assinatura do contrato administrativo poderá ser prorrogado 01 (uma) vez, por igual período, por so</w:t>
      </w:r>
      <w:r w:rsidR="00B30D22" w:rsidRPr="009D4087">
        <w:rPr>
          <w:rFonts w:ascii="Segoe UI" w:hAnsi="Segoe UI" w:cs="Segoe UI"/>
          <w:bCs/>
          <w:color w:val="000000" w:themeColor="text1"/>
          <w:sz w:val="23"/>
          <w:szCs w:val="23"/>
        </w:rPr>
        <w:t xml:space="preserve">licitação justificada </w:t>
      </w:r>
      <w:proofErr w:type="gramStart"/>
      <w:r w:rsidR="00B30D22" w:rsidRPr="009D4087">
        <w:rPr>
          <w:rFonts w:ascii="Segoe UI" w:hAnsi="Segoe UI" w:cs="Segoe UI"/>
          <w:bCs/>
          <w:color w:val="000000" w:themeColor="text1"/>
          <w:sz w:val="23"/>
          <w:szCs w:val="23"/>
        </w:rPr>
        <w:t>do(</w:t>
      </w:r>
      <w:proofErr w:type="gramEnd"/>
      <w:r w:rsidR="00B30D22" w:rsidRPr="009D4087">
        <w:rPr>
          <w:rFonts w:ascii="Segoe UI" w:hAnsi="Segoe UI" w:cs="Segoe UI"/>
          <w:bCs/>
          <w:color w:val="000000" w:themeColor="text1"/>
          <w:sz w:val="23"/>
          <w:szCs w:val="23"/>
        </w:rPr>
        <w:t>a) licitante vencedor(a)</w:t>
      </w:r>
      <w:r w:rsidRPr="009D4087">
        <w:rPr>
          <w:rFonts w:ascii="Segoe UI" w:hAnsi="Segoe UI" w:cs="Segoe UI"/>
          <w:bCs/>
          <w:color w:val="000000" w:themeColor="text1"/>
          <w:sz w:val="23"/>
          <w:szCs w:val="23"/>
        </w:rPr>
        <w:t xml:space="preserve"> e aceita pela Administração.</w:t>
      </w:r>
    </w:p>
    <w:p w14:paraId="2602CB99" w14:textId="61891A58" w:rsidR="00AF7E04" w:rsidRPr="009D4087" w:rsidRDefault="00AF7E04" w:rsidP="00151058">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8.5. O prazo de vigência do contrato administrativo é de </w:t>
      </w:r>
      <w:r w:rsidR="00D92919" w:rsidRPr="009D4087">
        <w:rPr>
          <w:rFonts w:ascii="Segoe UI" w:hAnsi="Segoe UI" w:cs="Segoe UI"/>
          <w:bCs/>
          <w:color w:val="000000" w:themeColor="text1"/>
          <w:sz w:val="23"/>
          <w:szCs w:val="23"/>
        </w:rPr>
        <w:t>12 (doze</w:t>
      </w:r>
      <w:r w:rsidRPr="009D4087">
        <w:rPr>
          <w:rFonts w:ascii="Segoe UI" w:hAnsi="Segoe UI" w:cs="Segoe UI"/>
          <w:bCs/>
          <w:color w:val="000000" w:themeColor="text1"/>
          <w:sz w:val="23"/>
          <w:szCs w:val="23"/>
        </w:rPr>
        <w:t>)</w:t>
      </w:r>
      <w:r w:rsidR="00D92919" w:rsidRPr="009D4087">
        <w:rPr>
          <w:rFonts w:ascii="Segoe UI" w:hAnsi="Segoe UI" w:cs="Segoe UI"/>
          <w:bCs/>
          <w:color w:val="000000" w:themeColor="text1"/>
          <w:sz w:val="23"/>
          <w:szCs w:val="23"/>
        </w:rPr>
        <w:t xml:space="preserve"> meses,</w:t>
      </w:r>
      <w:r w:rsidRPr="009D4087">
        <w:rPr>
          <w:rFonts w:ascii="Segoe UI" w:hAnsi="Segoe UI" w:cs="Segoe UI"/>
          <w:bCs/>
          <w:color w:val="000000" w:themeColor="text1"/>
          <w:sz w:val="23"/>
          <w:szCs w:val="23"/>
        </w:rPr>
        <w:t xml:space="preserve"> prorrogável nos termos da Lei nº. 14.133/2021.</w:t>
      </w:r>
    </w:p>
    <w:p w14:paraId="17EB77A7" w14:textId="0463FF26" w:rsidR="00151058" w:rsidRPr="009D4087" w:rsidRDefault="00AF7E04" w:rsidP="00D92919">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8.6. Na assinatura do </w:t>
      </w:r>
      <w:r w:rsidR="00E851C7" w:rsidRPr="009D4087">
        <w:rPr>
          <w:rFonts w:ascii="Segoe UI" w:hAnsi="Segoe UI" w:cs="Segoe UI"/>
          <w:bCs/>
          <w:color w:val="000000" w:themeColor="text1"/>
          <w:sz w:val="23"/>
          <w:szCs w:val="23"/>
        </w:rPr>
        <w:t xml:space="preserve">contrato administrativo, </w:t>
      </w:r>
      <w:proofErr w:type="gramStart"/>
      <w:r w:rsidR="00E851C7" w:rsidRPr="009D4087">
        <w:rPr>
          <w:rFonts w:ascii="Segoe UI" w:hAnsi="Segoe UI" w:cs="Segoe UI"/>
          <w:bCs/>
          <w:color w:val="000000" w:themeColor="text1"/>
          <w:sz w:val="23"/>
          <w:szCs w:val="23"/>
        </w:rPr>
        <w:t>o(</w:t>
      </w:r>
      <w:proofErr w:type="gramEnd"/>
      <w:r w:rsidR="00E851C7" w:rsidRPr="009D4087">
        <w:rPr>
          <w:rFonts w:ascii="Segoe UI" w:hAnsi="Segoe UI" w:cs="Segoe UI"/>
          <w:bCs/>
          <w:color w:val="000000" w:themeColor="text1"/>
          <w:sz w:val="23"/>
          <w:szCs w:val="23"/>
        </w:rPr>
        <w:t>a) licitante vencedor(a)</w:t>
      </w:r>
      <w:r w:rsidRPr="009D4087">
        <w:rPr>
          <w:rFonts w:ascii="Segoe UI" w:hAnsi="Segoe UI" w:cs="Segoe UI"/>
          <w:bCs/>
          <w:color w:val="000000" w:themeColor="text1"/>
          <w:sz w:val="23"/>
          <w:szCs w:val="23"/>
        </w:rPr>
        <w:t xml:space="preserve"> apresentará os documentos de habil</w:t>
      </w:r>
      <w:r w:rsidR="00D92919" w:rsidRPr="009D4087">
        <w:rPr>
          <w:rFonts w:ascii="Segoe UI" w:hAnsi="Segoe UI" w:cs="Segoe UI"/>
          <w:bCs/>
          <w:color w:val="000000" w:themeColor="text1"/>
          <w:sz w:val="23"/>
          <w:szCs w:val="23"/>
        </w:rPr>
        <w:t xml:space="preserve">itação que estiverem vencidos. </w:t>
      </w:r>
    </w:p>
    <w:p w14:paraId="26353E09" w14:textId="77777777" w:rsidR="001176CF" w:rsidRPr="009D4087" w:rsidRDefault="001176CF" w:rsidP="001176CF">
      <w:pPr>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9. DOS RECURSOS</w:t>
      </w:r>
    </w:p>
    <w:p w14:paraId="6399A447"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9.1. Dos atos da Administração decorrentes desta Dispensa cabem:</w:t>
      </w:r>
    </w:p>
    <w:p w14:paraId="18401CCD"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9.1.1. </w:t>
      </w:r>
      <w:proofErr w:type="gramStart"/>
      <w:r w:rsidRPr="009D4087">
        <w:rPr>
          <w:rFonts w:ascii="Segoe UI" w:hAnsi="Segoe UI" w:cs="Segoe UI"/>
          <w:color w:val="000000" w:themeColor="text1"/>
          <w:sz w:val="23"/>
          <w:szCs w:val="23"/>
        </w:rPr>
        <w:t>recurso</w:t>
      </w:r>
      <w:proofErr w:type="gramEnd"/>
      <w:r w:rsidRPr="009D4087">
        <w:rPr>
          <w:rFonts w:ascii="Segoe UI" w:hAnsi="Segoe UI" w:cs="Segoe UI"/>
          <w:color w:val="000000" w:themeColor="text1"/>
          <w:sz w:val="23"/>
          <w:szCs w:val="23"/>
        </w:rPr>
        <w:t>, no prazo de 03 (três) dias úteis, contado da data de intimação ou de lavratura da ata, em face de:</w:t>
      </w:r>
    </w:p>
    <w:p w14:paraId="6E9D9240"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9.1.1.1. </w:t>
      </w:r>
      <w:proofErr w:type="gramStart"/>
      <w:r w:rsidRPr="009D4087">
        <w:rPr>
          <w:rFonts w:ascii="Segoe UI" w:hAnsi="Segoe UI" w:cs="Segoe UI"/>
          <w:color w:val="000000" w:themeColor="text1"/>
          <w:sz w:val="23"/>
          <w:szCs w:val="23"/>
        </w:rPr>
        <w:t>julgamento</w:t>
      </w:r>
      <w:proofErr w:type="gramEnd"/>
      <w:r w:rsidRPr="009D4087">
        <w:rPr>
          <w:rFonts w:ascii="Segoe UI" w:hAnsi="Segoe UI" w:cs="Segoe UI"/>
          <w:color w:val="000000" w:themeColor="text1"/>
          <w:sz w:val="23"/>
          <w:szCs w:val="23"/>
        </w:rPr>
        <w:t xml:space="preserve"> de propostas;</w:t>
      </w:r>
    </w:p>
    <w:p w14:paraId="2E00A0C8"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9.1.1.2. </w:t>
      </w:r>
      <w:proofErr w:type="gramStart"/>
      <w:r w:rsidRPr="009D4087">
        <w:rPr>
          <w:rFonts w:ascii="Segoe UI" w:hAnsi="Segoe UI" w:cs="Segoe UI"/>
          <w:color w:val="000000" w:themeColor="text1"/>
          <w:sz w:val="23"/>
          <w:szCs w:val="23"/>
        </w:rPr>
        <w:t>ato</w:t>
      </w:r>
      <w:proofErr w:type="gramEnd"/>
      <w:r w:rsidRPr="009D4087">
        <w:rPr>
          <w:rFonts w:ascii="Segoe UI" w:hAnsi="Segoe UI" w:cs="Segoe UI"/>
          <w:color w:val="000000" w:themeColor="text1"/>
          <w:sz w:val="23"/>
          <w:szCs w:val="23"/>
        </w:rPr>
        <w:t xml:space="preserve"> de habilitação ou inabilitação de licitante;</w:t>
      </w:r>
    </w:p>
    <w:p w14:paraId="6924D220"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9.1.1.3. </w:t>
      </w:r>
      <w:proofErr w:type="gramStart"/>
      <w:r w:rsidRPr="009D4087">
        <w:rPr>
          <w:rFonts w:ascii="Segoe UI" w:hAnsi="Segoe UI" w:cs="Segoe UI"/>
          <w:color w:val="000000" w:themeColor="text1"/>
          <w:sz w:val="23"/>
          <w:szCs w:val="23"/>
        </w:rPr>
        <w:t>anulação</w:t>
      </w:r>
      <w:proofErr w:type="gramEnd"/>
      <w:r w:rsidRPr="009D4087">
        <w:rPr>
          <w:rFonts w:ascii="Segoe UI" w:hAnsi="Segoe UI" w:cs="Segoe UI"/>
          <w:color w:val="000000" w:themeColor="text1"/>
          <w:sz w:val="23"/>
          <w:szCs w:val="23"/>
        </w:rPr>
        <w:t xml:space="preserve"> ou revogação desta Dispensa de Licitação;</w:t>
      </w:r>
    </w:p>
    <w:p w14:paraId="449DFBAD"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9.1.1.4. </w:t>
      </w:r>
      <w:proofErr w:type="gramStart"/>
      <w:r w:rsidRPr="009D4087">
        <w:rPr>
          <w:rFonts w:ascii="Segoe UI" w:hAnsi="Segoe UI" w:cs="Segoe UI"/>
          <w:color w:val="000000" w:themeColor="text1"/>
          <w:sz w:val="23"/>
          <w:szCs w:val="23"/>
        </w:rPr>
        <w:t>extinção</w:t>
      </w:r>
      <w:proofErr w:type="gramEnd"/>
      <w:r w:rsidRPr="009D4087">
        <w:rPr>
          <w:rFonts w:ascii="Segoe UI" w:hAnsi="Segoe UI" w:cs="Segoe UI"/>
          <w:color w:val="000000" w:themeColor="text1"/>
          <w:sz w:val="23"/>
          <w:szCs w:val="23"/>
        </w:rPr>
        <w:t xml:space="preserve"> do contrato administrativo, quando determinada por ato unilateral e escrito da Administração;</w:t>
      </w:r>
    </w:p>
    <w:p w14:paraId="7BCD04D2"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9.2.2. </w:t>
      </w:r>
      <w:proofErr w:type="gramStart"/>
      <w:r w:rsidRPr="009D4087">
        <w:rPr>
          <w:rFonts w:ascii="Segoe UI" w:hAnsi="Segoe UI" w:cs="Segoe UI"/>
          <w:color w:val="000000" w:themeColor="text1"/>
          <w:sz w:val="23"/>
          <w:szCs w:val="23"/>
        </w:rPr>
        <w:t>pedido</w:t>
      </w:r>
      <w:proofErr w:type="gramEnd"/>
      <w:r w:rsidRPr="009D4087">
        <w:rPr>
          <w:rFonts w:ascii="Segoe UI" w:hAnsi="Segoe UI" w:cs="Segoe UI"/>
          <w:color w:val="000000" w:themeColor="text1"/>
          <w:sz w:val="23"/>
          <w:szCs w:val="23"/>
        </w:rPr>
        <w:t xml:space="preserve"> de reconsideração, no prazo de 03 (três) dias úteis, contado da data de intimação, relativa a ato do qual não caiba recurso hierárquico.</w:t>
      </w:r>
    </w:p>
    <w:p w14:paraId="033ED87D"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9.2. Quando ao recurso apresentado em virtude do disposto nos subitens 9.1.1.1 e 9.1.1.2 serão observadas as seguintes disposições:</w:t>
      </w:r>
    </w:p>
    <w:p w14:paraId="1D03F1FA" w14:textId="34DAA930"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9.2.1. </w:t>
      </w:r>
      <w:proofErr w:type="gramStart"/>
      <w:r w:rsidRPr="009D4087">
        <w:rPr>
          <w:rFonts w:ascii="Segoe UI" w:hAnsi="Segoe UI" w:cs="Segoe UI"/>
          <w:color w:val="000000" w:themeColor="text1"/>
          <w:sz w:val="23"/>
          <w:szCs w:val="23"/>
        </w:rPr>
        <w:t>a</w:t>
      </w:r>
      <w:proofErr w:type="gramEnd"/>
      <w:r w:rsidRPr="009D4087">
        <w:rPr>
          <w:rFonts w:ascii="Segoe UI" w:hAnsi="Segoe UI" w:cs="Segoe UI"/>
          <w:color w:val="000000" w:themeColor="text1"/>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r w:rsidR="00D92919" w:rsidRPr="009D4087">
        <w:rPr>
          <w:rFonts w:ascii="Segoe UI" w:hAnsi="Segoe UI" w:cs="Segoe UI"/>
          <w:color w:val="000000" w:themeColor="text1"/>
          <w:sz w:val="23"/>
          <w:szCs w:val="23"/>
        </w:rPr>
        <w:t>.</w:t>
      </w:r>
    </w:p>
    <w:p w14:paraId="3B66D100"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9.2.2. </w:t>
      </w:r>
      <w:proofErr w:type="gramStart"/>
      <w:r w:rsidRPr="009D4087">
        <w:rPr>
          <w:rFonts w:ascii="Segoe UI" w:hAnsi="Segoe UI" w:cs="Segoe UI"/>
          <w:color w:val="000000" w:themeColor="text1"/>
          <w:sz w:val="23"/>
          <w:szCs w:val="23"/>
        </w:rPr>
        <w:t>a</w:t>
      </w:r>
      <w:proofErr w:type="gramEnd"/>
      <w:r w:rsidRPr="009D4087">
        <w:rPr>
          <w:rFonts w:ascii="Segoe UI" w:hAnsi="Segoe UI" w:cs="Segoe UI"/>
          <w:color w:val="000000" w:themeColor="text1"/>
          <w:sz w:val="23"/>
          <w:szCs w:val="23"/>
        </w:rPr>
        <w:t xml:space="preserve"> apreciação dar-se-á em fase única.</w:t>
      </w:r>
    </w:p>
    <w:p w14:paraId="726CBAEC"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9.3. O recurso e o pedido de reconsideração terão efeito suspensivo do ato ou da decisão recorrida até que sobrevenha decisão final da autoridade competente.</w:t>
      </w:r>
    </w:p>
    <w:p w14:paraId="504BEC57"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9.4. O prazo para apresentação de contrarrazões será de 03 (três) dias úteis e terá início na data de intimação pessoal ou de divulgação da interposição do recurso.</w:t>
      </w:r>
    </w:p>
    <w:p w14:paraId="0BB6A225"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9.4.1. A intimação pessoal poderá ser feita por meio eletrônico, tal como: e-mail.</w:t>
      </w:r>
    </w:p>
    <w:p w14:paraId="7877256D"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9.5. Será assegurado a licitante vista dos elementos indispensáveis à defesa de seus interesses.</w:t>
      </w:r>
    </w:p>
    <w:p w14:paraId="0DE3CB73"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9.6. O recurso de que trata o subitem 9.1. </w:t>
      </w:r>
      <w:proofErr w:type="gramStart"/>
      <w:r w:rsidRPr="009D4087">
        <w:rPr>
          <w:rFonts w:ascii="Segoe UI" w:hAnsi="Segoe UI" w:cs="Segoe UI"/>
          <w:color w:val="000000" w:themeColor="text1"/>
          <w:sz w:val="23"/>
          <w:szCs w:val="23"/>
        </w:rPr>
        <w:t>será</w:t>
      </w:r>
      <w:proofErr w:type="gramEnd"/>
      <w:r w:rsidRPr="009D4087">
        <w:rPr>
          <w:rFonts w:ascii="Segoe UI" w:hAnsi="Segoe UI" w:cs="Segoe UI"/>
          <w:color w:val="000000" w:themeColor="text1"/>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700B033"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9.7. Na elaboração de suas decisões, a autoridade competente será auxiliada pelo órgão de assessoramento jurídico, que deverá dirimir dúvidas e subsidiá-la com as informações necessárias.</w:t>
      </w:r>
    </w:p>
    <w:p w14:paraId="3E661527" w14:textId="16322B98" w:rsidR="00B210BB"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9.8. O acolhimento do recurso implicará invalidação apenas de ato insuscetível de aproveitamento.</w:t>
      </w:r>
    </w:p>
    <w:p w14:paraId="32A69038" w14:textId="77777777" w:rsidR="001176CF" w:rsidRPr="009D4087" w:rsidRDefault="001176CF" w:rsidP="001176CF">
      <w:pPr>
        <w:spacing w:after="160" w:line="300" w:lineRule="auto"/>
        <w:jc w:val="both"/>
        <w:rPr>
          <w:rFonts w:ascii="Segoe UI" w:hAnsi="Segoe UI" w:cs="Segoe UI"/>
          <w:b/>
          <w:bCs/>
          <w:color w:val="000000" w:themeColor="text1"/>
          <w:sz w:val="23"/>
          <w:szCs w:val="23"/>
        </w:rPr>
      </w:pPr>
      <w:r w:rsidRPr="009D4087">
        <w:rPr>
          <w:rFonts w:ascii="Segoe UI" w:hAnsi="Segoe UI" w:cs="Segoe UI"/>
          <w:b/>
          <w:bCs/>
          <w:color w:val="000000" w:themeColor="text1"/>
          <w:sz w:val="23"/>
          <w:szCs w:val="23"/>
        </w:rPr>
        <w:t>10. DAS DISPOSIÇÕES GERAIS</w:t>
      </w:r>
    </w:p>
    <w:p w14:paraId="3AF7783B" w14:textId="77777777" w:rsidR="001176CF" w:rsidRPr="009D4087" w:rsidRDefault="001176CF" w:rsidP="001176CF">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10.1. No caso de </w:t>
      </w:r>
      <w:proofErr w:type="gramStart"/>
      <w:r w:rsidRPr="009D4087">
        <w:rPr>
          <w:rFonts w:ascii="Segoe UI" w:hAnsi="Segoe UI" w:cs="Segoe UI"/>
          <w:bCs/>
          <w:color w:val="000000" w:themeColor="text1"/>
          <w:sz w:val="23"/>
          <w:szCs w:val="23"/>
        </w:rPr>
        <w:t>toda(</w:t>
      </w:r>
      <w:proofErr w:type="gramEnd"/>
      <w:r w:rsidRPr="009D4087">
        <w:rPr>
          <w:rFonts w:ascii="Segoe UI" w:hAnsi="Segoe UI" w:cs="Segoe UI"/>
          <w:bCs/>
          <w:color w:val="000000" w:themeColor="text1"/>
          <w:sz w:val="23"/>
          <w:szCs w:val="23"/>
        </w:rPr>
        <w:t>s) a(s) licitante(s) restarem desclassificadas ou inabilitadas, a Administração poderá adotar as seguintes providências:</w:t>
      </w:r>
    </w:p>
    <w:p w14:paraId="42CC38A4" w14:textId="77777777" w:rsidR="001176CF" w:rsidRPr="009D4087" w:rsidRDefault="001176CF" w:rsidP="001176CF">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10.1.1. </w:t>
      </w:r>
      <w:proofErr w:type="gramStart"/>
      <w:r w:rsidRPr="009D4087">
        <w:rPr>
          <w:rFonts w:ascii="Segoe UI" w:hAnsi="Segoe UI" w:cs="Segoe UI"/>
          <w:bCs/>
          <w:color w:val="000000" w:themeColor="text1"/>
          <w:sz w:val="23"/>
          <w:szCs w:val="23"/>
        </w:rPr>
        <w:t>fixar</w:t>
      </w:r>
      <w:proofErr w:type="gramEnd"/>
      <w:r w:rsidRPr="009D4087">
        <w:rPr>
          <w:rFonts w:ascii="Segoe UI" w:hAnsi="Segoe UI" w:cs="Segoe UI"/>
          <w:bCs/>
          <w:color w:val="000000" w:themeColor="text1"/>
          <w:sz w:val="23"/>
          <w:szCs w:val="23"/>
        </w:rPr>
        <w:t xml:space="preserve"> prazo para que possa haver adequação das propostas ou da documentação de habilitação, conforme o caso;</w:t>
      </w:r>
    </w:p>
    <w:p w14:paraId="2FA5B0D0" w14:textId="77777777" w:rsidR="001176CF" w:rsidRPr="009D4087" w:rsidRDefault="001176CF" w:rsidP="001176CF">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10.1.2. </w:t>
      </w:r>
      <w:proofErr w:type="gramStart"/>
      <w:r w:rsidRPr="009D4087">
        <w:rPr>
          <w:rFonts w:ascii="Segoe UI" w:hAnsi="Segoe UI" w:cs="Segoe UI"/>
          <w:bCs/>
          <w:color w:val="000000" w:themeColor="text1"/>
          <w:sz w:val="23"/>
          <w:szCs w:val="23"/>
        </w:rPr>
        <w:t>valer</w:t>
      </w:r>
      <w:proofErr w:type="gramEnd"/>
      <w:r w:rsidRPr="009D4087">
        <w:rPr>
          <w:rFonts w:ascii="Segoe UI" w:hAnsi="Segoe UI" w:cs="Segoe UI"/>
          <w:bCs/>
          <w:color w:val="000000" w:themeColor="text1"/>
          <w:sz w:val="23"/>
          <w:szCs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14:paraId="027CEF1D" w14:textId="77777777" w:rsidR="001176CF" w:rsidRPr="009D4087" w:rsidRDefault="001176CF" w:rsidP="001176CF">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10.1.3. </w:t>
      </w:r>
      <w:proofErr w:type="gramStart"/>
      <w:r w:rsidRPr="009D4087">
        <w:rPr>
          <w:rFonts w:ascii="Segoe UI" w:hAnsi="Segoe UI" w:cs="Segoe UI"/>
          <w:bCs/>
          <w:color w:val="000000" w:themeColor="text1"/>
          <w:sz w:val="23"/>
          <w:szCs w:val="23"/>
        </w:rPr>
        <w:t>republicar</w:t>
      </w:r>
      <w:proofErr w:type="gramEnd"/>
      <w:r w:rsidRPr="009D4087">
        <w:rPr>
          <w:rFonts w:ascii="Segoe UI" w:hAnsi="Segoe UI" w:cs="Segoe UI"/>
          <w:bCs/>
          <w:color w:val="000000" w:themeColor="text1"/>
          <w:sz w:val="23"/>
          <w:szCs w:val="23"/>
        </w:rPr>
        <w:t xml:space="preserve"> o Aviso com nova data.</w:t>
      </w:r>
    </w:p>
    <w:p w14:paraId="0DEDCCF5" w14:textId="77777777" w:rsidR="001176CF" w:rsidRPr="009D4087" w:rsidRDefault="001176CF" w:rsidP="001176CF">
      <w:pPr>
        <w:spacing w:after="160" w:line="300" w:lineRule="auto"/>
        <w:jc w:val="both"/>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10.4. As providências dos subitens 9.1.2 e 9.1.3 poderão ser utilizadas se não houver comparecimento de quaisquer </w:t>
      </w:r>
      <w:proofErr w:type="gramStart"/>
      <w:r w:rsidRPr="009D4087">
        <w:rPr>
          <w:rFonts w:ascii="Segoe UI" w:hAnsi="Segoe UI" w:cs="Segoe UI"/>
          <w:bCs/>
          <w:color w:val="000000" w:themeColor="text1"/>
          <w:sz w:val="23"/>
          <w:szCs w:val="23"/>
        </w:rPr>
        <w:t>licitante(</w:t>
      </w:r>
      <w:proofErr w:type="gramEnd"/>
      <w:r w:rsidRPr="009D4087">
        <w:rPr>
          <w:rFonts w:ascii="Segoe UI" w:hAnsi="Segoe UI" w:cs="Segoe UI"/>
          <w:bCs/>
          <w:color w:val="000000" w:themeColor="text1"/>
          <w:sz w:val="23"/>
          <w:szCs w:val="23"/>
        </w:rPr>
        <w:t>s) interessado(s).</w:t>
      </w:r>
    </w:p>
    <w:p w14:paraId="76DC86EE"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bCs/>
          <w:color w:val="000000" w:themeColor="text1"/>
          <w:sz w:val="23"/>
          <w:szCs w:val="23"/>
        </w:rPr>
        <w:t xml:space="preserve">10.5. </w:t>
      </w:r>
      <w:r w:rsidRPr="009D4087">
        <w:rPr>
          <w:rFonts w:ascii="Segoe UI" w:hAnsi="Segoe UI" w:cs="Segoe UI"/>
          <w:color w:val="000000" w:themeColor="text1"/>
          <w:sz w:val="23"/>
          <w:szCs w:val="23"/>
        </w:rPr>
        <w:t xml:space="preserve">Havendo a necessidade de realização de ato de qualquer natureza </w:t>
      </w:r>
      <w:proofErr w:type="gramStart"/>
      <w:r w:rsidRPr="009D4087">
        <w:rPr>
          <w:rFonts w:ascii="Segoe UI" w:hAnsi="Segoe UI" w:cs="Segoe UI"/>
          <w:color w:val="000000" w:themeColor="text1"/>
          <w:sz w:val="23"/>
          <w:szCs w:val="23"/>
        </w:rPr>
        <w:t>pela(</w:t>
      </w:r>
      <w:proofErr w:type="gramEnd"/>
      <w:r w:rsidRPr="009D4087">
        <w:rPr>
          <w:rFonts w:ascii="Segoe UI" w:hAnsi="Segoe UI" w:cs="Segoe UI"/>
          <w:color w:val="000000" w:themeColor="text1"/>
          <w:sz w:val="23"/>
          <w:szCs w:val="23"/>
        </w:rPr>
        <w:t>s) licitante(s), cujo prazo não conste deste Aviso, deverá ser atendido o prazo indicado pelo(a) agente de contratação na respectiva notificação.</w:t>
      </w:r>
    </w:p>
    <w:p w14:paraId="05314496"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10.6.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4E20E62A"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10.7. Os horários estabelecidos na divulgação deste procedimento e durante o envio de lances observarão o horário de Brasília, Distrito Federal, inclusive para contagem de tempo e registro no Sistema e na documentação relativa ao procedimento.</w:t>
      </w:r>
    </w:p>
    <w:p w14:paraId="5F2AB186"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10.8. As normas disciplinadoras deste Aviso serão sempre interpretadas em favor da ampliação da disputa entre as licitantes, desde que não comprometam o interesse da Administração, o princípio da isonomia, a finalidade e a segurança da contratação administrativa.</w:t>
      </w:r>
    </w:p>
    <w:p w14:paraId="03E93A79"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10.10. </w:t>
      </w:r>
      <w:proofErr w:type="gramStart"/>
      <w:r w:rsidRPr="009D4087">
        <w:rPr>
          <w:rFonts w:ascii="Segoe UI" w:hAnsi="Segoe UI" w:cs="Segoe UI"/>
          <w:color w:val="000000" w:themeColor="text1"/>
          <w:sz w:val="23"/>
          <w:szCs w:val="23"/>
        </w:rPr>
        <w:t>A(</w:t>
      </w:r>
      <w:proofErr w:type="gramEnd"/>
      <w:r w:rsidRPr="009D4087">
        <w:rPr>
          <w:rFonts w:ascii="Segoe UI" w:hAnsi="Segoe UI" w:cs="Segoe UI"/>
          <w:color w:val="000000" w:themeColor="text1"/>
          <w:sz w:val="23"/>
          <w:szCs w:val="23"/>
        </w:rPr>
        <w:t>s) licitante(s) assumem todos os custos de preparação e apresentação de suas propostas e a Administração não será, em nenhum caso, responsável por esses custos, independentemente da condução ou do resultado do processo de contratação.</w:t>
      </w:r>
    </w:p>
    <w:p w14:paraId="2574F0CD"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10.11. Integram este Aviso, para todos os efeitos, os seguintes anexos:</w:t>
      </w:r>
    </w:p>
    <w:p w14:paraId="1246AED5"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10.11.1. Anexo I – TR;</w:t>
      </w:r>
    </w:p>
    <w:p w14:paraId="3CADEA5C"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10.11.2. Anexo II – Ata de Registro de Preços – ARP;</w:t>
      </w:r>
    </w:p>
    <w:p w14:paraId="7704A21C" w14:textId="77777777" w:rsidR="001176CF" w:rsidRPr="009D4087" w:rsidRDefault="001176CF" w:rsidP="001176CF">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10.11.3. Anexo III – Minuta de contrato administrativo.</w:t>
      </w:r>
    </w:p>
    <w:p w14:paraId="783AEA89" w14:textId="353525EC" w:rsidR="00D92919" w:rsidRPr="009D4087" w:rsidRDefault="00D92919" w:rsidP="00D92919">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São Sebastiao do A</w:t>
      </w:r>
      <w:r w:rsidR="00F36A76" w:rsidRPr="009D4087">
        <w:rPr>
          <w:rFonts w:ascii="Segoe UI" w:hAnsi="Segoe UI" w:cs="Segoe UI"/>
          <w:color w:val="000000" w:themeColor="text1"/>
          <w:sz w:val="23"/>
          <w:szCs w:val="23"/>
        </w:rPr>
        <w:t>nta – MG, 18</w:t>
      </w:r>
      <w:r w:rsidRPr="009D4087">
        <w:rPr>
          <w:rFonts w:ascii="Segoe UI" w:hAnsi="Segoe UI" w:cs="Segoe UI"/>
          <w:color w:val="000000" w:themeColor="text1"/>
          <w:sz w:val="23"/>
          <w:szCs w:val="23"/>
        </w:rPr>
        <w:t xml:space="preserve"> de setembro de 2025.</w:t>
      </w:r>
    </w:p>
    <w:p w14:paraId="07448D46" w14:textId="77777777" w:rsidR="00D92919" w:rsidRPr="009D4087" w:rsidRDefault="00D92919" w:rsidP="00D92919">
      <w:pPr>
        <w:tabs>
          <w:tab w:val="left" w:pos="2268"/>
        </w:tabs>
        <w:spacing w:after="160" w:line="300" w:lineRule="auto"/>
        <w:jc w:val="both"/>
        <w:rPr>
          <w:rFonts w:ascii="Segoe UI" w:hAnsi="Segoe UI" w:cs="Segoe UI"/>
          <w:color w:val="000000" w:themeColor="text1"/>
          <w:sz w:val="23"/>
          <w:szCs w:val="23"/>
        </w:rPr>
      </w:pPr>
    </w:p>
    <w:p w14:paraId="6BEC6183" w14:textId="77777777" w:rsidR="00D92919" w:rsidRPr="009D4087" w:rsidRDefault="00D92919" w:rsidP="00D92919">
      <w:pPr>
        <w:spacing w:after="0" w:line="24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Sebastião Venâncio da Silva</w:t>
      </w:r>
    </w:p>
    <w:p w14:paraId="6665C970" w14:textId="77777777" w:rsidR="00D92919" w:rsidRPr="009D4087" w:rsidRDefault="00D92919" w:rsidP="00D92919">
      <w:pPr>
        <w:spacing w:after="0" w:line="240" w:lineRule="auto"/>
        <w:jc w:val="both"/>
        <w:rPr>
          <w:rFonts w:ascii="Segoe UI" w:hAnsi="Segoe UI" w:cs="Segoe UI"/>
          <w:color w:val="000000" w:themeColor="text1"/>
          <w:sz w:val="23"/>
          <w:szCs w:val="23"/>
        </w:rPr>
      </w:pPr>
      <w:proofErr w:type="gramStart"/>
      <w:r w:rsidRPr="009D4087">
        <w:rPr>
          <w:rFonts w:ascii="Segoe UI" w:hAnsi="Segoe UI" w:cs="Segoe UI"/>
          <w:color w:val="000000" w:themeColor="text1"/>
          <w:sz w:val="23"/>
          <w:szCs w:val="23"/>
        </w:rPr>
        <w:t>Secretário(</w:t>
      </w:r>
      <w:proofErr w:type="gramEnd"/>
      <w:r w:rsidRPr="009D4087">
        <w:rPr>
          <w:rFonts w:ascii="Segoe UI" w:hAnsi="Segoe UI" w:cs="Segoe UI"/>
          <w:color w:val="000000" w:themeColor="text1"/>
          <w:sz w:val="23"/>
          <w:szCs w:val="23"/>
        </w:rPr>
        <w:t>a) Municipal de Assistência Social</w:t>
      </w:r>
    </w:p>
    <w:p w14:paraId="69EDA86C" w14:textId="77777777" w:rsidR="00D92919" w:rsidRPr="009D4087" w:rsidRDefault="00D92919" w:rsidP="00D92919">
      <w:pPr>
        <w:spacing w:after="0" w:line="240" w:lineRule="auto"/>
        <w:jc w:val="both"/>
        <w:rPr>
          <w:rFonts w:ascii="Segoe UI" w:hAnsi="Segoe UI" w:cs="Segoe UI"/>
          <w:color w:val="000000" w:themeColor="text1"/>
          <w:sz w:val="23"/>
          <w:szCs w:val="23"/>
        </w:rPr>
      </w:pPr>
    </w:p>
    <w:p w14:paraId="5D633629" w14:textId="77777777" w:rsidR="00D92919" w:rsidRPr="009D4087" w:rsidRDefault="00D92919" w:rsidP="00D92919">
      <w:pPr>
        <w:spacing w:after="0" w:line="240" w:lineRule="auto"/>
        <w:jc w:val="both"/>
        <w:rPr>
          <w:rFonts w:ascii="Segoe UI" w:hAnsi="Segoe UI" w:cs="Segoe UI"/>
          <w:color w:val="000000" w:themeColor="text1"/>
          <w:sz w:val="23"/>
          <w:szCs w:val="23"/>
        </w:rPr>
      </w:pPr>
    </w:p>
    <w:p w14:paraId="4221B78F" w14:textId="77777777" w:rsidR="00D92919" w:rsidRPr="009D4087" w:rsidRDefault="00D92919" w:rsidP="00D92919">
      <w:pPr>
        <w:spacing w:after="0" w:line="240" w:lineRule="auto"/>
        <w:jc w:val="both"/>
        <w:rPr>
          <w:rFonts w:ascii="Segoe UI" w:hAnsi="Segoe UI" w:cs="Segoe UI"/>
          <w:color w:val="000000" w:themeColor="text1"/>
          <w:sz w:val="23"/>
          <w:szCs w:val="23"/>
        </w:rPr>
      </w:pPr>
    </w:p>
    <w:p w14:paraId="228BBBAC" w14:textId="77777777" w:rsidR="00D92919" w:rsidRPr="009D4087" w:rsidRDefault="00D92919" w:rsidP="00D92919">
      <w:pPr>
        <w:spacing w:after="0" w:line="240" w:lineRule="auto"/>
        <w:jc w:val="both"/>
        <w:rPr>
          <w:rFonts w:ascii="Segoe UI" w:hAnsi="Segoe UI" w:cs="Segoe UI"/>
          <w:color w:val="000000" w:themeColor="text1"/>
          <w:sz w:val="23"/>
          <w:szCs w:val="23"/>
        </w:rPr>
      </w:pPr>
    </w:p>
    <w:p w14:paraId="26B2E136" w14:textId="3776AC5C" w:rsidR="0002492C" w:rsidRPr="009D4087" w:rsidRDefault="0002492C" w:rsidP="00A6782D">
      <w:pPr>
        <w:rPr>
          <w:color w:val="000000" w:themeColor="text1"/>
        </w:rPr>
      </w:pPr>
    </w:p>
    <w:p w14:paraId="5EBF13CC" w14:textId="636752CC" w:rsidR="0002492C" w:rsidRPr="009D4087" w:rsidRDefault="0002492C" w:rsidP="00A6782D">
      <w:pPr>
        <w:rPr>
          <w:color w:val="000000" w:themeColor="text1"/>
        </w:rPr>
      </w:pPr>
    </w:p>
    <w:p w14:paraId="0DE04636" w14:textId="6FF240E2" w:rsidR="0002492C" w:rsidRPr="009D4087" w:rsidRDefault="0002492C" w:rsidP="00A6782D">
      <w:pPr>
        <w:rPr>
          <w:color w:val="000000" w:themeColor="text1"/>
        </w:rPr>
      </w:pPr>
    </w:p>
    <w:p w14:paraId="0A1E3237" w14:textId="1E318A20" w:rsidR="00B210BB" w:rsidRPr="009D4087" w:rsidRDefault="00B210BB" w:rsidP="00A6782D">
      <w:pPr>
        <w:rPr>
          <w:color w:val="000000" w:themeColor="text1"/>
        </w:rPr>
      </w:pPr>
    </w:p>
    <w:p w14:paraId="19839924" w14:textId="77777777" w:rsidR="00B210BB" w:rsidRPr="009D4087" w:rsidRDefault="00B210BB" w:rsidP="00A6782D">
      <w:pPr>
        <w:rPr>
          <w:color w:val="000000" w:themeColor="text1"/>
        </w:rPr>
      </w:pPr>
    </w:p>
    <w:p w14:paraId="35BFC50C" w14:textId="51158B07" w:rsidR="0002492C" w:rsidRPr="009D4087" w:rsidRDefault="0002492C" w:rsidP="0002492C">
      <w:pPr>
        <w:tabs>
          <w:tab w:val="left" w:pos="2268"/>
        </w:tabs>
        <w:spacing w:after="0" w:line="300" w:lineRule="auto"/>
        <w:jc w:val="center"/>
        <w:rPr>
          <w:rFonts w:ascii="Segoe UI" w:hAnsi="Segoe UI" w:cs="Segoe UI"/>
          <w:b/>
          <w:color w:val="000000" w:themeColor="text1"/>
          <w:sz w:val="23"/>
          <w:szCs w:val="23"/>
        </w:rPr>
      </w:pPr>
      <w:r w:rsidRPr="009D4087">
        <w:rPr>
          <w:rFonts w:ascii="Segoe UI" w:hAnsi="Segoe UI" w:cs="Segoe UI"/>
          <w:b/>
          <w:color w:val="000000" w:themeColor="text1"/>
          <w:sz w:val="23"/>
          <w:szCs w:val="23"/>
        </w:rPr>
        <w:t>AVISO DE DISPENSA DE LICITAÇÃO PÚBLICA</w:t>
      </w:r>
      <w:r w:rsidR="00E56A15" w:rsidRPr="009D4087">
        <w:rPr>
          <w:rFonts w:ascii="Segoe UI" w:hAnsi="Segoe UI" w:cs="Segoe UI"/>
          <w:b/>
          <w:color w:val="000000" w:themeColor="text1"/>
          <w:sz w:val="23"/>
          <w:szCs w:val="23"/>
        </w:rPr>
        <w:t xml:space="preserve"> Nº. </w:t>
      </w:r>
      <w:r w:rsidR="00A94B7D" w:rsidRPr="009D4087">
        <w:rPr>
          <w:rFonts w:ascii="Segoe UI" w:hAnsi="Segoe UI" w:cs="Segoe UI"/>
          <w:b/>
          <w:color w:val="000000" w:themeColor="text1"/>
          <w:sz w:val="23"/>
          <w:szCs w:val="23"/>
        </w:rPr>
        <w:t>032</w:t>
      </w:r>
      <w:r w:rsidR="00E56A15" w:rsidRPr="009D4087">
        <w:rPr>
          <w:rFonts w:ascii="Segoe UI" w:hAnsi="Segoe UI" w:cs="Segoe UI"/>
          <w:b/>
          <w:color w:val="000000" w:themeColor="text1"/>
          <w:sz w:val="23"/>
          <w:szCs w:val="23"/>
        </w:rPr>
        <w:t>/20</w:t>
      </w:r>
      <w:r w:rsidR="00A94B7D" w:rsidRPr="009D4087">
        <w:rPr>
          <w:rFonts w:ascii="Segoe UI" w:hAnsi="Segoe UI" w:cs="Segoe UI"/>
          <w:b/>
          <w:color w:val="000000" w:themeColor="text1"/>
          <w:sz w:val="23"/>
          <w:szCs w:val="23"/>
        </w:rPr>
        <w:t>25</w:t>
      </w:r>
    </w:p>
    <w:p w14:paraId="63DD5CBF" w14:textId="3E3C06F2" w:rsidR="0002492C" w:rsidRPr="009D4087" w:rsidRDefault="0002492C" w:rsidP="0002492C">
      <w:pPr>
        <w:tabs>
          <w:tab w:val="left" w:pos="2268"/>
        </w:tabs>
        <w:spacing w:after="0" w:line="300" w:lineRule="auto"/>
        <w:jc w:val="center"/>
        <w:rPr>
          <w:rFonts w:ascii="Segoe UI" w:hAnsi="Segoe UI" w:cs="Segoe UI"/>
          <w:b/>
          <w:color w:val="000000" w:themeColor="text1"/>
          <w:sz w:val="23"/>
          <w:szCs w:val="23"/>
        </w:rPr>
      </w:pPr>
    </w:p>
    <w:p w14:paraId="1FE3398C" w14:textId="2CA652B3" w:rsidR="0002492C" w:rsidRPr="009D4087" w:rsidRDefault="0002492C" w:rsidP="0002492C">
      <w:pPr>
        <w:tabs>
          <w:tab w:val="left" w:pos="2268"/>
        </w:tabs>
        <w:spacing w:after="0" w:line="300" w:lineRule="auto"/>
        <w:jc w:val="center"/>
        <w:rPr>
          <w:rFonts w:ascii="Segoe UI" w:hAnsi="Segoe UI" w:cs="Segoe UI"/>
          <w:b/>
          <w:color w:val="000000" w:themeColor="text1"/>
          <w:sz w:val="23"/>
          <w:szCs w:val="23"/>
        </w:rPr>
      </w:pPr>
      <w:r w:rsidRPr="009D4087">
        <w:rPr>
          <w:rFonts w:ascii="Segoe UI" w:hAnsi="Segoe UI" w:cs="Segoe UI"/>
          <w:b/>
          <w:color w:val="000000" w:themeColor="text1"/>
          <w:sz w:val="23"/>
          <w:szCs w:val="23"/>
        </w:rPr>
        <w:t xml:space="preserve">ANEXO I </w:t>
      </w:r>
    </w:p>
    <w:p w14:paraId="03BF6D5B" w14:textId="61D2E4BE" w:rsidR="0002492C" w:rsidRPr="009D4087" w:rsidRDefault="0002492C" w:rsidP="0002492C">
      <w:pPr>
        <w:tabs>
          <w:tab w:val="left" w:pos="2268"/>
        </w:tabs>
        <w:spacing w:after="0" w:line="300" w:lineRule="auto"/>
        <w:jc w:val="center"/>
        <w:rPr>
          <w:rFonts w:ascii="Segoe UI" w:hAnsi="Segoe UI" w:cs="Segoe UI"/>
          <w:b/>
          <w:color w:val="000000" w:themeColor="text1"/>
          <w:sz w:val="23"/>
          <w:szCs w:val="23"/>
        </w:rPr>
      </w:pPr>
    </w:p>
    <w:p w14:paraId="729E3F10" w14:textId="33F102A3" w:rsidR="0002492C" w:rsidRPr="009D4087" w:rsidRDefault="0002492C" w:rsidP="0002492C">
      <w:pPr>
        <w:tabs>
          <w:tab w:val="left" w:pos="2268"/>
        </w:tabs>
        <w:spacing w:after="0" w:line="300" w:lineRule="auto"/>
        <w:jc w:val="center"/>
        <w:rPr>
          <w:rFonts w:ascii="Segoe UI" w:hAnsi="Segoe UI" w:cs="Segoe UI"/>
          <w:b/>
          <w:color w:val="000000" w:themeColor="text1"/>
          <w:sz w:val="23"/>
          <w:szCs w:val="23"/>
        </w:rPr>
      </w:pPr>
      <w:r w:rsidRPr="009D4087">
        <w:rPr>
          <w:rFonts w:ascii="Segoe UI" w:hAnsi="Segoe UI" w:cs="Segoe UI"/>
          <w:b/>
          <w:color w:val="000000" w:themeColor="text1"/>
          <w:sz w:val="23"/>
          <w:szCs w:val="23"/>
        </w:rPr>
        <w:t>TERMO DE REFERÊNCIA</w:t>
      </w:r>
    </w:p>
    <w:p w14:paraId="18F71AA7" w14:textId="77777777" w:rsidR="0002492C" w:rsidRPr="009D4087" w:rsidRDefault="0002492C" w:rsidP="0002492C">
      <w:pPr>
        <w:tabs>
          <w:tab w:val="left" w:pos="2268"/>
        </w:tabs>
        <w:spacing w:after="0" w:line="300" w:lineRule="auto"/>
        <w:jc w:val="both"/>
        <w:rPr>
          <w:rFonts w:ascii="Segoe UI" w:hAnsi="Segoe UI" w:cs="Segoe UI"/>
          <w:color w:val="000000" w:themeColor="text1"/>
          <w:sz w:val="23"/>
          <w:szCs w:val="23"/>
        </w:rPr>
      </w:pPr>
    </w:p>
    <w:p w14:paraId="5AC64279" w14:textId="7B085D03" w:rsidR="0002492C" w:rsidRPr="009D4087" w:rsidRDefault="0002492C" w:rsidP="0002492C">
      <w:pPr>
        <w:tabs>
          <w:tab w:val="left" w:pos="2268"/>
        </w:tabs>
        <w:spacing w:after="0" w:line="24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Processo Administrativo de Licitação Pública nº. </w:t>
      </w:r>
      <w:r w:rsidR="00A94B7D" w:rsidRPr="009D4087">
        <w:rPr>
          <w:rFonts w:ascii="Segoe UI" w:hAnsi="Segoe UI" w:cs="Segoe UI"/>
          <w:color w:val="000000" w:themeColor="text1"/>
          <w:sz w:val="23"/>
          <w:szCs w:val="23"/>
        </w:rPr>
        <w:t>111</w:t>
      </w:r>
      <w:r w:rsidRPr="009D4087">
        <w:rPr>
          <w:rFonts w:ascii="Segoe UI" w:hAnsi="Segoe UI" w:cs="Segoe UI"/>
          <w:color w:val="000000" w:themeColor="text1"/>
          <w:sz w:val="23"/>
          <w:szCs w:val="23"/>
        </w:rPr>
        <w:t>/20</w:t>
      </w:r>
      <w:r w:rsidR="00A94B7D" w:rsidRPr="009D4087">
        <w:rPr>
          <w:rFonts w:ascii="Segoe UI" w:hAnsi="Segoe UI" w:cs="Segoe UI"/>
          <w:color w:val="000000" w:themeColor="text1"/>
          <w:sz w:val="23"/>
          <w:szCs w:val="23"/>
        </w:rPr>
        <w:t>25</w:t>
      </w:r>
    </w:p>
    <w:p w14:paraId="02F0F294" w14:textId="23D29152" w:rsidR="0002492C" w:rsidRPr="009D4087" w:rsidRDefault="0002492C" w:rsidP="0002492C">
      <w:pPr>
        <w:tabs>
          <w:tab w:val="left" w:pos="2268"/>
        </w:tabs>
        <w:spacing w:after="0" w:line="24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Licitação Pública nº. </w:t>
      </w:r>
      <w:r w:rsidR="00A94B7D" w:rsidRPr="009D4087">
        <w:rPr>
          <w:rFonts w:ascii="Segoe UI" w:hAnsi="Segoe UI" w:cs="Segoe UI"/>
          <w:color w:val="000000" w:themeColor="text1"/>
          <w:sz w:val="23"/>
          <w:szCs w:val="23"/>
        </w:rPr>
        <w:t>032</w:t>
      </w:r>
      <w:r w:rsidRPr="009D4087">
        <w:rPr>
          <w:rFonts w:ascii="Segoe UI" w:hAnsi="Segoe UI" w:cs="Segoe UI"/>
          <w:color w:val="000000" w:themeColor="text1"/>
          <w:sz w:val="23"/>
          <w:szCs w:val="23"/>
        </w:rPr>
        <w:t>/20</w:t>
      </w:r>
      <w:r w:rsidR="00A94B7D" w:rsidRPr="009D4087">
        <w:rPr>
          <w:rFonts w:ascii="Segoe UI" w:hAnsi="Segoe UI" w:cs="Segoe UI"/>
          <w:color w:val="000000" w:themeColor="text1"/>
          <w:sz w:val="23"/>
          <w:szCs w:val="23"/>
        </w:rPr>
        <w:t>25</w:t>
      </w:r>
    </w:p>
    <w:p w14:paraId="0E4CDCD0" w14:textId="3FFEF67D" w:rsidR="0002492C" w:rsidRPr="009D4087" w:rsidRDefault="0002492C" w:rsidP="00A6782D">
      <w:pPr>
        <w:rPr>
          <w:color w:val="000000" w:themeColor="text1"/>
        </w:rPr>
      </w:pPr>
    </w:p>
    <w:p w14:paraId="6D1AA852" w14:textId="77777777" w:rsidR="00A94B7D" w:rsidRPr="009D4087" w:rsidRDefault="00A94B7D" w:rsidP="00A94B7D">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1. Da definição do objeto</w:t>
      </w:r>
    </w:p>
    <w:p w14:paraId="32B84927" w14:textId="77777777" w:rsidR="00A94B7D" w:rsidRPr="009D4087" w:rsidRDefault="00A94B7D" w:rsidP="00A94B7D">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1.1</w:t>
      </w:r>
      <w:r w:rsidRPr="009D4087">
        <w:rPr>
          <w:rFonts w:ascii="Segoe UI" w:hAnsi="Segoe UI" w:cs="Segoe UI"/>
          <w:b/>
          <w:color w:val="000000" w:themeColor="text1"/>
          <w:sz w:val="23"/>
          <w:szCs w:val="23"/>
        </w:rPr>
        <w:t xml:space="preserve">. </w:t>
      </w:r>
      <w:r w:rsidRPr="009D4087">
        <w:rPr>
          <w:rFonts w:ascii="Segoe UI" w:hAnsi="Segoe UI" w:cs="Segoe UI"/>
          <w:color w:val="000000" w:themeColor="text1"/>
          <w:sz w:val="23"/>
          <w:szCs w:val="23"/>
        </w:rPr>
        <w:t>C</w:t>
      </w:r>
      <w:r w:rsidRPr="009D4087">
        <w:rPr>
          <w:rStyle w:val="Forte"/>
          <w:rFonts w:ascii="Segoe UI" w:hAnsi="Segoe UI" w:cs="Segoe UI"/>
          <w:b w:val="0"/>
          <w:color w:val="000000" w:themeColor="text1"/>
          <w:sz w:val="23"/>
          <w:szCs w:val="23"/>
        </w:rPr>
        <w:t>ontratação de empresa especializada para fornecimento de espaço recreativo e serviços correlatos destinados à realização de um dia de lazer para o grupo de convivência da “Melhor Idade</w:t>
      </w:r>
      <w:r w:rsidRPr="009D4087">
        <w:rPr>
          <w:rStyle w:val="Forte"/>
          <w:rFonts w:ascii="Segoe UI" w:hAnsi="Segoe UI" w:cs="Segoe UI"/>
          <w:color w:val="000000" w:themeColor="text1"/>
          <w:sz w:val="23"/>
          <w:szCs w:val="23"/>
        </w:rPr>
        <w:t>”</w:t>
      </w:r>
      <w:r w:rsidRPr="009D4087">
        <w:rPr>
          <w:rFonts w:ascii="Segoe UI" w:hAnsi="Segoe UI" w:cs="Segoe UI"/>
          <w:color w:val="000000" w:themeColor="text1"/>
          <w:sz w:val="23"/>
          <w:szCs w:val="23"/>
        </w:rPr>
        <w:t>,</w:t>
      </w:r>
      <w:r w:rsidRPr="009D4087">
        <w:rPr>
          <w:color w:val="000000" w:themeColor="text1"/>
        </w:rPr>
        <w:t xml:space="preserve"> </w:t>
      </w:r>
      <w:r w:rsidRPr="009D4087">
        <w:rPr>
          <w:rFonts w:ascii="Segoe UI" w:hAnsi="Segoe UI" w:cs="Segoe UI"/>
          <w:color w:val="000000" w:themeColor="text1"/>
          <w:sz w:val="23"/>
          <w:szCs w:val="23"/>
        </w:rPr>
        <w:t>promovido pela Secretaria Municipal de Assistência Social de São Sebastião do Anta, conforme condições, quantidades e exigências estabelecidas neste Termo de Referência – TR.</w:t>
      </w:r>
    </w:p>
    <w:tbl>
      <w:tblPr>
        <w:tblStyle w:val="Tabelacomgrade1"/>
        <w:tblW w:w="7792" w:type="dxa"/>
        <w:jc w:val="center"/>
        <w:tblInd w:w="0" w:type="dxa"/>
        <w:tblLayout w:type="fixed"/>
        <w:tblLook w:val="04A0" w:firstRow="1" w:lastRow="0" w:firstColumn="1" w:lastColumn="0" w:noHBand="0" w:noVBand="1"/>
      </w:tblPr>
      <w:tblGrid>
        <w:gridCol w:w="851"/>
        <w:gridCol w:w="1286"/>
        <w:gridCol w:w="842"/>
        <w:gridCol w:w="3395"/>
        <w:gridCol w:w="1418"/>
      </w:tblGrid>
      <w:tr w:rsidR="009D4087" w:rsidRPr="009D4087" w14:paraId="3CF57A70" w14:textId="77777777" w:rsidTr="00F36A76">
        <w:trPr>
          <w:trHeight w:val="433"/>
          <w:jc w:val="center"/>
        </w:trPr>
        <w:tc>
          <w:tcPr>
            <w:tcW w:w="851" w:type="dxa"/>
            <w:shd w:val="clear" w:color="auto" w:fill="D0CECE" w:themeFill="background2" w:themeFillShade="E6"/>
            <w:vAlign w:val="center"/>
            <w:hideMark/>
          </w:tcPr>
          <w:p w14:paraId="440F66E0" w14:textId="77777777" w:rsidR="00A94B7D" w:rsidRPr="009D4087" w:rsidRDefault="00A94B7D" w:rsidP="00F36A76">
            <w:pPr>
              <w:jc w:val="center"/>
              <w:rPr>
                <w:rFonts w:ascii="Segoe UI" w:hAnsi="Segoe UI" w:cs="Segoe UI"/>
                <w:b/>
                <w:bCs/>
                <w:color w:val="000000" w:themeColor="text1"/>
              </w:rPr>
            </w:pPr>
            <w:r w:rsidRPr="009D4087">
              <w:rPr>
                <w:rFonts w:ascii="Segoe UI" w:hAnsi="Segoe UI" w:cs="Segoe UI"/>
                <w:b/>
                <w:bCs/>
                <w:color w:val="000000" w:themeColor="text1"/>
              </w:rPr>
              <w:t>Item</w:t>
            </w:r>
          </w:p>
        </w:tc>
        <w:tc>
          <w:tcPr>
            <w:tcW w:w="1286" w:type="dxa"/>
            <w:shd w:val="clear" w:color="auto" w:fill="D0CECE" w:themeFill="background2" w:themeFillShade="E6"/>
            <w:vAlign w:val="center"/>
            <w:hideMark/>
          </w:tcPr>
          <w:p w14:paraId="1DEA8042" w14:textId="77777777" w:rsidR="00A94B7D" w:rsidRPr="009D4087" w:rsidRDefault="00A94B7D" w:rsidP="00F36A76">
            <w:pPr>
              <w:jc w:val="center"/>
              <w:rPr>
                <w:rFonts w:ascii="Segoe UI" w:hAnsi="Segoe UI" w:cs="Segoe UI"/>
                <w:b/>
                <w:bCs/>
                <w:color w:val="000000" w:themeColor="text1"/>
              </w:rPr>
            </w:pPr>
            <w:r w:rsidRPr="009D4087">
              <w:rPr>
                <w:rFonts w:ascii="Segoe UI" w:hAnsi="Segoe UI" w:cs="Segoe UI"/>
                <w:b/>
                <w:bCs/>
                <w:color w:val="000000" w:themeColor="text1"/>
              </w:rPr>
              <w:t>Quant. estimada</w:t>
            </w:r>
          </w:p>
        </w:tc>
        <w:tc>
          <w:tcPr>
            <w:tcW w:w="842" w:type="dxa"/>
            <w:shd w:val="clear" w:color="auto" w:fill="D0CECE" w:themeFill="background2" w:themeFillShade="E6"/>
            <w:vAlign w:val="center"/>
            <w:hideMark/>
          </w:tcPr>
          <w:p w14:paraId="4847387F" w14:textId="77777777" w:rsidR="00A94B7D" w:rsidRPr="009D4087" w:rsidRDefault="00A94B7D" w:rsidP="00F36A76">
            <w:pPr>
              <w:jc w:val="center"/>
              <w:rPr>
                <w:rFonts w:ascii="Segoe UI" w:hAnsi="Segoe UI" w:cs="Segoe UI"/>
                <w:b/>
                <w:bCs/>
                <w:color w:val="000000" w:themeColor="text1"/>
              </w:rPr>
            </w:pPr>
            <w:r w:rsidRPr="009D4087">
              <w:rPr>
                <w:rFonts w:ascii="Segoe UI" w:hAnsi="Segoe UI" w:cs="Segoe UI"/>
                <w:b/>
                <w:bCs/>
                <w:color w:val="000000" w:themeColor="text1"/>
              </w:rPr>
              <w:t>Unid.</w:t>
            </w:r>
          </w:p>
        </w:tc>
        <w:tc>
          <w:tcPr>
            <w:tcW w:w="3395" w:type="dxa"/>
            <w:shd w:val="clear" w:color="auto" w:fill="D0CECE" w:themeFill="background2" w:themeFillShade="E6"/>
            <w:vAlign w:val="center"/>
            <w:hideMark/>
          </w:tcPr>
          <w:p w14:paraId="6F4F35C7" w14:textId="77777777" w:rsidR="00A94B7D" w:rsidRPr="009D4087" w:rsidRDefault="00A94B7D" w:rsidP="00F36A76">
            <w:pPr>
              <w:jc w:val="center"/>
              <w:rPr>
                <w:rFonts w:ascii="Segoe UI" w:hAnsi="Segoe UI" w:cs="Segoe UI"/>
                <w:b/>
                <w:bCs/>
                <w:color w:val="000000" w:themeColor="text1"/>
              </w:rPr>
            </w:pPr>
            <w:r w:rsidRPr="009D4087">
              <w:rPr>
                <w:rFonts w:ascii="Segoe UI" w:hAnsi="Segoe UI" w:cs="Segoe UI"/>
                <w:b/>
                <w:bCs/>
                <w:color w:val="000000" w:themeColor="text1"/>
              </w:rPr>
              <w:t>Descrição</w:t>
            </w:r>
          </w:p>
        </w:tc>
        <w:tc>
          <w:tcPr>
            <w:tcW w:w="1418" w:type="dxa"/>
            <w:shd w:val="clear" w:color="auto" w:fill="D0CECE" w:themeFill="background2" w:themeFillShade="E6"/>
          </w:tcPr>
          <w:p w14:paraId="4CCF04BC" w14:textId="77777777" w:rsidR="00A94B7D" w:rsidRPr="009D4087" w:rsidRDefault="00A94B7D" w:rsidP="00F36A76">
            <w:pPr>
              <w:jc w:val="center"/>
              <w:rPr>
                <w:rFonts w:ascii="Segoe UI" w:hAnsi="Segoe UI" w:cs="Segoe UI"/>
                <w:b/>
                <w:bCs/>
                <w:color w:val="000000" w:themeColor="text1"/>
              </w:rPr>
            </w:pPr>
            <w:r w:rsidRPr="009D4087">
              <w:rPr>
                <w:rFonts w:ascii="Segoe UI" w:hAnsi="Segoe UI" w:cs="Segoe UI"/>
                <w:b/>
                <w:bCs/>
                <w:color w:val="000000" w:themeColor="text1"/>
              </w:rPr>
              <w:t xml:space="preserve">VALOR TOTAL </w:t>
            </w:r>
          </w:p>
        </w:tc>
      </w:tr>
      <w:tr w:rsidR="00A94B7D" w:rsidRPr="009D4087" w14:paraId="578A6648" w14:textId="77777777" w:rsidTr="00F36A76">
        <w:trPr>
          <w:trHeight w:val="437"/>
          <w:jc w:val="center"/>
        </w:trPr>
        <w:tc>
          <w:tcPr>
            <w:tcW w:w="851" w:type="dxa"/>
            <w:vAlign w:val="center"/>
            <w:hideMark/>
          </w:tcPr>
          <w:p w14:paraId="3066E1DF" w14:textId="77777777" w:rsidR="00A94B7D" w:rsidRPr="009D4087" w:rsidRDefault="00A94B7D" w:rsidP="00F36A76">
            <w:pPr>
              <w:jc w:val="center"/>
              <w:rPr>
                <w:rFonts w:ascii="Segoe UI" w:hAnsi="Segoe UI" w:cs="Segoe UI"/>
                <w:b/>
                <w:bCs/>
                <w:color w:val="000000" w:themeColor="text1"/>
              </w:rPr>
            </w:pPr>
            <w:r w:rsidRPr="009D4087">
              <w:rPr>
                <w:rFonts w:ascii="Segoe UI" w:hAnsi="Segoe UI" w:cs="Segoe UI"/>
                <w:color w:val="000000" w:themeColor="text1"/>
              </w:rPr>
              <w:t>1</w:t>
            </w:r>
          </w:p>
        </w:tc>
        <w:tc>
          <w:tcPr>
            <w:tcW w:w="1286" w:type="dxa"/>
            <w:vAlign w:val="center"/>
            <w:hideMark/>
          </w:tcPr>
          <w:p w14:paraId="75F3F0EA" w14:textId="77777777" w:rsidR="00A94B7D" w:rsidRPr="009D4087" w:rsidRDefault="00A94B7D" w:rsidP="00F36A76">
            <w:pPr>
              <w:jc w:val="center"/>
              <w:rPr>
                <w:rFonts w:ascii="Segoe UI" w:hAnsi="Segoe UI" w:cs="Segoe UI"/>
                <w:color w:val="000000" w:themeColor="text1"/>
              </w:rPr>
            </w:pPr>
            <w:r w:rsidRPr="009D4087">
              <w:rPr>
                <w:rFonts w:ascii="Segoe UI" w:hAnsi="Segoe UI" w:cs="Segoe UI"/>
                <w:color w:val="000000" w:themeColor="text1"/>
              </w:rPr>
              <w:t>130</w:t>
            </w:r>
          </w:p>
        </w:tc>
        <w:tc>
          <w:tcPr>
            <w:tcW w:w="842" w:type="dxa"/>
            <w:vAlign w:val="center"/>
            <w:hideMark/>
          </w:tcPr>
          <w:p w14:paraId="2A6E3719" w14:textId="77777777" w:rsidR="00A94B7D" w:rsidRPr="009D4087" w:rsidRDefault="00A94B7D" w:rsidP="00F36A76">
            <w:pPr>
              <w:jc w:val="center"/>
              <w:rPr>
                <w:rFonts w:ascii="Segoe UI" w:hAnsi="Segoe UI" w:cs="Segoe UI"/>
                <w:b/>
                <w:bCs/>
                <w:color w:val="000000" w:themeColor="text1"/>
              </w:rPr>
            </w:pPr>
            <w:proofErr w:type="spellStart"/>
            <w:r w:rsidRPr="009D4087">
              <w:rPr>
                <w:rFonts w:ascii="Segoe UI" w:hAnsi="Segoe UI" w:cs="Segoe UI"/>
                <w:color w:val="000000" w:themeColor="text1"/>
              </w:rPr>
              <w:t>sv</w:t>
            </w:r>
            <w:proofErr w:type="spellEnd"/>
          </w:p>
        </w:tc>
        <w:tc>
          <w:tcPr>
            <w:tcW w:w="3395" w:type="dxa"/>
            <w:vAlign w:val="center"/>
            <w:hideMark/>
          </w:tcPr>
          <w:p w14:paraId="614477BF" w14:textId="77777777" w:rsidR="00A94B7D" w:rsidRPr="009D4087" w:rsidRDefault="00A94B7D" w:rsidP="00F36A76">
            <w:pPr>
              <w:jc w:val="both"/>
              <w:rPr>
                <w:rFonts w:ascii="Segoe UI" w:hAnsi="Segoe UI" w:cs="Segoe UI"/>
                <w:color w:val="000000" w:themeColor="text1"/>
                <w:u w:val="single"/>
              </w:rPr>
            </w:pPr>
            <w:r w:rsidRPr="009D4087">
              <w:rPr>
                <w:rFonts w:ascii="Segoe UI" w:hAnsi="Segoe UI" w:cs="Segoe UI"/>
                <w:color w:val="000000" w:themeColor="text1"/>
              </w:rPr>
              <w:t>Serviços de fornecimento de espaço recreativo para realização de dia de lazer. Incluso piscina adequada para atender um mínimo de 130 pessoas. Incluso alimentação completa.</w:t>
            </w:r>
          </w:p>
        </w:tc>
        <w:tc>
          <w:tcPr>
            <w:tcW w:w="1418" w:type="dxa"/>
          </w:tcPr>
          <w:p w14:paraId="1AB2C709" w14:textId="77777777" w:rsidR="00A94B7D" w:rsidRPr="009D4087" w:rsidRDefault="00A94B7D" w:rsidP="00F36A76">
            <w:pPr>
              <w:jc w:val="both"/>
              <w:rPr>
                <w:rFonts w:ascii="Segoe UI" w:hAnsi="Segoe UI" w:cs="Segoe UI"/>
                <w:color w:val="000000" w:themeColor="text1"/>
              </w:rPr>
            </w:pPr>
            <w:r w:rsidRPr="009D4087">
              <w:rPr>
                <w:rFonts w:ascii="Segoe UI" w:hAnsi="Segoe UI" w:cs="Segoe UI"/>
                <w:color w:val="000000" w:themeColor="text1"/>
              </w:rPr>
              <w:t>R$10.180,00</w:t>
            </w:r>
          </w:p>
        </w:tc>
      </w:tr>
    </w:tbl>
    <w:p w14:paraId="7E55BEB8" w14:textId="77777777" w:rsidR="00A94B7D" w:rsidRPr="009D4087" w:rsidRDefault="00A94B7D" w:rsidP="00A94B7D">
      <w:pPr>
        <w:tabs>
          <w:tab w:val="left" w:pos="2268"/>
        </w:tabs>
        <w:spacing w:after="160" w:line="300" w:lineRule="auto"/>
        <w:jc w:val="both"/>
        <w:rPr>
          <w:rFonts w:ascii="Segoe UI" w:hAnsi="Segoe UI" w:cs="Segoe UI"/>
          <w:color w:val="000000" w:themeColor="text1"/>
          <w:sz w:val="23"/>
          <w:szCs w:val="23"/>
        </w:rPr>
      </w:pPr>
    </w:p>
    <w:p w14:paraId="3A82A183" w14:textId="77777777" w:rsidR="00A94B7D" w:rsidRPr="009D4087" w:rsidRDefault="00A94B7D" w:rsidP="00A94B7D">
      <w:pPr>
        <w:tabs>
          <w:tab w:val="left" w:pos="2268"/>
        </w:tabs>
        <w:spacing w:after="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1.2. O prazo do contrato é de 12(doze) meses contados da assinatura do Contrato Administrativo.</w:t>
      </w:r>
    </w:p>
    <w:p w14:paraId="407B046B" w14:textId="77777777" w:rsidR="00A94B7D" w:rsidRPr="009D4087" w:rsidRDefault="00A94B7D" w:rsidP="00A94B7D">
      <w:pPr>
        <w:tabs>
          <w:tab w:val="left" w:pos="2268"/>
        </w:tabs>
        <w:spacing w:after="0" w:line="300" w:lineRule="auto"/>
        <w:jc w:val="both"/>
        <w:rPr>
          <w:rFonts w:ascii="Segoe UI" w:hAnsi="Segoe UI" w:cs="Segoe UI"/>
          <w:color w:val="000000" w:themeColor="text1"/>
          <w:sz w:val="23"/>
          <w:szCs w:val="23"/>
        </w:rPr>
      </w:pPr>
    </w:p>
    <w:p w14:paraId="4A6550F1" w14:textId="77777777" w:rsidR="00A94B7D" w:rsidRPr="009D4087" w:rsidRDefault="00A94B7D" w:rsidP="00A94B7D">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2. Da fundamentação da contratação administrativa</w:t>
      </w:r>
    </w:p>
    <w:p w14:paraId="2BDEFFC0" w14:textId="77777777" w:rsidR="00A94B7D" w:rsidRPr="009D4087" w:rsidRDefault="00A94B7D" w:rsidP="00A94B7D">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2.1. A fundamentação da contratação administrativa não está no Estudo Técnico Preliminar – ETP –, considerando que para esta contratação direta este documento não é obrigatório (art. 4º do Decreto nº. 422/2024).</w:t>
      </w:r>
    </w:p>
    <w:p w14:paraId="25062631" w14:textId="77777777" w:rsidR="00A94B7D" w:rsidRPr="009D4087" w:rsidRDefault="00A94B7D" w:rsidP="00A94B7D">
      <w:pPr>
        <w:tabs>
          <w:tab w:val="left" w:pos="2268"/>
        </w:tabs>
        <w:spacing w:after="160"/>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 xml:space="preserve">2.2. Justifica-se a contratação administrativa - A Secretaria Municipal de Assistência Social de São Sebastião do Anta, no âmbito de suas atribuições legais, desenvolve ações voltadas à proteção social básica, à inclusão e ao fortalecimento de vínculos comunitários. Entre essas ações, destaca-se a promoção de atividades voltadas ao grupo da “Melhor Idade”, que visam estimular a convivência, o lazer, o bem-estar e a socialização de idosos atendido pelos serviços </w:t>
      </w:r>
      <w:proofErr w:type="spellStart"/>
      <w:r w:rsidRPr="009D4087">
        <w:rPr>
          <w:rFonts w:ascii="Segoe UI" w:hAnsi="Segoe UI" w:cs="Segoe UI"/>
          <w:color w:val="000000" w:themeColor="text1"/>
          <w:sz w:val="23"/>
          <w:szCs w:val="23"/>
        </w:rPr>
        <w:t>socioassistenciais</w:t>
      </w:r>
      <w:proofErr w:type="spellEnd"/>
      <w:r w:rsidRPr="009D4087">
        <w:rPr>
          <w:rFonts w:ascii="Segoe UI" w:hAnsi="Segoe UI" w:cs="Segoe UI"/>
          <w:color w:val="000000" w:themeColor="text1"/>
          <w:sz w:val="23"/>
          <w:szCs w:val="23"/>
        </w:rPr>
        <w:t>. Nesse contexto, torna-se necessária a contratação de empresa especializada para disponibilizar espaço recreativo adequado, com piscina em condições de uso e alimentação completa, destinado à realização de um dia de lazer, contemplando aproximadamente 130 (cento e trinta) beneficiários.</w:t>
      </w:r>
    </w:p>
    <w:p w14:paraId="77F3FD8A" w14:textId="77777777" w:rsidR="00A94B7D" w:rsidRPr="009D4087" w:rsidRDefault="00A94B7D" w:rsidP="00A94B7D">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3. Da descrição da solução como um todo, considerando todo o ciclo de vida do objeto</w:t>
      </w:r>
    </w:p>
    <w:p w14:paraId="66528BDE" w14:textId="77777777" w:rsidR="00A94B7D" w:rsidRPr="009D4087" w:rsidRDefault="00A94B7D" w:rsidP="00A94B7D">
      <w:pPr>
        <w:pStyle w:val="NormalWeb"/>
        <w:spacing w:line="276"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3.1. A solução proposta, consistente na contratação de espaço recreativo com infraestrutura adequada, piscina em condições seguras e fornecimento de alimentação completa, contempla todas as etapas necessárias para atender integralmente à demanda.</w:t>
      </w:r>
      <w:r w:rsidRPr="009D4087">
        <w:rPr>
          <w:rFonts w:ascii="Segoe UI" w:hAnsi="Segoe UI" w:cs="Segoe UI"/>
          <w:color w:val="000000" w:themeColor="text1"/>
          <w:sz w:val="23"/>
          <w:szCs w:val="23"/>
        </w:rPr>
        <w:br/>
        <w:t>3.1.2. O ciclo de vida do objeto abrange desde a disponibilização do espaço físico em conformidade com os padrões de qualidade e acessibilidade, passando pela prestação dos serviços de apoio, segurança e alimentação durante o período do evento, até a finalização das atividades programadas. Assim, a execução contratual garantirá o atendimento pleno do público beneficiário, em ambiente seguro, confortável e apropriado, assegurando a eficiência administrativa e a efetividade das políticas públicas de assistência social.</w:t>
      </w:r>
    </w:p>
    <w:p w14:paraId="07CCC3DB" w14:textId="77777777" w:rsidR="00A94B7D" w:rsidRPr="009D4087" w:rsidRDefault="00A94B7D" w:rsidP="00A94B7D">
      <w:pPr>
        <w:pStyle w:val="NormalWeb"/>
        <w:spacing w:line="276"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3.1.3. A presente contratação, portanto, encontra-se justificada por sua relevância social e pelo atendimento direto ao interesse público, reforçando o compromisso da Administração Municipal com a promoção do bem-estar e da dignidade da população idosa.</w:t>
      </w:r>
    </w:p>
    <w:p w14:paraId="558253DE" w14:textId="77777777" w:rsidR="00A94B7D" w:rsidRPr="009D4087" w:rsidRDefault="00A94B7D" w:rsidP="00A94B7D">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4. Dos requisitos da contratação administrativa</w:t>
      </w:r>
    </w:p>
    <w:p w14:paraId="03D8450B" w14:textId="77777777" w:rsidR="00A94B7D" w:rsidRPr="009D4087" w:rsidRDefault="00A94B7D" w:rsidP="00A94B7D">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4.1. A contratação administrativa deverá observar os seguintes requisitos:</w:t>
      </w:r>
    </w:p>
    <w:p w14:paraId="1ADD5EDC" w14:textId="77777777" w:rsidR="00A94B7D" w:rsidRPr="009D4087" w:rsidRDefault="00A94B7D" w:rsidP="00A94B7D">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4.1.1. Sustentabilidade ambiental.</w:t>
      </w:r>
    </w:p>
    <w:p w14:paraId="398CE9AD" w14:textId="77777777" w:rsidR="00A94B7D" w:rsidRPr="009D4087" w:rsidRDefault="00A94B7D" w:rsidP="00A94B7D">
      <w:pPr>
        <w:spacing w:before="100" w:beforeAutospacing="1" w:after="100" w:afterAutospacing="1" w:line="240" w:lineRule="auto"/>
        <w:rPr>
          <w:rFonts w:ascii="Segoe UI" w:eastAsia="Times New Roman" w:hAnsi="Segoe UI" w:cs="Segoe UI"/>
          <w:color w:val="000000" w:themeColor="text1"/>
          <w:sz w:val="23"/>
          <w:szCs w:val="23"/>
        </w:rPr>
      </w:pPr>
      <w:r w:rsidRPr="009D4087">
        <w:rPr>
          <w:rFonts w:ascii="Segoe UI" w:eastAsia="Times New Roman" w:hAnsi="Segoe UI" w:cs="Segoe UI"/>
          <w:color w:val="000000" w:themeColor="text1"/>
          <w:sz w:val="23"/>
          <w:szCs w:val="23"/>
        </w:rPr>
        <w:t>4.1.2.  Cumprimento integral das normas de higiene, saúde e segurança aplicáveis ao serviço, em especial as disposições da Agência Nacional de Vigilância Sanitária (ANVISA).</w:t>
      </w:r>
    </w:p>
    <w:p w14:paraId="6DED5DD3" w14:textId="77777777" w:rsidR="00A94B7D" w:rsidRPr="009D4087" w:rsidRDefault="00A94B7D" w:rsidP="00A94B7D">
      <w:pPr>
        <w:spacing w:before="100" w:beforeAutospacing="1" w:after="100" w:afterAutospacing="1" w:line="240" w:lineRule="auto"/>
        <w:rPr>
          <w:rFonts w:ascii="Segoe UI" w:eastAsia="Times New Roman" w:hAnsi="Segoe UI" w:cs="Segoe UI"/>
          <w:color w:val="000000" w:themeColor="text1"/>
          <w:sz w:val="23"/>
          <w:szCs w:val="23"/>
        </w:rPr>
      </w:pPr>
      <w:r w:rsidRPr="009D4087">
        <w:rPr>
          <w:rFonts w:ascii="Segoe UI" w:eastAsia="Times New Roman" w:hAnsi="Segoe UI" w:cs="Segoe UI"/>
          <w:color w:val="000000" w:themeColor="text1"/>
          <w:sz w:val="23"/>
          <w:szCs w:val="23"/>
        </w:rPr>
        <w:lastRenderedPageBreak/>
        <w:t>4.1.3.  Acessibilidade garantida para idosos e pessoas com mobilidade reduzida, conforme legislação vigente.</w:t>
      </w:r>
    </w:p>
    <w:p w14:paraId="052C845E" w14:textId="148D4193" w:rsidR="00A94B7D" w:rsidRPr="009D4087" w:rsidRDefault="00D2403F" w:rsidP="00A94B7D">
      <w:pPr>
        <w:spacing w:before="100" w:beforeAutospacing="1" w:after="100" w:afterAutospacing="1" w:line="240" w:lineRule="auto"/>
        <w:rPr>
          <w:rFonts w:ascii="Segoe UI" w:eastAsia="Times New Roman" w:hAnsi="Segoe UI" w:cs="Segoe UI"/>
          <w:color w:val="000000" w:themeColor="text1"/>
          <w:sz w:val="23"/>
          <w:szCs w:val="23"/>
        </w:rPr>
      </w:pPr>
      <w:r w:rsidRPr="009D4087">
        <w:rPr>
          <w:rFonts w:ascii="Segoe UI" w:eastAsia="Times New Roman" w:hAnsi="Segoe UI" w:cs="Segoe UI"/>
          <w:color w:val="000000" w:themeColor="text1"/>
          <w:sz w:val="23"/>
          <w:szCs w:val="23"/>
        </w:rPr>
        <w:t>4.1.4</w:t>
      </w:r>
      <w:r w:rsidR="00A94B7D" w:rsidRPr="009D4087">
        <w:rPr>
          <w:rFonts w:ascii="Segoe UI" w:eastAsia="Times New Roman" w:hAnsi="Segoe UI" w:cs="Segoe UI"/>
          <w:color w:val="000000" w:themeColor="text1"/>
          <w:sz w:val="23"/>
          <w:szCs w:val="23"/>
        </w:rPr>
        <w:t>. Garantia de infraestrutura adequada, segura, limpa e organizada, atendendo às boas práticas de hospitalidade e segurança.</w:t>
      </w:r>
    </w:p>
    <w:p w14:paraId="17DEC066" w14:textId="77777777" w:rsidR="00A94B7D" w:rsidRPr="009D4087" w:rsidRDefault="00A94B7D" w:rsidP="00A94B7D">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4.5. Não será admitida a subcontratação do objeto do contrato administrativo.</w:t>
      </w:r>
    </w:p>
    <w:p w14:paraId="5787D003" w14:textId="77777777" w:rsidR="00A94B7D" w:rsidRPr="009D4087" w:rsidRDefault="00A94B7D" w:rsidP="00A94B7D">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4.6</w:t>
      </w:r>
      <w:r w:rsidRPr="009D4087">
        <w:rPr>
          <w:rFonts w:ascii="Segoe UI" w:hAnsi="Segoe UI" w:cs="Segoe UI"/>
          <w:b/>
          <w:color w:val="000000" w:themeColor="text1"/>
          <w:sz w:val="23"/>
          <w:szCs w:val="23"/>
        </w:rPr>
        <w:t>.</w:t>
      </w:r>
      <w:r w:rsidRPr="009D4087">
        <w:rPr>
          <w:rFonts w:ascii="Segoe UI" w:hAnsi="Segoe UI" w:cs="Segoe UI"/>
          <w:color w:val="000000" w:themeColor="text1"/>
          <w:sz w:val="23"/>
          <w:szCs w:val="23"/>
        </w:rPr>
        <w:t xml:space="preserve"> Não haverá exigência da garantia da contratação administrativa em razão do seu baixo valor. </w:t>
      </w:r>
    </w:p>
    <w:p w14:paraId="1043DD75" w14:textId="77777777" w:rsidR="00A94B7D" w:rsidRPr="009D4087" w:rsidRDefault="00A94B7D" w:rsidP="00A94B7D">
      <w:pPr>
        <w:pStyle w:val="PargrafodaLista"/>
        <w:spacing w:after="0" w:line="300" w:lineRule="auto"/>
        <w:ind w:left="0"/>
        <w:contextualSpacing w:val="0"/>
        <w:jc w:val="both"/>
        <w:rPr>
          <w:rFonts w:ascii="Segoe UI" w:hAnsi="Segoe UI" w:cs="Segoe UI"/>
          <w:color w:val="000000" w:themeColor="text1"/>
          <w:sz w:val="23"/>
          <w:szCs w:val="23"/>
        </w:rPr>
      </w:pPr>
    </w:p>
    <w:p w14:paraId="1693873B" w14:textId="77777777" w:rsidR="00A94B7D" w:rsidRPr="009D4087" w:rsidRDefault="00A94B7D" w:rsidP="00A94B7D">
      <w:pPr>
        <w:pStyle w:val="PargrafodaLista"/>
        <w:spacing w:after="160" w:line="300" w:lineRule="auto"/>
        <w:ind w:left="0"/>
        <w:contextualSpacing w:val="0"/>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 xml:space="preserve">5. Do modelo de execução do objeto </w:t>
      </w:r>
    </w:p>
    <w:p w14:paraId="34B79EFA"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5.1. A execução do objeto seguirá a seguinte dinâmica:</w:t>
      </w:r>
    </w:p>
    <w:p w14:paraId="035AADAC"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bCs/>
          <w:color w:val="000000" w:themeColor="text1"/>
          <w:sz w:val="23"/>
          <w:szCs w:val="23"/>
        </w:rPr>
        <w:t xml:space="preserve">5.1.1. </w:t>
      </w:r>
      <w:r w:rsidRPr="009D4087">
        <w:rPr>
          <w:rFonts w:ascii="Segoe UI" w:hAnsi="Segoe UI" w:cs="Segoe UI"/>
          <w:color w:val="000000" w:themeColor="text1"/>
          <w:sz w:val="23"/>
          <w:szCs w:val="23"/>
        </w:rPr>
        <w:t xml:space="preserve">A execução do objeto ocorrerá em </w:t>
      </w:r>
      <w:r w:rsidRPr="009D4087">
        <w:rPr>
          <w:rStyle w:val="Forte"/>
          <w:rFonts w:ascii="Segoe UI" w:hAnsi="Segoe UI" w:cs="Segoe UI"/>
          <w:color w:val="000000" w:themeColor="text1"/>
          <w:sz w:val="23"/>
          <w:szCs w:val="23"/>
        </w:rPr>
        <w:t>18 de outubro de 2025</w:t>
      </w:r>
      <w:r w:rsidRPr="009D4087">
        <w:rPr>
          <w:rFonts w:ascii="Segoe UI" w:hAnsi="Segoe UI" w:cs="Segoe UI"/>
          <w:color w:val="000000" w:themeColor="text1"/>
          <w:sz w:val="23"/>
          <w:szCs w:val="23"/>
        </w:rPr>
        <w:t>, data previamente definida pela Secretaria Municipal de Assistência Social, contemplando a realização de um dia de lazer para aproximadamente 130 (cento e trinta) integrantes do grupo da “Melhor Idade”.</w:t>
      </w:r>
    </w:p>
    <w:p w14:paraId="48C55296"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5.1.2. Os métodos, as rotinas, as etapas, as tecnologias de procedimentos, a frequência e a periodicidade de execução do trabalho são as seguintes:</w:t>
      </w:r>
    </w:p>
    <w:p w14:paraId="54FE19AF"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5.1.2.1. O local e horário da prestação de serviço será: realizado em espaço recreativo contratado, situado em endereço previamente informado pela contratada.</w:t>
      </w:r>
    </w:p>
    <w:p w14:paraId="332C3C92" w14:textId="77777777" w:rsidR="00A94B7D" w:rsidRPr="009D4087" w:rsidRDefault="00A94B7D" w:rsidP="00A94B7D">
      <w:pPr>
        <w:pStyle w:val="NormalWeb"/>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5.1.2.2. </w:t>
      </w:r>
      <w:r w:rsidRPr="009D4087">
        <w:rPr>
          <w:rStyle w:val="Forte"/>
          <w:rFonts w:ascii="Segoe UI" w:eastAsia="Calibri" w:hAnsi="Segoe UI" w:cs="Segoe UI"/>
          <w:color w:val="000000" w:themeColor="text1"/>
          <w:sz w:val="23"/>
          <w:szCs w:val="23"/>
        </w:rPr>
        <w:t>Dinâmica da execução:</w:t>
      </w:r>
    </w:p>
    <w:p w14:paraId="431C7964" w14:textId="77777777" w:rsidR="00A94B7D" w:rsidRPr="009D4087" w:rsidRDefault="00A94B7D" w:rsidP="00A94B7D">
      <w:pPr>
        <w:pStyle w:val="NormalWeb"/>
        <w:numPr>
          <w:ilvl w:val="0"/>
          <w:numId w:val="46"/>
        </w:numPr>
        <w:rPr>
          <w:rFonts w:ascii="Segoe UI" w:hAnsi="Segoe UI" w:cs="Segoe UI"/>
          <w:color w:val="000000" w:themeColor="text1"/>
          <w:sz w:val="23"/>
          <w:szCs w:val="23"/>
        </w:rPr>
      </w:pPr>
      <w:r w:rsidRPr="009D4087">
        <w:rPr>
          <w:rFonts w:ascii="Segoe UI" w:hAnsi="Segoe UI" w:cs="Segoe UI"/>
          <w:color w:val="000000" w:themeColor="text1"/>
          <w:sz w:val="23"/>
          <w:szCs w:val="23"/>
        </w:rPr>
        <w:t>Recepção e acolhida dos participantes na chegada ao espaço recreativo.</w:t>
      </w:r>
    </w:p>
    <w:p w14:paraId="3669CEB1" w14:textId="77777777" w:rsidR="00A94B7D" w:rsidRPr="009D4087" w:rsidRDefault="00A94B7D" w:rsidP="00A94B7D">
      <w:pPr>
        <w:pStyle w:val="NormalWeb"/>
        <w:numPr>
          <w:ilvl w:val="0"/>
          <w:numId w:val="46"/>
        </w:numPr>
        <w:rPr>
          <w:rFonts w:ascii="Segoe UI" w:hAnsi="Segoe UI" w:cs="Segoe UI"/>
          <w:color w:val="000000" w:themeColor="text1"/>
          <w:sz w:val="23"/>
          <w:szCs w:val="23"/>
        </w:rPr>
      </w:pPr>
      <w:r w:rsidRPr="009D4087">
        <w:rPr>
          <w:rFonts w:ascii="Segoe UI" w:hAnsi="Segoe UI" w:cs="Segoe UI"/>
          <w:color w:val="000000" w:themeColor="text1"/>
          <w:sz w:val="23"/>
          <w:szCs w:val="23"/>
        </w:rPr>
        <w:t>Disponibilização integral da infraestrutura do local, incluindo áreas de convivência, sanitários, piscina em condições de uso e ambientes de apoio.</w:t>
      </w:r>
    </w:p>
    <w:p w14:paraId="142B1C38" w14:textId="77777777" w:rsidR="00A94B7D" w:rsidRPr="009D4087" w:rsidRDefault="00A94B7D" w:rsidP="00A94B7D">
      <w:pPr>
        <w:pStyle w:val="NormalWeb"/>
        <w:numPr>
          <w:ilvl w:val="0"/>
          <w:numId w:val="46"/>
        </w:numPr>
        <w:rPr>
          <w:rFonts w:ascii="Segoe UI" w:hAnsi="Segoe UI" w:cs="Segoe UI"/>
          <w:color w:val="000000" w:themeColor="text1"/>
          <w:sz w:val="23"/>
          <w:szCs w:val="23"/>
        </w:rPr>
      </w:pPr>
      <w:r w:rsidRPr="009D4087">
        <w:rPr>
          <w:rFonts w:ascii="Segoe UI" w:hAnsi="Segoe UI" w:cs="Segoe UI"/>
          <w:color w:val="000000" w:themeColor="text1"/>
          <w:sz w:val="23"/>
          <w:szCs w:val="23"/>
        </w:rPr>
        <w:t>Prestação dos serviços de alimentação (café da manhã, almoço e lanche da tarde) em conformidade com normas de higiene e segurança alimentar.</w:t>
      </w:r>
    </w:p>
    <w:p w14:paraId="54E6417F" w14:textId="77777777" w:rsidR="00A94B7D" w:rsidRPr="009D4087" w:rsidRDefault="00A94B7D" w:rsidP="00A94B7D">
      <w:pPr>
        <w:pStyle w:val="NormalWeb"/>
        <w:numPr>
          <w:ilvl w:val="0"/>
          <w:numId w:val="46"/>
        </w:numPr>
        <w:rPr>
          <w:rFonts w:ascii="Segoe UI" w:hAnsi="Segoe UI" w:cs="Segoe UI"/>
          <w:color w:val="000000" w:themeColor="text1"/>
          <w:sz w:val="23"/>
          <w:szCs w:val="23"/>
        </w:rPr>
      </w:pPr>
      <w:r w:rsidRPr="009D4087">
        <w:rPr>
          <w:rFonts w:ascii="Segoe UI" w:hAnsi="Segoe UI" w:cs="Segoe UI"/>
          <w:color w:val="000000" w:themeColor="text1"/>
          <w:sz w:val="23"/>
          <w:szCs w:val="23"/>
        </w:rPr>
        <w:t>Monitoramento das atividades recreativas e supervisão da piscina por profissional habilitado (salva-vidas).</w:t>
      </w:r>
    </w:p>
    <w:p w14:paraId="206B84F9" w14:textId="77777777" w:rsidR="00A94B7D" w:rsidRPr="009D4087" w:rsidRDefault="00A94B7D" w:rsidP="00A94B7D">
      <w:pPr>
        <w:pStyle w:val="NormalWeb"/>
        <w:numPr>
          <w:ilvl w:val="0"/>
          <w:numId w:val="46"/>
        </w:numPr>
        <w:rPr>
          <w:rFonts w:ascii="Segoe UI" w:hAnsi="Segoe UI" w:cs="Segoe UI"/>
          <w:color w:val="000000" w:themeColor="text1"/>
          <w:sz w:val="23"/>
          <w:szCs w:val="23"/>
        </w:rPr>
      </w:pPr>
      <w:r w:rsidRPr="009D4087">
        <w:rPr>
          <w:rFonts w:ascii="Segoe UI" w:hAnsi="Segoe UI" w:cs="Segoe UI"/>
          <w:color w:val="000000" w:themeColor="text1"/>
          <w:sz w:val="23"/>
          <w:szCs w:val="23"/>
        </w:rPr>
        <w:t>Apoio logístico e organizacional durante todo o período do evento.</w:t>
      </w:r>
    </w:p>
    <w:p w14:paraId="0C2183D3" w14:textId="77777777" w:rsidR="00D2403F" w:rsidRPr="009D4087" w:rsidRDefault="00D2403F" w:rsidP="00A94B7D">
      <w:pPr>
        <w:pStyle w:val="Nivel2"/>
        <w:spacing w:before="0" w:after="160" w:line="300" w:lineRule="auto"/>
        <w:rPr>
          <w:rFonts w:ascii="Segoe UI" w:hAnsi="Segoe UI" w:cs="Segoe UI"/>
          <w:color w:val="000000" w:themeColor="text1"/>
          <w:sz w:val="23"/>
          <w:szCs w:val="23"/>
        </w:rPr>
      </w:pPr>
    </w:p>
    <w:p w14:paraId="57D90425" w14:textId="0A196AC3" w:rsidR="00A94B7D" w:rsidRPr="009D4087" w:rsidRDefault="00A94B7D" w:rsidP="00A94B7D">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color w:val="000000" w:themeColor="text1"/>
          <w:sz w:val="23"/>
          <w:szCs w:val="23"/>
        </w:rPr>
        <w:lastRenderedPageBreak/>
        <w:t xml:space="preserve">5.2. </w:t>
      </w:r>
      <w:r w:rsidRPr="009D4087">
        <w:rPr>
          <w:rFonts w:ascii="Segoe UI" w:hAnsi="Segoe UI" w:cs="Segoe UI"/>
          <w:bCs/>
          <w:color w:val="000000" w:themeColor="text1"/>
          <w:sz w:val="23"/>
          <w:szCs w:val="23"/>
        </w:rPr>
        <w:t xml:space="preserve">Para a perfeita execução dos serviços, </w:t>
      </w:r>
      <w:proofErr w:type="gramStart"/>
      <w:r w:rsidRPr="009D4087">
        <w:rPr>
          <w:rFonts w:ascii="Segoe UI" w:hAnsi="Segoe UI" w:cs="Segoe UI"/>
          <w:bCs/>
          <w:color w:val="000000" w:themeColor="text1"/>
          <w:sz w:val="23"/>
          <w:szCs w:val="23"/>
        </w:rPr>
        <w:t>o(</w:t>
      </w:r>
      <w:proofErr w:type="gramEnd"/>
      <w:r w:rsidRPr="009D4087">
        <w:rPr>
          <w:rFonts w:ascii="Segoe UI" w:hAnsi="Segoe UI" w:cs="Segoe UI"/>
          <w:bCs/>
          <w:color w:val="000000" w:themeColor="text1"/>
          <w:sz w:val="23"/>
          <w:szCs w:val="23"/>
        </w:rPr>
        <w:t>a) Contratado(a) deverá disponibilizar os materiais, equipamentos, ferramentas e utensílios necessários, nas quantidades estimadas e qualidades a seguir estabelecidas, promovendo sua substituição quando necessário:</w:t>
      </w:r>
    </w:p>
    <w:p w14:paraId="3B80E86B" w14:textId="77777777" w:rsidR="00A94B7D" w:rsidRPr="009D4087" w:rsidRDefault="00A94B7D" w:rsidP="00A94B7D">
      <w:pPr>
        <w:pStyle w:val="NormalWeb"/>
        <w:rPr>
          <w:rFonts w:ascii="Segoe UI" w:hAnsi="Segoe UI" w:cs="Segoe UI"/>
          <w:color w:val="000000" w:themeColor="text1"/>
          <w:sz w:val="23"/>
          <w:szCs w:val="23"/>
        </w:rPr>
      </w:pPr>
      <w:r w:rsidRPr="009D4087">
        <w:rPr>
          <w:rFonts w:ascii="Segoe UI" w:hAnsi="Segoe UI" w:cs="Segoe UI"/>
          <w:bCs/>
          <w:color w:val="000000" w:themeColor="text1"/>
          <w:sz w:val="23"/>
          <w:szCs w:val="23"/>
        </w:rPr>
        <w:t>5.2.1</w:t>
      </w:r>
      <w:r w:rsidRPr="009D4087">
        <w:rPr>
          <w:rFonts w:ascii="Segoe UI" w:hAnsi="Segoe UI" w:cs="Segoe UI"/>
          <w:b/>
          <w:bCs/>
          <w:color w:val="000000" w:themeColor="text1"/>
          <w:sz w:val="23"/>
          <w:szCs w:val="23"/>
        </w:rPr>
        <w:t>.</w:t>
      </w:r>
      <w:r w:rsidRPr="009D4087">
        <w:rPr>
          <w:rFonts w:ascii="Segoe UI" w:hAnsi="Segoe UI" w:cs="Segoe UI"/>
          <w:color w:val="000000" w:themeColor="text1"/>
          <w:sz w:val="23"/>
          <w:szCs w:val="23"/>
        </w:rPr>
        <w:t xml:space="preserve"> Espaço recreativo em perfeitas condições de uso, limpo, acessível, seguro e compatível com as necessidades de um grupo de idosos.</w:t>
      </w:r>
    </w:p>
    <w:p w14:paraId="5B6116B4" w14:textId="77777777" w:rsidR="00A94B7D" w:rsidRPr="009D4087" w:rsidRDefault="00A94B7D" w:rsidP="00A94B7D">
      <w:pPr>
        <w:spacing w:before="100" w:beforeAutospacing="1" w:after="100" w:afterAutospacing="1" w:line="240" w:lineRule="auto"/>
        <w:rPr>
          <w:rFonts w:ascii="Segoe UI" w:eastAsia="Times New Roman" w:hAnsi="Segoe UI" w:cs="Segoe UI"/>
          <w:color w:val="000000" w:themeColor="text1"/>
          <w:sz w:val="23"/>
          <w:szCs w:val="23"/>
        </w:rPr>
      </w:pPr>
      <w:r w:rsidRPr="009D4087">
        <w:rPr>
          <w:rFonts w:ascii="Segoe UI" w:eastAsia="Times New Roman" w:hAnsi="Segoe UI" w:cs="Segoe UI"/>
          <w:bCs/>
          <w:color w:val="000000" w:themeColor="text1"/>
          <w:sz w:val="23"/>
          <w:szCs w:val="23"/>
        </w:rPr>
        <w:t>5.2.2.</w:t>
      </w:r>
      <w:r w:rsidRPr="009D4087">
        <w:rPr>
          <w:rFonts w:ascii="Segoe UI" w:eastAsia="Times New Roman" w:hAnsi="Segoe UI" w:cs="Segoe UI"/>
          <w:color w:val="000000" w:themeColor="text1"/>
          <w:sz w:val="23"/>
          <w:szCs w:val="23"/>
        </w:rPr>
        <w:t xml:space="preserve"> Piscina tratada, sinalizada e segura, com presença obrigatória de salva-vidas habilitado durante o período de utilização.</w:t>
      </w:r>
    </w:p>
    <w:p w14:paraId="36B0DC52" w14:textId="77777777" w:rsidR="00A94B7D" w:rsidRPr="009D4087" w:rsidRDefault="00A94B7D" w:rsidP="00A94B7D">
      <w:pPr>
        <w:spacing w:before="100" w:beforeAutospacing="1" w:after="100" w:afterAutospacing="1" w:line="240" w:lineRule="auto"/>
        <w:rPr>
          <w:rFonts w:ascii="Segoe UI" w:eastAsia="Times New Roman" w:hAnsi="Segoe UI" w:cs="Segoe UI"/>
          <w:color w:val="000000" w:themeColor="text1"/>
          <w:sz w:val="23"/>
          <w:szCs w:val="23"/>
        </w:rPr>
      </w:pPr>
      <w:r w:rsidRPr="009D4087">
        <w:rPr>
          <w:rFonts w:ascii="Segoe UI" w:eastAsia="Times New Roman" w:hAnsi="Segoe UI" w:cs="Segoe UI"/>
          <w:bCs/>
          <w:color w:val="000000" w:themeColor="text1"/>
          <w:sz w:val="23"/>
          <w:szCs w:val="23"/>
        </w:rPr>
        <w:t>5.2.3.</w:t>
      </w:r>
      <w:r w:rsidRPr="009D4087">
        <w:rPr>
          <w:rFonts w:ascii="Segoe UI" w:eastAsia="Times New Roman" w:hAnsi="Segoe UI" w:cs="Segoe UI"/>
          <w:color w:val="000000" w:themeColor="text1"/>
          <w:sz w:val="23"/>
          <w:szCs w:val="23"/>
        </w:rPr>
        <w:t xml:space="preserve"> Alimentação completa, composta por café da manhã, almoço balanceado e lanche da tarde, servidos em padrão de qualidade, higiene e quantidade suficiente para atender a 130 (cento e trinta) pessoas.</w:t>
      </w:r>
    </w:p>
    <w:p w14:paraId="3A0102F7" w14:textId="77777777" w:rsidR="00A94B7D" w:rsidRPr="009D4087" w:rsidRDefault="00A94B7D" w:rsidP="00A94B7D">
      <w:pPr>
        <w:spacing w:before="100" w:beforeAutospacing="1" w:after="100" w:afterAutospacing="1" w:line="240" w:lineRule="auto"/>
        <w:rPr>
          <w:rFonts w:ascii="Segoe UI" w:eastAsia="Times New Roman" w:hAnsi="Segoe UI" w:cs="Segoe UI"/>
          <w:color w:val="000000" w:themeColor="text1"/>
          <w:sz w:val="23"/>
          <w:szCs w:val="23"/>
        </w:rPr>
      </w:pPr>
      <w:r w:rsidRPr="009D4087">
        <w:rPr>
          <w:rFonts w:ascii="Segoe UI" w:eastAsia="Times New Roman" w:hAnsi="Segoe UI" w:cs="Segoe UI"/>
          <w:bCs/>
          <w:color w:val="000000" w:themeColor="text1"/>
          <w:sz w:val="23"/>
          <w:szCs w:val="23"/>
        </w:rPr>
        <w:t>5.2.4</w:t>
      </w:r>
      <w:r w:rsidRPr="009D4087">
        <w:rPr>
          <w:rFonts w:ascii="Segoe UI" w:eastAsia="Times New Roman" w:hAnsi="Segoe UI" w:cs="Segoe UI"/>
          <w:b/>
          <w:bCs/>
          <w:color w:val="000000" w:themeColor="text1"/>
          <w:sz w:val="23"/>
          <w:szCs w:val="23"/>
        </w:rPr>
        <w:t>.</w:t>
      </w:r>
      <w:r w:rsidRPr="009D4087">
        <w:rPr>
          <w:rFonts w:ascii="Segoe UI" w:eastAsia="Times New Roman" w:hAnsi="Segoe UI" w:cs="Segoe UI"/>
          <w:color w:val="000000" w:themeColor="text1"/>
          <w:sz w:val="23"/>
          <w:szCs w:val="23"/>
        </w:rPr>
        <w:t xml:space="preserve"> Equipe de apoio, incluindo profissionais responsáveis pelo atendimento aos participantes, organização do evento, segurança e monitoramento das atividades.</w:t>
      </w:r>
    </w:p>
    <w:p w14:paraId="53DB9B04" w14:textId="77777777" w:rsidR="00A94B7D" w:rsidRPr="009D4087" w:rsidRDefault="00A94B7D" w:rsidP="00A94B7D">
      <w:pPr>
        <w:spacing w:before="100" w:beforeAutospacing="1" w:after="100" w:afterAutospacing="1" w:line="240" w:lineRule="auto"/>
        <w:rPr>
          <w:rFonts w:ascii="Segoe UI" w:eastAsia="Times New Roman" w:hAnsi="Segoe UI" w:cs="Segoe UI"/>
          <w:color w:val="000000" w:themeColor="text1"/>
          <w:sz w:val="23"/>
          <w:szCs w:val="23"/>
        </w:rPr>
      </w:pPr>
      <w:r w:rsidRPr="009D4087">
        <w:rPr>
          <w:rFonts w:ascii="Segoe UI" w:eastAsia="Times New Roman" w:hAnsi="Segoe UI" w:cs="Segoe UI"/>
          <w:bCs/>
          <w:color w:val="000000" w:themeColor="text1"/>
          <w:sz w:val="23"/>
          <w:szCs w:val="23"/>
        </w:rPr>
        <w:t>5.2.5.</w:t>
      </w:r>
      <w:r w:rsidRPr="009D4087">
        <w:rPr>
          <w:rFonts w:ascii="Segoe UI" w:eastAsia="Times New Roman" w:hAnsi="Segoe UI" w:cs="Segoe UI"/>
          <w:color w:val="000000" w:themeColor="text1"/>
          <w:sz w:val="23"/>
          <w:szCs w:val="23"/>
        </w:rPr>
        <w:t xml:space="preserve"> Todos os materiais, equipamentos, utensílios e demais insumos necessários à execução do serviço, devendo providenciar a imediata substituição em caso de falha, avaria ou inadequação.</w:t>
      </w:r>
    </w:p>
    <w:p w14:paraId="2AD6C7C3" w14:textId="77777777" w:rsidR="00A94B7D" w:rsidRPr="009D4087" w:rsidRDefault="00A94B7D" w:rsidP="00A94B7D">
      <w:pPr>
        <w:pStyle w:val="PargrafodaLista"/>
        <w:spacing w:after="160" w:line="300" w:lineRule="auto"/>
        <w:ind w:left="0"/>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5.3. O prazo de entrega dos serviços é de 01 (um) dias úteis, contados da Ordem de Fornecimento – OF – em remessa única ou </w:t>
      </w:r>
    </w:p>
    <w:p w14:paraId="0CBA5F7B" w14:textId="77777777" w:rsidR="00A94B7D" w:rsidRPr="009D4087" w:rsidRDefault="00A94B7D" w:rsidP="00A94B7D">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5.4. Caso não seja possível a entrega na data assinalada, </w:t>
      </w:r>
      <w:proofErr w:type="gramStart"/>
      <w:r w:rsidRPr="009D4087">
        <w:rPr>
          <w:rFonts w:ascii="Segoe UI" w:hAnsi="Segoe UI" w:cs="Segoe UI"/>
          <w:bCs/>
          <w:color w:val="000000" w:themeColor="text1"/>
          <w:sz w:val="23"/>
          <w:szCs w:val="23"/>
        </w:rPr>
        <w:t>o(</w:t>
      </w:r>
      <w:proofErr w:type="gramEnd"/>
      <w:r w:rsidRPr="009D4087">
        <w:rPr>
          <w:rFonts w:ascii="Segoe UI" w:hAnsi="Segoe UI" w:cs="Segoe UI"/>
          <w:bCs/>
          <w:color w:val="000000" w:themeColor="text1"/>
          <w:sz w:val="23"/>
          <w:szCs w:val="23"/>
        </w:rPr>
        <w:t xml:space="preserve">a) Contratado(a) deverá comunicar as razões respectivas com pelo menos 02 (dois) dias úteis de antecedência para que qualquer pleito de prorrogação de prazo seja analisado, ressalvadas situações de caso fortuito e </w:t>
      </w:r>
      <w:r w:rsidRPr="009D4087">
        <w:rPr>
          <w:rFonts w:ascii="Segoe UI" w:hAnsi="Segoe UI" w:cs="Segoe UI"/>
          <w:color w:val="000000" w:themeColor="text1"/>
          <w:sz w:val="23"/>
          <w:szCs w:val="23"/>
        </w:rPr>
        <w:t>força</w:t>
      </w:r>
      <w:r w:rsidRPr="009D4087">
        <w:rPr>
          <w:rFonts w:ascii="Segoe UI" w:hAnsi="Segoe UI" w:cs="Segoe UI"/>
          <w:bCs/>
          <w:color w:val="000000" w:themeColor="text1"/>
          <w:sz w:val="23"/>
          <w:szCs w:val="23"/>
        </w:rPr>
        <w:t xml:space="preserve"> maior.</w:t>
      </w:r>
    </w:p>
    <w:p w14:paraId="64EDAAC7" w14:textId="77777777" w:rsidR="00A94B7D" w:rsidRPr="009D4087" w:rsidRDefault="00A94B7D" w:rsidP="00A94B7D">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5.5. Os serviços serão recebidos provisoriamente, de forma sumária, no prazo de 02 (dois) dias úteis, </w:t>
      </w:r>
      <w:proofErr w:type="gramStart"/>
      <w:r w:rsidRPr="009D4087">
        <w:rPr>
          <w:rFonts w:ascii="Segoe UI" w:hAnsi="Segoe UI" w:cs="Segoe UI"/>
          <w:bCs/>
          <w:color w:val="000000" w:themeColor="text1"/>
          <w:sz w:val="23"/>
          <w:szCs w:val="23"/>
        </w:rPr>
        <w:t>pelo(</w:t>
      </w:r>
      <w:proofErr w:type="gramEnd"/>
      <w:r w:rsidRPr="009D4087">
        <w:rPr>
          <w:rFonts w:ascii="Segoe UI" w:hAnsi="Segoe UI" w:cs="Segoe UI"/>
          <w:bCs/>
          <w:color w:val="000000" w:themeColor="text1"/>
          <w:sz w:val="23"/>
          <w:szCs w:val="23"/>
        </w:rPr>
        <w:t>a) servidor(a) público(a) municipal pelo acompanhamento e fiscalização do contrato administrativo, para efeito de posterior verificação de sua conformidade com as especificações constantes neste TR e na proposta.</w:t>
      </w:r>
    </w:p>
    <w:p w14:paraId="0CBD7DDF" w14:textId="77777777" w:rsidR="00A94B7D" w:rsidRPr="009D4087" w:rsidRDefault="00A94B7D" w:rsidP="00A94B7D">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5.5.1. O recebimento provisório poderá ser efetivado no atesto da nota fiscal </w:t>
      </w:r>
      <w:proofErr w:type="gramStart"/>
      <w:r w:rsidRPr="009D4087">
        <w:rPr>
          <w:rFonts w:ascii="Segoe UI" w:hAnsi="Segoe UI" w:cs="Segoe UI"/>
          <w:bCs/>
          <w:color w:val="000000" w:themeColor="text1"/>
          <w:sz w:val="23"/>
          <w:szCs w:val="23"/>
        </w:rPr>
        <w:t>pelo(</w:t>
      </w:r>
      <w:proofErr w:type="gramEnd"/>
      <w:r w:rsidRPr="009D4087">
        <w:rPr>
          <w:rFonts w:ascii="Segoe UI" w:hAnsi="Segoe UI" w:cs="Segoe UI"/>
          <w:bCs/>
          <w:color w:val="000000" w:themeColor="text1"/>
          <w:sz w:val="23"/>
          <w:szCs w:val="23"/>
        </w:rPr>
        <w:t>a) servidor(a) público(a) municipal pelo acompanhamento e fiscalização do contrato administrativo.</w:t>
      </w:r>
    </w:p>
    <w:p w14:paraId="5C9284DD" w14:textId="77777777" w:rsidR="00A94B7D" w:rsidRPr="009D4087" w:rsidRDefault="00A94B7D" w:rsidP="00A94B7D">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5.6. Os serviços poderão ser rejeitados, no todo ou em parte, quando em desacordo com as especificações constantes neste TR e na proposta, devendo ser substituídos no prazo </w:t>
      </w:r>
      <w:r w:rsidRPr="009D4087">
        <w:rPr>
          <w:rFonts w:ascii="Segoe UI" w:hAnsi="Segoe UI" w:cs="Segoe UI"/>
          <w:bCs/>
          <w:color w:val="000000" w:themeColor="text1"/>
          <w:sz w:val="23"/>
          <w:szCs w:val="23"/>
        </w:rPr>
        <w:lastRenderedPageBreak/>
        <w:t xml:space="preserve">de 02(dois) dias úteis, a contar da notificação </w:t>
      </w:r>
      <w:proofErr w:type="gramStart"/>
      <w:r w:rsidRPr="009D4087">
        <w:rPr>
          <w:rFonts w:ascii="Segoe UI" w:hAnsi="Segoe UI" w:cs="Segoe UI"/>
          <w:bCs/>
          <w:color w:val="000000" w:themeColor="text1"/>
          <w:sz w:val="23"/>
          <w:szCs w:val="23"/>
        </w:rPr>
        <w:t>do(</w:t>
      </w:r>
      <w:proofErr w:type="gramEnd"/>
      <w:r w:rsidRPr="009D4087">
        <w:rPr>
          <w:rFonts w:ascii="Segoe UI" w:hAnsi="Segoe UI" w:cs="Segoe UI"/>
          <w:bCs/>
          <w:color w:val="000000" w:themeColor="text1"/>
          <w:sz w:val="23"/>
          <w:szCs w:val="23"/>
        </w:rPr>
        <w:t>a) contratado(a), às suas custas, sem prejuízo da aplicação das penalidades.</w:t>
      </w:r>
    </w:p>
    <w:p w14:paraId="7BFFFC9B" w14:textId="77777777" w:rsidR="00A94B7D" w:rsidRPr="009D4087" w:rsidRDefault="00A94B7D" w:rsidP="00A94B7D">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5.7. Os serviços serão recebidos definitivamente no prazo de 03(três) dias úteis, </w:t>
      </w:r>
      <w:proofErr w:type="gramStart"/>
      <w:r w:rsidRPr="009D4087">
        <w:rPr>
          <w:rFonts w:ascii="Segoe UI" w:hAnsi="Segoe UI" w:cs="Segoe UI"/>
          <w:bCs/>
          <w:color w:val="000000" w:themeColor="text1"/>
          <w:sz w:val="23"/>
          <w:szCs w:val="23"/>
        </w:rPr>
        <w:t>pelo(</w:t>
      </w:r>
      <w:proofErr w:type="gramEnd"/>
      <w:r w:rsidRPr="009D4087">
        <w:rPr>
          <w:rFonts w:ascii="Segoe UI" w:hAnsi="Segoe UI" w:cs="Segoe UI"/>
          <w:bCs/>
          <w:color w:val="000000" w:themeColor="text1"/>
          <w:sz w:val="23"/>
          <w:szCs w:val="23"/>
        </w:rPr>
        <w:t>a) servidor(a) público(a) municipal ou comissão, contados do recebimento provisório, após a verificação da efetiva prestação e entrega dos serviços.</w:t>
      </w:r>
    </w:p>
    <w:p w14:paraId="268ABCD9" w14:textId="77777777" w:rsidR="00A94B7D" w:rsidRPr="009D4087" w:rsidRDefault="00A94B7D" w:rsidP="00A94B7D">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bCs/>
          <w:color w:val="000000" w:themeColor="text1"/>
          <w:sz w:val="23"/>
          <w:szCs w:val="23"/>
        </w:rPr>
        <w:t xml:space="preserve">5.7.1. O recebimento definitivo poderá ser efetivado no atesto da nota fiscal pelo </w:t>
      </w:r>
      <w:proofErr w:type="gramStart"/>
      <w:r w:rsidRPr="009D4087">
        <w:rPr>
          <w:rFonts w:ascii="Segoe UI" w:hAnsi="Segoe UI" w:cs="Segoe UI"/>
          <w:bCs/>
          <w:color w:val="000000" w:themeColor="text1"/>
          <w:sz w:val="23"/>
          <w:szCs w:val="23"/>
        </w:rPr>
        <w:t>pelo(</w:t>
      </w:r>
      <w:proofErr w:type="gramEnd"/>
      <w:r w:rsidRPr="009D4087">
        <w:rPr>
          <w:rFonts w:ascii="Segoe UI" w:hAnsi="Segoe UI" w:cs="Segoe UI"/>
          <w:bCs/>
          <w:color w:val="000000" w:themeColor="text1"/>
          <w:sz w:val="23"/>
          <w:szCs w:val="23"/>
        </w:rPr>
        <w:t>a) pelo(a) servidor(a) público(a) municipal ou comissão, após atesto pelo(a) responsável pelo(a) fiscal do contrato administrativo.</w:t>
      </w:r>
    </w:p>
    <w:p w14:paraId="337B9218" w14:textId="77777777" w:rsidR="00A94B7D" w:rsidRPr="009D4087" w:rsidRDefault="00A94B7D" w:rsidP="00A94B7D">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bCs/>
          <w:color w:val="000000" w:themeColor="text1"/>
          <w:sz w:val="23"/>
          <w:szCs w:val="23"/>
        </w:rPr>
        <w:t>5.8. Na hipótese de a verificação a que se refere o subitem anterior não ser procedida dentro do prazo fixado, reputar-se-á como realizada, consumando-se o recebimento definitivo no dia do esgotamento do prazo.</w:t>
      </w:r>
    </w:p>
    <w:p w14:paraId="770ADDC8" w14:textId="613E7FC4" w:rsidR="00A94B7D" w:rsidRPr="009D4087" w:rsidRDefault="00A94B7D" w:rsidP="002542EB">
      <w:pPr>
        <w:pStyle w:val="Nivel2"/>
        <w:spacing w:before="0" w:after="160" w:line="300" w:lineRule="auto"/>
        <w:rPr>
          <w:rFonts w:ascii="Segoe UI" w:hAnsi="Segoe UI" w:cs="Segoe UI"/>
          <w:bCs/>
          <w:color w:val="000000" w:themeColor="text1"/>
          <w:sz w:val="23"/>
          <w:szCs w:val="23"/>
        </w:rPr>
      </w:pPr>
      <w:r w:rsidRPr="009D4087">
        <w:rPr>
          <w:rFonts w:ascii="Segoe UI" w:hAnsi="Segoe UI" w:cs="Segoe UI"/>
          <w:bCs/>
          <w:color w:val="000000" w:themeColor="text1"/>
          <w:sz w:val="23"/>
          <w:szCs w:val="23"/>
        </w:rPr>
        <w:t>5.9. O recebimento provisório ou definitivo não excluirá a responsabilidade civil pela solidez e pela segurança do serviço nem a responsabilidade ético-profissional pela perfeita execução do contrato administrativo</w:t>
      </w:r>
      <w:r w:rsidR="002542EB" w:rsidRPr="009D4087">
        <w:rPr>
          <w:rFonts w:ascii="Segoe UI" w:hAnsi="Segoe UI" w:cs="Segoe UI"/>
          <w:bCs/>
          <w:color w:val="000000" w:themeColor="text1"/>
          <w:sz w:val="23"/>
          <w:szCs w:val="23"/>
        </w:rPr>
        <w:t>.</w:t>
      </w:r>
    </w:p>
    <w:p w14:paraId="76EB2E73" w14:textId="77777777" w:rsidR="00A94B7D" w:rsidRPr="009D4087" w:rsidRDefault="00A94B7D" w:rsidP="00A94B7D">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6. Do modelo de gestão do contrato administrativo</w:t>
      </w:r>
    </w:p>
    <w:p w14:paraId="3761E817"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42118D00"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5B2041"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6.3. A execução do contrato administrativo deverá ser acompanhada e fiscalizada </w:t>
      </w:r>
      <w:proofErr w:type="gramStart"/>
      <w:r w:rsidRPr="009D4087">
        <w:rPr>
          <w:rFonts w:ascii="Segoe UI" w:hAnsi="Segoe UI" w:cs="Segoe UI"/>
          <w:color w:val="000000" w:themeColor="text1"/>
          <w:sz w:val="23"/>
          <w:szCs w:val="23"/>
        </w:rPr>
        <w:t>pelo(</w:t>
      </w:r>
      <w:proofErr w:type="gramEnd"/>
      <w:r w:rsidRPr="009D4087">
        <w:rPr>
          <w:rFonts w:ascii="Segoe UI" w:hAnsi="Segoe UI" w:cs="Segoe UI"/>
          <w:color w:val="000000" w:themeColor="text1"/>
          <w:sz w:val="23"/>
          <w:szCs w:val="23"/>
        </w:rPr>
        <w:t>a) fiscal do contrato administrativos, ou pelos respectivos substitutos (art. 117 da Lei nº. 14.133/2021).</w:t>
      </w:r>
    </w:p>
    <w:p w14:paraId="60F11CA0"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6.4.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1CE41D1D" w14:textId="77777777" w:rsidR="00A94B7D" w:rsidRPr="009D4087" w:rsidRDefault="00A94B7D" w:rsidP="00A94B7D">
      <w:pPr>
        <w:pStyle w:val="Nivel3"/>
        <w:tabs>
          <w:tab w:val="clear" w:pos="360"/>
        </w:tabs>
        <w:spacing w:before="0" w:after="160" w:line="300" w:lineRule="auto"/>
        <w:ind w:left="0"/>
        <w:contextualSpacing w:val="0"/>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 xml:space="preserve">6.5.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fiscal do contrato administrativo informará a seus superiores, em tempo hábil para a adoção das medidas convenientes, a situação que demandar decisão ou providência que ultrapasse sua competência (§ 2º do art. 117 da Lei nº. 14.133/2021).</w:t>
      </w:r>
    </w:p>
    <w:p w14:paraId="763DA617" w14:textId="77777777" w:rsidR="00A94B7D" w:rsidRPr="009D4087" w:rsidRDefault="00A94B7D" w:rsidP="00A94B7D">
      <w:pPr>
        <w:pStyle w:val="Nivel3"/>
        <w:tabs>
          <w:tab w:val="clear" w:pos="360"/>
        </w:tabs>
        <w:spacing w:before="0" w:after="160" w:line="300" w:lineRule="auto"/>
        <w:ind w:left="0"/>
        <w:contextualSpacing w:val="0"/>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6.6.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3619C847"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6.7.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16251274"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6.8. Somente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Contratado(a) será responsável pelos encargos trabalhistas, previdenciários, fiscais e comerciais resultantes da execução do contrato administrativo (art. 121 da Lei nº. 14.133/2021).</w:t>
      </w:r>
    </w:p>
    <w:p w14:paraId="2741AAA2" w14:textId="77777777" w:rsidR="00A94B7D" w:rsidRPr="009D4087" w:rsidRDefault="00A94B7D" w:rsidP="00A94B7D">
      <w:pPr>
        <w:pStyle w:val="Nivel3"/>
        <w:tabs>
          <w:tab w:val="clear" w:pos="360"/>
        </w:tabs>
        <w:spacing w:before="0" w:after="160" w:line="300" w:lineRule="auto"/>
        <w:ind w:left="0"/>
        <w:contextualSpacing w:val="0"/>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6.9. A inadimplência </w:t>
      </w:r>
      <w:proofErr w:type="gramStart"/>
      <w:r w:rsidRPr="009D4087">
        <w:rPr>
          <w:rFonts w:ascii="Segoe UI" w:hAnsi="Segoe UI" w:cs="Segoe UI"/>
          <w:color w:val="000000" w:themeColor="text1"/>
          <w:sz w:val="23"/>
          <w:szCs w:val="23"/>
        </w:rPr>
        <w:t>do(</w:t>
      </w:r>
      <w:proofErr w:type="gramEnd"/>
      <w:r w:rsidRPr="009D4087">
        <w:rPr>
          <w:rFonts w:ascii="Segoe UI" w:hAnsi="Segoe UI" w:cs="Segoe UI"/>
          <w:color w:val="000000" w:themeColor="text1"/>
          <w:sz w:val="23"/>
          <w:szCs w:val="23"/>
        </w:rPr>
        <w:t>a) contratado(a) em relação aos encargos trabalhistas, fiscais e comerciais não transferirá à Administração a responsabilidade pelo seu pagamento e não poderá onerar o objeto do contrato administrativo (§ 1º do art. 121 da Lei nº. 14.133/2021).</w:t>
      </w:r>
    </w:p>
    <w:p w14:paraId="1D3BCF10" w14:textId="77777777" w:rsidR="00A94B7D" w:rsidRPr="009D4087" w:rsidRDefault="00A94B7D" w:rsidP="00A94B7D">
      <w:pPr>
        <w:pStyle w:val="Nivel3"/>
        <w:tabs>
          <w:tab w:val="clear" w:pos="360"/>
        </w:tabs>
        <w:spacing w:before="0" w:after="160" w:line="300" w:lineRule="auto"/>
        <w:ind w:left="0"/>
        <w:contextualSpacing w:val="0"/>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6.10. As comunicações entre a Administração e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contratado(a) devem ser realizadas por escrito sempre que o ato exigir tal formalidade, admitindo-se, excepcionalmente, o uso de mensagem eletrônica para esse fim, tal como: e-mail.</w:t>
      </w:r>
    </w:p>
    <w:p w14:paraId="1A8353DC" w14:textId="77777777" w:rsidR="00A94B7D" w:rsidRPr="009D4087" w:rsidRDefault="00A94B7D" w:rsidP="00A94B7D">
      <w:pPr>
        <w:pStyle w:val="Nivel3"/>
        <w:tabs>
          <w:tab w:val="clear" w:pos="360"/>
        </w:tabs>
        <w:spacing w:before="0" w:after="160" w:line="300" w:lineRule="auto"/>
        <w:ind w:left="0"/>
        <w:contextualSpacing w:val="0"/>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6.11. A Administração poderá convocar representante </w:t>
      </w:r>
      <w:proofErr w:type="gramStart"/>
      <w:r w:rsidRPr="009D4087">
        <w:rPr>
          <w:rFonts w:ascii="Segoe UI" w:hAnsi="Segoe UI" w:cs="Segoe UI"/>
          <w:color w:val="000000" w:themeColor="text1"/>
          <w:sz w:val="23"/>
          <w:szCs w:val="23"/>
        </w:rPr>
        <w:t>do(</w:t>
      </w:r>
      <w:proofErr w:type="gramEnd"/>
      <w:r w:rsidRPr="009D4087">
        <w:rPr>
          <w:rFonts w:ascii="Segoe UI" w:hAnsi="Segoe UI" w:cs="Segoe UI"/>
          <w:color w:val="000000" w:themeColor="text1"/>
          <w:sz w:val="23"/>
          <w:szCs w:val="23"/>
        </w:rPr>
        <w:t>a) licitante para adoção de providências que devam ser cumpridas de imediato.</w:t>
      </w:r>
    </w:p>
    <w:p w14:paraId="3B34D77E" w14:textId="77777777" w:rsidR="00A94B7D" w:rsidRPr="009D4087" w:rsidRDefault="00A94B7D" w:rsidP="00A94B7D">
      <w:pPr>
        <w:tabs>
          <w:tab w:val="left" w:pos="1134"/>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6.12.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Contratado(a) deverá manter preposto aceito pela Administração no local do serviço para representá-lo na execução do contrato administrativo (art. 118 da Lei nº 14.133/2021).</w:t>
      </w:r>
    </w:p>
    <w:p w14:paraId="753BDBEE" w14:textId="77777777" w:rsidR="00A94B7D" w:rsidRPr="009D4087" w:rsidRDefault="00A94B7D" w:rsidP="00A94B7D">
      <w:pPr>
        <w:tabs>
          <w:tab w:val="left" w:pos="1134"/>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6.13. A indicação ou a manutenção do preposto </w:t>
      </w:r>
      <w:proofErr w:type="gramStart"/>
      <w:r w:rsidRPr="009D4087">
        <w:rPr>
          <w:rFonts w:ascii="Segoe UI" w:hAnsi="Segoe UI" w:cs="Segoe UI"/>
          <w:color w:val="000000" w:themeColor="text1"/>
          <w:sz w:val="23"/>
          <w:szCs w:val="23"/>
        </w:rPr>
        <w:t>do(</w:t>
      </w:r>
      <w:proofErr w:type="gramEnd"/>
      <w:r w:rsidRPr="009D4087">
        <w:rPr>
          <w:rFonts w:ascii="Segoe UI" w:hAnsi="Segoe UI" w:cs="Segoe UI"/>
          <w:color w:val="000000" w:themeColor="text1"/>
          <w:sz w:val="23"/>
          <w:szCs w:val="23"/>
        </w:rPr>
        <w:t>a) Contratado(a) poderá ser recusada pelo contratante, desde que devidamente justificada, devendo o(a) contratado(a) designar outro para o exercício da atividade, no prazo indicado pelo fiscal.</w:t>
      </w:r>
    </w:p>
    <w:p w14:paraId="54EC5574" w14:textId="7E369396" w:rsidR="00A94B7D" w:rsidRPr="009D4087" w:rsidRDefault="00A94B7D" w:rsidP="002542EB">
      <w:pPr>
        <w:tabs>
          <w:tab w:val="left" w:pos="1134"/>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6.14. Após a assinatura do contrato administrativo ou instrumento equivalente, o Contratante poderá convocar o representante </w:t>
      </w:r>
      <w:proofErr w:type="gramStart"/>
      <w:r w:rsidRPr="009D4087">
        <w:rPr>
          <w:rFonts w:ascii="Segoe UI" w:hAnsi="Segoe UI" w:cs="Segoe UI"/>
          <w:color w:val="000000" w:themeColor="text1"/>
          <w:sz w:val="23"/>
          <w:szCs w:val="23"/>
        </w:rPr>
        <w:t>do(</w:t>
      </w:r>
      <w:proofErr w:type="gramEnd"/>
      <w:r w:rsidRPr="009D4087">
        <w:rPr>
          <w:rFonts w:ascii="Segoe UI" w:hAnsi="Segoe UI" w:cs="Segoe UI"/>
          <w:color w:val="000000" w:themeColor="text1"/>
          <w:sz w:val="23"/>
          <w:szCs w:val="23"/>
        </w:rPr>
        <w:t xml:space="preserve">a) Contratado(a) para reunião inicial para </w:t>
      </w:r>
      <w:r w:rsidRPr="009D4087">
        <w:rPr>
          <w:rFonts w:ascii="Segoe UI" w:hAnsi="Segoe UI" w:cs="Segoe UI"/>
          <w:color w:val="000000" w:themeColor="text1"/>
          <w:sz w:val="23"/>
          <w:szCs w:val="23"/>
        </w:rPr>
        <w:lastRenderedPageBreak/>
        <w:t>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9732F0" w14:textId="77777777" w:rsidR="00A94B7D" w:rsidRPr="009D4087" w:rsidRDefault="00A94B7D" w:rsidP="00A94B7D">
      <w:pPr>
        <w:pStyle w:val="Nivel2"/>
        <w:spacing w:before="0" w:after="160" w:line="300" w:lineRule="auto"/>
        <w:rPr>
          <w:rFonts w:ascii="Segoe UI" w:hAnsi="Segoe UI" w:cs="Segoe UI"/>
          <w:b/>
          <w:color w:val="000000" w:themeColor="text1"/>
          <w:sz w:val="23"/>
          <w:szCs w:val="23"/>
        </w:rPr>
      </w:pPr>
      <w:r w:rsidRPr="009D4087">
        <w:rPr>
          <w:rFonts w:ascii="Segoe UI" w:hAnsi="Segoe UI" w:cs="Segoe UI"/>
          <w:b/>
          <w:color w:val="000000" w:themeColor="text1"/>
          <w:sz w:val="23"/>
          <w:szCs w:val="23"/>
        </w:rPr>
        <w:t>7. Dos critérios de medição e de pagamento</w:t>
      </w:r>
    </w:p>
    <w:p w14:paraId="0889D4F7"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7.1. A avaliação da execução do objeto utilizará a aceite, atesto ou recebimento, ainda que por e-mail, sem qualquer oposição, da nota fiscal com a descrição dos serviços prestados;</w:t>
      </w:r>
    </w:p>
    <w:p w14:paraId="2ABBCEEA"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7.2. O pagamento será mensalmente e em até 30 (trinta) dias úteis do recebimento da nota fiscal, acompanhado da comprovação de regularidade fiscal, trabalhista e social;</w:t>
      </w:r>
    </w:p>
    <w:p w14:paraId="01FDAFEB"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7.3. O pagamento somente será realizado mediante a efetiva prestação dos serviços nas condições estabelecidas, o que poderá ser comprovado por meio de aceite ou atestado na nota fiscal correspondente;</w:t>
      </w:r>
    </w:p>
    <w:p w14:paraId="7C5273BA" w14:textId="77777777" w:rsidR="00A94B7D" w:rsidRPr="009D4087" w:rsidRDefault="00A94B7D" w:rsidP="00A94B7D">
      <w:pPr>
        <w:spacing w:after="160" w:line="300" w:lineRule="auto"/>
        <w:jc w:val="both"/>
        <w:rPr>
          <w:rFonts w:ascii="Segoe UI" w:hAnsi="Segoe UI" w:cs="Segoe UI"/>
          <w:color w:val="000000" w:themeColor="text1"/>
          <w:sz w:val="23"/>
          <w:szCs w:val="23"/>
          <w:lang w:eastAsia="en-US"/>
        </w:rPr>
      </w:pPr>
      <w:r w:rsidRPr="009D4087">
        <w:rPr>
          <w:rFonts w:ascii="Segoe UI" w:hAnsi="Segoe UI" w:cs="Segoe UI"/>
          <w:color w:val="000000" w:themeColor="text1"/>
          <w:sz w:val="23"/>
          <w:szCs w:val="23"/>
          <w:lang w:eastAsia="en-US"/>
        </w:rPr>
        <w:t xml:space="preserve">7.4. Havendo erro na apresentação da nota fiscal ou dos documentos pertinentes à contratação administrativa, ou, ainda, circunstância que impeça a liquidação da despesa, como, por exemplo, </w:t>
      </w:r>
      <w:r w:rsidRPr="009D4087">
        <w:rPr>
          <w:rFonts w:ascii="Segoe UI" w:hAnsi="Segoe UI" w:cs="Segoe UI"/>
          <w:color w:val="000000" w:themeColor="text1"/>
          <w:sz w:val="23"/>
          <w:szCs w:val="23"/>
        </w:rPr>
        <w:t>obrigação financeira pendente, decorrente de penalidade imposta ou inadimplência,</w:t>
      </w:r>
      <w:r w:rsidRPr="009D4087">
        <w:rPr>
          <w:rFonts w:ascii="Segoe UI" w:hAnsi="Segoe UI" w:cs="Segoe UI"/>
          <w:color w:val="000000" w:themeColor="text1"/>
          <w:sz w:val="23"/>
          <w:szCs w:val="23"/>
          <w:lang w:eastAsia="en-US"/>
        </w:rPr>
        <w:t xml:space="preserve"> o pagamento ficará sobrestado até que </w:t>
      </w:r>
      <w:proofErr w:type="gramStart"/>
      <w:r w:rsidRPr="009D4087">
        <w:rPr>
          <w:rFonts w:ascii="Segoe UI" w:hAnsi="Segoe UI" w:cs="Segoe UI"/>
          <w:color w:val="000000" w:themeColor="text1"/>
          <w:sz w:val="23"/>
          <w:szCs w:val="23"/>
          <w:lang w:eastAsia="en-US"/>
        </w:rPr>
        <w:t>o(</w:t>
      </w:r>
      <w:proofErr w:type="gramEnd"/>
      <w:r w:rsidRPr="009D4087">
        <w:rPr>
          <w:rFonts w:ascii="Segoe UI" w:hAnsi="Segoe UI" w:cs="Segoe UI"/>
          <w:color w:val="000000" w:themeColor="text1"/>
          <w:sz w:val="23"/>
          <w:szCs w:val="23"/>
          <w:lang w:eastAsia="en-US"/>
        </w:rPr>
        <w:t>a) Contratado(a) providencie as medidas saneadoras. Nesta hipótese, o prazo para pagamento iniciar-se-á após a comprovação da regularização da situação, não acarretando qualquer ônus para o Contratante.</w:t>
      </w:r>
    </w:p>
    <w:p w14:paraId="022EB0F8" w14:textId="77777777" w:rsidR="00A94B7D" w:rsidRPr="009D4087" w:rsidRDefault="00A94B7D" w:rsidP="00A94B7D">
      <w:pPr>
        <w:spacing w:after="160" w:line="300" w:lineRule="auto"/>
        <w:ind w:right="-17"/>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7.5. O pagamento devido pelo Contratante será efetuado por meio ordem bancária, para crédito em banco, agência e conta corrente indicados </w:t>
      </w:r>
      <w:proofErr w:type="gramStart"/>
      <w:r w:rsidRPr="009D4087">
        <w:rPr>
          <w:rFonts w:ascii="Segoe UI" w:hAnsi="Segoe UI" w:cs="Segoe UI"/>
          <w:color w:val="000000" w:themeColor="text1"/>
          <w:sz w:val="23"/>
          <w:szCs w:val="23"/>
        </w:rPr>
        <w:t>pelo(</w:t>
      </w:r>
      <w:proofErr w:type="gramEnd"/>
      <w:r w:rsidRPr="009D4087">
        <w:rPr>
          <w:rFonts w:ascii="Segoe UI" w:hAnsi="Segoe UI" w:cs="Segoe UI"/>
          <w:color w:val="000000" w:themeColor="text1"/>
          <w:sz w:val="23"/>
          <w:szCs w:val="23"/>
        </w:rPr>
        <w:t>a) contratante, ou, eventualmente, por outra forma que vier a ser convencionada entre as partes.</w:t>
      </w:r>
    </w:p>
    <w:p w14:paraId="5447D104" w14:textId="77777777" w:rsidR="00A94B7D" w:rsidRPr="009D4087" w:rsidRDefault="00A94B7D" w:rsidP="00A94B7D">
      <w:pPr>
        <w:spacing w:after="160" w:line="300" w:lineRule="auto"/>
        <w:ind w:right="-17"/>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7.6. Será considerada data do pagamento o dia em que constar como emitida a ordem bancária para pagamento. </w:t>
      </w:r>
    </w:p>
    <w:p w14:paraId="622A65C3" w14:textId="77777777" w:rsidR="00A94B7D" w:rsidRPr="009D4087" w:rsidRDefault="00A94B7D" w:rsidP="00A94B7D">
      <w:pPr>
        <w:spacing w:after="160" w:line="300" w:lineRule="auto"/>
        <w:ind w:right="-17"/>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7.7. Paga a importância discriminada na nota fiscal,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Contratado(a) dará ao contratante plena, geral e irretratável quitação dos valores nela discriminados, para nada mais vir a reclamar ou exigir a qualquer título, tempo ou forma.</w:t>
      </w:r>
    </w:p>
    <w:p w14:paraId="0F8EDC7C" w14:textId="77777777" w:rsidR="00A94B7D" w:rsidRPr="009D4087" w:rsidRDefault="00A94B7D" w:rsidP="00A94B7D">
      <w:pPr>
        <w:spacing w:after="160" w:line="300" w:lineRule="auto"/>
        <w:ind w:right="-17"/>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7.8. Todo pagamento que vier a ser considerado contratualmente indevido será objeto de ajuste nos pagamentos futuros, quando devidos, ou cobrados diretamente </w:t>
      </w:r>
      <w:proofErr w:type="gramStart"/>
      <w:r w:rsidRPr="009D4087">
        <w:rPr>
          <w:rFonts w:ascii="Segoe UI" w:hAnsi="Segoe UI" w:cs="Segoe UI"/>
          <w:color w:val="000000" w:themeColor="text1"/>
          <w:sz w:val="23"/>
          <w:szCs w:val="23"/>
        </w:rPr>
        <w:t>do(</w:t>
      </w:r>
      <w:proofErr w:type="gramEnd"/>
      <w:r w:rsidRPr="009D4087">
        <w:rPr>
          <w:rFonts w:ascii="Segoe UI" w:hAnsi="Segoe UI" w:cs="Segoe UI"/>
          <w:color w:val="000000" w:themeColor="text1"/>
          <w:sz w:val="23"/>
          <w:szCs w:val="23"/>
        </w:rPr>
        <w:t>a) Contratado(a).</w:t>
      </w:r>
    </w:p>
    <w:p w14:paraId="76AD3113"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7.9. Deverão ser excluídas do faturamento todas e quaisquer ocorrências que não forem de responsabilidade do contratante, assim como aquelas que não correspondem a bens entregues.</w:t>
      </w:r>
    </w:p>
    <w:p w14:paraId="6D40904C"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7.10. Os documentos comprobatórios dos pagamentos relativos a tributos, encargos ou contribuições de responsabilidade </w:t>
      </w:r>
      <w:proofErr w:type="gramStart"/>
      <w:r w:rsidRPr="009D4087">
        <w:rPr>
          <w:rFonts w:ascii="Segoe UI" w:hAnsi="Segoe UI" w:cs="Segoe UI"/>
          <w:color w:val="000000" w:themeColor="text1"/>
          <w:sz w:val="23"/>
          <w:szCs w:val="23"/>
        </w:rPr>
        <w:t>do(</w:t>
      </w:r>
      <w:proofErr w:type="gramEnd"/>
      <w:r w:rsidRPr="009D4087">
        <w:rPr>
          <w:rFonts w:ascii="Segoe UI" w:hAnsi="Segoe UI" w:cs="Segoe UI"/>
          <w:color w:val="000000" w:themeColor="text1"/>
          <w:sz w:val="23"/>
          <w:szCs w:val="23"/>
        </w:rPr>
        <w:t>a) Contratado(a), deverão ser enviados ao contratante mensalmente.</w:t>
      </w:r>
    </w:p>
    <w:p w14:paraId="60ECB11D"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7.11.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Contratado(a) deverá entregar os bens acompanhado da correspondente nota fiscal.</w:t>
      </w:r>
    </w:p>
    <w:p w14:paraId="735388F6"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7.12. A nota fiscal deverá ser emitida </w:t>
      </w:r>
      <w:proofErr w:type="gramStart"/>
      <w:r w:rsidRPr="009D4087">
        <w:rPr>
          <w:rFonts w:ascii="Segoe UI" w:hAnsi="Segoe UI" w:cs="Segoe UI"/>
          <w:color w:val="000000" w:themeColor="text1"/>
          <w:sz w:val="23"/>
          <w:szCs w:val="23"/>
        </w:rPr>
        <w:t>pelo(</w:t>
      </w:r>
      <w:proofErr w:type="gramEnd"/>
      <w:r w:rsidRPr="009D4087">
        <w:rPr>
          <w:rFonts w:ascii="Segoe UI" w:hAnsi="Segoe UI" w:cs="Segoe UI"/>
          <w:color w:val="000000" w:themeColor="text1"/>
          <w:sz w:val="23"/>
          <w:szCs w:val="23"/>
        </w:rPr>
        <w:t>a) Contratado(a) em inteira conformidade com as exigências legais e contratuais, especialmente as de natureza fiscal, com destaque, quando exigíveis, das retenções tributárias ou previdenciárias.</w:t>
      </w:r>
    </w:p>
    <w:p w14:paraId="66BA46FE"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7.13. Antes de cada pagamento </w:t>
      </w:r>
      <w:proofErr w:type="gramStart"/>
      <w:r w:rsidRPr="009D4087">
        <w:rPr>
          <w:rFonts w:ascii="Segoe UI" w:hAnsi="Segoe UI" w:cs="Segoe UI"/>
          <w:color w:val="000000" w:themeColor="text1"/>
          <w:sz w:val="23"/>
          <w:szCs w:val="23"/>
        </w:rPr>
        <w:t>a(</w:t>
      </w:r>
      <w:proofErr w:type="gramEnd"/>
      <w:r w:rsidRPr="009D4087">
        <w:rPr>
          <w:rFonts w:ascii="Segoe UI" w:hAnsi="Segoe UI" w:cs="Segoe UI"/>
          <w:color w:val="000000" w:themeColor="text1"/>
          <w:sz w:val="23"/>
          <w:szCs w:val="23"/>
        </w:rPr>
        <w:t>o) Contratado(a) será realizada consulta para verificar a manutenção das regularidades fiscal, social e trabalhista.</w:t>
      </w:r>
    </w:p>
    <w:p w14:paraId="13426168"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lang w:eastAsia="en-US"/>
        </w:rPr>
        <w:t xml:space="preserve">7.14. Constatando-se a situação de irregularidade </w:t>
      </w:r>
      <w:proofErr w:type="gramStart"/>
      <w:r w:rsidRPr="009D4087">
        <w:rPr>
          <w:rFonts w:ascii="Segoe UI" w:hAnsi="Segoe UI" w:cs="Segoe UI"/>
          <w:color w:val="000000" w:themeColor="text1"/>
          <w:sz w:val="23"/>
          <w:szCs w:val="23"/>
          <w:lang w:eastAsia="en-US"/>
        </w:rPr>
        <w:t>do(</w:t>
      </w:r>
      <w:proofErr w:type="gramEnd"/>
      <w:r w:rsidRPr="009D4087">
        <w:rPr>
          <w:rFonts w:ascii="Segoe UI" w:hAnsi="Segoe UI" w:cs="Segoe UI"/>
          <w:color w:val="000000" w:themeColor="text1"/>
          <w:sz w:val="23"/>
          <w:szCs w:val="23"/>
          <w:lang w:eastAsia="en-US"/>
        </w:rPr>
        <w:t>a) Contratado(a), será providenciada sua advertência, por escrito, para que, no prazo de 05 (cinco) dias úteis, regularize sua situação ou, no mesmo prazo, apresente sua defesa. O prazo poderá ser prorrogado uma vez, por igual período, a critério do contratante.</w:t>
      </w:r>
    </w:p>
    <w:p w14:paraId="749F922B"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lang w:eastAsia="en-US"/>
        </w:rPr>
        <w:t xml:space="preserve">7.15. Não havendo regularização ou sendo a defesa considerada improcedente, o Contratante deverá comunicar aos órgãos responsáveis pela fiscalização da regularidade fiscal quanto à inadimplência </w:t>
      </w:r>
      <w:proofErr w:type="gramStart"/>
      <w:r w:rsidRPr="009D4087">
        <w:rPr>
          <w:rFonts w:ascii="Segoe UI" w:hAnsi="Segoe UI" w:cs="Segoe UI"/>
          <w:color w:val="000000" w:themeColor="text1"/>
          <w:sz w:val="23"/>
          <w:szCs w:val="23"/>
          <w:lang w:eastAsia="en-US"/>
        </w:rPr>
        <w:t>do(</w:t>
      </w:r>
      <w:proofErr w:type="gramEnd"/>
      <w:r w:rsidRPr="009D4087">
        <w:rPr>
          <w:rFonts w:ascii="Segoe UI" w:hAnsi="Segoe UI" w:cs="Segoe UI"/>
          <w:color w:val="000000" w:themeColor="text1"/>
          <w:sz w:val="23"/>
          <w:szCs w:val="23"/>
          <w:lang w:eastAsia="en-US"/>
        </w:rPr>
        <w:t xml:space="preserve">a) contratado(a), bem como quanto à existência de pagamento a ser efetuado, para que sejam acionados os meios pertinentes e necessários para garantir o recebimento de seus créditos.  </w:t>
      </w:r>
    </w:p>
    <w:p w14:paraId="28B76F16"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14:paraId="202D7563"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lang w:eastAsia="en-US"/>
        </w:rPr>
        <w:t xml:space="preserve">7.17. Havendo a efetiva execução do objeto, os pagamentos serão realizados normalmente, até que se decida pela rescisão do contrato administrativo, caso </w:t>
      </w:r>
      <w:proofErr w:type="gramStart"/>
      <w:r w:rsidRPr="009D4087">
        <w:rPr>
          <w:rFonts w:ascii="Segoe UI" w:hAnsi="Segoe UI" w:cs="Segoe UI"/>
          <w:color w:val="000000" w:themeColor="text1"/>
          <w:sz w:val="23"/>
          <w:szCs w:val="23"/>
          <w:lang w:eastAsia="en-US"/>
        </w:rPr>
        <w:t>o(</w:t>
      </w:r>
      <w:proofErr w:type="gramEnd"/>
      <w:r w:rsidRPr="009D4087">
        <w:rPr>
          <w:rFonts w:ascii="Segoe UI" w:hAnsi="Segoe UI" w:cs="Segoe UI"/>
          <w:color w:val="000000" w:themeColor="text1"/>
          <w:sz w:val="23"/>
          <w:szCs w:val="23"/>
          <w:lang w:eastAsia="en-US"/>
        </w:rPr>
        <w:t xml:space="preserve">a) Contratado(a) não regularize sua situação.  </w:t>
      </w:r>
    </w:p>
    <w:p w14:paraId="0AFD1B01"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lang w:eastAsia="en-US"/>
        </w:rPr>
        <w:lastRenderedPageBreak/>
        <w:t xml:space="preserve">7.18. Somente por motivo de economicidade ou outro interesse público de alta relevância, devidamente justificado, em qualquer caso, </w:t>
      </w:r>
      <w:proofErr w:type="gramStart"/>
      <w:r w:rsidRPr="009D4087">
        <w:rPr>
          <w:rFonts w:ascii="Segoe UI" w:hAnsi="Segoe UI" w:cs="Segoe UI"/>
          <w:color w:val="000000" w:themeColor="text1"/>
          <w:sz w:val="23"/>
          <w:szCs w:val="23"/>
          <w:lang w:eastAsia="en-US"/>
        </w:rPr>
        <w:t>pelo(</w:t>
      </w:r>
      <w:proofErr w:type="gramEnd"/>
      <w:r w:rsidRPr="009D4087">
        <w:rPr>
          <w:rFonts w:ascii="Segoe UI" w:hAnsi="Segoe UI" w:cs="Segoe UI"/>
          <w:color w:val="000000" w:themeColor="text1"/>
          <w:sz w:val="23"/>
          <w:szCs w:val="23"/>
          <w:lang w:eastAsia="en-US"/>
        </w:rPr>
        <w:t>a) Prefeito(a) Municipal, não será rescindido o contrato administrativo em execução com a contratada inadimplente.</w:t>
      </w:r>
    </w:p>
    <w:p w14:paraId="2B01A625"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rPr>
        <w:t>7.19. Quando do pagamento, será efetuada a retenção tributária prevista na legislação aplicável.</w:t>
      </w:r>
    </w:p>
    <w:p w14:paraId="794F966E" w14:textId="77777777" w:rsidR="00A94B7D" w:rsidRPr="009D4087" w:rsidRDefault="00A94B7D" w:rsidP="00A94B7D">
      <w:pPr>
        <w:pStyle w:val="PargrafodaLista"/>
        <w:spacing w:after="160" w:line="300" w:lineRule="auto"/>
        <w:ind w:left="0" w:right="-17"/>
        <w:contextualSpacing w:val="0"/>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7.20.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7D4AF49D" w14:textId="77777777" w:rsidR="00A94B7D" w:rsidRPr="009D4087" w:rsidRDefault="00A94B7D" w:rsidP="00A94B7D">
      <w:pPr>
        <w:pStyle w:val="PargrafodaLista"/>
        <w:spacing w:after="0" w:line="300" w:lineRule="auto"/>
        <w:ind w:left="0" w:right="-17"/>
        <w:contextualSpacing w:val="0"/>
        <w:jc w:val="both"/>
        <w:rPr>
          <w:rFonts w:ascii="Segoe UI" w:hAnsi="Segoe UI" w:cs="Segoe UI"/>
          <w:color w:val="000000" w:themeColor="text1"/>
          <w:sz w:val="23"/>
          <w:szCs w:val="23"/>
        </w:rPr>
      </w:pPr>
    </w:p>
    <w:p w14:paraId="3F973893" w14:textId="77777777" w:rsidR="00A94B7D" w:rsidRPr="009D4087" w:rsidRDefault="00A94B7D" w:rsidP="00A94B7D">
      <w:pPr>
        <w:pStyle w:val="Nivel2"/>
        <w:spacing w:before="0" w:after="160" w:line="300" w:lineRule="auto"/>
        <w:rPr>
          <w:rFonts w:ascii="Segoe UI" w:hAnsi="Segoe UI" w:cs="Segoe UI"/>
          <w:b/>
          <w:color w:val="000000" w:themeColor="text1"/>
          <w:sz w:val="23"/>
          <w:szCs w:val="23"/>
        </w:rPr>
      </w:pPr>
      <w:r w:rsidRPr="009D4087">
        <w:rPr>
          <w:rFonts w:ascii="Segoe UI" w:hAnsi="Segoe UI" w:cs="Segoe UI"/>
          <w:b/>
          <w:color w:val="000000" w:themeColor="text1"/>
          <w:sz w:val="23"/>
          <w:szCs w:val="23"/>
        </w:rPr>
        <w:t xml:space="preserve">8. Da forma e critérios de seleção </w:t>
      </w:r>
      <w:proofErr w:type="gramStart"/>
      <w:r w:rsidRPr="009D4087">
        <w:rPr>
          <w:rFonts w:ascii="Segoe UI" w:hAnsi="Segoe UI" w:cs="Segoe UI"/>
          <w:b/>
          <w:color w:val="000000" w:themeColor="text1"/>
          <w:sz w:val="23"/>
          <w:szCs w:val="23"/>
        </w:rPr>
        <w:t>do(</w:t>
      </w:r>
      <w:proofErr w:type="gramEnd"/>
      <w:r w:rsidRPr="009D4087">
        <w:rPr>
          <w:rFonts w:ascii="Segoe UI" w:hAnsi="Segoe UI" w:cs="Segoe UI"/>
          <w:b/>
          <w:color w:val="000000" w:themeColor="text1"/>
          <w:sz w:val="23"/>
          <w:szCs w:val="23"/>
        </w:rPr>
        <w:t>a) fornecedor(a)</w:t>
      </w:r>
    </w:p>
    <w:p w14:paraId="27623DE4" w14:textId="047528D1"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8.1.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licitante será selecionado por meio da realização de procedimento de dispensa de licitação pública (inciso II do art. 75 da Lei n.º 14.133/2021), na forma eletrônica,  tendo como critério de j</w:t>
      </w:r>
      <w:r w:rsidR="00D2403F" w:rsidRPr="009D4087">
        <w:rPr>
          <w:rFonts w:ascii="Segoe UI" w:hAnsi="Segoe UI" w:cs="Segoe UI"/>
          <w:color w:val="000000" w:themeColor="text1"/>
          <w:sz w:val="23"/>
          <w:szCs w:val="23"/>
        </w:rPr>
        <w:t>ulgamento: menor preço por item</w:t>
      </w:r>
      <w:r w:rsidRPr="009D4087">
        <w:rPr>
          <w:rFonts w:ascii="Segoe UI" w:hAnsi="Segoe UI" w:cs="Segoe UI"/>
          <w:color w:val="000000" w:themeColor="text1"/>
          <w:sz w:val="23"/>
          <w:szCs w:val="23"/>
        </w:rPr>
        <w:t xml:space="preserve">. </w:t>
      </w:r>
    </w:p>
    <w:p w14:paraId="7EED092C"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8.2. O modo de disputa será aberto.</w:t>
      </w:r>
    </w:p>
    <w:p w14:paraId="6685E9C6" w14:textId="77777777" w:rsidR="00A94B7D" w:rsidRPr="009D4087" w:rsidRDefault="00A94B7D" w:rsidP="00A94B7D">
      <w:pPr>
        <w:pStyle w:val="Nivel2"/>
        <w:spacing w:before="0" w:after="160" w:line="300" w:lineRule="auto"/>
        <w:rPr>
          <w:rFonts w:ascii="Segoe UI" w:eastAsiaTheme="minorHAnsi" w:hAnsi="Segoe UI" w:cs="Segoe UI"/>
          <w:color w:val="000000" w:themeColor="text1"/>
          <w:sz w:val="23"/>
          <w:szCs w:val="23"/>
        </w:rPr>
      </w:pPr>
      <w:r w:rsidRPr="009D4087">
        <w:rPr>
          <w:rFonts w:ascii="Segoe UI" w:hAnsi="Segoe UI" w:cs="Segoe UI"/>
          <w:color w:val="000000" w:themeColor="text1"/>
          <w:sz w:val="23"/>
          <w:szCs w:val="23"/>
        </w:rPr>
        <w:t>8.3. A documentação de habilitação jurídica, fiscal, social, trabalhista e técnica fica dispensada parcialmente (inciso III do art. 70 da Lei nº. 14.133/2021 c/</w:t>
      </w:r>
      <w:proofErr w:type="gramStart"/>
      <w:r w:rsidRPr="009D4087">
        <w:rPr>
          <w:rFonts w:ascii="Segoe UI" w:hAnsi="Segoe UI" w:cs="Segoe UI"/>
          <w:color w:val="000000" w:themeColor="text1"/>
          <w:sz w:val="23"/>
          <w:szCs w:val="23"/>
        </w:rPr>
        <w:t>c</w:t>
      </w:r>
      <w:proofErr w:type="gramEnd"/>
      <w:r w:rsidRPr="009D4087">
        <w:rPr>
          <w:rFonts w:ascii="Segoe UI" w:hAnsi="Segoe UI" w:cs="Segoe UI"/>
          <w:color w:val="000000" w:themeColor="text1"/>
          <w:sz w:val="23"/>
          <w:szCs w:val="23"/>
        </w:rPr>
        <w:t xml:space="preserve"> art. 3º do Decreto nº. 438/2025.</w:t>
      </w:r>
    </w:p>
    <w:p w14:paraId="3A663675" w14:textId="77777777" w:rsidR="00A94B7D" w:rsidRPr="009D4087" w:rsidRDefault="00A94B7D" w:rsidP="00A94B7D">
      <w:pPr>
        <w:pStyle w:val="Nivel2"/>
        <w:spacing w:before="0" w:after="160" w:line="300" w:lineRule="auto"/>
        <w:rPr>
          <w:rFonts w:ascii="Segoe UI" w:hAnsi="Segoe UI" w:cs="Segoe UI"/>
          <w:b/>
          <w:color w:val="000000" w:themeColor="text1"/>
          <w:sz w:val="23"/>
          <w:szCs w:val="23"/>
        </w:rPr>
      </w:pPr>
      <w:r w:rsidRPr="009D4087">
        <w:rPr>
          <w:rFonts w:ascii="Segoe UI" w:hAnsi="Segoe UI" w:cs="Segoe UI"/>
          <w:b/>
          <w:color w:val="000000" w:themeColor="text1"/>
          <w:sz w:val="23"/>
          <w:szCs w:val="23"/>
        </w:rPr>
        <w:t>8.3. Habilitação jurídica:</w:t>
      </w:r>
    </w:p>
    <w:p w14:paraId="7E44050F"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8.3.1. Empresário individual: inscrição no Registro Público de Empresas Mercantis, a cargo da Junta Comercial respectiva;</w:t>
      </w:r>
    </w:p>
    <w:p w14:paraId="1283197F"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8.3.2. Microempreendedor Individual – MEI: Certificado da Condição de Microempreendedor Individual – CCMEI;</w:t>
      </w:r>
    </w:p>
    <w:p w14:paraId="4A75D927"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8.3.3. </w:t>
      </w:r>
      <w:r w:rsidRPr="009D4087">
        <w:rPr>
          <w:rFonts w:ascii="Segoe UI" w:hAnsi="Segoe UI" w:cs="Segoe UI"/>
          <w:bCs/>
          <w:color w:val="000000" w:themeColor="text1"/>
          <w:sz w:val="23"/>
          <w:szCs w:val="23"/>
        </w:rPr>
        <w:t>Sociedade empresária, sociedade limitada unipessoal – SLU – ou sociedade identificada como empresa individual de responsabilidade limitada – EIRELI:</w:t>
      </w:r>
      <w:r w:rsidRPr="009D4087">
        <w:rPr>
          <w:rFonts w:ascii="Segoe UI" w:hAnsi="Segoe UI" w:cs="Segoe UI"/>
          <w:color w:val="000000" w:themeColor="text1"/>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61899F7"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8.3.4. Sociedade empresária estrangeira com atuação permanente no país: Decreto de autorização para funcionamento no Brasil;</w:t>
      </w:r>
    </w:p>
    <w:p w14:paraId="18D768AF"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8.3.5. Sociedade simples: inscrição do ato constitutivo no Registro Civil de Pessoas Jurídicas do local de sua sede, acompanhada de documento comprobatório de seus administradores;</w:t>
      </w:r>
    </w:p>
    <w:p w14:paraId="1AD7ADC9"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5F32B1F0"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8.3.7. Cadastro de Pessoa Física – CPF – (</w:t>
      </w:r>
      <w:r w:rsidRPr="009D4087">
        <w:rPr>
          <w:rFonts w:ascii="Segoe UI" w:hAnsi="Segoe UI" w:cs="Segoe UI"/>
          <w:b/>
          <w:color w:val="000000" w:themeColor="text1"/>
          <w:sz w:val="23"/>
          <w:szCs w:val="23"/>
        </w:rPr>
        <w:t>para licitante pessoa física</w:t>
      </w:r>
      <w:r w:rsidRPr="009D4087">
        <w:rPr>
          <w:rFonts w:ascii="Segoe UI" w:hAnsi="Segoe UI" w:cs="Segoe UI"/>
          <w:color w:val="000000" w:themeColor="text1"/>
          <w:sz w:val="23"/>
          <w:szCs w:val="23"/>
        </w:rPr>
        <w:t>);</w:t>
      </w:r>
    </w:p>
    <w:p w14:paraId="36E12DB0"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8.3.8. Os documentos apresentados deverão estar acompanhados de todas as alterações ou da consolidação respectiva.</w:t>
      </w:r>
    </w:p>
    <w:p w14:paraId="77A2892F" w14:textId="77777777" w:rsidR="00A94B7D" w:rsidRPr="009D4087" w:rsidRDefault="00A94B7D" w:rsidP="00A94B7D">
      <w:pPr>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8.4. Habilitação fiscal, social e trabalhista:</w:t>
      </w:r>
    </w:p>
    <w:p w14:paraId="3175BE85"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8.4.1. Cadastro Nacional de Pessoa Jurídica – CNPJ;</w:t>
      </w:r>
    </w:p>
    <w:p w14:paraId="0D1AC445"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8.4.2. Prova de regularidade perante a Fazenda Federal;</w:t>
      </w:r>
    </w:p>
    <w:p w14:paraId="56E83746"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8.3.3. Prova de regularidade perante a Fazenda Estadual;</w:t>
      </w:r>
    </w:p>
    <w:p w14:paraId="259D58B7"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8.4.4. Prova de regularidade perante a Justiça do Trabalho;</w:t>
      </w:r>
    </w:p>
    <w:p w14:paraId="2061279E"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8.4.5. Cumprimento do disposto no inciso XXXIII do art. 7º da Constituição da República de 1988 – CR88;</w:t>
      </w:r>
    </w:p>
    <w:p w14:paraId="4A39A8A5"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8.4.6.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2107B063"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8.5. Se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14:paraId="3F0695C4"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lastRenderedPageBreak/>
        <w:t xml:space="preserve">8.6. Caso </w:t>
      </w:r>
      <w:proofErr w:type="gramStart"/>
      <w:r w:rsidRPr="009D4087">
        <w:rPr>
          <w:rFonts w:ascii="Segoe UI" w:hAnsi="Segoe UI" w:cs="Segoe UI"/>
          <w:color w:val="000000" w:themeColor="text1"/>
          <w:sz w:val="23"/>
          <w:szCs w:val="23"/>
        </w:rPr>
        <w:t>o(</w:t>
      </w:r>
      <w:proofErr w:type="gramEnd"/>
      <w:r w:rsidRPr="009D4087">
        <w:rPr>
          <w:rFonts w:ascii="Segoe UI" w:hAnsi="Segoe UI" w:cs="Segoe UI"/>
          <w:color w:val="000000" w:themeColor="text1"/>
          <w:sz w:val="23"/>
          <w:szCs w:val="23"/>
        </w:rPr>
        <w:t>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AAC44D6"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8.7. Após a entrega dos documentos para habilitação, não será permitida a substituição ou apresentação de novos documentos, salvo em sede de diligência, para:</w:t>
      </w:r>
    </w:p>
    <w:p w14:paraId="3DD9AE45"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8.7.1. </w:t>
      </w:r>
      <w:proofErr w:type="gramStart"/>
      <w:r w:rsidRPr="009D4087">
        <w:rPr>
          <w:rFonts w:ascii="Segoe UI" w:hAnsi="Segoe UI" w:cs="Segoe UI"/>
          <w:color w:val="000000" w:themeColor="text1"/>
          <w:sz w:val="23"/>
          <w:szCs w:val="23"/>
        </w:rPr>
        <w:t>complementação</w:t>
      </w:r>
      <w:proofErr w:type="gramEnd"/>
      <w:r w:rsidRPr="009D4087">
        <w:rPr>
          <w:rFonts w:ascii="Segoe UI" w:hAnsi="Segoe UI" w:cs="Segoe UI"/>
          <w:color w:val="000000" w:themeColor="text1"/>
          <w:sz w:val="23"/>
          <w:szCs w:val="23"/>
        </w:rPr>
        <w:t xml:space="preserve"> de informações acerca dos documentos já apresentados pelo(a)(s) licitante(s) e desde que necessária para apurar fatos existentes à época da abertura do certame;</w:t>
      </w:r>
    </w:p>
    <w:p w14:paraId="62FF4F87"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8.7.2. </w:t>
      </w:r>
      <w:proofErr w:type="gramStart"/>
      <w:r w:rsidRPr="009D4087">
        <w:rPr>
          <w:rFonts w:ascii="Segoe UI" w:hAnsi="Segoe UI" w:cs="Segoe UI"/>
          <w:color w:val="000000" w:themeColor="text1"/>
          <w:sz w:val="23"/>
          <w:szCs w:val="23"/>
        </w:rPr>
        <w:t>atualização</w:t>
      </w:r>
      <w:proofErr w:type="gramEnd"/>
      <w:r w:rsidRPr="009D4087">
        <w:rPr>
          <w:rFonts w:ascii="Segoe UI" w:hAnsi="Segoe UI" w:cs="Segoe UI"/>
          <w:color w:val="000000" w:themeColor="text1"/>
          <w:sz w:val="23"/>
          <w:szCs w:val="23"/>
        </w:rPr>
        <w:t xml:space="preserve"> de documentos cuja validade tenha expirado após a data de recebimento das propostas.</w:t>
      </w:r>
    </w:p>
    <w:p w14:paraId="779ACC4D"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8.8. Na análise dos documentos de habilitação, a comissão de licitação, após provocação </w:t>
      </w:r>
      <w:proofErr w:type="gramStart"/>
      <w:r w:rsidRPr="009D4087">
        <w:rPr>
          <w:rFonts w:ascii="Segoe UI" w:hAnsi="Segoe UI" w:cs="Segoe UI"/>
          <w:color w:val="000000" w:themeColor="text1"/>
          <w:sz w:val="23"/>
          <w:szCs w:val="23"/>
        </w:rPr>
        <w:t>do(</w:t>
      </w:r>
      <w:proofErr w:type="gramEnd"/>
      <w:r w:rsidRPr="009D4087">
        <w:rPr>
          <w:rFonts w:ascii="Segoe UI" w:hAnsi="Segoe UI" w:cs="Segoe UI"/>
          <w:color w:val="000000" w:themeColor="text1"/>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089C9326"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8.9. Os documentos de habilitação poderá ser:</w:t>
      </w:r>
    </w:p>
    <w:p w14:paraId="79C5BEF1" w14:textId="77777777"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8.9.1. </w:t>
      </w:r>
      <w:proofErr w:type="gramStart"/>
      <w:r w:rsidRPr="009D4087">
        <w:rPr>
          <w:rFonts w:ascii="Segoe UI" w:hAnsi="Segoe UI" w:cs="Segoe UI"/>
          <w:color w:val="000000" w:themeColor="text1"/>
          <w:sz w:val="23"/>
          <w:szCs w:val="23"/>
        </w:rPr>
        <w:t>apresentada</w:t>
      </w:r>
      <w:proofErr w:type="gramEnd"/>
      <w:r w:rsidRPr="009D4087">
        <w:rPr>
          <w:rFonts w:ascii="Segoe UI" w:hAnsi="Segoe UI" w:cs="Segoe UI"/>
          <w:color w:val="000000" w:themeColor="text1"/>
          <w:sz w:val="23"/>
          <w:szCs w:val="23"/>
        </w:rPr>
        <w:t xml:space="preserve"> em original, por cópia ou por qualquer outro meio expressamente admitido pela Administração;</w:t>
      </w:r>
    </w:p>
    <w:p w14:paraId="1EB578DF" w14:textId="4729F2D3" w:rsidR="00A94B7D" w:rsidRPr="009D4087" w:rsidRDefault="00A94B7D" w:rsidP="00F36A76">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8.9.2. </w:t>
      </w:r>
      <w:proofErr w:type="gramStart"/>
      <w:r w:rsidRPr="009D4087">
        <w:rPr>
          <w:rFonts w:ascii="Segoe UI" w:hAnsi="Segoe UI" w:cs="Segoe UI"/>
          <w:color w:val="000000" w:themeColor="text1"/>
          <w:sz w:val="23"/>
          <w:szCs w:val="23"/>
        </w:rPr>
        <w:t>substituída</w:t>
      </w:r>
      <w:proofErr w:type="gramEnd"/>
      <w:r w:rsidRPr="009D4087">
        <w:rPr>
          <w:rFonts w:ascii="Segoe UI" w:hAnsi="Segoe UI" w:cs="Segoe UI"/>
          <w:color w:val="000000" w:themeColor="text1"/>
          <w:sz w:val="23"/>
          <w:szCs w:val="23"/>
        </w:rPr>
        <w:t xml:space="preserve"> por registro cadastral emitido pela Administração, desde que o registro tenha sido feito em obediência ao disposta na Lei nº. 14.133/2021.</w:t>
      </w:r>
    </w:p>
    <w:p w14:paraId="32EAB4EA" w14:textId="77777777" w:rsidR="00A94B7D" w:rsidRPr="009D4087" w:rsidRDefault="00A94B7D" w:rsidP="00A94B7D">
      <w:pPr>
        <w:pStyle w:val="Nivel2"/>
        <w:spacing w:before="0" w:after="160" w:line="300" w:lineRule="auto"/>
        <w:rPr>
          <w:rFonts w:ascii="Segoe UI" w:hAnsi="Segoe UI" w:cs="Segoe UI"/>
          <w:b/>
          <w:color w:val="000000" w:themeColor="text1"/>
          <w:sz w:val="23"/>
          <w:szCs w:val="23"/>
        </w:rPr>
      </w:pPr>
      <w:r w:rsidRPr="009D4087">
        <w:rPr>
          <w:rFonts w:ascii="Segoe UI" w:hAnsi="Segoe UI" w:cs="Segoe UI"/>
          <w:b/>
          <w:color w:val="000000" w:themeColor="text1"/>
          <w:sz w:val="23"/>
          <w:szCs w:val="23"/>
        </w:rPr>
        <w:t>9. Da estimativa do valor da contratação administrativa</w:t>
      </w:r>
    </w:p>
    <w:p w14:paraId="712B4DCC" w14:textId="247C4F79"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9.1. A estimativa do valor da contratação administrativa gira em torno de R$ 10.180,00 (dez mil e cento e oitenta reais), sem atualização.</w:t>
      </w:r>
    </w:p>
    <w:p w14:paraId="3318DFC9" w14:textId="77777777" w:rsidR="00A94B7D" w:rsidRPr="009D4087" w:rsidRDefault="00A94B7D" w:rsidP="00A94B7D">
      <w:pPr>
        <w:pStyle w:val="Nivel2"/>
        <w:spacing w:before="0" w:after="160" w:line="300" w:lineRule="auto"/>
        <w:rPr>
          <w:rFonts w:ascii="Segoe UI" w:hAnsi="Segoe UI" w:cs="Segoe UI"/>
          <w:b/>
          <w:color w:val="000000" w:themeColor="text1"/>
          <w:sz w:val="23"/>
          <w:szCs w:val="23"/>
        </w:rPr>
      </w:pPr>
      <w:r w:rsidRPr="009D4087">
        <w:rPr>
          <w:rFonts w:ascii="Segoe UI" w:hAnsi="Segoe UI" w:cs="Segoe UI"/>
          <w:b/>
          <w:color w:val="000000" w:themeColor="text1"/>
          <w:sz w:val="23"/>
          <w:szCs w:val="23"/>
        </w:rPr>
        <w:t>10. Da adequação orçamentária</w:t>
      </w:r>
    </w:p>
    <w:p w14:paraId="5C4DEB00"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10.1. As despesas decorrentes desta contratação administrativa correrão à conta de recursos específicos consignados no orçamento geral do Município de São Sebastião do Anta.</w:t>
      </w:r>
    </w:p>
    <w:p w14:paraId="343D35B1" w14:textId="77777777" w:rsidR="00A94B7D" w:rsidRPr="009D4087" w:rsidRDefault="00A94B7D" w:rsidP="00A94B7D">
      <w:pPr>
        <w:pStyle w:val="Nivel2"/>
        <w:spacing w:before="0" w:after="160" w:line="300" w:lineRule="auto"/>
        <w:rPr>
          <w:rFonts w:ascii="Segoe UI" w:hAnsi="Segoe UI" w:cs="Segoe UI"/>
          <w:color w:val="000000" w:themeColor="text1"/>
          <w:sz w:val="23"/>
          <w:szCs w:val="23"/>
        </w:rPr>
      </w:pPr>
      <w:r w:rsidRPr="009D4087">
        <w:rPr>
          <w:rFonts w:ascii="Segoe UI" w:hAnsi="Segoe UI" w:cs="Segoe UI"/>
          <w:color w:val="000000" w:themeColor="text1"/>
          <w:sz w:val="23"/>
          <w:szCs w:val="23"/>
        </w:rPr>
        <w:t>10.2. A contratação administrativa será atendida pela seguinte dotação orçamentária:</w:t>
      </w:r>
    </w:p>
    <w:p w14:paraId="514D047D" w14:textId="77777777" w:rsidR="00A94B7D" w:rsidRPr="009D4087" w:rsidRDefault="00A94B7D" w:rsidP="00A94B7D">
      <w:pPr>
        <w:tabs>
          <w:tab w:val="left" w:pos="2268"/>
        </w:tabs>
        <w:spacing w:after="160" w:line="30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lastRenderedPageBreak/>
        <w:t>020708.122.0002.2.036.339039-642 / 020708.122.0002.2.036.339036-641</w:t>
      </w:r>
    </w:p>
    <w:p w14:paraId="116DDFA7" w14:textId="41207FBD" w:rsidR="00A94B7D" w:rsidRPr="009D4087" w:rsidRDefault="00A94B7D" w:rsidP="00A94B7D">
      <w:pPr>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 xml:space="preserve">10.3. A dotação relativa aos exercícios financeiros subsequentes será indicada após aprovação da Lei Orçamentária respectiva e liberação dos créditos correspondentes, mediante </w:t>
      </w:r>
      <w:proofErr w:type="spellStart"/>
      <w:r w:rsidRPr="009D4087">
        <w:rPr>
          <w:rFonts w:ascii="Segoe UI" w:hAnsi="Segoe UI" w:cs="Segoe UI"/>
          <w:color w:val="000000" w:themeColor="text1"/>
          <w:sz w:val="23"/>
          <w:szCs w:val="23"/>
        </w:rPr>
        <w:t>apostilamento</w:t>
      </w:r>
      <w:proofErr w:type="spellEnd"/>
      <w:r w:rsidRPr="009D4087">
        <w:rPr>
          <w:rFonts w:ascii="Segoe UI" w:hAnsi="Segoe UI" w:cs="Segoe UI"/>
          <w:color w:val="000000" w:themeColor="text1"/>
          <w:sz w:val="23"/>
          <w:szCs w:val="23"/>
        </w:rPr>
        <w:t>.</w:t>
      </w:r>
    </w:p>
    <w:p w14:paraId="3F29C353" w14:textId="77777777" w:rsidR="00A94B7D" w:rsidRPr="009D4087" w:rsidRDefault="00A94B7D" w:rsidP="00A94B7D">
      <w:pPr>
        <w:spacing w:after="0" w:line="300" w:lineRule="auto"/>
        <w:jc w:val="both"/>
        <w:rPr>
          <w:rFonts w:ascii="Segoe UI" w:hAnsi="Segoe UI" w:cs="Segoe UI"/>
          <w:bCs/>
          <w:color w:val="000000" w:themeColor="text1"/>
          <w:sz w:val="23"/>
          <w:szCs w:val="23"/>
        </w:rPr>
      </w:pPr>
    </w:p>
    <w:p w14:paraId="40372B72" w14:textId="5AC84533" w:rsidR="00A94B7D" w:rsidRPr="009D4087" w:rsidRDefault="00557930" w:rsidP="00A94B7D">
      <w:pPr>
        <w:tabs>
          <w:tab w:val="left" w:pos="2268"/>
        </w:tabs>
        <w:spacing w:after="160" w:line="300" w:lineRule="auto"/>
        <w:jc w:val="both"/>
        <w:rPr>
          <w:rFonts w:ascii="Segoe UI" w:hAnsi="Segoe UI" w:cs="Segoe UI"/>
          <w:color w:val="000000" w:themeColor="text1"/>
          <w:sz w:val="23"/>
          <w:szCs w:val="23"/>
        </w:rPr>
      </w:pPr>
      <w:r w:rsidRPr="009D4087">
        <w:rPr>
          <w:rFonts w:ascii="Segoe UI" w:hAnsi="Segoe UI" w:cs="Segoe UI"/>
          <w:color w:val="000000" w:themeColor="text1"/>
          <w:sz w:val="23"/>
          <w:szCs w:val="23"/>
        </w:rPr>
        <w:t>São Sebastiao do Anta – MG, 18</w:t>
      </w:r>
      <w:r w:rsidR="00A94B7D" w:rsidRPr="009D4087">
        <w:rPr>
          <w:rFonts w:ascii="Segoe UI" w:hAnsi="Segoe UI" w:cs="Segoe UI"/>
          <w:color w:val="000000" w:themeColor="text1"/>
          <w:sz w:val="23"/>
          <w:szCs w:val="23"/>
        </w:rPr>
        <w:t xml:space="preserve"> de setembro de 2025.</w:t>
      </w:r>
    </w:p>
    <w:p w14:paraId="1F8A7FF2" w14:textId="77777777" w:rsidR="00A94B7D" w:rsidRPr="009D4087" w:rsidRDefault="00A94B7D" w:rsidP="00A94B7D">
      <w:pPr>
        <w:tabs>
          <w:tab w:val="left" w:pos="2268"/>
        </w:tabs>
        <w:spacing w:after="160" w:line="300" w:lineRule="auto"/>
        <w:jc w:val="both"/>
        <w:rPr>
          <w:rFonts w:ascii="Segoe UI" w:hAnsi="Segoe UI" w:cs="Segoe UI"/>
          <w:color w:val="000000" w:themeColor="text1"/>
          <w:sz w:val="23"/>
          <w:szCs w:val="23"/>
        </w:rPr>
      </w:pPr>
    </w:p>
    <w:p w14:paraId="1F5B1DFD" w14:textId="77777777" w:rsidR="00A94B7D" w:rsidRPr="009D4087" w:rsidRDefault="00A94B7D" w:rsidP="00A94B7D">
      <w:pPr>
        <w:spacing w:after="0" w:line="240" w:lineRule="auto"/>
        <w:jc w:val="both"/>
        <w:rPr>
          <w:rFonts w:ascii="Segoe UI" w:hAnsi="Segoe UI" w:cs="Segoe UI"/>
          <w:b/>
          <w:color w:val="000000" w:themeColor="text1"/>
          <w:sz w:val="23"/>
          <w:szCs w:val="23"/>
        </w:rPr>
      </w:pPr>
      <w:r w:rsidRPr="009D4087">
        <w:rPr>
          <w:rFonts w:ascii="Segoe UI" w:hAnsi="Segoe UI" w:cs="Segoe UI"/>
          <w:b/>
          <w:color w:val="000000" w:themeColor="text1"/>
          <w:sz w:val="23"/>
          <w:szCs w:val="23"/>
        </w:rPr>
        <w:t>Sebastião Venâncio da Silva</w:t>
      </w:r>
    </w:p>
    <w:p w14:paraId="059A39CC" w14:textId="77777777" w:rsidR="00A94B7D" w:rsidRPr="009D4087" w:rsidRDefault="00A94B7D" w:rsidP="00A94B7D">
      <w:pPr>
        <w:spacing w:after="0" w:line="240" w:lineRule="auto"/>
        <w:jc w:val="both"/>
        <w:rPr>
          <w:rFonts w:ascii="Segoe UI" w:hAnsi="Segoe UI" w:cs="Segoe UI"/>
          <w:color w:val="000000" w:themeColor="text1"/>
          <w:sz w:val="23"/>
          <w:szCs w:val="23"/>
        </w:rPr>
      </w:pPr>
      <w:proofErr w:type="gramStart"/>
      <w:r w:rsidRPr="009D4087">
        <w:rPr>
          <w:rFonts w:ascii="Segoe UI" w:hAnsi="Segoe UI" w:cs="Segoe UI"/>
          <w:color w:val="000000" w:themeColor="text1"/>
          <w:sz w:val="23"/>
          <w:szCs w:val="23"/>
        </w:rPr>
        <w:t>Secretário(</w:t>
      </w:r>
      <w:proofErr w:type="gramEnd"/>
      <w:r w:rsidRPr="009D4087">
        <w:rPr>
          <w:rFonts w:ascii="Segoe UI" w:hAnsi="Segoe UI" w:cs="Segoe UI"/>
          <w:color w:val="000000" w:themeColor="text1"/>
          <w:sz w:val="23"/>
          <w:szCs w:val="23"/>
        </w:rPr>
        <w:t>a) Municipal de Assistência Social</w:t>
      </w:r>
    </w:p>
    <w:p w14:paraId="08A7F425" w14:textId="77777777" w:rsidR="00A94B7D" w:rsidRPr="009D4087" w:rsidRDefault="00A94B7D" w:rsidP="00A94B7D">
      <w:pPr>
        <w:spacing w:after="0" w:line="240" w:lineRule="auto"/>
        <w:jc w:val="both"/>
        <w:rPr>
          <w:rFonts w:ascii="Segoe UI" w:hAnsi="Segoe UI" w:cs="Segoe UI"/>
          <w:color w:val="000000" w:themeColor="text1"/>
          <w:sz w:val="23"/>
          <w:szCs w:val="23"/>
        </w:rPr>
      </w:pPr>
    </w:p>
    <w:p w14:paraId="2E4DE94A" w14:textId="77777777" w:rsidR="00A94B7D" w:rsidRPr="009D4087" w:rsidRDefault="00A94B7D" w:rsidP="00A94B7D">
      <w:pPr>
        <w:spacing w:after="0" w:line="240" w:lineRule="auto"/>
        <w:jc w:val="both"/>
        <w:rPr>
          <w:rFonts w:ascii="Segoe UI" w:hAnsi="Segoe UI" w:cs="Segoe UI"/>
          <w:color w:val="000000" w:themeColor="text1"/>
          <w:sz w:val="23"/>
          <w:szCs w:val="23"/>
        </w:rPr>
      </w:pPr>
    </w:p>
    <w:p w14:paraId="7DFB780C" w14:textId="77777777" w:rsidR="00A94B7D" w:rsidRPr="009D4087" w:rsidRDefault="00A94B7D" w:rsidP="00A94B7D">
      <w:pPr>
        <w:spacing w:after="0" w:line="240" w:lineRule="auto"/>
        <w:jc w:val="both"/>
        <w:rPr>
          <w:rFonts w:ascii="Segoe UI" w:hAnsi="Segoe UI" w:cs="Segoe UI"/>
          <w:color w:val="000000" w:themeColor="text1"/>
          <w:sz w:val="23"/>
          <w:szCs w:val="23"/>
        </w:rPr>
      </w:pPr>
    </w:p>
    <w:p w14:paraId="33395F18" w14:textId="77777777" w:rsidR="00A94B7D" w:rsidRPr="009D4087" w:rsidRDefault="00A94B7D" w:rsidP="00A94B7D">
      <w:pPr>
        <w:spacing w:after="0" w:line="240" w:lineRule="auto"/>
        <w:jc w:val="both"/>
        <w:rPr>
          <w:rFonts w:ascii="Segoe UI" w:hAnsi="Segoe UI" w:cs="Segoe UI"/>
          <w:color w:val="000000" w:themeColor="text1"/>
          <w:sz w:val="23"/>
          <w:szCs w:val="23"/>
        </w:rPr>
      </w:pPr>
    </w:p>
    <w:p w14:paraId="3B01E393" w14:textId="77777777" w:rsidR="00A94B7D" w:rsidRPr="009D4087" w:rsidRDefault="00A94B7D" w:rsidP="00A94B7D">
      <w:pPr>
        <w:spacing w:after="0" w:line="240" w:lineRule="auto"/>
        <w:jc w:val="both"/>
        <w:rPr>
          <w:rFonts w:ascii="Segoe UI" w:hAnsi="Segoe UI" w:cs="Segoe UI"/>
          <w:color w:val="000000" w:themeColor="text1"/>
          <w:sz w:val="23"/>
          <w:szCs w:val="23"/>
        </w:rPr>
      </w:pPr>
    </w:p>
    <w:p w14:paraId="52845FA9" w14:textId="77777777" w:rsidR="00A94B7D" w:rsidRPr="009D4087" w:rsidRDefault="00A94B7D" w:rsidP="00A94B7D">
      <w:pPr>
        <w:spacing w:after="0" w:line="240" w:lineRule="auto"/>
        <w:jc w:val="both"/>
        <w:rPr>
          <w:rFonts w:ascii="Segoe UI" w:hAnsi="Segoe UI" w:cs="Segoe UI"/>
          <w:color w:val="000000" w:themeColor="text1"/>
          <w:sz w:val="23"/>
          <w:szCs w:val="23"/>
        </w:rPr>
      </w:pPr>
    </w:p>
    <w:p w14:paraId="3B56A765" w14:textId="77777777" w:rsidR="00A94B7D" w:rsidRPr="009D4087" w:rsidRDefault="00A94B7D" w:rsidP="00A94B7D">
      <w:pPr>
        <w:spacing w:after="0" w:line="240" w:lineRule="auto"/>
        <w:jc w:val="both"/>
        <w:rPr>
          <w:rFonts w:ascii="Segoe UI" w:hAnsi="Segoe UI" w:cs="Segoe UI"/>
          <w:color w:val="000000" w:themeColor="text1"/>
          <w:sz w:val="23"/>
          <w:szCs w:val="23"/>
        </w:rPr>
      </w:pPr>
    </w:p>
    <w:p w14:paraId="06608EBC" w14:textId="77777777" w:rsidR="00A94B7D" w:rsidRPr="009D4087" w:rsidRDefault="00A94B7D" w:rsidP="00A94B7D">
      <w:pPr>
        <w:spacing w:after="0" w:line="240" w:lineRule="auto"/>
        <w:jc w:val="both"/>
        <w:rPr>
          <w:rFonts w:ascii="Segoe UI" w:hAnsi="Segoe UI" w:cs="Segoe UI"/>
          <w:color w:val="000000" w:themeColor="text1"/>
          <w:sz w:val="23"/>
          <w:szCs w:val="23"/>
        </w:rPr>
      </w:pPr>
    </w:p>
    <w:p w14:paraId="06C3AF70" w14:textId="64FA3045" w:rsidR="007D4D89" w:rsidRPr="009D4087" w:rsidRDefault="007D4D89" w:rsidP="00A6782D">
      <w:pPr>
        <w:rPr>
          <w:color w:val="000000" w:themeColor="text1"/>
        </w:rPr>
      </w:pPr>
    </w:p>
    <w:p w14:paraId="2EC087A7" w14:textId="2B20EFDB" w:rsidR="007D4D89" w:rsidRPr="009D4087" w:rsidRDefault="007D4D89" w:rsidP="00A6782D">
      <w:pPr>
        <w:rPr>
          <w:color w:val="000000" w:themeColor="text1"/>
        </w:rPr>
      </w:pPr>
    </w:p>
    <w:p w14:paraId="299E6466" w14:textId="3C7E6D9A" w:rsidR="007D4D89" w:rsidRPr="009D4087" w:rsidRDefault="007D4D89" w:rsidP="00A6782D">
      <w:pPr>
        <w:rPr>
          <w:color w:val="000000" w:themeColor="text1"/>
        </w:rPr>
      </w:pPr>
    </w:p>
    <w:p w14:paraId="593F90E6" w14:textId="76A6AD3B" w:rsidR="007D4D89" w:rsidRPr="009D4087" w:rsidRDefault="007D4D89" w:rsidP="00A6782D">
      <w:pPr>
        <w:rPr>
          <w:color w:val="000000" w:themeColor="text1"/>
        </w:rPr>
      </w:pPr>
    </w:p>
    <w:p w14:paraId="73509CED" w14:textId="76A130E5" w:rsidR="007D4D89" w:rsidRPr="009D4087" w:rsidRDefault="007D4D89" w:rsidP="00A6782D">
      <w:pPr>
        <w:rPr>
          <w:color w:val="000000" w:themeColor="text1"/>
        </w:rPr>
      </w:pPr>
    </w:p>
    <w:p w14:paraId="20DDCAB0" w14:textId="77B58166" w:rsidR="007D4D89" w:rsidRPr="009D4087" w:rsidRDefault="007D4D89" w:rsidP="00A6782D">
      <w:pPr>
        <w:rPr>
          <w:color w:val="000000" w:themeColor="text1"/>
        </w:rPr>
      </w:pPr>
    </w:p>
    <w:p w14:paraId="1F1C305B" w14:textId="501395A9" w:rsidR="007D4D89" w:rsidRPr="009D4087" w:rsidRDefault="007D4D89" w:rsidP="00A6782D">
      <w:pPr>
        <w:rPr>
          <w:color w:val="000000" w:themeColor="text1"/>
        </w:rPr>
      </w:pPr>
    </w:p>
    <w:p w14:paraId="1A614FF6" w14:textId="2245427F" w:rsidR="00557930" w:rsidRPr="009D4087" w:rsidRDefault="00557930" w:rsidP="00A6782D">
      <w:pPr>
        <w:rPr>
          <w:color w:val="000000" w:themeColor="text1"/>
        </w:rPr>
      </w:pPr>
    </w:p>
    <w:p w14:paraId="5614C978" w14:textId="7681D76F" w:rsidR="00557930" w:rsidRPr="009D4087" w:rsidRDefault="00557930" w:rsidP="00A6782D">
      <w:pPr>
        <w:rPr>
          <w:color w:val="000000" w:themeColor="text1"/>
        </w:rPr>
      </w:pPr>
    </w:p>
    <w:p w14:paraId="6E32AB2B" w14:textId="28DD758D" w:rsidR="00557930" w:rsidRPr="009D4087" w:rsidRDefault="00557930" w:rsidP="00A6782D">
      <w:pPr>
        <w:rPr>
          <w:color w:val="000000" w:themeColor="text1"/>
        </w:rPr>
      </w:pPr>
    </w:p>
    <w:p w14:paraId="52F36F79" w14:textId="60085936" w:rsidR="00557930" w:rsidRPr="009D4087" w:rsidRDefault="00557930" w:rsidP="00A6782D">
      <w:pPr>
        <w:rPr>
          <w:color w:val="000000" w:themeColor="text1"/>
        </w:rPr>
      </w:pPr>
    </w:p>
    <w:p w14:paraId="3B5347CE" w14:textId="04F685DA" w:rsidR="00557930" w:rsidRPr="009D4087" w:rsidRDefault="00557930" w:rsidP="00A6782D">
      <w:pPr>
        <w:rPr>
          <w:color w:val="000000" w:themeColor="text1"/>
        </w:rPr>
      </w:pPr>
    </w:p>
    <w:p w14:paraId="0079B1C6" w14:textId="57A5A789" w:rsidR="00557930" w:rsidRPr="009D4087" w:rsidRDefault="00557930" w:rsidP="00A6782D">
      <w:pPr>
        <w:rPr>
          <w:color w:val="000000" w:themeColor="text1"/>
        </w:rPr>
      </w:pPr>
    </w:p>
    <w:p w14:paraId="09190BDD" w14:textId="77777777" w:rsidR="00557930" w:rsidRPr="009D4087" w:rsidRDefault="00557930" w:rsidP="00A6782D">
      <w:pPr>
        <w:rPr>
          <w:color w:val="000000" w:themeColor="text1"/>
        </w:rPr>
      </w:pPr>
    </w:p>
    <w:p w14:paraId="6E2CCC35" w14:textId="74F72CC3" w:rsidR="007D4D89" w:rsidRPr="009D4087" w:rsidRDefault="007D4D89" w:rsidP="00A6782D">
      <w:pPr>
        <w:rPr>
          <w:color w:val="000000" w:themeColor="text1"/>
        </w:rPr>
      </w:pPr>
    </w:p>
    <w:p w14:paraId="61748F3E" w14:textId="568F861F" w:rsidR="00E851C7" w:rsidRPr="009D4087" w:rsidRDefault="00E851C7" w:rsidP="00E851C7">
      <w:pPr>
        <w:tabs>
          <w:tab w:val="left" w:pos="2268"/>
        </w:tabs>
        <w:spacing w:after="0" w:line="300" w:lineRule="auto"/>
        <w:jc w:val="center"/>
        <w:rPr>
          <w:rFonts w:ascii="Segoe UI" w:hAnsi="Segoe UI" w:cs="Segoe UI"/>
          <w:b/>
          <w:color w:val="000000" w:themeColor="text1"/>
          <w:sz w:val="23"/>
          <w:szCs w:val="23"/>
        </w:rPr>
      </w:pPr>
      <w:r w:rsidRPr="009D4087">
        <w:rPr>
          <w:rFonts w:ascii="Segoe UI" w:hAnsi="Segoe UI" w:cs="Segoe UI"/>
          <w:b/>
          <w:color w:val="000000" w:themeColor="text1"/>
          <w:sz w:val="23"/>
          <w:szCs w:val="23"/>
        </w:rPr>
        <w:t xml:space="preserve">AVISO DE DISPENSA DE LICITAÇÃO PÚBLICA Nº. </w:t>
      </w:r>
      <w:r w:rsidR="00A94B7D" w:rsidRPr="009D4087">
        <w:rPr>
          <w:rFonts w:ascii="Segoe UI" w:hAnsi="Segoe UI" w:cs="Segoe UI"/>
          <w:b/>
          <w:color w:val="000000" w:themeColor="text1"/>
          <w:sz w:val="23"/>
          <w:szCs w:val="23"/>
        </w:rPr>
        <w:t>032</w:t>
      </w:r>
      <w:r w:rsidRPr="009D4087">
        <w:rPr>
          <w:rFonts w:ascii="Segoe UI" w:hAnsi="Segoe UI" w:cs="Segoe UI"/>
          <w:b/>
          <w:color w:val="000000" w:themeColor="text1"/>
          <w:sz w:val="23"/>
          <w:szCs w:val="23"/>
        </w:rPr>
        <w:t>/20</w:t>
      </w:r>
      <w:r w:rsidR="00A94B7D" w:rsidRPr="009D4087">
        <w:rPr>
          <w:rFonts w:ascii="Segoe UI" w:hAnsi="Segoe UI" w:cs="Segoe UI"/>
          <w:b/>
          <w:color w:val="000000" w:themeColor="text1"/>
          <w:sz w:val="23"/>
          <w:szCs w:val="23"/>
        </w:rPr>
        <w:t>25</w:t>
      </w:r>
    </w:p>
    <w:p w14:paraId="4FA83868" w14:textId="77777777" w:rsidR="00E851C7" w:rsidRPr="009D4087" w:rsidRDefault="00E851C7" w:rsidP="00E851C7">
      <w:pPr>
        <w:tabs>
          <w:tab w:val="left" w:pos="2268"/>
        </w:tabs>
        <w:spacing w:after="0" w:line="300" w:lineRule="auto"/>
        <w:jc w:val="center"/>
        <w:rPr>
          <w:rFonts w:ascii="Segoe UI" w:hAnsi="Segoe UI" w:cs="Segoe UI"/>
          <w:b/>
          <w:color w:val="000000" w:themeColor="text1"/>
          <w:sz w:val="23"/>
          <w:szCs w:val="23"/>
        </w:rPr>
      </w:pPr>
    </w:p>
    <w:p w14:paraId="0388C36E" w14:textId="77777777" w:rsidR="00E851C7" w:rsidRPr="009D4087" w:rsidRDefault="00E851C7" w:rsidP="00E851C7">
      <w:pPr>
        <w:tabs>
          <w:tab w:val="left" w:pos="2268"/>
        </w:tabs>
        <w:spacing w:after="0" w:line="300" w:lineRule="auto"/>
        <w:jc w:val="center"/>
        <w:rPr>
          <w:rFonts w:ascii="Segoe UI" w:hAnsi="Segoe UI" w:cs="Segoe UI"/>
          <w:b/>
          <w:color w:val="000000" w:themeColor="text1"/>
          <w:sz w:val="23"/>
          <w:szCs w:val="23"/>
        </w:rPr>
      </w:pPr>
      <w:r w:rsidRPr="009D4087">
        <w:rPr>
          <w:rFonts w:ascii="Segoe UI" w:hAnsi="Segoe UI" w:cs="Segoe UI"/>
          <w:b/>
          <w:color w:val="000000" w:themeColor="text1"/>
          <w:sz w:val="23"/>
          <w:szCs w:val="23"/>
        </w:rPr>
        <w:t xml:space="preserve">ANEXO II </w:t>
      </w:r>
    </w:p>
    <w:p w14:paraId="30BDF7AD" w14:textId="77777777" w:rsidR="00E851C7" w:rsidRPr="00A94B7D" w:rsidRDefault="00E851C7" w:rsidP="00E851C7">
      <w:pPr>
        <w:tabs>
          <w:tab w:val="left" w:pos="2268"/>
        </w:tabs>
        <w:spacing w:after="0" w:line="300" w:lineRule="auto"/>
        <w:jc w:val="center"/>
        <w:rPr>
          <w:rFonts w:ascii="Segoe UI" w:hAnsi="Segoe UI" w:cs="Segoe UI"/>
          <w:b/>
          <w:color w:val="000000" w:themeColor="text1"/>
          <w:sz w:val="23"/>
          <w:szCs w:val="23"/>
        </w:rPr>
      </w:pPr>
    </w:p>
    <w:p w14:paraId="02D381D7" w14:textId="77777777" w:rsidR="00E851C7" w:rsidRPr="00A94B7D" w:rsidRDefault="00E851C7" w:rsidP="00E851C7">
      <w:pPr>
        <w:tabs>
          <w:tab w:val="left" w:pos="2268"/>
        </w:tabs>
        <w:spacing w:after="0" w:line="300" w:lineRule="auto"/>
        <w:jc w:val="center"/>
        <w:rPr>
          <w:rFonts w:ascii="Segoe UI" w:hAnsi="Segoe UI" w:cs="Segoe UI"/>
          <w:b/>
          <w:color w:val="000000" w:themeColor="text1"/>
          <w:sz w:val="23"/>
          <w:szCs w:val="23"/>
        </w:rPr>
      </w:pPr>
      <w:r w:rsidRPr="00A94B7D">
        <w:rPr>
          <w:rFonts w:ascii="Segoe UI" w:hAnsi="Segoe UI" w:cs="Segoe UI"/>
          <w:b/>
          <w:color w:val="000000" w:themeColor="text1"/>
          <w:sz w:val="23"/>
          <w:szCs w:val="23"/>
        </w:rPr>
        <w:t xml:space="preserve">ATA DE REGISTRO DE PREÇO </w:t>
      </w:r>
    </w:p>
    <w:p w14:paraId="0728CE5B" w14:textId="77777777" w:rsidR="00E851C7" w:rsidRDefault="00E851C7" w:rsidP="00E851C7">
      <w:pPr>
        <w:tabs>
          <w:tab w:val="left" w:pos="2268"/>
        </w:tabs>
        <w:spacing w:after="0" w:line="240" w:lineRule="auto"/>
        <w:jc w:val="both"/>
        <w:rPr>
          <w:rFonts w:ascii="Segoe UI" w:hAnsi="Segoe UI" w:cs="Segoe UI"/>
          <w:sz w:val="23"/>
          <w:szCs w:val="23"/>
        </w:rPr>
      </w:pPr>
    </w:p>
    <w:p w14:paraId="438123D8" w14:textId="6A1F68A5" w:rsidR="00E851C7" w:rsidRDefault="00E851C7" w:rsidP="00E851C7">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A94B7D">
        <w:rPr>
          <w:rFonts w:ascii="Segoe UI" w:hAnsi="Segoe UI" w:cs="Segoe UI"/>
          <w:sz w:val="23"/>
          <w:szCs w:val="23"/>
        </w:rPr>
        <w:t>111</w:t>
      </w:r>
      <w:r>
        <w:rPr>
          <w:rFonts w:ascii="Segoe UI" w:hAnsi="Segoe UI" w:cs="Segoe UI"/>
          <w:sz w:val="23"/>
          <w:szCs w:val="23"/>
        </w:rPr>
        <w:t>/20</w:t>
      </w:r>
      <w:r w:rsidR="00A94B7D">
        <w:rPr>
          <w:rFonts w:ascii="Segoe UI" w:hAnsi="Segoe UI" w:cs="Segoe UI"/>
          <w:sz w:val="23"/>
          <w:szCs w:val="23"/>
        </w:rPr>
        <w:t>25</w:t>
      </w:r>
    </w:p>
    <w:p w14:paraId="4C48FB70" w14:textId="5A73797E" w:rsidR="00E851C7" w:rsidRDefault="00E851C7" w:rsidP="00E851C7">
      <w:r>
        <w:rPr>
          <w:rFonts w:ascii="Segoe UI" w:hAnsi="Segoe UI" w:cs="Segoe UI"/>
          <w:sz w:val="23"/>
          <w:szCs w:val="23"/>
        </w:rPr>
        <w:t xml:space="preserve">Licitação Pública nº. </w:t>
      </w:r>
      <w:r w:rsidR="00A94B7D">
        <w:rPr>
          <w:rFonts w:ascii="Segoe UI" w:hAnsi="Segoe UI" w:cs="Segoe UI"/>
          <w:sz w:val="23"/>
          <w:szCs w:val="23"/>
        </w:rPr>
        <w:t>032</w:t>
      </w:r>
      <w:r>
        <w:rPr>
          <w:rFonts w:ascii="Segoe UI" w:hAnsi="Segoe UI" w:cs="Segoe UI"/>
          <w:sz w:val="23"/>
          <w:szCs w:val="23"/>
        </w:rPr>
        <w:t>/20</w:t>
      </w:r>
      <w:r w:rsidR="00A94B7D">
        <w:rPr>
          <w:rFonts w:ascii="Segoe UI" w:hAnsi="Segoe UI" w:cs="Segoe UI"/>
          <w:sz w:val="23"/>
          <w:szCs w:val="23"/>
        </w:rPr>
        <w:t>25</w:t>
      </w:r>
    </w:p>
    <w:p w14:paraId="26E2CA69" w14:textId="77777777" w:rsidR="00E851C7" w:rsidRDefault="00E851C7" w:rsidP="00E851C7">
      <w:pPr>
        <w:tabs>
          <w:tab w:val="left" w:pos="2268"/>
        </w:tabs>
        <w:spacing w:after="0" w:line="300" w:lineRule="auto"/>
        <w:jc w:val="both"/>
        <w:rPr>
          <w:rFonts w:ascii="Segoe UI" w:hAnsi="Segoe UI" w:cs="Segoe UI"/>
          <w:sz w:val="23"/>
          <w:szCs w:val="23"/>
        </w:rPr>
      </w:pPr>
    </w:p>
    <w:p w14:paraId="657BE600" w14:textId="77777777" w:rsidR="00E851C7" w:rsidRPr="00815212" w:rsidRDefault="00E851C7" w:rsidP="00E851C7">
      <w:pPr>
        <w:tabs>
          <w:tab w:val="left" w:pos="2268"/>
        </w:tabs>
        <w:spacing w:after="160" w:line="300" w:lineRule="auto"/>
        <w:jc w:val="both"/>
        <w:rPr>
          <w:rFonts w:ascii="Segoe UI" w:hAnsi="Segoe UI" w:cs="Segoe UI"/>
          <w:b/>
          <w:sz w:val="23"/>
          <w:szCs w:val="23"/>
        </w:rPr>
      </w:pPr>
      <w:r w:rsidRPr="00815212">
        <w:rPr>
          <w:rFonts w:ascii="Segoe UI" w:hAnsi="Segoe UI" w:cs="Segoe UI"/>
          <w:b/>
          <w:sz w:val="23"/>
          <w:szCs w:val="23"/>
        </w:rPr>
        <w:t xml:space="preserve">1. </w:t>
      </w:r>
      <w:proofErr w:type="gramStart"/>
      <w:r w:rsidRPr="00815212">
        <w:rPr>
          <w:rFonts w:ascii="Segoe UI" w:hAnsi="Segoe UI" w:cs="Segoe UI"/>
          <w:b/>
          <w:sz w:val="23"/>
          <w:szCs w:val="23"/>
        </w:rPr>
        <w:t>Do(</w:t>
      </w:r>
      <w:proofErr w:type="gramEnd"/>
      <w:r w:rsidRPr="00815212">
        <w:rPr>
          <w:rFonts w:ascii="Segoe UI" w:hAnsi="Segoe UI" w:cs="Segoe UI"/>
          <w:b/>
          <w:sz w:val="23"/>
          <w:szCs w:val="23"/>
        </w:rPr>
        <w:t>s) órgão(</w:t>
      </w:r>
      <w:proofErr w:type="spellStart"/>
      <w:r w:rsidRPr="00815212">
        <w:rPr>
          <w:rFonts w:ascii="Segoe UI" w:hAnsi="Segoe UI" w:cs="Segoe UI"/>
          <w:b/>
          <w:sz w:val="23"/>
          <w:szCs w:val="23"/>
        </w:rPr>
        <w:t>ãos</w:t>
      </w:r>
      <w:proofErr w:type="spellEnd"/>
      <w:r w:rsidRPr="00815212">
        <w:rPr>
          <w:rFonts w:ascii="Segoe UI" w:hAnsi="Segoe UI" w:cs="Segoe UI"/>
          <w:b/>
          <w:sz w:val="23"/>
          <w:szCs w:val="23"/>
        </w:rPr>
        <w:t>) participantes:</w:t>
      </w:r>
    </w:p>
    <w:p w14:paraId="194007FA" w14:textId="62D4DF64" w:rsidR="00E851C7" w:rsidRDefault="00A94B7D" w:rsidP="00A94B7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Pr="00F103EC">
        <w:rPr>
          <w:rFonts w:ascii="Segoe UI" w:hAnsi="Segoe UI" w:cs="Segoe UI"/>
          <w:b/>
          <w:sz w:val="23"/>
          <w:szCs w:val="23"/>
        </w:rPr>
        <w:t xml:space="preserve">MUNICÍPIO DE SÃO SEBASTIÃO DO ANTA, </w:t>
      </w:r>
      <w:r w:rsidRPr="00F103EC">
        <w:rPr>
          <w:rFonts w:ascii="Segoe UI" w:hAnsi="Segoe UI" w:cs="Segoe UI"/>
          <w:sz w:val="23"/>
          <w:szCs w:val="23"/>
        </w:rPr>
        <w:t>pessoa jurídica de direito público, inscrito no CNPJ nº. 01.613.124/0001</w:t>
      </w:r>
      <w:r w:rsidRPr="00DC4A0D">
        <w:rPr>
          <w:rFonts w:ascii="Segoe UI" w:hAnsi="Segoe UI" w:cs="Segoe UI"/>
          <w:sz w:val="23"/>
          <w:szCs w:val="23"/>
        </w:rPr>
        <w:t>-60</w:t>
      </w:r>
      <w:r>
        <w:rPr>
          <w:rFonts w:ascii="Segoe UI" w:hAnsi="Segoe UI" w:cs="Segoe UI"/>
          <w:sz w:val="23"/>
          <w:szCs w:val="23"/>
        </w:rPr>
        <w:t>,</w:t>
      </w:r>
      <w:r w:rsidRPr="00742CA4">
        <w:rPr>
          <w:rFonts w:ascii="Segoe UI" w:hAnsi="Segoe UI" w:cs="Segoe UI"/>
          <w:sz w:val="23"/>
          <w:szCs w:val="23"/>
        </w:rPr>
        <w:t xml:space="preserve"> </w:t>
      </w:r>
      <w:r w:rsidRPr="00DC4A0D">
        <w:rPr>
          <w:rFonts w:ascii="Segoe UI" w:hAnsi="Segoe UI" w:cs="Segoe UI"/>
          <w:sz w:val="23"/>
          <w:szCs w:val="23"/>
        </w:rPr>
        <w:t>com sede na</w:t>
      </w:r>
      <w:r>
        <w:rPr>
          <w:rFonts w:ascii="Segoe UI" w:hAnsi="Segoe UI" w:cs="Segoe UI"/>
          <w:sz w:val="23"/>
          <w:szCs w:val="23"/>
        </w:rPr>
        <w:t xml:space="preserve"> </w:t>
      </w:r>
      <w:r w:rsidRPr="00DC4A0D">
        <w:rPr>
          <w:rFonts w:ascii="Segoe UI" w:hAnsi="Segoe UI" w:cs="Segoe UI"/>
          <w:sz w:val="23"/>
          <w:szCs w:val="23"/>
        </w:rPr>
        <w:t xml:space="preserve">Av. Jose Antônio Santana, nº. 555, bairro Centro, cidade de São Sebastião do Anta, estado de Minas Gerais, representado pelo (a) </w:t>
      </w:r>
      <w:r w:rsidRPr="00742CA4">
        <w:rPr>
          <w:rFonts w:ascii="Segoe UI" w:hAnsi="Segoe UI" w:cs="Segoe UI"/>
          <w:color w:val="000000" w:themeColor="text1"/>
          <w:sz w:val="23"/>
          <w:szCs w:val="23"/>
        </w:rPr>
        <w:t xml:space="preserve">Prefeito Municipal </w:t>
      </w:r>
      <w:r w:rsidRPr="00DC4A0D">
        <w:rPr>
          <w:rFonts w:ascii="Segoe UI" w:hAnsi="Segoe UI" w:cs="Segoe UI"/>
          <w:b/>
          <w:color w:val="000000" w:themeColor="text1"/>
        </w:rPr>
        <w:t>OSMANINHO CUSTODIO DE MELO</w:t>
      </w:r>
      <w:r>
        <w:rPr>
          <w:rFonts w:ascii="Segoe UI" w:hAnsi="Segoe UI" w:cs="Segoe UI"/>
          <w:b/>
          <w:color w:val="000000" w:themeColor="text1"/>
        </w:rPr>
        <w:t>.</w:t>
      </w:r>
    </w:p>
    <w:p w14:paraId="487EC2DC" w14:textId="77777777" w:rsidR="00E851C7" w:rsidRDefault="00E851C7" w:rsidP="00E851C7">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proofErr w:type="gramStart"/>
      <w:r>
        <w:rPr>
          <w:rFonts w:ascii="Segoe UI" w:hAnsi="Segoe UI" w:cs="Segoe UI"/>
          <w:b/>
          <w:sz w:val="23"/>
          <w:szCs w:val="23"/>
        </w:rPr>
        <w:t>Do(</w:t>
      </w:r>
      <w:proofErr w:type="gramEnd"/>
      <w:r>
        <w:rPr>
          <w:rFonts w:ascii="Segoe UI" w:hAnsi="Segoe UI" w:cs="Segoe UI"/>
          <w:b/>
          <w:sz w:val="23"/>
          <w:szCs w:val="23"/>
        </w:rPr>
        <w:t>a)(s) fornecedor(e)(a)(s), do objeto e dos preços</w:t>
      </w:r>
    </w:p>
    <w:p w14:paraId="42063EE0" w14:textId="77777777" w:rsidR="00E851C7" w:rsidRDefault="00E851C7" w:rsidP="00E851C7">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 </w:t>
      </w:r>
      <w:proofErr w:type="gramStart"/>
      <w:r>
        <w:rPr>
          <w:rFonts w:ascii="Segoe UI" w:hAnsi="Segoe UI" w:cs="Segoe UI"/>
          <w:sz w:val="23"/>
          <w:szCs w:val="23"/>
        </w:rPr>
        <w:t>O(</w:t>
      </w:r>
      <w:proofErr w:type="gramEnd"/>
      <w:r>
        <w:rPr>
          <w:rFonts w:ascii="Segoe UI" w:hAnsi="Segoe UI" w:cs="Segoe UI"/>
          <w:sz w:val="23"/>
          <w:szCs w:val="23"/>
        </w:rPr>
        <w:t>A)(s) fornecedor(e)(a)(s), o objeto e os preços registrados são os que segue:</w:t>
      </w:r>
    </w:p>
    <w:p w14:paraId="04A6DFC2" w14:textId="77777777" w:rsidR="00E851C7" w:rsidRDefault="00E851C7" w:rsidP="00E851C7">
      <w:pPr>
        <w:tabs>
          <w:tab w:val="left" w:pos="2268"/>
        </w:tabs>
        <w:spacing w:after="0"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E851C7" w:rsidRPr="00C33688" w14:paraId="78B6F9F6" w14:textId="77777777" w:rsidTr="001E7F3C">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10E2DACA"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Item</w:t>
            </w:r>
          </w:p>
          <w:p w14:paraId="69F02B88"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proofErr w:type="gramStart"/>
            <w:r w:rsidRPr="00815212">
              <w:rPr>
                <w:rFonts w:ascii="Segoe UI" w:hAnsi="Segoe UI" w:cs="Segoe UI"/>
                <w:sz w:val="21"/>
                <w:szCs w:val="21"/>
              </w:rPr>
              <w:t>do</w:t>
            </w:r>
            <w:proofErr w:type="gramEnd"/>
          </w:p>
          <w:p w14:paraId="3DC2EA6E"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79A8589F" w14:textId="77777777" w:rsidR="00E851C7" w:rsidRDefault="00E851C7" w:rsidP="001E7F3C">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Nome do </w:t>
            </w:r>
            <w:r w:rsidRPr="00815212">
              <w:rPr>
                <w:rFonts w:ascii="Segoe UI" w:hAnsi="Segoe UI" w:cs="Segoe UI"/>
                <w:sz w:val="21"/>
                <w:szCs w:val="21"/>
              </w:rPr>
              <w:t>Fornecedor</w:t>
            </w:r>
            <w:r>
              <w:rPr>
                <w:rFonts w:ascii="Segoe UI" w:hAnsi="Segoe UI" w:cs="Segoe UI"/>
                <w:sz w:val="21"/>
                <w:szCs w:val="21"/>
              </w:rPr>
              <w:t xml:space="preserve">: </w:t>
            </w:r>
            <w:r w:rsidRPr="00815212">
              <w:rPr>
                <w:rFonts w:ascii="Segoe UI" w:hAnsi="Segoe UI" w:cs="Segoe UI"/>
                <w:sz w:val="21"/>
                <w:szCs w:val="21"/>
                <w:highlight w:val="yellow"/>
              </w:rPr>
              <w:t>XX</w:t>
            </w:r>
          </w:p>
          <w:p w14:paraId="4A5CC3B9" w14:textId="77777777" w:rsidR="00E851C7" w:rsidRDefault="00E851C7" w:rsidP="001E7F3C">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Endereço: </w:t>
            </w:r>
            <w:r w:rsidRPr="00815212">
              <w:rPr>
                <w:rFonts w:ascii="Segoe UI" w:hAnsi="Segoe UI" w:cs="Segoe UI"/>
                <w:sz w:val="21"/>
                <w:szCs w:val="21"/>
                <w:highlight w:val="yellow"/>
              </w:rPr>
              <w:t>XX</w:t>
            </w:r>
          </w:p>
          <w:p w14:paraId="63CD62B4" w14:textId="77777777" w:rsidR="00E851C7" w:rsidRDefault="00E851C7" w:rsidP="001E7F3C">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CNPJ: </w:t>
            </w:r>
            <w:r w:rsidRPr="00815212">
              <w:rPr>
                <w:rFonts w:ascii="Segoe UI" w:hAnsi="Segoe UI" w:cs="Segoe UI"/>
                <w:sz w:val="21"/>
                <w:szCs w:val="21"/>
                <w:highlight w:val="yellow"/>
              </w:rPr>
              <w:t>XX</w:t>
            </w:r>
          </w:p>
          <w:p w14:paraId="59506CB4" w14:textId="77777777" w:rsidR="00E851C7" w:rsidRDefault="00E851C7" w:rsidP="001E7F3C">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Telefone: </w:t>
            </w:r>
            <w:r w:rsidRPr="00815212">
              <w:rPr>
                <w:rFonts w:ascii="Segoe UI" w:hAnsi="Segoe UI" w:cs="Segoe UI"/>
                <w:sz w:val="21"/>
                <w:szCs w:val="21"/>
                <w:highlight w:val="yellow"/>
              </w:rPr>
              <w:t>XX</w:t>
            </w:r>
          </w:p>
          <w:p w14:paraId="7D672302" w14:textId="77777777" w:rsidR="00E851C7" w:rsidRPr="00815212" w:rsidRDefault="00E851C7" w:rsidP="001E7F3C">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E-mail: </w:t>
            </w:r>
            <w:r w:rsidRPr="00815212">
              <w:rPr>
                <w:rFonts w:ascii="Segoe UI" w:hAnsi="Segoe UI" w:cs="Segoe UI"/>
                <w:sz w:val="21"/>
                <w:szCs w:val="21"/>
                <w:highlight w:val="yellow"/>
              </w:rPr>
              <w:t>XX</w:t>
            </w:r>
          </w:p>
        </w:tc>
      </w:tr>
      <w:tr w:rsidR="00E851C7" w:rsidRPr="00C33688" w14:paraId="78D33C52" w14:textId="77777777" w:rsidTr="001E7F3C">
        <w:trPr>
          <w:trHeight w:val="674"/>
          <w:jc w:val="center"/>
        </w:trPr>
        <w:tc>
          <w:tcPr>
            <w:tcW w:w="848" w:type="dxa"/>
            <w:tcBorders>
              <w:top w:val="nil"/>
              <w:left w:val="single" w:sz="2" w:space="0" w:color="000000"/>
              <w:bottom w:val="single" w:sz="2" w:space="0" w:color="000000"/>
              <w:right w:val="nil"/>
            </w:tcBorders>
            <w:vAlign w:val="center"/>
          </w:tcPr>
          <w:p w14:paraId="1EA0447C"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Pr>
                <w:rFonts w:ascii="Segoe UI" w:hAnsi="Segoe UI" w:cs="Segoe UI"/>
                <w:sz w:val="21"/>
                <w:szCs w:val="21"/>
              </w:rPr>
              <w:t>-</w:t>
            </w:r>
          </w:p>
        </w:tc>
        <w:tc>
          <w:tcPr>
            <w:tcW w:w="1417" w:type="dxa"/>
            <w:tcBorders>
              <w:top w:val="nil"/>
              <w:left w:val="single" w:sz="2" w:space="0" w:color="000000"/>
              <w:bottom w:val="single" w:sz="2" w:space="0" w:color="000000"/>
              <w:right w:val="nil"/>
            </w:tcBorders>
          </w:tcPr>
          <w:p w14:paraId="0570151A"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14:paraId="37E647EF"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Marca</w:t>
            </w:r>
          </w:p>
          <w:p w14:paraId="18626C3A" w14:textId="6896C72D" w:rsidR="00E851C7" w:rsidRPr="00815212" w:rsidRDefault="00E851C7" w:rsidP="001E7F3C">
            <w:pPr>
              <w:widowControl w:val="0"/>
              <w:autoSpaceDE w:val="0"/>
              <w:autoSpaceDN w:val="0"/>
              <w:adjustRightInd w:val="0"/>
              <w:spacing w:line="360" w:lineRule="auto"/>
              <w:ind w:right="-30"/>
              <w:jc w:val="center"/>
              <w:rPr>
                <w:rFonts w:ascii="Segoe UI" w:hAnsi="Segoe UI" w:cs="Segoe UI"/>
                <w:iCs/>
                <w:sz w:val="21"/>
                <w:szCs w:val="21"/>
              </w:rPr>
            </w:pPr>
          </w:p>
        </w:tc>
        <w:tc>
          <w:tcPr>
            <w:tcW w:w="1134" w:type="dxa"/>
            <w:tcBorders>
              <w:top w:val="nil"/>
              <w:left w:val="single" w:sz="2" w:space="0" w:color="000000"/>
              <w:bottom w:val="single" w:sz="2" w:space="0" w:color="000000"/>
              <w:right w:val="nil"/>
            </w:tcBorders>
          </w:tcPr>
          <w:p w14:paraId="12DE9CBA"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Modelo</w:t>
            </w:r>
          </w:p>
          <w:p w14:paraId="012F5322" w14:textId="7B640606" w:rsidR="00E851C7" w:rsidRPr="00815212" w:rsidRDefault="00E851C7" w:rsidP="001E7F3C">
            <w:pPr>
              <w:widowControl w:val="0"/>
              <w:autoSpaceDE w:val="0"/>
              <w:autoSpaceDN w:val="0"/>
              <w:adjustRightInd w:val="0"/>
              <w:spacing w:line="360" w:lineRule="auto"/>
              <w:ind w:right="-30"/>
              <w:jc w:val="center"/>
              <w:rPr>
                <w:rFonts w:ascii="Segoe UI" w:hAnsi="Segoe UI" w:cs="Segoe UI"/>
                <w:iCs/>
                <w:sz w:val="21"/>
                <w:szCs w:val="21"/>
              </w:rPr>
            </w:pPr>
          </w:p>
        </w:tc>
        <w:tc>
          <w:tcPr>
            <w:tcW w:w="928" w:type="dxa"/>
            <w:tcBorders>
              <w:top w:val="nil"/>
              <w:left w:val="single" w:sz="2" w:space="0" w:color="000000"/>
              <w:bottom w:val="single" w:sz="2" w:space="0" w:color="000000"/>
              <w:right w:val="nil"/>
            </w:tcBorders>
          </w:tcPr>
          <w:p w14:paraId="0F94DE60"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14:paraId="5D23C3FE"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14:paraId="4022D8AD"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14:paraId="13DF4E80"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iCs/>
                <w:sz w:val="21"/>
                <w:szCs w:val="21"/>
              </w:rPr>
              <w:t>Valor Total</w:t>
            </w:r>
          </w:p>
        </w:tc>
      </w:tr>
      <w:tr w:rsidR="00E851C7" w:rsidRPr="00C33688" w14:paraId="43876D65" w14:textId="77777777" w:rsidTr="001E7F3C">
        <w:trPr>
          <w:trHeight w:val="174"/>
          <w:jc w:val="center"/>
        </w:trPr>
        <w:tc>
          <w:tcPr>
            <w:tcW w:w="848" w:type="dxa"/>
            <w:tcBorders>
              <w:top w:val="nil"/>
              <w:left w:val="single" w:sz="2" w:space="0" w:color="000000"/>
              <w:bottom w:val="single" w:sz="2" w:space="0" w:color="000000"/>
              <w:right w:val="nil"/>
            </w:tcBorders>
          </w:tcPr>
          <w:p w14:paraId="5ABDFBFD"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highlight w:val="yellow"/>
              </w:rPr>
              <w:lastRenderedPageBreak/>
              <w:t>XX</w:t>
            </w:r>
          </w:p>
        </w:tc>
        <w:tc>
          <w:tcPr>
            <w:tcW w:w="1417" w:type="dxa"/>
            <w:tcBorders>
              <w:top w:val="nil"/>
              <w:left w:val="single" w:sz="2" w:space="0" w:color="000000"/>
              <w:bottom w:val="single" w:sz="2" w:space="0" w:color="000000"/>
              <w:right w:val="nil"/>
            </w:tcBorders>
          </w:tcPr>
          <w:p w14:paraId="45790FD2"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highlight w:val="yellow"/>
              </w:rPr>
              <w:t>XX</w:t>
            </w:r>
          </w:p>
        </w:tc>
        <w:tc>
          <w:tcPr>
            <w:tcW w:w="1418" w:type="dxa"/>
            <w:tcBorders>
              <w:top w:val="nil"/>
              <w:left w:val="single" w:sz="2" w:space="0" w:color="000000"/>
              <w:bottom w:val="single" w:sz="2" w:space="0" w:color="000000"/>
              <w:right w:val="nil"/>
            </w:tcBorders>
          </w:tcPr>
          <w:p w14:paraId="5060CF3E"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highlight w:val="yellow"/>
              </w:rPr>
              <w:t>XX</w:t>
            </w:r>
          </w:p>
        </w:tc>
        <w:tc>
          <w:tcPr>
            <w:tcW w:w="1134" w:type="dxa"/>
            <w:tcBorders>
              <w:top w:val="nil"/>
              <w:left w:val="single" w:sz="2" w:space="0" w:color="000000"/>
              <w:bottom w:val="single" w:sz="2" w:space="0" w:color="000000"/>
              <w:right w:val="nil"/>
            </w:tcBorders>
          </w:tcPr>
          <w:p w14:paraId="2CFB6334"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highlight w:val="yellow"/>
              </w:rPr>
              <w:t>XX</w:t>
            </w:r>
          </w:p>
        </w:tc>
        <w:tc>
          <w:tcPr>
            <w:tcW w:w="928" w:type="dxa"/>
            <w:tcBorders>
              <w:top w:val="nil"/>
              <w:left w:val="single" w:sz="2" w:space="0" w:color="000000"/>
              <w:bottom w:val="single" w:sz="2" w:space="0" w:color="000000"/>
              <w:right w:val="nil"/>
            </w:tcBorders>
          </w:tcPr>
          <w:p w14:paraId="43198806"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highlight w:val="yellow"/>
              </w:rPr>
              <w:t>XX</w:t>
            </w:r>
          </w:p>
        </w:tc>
        <w:tc>
          <w:tcPr>
            <w:tcW w:w="1121" w:type="dxa"/>
            <w:tcBorders>
              <w:top w:val="nil"/>
              <w:left w:val="single" w:sz="2" w:space="0" w:color="000000"/>
              <w:bottom w:val="single" w:sz="2" w:space="0" w:color="000000"/>
              <w:right w:val="nil"/>
            </w:tcBorders>
          </w:tcPr>
          <w:p w14:paraId="4584289E"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highlight w:val="yellow"/>
              </w:rPr>
              <w:t>XX</w:t>
            </w:r>
          </w:p>
        </w:tc>
        <w:tc>
          <w:tcPr>
            <w:tcW w:w="841" w:type="dxa"/>
            <w:tcBorders>
              <w:top w:val="nil"/>
              <w:left w:val="single" w:sz="2" w:space="0" w:color="000000"/>
              <w:bottom w:val="single" w:sz="2" w:space="0" w:color="000000"/>
              <w:right w:val="nil"/>
            </w:tcBorders>
          </w:tcPr>
          <w:p w14:paraId="7A171873"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highlight w:val="yellow"/>
              </w:rPr>
              <w:t>XX</w:t>
            </w:r>
          </w:p>
        </w:tc>
        <w:tc>
          <w:tcPr>
            <w:tcW w:w="844" w:type="dxa"/>
            <w:tcBorders>
              <w:top w:val="nil"/>
              <w:left w:val="single" w:sz="2" w:space="0" w:color="000000"/>
              <w:bottom w:val="single" w:sz="2" w:space="0" w:color="000000"/>
              <w:right w:val="single" w:sz="2" w:space="0" w:color="000000"/>
            </w:tcBorders>
          </w:tcPr>
          <w:p w14:paraId="6311F8EC" w14:textId="77777777" w:rsidR="00E851C7" w:rsidRPr="00815212" w:rsidRDefault="00E851C7" w:rsidP="001E7F3C">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highlight w:val="yellow"/>
              </w:rPr>
              <w:t>XX</w:t>
            </w:r>
          </w:p>
        </w:tc>
      </w:tr>
    </w:tbl>
    <w:p w14:paraId="499CBBBE" w14:textId="7D11AE66" w:rsidR="00B210BB" w:rsidRDefault="00B210BB" w:rsidP="00E851C7">
      <w:pPr>
        <w:tabs>
          <w:tab w:val="left" w:pos="2268"/>
        </w:tabs>
        <w:spacing w:after="0" w:line="300" w:lineRule="auto"/>
        <w:jc w:val="both"/>
        <w:rPr>
          <w:rFonts w:ascii="Segoe UI" w:hAnsi="Segoe UI" w:cs="Segoe UI"/>
          <w:b/>
          <w:sz w:val="23"/>
          <w:szCs w:val="23"/>
        </w:rPr>
      </w:pPr>
    </w:p>
    <w:p w14:paraId="78CA522B" w14:textId="77777777" w:rsidR="00E851C7" w:rsidRDefault="00E851C7" w:rsidP="00E851C7">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Das condições a serem praticadas, conforme as disposições contidas no aviso de dispensa de licitação pública e nas propostas apresentadas</w:t>
      </w:r>
    </w:p>
    <w:p w14:paraId="04BF3FB9" w14:textId="77777777" w:rsidR="00E851C7" w:rsidRDefault="00E851C7" w:rsidP="00E851C7">
      <w:pPr>
        <w:tabs>
          <w:tab w:val="left" w:pos="2268"/>
        </w:tabs>
        <w:spacing w:after="160" w:line="300" w:lineRule="auto"/>
        <w:jc w:val="both"/>
        <w:rPr>
          <w:rFonts w:ascii="Segoe UI" w:hAnsi="Segoe UI" w:cs="Segoe UI"/>
          <w:sz w:val="23"/>
          <w:szCs w:val="23"/>
        </w:rPr>
      </w:pPr>
      <w:r w:rsidRPr="00815212">
        <w:rPr>
          <w:rFonts w:ascii="Segoe UI" w:hAnsi="Segoe UI" w:cs="Segoe UI"/>
          <w:sz w:val="23"/>
          <w:szCs w:val="23"/>
        </w:rPr>
        <w:t>3.1.</w:t>
      </w:r>
      <w:r>
        <w:rPr>
          <w:rFonts w:ascii="Segoe UI" w:hAnsi="Segoe UI" w:cs="Segoe UI"/>
          <w:sz w:val="23"/>
          <w:szCs w:val="23"/>
        </w:rPr>
        <w:t xml:space="preserve"> O prazo de validade da ata de registro de preços – ARP – será de 01 (um) ano e poderá ser prorrogado, por igual período, desde que comprovado o preço vantajoso.</w:t>
      </w:r>
    </w:p>
    <w:p w14:paraId="2680B078" w14:textId="77777777" w:rsidR="00CC3AEB" w:rsidRDefault="00CC3AEB" w:rsidP="00CC3AEB">
      <w:pPr>
        <w:tabs>
          <w:tab w:val="left" w:pos="2268"/>
        </w:tabs>
        <w:spacing w:after="160" w:line="300" w:lineRule="auto"/>
        <w:jc w:val="both"/>
        <w:rPr>
          <w:rFonts w:ascii="Segoe UI" w:hAnsi="Segoe UI" w:cs="Segoe UI"/>
          <w:sz w:val="23"/>
          <w:szCs w:val="23"/>
        </w:rPr>
      </w:pPr>
      <w:r w:rsidRPr="00B210BB">
        <w:rPr>
          <w:rFonts w:ascii="Segoe UI" w:hAnsi="Segoe UI" w:cs="Segoe UI"/>
          <w:sz w:val="23"/>
          <w:szCs w:val="23"/>
        </w:rPr>
        <w:t>3.2. No caso de prorrogação do prazo de vigência da ARP, nos termos do art. 84 da Lei nº. 14.133/2021, não se restabelecem os quantitativos inicialmente fixados na licitação pública, devendo ser considerado apenas o saldo remanescente.</w:t>
      </w:r>
    </w:p>
    <w:p w14:paraId="66E2AEBA" w14:textId="77777777" w:rsidR="00E851C7" w:rsidRDefault="00E851C7" w:rsidP="00E851C7">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3.3. </w:t>
      </w:r>
      <w:r w:rsidRPr="00C1598A">
        <w:rPr>
          <w:rFonts w:ascii="Segoe UI" w:hAnsi="Segoe UI" w:cs="Segoe UI"/>
          <w:sz w:val="23"/>
          <w:szCs w:val="23"/>
        </w:rPr>
        <w:t xml:space="preserve">É vedado efetuar acréscimos nos quantitativos fixados na </w:t>
      </w:r>
      <w:r>
        <w:rPr>
          <w:rFonts w:ascii="Segoe UI" w:hAnsi="Segoe UI" w:cs="Segoe UI"/>
          <w:sz w:val="23"/>
          <w:szCs w:val="23"/>
        </w:rPr>
        <w:t>ARP</w:t>
      </w:r>
      <w:r w:rsidRPr="00C1598A">
        <w:rPr>
          <w:rFonts w:ascii="Segoe UI" w:hAnsi="Segoe UI" w:cs="Segoe UI"/>
          <w:sz w:val="23"/>
          <w:szCs w:val="23"/>
        </w:rPr>
        <w:t xml:space="preserve">, inclusive acréscimos do que trata </w:t>
      </w:r>
      <w:r>
        <w:rPr>
          <w:rFonts w:ascii="Segoe UI" w:hAnsi="Segoe UI" w:cs="Segoe UI"/>
          <w:sz w:val="23"/>
          <w:szCs w:val="23"/>
        </w:rPr>
        <w:t>o art. 124 da Lei nº 14.133/2021.</w:t>
      </w:r>
    </w:p>
    <w:p w14:paraId="2E5CD627" w14:textId="77777777" w:rsidR="00A94B7D" w:rsidRDefault="00A94B7D" w:rsidP="00A94B7D">
      <w:pPr>
        <w:shd w:val="clear" w:color="auto" w:fill="FFFFFF"/>
        <w:spacing w:after="160" w:line="300" w:lineRule="auto"/>
        <w:jc w:val="both"/>
        <w:rPr>
          <w:rFonts w:ascii="Segoe UI" w:hAnsi="Segoe UI" w:cs="Segoe UI"/>
          <w:sz w:val="23"/>
          <w:szCs w:val="23"/>
        </w:rPr>
      </w:pPr>
      <w:r>
        <w:rPr>
          <w:rFonts w:ascii="Segoe UI" w:hAnsi="Segoe UI" w:cs="Segoe UI"/>
          <w:sz w:val="23"/>
          <w:szCs w:val="23"/>
        </w:rPr>
        <w:t>3.4. As atualizações periódicas e o cancelamento da ARP serão concretizados nos termos do Decreto nº. 421/2024.</w:t>
      </w:r>
    </w:p>
    <w:p w14:paraId="3A9056FB" w14:textId="77777777" w:rsidR="00A94B7D" w:rsidRPr="00B210BB" w:rsidRDefault="00A94B7D" w:rsidP="00A94B7D">
      <w:pPr>
        <w:tabs>
          <w:tab w:val="left" w:pos="2268"/>
        </w:tabs>
        <w:spacing w:after="160" w:line="300" w:lineRule="auto"/>
        <w:jc w:val="both"/>
        <w:rPr>
          <w:rFonts w:ascii="Segoe UI" w:hAnsi="Segoe UI" w:cs="Segoe UI"/>
          <w:sz w:val="23"/>
          <w:szCs w:val="23"/>
        </w:rPr>
      </w:pPr>
      <w:r w:rsidRPr="00B210BB">
        <w:rPr>
          <w:rFonts w:ascii="Segoe UI" w:hAnsi="Segoe UI" w:cs="Segoe UI"/>
          <w:sz w:val="23"/>
          <w:szCs w:val="23"/>
        </w:rPr>
        <w:t>3.5. Esta ARP não pode ser aderida.</w:t>
      </w:r>
    </w:p>
    <w:p w14:paraId="4E65B998" w14:textId="77777777" w:rsidR="00A94B7D" w:rsidRDefault="00A94B7D" w:rsidP="00A94B7D">
      <w:pPr>
        <w:tabs>
          <w:tab w:val="left" w:pos="2268"/>
        </w:tabs>
        <w:spacing w:after="0" w:line="300" w:lineRule="auto"/>
        <w:jc w:val="both"/>
        <w:rPr>
          <w:rFonts w:ascii="Segoe UI" w:hAnsi="Segoe UI" w:cs="Segoe UI"/>
          <w:sz w:val="23"/>
          <w:szCs w:val="23"/>
          <w:highlight w:val="yellow"/>
        </w:rPr>
      </w:pPr>
    </w:p>
    <w:p w14:paraId="2F8DD0F7" w14:textId="77777777" w:rsidR="00A94B7D" w:rsidRPr="00117B07" w:rsidRDefault="00A94B7D" w:rsidP="00A94B7D">
      <w:pPr>
        <w:tabs>
          <w:tab w:val="left" w:pos="2268"/>
        </w:tabs>
        <w:spacing w:after="160" w:line="300" w:lineRule="auto"/>
        <w:jc w:val="both"/>
        <w:rPr>
          <w:rFonts w:ascii="Segoe UI" w:hAnsi="Segoe UI" w:cs="Segoe UI"/>
          <w:sz w:val="23"/>
          <w:szCs w:val="23"/>
        </w:rPr>
      </w:pPr>
      <w:r>
        <w:rPr>
          <w:rFonts w:ascii="Segoe UI" w:hAnsi="Segoe UI" w:cs="Segoe UI"/>
          <w:sz w:val="23"/>
          <w:szCs w:val="23"/>
          <w:highlight w:val="yellow"/>
        </w:rPr>
        <w:t>São Sebastião do Anta</w:t>
      </w:r>
      <w:r w:rsidRPr="00837A70">
        <w:rPr>
          <w:rFonts w:ascii="Segoe UI" w:hAnsi="Segoe UI" w:cs="Segoe UI"/>
          <w:sz w:val="23"/>
          <w:szCs w:val="23"/>
          <w:highlight w:val="yellow"/>
        </w:rPr>
        <w:t xml:space="preserve"> – MG, XX de XX</w:t>
      </w:r>
      <w:r>
        <w:rPr>
          <w:rFonts w:ascii="Segoe UI" w:hAnsi="Segoe UI" w:cs="Segoe UI"/>
          <w:sz w:val="23"/>
          <w:szCs w:val="23"/>
        </w:rPr>
        <w:t xml:space="preserve"> </w:t>
      </w:r>
      <w:r w:rsidRPr="006915ED">
        <w:rPr>
          <w:rFonts w:ascii="Segoe UI" w:hAnsi="Segoe UI" w:cs="Segoe UI"/>
          <w:sz w:val="23"/>
          <w:szCs w:val="23"/>
          <w:highlight w:val="yellow"/>
        </w:rPr>
        <w:t>de 20XX</w:t>
      </w:r>
      <w:r>
        <w:rPr>
          <w:rFonts w:ascii="Segoe UI" w:hAnsi="Segoe UI" w:cs="Segoe UI"/>
          <w:sz w:val="23"/>
          <w:szCs w:val="23"/>
        </w:rPr>
        <w:t>.</w:t>
      </w:r>
      <w:r w:rsidRPr="00117B07">
        <w:rPr>
          <w:rFonts w:ascii="Segoe UI" w:hAnsi="Segoe UI" w:cs="Segoe UI"/>
          <w:sz w:val="23"/>
          <w:szCs w:val="23"/>
        </w:rPr>
        <w:t xml:space="preserve"> </w:t>
      </w:r>
    </w:p>
    <w:p w14:paraId="6E9657EA" w14:textId="77777777" w:rsidR="00A94B7D" w:rsidRPr="00117B07" w:rsidRDefault="00A94B7D" w:rsidP="00A94B7D">
      <w:pPr>
        <w:spacing w:after="0" w:line="300" w:lineRule="auto"/>
        <w:ind w:firstLine="2268"/>
        <w:jc w:val="both"/>
        <w:rPr>
          <w:rFonts w:ascii="Segoe UI" w:hAnsi="Segoe UI" w:cs="Segoe UI"/>
          <w:sz w:val="23"/>
          <w:szCs w:val="23"/>
        </w:rPr>
      </w:pPr>
    </w:p>
    <w:p w14:paraId="18B79117" w14:textId="77777777" w:rsidR="00A94B7D" w:rsidRDefault="00A94B7D" w:rsidP="00A94B7D">
      <w:pPr>
        <w:spacing w:after="0" w:line="240" w:lineRule="auto"/>
        <w:jc w:val="both"/>
        <w:rPr>
          <w:rFonts w:ascii="Segoe UI" w:hAnsi="Segoe UI" w:cs="Segoe UI"/>
          <w:b/>
          <w:color w:val="FF0000"/>
          <w:sz w:val="23"/>
          <w:szCs w:val="23"/>
          <w:highlight w:val="yellow"/>
        </w:rPr>
      </w:pPr>
      <w:proofErr w:type="spellStart"/>
      <w:r>
        <w:rPr>
          <w:rFonts w:ascii="Segoe UI" w:hAnsi="Segoe UI" w:cs="Segoe UI"/>
          <w:b/>
          <w:color w:val="FF0000"/>
          <w:sz w:val="23"/>
          <w:szCs w:val="23"/>
          <w:highlight w:val="yellow"/>
        </w:rPr>
        <w:t>Osmaninho</w:t>
      </w:r>
      <w:proofErr w:type="spellEnd"/>
      <w:r>
        <w:rPr>
          <w:rFonts w:ascii="Segoe UI" w:hAnsi="Segoe UI" w:cs="Segoe UI"/>
          <w:b/>
          <w:color w:val="FF0000"/>
          <w:sz w:val="23"/>
          <w:szCs w:val="23"/>
          <w:highlight w:val="yellow"/>
        </w:rPr>
        <w:t xml:space="preserve"> Custodio de Melo</w:t>
      </w:r>
    </w:p>
    <w:p w14:paraId="5545D42E" w14:textId="77777777" w:rsidR="00A94B7D" w:rsidRPr="008755F5" w:rsidRDefault="00A94B7D" w:rsidP="00A94B7D">
      <w:pPr>
        <w:spacing w:after="0" w:line="240" w:lineRule="auto"/>
        <w:jc w:val="both"/>
        <w:rPr>
          <w:rFonts w:ascii="Segoe UI" w:hAnsi="Segoe UI" w:cs="Segoe UI"/>
          <w:b/>
          <w:color w:val="FF0000"/>
          <w:sz w:val="23"/>
          <w:szCs w:val="23"/>
        </w:rPr>
      </w:pPr>
      <w:proofErr w:type="gramStart"/>
      <w:r w:rsidRPr="008755F5">
        <w:rPr>
          <w:rFonts w:ascii="Segoe UI" w:hAnsi="Segoe UI" w:cs="Segoe UI"/>
          <w:b/>
          <w:color w:val="FF0000"/>
          <w:sz w:val="23"/>
          <w:szCs w:val="23"/>
          <w:highlight w:val="yellow"/>
        </w:rPr>
        <w:t>Prefeito(</w:t>
      </w:r>
      <w:proofErr w:type="gramEnd"/>
      <w:r w:rsidRPr="008755F5">
        <w:rPr>
          <w:rFonts w:ascii="Segoe UI" w:hAnsi="Segoe UI" w:cs="Segoe UI"/>
          <w:b/>
          <w:color w:val="FF0000"/>
          <w:sz w:val="23"/>
          <w:szCs w:val="23"/>
          <w:highlight w:val="yellow"/>
        </w:rPr>
        <w:t>a) Municipal</w:t>
      </w:r>
    </w:p>
    <w:p w14:paraId="72E9C4B8" w14:textId="77777777" w:rsidR="00A94B7D" w:rsidRDefault="00A94B7D" w:rsidP="00A94B7D">
      <w:pPr>
        <w:tabs>
          <w:tab w:val="left" w:pos="2268"/>
        </w:tabs>
        <w:spacing w:after="0" w:line="300" w:lineRule="auto"/>
        <w:jc w:val="center"/>
        <w:rPr>
          <w:rFonts w:ascii="Segoe UI" w:hAnsi="Segoe UI" w:cs="Segoe UI"/>
          <w:b/>
          <w:color w:val="FF0000"/>
          <w:sz w:val="23"/>
          <w:szCs w:val="23"/>
        </w:rPr>
      </w:pPr>
    </w:p>
    <w:p w14:paraId="0D2CC926" w14:textId="77777777" w:rsidR="00A94B7D" w:rsidRDefault="00A94B7D" w:rsidP="00A94B7D">
      <w:pPr>
        <w:tabs>
          <w:tab w:val="left" w:pos="2268"/>
        </w:tabs>
        <w:spacing w:after="0" w:line="300" w:lineRule="auto"/>
        <w:jc w:val="center"/>
        <w:rPr>
          <w:rFonts w:ascii="Segoe UI" w:hAnsi="Segoe UI" w:cs="Segoe UI"/>
          <w:b/>
          <w:color w:val="FF0000"/>
          <w:sz w:val="23"/>
          <w:szCs w:val="23"/>
        </w:rPr>
      </w:pPr>
    </w:p>
    <w:p w14:paraId="0A2D657D" w14:textId="77777777" w:rsidR="00A94B7D" w:rsidRDefault="00A94B7D" w:rsidP="00A94B7D">
      <w:pPr>
        <w:tabs>
          <w:tab w:val="left" w:pos="2268"/>
        </w:tabs>
        <w:spacing w:after="0" w:line="300" w:lineRule="auto"/>
        <w:jc w:val="center"/>
        <w:rPr>
          <w:rFonts w:ascii="Segoe UI" w:hAnsi="Segoe UI" w:cs="Segoe UI"/>
          <w:b/>
          <w:color w:val="FF0000"/>
          <w:sz w:val="23"/>
          <w:szCs w:val="23"/>
        </w:rPr>
      </w:pPr>
    </w:p>
    <w:p w14:paraId="2F8CADAB" w14:textId="77777777" w:rsidR="00E851C7" w:rsidRDefault="00E851C7" w:rsidP="00203CA9">
      <w:pPr>
        <w:tabs>
          <w:tab w:val="left" w:pos="2268"/>
        </w:tabs>
        <w:spacing w:after="0" w:line="300" w:lineRule="auto"/>
        <w:jc w:val="center"/>
        <w:rPr>
          <w:rFonts w:ascii="Segoe UI" w:hAnsi="Segoe UI" w:cs="Segoe UI"/>
          <w:b/>
          <w:color w:val="FF0000"/>
          <w:sz w:val="23"/>
          <w:szCs w:val="23"/>
        </w:rPr>
      </w:pPr>
    </w:p>
    <w:p w14:paraId="7214FB9F" w14:textId="77777777" w:rsidR="00E851C7" w:rsidRDefault="00E851C7" w:rsidP="00203CA9">
      <w:pPr>
        <w:tabs>
          <w:tab w:val="left" w:pos="2268"/>
        </w:tabs>
        <w:spacing w:after="0" w:line="300" w:lineRule="auto"/>
        <w:jc w:val="center"/>
        <w:rPr>
          <w:rFonts w:ascii="Segoe UI" w:hAnsi="Segoe UI" w:cs="Segoe UI"/>
          <w:b/>
          <w:color w:val="FF0000"/>
          <w:sz w:val="23"/>
          <w:szCs w:val="23"/>
        </w:rPr>
      </w:pPr>
    </w:p>
    <w:p w14:paraId="4475C66D" w14:textId="77777777" w:rsidR="00E851C7" w:rsidRDefault="00E851C7" w:rsidP="00203CA9">
      <w:pPr>
        <w:tabs>
          <w:tab w:val="left" w:pos="2268"/>
        </w:tabs>
        <w:spacing w:after="0" w:line="300" w:lineRule="auto"/>
        <w:jc w:val="center"/>
        <w:rPr>
          <w:rFonts w:ascii="Segoe UI" w:hAnsi="Segoe UI" w:cs="Segoe UI"/>
          <w:b/>
          <w:color w:val="FF0000"/>
          <w:sz w:val="23"/>
          <w:szCs w:val="23"/>
        </w:rPr>
      </w:pPr>
    </w:p>
    <w:p w14:paraId="35559A82" w14:textId="77777777" w:rsidR="00E851C7" w:rsidRDefault="00E851C7" w:rsidP="00203CA9">
      <w:pPr>
        <w:tabs>
          <w:tab w:val="left" w:pos="2268"/>
        </w:tabs>
        <w:spacing w:after="0" w:line="300" w:lineRule="auto"/>
        <w:jc w:val="center"/>
        <w:rPr>
          <w:rFonts w:ascii="Segoe UI" w:hAnsi="Segoe UI" w:cs="Segoe UI"/>
          <w:b/>
          <w:color w:val="FF0000"/>
          <w:sz w:val="23"/>
          <w:szCs w:val="23"/>
        </w:rPr>
      </w:pPr>
    </w:p>
    <w:p w14:paraId="3C961A5D" w14:textId="77777777" w:rsidR="00E851C7" w:rsidRDefault="00E851C7" w:rsidP="00203CA9">
      <w:pPr>
        <w:tabs>
          <w:tab w:val="left" w:pos="2268"/>
        </w:tabs>
        <w:spacing w:after="0" w:line="300" w:lineRule="auto"/>
        <w:jc w:val="center"/>
        <w:rPr>
          <w:rFonts w:ascii="Segoe UI" w:hAnsi="Segoe UI" w:cs="Segoe UI"/>
          <w:b/>
          <w:color w:val="FF0000"/>
          <w:sz w:val="23"/>
          <w:szCs w:val="23"/>
        </w:rPr>
      </w:pPr>
    </w:p>
    <w:p w14:paraId="3682FDA5" w14:textId="77777777" w:rsidR="00E851C7" w:rsidRDefault="00E851C7" w:rsidP="00203CA9">
      <w:pPr>
        <w:tabs>
          <w:tab w:val="left" w:pos="2268"/>
        </w:tabs>
        <w:spacing w:after="0" w:line="300" w:lineRule="auto"/>
        <w:jc w:val="center"/>
        <w:rPr>
          <w:rFonts w:ascii="Segoe UI" w:hAnsi="Segoe UI" w:cs="Segoe UI"/>
          <w:b/>
          <w:color w:val="FF0000"/>
          <w:sz w:val="23"/>
          <w:szCs w:val="23"/>
        </w:rPr>
      </w:pPr>
    </w:p>
    <w:p w14:paraId="4C8A8144" w14:textId="77777777" w:rsidR="00E851C7" w:rsidRDefault="00E851C7" w:rsidP="00203CA9">
      <w:pPr>
        <w:tabs>
          <w:tab w:val="left" w:pos="2268"/>
        </w:tabs>
        <w:spacing w:after="0" w:line="300" w:lineRule="auto"/>
        <w:jc w:val="center"/>
        <w:rPr>
          <w:rFonts w:ascii="Segoe UI" w:hAnsi="Segoe UI" w:cs="Segoe UI"/>
          <w:b/>
          <w:color w:val="FF0000"/>
          <w:sz w:val="23"/>
          <w:szCs w:val="23"/>
        </w:rPr>
      </w:pPr>
    </w:p>
    <w:p w14:paraId="23CD5473" w14:textId="59ADE364" w:rsidR="00B210BB" w:rsidRDefault="00B210BB" w:rsidP="00203CA9">
      <w:pPr>
        <w:tabs>
          <w:tab w:val="left" w:pos="2268"/>
        </w:tabs>
        <w:spacing w:after="0" w:line="300" w:lineRule="auto"/>
        <w:jc w:val="center"/>
        <w:rPr>
          <w:rFonts w:ascii="Segoe UI" w:hAnsi="Segoe UI" w:cs="Segoe UI"/>
          <w:b/>
          <w:color w:val="FF0000"/>
          <w:sz w:val="23"/>
          <w:szCs w:val="23"/>
        </w:rPr>
      </w:pPr>
    </w:p>
    <w:p w14:paraId="4A70FF52" w14:textId="6BFFD370" w:rsidR="00B210BB" w:rsidRDefault="00B210BB" w:rsidP="00203CA9">
      <w:pPr>
        <w:tabs>
          <w:tab w:val="left" w:pos="2268"/>
        </w:tabs>
        <w:spacing w:after="0" w:line="300" w:lineRule="auto"/>
        <w:jc w:val="center"/>
        <w:rPr>
          <w:rFonts w:ascii="Segoe UI" w:hAnsi="Segoe UI" w:cs="Segoe UI"/>
          <w:b/>
          <w:color w:val="FF0000"/>
          <w:sz w:val="23"/>
          <w:szCs w:val="23"/>
        </w:rPr>
      </w:pPr>
    </w:p>
    <w:p w14:paraId="505F6A0B" w14:textId="77777777" w:rsidR="00B210BB" w:rsidRPr="00A94B7D" w:rsidRDefault="00B210BB" w:rsidP="00203CA9">
      <w:pPr>
        <w:tabs>
          <w:tab w:val="left" w:pos="2268"/>
        </w:tabs>
        <w:spacing w:after="0" w:line="300" w:lineRule="auto"/>
        <w:jc w:val="center"/>
        <w:rPr>
          <w:rFonts w:ascii="Segoe UI" w:hAnsi="Segoe UI" w:cs="Segoe UI"/>
          <w:b/>
          <w:color w:val="000000" w:themeColor="text1"/>
          <w:sz w:val="23"/>
          <w:szCs w:val="23"/>
        </w:rPr>
      </w:pPr>
    </w:p>
    <w:p w14:paraId="3F45C308" w14:textId="77621DA1" w:rsidR="00203CA9" w:rsidRPr="00A94B7D" w:rsidRDefault="00203CA9" w:rsidP="00203CA9">
      <w:pPr>
        <w:tabs>
          <w:tab w:val="left" w:pos="2268"/>
        </w:tabs>
        <w:spacing w:after="0" w:line="300" w:lineRule="auto"/>
        <w:jc w:val="center"/>
        <w:rPr>
          <w:rFonts w:ascii="Segoe UI" w:hAnsi="Segoe UI" w:cs="Segoe UI"/>
          <w:b/>
          <w:color w:val="000000" w:themeColor="text1"/>
          <w:sz w:val="23"/>
          <w:szCs w:val="23"/>
        </w:rPr>
      </w:pPr>
      <w:r w:rsidRPr="00A94B7D">
        <w:rPr>
          <w:rFonts w:ascii="Segoe UI" w:hAnsi="Segoe UI" w:cs="Segoe UI"/>
          <w:b/>
          <w:color w:val="000000" w:themeColor="text1"/>
          <w:sz w:val="23"/>
          <w:szCs w:val="23"/>
        </w:rPr>
        <w:t xml:space="preserve">AVISO DE DISPENSA DE LICITAÇÃO PÚBLICA Nº. </w:t>
      </w:r>
      <w:r w:rsidR="00A94B7D" w:rsidRPr="00A94B7D">
        <w:rPr>
          <w:rFonts w:ascii="Segoe UI" w:hAnsi="Segoe UI" w:cs="Segoe UI"/>
          <w:b/>
          <w:color w:val="000000" w:themeColor="text1"/>
          <w:sz w:val="23"/>
          <w:szCs w:val="23"/>
        </w:rPr>
        <w:t>032</w:t>
      </w:r>
      <w:r w:rsidRPr="00A94B7D">
        <w:rPr>
          <w:rFonts w:ascii="Segoe UI" w:hAnsi="Segoe UI" w:cs="Segoe UI"/>
          <w:b/>
          <w:color w:val="000000" w:themeColor="text1"/>
          <w:sz w:val="23"/>
          <w:szCs w:val="23"/>
        </w:rPr>
        <w:t>/20</w:t>
      </w:r>
      <w:r w:rsidR="00A94B7D" w:rsidRPr="00A94B7D">
        <w:rPr>
          <w:rFonts w:ascii="Segoe UI" w:hAnsi="Segoe UI" w:cs="Segoe UI"/>
          <w:b/>
          <w:color w:val="000000" w:themeColor="text1"/>
          <w:sz w:val="23"/>
          <w:szCs w:val="23"/>
        </w:rPr>
        <w:t>25</w:t>
      </w:r>
    </w:p>
    <w:p w14:paraId="7257E16B" w14:textId="77777777" w:rsidR="00203CA9" w:rsidRPr="00A94B7D" w:rsidRDefault="00203CA9" w:rsidP="00203CA9">
      <w:pPr>
        <w:tabs>
          <w:tab w:val="left" w:pos="2268"/>
        </w:tabs>
        <w:spacing w:after="0" w:line="300" w:lineRule="auto"/>
        <w:jc w:val="center"/>
        <w:rPr>
          <w:rFonts w:ascii="Segoe UI" w:hAnsi="Segoe UI" w:cs="Segoe UI"/>
          <w:b/>
          <w:color w:val="000000" w:themeColor="text1"/>
          <w:sz w:val="23"/>
          <w:szCs w:val="23"/>
        </w:rPr>
      </w:pPr>
    </w:p>
    <w:p w14:paraId="306FCC12" w14:textId="4BF48E4D" w:rsidR="00203CA9" w:rsidRPr="00A94B7D" w:rsidRDefault="00203CA9" w:rsidP="00203CA9">
      <w:pPr>
        <w:tabs>
          <w:tab w:val="left" w:pos="2268"/>
        </w:tabs>
        <w:spacing w:after="0" w:line="300" w:lineRule="auto"/>
        <w:jc w:val="center"/>
        <w:rPr>
          <w:rFonts w:ascii="Segoe UI" w:hAnsi="Segoe UI" w:cs="Segoe UI"/>
          <w:b/>
          <w:color w:val="000000" w:themeColor="text1"/>
          <w:sz w:val="23"/>
          <w:szCs w:val="23"/>
        </w:rPr>
      </w:pPr>
      <w:r w:rsidRPr="00A94B7D">
        <w:rPr>
          <w:rFonts w:ascii="Segoe UI" w:hAnsi="Segoe UI" w:cs="Segoe UI"/>
          <w:b/>
          <w:color w:val="000000" w:themeColor="text1"/>
          <w:sz w:val="23"/>
          <w:szCs w:val="23"/>
        </w:rPr>
        <w:t xml:space="preserve">ANEXO III </w:t>
      </w:r>
    </w:p>
    <w:p w14:paraId="279266C7" w14:textId="77777777" w:rsidR="00203CA9" w:rsidRPr="00A94B7D" w:rsidRDefault="00203CA9" w:rsidP="007D4D89">
      <w:pPr>
        <w:tabs>
          <w:tab w:val="left" w:pos="2268"/>
        </w:tabs>
        <w:spacing w:after="0" w:line="300" w:lineRule="auto"/>
        <w:jc w:val="center"/>
        <w:rPr>
          <w:rFonts w:ascii="Segoe UI" w:hAnsi="Segoe UI" w:cs="Segoe UI"/>
          <w:b/>
          <w:color w:val="000000" w:themeColor="text1"/>
          <w:sz w:val="23"/>
          <w:szCs w:val="23"/>
        </w:rPr>
      </w:pPr>
    </w:p>
    <w:p w14:paraId="3EF41EB6" w14:textId="49359498" w:rsidR="007D4D89" w:rsidRPr="00A94B7D" w:rsidRDefault="007D4D89" w:rsidP="007D4D89">
      <w:pPr>
        <w:tabs>
          <w:tab w:val="left" w:pos="2268"/>
        </w:tabs>
        <w:spacing w:after="0" w:line="300" w:lineRule="auto"/>
        <w:jc w:val="center"/>
        <w:rPr>
          <w:rFonts w:ascii="Segoe UI" w:hAnsi="Segoe UI" w:cs="Segoe UI"/>
          <w:b/>
          <w:color w:val="000000" w:themeColor="text1"/>
          <w:sz w:val="23"/>
          <w:szCs w:val="23"/>
        </w:rPr>
      </w:pPr>
      <w:r w:rsidRPr="00A94B7D">
        <w:rPr>
          <w:rFonts w:ascii="Segoe UI" w:hAnsi="Segoe UI" w:cs="Segoe UI"/>
          <w:b/>
          <w:color w:val="000000" w:themeColor="text1"/>
          <w:sz w:val="23"/>
          <w:szCs w:val="23"/>
        </w:rPr>
        <w:t>CONTRATO ADMINISTRATIVO</w:t>
      </w:r>
    </w:p>
    <w:p w14:paraId="364B0EE0" w14:textId="77777777" w:rsidR="007D4D89" w:rsidRPr="00117B07" w:rsidRDefault="007D4D89" w:rsidP="007D4D89">
      <w:pPr>
        <w:tabs>
          <w:tab w:val="left" w:pos="2268"/>
        </w:tabs>
        <w:spacing w:after="0" w:line="300" w:lineRule="auto"/>
        <w:jc w:val="both"/>
        <w:rPr>
          <w:rFonts w:ascii="Segoe UI" w:hAnsi="Segoe UI" w:cs="Segoe UI"/>
          <w:sz w:val="23"/>
          <w:szCs w:val="23"/>
        </w:rPr>
      </w:pPr>
    </w:p>
    <w:p w14:paraId="78866A48" w14:textId="7E215605" w:rsidR="007D4D89" w:rsidRDefault="007D4D89" w:rsidP="007D4D89">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A94B7D">
        <w:rPr>
          <w:rFonts w:ascii="Segoe UI" w:hAnsi="Segoe UI" w:cs="Segoe UI"/>
          <w:sz w:val="23"/>
          <w:szCs w:val="23"/>
        </w:rPr>
        <w:t>111</w:t>
      </w:r>
      <w:r>
        <w:rPr>
          <w:rFonts w:ascii="Segoe UI" w:hAnsi="Segoe UI" w:cs="Segoe UI"/>
          <w:sz w:val="23"/>
          <w:szCs w:val="23"/>
        </w:rPr>
        <w:t>/20</w:t>
      </w:r>
      <w:r w:rsidR="00A94B7D">
        <w:rPr>
          <w:rFonts w:ascii="Segoe UI" w:hAnsi="Segoe UI" w:cs="Segoe UI"/>
          <w:sz w:val="23"/>
          <w:szCs w:val="23"/>
        </w:rPr>
        <w:t>25</w:t>
      </w:r>
    </w:p>
    <w:p w14:paraId="4333F3CB" w14:textId="3540D091" w:rsidR="007D4D89" w:rsidRDefault="007D4D89" w:rsidP="007D4D89">
      <w:r>
        <w:rPr>
          <w:rFonts w:ascii="Segoe UI" w:hAnsi="Segoe UI" w:cs="Segoe UI"/>
          <w:sz w:val="23"/>
          <w:szCs w:val="23"/>
        </w:rPr>
        <w:t xml:space="preserve">Licitação Pública nº. </w:t>
      </w:r>
      <w:r w:rsidR="00A94B7D">
        <w:rPr>
          <w:rFonts w:ascii="Segoe UI" w:hAnsi="Segoe UI" w:cs="Segoe UI"/>
          <w:sz w:val="23"/>
          <w:szCs w:val="23"/>
        </w:rPr>
        <w:t>032</w:t>
      </w:r>
      <w:r>
        <w:rPr>
          <w:rFonts w:ascii="Segoe UI" w:hAnsi="Segoe UI" w:cs="Segoe UI"/>
          <w:sz w:val="23"/>
          <w:szCs w:val="23"/>
        </w:rPr>
        <w:t>/20</w:t>
      </w:r>
      <w:r w:rsidR="00A94B7D">
        <w:rPr>
          <w:rFonts w:ascii="Segoe UI" w:hAnsi="Segoe UI" w:cs="Segoe UI"/>
          <w:sz w:val="23"/>
          <w:szCs w:val="23"/>
        </w:rPr>
        <w:t>25</w:t>
      </w:r>
    </w:p>
    <w:p w14:paraId="70D59C89" w14:textId="77777777" w:rsidR="00C90F30" w:rsidRDefault="00C90F30" w:rsidP="00E56A15">
      <w:pPr>
        <w:tabs>
          <w:tab w:val="left" w:pos="2268"/>
        </w:tabs>
        <w:spacing w:after="0" w:line="300" w:lineRule="auto"/>
        <w:jc w:val="both"/>
        <w:rPr>
          <w:rFonts w:ascii="Segoe UI" w:hAnsi="Segoe UI" w:cs="Segoe UI"/>
          <w:sz w:val="23"/>
          <w:szCs w:val="23"/>
        </w:rPr>
      </w:pPr>
    </w:p>
    <w:p w14:paraId="1E20024C" w14:textId="71A8B2CC" w:rsidR="00C90F30" w:rsidRPr="00A94B7D" w:rsidRDefault="00A94B7D" w:rsidP="00A94B7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sidRPr="007A71A7">
        <w:rPr>
          <w:rFonts w:ascii="Segoe UI" w:eastAsia="Segoe UI" w:hAnsi="Segoe UI" w:cs="Segoe UI"/>
          <w:b/>
        </w:rPr>
        <w:t xml:space="preserve">MUNICÍPIO DE SÃO SEBASTIÃO DO ANTA, </w:t>
      </w:r>
      <w:r w:rsidRPr="007A71A7">
        <w:rPr>
          <w:rFonts w:ascii="Segoe UI" w:eastAsia="Segoe UI" w:hAnsi="Segoe UI" w:cs="Segoe UI"/>
        </w:rPr>
        <w:t xml:space="preserve">pessoa jurídica de direito público, inscrito no CNPJ nº. 01.613.123/0001-60, com sede na Av. José Antônio Santana, nº. 555, bairro Centro, cidade de São Sebastião do Anta, estado de Minas Gerais, representado </w:t>
      </w:r>
      <w:proofErr w:type="gramStart"/>
      <w:r w:rsidRPr="007A71A7">
        <w:rPr>
          <w:rFonts w:ascii="Segoe UI" w:eastAsia="Segoe UI" w:hAnsi="Segoe UI" w:cs="Segoe UI"/>
        </w:rPr>
        <w:t>pelo(</w:t>
      </w:r>
      <w:proofErr w:type="gramEnd"/>
      <w:r w:rsidRPr="007A71A7">
        <w:rPr>
          <w:rFonts w:ascii="Segoe UI" w:eastAsia="Segoe UI" w:hAnsi="Segoe UI" w:cs="Segoe UI"/>
        </w:rPr>
        <w:t xml:space="preserve">a) Prefeito(a) Municipal </w:t>
      </w:r>
      <w:r w:rsidRPr="007A71A7">
        <w:rPr>
          <w:rFonts w:ascii="Segoe UI" w:eastAsia="Segoe UI" w:hAnsi="Segoe UI" w:cs="Segoe UI"/>
          <w:b/>
        </w:rPr>
        <w:t>OSMANINHO CUSTÓDIO DE MELO</w:t>
      </w:r>
      <w:r w:rsidRPr="007A71A7">
        <w:rPr>
          <w:rFonts w:ascii="Segoe UI" w:eastAsia="Segoe UI" w:hAnsi="Segoe UI" w:cs="Segoe UI"/>
        </w:rPr>
        <w:t>, ins</w:t>
      </w:r>
      <w:r>
        <w:rPr>
          <w:rFonts w:ascii="Segoe UI" w:eastAsia="Segoe UI" w:hAnsi="Segoe UI" w:cs="Segoe UI"/>
        </w:rPr>
        <w:t>crito no CPF nº. 012.605.986.16</w:t>
      </w:r>
      <w:r w:rsidR="00C90F30">
        <w:rPr>
          <w:rFonts w:ascii="Segoe UI" w:hAnsi="Segoe UI" w:cs="Segoe UI"/>
          <w:sz w:val="23"/>
          <w:szCs w:val="23"/>
        </w:rPr>
        <w:t xml:space="preserve">, com endereço na Rua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nº.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bairro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cidade de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estado de Minas Gerais, </w:t>
      </w:r>
      <w:r w:rsidR="00C90F30" w:rsidRPr="006D5D48">
        <w:rPr>
          <w:rFonts w:ascii="Segoe UI" w:hAnsi="Segoe UI" w:cs="Segoe UI"/>
          <w:color w:val="FF0000"/>
          <w:sz w:val="23"/>
          <w:szCs w:val="23"/>
        </w:rPr>
        <w:t xml:space="preserve">representada pelo </w:t>
      </w:r>
      <w:proofErr w:type="gramStart"/>
      <w:r w:rsidR="00C90F30" w:rsidRPr="006D5D48">
        <w:rPr>
          <w:rFonts w:ascii="Segoe UI" w:hAnsi="Segoe UI" w:cs="Segoe UI"/>
          <w:color w:val="FF0000"/>
          <w:sz w:val="23"/>
          <w:szCs w:val="23"/>
        </w:rPr>
        <w:t>sócio(</w:t>
      </w:r>
      <w:proofErr w:type="gramEnd"/>
      <w:r w:rsidR="00C90F30" w:rsidRPr="006D5D48">
        <w:rPr>
          <w:rFonts w:ascii="Segoe UI" w:hAnsi="Segoe UI" w:cs="Segoe UI"/>
          <w:color w:val="FF0000"/>
          <w:sz w:val="23"/>
          <w:szCs w:val="23"/>
        </w:rPr>
        <w:t xml:space="preserve">a)-administrador(a), senhor(a) Nome, inscrito no CPF nº. </w:t>
      </w:r>
      <w:r w:rsidR="00C90F30" w:rsidRPr="006D5D48">
        <w:rPr>
          <w:rFonts w:ascii="Segoe UI" w:hAnsi="Segoe UI" w:cs="Segoe UI"/>
          <w:color w:val="FF0000"/>
          <w:sz w:val="23"/>
          <w:szCs w:val="23"/>
          <w:highlight w:val="yellow"/>
        </w:rPr>
        <w:t>XX</w:t>
      </w:r>
      <w:r w:rsidR="00C90F30">
        <w:rPr>
          <w:rFonts w:ascii="Segoe UI" w:hAnsi="Segoe UI" w:cs="Segoe UI"/>
          <w:sz w:val="23"/>
          <w:szCs w:val="23"/>
        </w:rPr>
        <w:t xml:space="preserve">, doravante </w:t>
      </w:r>
      <w:proofErr w:type="gramStart"/>
      <w:r w:rsidR="00C90F30">
        <w:rPr>
          <w:rFonts w:ascii="Segoe UI" w:hAnsi="Segoe UI" w:cs="Segoe UI"/>
          <w:sz w:val="23"/>
          <w:szCs w:val="23"/>
        </w:rPr>
        <w:t>denominado</w:t>
      </w:r>
      <w:r w:rsidR="006D5D48">
        <w:rPr>
          <w:rFonts w:ascii="Segoe UI" w:hAnsi="Segoe UI" w:cs="Segoe UI"/>
          <w:sz w:val="23"/>
          <w:szCs w:val="23"/>
        </w:rPr>
        <w:t>(</w:t>
      </w:r>
      <w:proofErr w:type="gramEnd"/>
      <w:r w:rsidR="006D5D48">
        <w:rPr>
          <w:rFonts w:ascii="Segoe UI" w:hAnsi="Segoe UI" w:cs="Segoe UI"/>
          <w:sz w:val="23"/>
          <w:szCs w:val="23"/>
        </w:rPr>
        <w:t>a)</w:t>
      </w:r>
      <w:r w:rsidR="00C90F30">
        <w:rPr>
          <w:rFonts w:ascii="Segoe UI" w:hAnsi="Segoe UI" w:cs="Segoe UI"/>
          <w:sz w:val="23"/>
          <w:szCs w:val="23"/>
        </w:rPr>
        <w:t xml:space="preserve"> </w:t>
      </w:r>
      <w:r w:rsidR="00C90F30">
        <w:rPr>
          <w:rFonts w:ascii="Segoe UI" w:hAnsi="Segoe UI" w:cs="Segoe UI"/>
          <w:b/>
          <w:sz w:val="23"/>
          <w:szCs w:val="23"/>
        </w:rPr>
        <w:t>Contratad</w:t>
      </w:r>
      <w:r w:rsidR="006D5D48">
        <w:rPr>
          <w:rFonts w:ascii="Segoe UI" w:hAnsi="Segoe UI" w:cs="Segoe UI"/>
          <w:b/>
          <w:sz w:val="23"/>
          <w:szCs w:val="23"/>
        </w:rPr>
        <w:t>o(</w:t>
      </w:r>
      <w:r w:rsidR="00C90F30">
        <w:rPr>
          <w:rFonts w:ascii="Segoe UI" w:hAnsi="Segoe UI" w:cs="Segoe UI"/>
          <w:b/>
          <w:sz w:val="23"/>
          <w:szCs w:val="23"/>
        </w:rPr>
        <w:t>a</w:t>
      </w:r>
      <w:r w:rsidR="006D5D48">
        <w:rPr>
          <w:rFonts w:ascii="Segoe UI" w:hAnsi="Segoe UI" w:cs="Segoe UI"/>
          <w:b/>
          <w:sz w:val="23"/>
          <w:szCs w:val="23"/>
        </w:rPr>
        <w:t>)</w:t>
      </w:r>
      <w:r w:rsidR="00C90F30">
        <w:rPr>
          <w:rFonts w:ascii="Segoe UI" w:hAnsi="Segoe UI" w:cs="Segoe UI"/>
          <w:sz w:val="23"/>
          <w:szCs w:val="23"/>
        </w:rPr>
        <w:t xml:space="preserve">, tendo em vista este procedimento e em observância a Lei nº. 14.133/2021, resolvem celebrar este </w:t>
      </w:r>
      <w:r w:rsidR="00C90F30">
        <w:rPr>
          <w:rFonts w:ascii="Segoe UI" w:hAnsi="Segoe UI" w:cs="Segoe UI"/>
          <w:b/>
          <w:sz w:val="23"/>
          <w:szCs w:val="23"/>
        </w:rPr>
        <w:t xml:space="preserve">CONTRATO ADMINISTRATIVO Nº. </w:t>
      </w:r>
      <w:r w:rsidR="00C90F30" w:rsidRPr="00C90F30">
        <w:rPr>
          <w:rFonts w:ascii="Segoe UI" w:hAnsi="Segoe UI" w:cs="Segoe UI"/>
          <w:b/>
          <w:sz w:val="23"/>
          <w:szCs w:val="23"/>
          <w:highlight w:val="yellow"/>
        </w:rPr>
        <w:t>XX</w:t>
      </w:r>
      <w:r w:rsidR="00C90F30">
        <w:rPr>
          <w:rFonts w:ascii="Segoe UI" w:hAnsi="Segoe UI" w:cs="Segoe UI"/>
          <w:b/>
          <w:sz w:val="23"/>
          <w:szCs w:val="23"/>
        </w:rPr>
        <w:t>/20</w:t>
      </w:r>
      <w:r w:rsidR="00C90F30" w:rsidRPr="00C90F30">
        <w:rPr>
          <w:rFonts w:ascii="Segoe UI" w:hAnsi="Segoe UI" w:cs="Segoe UI"/>
          <w:b/>
          <w:sz w:val="23"/>
          <w:szCs w:val="23"/>
          <w:highlight w:val="yellow"/>
        </w:rPr>
        <w:t>XX</w:t>
      </w:r>
      <w:r w:rsidR="00C90F30">
        <w:rPr>
          <w:rFonts w:ascii="Segoe UI" w:hAnsi="Segoe UI" w:cs="Segoe UI"/>
          <w:b/>
          <w:sz w:val="23"/>
          <w:szCs w:val="23"/>
        </w:rPr>
        <w:t xml:space="preserve">, </w:t>
      </w:r>
      <w:r w:rsidR="00C90F30">
        <w:rPr>
          <w:rFonts w:ascii="Segoe UI" w:hAnsi="Segoe UI" w:cs="Segoe UI"/>
          <w:sz w:val="23"/>
          <w:szCs w:val="23"/>
        </w:rPr>
        <w:t>mediante as cláusulas e condições a seguir.</w:t>
      </w:r>
    </w:p>
    <w:p w14:paraId="4D04D176" w14:textId="36CD144F" w:rsidR="00C90F30" w:rsidRDefault="00C90F3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485FBD19" w14:textId="7C9BEEAA" w:rsidR="00E56A15" w:rsidRPr="00A94B7D" w:rsidRDefault="00E56A15" w:rsidP="00A94B7D">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025949">
        <w:rPr>
          <w:rFonts w:ascii="Segoe UI" w:hAnsi="Segoe UI" w:cs="Segoe UI"/>
          <w:sz w:val="23"/>
          <w:szCs w:val="23"/>
        </w:rPr>
        <w:t xml:space="preserve"> </w:t>
      </w:r>
      <w:r w:rsidR="00A94B7D" w:rsidRPr="0047243B">
        <w:rPr>
          <w:rFonts w:ascii="Segoe UI" w:hAnsi="Segoe UI" w:cs="Segoe UI"/>
          <w:sz w:val="23"/>
          <w:szCs w:val="23"/>
        </w:rPr>
        <w:t>C</w:t>
      </w:r>
      <w:r w:rsidR="00A94B7D" w:rsidRPr="0047243B">
        <w:rPr>
          <w:rStyle w:val="Forte"/>
          <w:rFonts w:ascii="Segoe UI" w:hAnsi="Segoe UI" w:cs="Segoe UI"/>
          <w:b w:val="0"/>
          <w:sz w:val="23"/>
          <w:szCs w:val="23"/>
        </w:rPr>
        <w:t>ontratação de empresa especializada para fornecimento de espaço recreativo e serviços correlatos destinados à realização de um dia de lazer para o grupo de convivência da “Melhor Idade</w:t>
      </w:r>
      <w:r w:rsidR="00A94B7D" w:rsidRPr="0047243B">
        <w:rPr>
          <w:rStyle w:val="Forte"/>
          <w:rFonts w:ascii="Segoe UI" w:hAnsi="Segoe UI" w:cs="Segoe UI"/>
          <w:sz w:val="23"/>
          <w:szCs w:val="23"/>
        </w:rPr>
        <w:t>”</w:t>
      </w:r>
      <w:r w:rsidR="00A94B7D" w:rsidRPr="0047243B">
        <w:rPr>
          <w:rFonts w:ascii="Segoe UI" w:hAnsi="Segoe UI" w:cs="Segoe UI"/>
          <w:sz w:val="23"/>
          <w:szCs w:val="23"/>
        </w:rPr>
        <w:t>,</w:t>
      </w:r>
      <w:r w:rsidR="00A94B7D">
        <w:t xml:space="preserve"> </w:t>
      </w:r>
      <w:r w:rsidR="00A94B7D" w:rsidRPr="0047243B">
        <w:rPr>
          <w:rFonts w:ascii="Segoe UI" w:hAnsi="Segoe UI" w:cs="Segoe UI"/>
          <w:sz w:val="23"/>
          <w:szCs w:val="23"/>
        </w:rPr>
        <w:t>promovido pela Secretaria Municipal de Assistência Social de São Sebastião do Anta</w:t>
      </w:r>
      <w:r w:rsidR="00A94B7D">
        <w:rPr>
          <w:rFonts w:ascii="Segoe UI" w:hAnsi="Segoe UI" w:cs="Segoe UI"/>
          <w:sz w:val="23"/>
          <w:szCs w:val="23"/>
        </w:rPr>
        <w:t>.</w:t>
      </w:r>
    </w:p>
    <w:p w14:paraId="44669B25" w14:textId="3C9E305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ato que tiver autorizado a contratação direta e à </w:t>
      </w:r>
      <w:proofErr w:type="gramStart"/>
      <w:r w:rsidR="00B570B2">
        <w:rPr>
          <w:rFonts w:ascii="Segoe UI" w:hAnsi="Segoe UI" w:cs="Segoe UI"/>
          <w:b/>
          <w:sz w:val="23"/>
          <w:szCs w:val="23"/>
        </w:rPr>
        <w:t>respectivo proposta</w:t>
      </w:r>
      <w:proofErr w:type="gramEnd"/>
    </w:p>
    <w:p w14:paraId="09203C00" w14:textId="34B7F577" w:rsidR="00BD711A"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2A470E29" w14:textId="1125B0AC" w:rsidR="006915ED" w:rsidRPr="00A94B7D" w:rsidRDefault="006915ED" w:rsidP="00C90F30">
      <w:pPr>
        <w:tabs>
          <w:tab w:val="left" w:pos="2268"/>
        </w:tabs>
        <w:spacing w:after="160" w:line="300" w:lineRule="auto"/>
        <w:jc w:val="both"/>
        <w:rPr>
          <w:rFonts w:ascii="Segoe UI" w:hAnsi="Segoe UI" w:cs="Segoe UI"/>
          <w:color w:val="000000" w:themeColor="text1"/>
          <w:sz w:val="23"/>
          <w:szCs w:val="23"/>
        </w:rPr>
      </w:pPr>
      <w:r w:rsidRPr="00A94B7D">
        <w:rPr>
          <w:rFonts w:ascii="Segoe UI" w:hAnsi="Segoe UI" w:cs="Segoe UI"/>
          <w:color w:val="000000" w:themeColor="text1"/>
          <w:sz w:val="23"/>
          <w:szCs w:val="23"/>
        </w:rPr>
        <w:t>2.1.1. O Termo de Referência – TR;</w:t>
      </w:r>
    </w:p>
    <w:p w14:paraId="4BBF8B41" w14:textId="5486C25C" w:rsidR="00E56A15" w:rsidRPr="00A94B7D" w:rsidRDefault="006915ED" w:rsidP="00C90F30">
      <w:pPr>
        <w:tabs>
          <w:tab w:val="left" w:pos="2268"/>
        </w:tabs>
        <w:spacing w:after="160" w:line="300" w:lineRule="auto"/>
        <w:jc w:val="both"/>
        <w:rPr>
          <w:rFonts w:ascii="Segoe UI" w:hAnsi="Segoe UI" w:cs="Segoe UI"/>
          <w:color w:val="000000" w:themeColor="text1"/>
          <w:sz w:val="23"/>
          <w:szCs w:val="23"/>
        </w:rPr>
      </w:pPr>
      <w:r w:rsidRPr="00A94B7D">
        <w:rPr>
          <w:rFonts w:ascii="Segoe UI" w:hAnsi="Segoe UI" w:cs="Segoe UI"/>
          <w:color w:val="000000" w:themeColor="text1"/>
          <w:sz w:val="23"/>
          <w:szCs w:val="23"/>
        </w:rPr>
        <w:t>2.1.2</w:t>
      </w:r>
      <w:r w:rsidR="00E56A15" w:rsidRPr="00A94B7D">
        <w:rPr>
          <w:rFonts w:ascii="Segoe UI" w:hAnsi="Segoe UI" w:cs="Segoe UI"/>
          <w:color w:val="000000" w:themeColor="text1"/>
          <w:sz w:val="23"/>
          <w:szCs w:val="23"/>
        </w:rPr>
        <w:t>. O Aviso de Dispensa de Licitação Pública</w:t>
      </w:r>
      <w:r w:rsidR="00203CA9" w:rsidRPr="00A94B7D">
        <w:rPr>
          <w:rFonts w:ascii="Segoe UI" w:hAnsi="Segoe UI" w:cs="Segoe UI"/>
          <w:color w:val="000000" w:themeColor="text1"/>
          <w:sz w:val="23"/>
          <w:szCs w:val="23"/>
        </w:rPr>
        <w:t xml:space="preserve"> e seus anexos</w:t>
      </w:r>
      <w:r w:rsidR="00E56A15" w:rsidRPr="00A94B7D">
        <w:rPr>
          <w:rFonts w:ascii="Segoe UI" w:hAnsi="Segoe UI" w:cs="Segoe UI"/>
          <w:color w:val="000000" w:themeColor="text1"/>
          <w:sz w:val="23"/>
          <w:szCs w:val="23"/>
        </w:rPr>
        <w:t>;</w:t>
      </w:r>
    </w:p>
    <w:p w14:paraId="16CB8737" w14:textId="3A951A96" w:rsidR="00203CA9"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2.1.3</w:t>
      </w:r>
      <w:r w:rsidR="00203CA9">
        <w:rPr>
          <w:rFonts w:ascii="Segoe UI" w:hAnsi="Segoe UI" w:cs="Segoe UI"/>
          <w:sz w:val="23"/>
          <w:szCs w:val="23"/>
        </w:rPr>
        <w:t>. A proposta da contratada;</w:t>
      </w:r>
    </w:p>
    <w:p w14:paraId="2CD62E50" w14:textId="779CA721" w:rsidR="00203CA9"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2.1.4</w:t>
      </w:r>
      <w:r w:rsidR="00203CA9">
        <w:rPr>
          <w:rFonts w:ascii="Segoe UI" w:hAnsi="Segoe UI" w:cs="Segoe UI"/>
          <w:sz w:val="23"/>
          <w:szCs w:val="23"/>
        </w:rPr>
        <w:t>. A Au</w:t>
      </w:r>
      <w:r w:rsidR="00B05042">
        <w:rPr>
          <w:rFonts w:ascii="Segoe UI" w:hAnsi="Segoe UI" w:cs="Segoe UI"/>
          <w:sz w:val="23"/>
          <w:szCs w:val="23"/>
        </w:rPr>
        <w:t>torização da contratação direta;</w:t>
      </w:r>
    </w:p>
    <w:p w14:paraId="4FC49566" w14:textId="43A43FFF" w:rsidR="00B210BB" w:rsidRDefault="00B210BB" w:rsidP="00C90F30">
      <w:pPr>
        <w:tabs>
          <w:tab w:val="left" w:pos="2268"/>
        </w:tabs>
        <w:spacing w:after="160" w:line="300" w:lineRule="auto"/>
        <w:jc w:val="both"/>
        <w:rPr>
          <w:rFonts w:ascii="Segoe UI" w:hAnsi="Segoe UI" w:cs="Segoe UI"/>
          <w:sz w:val="23"/>
          <w:szCs w:val="23"/>
        </w:rPr>
      </w:pPr>
    </w:p>
    <w:p w14:paraId="0F380097" w14:textId="77777777" w:rsidR="00B210BB" w:rsidRDefault="00B210BB" w:rsidP="00C90F30">
      <w:pPr>
        <w:tabs>
          <w:tab w:val="left" w:pos="2268"/>
        </w:tabs>
        <w:spacing w:after="160" w:line="300" w:lineRule="auto"/>
        <w:jc w:val="both"/>
        <w:rPr>
          <w:rFonts w:ascii="Segoe UI" w:hAnsi="Segoe UI" w:cs="Segoe UI"/>
          <w:sz w:val="23"/>
          <w:szCs w:val="23"/>
        </w:rPr>
      </w:pPr>
    </w:p>
    <w:p w14:paraId="09907806" w14:textId="7756B7F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143C2CA" w14:textId="51D86C1C"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061D1542" w14:textId="7818B3A0" w:rsidR="00203CA9" w:rsidRPr="00203CA9" w:rsidRDefault="00A94B7D" w:rsidP="00203CA9">
      <w:pPr>
        <w:tabs>
          <w:tab w:val="left" w:pos="2268"/>
        </w:tabs>
        <w:spacing w:after="0" w:line="300" w:lineRule="auto"/>
        <w:jc w:val="both"/>
        <w:rPr>
          <w:rFonts w:ascii="Segoe UI" w:hAnsi="Segoe UI" w:cs="Segoe UI"/>
          <w:sz w:val="23"/>
          <w:szCs w:val="23"/>
        </w:rPr>
      </w:pPr>
      <w:r>
        <w:rPr>
          <w:rFonts w:ascii="Segoe UI" w:hAnsi="Segoe UI" w:cs="Segoe UI"/>
          <w:sz w:val="23"/>
          <w:szCs w:val="23"/>
        </w:rPr>
        <w:t xml:space="preserve">3.1.2. </w:t>
      </w:r>
      <w:r w:rsidRPr="00C11092">
        <w:rPr>
          <w:rFonts w:ascii="Segoe UI" w:hAnsi="Segoe UI" w:cs="Segoe UI"/>
          <w:sz w:val="23"/>
          <w:szCs w:val="23"/>
        </w:rPr>
        <w:t>Decreto nº. 406/2023 e outros que regulamentam a lei 14.133/2021 no município</w:t>
      </w:r>
    </w:p>
    <w:p w14:paraId="06D9E02A" w14:textId="77777777" w:rsidR="00A94B7D" w:rsidRDefault="00A94B7D" w:rsidP="00C90F30">
      <w:pPr>
        <w:tabs>
          <w:tab w:val="left" w:pos="2268"/>
        </w:tabs>
        <w:spacing w:after="160" w:line="300" w:lineRule="auto"/>
        <w:jc w:val="both"/>
        <w:rPr>
          <w:rFonts w:ascii="Segoe UI" w:hAnsi="Segoe UI" w:cs="Segoe UI"/>
          <w:b/>
          <w:sz w:val="23"/>
          <w:szCs w:val="23"/>
        </w:rPr>
      </w:pPr>
    </w:p>
    <w:p w14:paraId="40AB6617" w14:textId="66AFF1BD" w:rsidR="00203CA9" w:rsidRDefault="00203CA9"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B570B2">
        <w:rPr>
          <w:rFonts w:ascii="Segoe UI" w:hAnsi="Segoe UI" w:cs="Segoe UI"/>
          <w:b/>
          <w:sz w:val="23"/>
          <w:szCs w:val="23"/>
        </w:rPr>
        <w:t xml:space="preserve">CLÁUSULA QUARTA: </w:t>
      </w:r>
      <w:r>
        <w:rPr>
          <w:rFonts w:ascii="Segoe UI" w:hAnsi="Segoe UI" w:cs="Segoe UI"/>
          <w:b/>
          <w:sz w:val="23"/>
          <w:szCs w:val="23"/>
        </w:rPr>
        <w:t>D</w:t>
      </w:r>
      <w:r w:rsidR="00B570B2">
        <w:rPr>
          <w:rFonts w:ascii="Segoe UI" w:hAnsi="Segoe UI" w:cs="Segoe UI"/>
          <w:b/>
          <w:sz w:val="23"/>
          <w:szCs w:val="23"/>
        </w:rPr>
        <w:t>a vigência e prorrogação</w:t>
      </w:r>
    </w:p>
    <w:p w14:paraId="2ECB0902" w14:textId="6C41382D" w:rsidR="002542EB" w:rsidRPr="002542EB" w:rsidRDefault="006915ED" w:rsidP="002542EB">
      <w:pPr>
        <w:tabs>
          <w:tab w:val="left" w:pos="2268"/>
        </w:tabs>
        <w:spacing w:after="0" w:line="300" w:lineRule="auto"/>
        <w:jc w:val="both"/>
        <w:rPr>
          <w:rFonts w:ascii="Segoe UI" w:hAnsi="Segoe UI" w:cs="Segoe UI"/>
          <w:color w:val="000000" w:themeColor="text1"/>
          <w:sz w:val="23"/>
          <w:szCs w:val="23"/>
        </w:rPr>
      </w:pPr>
      <w:r w:rsidRPr="002542EB">
        <w:rPr>
          <w:rFonts w:ascii="Segoe UI" w:hAnsi="Segoe UI" w:cs="Segoe UI"/>
          <w:color w:val="000000" w:themeColor="text1"/>
          <w:sz w:val="23"/>
          <w:szCs w:val="23"/>
        </w:rPr>
        <w:t xml:space="preserve">4.1. O prazo do contrato é de </w:t>
      </w:r>
      <w:r w:rsidR="002542EB" w:rsidRPr="002542EB">
        <w:rPr>
          <w:rFonts w:ascii="Segoe UI" w:hAnsi="Segoe UI" w:cs="Segoe UI"/>
          <w:color w:val="000000" w:themeColor="text1"/>
          <w:sz w:val="23"/>
          <w:szCs w:val="23"/>
        </w:rPr>
        <w:t>12 (doze</w:t>
      </w:r>
      <w:r w:rsidRPr="002542EB">
        <w:rPr>
          <w:rFonts w:ascii="Segoe UI" w:hAnsi="Segoe UI" w:cs="Segoe UI"/>
          <w:color w:val="000000" w:themeColor="text1"/>
          <w:sz w:val="23"/>
          <w:szCs w:val="23"/>
        </w:rPr>
        <w:t xml:space="preserve">) </w:t>
      </w:r>
      <w:r w:rsidR="002542EB" w:rsidRPr="002542EB">
        <w:rPr>
          <w:rFonts w:ascii="Segoe UI" w:hAnsi="Segoe UI" w:cs="Segoe UI"/>
          <w:color w:val="000000" w:themeColor="text1"/>
          <w:sz w:val="23"/>
          <w:szCs w:val="23"/>
        </w:rPr>
        <w:t xml:space="preserve">meses </w:t>
      </w:r>
      <w:r w:rsidRPr="002542EB">
        <w:rPr>
          <w:rFonts w:ascii="Segoe UI" w:hAnsi="Segoe UI" w:cs="Segoe UI"/>
          <w:color w:val="000000" w:themeColor="text1"/>
          <w:sz w:val="23"/>
          <w:szCs w:val="23"/>
        </w:rPr>
        <w:t>contados da assinatura do Contrato Administrativo.</w:t>
      </w:r>
    </w:p>
    <w:p w14:paraId="02442AB5" w14:textId="3A10BA62"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BD711A">
        <w:rPr>
          <w:rFonts w:ascii="Segoe UI" w:hAnsi="Segoe UI" w:cs="Segoe UI"/>
          <w:b/>
          <w:sz w:val="23"/>
          <w:szCs w:val="23"/>
        </w:rPr>
        <w:t xml:space="preserve">. </w:t>
      </w:r>
      <w:r w:rsidR="00B570B2">
        <w:rPr>
          <w:rFonts w:ascii="Segoe UI" w:hAnsi="Segoe UI" w:cs="Segoe UI"/>
          <w:b/>
          <w:sz w:val="23"/>
          <w:szCs w:val="23"/>
        </w:rPr>
        <w:t>CLÁUSULA QUINTA: Do regime de execução ou a forma de fornecimento</w:t>
      </w:r>
    </w:p>
    <w:p w14:paraId="35EE1745" w14:textId="3D34C47E" w:rsidR="00203CA9" w:rsidRPr="00203CA9" w:rsidRDefault="00E66FB2" w:rsidP="002542EB">
      <w:pPr>
        <w:tabs>
          <w:tab w:val="left" w:pos="2268"/>
        </w:tabs>
        <w:spacing w:after="160" w:line="300" w:lineRule="auto"/>
        <w:jc w:val="both"/>
        <w:rPr>
          <w:rFonts w:ascii="Segoe UI" w:hAnsi="Segoe UI" w:cs="Segoe UI"/>
          <w:sz w:val="23"/>
          <w:szCs w:val="23"/>
        </w:rPr>
      </w:pPr>
      <w:r>
        <w:rPr>
          <w:rFonts w:ascii="Segoe UI" w:hAnsi="Segoe UI" w:cs="Segoe UI"/>
          <w:sz w:val="23"/>
          <w:szCs w:val="23"/>
        </w:rPr>
        <w:t>5</w:t>
      </w:r>
      <w:r w:rsidR="00203CA9">
        <w:rPr>
          <w:rFonts w:ascii="Segoe UI" w:hAnsi="Segoe UI" w:cs="Segoe UI"/>
          <w:sz w:val="23"/>
          <w:szCs w:val="23"/>
        </w:rPr>
        <w:t>.1. O regime de execução ou a forma de fornecimento está prevista no TR.</w:t>
      </w:r>
    </w:p>
    <w:p w14:paraId="585C5122" w14:textId="77038C1F"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w:t>
      </w:r>
      <w:r w:rsidR="00BD711A">
        <w:rPr>
          <w:rFonts w:ascii="Segoe UI" w:hAnsi="Segoe UI" w:cs="Segoe UI"/>
          <w:b/>
          <w:sz w:val="23"/>
          <w:szCs w:val="23"/>
        </w:rPr>
        <w:t xml:space="preserve">. </w:t>
      </w:r>
      <w:r w:rsidR="00763D10">
        <w:rPr>
          <w:rFonts w:ascii="Segoe UI" w:hAnsi="Segoe UI" w:cs="Segoe UI"/>
          <w:b/>
          <w:sz w:val="23"/>
          <w:szCs w:val="23"/>
        </w:rPr>
        <w:t xml:space="preserve">CLÁUSULA SEXTA: </w:t>
      </w:r>
      <w:r w:rsidR="00BD711A">
        <w:rPr>
          <w:rFonts w:ascii="Segoe UI" w:hAnsi="Segoe UI" w:cs="Segoe UI"/>
          <w:b/>
          <w:sz w:val="23"/>
          <w:szCs w:val="23"/>
        </w:rPr>
        <w:t>D</w:t>
      </w:r>
      <w:r w:rsidR="00763D1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Default="00E66FB2" w:rsidP="00203CA9">
      <w:pPr>
        <w:tabs>
          <w:tab w:val="left" w:pos="2268"/>
        </w:tabs>
        <w:spacing w:after="160" w:line="360" w:lineRule="auto"/>
        <w:jc w:val="both"/>
        <w:rPr>
          <w:rFonts w:ascii="Segoe UI" w:hAnsi="Segoe UI" w:cs="Segoe UI"/>
          <w:sz w:val="23"/>
          <w:szCs w:val="23"/>
        </w:rPr>
      </w:pPr>
      <w:r>
        <w:rPr>
          <w:rFonts w:ascii="Segoe UI" w:hAnsi="Segoe UI" w:cs="Segoe UI"/>
          <w:sz w:val="23"/>
          <w:szCs w:val="23"/>
        </w:rPr>
        <w:t>6</w:t>
      </w:r>
      <w:r w:rsidR="00203CA9">
        <w:rPr>
          <w:rFonts w:ascii="Segoe UI" w:hAnsi="Segoe UI" w:cs="Segoe UI"/>
          <w:sz w:val="23"/>
          <w:szCs w:val="23"/>
        </w:rPr>
        <w:t xml:space="preserve">.1. </w:t>
      </w:r>
      <w:r>
        <w:rPr>
          <w:rFonts w:ascii="Segoe UI" w:hAnsi="Segoe UI" w:cs="Segoe UI"/>
          <w:sz w:val="23"/>
          <w:szCs w:val="23"/>
        </w:rPr>
        <w:t xml:space="preserve">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14:paraId="011082E4" w14:textId="717A0EB6" w:rsidR="00B633EC" w:rsidRDefault="00E66FB2" w:rsidP="00B633EC">
      <w:pPr>
        <w:spacing w:after="160" w:line="300" w:lineRule="auto"/>
        <w:jc w:val="both"/>
        <w:rPr>
          <w:rFonts w:ascii="Segoe UI" w:hAnsi="Segoe UI" w:cs="Segoe UI"/>
          <w:sz w:val="23"/>
          <w:szCs w:val="23"/>
        </w:rPr>
      </w:pPr>
      <w:r>
        <w:rPr>
          <w:rFonts w:ascii="Segoe UI" w:hAnsi="Segoe UI" w:cs="Segoe UI"/>
          <w:sz w:val="23"/>
          <w:szCs w:val="23"/>
        </w:rPr>
        <w:t xml:space="preserve">6.2. </w:t>
      </w:r>
      <w:r w:rsidR="00B633EC"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C1DC58" w14:textId="76B6EA60" w:rsidR="00B633EC" w:rsidRPr="00557930" w:rsidRDefault="00B633EC" w:rsidP="00B633EC">
      <w:pPr>
        <w:spacing w:after="160" w:line="300" w:lineRule="auto"/>
        <w:jc w:val="both"/>
        <w:rPr>
          <w:rFonts w:ascii="Segoe UI" w:hAnsi="Segoe UI" w:cs="Segoe UI"/>
          <w:color w:val="000000" w:themeColor="text1"/>
          <w:sz w:val="23"/>
          <w:szCs w:val="23"/>
        </w:rPr>
      </w:pPr>
      <w:r w:rsidRPr="00557930">
        <w:rPr>
          <w:rFonts w:ascii="Segoe UI" w:hAnsi="Segoe UI" w:cs="Segoe UI"/>
          <w:color w:val="000000" w:themeColor="text1"/>
          <w:sz w:val="23"/>
          <w:szCs w:val="23"/>
        </w:rPr>
        <w:t>6.3. O valor acima é meramente estimativo, de forma que os pagamentos devidos ao contratado dependerão dos quantitativos efetivamente fornecidos.</w:t>
      </w:r>
    </w:p>
    <w:p w14:paraId="58707B74" w14:textId="6B836D45" w:rsidR="00B633EC" w:rsidRDefault="00B633EC" w:rsidP="00B633EC">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 xml:space="preserve">As condições de pagamento estão </w:t>
      </w:r>
      <w:proofErr w:type="gramStart"/>
      <w:r>
        <w:rPr>
          <w:rFonts w:ascii="Segoe UI" w:hAnsi="Segoe UI" w:cs="Segoe UI"/>
          <w:sz w:val="23"/>
          <w:szCs w:val="23"/>
        </w:rPr>
        <w:t>prevista</w:t>
      </w:r>
      <w:proofErr w:type="gramEnd"/>
      <w:r>
        <w:rPr>
          <w:rFonts w:ascii="Segoe UI" w:hAnsi="Segoe UI" w:cs="Segoe UI"/>
          <w:sz w:val="23"/>
          <w:szCs w:val="23"/>
        </w:rPr>
        <w:t xml:space="preserve"> no TR.</w:t>
      </w:r>
    </w:p>
    <w:p w14:paraId="3EE683BA" w14:textId="3FBE47AC" w:rsidR="00617067" w:rsidRDefault="00617067" w:rsidP="00B633EC">
      <w:pPr>
        <w:spacing w:after="160" w:line="300" w:lineRule="auto"/>
        <w:jc w:val="both"/>
        <w:rPr>
          <w:rFonts w:ascii="Segoe UI" w:hAnsi="Segoe UI" w:cs="Segoe UI"/>
          <w:sz w:val="23"/>
          <w:szCs w:val="23"/>
        </w:rPr>
      </w:pPr>
      <w:r>
        <w:rPr>
          <w:rFonts w:ascii="Segoe UI" w:hAnsi="Segoe UI" w:cs="Segoe UI"/>
          <w:sz w:val="23"/>
          <w:szCs w:val="23"/>
        </w:rPr>
        <w:lastRenderedPageBreak/>
        <w:t xml:space="preserve">6.5. </w:t>
      </w:r>
      <w:r w:rsidR="00422331">
        <w:rPr>
          <w:rFonts w:ascii="Segoe UI" w:hAnsi="Segoe UI" w:cs="Segoe UI"/>
          <w:sz w:val="23"/>
          <w:szCs w:val="23"/>
        </w:rPr>
        <w:t>Os preços inicialmente contratados são fixos e irreajustáveis no prazo de 01 (um) ano</w:t>
      </w:r>
      <w:r w:rsidR="002542EB">
        <w:rPr>
          <w:rFonts w:ascii="Segoe UI" w:hAnsi="Segoe UI" w:cs="Segoe UI"/>
          <w:sz w:val="23"/>
          <w:szCs w:val="23"/>
        </w:rPr>
        <w:t xml:space="preserve"> contado do orçamento estimado.</w:t>
      </w:r>
    </w:p>
    <w:p w14:paraId="03F8B493" w14:textId="3CAE5B1B"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w:t>
      </w:r>
      <w:proofErr w:type="gramStart"/>
      <w:r w:rsidRPr="00865D11">
        <w:rPr>
          <w:rFonts w:ascii="Segoe UI" w:hAnsi="Segoe UI" w:cs="Segoe UI"/>
          <w:sz w:val="23"/>
          <w:szCs w:val="23"/>
        </w:rPr>
        <w:t>d</w:t>
      </w:r>
      <w:r w:rsidR="006D5D48">
        <w:rPr>
          <w:rFonts w:ascii="Segoe UI" w:hAnsi="Segoe UI" w:cs="Segoe UI"/>
          <w:sz w:val="23"/>
          <w:szCs w:val="23"/>
        </w:rPr>
        <w:t>o(</w:t>
      </w:r>
      <w:proofErr w:type="gramEnd"/>
      <w:r w:rsidR="006D5D48">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sidR="002542EB">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6B7E2FF1" w14:textId="59FF7F7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22185C81" w14:textId="1C5B4CB0"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sidR="006D5D48">
        <w:rPr>
          <w:rFonts w:ascii="Segoe UI" w:hAnsi="Segoe UI" w:cs="Segoe UI"/>
          <w:sz w:val="23"/>
          <w:szCs w:val="23"/>
        </w:rPr>
        <w:t xml:space="preserve">a(o)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273F072F"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7026FF9D"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05543EEB" w14:textId="77777777" w:rsidR="00422331" w:rsidRPr="008B77D3" w:rsidRDefault="00422331" w:rsidP="00422331">
      <w:pPr>
        <w:spacing w:after="160" w:line="300" w:lineRule="auto"/>
        <w:jc w:val="both"/>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348BB1FA" w14:textId="0111675B" w:rsidR="00203CA9" w:rsidRPr="00203CA9" w:rsidRDefault="00422331" w:rsidP="002542EB">
      <w:pPr>
        <w:spacing w:after="160" w:line="300" w:lineRule="auto"/>
        <w:jc w:val="both"/>
        <w:rPr>
          <w:rFonts w:ascii="Segoe UI" w:hAnsi="Segoe UI" w:cs="Segoe UI"/>
          <w:sz w:val="23"/>
          <w:szCs w:val="23"/>
        </w:rPr>
      </w:pPr>
      <w:r>
        <w:rPr>
          <w:rFonts w:ascii="Segoe UI" w:hAnsi="Segoe UI" w:cs="Segoe UI"/>
          <w:sz w:val="23"/>
          <w:szCs w:val="23"/>
        </w:rPr>
        <w:t xml:space="preserve">6.13. </w:t>
      </w:r>
      <w:r w:rsidR="00617067">
        <w:rPr>
          <w:rFonts w:ascii="Segoe UI" w:hAnsi="Segoe UI" w:cs="Segoe UI"/>
          <w:sz w:val="23"/>
          <w:szCs w:val="23"/>
        </w:rPr>
        <w:t>Não haverá atualização monetária entre a data do adimplemento das obrigações e a do efetivo</w:t>
      </w:r>
      <w:r w:rsidR="002542EB">
        <w:rPr>
          <w:rFonts w:ascii="Segoe UI" w:hAnsi="Segoe UI" w:cs="Segoe UI"/>
          <w:sz w:val="23"/>
          <w:szCs w:val="23"/>
        </w:rPr>
        <w:t xml:space="preserve"> pagamento.</w:t>
      </w:r>
    </w:p>
    <w:p w14:paraId="570689D2" w14:textId="3E78579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3AF4CE81" w14:textId="28731939" w:rsidR="006D5D48" w:rsidRPr="00B05042" w:rsidRDefault="006915ED" w:rsidP="002542EB">
      <w:pPr>
        <w:tabs>
          <w:tab w:val="left" w:pos="2268"/>
        </w:tabs>
        <w:spacing w:after="160" w:line="300" w:lineRule="auto"/>
        <w:jc w:val="both"/>
        <w:rPr>
          <w:rFonts w:ascii="Segoe UI" w:hAnsi="Segoe UI" w:cs="Segoe UI"/>
          <w:sz w:val="23"/>
          <w:szCs w:val="23"/>
        </w:rPr>
      </w:pPr>
      <w:r>
        <w:rPr>
          <w:rFonts w:ascii="Segoe UI" w:hAnsi="Segoe UI" w:cs="Segoe UI"/>
          <w:sz w:val="23"/>
          <w:szCs w:val="23"/>
        </w:rPr>
        <w:t>7</w:t>
      </w:r>
      <w:r w:rsidR="00B05042">
        <w:rPr>
          <w:rFonts w:ascii="Segoe UI" w:hAnsi="Segoe UI" w:cs="Segoe UI"/>
          <w:sz w:val="23"/>
          <w:szCs w:val="23"/>
        </w:rPr>
        <w:t>.1. Os critérios e a periocidade da medição, quando for o caso, e o prazo para liquidação e para o pagamento estão previstos no TR.</w:t>
      </w:r>
    </w:p>
    <w:p w14:paraId="55734DD1" w14:textId="4E1ED617"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1A1E994B" w14:textId="6425E236" w:rsidR="005E63B5" w:rsidRPr="002542EB" w:rsidRDefault="00763D10" w:rsidP="002542EB">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3697EAD2" w14:textId="4FCB2FE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125E30EB" w:rsidR="00215D3E" w:rsidRPr="00865D11" w:rsidRDefault="00763D10" w:rsidP="00215D3E">
      <w:pPr>
        <w:spacing w:after="160" w:line="300" w:lineRule="auto"/>
        <w:jc w:val="both"/>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rec</w:t>
      </w:r>
      <w:r w:rsidR="00215D3E">
        <w:rPr>
          <w:rFonts w:ascii="Segoe UI" w:hAnsi="Segoe UI" w:cs="Segoe UI"/>
          <w:sz w:val="23"/>
          <w:szCs w:val="23"/>
        </w:rPr>
        <w:t xml:space="preserve">ursos específicos consignados na Lei Orçamentaria Anual – LOA – do Município de </w:t>
      </w:r>
      <w:r w:rsidR="002542EB">
        <w:rPr>
          <w:rFonts w:ascii="Segoe UI" w:hAnsi="Segoe UI" w:cs="Segoe UI"/>
          <w:sz w:val="23"/>
          <w:szCs w:val="23"/>
        </w:rPr>
        <w:t xml:space="preserve">São Sebastião do Anta </w:t>
      </w:r>
      <w:r w:rsidR="00215D3E" w:rsidRPr="00865D11">
        <w:rPr>
          <w:rFonts w:ascii="Segoe UI" w:hAnsi="Segoe UI" w:cs="Segoe UI"/>
          <w:sz w:val="23"/>
          <w:szCs w:val="23"/>
        </w:rPr>
        <w:t>deste exercício, na dotação abaixo discriminada:</w:t>
      </w:r>
    </w:p>
    <w:p w14:paraId="0680AADD" w14:textId="768F66DE" w:rsidR="00215D3E" w:rsidRPr="002542EB" w:rsidRDefault="002542EB" w:rsidP="002542EB">
      <w:pPr>
        <w:tabs>
          <w:tab w:val="left" w:pos="2268"/>
        </w:tabs>
        <w:spacing w:after="160" w:line="300" w:lineRule="auto"/>
        <w:jc w:val="both"/>
        <w:rPr>
          <w:rFonts w:ascii="Segoe UI" w:hAnsi="Segoe UI" w:cs="Segoe UI"/>
          <w:b/>
          <w:color w:val="000000" w:themeColor="text1"/>
          <w:sz w:val="23"/>
          <w:szCs w:val="23"/>
        </w:rPr>
      </w:pPr>
      <w:r w:rsidRPr="00A94B7D">
        <w:rPr>
          <w:rFonts w:ascii="Segoe UI" w:hAnsi="Segoe UI" w:cs="Segoe UI"/>
          <w:b/>
          <w:color w:val="000000" w:themeColor="text1"/>
          <w:sz w:val="23"/>
          <w:szCs w:val="23"/>
        </w:rPr>
        <w:t>020708.122.0002.2.036.339039-642 / 020708.122.0002.2.036.339036-641</w:t>
      </w:r>
    </w:p>
    <w:p w14:paraId="31466235" w14:textId="77777777" w:rsidR="00215D3E" w:rsidRDefault="00215D3E" w:rsidP="00215D3E">
      <w:pPr>
        <w:tabs>
          <w:tab w:val="left" w:pos="2268"/>
        </w:tabs>
        <w:spacing w:after="0" w:line="300" w:lineRule="auto"/>
        <w:jc w:val="both"/>
        <w:rPr>
          <w:rFonts w:ascii="Segoe UI" w:hAnsi="Segoe UI" w:cs="Segoe UI"/>
          <w:b/>
          <w:sz w:val="23"/>
          <w:szCs w:val="23"/>
        </w:rPr>
      </w:pPr>
    </w:p>
    <w:p w14:paraId="6568DDF2" w14:textId="3E0312A6"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w:t>
      </w:r>
      <w:r w:rsidR="00BD711A">
        <w:rPr>
          <w:rFonts w:ascii="Segoe UI" w:hAnsi="Segoe UI" w:cs="Segoe UI"/>
          <w:b/>
          <w:sz w:val="23"/>
          <w:szCs w:val="23"/>
        </w:rPr>
        <w:t xml:space="preserve">. </w:t>
      </w:r>
      <w:r>
        <w:rPr>
          <w:rFonts w:ascii="Segoe UI" w:hAnsi="Segoe UI" w:cs="Segoe UI"/>
          <w:b/>
          <w:sz w:val="23"/>
          <w:szCs w:val="23"/>
        </w:rPr>
        <w:t xml:space="preserve">CLÁUSULA DÉCIMA: </w:t>
      </w:r>
      <w:r w:rsidR="00BD711A">
        <w:rPr>
          <w:rFonts w:ascii="Segoe UI" w:hAnsi="Segoe UI" w:cs="Segoe UI"/>
          <w:b/>
          <w:sz w:val="23"/>
          <w:szCs w:val="23"/>
        </w:rPr>
        <w:t>D</w:t>
      </w:r>
      <w:r>
        <w:rPr>
          <w:rFonts w:ascii="Segoe UI" w:hAnsi="Segoe UI" w:cs="Segoe UI"/>
          <w:b/>
          <w:sz w:val="23"/>
          <w:szCs w:val="23"/>
        </w:rPr>
        <w:t>a matriz de risco, quando for o caso</w:t>
      </w:r>
    </w:p>
    <w:p w14:paraId="239F4552" w14:textId="271DAC49" w:rsidR="00B570B2" w:rsidRPr="00B570B2" w:rsidRDefault="002542EB" w:rsidP="002542EB">
      <w:pPr>
        <w:tabs>
          <w:tab w:val="left" w:pos="2268"/>
        </w:tabs>
        <w:spacing w:after="160" w:line="300" w:lineRule="auto"/>
        <w:jc w:val="both"/>
        <w:rPr>
          <w:rFonts w:ascii="Segoe UI" w:hAnsi="Segoe UI" w:cs="Segoe UI"/>
          <w:sz w:val="23"/>
          <w:szCs w:val="23"/>
        </w:rPr>
      </w:pPr>
      <w:r>
        <w:rPr>
          <w:rFonts w:ascii="Segoe UI" w:hAnsi="Segoe UI" w:cs="Segoe UI"/>
          <w:sz w:val="23"/>
          <w:szCs w:val="23"/>
        </w:rPr>
        <w:t>10.1. A matriz de risco não é obrigatória nesta contratação administrativo, conforme § 1º do art. 3º do Decreto nº. 410/2023.</w:t>
      </w:r>
    </w:p>
    <w:p w14:paraId="70A15E4C" w14:textId="1C4065B8"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36550F17" w14:textId="29CD327C"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 art. 92 da Lei nº. 14.133/2021.</w:t>
      </w:r>
    </w:p>
    <w:p w14:paraId="004C1C8A" w14:textId="5E39F40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470CE183" w14:textId="693D348C" w:rsidR="005E63B5" w:rsidRPr="002542EB" w:rsidRDefault="00763D10" w:rsidP="002542EB">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005E63B5">
        <w:rPr>
          <w:rFonts w:ascii="Segoe UI" w:hAnsi="Segoe UI" w:cs="Segoe UI"/>
          <w:sz w:val="23"/>
          <w:szCs w:val="23"/>
        </w:rPr>
        <w:t>.1. O prazo para resposta ao pedido de restabelecimento do equilíbrio econômico-financeiro será de, no máximo, 30 (trinta) dias.</w:t>
      </w:r>
    </w:p>
    <w:p w14:paraId="6003E332" w14:textId="2143E465"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6915ED">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77B6CC12" w14:textId="18D43745" w:rsidR="00D61C8D" w:rsidRPr="002542EB" w:rsidRDefault="00763D10" w:rsidP="002542EB">
      <w:pPr>
        <w:tabs>
          <w:tab w:val="left" w:pos="2268"/>
        </w:tabs>
        <w:spacing w:after="160" w:line="300" w:lineRule="auto"/>
        <w:jc w:val="both"/>
        <w:rPr>
          <w:rFonts w:ascii="Segoe UI" w:hAnsi="Segoe UI" w:cs="Segoe UI"/>
          <w:sz w:val="23"/>
          <w:szCs w:val="23"/>
        </w:rPr>
      </w:pPr>
      <w:r>
        <w:rPr>
          <w:rFonts w:ascii="Segoe UI" w:hAnsi="Segoe UI" w:cs="Segoe UI"/>
          <w:sz w:val="23"/>
          <w:szCs w:val="23"/>
        </w:rPr>
        <w:t>13</w:t>
      </w:r>
      <w:r w:rsidR="00D61C8D">
        <w:rPr>
          <w:rFonts w:ascii="Segoe UI" w:hAnsi="Segoe UI" w:cs="Segoe UI"/>
          <w:sz w:val="23"/>
          <w:szCs w:val="23"/>
        </w:rPr>
        <w:t>.1. Não haverá exigência de garantia contratual.</w:t>
      </w:r>
    </w:p>
    <w:p w14:paraId="60F1F531" w14:textId="29633152"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C83A400" w14:textId="14F3D79E" w:rsidR="00B570B2" w:rsidRPr="002542EB" w:rsidRDefault="00763D10" w:rsidP="002542EB">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28434F5C" w14:textId="2FE254F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.1. Das obrigações do</w:t>
      </w:r>
      <w:r w:rsidR="00BF39FB">
        <w:rPr>
          <w:rFonts w:ascii="Segoe UI" w:hAnsi="Segoe UI" w:cs="Segoe UI"/>
          <w:b/>
          <w:sz w:val="23"/>
          <w:szCs w:val="23"/>
        </w:rPr>
        <w:t xml:space="preserve"> Contratante:</w:t>
      </w:r>
    </w:p>
    <w:p w14:paraId="34711349" w14:textId="3958F7F4" w:rsidR="00422331" w:rsidRDefault="00763D10" w:rsidP="00422331">
      <w:pPr>
        <w:spacing w:after="160" w:line="300" w:lineRule="auto"/>
        <w:jc w:val="both"/>
        <w:rPr>
          <w:rFonts w:ascii="Segoe UI" w:hAnsi="Segoe UI" w:cs="Segoe UI"/>
          <w:color w:val="000000"/>
          <w:sz w:val="23"/>
          <w:szCs w:val="23"/>
        </w:rPr>
      </w:pPr>
      <w:r>
        <w:rPr>
          <w:rFonts w:ascii="Segoe UI" w:hAnsi="Segoe UI" w:cs="Segoe UI"/>
          <w:sz w:val="23"/>
          <w:szCs w:val="23"/>
        </w:rPr>
        <w:t>15</w:t>
      </w:r>
      <w:r w:rsidR="00422331">
        <w:rPr>
          <w:rFonts w:ascii="Segoe UI" w:hAnsi="Segoe UI" w:cs="Segoe UI"/>
          <w:sz w:val="23"/>
          <w:szCs w:val="23"/>
        </w:rPr>
        <w:t xml:space="preserve">.1.1. </w:t>
      </w:r>
      <w:r w:rsidR="00422331" w:rsidRPr="00865D11">
        <w:rPr>
          <w:rFonts w:ascii="Segoe UI" w:hAnsi="Segoe UI" w:cs="Segoe UI"/>
          <w:sz w:val="23"/>
          <w:szCs w:val="23"/>
        </w:rPr>
        <w:t>Exigir</w:t>
      </w:r>
      <w:r w:rsidR="00422331" w:rsidRPr="00865D11">
        <w:rPr>
          <w:rFonts w:ascii="Segoe UI" w:hAnsi="Segoe UI" w:cs="Segoe UI"/>
          <w:color w:val="000000"/>
          <w:sz w:val="23"/>
          <w:szCs w:val="23"/>
        </w:rPr>
        <w:t xml:space="preserve"> o cumprimento de to</w:t>
      </w:r>
      <w:r w:rsidR="006915ED">
        <w:rPr>
          <w:rFonts w:ascii="Segoe UI" w:hAnsi="Segoe UI" w:cs="Segoe UI"/>
          <w:color w:val="000000"/>
          <w:sz w:val="23"/>
          <w:szCs w:val="23"/>
        </w:rPr>
        <w:t xml:space="preserve">das as obrigações assumidas </w:t>
      </w:r>
      <w:proofErr w:type="gramStart"/>
      <w:r w:rsidR="006915ED">
        <w:rPr>
          <w:rFonts w:ascii="Segoe UI" w:hAnsi="Segoe UI" w:cs="Segoe UI"/>
          <w:color w:val="000000"/>
          <w:sz w:val="23"/>
          <w:szCs w:val="23"/>
        </w:rPr>
        <w:t>pelo(</w:t>
      </w:r>
      <w:proofErr w:type="gramEnd"/>
      <w:r w:rsidR="006915ED">
        <w:rPr>
          <w:rFonts w:ascii="Segoe UI" w:hAnsi="Segoe UI" w:cs="Segoe UI"/>
          <w:color w:val="000000"/>
          <w:sz w:val="23"/>
          <w:szCs w:val="23"/>
        </w:rPr>
        <w:t>a)</w:t>
      </w:r>
      <w:r w:rsidR="00422331">
        <w:rPr>
          <w:rFonts w:ascii="Segoe UI" w:hAnsi="Segoe UI" w:cs="Segoe UI"/>
          <w:color w:val="000000"/>
          <w:sz w:val="23"/>
          <w:szCs w:val="23"/>
        </w:rPr>
        <w:t xml:space="preserve"> </w:t>
      </w:r>
      <w:r w:rsidR="006915ED">
        <w:rPr>
          <w:rFonts w:ascii="Segoe UI" w:hAnsi="Segoe UI" w:cs="Segoe UI"/>
          <w:b/>
          <w:color w:val="000000"/>
          <w:sz w:val="23"/>
          <w:szCs w:val="23"/>
        </w:rPr>
        <w:t>Contratado(a)</w:t>
      </w:r>
      <w:r w:rsidR="00422331" w:rsidRPr="00865D11">
        <w:rPr>
          <w:rFonts w:ascii="Segoe UI" w:hAnsi="Segoe UI" w:cs="Segoe UI"/>
          <w:color w:val="000000"/>
          <w:sz w:val="23"/>
          <w:szCs w:val="23"/>
        </w:rPr>
        <w:t>, de acordo com o contrato e seus anexos;</w:t>
      </w:r>
    </w:p>
    <w:p w14:paraId="0253995B" w14:textId="3E2956B5" w:rsidR="00422331" w:rsidRDefault="00763D10" w:rsidP="00422331">
      <w:pPr>
        <w:spacing w:after="160" w:line="300" w:lineRule="auto"/>
        <w:jc w:val="both"/>
        <w:rPr>
          <w:rFonts w:ascii="Segoe UI" w:hAnsi="Segoe UI" w:cs="Segoe UI"/>
          <w:sz w:val="23"/>
          <w:szCs w:val="23"/>
        </w:rPr>
      </w:pPr>
      <w:r>
        <w:rPr>
          <w:rFonts w:ascii="Segoe UI" w:hAnsi="Segoe UI" w:cs="Segoe UI"/>
          <w:color w:val="000000"/>
          <w:sz w:val="23"/>
          <w:szCs w:val="23"/>
        </w:rPr>
        <w:t>15</w:t>
      </w:r>
      <w:r w:rsidR="00422331">
        <w:rPr>
          <w:rFonts w:ascii="Segoe UI" w:hAnsi="Segoe UI" w:cs="Segoe UI"/>
          <w:color w:val="000000"/>
          <w:sz w:val="23"/>
          <w:szCs w:val="23"/>
        </w:rPr>
        <w:t xml:space="preserve">.1.2. </w:t>
      </w:r>
      <w:r w:rsidR="00422331" w:rsidRPr="00865D11">
        <w:rPr>
          <w:rFonts w:ascii="Segoe UI" w:hAnsi="Segoe UI" w:cs="Segoe UI"/>
          <w:sz w:val="23"/>
          <w:szCs w:val="23"/>
        </w:rPr>
        <w:t>Receber o objeto no prazo e condições estabelecidas no T</w:t>
      </w:r>
      <w:r w:rsidR="00422331">
        <w:rPr>
          <w:rFonts w:ascii="Segoe UI" w:hAnsi="Segoe UI" w:cs="Segoe UI"/>
          <w:sz w:val="23"/>
          <w:szCs w:val="23"/>
        </w:rPr>
        <w:t>R</w:t>
      </w:r>
      <w:r w:rsidR="00422331" w:rsidRPr="00865D11">
        <w:rPr>
          <w:rFonts w:ascii="Segoe UI" w:hAnsi="Segoe UI" w:cs="Segoe UI"/>
          <w:sz w:val="23"/>
          <w:szCs w:val="23"/>
        </w:rPr>
        <w:t>;</w:t>
      </w:r>
    </w:p>
    <w:p w14:paraId="060E9D6A" w14:textId="0DA8C23D" w:rsidR="00B05032" w:rsidRPr="00B05032" w:rsidRDefault="00763D10" w:rsidP="00422331">
      <w:pPr>
        <w:spacing w:after="160" w:line="300" w:lineRule="auto"/>
        <w:jc w:val="both"/>
        <w:rPr>
          <w:rFonts w:ascii="Segoe UI" w:hAnsi="Segoe UI" w:cs="Segoe UI"/>
          <w:sz w:val="23"/>
          <w:szCs w:val="23"/>
        </w:rPr>
      </w:pPr>
      <w:r>
        <w:rPr>
          <w:rFonts w:ascii="Segoe UI" w:hAnsi="Segoe UI" w:cs="Segoe UI"/>
          <w:sz w:val="23"/>
          <w:szCs w:val="23"/>
        </w:rPr>
        <w:t>15</w:t>
      </w:r>
      <w:r w:rsidR="00422331">
        <w:rPr>
          <w:rFonts w:ascii="Segoe UI" w:hAnsi="Segoe UI" w:cs="Segoe UI"/>
          <w:sz w:val="23"/>
          <w:szCs w:val="23"/>
        </w:rPr>
        <w:t xml:space="preserve">.1.3. </w:t>
      </w:r>
      <w:r w:rsidR="00B05032">
        <w:rPr>
          <w:rFonts w:ascii="Segoe UI" w:hAnsi="Segoe UI" w:cs="Segoe UI"/>
          <w:sz w:val="23"/>
          <w:szCs w:val="23"/>
        </w:rPr>
        <w:t xml:space="preserve">Notificar </w:t>
      </w:r>
      <w:proofErr w:type="gramStart"/>
      <w:r w:rsidR="00B05032">
        <w:rPr>
          <w:rFonts w:ascii="Segoe UI" w:hAnsi="Segoe UI" w:cs="Segoe UI"/>
          <w:sz w:val="23"/>
          <w:szCs w:val="23"/>
        </w:rPr>
        <w:t>o(</w:t>
      </w:r>
      <w:proofErr w:type="gramEnd"/>
      <w:r w:rsidR="00B05032">
        <w:rPr>
          <w:rFonts w:ascii="Segoe UI" w:hAnsi="Segoe UI" w:cs="Segoe UI"/>
          <w:sz w:val="23"/>
          <w:szCs w:val="23"/>
        </w:rPr>
        <w:t xml:space="preserve">a) </w:t>
      </w:r>
      <w:r w:rsidR="00B05032">
        <w:rPr>
          <w:rFonts w:ascii="Segoe UI" w:hAnsi="Segoe UI" w:cs="Segoe UI"/>
          <w:b/>
          <w:sz w:val="23"/>
          <w:szCs w:val="23"/>
        </w:rPr>
        <w:t xml:space="preserve">Contratado(a), </w:t>
      </w:r>
      <w:r w:rsidR="00B05032">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3C19024B" w14:textId="6E6BB5BA" w:rsidR="00422331" w:rsidRDefault="006B0490" w:rsidP="00422331">
      <w:pPr>
        <w:spacing w:after="160" w:line="300" w:lineRule="auto"/>
        <w:jc w:val="both"/>
        <w:rPr>
          <w:rFonts w:ascii="Segoe UI" w:hAnsi="Segoe UI" w:cs="Segoe UI"/>
          <w:sz w:val="23"/>
          <w:szCs w:val="23"/>
        </w:rPr>
      </w:pPr>
      <w:r>
        <w:rPr>
          <w:rFonts w:ascii="Segoe UI" w:hAnsi="Segoe UI" w:cs="Segoe UI"/>
          <w:color w:val="000000"/>
          <w:sz w:val="23"/>
          <w:szCs w:val="23"/>
        </w:rPr>
        <w:t xml:space="preserve">15.1.4. </w:t>
      </w:r>
      <w:r w:rsidR="00422331">
        <w:rPr>
          <w:rFonts w:ascii="Segoe UI" w:hAnsi="Segoe UI" w:cs="Segoe UI"/>
          <w:color w:val="000000"/>
          <w:sz w:val="23"/>
          <w:szCs w:val="23"/>
        </w:rPr>
        <w:t xml:space="preserve">Notificar </w:t>
      </w:r>
      <w:proofErr w:type="gramStart"/>
      <w:r w:rsidR="00AB36FE">
        <w:rPr>
          <w:rFonts w:ascii="Segoe UI" w:hAnsi="Segoe UI" w:cs="Segoe UI"/>
          <w:color w:val="000000"/>
          <w:sz w:val="23"/>
          <w:szCs w:val="23"/>
        </w:rPr>
        <w:t>o(</w:t>
      </w:r>
      <w:proofErr w:type="gramEnd"/>
      <w:r w:rsidR="00422331">
        <w:rPr>
          <w:rFonts w:ascii="Segoe UI" w:hAnsi="Segoe UI" w:cs="Segoe UI"/>
          <w:color w:val="000000"/>
          <w:sz w:val="23"/>
          <w:szCs w:val="23"/>
        </w:rPr>
        <w:t>a</w:t>
      </w:r>
      <w:r w:rsidR="00AB36FE">
        <w:rPr>
          <w:rFonts w:ascii="Segoe UI" w:hAnsi="Segoe UI" w:cs="Segoe UI"/>
          <w:color w:val="000000"/>
          <w:sz w:val="23"/>
          <w:szCs w:val="23"/>
        </w:rPr>
        <w:t>)</w:t>
      </w:r>
      <w:r w:rsidR="00422331" w:rsidRPr="00865D11">
        <w:rPr>
          <w:rFonts w:ascii="Segoe UI" w:hAnsi="Segoe UI" w:cs="Segoe UI"/>
          <w:color w:val="000000"/>
          <w:sz w:val="23"/>
          <w:szCs w:val="23"/>
        </w:rPr>
        <w:t xml:space="preserve"> </w:t>
      </w:r>
      <w:r w:rsidR="00422331">
        <w:rPr>
          <w:rFonts w:ascii="Segoe UI" w:hAnsi="Segoe UI" w:cs="Segoe UI"/>
          <w:b/>
          <w:color w:val="000000"/>
          <w:sz w:val="23"/>
          <w:szCs w:val="23"/>
        </w:rPr>
        <w:t>Contratad</w:t>
      </w:r>
      <w:r w:rsidR="00AB36FE">
        <w:rPr>
          <w:rFonts w:ascii="Segoe UI" w:hAnsi="Segoe UI" w:cs="Segoe UI"/>
          <w:b/>
          <w:color w:val="000000"/>
          <w:sz w:val="23"/>
          <w:szCs w:val="23"/>
        </w:rPr>
        <w:t>o(</w:t>
      </w:r>
      <w:r w:rsidR="00422331">
        <w:rPr>
          <w:rFonts w:ascii="Segoe UI" w:hAnsi="Segoe UI" w:cs="Segoe UI"/>
          <w:b/>
          <w:color w:val="000000"/>
          <w:sz w:val="23"/>
          <w:szCs w:val="23"/>
        </w:rPr>
        <w:t>a</w:t>
      </w:r>
      <w:r w:rsidR="00AB36FE">
        <w:rPr>
          <w:rFonts w:ascii="Segoe UI" w:hAnsi="Segoe UI" w:cs="Segoe UI"/>
          <w:b/>
          <w:color w:val="000000"/>
          <w:sz w:val="23"/>
          <w:szCs w:val="23"/>
        </w:rPr>
        <w:t>)</w:t>
      </w:r>
      <w:r w:rsidR="00422331"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316CBE05" w:rsidR="00D61C8D" w:rsidRDefault="00763D10" w:rsidP="00D61C8D">
      <w:pPr>
        <w:spacing w:after="160" w:line="300" w:lineRule="auto"/>
        <w:jc w:val="both"/>
        <w:rPr>
          <w:rFonts w:ascii="Segoe UI" w:hAnsi="Segoe UI" w:cs="Segoe UI"/>
          <w:color w:val="000000"/>
          <w:sz w:val="23"/>
          <w:szCs w:val="23"/>
        </w:rPr>
      </w:pPr>
      <w:r>
        <w:rPr>
          <w:rFonts w:ascii="Segoe UI" w:hAnsi="Segoe UI" w:cs="Segoe UI"/>
          <w:sz w:val="23"/>
          <w:szCs w:val="23"/>
        </w:rPr>
        <w:t>15</w:t>
      </w:r>
      <w:r w:rsidR="006B0490">
        <w:rPr>
          <w:rFonts w:ascii="Segoe UI" w:hAnsi="Segoe UI" w:cs="Segoe UI"/>
          <w:sz w:val="23"/>
          <w:szCs w:val="23"/>
        </w:rPr>
        <w:t>.1.5</w:t>
      </w:r>
      <w:r w:rsidR="00422331">
        <w:rPr>
          <w:rFonts w:ascii="Segoe UI" w:hAnsi="Segoe UI" w:cs="Segoe UI"/>
          <w:sz w:val="23"/>
          <w:szCs w:val="23"/>
        </w:rPr>
        <w:t xml:space="preserve">. </w:t>
      </w:r>
      <w:r w:rsidR="00D61C8D" w:rsidRPr="00865D11">
        <w:rPr>
          <w:rFonts w:ascii="Segoe UI" w:hAnsi="Segoe UI" w:cs="Segoe UI"/>
          <w:sz w:val="23"/>
          <w:szCs w:val="23"/>
        </w:rPr>
        <w:t xml:space="preserve">Acompanhar e fiscalizar a execução do contrato </w:t>
      </w:r>
      <w:r w:rsidR="00D61C8D">
        <w:rPr>
          <w:rFonts w:ascii="Segoe UI" w:hAnsi="Segoe UI" w:cs="Segoe UI"/>
          <w:sz w:val="23"/>
          <w:szCs w:val="23"/>
        </w:rPr>
        <w:t xml:space="preserve">administrativo </w:t>
      </w:r>
      <w:r w:rsidR="00D61C8D" w:rsidRPr="00865D11">
        <w:rPr>
          <w:rFonts w:ascii="Segoe UI" w:hAnsi="Segoe UI" w:cs="Segoe UI"/>
          <w:sz w:val="23"/>
          <w:szCs w:val="23"/>
        </w:rPr>
        <w:t>e o</w:t>
      </w:r>
      <w:r w:rsidR="00D61C8D">
        <w:rPr>
          <w:rFonts w:ascii="Segoe UI" w:hAnsi="Segoe UI" w:cs="Segoe UI"/>
          <w:sz w:val="23"/>
          <w:szCs w:val="23"/>
        </w:rPr>
        <w:t xml:space="preserve"> </w:t>
      </w:r>
      <w:r w:rsidR="00AB36FE">
        <w:rPr>
          <w:rFonts w:ascii="Segoe UI" w:hAnsi="Segoe UI" w:cs="Segoe UI"/>
          <w:sz w:val="23"/>
          <w:szCs w:val="23"/>
        </w:rPr>
        <w:t xml:space="preserve">cumprimento das obrigações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4F0CC439" w14:textId="33BDEF0C" w:rsidR="00D61C8D" w:rsidRDefault="00763D10" w:rsidP="00D61C8D">
      <w:pPr>
        <w:spacing w:after="160" w:line="300" w:lineRule="auto"/>
        <w:jc w:val="both"/>
        <w:rPr>
          <w:rFonts w:ascii="Segoe UI" w:hAnsi="Segoe UI" w:cs="Segoe UI"/>
          <w:sz w:val="23"/>
          <w:szCs w:val="23"/>
        </w:rPr>
      </w:pPr>
      <w:r>
        <w:rPr>
          <w:rFonts w:ascii="Segoe UI" w:hAnsi="Segoe UI" w:cs="Segoe UI"/>
          <w:color w:val="000000"/>
          <w:sz w:val="23"/>
          <w:szCs w:val="23"/>
        </w:rPr>
        <w:t>15</w:t>
      </w:r>
      <w:r w:rsidR="006B0490">
        <w:rPr>
          <w:rFonts w:ascii="Segoe UI" w:hAnsi="Segoe UI" w:cs="Segoe UI"/>
          <w:color w:val="000000"/>
          <w:sz w:val="23"/>
          <w:szCs w:val="23"/>
        </w:rPr>
        <w:t>.1.6</w:t>
      </w:r>
      <w:r w:rsidR="00D61C8D">
        <w:rPr>
          <w:rFonts w:ascii="Segoe UI" w:hAnsi="Segoe UI" w:cs="Segoe UI"/>
          <w:color w:val="000000"/>
          <w:sz w:val="23"/>
          <w:szCs w:val="23"/>
        </w:rPr>
        <w:t xml:space="preserve">. </w:t>
      </w:r>
      <w:r w:rsidR="00AB36FE">
        <w:rPr>
          <w:rFonts w:ascii="Segoe UI" w:hAnsi="Segoe UI" w:cs="Segoe UI"/>
          <w:sz w:val="23"/>
          <w:szCs w:val="23"/>
        </w:rPr>
        <w:t xml:space="preserve">Efetuar o pagamento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
          <w:sz w:val="23"/>
          <w:szCs w:val="23"/>
        </w:rPr>
        <w:t xml:space="preserve"> </w:t>
      </w:r>
      <w:r w:rsidR="00D61C8D" w:rsidRPr="00865D11">
        <w:rPr>
          <w:rFonts w:ascii="Segoe UI" w:hAnsi="Segoe UI" w:cs="Segoe UI"/>
          <w:sz w:val="23"/>
          <w:szCs w:val="23"/>
        </w:rPr>
        <w:t>do valor correspondente ao fornecimento do objeto, no prazo, forma e condi</w:t>
      </w:r>
      <w:r w:rsidR="00D61C8D">
        <w:rPr>
          <w:rFonts w:ascii="Segoe UI" w:hAnsi="Segoe UI" w:cs="Segoe UI"/>
          <w:sz w:val="23"/>
          <w:szCs w:val="23"/>
        </w:rPr>
        <w:t>ções estabelecidos neste c</w:t>
      </w:r>
      <w:r w:rsidR="00D61C8D" w:rsidRPr="00865D11">
        <w:rPr>
          <w:rFonts w:ascii="Segoe UI" w:hAnsi="Segoe UI" w:cs="Segoe UI"/>
          <w:sz w:val="23"/>
          <w:szCs w:val="23"/>
        </w:rPr>
        <w:t>ontrato</w:t>
      </w:r>
      <w:r w:rsidR="00D61C8D">
        <w:rPr>
          <w:rFonts w:ascii="Segoe UI" w:hAnsi="Segoe UI" w:cs="Segoe UI"/>
          <w:sz w:val="23"/>
          <w:szCs w:val="23"/>
        </w:rPr>
        <w:t xml:space="preserve"> administrativo</w:t>
      </w:r>
      <w:r w:rsidR="00B05032">
        <w:rPr>
          <w:rFonts w:ascii="Segoe UI" w:hAnsi="Segoe UI" w:cs="Segoe UI"/>
          <w:sz w:val="23"/>
          <w:szCs w:val="23"/>
        </w:rPr>
        <w:t>, conforme cronograma físico-financeiro</w:t>
      </w:r>
      <w:r w:rsidR="00D61C8D" w:rsidRPr="00865D11">
        <w:rPr>
          <w:rFonts w:ascii="Segoe UI" w:hAnsi="Segoe UI" w:cs="Segoe UI"/>
          <w:sz w:val="23"/>
          <w:szCs w:val="23"/>
        </w:rPr>
        <w:t>;</w:t>
      </w:r>
    </w:p>
    <w:p w14:paraId="3D8ECCAB" w14:textId="042C77ED"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sz w:val="23"/>
          <w:szCs w:val="23"/>
        </w:rPr>
        <w:t>15</w:t>
      </w:r>
      <w:r w:rsidR="006B0490">
        <w:rPr>
          <w:rFonts w:ascii="Segoe UI" w:hAnsi="Segoe UI" w:cs="Segoe UI"/>
          <w:sz w:val="23"/>
          <w:szCs w:val="23"/>
        </w:rPr>
        <w:t>.1.7</w:t>
      </w:r>
      <w:r w:rsidR="00D61C8D">
        <w:rPr>
          <w:rFonts w:ascii="Segoe UI" w:hAnsi="Segoe UI" w:cs="Segoe UI"/>
          <w:sz w:val="23"/>
          <w:szCs w:val="23"/>
        </w:rPr>
        <w:t xml:space="preserve">. </w:t>
      </w:r>
      <w:r w:rsidR="00AB36FE">
        <w:rPr>
          <w:rFonts w:ascii="Segoe UI" w:hAnsi="Segoe UI" w:cs="Segoe UI"/>
          <w:bCs/>
          <w:color w:val="000000"/>
          <w:sz w:val="23"/>
          <w:szCs w:val="23"/>
        </w:rPr>
        <w:t xml:space="preserve">Aplicar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Cs/>
          <w:color w:val="000000"/>
          <w:sz w:val="23"/>
          <w:szCs w:val="23"/>
        </w:rPr>
        <w:t xml:space="preserve"> </w:t>
      </w:r>
      <w:r w:rsidR="00D61C8D">
        <w:rPr>
          <w:rFonts w:ascii="Segoe UI" w:hAnsi="Segoe UI" w:cs="Segoe UI"/>
          <w:bCs/>
          <w:color w:val="000000"/>
          <w:sz w:val="23"/>
          <w:szCs w:val="23"/>
        </w:rPr>
        <w:t xml:space="preserve">as </w:t>
      </w:r>
      <w:r w:rsidR="00D61C8D" w:rsidRPr="00865D11">
        <w:rPr>
          <w:rFonts w:ascii="Segoe UI" w:hAnsi="Segoe UI" w:cs="Segoe UI"/>
          <w:bCs/>
          <w:color w:val="000000"/>
          <w:sz w:val="23"/>
          <w:szCs w:val="23"/>
        </w:rPr>
        <w:t xml:space="preserve">sanções motivadas pela inexecução total </w:t>
      </w:r>
      <w:r w:rsidR="00D61C8D">
        <w:rPr>
          <w:rFonts w:ascii="Segoe UI" w:hAnsi="Segoe UI" w:cs="Segoe UI"/>
          <w:bCs/>
          <w:color w:val="000000"/>
          <w:sz w:val="23"/>
          <w:szCs w:val="23"/>
        </w:rPr>
        <w:t>ou parcial do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w:t>
      </w:r>
    </w:p>
    <w:p w14:paraId="579EEA41" w14:textId="79656FDF" w:rsidR="00D61C8D" w:rsidRDefault="00763D10" w:rsidP="00D61C8D">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.1.8</w:t>
      </w:r>
      <w:r w:rsidR="00D61C8D" w:rsidRPr="00D61C8D">
        <w:rPr>
          <w:rFonts w:ascii="Segoe UI" w:hAnsi="Segoe UI" w:cs="Segoe UI"/>
          <w:color w:val="000000"/>
          <w:sz w:val="23"/>
          <w:szCs w:val="23"/>
        </w:rPr>
        <w:t xml:space="preserve">. </w:t>
      </w:r>
      <w:r w:rsidR="00D61C8D">
        <w:rPr>
          <w:rFonts w:ascii="Segoe UI" w:hAnsi="Segoe UI" w:cs="Segoe UI"/>
          <w:color w:val="000000"/>
          <w:sz w:val="23"/>
          <w:szCs w:val="23"/>
        </w:rPr>
        <w:t>Cientificar seu</w:t>
      </w:r>
      <w:r w:rsidR="00D61C8D" w:rsidRPr="00865D11">
        <w:rPr>
          <w:rFonts w:ascii="Segoe UI" w:hAnsi="Segoe UI" w:cs="Segoe UI"/>
          <w:color w:val="000000"/>
          <w:sz w:val="23"/>
          <w:szCs w:val="23"/>
        </w:rPr>
        <w:t xml:space="preserve"> </w:t>
      </w:r>
      <w:r w:rsidR="00D61C8D" w:rsidRPr="00865D11">
        <w:rPr>
          <w:rFonts w:ascii="Segoe UI" w:hAnsi="Segoe UI" w:cs="Segoe UI"/>
          <w:bCs/>
          <w:color w:val="000000"/>
          <w:sz w:val="23"/>
          <w:szCs w:val="23"/>
        </w:rPr>
        <w:t>órgão</w:t>
      </w:r>
      <w:r w:rsidR="00D61C8D" w:rsidRPr="00865D11">
        <w:rPr>
          <w:rFonts w:ascii="Segoe UI" w:hAnsi="Segoe UI" w:cs="Segoe UI"/>
          <w:color w:val="000000"/>
          <w:sz w:val="23"/>
          <w:szCs w:val="23"/>
        </w:rPr>
        <w:t xml:space="preserve"> de representação judicial para adoção das medidas cabíveis quando do d</w:t>
      </w:r>
      <w:r w:rsidR="00D61C8D">
        <w:rPr>
          <w:rFonts w:ascii="Segoe UI" w:hAnsi="Segoe UI" w:cs="Segoe UI"/>
          <w:color w:val="000000"/>
          <w:sz w:val="23"/>
          <w:szCs w:val="23"/>
        </w:rPr>
        <w:t>e</w:t>
      </w:r>
      <w:r w:rsidR="00AB36FE">
        <w:rPr>
          <w:rFonts w:ascii="Segoe UI" w:hAnsi="Segoe UI" w:cs="Segoe UI"/>
          <w:color w:val="000000"/>
          <w:sz w:val="23"/>
          <w:szCs w:val="23"/>
        </w:rPr>
        <w:t xml:space="preserve">scumprimento de obrigações </w:t>
      </w:r>
      <w:proofErr w:type="gramStart"/>
      <w:r w:rsidR="00AB36FE">
        <w:rPr>
          <w:rFonts w:ascii="Segoe UI" w:hAnsi="Segoe UI" w:cs="Segoe UI"/>
          <w:color w:val="000000"/>
          <w:sz w:val="23"/>
          <w:szCs w:val="23"/>
        </w:rPr>
        <w:t>pelo(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27CF1D90" w14:textId="2577ECDF"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.1.9</w:t>
      </w:r>
      <w:r w:rsidR="00D61C8D">
        <w:rPr>
          <w:rFonts w:ascii="Segoe UI" w:hAnsi="Segoe UI" w:cs="Segoe UI"/>
          <w:color w:val="000000"/>
          <w:sz w:val="23"/>
          <w:szCs w:val="23"/>
        </w:rPr>
        <w:t xml:space="preserve">. </w:t>
      </w:r>
      <w:r w:rsidR="00D61C8D" w:rsidRPr="00865D11">
        <w:rPr>
          <w:rFonts w:ascii="Segoe UI" w:hAnsi="Segoe UI" w:cs="Segoe UI"/>
          <w:bCs/>
          <w:color w:val="000000"/>
          <w:sz w:val="23"/>
          <w:szCs w:val="23"/>
        </w:rPr>
        <w:t>Explicitamente emitir decisão sobre todas as solicitações e reclamações rel</w:t>
      </w:r>
      <w:r w:rsidR="00D61C8D">
        <w:rPr>
          <w:rFonts w:ascii="Segoe UI" w:hAnsi="Segoe UI" w:cs="Segoe UI"/>
          <w:bCs/>
          <w:color w:val="000000"/>
          <w:sz w:val="23"/>
          <w:szCs w:val="23"/>
        </w:rPr>
        <w:t>acionadas à execução deste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 ressalvados os requerimentos manifestamente impertinentes, meramente protelatórios ou de nenhum interess</w:t>
      </w:r>
      <w:r w:rsidR="00D61C8D">
        <w:rPr>
          <w:rFonts w:ascii="Segoe UI" w:hAnsi="Segoe UI" w:cs="Segoe UI"/>
          <w:bCs/>
          <w:color w:val="000000"/>
          <w:sz w:val="23"/>
          <w:szCs w:val="23"/>
        </w:rPr>
        <w:t>e para a boa execução do ajuste;</w:t>
      </w:r>
    </w:p>
    <w:p w14:paraId="6F618F21" w14:textId="4C03E840"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lastRenderedPageBreak/>
        <w:t>15</w:t>
      </w:r>
      <w:r w:rsidR="006B0490">
        <w:rPr>
          <w:rFonts w:ascii="Segoe UI" w:hAnsi="Segoe UI" w:cs="Segoe UI"/>
          <w:bCs/>
          <w:color w:val="000000"/>
          <w:sz w:val="23"/>
          <w:szCs w:val="23"/>
        </w:rPr>
        <w:t>.1.10</w:t>
      </w:r>
      <w:r w:rsidR="00D61C8D">
        <w:rPr>
          <w:rFonts w:ascii="Segoe UI" w:hAnsi="Segoe UI" w:cs="Segoe UI"/>
          <w:bCs/>
          <w:color w:val="000000"/>
          <w:sz w:val="23"/>
          <w:szCs w:val="23"/>
        </w:rPr>
        <w:t xml:space="preserve">. </w:t>
      </w:r>
      <w:r w:rsidR="00D61C8D" w:rsidRPr="00865D11">
        <w:rPr>
          <w:rFonts w:ascii="Segoe UI" w:hAnsi="Segoe UI" w:cs="Segoe UI"/>
          <w:bCs/>
          <w:color w:val="000000"/>
          <w:sz w:val="23"/>
          <w:szCs w:val="23"/>
        </w:rPr>
        <w:t xml:space="preserve">Concluída a instrução do requerimento,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Pr>
          <w:rFonts w:ascii="Segoe UI" w:hAnsi="Segoe UI" w:cs="Segoe UI"/>
          <w:bCs/>
          <w:color w:val="000000"/>
          <w:sz w:val="23"/>
          <w:szCs w:val="23"/>
        </w:rPr>
        <w:t xml:space="preserve"> terá o prazo de 30 (trinta) dias</w:t>
      </w:r>
      <w:r w:rsidR="00D61C8D" w:rsidRPr="00865D11">
        <w:rPr>
          <w:rFonts w:ascii="Segoe UI" w:hAnsi="Segoe UI" w:cs="Segoe UI"/>
          <w:bCs/>
          <w:color w:val="000000"/>
          <w:sz w:val="23"/>
          <w:szCs w:val="23"/>
        </w:rPr>
        <w:t xml:space="preserve"> para decidir, admitida a prorrog</w:t>
      </w:r>
      <w:r w:rsidR="00D61C8D">
        <w:rPr>
          <w:rFonts w:ascii="Segoe UI" w:hAnsi="Segoe UI" w:cs="Segoe UI"/>
          <w:bCs/>
          <w:color w:val="000000"/>
          <w:sz w:val="23"/>
          <w:szCs w:val="23"/>
        </w:rPr>
        <w:t>ação motivada por igual período;</w:t>
      </w:r>
    </w:p>
    <w:p w14:paraId="73E2A026" w14:textId="4F1CF83E" w:rsidR="00D61C8D" w:rsidRDefault="00763D10" w:rsidP="00D61C8D">
      <w:pPr>
        <w:spacing w:after="160" w:line="300" w:lineRule="auto"/>
        <w:jc w:val="both"/>
        <w:rPr>
          <w:rFonts w:ascii="Segoe UI" w:hAnsi="Segoe UI" w:cs="Segoe UI"/>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.1.11</w:t>
      </w:r>
      <w:r w:rsidR="00D61C8D">
        <w:rPr>
          <w:rFonts w:ascii="Segoe UI" w:hAnsi="Segoe UI" w:cs="Segoe UI"/>
          <w:bCs/>
          <w:color w:val="000000"/>
          <w:sz w:val="23"/>
          <w:szCs w:val="23"/>
        </w:rPr>
        <w:t>. N</w:t>
      </w:r>
      <w:r w:rsidR="00D61C8D">
        <w:rPr>
          <w:rFonts w:ascii="Segoe UI" w:hAnsi="Segoe UI" w:cs="Segoe UI"/>
          <w:sz w:val="23"/>
          <w:szCs w:val="23"/>
        </w:rPr>
        <w:t>ão responder</w:t>
      </w:r>
      <w:r w:rsidR="00D61C8D" w:rsidRPr="00865D11">
        <w:rPr>
          <w:rFonts w:ascii="Segoe UI" w:hAnsi="Segoe UI" w:cs="Segoe UI"/>
          <w:sz w:val="23"/>
          <w:szCs w:val="23"/>
        </w:rPr>
        <w:t xml:space="preserve"> por quaisq</w:t>
      </w:r>
      <w:r w:rsidR="00AB36FE">
        <w:rPr>
          <w:rFonts w:ascii="Segoe UI" w:hAnsi="Segoe UI" w:cs="Segoe UI"/>
          <w:sz w:val="23"/>
          <w:szCs w:val="23"/>
        </w:rPr>
        <w:t xml:space="preserve">uer compromissos assumidos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xml:space="preserve"> com terceiros, ainda que vinculados à execução do contrato, bem como por qualquer dano causado a te</w:t>
      </w:r>
      <w:r w:rsidR="00D61C8D">
        <w:rPr>
          <w:rFonts w:ascii="Segoe UI" w:hAnsi="Segoe UI" w:cs="Segoe UI"/>
          <w:sz w:val="23"/>
          <w:szCs w:val="23"/>
        </w:rPr>
        <w:t>r</w:t>
      </w:r>
      <w:r w:rsidR="00AB36FE">
        <w:rPr>
          <w:rFonts w:ascii="Segoe UI" w:hAnsi="Segoe UI" w:cs="Segoe UI"/>
          <w:sz w:val="23"/>
          <w:szCs w:val="23"/>
        </w:rPr>
        <w:t>ceiros em decorrência de ato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de seus empregados, prepostos ou subordinados.</w:t>
      </w:r>
    </w:p>
    <w:p w14:paraId="0A5B765A" w14:textId="24BAF602" w:rsidR="006B0490" w:rsidRDefault="006B0490" w:rsidP="00D61C8D">
      <w:pPr>
        <w:spacing w:after="160" w:line="300" w:lineRule="auto"/>
        <w:jc w:val="both"/>
        <w:rPr>
          <w:rFonts w:ascii="Segoe UI" w:hAnsi="Segoe UI" w:cs="Segoe UI"/>
          <w:sz w:val="23"/>
          <w:szCs w:val="23"/>
        </w:rPr>
      </w:pPr>
      <w:r>
        <w:rPr>
          <w:rFonts w:ascii="Segoe UI" w:hAnsi="Segoe UI" w:cs="Segoe UI"/>
          <w:sz w:val="23"/>
          <w:szCs w:val="23"/>
        </w:rPr>
        <w:t>15.</w:t>
      </w:r>
      <w:r w:rsidR="00AB36FE">
        <w:rPr>
          <w:rFonts w:ascii="Segoe UI" w:hAnsi="Segoe UI" w:cs="Segoe UI"/>
          <w:sz w:val="23"/>
          <w:szCs w:val="23"/>
        </w:rPr>
        <w:t xml:space="preserve">1.12. Comunicar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14:paraId="6698EA3D" w14:textId="2AD2A1A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sidR="00AB36FE">
        <w:rPr>
          <w:rFonts w:ascii="Segoe UI" w:hAnsi="Segoe UI" w:cs="Segoe UI"/>
          <w:sz w:val="23"/>
          <w:szCs w:val="23"/>
        </w:rPr>
        <w:t xml:space="preserve">e ingerência na administração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tais como:</w:t>
      </w:r>
    </w:p>
    <w:p w14:paraId="620660B5" w14:textId="3C161CD6"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sidR="00AB36FE">
        <w:rPr>
          <w:rFonts w:ascii="Segoe UI" w:hAnsi="Segoe UI" w:cs="Segoe UI"/>
          <w:sz w:val="23"/>
          <w:szCs w:val="23"/>
        </w:rPr>
        <w:t xml:space="preserve">de mando sobre os empregados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2A9D1D5D" w14:textId="640F200F" w:rsidR="006B0490" w:rsidRP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sidR="00AB36FE">
        <w:rPr>
          <w:rFonts w:ascii="Segoe UI" w:hAnsi="Segoe UI" w:cs="Segoe UI"/>
          <w:sz w:val="23"/>
          <w:szCs w:val="23"/>
        </w:rPr>
        <w:t xml:space="preserve">alhar </w:t>
      </w:r>
      <w:proofErr w:type="gramStart"/>
      <w:r w:rsidR="00AB36FE">
        <w:rPr>
          <w:rFonts w:ascii="Segoe UI" w:hAnsi="Segoe UI" w:cs="Segoe UI"/>
          <w:sz w:val="23"/>
          <w:szCs w:val="23"/>
        </w:rPr>
        <w:t>no(</w:t>
      </w:r>
      <w:proofErr w:type="gramEnd"/>
      <w:r w:rsidR="00AB36FE">
        <w:rPr>
          <w:rFonts w:ascii="Segoe UI" w:hAnsi="Segoe UI" w:cs="Segoe UI"/>
          <w:sz w:val="23"/>
          <w:szCs w:val="23"/>
        </w:rPr>
        <w:t>a)</w:t>
      </w:r>
      <w:r w:rsidRPr="006B0490">
        <w:rPr>
          <w:rFonts w:ascii="Segoe UI" w:hAnsi="Segoe UI" w:cs="Segoe UI"/>
          <w:sz w:val="23"/>
          <w:szCs w:val="23"/>
        </w:rPr>
        <w:t xml:space="preserve"> </w:t>
      </w:r>
      <w:r w:rsidRPr="00AB36FE">
        <w:rPr>
          <w:rFonts w:ascii="Segoe UI" w:hAnsi="Segoe UI" w:cs="Segoe UI"/>
          <w:b/>
          <w:sz w:val="23"/>
          <w:szCs w:val="23"/>
        </w:rPr>
        <w:t>Contratado</w:t>
      </w:r>
      <w:r w:rsidR="00AB36FE">
        <w:rPr>
          <w:rFonts w:ascii="Segoe UI" w:hAnsi="Segoe UI" w:cs="Segoe UI"/>
          <w:b/>
          <w:sz w:val="23"/>
          <w:szCs w:val="23"/>
        </w:rPr>
        <w:t>(a)</w:t>
      </w:r>
      <w:r w:rsidRPr="006B0490">
        <w:rPr>
          <w:rFonts w:ascii="Segoe UI" w:hAnsi="Segoe UI" w:cs="Segoe UI"/>
          <w:sz w:val="23"/>
          <w:szCs w:val="23"/>
        </w:rPr>
        <w:t>;</w:t>
      </w:r>
    </w:p>
    <w:p w14:paraId="3A55F357" w14:textId="5CFD466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sidR="00AB36FE">
        <w:rPr>
          <w:rFonts w:ascii="Segoe UI" w:hAnsi="Segoe UI" w:cs="Segoe UI"/>
          <w:sz w:val="23"/>
          <w:szCs w:val="23"/>
        </w:rPr>
        <w:t xml:space="preserve"> de funções dos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14:paraId="7E05F27C" w14:textId="4FF0B18A"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sidR="00AB36FE">
        <w:rPr>
          <w:rFonts w:ascii="Segoe UI" w:hAnsi="Segoe UI" w:cs="Segoe UI"/>
          <w:sz w:val="23"/>
          <w:szCs w:val="23"/>
        </w:rPr>
        <w:t xml:space="preserve">Considerar 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14:paraId="3697F895" w14:textId="4E528591"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14:paraId="0ACAFC68" w14:textId="28CC92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 xml:space="preserve">Assegurar que o ambiente de trabalho, inclusive seus equipamentos e instalações, apresentem condições adequadas ao cumprimento, </w:t>
      </w:r>
      <w:proofErr w:type="gramStart"/>
      <w:r w:rsidRPr="00B2636E">
        <w:rPr>
          <w:rFonts w:ascii="Segoe UI" w:hAnsi="Segoe UI" w:cs="Segoe UI"/>
          <w:sz w:val="23"/>
          <w:szCs w:val="23"/>
        </w:rPr>
        <w:t>p</w:t>
      </w:r>
      <w:r w:rsidR="00AB36FE">
        <w:rPr>
          <w:rFonts w:ascii="Segoe UI" w:hAnsi="Segoe UI" w:cs="Segoe UI"/>
          <w:sz w:val="23"/>
          <w:szCs w:val="23"/>
        </w:rPr>
        <w:t>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14:paraId="3F29CA56" w14:textId="6C4407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14:paraId="450990E5" w14:textId="7B1FAFF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lastRenderedPageBreak/>
        <w:t>15</w:t>
      </w:r>
      <w:r w:rsidR="00AB36FE">
        <w:rPr>
          <w:rFonts w:ascii="Segoe UI" w:hAnsi="Segoe UI" w:cs="Segoe UI"/>
          <w:sz w:val="23"/>
          <w:szCs w:val="23"/>
        </w:rPr>
        <w:t xml:space="preserve">.2. Das obrigações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F39FB">
        <w:rPr>
          <w:rFonts w:ascii="Segoe UI" w:hAnsi="Segoe UI" w:cs="Segoe UI"/>
          <w:b/>
          <w:sz w:val="23"/>
          <w:szCs w:val="23"/>
        </w:rPr>
        <w:t>:</w:t>
      </w:r>
    </w:p>
    <w:p w14:paraId="31FD5AE8" w14:textId="1406A6DD"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w:t>
      </w:r>
      <w:r w:rsidR="00D61C8D">
        <w:rPr>
          <w:rFonts w:ascii="Segoe UI" w:hAnsi="Segoe UI" w:cs="Segoe UI"/>
          <w:sz w:val="23"/>
          <w:szCs w:val="23"/>
        </w:rPr>
        <w:t>2.</w:t>
      </w:r>
      <w:r w:rsidR="00BF39FB">
        <w:rPr>
          <w:rFonts w:ascii="Segoe UI" w:hAnsi="Segoe UI" w:cs="Segoe UI"/>
          <w:sz w:val="23"/>
          <w:szCs w:val="23"/>
        </w:rPr>
        <w:t>1. Manter, durante toda a execução do contrato administrativo, em compatibilidade com as obrigações por ele assumidas, todas as condições exigidas para a habilitação na licitação pública, ou para a qualificação, na contratação administrativa direta;</w:t>
      </w:r>
    </w:p>
    <w:p w14:paraId="4C422860" w14:textId="5F70DE45"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.2.</w:t>
      </w:r>
      <w:r w:rsidR="00D61C8D">
        <w:rPr>
          <w:rFonts w:ascii="Segoe UI" w:hAnsi="Segoe UI" w:cs="Segoe UI"/>
          <w:sz w:val="23"/>
          <w:szCs w:val="23"/>
        </w:rPr>
        <w:t>2.</w:t>
      </w:r>
      <w:r w:rsidR="00BF39FB">
        <w:rPr>
          <w:rFonts w:ascii="Segoe UI" w:hAnsi="Segoe UI" w:cs="Segoe UI"/>
          <w:sz w:val="23"/>
          <w:szCs w:val="23"/>
        </w:rPr>
        <w:t xml:space="preserve"> Cumprir, caso obrigado por lei, as exigências de reserva de cargos prevista em lei, bem como outras normas específicas, para pessoa com deficiência, para reabilitação da Previdência Social e para aprendiz;</w:t>
      </w:r>
      <w:r w:rsidR="00904966">
        <w:rPr>
          <w:rFonts w:ascii="Segoe UI" w:hAnsi="Segoe UI" w:cs="Segoe UI"/>
          <w:sz w:val="23"/>
          <w:szCs w:val="23"/>
        </w:rPr>
        <w:t xml:space="preserve"> </w:t>
      </w:r>
    </w:p>
    <w:p w14:paraId="12812CC0" w14:textId="29FE62C5"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14:paraId="009E77A1" w14:textId="65103E89"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14:paraId="5A5FFF9A" w14:textId="42091219" w:rsidR="00A00E2A" w:rsidRPr="00A00E2A"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sidR="006D5D48">
        <w:rPr>
          <w:rFonts w:ascii="Segoe UI" w:hAnsi="Segoe UI" w:cs="Segoe UI"/>
          <w:sz w:val="23"/>
          <w:szCs w:val="23"/>
        </w:rPr>
        <w:t>anutenção do preposto do</w:t>
      </w:r>
      <w:r>
        <w:rPr>
          <w:rFonts w:ascii="Segoe UI" w:hAnsi="Segoe UI" w:cs="Segoe UI"/>
          <w:sz w:val="23"/>
          <w:szCs w:val="23"/>
        </w:rPr>
        <w:t xml:space="preserve">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sidR="00F3618C">
        <w:rPr>
          <w:rFonts w:ascii="Segoe UI" w:hAnsi="Segoe UI" w:cs="Segoe UI"/>
          <w:sz w:val="23"/>
          <w:szCs w:val="23"/>
        </w:rPr>
        <w:t>o para o exercício da atividade;</w:t>
      </w:r>
    </w:p>
    <w:p w14:paraId="2FDDA5EB" w14:textId="655AFFA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15.2.6. </w:t>
      </w:r>
      <w:r w:rsidR="00A00E2A"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00A00E2A" w:rsidRPr="00B2636E">
        <w:rPr>
          <w:rFonts w:ascii="Segoe UI" w:hAnsi="Segoe UI" w:cs="Segoe UI"/>
          <w:sz w:val="23"/>
          <w:szCs w:val="23"/>
        </w:rPr>
        <w:t>ou autoridade superior (</w:t>
      </w:r>
      <w:r>
        <w:rPr>
          <w:rFonts w:ascii="Segoe UI" w:hAnsi="Segoe UI" w:cs="Segoe UI"/>
          <w:sz w:val="23"/>
          <w:szCs w:val="23"/>
        </w:rPr>
        <w:t>inciso II do art. 137</w:t>
      </w:r>
      <w:r w:rsidR="00A00E2A" w:rsidRPr="00B2636E">
        <w:rPr>
          <w:rFonts w:ascii="Segoe UI" w:hAnsi="Segoe UI" w:cs="Segoe UI"/>
          <w:sz w:val="23"/>
          <w:szCs w:val="23"/>
        </w:rPr>
        <w:t xml:space="preserve"> da Lei nº</w:t>
      </w:r>
      <w:r>
        <w:rPr>
          <w:rFonts w:ascii="Segoe UI" w:hAnsi="Segoe UI" w:cs="Segoe UI"/>
          <w:sz w:val="23"/>
          <w:szCs w:val="23"/>
        </w:rPr>
        <w:t>. 14.133/2021);</w:t>
      </w:r>
    </w:p>
    <w:p w14:paraId="6532E7AF" w14:textId="6512CE5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15.2.7. </w:t>
      </w:r>
      <w:r w:rsidR="00A00E2A"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00A00E2A"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14:paraId="2A6EB9FB" w14:textId="458B598D" w:rsidR="00A00E2A"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15.2.8. </w:t>
      </w:r>
      <w:r w:rsidR="00A00E2A"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7DC1143" w14:textId="48B9B900"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15.2.9. </w:t>
      </w:r>
      <w:r w:rsidR="00F3618C"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00F3618C" w:rsidRPr="00B2636E">
        <w:rPr>
          <w:rFonts w:ascii="Segoe UI" w:hAnsi="Segoe UI" w:cs="Segoe UI"/>
          <w:sz w:val="23"/>
          <w:szCs w:val="23"/>
        </w:rPr>
        <w:t xml:space="preserve"> ou terceiros, não reduzindo essa responsabilidade a fiscalização ou o acompanhamento da execução contratual pelo </w:t>
      </w:r>
      <w:r w:rsidR="00F3618C" w:rsidRPr="004E1A23">
        <w:rPr>
          <w:rFonts w:ascii="Segoe UI" w:hAnsi="Segoe UI" w:cs="Segoe UI"/>
          <w:b/>
          <w:sz w:val="23"/>
          <w:szCs w:val="23"/>
        </w:rPr>
        <w:t>Contratante</w:t>
      </w:r>
      <w:r w:rsidR="00F3618C" w:rsidRPr="00B2636E">
        <w:rPr>
          <w:rFonts w:ascii="Segoe UI" w:hAnsi="Segoe UI" w:cs="Segoe UI"/>
          <w:sz w:val="23"/>
          <w:szCs w:val="23"/>
        </w:rPr>
        <w:t>, que ficará autorizado a descontar dos pagamentos devidos ou da garantia, caso exigida no edital, o valor correspondente aos danos sofridos.</w:t>
      </w:r>
    </w:p>
    <w:p w14:paraId="608F0543" w14:textId="07AEE8A9" w:rsidR="00F3618C" w:rsidRPr="00B2636E" w:rsidRDefault="004E1A23" w:rsidP="00F3618C">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lastRenderedPageBreak/>
        <w:t xml:space="preserve">15.2.10. </w:t>
      </w:r>
      <w:r w:rsidR="00F3618C" w:rsidRPr="00B2636E">
        <w:rPr>
          <w:rFonts w:ascii="Segoe UI" w:hAnsi="Segoe UI" w:cs="Segoe UI"/>
          <w:sz w:val="23"/>
          <w:szCs w:val="23"/>
        </w:rPr>
        <w:t xml:space="preserve">Efetuar comunicação ao </w:t>
      </w:r>
      <w:r w:rsidR="00F3618C" w:rsidRPr="004E1A23">
        <w:rPr>
          <w:rFonts w:ascii="Segoe UI" w:hAnsi="Segoe UI" w:cs="Segoe UI"/>
          <w:b/>
          <w:sz w:val="23"/>
          <w:szCs w:val="23"/>
        </w:rPr>
        <w:t>Contratante</w:t>
      </w:r>
      <w:r w:rsidR="00F3618C"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00F3618C" w:rsidRPr="00B2636E">
        <w:rPr>
          <w:rFonts w:ascii="Segoe UI" w:hAnsi="Segoe UI" w:cs="Segoe UI"/>
          <w:strike/>
          <w:color w:val="000000" w:themeColor="text1"/>
          <w:sz w:val="23"/>
          <w:szCs w:val="23"/>
        </w:rPr>
        <w:t xml:space="preserve"> </w:t>
      </w:r>
    </w:p>
    <w:p w14:paraId="69C9D7F2" w14:textId="4AC9D5CC"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15.2.11. </w:t>
      </w:r>
      <w:r w:rsidR="00F3618C"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00F3618C" w:rsidRPr="00B2636E">
        <w:rPr>
          <w:rFonts w:ascii="Segoe UI" w:hAnsi="Segoe UI" w:cs="Segoe UI"/>
          <w:sz w:val="23"/>
          <w:szCs w:val="23"/>
        </w:rPr>
        <w:t xml:space="preserve"> </w:t>
      </w:r>
      <w:r>
        <w:rPr>
          <w:rFonts w:ascii="Segoe UI" w:hAnsi="Segoe UI" w:cs="Segoe UI"/>
          <w:sz w:val="23"/>
          <w:szCs w:val="23"/>
        </w:rPr>
        <w:t xml:space="preserve">(parágrafo único do </w:t>
      </w:r>
      <w:r w:rsidR="00F3618C" w:rsidRPr="00B2636E">
        <w:rPr>
          <w:rFonts w:ascii="Segoe UI" w:hAnsi="Segoe UI" w:cs="Segoe UI"/>
          <w:sz w:val="23"/>
          <w:szCs w:val="23"/>
        </w:rPr>
        <w:t>art</w:t>
      </w:r>
      <w:r>
        <w:rPr>
          <w:rFonts w:ascii="Segoe UI" w:hAnsi="Segoe UI" w:cs="Segoe UI"/>
          <w:sz w:val="23"/>
          <w:szCs w:val="23"/>
        </w:rPr>
        <w:t>.</w:t>
      </w:r>
      <w:r w:rsidR="00F3618C" w:rsidRPr="00B2636E">
        <w:rPr>
          <w:rFonts w:ascii="Segoe UI" w:hAnsi="Segoe UI" w:cs="Segoe UI"/>
          <w:sz w:val="23"/>
          <w:szCs w:val="23"/>
        </w:rPr>
        <w:t xml:space="preserve"> 48</w:t>
      </w:r>
      <w:r>
        <w:rPr>
          <w:rFonts w:ascii="Segoe UI" w:hAnsi="Segoe UI" w:cs="Segoe UI"/>
          <w:sz w:val="23"/>
          <w:szCs w:val="23"/>
        </w:rPr>
        <w:t xml:space="preserve"> da Lei nº 14.133/</w:t>
      </w:r>
      <w:r w:rsidR="00F3618C" w:rsidRPr="00B2636E">
        <w:rPr>
          <w:rFonts w:ascii="Segoe UI" w:hAnsi="Segoe UI" w:cs="Segoe UI"/>
          <w:sz w:val="23"/>
          <w:szCs w:val="23"/>
        </w:rPr>
        <w:t>2021</w:t>
      </w:r>
      <w:r>
        <w:rPr>
          <w:rFonts w:ascii="Segoe UI" w:hAnsi="Segoe UI" w:cs="Segoe UI"/>
          <w:sz w:val="23"/>
          <w:szCs w:val="23"/>
        </w:rPr>
        <w:t>);</w:t>
      </w:r>
    </w:p>
    <w:p w14:paraId="18005229" w14:textId="4BFAB71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15.2.12. </w:t>
      </w:r>
      <w:r w:rsidR="004E1A23"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004E1A23"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14:paraId="5F5CB8FF" w14:textId="30E5C8F9"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15.2.13. Comunicar ao f</w:t>
      </w:r>
      <w:r w:rsidR="004E1A23" w:rsidRPr="00B2636E">
        <w:rPr>
          <w:rFonts w:ascii="Segoe UI" w:hAnsi="Segoe UI" w:cs="Segoe UI"/>
          <w:sz w:val="23"/>
          <w:szCs w:val="23"/>
        </w:rPr>
        <w:t>iscal do contrato</w:t>
      </w:r>
      <w:r>
        <w:rPr>
          <w:rFonts w:ascii="Segoe UI" w:hAnsi="Segoe UI" w:cs="Segoe UI"/>
          <w:sz w:val="23"/>
          <w:szCs w:val="23"/>
        </w:rPr>
        <w:t xml:space="preserve"> administrativo</w:t>
      </w:r>
      <w:r w:rsidR="004E1A23" w:rsidRPr="00B2636E">
        <w:rPr>
          <w:rFonts w:ascii="Segoe UI" w:hAnsi="Segoe UI" w:cs="Segoe UI"/>
          <w:sz w:val="23"/>
          <w:szCs w:val="23"/>
        </w:rPr>
        <w:t xml:space="preserve">, no prazo de 24 (vinte e quatro) horas, qualquer ocorrência anormal ou </w:t>
      </w:r>
      <w:r w:rsidR="004E1A23" w:rsidRPr="00B2636E">
        <w:rPr>
          <w:rFonts w:ascii="Segoe UI" w:hAnsi="Segoe UI" w:cs="Segoe UI"/>
          <w:color w:val="000000" w:themeColor="text1"/>
          <w:sz w:val="23"/>
          <w:szCs w:val="23"/>
        </w:rPr>
        <w:t>acidente</w:t>
      </w:r>
      <w:r w:rsidR="004E1A23" w:rsidRPr="00B2636E">
        <w:rPr>
          <w:rFonts w:ascii="Segoe UI" w:hAnsi="Segoe UI" w:cs="Segoe UI"/>
          <w:sz w:val="23"/>
          <w:szCs w:val="23"/>
        </w:rPr>
        <w:t xml:space="preserve"> que se verifique no local da execução do objeto contratual.</w:t>
      </w:r>
    </w:p>
    <w:p w14:paraId="03320122" w14:textId="591A1B62"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004E1A23" w:rsidRPr="00B2636E">
        <w:rPr>
          <w:rFonts w:ascii="Segoe UI" w:hAnsi="Segoe UI" w:cs="Segoe UI"/>
          <w:sz w:val="23"/>
          <w:szCs w:val="23"/>
        </w:rPr>
        <w:t xml:space="preserve">Prestar todo esclarecimento ou informação solicitada pelo </w:t>
      </w:r>
      <w:r w:rsidR="004E1A23" w:rsidRPr="00904966">
        <w:rPr>
          <w:rFonts w:ascii="Segoe UI" w:hAnsi="Segoe UI" w:cs="Segoe UI"/>
          <w:b/>
          <w:sz w:val="23"/>
          <w:szCs w:val="23"/>
        </w:rPr>
        <w:t>Contratante</w:t>
      </w:r>
      <w:r w:rsidR="004E1A23"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14:paraId="30621772" w14:textId="70B636B4"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004E1A23" w:rsidRPr="00B2636E">
        <w:rPr>
          <w:rFonts w:ascii="Segoe UI" w:hAnsi="Segoe UI" w:cs="Segoe UI"/>
          <w:sz w:val="23"/>
          <w:szCs w:val="23"/>
        </w:rPr>
        <w:t xml:space="preserve">Paralisar, por determinação do </w:t>
      </w:r>
      <w:r w:rsidR="004E1A23" w:rsidRPr="00904966">
        <w:rPr>
          <w:rFonts w:ascii="Segoe UI" w:hAnsi="Segoe UI" w:cs="Segoe UI"/>
          <w:b/>
          <w:sz w:val="23"/>
          <w:szCs w:val="23"/>
        </w:rPr>
        <w:t>Contratante</w:t>
      </w:r>
      <w:r w:rsidR="004E1A23" w:rsidRPr="00B2636E">
        <w:rPr>
          <w:rFonts w:ascii="Segoe UI" w:hAnsi="Segoe UI" w:cs="Segoe UI"/>
          <w:sz w:val="23"/>
          <w:szCs w:val="23"/>
        </w:rPr>
        <w:t>, qualquer atividade que não esteja sendo executada de acordo com a boa técnica ou que ponha em risco a segurança de pessoas ou bens de terceiros.</w:t>
      </w:r>
    </w:p>
    <w:p w14:paraId="3E2A3CB2" w14:textId="35293B82"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15.2.16. </w:t>
      </w:r>
      <w:r w:rsidR="004E1A23"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004E1A23" w:rsidRPr="00B2636E">
        <w:rPr>
          <w:rFonts w:ascii="Segoe UI" w:hAnsi="Segoe UI" w:cs="Segoe UI"/>
          <w:sz w:val="23"/>
          <w:szCs w:val="23"/>
        </w:rPr>
        <w:t>.</w:t>
      </w:r>
    </w:p>
    <w:p w14:paraId="75673FB1" w14:textId="08B0AFD1"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15.2.17. </w:t>
      </w:r>
      <w:r w:rsidR="004E1A23"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14:paraId="15037100" w14:textId="25D19B10"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15.2.18. </w:t>
      </w:r>
      <w:r w:rsidR="004E1A23" w:rsidRPr="00B2636E">
        <w:rPr>
          <w:rFonts w:ascii="Segoe UI" w:hAnsi="Segoe UI" w:cs="Segoe UI"/>
          <w:sz w:val="23"/>
          <w:szCs w:val="23"/>
        </w:rPr>
        <w:t xml:space="preserve">Submeter previamente, por escrito, ao </w:t>
      </w:r>
      <w:r w:rsidR="004E1A23" w:rsidRPr="00904966">
        <w:rPr>
          <w:rFonts w:ascii="Segoe UI" w:hAnsi="Segoe UI" w:cs="Segoe UI"/>
          <w:b/>
          <w:sz w:val="23"/>
          <w:szCs w:val="23"/>
        </w:rPr>
        <w:t>Contratante</w:t>
      </w:r>
      <w:r w:rsidR="004E1A23" w:rsidRPr="00B2636E">
        <w:rPr>
          <w:rFonts w:ascii="Segoe UI" w:hAnsi="Segoe UI" w:cs="Segoe UI"/>
          <w:sz w:val="23"/>
          <w:szCs w:val="23"/>
        </w:rPr>
        <w:t>, para análise e aprovação, quaisquer mudanças nos métodos executivos que fujam às especificações do memorial descritivo ou instrumento congênere.</w:t>
      </w:r>
    </w:p>
    <w:p w14:paraId="4012BEAE" w14:textId="11CC758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15.2.19. </w:t>
      </w:r>
      <w:r w:rsidR="004E1A23"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004E1A23" w:rsidRPr="00B2636E">
        <w:rPr>
          <w:rFonts w:ascii="Segoe UI" w:hAnsi="Segoe UI" w:cs="Segoe UI"/>
          <w:sz w:val="23"/>
          <w:szCs w:val="23"/>
        </w:rPr>
        <w:t>dezesseis</w:t>
      </w:r>
      <w:r>
        <w:rPr>
          <w:rFonts w:ascii="Segoe UI" w:hAnsi="Segoe UI" w:cs="Segoe UI"/>
          <w:sz w:val="23"/>
          <w:szCs w:val="23"/>
        </w:rPr>
        <w:t>)</w:t>
      </w:r>
      <w:r w:rsidR="004E1A23"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004E1A23" w:rsidRPr="00B2636E">
        <w:rPr>
          <w:rFonts w:ascii="Segoe UI" w:hAnsi="Segoe UI" w:cs="Segoe UI"/>
          <w:sz w:val="23"/>
          <w:szCs w:val="23"/>
        </w:rPr>
        <w:t>quatorze</w:t>
      </w:r>
      <w:r>
        <w:rPr>
          <w:rFonts w:ascii="Segoe UI" w:hAnsi="Segoe UI" w:cs="Segoe UI"/>
          <w:sz w:val="23"/>
          <w:szCs w:val="23"/>
        </w:rPr>
        <w:t>)</w:t>
      </w:r>
      <w:r w:rsidR="004E1A23"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004E1A23" w:rsidRPr="00B2636E">
        <w:rPr>
          <w:rFonts w:ascii="Segoe UI" w:hAnsi="Segoe UI" w:cs="Segoe UI"/>
          <w:sz w:val="23"/>
          <w:szCs w:val="23"/>
        </w:rPr>
        <w:t>dezoito</w:t>
      </w:r>
      <w:r>
        <w:rPr>
          <w:rFonts w:ascii="Segoe UI" w:hAnsi="Segoe UI" w:cs="Segoe UI"/>
          <w:sz w:val="23"/>
          <w:szCs w:val="23"/>
        </w:rPr>
        <w:t>)</w:t>
      </w:r>
      <w:r w:rsidR="004E1A23" w:rsidRPr="00B2636E">
        <w:rPr>
          <w:rFonts w:ascii="Segoe UI" w:hAnsi="Segoe UI" w:cs="Segoe UI"/>
          <w:sz w:val="23"/>
          <w:szCs w:val="23"/>
        </w:rPr>
        <w:t xml:space="preserve"> anos em trabalho noturno, perigoso ou insalubre.</w:t>
      </w:r>
    </w:p>
    <w:p w14:paraId="4A50C91E" w14:textId="28AF12C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15.2.20. </w:t>
      </w:r>
      <w:r w:rsidR="004E1A23"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14:paraId="18405772" w14:textId="0A6CED7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15.2.21. </w:t>
      </w:r>
      <w:r w:rsidR="004E1A23" w:rsidRPr="00B2636E">
        <w:rPr>
          <w:rFonts w:ascii="Segoe UI" w:hAnsi="Segoe UI" w:cs="Segoe UI"/>
          <w:sz w:val="23"/>
          <w:szCs w:val="23"/>
        </w:rPr>
        <w:t>Guardar sigilo sobre todas as informações obtidas em decorrência do cumprimento do contrato.</w:t>
      </w:r>
    </w:p>
    <w:p w14:paraId="77677831" w14:textId="7250EF9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15.2.22. </w:t>
      </w:r>
      <w:r w:rsidR="004E1A23"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004E1A23" w:rsidRPr="00B2636E">
        <w:rPr>
          <w:rFonts w:ascii="Segoe UI" w:hAnsi="Segoe UI" w:cs="Segoe UI"/>
          <w:sz w:val="23"/>
          <w:szCs w:val="23"/>
        </w:rPr>
        <w:t xml:space="preserve"> </w:t>
      </w:r>
      <w:r>
        <w:rPr>
          <w:rFonts w:ascii="Segoe UI" w:hAnsi="Segoe UI" w:cs="Segoe UI"/>
          <w:sz w:val="23"/>
          <w:szCs w:val="23"/>
        </w:rPr>
        <w:t xml:space="preserve">inciso II do </w:t>
      </w:r>
      <w:r w:rsidR="004E1A23" w:rsidRPr="00B2636E">
        <w:rPr>
          <w:rFonts w:ascii="Segoe UI" w:hAnsi="Segoe UI" w:cs="Segoe UI"/>
          <w:sz w:val="23"/>
          <w:szCs w:val="23"/>
        </w:rPr>
        <w:t>art. 124 da Lei nº 14.133</w:t>
      </w:r>
      <w:r>
        <w:rPr>
          <w:rFonts w:ascii="Segoe UI" w:hAnsi="Segoe UI" w:cs="Segoe UI"/>
          <w:sz w:val="23"/>
          <w:szCs w:val="23"/>
        </w:rPr>
        <w:t>/</w:t>
      </w:r>
      <w:r w:rsidR="004E1A23" w:rsidRPr="00B2636E">
        <w:rPr>
          <w:rFonts w:ascii="Segoe UI" w:hAnsi="Segoe UI" w:cs="Segoe UI"/>
          <w:sz w:val="23"/>
          <w:szCs w:val="23"/>
        </w:rPr>
        <w:t>2021.</w:t>
      </w:r>
    </w:p>
    <w:p w14:paraId="577AF074" w14:textId="79356C59"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15.2.23. </w:t>
      </w:r>
      <w:r w:rsidR="004E1A23" w:rsidRPr="00B2636E">
        <w:rPr>
          <w:rFonts w:ascii="Segoe UI" w:hAnsi="Segoe UI" w:cs="Segoe UI"/>
          <w:sz w:val="23"/>
          <w:szCs w:val="23"/>
        </w:rPr>
        <w:t xml:space="preserve">Cumprir, além dos postulados legais vigentes de âmbito federal, estadual ou municipal, as normas de segurança do </w:t>
      </w:r>
      <w:r w:rsidR="004E1A23" w:rsidRPr="004E5560">
        <w:rPr>
          <w:rFonts w:ascii="Segoe UI" w:hAnsi="Segoe UI" w:cs="Segoe UI"/>
          <w:b/>
          <w:sz w:val="23"/>
          <w:szCs w:val="23"/>
        </w:rPr>
        <w:t>Contratante</w:t>
      </w:r>
      <w:r w:rsidR="004E1A23" w:rsidRPr="00B2636E">
        <w:rPr>
          <w:rFonts w:ascii="Segoe UI" w:hAnsi="Segoe UI" w:cs="Segoe UI"/>
          <w:sz w:val="23"/>
          <w:szCs w:val="23"/>
        </w:rPr>
        <w:t>.</w:t>
      </w:r>
    </w:p>
    <w:p w14:paraId="73F415DF" w14:textId="67D2E53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15.2.24. </w:t>
      </w:r>
      <w:r w:rsidR="004E1A23"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14:paraId="75F7FEB9" w14:textId="08B4B01D"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15.2.25. </w:t>
      </w:r>
      <w:r w:rsidR="004E1A23"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004E1A23" w:rsidRPr="00B2636E">
        <w:rPr>
          <w:rFonts w:ascii="Segoe UI" w:hAnsi="Segoe UI" w:cs="Segoe UI"/>
          <w:sz w:val="23"/>
          <w:szCs w:val="23"/>
        </w:rPr>
        <w:t>.</w:t>
      </w:r>
    </w:p>
    <w:p w14:paraId="45F40302" w14:textId="79C16010"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15.2.26. </w:t>
      </w:r>
      <w:r w:rsidR="004E1A23"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14:paraId="3D242AAF" w14:textId="385BD4B7"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15.2.27. </w:t>
      </w:r>
      <w:r w:rsidR="004E1A23"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F6E3B5F" w14:textId="619015DF" w:rsidR="00F3618C" w:rsidRDefault="004E5560" w:rsidP="00B403D5">
      <w:pPr>
        <w:spacing w:after="160" w:line="300" w:lineRule="auto"/>
        <w:jc w:val="both"/>
        <w:rPr>
          <w:rFonts w:ascii="Segoe UI" w:hAnsi="Segoe UI" w:cs="Segoe UI"/>
          <w:sz w:val="23"/>
          <w:szCs w:val="23"/>
        </w:rPr>
      </w:pPr>
      <w:r w:rsidRPr="004E5560">
        <w:rPr>
          <w:rFonts w:ascii="Segoe UI" w:hAnsi="Segoe UI" w:cs="Segoe UI"/>
          <w:sz w:val="23"/>
          <w:szCs w:val="23"/>
        </w:rPr>
        <w:lastRenderedPageBreak/>
        <w:t xml:space="preserve">15.2.28. </w:t>
      </w:r>
      <w:r w:rsidR="004E1A23" w:rsidRPr="004E5560">
        <w:rPr>
          <w:rFonts w:ascii="Segoe UI" w:hAnsi="Segoe UI" w:cs="Segoe UI"/>
          <w:sz w:val="23"/>
          <w:szCs w:val="23"/>
        </w:rPr>
        <w:t xml:space="preserve">Ceder ao </w:t>
      </w:r>
      <w:r w:rsidR="004E1A23" w:rsidRPr="004E5560">
        <w:rPr>
          <w:rFonts w:ascii="Segoe UI" w:hAnsi="Segoe UI" w:cs="Segoe UI"/>
          <w:b/>
          <w:sz w:val="23"/>
          <w:szCs w:val="23"/>
        </w:rPr>
        <w:t>Contratante</w:t>
      </w:r>
      <w:r w:rsidR="004E1A23" w:rsidRPr="004E5560">
        <w:rPr>
          <w:rFonts w:ascii="Segoe UI" w:hAnsi="Segoe UI" w:cs="Segoe UI"/>
          <w:sz w:val="23"/>
          <w:szCs w:val="23"/>
        </w:rPr>
        <w:t xml:space="preserve"> todos os direitos patrimoniais relativos ao objeto contratado, o qual poderá ser livremente utilizado e/ou alterado em outras ocasiões, sem ne</w:t>
      </w:r>
      <w:r w:rsidR="00AB36FE">
        <w:rPr>
          <w:rFonts w:ascii="Segoe UI" w:hAnsi="Segoe UI" w:cs="Segoe UI"/>
          <w:sz w:val="23"/>
          <w:szCs w:val="23"/>
        </w:rPr>
        <w:t xml:space="preserve">cessidade de nova autorização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4E1A23" w:rsidRPr="004E5560">
        <w:rPr>
          <w:rFonts w:ascii="Segoe UI" w:hAnsi="Segoe UI" w:cs="Segoe UI"/>
          <w:sz w:val="23"/>
          <w:szCs w:val="23"/>
        </w:rPr>
        <w:t>.</w:t>
      </w:r>
    </w:p>
    <w:p w14:paraId="607055AD" w14:textId="246C647A" w:rsidR="004E5560" w:rsidRPr="00B2636E" w:rsidRDefault="004E5560" w:rsidP="004E5560">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14:paraId="4BDF993F" w14:textId="6870651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14:paraId="5C06E738" w14:textId="4461CDB3"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14:paraId="0FE12750" w14:textId="494631CF"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4BADE4FB" w14:textId="208E4839"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14:paraId="69363E82" w14:textId="6F4F1311"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a</w:t>
      </w:r>
      <w:r w:rsidR="00AB36FE">
        <w:rPr>
          <w:rFonts w:ascii="Segoe UI" w:hAnsi="Segoe UI" w:cs="Segoe UI"/>
          <w:sz w:val="23"/>
          <w:szCs w:val="23"/>
        </w:rPr>
        <w:t xml:space="preserve">ngidas pelo contrato, devendo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14:paraId="005EF20B" w14:textId="7777777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14:paraId="2E63CED8" w14:textId="55783BFA" w:rsidR="004E5560"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 xml:space="preserve">Adotar as providências e precauções necessárias, inclusive consulta nos respectivos órgãos, se necessário for, a fim de que não venham a ser danificadas as redes </w:t>
      </w:r>
      <w:proofErr w:type="spellStart"/>
      <w:r w:rsidRPr="00B2636E">
        <w:rPr>
          <w:rFonts w:ascii="Segoe UI" w:hAnsi="Segoe UI" w:cs="Segoe UI"/>
          <w:sz w:val="23"/>
          <w:szCs w:val="23"/>
        </w:rPr>
        <w:t>hidrossanitárias</w:t>
      </w:r>
      <w:proofErr w:type="spellEnd"/>
      <w:r w:rsidRPr="00B2636E">
        <w:rPr>
          <w:rFonts w:ascii="Segoe UI" w:hAnsi="Segoe UI" w:cs="Segoe UI"/>
          <w:sz w:val="23"/>
          <w:szCs w:val="23"/>
        </w:rPr>
        <w:t>, elétricas e de comunicação.</w:t>
      </w:r>
    </w:p>
    <w:p w14:paraId="7A6598E6" w14:textId="33F6A156"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14:paraId="4E3A1DA4" w14:textId="3E8C60CA" w:rsidR="00BA2A8A" w:rsidRPr="002542EB" w:rsidRDefault="004E5560" w:rsidP="002542EB">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w:t>
      </w:r>
      <w:r w:rsidR="002542EB">
        <w:rPr>
          <w:rFonts w:ascii="Segoe UI" w:hAnsi="Segoe UI" w:cs="Segoe UI"/>
          <w:sz w:val="23"/>
          <w:szCs w:val="23"/>
        </w:rPr>
        <w:t>ermo de Recebimento Definitivo.</w:t>
      </w:r>
    </w:p>
    <w:p w14:paraId="0013932A" w14:textId="76910434"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37F9E8D0" w14:textId="20336882" w:rsidR="00B20477" w:rsidRPr="00865D11"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B20477" w:rsidRPr="00865D11">
        <w:rPr>
          <w:rFonts w:ascii="Segoe UI" w:hAnsi="Segoe UI" w:cs="Segoe UI"/>
          <w:sz w:val="23"/>
          <w:szCs w:val="23"/>
        </w:rPr>
        <w:t xml:space="preserve">Comete infração administrativa, </w:t>
      </w:r>
      <w:r w:rsidR="00B20477">
        <w:rPr>
          <w:rFonts w:ascii="Segoe UI" w:hAnsi="Segoe UI" w:cs="Segoe UI"/>
          <w:sz w:val="23"/>
          <w:szCs w:val="23"/>
        </w:rPr>
        <w:t xml:space="preserve">nos </w:t>
      </w:r>
      <w:r w:rsidR="00AB36FE">
        <w:rPr>
          <w:rFonts w:ascii="Segoe UI" w:hAnsi="Segoe UI" w:cs="Segoe UI"/>
          <w:sz w:val="23"/>
          <w:szCs w:val="23"/>
        </w:rPr>
        <w:t xml:space="preserve">termos da Lei nº 14.133/2021,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que:</w:t>
      </w:r>
    </w:p>
    <w:p w14:paraId="7AE81714" w14:textId="77777777" w:rsidR="00763D10" w:rsidRDefault="00B20477" w:rsidP="00763D10">
      <w:pPr>
        <w:pStyle w:val="PargrafodaLista1"/>
        <w:numPr>
          <w:ilvl w:val="2"/>
          <w:numId w:val="19"/>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sidR="00763D10">
        <w:rPr>
          <w:rFonts w:ascii="Segoe UI" w:hAnsi="Segoe UI" w:cs="Segoe UI"/>
          <w:sz w:val="23"/>
          <w:szCs w:val="23"/>
        </w:rPr>
        <w:t>;</w:t>
      </w:r>
    </w:p>
    <w:p w14:paraId="4043E320"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4B9467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A0D1C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14:paraId="11EBE79E"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505EDFC1"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7F415E8D"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58064EF3"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5A4A73F7"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0D716831"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689A371F"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01C795AC" w14:textId="23A76A00" w:rsidR="00B20477" w:rsidRP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6F798517" w14:textId="6F147B8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 </w:t>
      </w:r>
      <w:r w:rsidR="00B20477" w:rsidRPr="00865D11">
        <w:rPr>
          <w:rFonts w:ascii="Segoe UI" w:hAnsi="Segoe UI" w:cs="Segoe UI"/>
          <w:sz w:val="23"/>
          <w:szCs w:val="23"/>
        </w:rPr>
        <w:t>Serão aplicadas ao responsável pelas infrações administrativas acima descritas as seguintes sanções:</w:t>
      </w:r>
    </w:p>
    <w:p w14:paraId="22715DE8" w14:textId="1E2E1685" w:rsidR="00B20477" w:rsidRDefault="00763D10" w:rsidP="00B20477">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.2.1.</w:t>
      </w:r>
      <w:r w:rsidR="00B20477">
        <w:rPr>
          <w:rFonts w:ascii="Segoe UI" w:hAnsi="Segoe UI" w:cs="Segoe UI"/>
          <w:b/>
          <w:bCs/>
          <w:sz w:val="23"/>
          <w:szCs w:val="23"/>
        </w:rPr>
        <w:t xml:space="preserve"> </w:t>
      </w:r>
      <w:r w:rsidR="00B20477" w:rsidRPr="00763D10">
        <w:rPr>
          <w:rFonts w:ascii="Segoe UI" w:hAnsi="Segoe UI" w:cs="Segoe UI"/>
          <w:bCs/>
          <w:sz w:val="23"/>
          <w:szCs w:val="23"/>
        </w:rPr>
        <w:t>Advertência</w:t>
      </w:r>
      <w:r w:rsidR="00AB36FE">
        <w:rPr>
          <w:rFonts w:ascii="Segoe UI" w:hAnsi="Segoe UI" w:cs="Segoe UI"/>
          <w:sz w:val="23"/>
          <w:szCs w:val="23"/>
        </w:rPr>
        <w:t xml:space="preserve">, quando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der causa à inexecução parcial do contrato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2º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4C9BBB0F" w14:textId="7976FD2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B20477">
        <w:rPr>
          <w:rFonts w:ascii="Segoe UI" w:hAnsi="Segoe UI" w:cs="Segoe UI"/>
          <w:sz w:val="23"/>
          <w:szCs w:val="23"/>
        </w:rPr>
        <w:t xml:space="preserve">.2.2. </w:t>
      </w:r>
      <w:r w:rsidR="00B20477" w:rsidRPr="00763D10">
        <w:rPr>
          <w:rFonts w:ascii="Segoe UI" w:hAnsi="Segoe UI" w:cs="Segoe UI"/>
          <w:bCs/>
          <w:sz w:val="23"/>
          <w:szCs w:val="23"/>
        </w:rPr>
        <w:t>Impedimento de licitar e contratar</w:t>
      </w:r>
      <w:r w:rsidR="00B20477" w:rsidRPr="00763D10">
        <w:rPr>
          <w:rFonts w:ascii="Segoe UI" w:hAnsi="Segoe UI" w:cs="Segoe UI"/>
          <w:sz w:val="23"/>
          <w:szCs w:val="23"/>
        </w:rPr>
        <w:t>,</w:t>
      </w:r>
      <w:r w:rsidR="00B20477" w:rsidRPr="00865D11">
        <w:rPr>
          <w:rFonts w:ascii="Segoe UI" w:hAnsi="Segoe UI" w:cs="Segoe UI"/>
          <w:sz w:val="23"/>
          <w:szCs w:val="23"/>
        </w:rPr>
        <w:t xml:space="preserve"> quando praticadas as </w:t>
      </w:r>
      <w:r w:rsidR="00DD79DB">
        <w:rPr>
          <w:rFonts w:ascii="Segoe UI" w:hAnsi="Segoe UI" w:cs="Segoe UI"/>
          <w:sz w:val="23"/>
          <w:szCs w:val="23"/>
        </w:rPr>
        <w:t>condutas descr</w:t>
      </w:r>
      <w:r>
        <w:rPr>
          <w:rFonts w:ascii="Segoe UI" w:hAnsi="Segoe UI" w:cs="Segoe UI"/>
          <w:sz w:val="23"/>
          <w:szCs w:val="23"/>
        </w:rPr>
        <w:t>itas nas alíneas 16</w:t>
      </w:r>
      <w:r w:rsidR="00DD79DB">
        <w:rPr>
          <w:rFonts w:ascii="Segoe UI" w:hAnsi="Segoe UI" w:cs="Segoe UI"/>
          <w:sz w:val="23"/>
          <w:szCs w:val="23"/>
        </w:rPr>
        <w:t>.1.1</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.1.5</w:t>
      </w:r>
      <w:r w:rsidR="00B20477">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.1.6</w:t>
      </w:r>
      <w:r w:rsidR="00B20477">
        <w:rPr>
          <w:rFonts w:ascii="Segoe UI" w:hAnsi="Segoe UI" w:cs="Segoe UI"/>
          <w:sz w:val="23"/>
          <w:szCs w:val="23"/>
        </w:rPr>
        <w:t xml:space="preserve"> e </w:t>
      </w:r>
      <w:r>
        <w:rPr>
          <w:rFonts w:ascii="Segoe UI" w:hAnsi="Segoe UI" w:cs="Segoe UI"/>
          <w:sz w:val="23"/>
          <w:szCs w:val="23"/>
        </w:rPr>
        <w:t>16</w:t>
      </w:r>
      <w:r w:rsidR="00DD79DB">
        <w:rPr>
          <w:rFonts w:ascii="Segoe UI" w:hAnsi="Segoe UI" w:cs="Segoe UI"/>
          <w:sz w:val="23"/>
          <w:szCs w:val="23"/>
        </w:rPr>
        <w:t>.1.7</w:t>
      </w:r>
      <w:r w:rsidR="00B20477">
        <w:rPr>
          <w:rFonts w:ascii="Segoe UI" w:hAnsi="Segoe UI" w:cs="Segoe UI"/>
          <w:sz w:val="23"/>
          <w:szCs w:val="23"/>
        </w:rPr>
        <w:t xml:space="preserve"> do subitem acima deste c</w:t>
      </w:r>
      <w:r w:rsidR="00B20477" w:rsidRPr="00865D11">
        <w:rPr>
          <w:rFonts w:ascii="Segoe UI" w:hAnsi="Segoe UI" w:cs="Segoe UI"/>
          <w:sz w:val="23"/>
          <w:szCs w:val="23"/>
        </w:rPr>
        <w:t>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4º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0F86505B" w14:textId="6149F85E" w:rsidR="00DD79DB" w:rsidRDefault="00763D10" w:rsidP="00DD79DB">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.2.3.</w:t>
      </w:r>
      <w:r w:rsidR="00B20477">
        <w:rPr>
          <w:rFonts w:ascii="Segoe UI" w:hAnsi="Segoe UI" w:cs="Segoe UI"/>
          <w:b/>
          <w:bCs/>
          <w:sz w:val="23"/>
          <w:szCs w:val="23"/>
        </w:rPr>
        <w:t xml:space="preserve"> </w:t>
      </w:r>
      <w:r w:rsidR="00B20477" w:rsidRPr="00763D10">
        <w:rPr>
          <w:rFonts w:ascii="Segoe UI" w:hAnsi="Segoe UI" w:cs="Segoe UI"/>
          <w:bCs/>
          <w:sz w:val="23"/>
          <w:szCs w:val="23"/>
        </w:rPr>
        <w:t>Declaração de inidoneidade para licitar e contratar</w:t>
      </w:r>
      <w:r w:rsidR="00B20477" w:rsidRPr="00865D11">
        <w:rPr>
          <w:rFonts w:ascii="Segoe UI" w:hAnsi="Segoe UI" w:cs="Segoe UI"/>
          <w:sz w:val="23"/>
          <w:szCs w:val="23"/>
        </w:rPr>
        <w:t>, quando praticadas as condutas descritas nas al</w:t>
      </w:r>
      <w:r>
        <w:rPr>
          <w:rFonts w:ascii="Segoe UI" w:hAnsi="Segoe UI" w:cs="Segoe UI"/>
          <w:sz w:val="23"/>
          <w:szCs w:val="23"/>
        </w:rPr>
        <w:t>íneas 16</w:t>
      </w:r>
      <w:r w:rsidR="00DD79DB">
        <w:rPr>
          <w:rFonts w:ascii="Segoe UI" w:hAnsi="Segoe UI" w:cs="Segoe UI"/>
          <w:sz w:val="23"/>
          <w:szCs w:val="23"/>
        </w:rPr>
        <w:t>.1.8</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.1.9</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.1.10</w:t>
      </w:r>
      <w:r w:rsidR="00B20477" w:rsidRPr="00865D11">
        <w:rPr>
          <w:rFonts w:ascii="Segoe UI" w:hAnsi="Segoe UI" w:cs="Segoe UI"/>
          <w:sz w:val="23"/>
          <w:szCs w:val="23"/>
        </w:rPr>
        <w:t xml:space="preserve">, </w:t>
      </w:r>
      <w:r>
        <w:rPr>
          <w:rFonts w:ascii="Segoe UI" w:hAnsi="Segoe UI" w:cs="Segoe UI"/>
          <w:sz w:val="23"/>
          <w:szCs w:val="23"/>
        </w:rPr>
        <w:t>16.1.11 e 16</w:t>
      </w:r>
      <w:r w:rsidR="00DD79DB">
        <w:rPr>
          <w:rFonts w:ascii="Segoe UI" w:hAnsi="Segoe UI" w:cs="Segoe UI"/>
          <w:sz w:val="23"/>
          <w:szCs w:val="23"/>
        </w:rPr>
        <w:t>.1.12</w:t>
      </w:r>
      <w:r w:rsidR="00B20477" w:rsidRPr="00865D11">
        <w:rPr>
          <w:rFonts w:ascii="Segoe UI" w:hAnsi="Segoe UI" w:cs="Segoe UI"/>
          <w:sz w:val="23"/>
          <w:szCs w:val="23"/>
        </w:rPr>
        <w:t xml:space="preserve"> do subitem acima deste Contrato, bem como nas alíneas </w:t>
      </w:r>
      <w:r>
        <w:rPr>
          <w:rFonts w:ascii="Segoe UI" w:hAnsi="Segoe UI" w:cs="Segoe UI"/>
          <w:sz w:val="23"/>
          <w:szCs w:val="23"/>
        </w:rPr>
        <w:t>16</w:t>
      </w:r>
      <w:r w:rsidR="00DD79DB">
        <w:rPr>
          <w:rFonts w:ascii="Segoe UI" w:hAnsi="Segoe UI" w:cs="Segoe UI"/>
          <w:sz w:val="23"/>
          <w:szCs w:val="23"/>
        </w:rPr>
        <w:t>.1.2</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 xml:space="preserve">.1.5, </w:t>
      </w:r>
      <w:r>
        <w:rPr>
          <w:rFonts w:ascii="Segoe UI" w:hAnsi="Segoe UI" w:cs="Segoe UI"/>
          <w:sz w:val="23"/>
          <w:szCs w:val="23"/>
        </w:rPr>
        <w:t>16</w:t>
      </w:r>
      <w:r w:rsidR="00DD79DB">
        <w:rPr>
          <w:rFonts w:ascii="Segoe UI" w:hAnsi="Segoe UI" w:cs="Segoe UI"/>
          <w:sz w:val="23"/>
          <w:szCs w:val="23"/>
        </w:rPr>
        <w:t xml:space="preserve">.1.6 e </w:t>
      </w:r>
      <w:r>
        <w:rPr>
          <w:rFonts w:ascii="Segoe UI" w:hAnsi="Segoe UI" w:cs="Segoe UI"/>
          <w:sz w:val="23"/>
          <w:szCs w:val="23"/>
        </w:rPr>
        <w:t>16</w:t>
      </w:r>
      <w:r w:rsidR="00DD79DB">
        <w:rPr>
          <w:rFonts w:ascii="Segoe UI" w:hAnsi="Segoe UI" w:cs="Segoe UI"/>
          <w:sz w:val="23"/>
          <w:szCs w:val="23"/>
        </w:rPr>
        <w:t>.1.7</w:t>
      </w:r>
      <w:r w:rsidR="00B20477" w:rsidRPr="00865D11">
        <w:rPr>
          <w:rFonts w:ascii="Segoe UI" w:hAnsi="Segoe UI" w:cs="Segoe UI"/>
          <w:sz w:val="23"/>
          <w:szCs w:val="23"/>
        </w:rPr>
        <w:t>, que justifiquem a imposição de penalidade mais grave (</w:t>
      </w:r>
      <w:r w:rsidR="00DD79DB">
        <w:rPr>
          <w:rFonts w:ascii="Segoe UI" w:hAnsi="Segoe UI" w:cs="Segoe UI"/>
          <w:sz w:val="23"/>
          <w:szCs w:val="23"/>
        </w:rPr>
        <w:t xml:space="preserve">§ 5º do </w:t>
      </w:r>
      <w:r w:rsidR="00B20477" w:rsidRPr="00865D11">
        <w:rPr>
          <w:rFonts w:ascii="Segoe UI" w:hAnsi="Segoe UI" w:cs="Segoe UI"/>
          <w:sz w:val="23"/>
          <w:szCs w:val="23"/>
        </w:rPr>
        <w:t>art. 156 da Lei</w:t>
      </w:r>
      <w:r w:rsidR="00DD79DB">
        <w:rPr>
          <w:rFonts w:ascii="Segoe UI" w:hAnsi="Segoe UI" w:cs="Segoe UI"/>
          <w:sz w:val="23"/>
          <w:szCs w:val="23"/>
        </w:rPr>
        <w:t xml:space="preserve"> nº. 14.133/2021</w:t>
      </w:r>
      <w:r w:rsidR="00B20477" w:rsidRPr="00865D11">
        <w:rPr>
          <w:rFonts w:ascii="Segoe UI" w:hAnsi="Segoe UI" w:cs="Segoe UI"/>
          <w:sz w:val="23"/>
          <w:szCs w:val="23"/>
        </w:rPr>
        <w:t>)</w:t>
      </w:r>
    </w:p>
    <w:p w14:paraId="4EE1048B" w14:textId="19880B4F" w:rsidR="00B20477" w:rsidRPr="00865D11"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 </w:t>
      </w:r>
      <w:r w:rsidR="00B20477" w:rsidRPr="00763D10">
        <w:rPr>
          <w:rFonts w:ascii="Segoe UI" w:hAnsi="Segoe UI" w:cs="Segoe UI"/>
          <w:bCs/>
          <w:sz w:val="23"/>
          <w:szCs w:val="23"/>
        </w:rPr>
        <w:t>Multa:</w:t>
      </w:r>
    </w:p>
    <w:p w14:paraId="722A328C" w14:textId="66B98770" w:rsidR="00DD79DB"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.3.1. </w:t>
      </w:r>
      <w:proofErr w:type="gramStart"/>
      <w:r w:rsidR="00B20477" w:rsidRPr="002542EB">
        <w:rPr>
          <w:rFonts w:ascii="Segoe UI" w:hAnsi="Segoe UI" w:cs="Segoe UI"/>
          <w:sz w:val="23"/>
          <w:szCs w:val="23"/>
        </w:rPr>
        <w:t>moratória</w:t>
      </w:r>
      <w:proofErr w:type="gramEnd"/>
      <w:r w:rsidR="00B20477" w:rsidRPr="002542EB">
        <w:rPr>
          <w:rFonts w:ascii="Segoe UI" w:hAnsi="Segoe UI" w:cs="Segoe UI"/>
          <w:sz w:val="23"/>
          <w:szCs w:val="23"/>
        </w:rPr>
        <w:t xml:space="preserve"> de </w:t>
      </w:r>
      <w:r w:rsidR="002542EB" w:rsidRPr="002542EB">
        <w:rPr>
          <w:rFonts w:ascii="Segoe UI" w:hAnsi="Segoe UI" w:cs="Segoe UI"/>
          <w:sz w:val="23"/>
          <w:szCs w:val="23"/>
        </w:rPr>
        <w:t>05</w:t>
      </w:r>
      <w:r w:rsidR="00B20477" w:rsidRPr="002542EB">
        <w:rPr>
          <w:rFonts w:ascii="Segoe UI" w:hAnsi="Segoe UI" w:cs="Segoe UI"/>
          <w:sz w:val="23"/>
          <w:szCs w:val="23"/>
        </w:rPr>
        <w:t>%</w:t>
      </w:r>
      <w:r w:rsidR="00B20477" w:rsidRPr="00865D11">
        <w:rPr>
          <w:rFonts w:ascii="Segoe UI" w:hAnsi="Segoe UI" w:cs="Segoe UI"/>
          <w:sz w:val="23"/>
          <w:szCs w:val="23"/>
        </w:rPr>
        <w:t xml:space="preserve"> (</w:t>
      </w:r>
      <w:r w:rsidR="002542EB">
        <w:rPr>
          <w:rFonts w:ascii="Segoe UI" w:hAnsi="Segoe UI" w:cs="Segoe UI"/>
          <w:sz w:val="23"/>
          <w:szCs w:val="23"/>
        </w:rPr>
        <w:t xml:space="preserve">cinco </w:t>
      </w:r>
      <w:r w:rsidR="00B20477" w:rsidRPr="00865D11">
        <w:rPr>
          <w:rFonts w:ascii="Segoe UI" w:hAnsi="Segoe UI" w:cs="Segoe UI"/>
          <w:sz w:val="23"/>
          <w:szCs w:val="23"/>
        </w:rPr>
        <w:t xml:space="preserve">por cento) por dia de atraso injustificado sobre o valor da parcela inadimplida, até o limite </w:t>
      </w:r>
      <w:r w:rsidR="00B20477" w:rsidRPr="002542EB">
        <w:rPr>
          <w:rFonts w:ascii="Segoe UI" w:hAnsi="Segoe UI" w:cs="Segoe UI"/>
          <w:sz w:val="23"/>
          <w:szCs w:val="23"/>
        </w:rPr>
        <w:t xml:space="preserve">de </w:t>
      </w:r>
      <w:r w:rsidR="002542EB" w:rsidRPr="002542EB">
        <w:rPr>
          <w:rFonts w:ascii="Segoe UI" w:hAnsi="Segoe UI" w:cs="Segoe UI"/>
          <w:sz w:val="23"/>
          <w:szCs w:val="23"/>
        </w:rPr>
        <w:t>30</w:t>
      </w:r>
      <w:r w:rsidR="00DD79DB" w:rsidRPr="002542EB">
        <w:rPr>
          <w:rFonts w:ascii="Segoe UI" w:hAnsi="Segoe UI" w:cs="Segoe UI"/>
          <w:sz w:val="23"/>
          <w:szCs w:val="23"/>
        </w:rPr>
        <w:t xml:space="preserve"> </w:t>
      </w:r>
      <w:r w:rsidR="002542EB" w:rsidRPr="002542EB">
        <w:rPr>
          <w:rFonts w:ascii="Segoe UI" w:hAnsi="Segoe UI" w:cs="Segoe UI"/>
          <w:sz w:val="23"/>
          <w:szCs w:val="23"/>
        </w:rPr>
        <w:t>(trinta</w:t>
      </w:r>
      <w:r w:rsidR="00DD79DB" w:rsidRPr="002542EB">
        <w:rPr>
          <w:rFonts w:ascii="Segoe UI" w:hAnsi="Segoe UI" w:cs="Segoe UI"/>
          <w:sz w:val="23"/>
          <w:szCs w:val="23"/>
        </w:rPr>
        <w:t>)</w:t>
      </w:r>
      <w:r w:rsidR="00B20477" w:rsidRPr="00865D11">
        <w:rPr>
          <w:rFonts w:ascii="Segoe UI" w:hAnsi="Segoe UI" w:cs="Segoe UI"/>
          <w:sz w:val="23"/>
          <w:szCs w:val="23"/>
        </w:rPr>
        <w:t xml:space="preserve"> dias;</w:t>
      </w:r>
    </w:p>
    <w:p w14:paraId="52B9313E" w14:textId="3305D3B7" w:rsidR="00B20477" w:rsidRPr="002542EB" w:rsidRDefault="00763D10" w:rsidP="00DD79DB">
      <w:pPr>
        <w:spacing w:after="160" w:line="300" w:lineRule="auto"/>
        <w:jc w:val="both"/>
        <w:rPr>
          <w:rFonts w:ascii="Segoe UI" w:hAnsi="Segoe UI" w:cs="Segoe UI"/>
          <w:color w:val="FF0000"/>
          <w:sz w:val="23"/>
          <w:szCs w:val="23"/>
        </w:rPr>
      </w:pPr>
      <w:r w:rsidRPr="002542EB">
        <w:rPr>
          <w:rFonts w:ascii="Segoe UI" w:hAnsi="Segoe UI" w:cs="Segoe UI"/>
          <w:sz w:val="23"/>
          <w:szCs w:val="23"/>
        </w:rPr>
        <w:t>16</w:t>
      </w:r>
      <w:r w:rsidR="008C756A" w:rsidRPr="002542EB">
        <w:rPr>
          <w:rFonts w:ascii="Segoe UI" w:hAnsi="Segoe UI" w:cs="Segoe UI"/>
          <w:sz w:val="23"/>
          <w:szCs w:val="23"/>
        </w:rPr>
        <w:t>.3.1.1</w:t>
      </w:r>
      <w:r w:rsidR="00DD79DB" w:rsidRPr="002542EB">
        <w:rPr>
          <w:rFonts w:ascii="Segoe UI" w:hAnsi="Segoe UI" w:cs="Segoe UI"/>
          <w:sz w:val="23"/>
          <w:szCs w:val="23"/>
        </w:rPr>
        <w:t xml:space="preserve">. </w:t>
      </w:r>
      <w:r w:rsidR="00B20477" w:rsidRPr="002542EB">
        <w:rPr>
          <w:rFonts w:ascii="Segoe UI" w:hAnsi="Segoe UI" w:cs="Segoe UI"/>
          <w:sz w:val="23"/>
          <w:szCs w:val="23"/>
        </w:rPr>
        <w:t xml:space="preserve">O atraso superior a </w:t>
      </w:r>
      <w:r w:rsidR="002542EB" w:rsidRPr="002542EB">
        <w:rPr>
          <w:rFonts w:ascii="Segoe UI" w:hAnsi="Segoe UI" w:cs="Segoe UI"/>
          <w:sz w:val="23"/>
          <w:szCs w:val="23"/>
        </w:rPr>
        <w:t>30</w:t>
      </w:r>
      <w:r w:rsidR="008C756A" w:rsidRPr="002542EB">
        <w:rPr>
          <w:rFonts w:ascii="Segoe UI" w:hAnsi="Segoe UI" w:cs="Segoe UI"/>
          <w:sz w:val="23"/>
          <w:szCs w:val="23"/>
        </w:rPr>
        <w:t xml:space="preserve"> (</w:t>
      </w:r>
      <w:r w:rsidR="002542EB" w:rsidRPr="002542EB">
        <w:rPr>
          <w:rFonts w:ascii="Segoe UI" w:hAnsi="Segoe UI" w:cs="Segoe UI"/>
          <w:sz w:val="23"/>
          <w:szCs w:val="23"/>
        </w:rPr>
        <w:t>trinta</w:t>
      </w:r>
      <w:r w:rsidR="008C756A" w:rsidRPr="002542EB">
        <w:rPr>
          <w:rFonts w:ascii="Segoe UI" w:hAnsi="Segoe UI" w:cs="Segoe UI"/>
          <w:sz w:val="23"/>
          <w:szCs w:val="23"/>
        </w:rPr>
        <w:t xml:space="preserve">) dias autoriza ao </w:t>
      </w:r>
      <w:r w:rsidR="008C756A" w:rsidRPr="002542EB">
        <w:rPr>
          <w:rFonts w:ascii="Segoe UI" w:hAnsi="Segoe UI" w:cs="Segoe UI"/>
          <w:b/>
          <w:sz w:val="23"/>
          <w:szCs w:val="23"/>
        </w:rPr>
        <w:t>Contratante</w:t>
      </w:r>
      <w:r w:rsidR="00B20477" w:rsidRPr="002542EB">
        <w:rPr>
          <w:rFonts w:ascii="Segoe UI" w:hAnsi="Segoe UI" w:cs="Segoe UI"/>
          <w:sz w:val="23"/>
          <w:szCs w:val="23"/>
        </w:rPr>
        <w:t xml:space="preserve"> a promover a rescisão do contrato</w:t>
      </w:r>
      <w:r w:rsidR="008C756A" w:rsidRPr="002542EB">
        <w:rPr>
          <w:rFonts w:ascii="Segoe UI" w:hAnsi="Segoe UI" w:cs="Segoe UI"/>
          <w:sz w:val="23"/>
          <w:szCs w:val="23"/>
        </w:rPr>
        <w:t xml:space="preserve"> administrativo</w:t>
      </w:r>
      <w:r w:rsidR="00B20477" w:rsidRPr="002542EB">
        <w:rPr>
          <w:rFonts w:ascii="Segoe UI" w:hAnsi="Segoe UI" w:cs="Segoe UI"/>
          <w:sz w:val="23"/>
          <w:szCs w:val="23"/>
        </w:rPr>
        <w:t xml:space="preserve"> por descumprimento ou cumprimento irregular de suas cláusulas, conforme dispõe o inciso I do art. 137 da Lei n. 14.133</w:t>
      </w:r>
      <w:r w:rsidR="008C756A" w:rsidRPr="002542EB">
        <w:rPr>
          <w:rFonts w:ascii="Segoe UI" w:hAnsi="Segoe UI" w:cs="Segoe UI"/>
          <w:sz w:val="23"/>
          <w:szCs w:val="23"/>
        </w:rPr>
        <w:t>/</w:t>
      </w:r>
      <w:r w:rsidR="00B20477" w:rsidRPr="002542EB">
        <w:rPr>
          <w:rFonts w:ascii="Segoe UI" w:hAnsi="Segoe UI" w:cs="Segoe UI"/>
          <w:sz w:val="23"/>
          <w:szCs w:val="23"/>
        </w:rPr>
        <w:t xml:space="preserve">2021. </w:t>
      </w:r>
    </w:p>
    <w:p w14:paraId="1D1CBB76" w14:textId="6A95C953" w:rsidR="008C756A" w:rsidRDefault="00763D10" w:rsidP="008C756A">
      <w:pPr>
        <w:spacing w:after="160" w:line="300" w:lineRule="auto"/>
        <w:jc w:val="both"/>
        <w:rPr>
          <w:rFonts w:ascii="Segoe UI" w:hAnsi="Segoe UI" w:cs="Segoe UI"/>
          <w:sz w:val="23"/>
          <w:szCs w:val="23"/>
        </w:rPr>
      </w:pPr>
      <w:r w:rsidRPr="002542EB">
        <w:rPr>
          <w:rFonts w:ascii="Segoe UI" w:hAnsi="Segoe UI" w:cs="Segoe UI"/>
          <w:sz w:val="23"/>
          <w:szCs w:val="23"/>
        </w:rPr>
        <w:t>16</w:t>
      </w:r>
      <w:r w:rsidR="008C756A" w:rsidRPr="002542EB">
        <w:rPr>
          <w:rFonts w:ascii="Segoe UI" w:hAnsi="Segoe UI" w:cs="Segoe UI"/>
          <w:sz w:val="23"/>
          <w:szCs w:val="23"/>
        </w:rPr>
        <w:t xml:space="preserve">.3.2. </w:t>
      </w:r>
      <w:proofErr w:type="gramStart"/>
      <w:r w:rsidR="00B20477" w:rsidRPr="002542EB">
        <w:rPr>
          <w:rFonts w:ascii="Segoe UI" w:hAnsi="Segoe UI" w:cs="Segoe UI"/>
          <w:sz w:val="23"/>
          <w:szCs w:val="23"/>
        </w:rPr>
        <w:t>compensatória</w:t>
      </w:r>
      <w:proofErr w:type="gramEnd"/>
      <w:r w:rsidR="00B20477" w:rsidRPr="002542EB">
        <w:rPr>
          <w:rFonts w:ascii="Segoe UI" w:hAnsi="Segoe UI" w:cs="Segoe UI"/>
          <w:sz w:val="23"/>
          <w:szCs w:val="23"/>
        </w:rPr>
        <w:t xml:space="preserve"> de </w:t>
      </w:r>
      <w:r w:rsidR="002542EB" w:rsidRPr="002542EB">
        <w:rPr>
          <w:rFonts w:ascii="Segoe UI" w:hAnsi="Segoe UI" w:cs="Segoe UI"/>
          <w:sz w:val="23"/>
          <w:szCs w:val="23"/>
        </w:rPr>
        <w:t>10</w:t>
      </w:r>
      <w:r w:rsidR="00B20477" w:rsidRPr="002542EB">
        <w:rPr>
          <w:rFonts w:ascii="Segoe UI" w:hAnsi="Segoe UI" w:cs="Segoe UI"/>
          <w:sz w:val="23"/>
          <w:szCs w:val="23"/>
        </w:rPr>
        <w:t>%</w:t>
      </w:r>
      <w:r w:rsidR="00B20477" w:rsidRPr="00865D11">
        <w:rPr>
          <w:rFonts w:ascii="Segoe UI" w:hAnsi="Segoe UI" w:cs="Segoe UI"/>
          <w:sz w:val="23"/>
          <w:szCs w:val="23"/>
        </w:rPr>
        <w:t xml:space="preserve">  </w:t>
      </w:r>
      <w:r w:rsidR="00B20477">
        <w:rPr>
          <w:rFonts w:ascii="Segoe UI" w:hAnsi="Segoe UI" w:cs="Segoe UI"/>
          <w:sz w:val="23"/>
          <w:szCs w:val="23"/>
        </w:rPr>
        <w:t>(</w:t>
      </w:r>
      <w:r w:rsidR="002542EB">
        <w:rPr>
          <w:rFonts w:ascii="Segoe UI" w:hAnsi="Segoe UI" w:cs="Segoe UI"/>
          <w:sz w:val="23"/>
          <w:szCs w:val="23"/>
        </w:rPr>
        <w:t xml:space="preserve">dez </w:t>
      </w:r>
      <w:r w:rsidR="008C756A">
        <w:rPr>
          <w:rFonts w:ascii="Segoe UI" w:hAnsi="Segoe UI" w:cs="Segoe UI"/>
          <w:sz w:val="23"/>
          <w:szCs w:val="23"/>
        </w:rPr>
        <w:t xml:space="preserve"> </w:t>
      </w:r>
      <w:r w:rsidR="00B20477" w:rsidRPr="00865D11">
        <w:rPr>
          <w:rFonts w:ascii="Segoe UI" w:hAnsi="Segoe UI" w:cs="Segoe UI"/>
          <w:sz w:val="23"/>
          <w:szCs w:val="23"/>
        </w:rPr>
        <w:t>por cento) sobre o valor total do contrato</w:t>
      </w:r>
      <w:r w:rsidR="008C756A">
        <w:rPr>
          <w:rFonts w:ascii="Segoe UI" w:hAnsi="Segoe UI" w:cs="Segoe UI"/>
          <w:sz w:val="23"/>
          <w:szCs w:val="23"/>
        </w:rPr>
        <w:t xml:space="preserve"> administrativo</w:t>
      </w:r>
      <w:r w:rsidR="00B20477" w:rsidRPr="00865D11">
        <w:rPr>
          <w:rFonts w:ascii="Segoe UI" w:hAnsi="Segoe UI" w:cs="Segoe UI"/>
          <w:sz w:val="23"/>
          <w:szCs w:val="23"/>
        </w:rPr>
        <w:t>, no caso de inexecução total do objeto;</w:t>
      </w:r>
      <w:bookmarkStart w:id="1" w:name="_Hlk78351618"/>
    </w:p>
    <w:p w14:paraId="5379B6C0" w14:textId="522C8E3D"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.4. </w:t>
      </w:r>
      <w:r w:rsidR="00B20477" w:rsidRPr="00865D11">
        <w:rPr>
          <w:rFonts w:ascii="Segoe UI" w:hAnsi="Segoe UI" w:cs="Segoe UI"/>
          <w:sz w:val="23"/>
          <w:szCs w:val="23"/>
        </w:rPr>
        <w:t>A aplicação das sanções previstas n</w:t>
      </w:r>
      <w:r w:rsidR="008C756A">
        <w:rPr>
          <w:rFonts w:ascii="Segoe UI" w:hAnsi="Segoe UI" w:cs="Segoe UI"/>
          <w:sz w:val="23"/>
          <w:szCs w:val="23"/>
        </w:rPr>
        <w:t>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não exclui, em hipótese alguma, a obrigação de reparação integral do dano causado ao </w:t>
      </w:r>
      <w:r w:rsidR="00B20477" w:rsidRPr="008C756A">
        <w:rPr>
          <w:rFonts w:ascii="Segoe UI" w:hAnsi="Segoe UI" w:cs="Segoe UI"/>
          <w:b/>
          <w:sz w:val="23"/>
          <w:szCs w:val="23"/>
        </w:rPr>
        <w:t>Contratante</w:t>
      </w:r>
      <w:r w:rsidR="00B20477" w:rsidRPr="00865D11">
        <w:rPr>
          <w:rFonts w:ascii="Segoe UI" w:hAnsi="Segoe UI" w:cs="Segoe UI"/>
          <w:sz w:val="23"/>
          <w:szCs w:val="23"/>
        </w:rPr>
        <w:t xml:space="preserve"> (</w:t>
      </w:r>
      <w:r w:rsidR="008C756A">
        <w:rPr>
          <w:rFonts w:ascii="Segoe UI" w:hAnsi="Segoe UI" w:cs="Segoe UI"/>
          <w:sz w:val="23"/>
          <w:szCs w:val="23"/>
        </w:rPr>
        <w:t xml:space="preserve">§ 9º do </w:t>
      </w:r>
      <w:r w:rsidR="00B20477" w:rsidRPr="00865D11">
        <w:rPr>
          <w:rFonts w:ascii="Segoe UI" w:hAnsi="Segoe UI" w:cs="Segoe UI"/>
          <w:sz w:val="23"/>
          <w:szCs w:val="23"/>
        </w:rPr>
        <w:t>art. 156</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64B352" w14:textId="678AAE32"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.5. </w:t>
      </w:r>
      <w:r w:rsidR="00B20477" w:rsidRPr="00865D11">
        <w:rPr>
          <w:rFonts w:ascii="Segoe UI" w:hAnsi="Segoe UI" w:cs="Segoe UI"/>
          <w:sz w:val="23"/>
          <w:szCs w:val="23"/>
        </w:rPr>
        <w:t>To</w:t>
      </w:r>
      <w:r w:rsidR="008C756A">
        <w:rPr>
          <w:rFonts w:ascii="Segoe UI" w:hAnsi="Segoe UI" w:cs="Segoe UI"/>
          <w:sz w:val="23"/>
          <w:szCs w:val="23"/>
        </w:rPr>
        <w:t>das as sanções previstas neste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poderão ser aplicadas cumulativamente com a multa (art. 156, §7º</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4E7FD69D" w14:textId="3C71BE2D"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.6. </w:t>
      </w:r>
      <w:r w:rsidR="00B20477" w:rsidRPr="00865D11">
        <w:rPr>
          <w:rFonts w:ascii="Segoe UI" w:hAnsi="Segoe UI" w:cs="Segoe UI"/>
          <w:sz w:val="23"/>
          <w:szCs w:val="23"/>
        </w:rPr>
        <w:t>Antes da aplicação da multa será f</w:t>
      </w:r>
      <w:r w:rsidR="008C756A">
        <w:rPr>
          <w:rFonts w:ascii="Segoe UI" w:hAnsi="Segoe UI" w:cs="Segoe UI"/>
          <w:sz w:val="23"/>
          <w:szCs w:val="23"/>
        </w:rPr>
        <w:t xml:space="preserve">acultada a defesa da </w:t>
      </w:r>
      <w:r w:rsidR="008C756A">
        <w:rPr>
          <w:rFonts w:ascii="Segoe UI" w:hAnsi="Segoe UI" w:cs="Segoe UI"/>
          <w:b/>
          <w:sz w:val="23"/>
          <w:szCs w:val="23"/>
        </w:rPr>
        <w:t>Contratante</w:t>
      </w:r>
      <w:r w:rsidR="00B20477" w:rsidRPr="00865D11">
        <w:rPr>
          <w:rFonts w:ascii="Segoe UI" w:hAnsi="Segoe UI" w:cs="Segoe UI"/>
          <w:sz w:val="23"/>
          <w:szCs w:val="23"/>
        </w:rPr>
        <w:t xml:space="preserve"> no prazo de 15 (quinze) dias úteis, contado da data de sua intimação (art. 157</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1BCF66" w14:textId="3C374608"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.7. </w:t>
      </w:r>
      <w:r w:rsidR="00B20477" w:rsidRPr="00865D11">
        <w:rPr>
          <w:rFonts w:ascii="Segoe UI" w:hAnsi="Segoe UI" w:cs="Segoe UI"/>
          <w:sz w:val="23"/>
          <w:szCs w:val="23"/>
        </w:rPr>
        <w:t xml:space="preserve">Se a multa aplicada e as indenizações cabíveis forem superiores ao valor do pagamento eventualmente devido pelo </w:t>
      </w:r>
      <w:r w:rsidR="00B20477" w:rsidRPr="008C756A">
        <w:rPr>
          <w:rFonts w:ascii="Segoe UI" w:hAnsi="Segoe UI" w:cs="Segoe UI"/>
          <w:b/>
          <w:sz w:val="23"/>
          <w:szCs w:val="23"/>
        </w:rPr>
        <w:t>Contratante</w:t>
      </w:r>
      <w:r w:rsidR="00AB36FE">
        <w:rPr>
          <w:rFonts w:ascii="Segoe UI" w:hAnsi="Segoe UI" w:cs="Segoe UI"/>
          <w:sz w:val="23"/>
          <w:szCs w:val="23"/>
        </w:rPr>
        <w:t xml:space="preserve">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além da perda desse valor, a diferença será descontada da garantia prestada ou será cobrada judicialmente (</w:t>
      </w:r>
      <w:r w:rsidR="008C756A">
        <w:rPr>
          <w:rFonts w:ascii="Segoe UI" w:hAnsi="Segoe UI" w:cs="Segoe UI"/>
          <w:sz w:val="23"/>
          <w:szCs w:val="23"/>
        </w:rPr>
        <w:t>§ 8º do art. 156 da Lei nº. 14.133/2021</w:t>
      </w:r>
      <w:r w:rsidR="00B20477" w:rsidRPr="00865D11">
        <w:rPr>
          <w:rFonts w:ascii="Segoe UI" w:hAnsi="Segoe UI" w:cs="Segoe UI"/>
          <w:sz w:val="23"/>
          <w:szCs w:val="23"/>
        </w:rPr>
        <w:t>).</w:t>
      </w:r>
    </w:p>
    <w:p w14:paraId="190F7E39" w14:textId="4FCACC36"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.8. </w:t>
      </w:r>
      <w:r w:rsidR="00B20477" w:rsidRPr="00865D11">
        <w:rPr>
          <w:rFonts w:ascii="Segoe UI" w:hAnsi="Segoe UI" w:cs="Segoe UI"/>
          <w:sz w:val="23"/>
          <w:szCs w:val="23"/>
        </w:rPr>
        <w:t xml:space="preserve">Previamente ao </w:t>
      </w:r>
      <w:r w:rsidR="00B20477" w:rsidRPr="002542EB">
        <w:rPr>
          <w:rFonts w:ascii="Segoe UI" w:hAnsi="Segoe UI" w:cs="Segoe UI"/>
          <w:sz w:val="23"/>
          <w:szCs w:val="23"/>
        </w:rPr>
        <w:t xml:space="preserve">encaminhamento à cobrança judicial, a multa poderá ser recolhida administrativamente no prazo máximo de </w:t>
      </w:r>
      <w:r w:rsidR="002542EB" w:rsidRPr="002542EB">
        <w:rPr>
          <w:rFonts w:ascii="Segoe UI" w:hAnsi="Segoe UI" w:cs="Segoe UI"/>
          <w:sz w:val="23"/>
          <w:szCs w:val="23"/>
        </w:rPr>
        <w:t>15 (quinze</w:t>
      </w:r>
      <w:r w:rsidR="008C756A" w:rsidRPr="002542EB">
        <w:rPr>
          <w:rFonts w:ascii="Segoe UI" w:hAnsi="Segoe UI" w:cs="Segoe UI"/>
          <w:sz w:val="23"/>
          <w:szCs w:val="23"/>
        </w:rPr>
        <w:t>)</w:t>
      </w:r>
      <w:r w:rsidR="00B20477" w:rsidRPr="00865D11">
        <w:rPr>
          <w:rFonts w:ascii="Segoe UI" w:hAnsi="Segoe UI" w:cs="Segoe UI"/>
          <w:color w:val="FF0000"/>
          <w:sz w:val="23"/>
          <w:szCs w:val="23"/>
        </w:rPr>
        <w:t xml:space="preserve"> </w:t>
      </w:r>
      <w:r w:rsidR="00B20477" w:rsidRPr="00865D11">
        <w:rPr>
          <w:rFonts w:ascii="Segoe UI" w:hAnsi="Segoe UI" w:cs="Segoe UI"/>
          <w:sz w:val="23"/>
          <w:szCs w:val="23"/>
        </w:rPr>
        <w:t>dias, a contar da data do recebimento da comunicação enviada pela autoridade competente.</w:t>
      </w:r>
      <w:bookmarkEnd w:id="1"/>
    </w:p>
    <w:p w14:paraId="326E0051" w14:textId="38F3B9CD"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8C756A">
        <w:rPr>
          <w:rFonts w:ascii="Segoe UI" w:hAnsi="Segoe UI" w:cs="Segoe UI"/>
          <w:sz w:val="23"/>
          <w:szCs w:val="23"/>
        </w:rPr>
        <w:t xml:space="preserve">.9. </w:t>
      </w:r>
      <w:r w:rsidR="00B20477" w:rsidRPr="00865D11">
        <w:rPr>
          <w:rFonts w:ascii="Segoe UI" w:hAnsi="Segoe UI" w:cs="Segoe UI"/>
          <w:sz w:val="23"/>
          <w:szCs w:val="23"/>
        </w:rPr>
        <w:t>A aplicação das sanções realizar-se-á em processo administrativo que assegure o c</w:t>
      </w:r>
      <w:r w:rsidR="00AB36FE">
        <w:rPr>
          <w:rFonts w:ascii="Segoe UI" w:hAnsi="Segoe UI" w:cs="Segoe UI"/>
          <w:sz w:val="23"/>
          <w:szCs w:val="23"/>
        </w:rPr>
        <w:t xml:space="preserve">ontraditório e a ampla defesa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observando-se o procedimento pr</w:t>
      </w:r>
      <w:r w:rsidR="00B20477" w:rsidRPr="00B325A4">
        <w:rPr>
          <w:rFonts w:ascii="Segoe UI" w:hAnsi="Segoe UI" w:cs="Segoe UI"/>
          <w:sz w:val="23"/>
          <w:szCs w:val="23"/>
        </w:rPr>
        <w:t>evisto no caput</w:t>
      </w:r>
      <w:r w:rsidR="00B20477" w:rsidRPr="00865D11">
        <w:rPr>
          <w:rFonts w:ascii="Segoe UI" w:hAnsi="Segoe UI" w:cs="Segoe UI"/>
          <w:b/>
          <w:bCs/>
          <w:sz w:val="23"/>
          <w:szCs w:val="23"/>
        </w:rPr>
        <w:t xml:space="preserve"> </w:t>
      </w:r>
      <w:r w:rsidR="00B20477" w:rsidRPr="00865D11">
        <w:rPr>
          <w:rFonts w:ascii="Segoe UI" w:hAnsi="Segoe UI" w:cs="Segoe UI"/>
          <w:sz w:val="23"/>
          <w:szCs w:val="23"/>
        </w:rPr>
        <w:t>e parágrafos d</w:t>
      </w:r>
      <w:r w:rsidR="008C756A">
        <w:rPr>
          <w:rFonts w:ascii="Segoe UI" w:hAnsi="Segoe UI" w:cs="Segoe UI"/>
          <w:sz w:val="23"/>
          <w:szCs w:val="23"/>
        </w:rPr>
        <w:t>o art. 158 da Lei nº 14.133/</w:t>
      </w:r>
      <w:r w:rsidR="00B20477" w:rsidRPr="00865D11">
        <w:rPr>
          <w:rFonts w:ascii="Segoe UI" w:hAnsi="Segoe UI" w:cs="Segoe UI"/>
          <w:sz w:val="23"/>
          <w:szCs w:val="23"/>
        </w:rPr>
        <w:t>2021, para as penalidades de impedimento de licitar e contratar e de declaração de inidoneidade para licitar ou contratar.</w:t>
      </w:r>
    </w:p>
    <w:p w14:paraId="2E779561" w14:textId="1EA25DBD" w:rsidR="008C756A"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.10. </w:t>
      </w:r>
      <w:r w:rsidR="00B20477" w:rsidRPr="008C756A">
        <w:rPr>
          <w:rFonts w:ascii="Segoe UI" w:hAnsi="Segoe UI" w:cs="Segoe UI"/>
          <w:sz w:val="23"/>
          <w:szCs w:val="23"/>
        </w:rPr>
        <w:t>Na aplicação das sanções serão considerados (</w:t>
      </w:r>
      <w:r w:rsidR="008C756A" w:rsidRPr="008C756A">
        <w:rPr>
          <w:rFonts w:ascii="Segoe UI" w:hAnsi="Segoe UI" w:cs="Segoe UI"/>
          <w:sz w:val="23"/>
          <w:szCs w:val="23"/>
        </w:rPr>
        <w:t>§ 1º do art. 156 da Lei nº. 14.133/2021)</w:t>
      </w:r>
      <w:r w:rsidR="00B20477" w:rsidRPr="008C756A">
        <w:rPr>
          <w:rFonts w:ascii="Segoe UI" w:hAnsi="Segoe UI" w:cs="Segoe UI"/>
          <w:sz w:val="23"/>
          <w:szCs w:val="23"/>
        </w:rPr>
        <w:t>:</w:t>
      </w:r>
    </w:p>
    <w:p w14:paraId="5522C732"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51F0210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3175B36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14:paraId="4C5982BC"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5D788699" w14:textId="7320CCB0" w:rsidR="00B20477" w:rsidRPr="00763D10" w:rsidRDefault="00B20477" w:rsidP="00763D10">
      <w:pPr>
        <w:pStyle w:val="PargrafodaLista"/>
        <w:numPr>
          <w:ilvl w:val="2"/>
          <w:numId w:val="20"/>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65168DF" w14:textId="2E908BE5"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.11. </w:t>
      </w:r>
      <w:r w:rsidR="00B20477" w:rsidRPr="00865D11">
        <w:rPr>
          <w:rFonts w:ascii="Segoe UI" w:hAnsi="Segoe UI" w:cs="Segoe UI"/>
          <w:sz w:val="23"/>
          <w:szCs w:val="23"/>
        </w:rPr>
        <w:t>Os atos previstos como infrações administrativas n</w:t>
      </w:r>
      <w:r w:rsidR="008C756A">
        <w:rPr>
          <w:rFonts w:ascii="Segoe UI" w:hAnsi="Segoe UI" w:cs="Segoe UI"/>
          <w:sz w:val="23"/>
          <w:szCs w:val="23"/>
        </w:rPr>
        <w:t>a Lei nº 14.133/</w:t>
      </w:r>
      <w:r w:rsidR="00B20477"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r w:rsidR="008C756A">
        <w:rPr>
          <w:rFonts w:ascii="Segoe UI" w:hAnsi="Segoe UI" w:cs="Segoe UI"/>
          <w:sz w:val="23"/>
          <w:szCs w:val="23"/>
        </w:rPr>
        <w:t>.</w:t>
      </w:r>
    </w:p>
    <w:p w14:paraId="1E8EC969" w14:textId="1890F3EB" w:rsidR="00B20477"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w:t>
      </w:r>
      <w:r w:rsidR="00AB36FE">
        <w:rPr>
          <w:rFonts w:ascii="Segoe UI" w:hAnsi="Segoe UI" w:cs="Segoe UI"/>
          <w:sz w:val="23"/>
          <w:szCs w:val="23"/>
        </w:rPr>
        <w:t>12. A personalidade jurídica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xml:space="preserve"> poderá ser desconsiderada sempre que utilizada com abuso do direito para facilitar, encobrir ou dissimular a prática dos</w:t>
      </w:r>
      <w:r w:rsidR="008C756A">
        <w:rPr>
          <w:rFonts w:ascii="Segoe UI" w:hAnsi="Segoe UI" w:cs="Segoe UI"/>
          <w:sz w:val="23"/>
          <w:szCs w:val="23"/>
        </w:rPr>
        <w:t xml:space="preserve"> atos ilícitos previstos neste c</w:t>
      </w:r>
      <w:r w:rsidR="00B20477" w:rsidRPr="008C756A">
        <w:rPr>
          <w:rFonts w:ascii="Segoe UI" w:hAnsi="Segoe UI" w:cs="Segoe UI"/>
          <w:sz w:val="23"/>
          <w:szCs w:val="23"/>
        </w:rPr>
        <w:t>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8C756A">
        <w:rPr>
          <w:rFonts w:ascii="Segoe UI" w:hAnsi="Segoe UI" w:cs="Segoe UI"/>
          <w:sz w:val="23"/>
          <w:szCs w:val="23"/>
        </w:rPr>
        <w:t>l</w:t>
      </w:r>
      <w:r w:rsidR="00AB36FE">
        <w:rPr>
          <w:rFonts w:ascii="Segoe UI" w:hAnsi="Segoe UI" w:cs="Segoe UI"/>
          <w:sz w:val="23"/>
          <w:szCs w:val="23"/>
        </w:rPr>
        <w:t xml:space="preserve">e, de fato ou de direito, com </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observados, em todos os casos, o contraditório, a ampla defesa e a obrigatoriedade de análise jurídica prévia (art. 160</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23E1DF92" w14:textId="4DA6F78F"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.13. </w:t>
      </w:r>
      <w:r w:rsidR="00B20477" w:rsidRPr="008C756A">
        <w:rPr>
          <w:rFonts w:ascii="Segoe UI" w:hAnsi="Segoe UI" w:cs="Segoe UI"/>
          <w:sz w:val="23"/>
          <w:szCs w:val="23"/>
        </w:rPr>
        <w:t xml:space="preserve">O </w:t>
      </w:r>
      <w:r w:rsidR="00B20477" w:rsidRPr="008C756A">
        <w:rPr>
          <w:rFonts w:ascii="Segoe UI" w:hAnsi="Segoe UI" w:cs="Segoe UI"/>
          <w:b/>
          <w:sz w:val="23"/>
          <w:szCs w:val="23"/>
        </w:rPr>
        <w:t>Contratante</w:t>
      </w:r>
      <w:r w:rsidR="00B20477"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sidR="008C756A">
        <w:rPr>
          <w:rFonts w:ascii="Segoe UI" w:hAnsi="Segoe UI" w:cs="Segoe UI"/>
          <w:sz w:val="23"/>
          <w:szCs w:val="23"/>
        </w:rPr>
        <w:t xml:space="preserve">Empresas Inidôneas e </w:t>
      </w:r>
      <w:r w:rsidR="008C756A">
        <w:rPr>
          <w:rFonts w:ascii="Segoe UI" w:hAnsi="Segoe UI" w:cs="Segoe UI"/>
          <w:sz w:val="23"/>
          <w:szCs w:val="23"/>
        </w:rPr>
        <w:lastRenderedPageBreak/>
        <w:t xml:space="preserve">Suspensas – </w:t>
      </w:r>
      <w:r w:rsidR="00B20477" w:rsidRPr="008C756A">
        <w:rPr>
          <w:rFonts w:ascii="Segoe UI" w:hAnsi="Segoe UI" w:cs="Segoe UI"/>
          <w:sz w:val="23"/>
          <w:szCs w:val="23"/>
        </w:rPr>
        <w:t>C</w:t>
      </w:r>
      <w:r w:rsidR="008C756A">
        <w:rPr>
          <w:rFonts w:ascii="Segoe UI" w:hAnsi="Segoe UI" w:cs="Segoe UI"/>
          <w:sz w:val="23"/>
          <w:szCs w:val="23"/>
        </w:rPr>
        <w:t>EIS –</w:t>
      </w:r>
      <w:r w:rsidR="00B20477" w:rsidRPr="008C756A">
        <w:rPr>
          <w:rFonts w:ascii="Segoe UI" w:hAnsi="Segoe UI" w:cs="Segoe UI"/>
          <w:sz w:val="23"/>
          <w:szCs w:val="23"/>
        </w:rPr>
        <w:t xml:space="preserve"> e no Cadastr</w:t>
      </w:r>
      <w:r w:rsidR="008C756A">
        <w:rPr>
          <w:rFonts w:ascii="Segoe UI" w:hAnsi="Segoe UI" w:cs="Segoe UI"/>
          <w:sz w:val="23"/>
          <w:szCs w:val="23"/>
        </w:rPr>
        <w:t xml:space="preserve">o Nacional de Empresas Punidas – </w:t>
      </w:r>
      <w:r w:rsidR="00B20477" w:rsidRPr="008C756A">
        <w:rPr>
          <w:rFonts w:ascii="Segoe UI" w:hAnsi="Segoe UI" w:cs="Segoe UI"/>
          <w:sz w:val="23"/>
          <w:szCs w:val="23"/>
        </w:rPr>
        <w:t>C</w:t>
      </w:r>
      <w:r w:rsidR="008C756A">
        <w:rPr>
          <w:rFonts w:ascii="Segoe UI" w:hAnsi="Segoe UI" w:cs="Segoe UI"/>
          <w:sz w:val="23"/>
          <w:szCs w:val="23"/>
        </w:rPr>
        <w:t>NEP –</w:t>
      </w:r>
      <w:r w:rsidR="00B20477" w:rsidRPr="008C756A">
        <w:rPr>
          <w:rFonts w:ascii="Segoe UI" w:hAnsi="Segoe UI" w:cs="Segoe UI"/>
          <w:sz w:val="23"/>
          <w:szCs w:val="23"/>
        </w:rPr>
        <w:t>, instituídos no âm</w:t>
      </w:r>
      <w:r w:rsidR="008C756A">
        <w:rPr>
          <w:rFonts w:ascii="Segoe UI" w:hAnsi="Segoe UI" w:cs="Segoe UI"/>
          <w:sz w:val="23"/>
          <w:szCs w:val="23"/>
        </w:rPr>
        <w:t>bito do Poder Executivo Federal</w:t>
      </w:r>
      <w:r w:rsidR="00B20477" w:rsidRPr="008C756A">
        <w:rPr>
          <w:rFonts w:ascii="Segoe UI" w:hAnsi="Segoe UI" w:cs="Segoe UI"/>
          <w:sz w:val="23"/>
          <w:szCs w:val="23"/>
        </w:rPr>
        <w:t xml:space="preserve"> (</w:t>
      </w:r>
      <w:r w:rsidR="008C756A">
        <w:rPr>
          <w:rFonts w:ascii="Segoe UI" w:hAnsi="Segoe UI" w:cs="Segoe UI"/>
          <w:sz w:val="23"/>
          <w:szCs w:val="23"/>
        </w:rPr>
        <w:t>a</w:t>
      </w:r>
      <w:r w:rsidR="00B20477" w:rsidRPr="008C756A">
        <w:rPr>
          <w:rFonts w:ascii="Segoe UI" w:hAnsi="Segoe UI" w:cs="Segoe UI"/>
          <w:sz w:val="23"/>
          <w:szCs w:val="23"/>
        </w:rPr>
        <w:t>rt. 161</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4C7C6028" w14:textId="019D7FFA" w:rsidR="00BF39FB" w:rsidRPr="002542EB" w:rsidRDefault="00763D10" w:rsidP="002542EB">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.14. </w:t>
      </w:r>
      <w:r w:rsidR="00B20477"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sidR="00215D3E">
        <w:rPr>
          <w:rFonts w:ascii="Segoe UI" w:hAnsi="Segoe UI" w:cs="Segoe UI"/>
          <w:sz w:val="23"/>
          <w:szCs w:val="23"/>
        </w:rPr>
        <w:t>20</w:t>
      </w:r>
      <w:r w:rsidR="002542EB">
        <w:rPr>
          <w:rFonts w:ascii="Segoe UI" w:hAnsi="Segoe UI" w:cs="Segoe UI"/>
          <w:sz w:val="23"/>
          <w:szCs w:val="23"/>
        </w:rPr>
        <w:t>21.</w:t>
      </w:r>
    </w:p>
    <w:p w14:paraId="3CDE6DF2" w14:textId="74F0E6E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1F5ABC34" w14:textId="1F1141CB" w:rsidR="005E63B5" w:rsidRPr="005E63B5" w:rsidRDefault="00763D10" w:rsidP="002542EB">
      <w:pPr>
        <w:tabs>
          <w:tab w:val="left" w:pos="2268"/>
        </w:tabs>
        <w:spacing w:after="160" w:line="300" w:lineRule="auto"/>
        <w:jc w:val="both"/>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7F2C2E55" w14:textId="222BA642"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7A87FF27" w14:textId="2E6F5F4B"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14:paraId="07ED6EC9" w14:textId="04EC57A1"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14:paraId="1B584E77" w14:textId="698A3133"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sidR="00AB36FE">
        <w:rPr>
          <w:rFonts w:ascii="Segoe UI" w:hAnsi="Segoe UI" w:cs="Segoe UI"/>
          <w:i w:val="0"/>
          <w:color w:val="auto"/>
          <w:sz w:val="23"/>
          <w:szCs w:val="23"/>
        </w:rPr>
        <w:t xml:space="preserve"> decorrer de culpa </w:t>
      </w:r>
      <w:proofErr w:type="gramStart"/>
      <w:r w:rsidR="00AB36FE" w:rsidRPr="00AB36FE">
        <w:rPr>
          <w:rFonts w:ascii="Segoe UI" w:hAnsi="Segoe UI" w:cs="Segoe UI"/>
          <w:i w:val="0"/>
          <w:color w:val="auto"/>
          <w:sz w:val="23"/>
          <w:szCs w:val="23"/>
        </w:rPr>
        <w:t>d</w:t>
      </w:r>
      <w:r w:rsidR="00AB36FE" w:rsidRPr="00AB36FE">
        <w:rPr>
          <w:rFonts w:ascii="Segoe UI" w:hAnsi="Segoe UI" w:cs="Segoe UI"/>
          <w:i w:val="0"/>
          <w:color w:val="000000"/>
          <w:sz w:val="23"/>
          <w:szCs w:val="23"/>
        </w:rPr>
        <w:t>o(</w:t>
      </w:r>
      <w:proofErr w:type="gramEnd"/>
      <w:r w:rsidR="00AB36FE" w:rsidRPr="00AB36FE">
        <w:rPr>
          <w:rFonts w:ascii="Segoe UI" w:hAnsi="Segoe UI" w:cs="Segoe UI"/>
          <w:i w:val="0"/>
          <w:color w:val="000000"/>
          <w:sz w:val="23"/>
          <w:szCs w:val="23"/>
        </w:rPr>
        <w:t xml:space="preserve">a) </w:t>
      </w:r>
      <w:r w:rsidR="00AB36FE"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14:paraId="25C6DEA2" w14:textId="64AEF972" w:rsidR="00160C5D" w:rsidRP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18.3.1. </w:t>
      </w:r>
      <w:proofErr w:type="gramStart"/>
      <w:r w:rsidRPr="00160C5D">
        <w:rPr>
          <w:rFonts w:ascii="Segoe UI" w:hAnsi="Segoe UI" w:cs="Segoe UI"/>
          <w:sz w:val="23"/>
          <w:szCs w:val="23"/>
        </w:rPr>
        <w:t>ficará</w:t>
      </w:r>
      <w:proofErr w:type="gramEnd"/>
      <w:r w:rsidRPr="00160C5D">
        <w:rPr>
          <w:rFonts w:ascii="Segoe UI" w:hAnsi="Segoe UI" w:cs="Segoe UI"/>
          <w:sz w:val="23"/>
          <w:szCs w:val="23"/>
        </w:rPr>
        <w:t xml:space="preserve"> ele constituído em mora, sendo-lhe aplicáveis as respectivas sanções administrativas; e  </w:t>
      </w:r>
    </w:p>
    <w:p w14:paraId="15C00DD7" w14:textId="77777777" w:rsid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18.3.2. </w:t>
      </w:r>
      <w:proofErr w:type="gramStart"/>
      <w:r w:rsidRPr="00160C5D">
        <w:rPr>
          <w:rFonts w:ascii="Segoe UI" w:hAnsi="Segoe UI" w:cs="Segoe UI"/>
          <w:sz w:val="23"/>
          <w:szCs w:val="23"/>
        </w:rPr>
        <w:t>poderá</w:t>
      </w:r>
      <w:proofErr w:type="gramEnd"/>
      <w:r w:rsidRPr="00160C5D">
        <w:rPr>
          <w:rFonts w:ascii="Segoe UI" w:hAnsi="Segoe UI" w:cs="Segoe UI"/>
          <w:sz w:val="23"/>
          <w:szCs w:val="23"/>
        </w:rPr>
        <w:t xml:space="preserve">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14:paraId="0520A869" w14:textId="561526FA" w:rsidR="00160C5D" w:rsidRPr="00B2636E" w:rsidRDefault="00160C5D" w:rsidP="00160C5D">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14:paraId="50E982EF" w14:textId="39AFAEE8" w:rsidR="00160C5D" w:rsidRPr="00B2636E" w:rsidRDefault="00160C5D"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sidR="00EA7DD0">
        <w:rPr>
          <w:rFonts w:ascii="Segoe UI" w:hAnsi="Segoe UI" w:cs="Segoe UI"/>
          <w:i w:val="0"/>
          <w:color w:val="auto"/>
          <w:sz w:val="23"/>
          <w:szCs w:val="23"/>
        </w:rPr>
        <w:t xml:space="preserve">ese, aplicam-se também os </w:t>
      </w:r>
      <w:proofErr w:type="spellStart"/>
      <w:r w:rsidR="00EA7DD0">
        <w:rPr>
          <w:rFonts w:ascii="Segoe UI" w:hAnsi="Segoe UI" w:cs="Segoe UI"/>
          <w:i w:val="0"/>
          <w:color w:val="auto"/>
          <w:sz w:val="23"/>
          <w:szCs w:val="23"/>
        </w:rPr>
        <w:t>art</w:t>
      </w:r>
      <w:r w:rsidRPr="00B2636E">
        <w:rPr>
          <w:rFonts w:ascii="Segoe UI" w:hAnsi="Segoe UI" w:cs="Segoe UI"/>
          <w:i w:val="0"/>
          <w:color w:val="auto"/>
          <w:sz w:val="23"/>
          <w:szCs w:val="23"/>
        </w:rPr>
        <w:t>s</w:t>
      </w:r>
      <w:proofErr w:type="spellEnd"/>
      <w:r w:rsidR="00EA7DD0">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sidR="00EA7DD0">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14:paraId="2950ECE8" w14:textId="49B75C60" w:rsidR="00160C5D" w:rsidRPr="00B2636E" w:rsidRDefault="00EA7DD0"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00160C5D" w:rsidRPr="00B2636E">
        <w:rPr>
          <w:rFonts w:ascii="Segoe UI" w:hAnsi="Segoe UI" w:cs="Segoe UI"/>
          <w:i w:val="0"/>
          <w:color w:val="auto"/>
          <w:sz w:val="23"/>
          <w:szCs w:val="23"/>
        </w:rPr>
        <w:t>O termo de rescisão, sempre que possível, será precedido:</w:t>
      </w:r>
    </w:p>
    <w:p w14:paraId="209D5135" w14:textId="76132FC7"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00160C5D" w:rsidRPr="00B2636E">
        <w:rPr>
          <w:rFonts w:ascii="Segoe UI" w:hAnsi="Segoe UI" w:cs="Segoe UI"/>
          <w:sz w:val="23"/>
          <w:szCs w:val="23"/>
        </w:rPr>
        <w:t>Balanço dos eventos contratuais já cumpridos ou parcialmente cumpridos;</w:t>
      </w:r>
    </w:p>
    <w:p w14:paraId="4E411853" w14:textId="1113101A"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00160C5D"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14:paraId="794B916B" w14:textId="6DC30D33" w:rsidR="00EA7DD0" w:rsidRPr="00B2636E" w:rsidRDefault="00EA7DD0" w:rsidP="002542EB">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 xml:space="preserve">18.6.3. </w:t>
      </w:r>
      <w:r w:rsidR="00160C5D" w:rsidRPr="00B2636E">
        <w:rPr>
          <w:rFonts w:ascii="Segoe UI" w:hAnsi="Segoe UI" w:cs="Segoe UI"/>
          <w:sz w:val="23"/>
          <w:szCs w:val="23"/>
        </w:rPr>
        <w:t>Indenizações e multas</w:t>
      </w:r>
      <w:r>
        <w:rPr>
          <w:rFonts w:ascii="Segoe UI" w:hAnsi="Segoe UI" w:cs="Segoe UI"/>
          <w:sz w:val="23"/>
          <w:szCs w:val="23"/>
        </w:rPr>
        <w:t>.</w:t>
      </w:r>
    </w:p>
    <w:p w14:paraId="052F4764" w14:textId="2C44F8A2" w:rsidR="008755F5"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w:t>
      </w:r>
      <w:r w:rsidR="008755F5">
        <w:rPr>
          <w:rFonts w:ascii="Segoe UI" w:hAnsi="Segoe UI" w:cs="Segoe UI"/>
          <w:b/>
          <w:sz w:val="23"/>
          <w:szCs w:val="23"/>
        </w:rPr>
        <w:t xml:space="preserve">. </w:t>
      </w:r>
      <w:r>
        <w:rPr>
          <w:rFonts w:ascii="Segoe UI" w:hAnsi="Segoe UI" w:cs="Segoe UI"/>
          <w:b/>
          <w:sz w:val="23"/>
          <w:szCs w:val="23"/>
        </w:rPr>
        <w:t xml:space="preserve">CLÁUSULA DÉCIMA NONA: </w:t>
      </w:r>
      <w:r w:rsidR="008755F5">
        <w:rPr>
          <w:rFonts w:ascii="Segoe UI" w:hAnsi="Segoe UI" w:cs="Segoe UI"/>
          <w:b/>
          <w:sz w:val="23"/>
          <w:szCs w:val="23"/>
        </w:rPr>
        <w:t>D</w:t>
      </w:r>
      <w:r>
        <w:rPr>
          <w:rFonts w:ascii="Segoe UI" w:hAnsi="Segoe UI" w:cs="Segoe UI"/>
          <w:b/>
          <w:sz w:val="23"/>
          <w:szCs w:val="23"/>
        </w:rPr>
        <w:t>as disposições finais</w:t>
      </w:r>
    </w:p>
    <w:p w14:paraId="250D26AD" w14:textId="3D8B0C9C" w:rsidR="00C90F30" w:rsidRDefault="002542EB"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 xml:space="preserve">.1. O </w:t>
      </w:r>
      <w:r w:rsidR="000B2204">
        <w:rPr>
          <w:rFonts w:ascii="Segoe UI" w:hAnsi="Segoe UI" w:cs="Segoe UI"/>
          <w:b/>
          <w:bCs/>
          <w:sz w:val="23"/>
          <w:szCs w:val="23"/>
        </w:rPr>
        <w:t xml:space="preserve">Contratante </w:t>
      </w:r>
      <w:r w:rsidR="000B2204">
        <w:rPr>
          <w:rFonts w:ascii="Segoe UI" w:hAnsi="Segoe UI" w:cs="Segoe UI"/>
          <w:bCs/>
          <w:sz w:val="23"/>
          <w:szCs w:val="23"/>
        </w:rPr>
        <w:t>fará a publicação deste contrato administrativo nos termos da Lei nº. 14.133/2021.</w:t>
      </w:r>
    </w:p>
    <w:p w14:paraId="04B6FD66" w14:textId="1C731575" w:rsidR="002542EB" w:rsidRPr="000B2204" w:rsidRDefault="002542EB" w:rsidP="002542EB">
      <w:pPr>
        <w:spacing w:after="0" w:line="300" w:lineRule="auto"/>
        <w:jc w:val="both"/>
        <w:rPr>
          <w:rFonts w:ascii="Segoe UI" w:hAnsi="Segoe UI" w:cs="Segoe UI"/>
          <w:bCs/>
          <w:sz w:val="23"/>
          <w:szCs w:val="23"/>
        </w:rPr>
      </w:pPr>
      <w:r>
        <w:rPr>
          <w:rFonts w:ascii="Segoe UI" w:hAnsi="Segoe UI" w:cs="Segoe UI"/>
          <w:bCs/>
          <w:sz w:val="23"/>
          <w:szCs w:val="23"/>
        </w:rPr>
        <w:t>19.2. O foro da comarca de Inhapim é eleito para dirimir os eventuais litígios que decorrerem da execução deste contrato administrativo que não puderem ser compostos pela conciliação, conforme § 1º do art. 92 da Lei nº. 14.133/2021.</w:t>
      </w:r>
    </w:p>
    <w:p w14:paraId="7B23E9A6" w14:textId="77777777" w:rsidR="002542EB" w:rsidRPr="001D1EEE" w:rsidRDefault="002542EB" w:rsidP="002542EB">
      <w:pPr>
        <w:spacing w:after="0" w:line="300" w:lineRule="auto"/>
        <w:jc w:val="both"/>
        <w:rPr>
          <w:rFonts w:ascii="Segoe UI" w:hAnsi="Segoe UI" w:cs="Segoe UI"/>
          <w:bCs/>
          <w:sz w:val="23"/>
          <w:szCs w:val="23"/>
        </w:rPr>
      </w:pPr>
    </w:p>
    <w:p w14:paraId="2BC77CF7" w14:textId="77777777" w:rsidR="002542EB" w:rsidRPr="00117B07" w:rsidRDefault="002542EB" w:rsidP="002542EB">
      <w:pPr>
        <w:tabs>
          <w:tab w:val="left" w:pos="2268"/>
        </w:tabs>
        <w:spacing w:after="160" w:line="300" w:lineRule="auto"/>
        <w:jc w:val="both"/>
        <w:rPr>
          <w:rFonts w:ascii="Segoe UI" w:hAnsi="Segoe UI" w:cs="Segoe UI"/>
          <w:sz w:val="23"/>
          <w:szCs w:val="23"/>
        </w:rPr>
      </w:pPr>
      <w:r w:rsidRPr="00FA32D4">
        <w:rPr>
          <w:rFonts w:ascii="Segoe UI" w:hAnsi="Segoe UI" w:cs="Segoe UI"/>
          <w:sz w:val="23"/>
          <w:szCs w:val="23"/>
        </w:rPr>
        <w:t>São Sebastião do Anta</w:t>
      </w:r>
      <w:r>
        <w:rPr>
          <w:rFonts w:ascii="Segoe UI" w:hAnsi="Segoe UI" w:cs="Segoe UI"/>
          <w:sz w:val="23"/>
          <w:szCs w:val="23"/>
        </w:rPr>
        <w:t xml:space="preserve"> – MG, </w:t>
      </w:r>
      <w:proofErr w:type="spellStart"/>
      <w:r>
        <w:rPr>
          <w:rFonts w:ascii="Segoe UI" w:hAnsi="Segoe UI" w:cs="Segoe UI"/>
          <w:sz w:val="23"/>
          <w:szCs w:val="23"/>
        </w:rPr>
        <w:t>xx</w:t>
      </w:r>
      <w:proofErr w:type="spellEnd"/>
      <w:r>
        <w:rPr>
          <w:rFonts w:ascii="Segoe UI" w:hAnsi="Segoe UI" w:cs="Segoe UI"/>
          <w:sz w:val="23"/>
          <w:szCs w:val="23"/>
        </w:rPr>
        <w:t xml:space="preserve"> de </w:t>
      </w:r>
      <w:proofErr w:type="spellStart"/>
      <w:r>
        <w:rPr>
          <w:rFonts w:ascii="Segoe UI" w:hAnsi="Segoe UI" w:cs="Segoe UI"/>
          <w:sz w:val="23"/>
          <w:szCs w:val="23"/>
        </w:rPr>
        <w:t>xx</w:t>
      </w:r>
      <w:proofErr w:type="spellEnd"/>
      <w:r w:rsidRPr="00FA32D4">
        <w:rPr>
          <w:rFonts w:ascii="Segoe UI" w:hAnsi="Segoe UI" w:cs="Segoe UI"/>
          <w:sz w:val="23"/>
          <w:szCs w:val="23"/>
        </w:rPr>
        <w:t xml:space="preserve"> de 2025.</w:t>
      </w:r>
      <w:r w:rsidRPr="00117B07">
        <w:rPr>
          <w:rFonts w:ascii="Segoe UI" w:hAnsi="Segoe UI" w:cs="Segoe UI"/>
          <w:sz w:val="23"/>
          <w:szCs w:val="23"/>
        </w:rPr>
        <w:t xml:space="preserve"> </w:t>
      </w:r>
    </w:p>
    <w:p w14:paraId="1F11ECB8" w14:textId="77777777" w:rsidR="002542EB" w:rsidRPr="00117B07" w:rsidRDefault="002542EB" w:rsidP="002542EB">
      <w:pPr>
        <w:spacing w:after="0" w:line="300" w:lineRule="auto"/>
        <w:ind w:firstLine="2268"/>
        <w:jc w:val="both"/>
        <w:rPr>
          <w:rFonts w:ascii="Segoe UI" w:hAnsi="Segoe UI" w:cs="Segoe UI"/>
          <w:sz w:val="23"/>
          <w:szCs w:val="23"/>
        </w:rPr>
      </w:pPr>
    </w:p>
    <w:p w14:paraId="0DB31248" w14:textId="77777777" w:rsidR="002542EB" w:rsidRDefault="002542EB" w:rsidP="002542EB">
      <w:pPr>
        <w:spacing w:after="0" w:line="240" w:lineRule="auto"/>
        <w:jc w:val="both"/>
        <w:rPr>
          <w:rFonts w:ascii="Segoe UI" w:hAnsi="Segoe UI" w:cs="Segoe UI"/>
          <w:b/>
          <w:color w:val="000000" w:themeColor="text1"/>
          <w:sz w:val="23"/>
          <w:szCs w:val="23"/>
        </w:rPr>
      </w:pPr>
    </w:p>
    <w:p w14:paraId="29D119EB" w14:textId="77777777" w:rsidR="002542EB" w:rsidRDefault="002542EB" w:rsidP="002542EB">
      <w:pPr>
        <w:spacing w:after="0" w:line="240" w:lineRule="auto"/>
        <w:jc w:val="both"/>
        <w:rPr>
          <w:rFonts w:ascii="Segoe UI" w:hAnsi="Segoe UI" w:cs="Segoe UI"/>
          <w:b/>
          <w:color w:val="000000" w:themeColor="text1"/>
          <w:sz w:val="23"/>
          <w:szCs w:val="23"/>
        </w:rPr>
      </w:pPr>
      <w:r w:rsidRPr="00DC4A0D">
        <w:rPr>
          <w:rFonts w:ascii="Segoe UI" w:hAnsi="Segoe UI" w:cs="Segoe UI"/>
          <w:b/>
          <w:color w:val="000000" w:themeColor="text1"/>
          <w:sz w:val="23"/>
          <w:szCs w:val="23"/>
        </w:rPr>
        <w:t>OSMANINHO CUSTODIO DE MELO</w:t>
      </w:r>
    </w:p>
    <w:p w14:paraId="55DC03F8" w14:textId="77777777" w:rsidR="002542EB" w:rsidRPr="00DC4A0D" w:rsidRDefault="002542EB" w:rsidP="002542EB">
      <w:pPr>
        <w:spacing w:after="0" w:line="240" w:lineRule="auto"/>
        <w:jc w:val="both"/>
        <w:rPr>
          <w:rFonts w:ascii="Segoe UI" w:hAnsi="Segoe UI" w:cs="Segoe UI"/>
          <w:b/>
          <w:color w:val="000000" w:themeColor="text1"/>
          <w:sz w:val="23"/>
          <w:szCs w:val="23"/>
        </w:rPr>
      </w:pPr>
      <w:r>
        <w:rPr>
          <w:rFonts w:ascii="Segoe UI" w:hAnsi="Segoe UI" w:cs="Segoe UI"/>
          <w:b/>
          <w:color w:val="000000" w:themeColor="text1"/>
          <w:sz w:val="23"/>
          <w:szCs w:val="23"/>
        </w:rPr>
        <w:t>PREFEITO MUNICIPAL</w:t>
      </w:r>
    </w:p>
    <w:p w14:paraId="74911263" w14:textId="77777777" w:rsidR="002542EB" w:rsidRPr="00DC4A0D" w:rsidRDefault="002542EB" w:rsidP="002542EB">
      <w:pPr>
        <w:spacing w:after="0" w:line="240" w:lineRule="auto"/>
        <w:jc w:val="both"/>
        <w:rPr>
          <w:rFonts w:ascii="Segoe UI" w:hAnsi="Segoe UI" w:cs="Segoe UI"/>
          <w:color w:val="000000" w:themeColor="text1"/>
          <w:sz w:val="23"/>
          <w:szCs w:val="23"/>
        </w:rPr>
      </w:pPr>
      <w:r w:rsidRPr="00DC4A0D">
        <w:rPr>
          <w:rFonts w:ascii="Segoe UI" w:hAnsi="Segoe UI" w:cs="Segoe UI"/>
          <w:color w:val="000000" w:themeColor="text1"/>
          <w:sz w:val="23"/>
          <w:szCs w:val="23"/>
        </w:rPr>
        <w:t>Contratante</w:t>
      </w:r>
    </w:p>
    <w:p w14:paraId="7C7B633C" w14:textId="77777777" w:rsidR="002542EB" w:rsidRDefault="002542EB" w:rsidP="002542EB">
      <w:pPr>
        <w:spacing w:after="0" w:line="300" w:lineRule="auto"/>
        <w:jc w:val="both"/>
        <w:rPr>
          <w:rFonts w:ascii="Segoe UI" w:hAnsi="Segoe UI" w:cs="Segoe UI"/>
          <w:sz w:val="23"/>
          <w:szCs w:val="23"/>
        </w:rPr>
      </w:pPr>
    </w:p>
    <w:p w14:paraId="249AFDFE" w14:textId="77777777" w:rsidR="002542EB" w:rsidRDefault="002542EB" w:rsidP="002542EB">
      <w:pPr>
        <w:spacing w:after="0" w:line="300" w:lineRule="auto"/>
        <w:jc w:val="both"/>
        <w:rPr>
          <w:rFonts w:ascii="Segoe UI" w:hAnsi="Segoe UI" w:cs="Segoe UI"/>
          <w:b/>
          <w:sz w:val="23"/>
          <w:szCs w:val="23"/>
          <w:highlight w:val="yellow"/>
        </w:rPr>
      </w:pPr>
    </w:p>
    <w:p w14:paraId="690EC33A" w14:textId="77777777" w:rsidR="002542EB" w:rsidRPr="008755F5" w:rsidRDefault="002542EB" w:rsidP="002542EB">
      <w:pPr>
        <w:spacing w:after="0" w:line="240" w:lineRule="auto"/>
        <w:jc w:val="both"/>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51E0F21C" w14:textId="537E4DA6" w:rsidR="00CC3AEB" w:rsidRPr="00F36A76" w:rsidRDefault="002542EB" w:rsidP="00F36A76">
      <w:pPr>
        <w:spacing w:after="0" w:line="240" w:lineRule="auto"/>
        <w:jc w:val="both"/>
        <w:rPr>
          <w:rFonts w:ascii="Segoe UI" w:hAnsi="Segoe UI" w:cs="Segoe UI"/>
          <w:sz w:val="23"/>
          <w:szCs w:val="23"/>
        </w:rPr>
      </w:pPr>
      <w:r>
        <w:rPr>
          <w:rFonts w:ascii="Segoe UI" w:hAnsi="Segoe UI" w:cs="Segoe UI"/>
          <w:sz w:val="23"/>
          <w:szCs w:val="23"/>
        </w:rPr>
        <w:t>Contra</w:t>
      </w:r>
      <w:r w:rsidR="00F36A76">
        <w:rPr>
          <w:rFonts w:ascii="Segoe UI" w:hAnsi="Segoe UI" w:cs="Segoe UI"/>
          <w:sz w:val="23"/>
          <w:szCs w:val="23"/>
        </w:rPr>
        <w:t>tada</w:t>
      </w:r>
    </w:p>
    <w:p w14:paraId="620B15C3" w14:textId="2F75B7A4" w:rsidR="00CC3AEB" w:rsidRDefault="00CC3AEB" w:rsidP="00267D39">
      <w:pPr>
        <w:tabs>
          <w:tab w:val="left" w:pos="2268"/>
        </w:tabs>
        <w:spacing w:after="0" w:line="300" w:lineRule="auto"/>
        <w:jc w:val="center"/>
        <w:rPr>
          <w:rFonts w:ascii="Segoe UI" w:hAnsi="Segoe UI" w:cs="Segoe UI"/>
          <w:b/>
          <w:sz w:val="23"/>
          <w:szCs w:val="23"/>
        </w:rPr>
      </w:pPr>
    </w:p>
    <w:p w14:paraId="5212DC5A" w14:textId="389C575D" w:rsidR="00F36A76" w:rsidRDefault="00F36A76" w:rsidP="00267D39">
      <w:pPr>
        <w:tabs>
          <w:tab w:val="left" w:pos="2268"/>
        </w:tabs>
        <w:spacing w:after="0" w:line="300" w:lineRule="auto"/>
        <w:jc w:val="center"/>
        <w:rPr>
          <w:rFonts w:ascii="Segoe UI" w:hAnsi="Segoe UI" w:cs="Segoe UI"/>
          <w:b/>
          <w:sz w:val="23"/>
          <w:szCs w:val="23"/>
        </w:rPr>
      </w:pPr>
    </w:p>
    <w:p w14:paraId="60D06F7D" w14:textId="3751ED0C" w:rsidR="00F36A76" w:rsidRDefault="00F36A76" w:rsidP="00267D39">
      <w:pPr>
        <w:tabs>
          <w:tab w:val="left" w:pos="2268"/>
        </w:tabs>
        <w:spacing w:after="0" w:line="300" w:lineRule="auto"/>
        <w:jc w:val="center"/>
        <w:rPr>
          <w:rFonts w:ascii="Segoe UI" w:hAnsi="Segoe UI" w:cs="Segoe UI"/>
          <w:b/>
          <w:sz w:val="23"/>
          <w:szCs w:val="23"/>
        </w:rPr>
      </w:pPr>
    </w:p>
    <w:p w14:paraId="5CFFA8A5" w14:textId="56F5A020" w:rsidR="00F36A76" w:rsidRDefault="00F36A76" w:rsidP="00267D39">
      <w:pPr>
        <w:tabs>
          <w:tab w:val="left" w:pos="2268"/>
        </w:tabs>
        <w:spacing w:after="0" w:line="300" w:lineRule="auto"/>
        <w:jc w:val="center"/>
        <w:rPr>
          <w:rFonts w:ascii="Segoe UI" w:hAnsi="Segoe UI" w:cs="Segoe UI"/>
          <w:b/>
          <w:sz w:val="23"/>
          <w:szCs w:val="23"/>
        </w:rPr>
      </w:pPr>
    </w:p>
    <w:p w14:paraId="280CD1D4" w14:textId="0EDA8291" w:rsidR="00F36A76" w:rsidRDefault="00F36A76" w:rsidP="00267D39">
      <w:pPr>
        <w:tabs>
          <w:tab w:val="left" w:pos="2268"/>
        </w:tabs>
        <w:spacing w:after="0" w:line="300" w:lineRule="auto"/>
        <w:jc w:val="center"/>
        <w:rPr>
          <w:rFonts w:ascii="Segoe UI" w:hAnsi="Segoe UI" w:cs="Segoe UI"/>
          <w:b/>
          <w:sz w:val="23"/>
          <w:szCs w:val="23"/>
        </w:rPr>
      </w:pPr>
    </w:p>
    <w:p w14:paraId="6FCFB244" w14:textId="0DF6C062" w:rsidR="00F36A76" w:rsidRDefault="00F36A76" w:rsidP="00267D39">
      <w:pPr>
        <w:tabs>
          <w:tab w:val="left" w:pos="2268"/>
        </w:tabs>
        <w:spacing w:after="0" w:line="300" w:lineRule="auto"/>
        <w:jc w:val="center"/>
        <w:rPr>
          <w:rFonts w:ascii="Segoe UI" w:hAnsi="Segoe UI" w:cs="Segoe UI"/>
          <w:b/>
          <w:sz w:val="23"/>
          <w:szCs w:val="23"/>
        </w:rPr>
      </w:pPr>
    </w:p>
    <w:p w14:paraId="4E3F35CF" w14:textId="6A00279B" w:rsidR="00F36A76" w:rsidRDefault="00F36A76" w:rsidP="00267D39">
      <w:pPr>
        <w:tabs>
          <w:tab w:val="left" w:pos="2268"/>
        </w:tabs>
        <w:spacing w:after="0" w:line="300" w:lineRule="auto"/>
        <w:jc w:val="center"/>
        <w:rPr>
          <w:rFonts w:ascii="Segoe UI" w:hAnsi="Segoe UI" w:cs="Segoe UI"/>
          <w:b/>
          <w:sz w:val="23"/>
          <w:szCs w:val="23"/>
        </w:rPr>
      </w:pPr>
    </w:p>
    <w:p w14:paraId="22FC443F" w14:textId="42D2DDAF" w:rsidR="00F36A76" w:rsidRDefault="00F36A76" w:rsidP="00267D39">
      <w:pPr>
        <w:tabs>
          <w:tab w:val="left" w:pos="2268"/>
        </w:tabs>
        <w:spacing w:after="0" w:line="300" w:lineRule="auto"/>
        <w:jc w:val="center"/>
        <w:rPr>
          <w:rFonts w:ascii="Segoe UI" w:hAnsi="Segoe UI" w:cs="Segoe UI"/>
          <w:b/>
          <w:sz w:val="23"/>
          <w:szCs w:val="23"/>
        </w:rPr>
      </w:pPr>
    </w:p>
    <w:p w14:paraId="2E8F5047" w14:textId="4B077521" w:rsidR="00F36A76" w:rsidRDefault="00F36A76" w:rsidP="00267D39">
      <w:pPr>
        <w:tabs>
          <w:tab w:val="left" w:pos="2268"/>
        </w:tabs>
        <w:spacing w:after="0" w:line="300" w:lineRule="auto"/>
        <w:jc w:val="center"/>
        <w:rPr>
          <w:rFonts w:ascii="Segoe UI" w:hAnsi="Segoe UI" w:cs="Segoe UI"/>
          <w:b/>
          <w:sz w:val="23"/>
          <w:szCs w:val="23"/>
        </w:rPr>
      </w:pPr>
    </w:p>
    <w:p w14:paraId="78255BCF" w14:textId="4C4018D2" w:rsidR="00F36A76" w:rsidRDefault="00F36A76" w:rsidP="00267D39">
      <w:pPr>
        <w:tabs>
          <w:tab w:val="left" w:pos="2268"/>
        </w:tabs>
        <w:spacing w:after="0" w:line="300" w:lineRule="auto"/>
        <w:jc w:val="center"/>
        <w:rPr>
          <w:rFonts w:ascii="Segoe UI" w:hAnsi="Segoe UI" w:cs="Segoe UI"/>
          <w:b/>
          <w:sz w:val="23"/>
          <w:szCs w:val="23"/>
        </w:rPr>
      </w:pPr>
    </w:p>
    <w:p w14:paraId="52051D9C" w14:textId="294DC409" w:rsidR="00F36A76" w:rsidRDefault="00F36A76" w:rsidP="00267D39">
      <w:pPr>
        <w:tabs>
          <w:tab w:val="left" w:pos="2268"/>
        </w:tabs>
        <w:spacing w:after="0" w:line="300" w:lineRule="auto"/>
        <w:jc w:val="center"/>
        <w:rPr>
          <w:rFonts w:ascii="Segoe UI" w:hAnsi="Segoe UI" w:cs="Segoe UI"/>
          <w:b/>
          <w:sz w:val="23"/>
          <w:szCs w:val="23"/>
        </w:rPr>
      </w:pPr>
    </w:p>
    <w:p w14:paraId="2766695C" w14:textId="1EE4AAF7" w:rsidR="00F36A76" w:rsidRDefault="00F36A76" w:rsidP="00267D39">
      <w:pPr>
        <w:tabs>
          <w:tab w:val="left" w:pos="2268"/>
        </w:tabs>
        <w:spacing w:after="0" w:line="300" w:lineRule="auto"/>
        <w:jc w:val="center"/>
        <w:rPr>
          <w:rFonts w:ascii="Segoe UI" w:hAnsi="Segoe UI" w:cs="Segoe UI"/>
          <w:b/>
          <w:sz w:val="23"/>
          <w:szCs w:val="23"/>
        </w:rPr>
      </w:pPr>
    </w:p>
    <w:p w14:paraId="457F9694" w14:textId="4AC0853B" w:rsidR="00F36A76" w:rsidRDefault="00F36A76" w:rsidP="00267D39">
      <w:pPr>
        <w:tabs>
          <w:tab w:val="left" w:pos="2268"/>
        </w:tabs>
        <w:spacing w:after="0" w:line="300" w:lineRule="auto"/>
        <w:jc w:val="center"/>
        <w:rPr>
          <w:rFonts w:ascii="Segoe UI" w:hAnsi="Segoe UI" w:cs="Segoe UI"/>
          <w:b/>
          <w:sz w:val="23"/>
          <w:szCs w:val="23"/>
        </w:rPr>
      </w:pPr>
    </w:p>
    <w:p w14:paraId="56C3FDA0" w14:textId="37E5D11F" w:rsidR="00F36A76" w:rsidRDefault="00F36A76" w:rsidP="00267D39">
      <w:pPr>
        <w:tabs>
          <w:tab w:val="left" w:pos="2268"/>
        </w:tabs>
        <w:spacing w:after="0" w:line="300" w:lineRule="auto"/>
        <w:jc w:val="center"/>
        <w:rPr>
          <w:rFonts w:ascii="Segoe UI" w:hAnsi="Segoe UI" w:cs="Segoe UI"/>
          <w:b/>
          <w:sz w:val="23"/>
          <w:szCs w:val="23"/>
        </w:rPr>
      </w:pPr>
    </w:p>
    <w:p w14:paraId="1CD30576" w14:textId="6EAF12BC" w:rsidR="008611E9" w:rsidRPr="00837A70" w:rsidRDefault="008611E9" w:rsidP="009D4087"/>
    <w:sectPr w:rsidR="008611E9" w:rsidRPr="00837A70" w:rsidSect="003B3B46">
      <w:headerReference w:type="default" r:id="rId12"/>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E9863" w14:textId="77777777" w:rsidR="00424575" w:rsidRDefault="00424575" w:rsidP="0073140B">
      <w:pPr>
        <w:spacing w:after="0" w:line="240" w:lineRule="auto"/>
      </w:pPr>
      <w:r>
        <w:separator/>
      </w:r>
    </w:p>
  </w:endnote>
  <w:endnote w:type="continuationSeparator" w:id="0">
    <w:p w14:paraId="1ECAE92A" w14:textId="77777777" w:rsidR="00424575" w:rsidRDefault="00424575"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3B40B" w14:textId="77777777" w:rsidR="00424575" w:rsidRDefault="00424575" w:rsidP="0073140B">
      <w:pPr>
        <w:spacing w:after="0" w:line="240" w:lineRule="auto"/>
      </w:pPr>
      <w:r>
        <w:separator/>
      </w:r>
    </w:p>
  </w:footnote>
  <w:footnote w:type="continuationSeparator" w:id="0">
    <w:p w14:paraId="7E3ACB77" w14:textId="77777777" w:rsidR="00424575" w:rsidRDefault="00424575"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09E4C" w14:textId="2DFE4BB0" w:rsidR="004A268A" w:rsidRDefault="004A268A">
    <w:pPr>
      <w:pStyle w:val="Cabealho"/>
    </w:pPr>
    <w:r>
      <w:rPr>
        <w:noProof/>
      </w:rPr>
      <w:drawing>
        <wp:inline distT="0" distB="0" distL="0" distR="0" wp14:anchorId="0FAA6F90" wp14:editId="1886ABE0">
          <wp:extent cx="5200650" cy="132397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933" cy="1324047"/>
                  </a:xfrm>
                  <a:prstGeom prst="rect">
                    <a:avLst/>
                  </a:prstGeom>
                  <a:noFill/>
                  <a:ln>
                    <a:noFill/>
                  </a:ln>
                </pic:spPr>
              </pic:pic>
            </a:graphicData>
          </a:graphic>
        </wp:inline>
      </w:drawing>
    </w:r>
  </w:p>
  <w:p w14:paraId="6515988D" w14:textId="77777777" w:rsidR="004A268A" w:rsidRDefault="004A268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345EE"/>
    <w:multiLevelType w:val="multilevel"/>
    <w:tmpl w:val="C87CF9B4"/>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0C1114AC"/>
    <w:multiLevelType w:val="multilevel"/>
    <w:tmpl w:val="C83AE1C0"/>
    <w:lvl w:ilvl="0">
      <w:start w:val="10"/>
      <w:numFmt w:val="decimal"/>
      <w:lvlText w:val="%1."/>
      <w:lvlJc w:val="right"/>
      <w:pPr>
        <w:ind w:left="360" w:hanging="360"/>
      </w:pPr>
      <w:rPr>
        <w:rFonts w:hint="default"/>
        <w:b/>
        <w:i w:val="0"/>
        <w:strike w:val="0"/>
        <w:color w:val="auto"/>
      </w:rPr>
    </w:lvl>
    <w:lvl w:ilvl="1">
      <w:start w:val="2"/>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 w15:restartNumberingAfterBreak="0">
    <w:nsid w:val="0F02774F"/>
    <w:multiLevelType w:val="multilevel"/>
    <w:tmpl w:val="D2B4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526F43"/>
    <w:multiLevelType w:val="multilevel"/>
    <w:tmpl w:val="716010F4"/>
    <w:lvl w:ilvl="0">
      <w:start w:val="8"/>
      <w:numFmt w:val="decimal"/>
      <w:lvlText w:val="%1"/>
      <w:lvlJc w:val="left"/>
      <w:pPr>
        <w:ind w:left="560" w:hanging="560"/>
      </w:pPr>
      <w:rPr>
        <w:rFonts w:hint="default"/>
      </w:rPr>
    </w:lvl>
    <w:lvl w:ilvl="1">
      <w:start w:val="4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597D87"/>
    <w:multiLevelType w:val="multilevel"/>
    <w:tmpl w:val="07AC9104"/>
    <w:lvl w:ilvl="0">
      <w:start w:val="10"/>
      <w:numFmt w:val="decimal"/>
      <w:lvlText w:val="%1."/>
      <w:lvlJc w:val="right"/>
      <w:pPr>
        <w:ind w:left="360" w:hanging="360"/>
      </w:pPr>
      <w:rPr>
        <w:rFonts w:hint="default"/>
        <w:b/>
        <w:i w:val="0"/>
        <w:strike w:val="0"/>
        <w:color w:val="auto"/>
      </w:rPr>
    </w:lvl>
    <w:lvl w:ilvl="1">
      <w:start w:val="1"/>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7"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A83E0B"/>
    <w:multiLevelType w:val="multilevel"/>
    <w:tmpl w:val="B5C4B33A"/>
    <w:lvl w:ilvl="0">
      <w:start w:val="7"/>
      <w:numFmt w:val="decimal"/>
      <w:lvlText w:val="%1"/>
      <w:lvlJc w:val="left"/>
      <w:pPr>
        <w:ind w:left="560" w:hanging="560"/>
      </w:pPr>
      <w:rPr>
        <w:rFonts w:hint="default"/>
      </w:rPr>
    </w:lvl>
    <w:lvl w:ilvl="1">
      <w:start w:val="12"/>
      <w:numFmt w:val="decimal"/>
      <w:lvlText w:val="%1.%2"/>
      <w:lvlJc w:val="left"/>
      <w:pPr>
        <w:ind w:left="772" w:hanging="5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5"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457306"/>
    <w:multiLevelType w:val="multilevel"/>
    <w:tmpl w:val="C3308EBA"/>
    <w:lvl w:ilvl="0">
      <w:start w:val="5"/>
      <w:numFmt w:val="decimal"/>
      <w:lvlText w:val="%1"/>
      <w:lvlJc w:val="left"/>
      <w:pPr>
        <w:ind w:left="360" w:hanging="360"/>
      </w:pPr>
      <w:rPr>
        <w:rFonts w:hint="default"/>
        <w:b w:val="0"/>
        <w:color w:val="FF0000"/>
      </w:rPr>
    </w:lvl>
    <w:lvl w:ilvl="1">
      <w:start w:val="1"/>
      <w:numFmt w:val="decimal"/>
      <w:lvlText w:val="%1.%2"/>
      <w:lvlJc w:val="left"/>
      <w:pPr>
        <w:ind w:left="720" w:hanging="360"/>
      </w:pPr>
      <w:rPr>
        <w:rFonts w:hint="default"/>
        <w:b w:val="0"/>
        <w:i w:val="0"/>
        <w:color w:val="auto"/>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b w:val="0"/>
        <w:i w:val="0"/>
        <w:color w:val="auto"/>
      </w:rPr>
    </w:lvl>
    <w:lvl w:ilvl="4">
      <w:start w:val="1"/>
      <w:numFmt w:val="decimal"/>
      <w:lvlText w:val="%1.%2.%3.%4.%5"/>
      <w:lvlJc w:val="left"/>
      <w:pPr>
        <w:ind w:left="2520" w:hanging="1080"/>
      </w:pPr>
      <w:rPr>
        <w:rFonts w:hint="default"/>
        <w:b w:val="0"/>
        <w:color w:val="FF0000"/>
      </w:rPr>
    </w:lvl>
    <w:lvl w:ilvl="5">
      <w:start w:val="1"/>
      <w:numFmt w:val="decimal"/>
      <w:lvlText w:val="%1.%2.%3.%4.%5.%6"/>
      <w:lvlJc w:val="left"/>
      <w:pPr>
        <w:ind w:left="2880" w:hanging="1080"/>
      </w:pPr>
      <w:rPr>
        <w:rFonts w:hint="default"/>
        <w:b w:val="0"/>
        <w:color w:val="FF0000"/>
      </w:rPr>
    </w:lvl>
    <w:lvl w:ilvl="6">
      <w:start w:val="1"/>
      <w:numFmt w:val="decimal"/>
      <w:lvlText w:val="%1.%2.%3.%4.%5.%6.%7"/>
      <w:lvlJc w:val="left"/>
      <w:pPr>
        <w:ind w:left="3600" w:hanging="1440"/>
      </w:pPr>
      <w:rPr>
        <w:rFonts w:hint="default"/>
        <w:b w:val="0"/>
        <w:color w:val="FF0000"/>
      </w:rPr>
    </w:lvl>
    <w:lvl w:ilvl="7">
      <w:start w:val="1"/>
      <w:numFmt w:val="decimal"/>
      <w:lvlText w:val="%1.%2.%3.%4.%5.%6.%7.%8"/>
      <w:lvlJc w:val="left"/>
      <w:pPr>
        <w:ind w:left="3960" w:hanging="1440"/>
      </w:pPr>
      <w:rPr>
        <w:rFonts w:hint="default"/>
        <w:b w:val="0"/>
        <w:color w:val="FF0000"/>
      </w:rPr>
    </w:lvl>
    <w:lvl w:ilvl="8">
      <w:start w:val="1"/>
      <w:numFmt w:val="decimal"/>
      <w:lvlText w:val="%1.%2.%3.%4.%5.%6.%7.%8.%9"/>
      <w:lvlJc w:val="left"/>
      <w:pPr>
        <w:ind w:left="4680" w:hanging="1800"/>
      </w:pPr>
      <w:rPr>
        <w:rFonts w:hint="default"/>
        <w:b w:val="0"/>
        <w:color w:val="FF0000"/>
      </w:rPr>
    </w:lvl>
  </w:abstractNum>
  <w:abstractNum w:abstractNumId="19"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C20220"/>
    <w:multiLevelType w:val="multilevel"/>
    <w:tmpl w:val="5F6655A0"/>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1174EB"/>
    <w:multiLevelType w:val="multilevel"/>
    <w:tmpl w:val="0DA858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9"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7655785"/>
    <w:multiLevelType w:val="multilevel"/>
    <w:tmpl w:val="A70ADDC8"/>
    <w:lvl w:ilvl="0">
      <w:start w:val="2"/>
      <w:numFmt w:val="decimal"/>
      <w:lvlText w:val="%1."/>
      <w:lvlJc w:val="left"/>
      <w:pPr>
        <w:ind w:left="360" w:hanging="360"/>
      </w:pPr>
      <w:rPr>
        <w:rFonts w:hint="default"/>
        <w:b/>
        <w:i w:val="0"/>
        <w:strike w:val="0"/>
        <w:color w:val="auto"/>
        <w:sz w:val="23"/>
        <w:szCs w:val="23"/>
      </w:rPr>
    </w:lvl>
    <w:lvl w:ilvl="1">
      <w:start w:val="1"/>
      <w:numFmt w:val="decimal"/>
      <w:lvlText w:val="%1.%2."/>
      <w:lvlJc w:val="left"/>
      <w:pPr>
        <w:ind w:left="432" w:hanging="432"/>
      </w:pPr>
      <w:rPr>
        <w:rFonts w:hint="default"/>
        <w:b w:val="0"/>
        <w:bCs w:val="0"/>
        <w:i w:val="0"/>
        <w:strike w:val="0"/>
        <w:dstrike w:val="0"/>
        <w:color w:val="auto"/>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1" w15:restartNumberingAfterBreak="0">
    <w:nsid w:val="69581432"/>
    <w:multiLevelType w:val="multilevel"/>
    <w:tmpl w:val="F04AECE0"/>
    <w:lvl w:ilvl="0">
      <w:start w:val="8"/>
      <w:numFmt w:val="decimal"/>
      <w:lvlText w:val="%1"/>
      <w:lvlJc w:val="left"/>
      <w:pPr>
        <w:ind w:left="560" w:hanging="560"/>
      </w:pPr>
      <w:rPr>
        <w:rFonts w:hint="default"/>
      </w:rPr>
    </w:lvl>
    <w:lvl w:ilvl="1">
      <w:start w:val="47"/>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2"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7D879F3"/>
    <w:multiLevelType w:val="multilevel"/>
    <w:tmpl w:val="D44273DC"/>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8"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B496535"/>
    <w:multiLevelType w:val="multilevel"/>
    <w:tmpl w:val="FB3E3618"/>
    <w:lvl w:ilvl="0">
      <w:start w:val="8"/>
      <w:numFmt w:val="decimal"/>
      <w:lvlText w:val="%1"/>
      <w:lvlJc w:val="left"/>
      <w:pPr>
        <w:ind w:left="560" w:hanging="560"/>
      </w:pPr>
      <w:rPr>
        <w:rFonts w:hint="default"/>
      </w:rPr>
    </w:lvl>
    <w:lvl w:ilvl="1">
      <w:start w:val="53"/>
      <w:numFmt w:val="decimal"/>
      <w:lvlText w:val="%1.%2"/>
      <w:lvlJc w:val="left"/>
      <w:pPr>
        <w:ind w:left="666" w:hanging="560"/>
      </w:pPr>
      <w:rPr>
        <w:rFonts w:hint="default"/>
      </w:rPr>
    </w:lvl>
    <w:lvl w:ilvl="2">
      <w:start w:val="1"/>
      <w:numFmt w:val="decimal"/>
      <w:lvlText w:val="%1.%2.%3"/>
      <w:lvlJc w:val="left"/>
      <w:pPr>
        <w:ind w:left="932" w:hanging="720"/>
      </w:pPr>
      <w:rPr>
        <w:rFonts w:hint="default"/>
        <w:i w:val="0"/>
        <w:color w:val="auto"/>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40" w15:restartNumberingAfterBreak="0">
    <w:nsid w:val="7BED0523"/>
    <w:multiLevelType w:val="multilevel"/>
    <w:tmpl w:val="99781350"/>
    <w:lvl w:ilvl="0">
      <w:start w:val="8"/>
      <w:numFmt w:val="decimal"/>
      <w:lvlText w:val="%1"/>
      <w:lvlJc w:val="left"/>
      <w:pPr>
        <w:ind w:left="450" w:hanging="450"/>
      </w:pPr>
      <w:rPr>
        <w:rFonts w:hint="default"/>
      </w:rPr>
    </w:lvl>
    <w:lvl w:ilvl="1">
      <w:start w:val="4"/>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1" w15:restartNumberingAfterBreak="0">
    <w:nsid w:val="7E263972"/>
    <w:multiLevelType w:val="multilevel"/>
    <w:tmpl w:val="68B8E142"/>
    <w:lvl w:ilvl="0">
      <w:start w:val="8"/>
      <w:numFmt w:val="decimal"/>
      <w:lvlText w:val="%1"/>
      <w:lvlJc w:val="left"/>
      <w:pPr>
        <w:ind w:left="360" w:hanging="360"/>
      </w:pPr>
      <w:rPr>
        <w:rFonts w:ascii="Arial" w:eastAsia="Times New Roman" w:hAnsi="Arial" w:cs="Arial" w:hint="default"/>
        <w:i/>
        <w:color w:val="FF0000"/>
        <w:sz w:val="20"/>
      </w:rPr>
    </w:lvl>
    <w:lvl w:ilvl="1">
      <w:start w:val="1"/>
      <w:numFmt w:val="decimal"/>
      <w:lvlText w:val="%1.%2"/>
      <w:lvlJc w:val="left"/>
      <w:pPr>
        <w:ind w:left="1643" w:hanging="360"/>
      </w:pPr>
      <w:rPr>
        <w:rFonts w:ascii="Segoe UI" w:eastAsia="Times New Roman" w:hAnsi="Segoe UI" w:cs="Segoe UI" w:hint="default"/>
        <w:i w:val="0"/>
        <w:color w:val="auto"/>
        <w:sz w:val="23"/>
        <w:szCs w:val="23"/>
      </w:rPr>
    </w:lvl>
    <w:lvl w:ilvl="2">
      <w:start w:val="1"/>
      <w:numFmt w:val="decimal"/>
      <w:lvlText w:val="%1.%2.%3"/>
      <w:lvlJc w:val="left"/>
      <w:pPr>
        <w:ind w:left="3286" w:hanging="720"/>
      </w:pPr>
      <w:rPr>
        <w:rFonts w:ascii="Segoe UI" w:eastAsia="Times New Roman" w:hAnsi="Segoe UI" w:cs="Segoe UI" w:hint="default"/>
        <w:i w:val="0"/>
        <w:color w:val="auto"/>
        <w:sz w:val="23"/>
        <w:szCs w:val="23"/>
      </w:rPr>
    </w:lvl>
    <w:lvl w:ilvl="3">
      <w:start w:val="1"/>
      <w:numFmt w:val="decimal"/>
      <w:lvlText w:val="%1.%2.%3.%4"/>
      <w:lvlJc w:val="left"/>
      <w:pPr>
        <w:ind w:left="4569" w:hanging="720"/>
      </w:pPr>
      <w:rPr>
        <w:rFonts w:ascii="Segoe UI" w:eastAsia="Times New Roman" w:hAnsi="Segoe UI" w:cs="Segoe UI" w:hint="default"/>
        <w:i w:val="0"/>
        <w:iCs/>
        <w:color w:val="auto"/>
        <w:sz w:val="23"/>
        <w:szCs w:val="23"/>
      </w:rPr>
    </w:lvl>
    <w:lvl w:ilvl="4">
      <w:start w:val="1"/>
      <w:numFmt w:val="decimal"/>
      <w:lvlText w:val="%1.%2.%3.%4.%5"/>
      <w:lvlJc w:val="left"/>
      <w:pPr>
        <w:ind w:left="6212" w:hanging="1080"/>
      </w:pPr>
      <w:rPr>
        <w:rFonts w:ascii="Arial" w:eastAsia="Times New Roman" w:hAnsi="Arial" w:cs="Arial" w:hint="default"/>
        <w:i/>
        <w:color w:val="FF0000"/>
        <w:sz w:val="20"/>
      </w:rPr>
    </w:lvl>
    <w:lvl w:ilvl="5">
      <w:start w:val="1"/>
      <w:numFmt w:val="decimal"/>
      <w:lvlText w:val="%1.%2.%3.%4.%5.%6"/>
      <w:lvlJc w:val="left"/>
      <w:pPr>
        <w:ind w:left="7495" w:hanging="1080"/>
      </w:pPr>
      <w:rPr>
        <w:rFonts w:ascii="Arial" w:eastAsia="Times New Roman" w:hAnsi="Arial" w:cs="Arial" w:hint="default"/>
        <w:i/>
        <w:color w:val="FF0000"/>
        <w:sz w:val="20"/>
      </w:rPr>
    </w:lvl>
    <w:lvl w:ilvl="6">
      <w:start w:val="1"/>
      <w:numFmt w:val="decimal"/>
      <w:lvlText w:val="%1.%2.%3.%4.%5.%6.%7"/>
      <w:lvlJc w:val="left"/>
      <w:pPr>
        <w:ind w:left="9138" w:hanging="1440"/>
      </w:pPr>
      <w:rPr>
        <w:rFonts w:ascii="Arial" w:eastAsia="Times New Roman" w:hAnsi="Arial" w:cs="Arial" w:hint="default"/>
        <w:i/>
        <w:color w:val="FF0000"/>
        <w:sz w:val="20"/>
      </w:rPr>
    </w:lvl>
    <w:lvl w:ilvl="7">
      <w:start w:val="1"/>
      <w:numFmt w:val="decimal"/>
      <w:lvlText w:val="%1.%2.%3.%4.%5.%6.%7.%8"/>
      <w:lvlJc w:val="left"/>
      <w:pPr>
        <w:ind w:left="10421" w:hanging="1440"/>
      </w:pPr>
      <w:rPr>
        <w:rFonts w:ascii="Arial" w:eastAsia="Times New Roman" w:hAnsi="Arial" w:cs="Arial" w:hint="default"/>
        <w:i/>
        <w:color w:val="FF0000"/>
        <w:sz w:val="20"/>
      </w:rPr>
    </w:lvl>
    <w:lvl w:ilvl="8">
      <w:start w:val="1"/>
      <w:numFmt w:val="decimal"/>
      <w:lvlText w:val="%1.%2.%3.%4.%5.%6.%7.%8.%9"/>
      <w:lvlJc w:val="left"/>
      <w:pPr>
        <w:ind w:left="11704" w:hanging="1440"/>
      </w:pPr>
      <w:rPr>
        <w:rFonts w:ascii="Arial" w:eastAsia="Times New Roman" w:hAnsi="Arial" w:cs="Arial" w:hint="default"/>
        <w:i/>
        <w:color w:val="FF0000"/>
        <w:sz w:val="20"/>
      </w:rPr>
    </w:lvl>
  </w:abstractNum>
  <w:num w:numId="1">
    <w:abstractNumId w:val="8"/>
  </w:num>
  <w:num w:numId="2">
    <w:abstractNumId w:val="20"/>
  </w:num>
  <w:num w:numId="3">
    <w:abstractNumId w:val="24"/>
  </w:num>
  <w:num w:numId="4">
    <w:abstractNumId w:val="29"/>
  </w:num>
  <w:num w:numId="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num>
  <w:num w:numId="8">
    <w:abstractNumId w:val="11"/>
  </w:num>
  <w:num w:numId="9">
    <w:abstractNumId w:val="23"/>
  </w:num>
  <w:num w:numId="10">
    <w:abstractNumId w:val="19"/>
  </w:num>
  <w:num w:numId="11">
    <w:abstractNumId w:val="9"/>
  </w:num>
  <w:num w:numId="12">
    <w:abstractNumId w:val="15"/>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6"/>
  </w:num>
  <w:num w:numId="16">
    <w:abstractNumId w:val="0"/>
  </w:num>
  <w:num w:numId="17">
    <w:abstractNumId w:val="35"/>
  </w:num>
  <w:num w:numId="18">
    <w:abstractNumId w:val="22"/>
  </w:num>
  <w:num w:numId="19">
    <w:abstractNumId w:val="21"/>
  </w:num>
  <w:num w:numId="20">
    <w:abstractNumId w:val="38"/>
  </w:num>
  <w:num w:numId="21">
    <w:abstractNumId w:val="25"/>
  </w:num>
  <w:num w:numId="22">
    <w:abstractNumId w:val="4"/>
  </w:num>
  <w:num w:numId="2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8"/>
  </w:num>
  <w:num w:numId="27">
    <w:abstractNumId w:val="1"/>
  </w:num>
  <w:num w:numId="28">
    <w:abstractNumId w:val="41"/>
  </w:num>
  <w:num w:numId="29">
    <w:abstractNumId w:val="30"/>
  </w:num>
  <w:num w:numId="30">
    <w:abstractNumId w:val="6"/>
  </w:num>
  <w:num w:numId="31">
    <w:abstractNumId w:val="2"/>
  </w:num>
  <w:num w:numId="32">
    <w:abstractNumId w:val="12"/>
  </w:num>
  <w:num w:numId="33">
    <w:abstractNumId w:val="34"/>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3"/>
  </w:num>
  <w:num w:numId="37">
    <w:abstractNumId w:val="40"/>
  </w:num>
  <w:num w:numId="38">
    <w:abstractNumId w:val="5"/>
  </w:num>
  <w:num w:numId="39">
    <w:abstractNumId w:val="31"/>
  </w:num>
  <w:num w:numId="40">
    <w:abstractNumId w:val="14"/>
  </w:num>
  <w:num w:numId="41">
    <w:abstractNumId w:val="39"/>
  </w:num>
  <w:num w:numId="42">
    <w:abstractNumId w:val="33"/>
  </w:num>
  <w:num w:numId="43">
    <w:abstractNumId w:val="36"/>
  </w:num>
  <w:num w:numId="44">
    <w:abstractNumId w:val="26"/>
  </w:num>
  <w:num w:numId="45">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5963"/>
    <w:rsid w:val="00011F6F"/>
    <w:rsid w:val="000128B2"/>
    <w:rsid w:val="0001398F"/>
    <w:rsid w:val="00016B02"/>
    <w:rsid w:val="000244C7"/>
    <w:rsid w:val="0002492C"/>
    <w:rsid w:val="00025949"/>
    <w:rsid w:val="000272FD"/>
    <w:rsid w:val="00032A1C"/>
    <w:rsid w:val="000360D4"/>
    <w:rsid w:val="00043DB9"/>
    <w:rsid w:val="000477D1"/>
    <w:rsid w:val="00054DFD"/>
    <w:rsid w:val="0005662B"/>
    <w:rsid w:val="000570F5"/>
    <w:rsid w:val="00060528"/>
    <w:rsid w:val="00064B37"/>
    <w:rsid w:val="000671B8"/>
    <w:rsid w:val="000711B3"/>
    <w:rsid w:val="00075176"/>
    <w:rsid w:val="00076D97"/>
    <w:rsid w:val="000843C7"/>
    <w:rsid w:val="0009144F"/>
    <w:rsid w:val="000969C1"/>
    <w:rsid w:val="000A1870"/>
    <w:rsid w:val="000A3708"/>
    <w:rsid w:val="000A5238"/>
    <w:rsid w:val="000A6DC2"/>
    <w:rsid w:val="000A7909"/>
    <w:rsid w:val="000B0E61"/>
    <w:rsid w:val="000B2204"/>
    <w:rsid w:val="000B51A3"/>
    <w:rsid w:val="000B7B55"/>
    <w:rsid w:val="000C4A5A"/>
    <w:rsid w:val="000C52BF"/>
    <w:rsid w:val="000C5356"/>
    <w:rsid w:val="000D79BD"/>
    <w:rsid w:val="000E126A"/>
    <w:rsid w:val="000E362C"/>
    <w:rsid w:val="000E3B39"/>
    <w:rsid w:val="000E79B2"/>
    <w:rsid w:val="000F03D1"/>
    <w:rsid w:val="000F22F8"/>
    <w:rsid w:val="00100A05"/>
    <w:rsid w:val="00100CA5"/>
    <w:rsid w:val="00101160"/>
    <w:rsid w:val="001038AE"/>
    <w:rsid w:val="001047E3"/>
    <w:rsid w:val="00104AD4"/>
    <w:rsid w:val="00106360"/>
    <w:rsid w:val="001176CF"/>
    <w:rsid w:val="0012242A"/>
    <w:rsid w:val="00125867"/>
    <w:rsid w:val="00125AF2"/>
    <w:rsid w:val="0013135D"/>
    <w:rsid w:val="00133B12"/>
    <w:rsid w:val="0013528D"/>
    <w:rsid w:val="00135D26"/>
    <w:rsid w:val="0014148D"/>
    <w:rsid w:val="00142CA8"/>
    <w:rsid w:val="001450BB"/>
    <w:rsid w:val="0014535D"/>
    <w:rsid w:val="00146831"/>
    <w:rsid w:val="001478C3"/>
    <w:rsid w:val="00150D0D"/>
    <w:rsid w:val="00151058"/>
    <w:rsid w:val="00154A7A"/>
    <w:rsid w:val="00155C0F"/>
    <w:rsid w:val="001570A7"/>
    <w:rsid w:val="00157A54"/>
    <w:rsid w:val="00160C5D"/>
    <w:rsid w:val="001635B6"/>
    <w:rsid w:val="00163E1E"/>
    <w:rsid w:val="00165DA8"/>
    <w:rsid w:val="00166D17"/>
    <w:rsid w:val="001670AB"/>
    <w:rsid w:val="00172328"/>
    <w:rsid w:val="00176545"/>
    <w:rsid w:val="0018343A"/>
    <w:rsid w:val="00184ECA"/>
    <w:rsid w:val="00187A34"/>
    <w:rsid w:val="0019234E"/>
    <w:rsid w:val="001935E0"/>
    <w:rsid w:val="0019422B"/>
    <w:rsid w:val="00194D86"/>
    <w:rsid w:val="00195B2E"/>
    <w:rsid w:val="00195F57"/>
    <w:rsid w:val="00196E7A"/>
    <w:rsid w:val="001A03A4"/>
    <w:rsid w:val="001A2930"/>
    <w:rsid w:val="001A2FF7"/>
    <w:rsid w:val="001A563A"/>
    <w:rsid w:val="001B6CB1"/>
    <w:rsid w:val="001B77A7"/>
    <w:rsid w:val="001C1CC7"/>
    <w:rsid w:val="001C211D"/>
    <w:rsid w:val="001C472B"/>
    <w:rsid w:val="001C6709"/>
    <w:rsid w:val="001C7BF6"/>
    <w:rsid w:val="001D029A"/>
    <w:rsid w:val="001D1EEE"/>
    <w:rsid w:val="001D2C23"/>
    <w:rsid w:val="001D3E93"/>
    <w:rsid w:val="001D4A2F"/>
    <w:rsid w:val="001D6269"/>
    <w:rsid w:val="001E0DB8"/>
    <w:rsid w:val="001E1720"/>
    <w:rsid w:val="001E1C41"/>
    <w:rsid w:val="001E3C48"/>
    <w:rsid w:val="001E4265"/>
    <w:rsid w:val="001E4686"/>
    <w:rsid w:val="001E7F3C"/>
    <w:rsid w:val="001F07CB"/>
    <w:rsid w:val="001F1A53"/>
    <w:rsid w:val="001F38F4"/>
    <w:rsid w:val="001F4BE2"/>
    <w:rsid w:val="001F63FB"/>
    <w:rsid w:val="00203CA9"/>
    <w:rsid w:val="00206410"/>
    <w:rsid w:val="002076D1"/>
    <w:rsid w:val="00211C5A"/>
    <w:rsid w:val="002145BE"/>
    <w:rsid w:val="00215D3E"/>
    <w:rsid w:val="00221245"/>
    <w:rsid w:val="00223BB6"/>
    <w:rsid w:val="00225A7D"/>
    <w:rsid w:val="00225D8F"/>
    <w:rsid w:val="00227E5A"/>
    <w:rsid w:val="00232D01"/>
    <w:rsid w:val="00241C0C"/>
    <w:rsid w:val="0024410A"/>
    <w:rsid w:val="00244224"/>
    <w:rsid w:val="00247A3E"/>
    <w:rsid w:val="00250532"/>
    <w:rsid w:val="00250E99"/>
    <w:rsid w:val="002542EB"/>
    <w:rsid w:val="00257A9B"/>
    <w:rsid w:val="00263D5B"/>
    <w:rsid w:val="00264FEA"/>
    <w:rsid w:val="00267D39"/>
    <w:rsid w:val="00271CF4"/>
    <w:rsid w:val="00276364"/>
    <w:rsid w:val="00280D7C"/>
    <w:rsid w:val="002822A2"/>
    <w:rsid w:val="00285336"/>
    <w:rsid w:val="00286036"/>
    <w:rsid w:val="002872F9"/>
    <w:rsid w:val="00290834"/>
    <w:rsid w:val="00291A13"/>
    <w:rsid w:val="002952E6"/>
    <w:rsid w:val="002A3A99"/>
    <w:rsid w:val="002A4A63"/>
    <w:rsid w:val="002A5FB7"/>
    <w:rsid w:val="002B07F2"/>
    <w:rsid w:val="002B0CBB"/>
    <w:rsid w:val="002B1174"/>
    <w:rsid w:val="002B1DB4"/>
    <w:rsid w:val="002B3D27"/>
    <w:rsid w:val="002B791A"/>
    <w:rsid w:val="002C2B35"/>
    <w:rsid w:val="002C3726"/>
    <w:rsid w:val="002C6018"/>
    <w:rsid w:val="002D2689"/>
    <w:rsid w:val="002E1321"/>
    <w:rsid w:val="002E36FF"/>
    <w:rsid w:val="002E5C13"/>
    <w:rsid w:val="002F316E"/>
    <w:rsid w:val="002F3B4F"/>
    <w:rsid w:val="002F4E34"/>
    <w:rsid w:val="002F5682"/>
    <w:rsid w:val="002F78A9"/>
    <w:rsid w:val="00302F2F"/>
    <w:rsid w:val="00305EB3"/>
    <w:rsid w:val="0030730B"/>
    <w:rsid w:val="00307E84"/>
    <w:rsid w:val="00310CD4"/>
    <w:rsid w:val="00311C1B"/>
    <w:rsid w:val="00314BEC"/>
    <w:rsid w:val="00320E01"/>
    <w:rsid w:val="003239A6"/>
    <w:rsid w:val="00324825"/>
    <w:rsid w:val="00330D54"/>
    <w:rsid w:val="0033341B"/>
    <w:rsid w:val="003338F1"/>
    <w:rsid w:val="00335590"/>
    <w:rsid w:val="0034042A"/>
    <w:rsid w:val="00342D28"/>
    <w:rsid w:val="003472A1"/>
    <w:rsid w:val="00351640"/>
    <w:rsid w:val="0035265D"/>
    <w:rsid w:val="003564D9"/>
    <w:rsid w:val="00362640"/>
    <w:rsid w:val="00366AF5"/>
    <w:rsid w:val="00367FA6"/>
    <w:rsid w:val="0037120B"/>
    <w:rsid w:val="00373D63"/>
    <w:rsid w:val="003743D8"/>
    <w:rsid w:val="00374577"/>
    <w:rsid w:val="00375142"/>
    <w:rsid w:val="0038178E"/>
    <w:rsid w:val="0038365B"/>
    <w:rsid w:val="00387E5D"/>
    <w:rsid w:val="00391EB2"/>
    <w:rsid w:val="003948B2"/>
    <w:rsid w:val="003A0C7B"/>
    <w:rsid w:val="003A2FBB"/>
    <w:rsid w:val="003A4D22"/>
    <w:rsid w:val="003B0349"/>
    <w:rsid w:val="003B3B46"/>
    <w:rsid w:val="003B4FB8"/>
    <w:rsid w:val="003B516C"/>
    <w:rsid w:val="003B6868"/>
    <w:rsid w:val="003C00D1"/>
    <w:rsid w:val="003C54E9"/>
    <w:rsid w:val="003C6AC3"/>
    <w:rsid w:val="003C6E70"/>
    <w:rsid w:val="003D00BC"/>
    <w:rsid w:val="003D10E7"/>
    <w:rsid w:val="003D28CD"/>
    <w:rsid w:val="003D39E9"/>
    <w:rsid w:val="003D595F"/>
    <w:rsid w:val="003D625D"/>
    <w:rsid w:val="003D659D"/>
    <w:rsid w:val="003D7C32"/>
    <w:rsid w:val="003E686B"/>
    <w:rsid w:val="003E6A3F"/>
    <w:rsid w:val="003E7046"/>
    <w:rsid w:val="003F04C9"/>
    <w:rsid w:val="003F4729"/>
    <w:rsid w:val="003F67EC"/>
    <w:rsid w:val="00400A97"/>
    <w:rsid w:val="004016FB"/>
    <w:rsid w:val="004053E7"/>
    <w:rsid w:val="0040543C"/>
    <w:rsid w:val="004067E7"/>
    <w:rsid w:val="0040767D"/>
    <w:rsid w:val="00411766"/>
    <w:rsid w:val="00413002"/>
    <w:rsid w:val="00414845"/>
    <w:rsid w:val="00415769"/>
    <w:rsid w:val="004162FB"/>
    <w:rsid w:val="00416AAA"/>
    <w:rsid w:val="00416ADC"/>
    <w:rsid w:val="00416D6A"/>
    <w:rsid w:val="0041721A"/>
    <w:rsid w:val="004174D2"/>
    <w:rsid w:val="0042020A"/>
    <w:rsid w:val="00421504"/>
    <w:rsid w:val="00422331"/>
    <w:rsid w:val="00422762"/>
    <w:rsid w:val="004230C5"/>
    <w:rsid w:val="00424575"/>
    <w:rsid w:val="0042560B"/>
    <w:rsid w:val="00425EA5"/>
    <w:rsid w:val="004261C8"/>
    <w:rsid w:val="00426467"/>
    <w:rsid w:val="00431A68"/>
    <w:rsid w:val="00440598"/>
    <w:rsid w:val="004413CC"/>
    <w:rsid w:val="00442E44"/>
    <w:rsid w:val="0044532A"/>
    <w:rsid w:val="00446A58"/>
    <w:rsid w:val="00446E43"/>
    <w:rsid w:val="004518BE"/>
    <w:rsid w:val="00453537"/>
    <w:rsid w:val="00455242"/>
    <w:rsid w:val="0045556C"/>
    <w:rsid w:val="00456B8E"/>
    <w:rsid w:val="00461E91"/>
    <w:rsid w:val="0046361E"/>
    <w:rsid w:val="00463FF9"/>
    <w:rsid w:val="0046516E"/>
    <w:rsid w:val="00470372"/>
    <w:rsid w:val="00471088"/>
    <w:rsid w:val="0047243B"/>
    <w:rsid w:val="0047251A"/>
    <w:rsid w:val="00474423"/>
    <w:rsid w:val="00477BFB"/>
    <w:rsid w:val="00480985"/>
    <w:rsid w:val="00483526"/>
    <w:rsid w:val="00490D04"/>
    <w:rsid w:val="00493444"/>
    <w:rsid w:val="00496B65"/>
    <w:rsid w:val="004A0BA2"/>
    <w:rsid w:val="004A268A"/>
    <w:rsid w:val="004A2FF0"/>
    <w:rsid w:val="004A444B"/>
    <w:rsid w:val="004A4458"/>
    <w:rsid w:val="004A4F65"/>
    <w:rsid w:val="004A4F98"/>
    <w:rsid w:val="004A67DB"/>
    <w:rsid w:val="004B0752"/>
    <w:rsid w:val="004B227B"/>
    <w:rsid w:val="004C1378"/>
    <w:rsid w:val="004C3F90"/>
    <w:rsid w:val="004D2532"/>
    <w:rsid w:val="004D5707"/>
    <w:rsid w:val="004D5AC5"/>
    <w:rsid w:val="004D74D3"/>
    <w:rsid w:val="004D7A9E"/>
    <w:rsid w:val="004E060B"/>
    <w:rsid w:val="004E07AC"/>
    <w:rsid w:val="004E1A23"/>
    <w:rsid w:val="004E2B87"/>
    <w:rsid w:val="004E2CC1"/>
    <w:rsid w:val="004E5560"/>
    <w:rsid w:val="004E7BFE"/>
    <w:rsid w:val="004F0EB3"/>
    <w:rsid w:val="004F12EE"/>
    <w:rsid w:val="004F5160"/>
    <w:rsid w:val="004F64E5"/>
    <w:rsid w:val="00502B3A"/>
    <w:rsid w:val="005044D0"/>
    <w:rsid w:val="00510C10"/>
    <w:rsid w:val="00512CDC"/>
    <w:rsid w:val="00517582"/>
    <w:rsid w:val="0051764E"/>
    <w:rsid w:val="00523697"/>
    <w:rsid w:val="00523C82"/>
    <w:rsid w:val="00523D8B"/>
    <w:rsid w:val="005245FF"/>
    <w:rsid w:val="00525827"/>
    <w:rsid w:val="00530ACA"/>
    <w:rsid w:val="00532352"/>
    <w:rsid w:val="005335E1"/>
    <w:rsid w:val="00536059"/>
    <w:rsid w:val="00536ACD"/>
    <w:rsid w:val="00537717"/>
    <w:rsid w:val="00540EBC"/>
    <w:rsid w:val="00542F99"/>
    <w:rsid w:val="00543461"/>
    <w:rsid w:val="00543888"/>
    <w:rsid w:val="0054418F"/>
    <w:rsid w:val="00544BF6"/>
    <w:rsid w:val="00545F7C"/>
    <w:rsid w:val="005465E3"/>
    <w:rsid w:val="00546F13"/>
    <w:rsid w:val="00547410"/>
    <w:rsid w:val="00550E21"/>
    <w:rsid w:val="00557930"/>
    <w:rsid w:val="00557ECC"/>
    <w:rsid w:val="0056530D"/>
    <w:rsid w:val="00571527"/>
    <w:rsid w:val="005728C4"/>
    <w:rsid w:val="0057359E"/>
    <w:rsid w:val="0057384A"/>
    <w:rsid w:val="00574724"/>
    <w:rsid w:val="005817FD"/>
    <w:rsid w:val="005844E9"/>
    <w:rsid w:val="0058473F"/>
    <w:rsid w:val="005913AF"/>
    <w:rsid w:val="005945BB"/>
    <w:rsid w:val="005948BA"/>
    <w:rsid w:val="005961F8"/>
    <w:rsid w:val="0059678B"/>
    <w:rsid w:val="0059727F"/>
    <w:rsid w:val="005A12D6"/>
    <w:rsid w:val="005A32B2"/>
    <w:rsid w:val="005A5BBC"/>
    <w:rsid w:val="005B16A4"/>
    <w:rsid w:val="005B2381"/>
    <w:rsid w:val="005B284F"/>
    <w:rsid w:val="005C685E"/>
    <w:rsid w:val="005D0F96"/>
    <w:rsid w:val="005D4304"/>
    <w:rsid w:val="005D49D8"/>
    <w:rsid w:val="005D6627"/>
    <w:rsid w:val="005E2F2E"/>
    <w:rsid w:val="005E63B5"/>
    <w:rsid w:val="005F12C8"/>
    <w:rsid w:val="005F585E"/>
    <w:rsid w:val="005F5D0A"/>
    <w:rsid w:val="005F67A2"/>
    <w:rsid w:val="006015BE"/>
    <w:rsid w:val="0060614D"/>
    <w:rsid w:val="0060658E"/>
    <w:rsid w:val="00606E7F"/>
    <w:rsid w:val="006123F5"/>
    <w:rsid w:val="006127DA"/>
    <w:rsid w:val="006158CF"/>
    <w:rsid w:val="00617067"/>
    <w:rsid w:val="006177DD"/>
    <w:rsid w:val="0062525E"/>
    <w:rsid w:val="0062746E"/>
    <w:rsid w:val="0063075A"/>
    <w:rsid w:val="00633C19"/>
    <w:rsid w:val="00635BBB"/>
    <w:rsid w:val="00642B65"/>
    <w:rsid w:val="00644984"/>
    <w:rsid w:val="0065313B"/>
    <w:rsid w:val="0065402D"/>
    <w:rsid w:val="00655403"/>
    <w:rsid w:val="00657963"/>
    <w:rsid w:val="0066173E"/>
    <w:rsid w:val="0068344D"/>
    <w:rsid w:val="00683458"/>
    <w:rsid w:val="00684F49"/>
    <w:rsid w:val="006869F5"/>
    <w:rsid w:val="00686DE2"/>
    <w:rsid w:val="00687AB9"/>
    <w:rsid w:val="006915ED"/>
    <w:rsid w:val="00693618"/>
    <w:rsid w:val="00694A56"/>
    <w:rsid w:val="0069601F"/>
    <w:rsid w:val="006B0490"/>
    <w:rsid w:val="006B0653"/>
    <w:rsid w:val="006B0A2F"/>
    <w:rsid w:val="006B16F1"/>
    <w:rsid w:val="006B37D5"/>
    <w:rsid w:val="006B4FB2"/>
    <w:rsid w:val="006B7242"/>
    <w:rsid w:val="006B72E0"/>
    <w:rsid w:val="006B7656"/>
    <w:rsid w:val="006C5A09"/>
    <w:rsid w:val="006C6B9D"/>
    <w:rsid w:val="006D1717"/>
    <w:rsid w:val="006D5ACA"/>
    <w:rsid w:val="006D5D48"/>
    <w:rsid w:val="006D7C6F"/>
    <w:rsid w:val="006E29F8"/>
    <w:rsid w:val="006E433C"/>
    <w:rsid w:val="006E4686"/>
    <w:rsid w:val="006E666C"/>
    <w:rsid w:val="006E6F9F"/>
    <w:rsid w:val="006F1123"/>
    <w:rsid w:val="006F11FC"/>
    <w:rsid w:val="006F2FF4"/>
    <w:rsid w:val="00702094"/>
    <w:rsid w:val="00702182"/>
    <w:rsid w:val="00704134"/>
    <w:rsid w:val="00704630"/>
    <w:rsid w:val="007101D9"/>
    <w:rsid w:val="00711911"/>
    <w:rsid w:val="00720207"/>
    <w:rsid w:val="00724CFA"/>
    <w:rsid w:val="0073140B"/>
    <w:rsid w:val="007318B7"/>
    <w:rsid w:val="00732398"/>
    <w:rsid w:val="007348D4"/>
    <w:rsid w:val="007351D5"/>
    <w:rsid w:val="00740405"/>
    <w:rsid w:val="00741644"/>
    <w:rsid w:val="0074756A"/>
    <w:rsid w:val="007502C7"/>
    <w:rsid w:val="00751191"/>
    <w:rsid w:val="007521F2"/>
    <w:rsid w:val="00755287"/>
    <w:rsid w:val="00755953"/>
    <w:rsid w:val="00756633"/>
    <w:rsid w:val="00757F0E"/>
    <w:rsid w:val="00762872"/>
    <w:rsid w:val="00763D10"/>
    <w:rsid w:val="00764478"/>
    <w:rsid w:val="00771788"/>
    <w:rsid w:val="00775330"/>
    <w:rsid w:val="00780C02"/>
    <w:rsid w:val="00780C7D"/>
    <w:rsid w:val="0078558E"/>
    <w:rsid w:val="00785D48"/>
    <w:rsid w:val="0078734C"/>
    <w:rsid w:val="007903A2"/>
    <w:rsid w:val="007939C7"/>
    <w:rsid w:val="007940CD"/>
    <w:rsid w:val="00794590"/>
    <w:rsid w:val="0079698F"/>
    <w:rsid w:val="007976AC"/>
    <w:rsid w:val="0079786C"/>
    <w:rsid w:val="007A4EF2"/>
    <w:rsid w:val="007B56F6"/>
    <w:rsid w:val="007B574F"/>
    <w:rsid w:val="007B7CF4"/>
    <w:rsid w:val="007C15BB"/>
    <w:rsid w:val="007C2B6D"/>
    <w:rsid w:val="007C3815"/>
    <w:rsid w:val="007C51FD"/>
    <w:rsid w:val="007D4D89"/>
    <w:rsid w:val="007D5672"/>
    <w:rsid w:val="007D6276"/>
    <w:rsid w:val="007D6A9A"/>
    <w:rsid w:val="007E5DCE"/>
    <w:rsid w:val="007E7E38"/>
    <w:rsid w:val="007F1A08"/>
    <w:rsid w:val="007F1A47"/>
    <w:rsid w:val="007F30DF"/>
    <w:rsid w:val="007F4519"/>
    <w:rsid w:val="007F4D0D"/>
    <w:rsid w:val="007F673D"/>
    <w:rsid w:val="00804443"/>
    <w:rsid w:val="00815212"/>
    <w:rsid w:val="00815ED2"/>
    <w:rsid w:val="008226F4"/>
    <w:rsid w:val="00822904"/>
    <w:rsid w:val="00823FFA"/>
    <w:rsid w:val="008279CE"/>
    <w:rsid w:val="00827D80"/>
    <w:rsid w:val="00830457"/>
    <w:rsid w:val="00830E0A"/>
    <w:rsid w:val="008330E5"/>
    <w:rsid w:val="0083347D"/>
    <w:rsid w:val="00833C64"/>
    <w:rsid w:val="00837A70"/>
    <w:rsid w:val="0084043B"/>
    <w:rsid w:val="008414EF"/>
    <w:rsid w:val="0084195E"/>
    <w:rsid w:val="00843661"/>
    <w:rsid w:val="00844C6F"/>
    <w:rsid w:val="00845F91"/>
    <w:rsid w:val="00851614"/>
    <w:rsid w:val="00852B0E"/>
    <w:rsid w:val="00856580"/>
    <w:rsid w:val="008579BF"/>
    <w:rsid w:val="008611E9"/>
    <w:rsid w:val="00873126"/>
    <w:rsid w:val="00873596"/>
    <w:rsid w:val="008744EA"/>
    <w:rsid w:val="0087492A"/>
    <w:rsid w:val="008755F5"/>
    <w:rsid w:val="00875C80"/>
    <w:rsid w:val="0087650A"/>
    <w:rsid w:val="00881143"/>
    <w:rsid w:val="008841C9"/>
    <w:rsid w:val="00892C1F"/>
    <w:rsid w:val="0089728E"/>
    <w:rsid w:val="008A01A1"/>
    <w:rsid w:val="008A24A8"/>
    <w:rsid w:val="008A44D8"/>
    <w:rsid w:val="008B1CBB"/>
    <w:rsid w:val="008C005B"/>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51BD"/>
    <w:rsid w:val="008E5BCD"/>
    <w:rsid w:val="008F1E3C"/>
    <w:rsid w:val="008F5CE9"/>
    <w:rsid w:val="008F5F56"/>
    <w:rsid w:val="00901C2E"/>
    <w:rsid w:val="00904966"/>
    <w:rsid w:val="00906196"/>
    <w:rsid w:val="00910762"/>
    <w:rsid w:val="009118A2"/>
    <w:rsid w:val="009129E1"/>
    <w:rsid w:val="00914139"/>
    <w:rsid w:val="00915894"/>
    <w:rsid w:val="00917A42"/>
    <w:rsid w:val="009274BB"/>
    <w:rsid w:val="00930DEE"/>
    <w:rsid w:val="00932995"/>
    <w:rsid w:val="00936214"/>
    <w:rsid w:val="009416DA"/>
    <w:rsid w:val="00942FA3"/>
    <w:rsid w:val="009457C8"/>
    <w:rsid w:val="0094758D"/>
    <w:rsid w:val="0095133C"/>
    <w:rsid w:val="00954CFD"/>
    <w:rsid w:val="00954FD6"/>
    <w:rsid w:val="009556B7"/>
    <w:rsid w:val="009560BE"/>
    <w:rsid w:val="0096064D"/>
    <w:rsid w:val="0096081B"/>
    <w:rsid w:val="00963B05"/>
    <w:rsid w:val="009817A4"/>
    <w:rsid w:val="009856E4"/>
    <w:rsid w:val="009868EC"/>
    <w:rsid w:val="00990585"/>
    <w:rsid w:val="009914A3"/>
    <w:rsid w:val="00992F05"/>
    <w:rsid w:val="00993EBC"/>
    <w:rsid w:val="00994AD3"/>
    <w:rsid w:val="009963E8"/>
    <w:rsid w:val="009A312C"/>
    <w:rsid w:val="009A4216"/>
    <w:rsid w:val="009A50D9"/>
    <w:rsid w:val="009A5EBB"/>
    <w:rsid w:val="009A63E6"/>
    <w:rsid w:val="009A73B3"/>
    <w:rsid w:val="009B2A55"/>
    <w:rsid w:val="009B3291"/>
    <w:rsid w:val="009B335A"/>
    <w:rsid w:val="009C00D6"/>
    <w:rsid w:val="009C3444"/>
    <w:rsid w:val="009C3C46"/>
    <w:rsid w:val="009D031B"/>
    <w:rsid w:val="009D081A"/>
    <w:rsid w:val="009D2414"/>
    <w:rsid w:val="009D34B5"/>
    <w:rsid w:val="009D4087"/>
    <w:rsid w:val="009D54FD"/>
    <w:rsid w:val="009D5753"/>
    <w:rsid w:val="009E2D73"/>
    <w:rsid w:val="009E5331"/>
    <w:rsid w:val="009E5818"/>
    <w:rsid w:val="009F55EB"/>
    <w:rsid w:val="00A00E2A"/>
    <w:rsid w:val="00A019A6"/>
    <w:rsid w:val="00A0257B"/>
    <w:rsid w:val="00A07FDD"/>
    <w:rsid w:val="00A10FB3"/>
    <w:rsid w:val="00A1153A"/>
    <w:rsid w:val="00A11B43"/>
    <w:rsid w:val="00A143E5"/>
    <w:rsid w:val="00A22649"/>
    <w:rsid w:val="00A2320B"/>
    <w:rsid w:val="00A254E0"/>
    <w:rsid w:val="00A2743D"/>
    <w:rsid w:val="00A278D4"/>
    <w:rsid w:val="00A32D0A"/>
    <w:rsid w:val="00A34298"/>
    <w:rsid w:val="00A3543A"/>
    <w:rsid w:val="00A358A0"/>
    <w:rsid w:val="00A36411"/>
    <w:rsid w:val="00A37AEC"/>
    <w:rsid w:val="00A41AFD"/>
    <w:rsid w:val="00A43A71"/>
    <w:rsid w:val="00A44326"/>
    <w:rsid w:val="00A45C14"/>
    <w:rsid w:val="00A474F9"/>
    <w:rsid w:val="00A56049"/>
    <w:rsid w:val="00A56484"/>
    <w:rsid w:val="00A60252"/>
    <w:rsid w:val="00A61B9F"/>
    <w:rsid w:val="00A6227A"/>
    <w:rsid w:val="00A670B5"/>
    <w:rsid w:val="00A6782D"/>
    <w:rsid w:val="00A7157F"/>
    <w:rsid w:val="00A71791"/>
    <w:rsid w:val="00A804E0"/>
    <w:rsid w:val="00A80B67"/>
    <w:rsid w:val="00A81AD9"/>
    <w:rsid w:val="00A82EC2"/>
    <w:rsid w:val="00A869DF"/>
    <w:rsid w:val="00A86F0B"/>
    <w:rsid w:val="00A872D1"/>
    <w:rsid w:val="00A87F12"/>
    <w:rsid w:val="00A94B7D"/>
    <w:rsid w:val="00A95348"/>
    <w:rsid w:val="00AA293F"/>
    <w:rsid w:val="00AA31A1"/>
    <w:rsid w:val="00AA4E6C"/>
    <w:rsid w:val="00AA7E28"/>
    <w:rsid w:val="00AB101F"/>
    <w:rsid w:val="00AB12C0"/>
    <w:rsid w:val="00AB1F63"/>
    <w:rsid w:val="00AB29E1"/>
    <w:rsid w:val="00AB36FE"/>
    <w:rsid w:val="00AB3CD4"/>
    <w:rsid w:val="00AB4F7D"/>
    <w:rsid w:val="00AB621D"/>
    <w:rsid w:val="00AC3878"/>
    <w:rsid w:val="00AC5203"/>
    <w:rsid w:val="00AC5EB7"/>
    <w:rsid w:val="00AD3839"/>
    <w:rsid w:val="00AD73D6"/>
    <w:rsid w:val="00AD760F"/>
    <w:rsid w:val="00AD778C"/>
    <w:rsid w:val="00AD79EC"/>
    <w:rsid w:val="00AD7EA5"/>
    <w:rsid w:val="00AE60D4"/>
    <w:rsid w:val="00AF7E04"/>
    <w:rsid w:val="00B02CD4"/>
    <w:rsid w:val="00B05032"/>
    <w:rsid w:val="00B05042"/>
    <w:rsid w:val="00B12294"/>
    <w:rsid w:val="00B20477"/>
    <w:rsid w:val="00B20987"/>
    <w:rsid w:val="00B210BB"/>
    <w:rsid w:val="00B21245"/>
    <w:rsid w:val="00B22438"/>
    <w:rsid w:val="00B24EE6"/>
    <w:rsid w:val="00B30D22"/>
    <w:rsid w:val="00B315C2"/>
    <w:rsid w:val="00B3580B"/>
    <w:rsid w:val="00B35C2D"/>
    <w:rsid w:val="00B403D5"/>
    <w:rsid w:val="00B411D5"/>
    <w:rsid w:val="00B4459E"/>
    <w:rsid w:val="00B50652"/>
    <w:rsid w:val="00B508AE"/>
    <w:rsid w:val="00B5309A"/>
    <w:rsid w:val="00B570B2"/>
    <w:rsid w:val="00B579E9"/>
    <w:rsid w:val="00B62025"/>
    <w:rsid w:val="00B633C2"/>
    <w:rsid w:val="00B633EC"/>
    <w:rsid w:val="00B63E92"/>
    <w:rsid w:val="00B65E9B"/>
    <w:rsid w:val="00B706E4"/>
    <w:rsid w:val="00B769E9"/>
    <w:rsid w:val="00B8554C"/>
    <w:rsid w:val="00B87DA2"/>
    <w:rsid w:val="00B960E2"/>
    <w:rsid w:val="00B96E5C"/>
    <w:rsid w:val="00B9717E"/>
    <w:rsid w:val="00BA2A8A"/>
    <w:rsid w:val="00BA7E1C"/>
    <w:rsid w:val="00BB0E00"/>
    <w:rsid w:val="00BB1133"/>
    <w:rsid w:val="00BB27CF"/>
    <w:rsid w:val="00BB36BB"/>
    <w:rsid w:val="00BB454C"/>
    <w:rsid w:val="00BC1BB5"/>
    <w:rsid w:val="00BC6E81"/>
    <w:rsid w:val="00BD1BEE"/>
    <w:rsid w:val="00BD2146"/>
    <w:rsid w:val="00BD4CAF"/>
    <w:rsid w:val="00BD5686"/>
    <w:rsid w:val="00BD6542"/>
    <w:rsid w:val="00BD711A"/>
    <w:rsid w:val="00BD7E52"/>
    <w:rsid w:val="00BE2B08"/>
    <w:rsid w:val="00BE42B7"/>
    <w:rsid w:val="00BE7713"/>
    <w:rsid w:val="00BF1734"/>
    <w:rsid w:val="00BF366A"/>
    <w:rsid w:val="00BF39FB"/>
    <w:rsid w:val="00C0309F"/>
    <w:rsid w:val="00C04BC6"/>
    <w:rsid w:val="00C04E33"/>
    <w:rsid w:val="00C14C36"/>
    <w:rsid w:val="00C223CC"/>
    <w:rsid w:val="00C23433"/>
    <w:rsid w:val="00C245E4"/>
    <w:rsid w:val="00C25F59"/>
    <w:rsid w:val="00C27A5C"/>
    <w:rsid w:val="00C334C2"/>
    <w:rsid w:val="00C40063"/>
    <w:rsid w:val="00C50D7E"/>
    <w:rsid w:val="00C52691"/>
    <w:rsid w:val="00C55A3D"/>
    <w:rsid w:val="00C56701"/>
    <w:rsid w:val="00C61E08"/>
    <w:rsid w:val="00C63B9B"/>
    <w:rsid w:val="00C70530"/>
    <w:rsid w:val="00C73DE7"/>
    <w:rsid w:val="00C759CC"/>
    <w:rsid w:val="00C772E0"/>
    <w:rsid w:val="00C801F6"/>
    <w:rsid w:val="00C81183"/>
    <w:rsid w:val="00C850A1"/>
    <w:rsid w:val="00C857BA"/>
    <w:rsid w:val="00C90F30"/>
    <w:rsid w:val="00C92A60"/>
    <w:rsid w:val="00C92B68"/>
    <w:rsid w:val="00C976A0"/>
    <w:rsid w:val="00CA12AE"/>
    <w:rsid w:val="00CA2312"/>
    <w:rsid w:val="00CA2DE5"/>
    <w:rsid w:val="00CA3441"/>
    <w:rsid w:val="00CA393D"/>
    <w:rsid w:val="00CA50D2"/>
    <w:rsid w:val="00CB08E6"/>
    <w:rsid w:val="00CB1D4D"/>
    <w:rsid w:val="00CB3935"/>
    <w:rsid w:val="00CB3EB3"/>
    <w:rsid w:val="00CB5642"/>
    <w:rsid w:val="00CC20CA"/>
    <w:rsid w:val="00CC3AEB"/>
    <w:rsid w:val="00CC4BA1"/>
    <w:rsid w:val="00CC620A"/>
    <w:rsid w:val="00CD09AD"/>
    <w:rsid w:val="00CD4613"/>
    <w:rsid w:val="00CD4699"/>
    <w:rsid w:val="00CE6324"/>
    <w:rsid w:val="00CF6985"/>
    <w:rsid w:val="00D028A1"/>
    <w:rsid w:val="00D06470"/>
    <w:rsid w:val="00D06FBB"/>
    <w:rsid w:val="00D07BDC"/>
    <w:rsid w:val="00D13687"/>
    <w:rsid w:val="00D13AF0"/>
    <w:rsid w:val="00D1661F"/>
    <w:rsid w:val="00D201B7"/>
    <w:rsid w:val="00D2048E"/>
    <w:rsid w:val="00D20D54"/>
    <w:rsid w:val="00D215F0"/>
    <w:rsid w:val="00D2403F"/>
    <w:rsid w:val="00D2556E"/>
    <w:rsid w:val="00D259E1"/>
    <w:rsid w:val="00D2682B"/>
    <w:rsid w:val="00D30197"/>
    <w:rsid w:val="00D314EE"/>
    <w:rsid w:val="00D31DE0"/>
    <w:rsid w:val="00D324A0"/>
    <w:rsid w:val="00D34008"/>
    <w:rsid w:val="00D361A8"/>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3769"/>
    <w:rsid w:val="00D849EE"/>
    <w:rsid w:val="00D85BF4"/>
    <w:rsid w:val="00D8609B"/>
    <w:rsid w:val="00D8631B"/>
    <w:rsid w:val="00D92919"/>
    <w:rsid w:val="00D93476"/>
    <w:rsid w:val="00D9546B"/>
    <w:rsid w:val="00D95B1C"/>
    <w:rsid w:val="00D97778"/>
    <w:rsid w:val="00DA5C06"/>
    <w:rsid w:val="00DA5C71"/>
    <w:rsid w:val="00DA65BE"/>
    <w:rsid w:val="00DB1E5B"/>
    <w:rsid w:val="00DB2E05"/>
    <w:rsid w:val="00DC022B"/>
    <w:rsid w:val="00DC086C"/>
    <w:rsid w:val="00DC44DC"/>
    <w:rsid w:val="00DC595E"/>
    <w:rsid w:val="00DC7446"/>
    <w:rsid w:val="00DD0DAF"/>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12F"/>
    <w:rsid w:val="00DF3718"/>
    <w:rsid w:val="00E04E39"/>
    <w:rsid w:val="00E07E36"/>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6625"/>
    <w:rsid w:val="00E47882"/>
    <w:rsid w:val="00E50369"/>
    <w:rsid w:val="00E52CFE"/>
    <w:rsid w:val="00E5613D"/>
    <w:rsid w:val="00E56A15"/>
    <w:rsid w:val="00E61F41"/>
    <w:rsid w:val="00E62F42"/>
    <w:rsid w:val="00E651A9"/>
    <w:rsid w:val="00E66482"/>
    <w:rsid w:val="00E66FB2"/>
    <w:rsid w:val="00E74DA8"/>
    <w:rsid w:val="00E81162"/>
    <w:rsid w:val="00E851C7"/>
    <w:rsid w:val="00E85601"/>
    <w:rsid w:val="00E907F6"/>
    <w:rsid w:val="00E9255D"/>
    <w:rsid w:val="00E9374A"/>
    <w:rsid w:val="00E961AA"/>
    <w:rsid w:val="00EA0128"/>
    <w:rsid w:val="00EA05E1"/>
    <w:rsid w:val="00EA2D7A"/>
    <w:rsid w:val="00EA4982"/>
    <w:rsid w:val="00EA7DD0"/>
    <w:rsid w:val="00EB0791"/>
    <w:rsid w:val="00EB172E"/>
    <w:rsid w:val="00EB1B2E"/>
    <w:rsid w:val="00EB204C"/>
    <w:rsid w:val="00EB32E0"/>
    <w:rsid w:val="00EB41E4"/>
    <w:rsid w:val="00EC06C9"/>
    <w:rsid w:val="00EC0789"/>
    <w:rsid w:val="00EC1945"/>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64C3"/>
    <w:rsid w:val="00F17C6E"/>
    <w:rsid w:val="00F22681"/>
    <w:rsid w:val="00F30BC4"/>
    <w:rsid w:val="00F30EEA"/>
    <w:rsid w:val="00F31F88"/>
    <w:rsid w:val="00F341C9"/>
    <w:rsid w:val="00F34784"/>
    <w:rsid w:val="00F3618C"/>
    <w:rsid w:val="00F36A76"/>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439D"/>
    <w:rsid w:val="00F647E1"/>
    <w:rsid w:val="00F66D57"/>
    <w:rsid w:val="00F674A7"/>
    <w:rsid w:val="00F710E8"/>
    <w:rsid w:val="00F74F7C"/>
    <w:rsid w:val="00F75052"/>
    <w:rsid w:val="00F75AA5"/>
    <w:rsid w:val="00F76F09"/>
    <w:rsid w:val="00F7723B"/>
    <w:rsid w:val="00F8046F"/>
    <w:rsid w:val="00F854B2"/>
    <w:rsid w:val="00F87307"/>
    <w:rsid w:val="00F87C26"/>
    <w:rsid w:val="00F92A21"/>
    <w:rsid w:val="00F96D54"/>
    <w:rsid w:val="00F979EF"/>
    <w:rsid w:val="00FA2074"/>
    <w:rsid w:val="00FA4C24"/>
    <w:rsid w:val="00FA4F98"/>
    <w:rsid w:val="00FA6527"/>
    <w:rsid w:val="00FA7E05"/>
    <w:rsid w:val="00FB3DCE"/>
    <w:rsid w:val="00FB65E8"/>
    <w:rsid w:val="00FC60F3"/>
    <w:rsid w:val="00FC79F6"/>
    <w:rsid w:val="00FC7C1F"/>
    <w:rsid w:val="00FD0200"/>
    <w:rsid w:val="00FD0E48"/>
    <w:rsid w:val="00FD18E4"/>
    <w:rsid w:val="00FD34AE"/>
    <w:rsid w:val="00FD4ADA"/>
    <w:rsid w:val="00FD51BE"/>
    <w:rsid w:val="00FD689F"/>
    <w:rsid w:val="00FE49A3"/>
    <w:rsid w:val="00FE5F74"/>
    <w:rsid w:val="00FE71E3"/>
    <w:rsid w:val="00FE7A53"/>
    <w:rsid w:val="00FE7DC0"/>
    <w:rsid w:val="00FF373D"/>
    <w:rsid w:val="00FF3DC1"/>
    <w:rsid w:val="00FF3F0A"/>
    <w:rsid w:val="00FF4094"/>
    <w:rsid w:val="00FF4432"/>
    <w:rsid w:val="00FF70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7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table" w:customStyle="1" w:styleId="Tabelacomgrade1">
    <w:name w:val="Tabela com grade1"/>
    <w:basedOn w:val="Tabelanormal"/>
    <w:next w:val="Tabelacomgrade"/>
    <w:uiPriority w:val="39"/>
    <w:rsid w:val="0047243B"/>
    <w:pPr>
      <w:spacing w:after="0" w:line="240" w:lineRule="auto"/>
    </w:pPr>
    <w:rPr>
      <w:rFonts w:ascii="Calibri" w:eastAsia="Calibri" w:hAnsi="Calibri"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0879">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9349641">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616574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7480375">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45780803">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05042979">
      <w:bodyDiv w:val="1"/>
      <w:marLeft w:val="0"/>
      <w:marRight w:val="0"/>
      <w:marTop w:val="0"/>
      <w:marBottom w:val="0"/>
      <w:divBdr>
        <w:top w:val="none" w:sz="0" w:space="0" w:color="auto"/>
        <w:left w:val="none" w:sz="0" w:space="0" w:color="auto"/>
        <w:bottom w:val="none" w:sz="0" w:space="0" w:color="auto"/>
        <w:right w:val="none" w:sz="0" w:space="0" w:color="auto"/>
      </w:divBdr>
    </w:div>
    <w:div w:id="614798259">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35523188">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4349949">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38426439">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66086026">
      <w:bodyDiv w:val="1"/>
      <w:marLeft w:val="0"/>
      <w:marRight w:val="0"/>
      <w:marTop w:val="0"/>
      <w:marBottom w:val="0"/>
      <w:divBdr>
        <w:top w:val="none" w:sz="0" w:space="0" w:color="auto"/>
        <w:left w:val="none" w:sz="0" w:space="0" w:color="auto"/>
        <w:bottom w:val="none" w:sz="0" w:space="0" w:color="auto"/>
        <w:right w:val="none" w:sz="0" w:space="0" w:color="auto"/>
      </w:divBdr>
    </w:div>
    <w:div w:id="107408978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18060765">
      <w:bodyDiv w:val="1"/>
      <w:marLeft w:val="0"/>
      <w:marRight w:val="0"/>
      <w:marTop w:val="0"/>
      <w:marBottom w:val="0"/>
      <w:divBdr>
        <w:top w:val="none" w:sz="0" w:space="0" w:color="auto"/>
        <w:left w:val="none" w:sz="0" w:space="0" w:color="auto"/>
        <w:bottom w:val="none" w:sz="0" w:space="0" w:color="auto"/>
        <w:right w:val="none" w:sz="0" w:space="0" w:color="auto"/>
      </w:divBdr>
    </w:div>
    <w:div w:id="1129741963">
      <w:bodyDiv w:val="1"/>
      <w:marLeft w:val="0"/>
      <w:marRight w:val="0"/>
      <w:marTop w:val="0"/>
      <w:marBottom w:val="0"/>
      <w:divBdr>
        <w:top w:val="none" w:sz="0" w:space="0" w:color="auto"/>
        <w:left w:val="none" w:sz="0" w:space="0" w:color="auto"/>
        <w:bottom w:val="none" w:sz="0" w:space="0" w:color="auto"/>
        <w:right w:val="none" w:sz="0" w:space="0" w:color="auto"/>
      </w:divBdr>
    </w:div>
    <w:div w:id="1224026510">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57443287">
      <w:bodyDiv w:val="1"/>
      <w:marLeft w:val="0"/>
      <w:marRight w:val="0"/>
      <w:marTop w:val="0"/>
      <w:marBottom w:val="0"/>
      <w:divBdr>
        <w:top w:val="none" w:sz="0" w:space="0" w:color="auto"/>
        <w:left w:val="none" w:sz="0" w:space="0" w:color="auto"/>
        <w:bottom w:val="none" w:sz="0" w:space="0" w:color="auto"/>
        <w:right w:val="none" w:sz="0" w:space="0" w:color="auto"/>
      </w:divBdr>
    </w:div>
    <w:div w:id="1296325736">
      <w:bodyDiv w:val="1"/>
      <w:marLeft w:val="0"/>
      <w:marRight w:val="0"/>
      <w:marTop w:val="0"/>
      <w:marBottom w:val="0"/>
      <w:divBdr>
        <w:top w:val="none" w:sz="0" w:space="0" w:color="auto"/>
        <w:left w:val="none" w:sz="0" w:space="0" w:color="auto"/>
        <w:bottom w:val="none" w:sz="0" w:space="0" w:color="auto"/>
        <w:right w:val="none" w:sz="0" w:space="0" w:color="auto"/>
      </w:divBdr>
    </w:div>
    <w:div w:id="1307082285">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0107506">
      <w:bodyDiv w:val="1"/>
      <w:marLeft w:val="0"/>
      <w:marRight w:val="0"/>
      <w:marTop w:val="0"/>
      <w:marBottom w:val="0"/>
      <w:divBdr>
        <w:top w:val="none" w:sz="0" w:space="0" w:color="auto"/>
        <w:left w:val="none" w:sz="0" w:space="0" w:color="auto"/>
        <w:bottom w:val="none" w:sz="0" w:space="0" w:color="auto"/>
        <w:right w:val="none" w:sz="0" w:space="0" w:color="auto"/>
      </w:divBdr>
    </w:div>
    <w:div w:id="1400907075">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85395578">
      <w:bodyDiv w:val="1"/>
      <w:marLeft w:val="0"/>
      <w:marRight w:val="0"/>
      <w:marTop w:val="0"/>
      <w:marBottom w:val="0"/>
      <w:divBdr>
        <w:top w:val="none" w:sz="0" w:space="0" w:color="auto"/>
        <w:left w:val="none" w:sz="0" w:space="0" w:color="auto"/>
        <w:bottom w:val="none" w:sz="0" w:space="0" w:color="auto"/>
        <w:right w:val="none" w:sz="0" w:space="0" w:color="auto"/>
      </w:divBdr>
    </w:div>
    <w:div w:id="1502500950">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70536404">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2700398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15544626">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90510093">
      <w:bodyDiv w:val="1"/>
      <w:marLeft w:val="0"/>
      <w:marRight w:val="0"/>
      <w:marTop w:val="0"/>
      <w:marBottom w:val="0"/>
      <w:divBdr>
        <w:top w:val="none" w:sz="0" w:space="0" w:color="auto"/>
        <w:left w:val="none" w:sz="0" w:space="0" w:color="auto"/>
        <w:bottom w:val="none" w:sz="0" w:space="0" w:color="auto"/>
        <w:right w:val="none" w:sz="0" w:space="0" w:color="auto"/>
      </w:divBdr>
    </w:div>
    <w:div w:id="1819573971">
      <w:bodyDiv w:val="1"/>
      <w:marLeft w:val="0"/>
      <w:marRight w:val="0"/>
      <w:marTop w:val="0"/>
      <w:marBottom w:val="0"/>
      <w:divBdr>
        <w:top w:val="none" w:sz="0" w:space="0" w:color="auto"/>
        <w:left w:val="none" w:sz="0" w:space="0" w:color="auto"/>
        <w:bottom w:val="none" w:sz="0" w:space="0" w:color="auto"/>
        <w:right w:val="none" w:sz="0" w:space="0" w:color="auto"/>
      </w:divBdr>
    </w:div>
    <w:div w:id="1822115323">
      <w:bodyDiv w:val="1"/>
      <w:marLeft w:val="0"/>
      <w:marRight w:val="0"/>
      <w:marTop w:val="0"/>
      <w:marBottom w:val="0"/>
      <w:divBdr>
        <w:top w:val="none" w:sz="0" w:space="0" w:color="auto"/>
        <w:left w:val="none" w:sz="0" w:space="0" w:color="auto"/>
        <w:bottom w:val="none" w:sz="0" w:space="0" w:color="auto"/>
        <w:right w:val="none" w:sz="0" w:space="0" w:color="auto"/>
      </w:divBdr>
    </w:div>
    <w:div w:id="1834755975">
      <w:bodyDiv w:val="1"/>
      <w:marLeft w:val="0"/>
      <w:marRight w:val="0"/>
      <w:marTop w:val="0"/>
      <w:marBottom w:val="0"/>
      <w:divBdr>
        <w:top w:val="none" w:sz="0" w:space="0" w:color="auto"/>
        <w:left w:val="none" w:sz="0" w:space="0" w:color="auto"/>
        <w:bottom w:val="none" w:sz="0" w:space="0" w:color="auto"/>
        <w:right w:val="none" w:sz="0" w:space="0" w:color="auto"/>
      </w:divBdr>
    </w:div>
    <w:div w:id="1839468126">
      <w:bodyDiv w:val="1"/>
      <w:marLeft w:val="0"/>
      <w:marRight w:val="0"/>
      <w:marTop w:val="0"/>
      <w:marBottom w:val="0"/>
      <w:divBdr>
        <w:top w:val="none" w:sz="0" w:space="0" w:color="auto"/>
        <w:left w:val="none" w:sz="0" w:space="0" w:color="auto"/>
        <w:bottom w:val="none" w:sz="0" w:space="0" w:color="auto"/>
        <w:right w:val="none" w:sz="0" w:space="0" w:color="auto"/>
      </w:divBdr>
    </w:div>
    <w:div w:id="190579213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76526215">
      <w:bodyDiv w:val="1"/>
      <w:marLeft w:val="0"/>
      <w:marRight w:val="0"/>
      <w:marTop w:val="0"/>
      <w:marBottom w:val="0"/>
      <w:divBdr>
        <w:top w:val="none" w:sz="0" w:space="0" w:color="auto"/>
        <w:left w:val="none" w:sz="0" w:space="0" w:color="auto"/>
        <w:bottom w:val="none" w:sz="0" w:space="0" w:color="auto"/>
        <w:right w:val="none" w:sz="0" w:space="0" w:color="auto"/>
      </w:divBdr>
    </w:div>
    <w:div w:id="2018923019">
      <w:bodyDiv w:val="1"/>
      <w:marLeft w:val="0"/>
      <w:marRight w:val="0"/>
      <w:marTop w:val="0"/>
      <w:marBottom w:val="0"/>
      <w:divBdr>
        <w:top w:val="none" w:sz="0" w:space="0" w:color="auto"/>
        <w:left w:val="none" w:sz="0" w:space="0" w:color="auto"/>
        <w:bottom w:val="none" w:sz="0" w:space="0" w:color="auto"/>
        <w:right w:val="none" w:sz="0" w:space="0" w:color="auto"/>
      </w:divBdr>
    </w:div>
    <w:div w:id="2024014966">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BA3558-5787-4F54-BD4C-6F6A28CF6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41</Pages>
  <Words>11499</Words>
  <Characters>62096</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3</cp:revision>
  <cp:lastPrinted>2025-09-23T10:34:00Z</cp:lastPrinted>
  <dcterms:created xsi:type="dcterms:W3CDTF">2025-10-02T12:32:00Z</dcterms:created>
  <dcterms:modified xsi:type="dcterms:W3CDTF">2025-10-02T12:45:00Z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