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20C" w:rsidRDefault="00A4620C">
      <w:pPr>
        <w:spacing w:after="0" w:line="240" w:lineRule="auto"/>
        <w:jc w:val="both"/>
        <w:rPr>
          <w:rFonts w:ascii="Segoe UI" w:eastAsia="Segoe UI" w:hAnsi="Segoe UI" w:cs="Segoe UI"/>
          <w:sz w:val="23"/>
        </w:rPr>
      </w:pPr>
    </w:p>
    <w:p w:rsidR="00A4620C" w:rsidRDefault="00125B45">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EDITAL</w:t>
      </w:r>
    </w:p>
    <w:p w:rsidR="00A4620C" w:rsidRDefault="00A4620C">
      <w:pPr>
        <w:tabs>
          <w:tab w:val="left" w:pos="2268"/>
        </w:tabs>
        <w:spacing w:after="0" w:line="300" w:lineRule="auto"/>
        <w:jc w:val="both"/>
        <w:rPr>
          <w:rFonts w:ascii="Segoe UI" w:eastAsia="Segoe UI" w:hAnsi="Segoe UI" w:cs="Segoe UI"/>
          <w:sz w:val="23"/>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C20A19">
        <w:rPr>
          <w:rFonts w:ascii="Segoe UI" w:eastAsia="Segoe UI" w:hAnsi="Segoe UI" w:cs="Segoe UI"/>
        </w:rPr>
        <w:t>43</w:t>
      </w:r>
      <w:r>
        <w:rPr>
          <w:rFonts w:ascii="Segoe UI" w:eastAsia="Segoe UI" w:hAnsi="Segoe UI" w:cs="Segoe UI"/>
        </w:rPr>
        <w:t>/202</w:t>
      </w:r>
      <w:r w:rsidR="003E2194">
        <w:rPr>
          <w:rFonts w:ascii="Segoe UI" w:eastAsia="Segoe UI" w:hAnsi="Segoe UI" w:cs="Segoe UI"/>
        </w:rPr>
        <w:t>5</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3E2194">
        <w:rPr>
          <w:rFonts w:ascii="Segoe UI" w:eastAsia="Segoe UI" w:hAnsi="Segoe UI" w:cs="Segoe UI"/>
        </w:rPr>
        <w:t>2</w:t>
      </w:r>
      <w:r w:rsidR="009D2A69">
        <w:rPr>
          <w:rFonts w:ascii="Segoe UI" w:eastAsia="Segoe UI" w:hAnsi="Segoe UI" w:cs="Segoe UI"/>
        </w:rPr>
        <w:t>5</w:t>
      </w:r>
      <w:r>
        <w:rPr>
          <w:rFonts w:ascii="Segoe UI" w:eastAsia="Segoe UI" w:hAnsi="Segoe UI" w:cs="Segoe UI"/>
        </w:rPr>
        <w:t>/20</w:t>
      </w:r>
      <w:r w:rsidR="003E2194">
        <w:rPr>
          <w:rFonts w:ascii="Segoe UI" w:eastAsia="Segoe UI" w:hAnsi="Segoe UI" w:cs="Segoe UI"/>
        </w:rPr>
        <w:t>25</w:t>
      </w:r>
    </w:p>
    <w:p w:rsidR="00A4620C" w:rsidRDefault="00A4620C">
      <w:pPr>
        <w:tabs>
          <w:tab w:val="left" w:pos="2268"/>
        </w:tabs>
        <w:spacing w:after="0" w:line="300" w:lineRule="auto"/>
        <w:jc w:val="both"/>
        <w:rPr>
          <w:rFonts w:ascii="Segoe UI" w:eastAsia="Segoe UI" w:hAnsi="Segoe UI" w:cs="Segoe UI"/>
        </w:rPr>
      </w:pPr>
    </w:p>
    <w:p w:rsidR="00A4620C" w:rsidRPr="005C194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 PREFEITURA MUNICIPAL DE SÃO SEBASTIÃO DO ANTA - MG, por meio pregoeira </w:t>
      </w:r>
      <w:r w:rsidRPr="005C194C">
        <w:rPr>
          <w:rFonts w:ascii="Segoe UI" w:eastAsia="Segoe UI" w:hAnsi="Segoe UI" w:cs="Segoe UI"/>
        </w:rPr>
        <w:t xml:space="preserve">municipal, no uso de suas atribuições torna público, para conhecimento de todos os interessados, que está realizando licitação na modalidade PREGÃO ELETRÔNICO, do tipo MENOR PREÇO </w:t>
      </w:r>
      <w:r w:rsidR="005C194C">
        <w:rPr>
          <w:rFonts w:ascii="Segoe UI" w:eastAsia="Segoe UI" w:hAnsi="Segoe UI" w:cs="Segoe UI"/>
        </w:rPr>
        <w:t>UNITÁRIO</w:t>
      </w:r>
      <w:r w:rsidRPr="005C194C">
        <w:rPr>
          <w:rFonts w:ascii="Segoe UI" w:eastAsia="Segoe UI" w:hAnsi="Segoe UI" w:cs="Segoe UI"/>
        </w:rPr>
        <w:t>, publica este edital, conforme abaixo:</w:t>
      </w:r>
    </w:p>
    <w:p w:rsidR="00A4620C" w:rsidRPr="005C194C" w:rsidRDefault="00A4620C">
      <w:pPr>
        <w:tabs>
          <w:tab w:val="left" w:pos="2268"/>
        </w:tabs>
        <w:spacing w:after="0" w:line="300" w:lineRule="auto"/>
        <w:jc w:val="both"/>
        <w:rPr>
          <w:rFonts w:ascii="Segoe UI" w:eastAsia="Segoe UI" w:hAnsi="Segoe UI" w:cs="Segoe UI"/>
        </w:rPr>
      </w:pPr>
    </w:p>
    <w:p w:rsidR="00A4620C" w:rsidRPr="005C194C" w:rsidRDefault="00125B45">
      <w:pPr>
        <w:tabs>
          <w:tab w:val="left" w:pos="2268"/>
        </w:tabs>
        <w:spacing w:after="0" w:line="300" w:lineRule="auto"/>
        <w:jc w:val="both"/>
        <w:rPr>
          <w:rFonts w:ascii="Segoe UI" w:eastAsia="Segoe UI" w:hAnsi="Segoe UI" w:cs="Segoe UI"/>
          <w:b/>
        </w:rPr>
      </w:pPr>
      <w:r w:rsidRPr="005C194C">
        <w:rPr>
          <w:rFonts w:ascii="Segoe UI" w:eastAsia="Segoe UI" w:hAnsi="Segoe UI" w:cs="Segoe UI"/>
          <w:b/>
        </w:rPr>
        <w:t>1. Da especificação do objeto</w:t>
      </w:r>
    </w:p>
    <w:p w:rsidR="00A4620C" w:rsidRDefault="00125B45">
      <w:pPr>
        <w:tabs>
          <w:tab w:val="left" w:pos="2268"/>
        </w:tabs>
        <w:spacing w:after="0" w:line="300" w:lineRule="auto"/>
        <w:jc w:val="both"/>
        <w:rPr>
          <w:rFonts w:ascii="Segoe UI" w:eastAsia="Segoe UI" w:hAnsi="Segoe UI" w:cs="Segoe UI"/>
        </w:rPr>
      </w:pPr>
      <w:r w:rsidRPr="005C194C">
        <w:rPr>
          <w:rFonts w:ascii="Segoe UI" w:eastAsia="Segoe UI" w:hAnsi="Segoe UI" w:cs="Segoe UI"/>
        </w:rPr>
        <w:t xml:space="preserve">1.1. </w:t>
      </w:r>
      <w:r w:rsidR="00BC769D" w:rsidRPr="005C194C">
        <w:rPr>
          <w:rFonts w:ascii="Segoe UI" w:hAnsi="Segoe UI" w:cs="Segoe UI"/>
          <w:b/>
          <w:sz w:val="20"/>
          <w:szCs w:val="20"/>
        </w:rPr>
        <w:t xml:space="preserve">REGISTRO DE PREÇOS PARA SELEÇÃO DE EMPRESAS PARA FORNECIMENTO FUTURO E PARCELADO DE </w:t>
      </w:r>
      <w:r w:rsidR="00C20A19">
        <w:rPr>
          <w:rFonts w:ascii="Segoe UI" w:hAnsi="Segoe UI" w:cs="Segoe UI"/>
          <w:b/>
          <w:sz w:val="20"/>
          <w:szCs w:val="20"/>
        </w:rPr>
        <w:t>CARNES E DERIVADOS</w:t>
      </w:r>
      <w:r w:rsidR="003E2194">
        <w:rPr>
          <w:rFonts w:ascii="Segoe UI" w:hAnsi="Segoe UI" w:cs="Segoe UI"/>
          <w:b/>
          <w:sz w:val="20"/>
          <w:szCs w:val="20"/>
        </w:rPr>
        <w:t xml:space="preserve"> </w:t>
      </w:r>
      <w:r w:rsidR="0025476F">
        <w:rPr>
          <w:rFonts w:ascii="Segoe UI" w:hAnsi="Segoe UI" w:cs="Segoe UI"/>
          <w:b/>
          <w:sz w:val="20"/>
          <w:szCs w:val="20"/>
        </w:rPr>
        <w:t xml:space="preserve">PARA ATENDER AS SECRETARIAS REQUISITANTES E MERENDA ESCOLAR </w:t>
      </w:r>
      <w:r w:rsidR="00214D13">
        <w:rPr>
          <w:rFonts w:ascii="Segoe UI" w:hAnsi="Segoe UI" w:cs="Segoe UI"/>
          <w:b/>
          <w:sz w:val="20"/>
          <w:szCs w:val="20"/>
        </w:rPr>
        <w:t>DO</w:t>
      </w:r>
      <w:r w:rsidR="00A75B80">
        <w:rPr>
          <w:rFonts w:ascii="Segoe UI" w:hAnsi="Segoe UI" w:cs="Segoe UI"/>
          <w:b/>
          <w:sz w:val="20"/>
          <w:szCs w:val="20"/>
        </w:rPr>
        <w:t xml:space="preserve"> MUNIC</w:t>
      </w:r>
      <w:r w:rsidR="00BC769D" w:rsidRPr="005C194C">
        <w:rPr>
          <w:rFonts w:ascii="Segoe UI" w:hAnsi="Segoe UI" w:cs="Segoe UI"/>
          <w:b/>
          <w:sz w:val="20"/>
          <w:szCs w:val="20"/>
        </w:rPr>
        <w:t>ÍPIO DE SÃO SEBASTIÃO DO ANTA</w:t>
      </w:r>
      <w:r w:rsidRPr="005C194C">
        <w:rPr>
          <w:rFonts w:ascii="Segoe UI" w:eastAsia="Segoe UI" w:hAnsi="Segoe UI" w:cs="Segoe UI"/>
        </w:rPr>
        <w:t xml:space="preserve">, conforme condições, quantidades e exigências estabelecidas no Estudo Técnico Preliminar – ETP: </w:t>
      </w:r>
      <w:r w:rsidRPr="005C194C">
        <w:rPr>
          <w:rFonts w:ascii="Segoe UI" w:eastAsia="Segoe UI" w:hAnsi="Segoe UI" w:cs="Segoe UI"/>
          <w:b/>
        </w:rPr>
        <w:t xml:space="preserve">Anexo I </w:t>
      </w:r>
      <w:r w:rsidRPr="005C194C">
        <w:rPr>
          <w:rFonts w:ascii="Segoe UI" w:eastAsia="Segoe UI" w:hAnsi="Segoe UI" w:cs="Segoe UI"/>
        </w:rPr>
        <w:t xml:space="preserve">e no Termo de Referência – TR – </w:t>
      </w:r>
      <w:r w:rsidRPr="005C194C">
        <w:rPr>
          <w:rFonts w:ascii="Segoe UI" w:eastAsia="Segoe UI" w:hAnsi="Segoe UI" w:cs="Segoe UI"/>
          <w:b/>
        </w:rPr>
        <w:t>Anexo II</w:t>
      </w:r>
      <w:r w:rsidRPr="005C194C">
        <w:rPr>
          <w:rFonts w:ascii="Segoe UI" w:eastAsia="Segoe UI" w:hAnsi="Segoe UI" w:cs="Segoe UI"/>
        </w:rPr>
        <w:t>:</w:t>
      </w:r>
    </w:p>
    <w:p w:rsidR="003E2194" w:rsidRDefault="003E2194">
      <w:pPr>
        <w:tabs>
          <w:tab w:val="left" w:pos="2268"/>
        </w:tabs>
        <w:spacing w:after="0" w:line="300" w:lineRule="auto"/>
        <w:jc w:val="both"/>
        <w:rPr>
          <w:rFonts w:ascii="Segoe UI" w:eastAsia="Segoe UI" w:hAnsi="Segoe UI" w:cs="Segoe UI"/>
        </w:rPr>
      </w:pPr>
    </w:p>
    <w:p w:rsidR="003E2194" w:rsidRDefault="00E56E35">
      <w:pPr>
        <w:tabs>
          <w:tab w:val="left" w:pos="2268"/>
        </w:tabs>
        <w:spacing w:after="0" w:line="300" w:lineRule="auto"/>
        <w:jc w:val="both"/>
        <w:rPr>
          <w:rFonts w:ascii="Segoe UI" w:eastAsia="Segoe UI" w:hAnsi="Segoe UI" w:cs="Segoe UI"/>
        </w:rPr>
      </w:pPr>
      <w:r w:rsidRPr="00E56E35">
        <w:rPr>
          <w:rFonts w:ascii="Segoe UI" w:eastAsia="Segoe UI" w:hAnsi="Segoe UI" w:cs="Segoe UI"/>
          <w:noProof/>
        </w:rPr>
        <w:drawing>
          <wp:inline distT="0" distB="0" distL="0" distR="0">
            <wp:extent cx="5400040" cy="3123052"/>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3123052"/>
                    </a:xfrm>
                    <a:prstGeom prst="rect">
                      <a:avLst/>
                    </a:prstGeom>
                    <a:noFill/>
                    <a:ln>
                      <a:noFill/>
                    </a:ln>
                  </pic:spPr>
                </pic:pic>
              </a:graphicData>
            </a:graphic>
          </wp:inline>
        </w:drawing>
      </w:r>
    </w:p>
    <w:p w:rsidR="003E2194" w:rsidRDefault="003E2194">
      <w:pPr>
        <w:tabs>
          <w:tab w:val="left" w:pos="2268"/>
        </w:tabs>
        <w:spacing w:after="0" w:line="300" w:lineRule="auto"/>
        <w:jc w:val="both"/>
        <w:rPr>
          <w:rFonts w:ascii="Segoe UI" w:eastAsia="Segoe UI" w:hAnsi="Segoe UI" w:cs="Segoe UI"/>
        </w:rPr>
      </w:pPr>
    </w:p>
    <w:p w:rsidR="003E2194" w:rsidRDefault="003E2194">
      <w:pPr>
        <w:tabs>
          <w:tab w:val="left" w:pos="2268"/>
        </w:tabs>
        <w:spacing w:after="0" w:line="300" w:lineRule="auto"/>
        <w:jc w:val="both"/>
        <w:rPr>
          <w:rFonts w:ascii="Segoe UI" w:eastAsia="Segoe UI" w:hAnsi="Segoe UI" w:cs="Segoe UI"/>
        </w:rPr>
      </w:pPr>
    </w:p>
    <w:p w:rsidR="003E2194" w:rsidRDefault="003E2194">
      <w:pPr>
        <w:tabs>
          <w:tab w:val="left" w:pos="2268"/>
        </w:tabs>
        <w:spacing w:after="0" w:line="300" w:lineRule="auto"/>
        <w:jc w:val="both"/>
        <w:rPr>
          <w:rFonts w:ascii="Segoe UI" w:eastAsia="Segoe UI" w:hAnsi="Segoe UI" w:cs="Segoe UI"/>
        </w:rPr>
      </w:pPr>
    </w:p>
    <w:p w:rsidR="003E2194" w:rsidRDefault="00E56E35">
      <w:pPr>
        <w:tabs>
          <w:tab w:val="left" w:pos="2268"/>
        </w:tabs>
        <w:spacing w:after="0" w:line="300" w:lineRule="auto"/>
        <w:jc w:val="both"/>
        <w:rPr>
          <w:rFonts w:ascii="Segoe UI" w:eastAsia="Segoe UI" w:hAnsi="Segoe UI" w:cs="Segoe UI"/>
        </w:rPr>
      </w:pPr>
      <w:r w:rsidRPr="00E56E35">
        <w:rPr>
          <w:rFonts w:ascii="Segoe UI" w:eastAsia="Segoe UI" w:hAnsi="Segoe UI" w:cs="Segoe UI"/>
          <w:noProof/>
        </w:rPr>
        <w:lastRenderedPageBreak/>
        <w:drawing>
          <wp:inline distT="0" distB="0" distL="0" distR="0">
            <wp:extent cx="5400040" cy="2918634"/>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2918634"/>
                    </a:xfrm>
                    <a:prstGeom prst="rect">
                      <a:avLst/>
                    </a:prstGeom>
                    <a:noFill/>
                    <a:ln>
                      <a:noFill/>
                    </a:ln>
                  </pic:spPr>
                </pic:pic>
              </a:graphicData>
            </a:graphic>
          </wp:inline>
        </w:drawing>
      </w:r>
    </w:p>
    <w:p w:rsidR="003E2194" w:rsidRDefault="003E2194">
      <w:pPr>
        <w:tabs>
          <w:tab w:val="left" w:pos="2268"/>
        </w:tabs>
        <w:spacing w:after="0" w:line="300" w:lineRule="auto"/>
        <w:jc w:val="both"/>
        <w:rPr>
          <w:rFonts w:ascii="Segoe UI" w:eastAsia="Segoe UI" w:hAnsi="Segoe UI" w:cs="Segoe UI"/>
        </w:rPr>
      </w:pPr>
    </w:p>
    <w:p w:rsidR="003E2194" w:rsidRDefault="00E56E35">
      <w:pPr>
        <w:tabs>
          <w:tab w:val="left" w:pos="2268"/>
        </w:tabs>
        <w:spacing w:after="0" w:line="300" w:lineRule="auto"/>
        <w:jc w:val="both"/>
        <w:rPr>
          <w:rFonts w:ascii="Segoe UI" w:eastAsia="Segoe UI" w:hAnsi="Segoe UI" w:cs="Segoe UI"/>
        </w:rPr>
      </w:pPr>
      <w:r w:rsidRPr="00E56E35">
        <w:rPr>
          <w:rFonts w:ascii="Segoe UI" w:eastAsia="Segoe UI" w:hAnsi="Segoe UI" w:cs="Segoe UI"/>
          <w:noProof/>
        </w:rPr>
        <w:drawing>
          <wp:inline distT="0" distB="0" distL="0" distR="0">
            <wp:extent cx="5400040" cy="1054918"/>
            <wp:effectExtent l="0" t="0" r="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1054918"/>
                    </a:xfrm>
                    <a:prstGeom prst="rect">
                      <a:avLst/>
                    </a:prstGeom>
                    <a:noFill/>
                    <a:ln>
                      <a:noFill/>
                    </a:ln>
                  </pic:spPr>
                </pic:pic>
              </a:graphicData>
            </a:graphic>
          </wp:inline>
        </w:drawing>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1.2. Havendo mais de um item faculta-se a licitante a participação em quantos forem de seu interesse. </w:t>
      </w:r>
    </w:p>
    <w:p w:rsidR="00A4620C" w:rsidRDefault="00125B45">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1.2. O objeto desta contratação não se enquadrada como sendo bem de luxo.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Das regras relativas à convocação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2.1. O início de lançamento de propostas: </w:t>
      </w:r>
      <w:r w:rsidR="00E56E35">
        <w:rPr>
          <w:rFonts w:ascii="Segoe UI" w:eastAsia="Segoe UI" w:hAnsi="Segoe UI" w:cs="Segoe UI"/>
        </w:rPr>
        <w:t>15</w:t>
      </w:r>
      <w:r w:rsidR="00EA3302">
        <w:rPr>
          <w:rFonts w:ascii="Segoe UI" w:eastAsia="Segoe UI" w:hAnsi="Segoe UI" w:cs="Segoe UI"/>
        </w:rPr>
        <w:t>/</w:t>
      </w:r>
      <w:r w:rsidR="003E2194">
        <w:rPr>
          <w:rFonts w:ascii="Segoe UI" w:eastAsia="Segoe UI" w:hAnsi="Segoe UI" w:cs="Segoe UI"/>
        </w:rPr>
        <w:t>04</w:t>
      </w:r>
      <w:r>
        <w:rPr>
          <w:rFonts w:ascii="Segoe UI" w:eastAsia="Segoe UI" w:hAnsi="Segoe UI" w:cs="Segoe UI"/>
        </w:rPr>
        <w:t>/20</w:t>
      </w:r>
      <w:r w:rsidR="003E2194">
        <w:rPr>
          <w:rFonts w:ascii="Segoe UI" w:eastAsia="Segoe UI" w:hAnsi="Segoe UI" w:cs="Segoe UI"/>
        </w:rPr>
        <w:t>25</w:t>
      </w:r>
      <w:r>
        <w:rPr>
          <w:rFonts w:ascii="Segoe UI" w:eastAsia="Segoe UI" w:hAnsi="Segoe UI" w:cs="Segoe UI"/>
        </w:rPr>
        <w:t xml:space="preserve"> às 08:00hs e final de lançamento de proposta: </w:t>
      </w:r>
      <w:r w:rsidR="00E56E35">
        <w:rPr>
          <w:rFonts w:ascii="Segoe UI" w:eastAsia="Segoe UI" w:hAnsi="Segoe UI" w:cs="Segoe UI"/>
        </w:rPr>
        <w:t>05</w:t>
      </w:r>
      <w:r>
        <w:rPr>
          <w:rFonts w:ascii="Segoe UI" w:eastAsia="Segoe UI" w:hAnsi="Segoe UI" w:cs="Segoe UI"/>
        </w:rPr>
        <w:t>/</w:t>
      </w:r>
      <w:r w:rsidR="00E56E35">
        <w:rPr>
          <w:rFonts w:ascii="Segoe UI" w:eastAsia="Segoe UI" w:hAnsi="Segoe UI" w:cs="Segoe UI"/>
        </w:rPr>
        <w:t>05</w:t>
      </w:r>
      <w:r>
        <w:rPr>
          <w:rFonts w:ascii="Segoe UI" w:eastAsia="Segoe UI" w:hAnsi="Segoe UI" w:cs="Segoe UI"/>
        </w:rPr>
        <w:t>/202</w:t>
      </w:r>
      <w:r w:rsidR="003E2194">
        <w:rPr>
          <w:rFonts w:ascii="Segoe UI" w:eastAsia="Segoe UI" w:hAnsi="Segoe UI" w:cs="Segoe UI"/>
        </w:rPr>
        <w:t>5</w:t>
      </w:r>
      <w:r>
        <w:rPr>
          <w:rFonts w:ascii="Segoe UI" w:eastAsia="Segoe UI" w:hAnsi="Segoe UI" w:cs="Segoe UI"/>
        </w:rPr>
        <w:t xml:space="preserve"> às </w:t>
      </w:r>
      <w:r w:rsidR="0025476F">
        <w:rPr>
          <w:rFonts w:ascii="Segoe UI" w:eastAsia="Segoe UI" w:hAnsi="Segoe UI" w:cs="Segoe UI"/>
        </w:rPr>
        <w:t>08</w:t>
      </w:r>
      <w:r>
        <w:rPr>
          <w:rFonts w:ascii="Segoe UI" w:eastAsia="Segoe UI" w:hAnsi="Segoe UI" w:cs="Segoe UI"/>
        </w:rPr>
        <w:t xml:space="preserve">:00hs – INÍCIO DISPUTA: </w:t>
      </w:r>
      <w:r w:rsidR="00E56E35">
        <w:rPr>
          <w:rFonts w:ascii="Segoe UI" w:eastAsia="Segoe UI" w:hAnsi="Segoe UI" w:cs="Segoe UI"/>
        </w:rPr>
        <w:t>05</w:t>
      </w:r>
      <w:r>
        <w:rPr>
          <w:rFonts w:ascii="Segoe UI" w:eastAsia="Segoe UI" w:hAnsi="Segoe UI" w:cs="Segoe UI"/>
        </w:rPr>
        <w:t>/</w:t>
      </w:r>
      <w:r w:rsidR="0025476F">
        <w:rPr>
          <w:rFonts w:ascii="Segoe UI" w:eastAsia="Segoe UI" w:hAnsi="Segoe UI" w:cs="Segoe UI"/>
        </w:rPr>
        <w:t>0</w:t>
      </w:r>
      <w:r w:rsidR="00E56E35">
        <w:rPr>
          <w:rFonts w:ascii="Segoe UI" w:eastAsia="Segoe UI" w:hAnsi="Segoe UI" w:cs="Segoe UI"/>
        </w:rPr>
        <w:t>5</w:t>
      </w:r>
      <w:r>
        <w:rPr>
          <w:rFonts w:ascii="Segoe UI" w:eastAsia="Segoe UI" w:hAnsi="Segoe UI" w:cs="Segoe UI"/>
        </w:rPr>
        <w:t>/20</w:t>
      </w:r>
      <w:r w:rsidR="003E2194">
        <w:rPr>
          <w:rFonts w:ascii="Segoe UI" w:eastAsia="Segoe UI" w:hAnsi="Segoe UI" w:cs="Segoe UI"/>
        </w:rPr>
        <w:t>25</w:t>
      </w:r>
      <w:r>
        <w:rPr>
          <w:rFonts w:ascii="Segoe UI" w:eastAsia="Segoe UI" w:hAnsi="Segoe UI" w:cs="Segoe UI"/>
        </w:rPr>
        <w:t xml:space="preserve">, às </w:t>
      </w:r>
      <w:r w:rsidR="0025476F">
        <w:rPr>
          <w:rFonts w:ascii="Segoe UI" w:eastAsia="Segoe UI" w:hAnsi="Segoe UI" w:cs="Segoe UI"/>
        </w:rPr>
        <w:t>08</w:t>
      </w:r>
      <w:r>
        <w:rPr>
          <w:rFonts w:ascii="Segoe UI" w:eastAsia="Segoe UI" w:hAnsi="Segoe UI" w:cs="Segoe UI"/>
        </w:rPr>
        <w:t>:</w:t>
      </w:r>
      <w:r w:rsidR="003E2194">
        <w:rPr>
          <w:rFonts w:ascii="Segoe UI" w:eastAsia="Segoe UI" w:hAnsi="Segoe UI" w:cs="Segoe UI"/>
        </w:rPr>
        <w:t>3</w:t>
      </w:r>
      <w:r w:rsidR="004C28BB">
        <w:rPr>
          <w:rFonts w:ascii="Segoe UI" w:eastAsia="Segoe UI" w:hAnsi="Segoe UI" w:cs="Segoe UI"/>
        </w:rPr>
        <w:t>0</w:t>
      </w:r>
      <w:r>
        <w:rPr>
          <w:rFonts w:ascii="Segoe UI" w:eastAsia="Segoe UI" w:hAnsi="Segoe UI" w:cs="Segoe UI"/>
        </w:rPr>
        <w:t xml:space="preserve"> </w:t>
      </w:r>
      <w:proofErr w:type="spellStart"/>
      <w:r>
        <w:rPr>
          <w:rFonts w:ascii="Segoe UI" w:eastAsia="Segoe UI" w:hAnsi="Segoe UI" w:cs="Segoe UI"/>
        </w:rPr>
        <w:t>hs</w:t>
      </w:r>
      <w:proofErr w:type="spellEnd"/>
      <w:r>
        <w:rPr>
          <w:rFonts w:ascii="Segoe UI" w:eastAsia="Segoe UI" w:hAnsi="Segoe UI" w:cs="Segoe UI"/>
        </w:rPr>
        <w:t xml:space="preserve"> - TIPO DE LANCE: MENOR LANCE/VALOR, pelo sistema eletrônico</w:t>
      </w:r>
      <w:r w:rsidR="00AB3625">
        <w:rPr>
          <w:rFonts w:ascii="Segoe UI" w:eastAsia="Segoe UI" w:hAnsi="Segoe UI" w:cs="Segoe UI"/>
        </w:rPr>
        <w:t xml:space="preserve"> </w:t>
      </w:r>
      <w:r w:rsidR="00AB3625" w:rsidRPr="00AB3625">
        <w:rPr>
          <w:rFonts w:ascii="Segoe UI" w:eastAsia="Segoe UI" w:hAnsi="Segoe UI" w:cs="Segoe UI"/>
        </w:rPr>
        <w:t>https://novobbmnet.com.br/</w:t>
      </w:r>
      <w:r>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lastRenderedPageBreak/>
        <w:t>2.3. O credenciamento será realizado com o envio no sistema</w:t>
      </w:r>
      <w:r w:rsidR="00091D22">
        <w:rPr>
          <w:rFonts w:ascii="Segoe UI" w:eastAsia="Segoe UI" w:hAnsi="Segoe UI" w:cs="Segoe UI"/>
        </w:rPr>
        <w:t xml:space="preserve"> </w:t>
      </w:r>
      <w:r>
        <w:rPr>
          <w:rFonts w:ascii="Segoe UI" w:eastAsia="Segoe UI" w:hAnsi="Segoe UI" w:cs="Segoe UI"/>
        </w:rPr>
        <w:t>dos seguintes documentos: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2.3.2. </w:t>
      </w:r>
      <w:proofErr w:type="gramStart"/>
      <w:r>
        <w:rPr>
          <w:rFonts w:ascii="Segoe UI" w:eastAsia="Segoe UI" w:hAnsi="Segoe UI" w:cs="Segoe UI"/>
        </w:rPr>
        <w:t>documento</w:t>
      </w:r>
      <w:proofErr w:type="gramEnd"/>
      <w:r>
        <w:rPr>
          <w:rFonts w:ascii="Segoe UI" w:eastAsia="Segoe UI" w:hAnsi="Segoe UI" w:cs="Segoe UI"/>
        </w:rPr>
        <w:t xml:space="preserve">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A4620C" w:rsidRDefault="00125B45">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w:t>
      </w:r>
      <w:proofErr w:type="gramStart"/>
      <w:r>
        <w:rPr>
          <w:rFonts w:ascii="Segoe UI" w:eastAsia="Segoe UI" w:hAnsi="Segoe UI" w:cs="Segoe UI"/>
        </w:rPr>
        <w:t>chat”  a</w:t>
      </w:r>
      <w:proofErr w:type="gramEnd"/>
      <w:r>
        <w:rPr>
          <w:rFonts w:ascii="Segoe UI" w:eastAsia="Segoe UI" w:hAnsi="Segoe UI" w:cs="Segoe UI"/>
        </w:rPr>
        <w:t xml:space="preserve"> nova data e horário para a sua continuidade.</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b/>
        </w:rPr>
        <w:t>3. Da participação e não participação</w:t>
      </w:r>
    </w:p>
    <w:p w:rsidR="00A4620C" w:rsidRPr="00EE35CA" w:rsidRDefault="00125B45">
      <w:pPr>
        <w:spacing w:line="300" w:lineRule="auto"/>
        <w:jc w:val="both"/>
        <w:rPr>
          <w:rFonts w:ascii="Segoe UI" w:eastAsia="Segoe UI" w:hAnsi="Segoe UI" w:cs="Segoe UI"/>
          <w:b/>
        </w:rPr>
      </w:pPr>
      <w:r w:rsidRPr="00EE35CA">
        <w:rPr>
          <w:rFonts w:ascii="Segoe UI" w:eastAsia="Segoe UI" w:hAnsi="Segoe UI" w:cs="Segoe UI"/>
          <w:b/>
        </w:rPr>
        <w:t>3.1.</w:t>
      </w:r>
      <w:r w:rsidRPr="00EE35CA">
        <w:rPr>
          <w:rFonts w:ascii="Segoe UI" w:eastAsia="Segoe UI" w:hAnsi="Segoe UI" w:cs="Segoe UI"/>
          <w:b/>
          <w:sz w:val="23"/>
        </w:rPr>
        <w:t>Poderão participar deste Pregão todas as empresas cujo ramo de ativida</w:t>
      </w:r>
      <w:r w:rsidR="00C3440C" w:rsidRPr="00EE35CA">
        <w:rPr>
          <w:rFonts w:ascii="Segoe UI" w:eastAsia="Segoe UI" w:hAnsi="Segoe UI" w:cs="Segoe UI"/>
          <w:b/>
          <w:sz w:val="23"/>
        </w:rPr>
        <w:t xml:space="preserve">de seja compatível com o objeto que estejam dentro de um raio de no máximo </w:t>
      </w:r>
      <w:r w:rsidR="00AB3625">
        <w:rPr>
          <w:rFonts w:ascii="Segoe UI" w:eastAsia="Segoe UI" w:hAnsi="Segoe UI" w:cs="Segoe UI"/>
          <w:b/>
          <w:sz w:val="23"/>
        </w:rPr>
        <w:t>3</w:t>
      </w:r>
      <w:r w:rsidR="00C3440C" w:rsidRPr="00EE35CA">
        <w:rPr>
          <w:rFonts w:ascii="Segoe UI" w:eastAsia="Segoe UI" w:hAnsi="Segoe UI" w:cs="Segoe UI"/>
          <w:b/>
          <w:sz w:val="23"/>
        </w:rPr>
        <w:t>0 quilômetros</w:t>
      </w:r>
      <w:r w:rsidR="00AB3625">
        <w:rPr>
          <w:rFonts w:ascii="Segoe UI" w:eastAsia="Segoe UI" w:hAnsi="Segoe UI" w:cs="Segoe UI"/>
          <w:b/>
          <w:sz w:val="23"/>
        </w:rPr>
        <w:t>, devido aos produtos serem perecíveis e a entrega seja realizada de forma mais rápida</w:t>
      </w:r>
      <w:r w:rsidR="00C3440C" w:rsidRPr="00EE35CA">
        <w:rPr>
          <w:rFonts w:ascii="Segoe UI" w:eastAsia="Segoe UI" w:hAnsi="Segoe UI" w:cs="Segoe UI"/>
          <w:b/>
          <w:sz w:val="23"/>
        </w:rPr>
        <w:t>.</w:t>
      </w:r>
    </w:p>
    <w:p w:rsidR="00A4620C" w:rsidRDefault="00125B45">
      <w:pPr>
        <w:spacing w:line="300" w:lineRule="auto"/>
        <w:jc w:val="both"/>
        <w:rPr>
          <w:rFonts w:ascii="Segoe UI" w:eastAsia="Segoe UI" w:hAnsi="Segoe UI" w:cs="Segoe UI"/>
        </w:rPr>
      </w:pPr>
      <w:r>
        <w:rPr>
          <w:rFonts w:ascii="Segoe UI" w:eastAsia="Segoe UI" w:hAnsi="Segoe UI" w:cs="Segoe UI"/>
        </w:rPr>
        <w:t>3.2. Não poderão participar deste Pregão a(s) licitante(s):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3.2.1. </w:t>
      </w:r>
      <w:proofErr w:type="gramStart"/>
      <w:r>
        <w:rPr>
          <w:rFonts w:ascii="Segoe UI" w:eastAsia="Segoe UI" w:hAnsi="Segoe UI" w:cs="Segoe UI"/>
        </w:rPr>
        <w:t>que</w:t>
      </w:r>
      <w:proofErr w:type="gramEnd"/>
      <w:r>
        <w:rPr>
          <w:rFonts w:ascii="Segoe UI" w:eastAsia="Segoe UI" w:hAnsi="Segoe UI" w:cs="Segoe UI"/>
        </w:rPr>
        <w:t xml:space="preserve"> não atendam às condições deste edital;</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3.2.2. </w:t>
      </w:r>
      <w:proofErr w:type="gramStart"/>
      <w:r>
        <w:rPr>
          <w:rFonts w:ascii="Segoe UI" w:eastAsia="Segoe UI" w:hAnsi="Segoe UI" w:cs="Segoe UI"/>
        </w:rPr>
        <w:t>estrangeiros</w:t>
      </w:r>
      <w:proofErr w:type="gramEnd"/>
      <w:r>
        <w:rPr>
          <w:rFonts w:ascii="Segoe UI" w:eastAsia="Segoe UI" w:hAnsi="Segoe UI" w:cs="Segoe UI"/>
        </w:rPr>
        <w:t xml:space="preserve"> que não tenham representação legal no Brasil com poderes expressos para receber citação e responder administrativa ou judicialmente;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 </w:t>
      </w:r>
      <w:proofErr w:type="gramStart"/>
      <w:r>
        <w:rPr>
          <w:rFonts w:ascii="Segoe UI" w:eastAsia="Segoe UI" w:hAnsi="Segoe UI" w:cs="Segoe UI"/>
        </w:rPr>
        <w:t>que</w:t>
      </w:r>
      <w:proofErr w:type="gramEnd"/>
      <w:r>
        <w:rPr>
          <w:rFonts w:ascii="Segoe UI" w:eastAsia="Segoe UI" w:hAnsi="Segoe UI" w:cs="Segoe UI"/>
        </w:rPr>
        <w:t xml:space="preserve"> se enquadrem nas seguintes vedações:</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3.2.3.1. </w:t>
      </w:r>
      <w:proofErr w:type="gramStart"/>
      <w:r>
        <w:rPr>
          <w:rFonts w:ascii="Segoe UI" w:eastAsia="Segoe UI" w:hAnsi="Segoe UI" w:cs="Segoe UI"/>
        </w:rPr>
        <w:t>autor</w:t>
      </w:r>
      <w:proofErr w:type="gramEnd"/>
      <w:r>
        <w:rPr>
          <w:rFonts w:ascii="Segoe UI" w:eastAsia="Segoe UI" w:hAnsi="Segoe UI" w:cs="Segoe UI"/>
        </w:rPr>
        <w:t xml:space="preserve"> do anteprojeto, do projeto básico ou do projeto executivo, pessoa física ou jurídica, quando a contratação versar sobre obra, serviços ou fornecimento de bens a ele relacionados;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3.2.3.2. </w:t>
      </w:r>
      <w:proofErr w:type="gramStart"/>
      <w:r>
        <w:rPr>
          <w:rFonts w:ascii="Segoe UI" w:eastAsia="Segoe UI" w:hAnsi="Segoe UI" w:cs="Segoe UI"/>
        </w:rPr>
        <w:t>empresa</w:t>
      </w:r>
      <w:proofErr w:type="gramEnd"/>
      <w:r>
        <w:rPr>
          <w:rFonts w:ascii="Segoe UI" w:eastAsia="Segoe UI" w:hAnsi="Segoe UI" w:cs="Segoe UI"/>
        </w:rPr>
        <w:t>, isoladamente ou em consórcio, responsável pela elaboração do projeto básico ou do projeto executivo, ou empresa da qual o autor do projeto seja dirigente, gerente, controlador, acionista ou deten</w:t>
      </w:r>
      <w:r w:rsidR="0025476F">
        <w:rPr>
          <w:rFonts w:ascii="Segoe UI" w:eastAsia="Segoe UI" w:hAnsi="Segoe UI" w:cs="Segoe UI"/>
        </w:rPr>
        <w:t>tor de mais de 5% (cinco por ce</w:t>
      </w:r>
      <w:r>
        <w:rPr>
          <w:rFonts w:ascii="Segoe UI" w:eastAsia="Segoe UI" w:hAnsi="Segoe UI" w:cs="Segoe UI"/>
        </w:rPr>
        <w:t>nto) do capital com direito a voto, responsável técnico ou subcontratado, quando a contratação versar sobre obra, serviços ou fornecimento de bens a ela necessários;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3.2.3.3. </w:t>
      </w:r>
      <w:proofErr w:type="gramStart"/>
      <w:r>
        <w:rPr>
          <w:rFonts w:ascii="Segoe UI" w:eastAsia="Segoe UI" w:hAnsi="Segoe UI" w:cs="Segoe UI"/>
        </w:rPr>
        <w:t>pessoa</w:t>
      </w:r>
      <w:proofErr w:type="gramEnd"/>
      <w:r>
        <w:rPr>
          <w:rFonts w:ascii="Segoe UI" w:eastAsia="Segoe UI" w:hAnsi="Segoe UI" w:cs="Segoe UI"/>
        </w:rPr>
        <w:t xml:space="preserve"> jurídica que se encontre, ao tempo da contratação, impossibilitada de contratar em decorrência de sanção que lhe foi imposta;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3.2.3.4. </w:t>
      </w:r>
      <w:proofErr w:type="gramStart"/>
      <w:r>
        <w:rPr>
          <w:rFonts w:ascii="Segoe UI" w:eastAsia="Segoe UI" w:hAnsi="Segoe UI" w:cs="Segoe UI"/>
        </w:rPr>
        <w:t>aquele</w:t>
      </w:r>
      <w:proofErr w:type="gramEnd"/>
      <w:r>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3.2.3.5. </w:t>
      </w:r>
      <w:proofErr w:type="gramStart"/>
      <w:r>
        <w:rPr>
          <w:rFonts w:ascii="Segoe UI" w:eastAsia="Segoe UI" w:hAnsi="Segoe UI" w:cs="Segoe UI"/>
        </w:rPr>
        <w:t>empresas</w:t>
      </w:r>
      <w:proofErr w:type="gramEnd"/>
      <w:r>
        <w:rPr>
          <w:rFonts w:ascii="Segoe UI" w:eastAsia="Segoe UI" w:hAnsi="Segoe UI" w:cs="Segoe UI"/>
        </w:rPr>
        <w:t xml:space="preserve"> controladoras, controladas ou coligadas, nos termos da Lei nº. 6.404/1976, concorrendo entre si;</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3.2.3.6. </w:t>
      </w:r>
      <w:proofErr w:type="gramStart"/>
      <w:r>
        <w:rPr>
          <w:rFonts w:ascii="Segoe UI" w:eastAsia="Segoe UI" w:hAnsi="Segoe UI" w:cs="Segoe UI"/>
        </w:rPr>
        <w:t>pessoa</w:t>
      </w:r>
      <w:proofErr w:type="gramEnd"/>
      <w:r>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3.2.3.7. </w:t>
      </w:r>
      <w:proofErr w:type="gramStart"/>
      <w:r>
        <w:rPr>
          <w:rFonts w:ascii="Segoe UI" w:eastAsia="Segoe UI" w:hAnsi="Segoe UI" w:cs="Segoe UI"/>
        </w:rPr>
        <w:t>organizações</w:t>
      </w:r>
      <w:proofErr w:type="gramEnd"/>
      <w:r>
        <w:rPr>
          <w:rFonts w:ascii="Segoe UI" w:eastAsia="Segoe UI" w:hAnsi="Segoe UI" w:cs="Segoe UI"/>
        </w:rPr>
        <w:t xml:space="preserve"> da Sociedade Civil de Interesse Público – OSCIP –, atuando nessa condição (Acórdão nº 746/2014-TCU-Plenário);</w:t>
      </w: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A4620C" w:rsidRDefault="00125B45">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A113EF" w:rsidRDefault="00125B45" w:rsidP="00AB3625">
      <w:pPr>
        <w:spacing w:line="300" w:lineRule="auto"/>
        <w:jc w:val="both"/>
        <w:rPr>
          <w:rFonts w:ascii="Segoe UI" w:eastAsia="Segoe UI" w:hAnsi="Segoe UI" w:cs="Segoe UI"/>
          <w:b/>
        </w:rPr>
      </w:pPr>
      <w:r>
        <w:rPr>
          <w:rFonts w:ascii="Segoe UI" w:eastAsia="Segoe UI" w:hAnsi="Segoe UI" w:cs="Segoe UI"/>
        </w:rPr>
        <w:t xml:space="preserve">3.4. </w:t>
      </w:r>
      <w:proofErr w:type="gramStart"/>
      <w:r>
        <w:rPr>
          <w:rFonts w:ascii="Segoe UI" w:eastAsia="Segoe UI" w:hAnsi="Segoe UI" w:cs="Segoe UI"/>
        </w:rPr>
        <w:t>aplica</w:t>
      </w:r>
      <w:proofErr w:type="gramEnd"/>
      <w:r>
        <w:rPr>
          <w:rFonts w:ascii="Segoe UI" w:eastAsia="Segoe UI" w:hAnsi="Segoe UI" w:cs="Segoe UI"/>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4. Da apresentação da proposta e da garantia</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4.1. A proposta deverá ser apresentada dentro do sistema</w:t>
      </w:r>
      <w:r w:rsidR="00AB3625">
        <w:rPr>
          <w:rFonts w:ascii="Segoe UI" w:eastAsia="Segoe UI" w:hAnsi="Segoe UI" w:cs="Segoe UI"/>
        </w:rPr>
        <w:t xml:space="preserve"> </w:t>
      </w:r>
      <w:r w:rsidR="00AB3625" w:rsidRPr="00AB3625">
        <w:rPr>
          <w:rFonts w:ascii="Segoe UI" w:eastAsia="Segoe UI" w:hAnsi="Segoe UI" w:cs="Segoe UI"/>
        </w:rPr>
        <w:t>https://novobbmnet.com.br/</w:t>
      </w:r>
      <w:r w:rsidR="00091D22">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4.2. A proposta deverá conter todos os dados e informações constante na Minuta de Proposta Comercial – </w:t>
      </w:r>
      <w:r>
        <w:rPr>
          <w:rFonts w:ascii="Segoe UI" w:eastAsia="Segoe UI" w:hAnsi="Segoe UI" w:cs="Segoe UI"/>
          <w:b/>
        </w:rPr>
        <w:t>Anexo III.</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rPr>
        <w:t>Anexo III</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4.4. Os valores, os preços e os custos utilizados terão como expressão monetária a moeda corrente nacional, ressalvado o disposto no art. 52 da Lei nº. 14.133/2021.</w:t>
      </w:r>
    </w:p>
    <w:p w:rsidR="0025476F" w:rsidRDefault="0025476F">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Da apresentação dos documentos de habilitação</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5.1. O(A) licitante da proposta provisoriamente vencedora deverá apresentar os documentos de habilitação dentro do siste</w:t>
      </w:r>
      <w:r w:rsidR="00091D22">
        <w:rPr>
          <w:rFonts w:ascii="Segoe UI" w:eastAsia="Segoe UI" w:hAnsi="Segoe UI" w:cs="Segoe UI"/>
        </w:rPr>
        <w:t>ma</w:t>
      </w:r>
      <w:r w:rsidR="00AB3625">
        <w:rPr>
          <w:rFonts w:ascii="Segoe UI" w:eastAsia="Segoe UI" w:hAnsi="Segoe UI" w:cs="Segoe UI"/>
        </w:rPr>
        <w:t xml:space="preserve"> </w:t>
      </w:r>
      <w:r w:rsidR="00AB3625" w:rsidRPr="00AB3625">
        <w:rPr>
          <w:rFonts w:ascii="Segoe UI" w:eastAsia="Segoe UI" w:hAnsi="Segoe UI" w:cs="Segoe UI"/>
        </w:rPr>
        <w:t>https://novobbmnet.com.br/</w:t>
      </w:r>
      <w:r w:rsidR="00091D22">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6. Do critério de julgamento, modo de disputa, margem de preferência, tratamento diferenciado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 O critério de julgamento será menor preço </w:t>
      </w:r>
      <w:r w:rsidR="005C194C">
        <w:rPr>
          <w:rFonts w:ascii="Segoe UI" w:eastAsia="Segoe UI" w:hAnsi="Segoe UI" w:cs="Segoe UI"/>
          <w:b/>
        </w:rPr>
        <w:t>UNITÁRIO</w:t>
      </w:r>
      <w:r w:rsidR="00BC769D">
        <w:rPr>
          <w:rFonts w:ascii="Segoe UI" w:eastAsia="Segoe UI" w:hAnsi="Segoe UI" w:cs="Segoe UI"/>
          <w:b/>
        </w:rPr>
        <w:t>.</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 O modo de disputa será </w:t>
      </w:r>
      <w:r w:rsidRPr="00125B45">
        <w:rPr>
          <w:rFonts w:ascii="Segoe UI" w:eastAsia="Segoe UI" w:hAnsi="Segoe UI" w:cs="Segoe UI"/>
          <w:b/>
        </w:rPr>
        <w:t>ABERTO</w:t>
      </w:r>
      <w:r>
        <w:rPr>
          <w:rFonts w:ascii="Segoe UI" w:eastAsia="Segoe UI" w:hAnsi="Segoe UI" w:cs="Segoe UI"/>
          <w:b/>
        </w:rPr>
        <w:t>.</w:t>
      </w:r>
    </w:p>
    <w:p w:rsidR="00A4620C" w:rsidRDefault="00125B45">
      <w:pPr>
        <w:spacing w:line="300" w:lineRule="auto"/>
        <w:jc w:val="both"/>
        <w:rPr>
          <w:rFonts w:ascii="Segoe UI" w:eastAsia="Segoe UI" w:hAnsi="Segoe UI" w:cs="Segoe UI"/>
        </w:rPr>
      </w:pPr>
      <w:r>
        <w:rPr>
          <w:rFonts w:ascii="Segoe UI" w:eastAsia="Segoe UI" w:hAnsi="Segoe UI" w:cs="Segoe UI"/>
        </w:rPr>
        <w:t>6.3.</w:t>
      </w:r>
      <w:r w:rsidR="00455A5F">
        <w:rPr>
          <w:rFonts w:ascii="Segoe UI" w:eastAsia="Segoe UI" w:hAnsi="Segoe UI" w:cs="Segoe UI"/>
        </w:rPr>
        <w:t xml:space="preserve"> </w:t>
      </w:r>
      <w:r>
        <w:rPr>
          <w:rFonts w:ascii="Segoe UI" w:eastAsia="Segoe UI" w:hAnsi="Segoe UI" w:cs="Segoe UI"/>
        </w:rPr>
        <w:t>O(A)s licitantes poderão retirar ou substituir a proposta até a abertura da sessão pública.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6.4. Após apresentação das </w:t>
      </w:r>
      <w:proofErr w:type="gramStart"/>
      <w:r>
        <w:rPr>
          <w:rFonts w:ascii="Segoe UI" w:eastAsia="Segoe UI" w:hAnsi="Segoe UI" w:cs="Segoe UI"/>
        </w:rPr>
        <w:t>propostas  no</w:t>
      </w:r>
      <w:proofErr w:type="gramEnd"/>
      <w:r>
        <w:rPr>
          <w:rFonts w:ascii="Segoe UI" w:eastAsia="Segoe UI" w:hAnsi="Segoe UI" w:cs="Segoe UI"/>
        </w:rPr>
        <w:t xml:space="preserve"> sistema pelo modo fechado, o(a)(s) licitante(s) apresentará(</w:t>
      </w:r>
      <w:proofErr w:type="spellStart"/>
      <w:r>
        <w:rPr>
          <w:rFonts w:ascii="Segoe UI" w:eastAsia="Segoe UI" w:hAnsi="Segoe UI" w:cs="Segoe UI"/>
        </w:rPr>
        <w:t>ão</w:t>
      </w:r>
      <w:proofErr w:type="spellEnd"/>
      <w:r>
        <w:rPr>
          <w:rFonts w:ascii="Segoe UI" w:eastAsia="Segoe UI" w:hAnsi="Segoe UI" w:cs="Segoe UI"/>
        </w:rPr>
        <w:t>) sua(s) proposta(s) por meio de lances públicos e sucessivos, de forma  decrescente, no prazo de 10 min;</w:t>
      </w:r>
    </w:p>
    <w:p w:rsidR="00A4620C" w:rsidRDefault="00125B45">
      <w:pPr>
        <w:tabs>
          <w:tab w:val="left" w:pos="426"/>
        </w:tabs>
        <w:spacing w:line="300" w:lineRule="auto"/>
        <w:jc w:val="both"/>
        <w:rPr>
          <w:rFonts w:ascii="Segoe UI" w:eastAsia="Segoe UI" w:hAnsi="Segoe UI" w:cs="Segoe UI"/>
        </w:rPr>
      </w:pPr>
      <w:r>
        <w:rPr>
          <w:rFonts w:ascii="Segoe UI" w:eastAsia="Segoe UI" w:hAnsi="Segoe UI" w:cs="Segoe UI"/>
        </w:rPr>
        <w:t>6.5. Iniciada a etapa competitiva, o(a)(s) licitante(s) deverá(</w:t>
      </w:r>
      <w:proofErr w:type="spellStart"/>
      <w:r>
        <w:rPr>
          <w:rFonts w:ascii="Segoe UI" w:eastAsia="Segoe UI" w:hAnsi="Segoe UI" w:cs="Segoe UI"/>
        </w:rPr>
        <w:t>ão</w:t>
      </w:r>
      <w:proofErr w:type="spellEnd"/>
      <w:r>
        <w:rPr>
          <w:rFonts w:ascii="Segoe UI" w:eastAsia="Segoe UI" w:hAnsi="Segoe UI" w:cs="Segoe UI"/>
        </w:rPr>
        <w:t xml:space="preserve">) encaminhar lances exclusivamente por meio de sistema </w:t>
      </w:r>
      <w:proofErr w:type="gramStart"/>
      <w:r>
        <w:rPr>
          <w:rFonts w:ascii="Segoe UI" w:eastAsia="Segoe UI" w:hAnsi="Segoe UI" w:cs="Segoe UI"/>
        </w:rPr>
        <w:t>eletrônico ,</w:t>
      </w:r>
      <w:proofErr w:type="gramEnd"/>
      <w:r>
        <w:rPr>
          <w:rFonts w:ascii="Segoe UI" w:eastAsia="Segoe UI" w:hAnsi="Segoe UI" w:cs="Segoe UI"/>
        </w:rPr>
        <w:t xml:space="preserve"> sendo imediatamente informados do seu recebimento e do valor consignado no registro. </w:t>
      </w:r>
    </w:p>
    <w:p w:rsidR="00A4620C" w:rsidRDefault="00125B45">
      <w:pPr>
        <w:spacing w:line="300" w:lineRule="auto"/>
        <w:jc w:val="both"/>
        <w:rPr>
          <w:rFonts w:ascii="Segoe UI" w:eastAsia="Segoe UI" w:hAnsi="Segoe UI" w:cs="Segoe UI"/>
        </w:rPr>
      </w:pPr>
      <w:r>
        <w:rPr>
          <w:rFonts w:ascii="Segoe UI" w:eastAsia="Segoe UI" w:hAnsi="Segoe UI" w:cs="Segoe UI"/>
        </w:rPr>
        <w:t>6.6. O(A) licitante somente poderá oferecer valor inferior em relação ao último lance por ele ofertado e registrado pelo sistema.</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6.7. O(A) licitante poderá oferecer lances sucessivos </w:t>
      </w:r>
      <w:proofErr w:type="gramStart"/>
      <w:r>
        <w:rPr>
          <w:rFonts w:ascii="Segoe UI" w:eastAsia="Segoe UI" w:hAnsi="Segoe UI" w:cs="Segoe UI"/>
        </w:rPr>
        <w:t xml:space="preserve">iguais  </w:t>
      </w:r>
      <w:r>
        <w:rPr>
          <w:rFonts w:ascii="Segoe UI" w:eastAsia="Segoe UI" w:hAnsi="Segoe UI" w:cs="Segoe UI"/>
          <w:b/>
        </w:rPr>
        <w:t>ou</w:t>
      </w:r>
      <w:proofErr w:type="gramEnd"/>
      <w:r>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6.8. </w:t>
      </w:r>
      <w:r w:rsidR="003B265F">
        <w:rPr>
          <w:rFonts w:ascii="Segoe UI" w:eastAsia="Segoe UI" w:hAnsi="Segoe UI" w:cs="Segoe UI"/>
        </w:rPr>
        <w:t>Não terá exigência de i</w:t>
      </w:r>
      <w:r>
        <w:rPr>
          <w:rFonts w:ascii="Segoe UI" w:eastAsia="Segoe UI" w:hAnsi="Segoe UI" w:cs="Segoe UI"/>
        </w:rPr>
        <w:t>ntervalo mínimo de diferença de valores ou percentuais entre os lances</w:t>
      </w:r>
      <w:r w:rsidR="003B265F">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6.9. Havendo lances iguais ao </w:t>
      </w:r>
      <w:proofErr w:type="gramStart"/>
      <w:r>
        <w:rPr>
          <w:rFonts w:ascii="Segoe UI" w:eastAsia="Segoe UI" w:hAnsi="Segoe UI" w:cs="Segoe UI"/>
        </w:rPr>
        <w:t>menor  já</w:t>
      </w:r>
      <w:proofErr w:type="gramEnd"/>
      <w:r>
        <w:rPr>
          <w:rFonts w:ascii="Segoe UI" w:eastAsia="Segoe UI" w:hAnsi="Segoe UI" w:cs="Segoe UI"/>
        </w:rPr>
        <w:t xml:space="preserve"> ofertado, prevalecerá aquele que for recebido e registrado primeiro no sistema.</w:t>
      </w:r>
    </w:p>
    <w:p w:rsidR="00A4620C" w:rsidRDefault="00125B45">
      <w:pPr>
        <w:spacing w:line="300" w:lineRule="auto"/>
        <w:jc w:val="both"/>
        <w:rPr>
          <w:rFonts w:ascii="Segoe UI" w:eastAsia="Segoe UI" w:hAnsi="Segoe UI" w:cs="Segoe UI"/>
        </w:rPr>
      </w:pPr>
      <w:r>
        <w:rPr>
          <w:rFonts w:ascii="Segoe UI" w:eastAsia="Segoe UI" w:hAnsi="Segoe UI" w:cs="Segoe UI"/>
        </w:rPr>
        <w:t>6.10. Caso o(a) licitante não apresente lances, concorrerá com o valor de sua proposta.</w:t>
      </w:r>
    </w:p>
    <w:p w:rsidR="00A4620C" w:rsidRDefault="00125B45">
      <w:pPr>
        <w:spacing w:line="300" w:lineRule="auto"/>
        <w:jc w:val="both"/>
        <w:rPr>
          <w:rFonts w:ascii="Segoe UI" w:eastAsia="Segoe UI" w:hAnsi="Segoe UI" w:cs="Segoe UI"/>
        </w:rPr>
      </w:pPr>
      <w:r>
        <w:rPr>
          <w:rFonts w:ascii="Segoe UI" w:eastAsia="Segoe UI" w:hAnsi="Segoe UI" w:cs="Segoe UI"/>
        </w:rPr>
        <w:t>6.11. Durante o procedimento, a(s) licitante(s) será(</w:t>
      </w:r>
      <w:proofErr w:type="spellStart"/>
      <w:r>
        <w:rPr>
          <w:rFonts w:ascii="Segoe UI" w:eastAsia="Segoe UI" w:hAnsi="Segoe UI" w:cs="Segoe UI"/>
        </w:rPr>
        <w:t>ão</w:t>
      </w:r>
      <w:proofErr w:type="spellEnd"/>
      <w:r>
        <w:rPr>
          <w:rFonts w:ascii="Segoe UI" w:eastAsia="Segoe UI" w:hAnsi="Segoe UI" w:cs="Segoe UI"/>
        </w:rPr>
        <w:t xml:space="preserve">) informada(s), em tempo real, do valor do </w:t>
      </w:r>
      <w:proofErr w:type="gramStart"/>
      <w:r>
        <w:rPr>
          <w:rFonts w:ascii="Segoe UI" w:eastAsia="Segoe UI" w:hAnsi="Segoe UI" w:cs="Segoe UI"/>
        </w:rPr>
        <w:t>menor  lance</w:t>
      </w:r>
      <w:proofErr w:type="gramEnd"/>
      <w:r>
        <w:rPr>
          <w:rFonts w:ascii="Segoe UI" w:eastAsia="Segoe UI" w:hAnsi="Segoe UI" w:cs="Segoe UI"/>
        </w:rPr>
        <w:t xml:space="preserve"> registrado.</w:t>
      </w:r>
    </w:p>
    <w:p w:rsidR="00A4620C" w:rsidRDefault="00125B45">
      <w:pPr>
        <w:spacing w:line="300" w:lineRule="auto"/>
        <w:jc w:val="both"/>
        <w:rPr>
          <w:rFonts w:ascii="Segoe UI" w:eastAsia="Segoe UI" w:hAnsi="Segoe UI" w:cs="Segoe UI"/>
        </w:rPr>
      </w:pPr>
      <w:r>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A4620C" w:rsidRDefault="00125B45">
      <w:pPr>
        <w:spacing w:line="300" w:lineRule="auto"/>
        <w:jc w:val="both"/>
        <w:rPr>
          <w:rFonts w:ascii="Segoe UI" w:eastAsia="Segoe UI" w:hAnsi="Segoe UI" w:cs="Segoe UI"/>
        </w:rPr>
      </w:pPr>
      <w:r>
        <w:rPr>
          <w:rFonts w:ascii="Segoe UI" w:eastAsia="Segoe UI" w:hAnsi="Segoe UI" w:cs="Segoe UI"/>
        </w:rPr>
        <w:t>6.13. Será assegurado, como critério de desempate, preferência de contratação para ME e EPP.</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6.13.1. Entende-se por empate aquelas situações em que as propostas apresentadas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sejam iguais ou até 5% (cinco por cento) superiores à proposta mais bem classificada, salvo quando esta proposta tiver sido apresentada por ME e EPP.</w:t>
      </w:r>
    </w:p>
    <w:p w:rsidR="00A4620C" w:rsidRDefault="00125B45">
      <w:pPr>
        <w:spacing w:line="300" w:lineRule="auto"/>
        <w:jc w:val="both"/>
        <w:rPr>
          <w:rFonts w:ascii="Segoe UI" w:eastAsia="Segoe UI" w:hAnsi="Segoe UI" w:cs="Segoe UI"/>
        </w:rPr>
      </w:pPr>
      <w:r>
        <w:rPr>
          <w:rFonts w:ascii="Segoe UI" w:eastAsia="Segoe UI" w:hAnsi="Segoe UI" w:cs="Segoe UI"/>
        </w:rPr>
        <w:t>6.13.2. Ocorrendo o empate, proceder-se-á da seguinte forma: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6.13.2.1. A ME ou EPP mais bem classificada poderá apresentar lance inferior </w:t>
      </w:r>
      <w:r>
        <w:rPr>
          <w:rFonts w:ascii="Segoe UI" w:eastAsia="Segoe UI" w:hAnsi="Segoe UI" w:cs="Segoe UI"/>
          <w:b/>
        </w:rPr>
        <w:t>ou</w:t>
      </w:r>
      <w:r>
        <w:rPr>
          <w:rFonts w:ascii="Segoe UI" w:eastAsia="Segoe UI" w:hAnsi="Segoe UI" w:cs="Segoe UI"/>
        </w:rPr>
        <w:t xml:space="preserve"> superior àquela considerada vencedora do certame no prazo máximo de 05 (cinco) minutos após o encerramento dos lances, sob pena de preclusão.</w:t>
      </w:r>
    </w:p>
    <w:p w:rsidR="00A4620C" w:rsidRDefault="00125B45">
      <w:pPr>
        <w:spacing w:line="300" w:lineRule="auto"/>
        <w:jc w:val="both"/>
        <w:rPr>
          <w:rFonts w:ascii="Segoe UI" w:eastAsia="Segoe UI" w:hAnsi="Segoe UI" w:cs="Segoe UI"/>
        </w:rPr>
      </w:pPr>
      <w:r>
        <w:rPr>
          <w:rFonts w:ascii="Segoe UI" w:eastAsia="Segoe UI" w:hAnsi="Segoe UI" w:cs="Segoe UI"/>
        </w:rPr>
        <w:t>6.13.2.2. Não ocorrendo o que prevê o subitem 6.13.2.1, serão convocadas o(a)(s) licitante(s) remanescente(s) que porventura enquadrarem na hipótese do subitem 6.13.1, na ordem classificatória, para o exercício do mesmo direito.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6.13.2.3. No caso de equivalência dos valores apresentados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6.13.3. Na hipótese da não-contratação nos termos deste subitem, o objeto licitado será adjudicado em favor da proposta originalmente vencedora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 Em igualdade de condições, se não houver desempate, será assegurada preferência, sucessivamente, aos bens e serviços produzidos ou prestados por: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6.14.1. </w:t>
      </w:r>
      <w:proofErr w:type="gramStart"/>
      <w:r>
        <w:rPr>
          <w:rFonts w:ascii="Segoe UI" w:eastAsia="Segoe UI" w:hAnsi="Segoe UI" w:cs="Segoe UI"/>
        </w:rPr>
        <w:t>licitantes</w:t>
      </w:r>
      <w:proofErr w:type="gramEnd"/>
      <w:r>
        <w:rPr>
          <w:rFonts w:ascii="Segoe UI" w:eastAsia="Segoe UI" w:hAnsi="Segoe UI" w:cs="Segoe UI"/>
        </w:rPr>
        <w:t xml:space="preserve"> estabelecidas no Estado de Minas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6.14.2. </w:t>
      </w:r>
      <w:proofErr w:type="gramStart"/>
      <w:r>
        <w:rPr>
          <w:rFonts w:ascii="Segoe UI" w:eastAsia="Segoe UI" w:hAnsi="Segoe UI" w:cs="Segoe UI"/>
        </w:rPr>
        <w:t>licitantes</w:t>
      </w:r>
      <w:proofErr w:type="gramEnd"/>
      <w:r>
        <w:rPr>
          <w:rFonts w:ascii="Segoe UI" w:eastAsia="Segoe UI" w:hAnsi="Segoe UI" w:cs="Segoe UI"/>
        </w:rPr>
        <w:t xml:space="preserve"> brasileiras.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6.14.3 licitantes que invistam em pesquisa e no desenvolvimento de tecnologia no país.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6.14.4. </w:t>
      </w:r>
      <w:proofErr w:type="gramStart"/>
      <w:r>
        <w:rPr>
          <w:rFonts w:ascii="Segoe UI" w:eastAsia="Segoe UI" w:hAnsi="Segoe UI" w:cs="Segoe UI"/>
        </w:rPr>
        <w:t>licitantes</w:t>
      </w:r>
      <w:proofErr w:type="gramEnd"/>
      <w:r>
        <w:rPr>
          <w:rFonts w:ascii="Segoe UI" w:eastAsia="Segoe UI" w:hAnsi="Segoe UI" w:cs="Segoe UI"/>
        </w:rPr>
        <w:t xml:space="preserve"> que comprovem a prática de mitigação, nos termos da Lei nº 12.187/2009.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6.15. Encerrada a fase de lances, será verificada a conformidade da proposta classificada em 1º (primeiro) lugar quanto à adequação do objeto e à compatibilidade do preço em relação ao estipulado para 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6.16. No caso de o preço da proposta vencedora estar acima do estimado pela Administração, poderá haver a negociação de condições mais vantajosas.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6.17. </w:t>
      </w:r>
      <w:proofErr w:type="gramStart"/>
      <w:r>
        <w:rPr>
          <w:rFonts w:ascii="Segoe UI" w:eastAsia="Segoe UI" w:hAnsi="Segoe UI" w:cs="Segoe UI"/>
        </w:rPr>
        <w:t>será</w:t>
      </w:r>
      <w:proofErr w:type="gramEnd"/>
      <w:r>
        <w:rPr>
          <w:rFonts w:ascii="Segoe UI" w:eastAsia="Segoe UI" w:hAnsi="Segoe UI" w:cs="Segoe UI"/>
        </w:rPr>
        <w:t xml:space="preserve"> encaminhada contraproposta o(a) licitante(a) que tenha apresentado o melhor preço, para que seja obtida melhor proposta com preço compatível ao estimado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6.18.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6.19. Em qualquer caso, concluída a negociação, o resultado será registrado na ata do procedimento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6.20. Estando o preço compatível, será solicitado o envio da proposta e, se necessário, de documentos complementares, adequada ao último lance.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 Será desclassifica a proposta vencedora que: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6.21.1. </w:t>
      </w:r>
      <w:proofErr w:type="gramStart"/>
      <w:r>
        <w:rPr>
          <w:rFonts w:ascii="Segoe UI" w:eastAsia="Segoe UI" w:hAnsi="Segoe UI" w:cs="Segoe UI"/>
        </w:rPr>
        <w:t>contiver</w:t>
      </w:r>
      <w:proofErr w:type="gramEnd"/>
      <w:r>
        <w:rPr>
          <w:rFonts w:ascii="Segoe UI" w:eastAsia="Segoe UI" w:hAnsi="Segoe UI" w:cs="Segoe UI"/>
        </w:rPr>
        <w:t xml:space="preserve"> vícios insanáveis;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6.21.2não obedecer às especificações técnicas pormenorizadas neste aviso ou em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6.21.3.. </w:t>
      </w:r>
      <w:proofErr w:type="gramStart"/>
      <w:r>
        <w:rPr>
          <w:rFonts w:ascii="Segoe UI" w:eastAsia="Segoe UI" w:hAnsi="Segoe UI" w:cs="Segoe UI"/>
        </w:rPr>
        <w:t>apresentar</w:t>
      </w:r>
      <w:proofErr w:type="gramEnd"/>
      <w:r>
        <w:rPr>
          <w:rFonts w:ascii="Segoe UI" w:eastAsia="Segoe UI" w:hAnsi="Segoe UI" w:cs="Segoe UI"/>
        </w:rPr>
        <w:t xml:space="preserve"> preços inexequíveis ou permanecerem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6.21.4. </w:t>
      </w:r>
      <w:proofErr w:type="gramStart"/>
      <w:r>
        <w:rPr>
          <w:rFonts w:ascii="Segoe UI" w:eastAsia="Segoe UI" w:hAnsi="Segoe UI" w:cs="Segoe UI"/>
        </w:rPr>
        <w:t>não</w:t>
      </w:r>
      <w:proofErr w:type="gramEnd"/>
      <w:r>
        <w:rPr>
          <w:rFonts w:ascii="Segoe UI" w:eastAsia="Segoe UI" w:hAnsi="Segoe UI" w:cs="Segoe UI"/>
        </w:rPr>
        <w:t xml:space="preserve"> tiverem sua exequibilidade demonstrada, quando exigido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6.25.5. </w:t>
      </w:r>
      <w:proofErr w:type="gramStart"/>
      <w:r>
        <w:rPr>
          <w:rFonts w:ascii="Segoe UI" w:eastAsia="Segoe UI" w:hAnsi="Segoe UI" w:cs="Segoe UI"/>
        </w:rPr>
        <w:t>apresentar</w:t>
      </w:r>
      <w:proofErr w:type="gramEnd"/>
      <w:r>
        <w:rPr>
          <w:rFonts w:ascii="Segoe UI" w:eastAsia="Segoe UI" w:hAnsi="Segoe UI" w:cs="Segoe UI"/>
        </w:rPr>
        <w:t xml:space="preserve"> desconformidade com quaisquer outras exigências deste aviso ou seus anexos, desde que insanável.</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lastRenderedPageBreak/>
        <w:t>6.21. Quando o(a) licitante não conseguir comprovar que possui ou possuirá recursos suficientes para executar a contento o objeto, será considerada inexequível a proposta de preços ou menor lance que:</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 xml:space="preserve">6.21.1. </w:t>
      </w:r>
      <w:proofErr w:type="gramStart"/>
      <w:r>
        <w:rPr>
          <w:rFonts w:ascii="Segoe UI" w:eastAsia="Segoe UI" w:hAnsi="Segoe UI" w:cs="Segoe UI"/>
        </w:rPr>
        <w:t>for</w:t>
      </w:r>
      <w:proofErr w:type="gramEnd"/>
      <w:r>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6.21.2. </w:t>
      </w:r>
      <w:proofErr w:type="gramStart"/>
      <w:r>
        <w:rPr>
          <w:rFonts w:ascii="Segoe UI" w:eastAsia="Segoe UI" w:hAnsi="Segoe UI" w:cs="Segoe UI"/>
        </w:rPr>
        <w:t>apresentar</w:t>
      </w:r>
      <w:proofErr w:type="gramEnd"/>
      <w:r>
        <w:rPr>
          <w:rFonts w:ascii="Segoe UI" w:eastAsia="Segoe UI" w:hAnsi="Segoe UI" w:cs="Segoe UI"/>
        </w:rPr>
        <w:t xml:space="preserve"> 01 (um) ou mais valores da planilha de custo que sejam inferiores àqueles fixados em instrumentos de caráter normativo obrigatório, tais como leis, medidas provisórias e convenções coletivas de trabalho vigentes.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6.23. Erros no preenchimento da planilha não constituem motivo para a desclassificação da proposta. A planilha poderá́ ser ajustada pela licitante, no prazo indicado pelo sistema, desde que não haja majoração do preço.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6.24. O ajuste de que trata este dispositivo se limita a sanar erros ou falhas que não alterem a substância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6.25. Para fins de análise da proposta quanto ao cumprimento das especificações do objeto, poderá ser colhida a manifestação escrita do setor requisitante do serviço ou da área especializada no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6.26. Se a proposta ou lance vencedora for desclassificada, será examinada a proposta ou lance subsequente, e, assim sucessivamente, na ordem de classificação.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spacing w:after="0" w:line="300" w:lineRule="auto"/>
        <w:jc w:val="both"/>
        <w:rPr>
          <w:rFonts w:ascii="Segoe UI" w:eastAsia="Segoe UI" w:hAnsi="Segoe UI" w:cs="Segoe UI"/>
          <w:b/>
        </w:rPr>
      </w:pPr>
      <w:r>
        <w:rPr>
          <w:rFonts w:ascii="Segoe UI" w:eastAsia="Segoe UI" w:hAnsi="Segoe UI" w:cs="Segoe UI"/>
          <w:b/>
        </w:rPr>
        <w:t>7. 7. Da habilitação</w:t>
      </w:r>
    </w:p>
    <w:p w:rsidR="00A4620C" w:rsidRDefault="00125B45">
      <w:pPr>
        <w:spacing w:line="300" w:lineRule="auto"/>
        <w:jc w:val="both"/>
        <w:rPr>
          <w:rFonts w:ascii="Segoe UI" w:eastAsia="Segoe UI" w:hAnsi="Segoe UI" w:cs="Segoe UI"/>
          <w:b/>
        </w:rPr>
      </w:pPr>
      <w:r>
        <w:rPr>
          <w:rFonts w:ascii="Segoe UI" w:eastAsia="Segoe UI" w:hAnsi="Segoe UI" w:cs="Segoe UI"/>
          <w:b/>
        </w:rPr>
        <w:t>7.1. Habilitação jurídica:</w:t>
      </w:r>
    </w:p>
    <w:p w:rsidR="00A4620C" w:rsidRDefault="00125B45">
      <w:pPr>
        <w:spacing w:line="300" w:lineRule="auto"/>
        <w:jc w:val="both"/>
        <w:rPr>
          <w:rFonts w:ascii="Segoe UI" w:eastAsia="Segoe UI" w:hAnsi="Segoe UI" w:cs="Segoe UI"/>
        </w:rPr>
      </w:pPr>
      <w:r>
        <w:rPr>
          <w:rFonts w:ascii="Segoe UI" w:eastAsia="Segoe UI" w:hAnsi="Segoe UI" w:cs="Segoe UI"/>
        </w:rPr>
        <w:t>7.1.1. Empresário individual: inscrição no Registro Público de Empresas Mercantis, a cargo da Junta Comercial respectiva;</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7.1.2. Microempreendedor Individual – MEI: Certificado da Condição de Microempreendedor Individual – CCMEI;</w:t>
      </w:r>
    </w:p>
    <w:p w:rsidR="00A4620C" w:rsidRDefault="00125B45">
      <w:pPr>
        <w:spacing w:line="300" w:lineRule="auto"/>
        <w:jc w:val="both"/>
        <w:rPr>
          <w:rFonts w:ascii="Segoe UI" w:eastAsia="Segoe UI" w:hAnsi="Segoe UI" w:cs="Segoe UI"/>
        </w:rPr>
      </w:pPr>
      <w:r>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7.1.4. Sociedade empresária estrangeira com atuação permanente no país: Decreto de autorização para funcionamento no Brasil;</w:t>
      </w:r>
    </w:p>
    <w:p w:rsidR="00A4620C" w:rsidRDefault="00125B45">
      <w:pPr>
        <w:spacing w:line="300" w:lineRule="auto"/>
        <w:jc w:val="both"/>
        <w:rPr>
          <w:rFonts w:ascii="Segoe UI" w:eastAsia="Segoe UI" w:hAnsi="Segoe UI" w:cs="Segoe UI"/>
        </w:rPr>
      </w:pPr>
      <w:r>
        <w:rPr>
          <w:rFonts w:ascii="Segoe UI" w:eastAsia="Segoe UI" w:hAnsi="Segoe UI" w:cs="Segoe UI"/>
        </w:rPr>
        <w:t>7.1.5. Sociedade simples: inscrição do ato constitutivo no Registro Civil de Pessoas Jurídicas do local de sua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4620C" w:rsidRDefault="00125B45">
      <w:pPr>
        <w:spacing w:line="300" w:lineRule="auto"/>
        <w:jc w:val="both"/>
        <w:rPr>
          <w:rFonts w:ascii="Segoe UI" w:eastAsia="Segoe UI" w:hAnsi="Segoe UI" w:cs="Segoe UI"/>
        </w:rPr>
      </w:pPr>
      <w:r>
        <w:rPr>
          <w:rFonts w:ascii="Segoe UI" w:eastAsia="Segoe UI" w:hAnsi="Segoe UI" w:cs="Segoe UI"/>
        </w:rPr>
        <w:t>7.1.7. Os documentos apresentados deverão estar acompanhados de todas as alterações ou da consolidação respectiva.</w:t>
      </w:r>
    </w:p>
    <w:p w:rsidR="00A4620C" w:rsidRDefault="00125B45">
      <w:pPr>
        <w:spacing w:line="300" w:lineRule="auto"/>
        <w:jc w:val="both"/>
        <w:rPr>
          <w:rFonts w:ascii="Segoe UI" w:eastAsia="Segoe UI" w:hAnsi="Segoe UI" w:cs="Segoe UI"/>
          <w:b/>
        </w:rPr>
      </w:pPr>
      <w:r>
        <w:rPr>
          <w:rFonts w:ascii="Segoe UI" w:eastAsia="Segoe UI" w:hAnsi="Segoe UI" w:cs="Segoe UI"/>
          <w:b/>
        </w:rPr>
        <w:t>7.2. Habilitação fiscal, social e trabalhista:</w:t>
      </w:r>
    </w:p>
    <w:p w:rsidR="00A4620C" w:rsidRDefault="00125B45">
      <w:pPr>
        <w:spacing w:line="300" w:lineRule="auto"/>
        <w:jc w:val="both"/>
        <w:rPr>
          <w:rFonts w:ascii="Segoe UI" w:eastAsia="Segoe UI" w:hAnsi="Segoe UI" w:cs="Segoe UI"/>
        </w:rPr>
      </w:pPr>
      <w:r>
        <w:rPr>
          <w:rFonts w:ascii="Segoe UI" w:eastAsia="Segoe UI" w:hAnsi="Segoe UI" w:cs="Segoe UI"/>
        </w:rPr>
        <w:t>7.2.1. Cadastro Nacional de Pessoa Jurídica – CNPJ;</w:t>
      </w:r>
    </w:p>
    <w:p w:rsidR="00A4620C" w:rsidRDefault="00125B45">
      <w:pPr>
        <w:spacing w:line="300" w:lineRule="auto"/>
        <w:jc w:val="both"/>
        <w:rPr>
          <w:rFonts w:ascii="Segoe UI" w:eastAsia="Segoe UI" w:hAnsi="Segoe UI" w:cs="Segoe UI"/>
        </w:rPr>
      </w:pPr>
      <w:r>
        <w:rPr>
          <w:rFonts w:ascii="Segoe UI" w:eastAsia="Segoe UI" w:hAnsi="Segoe UI" w:cs="Segoe UI"/>
        </w:rPr>
        <w:t>7.2.2. Inscrição no cadastro de contribuintes estadual, relativo ao domicílio ou sede do(a) licitante, pertinente ao seu ramo de atividade e compatível com o objeto contratual;</w:t>
      </w:r>
    </w:p>
    <w:p w:rsidR="00A4620C" w:rsidRDefault="00125B45">
      <w:pPr>
        <w:spacing w:line="300" w:lineRule="auto"/>
        <w:jc w:val="both"/>
        <w:rPr>
          <w:rFonts w:ascii="Segoe UI" w:eastAsia="Segoe UI" w:hAnsi="Segoe UI" w:cs="Segoe UI"/>
        </w:rPr>
      </w:pPr>
      <w:r>
        <w:rPr>
          <w:rFonts w:ascii="Segoe UI" w:eastAsia="Segoe UI" w:hAnsi="Segoe UI" w:cs="Segoe UI"/>
        </w:rPr>
        <w:t>7.2.3. Prova de regularidade perante a Fazenda Federal;</w:t>
      </w:r>
    </w:p>
    <w:p w:rsidR="00A4620C" w:rsidRDefault="00125B45">
      <w:pPr>
        <w:spacing w:line="300" w:lineRule="auto"/>
        <w:jc w:val="both"/>
        <w:rPr>
          <w:rFonts w:ascii="Segoe UI" w:eastAsia="Segoe UI" w:hAnsi="Segoe UI" w:cs="Segoe UI"/>
        </w:rPr>
      </w:pPr>
      <w:r>
        <w:rPr>
          <w:rFonts w:ascii="Segoe UI" w:eastAsia="Segoe UI" w:hAnsi="Segoe UI" w:cs="Segoe UI"/>
        </w:rPr>
        <w:t>7.2.4. Prova de regularidade perante a Fazenda Estadual;</w:t>
      </w:r>
    </w:p>
    <w:p w:rsidR="00A4620C" w:rsidRDefault="00125B45">
      <w:pPr>
        <w:spacing w:line="300" w:lineRule="auto"/>
        <w:jc w:val="both"/>
        <w:rPr>
          <w:rFonts w:ascii="Segoe UI" w:eastAsia="Segoe UI" w:hAnsi="Segoe UI" w:cs="Segoe UI"/>
        </w:rPr>
      </w:pPr>
      <w:r>
        <w:rPr>
          <w:rFonts w:ascii="Segoe UI" w:eastAsia="Segoe UI" w:hAnsi="Segoe UI" w:cs="Segoe UI"/>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4620C" w:rsidRDefault="00125B45">
      <w:pPr>
        <w:spacing w:line="300" w:lineRule="auto"/>
        <w:jc w:val="both"/>
        <w:rPr>
          <w:rFonts w:ascii="Segoe UI" w:eastAsia="Segoe UI" w:hAnsi="Segoe UI" w:cs="Segoe UI"/>
        </w:rPr>
      </w:pPr>
      <w:r>
        <w:rPr>
          <w:rFonts w:ascii="Segoe UI" w:eastAsia="Segoe UI" w:hAnsi="Segoe UI" w:cs="Segoe UI"/>
        </w:rPr>
        <w:t>7.2.5. Prova de regularidade perante a Fazenda Municipal;</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7.2.6. Prova de regularidade relativo à Seguridade Social e ao Fundo de Garantia de Tempo de Serviço – FGTS –, que demonstre cumprimento dos encargos sociais instituídos por lei;</w:t>
      </w:r>
    </w:p>
    <w:p w:rsidR="00A4620C" w:rsidRDefault="00125B45">
      <w:pPr>
        <w:spacing w:line="300" w:lineRule="auto"/>
        <w:jc w:val="both"/>
        <w:rPr>
          <w:rFonts w:ascii="Segoe UI" w:eastAsia="Segoe UI" w:hAnsi="Segoe UI" w:cs="Segoe UI"/>
        </w:rPr>
      </w:pPr>
      <w:r>
        <w:rPr>
          <w:rFonts w:ascii="Segoe UI" w:eastAsia="Segoe UI" w:hAnsi="Segoe UI" w:cs="Segoe UI"/>
        </w:rPr>
        <w:t>7.2.7. Prova de regularidade perante a Justiça do Trabalho;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7.2.8. Cumprimento do disposto no inciso XXXIII do art. 7º da Constituição da República de 1988 – CR88, conforme </w:t>
      </w:r>
      <w:r>
        <w:rPr>
          <w:rFonts w:ascii="Segoe UI" w:eastAsia="Segoe UI" w:hAnsi="Segoe UI" w:cs="Segoe UI"/>
          <w:b/>
        </w:rPr>
        <w:t>Anexo IV</w:t>
      </w:r>
      <w:r>
        <w:rPr>
          <w:rFonts w:ascii="Segoe UI" w:eastAsia="Segoe UI" w:hAnsi="Segoe UI" w:cs="Segoe UI"/>
        </w:rPr>
        <w:t xml:space="preserve">. </w:t>
      </w:r>
    </w:p>
    <w:p w:rsidR="00A4620C" w:rsidRDefault="00125B45">
      <w:pPr>
        <w:spacing w:line="300" w:lineRule="auto"/>
        <w:jc w:val="both"/>
        <w:rPr>
          <w:rFonts w:ascii="Segoe UI" w:eastAsia="Segoe UI" w:hAnsi="Segoe UI" w:cs="Segoe UI"/>
          <w:b/>
        </w:rPr>
      </w:pPr>
      <w:r>
        <w:rPr>
          <w:rFonts w:ascii="Segoe UI" w:eastAsia="Segoe UI" w:hAnsi="Segoe UI" w:cs="Segoe UI"/>
          <w:b/>
        </w:rPr>
        <w:t>7.3. Habilitação econômico-financeira</w:t>
      </w:r>
    </w:p>
    <w:p w:rsidR="00A4620C" w:rsidRPr="005C194C" w:rsidRDefault="00125B45">
      <w:pPr>
        <w:spacing w:line="300" w:lineRule="auto"/>
        <w:jc w:val="both"/>
        <w:rPr>
          <w:rFonts w:ascii="Segoe UI" w:eastAsia="Segoe UI" w:hAnsi="Segoe UI" w:cs="Segoe UI"/>
        </w:rPr>
      </w:pPr>
      <w:r w:rsidRPr="005C194C">
        <w:rPr>
          <w:rFonts w:ascii="Segoe UI" w:eastAsia="Segoe UI" w:hAnsi="Segoe UI" w:cs="Segoe UI"/>
        </w:rPr>
        <w:t>7.3.1. Certidão negativa de feitos sobre falência expedida pelo distribuidor da sede da licitante.</w:t>
      </w:r>
    </w:p>
    <w:p w:rsidR="00A4620C" w:rsidRDefault="00125B45">
      <w:pPr>
        <w:spacing w:line="300" w:lineRule="auto"/>
        <w:jc w:val="both"/>
        <w:rPr>
          <w:rFonts w:ascii="Segoe UI" w:eastAsia="Segoe UI" w:hAnsi="Segoe UI" w:cs="Segoe UI"/>
          <w:b/>
        </w:rPr>
      </w:pPr>
      <w:r>
        <w:rPr>
          <w:rFonts w:ascii="Segoe UI" w:eastAsia="Segoe UI" w:hAnsi="Segoe UI" w:cs="Segoe UI"/>
          <w:b/>
        </w:rPr>
        <w:t>7.4. Habilitação por declaração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7.4.1. Declaração de que cumpre as exigências de reserva de cargos para pessoa com deficiência e para reabilitação da Previdência Social, previstas em lei e outras normas específicas </w:t>
      </w:r>
      <w:r>
        <w:rPr>
          <w:rFonts w:ascii="Segoe UI" w:eastAsia="Segoe UI" w:hAnsi="Segoe UI" w:cs="Segoe UI"/>
          <w:b/>
        </w:rPr>
        <w:t xml:space="preserve">ou </w:t>
      </w:r>
      <w:r>
        <w:rPr>
          <w:rFonts w:ascii="Segoe UI" w:eastAsia="Segoe UI" w:hAnsi="Segoe UI" w:cs="Segoe UI"/>
        </w:rPr>
        <w:t xml:space="preserve">é desobrigado de cumprir as exigências de reserva de cargos para pessoa com deficiência e para reabilitação da Previdência Social, conforme previsto em lei e outras normas específica,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7.5.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4620C" w:rsidRDefault="00125B45">
      <w:pPr>
        <w:spacing w:line="300" w:lineRule="auto"/>
        <w:jc w:val="both"/>
        <w:rPr>
          <w:rFonts w:ascii="Segoe UI" w:eastAsia="Segoe UI" w:hAnsi="Segoe UI" w:cs="Segoe UI"/>
        </w:rPr>
      </w:pPr>
      <w:r>
        <w:rPr>
          <w:rFonts w:ascii="Segoe UI" w:eastAsia="Segoe UI" w:hAnsi="Segoe UI" w:cs="Segoe UI"/>
        </w:rPr>
        <w:t>7.6. Após a entrega dos documentos para habilitação, não será permitida a substituição ou apresentação de novos documentos, salvo em sede de diligência, para: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7.6.1. </w:t>
      </w:r>
      <w:proofErr w:type="gramStart"/>
      <w:r>
        <w:rPr>
          <w:rFonts w:ascii="Segoe UI" w:eastAsia="Segoe UI" w:hAnsi="Segoe UI" w:cs="Segoe UI"/>
        </w:rPr>
        <w:t>complementação</w:t>
      </w:r>
      <w:proofErr w:type="gramEnd"/>
      <w:r>
        <w:rPr>
          <w:rFonts w:ascii="Segoe UI" w:eastAsia="Segoe UI" w:hAnsi="Segoe UI" w:cs="Segoe UI"/>
        </w:rPr>
        <w:t xml:space="preserve"> de informações acerca dos documentos já apresentados pela(s) licitante(s) e desde que necessária para apurar fatos existentes à época da abertura do certame;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7.6.2. </w:t>
      </w:r>
      <w:proofErr w:type="gramStart"/>
      <w:r>
        <w:rPr>
          <w:rFonts w:ascii="Segoe UI" w:eastAsia="Segoe UI" w:hAnsi="Segoe UI" w:cs="Segoe UI"/>
        </w:rPr>
        <w:t>atualização</w:t>
      </w:r>
      <w:proofErr w:type="gramEnd"/>
      <w:r>
        <w:rPr>
          <w:rFonts w:ascii="Segoe UI" w:eastAsia="Segoe UI" w:hAnsi="Segoe UI" w:cs="Segoe UI"/>
        </w:rPr>
        <w:t xml:space="preserve"> de documentos cuja validade tenha expirado após a data de recebimento das propostas.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7.7. Na análise dos documentos de habilitação, a comissão de licitação, após provocação do(a) Pregoeiro(a), poderá sanar erros ou falhas que não alterem a substância dos documentos e sua validade jurídica, mediante despacho fundamentado </w:t>
      </w:r>
      <w:r>
        <w:rPr>
          <w:rFonts w:ascii="Segoe UI" w:eastAsia="Segoe UI" w:hAnsi="Segoe UI" w:cs="Segoe UI"/>
        </w:rPr>
        <w:lastRenderedPageBreak/>
        <w:t xml:space="preserve">registrado e acessível a todos, atribuindo-lhes eficácia para fins de habilitação e classificação. </w:t>
      </w:r>
    </w:p>
    <w:p w:rsidR="00A4620C" w:rsidRDefault="00125B45">
      <w:pPr>
        <w:spacing w:line="300" w:lineRule="auto"/>
        <w:jc w:val="both"/>
        <w:rPr>
          <w:rFonts w:ascii="Segoe UI" w:eastAsia="Segoe UI" w:hAnsi="Segoe UI" w:cs="Segoe UI"/>
        </w:rPr>
      </w:pPr>
      <w:r>
        <w:rPr>
          <w:rFonts w:ascii="Segoe UI" w:eastAsia="Segoe UI" w:hAnsi="Segoe UI" w:cs="Segoe UI"/>
        </w:rPr>
        <w:t>7.8. Os documentos de habilitação poderá ser:</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7.8.1. </w:t>
      </w:r>
      <w:proofErr w:type="gramStart"/>
      <w:r>
        <w:rPr>
          <w:rFonts w:ascii="Segoe UI" w:eastAsia="Segoe UI" w:hAnsi="Segoe UI" w:cs="Segoe UI"/>
        </w:rPr>
        <w:t>apresentada</w:t>
      </w:r>
      <w:proofErr w:type="gramEnd"/>
      <w:r>
        <w:rPr>
          <w:rFonts w:ascii="Segoe UI" w:eastAsia="Segoe UI" w:hAnsi="Segoe UI" w:cs="Segoe UI"/>
        </w:rPr>
        <w:t xml:space="preserve"> em original, por cópia ou por qualquer outro meio expressamente admitido pela Administração;</w:t>
      </w:r>
    </w:p>
    <w:p w:rsidR="00A4620C" w:rsidRDefault="00125B45">
      <w:pPr>
        <w:spacing w:after="0" w:line="300" w:lineRule="auto"/>
        <w:jc w:val="both"/>
        <w:rPr>
          <w:rFonts w:ascii="Segoe UI" w:eastAsia="Segoe UI" w:hAnsi="Segoe UI" w:cs="Segoe UI"/>
          <w:b/>
        </w:rPr>
      </w:pPr>
      <w:r>
        <w:rPr>
          <w:rFonts w:ascii="Segoe UI" w:eastAsia="Segoe UI" w:hAnsi="Segoe UI" w:cs="Segoe UI"/>
        </w:rPr>
        <w:t xml:space="preserve">7.8.2.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Das impugnações, dos pedidos de esclarecimentos e dos recursos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8.1.1. A resposta à impugnação ou ao pedido de esclarecimento será divulgada no Portal da Transparência de São Sebastião do Anta, no prazo de até 03 (três) dias úteis, limitando ao último dia anterior à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 Dos atos da Administração decorrentes deste Pregão cabem:</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 </w:t>
      </w:r>
      <w:proofErr w:type="gramStart"/>
      <w:r>
        <w:rPr>
          <w:rFonts w:ascii="Segoe UI" w:eastAsia="Segoe UI" w:hAnsi="Segoe UI" w:cs="Segoe UI"/>
        </w:rPr>
        <w:t>recurso</w:t>
      </w:r>
      <w:proofErr w:type="gramEnd"/>
      <w:r>
        <w:rPr>
          <w:rFonts w:ascii="Segoe UI" w:eastAsia="Segoe UI" w:hAnsi="Segoe UI" w:cs="Segoe UI"/>
        </w:rPr>
        <w:t>, no prazo de 03 (três) dias úteis, contado da data de intimação ou de lavratura da ata, em face 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8.2.1.1. </w:t>
      </w:r>
      <w:proofErr w:type="gramStart"/>
      <w:r>
        <w:rPr>
          <w:rFonts w:ascii="Segoe UI" w:eastAsia="Segoe UI" w:hAnsi="Segoe UI" w:cs="Segoe UI"/>
        </w:rPr>
        <w:t>julgamento</w:t>
      </w:r>
      <w:proofErr w:type="gramEnd"/>
      <w:r>
        <w:rPr>
          <w:rFonts w:ascii="Segoe UI" w:eastAsia="Segoe UI" w:hAnsi="Segoe UI" w:cs="Segoe UI"/>
        </w:rPr>
        <w:t xml:space="preserve"> de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8.2.1.2. </w:t>
      </w:r>
      <w:proofErr w:type="gramStart"/>
      <w:r>
        <w:rPr>
          <w:rFonts w:ascii="Segoe UI" w:eastAsia="Segoe UI" w:hAnsi="Segoe UI" w:cs="Segoe UI"/>
        </w:rPr>
        <w:t>ato</w:t>
      </w:r>
      <w:proofErr w:type="gramEnd"/>
      <w:r>
        <w:rPr>
          <w:rFonts w:ascii="Segoe UI" w:eastAsia="Segoe UI" w:hAnsi="Segoe UI" w:cs="Segoe UI"/>
        </w:rPr>
        <w:t xml:space="preserve"> de habilitação ou inabilitação de licitante;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8.2.1.3. </w:t>
      </w:r>
      <w:proofErr w:type="gramStart"/>
      <w:r>
        <w:rPr>
          <w:rFonts w:ascii="Segoe UI" w:eastAsia="Segoe UI" w:hAnsi="Segoe UI" w:cs="Segoe UI"/>
        </w:rPr>
        <w:t>anulação</w:t>
      </w:r>
      <w:proofErr w:type="gramEnd"/>
      <w:r>
        <w:rPr>
          <w:rFonts w:ascii="Segoe UI" w:eastAsia="Segoe UI" w:hAnsi="Segoe UI" w:cs="Segoe UI"/>
        </w:rPr>
        <w:t xml:space="preserve"> ou revogação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8.2.1.4. </w:t>
      </w:r>
      <w:proofErr w:type="gramStart"/>
      <w:r>
        <w:rPr>
          <w:rFonts w:ascii="Segoe UI" w:eastAsia="Segoe UI" w:hAnsi="Segoe UI" w:cs="Segoe UI"/>
        </w:rPr>
        <w:t>extinção</w:t>
      </w:r>
      <w:proofErr w:type="gramEnd"/>
      <w:r>
        <w:rPr>
          <w:rFonts w:ascii="Segoe UI" w:eastAsia="Segoe UI" w:hAnsi="Segoe UI" w:cs="Segoe UI"/>
        </w:rPr>
        <w:t xml:space="preserve"> do contrato administrativo, quando determinada por ato unilateral e escrito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8.2.2. </w:t>
      </w:r>
      <w:proofErr w:type="gramStart"/>
      <w:r>
        <w:rPr>
          <w:rFonts w:ascii="Segoe UI" w:eastAsia="Segoe UI" w:hAnsi="Segoe UI" w:cs="Segoe UI"/>
        </w:rPr>
        <w:t>pedido</w:t>
      </w:r>
      <w:proofErr w:type="gramEnd"/>
      <w:r>
        <w:rPr>
          <w:rFonts w:ascii="Segoe UI" w:eastAsia="Segoe UI" w:hAnsi="Segoe UI" w:cs="Segoe UI"/>
        </w:rPr>
        <w:t xml:space="preserve"> de reconsideração, no prazo de 03 (três) dias úteis, contado da data de intimação, relativa a ato do qual não caiba recurso hierárquico.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8.3. Quando ao recurso apresentado em virtude do disposto nos subitens 8.2.1.1 e 8.2.1.2 serão observadas as seguintes disposições: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8.3.1. </w:t>
      </w:r>
      <w:proofErr w:type="gramStart"/>
      <w:r>
        <w:rPr>
          <w:rFonts w:ascii="Segoe UI" w:eastAsia="Segoe UI" w:hAnsi="Segoe UI" w:cs="Segoe UI"/>
        </w:rPr>
        <w:t>a</w:t>
      </w:r>
      <w:proofErr w:type="gramEnd"/>
      <w:r>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8.3.2. </w:t>
      </w:r>
      <w:proofErr w:type="gramStart"/>
      <w:r>
        <w:rPr>
          <w:rFonts w:ascii="Segoe UI" w:eastAsia="Segoe UI" w:hAnsi="Segoe UI" w:cs="Segoe UI"/>
        </w:rPr>
        <w:t>a</w:t>
      </w:r>
      <w:proofErr w:type="gramEnd"/>
      <w:r>
        <w:rPr>
          <w:rFonts w:ascii="Segoe UI" w:eastAsia="Segoe UI" w:hAnsi="Segoe UI" w:cs="Segoe UI"/>
        </w:rPr>
        <w:t xml:space="preserve"> apreciação dar-se-á em fase única.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8.4. O recurso e o pedido de reconsideração terão efeito suspensivo do ato ou da decisão recorrida até que sobrevenha decisão final da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 O prazo para apresentação de contrarrazões será de 03 (três) dias úteis e terá início na data de intimação pessoal ou de divulgação da interposição do recurso.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8.5.1. A intimação pessoal poderá ser feita por meio eletrônico, tal como: e-mail.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8.6. Será assegurado a licitante vista dos elementos indispensáveis à defesa de seus interesses.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8.9. O acolhimento do recurso implicará invalidação apenas de ato insuscetível de aproveitamento.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Das penalidades da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O(A) licitante ou o(a) Contratado(a) será responsabilizada administrativamente pelas seguintes infrações:</w:t>
      </w:r>
    </w:p>
    <w:p w:rsidR="00A4620C" w:rsidRDefault="00125B45">
      <w:pPr>
        <w:numPr>
          <w:ilvl w:val="0"/>
          <w:numId w:val="1"/>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9.1.2. </w:t>
      </w: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9.1.3. </w:t>
      </w:r>
      <w:proofErr w:type="gramStart"/>
      <w:r>
        <w:rPr>
          <w:rFonts w:ascii="Segoe UI" w:eastAsia="Segoe UI" w:hAnsi="Segoe UI" w:cs="Segoe UI"/>
        </w:rPr>
        <w:t>der</w:t>
      </w:r>
      <w:proofErr w:type="gramEnd"/>
      <w:r>
        <w:rPr>
          <w:rFonts w:ascii="Segoe UI" w:eastAsia="Segoe UI" w:hAnsi="Segoe UI" w:cs="Segoe UI"/>
        </w:rPr>
        <w:t xml:space="preserve"> causa à inexecução total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9.1.4. </w:t>
      </w:r>
      <w:proofErr w:type="gramStart"/>
      <w:r>
        <w:rPr>
          <w:rFonts w:ascii="Segoe UI" w:eastAsia="Segoe UI" w:hAnsi="Segoe UI" w:cs="Segoe UI"/>
        </w:rPr>
        <w:t>deixar</w:t>
      </w:r>
      <w:proofErr w:type="gramEnd"/>
      <w:r>
        <w:rPr>
          <w:rFonts w:ascii="Segoe UI" w:eastAsia="Segoe UI" w:hAnsi="Segoe UI" w:cs="Segoe UI"/>
        </w:rPr>
        <w:t xml:space="preserve"> de entregar a documentação exigida para 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9.1.5. </w:t>
      </w:r>
      <w:proofErr w:type="gramStart"/>
      <w:r>
        <w:rPr>
          <w:rFonts w:ascii="Segoe UI" w:eastAsia="Segoe UI" w:hAnsi="Segoe UI" w:cs="Segoe UI"/>
        </w:rPr>
        <w:t>não</w:t>
      </w:r>
      <w:proofErr w:type="gramEnd"/>
      <w:r>
        <w:rPr>
          <w:rFonts w:ascii="Segoe UI" w:eastAsia="Segoe UI" w:hAnsi="Segoe UI" w:cs="Segoe UI"/>
        </w:rPr>
        <w:t xml:space="preserve"> mantiver a proposta, salvo em decorrência de fato superveniente devidamente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9.1.6. </w:t>
      </w:r>
      <w:proofErr w:type="gramStart"/>
      <w:r>
        <w:rPr>
          <w:rFonts w:ascii="Segoe UI" w:eastAsia="Segoe UI" w:hAnsi="Segoe UI" w:cs="Segoe UI"/>
        </w:rPr>
        <w:t>não</w:t>
      </w:r>
      <w:proofErr w:type="gramEnd"/>
      <w:r>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9.1.7. </w:t>
      </w:r>
      <w:proofErr w:type="gramStart"/>
      <w:r>
        <w:rPr>
          <w:rFonts w:ascii="Segoe UI" w:eastAsia="Segoe UI" w:hAnsi="Segoe UI" w:cs="Segoe UI"/>
        </w:rPr>
        <w:t>ensejar</w:t>
      </w:r>
      <w:proofErr w:type="gramEnd"/>
      <w:r>
        <w:rPr>
          <w:rFonts w:ascii="Segoe UI" w:eastAsia="Segoe UI" w:hAnsi="Segoe UI" w:cs="Segoe UI"/>
        </w:rPr>
        <w:t xml:space="preserve"> o retardamento da execução ou da entrega do objeto da contratação administrativa sem motivo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9.1.8. </w:t>
      </w:r>
      <w:proofErr w:type="gramStart"/>
      <w:r>
        <w:rPr>
          <w:rFonts w:ascii="Segoe UI" w:eastAsia="Segoe UI" w:hAnsi="Segoe UI" w:cs="Segoe UI"/>
        </w:rPr>
        <w:t>apresentar</w:t>
      </w:r>
      <w:proofErr w:type="gramEnd"/>
      <w:r>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9.1.9. </w:t>
      </w:r>
      <w:proofErr w:type="gramStart"/>
      <w:r>
        <w:rPr>
          <w:rFonts w:ascii="Segoe UI" w:eastAsia="Segoe UI" w:hAnsi="Segoe UI" w:cs="Segoe UI"/>
        </w:rPr>
        <w:t>fraudar</w:t>
      </w:r>
      <w:proofErr w:type="gramEnd"/>
      <w:r>
        <w:rPr>
          <w:rFonts w:ascii="Segoe UI" w:eastAsia="Segoe UI" w:hAnsi="Segoe UI" w:cs="Segoe UI"/>
        </w:rPr>
        <w:t xml:space="preserve"> a licitação pública ou praticar ato fraudulento na execução do contrato administrativo;</w:t>
      </w:r>
    </w:p>
    <w:p w:rsidR="00A4620C" w:rsidRDefault="00125B45">
      <w:pPr>
        <w:numPr>
          <w:ilvl w:val="0"/>
          <w:numId w:val="2"/>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comportar</w:t>
      </w:r>
      <w:proofErr w:type="gramEnd"/>
      <w:r>
        <w:rPr>
          <w:rFonts w:ascii="Segoe UI" w:eastAsia="Segoe UI" w:hAnsi="Segoe UI" w:cs="Segoe UI"/>
        </w:rPr>
        <w:t>-se de modo inidôneo ou cometer fraude de qualquer natureza;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9.1.11. </w:t>
      </w:r>
      <w:proofErr w:type="gramStart"/>
      <w:r>
        <w:rPr>
          <w:rFonts w:ascii="Segoe UI" w:eastAsia="Segoe UI" w:hAnsi="Segoe UI" w:cs="Segoe UI"/>
        </w:rPr>
        <w:t>praticar</w:t>
      </w:r>
      <w:proofErr w:type="gramEnd"/>
      <w:r>
        <w:rPr>
          <w:rFonts w:ascii="Segoe UI" w:eastAsia="Segoe UI" w:hAnsi="Segoe UI" w:cs="Segoe UI"/>
        </w:rPr>
        <w:t xml:space="preserve"> atos ilícitos com vistas a frustrar os objetivos do certame;</w:t>
      </w:r>
    </w:p>
    <w:p w:rsidR="00A4620C" w:rsidRDefault="00125B45">
      <w:pPr>
        <w:numPr>
          <w:ilvl w:val="0"/>
          <w:numId w:val="3"/>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praticar</w:t>
      </w:r>
      <w:proofErr w:type="gramEnd"/>
      <w:r>
        <w:rPr>
          <w:rFonts w:ascii="Segoe UI" w:eastAsia="Segoe UI" w:hAnsi="Segoe UI" w:cs="Segoe UI"/>
        </w:rPr>
        <w:t xml:space="preserve"> ato lesivo previsto no art. 5º da Lei nº 12.846/2013.</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 Serão aplicadas ao responsável pelas infrações administrativas acima descritas as seguintes sanções: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9.3. Multa: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 </w:t>
      </w:r>
      <w:proofErr w:type="gramStart"/>
      <w:r>
        <w:rPr>
          <w:rFonts w:ascii="Segoe UI" w:eastAsia="Segoe UI" w:hAnsi="Segoe UI" w:cs="Segoe UI"/>
        </w:rPr>
        <w:t>moratória</w:t>
      </w:r>
      <w:proofErr w:type="gramEnd"/>
      <w:r>
        <w:rPr>
          <w:rFonts w:ascii="Segoe UI" w:eastAsia="Segoe UI" w:hAnsi="Segoe UI" w:cs="Segoe UI"/>
        </w:rPr>
        <w:t xml:space="preserve"> de 05% (cinco por cento) por dia de atraso injustificado sobre o valor da parcela inadimplida, até o limite de 10 (dez) dias;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9.3.1.1. O atraso superior a 02 (dois) dias autoriza ao Contratante a promover a rescisão do contrato administrativo por descumprimento ou cumprimento irregular de suas cláusulas, conforme dispõe o inciso I do art. 137 da Lei n. 14.133/2021.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9.3.2. </w:t>
      </w:r>
      <w:proofErr w:type="gramStart"/>
      <w:r>
        <w:rPr>
          <w:rFonts w:ascii="Segoe UI" w:eastAsia="Segoe UI" w:hAnsi="Segoe UI" w:cs="Segoe UI"/>
        </w:rPr>
        <w:t>compensatória</w:t>
      </w:r>
      <w:proofErr w:type="gramEnd"/>
      <w:r>
        <w:rPr>
          <w:rFonts w:ascii="Segoe UI" w:eastAsia="Segoe UI" w:hAnsi="Segoe UI" w:cs="Segoe UI"/>
        </w:rPr>
        <w:t xml:space="preserve"> de 5%  (cinco por cento) sobre o valor total do contrato administrativo, no caso de inexecução total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9.5. Todas as sanções previstas neste contrato administrativo poderão ser aplicadas cumulativamente com a multa (art. 156, §7º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9.6. Antes da aplicação da multa será facultada a defesa da Contratante no prazo de 15 (quinze) dias úteis, contado da data de sua intimação (art. 157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9.7. Se a multa aplicada e as indenizações cabíveis forem superiores ao valor do pagamento eventualmente devido pelo Contratante o(a) Contratado(a), além da perda </w:t>
      </w:r>
      <w:r>
        <w:rPr>
          <w:rFonts w:ascii="Segoe UI" w:eastAsia="Segoe UI" w:hAnsi="Segoe UI" w:cs="Segoe UI"/>
        </w:rPr>
        <w:lastRenderedPageBreak/>
        <w:t>desse valor, a diferença será descontada da garantia prestada ou será cobrada judicialmente (§ 8º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9.10. Na aplicação das sanções serão considerados (§ 1º do art. 156 da Lei nº. 14.133/2021):</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w:t>
      </w:r>
      <w:proofErr w:type="gramEnd"/>
      <w:r>
        <w:rPr>
          <w:rFonts w:ascii="Segoe UI" w:eastAsia="Segoe UI" w:hAnsi="Segoe UI" w:cs="Segoe UI"/>
        </w:rPr>
        <w:t xml:space="preserve"> natureza e a gravidade da infração cometida;</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peculiaridades do caso concreto;</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circunstâncias agravantes ou atenuantes;</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os</w:t>
      </w:r>
      <w:proofErr w:type="gramEnd"/>
      <w:r>
        <w:rPr>
          <w:rFonts w:ascii="Segoe UI" w:eastAsia="Segoe UI" w:hAnsi="Segoe UI" w:cs="Segoe UI"/>
        </w:rPr>
        <w:t xml:space="preserve"> danos que dela provierem para 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 implantação ou o aperfeiçoamento de programa de integridade, conforme normas e orientações dos órgãos de controle.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9.12. As sanções de impedimento de licitar e contratar e declaração de inidoneidade para licitar ou contratar são passíveis de reabilitação na forma do art. 163 da Lei nº 14.133/2021.</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Da gestão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gestão do contrato administrativa está prevista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Da entrega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 A entrega do objeto está prevista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Das condições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 As condições ou critérios de pagamento estão previstas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Da matriz de alocação de riscos entre Contratante e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A matriz de risco não é obrigatória nesta contratação administrativa.</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14.1. O(A) licitante vencedor(a) terá o prazo de 05 (cinco) dias úteis, contados na data da convocação, para assinar o contrato administrativo, sob pena de decair o direito à contratação administrativa, sem prejuízo das sanções previstas.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14.3. Decorrido o prazo de validade da proposta indicado no edital de convocação para a contratação administrativa, ficará as licitantes liberadas dos compromissos assumidos.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14.4. </w:t>
      </w:r>
      <w:proofErr w:type="gramStart"/>
      <w:r>
        <w:rPr>
          <w:rFonts w:ascii="Segoe UI" w:eastAsia="Segoe UI" w:hAnsi="Segoe UI" w:cs="Segoe UI"/>
        </w:rPr>
        <w:t>convocar</w:t>
      </w:r>
      <w:proofErr w:type="gramEnd"/>
      <w:r>
        <w:rPr>
          <w:rFonts w:ascii="Segoe UI" w:eastAsia="Segoe UI" w:hAnsi="Segoe UI" w:cs="Segoe UI"/>
        </w:rPr>
        <w:t xml:space="preserve"> o(a)s licitantes remanescentes para negociação, na ordem de classificação, com vistas à obtenção de preço melhor, mesmo que acima do preço do adjudicatária;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14.5. </w:t>
      </w:r>
      <w:proofErr w:type="gramStart"/>
      <w:r>
        <w:rPr>
          <w:rFonts w:ascii="Segoe UI" w:eastAsia="Segoe UI" w:hAnsi="Segoe UI" w:cs="Segoe UI"/>
        </w:rPr>
        <w:t>adjudicar</w:t>
      </w:r>
      <w:proofErr w:type="gramEnd"/>
      <w:r>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14.8. O prazo do contrato é de </w:t>
      </w:r>
      <w:r w:rsidR="00322426">
        <w:rPr>
          <w:rFonts w:ascii="Segoe UI" w:eastAsia="Segoe UI" w:hAnsi="Segoe UI" w:cs="Segoe UI"/>
        </w:rPr>
        <w:t>12</w:t>
      </w:r>
      <w:r w:rsidR="00AB3625">
        <w:rPr>
          <w:rFonts w:ascii="Segoe UI" w:eastAsia="Segoe UI" w:hAnsi="Segoe UI" w:cs="Segoe UI"/>
        </w:rPr>
        <w:t xml:space="preserve"> (</w:t>
      </w:r>
      <w:r w:rsidR="00322426">
        <w:rPr>
          <w:rFonts w:ascii="Segoe UI" w:eastAsia="Segoe UI" w:hAnsi="Segoe UI" w:cs="Segoe UI"/>
        </w:rPr>
        <w:t>do</w:t>
      </w:r>
      <w:r>
        <w:rPr>
          <w:rFonts w:ascii="Segoe UI" w:eastAsia="Segoe UI" w:hAnsi="Segoe UI" w:cs="Segoe UI"/>
        </w:rPr>
        <w:t>ze)</w:t>
      </w:r>
      <w:r w:rsidR="00AB3625">
        <w:rPr>
          <w:rFonts w:ascii="Segoe UI" w:eastAsia="Segoe UI" w:hAnsi="Segoe UI" w:cs="Segoe UI"/>
        </w:rPr>
        <w:t xml:space="preserve"> meses</w:t>
      </w:r>
      <w:r>
        <w:rPr>
          <w:rFonts w:ascii="Segoe UI" w:eastAsia="Segoe UI" w:hAnsi="Segoe UI" w:cs="Segoe UI"/>
        </w:rPr>
        <w:t xml:space="preserve"> contados da assinatura do Contrato Administrativo.</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Das disposições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Os documentos serão produzidos por escrito com data e local de sua realização e assinatura dos responsáveis.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15.3. A prova de autenticidade de cópia de documento público ou particular poderá ser feita perante agente da Administração, mediante apresentação de original ou de declaração de autenticidade por advogado, sob sua responsabilidade pessoal.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15.5. O reconhecimento da firma somente será exigido quando houver dúvida de autenticidade, salvo imposição legal.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15.6. Os atos serão preferencialmente digitais, de forma a permitir que sejam produzidos, comunicados armazenados e validados por meio eletrônico.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15.8. Havendo a necessidade de realização de ato de qualquer natureza pela(s) licitante(s), cujo prazo não conste deste edital, deverá ser atendido o prazo indicado pelo(a) Pregoeiro(a) na respectiva notificação.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O(A)(s) licitante(s) assumem todos os custos de preparação e apresentação de suas propostas e a Administração não será, em nenhum caso, responsável por esses custos, independentemente da condução ou do resultado do processo de contratação.</w:t>
      </w:r>
    </w:p>
    <w:p w:rsidR="00AB3625" w:rsidRDefault="00AB3625" w:rsidP="00AB3625">
      <w:pPr>
        <w:tabs>
          <w:tab w:val="left" w:pos="2268"/>
        </w:tabs>
        <w:spacing w:after="0" w:line="300" w:lineRule="auto"/>
        <w:jc w:val="both"/>
        <w:rPr>
          <w:rFonts w:ascii="Segoe UI" w:eastAsia="Segoe UI" w:hAnsi="Segoe UI" w:cs="Segoe UI"/>
        </w:rPr>
      </w:pPr>
      <w:r>
        <w:rPr>
          <w:rFonts w:ascii="Segoe UI" w:eastAsia="Segoe UI" w:hAnsi="Segoe UI" w:cs="Segoe UI"/>
        </w:rPr>
        <w:t>15.12. Integram este Aviso, para todos os efeitos, os seguintes anexos:</w:t>
      </w:r>
    </w:p>
    <w:p w:rsidR="00AB3625" w:rsidRDefault="00AB3625" w:rsidP="00AB3625">
      <w:pPr>
        <w:spacing w:line="300" w:lineRule="auto"/>
        <w:jc w:val="both"/>
        <w:rPr>
          <w:rFonts w:ascii="Segoe UI" w:hAnsi="Segoe UI" w:cs="Segoe UI"/>
          <w:color w:val="000000"/>
          <w:sz w:val="23"/>
          <w:szCs w:val="23"/>
        </w:rPr>
      </w:pPr>
      <w:r>
        <w:rPr>
          <w:rFonts w:ascii="Segoe UI" w:hAnsi="Segoe UI" w:cs="Segoe UI"/>
          <w:color w:val="000000"/>
          <w:sz w:val="23"/>
          <w:szCs w:val="23"/>
        </w:rPr>
        <w:t>15.12.1. Anexo I – ETP;</w:t>
      </w:r>
    </w:p>
    <w:p w:rsidR="00AB3625" w:rsidRDefault="00AB3625" w:rsidP="00AB3625">
      <w:pPr>
        <w:spacing w:line="300" w:lineRule="auto"/>
        <w:jc w:val="both"/>
        <w:rPr>
          <w:rFonts w:ascii="Segoe UI" w:hAnsi="Segoe UI" w:cs="Segoe UI"/>
          <w:color w:val="000000"/>
          <w:sz w:val="23"/>
          <w:szCs w:val="23"/>
        </w:rPr>
      </w:pPr>
      <w:r>
        <w:rPr>
          <w:rFonts w:ascii="Segoe UI" w:hAnsi="Segoe UI" w:cs="Segoe UI"/>
          <w:color w:val="000000"/>
          <w:sz w:val="23"/>
          <w:szCs w:val="23"/>
        </w:rPr>
        <w:t>15.12.2. Anexo II – TR</w:t>
      </w:r>
    </w:p>
    <w:p w:rsidR="00AB3625" w:rsidRDefault="00AB3625" w:rsidP="00AB3625">
      <w:pPr>
        <w:spacing w:line="300" w:lineRule="auto"/>
        <w:jc w:val="both"/>
        <w:rPr>
          <w:rFonts w:ascii="Segoe UI" w:hAnsi="Segoe UI" w:cs="Segoe UI"/>
          <w:sz w:val="23"/>
          <w:szCs w:val="23"/>
        </w:rPr>
      </w:pPr>
      <w:r>
        <w:rPr>
          <w:rFonts w:ascii="Segoe UI" w:hAnsi="Segoe UI" w:cs="Segoe UI"/>
          <w:sz w:val="23"/>
          <w:szCs w:val="23"/>
        </w:rPr>
        <w:t>15.12.3. Anexo III – Minuta de Proposta Comercial com Declaração de que sua proposta econômica compreendem a integralidade dos custos para atendimento dos direitos trabalhistas assegurados na CR/88;</w:t>
      </w:r>
    </w:p>
    <w:p w:rsidR="00AB3625" w:rsidRDefault="00AB3625" w:rsidP="00AB3625">
      <w:pPr>
        <w:spacing w:line="300" w:lineRule="auto"/>
        <w:jc w:val="both"/>
        <w:rPr>
          <w:rFonts w:ascii="Segoe UI" w:hAnsi="Segoe UI" w:cs="Segoe UI"/>
          <w:color w:val="FF0000"/>
          <w:sz w:val="23"/>
          <w:szCs w:val="23"/>
        </w:rPr>
      </w:pPr>
      <w:r>
        <w:rPr>
          <w:rFonts w:ascii="Segoe UI" w:hAnsi="Segoe UI" w:cs="Segoe UI"/>
          <w:sz w:val="23"/>
          <w:szCs w:val="23"/>
        </w:rPr>
        <w:lastRenderedPageBreak/>
        <w:t>15.12.4. Anexo IV – Declaração de c</w:t>
      </w:r>
      <w:r w:rsidRPr="00DD3885">
        <w:rPr>
          <w:rFonts w:ascii="Segoe UI" w:hAnsi="Segoe UI" w:cs="Segoe UI"/>
          <w:sz w:val="23"/>
          <w:szCs w:val="23"/>
        </w:rPr>
        <w:t>umprimento do disposto no inciso XXXIII do art. 7º da CR</w:t>
      </w:r>
      <w:r>
        <w:rPr>
          <w:rFonts w:ascii="Segoe UI" w:hAnsi="Segoe UI" w:cs="Segoe UI"/>
          <w:sz w:val="23"/>
          <w:szCs w:val="23"/>
        </w:rPr>
        <w:t>/</w:t>
      </w:r>
      <w:r w:rsidRPr="00DD3885">
        <w:rPr>
          <w:rFonts w:ascii="Segoe UI" w:hAnsi="Segoe UI" w:cs="Segoe UI"/>
          <w:sz w:val="23"/>
          <w:szCs w:val="23"/>
        </w:rPr>
        <w:t>88</w:t>
      </w:r>
      <w:r>
        <w:rPr>
          <w:rFonts w:ascii="Segoe UI" w:hAnsi="Segoe UI" w:cs="Segoe UI"/>
          <w:sz w:val="23"/>
          <w:szCs w:val="23"/>
        </w:rPr>
        <w:t>;</w:t>
      </w:r>
    </w:p>
    <w:p w:rsidR="00AB3625" w:rsidRPr="00992547" w:rsidRDefault="00AB3625" w:rsidP="00AB3625">
      <w:pPr>
        <w:pStyle w:val="Nivel2"/>
        <w:spacing w:before="0" w:after="160" w:line="300" w:lineRule="auto"/>
        <w:rPr>
          <w:rFonts w:ascii="Segoe UI" w:hAnsi="Segoe UI" w:cs="Segoe UI"/>
          <w:color w:val="auto"/>
          <w:sz w:val="23"/>
          <w:szCs w:val="23"/>
        </w:rPr>
      </w:pPr>
      <w:r>
        <w:rPr>
          <w:rFonts w:ascii="Segoe UI" w:hAnsi="Segoe UI" w:cs="Segoe UI"/>
          <w:sz w:val="23"/>
          <w:szCs w:val="23"/>
        </w:rPr>
        <w:t>15.12.5</w:t>
      </w:r>
      <w:r w:rsidRPr="00E77DCF">
        <w:rPr>
          <w:rFonts w:ascii="Segoe UI" w:hAnsi="Segoe UI" w:cs="Segoe UI"/>
          <w:sz w:val="23"/>
          <w:szCs w:val="23"/>
        </w:rPr>
        <w:t xml:space="preserve">. </w:t>
      </w:r>
      <w:r>
        <w:rPr>
          <w:rFonts w:ascii="Segoe UI" w:hAnsi="Segoe UI" w:cs="Segoe UI"/>
          <w:sz w:val="23"/>
          <w:szCs w:val="23"/>
        </w:rPr>
        <w:t xml:space="preserve">Anexo V – </w:t>
      </w:r>
      <w:r>
        <w:rPr>
          <w:rFonts w:ascii="Segoe UI" w:hAnsi="Segoe UI" w:cs="Segoe UI"/>
          <w:color w:val="auto"/>
          <w:sz w:val="23"/>
          <w:szCs w:val="23"/>
        </w:rPr>
        <w:t>Declaração de que cumpre as exigências de reserva de cargos para pessoa com deficiência e para reabilitação da Previdência Social, previstas em lei e outras normas específicas.</w:t>
      </w:r>
    </w:p>
    <w:p w:rsidR="00AB3625" w:rsidRDefault="00AB3625" w:rsidP="00AB3625">
      <w:pPr>
        <w:spacing w:line="300" w:lineRule="auto"/>
        <w:jc w:val="both"/>
        <w:rPr>
          <w:rFonts w:ascii="Segoe UI" w:hAnsi="Segoe UI" w:cs="Segoe UI"/>
          <w:sz w:val="23"/>
          <w:szCs w:val="23"/>
        </w:rPr>
      </w:pPr>
      <w:r>
        <w:rPr>
          <w:rFonts w:ascii="Segoe UI" w:hAnsi="Segoe UI" w:cs="Segoe UI"/>
          <w:sz w:val="23"/>
          <w:szCs w:val="23"/>
        </w:rPr>
        <w:t>15.12.6. Anexo VI – Termo de Credenciamento;</w:t>
      </w:r>
    </w:p>
    <w:p w:rsidR="00AB3625" w:rsidRPr="00E77DCF" w:rsidRDefault="00AB3625" w:rsidP="00AB3625">
      <w:pPr>
        <w:spacing w:line="300" w:lineRule="auto"/>
        <w:jc w:val="both"/>
        <w:rPr>
          <w:rFonts w:ascii="Segoe UI" w:hAnsi="Segoe UI" w:cs="Segoe UI"/>
          <w:sz w:val="23"/>
          <w:szCs w:val="23"/>
        </w:rPr>
      </w:pPr>
      <w:r>
        <w:rPr>
          <w:rFonts w:ascii="Segoe UI" w:hAnsi="Segoe UI" w:cs="Segoe UI"/>
          <w:sz w:val="23"/>
          <w:szCs w:val="23"/>
        </w:rPr>
        <w:t xml:space="preserve">15.12.7. </w:t>
      </w:r>
      <w:r w:rsidRPr="00E77DCF">
        <w:rPr>
          <w:rFonts w:ascii="Segoe UI" w:hAnsi="Segoe UI" w:cs="Segoe UI"/>
          <w:sz w:val="23"/>
          <w:szCs w:val="23"/>
        </w:rPr>
        <w:t>Anexo V</w:t>
      </w:r>
      <w:r>
        <w:rPr>
          <w:rFonts w:ascii="Segoe UI" w:hAnsi="Segoe UI" w:cs="Segoe UI"/>
          <w:sz w:val="23"/>
          <w:szCs w:val="23"/>
        </w:rPr>
        <w:t>II</w:t>
      </w:r>
      <w:r w:rsidRPr="00E77DCF">
        <w:rPr>
          <w:rFonts w:ascii="Segoe UI" w:hAnsi="Segoe UI" w:cs="Segoe UI"/>
          <w:sz w:val="23"/>
          <w:szCs w:val="23"/>
        </w:rPr>
        <w:t xml:space="preserve">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AB3625" w:rsidRDefault="00AB3625" w:rsidP="00AB3625">
      <w:pPr>
        <w:tabs>
          <w:tab w:val="left" w:pos="2268"/>
        </w:tabs>
        <w:spacing w:after="0" w:line="300" w:lineRule="auto"/>
        <w:jc w:val="both"/>
        <w:rPr>
          <w:rFonts w:ascii="Segoe UI" w:eastAsia="Segoe UI" w:hAnsi="Segoe UI" w:cs="Segoe UI"/>
        </w:rPr>
      </w:pPr>
      <w:r>
        <w:rPr>
          <w:rFonts w:ascii="Segoe UI" w:eastAsia="Segoe UI" w:hAnsi="Segoe UI" w:cs="Segoe UI"/>
        </w:rPr>
        <w:t>15.12.8. Anexo V</w:t>
      </w:r>
      <w:r w:rsidR="00E56E35">
        <w:rPr>
          <w:rFonts w:ascii="Segoe UI" w:eastAsia="Segoe UI" w:hAnsi="Segoe UI" w:cs="Segoe UI"/>
        </w:rPr>
        <w:t>III</w:t>
      </w:r>
      <w:r>
        <w:rPr>
          <w:rFonts w:ascii="Segoe UI" w:eastAsia="Segoe UI" w:hAnsi="Segoe UI" w:cs="Segoe UI"/>
        </w:rPr>
        <w:t xml:space="preserve"> – Ata de Registro de Preços – ARP;</w:t>
      </w:r>
    </w:p>
    <w:p w:rsidR="00AB3625" w:rsidRDefault="00E56E35" w:rsidP="00AB362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15.12.9.  Anexo IV </w:t>
      </w:r>
      <w:r w:rsidR="00AB3625">
        <w:rPr>
          <w:rFonts w:ascii="Segoe UI" w:eastAsia="Segoe UI" w:hAnsi="Segoe UI" w:cs="Segoe UI"/>
        </w:rPr>
        <w:t>– Minuta de contrato administrativo.</w:t>
      </w:r>
    </w:p>
    <w:p w:rsidR="00A4620C" w:rsidRDefault="00A4620C">
      <w:pPr>
        <w:tabs>
          <w:tab w:val="left" w:pos="2268"/>
        </w:tabs>
        <w:spacing w:after="0" w:line="300" w:lineRule="auto"/>
        <w:jc w:val="both"/>
        <w:rPr>
          <w:rFonts w:ascii="Segoe UI" w:eastAsia="Segoe UI" w:hAnsi="Segoe UI" w:cs="Segoe UI"/>
        </w:rPr>
      </w:pPr>
    </w:p>
    <w:p w:rsidR="00A4620C" w:rsidRDefault="00455A5F">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w:t>
      </w:r>
      <w:r w:rsidR="00125B45">
        <w:rPr>
          <w:rFonts w:ascii="Segoe UI" w:eastAsia="Segoe UI" w:hAnsi="Segoe UI" w:cs="Segoe UI"/>
        </w:rPr>
        <w:t xml:space="preserve">, </w:t>
      </w:r>
      <w:r w:rsidR="00E56E35">
        <w:rPr>
          <w:rFonts w:ascii="Segoe UI" w:eastAsia="Segoe UI" w:hAnsi="Segoe UI" w:cs="Segoe UI"/>
        </w:rPr>
        <w:t>14</w:t>
      </w:r>
      <w:r w:rsidR="00AB3625">
        <w:rPr>
          <w:rFonts w:ascii="Segoe UI" w:eastAsia="Segoe UI" w:hAnsi="Segoe UI" w:cs="Segoe UI"/>
        </w:rPr>
        <w:t xml:space="preserve"> de abril de </w:t>
      </w:r>
      <w:proofErr w:type="gramStart"/>
      <w:r w:rsidR="00AB3625">
        <w:rPr>
          <w:rFonts w:ascii="Segoe UI" w:eastAsia="Segoe UI" w:hAnsi="Segoe UI" w:cs="Segoe UI"/>
        </w:rPr>
        <w:t>2025.</w:t>
      </w:r>
      <w:r w:rsidR="0025476F">
        <w:rPr>
          <w:rFonts w:ascii="Segoe UI" w:eastAsia="Segoe UI" w:hAnsi="Segoe UI" w:cs="Segoe UI"/>
        </w:rPr>
        <w:t>.</w:t>
      </w:r>
      <w:proofErr w:type="gramEnd"/>
    </w:p>
    <w:p w:rsidR="00455A5F" w:rsidRDefault="00455A5F">
      <w:pPr>
        <w:tabs>
          <w:tab w:val="left" w:pos="2268"/>
        </w:tabs>
        <w:spacing w:after="0" w:line="300" w:lineRule="auto"/>
        <w:jc w:val="both"/>
        <w:rPr>
          <w:rFonts w:ascii="Segoe UI" w:eastAsia="Segoe UI" w:hAnsi="Segoe UI" w:cs="Segoe UI"/>
        </w:rPr>
      </w:pPr>
    </w:p>
    <w:p w:rsidR="00455A5F" w:rsidRDefault="00455A5F">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p w:rsidR="00A4620C" w:rsidRPr="00DE242D" w:rsidRDefault="00EA3302">
      <w:pPr>
        <w:tabs>
          <w:tab w:val="left" w:pos="2268"/>
        </w:tabs>
        <w:spacing w:after="0" w:line="300" w:lineRule="auto"/>
        <w:jc w:val="both"/>
        <w:rPr>
          <w:rFonts w:ascii="Segoe UI" w:eastAsia="Segoe UI" w:hAnsi="Segoe UI" w:cs="Segoe UI"/>
          <w:b/>
        </w:rPr>
      </w:pPr>
      <w:r>
        <w:rPr>
          <w:rFonts w:ascii="Segoe UI" w:eastAsia="Segoe UI" w:hAnsi="Segoe UI" w:cs="Segoe UI"/>
          <w:b/>
        </w:rPr>
        <w:t>OSMANINHO CUSTÓDIO DE MELO</w:t>
      </w:r>
    </w:p>
    <w:p w:rsidR="00A4620C" w:rsidRPr="00DE242D" w:rsidRDefault="00EA3302">
      <w:pPr>
        <w:tabs>
          <w:tab w:val="left" w:pos="2268"/>
        </w:tabs>
        <w:spacing w:after="0" w:line="300" w:lineRule="auto"/>
        <w:jc w:val="both"/>
        <w:rPr>
          <w:rFonts w:ascii="Segoe UI" w:eastAsia="Segoe UI" w:hAnsi="Segoe UI" w:cs="Segoe UI"/>
        </w:rPr>
      </w:pPr>
      <w:r>
        <w:rPr>
          <w:rFonts w:ascii="Segoe UI" w:eastAsia="Segoe UI" w:hAnsi="Segoe UI" w:cs="Segoe UI"/>
        </w:rPr>
        <w:t>Prefeito Municipal</w:t>
      </w:r>
    </w:p>
    <w:p w:rsidR="00A4620C" w:rsidRPr="00DE242D"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E56E35" w:rsidRDefault="00E56E35">
      <w:pPr>
        <w:tabs>
          <w:tab w:val="left" w:pos="2268"/>
        </w:tabs>
        <w:spacing w:after="0" w:line="300" w:lineRule="auto"/>
        <w:jc w:val="both"/>
        <w:rPr>
          <w:rFonts w:ascii="Segoe UI" w:eastAsia="Segoe UI" w:hAnsi="Segoe UI" w:cs="Segoe UI"/>
          <w:b/>
        </w:rPr>
      </w:pPr>
    </w:p>
    <w:p w:rsidR="00E56E35" w:rsidRDefault="00E56E35">
      <w:pPr>
        <w:tabs>
          <w:tab w:val="left" w:pos="2268"/>
        </w:tabs>
        <w:spacing w:after="0" w:line="300" w:lineRule="auto"/>
        <w:jc w:val="both"/>
        <w:rPr>
          <w:rFonts w:ascii="Segoe UI" w:eastAsia="Segoe UI" w:hAnsi="Segoe UI" w:cs="Segoe UI"/>
          <w:b/>
        </w:rPr>
      </w:pPr>
    </w:p>
    <w:p w:rsidR="00E56E35" w:rsidRDefault="00E56E35">
      <w:pPr>
        <w:tabs>
          <w:tab w:val="left" w:pos="2268"/>
        </w:tabs>
        <w:spacing w:after="0" w:line="300" w:lineRule="auto"/>
        <w:jc w:val="both"/>
        <w:rPr>
          <w:rFonts w:ascii="Segoe UI" w:eastAsia="Segoe UI" w:hAnsi="Segoe UI" w:cs="Segoe UI"/>
          <w:b/>
        </w:rPr>
      </w:pPr>
    </w:p>
    <w:p w:rsidR="00E56E35" w:rsidRDefault="00E56E35">
      <w:pPr>
        <w:tabs>
          <w:tab w:val="left" w:pos="2268"/>
        </w:tabs>
        <w:spacing w:after="0" w:line="300" w:lineRule="auto"/>
        <w:jc w:val="both"/>
        <w:rPr>
          <w:rFonts w:ascii="Segoe UI" w:eastAsia="Segoe UI" w:hAnsi="Segoe UI" w:cs="Segoe UI"/>
          <w:b/>
        </w:rPr>
      </w:pPr>
    </w:p>
    <w:p w:rsidR="00E56E35" w:rsidRDefault="00E56E35">
      <w:pPr>
        <w:tabs>
          <w:tab w:val="left" w:pos="2268"/>
        </w:tabs>
        <w:spacing w:after="0" w:line="300" w:lineRule="auto"/>
        <w:jc w:val="both"/>
        <w:rPr>
          <w:rFonts w:ascii="Segoe UI" w:eastAsia="Segoe UI" w:hAnsi="Segoe UI" w:cs="Segoe UI"/>
          <w:b/>
        </w:rPr>
      </w:pPr>
    </w:p>
    <w:p w:rsidR="00E56E35" w:rsidRDefault="00E56E35">
      <w:pPr>
        <w:tabs>
          <w:tab w:val="left" w:pos="2268"/>
        </w:tabs>
        <w:spacing w:after="0" w:line="300" w:lineRule="auto"/>
        <w:jc w:val="both"/>
        <w:rPr>
          <w:rFonts w:ascii="Segoe UI" w:eastAsia="Segoe UI" w:hAnsi="Segoe UI" w:cs="Segoe UI"/>
          <w:b/>
        </w:rPr>
      </w:pPr>
    </w:p>
    <w:p w:rsidR="00E56E35" w:rsidRDefault="00E56E35">
      <w:pPr>
        <w:tabs>
          <w:tab w:val="left" w:pos="2268"/>
        </w:tabs>
        <w:spacing w:after="0" w:line="300" w:lineRule="auto"/>
        <w:jc w:val="both"/>
        <w:rPr>
          <w:rFonts w:ascii="Segoe UI" w:eastAsia="Segoe UI" w:hAnsi="Segoe UI" w:cs="Segoe UI"/>
          <w:b/>
        </w:rPr>
      </w:pPr>
    </w:p>
    <w:p w:rsidR="00E56E35" w:rsidRDefault="00E56E35">
      <w:pPr>
        <w:tabs>
          <w:tab w:val="left" w:pos="2268"/>
        </w:tabs>
        <w:spacing w:after="0" w:line="300" w:lineRule="auto"/>
        <w:jc w:val="both"/>
        <w:rPr>
          <w:rFonts w:ascii="Segoe UI" w:eastAsia="Segoe UI" w:hAnsi="Segoe UI" w:cs="Segoe UI"/>
          <w:b/>
        </w:rPr>
      </w:pPr>
    </w:p>
    <w:p w:rsidR="00E56E35" w:rsidRDefault="00E56E35">
      <w:pPr>
        <w:tabs>
          <w:tab w:val="left" w:pos="2268"/>
        </w:tabs>
        <w:spacing w:after="0" w:line="300" w:lineRule="auto"/>
        <w:jc w:val="both"/>
        <w:rPr>
          <w:rFonts w:ascii="Segoe UI" w:eastAsia="Segoe UI" w:hAnsi="Segoe UI" w:cs="Segoe UI"/>
          <w:b/>
        </w:rPr>
      </w:pPr>
    </w:p>
    <w:p w:rsidR="00E56E35" w:rsidRDefault="00E56E35">
      <w:pPr>
        <w:tabs>
          <w:tab w:val="left" w:pos="2268"/>
        </w:tabs>
        <w:spacing w:after="0" w:line="300" w:lineRule="auto"/>
        <w:jc w:val="both"/>
        <w:rPr>
          <w:rFonts w:ascii="Segoe UI" w:eastAsia="Segoe UI" w:hAnsi="Segoe UI" w:cs="Segoe UI"/>
          <w:b/>
        </w:rPr>
      </w:pPr>
    </w:p>
    <w:p w:rsidR="00E56E35" w:rsidRDefault="00E56E35">
      <w:pPr>
        <w:tabs>
          <w:tab w:val="left" w:pos="2268"/>
        </w:tabs>
        <w:spacing w:after="0" w:line="300" w:lineRule="auto"/>
        <w:jc w:val="both"/>
        <w:rPr>
          <w:rFonts w:ascii="Segoe UI" w:eastAsia="Segoe UI" w:hAnsi="Segoe UI" w:cs="Segoe UI"/>
          <w:b/>
        </w:rPr>
      </w:pPr>
    </w:p>
    <w:p w:rsidR="00A4620C" w:rsidRPr="00E81242" w:rsidRDefault="00125B45">
      <w:pPr>
        <w:tabs>
          <w:tab w:val="left" w:pos="2268"/>
        </w:tabs>
        <w:spacing w:after="0" w:line="300" w:lineRule="auto"/>
        <w:jc w:val="center"/>
        <w:rPr>
          <w:rFonts w:ascii="Segoe UI" w:eastAsia="Segoe UI" w:hAnsi="Segoe UI" w:cs="Segoe UI"/>
          <w:b/>
        </w:rPr>
      </w:pPr>
      <w:r w:rsidRPr="00E81242">
        <w:rPr>
          <w:rFonts w:ascii="Segoe UI" w:eastAsia="Segoe UI" w:hAnsi="Segoe UI" w:cs="Segoe UI"/>
          <w:b/>
        </w:rPr>
        <w:lastRenderedPageBreak/>
        <w:t>ANEXO I</w:t>
      </w:r>
    </w:p>
    <w:p w:rsidR="00547F83" w:rsidRPr="00E81242" w:rsidRDefault="00547F83" w:rsidP="00547F83">
      <w:pPr>
        <w:tabs>
          <w:tab w:val="left" w:pos="2268"/>
        </w:tabs>
        <w:jc w:val="center"/>
        <w:rPr>
          <w:rFonts w:ascii="Segoe UI" w:hAnsi="Segoe UI" w:cs="Segoe UI"/>
          <w:b/>
          <w:u w:val="single"/>
        </w:rPr>
      </w:pPr>
      <w:r w:rsidRPr="00E81242">
        <w:rPr>
          <w:rFonts w:ascii="Segoe UI" w:hAnsi="Segoe UI" w:cs="Segoe UI"/>
          <w:b/>
          <w:u w:val="single"/>
        </w:rPr>
        <w:t>ESTUDO TÉCNICO PRELIMINAR – ETP</w:t>
      </w:r>
    </w:p>
    <w:p w:rsidR="00547F83" w:rsidRPr="00E81242" w:rsidRDefault="00547F83" w:rsidP="00547F83">
      <w:pPr>
        <w:tabs>
          <w:tab w:val="left" w:pos="2268"/>
        </w:tabs>
        <w:jc w:val="both"/>
        <w:rPr>
          <w:rFonts w:ascii="Segoe UI" w:hAnsi="Segoe UI" w:cs="Segoe UI"/>
          <w:b/>
          <w:bCs/>
        </w:rPr>
      </w:pPr>
      <w:r w:rsidRPr="00E81242">
        <w:rPr>
          <w:rFonts w:ascii="Segoe UI" w:hAnsi="Segoe UI" w:cs="Segoe UI"/>
          <w:b/>
          <w:bCs/>
        </w:rPr>
        <w:t>Processo Administrativo de Licitação Pública nº. 0</w:t>
      </w:r>
      <w:r w:rsidR="00255B04">
        <w:rPr>
          <w:rFonts w:ascii="Segoe UI" w:hAnsi="Segoe UI" w:cs="Segoe UI"/>
          <w:b/>
          <w:bCs/>
        </w:rPr>
        <w:t>43</w:t>
      </w:r>
      <w:r w:rsidRPr="00E81242">
        <w:rPr>
          <w:rFonts w:ascii="Segoe UI" w:hAnsi="Segoe UI" w:cs="Segoe UI"/>
          <w:b/>
          <w:bCs/>
        </w:rPr>
        <w:t>/202</w:t>
      </w:r>
      <w:r w:rsidR="00AB3625">
        <w:rPr>
          <w:rFonts w:ascii="Segoe UI" w:hAnsi="Segoe UI" w:cs="Segoe UI"/>
          <w:b/>
          <w:bCs/>
        </w:rPr>
        <w:t>5</w:t>
      </w:r>
    </w:p>
    <w:p w:rsidR="00547F83" w:rsidRPr="00E81242" w:rsidRDefault="00547F83" w:rsidP="00547F83">
      <w:pPr>
        <w:tabs>
          <w:tab w:val="left" w:pos="2268"/>
        </w:tabs>
        <w:jc w:val="both"/>
        <w:rPr>
          <w:rFonts w:ascii="Segoe UI" w:hAnsi="Segoe UI" w:cs="Segoe UI"/>
          <w:b/>
          <w:bCs/>
        </w:rPr>
      </w:pPr>
      <w:r w:rsidRPr="00E81242">
        <w:rPr>
          <w:rFonts w:ascii="Segoe UI" w:hAnsi="Segoe UI" w:cs="Segoe UI"/>
          <w:b/>
          <w:bCs/>
        </w:rPr>
        <w:t>Pregão nº. 0</w:t>
      </w:r>
      <w:r w:rsidR="00AB3625">
        <w:rPr>
          <w:rFonts w:ascii="Segoe UI" w:hAnsi="Segoe UI" w:cs="Segoe UI"/>
          <w:b/>
          <w:bCs/>
        </w:rPr>
        <w:t>2</w:t>
      </w:r>
      <w:r w:rsidR="009D2A69">
        <w:rPr>
          <w:rFonts w:ascii="Segoe UI" w:hAnsi="Segoe UI" w:cs="Segoe UI"/>
          <w:b/>
          <w:bCs/>
        </w:rPr>
        <w:t>5</w:t>
      </w:r>
      <w:r w:rsidRPr="00E81242">
        <w:rPr>
          <w:rFonts w:ascii="Segoe UI" w:hAnsi="Segoe UI" w:cs="Segoe UI"/>
          <w:b/>
          <w:bCs/>
        </w:rPr>
        <w:t>/202</w:t>
      </w:r>
      <w:r w:rsidR="00AB3625">
        <w:rPr>
          <w:rFonts w:ascii="Segoe UI" w:hAnsi="Segoe UI" w:cs="Segoe UI"/>
          <w:b/>
          <w:bCs/>
        </w:rPr>
        <w:t>5</w:t>
      </w:r>
    </w:p>
    <w:p w:rsidR="00547F83" w:rsidRPr="00E81242" w:rsidRDefault="00547F83" w:rsidP="00547F83">
      <w:pPr>
        <w:tabs>
          <w:tab w:val="left" w:pos="2268"/>
        </w:tabs>
        <w:jc w:val="both"/>
        <w:rPr>
          <w:rFonts w:ascii="Segoe UI" w:hAnsi="Segoe UI" w:cs="Segoe UI"/>
          <w:b/>
        </w:rPr>
      </w:pPr>
      <w:r w:rsidRPr="00E81242">
        <w:rPr>
          <w:rFonts w:ascii="Segoe UI" w:hAnsi="Segoe UI" w:cs="Segoe UI"/>
          <w:b/>
        </w:rPr>
        <w:t>1. Descrição da necessidade da contratação, considerando o problema a ser resolvido sob a perspectiva do interesse público.</w:t>
      </w:r>
    </w:p>
    <w:p w:rsidR="00E81242" w:rsidRPr="00E81242" w:rsidRDefault="00547F83" w:rsidP="00547F83">
      <w:pPr>
        <w:tabs>
          <w:tab w:val="left" w:pos="2268"/>
        </w:tabs>
        <w:jc w:val="both"/>
        <w:rPr>
          <w:rFonts w:ascii="Segoe UI" w:hAnsi="Segoe UI" w:cs="Segoe UI"/>
        </w:rPr>
      </w:pPr>
      <w:r w:rsidRPr="00E81242">
        <w:rPr>
          <w:rFonts w:ascii="Segoe UI" w:hAnsi="Segoe UI" w:cs="Segoe UI"/>
        </w:rPr>
        <w:t xml:space="preserve">1.1. O Poder Executivo Municipal se encontra com o seguinte problema a ser resolvido: </w:t>
      </w:r>
      <w:r w:rsidR="006221CE" w:rsidRPr="00E81242">
        <w:rPr>
          <w:rFonts w:ascii="Segoe UI" w:hAnsi="Segoe UI" w:cs="Segoe UI"/>
        </w:rPr>
        <w:t>Sabe-se que atender às necessidades alimentares é um dever do Estado, conforme prevê a legislação brasileira. A Lei de Diretrizes da Educação Nacional – LDB nº 9.394/96 – nos seus Art. 2° e 3°, os quais explicita a responsabilidade social da família e do Estado no que se refere à educação, cuja finalidade é o pleno desenvolvimento do educando, seu preparo para o exercício da cidadania e sua qualificação para o trabalho.</w:t>
      </w:r>
    </w:p>
    <w:p w:rsidR="00E81242" w:rsidRPr="00E81242" w:rsidRDefault="00E81242" w:rsidP="00547F83">
      <w:pPr>
        <w:tabs>
          <w:tab w:val="left" w:pos="2268"/>
        </w:tabs>
        <w:jc w:val="both"/>
        <w:rPr>
          <w:rFonts w:ascii="Segoe UI" w:hAnsi="Segoe UI" w:cs="Segoe UI"/>
        </w:rPr>
      </w:pPr>
      <w:r w:rsidRPr="00E81242">
        <w:rPr>
          <w:rFonts w:ascii="Segoe UI" w:hAnsi="Segoe UI" w:cs="Segoe UI"/>
        </w:rPr>
        <w:t xml:space="preserve">1.2. </w:t>
      </w:r>
      <w:r w:rsidR="006221CE" w:rsidRPr="00E81242">
        <w:rPr>
          <w:rFonts w:ascii="Segoe UI" w:hAnsi="Segoe UI" w:cs="Segoe UI"/>
        </w:rPr>
        <w:t>Prevê que o ensino deve ser ministrado com base em alguns princípios, entre os quais, a igualdade de condições para o acesso e a permanência na escola. O direito à alimentação com boa qualidade certamente está relacionado a essas condições, que possibilitam o sucesso acadêmico dos estudantes.</w:t>
      </w:r>
    </w:p>
    <w:p w:rsidR="00E81242" w:rsidRPr="00E81242" w:rsidRDefault="00E81242" w:rsidP="00547F83">
      <w:pPr>
        <w:tabs>
          <w:tab w:val="left" w:pos="2268"/>
        </w:tabs>
        <w:jc w:val="both"/>
        <w:rPr>
          <w:rFonts w:ascii="Segoe UI" w:hAnsi="Segoe UI" w:cs="Segoe UI"/>
        </w:rPr>
      </w:pPr>
      <w:r w:rsidRPr="00E81242">
        <w:rPr>
          <w:rFonts w:ascii="Segoe UI" w:hAnsi="Segoe UI" w:cs="Segoe UI"/>
        </w:rPr>
        <w:t>1.3.</w:t>
      </w:r>
      <w:r w:rsidR="006221CE" w:rsidRPr="00E81242">
        <w:rPr>
          <w:rFonts w:ascii="Segoe UI" w:hAnsi="Segoe UI" w:cs="Segoe UI"/>
        </w:rPr>
        <w:t xml:space="preserve"> Ademais, é dever do poder público assegurar com absoluta prioridade a efetivação dos direitos da criança e do adolescente, entre outros, à alimentação, à educação e à profissionalização, compreendendo inclusive a “destinação privilegiada de recursos públicos nas áreas relacionadas com a proteção à infância e à juventude”.</w:t>
      </w:r>
    </w:p>
    <w:p w:rsidR="00E81242" w:rsidRPr="00E81242" w:rsidRDefault="00E81242" w:rsidP="00547F83">
      <w:pPr>
        <w:tabs>
          <w:tab w:val="left" w:pos="2268"/>
        </w:tabs>
        <w:jc w:val="both"/>
        <w:rPr>
          <w:rFonts w:ascii="Segoe UI" w:hAnsi="Segoe UI" w:cs="Segoe UI"/>
        </w:rPr>
      </w:pPr>
      <w:r w:rsidRPr="00E81242">
        <w:rPr>
          <w:rFonts w:ascii="Segoe UI" w:hAnsi="Segoe UI" w:cs="Segoe UI"/>
        </w:rPr>
        <w:t>1.4.</w:t>
      </w:r>
      <w:r w:rsidR="006221CE" w:rsidRPr="00E81242">
        <w:rPr>
          <w:rFonts w:ascii="Segoe UI" w:hAnsi="Segoe UI" w:cs="Segoe UI"/>
        </w:rPr>
        <w:t xml:space="preserve"> O PNAE tem por objetivo contribuir para o crescimento e o desenvolvimento biopsicossocial, a aprendizagem, o rendimento escolar e a formação de hábitos alimentares saudáveis dos alunos, por meio de ações de educação alimentar e nutricional e da oferta de refeições que cubram as suas necessidades nutricionais durante o período letivo. </w:t>
      </w:r>
    </w:p>
    <w:p w:rsidR="00E81242" w:rsidRPr="00E81242" w:rsidRDefault="00E81242" w:rsidP="00547F83">
      <w:pPr>
        <w:tabs>
          <w:tab w:val="left" w:pos="2268"/>
        </w:tabs>
        <w:jc w:val="both"/>
        <w:rPr>
          <w:rFonts w:ascii="Segoe UI" w:hAnsi="Segoe UI" w:cs="Segoe UI"/>
        </w:rPr>
      </w:pPr>
      <w:r w:rsidRPr="00E81242">
        <w:rPr>
          <w:rFonts w:ascii="Segoe UI" w:hAnsi="Segoe UI" w:cs="Segoe UI"/>
        </w:rPr>
        <w:t xml:space="preserve">1.5. </w:t>
      </w:r>
      <w:r w:rsidR="006221CE" w:rsidRPr="00E81242">
        <w:rPr>
          <w:rFonts w:ascii="Segoe UI" w:hAnsi="Segoe UI" w:cs="Segoe UI"/>
        </w:rPr>
        <w:t>Isto posto, a contratação dos gêneros alimentícios, objeto do presente estudo, permitirá garantir o preparo das refeições destinadas aos alunos matriculados na red</w:t>
      </w:r>
      <w:r w:rsidR="00255B04">
        <w:rPr>
          <w:rFonts w:ascii="Segoe UI" w:hAnsi="Segoe UI" w:cs="Segoe UI"/>
        </w:rPr>
        <w:t>e básica de ensino do município</w:t>
      </w:r>
      <w:r w:rsidR="006221CE" w:rsidRPr="00E81242">
        <w:rPr>
          <w:rFonts w:ascii="Segoe UI" w:hAnsi="Segoe UI" w:cs="Segoe UI"/>
        </w:rPr>
        <w:t xml:space="preserve">, proporcionando uma alimentação de qualidade, além de possibilitar condições de bom aproveitamento escolar, atendendo às necessidades do corpo discente e as previsões legais aplicáveis ao objeto. </w:t>
      </w:r>
    </w:p>
    <w:p w:rsidR="00E81242" w:rsidRDefault="00E81242" w:rsidP="00547F83">
      <w:pPr>
        <w:tabs>
          <w:tab w:val="left" w:pos="2268"/>
        </w:tabs>
        <w:jc w:val="both"/>
        <w:rPr>
          <w:rFonts w:ascii="Segoe UI" w:hAnsi="Segoe UI" w:cs="Segoe UI"/>
        </w:rPr>
      </w:pPr>
      <w:r w:rsidRPr="00E81242">
        <w:rPr>
          <w:rFonts w:ascii="Segoe UI" w:hAnsi="Segoe UI" w:cs="Segoe UI"/>
        </w:rPr>
        <w:t>1.6.</w:t>
      </w:r>
      <w:r>
        <w:rPr>
          <w:rFonts w:ascii="Segoe UI" w:hAnsi="Segoe UI" w:cs="Segoe UI"/>
        </w:rPr>
        <w:t xml:space="preserve"> Além </w:t>
      </w:r>
      <w:r w:rsidR="00AB3625">
        <w:rPr>
          <w:rFonts w:ascii="Segoe UI" w:hAnsi="Segoe UI" w:cs="Segoe UI"/>
        </w:rPr>
        <w:t>de que as demais secretarias também necessitam dos produtos em conferências, reuniões e outros eventos.</w:t>
      </w:r>
    </w:p>
    <w:p w:rsidR="000B35C4" w:rsidRPr="00EB2A8C" w:rsidRDefault="000B35C4" w:rsidP="000B35C4">
      <w:pPr>
        <w:spacing w:before="2" w:after="0"/>
        <w:ind w:left="102" w:right="128"/>
        <w:jc w:val="both"/>
        <w:rPr>
          <w:rFonts w:ascii="Segoe UI" w:eastAsia="Segoe UI" w:hAnsi="Segoe UI" w:cs="Segoe UI"/>
        </w:rPr>
      </w:pPr>
      <w:r w:rsidRPr="00EB2A8C">
        <w:rPr>
          <w:rFonts w:ascii="Segoe UI" w:eastAsia="Segoe UI" w:hAnsi="Segoe UI" w:cs="Segoe UI"/>
        </w:rPr>
        <w:t>1.</w:t>
      </w:r>
      <w:r>
        <w:rPr>
          <w:rFonts w:ascii="Segoe UI" w:eastAsia="Segoe UI" w:hAnsi="Segoe UI" w:cs="Segoe UI"/>
        </w:rPr>
        <w:t>7</w:t>
      </w:r>
      <w:r w:rsidRPr="00EB2A8C">
        <w:rPr>
          <w:rFonts w:ascii="Segoe UI" w:eastAsia="Segoe UI" w:hAnsi="Segoe UI" w:cs="Segoe UI"/>
        </w:rPr>
        <w:t xml:space="preserve">. </w:t>
      </w:r>
      <w:r w:rsidRPr="00EB2A8C">
        <w:rPr>
          <w:rFonts w:ascii="Segoe UI" w:hAnsi="Segoe UI" w:cs="Segoe UI"/>
        </w:rPr>
        <w:t xml:space="preserve">A referida aquisição visa o fornecimento de alimentos variados e seguros, que contribuam para o crescimento e desenvolvimento saudável dos alunos matriculados nas Unidades de Ensino do município, garantindo melhoria do rendimento escolar e segurança alimentar e nutricional, bem como, condições de saúde àqueles que </w:t>
      </w:r>
      <w:r w:rsidRPr="00EB2A8C">
        <w:rPr>
          <w:rFonts w:ascii="Segoe UI" w:hAnsi="Segoe UI" w:cs="Segoe UI"/>
        </w:rPr>
        <w:lastRenderedPageBreak/>
        <w:t>necessitem de atenção especifica e em vulnerabilidade social, com acesso igualitário, respeitando as diferenças biológicas entre as faixas etárias</w:t>
      </w:r>
      <w:r w:rsidRPr="00EB2A8C">
        <w:rPr>
          <w:rFonts w:ascii="Segoe UI" w:eastAsia="Segoe UI" w:hAnsi="Segoe UI" w:cs="Segoe UI"/>
        </w:rPr>
        <w:t>.</w:t>
      </w:r>
    </w:p>
    <w:p w:rsidR="000B35C4" w:rsidRPr="00EB2A8C" w:rsidRDefault="000B35C4" w:rsidP="000B35C4">
      <w:pPr>
        <w:spacing w:before="236" w:after="0"/>
        <w:ind w:left="114" w:right="110"/>
        <w:jc w:val="both"/>
        <w:rPr>
          <w:rFonts w:ascii="Segoe UI" w:eastAsia="Segoe UI" w:hAnsi="Segoe UI" w:cs="Segoe UI"/>
        </w:rPr>
      </w:pPr>
      <w:r w:rsidRPr="00EB2A8C">
        <w:rPr>
          <w:rFonts w:ascii="Segoe UI" w:eastAsia="Segoe UI" w:hAnsi="Segoe UI" w:cs="Segoe UI"/>
        </w:rPr>
        <w:t>1</w:t>
      </w:r>
      <w:r>
        <w:rPr>
          <w:rFonts w:ascii="Segoe UI" w:eastAsia="Segoe UI" w:hAnsi="Segoe UI" w:cs="Segoe UI"/>
        </w:rPr>
        <w:t>.8</w:t>
      </w:r>
      <w:r w:rsidRPr="00EB2A8C">
        <w:rPr>
          <w:rFonts w:ascii="Segoe UI" w:eastAsia="Segoe UI" w:hAnsi="Segoe UI" w:cs="Segoe UI"/>
        </w:rPr>
        <w:t>. E ainda considerando</w:t>
      </w:r>
      <w:r w:rsidRPr="00EB2A8C">
        <w:rPr>
          <w:rFonts w:ascii="Segoe UI" w:eastAsia="Segoe UI" w:hAnsi="Segoe UI" w:cs="Segoe UI"/>
          <w:spacing w:val="1"/>
        </w:rPr>
        <w:t xml:space="preserve"> </w:t>
      </w:r>
      <w:r w:rsidRPr="00EB2A8C">
        <w:rPr>
          <w:rFonts w:ascii="Segoe UI" w:eastAsia="Segoe UI" w:hAnsi="Segoe UI" w:cs="Segoe UI"/>
        </w:rPr>
        <w:t>a</w:t>
      </w:r>
      <w:r w:rsidRPr="00EB2A8C">
        <w:rPr>
          <w:rFonts w:ascii="Segoe UI" w:eastAsia="Segoe UI" w:hAnsi="Segoe UI" w:cs="Segoe UI"/>
          <w:spacing w:val="1"/>
        </w:rPr>
        <w:t xml:space="preserve"> </w:t>
      </w:r>
      <w:r w:rsidRPr="00EB2A8C">
        <w:rPr>
          <w:rFonts w:ascii="Segoe UI" w:eastAsia="Segoe UI" w:hAnsi="Segoe UI" w:cs="Segoe UI"/>
        </w:rPr>
        <w:t>alimentação</w:t>
      </w:r>
      <w:r w:rsidRPr="00EB2A8C">
        <w:rPr>
          <w:rFonts w:ascii="Segoe UI" w:eastAsia="Segoe UI" w:hAnsi="Segoe UI" w:cs="Segoe UI"/>
          <w:spacing w:val="1"/>
        </w:rPr>
        <w:t xml:space="preserve"> </w:t>
      </w:r>
      <w:r w:rsidRPr="00EB2A8C">
        <w:rPr>
          <w:rFonts w:ascii="Segoe UI" w:eastAsia="Segoe UI" w:hAnsi="Segoe UI" w:cs="Segoe UI"/>
        </w:rPr>
        <w:t>escolar</w:t>
      </w:r>
      <w:r w:rsidRPr="00EB2A8C">
        <w:rPr>
          <w:rFonts w:ascii="Segoe UI" w:eastAsia="Segoe UI" w:hAnsi="Segoe UI" w:cs="Segoe UI"/>
          <w:spacing w:val="1"/>
        </w:rPr>
        <w:t xml:space="preserve"> </w:t>
      </w:r>
      <w:r w:rsidRPr="00EB2A8C">
        <w:rPr>
          <w:rFonts w:ascii="Segoe UI" w:eastAsia="Segoe UI" w:hAnsi="Segoe UI" w:cs="Segoe UI"/>
        </w:rPr>
        <w:t>um</w:t>
      </w:r>
      <w:r w:rsidRPr="00EB2A8C">
        <w:rPr>
          <w:rFonts w:ascii="Segoe UI" w:eastAsia="Segoe UI" w:hAnsi="Segoe UI" w:cs="Segoe UI"/>
          <w:spacing w:val="1"/>
        </w:rPr>
        <w:t xml:space="preserve"> </w:t>
      </w:r>
      <w:r w:rsidRPr="00EB2A8C">
        <w:rPr>
          <w:rFonts w:ascii="Segoe UI" w:eastAsia="Segoe UI" w:hAnsi="Segoe UI" w:cs="Segoe UI"/>
        </w:rPr>
        <w:t>direito</w:t>
      </w:r>
      <w:r w:rsidRPr="00EB2A8C">
        <w:rPr>
          <w:rFonts w:ascii="Segoe UI" w:eastAsia="Segoe UI" w:hAnsi="Segoe UI" w:cs="Segoe UI"/>
          <w:spacing w:val="1"/>
        </w:rPr>
        <w:t xml:space="preserve"> </w:t>
      </w:r>
      <w:r w:rsidRPr="00EB2A8C">
        <w:rPr>
          <w:rFonts w:ascii="Segoe UI" w:eastAsia="Segoe UI" w:hAnsi="Segoe UI" w:cs="Segoe UI"/>
        </w:rPr>
        <w:t>constitucional</w:t>
      </w:r>
      <w:r w:rsidRPr="00EB2A8C">
        <w:rPr>
          <w:rFonts w:ascii="Segoe UI" w:eastAsia="Segoe UI" w:hAnsi="Segoe UI" w:cs="Segoe UI"/>
          <w:spacing w:val="1"/>
        </w:rPr>
        <w:t xml:space="preserve"> </w:t>
      </w:r>
      <w:r w:rsidRPr="00EB2A8C">
        <w:rPr>
          <w:rFonts w:ascii="Segoe UI" w:eastAsia="Segoe UI" w:hAnsi="Segoe UI" w:cs="Segoe UI"/>
        </w:rPr>
        <w:t>dos</w:t>
      </w:r>
      <w:r w:rsidRPr="00EB2A8C">
        <w:rPr>
          <w:rFonts w:ascii="Segoe UI" w:eastAsia="Segoe UI" w:hAnsi="Segoe UI" w:cs="Segoe UI"/>
          <w:spacing w:val="1"/>
        </w:rPr>
        <w:t xml:space="preserve"> </w:t>
      </w:r>
      <w:r w:rsidRPr="00EB2A8C">
        <w:rPr>
          <w:rFonts w:ascii="Segoe UI" w:eastAsia="Segoe UI" w:hAnsi="Segoe UI" w:cs="Segoe UI"/>
        </w:rPr>
        <w:t>estudantes</w:t>
      </w:r>
      <w:r w:rsidRPr="00EB2A8C">
        <w:rPr>
          <w:rFonts w:ascii="Segoe UI" w:eastAsia="Segoe UI" w:hAnsi="Segoe UI" w:cs="Segoe UI"/>
          <w:spacing w:val="1"/>
        </w:rPr>
        <w:t xml:space="preserve"> </w:t>
      </w:r>
      <w:r w:rsidRPr="00EB2A8C">
        <w:rPr>
          <w:rFonts w:ascii="Segoe UI" w:eastAsia="Segoe UI" w:hAnsi="Segoe UI" w:cs="Segoe UI"/>
        </w:rPr>
        <w:t>da</w:t>
      </w:r>
      <w:r w:rsidRPr="00EB2A8C">
        <w:rPr>
          <w:rFonts w:ascii="Segoe UI" w:eastAsia="Segoe UI" w:hAnsi="Segoe UI" w:cs="Segoe UI"/>
          <w:spacing w:val="1"/>
        </w:rPr>
        <w:t xml:space="preserve"> </w:t>
      </w:r>
      <w:r w:rsidRPr="00EB2A8C">
        <w:rPr>
          <w:rFonts w:ascii="Segoe UI" w:eastAsia="Segoe UI" w:hAnsi="Segoe UI" w:cs="Segoe UI"/>
        </w:rPr>
        <w:t>educação</w:t>
      </w:r>
      <w:r w:rsidRPr="00EB2A8C">
        <w:rPr>
          <w:rFonts w:ascii="Segoe UI" w:eastAsia="Segoe UI" w:hAnsi="Segoe UI" w:cs="Segoe UI"/>
          <w:spacing w:val="50"/>
        </w:rPr>
        <w:t xml:space="preserve"> </w:t>
      </w:r>
      <w:r w:rsidRPr="00EB2A8C">
        <w:rPr>
          <w:rFonts w:ascii="Segoe UI" w:eastAsia="Segoe UI" w:hAnsi="Segoe UI" w:cs="Segoe UI"/>
        </w:rPr>
        <w:t>básica,</w:t>
      </w:r>
      <w:r w:rsidRPr="00EB2A8C">
        <w:rPr>
          <w:rFonts w:ascii="Segoe UI" w:eastAsia="Segoe UI" w:hAnsi="Segoe UI" w:cs="Segoe UI"/>
          <w:spacing w:val="50"/>
        </w:rPr>
        <w:t xml:space="preserve"> </w:t>
      </w:r>
      <w:r w:rsidRPr="00EB2A8C">
        <w:rPr>
          <w:rFonts w:ascii="Segoe UI" w:eastAsia="Segoe UI" w:hAnsi="Segoe UI" w:cs="Segoe UI"/>
        </w:rPr>
        <w:t>faz-se</w:t>
      </w:r>
      <w:r w:rsidRPr="00EB2A8C">
        <w:rPr>
          <w:rFonts w:ascii="Segoe UI" w:eastAsia="Segoe UI" w:hAnsi="Segoe UI" w:cs="Segoe UI"/>
          <w:spacing w:val="51"/>
        </w:rPr>
        <w:t xml:space="preserve"> </w:t>
      </w:r>
      <w:r w:rsidRPr="00EB2A8C">
        <w:rPr>
          <w:rFonts w:ascii="Segoe UI" w:eastAsia="Segoe UI" w:hAnsi="Segoe UI" w:cs="Segoe UI"/>
        </w:rPr>
        <w:t>necessária</w:t>
      </w:r>
      <w:r w:rsidRPr="00EB2A8C">
        <w:rPr>
          <w:rFonts w:ascii="Segoe UI" w:eastAsia="Segoe UI" w:hAnsi="Segoe UI" w:cs="Segoe UI"/>
          <w:spacing w:val="50"/>
        </w:rPr>
        <w:t xml:space="preserve"> </w:t>
      </w:r>
      <w:r w:rsidRPr="00EB2A8C">
        <w:rPr>
          <w:rFonts w:ascii="Segoe UI" w:eastAsia="Segoe UI" w:hAnsi="Segoe UI" w:cs="Segoe UI"/>
        </w:rPr>
        <w:t>a</w:t>
      </w:r>
      <w:r w:rsidRPr="00EB2A8C">
        <w:rPr>
          <w:rFonts w:ascii="Segoe UI" w:eastAsia="Segoe UI" w:hAnsi="Segoe UI" w:cs="Segoe UI"/>
          <w:spacing w:val="50"/>
        </w:rPr>
        <w:t xml:space="preserve"> </w:t>
      </w:r>
      <w:r w:rsidRPr="00EB2A8C">
        <w:rPr>
          <w:rFonts w:ascii="Segoe UI" w:eastAsia="Segoe UI" w:hAnsi="Segoe UI" w:cs="Segoe UI"/>
        </w:rPr>
        <w:t>aquisição</w:t>
      </w:r>
      <w:r w:rsidRPr="00EB2A8C">
        <w:rPr>
          <w:rFonts w:ascii="Segoe UI" w:eastAsia="Segoe UI" w:hAnsi="Segoe UI" w:cs="Segoe UI"/>
          <w:spacing w:val="51"/>
        </w:rPr>
        <w:t xml:space="preserve"> </w:t>
      </w:r>
      <w:r w:rsidRPr="00EB2A8C">
        <w:rPr>
          <w:rFonts w:ascii="Segoe UI" w:eastAsia="Segoe UI" w:hAnsi="Segoe UI" w:cs="Segoe UI"/>
        </w:rPr>
        <w:t>de</w:t>
      </w:r>
      <w:r w:rsidRPr="00EB2A8C">
        <w:rPr>
          <w:rFonts w:ascii="Segoe UI" w:eastAsia="Segoe UI" w:hAnsi="Segoe UI" w:cs="Segoe UI"/>
          <w:spacing w:val="50"/>
        </w:rPr>
        <w:t xml:space="preserve"> </w:t>
      </w:r>
      <w:r w:rsidRPr="00EB2A8C">
        <w:rPr>
          <w:rFonts w:ascii="Segoe UI" w:eastAsia="Segoe UI" w:hAnsi="Segoe UI" w:cs="Segoe UI"/>
        </w:rPr>
        <w:t>gêneros</w:t>
      </w:r>
      <w:r w:rsidRPr="00EB2A8C">
        <w:rPr>
          <w:rFonts w:ascii="Segoe UI" w:eastAsia="Segoe UI" w:hAnsi="Segoe UI" w:cs="Segoe UI"/>
          <w:spacing w:val="50"/>
        </w:rPr>
        <w:t xml:space="preserve"> </w:t>
      </w:r>
      <w:r w:rsidRPr="00EB2A8C">
        <w:rPr>
          <w:rFonts w:ascii="Segoe UI" w:eastAsia="Segoe UI" w:hAnsi="Segoe UI" w:cs="Segoe UI"/>
        </w:rPr>
        <w:t>alimentícios</w:t>
      </w:r>
      <w:r w:rsidRPr="00EB2A8C">
        <w:rPr>
          <w:rFonts w:ascii="Segoe UI" w:eastAsia="Segoe UI" w:hAnsi="Segoe UI" w:cs="Segoe UI"/>
          <w:spacing w:val="51"/>
        </w:rPr>
        <w:t xml:space="preserve"> </w:t>
      </w:r>
      <w:r w:rsidRPr="00EB2A8C">
        <w:rPr>
          <w:rFonts w:ascii="Segoe UI" w:eastAsia="Segoe UI" w:hAnsi="Segoe UI" w:cs="Segoe UI"/>
        </w:rPr>
        <w:t>e</w:t>
      </w:r>
      <w:r w:rsidRPr="00EB2A8C">
        <w:rPr>
          <w:rFonts w:ascii="Segoe UI" w:eastAsia="Segoe UI" w:hAnsi="Segoe UI" w:cs="Segoe UI"/>
          <w:spacing w:val="50"/>
        </w:rPr>
        <w:t xml:space="preserve"> </w:t>
      </w:r>
      <w:r w:rsidRPr="00EB2A8C">
        <w:rPr>
          <w:rFonts w:ascii="Segoe UI" w:eastAsia="Segoe UI" w:hAnsi="Segoe UI" w:cs="Segoe UI"/>
        </w:rPr>
        <w:t>insumos</w:t>
      </w:r>
      <w:r w:rsidRPr="00EB2A8C">
        <w:rPr>
          <w:rFonts w:ascii="Segoe UI" w:eastAsia="Segoe UI" w:hAnsi="Segoe UI" w:cs="Segoe UI"/>
          <w:spacing w:val="-64"/>
        </w:rPr>
        <w:t xml:space="preserve"> </w:t>
      </w:r>
      <w:r w:rsidRPr="00EB2A8C">
        <w:rPr>
          <w:rFonts w:ascii="Segoe UI" w:eastAsia="Segoe UI" w:hAnsi="Segoe UI" w:cs="Segoe UI"/>
        </w:rPr>
        <w:t>para</w:t>
      </w:r>
      <w:r w:rsidRPr="00EB2A8C">
        <w:rPr>
          <w:rFonts w:ascii="Segoe UI" w:eastAsia="Segoe UI" w:hAnsi="Segoe UI" w:cs="Segoe UI"/>
          <w:spacing w:val="1"/>
        </w:rPr>
        <w:t xml:space="preserve"> </w:t>
      </w:r>
      <w:r w:rsidRPr="00EB2A8C">
        <w:rPr>
          <w:rFonts w:ascii="Segoe UI" w:eastAsia="Segoe UI" w:hAnsi="Segoe UI" w:cs="Segoe UI"/>
        </w:rPr>
        <w:t>a</w:t>
      </w:r>
      <w:r w:rsidRPr="00EB2A8C">
        <w:rPr>
          <w:rFonts w:ascii="Segoe UI" w:eastAsia="Segoe UI" w:hAnsi="Segoe UI" w:cs="Segoe UI"/>
          <w:spacing w:val="1"/>
        </w:rPr>
        <w:t xml:space="preserve"> </w:t>
      </w:r>
      <w:r w:rsidRPr="00EB2A8C">
        <w:rPr>
          <w:rFonts w:ascii="Segoe UI" w:eastAsia="Segoe UI" w:hAnsi="Segoe UI" w:cs="Segoe UI"/>
        </w:rPr>
        <w:t>garantia</w:t>
      </w:r>
      <w:r w:rsidRPr="00EB2A8C">
        <w:rPr>
          <w:rFonts w:ascii="Segoe UI" w:eastAsia="Segoe UI" w:hAnsi="Segoe UI" w:cs="Segoe UI"/>
          <w:spacing w:val="1"/>
        </w:rPr>
        <w:t xml:space="preserve"> </w:t>
      </w:r>
      <w:r w:rsidRPr="00EB2A8C">
        <w:rPr>
          <w:rFonts w:ascii="Segoe UI" w:eastAsia="Segoe UI" w:hAnsi="Segoe UI" w:cs="Segoe UI"/>
        </w:rPr>
        <w:t>de</w:t>
      </w:r>
      <w:r w:rsidRPr="00EB2A8C">
        <w:rPr>
          <w:rFonts w:ascii="Segoe UI" w:eastAsia="Segoe UI" w:hAnsi="Segoe UI" w:cs="Segoe UI"/>
          <w:spacing w:val="1"/>
        </w:rPr>
        <w:t xml:space="preserve"> </w:t>
      </w:r>
      <w:r w:rsidRPr="00EB2A8C">
        <w:rPr>
          <w:rFonts w:ascii="Segoe UI" w:eastAsia="Segoe UI" w:hAnsi="Segoe UI" w:cs="Segoe UI"/>
        </w:rPr>
        <w:t>atendimento</w:t>
      </w:r>
      <w:r w:rsidRPr="00EB2A8C">
        <w:rPr>
          <w:rFonts w:ascii="Segoe UI" w:eastAsia="Segoe UI" w:hAnsi="Segoe UI" w:cs="Segoe UI"/>
          <w:spacing w:val="1"/>
        </w:rPr>
        <w:t xml:space="preserve"> </w:t>
      </w:r>
      <w:r w:rsidRPr="00EB2A8C">
        <w:rPr>
          <w:rFonts w:ascii="Segoe UI" w:eastAsia="Segoe UI" w:hAnsi="Segoe UI" w:cs="Segoe UI"/>
        </w:rPr>
        <w:t>desse</w:t>
      </w:r>
      <w:r w:rsidRPr="00EB2A8C">
        <w:rPr>
          <w:rFonts w:ascii="Segoe UI" w:eastAsia="Segoe UI" w:hAnsi="Segoe UI" w:cs="Segoe UI"/>
          <w:spacing w:val="1"/>
        </w:rPr>
        <w:t xml:space="preserve"> </w:t>
      </w:r>
      <w:r w:rsidRPr="00EB2A8C">
        <w:rPr>
          <w:rFonts w:ascii="Segoe UI" w:eastAsia="Segoe UI" w:hAnsi="Segoe UI" w:cs="Segoe UI"/>
        </w:rPr>
        <w:t>direito</w:t>
      </w:r>
      <w:r w:rsidRPr="00EB2A8C">
        <w:rPr>
          <w:rFonts w:ascii="Segoe UI" w:eastAsia="Segoe UI" w:hAnsi="Segoe UI" w:cs="Segoe UI"/>
          <w:spacing w:val="1"/>
        </w:rPr>
        <w:t xml:space="preserve"> </w:t>
      </w:r>
      <w:r w:rsidRPr="00EB2A8C">
        <w:rPr>
          <w:rFonts w:ascii="Segoe UI" w:eastAsia="Segoe UI" w:hAnsi="Segoe UI" w:cs="Segoe UI"/>
        </w:rPr>
        <w:t>aos</w:t>
      </w:r>
      <w:r w:rsidRPr="00EB2A8C">
        <w:rPr>
          <w:rFonts w:ascii="Segoe UI" w:eastAsia="Segoe UI" w:hAnsi="Segoe UI" w:cs="Segoe UI"/>
          <w:spacing w:val="1"/>
        </w:rPr>
        <w:t xml:space="preserve"> </w:t>
      </w:r>
      <w:r w:rsidRPr="00EB2A8C">
        <w:rPr>
          <w:rFonts w:ascii="Segoe UI" w:eastAsia="Segoe UI" w:hAnsi="Segoe UI" w:cs="Segoe UI"/>
        </w:rPr>
        <w:t xml:space="preserve">estudantes. </w:t>
      </w:r>
    </w:p>
    <w:p w:rsidR="000B35C4" w:rsidRPr="00EB2A8C" w:rsidRDefault="000B35C4" w:rsidP="000B35C4">
      <w:pPr>
        <w:spacing w:before="236" w:after="0"/>
        <w:ind w:left="114" w:right="110"/>
        <w:jc w:val="both"/>
        <w:rPr>
          <w:rFonts w:ascii="Segoe UI" w:eastAsia="Segoe UI" w:hAnsi="Segoe UI" w:cs="Segoe UI"/>
        </w:rPr>
      </w:pPr>
      <w:r w:rsidRPr="00EB2A8C">
        <w:rPr>
          <w:rFonts w:ascii="Segoe UI" w:eastAsia="Segoe UI" w:hAnsi="Segoe UI" w:cs="Segoe UI"/>
        </w:rPr>
        <w:t>1.</w:t>
      </w:r>
      <w:r>
        <w:rPr>
          <w:rFonts w:ascii="Segoe UI" w:eastAsia="Segoe UI" w:hAnsi="Segoe UI" w:cs="Segoe UI"/>
        </w:rPr>
        <w:t>9</w:t>
      </w:r>
      <w:r w:rsidRPr="00EB2A8C">
        <w:rPr>
          <w:rFonts w:ascii="Segoe UI" w:eastAsia="Segoe UI" w:hAnsi="Segoe UI" w:cs="Segoe UI"/>
        </w:rPr>
        <w:t>. Essa</w:t>
      </w:r>
      <w:r w:rsidRPr="00EB2A8C">
        <w:rPr>
          <w:rFonts w:ascii="Segoe UI" w:eastAsia="Segoe UI" w:hAnsi="Segoe UI" w:cs="Segoe UI"/>
          <w:spacing w:val="1"/>
        </w:rPr>
        <w:t xml:space="preserve"> </w:t>
      </w:r>
      <w:r w:rsidRPr="00EB2A8C">
        <w:rPr>
          <w:rFonts w:ascii="Segoe UI" w:eastAsia="Segoe UI" w:hAnsi="Segoe UI" w:cs="Segoe UI"/>
        </w:rPr>
        <w:t>demanda</w:t>
      </w:r>
      <w:r w:rsidRPr="00EB2A8C">
        <w:rPr>
          <w:rFonts w:ascii="Segoe UI" w:eastAsia="Segoe UI" w:hAnsi="Segoe UI" w:cs="Segoe UI"/>
          <w:spacing w:val="1"/>
        </w:rPr>
        <w:t xml:space="preserve"> </w:t>
      </w:r>
      <w:r w:rsidRPr="00EB2A8C">
        <w:rPr>
          <w:rFonts w:ascii="Segoe UI" w:eastAsia="Segoe UI" w:hAnsi="Segoe UI" w:cs="Segoe UI"/>
        </w:rPr>
        <w:t>tem</w:t>
      </w:r>
      <w:r w:rsidRPr="00EB2A8C">
        <w:rPr>
          <w:rFonts w:ascii="Segoe UI" w:eastAsia="Segoe UI" w:hAnsi="Segoe UI" w:cs="Segoe UI"/>
          <w:spacing w:val="1"/>
        </w:rPr>
        <w:t xml:space="preserve"> </w:t>
      </w:r>
      <w:r w:rsidRPr="00EB2A8C">
        <w:rPr>
          <w:rFonts w:ascii="Segoe UI" w:eastAsia="Segoe UI" w:hAnsi="Segoe UI" w:cs="Segoe UI"/>
        </w:rPr>
        <w:t>a</w:t>
      </w:r>
      <w:r w:rsidRPr="00EB2A8C">
        <w:rPr>
          <w:rFonts w:ascii="Segoe UI" w:eastAsia="Segoe UI" w:hAnsi="Segoe UI" w:cs="Segoe UI"/>
          <w:spacing w:val="1"/>
        </w:rPr>
        <w:t xml:space="preserve"> </w:t>
      </w:r>
      <w:r w:rsidRPr="00EB2A8C">
        <w:rPr>
          <w:rFonts w:ascii="Segoe UI" w:eastAsia="Segoe UI" w:hAnsi="Segoe UI" w:cs="Segoe UI"/>
        </w:rPr>
        <w:t>necessidade</w:t>
      </w:r>
      <w:r w:rsidRPr="00EB2A8C">
        <w:rPr>
          <w:rFonts w:ascii="Segoe UI" w:eastAsia="Segoe UI" w:hAnsi="Segoe UI" w:cs="Segoe UI"/>
          <w:spacing w:val="1"/>
        </w:rPr>
        <w:t xml:space="preserve"> </w:t>
      </w:r>
      <w:r w:rsidRPr="00EB2A8C">
        <w:rPr>
          <w:rFonts w:ascii="Segoe UI" w:eastAsia="Segoe UI" w:hAnsi="Segoe UI" w:cs="Segoe UI"/>
        </w:rPr>
        <w:t>de</w:t>
      </w:r>
      <w:r w:rsidRPr="00EB2A8C">
        <w:rPr>
          <w:rFonts w:ascii="Segoe UI" w:eastAsia="Segoe UI" w:hAnsi="Segoe UI" w:cs="Segoe UI"/>
          <w:spacing w:val="1"/>
        </w:rPr>
        <w:t xml:space="preserve"> </w:t>
      </w:r>
      <w:r w:rsidRPr="00EB2A8C">
        <w:rPr>
          <w:rFonts w:ascii="Segoe UI" w:eastAsia="Segoe UI" w:hAnsi="Segoe UI" w:cs="Segoe UI"/>
        </w:rPr>
        <w:t>fornecer</w:t>
      </w:r>
      <w:r w:rsidRPr="00EB2A8C">
        <w:rPr>
          <w:rFonts w:ascii="Segoe UI" w:eastAsia="Segoe UI" w:hAnsi="Segoe UI" w:cs="Segoe UI"/>
          <w:spacing w:val="1"/>
        </w:rPr>
        <w:t xml:space="preserve"> </w:t>
      </w:r>
      <w:r w:rsidRPr="00EB2A8C">
        <w:rPr>
          <w:rFonts w:ascii="Segoe UI" w:eastAsia="Segoe UI" w:hAnsi="Segoe UI" w:cs="Segoe UI"/>
        </w:rPr>
        <w:t>refeições</w:t>
      </w:r>
      <w:r w:rsidRPr="00EB2A8C">
        <w:rPr>
          <w:rFonts w:ascii="Segoe UI" w:eastAsia="Segoe UI" w:hAnsi="Segoe UI" w:cs="Segoe UI"/>
          <w:spacing w:val="1"/>
        </w:rPr>
        <w:t xml:space="preserve"> </w:t>
      </w:r>
      <w:r w:rsidRPr="00EB2A8C">
        <w:rPr>
          <w:rFonts w:ascii="Segoe UI" w:eastAsia="Segoe UI" w:hAnsi="Segoe UI" w:cs="Segoe UI"/>
        </w:rPr>
        <w:t>balanceadas</w:t>
      </w:r>
      <w:r w:rsidRPr="00EB2A8C">
        <w:rPr>
          <w:rFonts w:ascii="Segoe UI" w:eastAsia="Segoe UI" w:hAnsi="Segoe UI" w:cs="Segoe UI"/>
          <w:spacing w:val="1"/>
        </w:rPr>
        <w:t xml:space="preserve"> </w:t>
      </w:r>
      <w:proofErr w:type="spellStart"/>
      <w:r w:rsidRPr="00EB2A8C">
        <w:rPr>
          <w:rFonts w:ascii="Segoe UI" w:eastAsia="Segoe UI" w:hAnsi="Segoe UI" w:cs="Segoe UI"/>
        </w:rPr>
        <w:t>nutricionalmente</w:t>
      </w:r>
      <w:proofErr w:type="spellEnd"/>
      <w:r w:rsidRPr="00EB2A8C">
        <w:rPr>
          <w:rFonts w:ascii="Segoe UI" w:eastAsia="Segoe UI" w:hAnsi="Segoe UI" w:cs="Segoe UI"/>
        </w:rPr>
        <w:t>,</w:t>
      </w:r>
      <w:r w:rsidRPr="00EB2A8C">
        <w:rPr>
          <w:rFonts w:ascii="Segoe UI" w:eastAsia="Segoe UI" w:hAnsi="Segoe UI" w:cs="Segoe UI"/>
          <w:spacing w:val="1"/>
        </w:rPr>
        <w:t xml:space="preserve"> </w:t>
      </w:r>
      <w:r w:rsidRPr="00EB2A8C">
        <w:rPr>
          <w:rFonts w:ascii="Segoe UI" w:eastAsia="Segoe UI" w:hAnsi="Segoe UI" w:cs="Segoe UI"/>
        </w:rPr>
        <w:t>harmonizadas, regionalizadas e seguras, como constituintes da alimentação aos seus</w:t>
      </w:r>
      <w:r w:rsidRPr="00EB2A8C">
        <w:rPr>
          <w:rFonts w:ascii="Segoe UI" w:eastAsia="Segoe UI" w:hAnsi="Segoe UI" w:cs="Segoe UI"/>
          <w:spacing w:val="1"/>
        </w:rPr>
        <w:t xml:space="preserve"> </w:t>
      </w:r>
      <w:r w:rsidRPr="00EB2A8C">
        <w:rPr>
          <w:rFonts w:ascii="Segoe UI" w:eastAsia="Segoe UI" w:hAnsi="Segoe UI" w:cs="Segoe UI"/>
        </w:rPr>
        <w:t>estudantes nas refeições de acordo</w:t>
      </w:r>
      <w:r w:rsidRPr="00EB2A8C">
        <w:rPr>
          <w:rFonts w:ascii="Segoe UI" w:eastAsia="Segoe UI" w:hAnsi="Segoe UI" w:cs="Segoe UI"/>
          <w:spacing w:val="1"/>
        </w:rPr>
        <w:t xml:space="preserve"> </w:t>
      </w:r>
      <w:r w:rsidRPr="00EB2A8C">
        <w:rPr>
          <w:rFonts w:ascii="Segoe UI" w:eastAsia="Segoe UI" w:hAnsi="Segoe UI" w:cs="Segoe UI"/>
        </w:rPr>
        <w:t>com a cultura regional. O objetivo é contribuir para o crescimento, desenvolvimento,</w:t>
      </w:r>
      <w:r w:rsidRPr="00EB2A8C">
        <w:rPr>
          <w:rFonts w:ascii="Segoe UI" w:eastAsia="Segoe UI" w:hAnsi="Segoe UI" w:cs="Segoe UI"/>
          <w:spacing w:val="1"/>
        </w:rPr>
        <w:t xml:space="preserve"> </w:t>
      </w:r>
      <w:r w:rsidRPr="00EB2A8C">
        <w:rPr>
          <w:rFonts w:ascii="Segoe UI" w:eastAsia="Segoe UI" w:hAnsi="Segoe UI" w:cs="Segoe UI"/>
        </w:rPr>
        <w:t>aprendizagem e rendimento escolar dos estudantes, bem como pela promoção da</w:t>
      </w:r>
      <w:r w:rsidRPr="00EB2A8C">
        <w:rPr>
          <w:rFonts w:ascii="Segoe UI" w:eastAsia="Segoe UI" w:hAnsi="Segoe UI" w:cs="Segoe UI"/>
          <w:spacing w:val="1"/>
        </w:rPr>
        <w:t xml:space="preserve"> </w:t>
      </w:r>
      <w:r w:rsidRPr="00EB2A8C">
        <w:rPr>
          <w:rFonts w:ascii="Segoe UI" w:eastAsia="Segoe UI" w:hAnsi="Segoe UI" w:cs="Segoe UI"/>
        </w:rPr>
        <w:t xml:space="preserve">formação de hábitos alimentares saudáveis. </w:t>
      </w:r>
    </w:p>
    <w:p w:rsidR="000B35C4" w:rsidRPr="00E81242" w:rsidRDefault="000B35C4" w:rsidP="00547F83">
      <w:pPr>
        <w:tabs>
          <w:tab w:val="left" w:pos="2268"/>
        </w:tabs>
        <w:jc w:val="both"/>
        <w:rPr>
          <w:rFonts w:ascii="Segoe UI" w:hAnsi="Segoe UI" w:cs="Segoe UI"/>
        </w:rPr>
      </w:pPr>
    </w:p>
    <w:p w:rsidR="00547F83" w:rsidRPr="00DC0544" w:rsidRDefault="00547F83" w:rsidP="00547F83">
      <w:pPr>
        <w:tabs>
          <w:tab w:val="left" w:pos="2268"/>
        </w:tabs>
        <w:jc w:val="both"/>
        <w:rPr>
          <w:rFonts w:ascii="Segoe UI" w:hAnsi="Segoe UI" w:cs="Segoe UI"/>
          <w:b/>
        </w:rPr>
      </w:pPr>
      <w:r w:rsidRPr="00DC0544">
        <w:rPr>
          <w:rFonts w:ascii="Segoe UI" w:hAnsi="Segoe UI" w:cs="Segoe UI"/>
          <w:b/>
        </w:rPr>
        <w:t>2. Demonstração da previsão da contratação no plano de contratações anual, sempre que elaborado, de modo a indicar o seu alinhamento com o planejamento da Administração.</w:t>
      </w:r>
    </w:p>
    <w:p w:rsidR="00547F83" w:rsidRPr="00464E8D" w:rsidRDefault="00547F83" w:rsidP="00547F83">
      <w:pPr>
        <w:tabs>
          <w:tab w:val="left" w:pos="2268"/>
        </w:tabs>
        <w:jc w:val="both"/>
        <w:rPr>
          <w:rFonts w:ascii="Segoe UI" w:hAnsi="Segoe UI" w:cs="Segoe UI"/>
        </w:rPr>
      </w:pPr>
      <w:r w:rsidRPr="00DC0544">
        <w:rPr>
          <w:rFonts w:ascii="Segoe UI" w:hAnsi="Segoe UI" w:cs="Segoe UI"/>
        </w:rPr>
        <w:t xml:space="preserve">2.1. Considerando que o Plano de Contratações Anual – PCA – é facultativo (inciso VII </w:t>
      </w:r>
      <w:r w:rsidRPr="00464E8D">
        <w:rPr>
          <w:rFonts w:ascii="Segoe UI" w:hAnsi="Segoe UI" w:cs="Segoe UI"/>
        </w:rPr>
        <w:t>do art. 12 da Lei nº. 14.133/2021), esta Administração não fizera para este exercício financeiro.</w:t>
      </w:r>
    </w:p>
    <w:p w:rsidR="00547F83" w:rsidRPr="00464E8D" w:rsidRDefault="00547F83" w:rsidP="00547F83">
      <w:pPr>
        <w:tabs>
          <w:tab w:val="left" w:pos="2268"/>
        </w:tabs>
        <w:jc w:val="both"/>
        <w:rPr>
          <w:rFonts w:ascii="Segoe UI" w:hAnsi="Segoe UI" w:cs="Segoe UI"/>
          <w:b/>
        </w:rPr>
      </w:pPr>
      <w:r w:rsidRPr="00464E8D">
        <w:rPr>
          <w:rFonts w:ascii="Segoe UI" w:hAnsi="Segoe UI" w:cs="Segoe UI"/>
          <w:b/>
        </w:rPr>
        <w:t>3. Dos requisitos da contratação administrativa.</w:t>
      </w:r>
    </w:p>
    <w:p w:rsidR="00C2370F" w:rsidRPr="00464E8D" w:rsidRDefault="00547F83" w:rsidP="00547F83">
      <w:pPr>
        <w:tabs>
          <w:tab w:val="left" w:pos="2268"/>
        </w:tabs>
        <w:jc w:val="both"/>
        <w:rPr>
          <w:rFonts w:ascii="Segoe UI" w:hAnsi="Segoe UI" w:cs="Segoe UI"/>
        </w:rPr>
      </w:pPr>
      <w:r w:rsidRPr="00464E8D">
        <w:rPr>
          <w:rFonts w:ascii="Segoe UI" w:hAnsi="Segoe UI" w:cs="Segoe UI"/>
        </w:rPr>
        <w:t xml:space="preserve">3.1. </w:t>
      </w:r>
      <w:r w:rsidR="00C2370F" w:rsidRPr="00464E8D">
        <w:rPr>
          <w:rFonts w:ascii="Segoe UI" w:hAnsi="Segoe UI" w:cs="Segoe UI"/>
        </w:rPr>
        <w:t xml:space="preserve">Em sujeição às normas técnicas, os materiais devem atender aos requisitos mínimos de utilidade, resistência e segurança e atender às normas técnicas aplicáveis ao objeto e divulgadas por órgãos oficiais competentes; </w:t>
      </w:r>
    </w:p>
    <w:p w:rsidR="00C2370F" w:rsidRPr="00464E8D" w:rsidRDefault="00464E8D" w:rsidP="00547F83">
      <w:pPr>
        <w:tabs>
          <w:tab w:val="left" w:pos="2268"/>
        </w:tabs>
        <w:jc w:val="both"/>
        <w:rPr>
          <w:rFonts w:ascii="Segoe UI" w:hAnsi="Segoe UI" w:cs="Segoe UI"/>
        </w:rPr>
      </w:pPr>
      <w:r>
        <w:rPr>
          <w:rFonts w:ascii="Segoe UI" w:hAnsi="Segoe UI" w:cs="Segoe UI"/>
        </w:rPr>
        <w:t xml:space="preserve">3.2. </w:t>
      </w:r>
      <w:r w:rsidR="00C2370F" w:rsidRPr="00464E8D">
        <w:rPr>
          <w:rFonts w:ascii="Segoe UI" w:hAnsi="Segoe UI" w:cs="Segoe UI"/>
        </w:rPr>
        <w:t xml:space="preserve">A contratada deverá entregar o material, quando da solicitação da Contratante, em remessa </w:t>
      </w:r>
      <w:r w:rsidR="00173FE5">
        <w:rPr>
          <w:rFonts w:ascii="Segoe UI" w:hAnsi="Segoe UI" w:cs="Segoe UI"/>
        </w:rPr>
        <w:t>parcelada</w:t>
      </w:r>
      <w:r w:rsidR="00C2370F" w:rsidRPr="00464E8D">
        <w:rPr>
          <w:rFonts w:ascii="Segoe UI" w:hAnsi="Segoe UI" w:cs="Segoe UI"/>
        </w:rPr>
        <w:t xml:space="preserve">, no endereço especificado e cronograma descrito abaixo: </w:t>
      </w:r>
    </w:p>
    <w:p w:rsidR="00C2370F" w:rsidRPr="00464E8D" w:rsidRDefault="00464E8D" w:rsidP="00547F83">
      <w:pPr>
        <w:tabs>
          <w:tab w:val="left" w:pos="2268"/>
        </w:tabs>
        <w:jc w:val="both"/>
        <w:rPr>
          <w:rFonts w:ascii="Segoe UI" w:hAnsi="Segoe UI" w:cs="Segoe UI"/>
        </w:rPr>
      </w:pPr>
      <w:r>
        <w:rPr>
          <w:rFonts w:ascii="Segoe UI" w:hAnsi="Segoe UI" w:cs="Segoe UI"/>
        </w:rPr>
        <w:t xml:space="preserve">3.3. </w:t>
      </w:r>
      <w:r w:rsidR="00C2370F" w:rsidRPr="00464E8D">
        <w:rPr>
          <w:rFonts w:ascii="Segoe UI" w:hAnsi="Segoe UI" w:cs="Segoe UI"/>
        </w:rPr>
        <w:t xml:space="preserve">CRONOGRAMA DE ENTREGA </w:t>
      </w:r>
    </w:p>
    <w:p w:rsidR="00C2370F" w:rsidRPr="00464E8D" w:rsidRDefault="00AB3625" w:rsidP="00547F83">
      <w:pPr>
        <w:tabs>
          <w:tab w:val="left" w:pos="2268"/>
        </w:tabs>
        <w:jc w:val="both"/>
        <w:rPr>
          <w:rFonts w:ascii="Segoe UI" w:hAnsi="Segoe UI" w:cs="Segoe UI"/>
        </w:rPr>
      </w:pPr>
      <w:r>
        <w:rPr>
          <w:rFonts w:ascii="Segoe UI" w:hAnsi="Segoe UI" w:cs="Segoe UI"/>
        </w:rPr>
        <w:t xml:space="preserve">3.1. </w:t>
      </w:r>
      <w:r w:rsidR="00173FE5">
        <w:rPr>
          <w:rFonts w:ascii="Segoe UI" w:hAnsi="Segoe UI" w:cs="Segoe UI"/>
        </w:rPr>
        <w:t>CARNES</w:t>
      </w:r>
      <w:r w:rsidR="00C2370F" w:rsidRPr="00464E8D">
        <w:rPr>
          <w:rFonts w:ascii="Segoe UI" w:hAnsi="Segoe UI" w:cs="Segoe UI"/>
        </w:rPr>
        <w:t xml:space="preserve">: Entrega parcelada, semanalmente, nos dias acordados com o(a) servidor(a) designado(a) pela Contratante, no horário das 08:00 às 14:00hs. </w:t>
      </w:r>
    </w:p>
    <w:p w:rsidR="00C2370F" w:rsidRPr="00464E8D" w:rsidRDefault="00464E8D" w:rsidP="00547F83">
      <w:pPr>
        <w:tabs>
          <w:tab w:val="left" w:pos="2268"/>
        </w:tabs>
        <w:jc w:val="both"/>
        <w:rPr>
          <w:rFonts w:ascii="Segoe UI" w:hAnsi="Segoe UI" w:cs="Segoe UI"/>
        </w:rPr>
      </w:pPr>
      <w:r>
        <w:rPr>
          <w:rFonts w:ascii="Segoe UI" w:hAnsi="Segoe UI" w:cs="Segoe UI"/>
        </w:rPr>
        <w:t xml:space="preserve">3.4. </w:t>
      </w:r>
      <w:r w:rsidR="00C2370F" w:rsidRPr="00464E8D">
        <w:rPr>
          <w:rFonts w:ascii="Segoe UI" w:hAnsi="Segoe UI" w:cs="Segoe UI"/>
        </w:rPr>
        <w:t xml:space="preserve">Nos valores propostos deverão estar inclusos todos os custos operacionais, encargos previdenciários, trabalhistas, tributários, comerciais e quaisquer outros que incidam direta ou indiretamente no fornecimento dos bens; </w:t>
      </w:r>
    </w:p>
    <w:p w:rsidR="00C2370F" w:rsidRPr="00464E8D" w:rsidRDefault="00464E8D" w:rsidP="00547F83">
      <w:pPr>
        <w:tabs>
          <w:tab w:val="left" w:pos="2268"/>
        </w:tabs>
        <w:jc w:val="both"/>
        <w:rPr>
          <w:rFonts w:ascii="Segoe UI" w:hAnsi="Segoe UI" w:cs="Segoe UI"/>
        </w:rPr>
      </w:pPr>
      <w:r>
        <w:rPr>
          <w:rFonts w:ascii="Segoe UI" w:hAnsi="Segoe UI" w:cs="Segoe UI"/>
        </w:rPr>
        <w:t>3</w:t>
      </w:r>
      <w:r w:rsidR="00AB3625">
        <w:rPr>
          <w:rFonts w:ascii="Segoe UI" w:hAnsi="Segoe UI" w:cs="Segoe UI"/>
        </w:rPr>
        <w:t>.2</w:t>
      </w:r>
      <w:r>
        <w:rPr>
          <w:rFonts w:ascii="Segoe UI" w:hAnsi="Segoe UI" w:cs="Segoe UI"/>
        </w:rPr>
        <w:t xml:space="preserve">. </w:t>
      </w:r>
      <w:r w:rsidR="00C2370F" w:rsidRPr="00464E8D">
        <w:rPr>
          <w:rFonts w:ascii="Segoe UI" w:hAnsi="Segoe UI" w:cs="Segoe UI"/>
        </w:rPr>
        <w:t xml:space="preserve">Não haverá exigência de garantia de execução para a presente contratação; Todas as especificações do objeto contidas na proposta, tais como marca, gramatura, fabricante, prazo de validade e procedência, vinculam a Contratada; </w:t>
      </w:r>
    </w:p>
    <w:p w:rsidR="00C2370F" w:rsidRPr="00464E8D" w:rsidRDefault="00464E8D" w:rsidP="00547F83">
      <w:pPr>
        <w:tabs>
          <w:tab w:val="left" w:pos="2268"/>
        </w:tabs>
        <w:jc w:val="both"/>
        <w:rPr>
          <w:rFonts w:ascii="Segoe UI" w:hAnsi="Segoe UI" w:cs="Segoe UI"/>
        </w:rPr>
      </w:pPr>
      <w:r>
        <w:rPr>
          <w:rFonts w:ascii="Segoe UI" w:hAnsi="Segoe UI" w:cs="Segoe UI"/>
        </w:rPr>
        <w:t>3.</w:t>
      </w:r>
      <w:r w:rsidR="00AB3625">
        <w:rPr>
          <w:rFonts w:ascii="Segoe UI" w:hAnsi="Segoe UI" w:cs="Segoe UI"/>
        </w:rPr>
        <w:t>3</w:t>
      </w:r>
      <w:r>
        <w:rPr>
          <w:rFonts w:ascii="Segoe UI" w:hAnsi="Segoe UI" w:cs="Segoe UI"/>
        </w:rPr>
        <w:t xml:space="preserve">. </w:t>
      </w:r>
      <w:r w:rsidR="00C2370F" w:rsidRPr="00464E8D">
        <w:rPr>
          <w:rFonts w:ascii="Segoe UI" w:hAnsi="Segoe UI" w:cs="Segoe UI"/>
        </w:rPr>
        <w:t xml:space="preserve">Os gêneros perecíveis, como </w:t>
      </w:r>
      <w:r w:rsidR="00173FE5">
        <w:rPr>
          <w:rFonts w:ascii="Segoe UI" w:hAnsi="Segoe UI" w:cs="Segoe UI"/>
        </w:rPr>
        <w:t>CARNES frescas</w:t>
      </w:r>
      <w:r w:rsidR="00C2370F" w:rsidRPr="00464E8D">
        <w:rPr>
          <w:rFonts w:ascii="Segoe UI" w:hAnsi="Segoe UI" w:cs="Segoe UI"/>
        </w:rPr>
        <w:t>, devem ser transportados em carro tipo baú</w:t>
      </w:r>
      <w:r w:rsidR="00173FE5">
        <w:rPr>
          <w:rFonts w:ascii="Segoe UI" w:hAnsi="Segoe UI" w:cs="Segoe UI"/>
        </w:rPr>
        <w:t xml:space="preserve"> devidamente refrigerado</w:t>
      </w:r>
      <w:r w:rsidR="00C2370F" w:rsidRPr="00464E8D">
        <w:rPr>
          <w:rFonts w:ascii="Segoe UI" w:hAnsi="Segoe UI" w:cs="Segoe UI"/>
        </w:rPr>
        <w:t xml:space="preserve">; </w:t>
      </w:r>
    </w:p>
    <w:p w:rsidR="001248D0" w:rsidRPr="00464E8D" w:rsidRDefault="00464E8D" w:rsidP="00547F83">
      <w:pPr>
        <w:tabs>
          <w:tab w:val="left" w:pos="2268"/>
        </w:tabs>
        <w:jc w:val="both"/>
        <w:rPr>
          <w:rFonts w:ascii="Segoe UI" w:hAnsi="Segoe UI" w:cs="Segoe UI"/>
        </w:rPr>
      </w:pPr>
      <w:r>
        <w:rPr>
          <w:rFonts w:ascii="Segoe UI" w:hAnsi="Segoe UI" w:cs="Segoe UI"/>
        </w:rPr>
        <w:lastRenderedPageBreak/>
        <w:t>3.</w:t>
      </w:r>
      <w:r w:rsidR="00AB3625">
        <w:rPr>
          <w:rFonts w:ascii="Segoe UI" w:hAnsi="Segoe UI" w:cs="Segoe UI"/>
        </w:rPr>
        <w:t>4</w:t>
      </w:r>
      <w:r>
        <w:rPr>
          <w:rFonts w:ascii="Segoe UI" w:hAnsi="Segoe UI" w:cs="Segoe UI"/>
        </w:rPr>
        <w:t xml:space="preserve">. </w:t>
      </w:r>
      <w:r w:rsidR="001248D0" w:rsidRPr="00464E8D">
        <w:rPr>
          <w:rFonts w:ascii="Segoe UI" w:hAnsi="Segoe UI" w:cs="Segoe UI"/>
        </w:rPr>
        <w:t xml:space="preserve">Os bens serão recebidos provisoriamente, pelo(a) responsável pelo acompanhamento e fiscalização do contrato, para efeito de posterior verificação de sua conformidade com as especificações constantes neste documento; </w:t>
      </w:r>
    </w:p>
    <w:p w:rsidR="00C2370F" w:rsidRDefault="00464E8D" w:rsidP="00547F83">
      <w:pPr>
        <w:tabs>
          <w:tab w:val="left" w:pos="2268"/>
        </w:tabs>
        <w:jc w:val="both"/>
        <w:rPr>
          <w:rFonts w:ascii="Segoe UI" w:hAnsi="Segoe UI" w:cs="Segoe UI"/>
        </w:rPr>
      </w:pPr>
      <w:r>
        <w:rPr>
          <w:rFonts w:ascii="Segoe UI" w:hAnsi="Segoe UI" w:cs="Segoe UI"/>
        </w:rPr>
        <w:t>3.</w:t>
      </w:r>
      <w:r w:rsidR="00AB3625">
        <w:rPr>
          <w:rFonts w:ascii="Segoe UI" w:hAnsi="Segoe UI" w:cs="Segoe UI"/>
        </w:rPr>
        <w:t>5</w:t>
      </w:r>
      <w:r>
        <w:rPr>
          <w:rFonts w:ascii="Segoe UI" w:hAnsi="Segoe UI" w:cs="Segoe UI"/>
        </w:rPr>
        <w:t xml:space="preserve">. </w:t>
      </w:r>
      <w:r w:rsidR="001248D0" w:rsidRPr="00464E8D">
        <w:rPr>
          <w:rFonts w:ascii="Segoe UI" w:hAnsi="Segoe UI" w:cs="Segoe UI"/>
        </w:rPr>
        <w:t>Os bens poderão ser rejeitados, no todo ou em parte, quando em desacordo com as especificações constantes neste documento, devendo ser substituídos a contar da notificação da contratada, às suas custas, sem prejuízo da aplicação das penalidades.</w:t>
      </w:r>
    </w:p>
    <w:p w:rsidR="001E5429" w:rsidRDefault="001E5429" w:rsidP="00547F83">
      <w:pPr>
        <w:tabs>
          <w:tab w:val="left" w:pos="2268"/>
        </w:tabs>
        <w:jc w:val="both"/>
        <w:rPr>
          <w:rFonts w:ascii="Segoe UI" w:hAnsi="Segoe UI" w:cs="Segoe UI"/>
        </w:rPr>
      </w:pPr>
    </w:p>
    <w:p w:rsidR="001E5429" w:rsidRPr="00EB2A8C" w:rsidRDefault="001E5429" w:rsidP="001E5429">
      <w:pPr>
        <w:spacing w:before="1" w:after="0" w:line="360" w:lineRule="auto"/>
        <w:ind w:left="102" w:right="132"/>
        <w:jc w:val="both"/>
        <w:rPr>
          <w:rFonts w:ascii="Segoe UI" w:eastAsia="Segoe UI" w:hAnsi="Segoe UI" w:cs="Segoe UI"/>
        </w:rPr>
      </w:pPr>
      <w:r w:rsidRPr="00EB2A8C">
        <w:rPr>
          <w:rFonts w:ascii="Segoe UI" w:eastAsia="Segoe UI" w:hAnsi="Segoe UI" w:cs="Segoe UI"/>
        </w:rPr>
        <w:t>3.</w:t>
      </w:r>
      <w:r>
        <w:rPr>
          <w:rFonts w:ascii="Segoe UI" w:eastAsia="Segoe UI" w:hAnsi="Segoe UI" w:cs="Segoe UI"/>
        </w:rPr>
        <w:t>6</w:t>
      </w:r>
      <w:r w:rsidRPr="00EB2A8C">
        <w:rPr>
          <w:rFonts w:ascii="Segoe UI" w:eastAsia="Segoe UI" w:hAnsi="Segoe UI" w:cs="Segoe UI"/>
        </w:rPr>
        <w:t>. O licitante deve proporcionar entrega de Gêneros Alimentícios, para atender as necessidades da merenda escolar, conforme condições, quantidades, exigências e estimativas a serem estabelecidas neste instrumento e também estabelecidas no Termo de Referência.</w:t>
      </w:r>
    </w:p>
    <w:p w:rsidR="001E5429" w:rsidRPr="00EB2A8C" w:rsidRDefault="001E5429" w:rsidP="001E5429">
      <w:pPr>
        <w:spacing w:after="0" w:line="360" w:lineRule="auto"/>
        <w:ind w:left="102" w:right="135"/>
        <w:jc w:val="both"/>
        <w:rPr>
          <w:rFonts w:ascii="Segoe UI" w:eastAsia="Segoe UI" w:hAnsi="Segoe UI" w:cs="Segoe UI"/>
        </w:rPr>
      </w:pPr>
      <w:r w:rsidRPr="00EB2A8C">
        <w:rPr>
          <w:rFonts w:ascii="Segoe UI" w:eastAsia="Segoe UI" w:hAnsi="Segoe UI" w:cs="Segoe UI"/>
        </w:rPr>
        <w:t>3.</w:t>
      </w:r>
      <w:r>
        <w:rPr>
          <w:rFonts w:ascii="Segoe UI" w:eastAsia="Segoe UI" w:hAnsi="Segoe UI" w:cs="Segoe UI"/>
        </w:rPr>
        <w:t>7</w:t>
      </w:r>
      <w:r w:rsidRPr="00EB2A8C">
        <w:rPr>
          <w:rFonts w:ascii="Segoe UI" w:eastAsia="Segoe UI" w:hAnsi="Segoe UI" w:cs="Segoe UI"/>
        </w:rPr>
        <w:t>.</w:t>
      </w:r>
      <w:r>
        <w:rPr>
          <w:rFonts w:ascii="Segoe UI" w:eastAsia="Segoe UI" w:hAnsi="Segoe UI" w:cs="Segoe UI"/>
        </w:rPr>
        <w:t xml:space="preserve"> </w:t>
      </w:r>
      <w:r w:rsidRPr="00EB2A8C">
        <w:rPr>
          <w:rFonts w:ascii="Segoe UI" w:eastAsia="Segoe UI" w:hAnsi="Segoe UI" w:cs="Segoe UI"/>
        </w:rPr>
        <w:t>O contratado deverá assumir a responsabilidade por todas as providências e obrigações estabelecidas na legislação específica sobre a qualidade e especificação dos materiais que serão entregues.</w:t>
      </w:r>
    </w:p>
    <w:p w:rsidR="001E5429" w:rsidRPr="00EB2A8C" w:rsidRDefault="001E5429" w:rsidP="001E5429">
      <w:pPr>
        <w:spacing w:before="82" w:after="0" w:line="360" w:lineRule="auto"/>
        <w:ind w:left="102" w:right="131"/>
        <w:jc w:val="both"/>
        <w:rPr>
          <w:rFonts w:ascii="Segoe UI" w:eastAsia="Segoe UI" w:hAnsi="Segoe UI" w:cs="Segoe UI"/>
        </w:rPr>
      </w:pPr>
      <w:r w:rsidRPr="00EB2A8C">
        <w:rPr>
          <w:rFonts w:ascii="Segoe UI" w:eastAsia="Segoe UI" w:hAnsi="Segoe UI" w:cs="Segoe UI"/>
        </w:rPr>
        <w:t>3.</w:t>
      </w:r>
      <w:r>
        <w:rPr>
          <w:rFonts w:ascii="Segoe UI" w:eastAsia="Segoe UI" w:hAnsi="Segoe UI" w:cs="Segoe UI"/>
        </w:rPr>
        <w:t>8</w:t>
      </w:r>
      <w:r w:rsidRPr="00EB2A8C">
        <w:rPr>
          <w:rFonts w:ascii="Segoe UI" w:eastAsia="Segoe UI" w:hAnsi="Segoe UI" w:cs="Segoe UI"/>
        </w:rPr>
        <w:t>. O contratado deverá fornecer diretamente o objeto, não podendo transferir a responsabilidade</w:t>
      </w:r>
      <w:r w:rsidRPr="00EB2A8C">
        <w:rPr>
          <w:rFonts w:ascii="Segoe UI" w:eastAsia="Segoe UI" w:hAnsi="Segoe UI" w:cs="Segoe UI"/>
          <w:spacing w:val="-5"/>
        </w:rPr>
        <w:t xml:space="preserve"> </w:t>
      </w:r>
      <w:r w:rsidRPr="00EB2A8C">
        <w:rPr>
          <w:rFonts w:ascii="Segoe UI" w:eastAsia="Segoe UI" w:hAnsi="Segoe UI" w:cs="Segoe UI"/>
        </w:rPr>
        <w:t>pelo</w:t>
      </w:r>
      <w:r w:rsidRPr="00EB2A8C">
        <w:rPr>
          <w:rFonts w:ascii="Segoe UI" w:eastAsia="Segoe UI" w:hAnsi="Segoe UI" w:cs="Segoe UI"/>
          <w:spacing w:val="-7"/>
        </w:rPr>
        <w:t xml:space="preserve"> </w:t>
      </w:r>
      <w:r w:rsidRPr="00EB2A8C">
        <w:rPr>
          <w:rFonts w:ascii="Segoe UI" w:eastAsia="Segoe UI" w:hAnsi="Segoe UI" w:cs="Segoe UI"/>
        </w:rPr>
        <w:t>objeto</w:t>
      </w:r>
      <w:r w:rsidRPr="00EB2A8C">
        <w:rPr>
          <w:rFonts w:ascii="Segoe UI" w:eastAsia="Segoe UI" w:hAnsi="Segoe UI" w:cs="Segoe UI"/>
          <w:spacing w:val="-5"/>
        </w:rPr>
        <w:t xml:space="preserve"> </w:t>
      </w:r>
      <w:r w:rsidRPr="00EB2A8C">
        <w:rPr>
          <w:rFonts w:ascii="Segoe UI" w:eastAsia="Segoe UI" w:hAnsi="Segoe UI" w:cs="Segoe UI"/>
        </w:rPr>
        <w:t>demandado</w:t>
      </w:r>
      <w:r w:rsidRPr="00EB2A8C">
        <w:rPr>
          <w:rFonts w:ascii="Segoe UI" w:eastAsia="Segoe UI" w:hAnsi="Segoe UI" w:cs="Segoe UI"/>
          <w:spacing w:val="-5"/>
        </w:rPr>
        <w:t xml:space="preserve"> </w:t>
      </w:r>
      <w:r w:rsidRPr="00EB2A8C">
        <w:rPr>
          <w:rFonts w:ascii="Segoe UI" w:eastAsia="Segoe UI" w:hAnsi="Segoe UI" w:cs="Segoe UI"/>
        </w:rPr>
        <w:t>para</w:t>
      </w:r>
      <w:r w:rsidRPr="00EB2A8C">
        <w:rPr>
          <w:rFonts w:ascii="Segoe UI" w:eastAsia="Segoe UI" w:hAnsi="Segoe UI" w:cs="Segoe UI"/>
          <w:spacing w:val="-5"/>
        </w:rPr>
        <w:t xml:space="preserve"> </w:t>
      </w:r>
      <w:r w:rsidRPr="00EB2A8C">
        <w:rPr>
          <w:rFonts w:ascii="Segoe UI" w:eastAsia="Segoe UI" w:hAnsi="Segoe UI" w:cs="Segoe UI"/>
        </w:rPr>
        <w:t>nenhuma</w:t>
      </w:r>
      <w:r w:rsidRPr="00EB2A8C">
        <w:rPr>
          <w:rFonts w:ascii="Segoe UI" w:eastAsia="Segoe UI" w:hAnsi="Segoe UI" w:cs="Segoe UI"/>
          <w:spacing w:val="-5"/>
        </w:rPr>
        <w:t xml:space="preserve"> </w:t>
      </w:r>
      <w:r w:rsidRPr="00EB2A8C">
        <w:rPr>
          <w:rFonts w:ascii="Segoe UI" w:eastAsia="Segoe UI" w:hAnsi="Segoe UI" w:cs="Segoe UI"/>
        </w:rPr>
        <w:t>outra</w:t>
      </w:r>
      <w:r w:rsidRPr="00EB2A8C">
        <w:rPr>
          <w:rFonts w:ascii="Segoe UI" w:eastAsia="Segoe UI" w:hAnsi="Segoe UI" w:cs="Segoe UI"/>
          <w:spacing w:val="-5"/>
        </w:rPr>
        <w:t xml:space="preserve"> </w:t>
      </w:r>
      <w:r w:rsidRPr="00EB2A8C">
        <w:rPr>
          <w:rFonts w:ascii="Segoe UI" w:eastAsia="Segoe UI" w:hAnsi="Segoe UI" w:cs="Segoe UI"/>
        </w:rPr>
        <w:t>empresa</w:t>
      </w:r>
      <w:r w:rsidRPr="00EB2A8C">
        <w:rPr>
          <w:rFonts w:ascii="Segoe UI" w:eastAsia="Segoe UI" w:hAnsi="Segoe UI" w:cs="Segoe UI"/>
          <w:spacing w:val="-5"/>
        </w:rPr>
        <w:t xml:space="preserve"> </w:t>
      </w:r>
      <w:r w:rsidRPr="00EB2A8C">
        <w:rPr>
          <w:rFonts w:ascii="Segoe UI" w:eastAsia="Segoe UI" w:hAnsi="Segoe UI" w:cs="Segoe UI"/>
        </w:rPr>
        <w:t>ou</w:t>
      </w:r>
      <w:r w:rsidRPr="00EB2A8C">
        <w:rPr>
          <w:rFonts w:ascii="Segoe UI" w:eastAsia="Segoe UI" w:hAnsi="Segoe UI" w:cs="Segoe UI"/>
          <w:spacing w:val="-5"/>
        </w:rPr>
        <w:t xml:space="preserve"> </w:t>
      </w:r>
      <w:r w:rsidRPr="00EB2A8C">
        <w:rPr>
          <w:rFonts w:ascii="Segoe UI" w:eastAsia="Segoe UI" w:hAnsi="Segoe UI" w:cs="Segoe UI"/>
        </w:rPr>
        <w:t>instituição de qualquer natureza.</w:t>
      </w:r>
    </w:p>
    <w:p w:rsidR="001E5429" w:rsidRPr="00EB2A8C" w:rsidRDefault="001E5429" w:rsidP="001E5429">
      <w:pPr>
        <w:spacing w:after="0" w:line="360" w:lineRule="auto"/>
        <w:ind w:left="102" w:right="130"/>
        <w:jc w:val="both"/>
        <w:rPr>
          <w:rFonts w:ascii="Segoe UI" w:eastAsia="Segoe UI" w:hAnsi="Segoe UI" w:cs="Segoe UI"/>
        </w:rPr>
      </w:pPr>
      <w:r w:rsidRPr="00EB2A8C">
        <w:rPr>
          <w:rFonts w:ascii="Segoe UI" w:eastAsia="Segoe UI" w:hAnsi="Segoe UI" w:cs="Segoe UI"/>
        </w:rPr>
        <w:t>3.</w:t>
      </w:r>
      <w:r>
        <w:rPr>
          <w:rFonts w:ascii="Segoe UI" w:eastAsia="Segoe UI" w:hAnsi="Segoe UI" w:cs="Segoe UI"/>
        </w:rPr>
        <w:t>9</w:t>
      </w:r>
      <w:r w:rsidRPr="00EB2A8C">
        <w:rPr>
          <w:rFonts w:ascii="Segoe UI" w:eastAsia="Segoe UI" w:hAnsi="Segoe UI" w:cs="Segoe UI"/>
        </w:rPr>
        <w:t>. O</w:t>
      </w:r>
      <w:r w:rsidRPr="00EB2A8C">
        <w:rPr>
          <w:rFonts w:ascii="Segoe UI" w:eastAsia="Segoe UI" w:hAnsi="Segoe UI" w:cs="Segoe UI"/>
          <w:spacing w:val="-12"/>
        </w:rPr>
        <w:t xml:space="preserve"> </w:t>
      </w:r>
      <w:r w:rsidRPr="00EB2A8C">
        <w:rPr>
          <w:rFonts w:ascii="Segoe UI" w:eastAsia="Segoe UI" w:hAnsi="Segoe UI" w:cs="Segoe UI"/>
        </w:rPr>
        <w:t>contratado</w:t>
      </w:r>
      <w:r w:rsidRPr="00EB2A8C">
        <w:rPr>
          <w:rFonts w:ascii="Segoe UI" w:eastAsia="Segoe UI" w:hAnsi="Segoe UI" w:cs="Segoe UI"/>
          <w:spacing w:val="-12"/>
        </w:rPr>
        <w:t xml:space="preserve"> </w:t>
      </w:r>
      <w:r w:rsidRPr="00EB2A8C">
        <w:rPr>
          <w:rFonts w:ascii="Segoe UI" w:eastAsia="Segoe UI" w:hAnsi="Segoe UI" w:cs="Segoe UI"/>
        </w:rPr>
        <w:t>deverá</w:t>
      </w:r>
      <w:r w:rsidRPr="00EB2A8C">
        <w:rPr>
          <w:rFonts w:ascii="Segoe UI" w:eastAsia="Segoe UI" w:hAnsi="Segoe UI" w:cs="Segoe UI"/>
          <w:spacing w:val="-12"/>
        </w:rPr>
        <w:t xml:space="preserve"> </w:t>
      </w:r>
      <w:r w:rsidRPr="00EB2A8C">
        <w:rPr>
          <w:rFonts w:ascii="Segoe UI" w:eastAsia="Segoe UI" w:hAnsi="Segoe UI" w:cs="Segoe UI"/>
        </w:rPr>
        <w:t>fornecer</w:t>
      </w:r>
      <w:r w:rsidRPr="00EB2A8C">
        <w:rPr>
          <w:rFonts w:ascii="Segoe UI" w:eastAsia="Segoe UI" w:hAnsi="Segoe UI" w:cs="Segoe UI"/>
          <w:spacing w:val="-10"/>
        </w:rPr>
        <w:t xml:space="preserve"> </w:t>
      </w:r>
      <w:r w:rsidRPr="00EB2A8C">
        <w:rPr>
          <w:rFonts w:ascii="Segoe UI" w:eastAsia="Segoe UI" w:hAnsi="Segoe UI" w:cs="Segoe UI"/>
        </w:rPr>
        <w:t>gêneros</w:t>
      </w:r>
      <w:r w:rsidRPr="00EB2A8C">
        <w:rPr>
          <w:rFonts w:ascii="Segoe UI" w:eastAsia="Segoe UI" w:hAnsi="Segoe UI" w:cs="Segoe UI"/>
          <w:spacing w:val="-15"/>
        </w:rPr>
        <w:t xml:space="preserve"> </w:t>
      </w:r>
      <w:r w:rsidRPr="00EB2A8C">
        <w:rPr>
          <w:rFonts w:ascii="Segoe UI" w:eastAsia="Segoe UI" w:hAnsi="Segoe UI" w:cs="Segoe UI"/>
        </w:rPr>
        <w:t>produzidos</w:t>
      </w:r>
      <w:r w:rsidRPr="00EB2A8C">
        <w:rPr>
          <w:rFonts w:ascii="Segoe UI" w:eastAsia="Segoe UI" w:hAnsi="Segoe UI" w:cs="Segoe UI"/>
          <w:spacing w:val="-13"/>
        </w:rPr>
        <w:t xml:space="preserve"> </w:t>
      </w:r>
      <w:r w:rsidRPr="00EB2A8C">
        <w:rPr>
          <w:rFonts w:ascii="Segoe UI" w:eastAsia="Segoe UI" w:hAnsi="Segoe UI" w:cs="Segoe UI"/>
        </w:rPr>
        <w:t>de</w:t>
      </w:r>
      <w:r w:rsidRPr="00EB2A8C">
        <w:rPr>
          <w:rFonts w:ascii="Segoe UI" w:eastAsia="Segoe UI" w:hAnsi="Segoe UI" w:cs="Segoe UI"/>
          <w:spacing w:val="-12"/>
        </w:rPr>
        <w:t xml:space="preserve"> </w:t>
      </w:r>
      <w:r w:rsidRPr="00EB2A8C">
        <w:rPr>
          <w:rFonts w:ascii="Segoe UI" w:eastAsia="Segoe UI" w:hAnsi="Segoe UI" w:cs="Segoe UI"/>
        </w:rPr>
        <w:t>acordo</w:t>
      </w:r>
      <w:r w:rsidRPr="00EB2A8C">
        <w:rPr>
          <w:rFonts w:ascii="Segoe UI" w:eastAsia="Segoe UI" w:hAnsi="Segoe UI" w:cs="Segoe UI"/>
          <w:spacing w:val="-12"/>
        </w:rPr>
        <w:t xml:space="preserve"> </w:t>
      </w:r>
      <w:r w:rsidRPr="00EB2A8C">
        <w:rPr>
          <w:rFonts w:ascii="Segoe UI" w:eastAsia="Segoe UI" w:hAnsi="Segoe UI" w:cs="Segoe UI"/>
        </w:rPr>
        <w:t>com</w:t>
      </w:r>
      <w:r w:rsidRPr="00EB2A8C">
        <w:rPr>
          <w:rFonts w:ascii="Segoe UI" w:eastAsia="Segoe UI" w:hAnsi="Segoe UI" w:cs="Segoe UI"/>
          <w:spacing w:val="-14"/>
        </w:rPr>
        <w:t xml:space="preserve"> </w:t>
      </w:r>
      <w:r w:rsidRPr="00EB2A8C">
        <w:rPr>
          <w:rFonts w:ascii="Segoe UI" w:eastAsia="Segoe UI" w:hAnsi="Segoe UI" w:cs="Segoe UI"/>
        </w:rPr>
        <w:t>as</w:t>
      </w:r>
      <w:r w:rsidRPr="00EB2A8C">
        <w:rPr>
          <w:rFonts w:ascii="Segoe UI" w:eastAsia="Segoe UI" w:hAnsi="Segoe UI" w:cs="Segoe UI"/>
          <w:spacing w:val="-15"/>
        </w:rPr>
        <w:t xml:space="preserve"> </w:t>
      </w:r>
      <w:r w:rsidRPr="00EB2A8C">
        <w:rPr>
          <w:rFonts w:ascii="Segoe UI" w:eastAsia="Segoe UI" w:hAnsi="Segoe UI" w:cs="Segoe UI"/>
        </w:rPr>
        <w:t>normas</w:t>
      </w:r>
      <w:r w:rsidRPr="00EB2A8C">
        <w:rPr>
          <w:rFonts w:ascii="Segoe UI" w:eastAsia="Segoe UI" w:hAnsi="Segoe UI" w:cs="Segoe UI"/>
          <w:spacing w:val="-13"/>
        </w:rPr>
        <w:t xml:space="preserve"> </w:t>
      </w:r>
      <w:r w:rsidRPr="00EB2A8C">
        <w:rPr>
          <w:rFonts w:ascii="Segoe UI" w:eastAsia="Segoe UI" w:hAnsi="Segoe UI" w:cs="Segoe UI"/>
        </w:rPr>
        <w:t>vigentes, especialmente</w:t>
      </w:r>
      <w:r w:rsidRPr="00EB2A8C">
        <w:rPr>
          <w:rFonts w:ascii="Segoe UI" w:eastAsia="Segoe UI" w:hAnsi="Segoe UI" w:cs="Segoe UI"/>
          <w:spacing w:val="-2"/>
        </w:rPr>
        <w:t xml:space="preserve"> </w:t>
      </w:r>
      <w:r w:rsidRPr="00EB2A8C">
        <w:rPr>
          <w:rFonts w:ascii="Segoe UI" w:eastAsia="Segoe UI" w:hAnsi="Segoe UI" w:cs="Segoe UI"/>
        </w:rPr>
        <w:t>as</w:t>
      </w:r>
      <w:r w:rsidRPr="00EB2A8C">
        <w:rPr>
          <w:rFonts w:ascii="Segoe UI" w:eastAsia="Segoe UI" w:hAnsi="Segoe UI" w:cs="Segoe UI"/>
          <w:spacing w:val="-1"/>
        </w:rPr>
        <w:t xml:space="preserve"> </w:t>
      </w:r>
      <w:r w:rsidRPr="00EB2A8C">
        <w:rPr>
          <w:rFonts w:ascii="Segoe UI" w:eastAsia="Segoe UI" w:hAnsi="Segoe UI" w:cs="Segoe UI"/>
        </w:rPr>
        <w:t>sanitárias, de</w:t>
      </w:r>
      <w:r w:rsidRPr="00EB2A8C">
        <w:rPr>
          <w:rFonts w:ascii="Segoe UI" w:eastAsia="Segoe UI" w:hAnsi="Segoe UI" w:cs="Segoe UI"/>
          <w:spacing w:val="-3"/>
        </w:rPr>
        <w:t xml:space="preserve"> </w:t>
      </w:r>
      <w:r w:rsidRPr="00EB2A8C">
        <w:rPr>
          <w:rFonts w:ascii="Segoe UI" w:eastAsia="Segoe UI" w:hAnsi="Segoe UI" w:cs="Segoe UI"/>
        </w:rPr>
        <w:t>boa</w:t>
      </w:r>
      <w:r w:rsidRPr="00EB2A8C">
        <w:rPr>
          <w:rFonts w:ascii="Segoe UI" w:eastAsia="Segoe UI" w:hAnsi="Segoe UI" w:cs="Segoe UI"/>
          <w:spacing w:val="-1"/>
        </w:rPr>
        <w:t xml:space="preserve"> </w:t>
      </w:r>
      <w:r w:rsidRPr="00EB2A8C">
        <w:rPr>
          <w:rFonts w:ascii="Segoe UI" w:eastAsia="Segoe UI" w:hAnsi="Segoe UI" w:cs="Segoe UI"/>
        </w:rPr>
        <w:t>qualidade</w:t>
      </w:r>
      <w:r w:rsidRPr="00EB2A8C">
        <w:rPr>
          <w:rFonts w:ascii="Segoe UI" w:eastAsia="Segoe UI" w:hAnsi="Segoe UI" w:cs="Segoe UI"/>
          <w:spacing w:val="-1"/>
        </w:rPr>
        <w:t xml:space="preserve"> </w:t>
      </w:r>
      <w:r w:rsidRPr="00EB2A8C">
        <w:rPr>
          <w:rFonts w:ascii="Segoe UI" w:eastAsia="Segoe UI" w:hAnsi="Segoe UI" w:cs="Segoe UI"/>
        </w:rPr>
        <w:t>e</w:t>
      </w:r>
      <w:r w:rsidRPr="00EB2A8C">
        <w:rPr>
          <w:rFonts w:ascii="Segoe UI" w:eastAsia="Segoe UI" w:hAnsi="Segoe UI" w:cs="Segoe UI"/>
          <w:spacing w:val="-2"/>
        </w:rPr>
        <w:t xml:space="preserve"> </w:t>
      </w:r>
      <w:r w:rsidRPr="00EB2A8C">
        <w:rPr>
          <w:rFonts w:ascii="Segoe UI" w:eastAsia="Segoe UI" w:hAnsi="Segoe UI" w:cs="Segoe UI"/>
        </w:rPr>
        <w:t>de</w:t>
      </w:r>
      <w:r w:rsidRPr="00EB2A8C">
        <w:rPr>
          <w:rFonts w:ascii="Segoe UI" w:eastAsia="Segoe UI" w:hAnsi="Segoe UI" w:cs="Segoe UI"/>
          <w:spacing w:val="-3"/>
        </w:rPr>
        <w:t xml:space="preserve"> </w:t>
      </w:r>
      <w:r w:rsidRPr="00EB2A8C">
        <w:rPr>
          <w:rFonts w:ascii="Segoe UI" w:eastAsia="Segoe UI" w:hAnsi="Segoe UI" w:cs="Segoe UI"/>
        </w:rPr>
        <w:t>excelente</w:t>
      </w:r>
      <w:r w:rsidRPr="00EB2A8C">
        <w:rPr>
          <w:rFonts w:ascii="Segoe UI" w:eastAsia="Segoe UI" w:hAnsi="Segoe UI" w:cs="Segoe UI"/>
          <w:spacing w:val="-2"/>
        </w:rPr>
        <w:t xml:space="preserve"> </w:t>
      </w:r>
      <w:r w:rsidRPr="00EB2A8C">
        <w:rPr>
          <w:rFonts w:ascii="Segoe UI" w:eastAsia="Segoe UI" w:hAnsi="Segoe UI" w:cs="Segoe UI"/>
        </w:rPr>
        <w:t>aceitação</w:t>
      </w:r>
      <w:r w:rsidRPr="00EB2A8C">
        <w:rPr>
          <w:rFonts w:ascii="Segoe UI" w:eastAsia="Segoe UI" w:hAnsi="Segoe UI" w:cs="Segoe UI"/>
          <w:spacing w:val="-3"/>
        </w:rPr>
        <w:t xml:space="preserve"> </w:t>
      </w:r>
      <w:r w:rsidRPr="00EB2A8C">
        <w:rPr>
          <w:rFonts w:ascii="Segoe UI" w:eastAsia="Segoe UI" w:hAnsi="Segoe UI" w:cs="Segoe UI"/>
        </w:rPr>
        <w:t>no</w:t>
      </w:r>
      <w:r w:rsidRPr="00EB2A8C">
        <w:rPr>
          <w:rFonts w:ascii="Segoe UI" w:eastAsia="Segoe UI" w:hAnsi="Segoe UI" w:cs="Segoe UI"/>
          <w:spacing w:val="-3"/>
        </w:rPr>
        <w:t xml:space="preserve"> </w:t>
      </w:r>
      <w:r w:rsidRPr="00EB2A8C">
        <w:rPr>
          <w:rFonts w:ascii="Segoe UI" w:eastAsia="Segoe UI" w:hAnsi="Segoe UI" w:cs="Segoe UI"/>
        </w:rPr>
        <w:t>mercado. Os itens deverão possuir garantia contra não conformidades de fabricação, a contar do recebimento definitivo dos mesmos, sendo esta garantia de sua total responsabilidade, inclusive os custos no que tange o transporte da CONTRATANTE à CONTRATADA e seu devido retorno a CONTRATANTE.</w:t>
      </w:r>
    </w:p>
    <w:p w:rsidR="001E5429" w:rsidRPr="00EB2A8C" w:rsidRDefault="001E5429" w:rsidP="001E5429">
      <w:pPr>
        <w:spacing w:after="0" w:line="360" w:lineRule="auto"/>
        <w:ind w:left="102" w:right="135"/>
        <w:jc w:val="both"/>
        <w:rPr>
          <w:rFonts w:ascii="Segoe UI" w:eastAsia="Segoe UI" w:hAnsi="Segoe UI" w:cs="Segoe UI"/>
        </w:rPr>
      </w:pPr>
      <w:r w:rsidRPr="00EB2A8C">
        <w:rPr>
          <w:rFonts w:ascii="Segoe UI" w:eastAsia="Segoe UI" w:hAnsi="Segoe UI" w:cs="Segoe UI"/>
        </w:rPr>
        <w:t>3.</w:t>
      </w:r>
      <w:r>
        <w:rPr>
          <w:rFonts w:ascii="Segoe UI" w:eastAsia="Segoe UI" w:hAnsi="Segoe UI" w:cs="Segoe UI"/>
        </w:rPr>
        <w:t>10</w:t>
      </w:r>
      <w:r w:rsidRPr="00EB2A8C">
        <w:rPr>
          <w:rFonts w:ascii="Segoe UI" w:eastAsia="Segoe UI" w:hAnsi="Segoe UI" w:cs="Segoe UI"/>
        </w:rPr>
        <w:t>. O contratado deverá prestar todos os esclarecimentos técnicos que lhe forem solicitados, relacionados com as características dos gêneros fornecidos.</w:t>
      </w:r>
    </w:p>
    <w:p w:rsidR="001E5429" w:rsidRPr="00EB2A8C" w:rsidRDefault="001E5429" w:rsidP="001E5429">
      <w:pPr>
        <w:spacing w:after="0" w:line="360" w:lineRule="auto"/>
        <w:ind w:left="102" w:right="140"/>
        <w:jc w:val="both"/>
        <w:rPr>
          <w:rFonts w:ascii="Segoe UI" w:eastAsia="Segoe UI" w:hAnsi="Segoe UI" w:cs="Segoe UI"/>
        </w:rPr>
      </w:pPr>
      <w:r w:rsidRPr="00EB2A8C">
        <w:rPr>
          <w:rFonts w:ascii="Segoe UI" w:eastAsia="Segoe UI" w:hAnsi="Segoe UI" w:cs="Segoe UI"/>
        </w:rPr>
        <w:t>3</w:t>
      </w:r>
      <w:r>
        <w:rPr>
          <w:rFonts w:ascii="Segoe UI" w:eastAsia="Segoe UI" w:hAnsi="Segoe UI" w:cs="Segoe UI"/>
        </w:rPr>
        <w:t>.11</w:t>
      </w:r>
      <w:r w:rsidRPr="00EB2A8C">
        <w:rPr>
          <w:rFonts w:ascii="Segoe UI" w:eastAsia="Segoe UI" w:hAnsi="Segoe UI" w:cs="Segoe UI"/>
        </w:rPr>
        <w:t xml:space="preserve"> O contratado deverá arcar com todas as despesas, diretas ou indiretas, decorrentes do fornecimento dos gêneros, sem qualquer ônus para a municipalidade.</w:t>
      </w:r>
    </w:p>
    <w:p w:rsidR="001E5429" w:rsidRPr="00EB2A8C" w:rsidRDefault="001E5429" w:rsidP="001E5429">
      <w:pPr>
        <w:spacing w:after="0" w:line="360" w:lineRule="auto"/>
        <w:ind w:left="102" w:right="138"/>
        <w:jc w:val="both"/>
        <w:rPr>
          <w:rFonts w:ascii="Segoe UI" w:eastAsia="Segoe UI" w:hAnsi="Segoe UI" w:cs="Segoe UI"/>
        </w:rPr>
      </w:pPr>
      <w:r w:rsidRPr="00EB2A8C">
        <w:rPr>
          <w:rFonts w:ascii="Segoe UI" w:eastAsia="Segoe UI" w:hAnsi="Segoe UI" w:cs="Segoe UI"/>
        </w:rPr>
        <w:lastRenderedPageBreak/>
        <w:t>3.</w:t>
      </w:r>
      <w:r>
        <w:rPr>
          <w:rFonts w:ascii="Segoe UI" w:eastAsia="Segoe UI" w:hAnsi="Segoe UI" w:cs="Segoe UI"/>
        </w:rPr>
        <w:t>12</w:t>
      </w:r>
      <w:r w:rsidRPr="00EB2A8C">
        <w:rPr>
          <w:rFonts w:ascii="Segoe UI" w:eastAsia="Segoe UI" w:hAnsi="Segoe UI" w:cs="Segoe UI"/>
        </w:rPr>
        <w:t xml:space="preserve"> O contratado deverá</w:t>
      </w:r>
      <w:r w:rsidRPr="00EB2A8C">
        <w:rPr>
          <w:rFonts w:ascii="Segoe UI" w:eastAsia="Segoe UI" w:hAnsi="Segoe UI" w:cs="Segoe UI"/>
          <w:spacing w:val="-1"/>
        </w:rPr>
        <w:t xml:space="preserve"> </w:t>
      </w:r>
      <w:r w:rsidRPr="00EB2A8C">
        <w:rPr>
          <w:rFonts w:ascii="Segoe UI" w:eastAsia="Segoe UI" w:hAnsi="Segoe UI" w:cs="Segoe UI"/>
        </w:rPr>
        <w:t>repetir</w:t>
      </w:r>
      <w:r w:rsidRPr="00EB2A8C">
        <w:rPr>
          <w:rFonts w:ascii="Segoe UI" w:eastAsia="Segoe UI" w:hAnsi="Segoe UI" w:cs="Segoe UI"/>
          <w:spacing w:val="-2"/>
        </w:rPr>
        <w:t xml:space="preserve"> </w:t>
      </w:r>
      <w:r w:rsidRPr="00EB2A8C">
        <w:rPr>
          <w:rFonts w:ascii="Segoe UI" w:eastAsia="Segoe UI" w:hAnsi="Segoe UI" w:cs="Segoe UI"/>
        </w:rPr>
        <w:t>procedimentos</w:t>
      </w:r>
      <w:r w:rsidRPr="00EB2A8C">
        <w:rPr>
          <w:rFonts w:ascii="Segoe UI" w:eastAsia="Segoe UI" w:hAnsi="Segoe UI" w:cs="Segoe UI"/>
          <w:spacing w:val="-1"/>
        </w:rPr>
        <w:t xml:space="preserve"> </w:t>
      </w:r>
      <w:r w:rsidRPr="00EB2A8C">
        <w:rPr>
          <w:rFonts w:ascii="Segoe UI" w:eastAsia="Segoe UI" w:hAnsi="Segoe UI" w:cs="Segoe UI"/>
        </w:rPr>
        <w:t>às</w:t>
      </w:r>
      <w:r w:rsidRPr="00EB2A8C">
        <w:rPr>
          <w:rFonts w:ascii="Segoe UI" w:eastAsia="Segoe UI" w:hAnsi="Segoe UI" w:cs="Segoe UI"/>
          <w:spacing w:val="-1"/>
        </w:rPr>
        <w:t xml:space="preserve"> </w:t>
      </w:r>
      <w:r w:rsidRPr="00EB2A8C">
        <w:rPr>
          <w:rFonts w:ascii="Segoe UI" w:eastAsia="Segoe UI" w:hAnsi="Segoe UI" w:cs="Segoe UI"/>
        </w:rPr>
        <w:t>suas</w:t>
      </w:r>
      <w:r w:rsidRPr="00EB2A8C">
        <w:rPr>
          <w:rFonts w:ascii="Segoe UI" w:eastAsia="Segoe UI" w:hAnsi="Segoe UI" w:cs="Segoe UI"/>
          <w:spacing w:val="-1"/>
        </w:rPr>
        <w:t xml:space="preserve"> </w:t>
      </w:r>
      <w:r w:rsidRPr="00EB2A8C">
        <w:rPr>
          <w:rFonts w:ascii="Segoe UI" w:eastAsia="Segoe UI" w:hAnsi="Segoe UI" w:cs="Segoe UI"/>
        </w:rPr>
        <w:t>próprias</w:t>
      </w:r>
      <w:r w:rsidRPr="00EB2A8C">
        <w:rPr>
          <w:rFonts w:ascii="Segoe UI" w:eastAsia="Segoe UI" w:hAnsi="Segoe UI" w:cs="Segoe UI"/>
          <w:spacing w:val="-1"/>
        </w:rPr>
        <w:t xml:space="preserve"> </w:t>
      </w:r>
      <w:r w:rsidRPr="00EB2A8C">
        <w:rPr>
          <w:rFonts w:ascii="Segoe UI" w:eastAsia="Segoe UI" w:hAnsi="Segoe UI" w:cs="Segoe UI"/>
        </w:rPr>
        <w:t>custas</w:t>
      </w:r>
      <w:r w:rsidRPr="00EB2A8C">
        <w:rPr>
          <w:rFonts w:ascii="Segoe UI" w:eastAsia="Segoe UI" w:hAnsi="Segoe UI" w:cs="Segoe UI"/>
          <w:spacing w:val="-3"/>
        </w:rPr>
        <w:t xml:space="preserve"> </w:t>
      </w:r>
      <w:r w:rsidRPr="00EB2A8C">
        <w:rPr>
          <w:rFonts w:ascii="Segoe UI" w:eastAsia="Segoe UI" w:hAnsi="Segoe UI" w:cs="Segoe UI"/>
        </w:rPr>
        <w:t>para</w:t>
      </w:r>
      <w:r w:rsidRPr="00EB2A8C">
        <w:rPr>
          <w:rFonts w:ascii="Segoe UI" w:eastAsia="Segoe UI" w:hAnsi="Segoe UI" w:cs="Segoe UI"/>
          <w:spacing w:val="-1"/>
        </w:rPr>
        <w:t xml:space="preserve"> </w:t>
      </w:r>
      <w:r w:rsidRPr="00EB2A8C">
        <w:rPr>
          <w:rFonts w:ascii="Segoe UI" w:eastAsia="Segoe UI" w:hAnsi="Segoe UI" w:cs="Segoe UI"/>
        </w:rPr>
        <w:t>correção de falhas verificadas, principalmente na hipótese de aquisição do objeto em desacordo com as condições pactuadas.</w:t>
      </w:r>
    </w:p>
    <w:p w:rsidR="001E5429" w:rsidRPr="00464E8D" w:rsidRDefault="001E5429" w:rsidP="00547F83">
      <w:pPr>
        <w:tabs>
          <w:tab w:val="left" w:pos="2268"/>
        </w:tabs>
        <w:jc w:val="both"/>
        <w:rPr>
          <w:rFonts w:ascii="Segoe UI" w:hAnsi="Segoe UI" w:cs="Segoe UI"/>
        </w:rPr>
      </w:pPr>
    </w:p>
    <w:p w:rsidR="00547F83" w:rsidRPr="00DC0544" w:rsidRDefault="00547F83" w:rsidP="00547F83">
      <w:pPr>
        <w:jc w:val="both"/>
        <w:rPr>
          <w:rFonts w:ascii="Segoe UI" w:hAnsi="Segoe UI" w:cs="Segoe UI"/>
          <w:b/>
        </w:rPr>
      </w:pPr>
      <w:r w:rsidRPr="00DC0544">
        <w:rPr>
          <w:rFonts w:ascii="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547F83" w:rsidRPr="00DC0544" w:rsidRDefault="00547F83" w:rsidP="00547F83">
      <w:pPr>
        <w:jc w:val="both"/>
        <w:rPr>
          <w:rFonts w:ascii="Segoe UI" w:hAnsi="Segoe UI" w:cs="Segoe UI"/>
        </w:rPr>
      </w:pPr>
      <w:r w:rsidRPr="00DC0544">
        <w:rPr>
          <w:rFonts w:ascii="Segoe UI" w:hAnsi="Segoe UI" w:cs="Segoe UI"/>
        </w:rPr>
        <w:t>4.1. As estimativas das quantidades para a contratação são as seguintes:</w:t>
      </w:r>
    </w:p>
    <w:p w:rsidR="00547F83" w:rsidRPr="00DC0544" w:rsidRDefault="00547F83" w:rsidP="00547F83">
      <w:pPr>
        <w:jc w:val="both"/>
        <w:rPr>
          <w:rFonts w:ascii="Segoe UI" w:hAnsi="Segoe UI" w:cs="Segoe UI"/>
        </w:rPr>
      </w:pPr>
    </w:p>
    <w:p w:rsidR="00547F83" w:rsidRDefault="00547F83" w:rsidP="00547F83">
      <w:pPr>
        <w:spacing w:line="300" w:lineRule="auto"/>
        <w:jc w:val="both"/>
        <w:rPr>
          <w:rFonts w:ascii="Segoe UI" w:hAnsi="Segoe UI" w:cs="Segoe UI"/>
        </w:rPr>
      </w:pPr>
    </w:p>
    <w:p w:rsidR="00173FE5" w:rsidRDefault="00173FE5" w:rsidP="00173FE5">
      <w:pPr>
        <w:tabs>
          <w:tab w:val="left" w:pos="2268"/>
        </w:tabs>
        <w:spacing w:after="0" w:line="300" w:lineRule="auto"/>
        <w:jc w:val="both"/>
        <w:rPr>
          <w:rFonts w:ascii="Segoe UI" w:eastAsia="Segoe UI" w:hAnsi="Segoe UI" w:cs="Segoe UI"/>
        </w:rPr>
      </w:pPr>
    </w:p>
    <w:p w:rsidR="00173FE5" w:rsidRDefault="00173FE5" w:rsidP="00173FE5">
      <w:pPr>
        <w:tabs>
          <w:tab w:val="left" w:pos="2268"/>
        </w:tabs>
        <w:spacing w:after="0" w:line="300" w:lineRule="auto"/>
        <w:jc w:val="both"/>
        <w:rPr>
          <w:rFonts w:ascii="Segoe UI" w:eastAsia="Segoe UI" w:hAnsi="Segoe UI" w:cs="Segoe UI"/>
        </w:rPr>
      </w:pPr>
    </w:p>
    <w:p w:rsidR="00173FE5" w:rsidRDefault="00173FE5" w:rsidP="00173FE5">
      <w:pPr>
        <w:tabs>
          <w:tab w:val="left" w:pos="2268"/>
        </w:tabs>
        <w:spacing w:after="0" w:line="300" w:lineRule="auto"/>
        <w:jc w:val="both"/>
        <w:rPr>
          <w:rFonts w:ascii="Segoe UI" w:eastAsia="Segoe UI" w:hAnsi="Segoe UI" w:cs="Segoe UI"/>
        </w:rPr>
      </w:pPr>
      <w:r w:rsidRPr="00E56E35">
        <w:rPr>
          <w:rFonts w:ascii="Segoe UI" w:eastAsia="Segoe UI" w:hAnsi="Segoe UI" w:cs="Segoe UI"/>
          <w:noProof/>
        </w:rPr>
        <w:drawing>
          <wp:inline distT="0" distB="0" distL="0" distR="0" wp14:anchorId="7502D497" wp14:editId="08A2A2D0">
            <wp:extent cx="5400040" cy="3123052"/>
            <wp:effectExtent l="0" t="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3123052"/>
                    </a:xfrm>
                    <a:prstGeom prst="rect">
                      <a:avLst/>
                    </a:prstGeom>
                    <a:noFill/>
                    <a:ln>
                      <a:noFill/>
                    </a:ln>
                  </pic:spPr>
                </pic:pic>
              </a:graphicData>
            </a:graphic>
          </wp:inline>
        </w:drawing>
      </w:r>
    </w:p>
    <w:p w:rsidR="00173FE5" w:rsidRDefault="00173FE5" w:rsidP="00173FE5">
      <w:pPr>
        <w:tabs>
          <w:tab w:val="left" w:pos="2268"/>
        </w:tabs>
        <w:spacing w:after="0" w:line="300" w:lineRule="auto"/>
        <w:jc w:val="both"/>
        <w:rPr>
          <w:rFonts w:ascii="Segoe UI" w:eastAsia="Segoe UI" w:hAnsi="Segoe UI" w:cs="Segoe UI"/>
        </w:rPr>
      </w:pPr>
    </w:p>
    <w:p w:rsidR="00173FE5" w:rsidRDefault="00173FE5" w:rsidP="00173FE5">
      <w:pPr>
        <w:tabs>
          <w:tab w:val="left" w:pos="2268"/>
        </w:tabs>
        <w:spacing w:after="0" w:line="300" w:lineRule="auto"/>
        <w:jc w:val="both"/>
        <w:rPr>
          <w:rFonts w:ascii="Segoe UI" w:eastAsia="Segoe UI" w:hAnsi="Segoe UI" w:cs="Segoe UI"/>
        </w:rPr>
      </w:pPr>
    </w:p>
    <w:p w:rsidR="00173FE5" w:rsidRDefault="00173FE5" w:rsidP="00173FE5">
      <w:pPr>
        <w:tabs>
          <w:tab w:val="left" w:pos="2268"/>
        </w:tabs>
        <w:spacing w:after="0" w:line="300" w:lineRule="auto"/>
        <w:jc w:val="both"/>
        <w:rPr>
          <w:rFonts w:ascii="Segoe UI" w:eastAsia="Segoe UI" w:hAnsi="Segoe UI" w:cs="Segoe UI"/>
        </w:rPr>
      </w:pPr>
    </w:p>
    <w:p w:rsidR="00173FE5" w:rsidRDefault="00173FE5" w:rsidP="00173FE5">
      <w:pPr>
        <w:tabs>
          <w:tab w:val="left" w:pos="2268"/>
        </w:tabs>
        <w:spacing w:after="0" w:line="300" w:lineRule="auto"/>
        <w:jc w:val="both"/>
        <w:rPr>
          <w:rFonts w:ascii="Segoe UI" w:eastAsia="Segoe UI" w:hAnsi="Segoe UI" w:cs="Segoe UI"/>
        </w:rPr>
      </w:pPr>
      <w:r w:rsidRPr="00E56E35">
        <w:rPr>
          <w:rFonts w:ascii="Segoe UI" w:eastAsia="Segoe UI" w:hAnsi="Segoe UI" w:cs="Segoe UI"/>
          <w:noProof/>
        </w:rPr>
        <w:lastRenderedPageBreak/>
        <w:drawing>
          <wp:inline distT="0" distB="0" distL="0" distR="0" wp14:anchorId="624CC613" wp14:editId="3657AFCE">
            <wp:extent cx="5400040" cy="2918634"/>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2918634"/>
                    </a:xfrm>
                    <a:prstGeom prst="rect">
                      <a:avLst/>
                    </a:prstGeom>
                    <a:noFill/>
                    <a:ln>
                      <a:noFill/>
                    </a:ln>
                  </pic:spPr>
                </pic:pic>
              </a:graphicData>
            </a:graphic>
          </wp:inline>
        </w:drawing>
      </w:r>
    </w:p>
    <w:p w:rsidR="00173FE5" w:rsidRDefault="00173FE5" w:rsidP="00173FE5">
      <w:pPr>
        <w:tabs>
          <w:tab w:val="left" w:pos="2268"/>
        </w:tabs>
        <w:spacing w:after="0" w:line="300" w:lineRule="auto"/>
        <w:jc w:val="both"/>
        <w:rPr>
          <w:rFonts w:ascii="Segoe UI" w:eastAsia="Segoe UI" w:hAnsi="Segoe UI" w:cs="Segoe UI"/>
        </w:rPr>
      </w:pPr>
    </w:p>
    <w:p w:rsidR="00173FE5" w:rsidRDefault="00173FE5" w:rsidP="00173FE5">
      <w:pPr>
        <w:tabs>
          <w:tab w:val="left" w:pos="2268"/>
        </w:tabs>
        <w:spacing w:after="0" w:line="300" w:lineRule="auto"/>
        <w:jc w:val="both"/>
        <w:rPr>
          <w:rFonts w:ascii="Segoe UI" w:eastAsia="Segoe UI" w:hAnsi="Segoe UI" w:cs="Segoe UI"/>
        </w:rPr>
      </w:pPr>
      <w:r w:rsidRPr="00E56E35">
        <w:rPr>
          <w:rFonts w:ascii="Segoe UI" w:eastAsia="Segoe UI" w:hAnsi="Segoe UI" w:cs="Segoe UI"/>
          <w:noProof/>
        </w:rPr>
        <w:drawing>
          <wp:inline distT="0" distB="0" distL="0" distR="0" wp14:anchorId="5D0030B3" wp14:editId="6B592C13">
            <wp:extent cx="5400040" cy="1054918"/>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1054918"/>
                    </a:xfrm>
                    <a:prstGeom prst="rect">
                      <a:avLst/>
                    </a:prstGeom>
                    <a:noFill/>
                    <a:ln>
                      <a:noFill/>
                    </a:ln>
                  </pic:spPr>
                </pic:pic>
              </a:graphicData>
            </a:graphic>
          </wp:inline>
        </w:drawing>
      </w:r>
    </w:p>
    <w:p w:rsidR="00AB3625" w:rsidRDefault="00AB3625" w:rsidP="00AB3625">
      <w:pPr>
        <w:tabs>
          <w:tab w:val="left" w:pos="2268"/>
        </w:tabs>
        <w:spacing w:after="0" w:line="300" w:lineRule="auto"/>
        <w:jc w:val="both"/>
        <w:rPr>
          <w:rFonts w:ascii="Segoe UI" w:eastAsia="Segoe UI" w:hAnsi="Segoe UI" w:cs="Segoe UI"/>
        </w:rPr>
      </w:pPr>
    </w:p>
    <w:p w:rsidR="00547F83" w:rsidRPr="00DB760D" w:rsidRDefault="00547F83" w:rsidP="00547F83">
      <w:pPr>
        <w:jc w:val="both"/>
        <w:rPr>
          <w:rFonts w:ascii="Segoe UI" w:hAnsi="Segoe UI" w:cs="Segoe UI"/>
        </w:rPr>
      </w:pPr>
      <w:r w:rsidRPr="00DB760D">
        <w:rPr>
          <w:rFonts w:ascii="Segoe UI" w:hAnsi="Segoe UI" w:cs="Segoe UI"/>
        </w:rPr>
        <w:t>4.2. Considerando que se trata de fornecimento comum, não há memórias de cálculo e outros documentos.</w:t>
      </w:r>
    </w:p>
    <w:p w:rsidR="00547F83" w:rsidRPr="00DB760D" w:rsidRDefault="00547F83" w:rsidP="00547F83">
      <w:pPr>
        <w:tabs>
          <w:tab w:val="left" w:pos="2268"/>
        </w:tabs>
        <w:jc w:val="both"/>
        <w:rPr>
          <w:rFonts w:ascii="Segoe UI" w:eastAsiaTheme="minorHAnsi" w:hAnsi="Segoe UI" w:cs="Segoe UI"/>
          <w:color w:val="FF0000"/>
          <w:kern w:val="2"/>
        </w:rPr>
      </w:pPr>
      <w:r w:rsidRPr="00DB760D">
        <w:rPr>
          <w:rFonts w:ascii="Segoe UI" w:hAnsi="Segoe UI" w:cs="Segoe UI"/>
          <w:b/>
        </w:rPr>
        <w:t>5. Do levantamento de mercado, que consiste na análise das alternativas possíveis, e justificativa técnica e econômica da escolha do tipo de solução a contratar.</w:t>
      </w:r>
    </w:p>
    <w:p w:rsidR="00547F83" w:rsidRPr="00DB760D" w:rsidRDefault="00547F83" w:rsidP="00547F83">
      <w:pPr>
        <w:jc w:val="both"/>
        <w:rPr>
          <w:rFonts w:ascii="Segoe UI" w:eastAsiaTheme="minorHAnsi" w:hAnsi="Segoe UI" w:cs="Segoe UI"/>
          <w:kern w:val="2"/>
        </w:rPr>
      </w:pPr>
      <w:r w:rsidRPr="00DB760D">
        <w:rPr>
          <w:rFonts w:ascii="Segoe UI" w:eastAsiaTheme="minorHAnsi" w:hAnsi="Segoe UI" w:cs="Segoe UI"/>
          <w:kern w:val="2"/>
        </w:rPr>
        <w:t xml:space="preserve">5.1. Tratando-se de fornecimento comum, não se mostra plausível ou necessário um levantamento de mercado para análise das alternativas possíveis. </w:t>
      </w:r>
    </w:p>
    <w:p w:rsidR="00547F83" w:rsidRPr="00DB760D" w:rsidRDefault="00547F83" w:rsidP="00547F83">
      <w:pPr>
        <w:jc w:val="both"/>
        <w:rPr>
          <w:rFonts w:ascii="Segoe UI" w:eastAsiaTheme="minorHAnsi" w:hAnsi="Segoe UI" w:cs="Segoe UI"/>
          <w:color w:val="FF0000"/>
          <w:kern w:val="2"/>
        </w:rPr>
      </w:pPr>
      <w:r w:rsidRPr="00DB760D">
        <w:rPr>
          <w:rFonts w:ascii="Segoe UI" w:eastAsiaTheme="minorHAnsi" w:hAnsi="Segoe UI" w:cs="Segoe UI"/>
          <w:kern w:val="2"/>
        </w:rPr>
        <w:t>5.2. Sendo a única alternativa possível para a saneamento da necessidade a abertura de processo licitatório, cujo o objetivo seja a aquisição dos materiais/bens acima citados.</w:t>
      </w:r>
    </w:p>
    <w:p w:rsidR="00547F83" w:rsidRPr="00DB760D" w:rsidRDefault="00547F83" w:rsidP="00547F83">
      <w:pPr>
        <w:jc w:val="both"/>
        <w:rPr>
          <w:rFonts w:ascii="Segoe UI" w:eastAsiaTheme="minorHAnsi" w:hAnsi="Segoe UI" w:cs="Segoe UI"/>
          <w:b/>
          <w:kern w:val="2"/>
        </w:rPr>
      </w:pPr>
      <w:r w:rsidRPr="00DB760D">
        <w:rPr>
          <w:rFonts w:ascii="Segoe UI" w:eastAsiaTheme="minorHAnsi" w:hAnsi="Segoe UI" w:cs="Segoe UI"/>
          <w:b/>
          <w:color w:val="000000"/>
          <w:kern w:val="2"/>
        </w:rPr>
        <w:t xml:space="preserve">6. </w:t>
      </w:r>
      <w:r w:rsidRPr="00DB760D">
        <w:rPr>
          <w:rFonts w:ascii="Segoe UI" w:eastAsiaTheme="minorHAnsi" w:hAnsi="Segoe UI" w:cs="Segoe UI"/>
          <w:b/>
          <w:kern w:val="2"/>
        </w:rPr>
        <w:t>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547F83" w:rsidRPr="00DB760D" w:rsidRDefault="00547F83" w:rsidP="00547F83">
      <w:pPr>
        <w:jc w:val="both"/>
        <w:rPr>
          <w:rFonts w:ascii="Segoe UI" w:eastAsiaTheme="minorHAnsi" w:hAnsi="Segoe UI" w:cs="Segoe UI"/>
          <w:color w:val="000000"/>
          <w:kern w:val="2"/>
        </w:rPr>
      </w:pPr>
      <w:r w:rsidRPr="00DB760D">
        <w:rPr>
          <w:rFonts w:ascii="Segoe UI" w:eastAsiaTheme="minorHAnsi" w:hAnsi="Segoe UI" w:cs="Segoe UI"/>
          <w:kern w:val="2"/>
        </w:rPr>
        <w:t xml:space="preserve">6.1. A estimativa do valor da contratação administrativa </w:t>
      </w:r>
      <w:r w:rsidR="00482C48">
        <w:rPr>
          <w:rFonts w:ascii="Segoe UI" w:eastAsiaTheme="minorHAnsi" w:hAnsi="Segoe UI" w:cs="Segoe UI"/>
          <w:kern w:val="2"/>
        </w:rPr>
        <w:t>será definido no termo de referência,</w:t>
      </w:r>
      <w:r w:rsidRPr="00DB760D">
        <w:rPr>
          <w:rFonts w:ascii="Segoe UI" w:eastAsiaTheme="minorHAnsi" w:hAnsi="Segoe UI" w:cs="Segoe UI"/>
          <w:kern w:val="2"/>
        </w:rPr>
        <w:t xml:space="preserve"> sem atualização, considerando-se o levantamento de preços realizado, com fornecedores do mercado local.</w:t>
      </w:r>
    </w:p>
    <w:p w:rsidR="00547F83" w:rsidRPr="00DB760D" w:rsidRDefault="00547F83" w:rsidP="00547F83">
      <w:pPr>
        <w:jc w:val="both"/>
        <w:rPr>
          <w:rFonts w:ascii="Segoe UI" w:eastAsiaTheme="minorHAnsi" w:hAnsi="Segoe UI" w:cs="Segoe UI"/>
          <w:b/>
          <w:color w:val="000000"/>
          <w:kern w:val="2"/>
        </w:rPr>
      </w:pPr>
      <w:r w:rsidRPr="00DB760D">
        <w:rPr>
          <w:rFonts w:ascii="Segoe UI" w:eastAsiaTheme="minorHAnsi" w:hAnsi="Segoe UI" w:cs="Segoe UI"/>
          <w:b/>
          <w:color w:val="000000"/>
          <w:kern w:val="2"/>
        </w:rPr>
        <w:lastRenderedPageBreak/>
        <w:t>7. Da descrição da solução como um todo, inclusive das exigências relacionadas à manutenção e à assistência técnica, quando for o caso.</w:t>
      </w:r>
    </w:p>
    <w:p w:rsidR="00900DA1" w:rsidRPr="00DB760D" w:rsidRDefault="00547F83" w:rsidP="00900DA1">
      <w:pPr>
        <w:jc w:val="both"/>
        <w:rPr>
          <w:rFonts w:ascii="Segoe UI" w:hAnsi="Segoe UI" w:cs="Segoe UI"/>
        </w:rPr>
      </w:pPr>
      <w:r w:rsidRPr="00DB760D">
        <w:rPr>
          <w:rFonts w:ascii="Segoe UI" w:eastAsiaTheme="minorHAnsi" w:hAnsi="Segoe UI" w:cs="Segoe UI"/>
          <w:color w:val="000000"/>
          <w:kern w:val="2"/>
        </w:rPr>
        <w:t xml:space="preserve">7.1. </w:t>
      </w:r>
      <w:r w:rsidR="00900DA1" w:rsidRPr="00DB760D">
        <w:rPr>
          <w:rFonts w:ascii="Segoe UI" w:hAnsi="Segoe UI" w:cs="Segoe UI"/>
        </w:rPr>
        <w:t xml:space="preserve">Para atendimento da demanda em questão, a solução proposta é a realização de processo licitatório amplo na modalidade Pregão no formato eletrônico, utilizando-se o Sistema de Registro de Preços - SRP para aquisição de gêneros alimentícios destinados ao preparo e distribuição de alimentação escolar e para atender a demanda das secretarias, com entrega parcelada de acordo com a necessidade de consumo, até a quantidade limite e entrega de acordo com as exigências contidas no cronograma a ser estabelecido pela Nutricionista RT do município. </w:t>
      </w:r>
    </w:p>
    <w:p w:rsidR="00900DA1" w:rsidRPr="00DB760D" w:rsidRDefault="00900DA1" w:rsidP="00900DA1">
      <w:pPr>
        <w:jc w:val="both"/>
        <w:rPr>
          <w:rFonts w:ascii="Segoe UI" w:hAnsi="Segoe UI" w:cs="Segoe UI"/>
        </w:rPr>
      </w:pPr>
      <w:r w:rsidRPr="00DB760D">
        <w:rPr>
          <w:rFonts w:ascii="Segoe UI" w:hAnsi="Segoe UI" w:cs="Segoe UI"/>
        </w:rPr>
        <w:t xml:space="preserve">7.2. O certame deverá possibilitar a ampla concorrência entre os fornecedores interessados, desde que atendam </w:t>
      </w:r>
      <w:proofErr w:type="spellStart"/>
      <w:r w:rsidRPr="00DB760D">
        <w:rPr>
          <w:rFonts w:ascii="Segoe UI" w:hAnsi="Segoe UI" w:cs="Segoe UI"/>
        </w:rPr>
        <w:t>os</w:t>
      </w:r>
      <w:proofErr w:type="spellEnd"/>
      <w:r w:rsidRPr="00DB760D">
        <w:rPr>
          <w:rFonts w:ascii="Segoe UI" w:hAnsi="Segoe UI" w:cs="Segoe UI"/>
        </w:rPr>
        <w:t xml:space="preserve"> requisitos mínimos de habilitação.</w:t>
      </w:r>
    </w:p>
    <w:p w:rsidR="00547F83" w:rsidRPr="00DB760D" w:rsidRDefault="00547F83" w:rsidP="00900DA1">
      <w:pPr>
        <w:jc w:val="both"/>
        <w:rPr>
          <w:rFonts w:ascii="Segoe UI" w:hAnsi="Segoe UI" w:cs="Segoe UI"/>
          <w:b/>
          <w:bCs/>
        </w:rPr>
      </w:pPr>
      <w:r w:rsidRPr="00DB760D">
        <w:rPr>
          <w:rFonts w:ascii="Segoe UI" w:hAnsi="Segoe UI" w:cs="Segoe UI"/>
          <w:b/>
          <w:bCs/>
        </w:rPr>
        <w:t>8. Da justificativa para o parcelamento ou não da contratação.</w:t>
      </w:r>
    </w:p>
    <w:p w:rsidR="003F02CA" w:rsidRPr="00DB760D" w:rsidRDefault="00547F83" w:rsidP="003F02CA">
      <w:pPr>
        <w:jc w:val="both"/>
        <w:rPr>
          <w:rFonts w:ascii="Segoe UI" w:hAnsi="Segoe UI" w:cs="Segoe UI"/>
        </w:rPr>
      </w:pPr>
      <w:r w:rsidRPr="00DB760D">
        <w:rPr>
          <w:rFonts w:ascii="Segoe UI" w:hAnsi="Segoe UI" w:cs="Segoe UI"/>
          <w:bCs/>
        </w:rPr>
        <w:t xml:space="preserve">8.1. </w:t>
      </w:r>
      <w:r w:rsidR="003F02CA" w:rsidRPr="00DB760D">
        <w:rPr>
          <w:rFonts w:ascii="Segoe UI" w:hAnsi="Segoe UI" w:cs="Segoe UI"/>
        </w:rPr>
        <w:t xml:space="preserve">Em regra, conforme disposições estabelecidas na alínea b, inciso V, do Art. 40º da Lei n.º 14.133/21, o planejamento da compra deverá atender, entre outros, ao princípio do parcelamento, quando for tecnicamente viável e economicamente vantajoso, com vistas ao melhor aproveitamento dos recursos disponíveis no mercado e à ampliação da competitividade sem perda da economia de escala. </w:t>
      </w:r>
    </w:p>
    <w:p w:rsidR="003F02CA" w:rsidRPr="00DB760D" w:rsidRDefault="003F02CA" w:rsidP="003F02CA">
      <w:pPr>
        <w:jc w:val="both"/>
        <w:rPr>
          <w:rFonts w:ascii="Segoe UI" w:hAnsi="Segoe UI" w:cs="Segoe UI"/>
        </w:rPr>
      </w:pPr>
      <w:r w:rsidRPr="00DB760D">
        <w:rPr>
          <w:rFonts w:ascii="Segoe UI" w:hAnsi="Segoe UI" w:cs="Segoe UI"/>
        </w:rPr>
        <w:t xml:space="preserve">8.2. Considerando as especificidades do presente objeto a demanda será parcelada, haja visto, a comprovação técnica e economicamente viável, com o intuito de propiciar o melhor aproveitamento do mercado e a ampliação da competitividade. </w:t>
      </w:r>
    </w:p>
    <w:p w:rsidR="00547F83" w:rsidRPr="00DB760D" w:rsidRDefault="00547F83" w:rsidP="003F02CA">
      <w:pPr>
        <w:jc w:val="both"/>
        <w:rPr>
          <w:rFonts w:ascii="Segoe UI" w:hAnsi="Segoe UI" w:cs="Segoe UI"/>
          <w:b/>
          <w:bCs/>
        </w:rPr>
      </w:pPr>
      <w:r w:rsidRPr="00DB760D">
        <w:rPr>
          <w:rFonts w:ascii="Segoe UI" w:hAnsi="Segoe UI" w:cs="Segoe UI"/>
          <w:b/>
          <w:bCs/>
        </w:rPr>
        <w:t>9. Do demonstrativo dos resultados pretendidos em termo de economicidade e de melhor aproveitamento dos recursos humanos, materiais e financeiros disponíveis.</w:t>
      </w:r>
    </w:p>
    <w:p w:rsidR="003F02CA" w:rsidRPr="00DB760D" w:rsidRDefault="00547F83" w:rsidP="003F02CA">
      <w:pPr>
        <w:jc w:val="both"/>
        <w:rPr>
          <w:rFonts w:ascii="Segoe UI" w:hAnsi="Segoe UI" w:cs="Segoe UI"/>
        </w:rPr>
      </w:pPr>
      <w:r w:rsidRPr="00DB760D">
        <w:rPr>
          <w:rFonts w:ascii="Segoe UI" w:hAnsi="Segoe UI" w:cs="Segoe UI"/>
          <w:bCs/>
        </w:rPr>
        <w:t xml:space="preserve">9.1. </w:t>
      </w:r>
      <w:r w:rsidR="003F02CA" w:rsidRPr="00DB760D">
        <w:rPr>
          <w:rFonts w:ascii="Segoe UI" w:hAnsi="Segoe UI" w:cs="Segoe UI"/>
        </w:rPr>
        <w:t xml:space="preserve">Com a presente contratação a instituição almeja alcançar, sob os aspectos da economicidade, eficácia, eficiência e de melhor aproveitamento dos recursos humanos, materiais e financeiros disponíveis, inclusive do ponto de vista da sustentabilidade ambiental, os seguintes benefícios: </w:t>
      </w:r>
    </w:p>
    <w:p w:rsidR="003F02CA" w:rsidRPr="00DB760D" w:rsidRDefault="003F02CA" w:rsidP="003F02CA">
      <w:pPr>
        <w:jc w:val="both"/>
        <w:rPr>
          <w:rFonts w:ascii="Segoe UI" w:hAnsi="Segoe UI" w:cs="Segoe UI"/>
        </w:rPr>
      </w:pPr>
      <w:r w:rsidRPr="00DB760D">
        <w:rPr>
          <w:rFonts w:ascii="Segoe UI" w:hAnsi="Segoe UI" w:cs="Segoe UI"/>
        </w:rPr>
        <w:t>1. O emprego da alimentação saudável e adequada no ambiente escolar, compreendendo o uso de alimentos variados, seguros, que respeitem a cultura, as tradições e os hábitos alimentares saudáveis, contribuindo para o crescimento e o desenvolvimento dos alunos e para a melhoria do rendimento escolar, em conformidade com a sua faixa etária e seu estado de saúde, inclusive dos que necessitam de atenção específica;</w:t>
      </w:r>
    </w:p>
    <w:p w:rsidR="003F02CA" w:rsidRPr="00DB760D" w:rsidRDefault="003F02CA" w:rsidP="003F02CA">
      <w:pPr>
        <w:jc w:val="both"/>
        <w:rPr>
          <w:rFonts w:ascii="Segoe UI" w:hAnsi="Segoe UI" w:cs="Segoe UI"/>
        </w:rPr>
      </w:pPr>
      <w:r w:rsidRPr="00DB760D">
        <w:rPr>
          <w:rFonts w:ascii="Segoe UI" w:hAnsi="Segoe UI" w:cs="Segoe UI"/>
        </w:rPr>
        <w:t xml:space="preserve"> 2. A promoção da alimentação adequada e o desenvolvimento de práticas saudáveis de vida na perspectiva da segurança alimentar e nutricional no contexto educacional;</w:t>
      </w:r>
    </w:p>
    <w:p w:rsidR="003F02CA" w:rsidRPr="00DB760D" w:rsidRDefault="003F02CA" w:rsidP="003F02CA">
      <w:pPr>
        <w:jc w:val="both"/>
        <w:rPr>
          <w:rFonts w:ascii="Segoe UI" w:hAnsi="Segoe UI" w:cs="Segoe UI"/>
        </w:rPr>
      </w:pPr>
      <w:r w:rsidRPr="00DB760D">
        <w:rPr>
          <w:rFonts w:ascii="Segoe UI" w:hAnsi="Segoe UI" w:cs="Segoe UI"/>
        </w:rPr>
        <w:lastRenderedPageBreak/>
        <w:t xml:space="preserve"> 3. A promoção do direito à alimentação escolar, visando garantir a segurança alimentar e nutricional dos alunos, com acesso de forma igualitária, respeitando as diferenças biológicas entre idades e condições de saúde dos alunos que necessitem de atenção específica e aqueles que se encontrem em vulnerabilidade social. Desta forma, a instituição poderá cumprir seu dever institucional, com eficiência e eficácia, oferecendo aos alunos da rede municipal de ensino um serviço de qualidade reconhecida, com o melhor aproveitamento possível dos recursos humanos, materiais e financeiros disponíveis. </w:t>
      </w:r>
    </w:p>
    <w:p w:rsidR="003F02CA" w:rsidRDefault="003F02CA" w:rsidP="003F02CA">
      <w:pPr>
        <w:jc w:val="both"/>
        <w:rPr>
          <w:rFonts w:ascii="Segoe UI" w:hAnsi="Segoe UI" w:cs="Segoe UI"/>
        </w:rPr>
      </w:pPr>
      <w:r w:rsidRPr="00DB760D">
        <w:rPr>
          <w:rFonts w:ascii="Segoe UI" w:hAnsi="Segoe UI" w:cs="Segoe UI"/>
        </w:rPr>
        <w:t>4. Atender a demanda das demais secretarias requisitantes quando necessário.</w:t>
      </w:r>
    </w:p>
    <w:p w:rsidR="00646491" w:rsidRPr="00023604" w:rsidRDefault="00646491" w:rsidP="00646491">
      <w:pPr>
        <w:spacing w:line="300" w:lineRule="auto"/>
        <w:jc w:val="both"/>
        <w:rPr>
          <w:rFonts w:ascii="Segoe UI" w:hAnsi="Segoe UI" w:cs="Segoe UI"/>
        </w:rPr>
      </w:pPr>
      <w:r>
        <w:rPr>
          <w:rFonts w:ascii="Segoe UI" w:hAnsi="Segoe UI" w:cs="Segoe UI"/>
        </w:rPr>
        <w:t>5</w:t>
      </w:r>
      <w:r w:rsidRPr="00023604">
        <w:rPr>
          <w:rFonts w:ascii="Segoe UI" w:hAnsi="Segoe UI" w:cs="Segoe UI"/>
        </w:rPr>
        <w:t xml:space="preserve">. Espera-se promover a saúde, a educação alimentar e a satisfação dos estudantes, A aquisição de gêneros alimentícios visa promover o desenvolvimento local, a sustentabilidade, a segurança alimentar e a qualidade da alimentação escolar, contribuindo para o bem-estar e o desenvolvimento educacional dos estudantes. </w:t>
      </w:r>
    </w:p>
    <w:p w:rsidR="00646491" w:rsidRPr="00DB760D" w:rsidRDefault="00646491" w:rsidP="003F02CA">
      <w:pPr>
        <w:jc w:val="both"/>
        <w:rPr>
          <w:rFonts w:ascii="Segoe UI" w:hAnsi="Segoe UI" w:cs="Segoe UI"/>
        </w:rPr>
      </w:pPr>
    </w:p>
    <w:p w:rsidR="00547F83" w:rsidRPr="00DB760D" w:rsidRDefault="00547F83" w:rsidP="003F02CA">
      <w:pPr>
        <w:jc w:val="both"/>
        <w:rPr>
          <w:rFonts w:ascii="Segoe UI" w:hAnsi="Segoe UI" w:cs="Segoe UI"/>
          <w:b/>
          <w:bCs/>
        </w:rPr>
      </w:pPr>
      <w:r w:rsidRPr="00DB760D">
        <w:rPr>
          <w:rFonts w:ascii="Segoe UI" w:hAnsi="Segoe UI" w:cs="Segoe UI"/>
          <w:b/>
          <w:bCs/>
        </w:rPr>
        <w:t>10. Das providências a serem adotadas pela Administração previamente à celebração do contrato administrativo, inclusive quanto à capacitação de servidores públicos municipais para fiscalização e gestão contratual.</w:t>
      </w:r>
    </w:p>
    <w:p w:rsidR="00547F83" w:rsidRPr="00DB760D" w:rsidRDefault="00547F83" w:rsidP="00547F83">
      <w:pPr>
        <w:jc w:val="both"/>
        <w:rPr>
          <w:rFonts w:ascii="Segoe UI" w:hAnsi="Segoe UI" w:cs="Segoe UI"/>
          <w:bCs/>
        </w:rPr>
      </w:pPr>
      <w:r w:rsidRPr="00DB760D">
        <w:rPr>
          <w:rFonts w:ascii="Segoe UI" w:hAnsi="Segoe UI" w:cs="Segoe UI"/>
          <w:bCs/>
        </w:rPr>
        <w:t>10.1. As providências a serem adotadas são as seguintes:</w:t>
      </w:r>
    </w:p>
    <w:p w:rsidR="00547F83" w:rsidRPr="00DB760D" w:rsidRDefault="00547F83" w:rsidP="00547F83">
      <w:pPr>
        <w:jc w:val="both"/>
        <w:rPr>
          <w:rFonts w:ascii="Segoe UI" w:hAnsi="Segoe UI" w:cs="Segoe UI"/>
          <w:bCs/>
        </w:rPr>
      </w:pPr>
      <w:r w:rsidRPr="00DB760D">
        <w:rPr>
          <w:rFonts w:ascii="Segoe UI" w:hAnsi="Segoe UI" w:cs="Segoe UI"/>
          <w:bCs/>
        </w:rPr>
        <w:t>10.1.1. Abertura de certame licitatório para registro de preços;</w:t>
      </w:r>
    </w:p>
    <w:p w:rsidR="00547F83" w:rsidRPr="00DB760D" w:rsidRDefault="00547F83" w:rsidP="00547F83">
      <w:pPr>
        <w:jc w:val="both"/>
        <w:rPr>
          <w:rFonts w:ascii="Segoe UI" w:hAnsi="Segoe UI" w:cs="Segoe UI"/>
          <w:bCs/>
        </w:rPr>
      </w:pPr>
      <w:r w:rsidRPr="00DB760D">
        <w:rPr>
          <w:rFonts w:ascii="Segoe UI" w:hAnsi="Segoe UI" w:cs="Segoe UI"/>
          <w:bCs/>
        </w:rPr>
        <w:t>10.1.2. Confecção de Termo de Referência, Edital e outros documentos pertinentes.</w:t>
      </w:r>
    </w:p>
    <w:p w:rsidR="003F02CA" w:rsidRPr="00DB760D" w:rsidRDefault="003F02CA" w:rsidP="00547F83">
      <w:pPr>
        <w:jc w:val="both"/>
        <w:rPr>
          <w:rFonts w:ascii="Segoe UI" w:hAnsi="Segoe UI" w:cs="Segoe UI"/>
          <w:bCs/>
        </w:rPr>
      </w:pPr>
      <w:r w:rsidRPr="00DB760D">
        <w:rPr>
          <w:rFonts w:ascii="Segoe UI" w:hAnsi="Segoe UI" w:cs="Segoe UI"/>
        </w:rPr>
        <w:t>10.1.3. Elaborar cardápio para que sejam confeccionadas as refeições de acordo com as indicações nutricionais repassadas pela nutricionista RT do município.</w:t>
      </w:r>
    </w:p>
    <w:p w:rsidR="00547F83" w:rsidRPr="00DB760D" w:rsidRDefault="00547F83" w:rsidP="00547F83">
      <w:pPr>
        <w:spacing w:line="300" w:lineRule="auto"/>
        <w:jc w:val="both"/>
        <w:rPr>
          <w:rFonts w:ascii="Segoe UI" w:hAnsi="Segoe UI" w:cs="Segoe UI"/>
          <w:b/>
          <w:bCs/>
        </w:rPr>
      </w:pPr>
      <w:r w:rsidRPr="00DB760D">
        <w:rPr>
          <w:rFonts w:ascii="Segoe UI" w:hAnsi="Segoe UI" w:cs="Segoe UI"/>
          <w:b/>
          <w:bCs/>
        </w:rPr>
        <w:t>11. Das contratações correlatas e/ou interdependentes.</w:t>
      </w:r>
    </w:p>
    <w:p w:rsidR="00547F83" w:rsidRPr="00DB760D" w:rsidRDefault="00547F83" w:rsidP="00547F83">
      <w:pPr>
        <w:jc w:val="both"/>
        <w:rPr>
          <w:rFonts w:ascii="Segoe UI" w:hAnsi="Segoe UI" w:cs="Segoe UI"/>
          <w:bCs/>
        </w:rPr>
      </w:pPr>
      <w:r w:rsidRPr="00DB760D">
        <w:rPr>
          <w:rFonts w:ascii="Segoe UI" w:hAnsi="Segoe UI" w:cs="Segoe UI"/>
          <w:bCs/>
        </w:rPr>
        <w:t xml:space="preserve">11.1. Não existiu ou existem contratações correlatas </w:t>
      </w:r>
      <w:r w:rsidRPr="00DB760D">
        <w:rPr>
          <w:rFonts w:ascii="Segoe UI" w:hAnsi="Segoe UI" w:cs="Segoe UI"/>
        </w:rPr>
        <w:t>e/ou</w:t>
      </w:r>
      <w:r w:rsidRPr="00DB760D">
        <w:rPr>
          <w:rFonts w:ascii="Segoe UI" w:hAnsi="Segoe UI" w:cs="Segoe UI"/>
          <w:b/>
          <w:bCs/>
        </w:rPr>
        <w:t xml:space="preserve"> </w:t>
      </w:r>
      <w:r w:rsidRPr="00DB760D">
        <w:rPr>
          <w:rFonts w:ascii="Segoe UI" w:hAnsi="Segoe UI" w:cs="Segoe UI"/>
          <w:bCs/>
        </w:rPr>
        <w:t xml:space="preserve">interdependentes no âmbito da Administração. </w:t>
      </w:r>
    </w:p>
    <w:p w:rsidR="00547F83" w:rsidRPr="00DB760D" w:rsidRDefault="00547F83" w:rsidP="00547F83">
      <w:pPr>
        <w:jc w:val="both"/>
        <w:rPr>
          <w:rFonts w:ascii="Segoe UI" w:hAnsi="Segoe UI" w:cs="Segoe UI"/>
          <w:b/>
          <w:bCs/>
        </w:rPr>
      </w:pPr>
      <w:r w:rsidRPr="00DB760D">
        <w:rPr>
          <w:rFonts w:ascii="Segoe UI" w:hAnsi="Segoe UI" w:cs="Segoe UI"/>
          <w:b/>
          <w:bCs/>
        </w:rPr>
        <w:t>12. Da descrição de possíveis impactos ambientais e respectivas medidas mitigadoras, incluídos requisitos de baixo consumo de energia e de outros recursos, bem como logística reversa para desfazimento e reciclagem de bens e refugos, quando aplicável.</w:t>
      </w:r>
    </w:p>
    <w:p w:rsidR="00547F83" w:rsidRPr="00DB760D" w:rsidRDefault="00547F83" w:rsidP="00547F83">
      <w:pPr>
        <w:jc w:val="both"/>
        <w:rPr>
          <w:rFonts w:ascii="Segoe UI" w:hAnsi="Segoe UI" w:cs="Segoe UI"/>
          <w:bCs/>
        </w:rPr>
      </w:pPr>
      <w:r w:rsidRPr="00DB760D">
        <w:rPr>
          <w:rFonts w:ascii="Segoe UI" w:hAnsi="Segoe UI" w:cs="Segoe UI"/>
          <w:bCs/>
        </w:rPr>
        <w:t xml:space="preserve">12.1. Os impactos ambientais para esta contratação são as seguintes: </w:t>
      </w:r>
    </w:p>
    <w:p w:rsidR="003F02CA" w:rsidRPr="00DB760D" w:rsidRDefault="00547F83" w:rsidP="00547F83">
      <w:pPr>
        <w:jc w:val="both"/>
        <w:rPr>
          <w:rFonts w:ascii="Segoe UI" w:hAnsi="Segoe UI" w:cs="Segoe UI"/>
        </w:rPr>
      </w:pPr>
      <w:r w:rsidRPr="00DB760D">
        <w:rPr>
          <w:rFonts w:ascii="Segoe UI" w:hAnsi="Segoe UI" w:cs="Segoe UI"/>
          <w:bCs/>
        </w:rPr>
        <w:t xml:space="preserve">12.1.1. </w:t>
      </w:r>
      <w:r w:rsidR="003F02CA" w:rsidRPr="00DB760D">
        <w:rPr>
          <w:rFonts w:ascii="Segoe UI" w:hAnsi="Segoe UI" w:cs="Segoe UI"/>
        </w:rPr>
        <w:t xml:space="preserve">Um possível impacto ambiental relacionado à contratação pleiteada é a destinação incorreta dos resíduos oriundos das embalagens dos produtos. Após o uso, as embalagens dos itens devem passar por um processo de triagem e, posteriormente, serem destinadas ao serviço de coleta específico. </w:t>
      </w:r>
    </w:p>
    <w:p w:rsidR="003F02CA" w:rsidRPr="00DB760D" w:rsidRDefault="003F02CA" w:rsidP="00547F83">
      <w:pPr>
        <w:jc w:val="both"/>
        <w:rPr>
          <w:rFonts w:ascii="Segoe UI" w:hAnsi="Segoe UI" w:cs="Segoe UI"/>
        </w:rPr>
      </w:pPr>
      <w:r w:rsidRPr="00DB760D">
        <w:rPr>
          <w:rFonts w:ascii="Segoe UI" w:hAnsi="Segoe UI" w:cs="Segoe UI"/>
        </w:rPr>
        <w:lastRenderedPageBreak/>
        <w:t xml:space="preserve">12.1.2. Outra categoria de resíduo proveniente das atividades de pré-preparo, preparo e distribuição de alimentos e da limpeza regular das áreas das Unidades são os resíduos orgânicos. Quando não tratados adequadamente, podem causar risco de contaminação, seja pelo favorecimento da proliferação de microrganismos como as bactérias ou pela atração de vetores e pragas. </w:t>
      </w:r>
    </w:p>
    <w:p w:rsidR="00547F83" w:rsidRPr="00DB760D" w:rsidRDefault="003F02CA" w:rsidP="00547F83">
      <w:pPr>
        <w:jc w:val="both"/>
        <w:rPr>
          <w:rFonts w:ascii="Segoe UI" w:hAnsi="Segoe UI" w:cs="Segoe UI"/>
          <w:bCs/>
        </w:rPr>
      </w:pPr>
      <w:r w:rsidRPr="00DB760D">
        <w:rPr>
          <w:rFonts w:ascii="Segoe UI" w:hAnsi="Segoe UI" w:cs="Segoe UI"/>
        </w:rPr>
        <w:t xml:space="preserve">12.1.3. Ela determina que os estabelecimentos devem dispor de recipientes identificados e íntegros, de fácil higienização e transporte, em número e capacidade suficientes para conter os resíduos. Ainda, os coletores utilizados para deposição dos resíduos das áreas de preparação e armazenamento de alimentos devem ser dotados de tampas acionadas sem contato manual. O normativo dispõe também que os resíduos devem ser frequentemente coletados e estocados em local fechado e isolado da área de preparação e armazenamento dos alimentos. Isso de modo a evitar focos de contaminação e atração de pragas e vetores urbanos. </w:t>
      </w:r>
      <w:r w:rsidR="00547F83" w:rsidRPr="00DB760D">
        <w:rPr>
          <w:rFonts w:ascii="Segoe UI" w:hAnsi="Segoe UI" w:cs="Segoe UI"/>
          <w:bCs/>
        </w:rPr>
        <w:t xml:space="preserve"> </w:t>
      </w:r>
    </w:p>
    <w:p w:rsidR="00547F83" w:rsidRPr="00DB760D" w:rsidRDefault="00547F83" w:rsidP="00547F83">
      <w:pPr>
        <w:jc w:val="both"/>
        <w:rPr>
          <w:rFonts w:ascii="Segoe UI" w:hAnsi="Segoe UI" w:cs="Segoe UI"/>
          <w:b/>
          <w:bCs/>
        </w:rPr>
      </w:pPr>
      <w:r w:rsidRPr="00DB760D">
        <w:rPr>
          <w:rFonts w:ascii="Segoe UI" w:hAnsi="Segoe UI" w:cs="Segoe UI"/>
          <w:b/>
          <w:bCs/>
        </w:rPr>
        <w:t>13. Do posicionamento conclusivo sobre a adequação da contratação para o atendimento da necessidade a que se destina.</w:t>
      </w:r>
    </w:p>
    <w:p w:rsidR="00547F83" w:rsidRPr="00DB760D" w:rsidRDefault="00547F83" w:rsidP="00547F83">
      <w:pPr>
        <w:jc w:val="both"/>
        <w:rPr>
          <w:rFonts w:ascii="Segoe UI" w:hAnsi="Segoe UI" w:cs="Segoe UI"/>
          <w:bCs/>
        </w:rPr>
      </w:pPr>
      <w:r w:rsidRPr="00DB760D">
        <w:rPr>
          <w:rFonts w:ascii="Segoe UI" w:hAnsi="Segoe UI" w:cs="Segoe UI"/>
          <w:bCs/>
        </w:rPr>
        <w:t xml:space="preserve">13.1. Considerando a necessidade de fornecimento, a conclusão que se chega </w:t>
      </w:r>
      <w:proofErr w:type="spellStart"/>
      <w:r w:rsidRPr="00DB760D">
        <w:rPr>
          <w:rFonts w:ascii="Segoe UI" w:hAnsi="Segoe UI" w:cs="Segoe UI"/>
          <w:bCs/>
        </w:rPr>
        <w:t>neste</w:t>
      </w:r>
      <w:proofErr w:type="spellEnd"/>
      <w:r w:rsidRPr="00DB760D">
        <w:rPr>
          <w:rFonts w:ascii="Segoe UI" w:hAnsi="Segoe UI" w:cs="Segoe UI"/>
          <w:bCs/>
        </w:rPr>
        <w:t xml:space="preserve"> ETP, é de que o mais adequado é a realização de processo licitatório, cujo o objeto é: </w:t>
      </w:r>
      <w:r w:rsidRPr="00DB760D">
        <w:rPr>
          <w:rFonts w:ascii="Segoe UI" w:hAnsi="Segoe UI" w:cs="Segoe UI"/>
          <w:b/>
        </w:rPr>
        <w:t xml:space="preserve">Aquisição de </w:t>
      </w:r>
      <w:r w:rsidR="008D2952">
        <w:rPr>
          <w:rFonts w:ascii="Segoe UI" w:hAnsi="Segoe UI" w:cs="Segoe UI"/>
          <w:b/>
        </w:rPr>
        <w:t>carnes</w:t>
      </w:r>
      <w:r w:rsidR="003F02CA" w:rsidRPr="00DB760D">
        <w:rPr>
          <w:rFonts w:ascii="Segoe UI" w:hAnsi="Segoe UI" w:cs="Segoe UI"/>
          <w:b/>
        </w:rPr>
        <w:t>,</w:t>
      </w:r>
      <w:r w:rsidRPr="00DB760D">
        <w:rPr>
          <w:rFonts w:ascii="Segoe UI" w:hAnsi="Segoe UI" w:cs="Segoe UI"/>
          <w:b/>
        </w:rPr>
        <w:t xml:space="preserve"> </w:t>
      </w:r>
      <w:r w:rsidRPr="00DB760D">
        <w:rPr>
          <w:rFonts w:ascii="Segoe UI" w:hAnsi="Segoe UI" w:cs="Segoe UI"/>
          <w:bCs/>
          <w:u w:val="single"/>
        </w:rPr>
        <w:t>através de Pregão para Registro de Preços</w:t>
      </w:r>
      <w:r w:rsidRPr="00DB760D">
        <w:rPr>
          <w:rFonts w:ascii="Segoe UI" w:hAnsi="Segoe UI" w:cs="Segoe UI"/>
          <w:bCs/>
        </w:rPr>
        <w:t>, considerando tratar-se de aquisição de bens comuns, cujo critério de julgamento poderá ser o de menor preço</w:t>
      </w:r>
      <w:r w:rsidR="00AB3625">
        <w:rPr>
          <w:rFonts w:ascii="Segoe UI" w:hAnsi="Segoe UI" w:cs="Segoe UI"/>
        </w:rPr>
        <w:t xml:space="preserve"> </w:t>
      </w:r>
      <w:r w:rsidR="00AB3625" w:rsidRPr="00AB3625">
        <w:rPr>
          <w:rFonts w:ascii="Segoe UI" w:hAnsi="Segoe UI" w:cs="Segoe UI"/>
          <w:b/>
        </w:rPr>
        <w:t>UNITÁRIO</w:t>
      </w:r>
      <w:r w:rsidRPr="00DB760D">
        <w:rPr>
          <w:rFonts w:ascii="Segoe UI" w:hAnsi="Segoe UI" w:cs="Segoe UI"/>
          <w:bCs/>
        </w:rPr>
        <w:t xml:space="preserve"> (inciso XLI do art. 6º da Lei nº. 14.133/2021). </w:t>
      </w:r>
    </w:p>
    <w:p w:rsidR="00547F83" w:rsidRPr="00DB760D" w:rsidRDefault="00547F83" w:rsidP="00547F83">
      <w:pPr>
        <w:spacing w:line="300" w:lineRule="auto"/>
        <w:jc w:val="both"/>
        <w:rPr>
          <w:rFonts w:ascii="Segoe UI" w:hAnsi="Segoe UI" w:cs="Segoe UI"/>
          <w:bCs/>
        </w:rPr>
      </w:pPr>
      <w:r w:rsidRPr="00DB760D">
        <w:rPr>
          <w:rFonts w:ascii="Segoe UI" w:hAnsi="Segoe UI" w:cs="Segoe UI"/>
          <w:b/>
          <w:bCs/>
        </w:rPr>
        <w:t>14.1. Das disposições gerais.</w:t>
      </w:r>
    </w:p>
    <w:p w:rsidR="00547F83" w:rsidRDefault="00547F83" w:rsidP="00547F83">
      <w:pPr>
        <w:jc w:val="both"/>
        <w:rPr>
          <w:rFonts w:ascii="Segoe UI" w:hAnsi="Segoe UI" w:cs="Segoe UI"/>
          <w:bCs/>
        </w:rPr>
      </w:pPr>
      <w:r w:rsidRPr="00DB760D">
        <w:rPr>
          <w:rFonts w:ascii="Segoe UI" w:hAnsi="Segoe UI" w:cs="Segoe UI"/>
          <w:bCs/>
        </w:rPr>
        <w:t>14.1. Admite-se que os elementos constantes do ETP sejam retificados durante a elaboração do Termo de Referência (TR), anteprojeto, projeto básico e projeto executivo, se for o caso.</w:t>
      </w:r>
    </w:p>
    <w:p w:rsidR="00482C48" w:rsidRDefault="00AB3625" w:rsidP="00482C48">
      <w:pPr>
        <w:tabs>
          <w:tab w:val="left" w:pos="2268"/>
        </w:tabs>
        <w:spacing w:after="0" w:line="300" w:lineRule="auto"/>
        <w:jc w:val="both"/>
        <w:rPr>
          <w:rFonts w:ascii="Segoe UI" w:eastAsia="Segoe UI" w:hAnsi="Segoe UI" w:cs="Segoe UI"/>
        </w:rPr>
      </w:pPr>
      <w:r>
        <w:rPr>
          <w:rFonts w:ascii="Segoe UI" w:eastAsia="Segoe UI" w:hAnsi="Segoe UI" w:cs="Segoe UI"/>
        </w:rPr>
        <w:t xml:space="preserve">São Sebastião do Anta, </w:t>
      </w:r>
      <w:r w:rsidR="008D2952">
        <w:rPr>
          <w:rFonts w:ascii="Segoe UI" w:eastAsia="Segoe UI" w:hAnsi="Segoe UI" w:cs="Segoe UI"/>
        </w:rPr>
        <w:t>14</w:t>
      </w:r>
      <w:r>
        <w:rPr>
          <w:rFonts w:ascii="Segoe UI" w:eastAsia="Segoe UI" w:hAnsi="Segoe UI" w:cs="Segoe UI"/>
        </w:rPr>
        <w:t xml:space="preserve"> de abril de 2025.</w:t>
      </w:r>
    </w:p>
    <w:p w:rsidR="00AB3625" w:rsidRDefault="00AB3625" w:rsidP="00482C48">
      <w:pPr>
        <w:tabs>
          <w:tab w:val="left" w:pos="2268"/>
        </w:tabs>
        <w:spacing w:after="0" w:line="300" w:lineRule="auto"/>
        <w:jc w:val="both"/>
        <w:rPr>
          <w:rFonts w:ascii="Segoe UI" w:eastAsia="Segoe UI" w:hAnsi="Segoe UI" w:cs="Segoe UI"/>
        </w:rPr>
      </w:pPr>
    </w:p>
    <w:p w:rsidR="00482C48" w:rsidRDefault="00482C48" w:rsidP="00482C48">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482C48" w:rsidRDefault="00482C48" w:rsidP="00482C48">
      <w:pPr>
        <w:tabs>
          <w:tab w:val="left" w:pos="2268"/>
        </w:tabs>
        <w:spacing w:after="0" w:line="300" w:lineRule="auto"/>
        <w:jc w:val="both"/>
        <w:rPr>
          <w:rFonts w:ascii="Segoe UI" w:eastAsia="Segoe UI" w:hAnsi="Segoe UI" w:cs="Segoe UI"/>
        </w:rPr>
      </w:pPr>
      <w:r>
        <w:rPr>
          <w:rFonts w:ascii="Segoe UI" w:eastAsia="Segoe UI" w:hAnsi="Segoe UI" w:cs="Segoe UI"/>
        </w:rPr>
        <w:t>SEBASTIÃO VENÂNCIO DA SILVA</w:t>
      </w:r>
    </w:p>
    <w:p w:rsidR="00482C48" w:rsidRDefault="00482C48" w:rsidP="00482C48">
      <w:pPr>
        <w:tabs>
          <w:tab w:val="left" w:pos="2268"/>
        </w:tabs>
        <w:spacing w:after="0" w:line="300" w:lineRule="auto"/>
        <w:jc w:val="both"/>
        <w:rPr>
          <w:rFonts w:ascii="Segoe UI" w:eastAsia="Segoe UI" w:hAnsi="Segoe UI" w:cs="Segoe UI"/>
        </w:rPr>
      </w:pPr>
      <w:r>
        <w:rPr>
          <w:rFonts w:ascii="Segoe UI" w:eastAsia="Segoe UI" w:hAnsi="Segoe UI" w:cs="Segoe UI"/>
        </w:rPr>
        <w:t>Secretário de Assistência Social</w:t>
      </w:r>
    </w:p>
    <w:p w:rsidR="00482C48" w:rsidRDefault="00482C48" w:rsidP="00482C48">
      <w:pPr>
        <w:tabs>
          <w:tab w:val="left" w:pos="2268"/>
        </w:tabs>
        <w:spacing w:after="0" w:line="300" w:lineRule="auto"/>
        <w:jc w:val="both"/>
        <w:rPr>
          <w:rFonts w:ascii="Segoe UI" w:eastAsia="Segoe UI" w:hAnsi="Segoe UI" w:cs="Segoe UI"/>
        </w:rPr>
      </w:pPr>
    </w:p>
    <w:p w:rsidR="00482C48" w:rsidRDefault="00482C48" w:rsidP="00482C48">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482C48" w:rsidRDefault="00482C48" w:rsidP="00482C48">
      <w:pPr>
        <w:tabs>
          <w:tab w:val="left" w:pos="2268"/>
        </w:tabs>
        <w:spacing w:after="0" w:line="300" w:lineRule="auto"/>
        <w:jc w:val="both"/>
        <w:rPr>
          <w:rFonts w:ascii="Segoe UI" w:eastAsia="Segoe UI" w:hAnsi="Segoe UI" w:cs="Segoe UI"/>
        </w:rPr>
      </w:pPr>
      <w:r>
        <w:rPr>
          <w:rFonts w:ascii="Segoe UI" w:eastAsia="Segoe UI" w:hAnsi="Segoe UI" w:cs="Segoe UI"/>
        </w:rPr>
        <w:t>ADELIA M DE SALES FERREIRA</w:t>
      </w:r>
    </w:p>
    <w:p w:rsidR="00482C48" w:rsidRDefault="00482C48" w:rsidP="00482C48">
      <w:pPr>
        <w:tabs>
          <w:tab w:val="left" w:pos="2268"/>
        </w:tabs>
        <w:spacing w:after="0" w:line="300" w:lineRule="auto"/>
        <w:jc w:val="both"/>
        <w:rPr>
          <w:rFonts w:ascii="Segoe UI" w:eastAsia="Segoe UI" w:hAnsi="Segoe UI" w:cs="Segoe UI"/>
        </w:rPr>
      </w:pPr>
      <w:r>
        <w:rPr>
          <w:rFonts w:ascii="Segoe UI" w:eastAsia="Segoe UI" w:hAnsi="Segoe UI" w:cs="Segoe UI"/>
        </w:rPr>
        <w:t>Secretária de Saúde</w:t>
      </w:r>
    </w:p>
    <w:p w:rsidR="00ED65C8" w:rsidRDefault="00ED65C8" w:rsidP="00482C48">
      <w:pPr>
        <w:tabs>
          <w:tab w:val="left" w:pos="2268"/>
        </w:tabs>
        <w:spacing w:after="0" w:line="300" w:lineRule="auto"/>
        <w:jc w:val="both"/>
        <w:rPr>
          <w:rFonts w:ascii="Segoe UI" w:eastAsia="Segoe UI" w:hAnsi="Segoe UI" w:cs="Segoe UI"/>
        </w:rPr>
      </w:pPr>
    </w:p>
    <w:p w:rsidR="00ED65C8" w:rsidRDefault="00ED65C8" w:rsidP="00482C48">
      <w:pPr>
        <w:tabs>
          <w:tab w:val="left" w:pos="2268"/>
        </w:tabs>
        <w:spacing w:after="0" w:line="300" w:lineRule="auto"/>
        <w:jc w:val="both"/>
        <w:rPr>
          <w:rFonts w:ascii="Segoe UI" w:eastAsia="Segoe UI" w:hAnsi="Segoe UI" w:cs="Segoe UI"/>
        </w:rPr>
      </w:pPr>
    </w:p>
    <w:p w:rsidR="00ED65C8" w:rsidRDefault="00ED65C8" w:rsidP="00482C48">
      <w:pPr>
        <w:tabs>
          <w:tab w:val="left" w:pos="2268"/>
        </w:tabs>
        <w:spacing w:after="0" w:line="300" w:lineRule="auto"/>
        <w:jc w:val="both"/>
        <w:rPr>
          <w:rFonts w:ascii="Segoe UI" w:eastAsia="Segoe UI" w:hAnsi="Segoe UI" w:cs="Segoe UI"/>
        </w:rPr>
      </w:pPr>
    </w:p>
    <w:p w:rsidR="00ED65C8" w:rsidRDefault="00ED65C8" w:rsidP="00482C48">
      <w:pPr>
        <w:tabs>
          <w:tab w:val="left" w:pos="2268"/>
        </w:tabs>
        <w:spacing w:after="0" w:line="300" w:lineRule="auto"/>
        <w:jc w:val="both"/>
        <w:rPr>
          <w:rFonts w:ascii="Segoe UI" w:eastAsia="Segoe UI" w:hAnsi="Segoe UI" w:cs="Segoe UI"/>
        </w:rPr>
      </w:pPr>
    </w:p>
    <w:p w:rsidR="00ED65C8" w:rsidRDefault="00ED65C8" w:rsidP="00482C48">
      <w:pPr>
        <w:tabs>
          <w:tab w:val="left" w:pos="2268"/>
        </w:tabs>
        <w:spacing w:after="0" w:line="300" w:lineRule="auto"/>
        <w:jc w:val="both"/>
        <w:rPr>
          <w:rFonts w:ascii="Segoe UI" w:eastAsia="Segoe UI" w:hAnsi="Segoe UI" w:cs="Segoe UI"/>
        </w:rPr>
      </w:pPr>
    </w:p>
    <w:p w:rsidR="00482C48" w:rsidRDefault="00482C48" w:rsidP="00482C48">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__________________________________________</w:t>
      </w:r>
    </w:p>
    <w:p w:rsidR="00482C48" w:rsidRDefault="00482C48" w:rsidP="00482C48">
      <w:pPr>
        <w:tabs>
          <w:tab w:val="left" w:pos="2268"/>
        </w:tabs>
        <w:spacing w:after="0" w:line="300" w:lineRule="auto"/>
        <w:jc w:val="both"/>
        <w:rPr>
          <w:rFonts w:ascii="Segoe UI" w:eastAsia="Segoe UI" w:hAnsi="Segoe UI" w:cs="Segoe UI"/>
        </w:rPr>
      </w:pPr>
      <w:r>
        <w:rPr>
          <w:rFonts w:ascii="Segoe UI" w:eastAsia="Segoe UI" w:hAnsi="Segoe UI" w:cs="Segoe UI"/>
        </w:rPr>
        <w:t>EDSON CAETANO DE OLIVEIRA</w:t>
      </w:r>
    </w:p>
    <w:p w:rsidR="00482C48" w:rsidRDefault="00482C48" w:rsidP="00482C48">
      <w:pPr>
        <w:tabs>
          <w:tab w:val="left" w:pos="2268"/>
        </w:tabs>
        <w:spacing w:after="0" w:line="300" w:lineRule="auto"/>
        <w:jc w:val="both"/>
        <w:rPr>
          <w:rFonts w:ascii="Segoe UI" w:eastAsia="Segoe UI" w:hAnsi="Segoe UI" w:cs="Segoe UI"/>
        </w:rPr>
      </w:pPr>
      <w:r>
        <w:rPr>
          <w:rFonts w:ascii="Segoe UI" w:eastAsia="Segoe UI" w:hAnsi="Segoe UI" w:cs="Segoe UI"/>
        </w:rPr>
        <w:t>Secretário de Educação</w:t>
      </w:r>
    </w:p>
    <w:p w:rsidR="00482C48" w:rsidRDefault="00482C48" w:rsidP="00482C48">
      <w:pPr>
        <w:tabs>
          <w:tab w:val="left" w:pos="2268"/>
        </w:tabs>
        <w:spacing w:after="0" w:line="300" w:lineRule="auto"/>
        <w:jc w:val="both"/>
        <w:rPr>
          <w:rFonts w:ascii="Segoe UI" w:eastAsia="Segoe UI" w:hAnsi="Segoe UI" w:cs="Segoe UI"/>
        </w:rPr>
      </w:pPr>
    </w:p>
    <w:p w:rsidR="00482C48" w:rsidRDefault="00482C48" w:rsidP="00482C48">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__________________________________________</w:t>
      </w:r>
    </w:p>
    <w:p w:rsidR="00482C48" w:rsidRDefault="00482C48" w:rsidP="00482C48">
      <w:pPr>
        <w:tabs>
          <w:tab w:val="left" w:pos="2268"/>
        </w:tabs>
        <w:spacing w:after="0" w:line="300" w:lineRule="auto"/>
        <w:jc w:val="both"/>
        <w:rPr>
          <w:rFonts w:ascii="Segoe UI" w:eastAsia="Segoe UI" w:hAnsi="Segoe UI" w:cs="Segoe UI"/>
        </w:rPr>
      </w:pPr>
      <w:r>
        <w:rPr>
          <w:rFonts w:ascii="Segoe UI" w:eastAsia="Segoe UI" w:hAnsi="Segoe UI" w:cs="Segoe UI"/>
        </w:rPr>
        <w:t>KAREN STEFANNY COSTA DE MELO</w:t>
      </w:r>
    </w:p>
    <w:p w:rsidR="00482C48" w:rsidRDefault="00482C48" w:rsidP="00482C48">
      <w:pPr>
        <w:tabs>
          <w:tab w:val="left" w:pos="2268"/>
        </w:tabs>
        <w:spacing w:after="0" w:line="300" w:lineRule="auto"/>
        <w:jc w:val="both"/>
        <w:rPr>
          <w:rFonts w:ascii="Segoe UI" w:eastAsia="Segoe UI" w:hAnsi="Segoe UI" w:cs="Segoe UI"/>
        </w:rPr>
      </w:pPr>
      <w:r>
        <w:rPr>
          <w:rFonts w:ascii="Segoe UI" w:eastAsia="Segoe UI" w:hAnsi="Segoe UI" w:cs="Segoe UI"/>
        </w:rPr>
        <w:t>Secretária de Administração</w:t>
      </w:r>
    </w:p>
    <w:p w:rsidR="00482C48" w:rsidRDefault="00482C48" w:rsidP="00482C48">
      <w:pPr>
        <w:tabs>
          <w:tab w:val="left" w:pos="2268"/>
        </w:tabs>
        <w:spacing w:after="0" w:line="300" w:lineRule="auto"/>
        <w:jc w:val="both"/>
        <w:rPr>
          <w:rFonts w:ascii="Segoe UI" w:eastAsia="Segoe UI" w:hAnsi="Segoe UI" w:cs="Segoe UI"/>
        </w:rPr>
      </w:pPr>
    </w:p>
    <w:p w:rsidR="008D2952" w:rsidRDefault="008D2952" w:rsidP="00482C48">
      <w:pPr>
        <w:tabs>
          <w:tab w:val="left" w:pos="2268"/>
        </w:tabs>
        <w:spacing w:after="0" w:line="300" w:lineRule="auto"/>
        <w:jc w:val="both"/>
        <w:rPr>
          <w:rFonts w:ascii="Segoe UI" w:eastAsia="Segoe UI" w:hAnsi="Segoe UI" w:cs="Segoe UI"/>
        </w:rPr>
      </w:pPr>
    </w:p>
    <w:p w:rsidR="008D2952" w:rsidRDefault="008D2952" w:rsidP="00482C48">
      <w:pPr>
        <w:tabs>
          <w:tab w:val="left" w:pos="2268"/>
        </w:tabs>
        <w:spacing w:after="0" w:line="300" w:lineRule="auto"/>
        <w:jc w:val="both"/>
        <w:rPr>
          <w:rFonts w:ascii="Segoe UI" w:eastAsia="Segoe UI" w:hAnsi="Segoe UI" w:cs="Segoe UI"/>
        </w:rPr>
      </w:pPr>
    </w:p>
    <w:p w:rsidR="008D2952" w:rsidRDefault="008D2952" w:rsidP="00482C48">
      <w:pPr>
        <w:tabs>
          <w:tab w:val="left" w:pos="2268"/>
        </w:tabs>
        <w:spacing w:after="0" w:line="300" w:lineRule="auto"/>
        <w:jc w:val="both"/>
        <w:rPr>
          <w:rFonts w:ascii="Segoe UI" w:eastAsia="Segoe UI" w:hAnsi="Segoe UI" w:cs="Segoe UI"/>
        </w:rPr>
      </w:pPr>
    </w:p>
    <w:p w:rsidR="008D2952" w:rsidRDefault="008D2952" w:rsidP="00482C48">
      <w:pPr>
        <w:tabs>
          <w:tab w:val="left" w:pos="2268"/>
        </w:tabs>
        <w:spacing w:after="0" w:line="300" w:lineRule="auto"/>
        <w:jc w:val="both"/>
        <w:rPr>
          <w:rFonts w:ascii="Segoe UI" w:eastAsia="Segoe UI" w:hAnsi="Segoe UI" w:cs="Segoe UI"/>
        </w:rPr>
      </w:pPr>
    </w:p>
    <w:p w:rsidR="008D2952" w:rsidRDefault="008D2952" w:rsidP="00482C48">
      <w:pPr>
        <w:tabs>
          <w:tab w:val="left" w:pos="2268"/>
        </w:tabs>
        <w:spacing w:after="0" w:line="300" w:lineRule="auto"/>
        <w:jc w:val="both"/>
        <w:rPr>
          <w:rFonts w:ascii="Segoe UI" w:eastAsia="Segoe UI" w:hAnsi="Segoe UI" w:cs="Segoe UI"/>
        </w:rPr>
      </w:pPr>
    </w:p>
    <w:p w:rsidR="008D2952" w:rsidRDefault="008D2952" w:rsidP="00482C48">
      <w:pPr>
        <w:tabs>
          <w:tab w:val="left" w:pos="2268"/>
        </w:tabs>
        <w:spacing w:after="0" w:line="300" w:lineRule="auto"/>
        <w:jc w:val="both"/>
        <w:rPr>
          <w:rFonts w:ascii="Segoe UI" w:eastAsia="Segoe UI" w:hAnsi="Segoe UI" w:cs="Segoe UI"/>
        </w:rPr>
      </w:pPr>
    </w:p>
    <w:p w:rsidR="008D2952" w:rsidRDefault="008D2952" w:rsidP="00482C48">
      <w:pPr>
        <w:tabs>
          <w:tab w:val="left" w:pos="2268"/>
        </w:tabs>
        <w:spacing w:after="0" w:line="300" w:lineRule="auto"/>
        <w:jc w:val="both"/>
        <w:rPr>
          <w:rFonts w:ascii="Segoe UI" w:eastAsia="Segoe UI" w:hAnsi="Segoe UI" w:cs="Segoe UI"/>
        </w:rPr>
      </w:pPr>
    </w:p>
    <w:p w:rsidR="008D2952" w:rsidRDefault="008D2952" w:rsidP="00482C48">
      <w:pPr>
        <w:tabs>
          <w:tab w:val="left" w:pos="2268"/>
        </w:tabs>
        <w:spacing w:after="0" w:line="300" w:lineRule="auto"/>
        <w:jc w:val="both"/>
        <w:rPr>
          <w:rFonts w:ascii="Segoe UI" w:eastAsia="Segoe UI" w:hAnsi="Segoe UI" w:cs="Segoe UI"/>
        </w:rPr>
      </w:pPr>
    </w:p>
    <w:p w:rsidR="008D2952" w:rsidRDefault="008D2952" w:rsidP="00482C48">
      <w:pPr>
        <w:tabs>
          <w:tab w:val="left" w:pos="2268"/>
        </w:tabs>
        <w:spacing w:after="0" w:line="300" w:lineRule="auto"/>
        <w:jc w:val="both"/>
        <w:rPr>
          <w:rFonts w:ascii="Segoe UI" w:eastAsia="Segoe UI" w:hAnsi="Segoe UI" w:cs="Segoe UI"/>
        </w:rPr>
      </w:pPr>
    </w:p>
    <w:p w:rsidR="008D2952" w:rsidRDefault="008D2952" w:rsidP="00482C48">
      <w:pPr>
        <w:tabs>
          <w:tab w:val="left" w:pos="2268"/>
        </w:tabs>
        <w:spacing w:after="0" w:line="300" w:lineRule="auto"/>
        <w:jc w:val="both"/>
        <w:rPr>
          <w:rFonts w:ascii="Segoe UI" w:eastAsia="Segoe UI" w:hAnsi="Segoe UI" w:cs="Segoe UI"/>
        </w:rPr>
      </w:pPr>
    </w:p>
    <w:p w:rsidR="008D2952" w:rsidRDefault="008D2952" w:rsidP="00482C48">
      <w:pPr>
        <w:tabs>
          <w:tab w:val="left" w:pos="2268"/>
        </w:tabs>
        <w:spacing w:after="0" w:line="300" w:lineRule="auto"/>
        <w:jc w:val="both"/>
        <w:rPr>
          <w:rFonts w:ascii="Segoe UI" w:eastAsia="Segoe UI" w:hAnsi="Segoe UI" w:cs="Segoe UI"/>
        </w:rPr>
      </w:pPr>
    </w:p>
    <w:p w:rsidR="00482C48" w:rsidRDefault="00482C48" w:rsidP="00547F83">
      <w:pPr>
        <w:jc w:val="both"/>
        <w:rPr>
          <w:rFonts w:ascii="Segoe UI" w:hAnsi="Segoe UI" w:cs="Segoe UI"/>
          <w:bCs/>
        </w:rPr>
      </w:pPr>
    </w:p>
    <w:p w:rsidR="00ED65C8" w:rsidRDefault="00ED65C8" w:rsidP="00547F83">
      <w:pPr>
        <w:jc w:val="both"/>
        <w:rPr>
          <w:rFonts w:ascii="Segoe UI" w:hAnsi="Segoe UI" w:cs="Segoe UI"/>
          <w:bCs/>
        </w:rPr>
      </w:pPr>
    </w:p>
    <w:p w:rsidR="00ED65C8" w:rsidRDefault="00ED65C8" w:rsidP="00547F83">
      <w:pPr>
        <w:jc w:val="both"/>
        <w:rPr>
          <w:rFonts w:ascii="Segoe UI" w:hAnsi="Segoe UI" w:cs="Segoe UI"/>
          <w:bCs/>
        </w:rPr>
      </w:pPr>
    </w:p>
    <w:p w:rsidR="00ED65C8" w:rsidRDefault="00ED65C8" w:rsidP="00547F83">
      <w:pPr>
        <w:jc w:val="both"/>
        <w:rPr>
          <w:rFonts w:ascii="Segoe UI" w:hAnsi="Segoe UI" w:cs="Segoe UI"/>
          <w:bCs/>
        </w:rPr>
      </w:pPr>
    </w:p>
    <w:p w:rsidR="00ED65C8" w:rsidRDefault="00ED65C8" w:rsidP="00547F83">
      <w:pPr>
        <w:jc w:val="both"/>
        <w:rPr>
          <w:rFonts w:ascii="Segoe UI" w:hAnsi="Segoe UI" w:cs="Segoe UI"/>
          <w:bCs/>
        </w:rPr>
      </w:pPr>
    </w:p>
    <w:p w:rsidR="00ED65C8" w:rsidRDefault="00ED65C8" w:rsidP="00547F83">
      <w:pPr>
        <w:jc w:val="both"/>
        <w:rPr>
          <w:rFonts w:ascii="Segoe UI" w:hAnsi="Segoe UI" w:cs="Segoe UI"/>
          <w:bCs/>
        </w:rPr>
      </w:pPr>
    </w:p>
    <w:p w:rsidR="00ED65C8" w:rsidRDefault="00ED65C8" w:rsidP="00547F83">
      <w:pPr>
        <w:jc w:val="both"/>
        <w:rPr>
          <w:rFonts w:ascii="Segoe UI" w:hAnsi="Segoe UI" w:cs="Segoe UI"/>
          <w:bCs/>
        </w:rPr>
      </w:pPr>
    </w:p>
    <w:p w:rsidR="00ED65C8" w:rsidRDefault="00ED65C8" w:rsidP="00547F83">
      <w:pPr>
        <w:jc w:val="both"/>
        <w:rPr>
          <w:rFonts w:ascii="Segoe UI" w:hAnsi="Segoe UI" w:cs="Segoe UI"/>
          <w:bCs/>
        </w:rPr>
      </w:pPr>
    </w:p>
    <w:p w:rsidR="00ED65C8" w:rsidRDefault="00ED65C8" w:rsidP="00547F83">
      <w:pPr>
        <w:jc w:val="both"/>
        <w:rPr>
          <w:rFonts w:ascii="Segoe UI" w:hAnsi="Segoe UI" w:cs="Segoe UI"/>
          <w:bCs/>
        </w:rPr>
      </w:pPr>
    </w:p>
    <w:p w:rsidR="00ED65C8" w:rsidRDefault="00ED65C8" w:rsidP="00547F83">
      <w:pPr>
        <w:jc w:val="both"/>
        <w:rPr>
          <w:rFonts w:ascii="Segoe UI" w:hAnsi="Segoe UI" w:cs="Segoe UI"/>
          <w:bCs/>
        </w:rPr>
      </w:pPr>
    </w:p>
    <w:p w:rsidR="00ED65C8" w:rsidRDefault="00ED65C8" w:rsidP="00547F83">
      <w:pPr>
        <w:jc w:val="both"/>
        <w:rPr>
          <w:rFonts w:ascii="Segoe UI" w:hAnsi="Segoe UI" w:cs="Segoe UI"/>
          <w:bCs/>
        </w:rPr>
      </w:pPr>
    </w:p>
    <w:p w:rsidR="00A75B80" w:rsidRPr="00DC0544" w:rsidRDefault="00ED65C8" w:rsidP="00A75B80">
      <w:pPr>
        <w:spacing w:after="200" w:line="276" w:lineRule="auto"/>
        <w:jc w:val="center"/>
        <w:rPr>
          <w:rFonts w:ascii="Segoe UI" w:eastAsia="Segoe UI" w:hAnsi="Segoe UI" w:cs="Segoe UI"/>
          <w:b/>
          <w:sz w:val="23"/>
        </w:rPr>
      </w:pPr>
      <w:r>
        <w:rPr>
          <w:rFonts w:ascii="Segoe UI" w:eastAsia="Segoe UI" w:hAnsi="Segoe UI" w:cs="Segoe UI"/>
          <w:b/>
          <w:sz w:val="23"/>
        </w:rPr>
        <w:lastRenderedPageBreak/>
        <w:t>A</w:t>
      </w:r>
      <w:r w:rsidR="00A75B80" w:rsidRPr="00DC0544">
        <w:rPr>
          <w:rFonts w:ascii="Segoe UI" w:eastAsia="Segoe UI" w:hAnsi="Segoe UI" w:cs="Segoe UI"/>
          <w:b/>
          <w:sz w:val="23"/>
        </w:rPr>
        <w:t>NEXO II</w:t>
      </w:r>
    </w:p>
    <w:p w:rsidR="00A75B80" w:rsidRPr="00DC0544" w:rsidRDefault="00A75B80" w:rsidP="00A75B80">
      <w:pPr>
        <w:spacing w:after="200" w:line="276" w:lineRule="auto"/>
        <w:rPr>
          <w:rFonts w:ascii="Segoe UI" w:eastAsia="Segoe UI" w:hAnsi="Segoe UI" w:cs="Segoe UI"/>
          <w:sz w:val="23"/>
        </w:rPr>
      </w:pPr>
      <w:r w:rsidRPr="00DC0544">
        <w:rPr>
          <w:rFonts w:ascii="Segoe UI" w:eastAsia="Segoe UI" w:hAnsi="Segoe UI" w:cs="Segoe UI"/>
          <w:sz w:val="23"/>
        </w:rPr>
        <w:t>Processo Administrativo de Licitação Pública nº. 0</w:t>
      </w:r>
      <w:r w:rsidR="0049227A">
        <w:rPr>
          <w:rFonts w:ascii="Segoe UI" w:eastAsia="Segoe UI" w:hAnsi="Segoe UI" w:cs="Segoe UI"/>
          <w:sz w:val="23"/>
        </w:rPr>
        <w:t>43</w:t>
      </w:r>
      <w:r w:rsidRPr="00DC0544">
        <w:rPr>
          <w:rFonts w:ascii="Segoe UI" w:eastAsia="Segoe UI" w:hAnsi="Segoe UI" w:cs="Segoe UI"/>
          <w:sz w:val="23"/>
        </w:rPr>
        <w:t>/202</w:t>
      </w:r>
      <w:r w:rsidR="00F13CC8">
        <w:rPr>
          <w:rFonts w:ascii="Segoe UI" w:eastAsia="Segoe UI" w:hAnsi="Segoe UI" w:cs="Segoe UI"/>
          <w:sz w:val="23"/>
        </w:rPr>
        <w:t>5</w:t>
      </w:r>
    </w:p>
    <w:p w:rsidR="00A75B80" w:rsidRPr="00DC0544" w:rsidRDefault="00A75B80" w:rsidP="00A75B80">
      <w:pPr>
        <w:spacing w:after="200" w:line="276" w:lineRule="auto"/>
        <w:rPr>
          <w:rFonts w:ascii="Segoe UI" w:eastAsia="Segoe UI" w:hAnsi="Segoe UI" w:cs="Segoe UI"/>
          <w:sz w:val="23"/>
        </w:rPr>
      </w:pPr>
      <w:r w:rsidRPr="00DC0544">
        <w:rPr>
          <w:rFonts w:ascii="Segoe UI" w:eastAsia="Segoe UI" w:hAnsi="Segoe UI" w:cs="Segoe UI"/>
          <w:sz w:val="23"/>
        </w:rPr>
        <w:t>Pregão nº. 0</w:t>
      </w:r>
      <w:r w:rsidR="00F13CC8">
        <w:rPr>
          <w:rFonts w:ascii="Segoe UI" w:eastAsia="Segoe UI" w:hAnsi="Segoe UI" w:cs="Segoe UI"/>
          <w:sz w:val="23"/>
        </w:rPr>
        <w:t>2</w:t>
      </w:r>
      <w:r w:rsidR="009D2A69">
        <w:rPr>
          <w:rFonts w:ascii="Segoe UI" w:eastAsia="Segoe UI" w:hAnsi="Segoe UI" w:cs="Segoe UI"/>
          <w:sz w:val="23"/>
        </w:rPr>
        <w:t>5</w:t>
      </w:r>
      <w:r w:rsidRPr="00DC0544">
        <w:rPr>
          <w:rFonts w:ascii="Segoe UI" w:eastAsia="Segoe UI" w:hAnsi="Segoe UI" w:cs="Segoe UI"/>
          <w:sz w:val="23"/>
        </w:rPr>
        <w:t>/2</w:t>
      </w:r>
      <w:r w:rsidR="00F13CC8">
        <w:rPr>
          <w:rFonts w:ascii="Segoe UI" w:eastAsia="Segoe UI" w:hAnsi="Segoe UI" w:cs="Segoe UI"/>
          <w:sz w:val="23"/>
        </w:rPr>
        <w:t>025</w:t>
      </w:r>
      <w:r w:rsidRPr="00DC0544">
        <w:rPr>
          <w:rFonts w:ascii="Segoe UI" w:eastAsia="Segoe UI" w:hAnsi="Segoe UI" w:cs="Segoe UI"/>
          <w:sz w:val="23"/>
        </w:rPr>
        <w:t xml:space="preserve"> </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1. Da definição do objeto</w:t>
      </w:r>
    </w:p>
    <w:p w:rsidR="00A75B80"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1.1. </w:t>
      </w:r>
      <w:r w:rsidR="00C12153" w:rsidRPr="005C194C">
        <w:rPr>
          <w:rFonts w:ascii="Segoe UI" w:hAnsi="Segoe UI" w:cs="Segoe UI"/>
          <w:b/>
          <w:sz w:val="20"/>
          <w:szCs w:val="20"/>
        </w:rPr>
        <w:t xml:space="preserve">REGISTRO DE PREÇOS PARA SELEÇÃO DE EMPRESAS PARA FORNECIMENTO FUTURO E PARCELADO DE </w:t>
      </w:r>
      <w:r w:rsidR="00C12153">
        <w:rPr>
          <w:rFonts w:ascii="Segoe UI" w:hAnsi="Segoe UI" w:cs="Segoe UI"/>
          <w:b/>
          <w:sz w:val="20"/>
          <w:szCs w:val="20"/>
        </w:rPr>
        <w:t>CARNES E DERIVADOS PARA ATENDER AS SECRETARIAS REQUISITANTES E MERENDA ESCOLAR DO MUNIC</w:t>
      </w:r>
      <w:r w:rsidR="00C12153" w:rsidRPr="005C194C">
        <w:rPr>
          <w:rFonts w:ascii="Segoe UI" w:hAnsi="Segoe UI" w:cs="Segoe UI"/>
          <w:b/>
          <w:sz w:val="20"/>
          <w:szCs w:val="20"/>
        </w:rPr>
        <w:t>ÍPIO DE SÃO SEBASTIÃO DO ANTA</w:t>
      </w:r>
      <w:r w:rsidRPr="00DC0544">
        <w:rPr>
          <w:rFonts w:ascii="Segoe UI" w:eastAsia="Segoe UI" w:hAnsi="Segoe UI" w:cs="Segoe UI"/>
          <w:sz w:val="23"/>
        </w:rPr>
        <w:t>, conforme condições, quantidades e exigências estabelecidas neste TR:</w:t>
      </w:r>
    </w:p>
    <w:p w:rsidR="0049227A" w:rsidRDefault="0049227A" w:rsidP="0049227A">
      <w:pPr>
        <w:tabs>
          <w:tab w:val="left" w:pos="2268"/>
        </w:tabs>
        <w:spacing w:after="0" w:line="300" w:lineRule="auto"/>
        <w:jc w:val="both"/>
        <w:rPr>
          <w:rFonts w:ascii="Segoe UI" w:eastAsia="Segoe UI" w:hAnsi="Segoe UI" w:cs="Segoe UI"/>
        </w:rPr>
      </w:pPr>
    </w:p>
    <w:p w:rsidR="0049227A" w:rsidRDefault="0049227A" w:rsidP="0049227A">
      <w:pPr>
        <w:tabs>
          <w:tab w:val="left" w:pos="2268"/>
        </w:tabs>
        <w:spacing w:after="0" w:line="300" w:lineRule="auto"/>
        <w:jc w:val="both"/>
        <w:rPr>
          <w:rFonts w:ascii="Segoe UI" w:eastAsia="Segoe UI" w:hAnsi="Segoe UI" w:cs="Segoe UI"/>
        </w:rPr>
      </w:pPr>
    </w:p>
    <w:p w:rsidR="0049227A" w:rsidRDefault="0049227A" w:rsidP="0049227A">
      <w:pPr>
        <w:tabs>
          <w:tab w:val="left" w:pos="2268"/>
        </w:tabs>
        <w:spacing w:after="0" w:line="300" w:lineRule="auto"/>
        <w:jc w:val="both"/>
        <w:rPr>
          <w:rFonts w:ascii="Segoe UI" w:eastAsia="Segoe UI" w:hAnsi="Segoe UI" w:cs="Segoe UI"/>
        </w:rPr>
      </w:pPr>
      <w:r w:rsidRPr="00E56E35">
        <w:rPr>
          <w:rFonts w:ascii="Segoe UI" w:eastAsia="Segoe UI" w:hAnsi="Segoe UI" w:cs="Segoe UI"/>
          <w:noProof/>
        </w:rPr>
        <w:drawing>
          <wp:inline distT="0" distB="0" distL="0" distR="0" wp14:anchorId="7502D497" wp14:editId="08A2A2D0">
            <wp:extent cx="5400040" cy="3123052"/>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3123052"/>
                    </a:xfrm>
                    <a:prstGeom prst="rect">
                      <a:avLst/>
                    </a:prstGeom>
                    <a:noFill/>
                    <a:ln>
                      <a:noFill/>
                    </a:ln>
                  </pic:spPr>
                </pic:pic>
              </a:graphicData>
            </a:graphic>
          </wp:inline>
        </w:drawing>
      </w:r>
    </w:p>
    <w:p w:rsidR="0049227A" w:rsidRDefault="0049227A" w:rsidP="0049227A">
      <w:pPr>
        <w:tabs>
          <w:tab w:val="left" w:pos="2268"/>
        </w:tabs>
        <w:spacing w:after="0" w:line="300" w:lineRule="auto"/>
        <w:jc w:val="both"/>
        <w:rPr>
          <w:rFonts w:ascii="Segoe UI" w:eastAsia="Segoe UI" w:hAnsi="Segoe UI" w:cs="Segoe UI"/>
        </w:rPr>
      </w:pPr>
    </w:p>
    <w:p w:rsidR="0049227A" w:rsidRDefault="0049227A" w:rsidP="0049227A">
      <w:pPr>
        <w:tabs>
          <w:tab w:val="left" w:pos="2268"/>
        </w:tabs>
        <w:spacing w:after="0" w:line="300" w:lineRule="auto"/>
        <w:jc w:val="both"/>
        <w:rPr>
          <w:rFonts w:ascii="Segoe UI" w:eastAsia="Segoe UI" w:hAnsi="Segoe UI" w:cs="Segoe UI"/>
        </w:rPr>
      </w:pPr>
    </w:p>
    <w:p w:rsidR="0049227A" w:rsidRDefault="0049227A" w:rsidP="0049227A">
      <w:pPr>
        <w:tabs>
          <w:tab w:val="left" w:pos="2268"/>
        </w:tabs>
        <w:spacing w:after="0" w:line="300" w:lineRule="auto"/>
        <w:jc w:val="both"/>
        <w:rPr>
          <w:rFonts w:ascii="Segoe UI" w:eastAsia="Segoe UI" w:hAnsi="Segoe UI" w:cs="Segoe UI"/>
        </w:rPr>
      </w:pPr>
    </w:p>
    <w:p w:rsidR="0049227A" w:rsidRDefault="0049227A" w:rsidP="0049227A">
      <w:pPr>
        <w:tabs>
          <w:tab w:val="left" w:pos="2268"/>
        </w:tabs>
        <w:spacing w:after="0" w:line="300" w:lineRule="auto"/>
        <w:jc w:val="both"/>
        <w:rPr>
          <w:rFonts w:ascii="Segoe UI" w:eastAsia="Segoe UI" w:hAnsi="Segoe UI" w:cs="Segoe UI"/>
        </w:rPr>
      </w:pPr>
      <w:r w:rsidRPr="00E56E35">
        <w:rPr>
          <w:rFonts w:ascii="Segoe UI" w:eastAsia="Segoe UI" w:hAnsi="Segoe UI" w:cs="Segoe UI"/>
          <w:noProof/>
        </w:rPr>
        <w:lastRenderedPageBreak/>
        <w:drawing>
          <wp:inline distT="0" distB="0" distL="0" distR="0" wp14:anchorId="624CC613" wp14:editId="3657AFCE">
            <wp:extent cx="5400040" cy="2918634"/>
            <wp:effectExtent l="0" t="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2918634"/>
                    </a:xfrm>
                    <a:prstGeom prst="rect">
                      <a:avLst/>
                    </a:prstGeom>
                    <a:noFill/>
                    <a:ln>
                      <a:noFill/>
                    </a:ln>
                  </pic:spPr>
                </pic:pic>
              </a:graphicData>
            </a:graphic>
          </wp:inline>
        </w:drawing>
      </w:r>
    </w:p>
    <w:p w:rsidR="0049227A" w:rsidRDefault="0049227A" w:rsidP="0049227A">
      <w:pPr>
        <w:tabs>
          <w:tab w:val="left" w:pos="2268"/>
        </w:tabs>
        <w:spacing w:after="0" w:line="300" w:lineRule="auto"/>
        <w:jc w:val="both"/>
        <w:rPr>
          <w:rFonts w:ascii="Segoe UI" w:eastAsia="Segoe UI" w:hAnsi="Segoe UI" w:cs="Segoe UI"/>
        </w:rPr>
      </w:pPr>
    </w:p>
    <w:p w:rsidR="0049227A" w:rsidRDefault="0049227A" w:rsidP="0049227A">
      <w:pPr>
        <w:tabs>
          <w:tab w:val="left" w:pos="2268"/>
        </w:tabs>
        <w:spacing w:after="0" w:line="300" w:lineRule="auto"/>
        <w:jc w:val="both"/>
        <w:rPr>
          <w:rFonts w:ascii="Segoe UI" w:eastAsia="Segoe UI" w:hAnsi="Segoe UI" w:cs="Segoe UI"/>
        </w:rPr>
      </w:pPr>
      <w:r w:rsidRPr="00E56E35">
        <w:rPr>
          <w:rFonts w:ascii="Segoe UI" w:eastAsia="Segoe UI" w:hAnsi="Segoe UI" w:cs="Segoe UI"/>
          <w:noProof/>
        </w:rPr>
        <w:drawing>
          <wp:inline distT="0" distB="0" distL="0" distR="0" wp14:anchorId="5D0030B3" wp14:editId="6B592C13">
            <wp:extent cx="5400040" cy="1054918"/>
            <wp:effectExtent l="0" t="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1054918"/>
                    </a:xfrm>
                    <a:prstGeom prst="rect">
                      <a:avLst/>
                    </a:prstGeom>
                    <a:noFill/>
                    <a:ln>
                      <a:noFill/>
                    </a:ln>
                  </pic:spPr>
                </pic:pic>
              </a:graphicData>
            </a:graphic>
          </wp:inline>
        </w:drawing>
      </w:r>
    </w:p>
    <w:p w:rsidR="0049227A" w:rsidRDefault="0049227A" w:rsidP="0049227A">
      <w:pPr>
        <w:tabs>
          <w:tab w:val="left" w:pos="2268"/>
        </w:tabs>
        <w:spacing w:after="0" w:line="300" w:lineRule="auto"/>
        <w:jc w:val="both"/>
        <w:rPr>
          <w:rFonts w:ascii="Segoe UI" w:eastAsia="Segoe UI" w:hAnsi="Segoe UI" w:cs="Segoe UI"/>
        </w:rPr>
      </w:pP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1.2. O objeto desta contratação não se enquadrada como sendo bem de luxo de acordo com a LEI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1.3. O prazo do contrato é de 12 (doze) meses contados da assinatura do contrato administrativo.</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2. Da fundamentação da contratação administrativa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2.1. A fundamentação da contratação administrativa como um todo está no Estudo Técnico Preliminar – ETP – (§ 1º do art. 18 da Lei nº. 14.133/2021).</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3. Da descrição da solução como um todo, considerando todo o ciclo de vida do objeto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3.1. A descrição da solução como um todo está no ETP (inciso VII do § 1º do art. 18 da Lei nº. 14.133/2021).</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4. Dos requisitos da contratação administrativa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lastRenderedPageBreak/>
        <w:t>4.1. Os requisitos da contratação administrativa estão no ETP (inciso III do § 1º do art. 18 da Lei nº. 14.133/2021).</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 xml:space="preserve">5. Do modelo de execução do objeto </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5.1. O prazo de entrega é de até </w:t>
      </w:r>
      <w:r w:rsidR="001F4C82">
        <w:rPr>
          <w:rFonts w:ascii="Segoe UI" w:eastAsia="Segoe UI" w:hAnsi="Segoe UI" w:cs="Segoe UI"/>
          <w:sz w:val="23"/>
        </w:rPr>
        <w:t>01 dia útil</w:t>
      </w:r>
      <w:r w:rsidRPr="00DC0544">
        <w:rPr>
          <w:rFonts w:ascii="Segoe UI" w:eastAsia="Segoe UI" w:hAnsi="Segoe UI" w:cs="Segoe UI"/>
          <w:sz w:val="23"/>
        </w:rPr>
        <w:t>, contados da Ordem de Fornecimento – OF – em remessa parcelada.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5.2. Os bens deverão ser entregues no endereço que será encaminhado juntamente com a Ordem de Fornecimento.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5.3. Caso não seja possível a entrega na data assinalada, a contratada deverá comunicar as razões respectivas para que qualquer pleito de prorrogação de prazo seja analisado, ressalvadas situações de caso fortuito e força maior.</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5.4. Os bens serão recebidos provisoriamente, de forma sumária, no prazo de 1 (um) dia, pelo(a) servidor(a) público(a) municipal pelo acompanhamento e fiscalização do contrato administrativo, para efeito de posterior verificação de sua conformidade com as especificações constantes neste TR e na proposta.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5.5. Os bens poderão ser rejeitados, no todo ou em parte, quando em desacordo com as especificações constantes neste TR e na proposta, devendo ser substituídos no prazo de 2 (dois) dias, a contar da notificação da contratada, às suas custas, sem prejuízo da aplicação das penalidades.</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5.6. Os bens serão recebidos definitivamente no prazo de 1 (um) dia útil, pelo(a) servidor(a) público(a) municipal ou comissão, contados do recebimento provisório, após a verificação da qualidade e quantidade do material e consequente aceitação mediante termo detalhado.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5.7. Na hipótese de a verificação a que se refere o subitem anterior não ser procedida dentro do prazo fixado, reputar-se-á como realizada, consumando-se o recebimento definitivo no dia do esgotamento do prazo.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5.8. O recebimento provisório ou definitivo não excluirá a responsabilidade civil pela solidez e pela segurança do serviço nem a responsabilidade ético-profissional pela perfeita execução do contrato administrativo.</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6. Do modelo de gestão do contrato administrativo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6.1. O contrato administrativo deverá ser executado fielmente pelas partes, de acordo com as cláusulas avençadas e as normas da Lei nº. 14.133/2021, e cada </w:t>
      </w:r>
      <w:r w:rsidRPr="00DC0544">
        <w:rPr>
          <w:rFonts w:ascii="Segoe UI" w:eastAsia="Segoe UI" w:hAnsi="Segoe UI" w:cs="Segoe UI"/>
          <w:sz w:val="23"/>
        </w:rPr>
        <w:lastRenderedPageBreak/>
        <w:t>parte responderá pelas consequências de sua inexecução total ou parcial (art. 115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6.3. A execução do contrato administrativo deverá ser acompanhada e fiscalizada pelo(a) fiscal do contrato administrativos, ou pelos respectivos substitutos (art. 117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6.5. O(A) fiscal do contrato administrativo informará a seus superiores, em tempo hábil para a adoção das medidas convenientes, a situação que demandar decisão ou providência que ultrapasse sua competência (§ 2º do art. 117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6.6. A Contratada será obrigada a reparar, corrigir, remover, reconstruir ou substituir, a suas expensas, no total ou em parte, o objeto do contrato em que se verificarem vícios, defeitos ou incorreções resultantes de sua execução ou de materiais nela empregados (art. 119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6.7. A Contratada será responsável pelos danos causados diretamente à Administração ou a terceiros em razão da execução do contrato, e não excluirá nem reduzirá essa responsabilidade a fiscalização ou o acompanhamento pelo contratante (art. 120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6.8. Somente a Contratada será responsável pelos encargos trabalhistas, previdenciários, fiscais e comerciais resultantes da execução do contrato administrativo (art. 121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6.9. A inadimplência da Contratada em relação aos encargos trabalhistas, fiscais e comerciais não transferirá à Administração a responsabilidade pelo seu pagamento e não poderá onerar o objeto do contrato administrativo (§ 1º do art. 121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lastRenderedPageBreak/>
        <w:t>6.10. As comunicações entre a Administração e a contratada devem ser realizadas por escrito sempre que o ato exigir tal formalidade, admitindo-se, excepcionalmente, o uso de mensagem eletrônica para esse fim, tal como: e-mail.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6.11. A Administração poderá convocar representante da empresa para adoção de providências que devam ser cumpridas de imediato.</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7. Dos critérios de medição e de pagamento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7.1. Não há necessidade de tratar sobre os critérios de medição, pois não se trata de contratação administrativa direta de obras e serviços de engenharia.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7.2. O pagamento será de acordo com a demanda e em até 05 (cinco) dias úteis do recebimento da nota fiscal, acompanhado da comprovação de regularidade fiscal, trabalhista e social;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7.3. O pagamento somente será realizado mediante a efetiva entrega dos bens nas condições estabelecidas, o que poderá ser comprovado por meio de atestado na nota fiscal correspondente;</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o Contratante.</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7.5. O pagamento devido pelo contratante será efetuado por meio ordem bancária, para crédito em banco, agência e conta corrente indicados pela contratada, ou, eventualmente, por outra forma que vier a ser convencionada entre as partes.</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7.6. Será considerada data do pagamento o dia em que constar como emitida a ordem bancária para pagamento. </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7.7. Uma vez paga a importância discriminada na nota fiscal, a Contratada dará ao Contratante plena, geral e irretratável quitação dos valores nela discriminados, para nada mais vir a reclamar ou exigir a qualquer título, tempo ou forma.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lastRenderedPageBreak/>
        <w:t>7.8. Todo pagamento que vier a ser considerado contratualmente indevido será objeto de ajuste nos pagamentos futuros, quando devidos, ou cobrados diretamente da Contratada.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7.9. Deverão ser excluídas do faturamento todas e quaisquer ocorrências que não forem de responsabilidade do contratante, assim como aquelas que não correspondem a bens entregues.</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7.10. Os documentos comprobatórios dos pagamentos relativos a tributos, encargos ou contribuições de responsabilidade da Contratada, serão enviados mensalmente ao Contratante quando este assim o exigir.</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7.11. A Contratada deverá entregar os bens acompanhado da correspondente nota fiscal.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7.12. A nota fiscal deverá ser emitida pela Contratada em inteira conformidade com as exigências legais e contratuais, especialmente as de natureza fiscal, com destaque, quando exigíveis, das retenções tributárias ou previdenciárias.</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7.13. Antes de cada pagamento a Contratada será realizada consulta para verificar a manutenção das regularidades fiscal, social e trabalhista.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7.14. Constatando-se a situação de irregularidade da Contratada, será providenciada sua advertência, por escrito, para que, no prazo de 05 (cinco) dias úteis, regularize sua situação ou, no mesmo prazo, apresente sua defesa administrativa. O prazo poderá ser prorrogado uma vez, por igual período, a critério do Contratante.</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7.15. Não havendo regularização ou sendo a defesa administrativa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7.16. Persistindo a irregularidade, o Contratante deverá adotar as medidas necessárias à rescisão do contrato administrativo nos autos do Processo Administrativo – PA – correspondente, assegurada à contratada a ampla defesa. </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7.17. Havendo a efetiva execução do objeto, os pagamentos serão realizados normalmente, até que se decida pela rescisão do contrato administrativo, caso a contratada não regularize sua situação.  </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lastRenderedPageBreak/>
        <w:t>7.18. Somente por motivo de economicidade ou outro interesse público de alta relevância, devidamente justificado, em qualquer caso, pelo(a) Prefeito(a) Municipal, não será rescindido o contrato administrativo em execução com a contratada inadimplente.</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7.19. Quando do pagamento, será efetuada a retenção tributária prevista na legislação aplicável.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8. Da forma e critérios de seleção do(a) fornecedor(a)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8.1. O(A) fornecedor(a) será selecionado por meio da realização de Pregão, na forma </w:t>
      </w:r>
      <w:proofErr w:type="gramStart"/>
      <w:r w:rsidRPr="00DC0544">
        <w:rPr>
          <w:rFonts w:ascii="Segoe UI" w:eastAsia="Segoe UI" w:hAnsi="Segoe UI" w:cs="Segoe UI"/>
          <w:sz w:val="23"/>
        </w:rPr>
        <w:t>eletrônica,  tendo</w:t>
      </w:r>
      <w:proofErr w:type="gramEnd"/>
      <w:r w:rsidRPr="00DC0544">
        <w:rPr>
          <w:rFonts w:ascii="Segoe UI" w:eastAsia="Segoe UI" w:hAnsi="Segoe UI" w:cs="Segoe UI"/>
          <w:sz w:val="23"/>
        </w:rPr>
        <w:t xml:space="preserve"> como critério de julgamento: menor preço por item.</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8.2. O modo de disputa será aberto.</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8.3. Habilitação jurídica: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8.3.1. Empresário individual: inscrição no Registro Público de Empresas Mercantis, a cargo da Junta Comercial respectiva;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8.3.2. Microempreendedor Individual – MEI: Certificado da Condição de Microempreendedor Individual – CCMEI;</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8.3.4. Sociedade empresária estrangeira com atuação permanente no país: Decreto de autorização para funcionamento no Brasil;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8.3.5. Sociedade simples: inscrição do ato constitutivo no Registro Civil de Pessoas Jurídicas do local de sua sede, acompanhada de documento comprobatório de seus administradores;</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lastRenderedPageBreak/>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8.3.8. Os documentos apresentados deverão estar acompanhados de todas as alterações ou da consolidação respectiva.</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8.4. Habilitação fiscal, social e trabalhista: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8.4.1. Cadastro Nacional de Pessoa Jurídica – CNPJ;</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8.4.2. Inscrição no cadastro de contribuintes estadual, relativo ao domicílio ou sede do(a) licitante, pertinente ao seu ramo de atividade e compatível com o objeto contratual;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8.4.3. Prova de regularidade perante a Fazenda Federal;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8.4.4. Prova de regularidade perante a Fazenda Estadual;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8.4.5. Prova de regularidade perante a Fazenda Municipal;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8.4.6. Prova de regularidade relativo à Seguridade Social e ao Fundo de Garantia de Tempo de Serviço – FGTS –, que demonstre cumprimento dos encargos sociais instituídos por lei;</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8.4.7. Prova de regularidade perante a Justiça do Trabalho;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8.4.8. Cumprimento do disposto no inciso XXXIII do art. 7º da Constituição da República de 1988 – CR88. </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8.4.9. Certidão negativa de feitos sobre falência expedida pelo distribuidor da sede da licitante.</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8.5. Habilitação por declaração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lastRenderedPageBreak/>
        <w:t xml:space="preserve">8.5.1. Declaração de que cumpre as exigências de reserva de cargos para pessoa com deficiência e para reabilitação da Previdência Social, previstas em lei e outras normas específicas </w:t>
      </w:r>
      <w:r w:rsidRPr="00DC0544">
        <w:rPr>
          <w:rFonts w:ascii="Segoe UI" w:eastAsia="Segoe UI" w:hAnsi="Segoe UI" w:cs="Segoe UI"/>
          <w:b/>
          <w:sz w:val="23"/>
        </w:rPr>
        <w:t xml:space="preserve">ou </w:t>
      </w:r>
      <w:r w:rsidRPr="00DC0544">
        <w:rPr>
          <w:rFonts w:ascii="Segoe UI" w:eastAsia="Segoe UI" w:hAnsi="Segoe UI" w:cs="Segoe UI"/>
          <w:sz w:val="23"/>
        </w:rPr>
        <w:t>é desobrigado de cumprir as exigências de reserva de cargos para pessoa com deficiência e para reabilitação da Previdência Social, conforme previsto em lei e outras normas específica.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8.7. Após a entrega dos documentos para habilitação, não será permitida a substituição ou apresentação de novos documentos, salvo em sede de diligência, para: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8.7.1. </w:t>
      </w:r>
      <w:proofErr w:type="gramStart"/>
      <w:r w:rsidRPr="00DC0544">
        <w:rPr>
          <w:rFonts w:ascii="Segoe UI" w:eastAsia="Segoe UI" w:hAnsi="Segoe UI" w:cs="Segoe UI"/>
          <w:sz w:val="23"/>
        </w:rPr>
        <w:t>complementação</w:t>
      </w:r>
      <w:proofErr w:type="gramEnd"/>
      <w:r w:rsidRPr="00DC0544">
        <w:rPr>
          <w:rFonts w:ascii="Segoe UI" w:eastAsia="Segoe UI" w:hAnsi="Segoe UI" w:cs="Segoe UI"/>
          <w:sz w:val="23"/>
        </w:rPr>
        <w:t xml:space="preserve"> de informações acerca dos documentos já apresentados pela(s) licitante(s) e desde que necessária para apurar fatos existentes à época da abertura do certame;</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8.7.2. </w:t>
      </w:r>
      <w:proofErr w:type="gramStart"/>
      <w:r w:rsidRPr="00DC0544">
        <w:rPr>
          <w:rFonts w:ascii="Segoe UI" w:eastAsia="Segoe UI" w:hAnsi="Segoe UI" w:cs="Segoe UI"/>
          <w:sz w:val="23"/>
        </w:rPr>
        <w:t>atualização</w:t>
      </w:r>
      <w:proofErr w:type="gramEnd"/>
      <w:r w:rsidRPr="00DC0544">
        <w:rPr>
          <w:rFonts w:ascii="Segoe UI" w:eastAsia="Segoe UI" w:hAnsi="Segoe UI" w:cs="Segoe UI"/>
          <w:sz w:val="23"/>
        </w:rPr>
        <w:t xml:space="preserve"> de documentos cuja validade tenha expirado após a data de recebimento das propostas.</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8.8.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8.9. Os documentos de habilitação poderá ser:</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8.9.1. </w:t>
      </w:r>
      <w:proofErr w:type="gramStart"/>
      <w:r w:rsidRPr="00DC0544">
        <w:rPr>
          <w:rFonts w:ascii="Segoe UI" w:eastAsia="Segoe UI" w:hAnsi="Segoe UI" w:cs="Segoe UI"/>
          <w:sz w:val="23"/>
        </w:rPr>
        <w:t>apresentada</w:t>
      </w:r>
      <w:proofErr w:type="gramEnd"/>
      <w:r w:rsidRPr="00DC0544">
        <w:rPr>
          <w:rFonts w:ascii="Segoe UI" w:eastAsia="Segoe UI" w:hAnsi="Segoe UI" w:cs="Segoe UI"/>
          <w:sz w:val="23"/>
        </w:rPr>
        <w:t xml:space="preserve"> em original, por cópia ou por qualquer outro meio expressamente admitido pela Administração;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8.9.2. </w:t>
      </w:r>
      <w:proofErr w:type="gramStart"/>
      <w:r w:rsidRPr="00DC0544">
        <w:rPr>
          <w:rFonts w:ascii="Segoe UI" w:eastAsia="Segoe UI" w:hAnsi="Segoe UI" w:cs="Segoe UI"/>
          <w:sz w:val="23"/>
        </w:rPr>
        <w:t>substituída</w:t>
      </w:r>
      <w:proofErr w:type="gramEnd"/>
      <w:r w:rsidRPr="00DC0544">
        <w:rPr>
          <w:rFonts w:ascii="Segoe UI" w:eastAsia="Segoe UI" w:hAnsi="Segoe UI" w:cs="Segoe UI"/>
          <w:sz w:val="23"/>
        </w:rPr>
        <w:t xml:space="preserve"> por registro cadastral emitido pela Administração, desde que o registro tenha sido feito em obediência ao disposta na Lei nº. 14.133/2021.</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9. Da estimativa do valor da contratação administrativa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9.1. A estimativa do valor da contratação administrativa está no ETP (inciso VI do § 1º do art. 18 da Lei nº. 14.133/2021).</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lastRenderedPageBreak/>
        <w:t>10. Da adequação orçamentária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10.1. As despesas decorrentes desta contratação administrativa correrão à conta de recursos específicos consignados no orçamento geral do Município</w:t>
      </w:r>
      <w:r w:rsidR="00FA2A9A" w:rsidRPr="00DC0544">
        <w:rPr>
          <w:rFonts w:ascii="Segoe UI" w:eastAsia="Segoe UI" w:hAnsi="Segoe UI" w:cs="Segoe UI"/>
          <w:sz w:val="23"/>
        </w:rPr>
        <w:t>.</w:t>
      </w:r>
    </w:p>
    <w:p w:rsidR="00A75B80" w:rsidRPr="00416CC1"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10.2. A contratação administrativa será atendida pela seguinte dotação </w:t>
      </w:r>
      <w:r w:rsidRPr="00416CC1">
        <w:rPr>
          <w:rFonts w:ascii="Segoe UI" w:eastAsia="Segoe UI" w:hAnsi="Segoe UI" w:cs="Segoe UI"/>
          <w:sz w:val="23"/>
        </w:rPr>
        <w:t>orçamentária:</w:t>
      </w:r>
    </w:p>
    <w:p w:rsidR="00A75B80" w:rsidRPr="00416CC1" w:rsidRDefault="00416CC1" w:rsidP="00A75B80">
      <w:pPr>
        <w:spacing w:after="200" w:line="276" w:lineRule="auto"/>
        <w:jc w:val="both"/>
        <w:rPr>
          <w:rFonts w:ascii="Segoe UI" w:eastAsia="Segoe UI" w:hAnsi="Segoe UI" w:cs="Segoe UI"/>
          <w:sz w:val="20"/>
          <w:szCs w:val="20"/>
        </w:rPr>
      </w:pPr>
      <w:r w:rsidRPr="00416CC1">
        <w:rPr>
          <w:rFonts w:ascii="Segoe UI" w:eastAsia="Segoe UI" w:hAnsi="Segoe UI" w:cs="Segoe UI"/>
          <w:sz w:val="20"/>
          <w:szCs w:val="20"/>
        </w:rPr>
        <w:t>0202 0412200022005 339030 – 32/ 020301 1212200022008 339030 – 88/ 020301 0230600052016 339030 – 100/101/98/99/ 0205 1012200022025 339030 – 321/ 0207 0812200022036 339030 - 638</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10.3. A dotação relativa aos exercícios financeiros subsequentes será indicada após aprovação da Lei Orçamentária respectiva e liberação dos créditos correspondentes, mediante </w:t>
      </w:r>
      <w:proofErr w:type="spellStart"/>
      <w:r w:rsidRPr="00DC0544">
        <w:rPr>
          <w:rFonts w:ascii="Segoe UI" w:eastAsia="Segoe UI" w:hAnsi="Segoe UI" w:cs="Segoe UI"/>
          <w:sz w:val="23"/>
        </w:rPr>
        <w:t>apostilamento</w:t>
      </w:r>
      <w:proofErr w:type="spellEnd"/>
      <w:r w:rsidRPr="00DC0544">
        <w:rPr>
          <w:rFonts w:ascii="Segoe UI" w:eastAsia="Segoe UI" w:hAnsi="Segoe UI" w:cs="Segoe UI"/>
          <w:sz w:val="23"/>
        </w:rPr>
        <w:t>.</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11. Da especificação da garantia exigida e das condições de manutenção e assistência técnica, quando for o caso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11.1. A especificação da garantia exigida e das condições de manutenção e assistência técnica está no ETP (inciso VI do § 1º do art. 18 da Lei nº. 14.133/2021).</w:t>
      </w:r>
    </w:p>
    <w:p w:rsidR="001F4C82" w:rsidRDefault="001F4C82" w:rsidP="001F4C82">
      <w:pPr>
        <w:tabs>
          <w:tab w:val="left" w:pos="2268"/>
        </w:tabs>
        <w:spacing w:after="0" w:line="300" w:lineRule="auto"/>
        <w:jc w:val="both"/>
        <w:rPr>
          <w:rFonts w:ascii="Segoe UI" w:eastAsia="Segoe UI" w:hAnsi="Segoe UI" w:cs="Segoe UI"/>
        </w:rPr>
      </w:pPr>
      <w:r>
        <w:rPr>
          <w:rFonts w:ascii="Segoe UI" w:eastAsia="Segoe UI" w:hAnsi="Segoe UI" w:cs="Segoe UI"/>
        </w:rPr>
        <w:t xml:space="preserve">São Sebastião do Anta, </w:t>
      </w:r>
      <w:r w:rsidR="0049227A">
        <w:rPr>
          <w:rFonts w:ascii="Segoe UI" w:eastAsia="Segoe UI" w:hAnsi="Segoe UI" w:cs="Segoe UI"/>
        </w:rPr>
        <w:t>14</w:t>
      </w:r>
      <w:r>
        <w:rPr>
          <w:rFonts w:ascii="Segoe UI" w:eastAsia="Segoe UI" w:hAnsi="Segoe UI" w:cs="Segoe UI"/>
        </w:rPr>
        <w:t xml:space="preserve"> de abril de 2025.</w:t>
      </w:r>
    </w:p>
    <w:p w:rsidR="001F4C82" w:rsidRDefault="001F4C82" w:rsidP="001F4C82">
      <w:pPr>
        <w:tabs>
          <w:tab w:val="left" w:pos="2268"/>
        </w:tabs>
        <w:spacing w:after="0" w:line="300" w:lineRule="auto"/>
        <w:jc w:val="both"/>
        <w:rPr>
          <w:rFonts w:ascii="Segoe UI" w:eastAsia="Segoe UI" w:hAnsi="Segoe UI" w:cs="Segoe UI"/>
        </w:rPr>
      </w:pPr>
    </w:p>
    <w:p w:rsidR="001F4C82" w:rsidRDefault="001F4C82" w:rsidP="001F4C82">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1F4C82" w:rsidRDefault="001F4C82" w:rsidP="001F4C82">
      <w:pPr>
        <w:tabs>
          <w:tab w:val="left" w:pos="2268"/>
        </w:tabs>
        <w:spacing w:after="0" w:line="300" w:lineRule="auto"/>
        <w:jc w:val="both"/>
        <w:rPr>
          <w:rFonts w:ascii="Segoe UI" w:eastAsia="Segoe UI" w:hAnsi="Segoe UI" w:cs="Segoe UI"/>
        </w:rPr>
      </w:pPr>
      <w:r>
        <w:rPr>
          <w:rFonts w:ascii="Segoe UI" w:eastAsia="Segoe UI" w:hAnsi="Segoe UI" w:cs="Segoe UI"/>
        </w:rPr>
        <w:t>SEBASTIÃO VENÂNCIO DA SILVA</w:t>
      </w:r>
    </w:p>
    <w:p w:rsidR="001F4C82" w:rsidRDefault="001F4C82" w:rsidP="001F4C82">
      <w:pPr>
        <w:tabs>
          <w:tab w:val="left" w:pos="2268"/>
        </w:tabs>
        <w:spacing w:after="0" w:line="300" w:lineRule="auto"/>
        <w:jc w:val="both"/>
        <w:rPr>
          <w:rFonts w:ascii="Segoe UI" w:eastAsia="Segoe UI" w:hAnsi="Segoe UI" w:cs="Segoe UI"/>
        </w:rPr>
      </w:pPr>
      <w:r>
        <w:rPr>
          <w:rFonts w:ascii="Segoe UI" w:eastAsia="Segoe UI" w:hAnsi="Segoe UI" w:cs="Segoe UI"/>
        </w:rPr>
        <w:t>Secretário de Assistência Social</w:t>
      </w:r>
    </w:p>
    <w:p w:rsidR="001F4C82" w:rsidRDefault="001F4C82" w:rsidP="001F4C82">
      <w:pPr>
        <w:tabs>
          <w:tab w:val="left" w:pos="2268"/>
        </w:tabs>
        <w:spacing w:after="0" w:line="300" w:lineRule="auto"/>
        <w:jc w:val="both"/>
        <w:rPr>
          <w:rFonts w:ascii="Segoe UI" w:eastAsia="Segoe UI" w:hAnsi="Segoe UI" w:cs="Segoe UI"/>
        </w:rPr>
      </w:pPr>
    </w:p>
    <w:p w:rsidR="001F4C82" w:rsidRDefault="001F4C82" w:rsidP="001F4C82">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1F4C82" w:rsidRDefault="001F4C82" w:rsidP="001F4C82">
      <w:pPr>
        <w:tabs>
          <w:tab w:val="left" w:pos="2268"/>
        </w:tabs>
        <w:spacing w:after="0" w:line="300" w:lineRule="auto"/>
        <w:jc w:val="both"/>
        <w:rPr>
          <w:rFonts w:ascii="Segoe UI" w:eastAsia="Segoe UI" w:hAnsi="Segoe UI" w:cs="Segoe UI"/>
        </w:rPr>
      </w:pPr>
      <w:r>
        <w:rPr>
          <w:rFonts w:ascii="Segoe UI" w:eastAsia="Segoe UI" w:hAnsi="Segoe UI" w:cs="Segoe UI"/>
        </w:rPr>
        <w:t>ADELIA M DE SALES FERREIRA</w:t>
      </w:r>
    </w:p>
    <w:p w:rsidR="001F4C82" w:rsidRDefault="001F4C82" w:rsidP="001F4C82">
      <w:pPr>
        <w:tabs>
          <w:tab w:val="left" w:pos="2268"/>
        </w:tabs>
        <w:spacing w:after="0" w:line="300" w:lineRule="auto"/>
        <w:jc w:val="both"/>
        <w:rPr>
          <w:rFonts w:ascii="Segoe UI" w:eastAsia="Segoe UI" w:hAnsi="Segoe UI" w:cs="Segoe UI"/>
        </w:rPr>
      </w:pPr>
      <w:r>
        <w:rPr>
          <w:rFonts w:ascii="Segoe UI" w:eastAsia="Segoe UI" w:hAnsi="Segoe UI" w:cs="Segoe UI"/>
        </w:rPr>
        <w:t>Secretária de Saúde</w:t>
      </w:r>
    </w:p>
    <w:p w:rsidR="001F4C82" w:rsidRDefault="001F4C82" w:rsidP="001F4C82">
      <w:pPr>
        <w:tabs>
          <w:tab w:val="left" w:pos="2268"/>
        </w:tabs>
        <w:spacing w:after="0" w:line="300" w:lineRule="auto"/>
        <w:jc w:val="both"/>
        <w:rPr>
          <w:rFonts w:ascii="Segoe UI" w:eastAsia="Segoe UI" w:hAnsi="Segoe UI" w:cs="Segoe UI"/>
        </w:rPr>
      </w:pPr>
    </w:p>
    <w:p w:rsidR="001F4C82" w:rsidRDefault="001F4C82" w:rsidP="001F4C82">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__________________________________________</w:t>
      </w:r>
    </w:p>
    <w:p w:rsidR="001F4C82" w:rsidRDefault="001F4C82" w:rsidP="001F4C82">
      <w:pPr>
        <w:tabs>
          <w:tab w:val="left" w:pos="2268"/>
        </w:tabs>
        <w:spacing w:after="0" w:line="300" w:lineRule="auto"/>
        <w:jc w:val="both"/>
        <w:rPr>
          <w:rFonts w:ascii="Segoe UI" w:eastAsia="Segoe UI" w:hAnsi="Segoe UI" w:cs="Segoe UI"/>
        </w:rPr>
      </w:pPr>
      <w:r>
        <w:rPr>
          <w:rFonts w:ascii="Segoe UI" w:eastAsia="Segoe UI" w:hAnsi="Segoe UI" w:cs="Segoe UI"/>
        </w:rPr>
        <w:t>EDSON CAETANO DE OLIVEIRA</w:t>
      </w:r>
    </w:p>
    <w:p w:rsidR="001F4C82" w:rsidRDefault="001F4C82" w:rsidP="001F4C82">
      <w:pPr>
        <w:tabs>
          <w:tab w:val="left" w:pos="2268"/>
        </w:tabs>
        <w:spacing w:after="0" w:line="300" w:lineRule="auto"/>
        <w:jc w:val="both"/>
        <w:rPr>
          <w:rFonts w:ascii="Segoe UI" w:eastAsia="Segoe UI" w:hAnsi="Segoe UI" w:cs="Segoe UI"/>
        </w:rPr>
      </w:pPr>
      <w:r>
        <w:rPr>
          <w:rFonts w:ascii="Segoe UI" w:eastAsia="Segoe UI" w:hAnsi="Segoe UI" w:cs="Segoe UI"/>
        </w:rPr>
        <w:t>Secretário de Educação</w:t>
      </w:r>
    </w:p>
    <w:p w:rsidR="001F4C82" w:rsidRDefault="001F4C82" w:rsidP="001F4C82">
      <w:pPr>
        <w:tabs>
          <w:tab w:val="left" w:pos="2268"/>
        </w:tabs>
        <w:spacing w:after="0" w:line="300" w:lineRule="auto"/>
        <w:jc w:val="both"/>
        <w:rPr>
          <w:rFonts w:ascii="Segoe UI" w:eastAsia="Segoe UI" w:hAnsi="Segoe UI" w:cs="Segoe UI"/>
        </w:rPr>
      </w:pPr>
    </w:p>
    <w:p w:rsidR="001F4C82" w:rsidRDefault="001F4C82" w:rsidP="001F4C82">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__________________________________________</w:t>
      </w:r>
    </w:p>
    <w:p w:rsidR="001F4C82" w:rsidRDefault="001F4C82" w:rsidP="001F4C82">
      <w:pPr>
        <w:tabs>
          <w:tab w:val="left" w:pos="2268"/>
        </w:tabs>
        <w:spacing w:after="0" w:line="300" w:lineRule="auto"/>
        <w:jc w:val="both"/>
        <w:rPr>
          <w:rFonts w:ascii="Segoe UI" w:eastAsia="Segoe UI" w:hAnsi="Segoe UI" w:cs="Segoe UI"/>
        </w:rPr>
      </w:pPr>
      <w:r>
        <w:rPr>
          <w:rFonts w:ascii="Segoe UI" w:eastAsia="Segoe UI" w:hAnsi="Segoe UI" w:cs="Segoe UI"/>
        </w:rPr>
        <w:t>KAREN STEFANNY COSTA DE MELO</w:t>
      </w:r>
    </w:p>
    <w:p w:rsidR="001F4C82" w:rsidRDefault="001F4C82" w:rsidP="001F4C82">
      <w:pPr>
        <w:tabs>
          <w:tab w:val="left" w:pos="2268"/>
        </w:tabs>
        <w:spacing w:after="0" w:line="300" w:lineRule="auto"/>
        <w:jc w:val="both"/>
        <w:rPr>
          <w:rFonts w:ascii="Segoe UI" w:eastAsia="Segoe UI" w:hAnsi="Segoe UI" w:cs="Segoe UI"/>
        </w:rPr>
      </w:pPr>
      <w:r>
        <w:rPr>
          <w:rFonts w:ascii="Segoe UI" w:eastAsia="Segoe UI" w:hAnsi="Segoe UI" w:cs="Segoe UI"/>
        </w:rPr>
        <w:t>Secretária de Administração</w:t>
      </w:r>
    </w:p>
    <w:p w:rsidR="001F4C82" w:rsidRDefault="001F4C82" w:rsidP="001F4C82">
      <w:pPr>
        <w:tabs>
          <w:tab w:val="left" w:pos="2268"/>
        </w:tabs>
        <w:spacing w:after="0" w:line="300" w:lineRule="auto"/>
        <w:jc w:val="both"/>
        <w:rPr>
          <w:rFonts w:ascii="Segoe UI" w:eastAsia="Segoe UI" w:hAnsi="Segoe UI" w:cs="Segoe UI"/>
        </w:rPr>
      </w:pPr>
    </w:p>
    <w:p w:rsidR="003509CF" w:rsidRDefault="003509CF">
      <w:pPr>
        <w:tabs>
          <w:tab w:val="left" w:pos="2268"/>
        </w:tabs>
        <w:spacing w:after="0" w:line="300" w:lineRule="auto"/>
        <w:jc w:val="center"/>
        <w:rPr>
          <w:rFonts w:ascii="Segoe UI" w:eastAsia="Segoe UI" w:hAnsi="Segoe UI" w:cs="Segoe UI"/>
          <w:b/>
        </w:rPr>
      </w:pPr>
    </w:p>
    <w:p w:rsidR="00AC4B3B" w:rsidRDefault="00AC4B3B" w:rsidP="00AC4B3B">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IV</w:t>
      </w:r>
    </w:p>
    <w:p w:rsidR="00AC4B3B" w:rsidRDefault="00AC4B3B" w:rsidP="00AC4B3B">
      <w:pPr>
        <w:tabs>
          <w:tab w:val="left" w:pos="0"/>
        </w:tabs>
        <w:spacing w:after="0" w:line="300" w:lineRule="auto"/>
        <w:jc w:val="center"/>
        <w:rPr>
          <w:rFonts w:ascii="Segoe UI" w:hAnsi="Segoe UI" w:cs="Segoe UI"/>
          <w:b/>
          <w:sz w:val="23"/>
          <w:szCs w:val="23"/>
        </w:rPr>
      </w:pPr>
    </w:p>
    <w:p w:rsidR="00AC4B3B" w:rsidRPr="00993EB7" w:rsidRDefault="00AC4B3B" w:rsidP="00AC4B3B">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CUMPRIMENTO DO DISPOSTO NO INCISO XXXIII DO ART. 7º DA CR/88</w:t>
      </w:r>
    </w:p>
    <w:p w:rsidR="00AC4B3B" w:rsidRPr="006577BF" w:rsidRDefault="00AC4B3B" w:rsidP="00AC4B3B">
      <w:pPr>
        <w:tabs>
          <w:tab w:val="left" w:pos="2268"/>
        </w:tabs>
        <w:spacing w:after="0" w:line="300" w:lineRule="auto"/>
        <w:jc w:val="both"/>
        <w:rPr>
          <w:rFonts w:ascii="Segoe UI" w:hAnsi="Segoe UI" w:cs="Segoe UI"/>
          <w:sz w:val="23"/>
          <w:szCs w:val="23"/>
        </w:rPr>
      </w:pPr>
    </w:p>
    <w:p w:rsidR="00AC4B3B" w:rsidRDefault="00AC4B3B" w:rsidP="00AC4B3B">
      <w:pPr>
        <w:tabs>
          <w:tab w:val="left" w:pos="2268"/>
        </w:tabs>
        <w:spacing w:after="0" w:line="300" w:lineRule="auto"/>
        <w:jc w:val="both"/>
        <w:rPr>
          <w:rFonts w:ascii="Segoe UI" w:eastAsia="Segoe UI" w:hAnsi="Segoe UI" w:cs="Segoe UI"/>
        </w:rPr>
      </w:pPr>
    </w:p>
    <w:p w:rsidR="00AC4B3B" w:rsidRDefault="00AC4B3B" w:rsidP="00AC4B3B">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49227A">
        <w:rPr>
          <w:rFonts w:ascii="Segoe UI" w:eastAsia="Segoe UI" w:hAnsi="Segoe UI" w:cs="Segoe UI"/>
        </w:rPr>
        <w:t>43</w:t>
      </w:r>
      <w:r>
        <w:rPr>
          <w:rFonts w:ascii="Segoe UI" w:eastAsia="Segoe UI" w:hAnsi="Segoe UI" w:cs="Segoe UI"/>
        </w:rPr>
        <w:t>/2025</w:t>
      </w:r>
    </w:p>
    <w:p w:rsidR="00AC4B3B" w:rsidRDefault="00AC4B3B" w:rsidP="00AC4B3B">
      <w:pPr>
        <w:tabs>
          <w:tab w:val="left" w:pos="2268"/>
        </w:tabs>
        <w:spacing w:after="0" w:line="300" w:lineRule="auto"/>
        <w:jc w:val="both"/>
        <w:rPr>
          <w:rFonts w:ascii="Segoe UI" w:eastAsia="Segoe UI" w:hAnsi="Segoe UI" w:cs="Segoe UI"/>
        </w:rPr>
      </w:pPr>
      <w:r>
        <w:rPr>
          <w:rFonts w:ascii="Segoe UI" w:eastAsia="Segoe UI" w:hAnsi="Segoe UI" w:cs="Segoe UI"/>
        </w:rPr>
        <w:t>Pregão nº. 02</w:t>
      </w:r>
      <w:r w:rsidR="009D2A69">
        <w:rPr>
          <w:rFonts w:ascii="Segoe UI" w:eastAsia="Segoe UI" w:hAnsi="Segoe UI" w:cs="Segoe UI"/>
        </w:rPr>
        <w:t>5</w:t>
      </w:r>
      <w:r>
        <w:rPr>
          <w:rFonts w:ascii="Segoe UI" w:eastAsia="Segoe UI" w:hAnsi="Segoe UI" w:cs="Segoe UI"/>
        </w:rPr>
        <w:t>/2025</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cumpre o disposto no inciso XXXIII do art. 7º da CR/88.</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after="0" w:line="300" w:lineRule="auto"/>
        <w:jc w:val="both"/>
        <w:rPr>
          <w:rFonts w:ascii="Segoe UI" w:hAnsi="Segoe UI" w:cs="Segoe UI"/>
          <w:sz w:val="23"/>
          <w:szCs w:val="23"/>
        </w:rPr>
      </w:pPr>
      <w:r>
        <w:rPr>
          <w:rFonts w:ascii="Segoe UI" w:hAnsi="Segoe UI" w:cs="Segoe UI"/>
          <w:sz w:val="23"/>
          <w:szCs w:val="23"/>
        </w:rPr>
        <w:t>Local e data.</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 xml:space="preserve">Assinatura </w:t>
      </w:r>
    </w:p>
    <w:p w:rsidR="00AC4B3B" w:rsidRDefault="00AC4B3B" w:rsidP="00AC4B3B">
      <w:pPr>
        <w:spacing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p>
    <w:p w:rsidR="00AC4B3B" w:rsidRDefault="00AC4B3B" w:rsidP="00AC4B3B">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ANEXO V</w:t>
      </w:r>
    </w:p>
    <w:p w:rsidR="00AC4B3B" w:rsidRDefault="00AC4B3B" w:rsidP="00AC4B3B">
      <w:pPr>
        <w:tabs>
          <w:tab w:val="left" w:pos="0"/>
        </w:tabs>
        <w:spacing w:after="0" w:line="300" w:lineRule="auto"/>
        <w:jc w:val="center"/>
        <w:rPr>
          <w:rFonts w:ascii="Segoe UI" w:hAnsi="Segoe UI" w:cs="Segoe UI"/>
          <w:b/>
          <w:sz w:val="23"/>
          <w:szCs w:val="23"/>
        </w:rPr>
      </w:pPr>
    </w:p>
    <w:p w:rsidR="00AC4B3B" w:rsidRPr="00993EB7" w:rsidRDefault="00AC4B3B" w:rsidP="00AC4B3B">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w:t>
      </w:r>
      <w:r>
        <w:rPr>
          <w:rFonts w:ascii="Segoe UI" w:hAnsi="Segoe UI" w:cs="Segoe UI"/>
          <w:b/>
          <w:sz w:val="23"/>
          <w:szCs w:val="23"/>
        </w:rPr>
        <w:t xml:space="preserve"> DE CUMPRIMENTO DE RESERVA DE CARGOS PARA PESSOA COM DEFICIÊNCIA E PARA REABILITAÇÃO</w:t>
      </w:r>
    </w:p>
    <w:p w:rsidR="00AC4B3B" w:rsidRPr="006577BF" w:rsidRDefault="00AC4B3B" w:rsidP="00AC4B3B">
      <w:pPr>
        <w:tabs>
          <w:tab w:val="left" w:pos="2268"/>
        </w:tabs>
        <w:spacing w:after="0" w:line="300" w:lineRule="auto"/>
        <w:jc w:val="both"/>
        <w:rPr>
          <w:rFonts w:ascii="Segoe UI" w:hAnsi="Segoe UI" w:cs="Segoe UI"/>
          <w:sz w:val="23"/>
          <w:szCs w:val="23"/>
        </w:rPr>
      </w:pPr>
    </w:p>
    <w:p w:rsidR="00AC4B3B" w:rsidRDefault="00AC4B3B" w:rsidP="00AC4B3B">
      <w:pPr>
        <w:tabs>
          <w:tab w:val="left" w:pos="2268"/>
        </w:tabs>
        <w:spacing w:after="0" w:line="300" w:lineRule="auto"/>
        <w:jc w:val="both"/>
        <w:rPr>
          <w:rFonts w:ascii="Segoe UI" w:eastAsia="Segoe UI" w:hAnsi="Segoe UI" w:cs="Segoe UI"/>
        </w:rPr>
      </w:pPr>
    </w:p>
    <w:p w:rsidR="009D2A69" w:rsidRDefault="009D2A69" w:rsidP="009D2A69">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043/2025</w:t>
      </w:r>
    </w:p>
    <w:p w:rsidR="009D2A69" w:rsidRDefault="009D2A69" w:rsidP="009D2A69">
      <w:pPr>
        <w:tabs>
          <w:tab w:val="left" w:pos="2268"/>
        </w:tabs>
        <w:spacing w:after="0" w:line="300" w:lineRule="auto"/>
        <w:jc w:val="both"/>
        <w:rPr>
          <w:rFonts w:ascii="Segoe UI" w:eastAsia="Segoe UI" w:hAnsi="Segoe UI" w:cs="Segoe UI"/>
        </w:rPr>
      </w:pPr>
      <w:r>
        <w:rPr>
          <w:rFonts w:ascii="Segoe UI" w:eastAsia="Segoe UI" w:hAnsi="Segoe UI" w:cs="Segoe UI"/>
        </w:rPr>
        <w:t>Pregão nº. 025/2025</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 xml:space="preserve">para os devidos fins, que cumpre as exigências de reserva de cargos para pessoa com deficiência e para reabilitação da Previdência Social, prevista em lei e outras normas específica </w:t>
      </w:r>
      <w:r>
        <w:rPr>
          <w:rFonts w:ascii="Segoe UI" w:hAnsi="Segoe UI" w:cs="Segoe UI"/>
          <w:b/>
          <w:sz w:val="23"/>
          <w:szCs w:val="23"/>
        </w:rPr>
        <w:t xml:space="preserve">ou </w:t>
      </w:r>
      <w:r>
        <w:rPr>
          <w:rFonts w:ascii="Segoe UI" w:hAnsi="Segoe UI" w:cs="Segoe UI"/>
          <w:sz w:val="23"/>
          <w:szCs w:val="23"/>
        </w:rPr>
        <w:t>é desobrigado de cumprir as exigências de reserva de cargos para pessoa com deficiência e para reabilitação da Previdência Social, conforme previsto em lei e outras normas específica.</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after="0" w:line="300" w:lineRule="auto"/>
        <w:jc w:val="both"/>
        <w:rPr>
          <w:rFonts w:ascii="Segoe UI" w:hAnsi="Segoe UI" w:cs="Segoe UI"/>
          <w:sz w:val="23"/>
          <w:szCs w:val="23"/>
        </w:rPr>
      </w:pPr>
      <w:r>
        <w:rPr>
          <w:rFonts w:ascii="Segoe UI" w:hAnsi="Segoe UI" w:cs="Segoe UI"/>
          <w:sz w:val="23"/>
          <w:szCs w:val="23"/>
        </w:rPr>
        <w:t>Local e data.</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 xml:space="preserve">Assinatura </w:t>
      </w:r>
    </w:p>
    <w:p w:rsidR="00AC4B3B" w:rsidRDefault="00AC4B3B" w:rsidP="00AC4B3B">
      <w:pPr>
        <w:spacing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center"/>
        <w:rPr>
          <w:rFonts w:ascii="Segoe UI" w:eastAsia="Segoe UI" w:hAnsi="Segoe UI" w:cs="Segoe UI"/>
          <w:b/>
        </w:rPr>
      </w:pPr>
    </w:p>
    <w:p w:rsidR="00AC4B3B" w:rsidRDefault="00AC4B3B" w:rsidP="00AC4B3B">
      <w:pPr>
        <w:tabs>
          <w:tab w:val="left" w:pos="2268"/>
        </w:tabs>
        <w:spacing w:after="0" w:line="300" w:lineRule="auto"/>
        <w:jc w:val="center"/>
        <w:rPr>
          <w:rFonts w:ascii="Segoe UI" w:eastAsia="Segoe UI" w:hAnsi="Segoe UI" w:cs="Segoe UI"/>
          <w:b/>
        </w:rPr>
      </w:pPr>
    </w:p>
    <w:p w:rsidR="00AC4B3B" w:rsidRDefault="00AC4B3B" w:rsidP="00AC4B3B">
      <w:pPr>
        <w:tabs>
          <w:tab w:val="left" w:pos="2268"/>
        </w:tabs>
        <w:spacing w:after="0" w:line="300" w:lineRule="auto"/>
        <w:jc w:val="center"/>
        <w:rPr>
          <w:rFonts w:ascii="Segoe UI" w:eastAsia="Segoe UI" w:hAnsi="Segoe UI" w:cs="Segoe UI"/>
          <w:b/>
        </w:rPr>
      </w:pPr>
      <w:r>
        <w:rPr>
          <w:rFonts w:ascii="Segoe UI" w:eastAsia="Segoe UI" w:hAnsi="Segoe UI" w:cs="Segoe UI"/>
          <w:b/>
        </w:rPr>
        <w:t>ANEXO VI</w:t>
      </w: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center"/>
        <w:rPr>
          <w:rFonts w:ascii="Segoe UI" w:eastAsia="Segoe UI" w:hAnsi="Segoe UI" w:cs="Segoe UI"/>
          <w:b/>
        </w:rPr>
      </w:pPr>
      <w:r>
        <w:rPr>
          <w:rFonts w:ascii="Segoe UI" w:eastAsia="Segoe UI" w:hAnsi="Segoe UI" w:cs="Segoe UI"/>
          <w:b/>
        </w:rPr>
        <w:t>TERMO DE CREDENCIAMENTO</w:t>
      </w:r>
    </w:p>
    <w:p w:rsidR="00AC4B3B" w:rsidRDefault="00AC4B3B" w:rsidP="00AC4B3B">
      <w:pPr>
        <w:tabs>
          <w:tab w:val="left" w:pos="2268"/>
        </w:tabs>
        <w:spacing w:after="0" w:line="300" w:lineRule="auto"/>
        <w:jc w:val="both"/>
        <w:rPr>
          <w:rFonts w:ascii="Segoe UI" w:eastAsia="Segoe UI" w:hAnsi="Segoe UI" w:cs="Segoe UI"/>
        </w:rPr>
      </w:pPr>
    </w:p>
    <w:p w:rsidR="00AC4B3B" w:rsidRDefault="00AC4B3B" w:rsidP="00AC4B3B">
      <w:pPr>
        <w:tabs>
          <w:tab w:val="left" w:pos="2268"/>
        </w:tabs>
        <w:spacing w:after="0" w:line="300" w:lineRule="auto"/>
        <w:jc w:val="both"/>
        <w:rPr>
          <w:rFonts w:ascii="Segoe UI" w:eastAsia="Segoe UI" w:hAnsi="Segoe UI" w:cs="Segoe UI"/>
        </w:rPr>
      </w:pPr>
    </w:p>
    <w:p w:rsidR="009D2A69" w:rsidRDefault="009D2A69" w:rsidP="009D2A69">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043/2025</w:t>
      </w:r>
    </w:p>
    <w:p w:rsidR="009D2A69" w:rsidRDefault="009D2A69" w:rsidP="009D2A69">
      <w:pPr>
        <w:tabs>
          <w:tab w:val="left" w:pos="2268"/>
        </w:tabs>
        <w:spacing w:after="0" w:line="300" w:lineRule="auto"/>
        <w:jc w:val="both"/>
        <w:rPr>
          <w:rFonts w:ascii="Segoe UI" w:eastAsia="Segoe UI" w:hAnsi="Segoe UI" w:cs="Segoe UI"/>
        </w:rPr>
      </w:pPr>
      <w:r>
        <w:rPr>
          <w:rFonts w:ascii="Segoe UI" w:eastAsia="Segoe UI" w:hAnsi="Segoe UI" w:cs="Segoe UI"/>
        </w:rPr>
        <w:t>Pregão nº. 025/2025</w:t>
      </w: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rPr>
      </w:pPr>
      <w:r>
        <w:rPr>
          <w:rFonts w:ascii="Segoe UI" w:eastAsia="Segoe UI" w:hAnsi="Segoe UI" w:cs="Segoe UI"/>
        </w:rPr>
        <w:t xml:space="preserve">A ________________________________________________________________________________________, pessoa jurídica de direito privado, inscrita no CNPJ nº. ______________________________________, com sede </w:t>
      </w:r>
      <w:r>
        <w:rPr>
          <w:rFonts w:ascii="Segoe UI" w:eastAsia="Segoe UI" w:hAnsi="Segoe UI" w:cs="Segoe UI"/>
          <w:b/>
        </w:rPr>
        <w:t xml:space="preserve">ou </w:t>
      </w:r>
      <w:r>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rPr>
        <w:t>ua</w:t>
      </w:r>
      <w:proofErr w:type="spellEnd"/>
      <w:r>
        <w:rPr>
          <w:rFonts w:ascii="Segoe UI" w:eastAsia="Segoe UI" w:hAnsi="Segoe UI" w:cs="Segoe UI"/>
        </w:rPr>
        <w:t xml:space="preserve">) sócio(a)-administrador(a), senhor(a) _________________________________________________________________, inscrito no CPF nº. _______________________________, </w:t>
      </w:r>
      <w:r>
        <w:rPr>
          <w:rFonts w:ascii="Segoe UI" w:eastAsia="Segoe UI" w:hAnsi="Segoe UI" w:cs="Segoe UI"/>
          <w:b/>
        </w:rPr>
        <w:t xml:space="preserve">credencia, </w:t>
      </w:r>
      <w:r>
        <w:rPr>
          <w:rFonts w:ascii="Segoe UI" w:eastAsia="Segoe UI" w:hAnsi="Segoe UI" w:cs="Segoe UI"/>
        </w:rPr>
        <w:t>para atuação neste Pregão, o senhor ______________________________________________________________________________________________,</w:t>
      </w:r>
    </w:p>
    <w:p w:rsidR="00AC4B3B" w:rsidRDefault="00AC4B3B" w:rsidP="00AC4B3B">
      <w:pPr>
        <w:tabs>
          <w:tab w:val="left" w:pos="2268"/>
        </w:tabs>
        <w:spacing w:after="0" w:line="300" w:lineRule="auto"/>
        <w:jc w:val="both"/>
        <w:rPr>
          <w:rFonts w:ascii="Segoe UI" w:eastAsia="Segoe UI" w:hAnsi="Segoe UI" w:cs="Segoe UI"/>
        </w:rPr>
      </w:pPr>
      <w:r>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AC4B3B" w:rsidRDefault="00AC4B3B" w:rsidP="00AC4B3B">
      <w:pPr>
        <w:tabs>
          <w:tab w:val="left" w:pos="2268"/>
        </w:tabs>
        <w:spacing w:after="0" w:line="300" w:lineRule="auto"/>
        <w:jc w:val="both"/>
        <w:rPr>
          <w:rFonts w:ascii="Segoe UI" w:eastAsia="Segoe UI" w:hAnsi="Segoe UI" w:cs="Segoe UI"/>
        </w:rPr>
      </w:pPr>
    </w:p>
    <w:p w:rsidR="00AC4B3B" w:rsidRDefault="00AC4B3B" w:rsidP="00AC4B3B">
      <w:pPr>
        <w:tabs>
          <w:tab w:val="left" w:pos="2268"/>
        </w:tabs>
        <w:spacing w:after="0" w:line="300" w:lineRule="auto"/>
        <w:jc w:val="both"/>
        <w:rPr>
          <w:rFonts w:ascii="Segoe UI" w:eastAsia="Segoe UI" w:hAnsi="Segoe UI" w:cs="Segoe UI"/>
        </w:rPr>
      </w:pPr>
      <w:r>
        <w:rPr>
          <w:rFonts w:ascii="Segoe UI" w:eastAsia="Segoe UI" w:hAnsi="Segoe UI" w:cs="Segoe UI"/>
        </w:rPr>
        <w:t>Local e data.</w:t>
      </w:r>
    </w:p>
    <w:p w:rsidR="00AC4B3B" w:rsidRDefault="00AC4B3B" w:rsidP="00AC4B3B">
      <w:pPr>
        <w:tabs>
          <w:tab w:val="left" w:pos="2268"/>
        </w:tabs>
        <w:spacing w:after="0" w:line="300" w:lineRule="auto"/>
        <w:jc w:val="both"/>
        <w:rPr>
          <w:rFonts w:ascii="Segoe UI" w:eastAsia="Segoe UI" w:hAnsi="Segoe UI" w:cs="Segoe UI"/>
        </w:rPr>
      </w:pPr>
    </w:p>
    <w:p w:rsidR="00AC4B3B" w:rsidRDefault="00AC4B3B" w:rsidP="00AC4B3B">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w:t>
      </w:r>
    </w:p>
    <w:p w:rsidR="00AC4B3B" w:rsidRDefault="00AC4B3B" w:rsidP="00AC4B3B">
      <w:pPr>
        <w:tabs>
          <w:tab w:val="left" w:pos="2268"/>
        </w:tabs>
        <w:spacing w:after="0" w:line="300" w:lineRule="auto"/>
        <w:jc w:val="both"/>
        <w:rPr>
          <w:rFonts w:ascii="Segoe UI" w:eastAsia="Segoe UI" w:hAnsi="Segoe UI" w:cs="Segoe UI"/>
        </w:rPr>
      </w:pPr>
      <w:r>
        <w:rPr>
          <w:rFonts w:ascii="Segoe UI" w:eastAsia="Segoe UI" w:hAnsi="Segoe UI" w:cs="Segoe UI"/>
        </w:rPr>
        <w:t>Assinatura</w:t>
      </w: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VII</w:t>
      </w:r>
    </w:p>
    <w:p w:rsidR="00AC4B3B" w:rsidRDefault="00AC4B3B" w:rsidP="00AC4B3B">
      <w:pPr>
        <w:tabs>
          <w:tab w:val="left" w:pos="0"/>
        </w:tabs>
        <w:spacing w:after="0" w:line="300" w:lineRule="auto"/>
        <w:jc w:val="center"/>
        <w:rPr>
          <w:rFonts w:ascii="Segoe UI" w:hAnsi="Segoe UI" w:cs="Segoe UI"/>
          <w:b/>
          <w:sz w:val="23"/>
          <w:szCs w:val="23"/>
        </w:rPr>
      </w:pPr>
    </w:p>
    <w:p w:rsidR="00AC4B3B" w:rsidRPr="00993EB7" w:rsidRDefault="00AC4B3B" w:rsidP="00AC4B3B">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AC4B3B" w:rsidRPr="006577BF" w:rsidRDefault="00AC4B3B" w:rsidP="00AC4B3B">
      <w:pPr>
        <w:tabs>
          <w:tab w:val="left" w:pos="2268"/>
        </w:tabs>
        <w:spacing w:after="0" w:line="300" w:lineRule="auto"/>
        <w:jc w:val="both"/>
        <w:rPr>
          <w:rFonts w:ascii="Segoe UI" w:hAnsi="Segoe UI" w:cs="Segoe UI"/>
          <w:sz w:val="23"/>
          <w:szCs w:val="23"/>
        </w:rPr>
      </w:pPr>
    </w:p>
    <w:p w:rsidR="00AC4B3B" w:rsidRDefault="00AC4B3B" w:rsidP="00AC4B3B">
      <w:pPr>
        <w:tabs>
          <w:tab w:val="left" w:pos="2268"/>
        </w:tabs>
        <w:spacing w:after="0" w:line="300" w:lineRule="auto"/>
        <w:jc w:val="both"/>
        <w:rPr>
          <w:rFonts w:ascii="Segoe UI" w:eastAsia="Segoe UI" w:hAnsi="Segoe UI" w:cs="Segoe UI"/>
        </w:rPr>
      </w:pPr>
    </w:p>
    <w:p w:rsidR="009D2A69" w:rsidRDefault="009D2A69" w:rsidP="009D2A69">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043/2025</w:t>
      </w:r>
    </w:p>
    <w:p w:rsidR="009D2A69" w:rsidRDefault="009D2A69" w:rsidP="009D2A69">
      <w:pPr>
        <w:tabs>
          <w:tab w:val="left" w:pos="2268"/>
        </w:tabs>
        <w:spacing w:after="0" w:line="300" w:lineRule="auto"/>
        <w:jc w:val="both"/>
        <w:rPr>
          <w:rFonts w:ascii="Segoe UI" w:eastAsia="Segoe UI" w:hAnsi="Segoe UI" w:cs="Segoe UI"/>
        </w:rPr>
      </w:pPr>
      <w:r>
        <w:rPr>
          <w:rFonts w:ascii="Segoe UI" w:eastAsia="Segoe UI" w:hAnsi="Segoe UI" w:cs="Segoe UI"/>
        </w:rPr>
        <w:t>Pregão nº. 025/2025</w:t>
      </w:r>
    </w:p>
    <w:p w:rsidR="00AC4B3B" w:rsidRDefault="00AC4B3B" w:rsidP="00AC4B3B">
      <w:pPr>
        <w:tabs>
          <w:tab w:val="left" w:pos="2268"/>
        </w:tabs>
        <w:spacing w:after="0" w:line="300" w:lineRule="auto"/>
        <w:rPr>
          <w:rFonts w:ascii="Segoe UI" w:hAnsi="Segoe UI" w:cs="Segoe UI"/>
          <w:b/>
          <w:color w:val="FF0000"/>
          <w:sz w:val="23"/>
          <w:szCs w:val="23"/>
        </w:rPr>
      </w:pP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after="0" w:line="300" w:lineRule="auto"/>
        <w:jc w:val="both"/>
        <w:rPr>
          <w:rFonts w:ascii="Segoe UI" w:hAnsi="Segoe UI" w:cs="Segoe UI"/>
          <w:sz w:val="23"/>
          <w:szCs w:val="23"/>
        </w:rPr>
      </w:pPr>
      <w:r>
        <w:rPr>
          <w:rFonts w:ascii="Segoe UI" w:hAnsi="Segoe UI" w:cs="Segoe UI"/>
          <w:sz w:val="23"/>
          <w:szCs w:val="23"/>
        </w:rPr>
        <w:t>Local e data.</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 xml:space="preserve">Assinatura </w:t>
      </w:r>
    </w:p>
    <w:p w:rsidR="00AC4B3B" w:rsidRDefault="00AC4B3B" w:rsidP="00AC4B3B">
      <w:pPr>
        <w:tabs>
          <w:tab w:val="left" w:pos="2268"/>
        </w:tabs>
        <w:spacing w:after="0" w:line="300" w:lineRule="auto"/>
        <w:rPr>
          <w:rFonts w:ascii="Segoe UI" w:hAnsi="Segoe UI" w:cs="Segoe UI"/>
          <w:b/>
          <w:color w:val="FF0000"/>
          <w:sz w:val="23"/>
          <w:szCs w:val="23"/>
        </w:rPr>
      </w:pPr>
    </w:p>
    <w:p w:rsidR="00AC4B3B" w:rsidRDefault="00AC4B3B" w:rsidP="00AC4B3B">
      <w:pPr>
        <w:tabs>
          <w:tab w:val="left" w:pos="2268"/>
        </w:tabs>
        <w:spacing w:after="0" w:line="300" w:lineRule="auto"/>
        <w:rPr>
          <w:rFonts w:ascii="Segoe UI" w:hAnsi="Segoe UI" w:cs="Segoe UI"/>
          <w:b/>
          <w:color w:val="FF0000"/>
          <w:sz w:val="23"/>
          <w:szCs w:val="23"/>
        </w:rPr>
      </w:pPr>
    </w:p>
    <w:p w:rsidR="00AC4B3B" w:rsidRDefault="00AC4B3B" w:rsidP="00AC4B3B">
      <w:pPr>
        <w:tabs>
          <w:tab w:val="left" w:pos="2268"/>
        </w:tabs>
        <w:spacing w:after="0" w:line="300" w:lineRule="auto"/>
        <w:rPr>
          <w:rFonts w:ascii="Segoe UI" w:hAnsi="Segoe UI" w:cs="Segoe UI"/>
          <w:b/>
          <w:color w:val="FF0000"/>
          <w:sz w:val="23"/>
          <w:szCs w:val="23"/>
        </w:rPr>
      </w:pPr>
    </w:p>
    <w:p w:rsidR="001F4C82" w:rsidRDefault="001F4C82">
      <w:pPr>
        <w:tabs>
          <w:tab w:val="left" w:pos="2268"/>
        </w:tabs>
        <w:spacing w:after="0" w:line="300" w:lineRule="auto"/>
        <w:jc w:val="both"/>
        <w:rPr>
          <w:rFonts w:ascii="Segoe UI" w:eastAsia="Segoe UI" w:hAnsi="Segoe UI" w:cs="Segoe UI"/>
          <w:b/>
        </w:rPr>
      </w:pPr>
    </w:p>
    <w:p w:rsidR="001F4C82" w:rsidRDefault="001F4C82">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V</w:t>
      </w:r>
    </w:p>
    <w:p w:rsidR="00A4620C" w:rsidRDefault="00A4620C">
      <w:pPr>
        <w:tabs>
          <w:tab w:val="left" w:pos="2268"/>
        </w:tabs>
        <w:spacing w:after="0" w:line="300" w:lineRule="auto"/>
        <w:jc w:val="both"/>
        <w:rPr>
          <w:rFonts w:ascii="Segoe UI" w:eastAsia="Segoe UI" w:hAnsi="Segoe UI" w:cs="Segoe UI"/>
          <w:b/>
        </w:rPr>
      </w:pPr>
    </w:p>
    <w:p w:rsidR="00A4620C" w:rsidRDefault="00125B45" w:rsidP="00A24541">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p>
    <w:p w:rsidR="00A4620C" w:rsidRDefault="00A4620C">
      <w:pPr>
        <w:tabs>
          <w:tab w:val="left" w:pos="2268"/>
        </w:tabs>
        <w:spacing w:after="0" w:line="300" w:lineRule="auto"/>
        <w:jc w:val="both"/>
        <w:rPr>
          <w:rFonts w:ascii="Segoe UI" w:eastAsia="Segoe UI" w:hAnsi="Segoe UI" w:cs="Segoe UI"/>
        </w:rPr>
      </w:pPr>
    </w:p>
    <w:p w:rsidR="009D2A69" w:rsidRDefault="009D2A69" w:rsidP="009D2A69">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043/2025</w:t>
      </w:r>
    </w:p>
    <w:p w:rsidR="009D2A69" w:rsidRDefault="009D2A69" w:rsidP="009D2A69">
      <w:pPr>
        <w:tabs>
          <w:tab w:val="left" w:pos="2268"/>
        </w:tabs>
        <w:spacing w:after="0" w:line="300" w:lineRule="auto"/>
        <w:jc w:val="both"/>
        <w:rPr>
          <w:rFonts w:ascii="Segoe UI" w:eastAsia="Segoe UI" w:hAnsi="Segoe UI" w:cs="Segoe UI"/>
        </w:rPr>
      </w:pPr>
      <w:r>
        <w:rPr>
          <w:rFonts w:ascii="Segoe UI" w:eastAsia="Segoe UI" w:hAnsi="Segoe UI" w:cs="Segoe UI"/>
        </w:rPr>
        <w:t>Pregão nº. 025/2025</w:t>
      </w:r>
    </w:p>
    <w:p w:rsidR="00FA2A9A" w:rsidRDefault="00FA2A9A">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Do(s) órgão(</w:t>
      </w:r>
      <w:proofErr w:type="spellStart"/>
      <w:r>
        <w:rPr>
          <w:rFonts w:ascii="Segoe UI" w:eastAsia="Segoe UI" w:hAnsi="Segoe UI" w:cs="Segoe UI"/>
          <w:b/>
        </w:rPr>
        <w:t>ãos</w:t>
      </w:r>
      <w:proofErr w:type="spellEnd"/>
      <w:r>
        <w:rPr>
          <w:rFonts w:ascii="Segoe UI" w:eastAsia="Segoe UI" w:hAnsi="Segoe UI" w:cs="Segoe UI"/>
          <w:b/>
        </w:rPr>
        <w:t>) participantes: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Do(a)(s) fornecedor(e)(a)(s), do objeto e dos preços</w:t>
      </w:r>
    </w:p>
    <w:p w:rsidR="00A4620C" w:rsidRDefault="00AC4B3B">
      <w:pPr>
        <w:tabs>
          <w:tab w:val="left" w:pos="2268"/>
        </w:tabs>
        <w:spacing w:after="0" w:line="300" w:lineRule="auto"/>
        <w:jc w:val="both"/>
        <w:rPr>
          <w:rFonts w:ascii="Segoe UI" w:eastAsia="Segoe UI" w:hAnsi="Segoe UI" w:cs="Segoe UI"/>
        </w:rPr>
      </w:pPr>
      <w:r>
        <w:rPr>
          <w:rFonts w:ascii="Segoe UI" w:eastAsia="Segoe UI" w:hAnsi="Segoe UI" w:cs="Segoe UI"/>
        </w:rPr>
        <w:t>2</w:t>
      </w:r>
      <w:r w:rsidR="00125B45">
        <w:rPr>
          <w:rFonts w:ascii="Segoe UI" w:eastAsia="Segoe UI" w:hAnsi="Segoe UI" w:cs="Segoe UI"/>
        </w:rPr>
        <w:t>.1. O(A)(s) fornecedor(e)(a)(s), o objeto e os preços registrados são os que segue:</w:t>
      </w:r>
    </w:p>
    <w:p w:rsidR="00AC4B3B" w:rsidRDefault="00C12153" w:rsidP="00AC4B3B">
      <w:pPr>
        <w:tabs>
          <w:tab w:val="left" w:pos="2268"/>
        </w:tabs>
        <w:spacing w:after="0" w:line="300" w:lineRule="auto"/>
        <w:jc w:val="both"/>
        <w:rPr>
          <w:rFonts w:ascii="Segoe UI" w:hAnsi="Segoe UI" w:cs="Segoe UI"/>
          <w:b/>
          <w:sz w:val="20"/>
          <w:szCs w:val="20"/>
        </w:rPr>
      </w:pPr>
      <w:r w:rsidRPr="005C194C">
        <w:rPr>
          <w:rFonts w:ascii="Segoe UI" w:hAnsi="Segoe UI" w:cs="Segoe UI"/>
          <w:b/>
          <w:sz w:val="20"/>
          <w:szCs w:val="20"/>
        </w:rPr>
        <w:t xml:space="preserve">REGISTRO DE PREÇOS PARA SELEÇÃO DE EMPRESAS PARA FORNECIMENTO FUTURO E PARCELADO DE </w:t>
      </w:r>
      <w:r>
        <w:rPr>
          <w:rFonts w:ascii="Segoe UI" w:hAnsi="Segoe UI" w:cs="Segoe UI"/>
          <w:b/>
          <w:sz w:val="20"/>
          <w:szCs w:val="20"/>
        </w:rPr>
        <w:t>CARNES E DERIVADOS PARA ATENDER AS SECRETARIAS REQUISITANTES E MERENDA ESCOLAR DO MUNIC</w:t>
      </w:r>
      <w:r w:rsidRPr="005C194C">
        <w:rPr>
          <w:rFonts w:ascii="Segoe UI" w:hAnsi="Segoe UI" w:cs="Segoe UI"/>
          <w:b/>
          <w:sz w:val="20"/>
          <w:szCs w:val="20"/>
        </w:rPr>
        <w:t>ÍPIO DE SÃO SEBASTIÃO DO ANTA</w:t>
      </w:r>
      <w:r w:rsidR="00AC4B3B">
        <w:rPr>
          <w:rFonts w:ascii="Segoe UI" w:hAnsi="Segoe UI" w:cs="Segoe UI"/>
          <w:b/>
          <w:sz w:val="20"/>
          <w:szCs w:val="20"/>
        </w:rPr>
        <w:t>.</w:t>
      </w:r>
    </w:p>
    <w:p w:rsidR="00AC4B3B" w:rsidRDefault="00AC4B3B">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5"/>
        <w:gridCol w:w="1413"/>
        <w:gridCol w:w="1395"/>
        <w:gridCol w:w="1122"/>
        <w:gridCol w:w="925"/>
        <w:gridCol w:w="1161"/>
        <w:gridCol w:w="839"/>
        <w:gridCol w:w="834"/>
      </w:tblGrid>
      <w:tr w:rsidR="00A4620C">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Item</w:t>
            </w:r>
          </w:p>
          <w:p w:rsidR="00A4620C" w:rsidRDefault="00125B45">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do</w:t>
            </w:r>
            <w:proofErr w:type="gramEnd"/>
          </w:p>
          <w:p w:rsidR="00A4620C" w:rsidRDefault="00125B45">
            <w:pPr>
              <w:tabs>
                <w:tab w:val="left" w:pos="2268"/>
              </w:tabs>
              <w:spacing w:after="0" w:line="300" w:lineRule="auto"/>
              <w:jc w:val="both"/>
            </w:pPr>
            <w:r>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A4620C" w:rsidRDefault="00125B45">
            <w:pPr>
              <w:tabs>
                <w:tab w:val="left" w:pos="2268"/>
              </w:tabs>
              <w:spacing w:after="0" w:line="300" w:lineRule="auto"/>
              <w:jc w:val="both"/>
            </w:pPr>
            <w:r>
              <w:rPr>
                <w:rFonts w:ascii="Segoe UI" w:eastAsia="Segoe UI" w:hAnsi="Segoe UI" w:cs="Segoe UI"/>
              </w:rPr>
              <w:t>E-mail: XX</w:t>
            </w:r>
          </w:p>
        </w:tc>
      </w:tr>
      <w:tr w:rsidR="00A4620C">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pPr>
            <w:r>
              <w:rPr>
                <w:rFonts w:ascii="Segoe UI" w:eastAsia="Segoe UI" w:hAnsi="Segoe UI" w:cs="Segoe UI"/>
              </w:rPr>
              <w:t>-</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Especificação</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Marca</w:t>
            </w:r>
          </w:p>
          <w:p w:rsidR="00A4620C" w:rsidRDefault="00125B45">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exigida no edital)</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Modelo</w:t>
            </w:r>
          </w:p>
          <w:p w:rsidR="00A4620C" w:rsidRDefault="00125B45">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exigido no edital)</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Unidade</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Quantidade</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Unitário</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Total</w:t>
            </w:r>
          </w:p>
        </w:tc>
      </w:tr>
      <w:tr w:rsidR="00A4620C">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r>
    </w:tbl>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3.1. O prazo de validade da ata de registro de preços – ARP – será de 01 (um) ano e poderá ser prorrogado, por igual período, desde que comprovado o preço vantajoso.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3.3. É vedado efetuar acréscimos nos quantitativos fixados na ARP, inclusive acréscimos do que trata 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3.4. As atualizações periódicas e o cancelamento da ARP serão concretizados nos termos do Decreto nº. XX/2023 (Dispõe sobre os procedimentos auxiliares).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Fornecedor(a)</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24541" w:rsidRDefault="00A24541">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VI</w:t>
      </w:r>
    </w:p>
    <w:p w:rsidR="00A4620C" w:rsidRDefault="00A4620C" w:rsidP="00AC4B3B">
      <w:pPr>
        <w:tabs>
          <w:tab w:val="left" w:pos="2268"/>
        </w:tabs>
        <w:spacing w:after="0" w:line="300" w:lineRule="auto"/>
        <w:jc w:val="center"/>
        <w:rPr>
          <w:rFonts w:ascii="Segoe UI" w:eastAsia="Segoe UI" w:hAnsi="Segoe UI" w:cs="Segoe UI"/>
          <w:b/>
        </w:rPr>
      </w:pPr>
    </w:p>
    <w:p w:rsidR="00A4620C" w:rsidRDefault="00125B45" w:rsidP="00AC4B3B">
      <w:pPr>
        <w:tabs>
          <w:tab w:val="left" w:pos="2268"/>
        </w:tabs>
        <w:spacing w:after="0" w:line="300" w:lineRule="auto"/>
        <w:jc w:val="center"/>
        <w:rPr>
          <w:rFonts w:ascii="Segoe UI" w:eastAsia="Segoe UI" w:hAnsi="Segoe UI" w:cs="Segoe UI"/>
          <w:b/>
        </w:rPr>
      </w:pPr>
      <w:r>
        <w:rPr>
          <w:rFonts w:ascii="Segoe UI" w:eastAsia="Segoe UI" w:hAnsi="Segoe UI" w:cs="Segoe UI"/>
          <w:b/>
        </w:rPr>
        <w:t>MINUTA DO CONTRATO ADMINISTRATIVO</w:t>
      </w:r>
    </w:p>
    <w:p w:rsidR="009D2A69" w:rsidRDefault="009D2A69" w:rsidP="009D2A69">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043/2025</w:t>
      </w:r>
    </w:p>
    <w:p w:rsidR="009D2A69" w:rsidRDefault="009D2A69" w:rsidP="009D2A69">
      <w:pPr>
        <w:tabs>
          <w:tab w:val="left" w:pos="2268"/>
        </w:tabs>
        <w:spacing w:after="0" w:line="300" w:lineRule="auto"/>
        <w:jc w:val="both"/>
        <w:rPr>
          <w:rFonts w:ascii="Segoe UI" w:eastAsia="Segoe UI" w:hAnsi="Segoe UI" w:cs="Segoe UI"/>
        </w:rPr>
      </w:pPr>
      <w:r>
        <w:rPr>
          <w:rFonts w:ascii="Segoe UI" w:eastAsia="Segoe UI" w:hAnsi="Segoe UI" w:cs="Segoe UI"/>
        </w:rPr>
        <w:t>Pregão nº. 025/2025</w:t>
      </w:r>
    </w:p>
    <w:p w:rsidR="00A4620C" w:rsidRDefault="00A4620C">
      <w:pPr>
        <w:tabs>
          <w:tab w:val="left" w:pos="2268"/>
        </w:tabs>
        <w:spacing w:after="0" w:line="300" w:lineRule="auto"/>
        <w:jc w:val="both"/>
        <w:rPr>
          <w:rFonts w:ascii="Segoe UI" w:eastAsia="Segoe UI" w:hAnsi="Segoe UI" w:cs="Segoe UI"/>
        </w:rPr>
      </w:pPr>
      <w:bookmarkStart w:id="0" w:name="_GoBack"/>
      <w:bookmarkEnd w:id="0"/>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O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doravante denominado </w:t>
      </w:r>
      <w:r>
        <w:rPr>
          <w:rFonts w:ascii="Segoe UI" w:eastAsia="Segoe UI" w:hAnsi="Segoe UI" w:cs="Segoe UI"/>
          <w:b/>
        </w:rPr>
        <w:t xml:space="preserve">Contratante, </w:t>
      </w:r>
      <w:r>
        <w:rPr>
          <w:rFonts w:ascii="Segoe UI" w:eastAsia="Segoe UI" w:hAnsi="Segoe UI" w:cs="Segoe UI"/>
        </w:rPr>
        <w:t xml:space="preserve">e </w:t>
      </w:r>
      <w:r>
        <w:rPr>
          <w:rFonts w:ascii="Segoe UI" w:eastAsia="Segoe UI" w:hAnsi="Segoe UI" w:cs="Segoe UI"/>
          <w:b/>
        </w:rPr>
        <w:t xml:space="preserve">NOME </w:t>
      </w:r>
      <w:proofErr w:type="spellStart"/>
      <w:r>
        <w:rPr>
          <w:rFonts w:ascii="Segoe UI" w:eastAsia="Segoe UI" w:hAnsi="Segoe UI" w:cs="Segoe UI"/>
          <w:b/>
        </w:rPr>
        <w:t>xxxxxxxxxx</w:t>
      </w:r>
      <w:proofErr w:type="spellEnd"/>
      <w:r>
        <w:rPr>
          <w:rFonts w:ascii="Segoe UI" w:eastAsia="Segoe UI" w:hAnsi="Segoe UI" w:cs="Segoe UI"/>
        </w:rPr>
        <w:t xml:space="preserve">, inscrito no CPF nº. XX, com endereço na Rua XX, nº. XX, bairro XX, cidade de XX, estado de Minas Gerais, representada pelo sócio(a)-administrador(a), senhor(a) Nome, inscrito no CPF nº. XX, doravante denominada </w:t>
      </w:r>
      <w:r>
        <w:rPr>
          <w:rFonts w:ascii="Segoe UI" w:eastAsia="Segoe UI" w:hAnsi="Segoe UI" w:cs="Segoe UI"/>
          <w:b/>
        </w:rPr>
        <w:t>Contratada</w:t>
      </w:r>
      <w:r>
        <w:rPr>
          <w:rFonts w:ascii="Segoe UI" w:eastAsia="Segoe UI" w:hAnsi="Segoe UI" w:cs="Segoe UI"/>
        </w:rPr>
        <w:t xml:space="preserve">, tendo em vista este procedimento e em observância a Lei nº. 14.133/2021, resolvem celebrar este </w:t>
      </w:r>
      <w:r>
        <w:rPr>
          <w:rFonts w:ascii="Segoe UI" w:eastAsia="Segoe UI" w:hAnsi="Segoe UI" w:cs="Segoe UI"/>
          <w:b/>
        </w:rPr>
        <w:t xml:space="preserve">CONTRATO ADMINISTRATIVO Nº. XX/20XX, </w:t>
      </w:r>
      <w:r>
        <w:rPr>
          <w:rFonts w:ascii="Segoe UI" w:eastAsia="Segoe UI" w:hAnsi="Segoe UI" w:cs="Segoe UI"/>
        </w:rPr>
        <w:t>mediante as cláusulas e condições a seguir.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CLÁUSULA PRIMEIRA: Do objeto e seus elementos característicos</w:t>
      </w:r>
    </w:p>
    <w:p w:rsidR="00A4620C" w:rsidRPr="00AC4B3B" w:rsidRDefault="00125B45">
      <w:pPr>
        <w:tabs>
          <w:tab w:val="left" w:pos="2268"/>
        </w:tabs>
        <w:spacing w:after="0" w:line="300" w:lineRule="auto"/>
        <w:jc w:val="both"/>
        <w:rPr>
          <w:rFonts w:ascii="Segoe UI" w:hAnsi="Segoe UI" w:cs="Segoe UI"/>
          <w:b/>
          <w:sz w:val="20"/>
          <w:szCs w:val="20"/>
        </w:rPr>
      </w:pPr>
      <w:r>
        <w:rPr>
          <w:rFonts w:ascii="Segoe UI" w:eastAsia="Segoe UI" w:hAnsi="Segoe UI" w:cs="Segoe UI"/>
        </w:rPr>
        <w:t xml:space="preserve">1.1. </w:t>
      </w:r>
      <w:r w:rsidR="00C12153" w:rsidRPr="005C194C">
        <w:rPr>
          <w:rFonts w:ascii="Segoe UI" w:hAnsi="Segoe UI" w:cs="Segoe UI"/>
          <w:b/>
          <w:sz w:val="20"/>
          <w:szCs w:val="20"/>
        </w:rPr>
        <w:t xml:space="preserve">REGISTRO DE PREÇOS PARA SELEÇÃO DE EMPRESAS PARA FORNECIMENTO FUTURO E PARCELADO DE </w:t>
      </w:r>
      <w:r w:rsidR="00C12153">
        <w:rPr>
          <w:rFonts w:ascii="Segoe UI" w:hAnsi="Segoe UI" w:cs="Segoe UI"/>
          <w:b/>
          <w:sz w:val="20"/>
          <w:szCs w:val="20"/>
        </w:rPr>
        <w:t>CARNES E DERIVADOS PARA ATENDER AS SECRETARIAS REQUISITANTES E MERENDA ESCOLAR DO MUNIC</w:t>
      </w:r>
      <w:r w:rsidR="00C12153" w:rsidRPr="005C194C">
        <w:rPr>
          <w:rFonts w:ascii="Segoe UI" w:hAnsi="Segoe UI" w:cs="Segoe UI"/>
          <w:b/>
          <w:sz w:val="20"/>
          <w:szCs w:val="20"/>
        </w:rPr>
        <w:t>ÍPIO DE SÃO SEBASTIÃO DO ANTA</w:t>
      </w:r>
      <w:r>
        <w:rPr>
          <w:rFonts w:ascii="Segoe UI" w:eastAsia="Segoe UI" w:hAnsi="Segoe UI" w:cs="Segoe UI"/>
        </w:rPr>
        <w:t>, conforme condições estabelecidas abaixo:</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CLÁUSULA SEGUNDA: Da vinculação ao edital de licitação pública e à proposta da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 Vinculam a 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2.1.1. O edital e anexos deste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2.1.2. A proposta do(a) Contratado(a);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CLÁUSULA TERCEIRA: Da legislação aplicável à execução do contrato administrativo, inclusive quanto aos casos omissos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As legislações aplicáveis à execução deste contrato administrativo, inclusive quanto aos casos omissão, são: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3.1.1.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3.1.2. Decreto nº. 0389/2023 e outros;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CLÁUSULA QUARTA: Da vigência e prorrogação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4.1. O prazo do contrato é de XX (XX) contados da assinatura do Contrato Administrativo.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CLÁUSULA QUINTA: Do regime de execução ou a forma de fornecimento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5.1. O regime de execução ou a forma de fornecimento está prevista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 preço deste contrato administrativo é de R$ XX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6.3. As condições de pagamento estão previstas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6.4. Os preços inicialmente contratados são fixos e irreajustáveis no prazo de 01 (um) </w:t>
      </w:r>
      <w:proofErr w:type="gramStart"/>
      <w:r>
        <w:rPr>
          <w:rFonts w:ascii="Segoe UI" w:eastAsia="Segoe UI" w:hAnsi="Segoe UI" w:cs="Segoe UI"/>
        </w:rPr>
        <w:t>ano .</w:t>
      </w:r>
      <w:proofErr w:type="gramEnd"/>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6.5.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6.6. Nos reajustes subsequentes ao primeiro, o interregno mínimo de 01 (um) ano será contado a partir dos efeitos financeiros do último reajuste.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6.7. No caso de atraso ou não divulgação do(s) índice (s) de reajustamento, o Contratante pagará a(o) Contratado(a) a importância calculada pela última variação conhecida, liquidando a diferença correspondente tão logo seja(m) divulgado(s) o(s) índice(s) definitivo(s).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6.8. Nas aferições finais, o(s) índice(s) utilizado(s) para reajuste será(</w:t>
      </w:r>
      <w:proofErr w:type="spellStart"/>
      <w:r>
        <w:rPr>
          <w:rFonts w:ascii="Segoe UI" w:eastAsia="Segoe UI" w:hAnsi="Segoe UI" w:cs="Segoe UI"/>
        </w:rPr>
        <w:t>ão</w:t>
      </w:r>
      <w:proofErr w:type="spellEnd"/>
      <w:r>
        <w:rPr>
          <w:rFonts w:ascii="Segoe UI" w:eastAsia="Segoe UI" w:hAnsi="Segoe UI" w:cs="Segoe UI"/>
        </w:rPr>
        <w:t>), obrigatoriamente, o(s) definitivo(s).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6.9. Caso o(s) índice(s) estabelecido(s) para reajustamento venha(m) a ser extinto(s) ou de qualquer forma não possa(m) mais ser utilizado(s), será(</w:t>
      </w:r>
      <w:proofErr w:type="spellStart"/>
      <w:r>
        <w:rPr>
          <w:rFonts w:ascii="Segoe UI" w:eastAsia="Segoe UI" w:hAnsi="Segoe UI" w:cs="Segoe UI"/>
        </w:rPr>
        <w:t>ão</w:t>
      </w:r>
      <w:proofErr w:type="spellEnd"/>
      <w:r>
        <w:rPr>
          <w:rFonts w:ascii="Segoe UI" w:eastAsia="Segoe UI" w:hAnsi="Segoe UI" w:cs="Segoe UI"/>
        </w:rPr>
        <w:t>) adotado(s), em substituição, o(s) que vier(em) a ser determinado(s) pela legislação então em vigor.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6.10. Na ausência de previsão legal quanto ao índice substituto, as partes elegerão novo índice oficial, para reajustamento do preço do valor remanescente, por meio de termo aditivo.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6.11. O reajuste será realizado por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6.12. Não haverá atualização monetária entre a data do adimplemento das obrigações e a do efetivo pagamento.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7. CLÁUSULA SÉTIMA: Dos critérios e a periodicidade da medição, quando for o caso, e o prazo para liquidação e para 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Os critérios e a periocidade da medição, quando for o caso, e o prazo para liquidação e para o pagamento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CLÁUSULA OITAVA: Dos prazos de início das etapas de execução, conclusão, entrega, observação e recebimento definitivo,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Os prazos de início das etapas de execução, conclusão, entrega, observação e recebimento definitivo, quando o for caso, estão previstos no TR.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CLÁUSULA NONA: Do crédito pelo qual correrá a despesa, com a indicação da classificação funcional programática e da categoria econômica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As despesas decorrentes da presente contratação administrativa correrão à conta de recursos específicos consignados na Lei Orçamentaria Anual – LOA – do Município de São Sebastião do Anta deste exercício, na dotação abaixo discriminada:</w:t>
      </w:r>
    </w:p>
    <w:p w:rsidR="00416CC1" w:rsidRPr="00416CC1" w:rsidRDefault="00416CC1" w:rsidP="00416CC1">
      <w:pPr>
        <w:spacing w:after="200" w:line="276" w:lineRule="auto"/>
        <w:jc w:val="both"/>
        <w:rPr>
          <w:rFonts w:ascii="Segoe UI" w:eastAsia="Segoe UI" w:hAnsi="Segoe UI" w:cs="Segoe UI"/>
          <w:sz w:val="20"/>
          <w:szCs w:val="20"/>
        </w:rPr>
      </w:pPr>
      <w:r w:rsidRPr="00416CC1">
        <w:rPr>
          <w:rFonts w:ascii="Segoe UI" w:eastAsia="Segoe UI" w:hAnsi="Segoe UI" w:cs="Segoe UI"/>
          <w:sz w:val="20"/>
          <w:szCs w:val="20"/>
        </w:rPr>
        <w:t>0202 0412200022005 339030 – 32/ 020301 1212200022008 339030 – 88/ 020301 0230600052016 339030 – 100/101/98/99/ 0205 1012200022025 339030 – 321/ 0207 0812200022036 339030 - 638</w:t>
      </w:r>
    </w:p>
    <w:p w:rsidR="00A316CD" w:rsidRDefault="00A316CD">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9.2. A dotação relativa aos exercícios financeiros subsequentes será indicada após aprovação da LOA respectiva e liberação dos créditos correspondentes, mediante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CLÁUSULA DÉCIMA: Da matriz de risco,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10.1. A matriz de risco não é obrigatória nesta contratação administrativo, e permanentes de gestão de riscos e de controle preventivo na aplicação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CLÁSUSULA DÉCIMA PRIMEIRA: Do prazo para resposta ao pedido de repactuação de preços, se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11.1. Não haverá repactuação de preços neste caso, conforme inciso LIX do art. 6º c/c inciso II do § 8º do art. 25 c/c inciso II do § 4º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CLÁUSULA DÉCIMA SEGUNDA: Do prazo para resposta ao pedido de restabelecimento do equilíbrio econômico-financeiro,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12.1. O prazo para resposta ao pedido de restabelecimento do equilíbrio econômico-financeiro será de, no máximo, 30 (trinta) dias.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Não foi exigência de garantia contratual.</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CLÁUSULA DÉCIMA QUINTA: Dos direitos e das responsabilidades das partes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Das obrigações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Exigir o cumprimento de todas as obrigações assumidas pela Contratada, de acordo com o contrato e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15.1.2. Receber o objeto no prazo e condições estabelecidas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15.1.4. Acompanhar e fiscalizar a execução do contrato administrativo e o cumprimento das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15.1.5. Efetuar o pagamento a Contratada do valor correspondente ao fornecimento do objeto, no prazo, forma e condições estabelecidos neste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15.1.6. Aplicar a Contratada as sanções motivadas pela inexecução total ou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15.1.7. Cientificar seu órgão de representação judicial para adoção das medidas cabíveis quando do descumprimento de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15.1.9. Concluída a instrução do requerimento, o Contratante terá o prazo de 30 (trinta) dias para decidir, admitida a prorrogação motivada por igual período;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Das obrigações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15.2.4. Manter preposto aceito pelo Contratante para representá-lo na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15.2.5. A indicação ou a manutenção do preposto do Contratante poderá ser recusada pelo órgão ou entidade, desde que devidamente justificada;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15.2.6. Atender às determinações regulares emitidas pelo fiscal do contrato administrativo ou autoridade superior (inciso II do art. 137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15.2.7.1. Substituir no prazo fixado pelo fiscal do contrato administrativo os empregados alocados que não se mostrem adequados para 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15.2.10. Efetuar comunicação ao Contratante, assim que tiver ciência da impossibilidade de realização ou finalização do serviço no prazo estabelecido, para adoção de ações de contingência cabíveis.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15.2.15. Paralisar, por determinação do Contratante, qualquer atividade que não esteja sendo executada de acordo com a boa técnica ou que ponha em risco a segurança de pessoas ou bens de terceiros.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15.2.16. Promover a guarda, manutenção e vigilância de materiais, ferramentas, e tudo o que for necessário à execução do objeto, durante a vigência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15.2.21. Guardar sigilo sobre todas as informações obtidas em decorrência do cumprimento do contrato.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15.2.23. Cumprir, além dos postulados legais vigentes de âmbito federal, estadual ou municipal, as normas de segurança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15.2.25. Garantir o acesso, a qualquer tempo, ao local dos trabalhos, bem como aos documentos relativos à execução do empreendimento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15.2.26. Promover a organização técnica e administrativa dos serviços, de modo a conduzi-los eficaz e eficientemente, de acordo com os documentos e especificações que integram o Termo de Referência, no prazo determinado.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15.2.28. Ceder ao Contratante todos os direitos patrimoniais relativos ao objeto contratado, o qual poderá ser livremente utilizado e/ou alterado em outras ocasiões, sem necessidade de nova autorização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15.2.29. Manter os empregados nos horários predeterminados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15.2.30. Apresentar ao Contratante, quando for o caso, a relação nominal dos empregados que adentrarão no órgão para a execução do serviço.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15.3.31. Observar os preceitos da legislação sobre a jornada de trabalho, conforme a categoria profissional.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15.2.32. Instruir seus empregados quanto à necessidade de acatar as Normas Internas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15.2.34. Estar registrada ou inscrita no Conselho Profissional competente, conforme as áreas de atuação previstas no Termo de Referência, em plena validade.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rPr>
        <w:t>hidrossanitárias</w:t>
      </w:r>
      <w:proofErr w:type="spellEnd"/>
      <w:r>
        <w:rPr>
          <w:rFonts w:ascii="Segoe UI" w:eastAsia="Segoe UI" w:hAnsi="Segoe UI" w:cs="Segoe UI"/>
        </w:rPr>
        <w:t>, elétricas e de comunicação.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15.2.37. Refazer, às suas expensas, os trabalhos executados em desacordo com o estabelecido nas especificações, bem como substituir aqueles realizados com materiais </w:t>
      </w:r>
      <w:r>
        <w:rPr>
          <w:rFonts w:ascii="Segoe UI" w:eastAsia="Segoe UI" w:hAnsi="Segoe UI" w:cs="Segoe UI"/>
        </w:rPr>
        <w:lastRenderedPageBreak/>
        <w:t>defeituosos ou com vício de construção, pelo prazo de 05 (cinco) anos, contado da data de emissão do Termo de Recebimento Definitivo.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16. CLÁUSULA DÉCIMA SEXTA: Das penalidades cabíveis e os valores das multas e suas bases de cálculo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16.1. As penalidades cabíveis e os valores das multas e suas bases de cálculo estão previstos no edital do Pregão.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17. CLÁUSULA DÉCIMA SÉTIMA: Do modelo de gestão do contrato administrativo, observados os requisitos definidos em regulamento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17.1. O modelo de gestão deste contrato administrativo, observados os requisitos definidos em regulamento está previsto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18. CLÁUSULA DÉCIMA OITAVA: Dos casos de extinção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contrato administrativo se extingue quando vencido o prazo nele estipulado, independente de terem sido cumpridas ou não as obrigações de ambas as partes contratantes.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A4620C" w:rsidRDefault="00125B45">
      <w:pPr>
        <w:numPr>
          <w:ilvl w:val="0"/>
          <w:numId w:val="5"/>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 xml:space="preserve">Nesta hipótese, aplicam-se também os </w:t>
      </w:r>
      <w:proofErr w:type="spellStart"/>
      <w:r>
        <w:rPr>
          <w:rFonts w:ascii="Segoe UI" w:eastAsia="Segoe UI" w:hAnsi="Segoe UI" w:cs="Segoe UI"/>
        </w:rPr>
        <w:t>arts</w:t>
      </w:r>
      <w:proofErr w:type="spellEnd"/>
      <w:r>
        <w:rPr>
          <w:rFonts w:ascii="Segoe UI" w:eastAsia="Segoe UI" w:hAnsi="Segoe UI" w:cs="Segoe UI"/>
        </w:rPr>
        <w:t>. 138 e 139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18.2.2.1. Se a operação implicar mudança da Contratada, deverá ser formalizado termo aditivo para alteração subjetiva.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18.3. O termo de rescisão, sempre que possível, será precedido:</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lastRenderedPageBreak/>
        <w:t>Balanço dos eventos contratuais já cumpridos ou parcialmente cumpridos;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Relação dos pagamentos já efetuados e ainda devidos;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Indenizações e multas.</w:t>
      </w:r>
    </w:p>
    <w:p w:rsidR="00A4620C" w:rsidRDefault="00A4620C">
      <w:pPr>
        <w:numPr>
          <w:ilvl w:val="0"/>
          <w:numId w:val="6"/>
        </w:numPr>
        <w:tabs>
          <w:tab w:val="left" w:pos="2268"/>
        </w:tabs>
        <w:spacing w:after="0" w:line="300" w:lineRule="auto"/>
        <w:ind w:left="720" w:hanging="720"/>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19. CLÁUSULA DÉCIMA NONA: Das disposições finais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Contratante fará a publicação deste contrato administrativo nos termos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Contratante</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Contratada</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spacing w:after="200" w:line="276" w:lineRule="auto"/>
        <w:jc w:val="center"/>
        <w:rPr>
          <w:rFonts w:ascii="Segoe UI" w:eastAsia="Segoe UI" w:hAnsi="Segoe UI" w:cs="Segoe UI"/>
          <w:b/>
        </w:rPr>
      </w:pPr>
    </w:p>
    <w:sectPr w:rsidR="00A4620C">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63A7" w:rsidRDefault="008763A7" w:rsidP="00125B45">
      <w:pPr>
        <w:spacing w:after="0" w:line="240" w:lineRule="auto"/>
      </w:pPr>
      <w:r>
        <w:separator/>
      </w:r>
    </w:p>
  </w:endnote>
  <w:endnote w:type="continuationSeparator" w:id="0">
    <w:p w:rsidR="008763A7" w:rsidRDefault="008763A7" w:rsidP="00125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63A7" w:rsidRDefault="008763A7" w:rsidP="00125B45">
      <w:pPr>
        <w:spacing w:after="0" w:line="240" w:lineRule="auto"/>
      </w:pPr>
      <w:r>
        <w:separator/>
      </w:r>
    </w:p>
  </w:footnote>
  <w:footnote w:type="continuationSeparator" w:id="0">
    <w:p w:rsidR="008763A7" w:rsidRDefault="008763A7" w:rsidP="00125B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9D2A69" w:rsidRPr="005C06F8" w:rsidTr="00125B45">
      <w:trPr>
        <w:trHeight w:val="364"/>
      </w:trPr>
      <w:tc>
        <w:tcPr>
          <w:tcW w:w="1536" w:type="dxa"/>
          <w:vMerge w:val="restart"/>
        </w:tcPr>
        <w:p w:rsidR="009D2A69" w:rsidRPr="005C06F8" w:rsidRDefault="009D2A69" w:rsidP="00125B45">
          <w:pPr>
            <w:pStyle w:val="Cabealho"/>
            <w:tabs>
              <w:tab w:val="left" w:pos="5642"/>
            </w:tabs>
            <w:rPr>
              <w:sz w:val="18"/>
              <w:szCs w:val="18"/>
            </w:rPr>
          </w:pPr>
          <w:r w:rsidRPr="005C06F8">
            <w:rPr>
              <w:noProof/>
              <w:sz w:val="18"/>
              <w:szCs w:val="18"/>
            </w:rPr>
            <w:drawing>
              <wp:inline distT="0" distB="0" distL="0" distR="0" wp14:anchorId="6CBCABCB" wp14:editId="1D17882E">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9D2A69" w:rsidRPr="005C06F8" w:rsidRDefault="009D2A69" w:rsidP="00125B45">
          <w:pPr>
            <w:pStyle w:val="Cabealho"/>
            <w:tabs>
              <w:tab w:val="left" w:pos="5642"/>
            </w:tabs>
            <w:jc w:val="center"/>
            <w:rPr>
              <w:rFonts w:cs="Calibri"/>
              <w:sz w:val="18"/>
              <w:szCs w:val="18"/>
            </w:rPr>
          </w:pPr>
        </w:p>
        <w:p w:rsidR="009D2A69" w:rsidRPr="005C06F8" w:rsidRDefault="009D2A69" w:rsidP="00125B45">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9D2A69" w:rsidRDefault="009D2A69" w:rsidP="00125B45">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9D2A69" w:rsidRPr="005C06F8" w:rsidRDefault="009D2A69" w:rsidP="00125B45">
          <w:pPr>
            <w:pStyle w:val="Cabealho"/>
            <w:tabs>
              <w:tab w:val="left" w:pos="5642"/>
            </w:tabs>
            <w:jc w:val="center"/>
            <w:rPr>
              <w:rFonts w:cs="Calibri"/>
              <w:sz w:val="18"/>
              <w:szCs w:val="18"/>
            </w:rPr>
          </w:pPr>
          <w:r w:rsidRPr="005C06F8">
            <w:rPr>
              <w:rFonts w:cs="Calibri"/>
              <w:sz w:val="18"/>
              <w:szCs w:val="18"/>
            </w:rPr>
            <w:t>CEP-35.334-000, Fone: (33) 33157000</w:t>
          </w:r>
        </w:p>
      </w:tc>
    </w:tr>
    <w:tr w:rsidR="009D2A69" w:rsidRPr="005C06F8" w:rsidTr="00125B45">
      <w:trPr>
        <w:trHeight w:val="317"/>
      </w:trPr>
      <w:tc>
        <w:tcPr>
          <w:tcW w:w="1536" w:type="dxa"/>
          <w:vMerge/>
        </w:tcPr>
        <w:p w:rsidR="009D2A69" w:rsidRPr="005C06F8" w:rsidRDefault="009D2A69" w:rsidP="00125B45">
          <w:pPr>
            <w:pStyle w:val="Cabealho"/>
            <w:tabs>
              <w:tab w:val="left" w:pos="5642"/>
            </w:tabs>
            <w:rPr>
              <w:sz w:val="18"/>
              <w:szCs w:val="18"/>
            </w:rPr>
          </w:pPr>
        </w:p>
      </w:tc>
      <w:tc>
        <w:tcPr>
          <w:tcW w:w="6808" w:type="dxa"/>
        </w:tcPr>
        <w:p w:rsidR="009D2A69" w:rsidRPr="005C06F8" w:rsidRDefault="009D2A69" w:rsidP="00125B45">
          <w:pPr>
            <w:pStyle w:val="Cabealho"/>
            <w:tabs>
              <w:tab w:val="left" w:pos="5642"/>
            </w:tabs>
            <w:jc w:val="center"/>
            <w:rPr>
              <w:rFonts w:cs="Calibri"/>
              <w:sz w:val="18"/>
              <w:szCs w:val="18"/>
            </w:rPr>
          </w:pPr>
          <w:r w:rsidRPr="005C06F8">
            <w:rPr>
              <w:rFonts w:cs="Calibri"/>
              <w:sz w:val="18"/>
              <w:szCs w:val="18"/>
            </w:rPr>
            <w:t>CNPJ: 01.613.123/0001-60</w:t>
          </w:r>
        </w:p>
        <w:p w:rsidR="009D2A69" w:rsidRPr="005C06F8" w:rsidRDefault="009D2A69" w:rsidP="00125B45">
          <w:pPr>
            <w:pStyle w:val="Cabealho"/>
            <w:tabs>
              <w:tab w:val="left" w:pos="5642"/>
            </w:tabs>
            <w:jc w:val="center"/>
            <w:rPr>
              <w:rFonts w:cs="Calibri"/>
              <w:sz w:val="18"/>
              <w:szCs w:val="18"/>
            </w:rPr>
          </w:pPr>
        </w:p>
      </w:tc>
    </w:tr>
  </w:tbl>
  <w:p w:rsidR="009D2A69" w:rsidRDefault="009D2A6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26C05"/>
    <w:multiLevelType w:val="multilevel"/>
    <w:tmpl w:val="AFB441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694531D"/>
    <w:multiLevelType w:val="multilevel"/>
    <w:tmpl w:val="7A3CE5D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A0711CD"/>
    <w:multiLevelType w:val="multilevel"/>
    <w:tmpl w:val="3D2AEA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0CB617B"/>
    <w:multiLevelType w:val="multilevel"/>
    <w:tmpl w:val="F1A266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6D22FA9"/>
    <w:multiLevelType w:val="multilevel"/>
    <w:tmpl w:val="654438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C0E679E"/>
    <w:multiLevelType w:val="multilevel"/>
    <w:tmpl w:val="C8E46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C8B438B"/>
    <w:multiLevelType w:val="multilevel"/>
    <w:tmpl w:val="D638BE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5EF40186"/>
    <w:multiLevelType w:val="multilevel"/>
    <w:tmpl w:val="5D7CE2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FD774A4"/>
    <w:multiLevelType w:val="multilevel"/>
    <w:tmpl w:val="FF7E1DE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656C27DA"/>
    <w:multiLevelType w:val="multilevel"/>
    <w:tmpl w:val="141A8E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6F9629F3"/>
    <w:multiLevelType w:val="multilevel"/>
    <w:tmpl w:val="F9327D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6FEF7D30"/>
    <w:multiLevelType w:val="multilevel"/>
    <w:tmpl w:val="ED2082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7C691212"/>
    <w:multiLevelType w:val="multilevel"/>
    <w:tmpl w:val="F6862A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11"/>
  </w:num>
  <w:num w:numId="3">
    <w:abstractNumId w:val="0"/>
  </w:num>
  <w:num w:numId="4">
    <w:abstractNumId w:val="2"/>
  </w:num>
  <w:num w:numId="5">
    <w:abstractNumId w:val="5"/>
  </w:num>
  <w:num w:numId="6">
    <w:abstractNumId w:val="7"/>
  </w:num>
  <w:num w:numId="7">
    <w:abstractNumId w:val="10"/>
  </w:num>
  <w:num w:numId="8">
    <w:abstractNumId w:val="6"/>
  </w:num>
  <w:num w:numId="9">
    <w:abstractNumId w:val="9"/>
  </w:num>
  <w:num w:numId="10">
    <w:abstractNumId w:val="1"/>
  </w:num>
  <w:num w:numId="11">
    <w:abstractNumId w:val="12"/>
  </w:num>
  <w:num w:numId="12">
    <w:abstractNumId w:val="3"/>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4620C"/>
    <w:rsid w:val="00045CCA"/>
    <w:rsid w:val="00050A32"/>
    <w:rsid w:val="00091D22"/>
    <w:rsid w:val="000B35C4"/>
    <w:rsid w:val="00117607"/>
    <w:rsid w:val="001248D0"/>
    <w:rsid w:val="00125B45"/>
    <w:rsid w:val="0012792D"/>
    <w:rsid w:val="00173FE5"/>
    <w:rsid w:val="001A4985"/>
    <w:rsid w:val="001C1B0F"/>
    <w:rsid w:val="001E5429"/>
    <w:rsid w:val="001F4C82"/>
    <w:rsid w:val="001F6390"/>
    <w:rsid w:val="00214D13"/>
    <w:rsid w:val="00240566"/>
    <w:rsid w:val="0025476F"/>
    <w:rsid w:val="00255B04"/>
    <w:rsid w:val="00297F1A"/>
    <w:rsid w:val="00322426"/>
    <w:rsid w:val="003509CF"/>
    <w:rsid w:val="003934FA"/>
    <w:rsid w:val="003A1586"/>
    <w:rsid w:val="003B265F"/>
    <w:rsid w:val="003D3345"/>
    <w:rsid w:val="003E2194"/>
    <w:rsid w:val="003F02CA"/>
    <w:rsid w:val="00416CC1"/>
    <w:rsid w:val="00455A5F"/>
    <w:rsid w:val="00464E8D"/>
    <w:rsid w:val="00470B2D"/>
    <w:rsid w:val="00482C48"/>
    <w:rsid w:val="0048331E"/>
    <w:rsid w:val="0049227A"/>
    <w:rsid w:val="004C28BB"/>
    <w:rsid w:val="00547F83"/>
    <w:rsid w:val="00556705"/>
    <w:rsid w:val="00585887"/>
    <w:rsid w:val="005C194C"/>
    <w:rsid w:val="005D5602"/>
    <w:rsid w:val="005F2FCA"/>
    <w:rsid w:val="006221CE"/>
    <w:rsid w:val="00630B8F"/>
    <w:rsid w:val="00646491"/>
    <w:rsid w:val="006A2E19"/>
    <w:rsid w:val="006A3717"/>
    <w:rsid w:val="006B7A03"/>
    <w:rsid w:val="006D7A5C"/>
    <w:rsid w:val="006D7C54"/>
    <w:rsid w:val="00732ECA"/>
    <w:rsid w:val="007C463D"/>
    <w:rsid w:val="007D1AC1"/>
    <w:rsid w:val="00800346"/>
    <w:rsid w:val="00875EF8"/>
    <w:rsid w:val="008763A7"/>
    <w:rsid w:val="00884B9C"/>
    <w:rsid w:val="00886B34"/>
    <w:rsid w:val="008D2952"/>
    <w:rsid w:val="008E0BA4"/>
    <w:rsid w:val="008F503D"/>
    <w:rsid w:val="00900DA1"/>
    <w:rsid w:val="0092647C"/>
    <w:rsid w:val="00984A89"/>
    <w:rsid w:val="00993140"/>
    <w:rsid w:val="009D2A69"/>
    <w:rsid w:val="009F5AAA"/>
    <w:rsid w:val="00A113EF"/>
    <w:rsid w:val="00A24541"/>
    <w:rsid w:val="00A257E6"/>
    <w:rsid w:val="00A316CD"/>
    <w:rsid w:val="00A4620C"/>
    <w:rsid w:val="00A75B80"/>
    <w:rsid w:val="00A763E6"/>
    <w:rsid w:val="00AB3625"/>
    <w:rsid w:val="00AC4B3B"/>
    <w:rsid w:val="00AE0F2F"/>
    <w:rsid w:val="00BB1F0D"/>
    <w:rsid w:val="00BC07D1"/>
    <w:rsid w:val="00BC769D"/>
    <w:rsid w:val="00BF2A66"/>
    <w:rsid w:val="00C12153"/>
    <w:rsid w:val="00C20A19"/>
    <w:rsid w:val="00C2370F"/>
    <w:rsid w:val="00C3440C"/>
    <w:rsid w:val="00C4024E"/>
    <w:rsid w:val="00C930D0"/>
    <w:rsid w:val="00CC52EC"/>
    <w:rsid w:val="00CD4C14"/>
    <w:rsid w:val="00CE257C"/>
    <w:rsid w:val="00CF5248"/>
    <w:rsid w:val="00D65924"/>
    <w:rsid w:val="00D97E1E"/>
    <w:rsid w:val="00DA1768"/>
    <w:rsid w:val="00DB1406"/>
    <w:rsid w:val="00DB760D"/>
    <w:rsid w:val="00DC0544"/>
    <w:rsid w:val="00DE242D"/>
    <w:rsid w:val="00E136F3"/>
    <w:rsid w:val="00E1612C"/>
    <w:rsid w:val="00E171BE"/>
    <w:rsid w:val="00E56E35"/>
    <w:rsid w:val="00E6402C"/>
    <w:rsid w:val="00E81242"/>
    <w:rsid w:val="00E96A01"/>
    <w:rsid w:val="00EA0F8B"/>
    <w:rsid w:val="00EA3302"/>
    <w:rsid w:val="00ED65C8"/>
    <w:rsid w:val="00EE35CA"/>
    <w:rsid w:val="00F13CC8"/>
    <w:rsid w:val="00F63854"/>
    <w:rsid w:val="00FA2A9A"/>
    <w:rsid w:val="00FB12AC"/>
    <w:rsid w:val="00FC66EB"/>
    <w:rsid w:val="00FD5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CC33F3-4FB0-4942-91A8-B2750E410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2A69"/>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25B4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25B45"/>
  </w:style>
  <w:style w:type="paragraph" w:styleId="Rodap">
    <w:name w:val="footer"/>
    <w:basedOn w:val="Normal"/>
    <w:link w:val="RodapChar"/>
    <w:uiPriority w:val="99"/>
    <w:unhideWhenUsed/>
    <w:rsid w:val="00125B45"/>
    <w:pPr>
      <w:tabs>
        <w:tab w:val="center" w:pos="4252"/>
        <w:tab w:val="right" w:pos="8504"/>
      </w:tabs>
      <w:spacing w:after="0" w:line="240" w:lineRule="auto"/>
    </w:pPr>
  </w:style>
  <w:style w:type="character" w:customStyle="1" w:styleId="RodapChar">
    <w:name w:val="Rodapé Char"/>
    <w:basedOn w:val="Fontepargpadro"/>
    <w:link w:val="Rodap"/>
    <w:uiPriority w:val="99"/>
    <w:rsid w:val="00125B45"/>
  </w:style>
  <w:style w:type="paragraph" w:styleId="Textodebalo">
    <w:name w:val="Balloon Text"/>
    <w:basedOn w:val="Normal"/>
    <w:link w:val="TextodebaloChar"/>
    <w:uiPriority w:val="99"/>
    <w:semiHidden/>
    <w:unhideWhenUsed/>
    <w:rsid w:val="00A316C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316CD"/>
    <w:rPr>
      <w:rFonts w:ascii="Segoe UI" w:hAnsi="Segoe UI" w:cs="Segoe UI"/>
      <w:sz w:val="18"/>
      <w:szCs w:val="18"/>
    </w:rPr>
  </w:style>
  <w:style w:type="paragraph" w:styleId="PargrafodaLista">
    <w:name w:val="List Paragraph"/>
    <w:basedOn w:val="Normal"/>
    <w:uiPriority w:val="1"/>
    <w:qFormat/>
    <w:rsid w:val="005D5602"/>
    <w:pPr>
      <w:spacing w:after="200" w:line="276" w:lineRule="auto"/>
      <w:ind w:left="720"/>
      <w:contextualSpacing/>
    </w:pPr>
  </w:style>
  <w:style w:type="character" w:customStyle="1" w:styleId="Nivel2Char">
    <w:name w:val="Nivel 2 Char"/>
    <w:basedOn w:val="Fontepargpadro"/>
    <w:link w:val="Nivel2"/>
    <w:locked/>
    <w:rsid w:val="005D5602"/>
    <w:rPr>
      <w:rFonts w:ascii="Arial" w:hAnsi="Arial" w:cs="Arial"/>
      <w:color w:val="000000"/>
    </w:rPr>
  </w:style>
  <w:style w:type="paragraph" w:customStyle="1" w:styleId="Nivel2">
    <w:name w:val="Nivel 2"/>
    <w:basedOn w:val="Normal"/>
    <w:link w:val="Nivel2Char"/>
    <w:qFormat/>
    <w:rsid w:val="005D5602"/>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5D5602"/>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5D5602"/>
    <w:rPr>
      <w:rFonts w:ascii="Arial" w:eastAsia="Times New Roman" w:hAnsi="Arial" w:cs="Arial"/>
      <w:sz w:val="20"/>
      <w:szCs w:val="20"/>
    </w:rPr>
  </w:style>
  <w:style w:type="table" w:styleId="Tabelacomgrade">
    <w:name w:val="Table Grid"/>
    <w:basedOn w:val="Tabelanormal"/>
    <w:uiPriority w:val="39"/>
    <w:rsid w:val="00547F83"/>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732ECA"/>
    <w:pPr>
      <w:widowControl w:val="0"/>
      <w:autoSpaceDE w:val="0"/>
      <w:autoSpaceDN w:val="0"/>
      <w:spacing w:before="41" w:after="0" w:line="240" w:lineRule="auto"/>
    </w:pPr>
    <w:rPr>
      <w:rFonts w:ascii="Courier New" w:eastAsia="Courier New" w:hAnsi="Courier New" w:cs="Courier New"/>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CC23B8-B04C-4175-AEC1-65E6D63EA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14259</Words>
  <Characters>77001</Characters>
  <Application>Microsoft Office Word</Application>
  <DocSecurity>0</DocSecurity>
  <Lines>641</Lines>
  <Paragraphs>182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Conta da Microsoft</cp:lastModifiedBy>
  <cp:revision>13</cp:revision>
  <cp:lastPrinted>2025-04-14T16:54:00Z</cp:lastPrinted>
  <dcterms:created xsi:type="dcterms:W3CDTF">2025-04-14T16:06:00Z</dcterms:created>
  <dcterms:modified xsi:type="dcterms:W3CDTF">2025-04-14T16:55:00Z</dcterms:modified>
</cp:coreProperties>
</file>