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930883" w14:textId="77777777" w:rsidR="00644EA0" w:rsidRPr="008E2E8D" w:rsidRDefault="00600C1E" w:rsidP="00B64F71">
      <w:pPr>
        <w:jc w:val="center"/>
        <w:rPr>
          <w:rFonts w:ascii="Segoe UI" w:hAnsi="Segoe UI" w:cs="Segoe UI"/>
          <w:b/>
          <w:sz w:val="24"/>
          <w:szCs w:val="24"/>
        </w:rPr>
      </w:pPr>
      <w:r w:rsidRPr="008E2E8D">
        <w:rPr>
          <w:rFonts w:ascii="Segoe UI" w:hAnsi="Segoe UI" w:cs="Segoe UI"/>
          <w:b/>
          <w:sz w:val="24"/>
          <w:szCs w:val="24"/>
        </w:rPr>
        <w:t>EDITAL</w:t>
      </w:r>
    </w:p>
    <w:p w14:paraId="06BA4F6D" w14:textId="77777777" w:rsidR="00644EA0" w:rsidRPr="008E2E8D" w:rsidRDefault="00600C1E" w:rsidP="00B64F71">
      <w:pPr>
        <w:rPr>
          <w:rFonts w:ascii="Segoe UI" w:hAnsi="Segoe UI" w:cs="Segoe UI"/>
          <w:sz w:val="24"/>
          <w:szCs w:val="24"/>
        </w:rPr>
      </w:pPr>
      <w:r w:rsidRPr="008E2E8D">
        <w:rPr>
          <w:rFonts w:ascii="Segoe UI" w:hAnsi="Segoe UI" w:cs="Segoe UI"/>
          <w:sz w:val="24"/>
          <w:szCs w:val="24"/>
        </w:rPr>
        <w:t>Processo Administrativo de Licitação Pública nº. 0</w:t>
      </w:r>
      <w:r w:rsidR="005070CE" w:rsidRPr="008E2E8D">
        <w:rPr>
          <w:rFonts w:ascii="Segoe UI" w:hAnsi="Segoe UI" w:cs="Segoe UI"/>
          <w:sz w:val="24"/>
          <w:szCs w:val="24"/>
        </w:rPr>
        <w:t>53</w:t>
      </w:r>
      <w:r w:rsidRPr="008E2E8D">
        <w:rPr>
          <w:rFonts w:ascii="Segoe UI" w:hAnsi="Segoe UI" w:cs="Segoe UI"/>
          <w:sz w:val="24"/>
          <w:szCs w:val="24"/>
        </w:rPr>
        <w:t>/20</w:t>
      </w:r>
      <w:r w:rsidR="00251C4E" w:rsidRPr="008E2E8D">
        <w:rPr>
          <w:rFonts w:ascii="Segoe UI" w:hAnsi="Segoe UI" w:cs="Segoe UI"/>
          <w:sz w:val="24"/>
          <w:szCs w:val="24"/>
        </w:rPr>
        <w:t>25</w:t>
      </w:r>
    </w:p>
    <w:p w14:paraId="3485C72A" w14:textId="77777777" w:rsidR="00644EA0" w:rsidRPr="008E2E8D" w:rsidRDefault="00600C1E" w:rsidP="00B64F71">
      <w:pPr>
        <w:rPr>
          <w:rFonts w:ascii="Segoe UI" w:hAnsi="Segoe UI" w:cs="Segoe UI"/>
          <w:sz w:val="24"/>
          <w:szCs w:val="24"/>
        </w:rPr>
      </w:pPr>
      <w:r w:rsidRPr="008E2E8D">
        <w:rPr>
          <w:rFonts w:ascii="Segoe UI" w:hAnsi="Segoe UI" w:cs="Segoe UI"/>
          <w:sz w:val="24"/>
          <w:szCs w:val="24"/>
        </w:rPr>
        <w:t>Pregão nº. 0</w:t>
      </w:r>
      <w:r w:rsidR="005070CE" w:rsidRPr="008E2E8D">
        <w:rPr>
          <w:rFonts w:ascii="Segoe UI" w:hAnsi="Segoe UI" w:cs="Segoe UI"/>
          <w:sz w:val="24"/>
          <w:szCs w:val="24"/>
        </w:rPr>
        <w:t>32</w:t>
      </w:r>
      <w:r w:rsidRPr="008E2E8D">
        <w:rPr>
          <w:rFonts w:ascii="Segoe UI" w:hAnsi="Segoe UI" w:cs="Segoe UI"/>
          <w:sz w:val="24"/>
          <w:szCs w:val="24"/>
        </w:rPr>
        <w:t>/20</w:t>
      </w:r>
      <w:r w:rsidR="00251C4E" w:rsidRPr="008E2E8D">
        <w:rPr>
          <w:rFonts w:ascii="Segoe UI" w:hAnsi="Segoe UI" w:cs="Segoe UI"/>
          <w:sz w:val="24"/>
          <w:szCs w:val="24"/>
        </w:rPr>
        <w:t>25</w:t>
      </w:r>
    </w:p>
    <w:p w14:paraId="0B366370" w14:textId="77777777" w:rsidR="00644EA0" w:rsidRPr="008E2E8D" w:rsidRDefault="00600C1E" w:rsidP="00923404">
      <w:pPr>
        <w:jc w:val="both"/>
        <w:rPr>
          <w:rFonts w:ascii="Segoe UI" w:eastAsia="Segoe UI" w:hAnsi="Segoe UI" w:cs="Segoe UI"/>
          <w:b/>
          <w:sz w:val="24"/>
          <w:szCs w:val="24"/>
        </w:rPr>
      </w:pPr>
      <w:r w:rsidRPr="008E2E8D">
        <w:rPr>
          <w:rFonts w:ascii="Segoe UI" w:hAnsi="Segoe UI" w:cs="Segoe UI"/>
          <w:sz w:val="24"/>
          <w:szCs w:val="24"/>
        </w:rPr>
        <w:t>A PREFEITURA MUNICIPAL DE SÃO</w:t>
      </w:r>
      <w:r w:rsidRPr="008E2E8D">
        <w:rPr>
          <w:rFonts w:ascii="Segoe UI" w:eastAsia="Segoe UI" w:hAnsi="Segoe UI" w:cs="Segoe UI"/>
          <w:sz w:val="24"/>
          <w:szCs w:val="24"/>
        </w:rPr>
        <w:t xml:space="preserve"> SEBASTIÃO DO ANTA - MG, por meio pregoeira municipal, no uso de suas atribuições torna público, para conhecimento de todos os interessados, que está realizando licitação na modalidade PREGÃO ELETRÔNICO, do tipo MENOR PREÇO UNITÁRIO, publica este edital, conforme abaixo:</w:t>
      </w:r>
    </w:p>
    <w:p w14:paraId="4091769C" w14:textId="77777777"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1. Da especificação do objeto</w:t>
      </w:r>
    </w:p>
    <w:p w14:paraId="27801DFC" w14:textId="77777777" w:rsidR="00644EA0" w:rsidRPr="008E2E8D" w:rsidRDefault="00600C1E" w:rsidP="005E407D">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1.1.  </w:t>
      </w:r>
      <w:r w:rsidRPr="008E2E8D">
        <w:rPr>
          <w:rFonts w:ascii="Segoe UI" w:eastAsia="Arial" w:hAnsi="Segoe UI" w:cs="Segoe UI"/>
          <w:sz w:val="24"/>
          <w:szCs w:val="24"/>
        </w:rPr>
        <w:t xml:space="preserve"> </w:t>
      </w:r>
      <w:r w:rsidR="005070CE" w:rsidRPr="008E2E8D">
        <w:rPr>
          <w:rFonts w:ascii="Segoe UI" w:hAnsi="Segoe UI" w:cs="Segoe UI"/>
          <w:b/>
          <w:sz w:val="24"/>
          <w:szCs w:val="24"/>
        </w:rPr>
        <w:t>Contratação de assessoria e consultoria administrativa no planejamento e execução das licitações públicas e contratações diretas no município de São Sebastião do Anta</w:t>
      </w:r>
      <w:r w:rsidRPr="008E2E8D">
        <w:rPr>
          <w:rFonts w:ascii="Segoe UI" w:eastAsia="Segoe UI" w:hAnsi="Segoe UI" w:cs="Segoe UI"/>
          <w:sz w:val="24"/>
          <w:szCs w:val="24"/>
        </w:rPr>
        <w:t xml:space="preserve">, conforme condições, quantidades e exigências estabelecidas no Estudo Técnico Preliminar – ETP: </w:t>
      </w:r>
      <w:r w:rsidRPr="008E2E8D">
        <w:rPr>
          <w:rFonts w:ascii="Segoe UI" w:eastAsia="Segoe UI" w:hAnsi="Segoe UI" w:cs="Segoe UI"/>
          <w:b/>
          <w:sz w:val="24"/>
          <w:szCs w:val="24"/>
        </w:rPr>
        <w:t xml:space="preserve">Anexo I </w:t>
      </w:r>
      <w:r w:rsidRPr="008E2E8D">
        <w:rPr>
          <w:rFonts w:ascii="Segoe UI" w:eastAsia="Segoe UI" w:hAnsi="Segoe UI" w:cs="Segoe UI"/>
          <w:sz w:val="24"/>
          <w:szCs w:val="24"/>
        </w:rPr>
        <w:t xml:space="preserve">e no Termo de Referência – TR – </w:t>
      </w:r>
      <w:r w:rsidRPr="008E2E8D">
        <w:rPr>
          <w:rFonts w:ascii="Segoe UI" w:eastAsia="Segoe UI" w:hAnsi="Segoe UI" w:cs="Segoe UI"/>
          <w:b/>
          <w:sz w:val="24"/>
          <w:szCs w:val="24"/>
        </w:rPr>
        <w:t>Anexo II</w:t>
      </w:r>
      <w:r w:rsidRPr="008E2E8D">
        <w:rPr>
          <w:rFonts w:ascii="Segoe UI" w:eastAsia="Segoe UI" w:hAnsi="Segoe UI" w:cs="Segoe UI"/>
          <w:sz w:val="24"/>
          <w:szCs w:val="24"/>
        </w:rPr>
        <w:t>:</w:t>
      </w:r>
    </w:p>
    <w:tbl>
      <w:tblPr>
        <w:tblW w:w="9067" w:type="dxa"/>
        <w:tblInd w:w="75" w:type="dxa"/>
        <w:tblCellMar>
          <w:left w:w="70" w:type="dxa"/>
          <w:right w:w="70" w:type="dxa"/>
        </w:tblCellMar>
        <w:tblLook w:val="04A0" w:firstRow="1" w:lastRow="0" w:firstColumn="1" w:lastColumn="0" w:noHBand="0" w:noVBand="1"/>
      </w:tblPr>
      <w:tblGrid>
        <w:gridCol w:w="667"/>
        <w:gridCol w:w="998"/>
        <w:gridCol w:w="1076"/>
        <w:gridCol w:w="4910"/>
        <w:gridCol w:w="1416"/>
      </w:tblGrid>
      <w:tr w:rsidR="00251C4E" w:rsidRPr="008E2E8D" w14:paraId="5AD80876" w14:textId="77777777" w:rsidTr="00283793">
        <w:trPr>
          <w:trHeight w:val="570"/>
        </w:trPr>
        <w:tc>
          <w:tcPr>
            <w:tcW w:w="667" w:type="dxa"/>
            <w:tcBorders>
              <w:top w:val="single" w:sz="4" w:space="0" w:color="auto"/>
              <w:left w:val="single" w:sz="4" w:space="0" w:color="auto"/>
              <w:bottom w:val="nil"/>
              <w:right w:val="single" w:sz="4" w:space="0" w:color="auto"/>
            </w:tcBorders>
            <w:shd w:val="clear" w:color="auto" w:fill="auto"/>
            <w:vAlign w:val="center"/>
            <w:hideMark/>
          </w:tcPr>
          <w:p w14:paraId="790B01D1" w14:textId="77777777" w:rsidR="00251C4E" w:rsidRPr="008E2E8D" w:rsidRDefault="00251C4E" w:rsidP="001A110D">
            <w:pPr>
              <w:rPr>
                <w:rFonts w:ascii="Segoe UI" w:hAnsi="Segoe UI" w:cs="Segoe UI"/>
                <w:color w:val="000000"/>
                <w:sz w:val="24"/>
                <w:szCs w:val="24"/>
              </w:rPr>
            </w:pPr>
            <w:r w:rsidRPr="008E2E8D">
              <w:rPr>
                <w:rFonts w:ascii="Segoe UI" w:hAnsi="Segoe UI" w:cs="Segoe UI"/>
                <w:color w:val="000000"/>
                <w:sz w:val="24"/>
                <w:szCs w:val="24"/>
              </w:rPr>
              <w:t>ITEM</w:t>
            </w:r>
          </w:p>
        </w:tc>
        <w:tc>
          <w:tcPr>
            <w:tcW w:w="972" w:type="dxa"/>
            <w:tcBorders>
              <w:top w:val="single" w:sz="4" w:space="0" w:color="auto"/>
              <w:left w:val="nil"/>
              <w:bottom w:val="nil"/>
              <w:right w:val="single" w:sz="4" w:space="0" w:color="auto"/>
            </w:tcBorders>
            <w:shd w:val="clear" w:color="auto" w:fill="auto"/>
            <w:vAlign w:val="center"/>
            <w:hideMark/>
          </w:tcPr>
          <w:p w14:paraId="3651B4C0" w14:textId="77777777" w:rsidR="00251C4E" w:rsidRPr="008E2E8D" w:rsidRDefault="00251C4E" w:rsidP="001A110D">
            <w:pPr>
              <w:rPr>
                <w:rFonts w:ascii="Segoe UI" w:hAnsi="Segoe UI" w:cs="Segoe UI"/>
                <w:color w:val="000000"/>
                <w:sz w:val="24"/>
                <w:szCs w:val="24"/>
              </w:rPr>
            </w:pPr>
            <w:r w:rsidRPr="008E2E8D">
              <w:rPr>
                <w:rFonts w:ascii="Segoe UI" w:hAnsi="Segoe UI" w:cs="Segoe UI"/>
                <w:color w:val="000000"/>
                <w:sz w:val="24"/>
                <w:szCs w:val="24"/>
              </w:rPr>
              <w:t xml:space="preserve">QUANT. </w:t>
            </w:r>
          </w:p>
        </w:tc>
        <w:tc>
          <w:tcPr>
            <w:tcW w:w="1079" w:type="dxa"/>
            <w:tcBorders>
              <w:top w:val="single" w:sz="4" w:space="0" w:color="auto"/>
              <w:left w:val="nil"/>
              <w:bottom w:val="nil"/>
              <w:right w:val="single" w:sz="4" w:space="0" w:color="auto"/>
            </w:tcBorders>
            <w:shd w:val="clear" w:color="auto" w:fill="auto"/>
            <w:vAlign w:val="center"/>
            <w:hideMark/>
          </w:tcPr>
          <w:p w14:paraId="778FED1C" w14:textId="77777777" w:rsidR="00251C4E" w:rsidRPr="008E2E8D" w:rsidRDefault="00251C4E" w:rsidP="001A110D">
            <w:pPr>
              <w:rPr>
                <w:rFonts w:ascii="Segoe UI" w:hAnsi="Segoe UI" w:cs="Segoe UI"/>
                <w:color w:val="000000"/>
                <w:sz w:val="24"/>
                <w:szCs w:val="24"/>
              </w:rPr>
            </w:pPr>
            <w:r w:rsidRPr="008E2E8D">
              <w:rPr>
                <w:rFonts w:ascii="Segoe UI" w:hAnsi="Segoe UI" w:cs="Segoe UI"/>
                <w:color w:val="000000"/>
                <w:sz w:val="24"/>
                <w:szCs w:val="24"/>
              </w:rPr>
              <w:t>UNID</w:t>
            </w:r>
          </w:p>
        </w:tc>
        <w:tc>
          <w:tcPr>
            <w:tcW w:w="4932" w:type="dxa"/>
            <w:tcBorders>
              <w:top w:val="single" w:sz="4" w:space="0" w:color="auto"/>
              <w:left w:val="nil"/>
              <w:bottom w:val="nil"/>
              <w:right w:val="single" w:sz="4" w:space="0" w:color="auto"/>
            </w:tcBorders>
            <w:shd w:val="clear" w:color="auto" w:fill="auto"/>
            <w:vAlign w:val="center"/>
            <w:hideMark/>
          </w:tcPr>
          <w:p w14:paraId="67883053" w14:textId="77777777" w:rsidR="00251C4E" w:rsidRPr="008E2E8D" w:rsidRDefault="00251C4E" w:rsidP="001A110D">
            <w:pPr>
              <w:rPr>
                <w:rFonts w:ascii="Segoe UI" w:hAnsi="Segoe UI" w:cs="Segoe UI"/>
                <w:color w:val="000000"/>
                <w:sz w:val="24"/>
                <w:szCs w:val="24"/>
              </w:rPr>
            </w:pPr>
            <w:r w:rsidRPr="008E2E8D">
              <w:rPr>
                <w:rFonts w:ascii="Segoe UI" w:hAnsi="Segoe UI" w:cs="Segoe UI"/>
                <w:color w:val="000000"/>
                <w:sz w:val="24"/>
                <w:szCs w:val="24"/>
              </w:rPr>
              <w:t>DESCRIÇÃO</w:t>
            </w:r>
          </w:p>
        </w:tc>
        <w:tc>
          <w:tcPr>
            <w:tcW w:w="1417" w:type="dxa"/>
            <w:tcBorders>
              <w:top w:val="single" w:sz="4" w:space="0" w:color="auto"/>
              <w:left w:val="nil"/>
              <w:bottom w:val="nil"/>
              <w:right w:val="single" w:sz="4" w:space="0" w:color="auto"/>
            </w:tcBorders>
            <w:shd w:val="clear" w:color="auto" w:fill="auto"/>
            <w:vAlign w:val="center"/>
            <w:hideMark/>
          </w:tcPr>
          <w:p w14:paraId="6EB2C261" w14:textId="77777777" w:rsidR="00251C4E" w:rsidRPr="008E2E8D" w:rsidRDefault="00251C4E" w:rsidP="001A110D">
            <w:pPr>
              <w:jc w:val="center"/>
              <w:rPr>
                <w:rFonts w:ascii="Segoe UI" w:hAnsi="Segoe UI" w:cs="Segoe UI"/>
                <w:color w:val="000000"/>
                <w:sz w:val="24"/>
                <w:szCs w:val="24"/>
              </w:rPr>
            </w:pPr>
            <w:r w:rsidRPr="008E2E8D">
              <w:rPr>
                <w:rFonts w:ascii="Segoe UI" w:hAnsi="Segoe UI" w:cs="Segoe UI"/>
                <w:color w:val="000000"/>
                <w:sz w:val="24"/>
                <w:szCs w:val="24"/>
              </w:rPr>
              <w:t>VALOR UNIT. ESTIMADO</w:t>
            </w:r>
          </w:p>
        </w:tc>
      </w:tr>
      <w:tr w:rsidR="00251C4E" w:rsidRPr="008E2E8D" w14:paraId="06C0DB8D" w14:textId="77777777" w:rsidTr="00283793">
        <w:trPr>
          <w:trHeight w:val="338"/>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C96F36" w14:textId="77777777" w:rsidR="00251C4E" w:rsidRPr="008E2E8D" w:rsidRDefault="00251C4E" w:rsidP="001A110D">
            <w:pPr>
              <w:jc w:val="center"/>
              <w:rPr>
                <w:rFonts w:ascii="Segoe UI" w:hAnsi="Segoe UI" w:cs="Segoe UI"/>
                <w:color w:val="000000"/>
                <w:sz w:val="24"/>
                <w:szCs w:val="24"/>
              </w:rPr>
            </w:pPr>
            <w:r w:rsidRPr="008E2E8D">
              <w:rPr>
                <w:rFonts w:ascii="Segoe UI" w:hAnsi="Segoe UI" w:cs="Segoe UI"/>
                <w:color w:val="000000"/>
                <w:sz w:val="24"/>
                <w:szCs w:val="24"/>
              </w:rPr>
              <w:t>1</w:t>
            </w:r>
          </w:p>
        </w:tc>
        <w:tc>
          <w:tcPr>
            <w:tcW w:w="972" w:type="dxa"/>
            <w:tcBorders>
              <w:top w:val="single" w:sz="4" w:space="0" w:color="auto"/>
              <w:left w:val="nil"/>
              <w:bottom w:val="single" w:sz="4" w:space="0" w:color="auto"/>
              <w:right w:val="single" w:sz="4" w:space="0" w:color="auto"/>
            </w:tcBorders>
            <w:shd w:val="clear" w:color="auto" w:fill="auto"/>
            <w:vAlign w:val="center"/>
            <w:hideMark/>
          </w:tcPr>
          <w:p w14:paraId="46BC2403" w14:textId="77777777" w:rsidR="00251C4E" w:rsidRPr="008E2E8D" w:rsidRDefault="00297D4D" w:rsidP="001A110D">
            <w:pPr>
              <w:jc w:val="center"/>
              <w:rPr>
                <w:rFonts w:ascii="Segoe UI" w:hAnsi="Segoe UI" w:cs="Segoe UI"/>
                <w:color w:val="000000"/>
                <w:sz w:val="24"/>
                <w:szCs w:val="24"/>
              </w:rPr>
            </w:pPr>
            <w:r w:rsidRPr="008E2E8D">
              <w:rPr>
                <w:rFonts w:ascii="Segoe UI" w:hAnsi="Segoe UI" w:cs="Segoe UI"/>
                <w:color w:val="000000"/>
                <w:sz w:val="24"/>
                <w:szCs w:val="24"/>
              </w:rPr>
              <w:t>12</w:t>
            </w:r>
          </w:p>
        </w:tc>
        <w:tc>
          <w:tcPr>
            <w:tcW w:w="1079" w:type="dxa"/>
            <w:tcBorders>
              <w:top w:val="single" w:sz="4" w:space="0" w:color="auto"/>
              <w:left w:val="nil"/>
              <w:bottom w:val="single" w:sz="4" w:space="0" w:color="auto"/>
              <w:right w:val="single" w:sz="4" w:space="0" w:color="auto"/>
            </w:tcBorders>
            <w:shd w:val="clear" w:color="auto" w:fill="auto"/>
            <w:vAlign w:val="center"/>
            <w:hideMark/>
          </w:tcPr>
          <w:p w14:paraId="3ABE662D" w14:textId="77777777" w:rsidR="00251C4E" w:rsidRPr="008E2E8D" w:rsidRDefault="00297D4D" w:rsidP="001A110D">
            <w:pPr>
              <w:jc w:val="center"/>
              <w:rPr>
                <w:rFonts w:ascii="Segoe UI" w:hAnsi="Segoe UI" w:cs="Segoe UI"/>
                <w:color w:val="000000"/>
                <w:sz w:val="24"/>
                <w:szCs w:val="24"/>
              </w:rPr>
            </w:pPr>
            <w:r w:rsidRPr="008E2E8D">
              <w:rPr>
                <w:rFonts w:ascii="Segoe UI" w:hAnsi="Segoe UI" w:cs="Segoe UI"/>
                <w:color w:val="000000"/>
                <w:sz w:val="24"/>
                <w:szCs w:val="24"/>
              </w:rPr>
              <w:t>SERV</w:t>
            </w:r>
          </w:p>
        </w:tc>
        <w:tc>
          <w:tcPr>
            <w:tcW w:w="4932" w:type="dxa"/>
            <w:tcBorders>
              <w:top w:val="single" w:sz="4" w:space="0" w:color="auto"/>
              <w:left w:val="nil"/>
              <w:bottom w:val="single" w:sz="4" w:space="0" w:color="auto"/>
              <w:right w:val="single" w:sz="4" w:space="0" w:color="auto"/>
            </w:tcBorders>
            <w:shd w:val="clear" w:color="auto" w:fill="auto"/>
            <w:vAlign w:val="center"/>
            <w:hideMark/>
          </w:tcPr>
          <w:p w14:paraId="35629315" w14:textId="77777777" w:rsidR="005070CE" w:rsidRPr="008E2E8D" w:rsidRDefault="005070CE" w:rsidP="005070CE">
            <w:pPr>
              <w:jc w:val="center"/>
              <w:rPr>
                <w:rFonts w:ascii="Segoe UI" w:hAnsi="Segoe UI" w:cs="Segoe UI"/>
                <w:color w:val="000000"/>
                <w:sz w:val="24"/>
                <w:szCs w:val="24"/>
              </w:rPr>
            </w:pPr>
            <w:r w:rsidRPr="008E2E8D">
              <w:rPr>
                <w:rFonts w:ascii="Segoe UI" w:hAnsi="Segoe UI" w:cs="Segoe UI"/>
                <w:color w:val="000000"/>
                <w:sz w:val="24"/>
                <w:szCs w:val="24"/>
              </w:rPr>
              <w:t>Assessoria e consultoria administrativa no planejamento e execução das licitações públicas e contratações diretas. - Acompanhamento e orientação administrativa da fase interna das licitações públicas e das contratações diretas, fornecendo apoio na pesquisa de preço, ETP, DFD, TR, minutas de Editais e contratos, dentre outros serviços necessários de forma a atender o cumprimento da Lei Federal nº 14.133/2021</w:t>
            </w:r>
          </w:p>
          <w:p w14:paraId="21B15217" w14:textId="77777777" w:rsidR="005070CE" w:rsidRPr="008E2E8D" w:rsidRDefault="005070CE" w:rsidP="005070CE">
            <w:pPr>
              <w:jc w:val="center"/>
              <w:rPr>
                <w:rFonts w:ascii="Segoe UI" w:hAnsi="Segoe UI" w:cs="Segoe UI"/>
                <w:color w:val="000000"/>
                <w:sz w:val="24"/>
                <w:szCs w:val="24"/>
              </w:rPr>
            </w:pPr>
          </w:p>
          <w:p w14:paraId="2AA6FE72" w14:textId="77777777" w:rsidR="005070CE" w:rsidRPr="008E2E8D" w:rsidRDefault="005070CE" w:rsidP="005070CE">
            <w:pPr>
              <w:jc w:val="center"/>
              <w:rPr>
                <w:rFonts w:ascii="Segoe UI" w:hAnsi="Segoe UI" w:cs="Segoe UI"/>
                <w:color w:val="000000"/>
                <w:sz w:val="24"/>
                <w:szCs w:val="24"/>
              </w:rPr>
            </w:pPr>
            <w:r w:rsidRPr="008E2E8D">
              <w:rPr>
                <w:rFonts w:ascii="Segoe UI" w:hAnsi="Segoe UI" w:cs="Segoe UI"/>
                <w:color w:val="000000"/>
                <w:sz w:val="24"/>
                <w:szCs w:val="24"/>
              </w:rPr>
              <w:t xml:space="preserve">- Acompanhamento e orientação administrativa na formação de planilhas de Médias de Mercado; </w:t>
            </w:r>
          </w:p>
          <w:p w14:paraId="637C16D5" w14:textId="77777777" w:rsidR="005070CE" w:rsidRPr="008E2E8D" w:rsidRDefault="005070CE" w:rsidP="005070CE">
            <w:pPr>
              <w:jc w:val="center"/>
              <w:rPr>
                <w:rFonts w:ascii="Segoe UI" w:hAnsi="Segoe UI" w:cs="Segoe UI"/>
                <w:color w:val="000000"/>
                <w:sz w:val="24"/>
                <w:szCs w:val="24"/>
              </w:rPr>
            </w:pPr>
          </w:p>
          <w:p w14:paraId="2A84C4CB" w14:textId="77777777" w:rsidR="00251C4E" w:rsidRPr="008E2E8D" w:rsidRDefault="005070CE" w:rsidP="005070CE">
            <w:pPr>
              <w:jc w:val="center"/>
              <w:rPr>
                <w:rFonts w:ascii="Segoe UI" w:hAnsi="Segoe UI" w:cs="Segoe UI"/>
                <w:color w:val="000000"/>
                <w:sz w:val="24"/>
                <w:szCs w:val="24"/>
              </w:rPr>
            </w:pPr>
            <w:r w:rsidRPr="008E2E8D">
              <w:rPr>
                <w:rFonts w:ascii="Segoe UI" w:hAnsi="Segoe UI" w:cs="Segoe UI"/>
                <w:color w:val="000000"/>
                <w:sz w:val="24"/>
                <w:szCs w:val="24"/>
              </w:rPr>
              <w:t>- Acompanhamento e orientação administrativa do Agente de Contratação e Pregoeiro durante o julgamento dos certames; ATENDIMENTO PRESENCIAL.</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14:paraId="427E6A4D" w14:textId="77777777" w:rsidR="00251C4E" w:rsidRPr="008E2E8D" w:rsidRDefault="00251C4E" w:rsidP="005070CE">
            <w:pPr>
              <w:rPr>
                <w:rFonts w:ascii="Segoe UI" w:hAnsi="Segoe UI" w:cs="Segoe UI"/>
                <w:color w:val="000000"/>
                <w:sz w:val="24"/>
                <w:szCs w:val="24"/>
              </w:rPr>
            </w:pPr>
            <w:r w:rsidRPr="008E2E8D">
              <w:rPr>
                <w:rFonts w:ascii="Segoe UI" w:hAnsi="Segoe UI" w:cs="Segoe UI"/>
                <w:color w:val="000000"/>
                <w:sz w:val="24"/>
                <w:szCs w:val="24"/>
              </w:rPr>
              <w:lastRenderedPageBreak/>
              <w:t xml:space="preserve"> R</w:t>
            </w:r>
            <w:r w:rsidR="00297D4D" w:rsidRPr="008E2E8D">
              <w:rPr>
                <w:rFonts w:ascii="Segoe UI" w:hAnsi="Segoe UI" w:cs="Segoe UI"/>
                <w:color w:val="000000"/>
                <w:sz w:val="24"/>
                <w:szCs w:val="24"/>
              </w:rPr>
              <w:t xml:space="preserve">$ </w:t>
            </w:r>
            <w:r w:rsidR="005070CE" w:rsidRPr="008E2E8D">
              <w:rPr>
                <w:rFonts w:ascii="Segoe UI" w:hAnsi="Segoe UI" w:cs="Segoe UI"/>
                <w:color w:val="000000"/>
                <w:sz w:val="24"/>
                <w:szCs w:val="24"/>
              </w:rPr>
              <w:t>7.100,00</w:t>
            </w:r>
            <w:r w:rsidRPr="008E2E8D">
              <w:rPr>
                <w:rFonts w:ascii="Segoe UI" w:hAnsi="Segoe UI" w:cs="Segoe UI"/>
                <w:color w:val="000000"/>
                <w:sz w:val="24"/>
                <w:szCs w:val="24"/>
              </w:rPr>
              <w:t xml:space="preserve"> </w:t>
            </w:r>
          </w:p>
        </w:tc>
      </w:tr>
    </w:tbl>
    <w:p w14:paraId="2FB35FF4" w14:textId="77777777" w:rsidR="00644EA0" w:rsidRPr="008E2E8D" w:rsidRDefault="00644EA0" w:rsidP="005E407D">
      <w:pPr>
        <w:tabs>
          <w:tab w:val="left" w:pos="2268"/>
        </w:tabs>
        <w:spacing w:after="0" w:line="300" w:lineRule="auto"/>
        <w:rPr>
          <w:rFonts w:ascii="Segoe UI" w:eastAsia="Segoe UI" w:hAnsi="Segoe UI" w:cs="Segoe UI"/>
          <w:sz w:val="24"/>
          <w:szCs w:val="24"/>
        </w:rPr>
      </w:pPr>
    </w:p>
    <w:p w14:paraId="0F74E22B" w14:textId="77777777" w:rsidR="00644EA0" w:rsidRPr="008E2E8D" w:rsidRDefault="00600C1E" w:rsidP="00CA5DCB">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1.2. Havendo mais de um item ou lote faculta-se a licitante a participação em quantos forem de seu interesse. Entretanto, optando-se por participar de um lote, deve o(a) licitante enviar proposta para todos os itens que o compõem.</w:t>
      </w:r>
    </w:p>
    <w:p w14:paraId="12154CE3" w14:textId="77777777"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2. Das regras relativas à convocação</w:t>
      </w:r>
    </w:p>
    <w:p w14:paraId="56335BF5" w14:textId="22F354E7" w:rsidR="00644EA0" w:rsidRPr="000062A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2.1. O início de lançamento de propostas: </w:t>
      </w:r>
      <w:r w:rsidR="000062AD">
        <w:rPr>
          <w:rFonts w:ascii="Segoe UI" w:eastAsia="Segoe UI" w:hAnsi="Segoe UI" w:cs="Segoe UI"/>
          <w:sz w:val="24"/>
          <w:szCs w:val="24"/>
        </w:rPr>
        <w:t>02</w:t>
      </w:r>
      <w:r w:rsidRPr="008E2E8D">
        <w:rPr>
          <w:rFonts w:ascii="Segoe UI" w:eastAsia="Segoe UI" w:hAnsi="Segoe UI" w:cs="Segoe UI"/>
          <w:sz w:val="24"/>
          <w:szCs w:val="24"/>
        </w:rPr>
        <w:t>/</w:t>
      </w:r>
      <w:r w:rsidR="001A110D" w:rsidRPr="008E2E8D">
        <w:rPr>
          <w:rFonts w:ascii="Segoe UI" w:eastAsia="Segoe UI" w:hAnsi="Segoe UI" w:cs="Segoe UI"/>
          <w:sz w:val="24"/>
          <w:szCs w:val="24"/>
        </w:rPr>
        <w:t>0</w:t>
      </w:r>
      <w:r w:rsidR="000062AD">
        <w:rPr>
          <w:rFonts w:ascii="Segoe UI" w:eastAsia="Segoe UI" w:hAnsi="Segoe UI" w:cs="Segoe UI"/>
          <w:sz w:val="24"/>
          <w:szCs w:val="24"/>
        </w:rPr>
        <w:t>6</w:t>
      </w:r>
      <w:r w:rsidRPr="008E2E8D">
        <w:rPr>
          <w:rFonts w:ascii="Segoe UI" w:eastAsia="Segoe UI" w:hAnsi="Segoe UI" w:cs="Segoe UI"/>
          <w:sz w:val="24"/>
          <w:szCs w:val="24"/>
        </w:rPr>
        <w:t>/202</w:t>
      </w:r>
      <w:r w:rsidR="001A110D" w:rsidRPr="008E2E8D">
        <w:rPr>
          <w:rFonts w:ascii="Segoe UI" w:eastAsia="Segoe UI" w:hAnsi="Segoe UI" w:cs="Segoe UI"/>
          <w:sz w:val="24"/>
          <w:szCs w:val="24"/>
        </w:rPr>
        <w:t>5</w:t>
      </w:r>
      <w:r w:rsidRPr="008E2E8D">
        <w:rPr>
          <w:rFonts w:ascii="Segoe UI" w:eastAsia="Segoe UI" w:hAnsi="Segoe UI" w:cs="Segoe UI"/>
          <w:sz w:val="24"/>
          <w:szCs w:val="24"/>
        </w:rPr>
        <w:t xml:space="preserve"> às 08:00hs e final de lançamento de proposta: </w:t>
      </w:r>
      <w:r w:rsidR="000062AD">
        <w:rPr>
          <w:rFonts w:ascii="Segoe UI" w:eastAsia="Segoe UI" w:hAnsi="Segoe UI" w:cs="Segoe UI"/>
          <w:sz w:val="24"/>
          <w:szCs w:val="24"/>
        </w:rPr>
        <w:t>12</w:t>
      </w:r>
      <w:r w:rsidRPr="008E2E8D">
        <w:rPr>
          <w:rFonts w:ascii="Segoe UI" w:eastAsia="Segoe UI" w:hAnsi="Segoe UI" w:cs="Segoe UI"/>
          <w:sz w:val="24"/>
          <w:szCs w:val="24"/>
        </w:rPr>
        <w:t>/</w:t>
      </w:r>
      <w:r w:rsidR="00F24EAC" w:rsidRPr="008E2E8D">
        <w:rPr>
          <w:rFonts w:ascii="Segoe UI" w:eastAsia="Segoe UI" w:hAnsi="Segoe UI" w:cs="Segoe UI"/>
          <w:sz w:val="24"/>
          <w:szCs w:val="24"/>
        </w:rPr>
        <w:t>0</w:t>
      </w:r>
      <w:r w:rsidR="005070CE" w:rsidRPr="008E2E8D">
        <w:rPr>
          <w:rFonts w:ascii="Segoe UI" w:eastAsia="Segoe UI" w:hAnsi="Segoe UI" w:cs="Segoe UI"/>
          <w:sz w:val="24"/>
          <w:szCs w:val="24"/>
        </w:rPr>
        <w:t>6</w:t>
      </w:r>
      <w:r w:rsidRPr="008E2E8D">
        <w:rPr>
          <w:rFonts w:ascii="Segoe UI" w:eastAsia="Segoe UI" w:hAnsi="Segoe UI" w:cs="Segoe UI"/>
          <w:sz w:val="24"/>
          <w:szCs w:val="24"/>
        </w:rPr>
        <w:t>/202</w:t>
      </w:r>
      <w:r w:rsidR="00F24EAC" w:rsidRPr="008E2E8D">
        <w:rPr>
          <w:rFonts w:ascii="Segoe UI" w:eastAsia="Segoe UI" w:hAnsi="Segoe UI" w:cs="Segoe UI"/>
          <w:sz w:val="24"/>
          <w:szCs w:val="24"/>
        </w:rPr>
        <w:t>5</w:t>
      </w:r>
      <w:r w:rsidRPr="008E2E8D">
        <w:rPr>
          <w:rFonts w:ascii="Segoe UI" w:eastAsia="Segoe UI" w:hAnsi="Segoe UI" w:cs="Segoe UI"/>
          <w:sz w:val="24"/>
          <w:szCs w:val="24"/>
        </w:rPr>
        <w:t xml:space="preserve"> às </w:t>
      </w:r>
      <w:r w:rsidR="000062AD">
        <w:rPr>
          <w:rFonts w:ascii="Segoe UI" w:eastAsia="Segoe UI" w:hAnsi="Segoe UI" w:cs="Segoe UI"/>
          <w:sz w:val="24"/>
          <w:szCs w:val="24"/>
        </w:rPr>
        <w:t>08</w:t>
      </w:r>
      <w:r w:rsidRPr="008E2E8D">
        <w:rPr>
          <w:rFonts w:ascii="Segoe UI" w:eastAsia="Segoe UI" w:hAnsi="Segoe UI" w:cs="Segoe UI"/>
          <w:sz w:val="24"/>
          <w:szCs w:val="24"/>
        </w:rPr>
        <w:t xml:space="preserve">:00hs – INÍCIO DISPUTA: </w:t>
      </w:r>
      <w:r w:rsidR="000062AD">
        <w:rPr>
          <w:rFonts w:ascii="Segoe UI" w:eastAsia="Segoe UI" w:hAnsi="Segoe UI" w:cs="Segoe UI"/>
          <w:sz w:val="24"/>
          <w:szCs w:val="24"/>
        </w:rPr>
        <w:t>12</w:t>
      </w:r>
      <w:r w:rsidRPr="008E2E8D">
        <w:rPr>
          <w:rFonts w:ascii="Segoe UI" w:eastAsia="Segoe UI" w:hAnsi="Segoe UI" w:cs="Segoe UI"/>
          <w:sz w:val="24"/>
          <w:szCs w:val="24"/>
        </w:rPr>
        <w:t>/</w:t>
      </w:r>
      <w:r w:rsidR="00F24EAC" w:rsidRPr="008E2E8D">
        <w:rPr>
          <w:rFonts w:ascii="Segoe UI" w:eastAsia="Segoe UI" w:hAnsi="Segoe UI" w:cs="Segoe UI"/>
          <w:sz w:val="24"/>
          <w:szCs w:val="24"/>
        </w:rPr>
        <w:t>0</w:t>
      </w:r>
      <w:r w:rsidR="005070CE" w:rsidRPr="008E2E8D">
        <w:rPr>
          <w:rFonts w:ascii="Segoe UI" w:eastAsia="Segoe UI" w:hAnsi="Segoe UI" w:cs="Segoe UI"/>
          <w:sz w:val="24"/>
          <w:szCs w:val="24"/>
        </w:rPr>
        <w:t>6</w:t>
      </w:r>
      <w:r w:rsidRPr="008E2E8D">
        <w:rPr>
          <w:rFonts w:ascii="Segoe UI" w:eastAsia="Segoe UI" w:hAnsi="Segoe UI" w:cs="Segoe UI"/>
          <w:sz w:val="24"/>
          <w:szCs w:val="24"/>
        </w:rPr>
        <w:t>/202</w:t>
      </w:r>
      <w:r w:rsidR="00F24EAC" w:rsidRPr="008E2E8D">
        <w:rPr>
          <w:rFonts w:ascii="Segoe UI" w:eastAsia="Segoe UI" w:hAnsi="Segoe UI" w:cs="Segoe UI"/>
          <w:sz w:val="24"/>
          <w:szCs w:val="24"/>
        </w:rPr>
        <w:t>5</w:t>
      </w:r>
      <w:r w:rsidRPr="008E2E8D">
        <w:rPr>
          <w:rFonts w:ascii="Segoe UI" w:eastAsia="Segoe UI" w:hAnsi="Segoe UI" w:cs="Segoe UI"/>
          <w:sz w:val="24"/>
          <w:szCs w:val="24"/>
        </w:rPr>
        <w:t xml:space="preserve">, às </w:t>
      </w:r>
      <w:r w:rsidR="00D05C27">
        <w:rPr>
          <w:rFonts w:ascii="Segoe UI" w:eastAsia="Segoe UI" w:hAnsi="Segoe UI" w:cs="Segoe UI"/>
          <w:sz w:val="24"/>
          <w:szCs w:val="24"/>
        </w:rPr>
        <w:t>09</w:t>
      </w:r>
      <w:r w:rsidRPr="008E2E8D">
        <w:rPr>
          <w:rFonts w:ascii="Segoe UI" w:eastAsia="Segoe UI" w:hAnsi="Segoe UI" w:cs="Segoe UI"/>
          <w:sz w:val="24"/>
          <w:szCs w:val="24"/>
        </w:rPr>
        <w:t>:</w:t>
      </w:r>
      <w:r w:rsidR="00D05C27">
        <w:rPr>
          <w:rFonts w:ascii="Segoe UI" w:eastAsia="Segoe UI" w:hAnsi="Segoe UI" w:cs="Segoe UI"/>
          <w:sz w:val="24"/>
          <w:szCs w:val="24"/>
        </w:rPr>
        <w:t>0</w:t>
      </w:r>
      <w:bookmarkStart w:id="0" w:name="_GoBack"/>
      <w:bookmarkEnd w:id="0"/>
      <w:r w:rsidRPr="008E2E8D">
        <w:rPr>
          <w:rFonts w:ascii="Segoe UI" w:eastAsia="Segoe UI" w:hAnsi="Segoe UI" w:cs="Segoe UI"/>
          <w:sz w:val="24"/>
          <w:szCs w:val="24"/>
        </w:rPr>
        <w:t xml:space="preserve">0 </w:t>
      </w:r>
      <w:proofErr w:type="spellStart"/>
      <w:r w:rsidRPr="008E2E8D">
        <w:rPr>
          <w:rFonts w:ascii="Segoe UI" w:eastAsia="Segoe UI" w:hAnsi="Segoe UI" w:cs="Segoe UI"/>
          <w:sz w:val="24"/>
          <w:szCs w:val="24"/>
        </w:rPr>
        <w:t>hs</w:t>
      </w:r>
      <w:proofErr w:type="spellEnd"/>
      <w:r w:rsidRPr="008E2E8D">
        <w:rPr>
          <w:rFonts w:ascii="Segoe UI" w:eastAsia="Segoe UI" w:hAnsi="Segoe UI" w:cs="Segoe UI"/>
          <w:sz w:val="24"/>
          <w:szCs w:val="24"/>
        </w:rPr>
        <w:t xml:space="preserve"> - TIPO DE LANCE: MENOR LANCE/VALOR, pelo sistema eletrônico </w:t>
      </w:r>
      <w:hyperlink r:id="rId8">
        <w:r w:rsidRPr="008E2E8D">
          <w:rPr>
            <w:rFonts w:ascii="Segoe UI" w:eastAsia="Segoe UI" w:hAnsi="Segoe UI" w:cs="Segoe UI"/>
            <w:sz w:val="24"/>
            <w:szCs w:val="24"/>
            <w:u w:val="single"/>
          </w:rPr>
          <w:t>https://novobbmnet.com.br/</w:t>
        </w:r>
      </w:hyperlink>
      <w:r w:rsidRPr="008E2E8D">
        <w:rPr>
          <w:rFonts w:ascii="Segoe UI" w:eastAsia="Segoe UI" w:hAnsi="Segoe UI" w:cs="Segoe UI"/>
          <w:sz w:val="24"/>
          <w:szCs w:val="24"/>
        </w:rPr>
        <w:t>.</w:t>
      </w:r>
    </w:p>
    <w:p w14:paraId="0B5BA863"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 </w:t>
      </w:r>
    </w:p>
    <w:p w14:paraId="5657A465" w14:textId="77777777"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14:paraId="7B4AAD00" w14:textId="77777777"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2.3. O credenciamento será realizado com o envio no sistema dos seguintes documentos:</w:t>
      </w:r>
    </w:p>
    <w:p w14:paraId="7ADBD1EE" w14:textId="77777777"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2.3.1. Carteira de Identidade ou documento legal equivalente;</w:t>
      </w:r>
    </w:p>
    <w:p w14:paraId="5E119E41" w14:textId="77777777"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2.3.2. documento que o credencie a participar deste Pregão, tal como procuração por instrumento público ou particular, ou, Termo de Credenciamento, conforme </w:t>
      </w:r>
      <w:r w:rsidRPr="008E2E8D">
        <w:rPr>
          <w:rFonts w:ascii="Segoe UI" w:eastAsia="Segoe UI" w:hAnsi="Segoe UI" w:cs="Segoe UI"/>
          <w:b/>
          <w:sz w:val="24"/>
          <w:szCs w:val="24"/>
        </w:rPr>
        <w:t>Anexo IV</w:t>
      </w:r>
      <w:r w:rsidRPr="008E2E8D">
        <w:rPr>
          <w:rFonts w:ascii="Segoe UI" w:eastAsia="Segoe UI" w:hAnsi="Segoe UI" w:cs="Segoe UI"/>
          <w:sz w:val="24"/>
          <w:szCs w:val="24"/>
        </w:rPr>
        <w:t>, através do qual lhe seja atribuído poderes para apresentar proposta, formular lances e praticar todos os atos em direito admitidos e pertinentes ao Pregão em nome da licitante no caso de credenciado(a) não sócio;</w:t>
      </w:r>
    </w:p>
    <w:p w14:paraId="64F11B1F" w14:textId="77777777"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2.3.3. Contrato social ou documento equivalente;  </w:t>
      </w:r>
    </w:p>
    <w:p w14:paraId="10AA699A"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Pr="008E2E8D">
        <w:rPr>
          <w:rFonts w:ascii="Segoe UI" w:eastAsia="Segoe UI" w:hAnsi="Segoe UI" w:cs="Segoe UI"/>
          <w:b/>
          <w:sz w:val="24"/>
          <w:szCs w:val="24"/>
        </w:rPr>
        <w:t>Anexo V</w:t>
      </w:r>
      <w:r w:rsidRPr="008E2E8D">
        <w:rPr>
          <w:rFonts w:ascii="Segoe UI" w:eastAsia="Segoe UI" w:hAnsi="Segoe UI" w:cs="Segoe UI"/>
          <w:sz w:val="24"/>
          <w:szCs w:val="24"/>
        </w:rPr>
        <w:t>;</w:t>
      </w:r>
    </w:p>
    <w:p w14:paraId="74A1FDA7"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2.5. O(A) licitante que não se credenciar ficará impedido de participar da fase aberta de lances, de negociação de preços, declarar a intenção de interpor Recurso Administrativo, de renunciar direitos, enfim, para representar a licitante. </w:t>
      </w:r>
    </w:p>
    <w:p w14:paraId="058CDF2A"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2.6. Havendo necessidade, a sessão pública será suspensa, informando-se no “</w:t>
      </w:r>
      <w:proofErr w:type="gramStart"/>
      <w:r w:rsidRPr="008E2E8D">
        <w:rPr>
          <w:rFonts w:ascii="Segoe UI" w:eastAsia="Segoe UI" w:hAnsi="Segoe UI" w:cs="Segoe UI"/>
          <w:sz w:val="24"/>
          <w:szCs w:val="24"/>
        </w:rPr>
        <w:t>chat”  a</w:t>
      </w:r>
      <w:proofErr w:type="gramEnd"/>
      <w:r w:rsidRPr="008E2E8D">
        <w:rPr>
          <w:rFonts w:ascii="Segoe UI" w:eastAsia="Segoe UI" w:hAnsi="Segoe UI" w:cs="Segoe UI"/>
          <w:sz w:val="24"/>
          <w:szCs w:val="24"/>
        </w:rPr>
        <w:t xml:space="preserve"> nova data e horário para a sua continuidade.</w:t>
      </w:r>
    </w:p>
    <w:p w14:paraId="085A0C87" w14:textId="77777777" w:rsidR="00644EA0" w:rsidRPr="008E2E8D" w:rsidRDefault="00644EA0" w:rsidP="0055217E">
      <w:pPr>
        <w:tabs>
          <w:tab w:val="left" w:pos="2268"/>
        </w:tabs>
        <w:spacing w:after="0" w:line="300" w:lineRule="auto"/>
        <w:jc w:val="both"/>
        <w:rPr>
          <w:rFonts w:ascii="Segoe UI" w:eastAsia="Segoe UI" w:hAnsi="Segoe UI" w:cs="Segoe UI"/>
          <w:sz w:val="24"/>
          <w:szCs w:val="24"/>
        </w:rPr>
      </w:pPr>
    </w:p>
    <w:p w14:paraId="019F485A" w14:textId="77777777"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3. Da participação e não participação</w:t>
      </w:r>
    </w:p>
    <w:p w14:paraId="56A745BD" w14:textId="36E8FE03"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sz w:val="24"/>
          <w:szCs w:val="24"/>
        </w:rPr>
        <w:t xml:space="preserve">3.1. Poderão participar deste Pregão </w:t>
      </w:r>
      <w:r w:rsidR="00AA46F4" w:rsidRPr="008E2E8D">
        <w:rPr>
          <w:rFonts w:ascii="Segoe UI" w:eastAsia="Segoe UI" w:hAnsi="Segoe UI" w:cs="Segoe UI"/>
          <w:sz w:val="24"/>
          <w:szCs w:val="24"/>
        </w:rPr>
        <w:t>empresas</w:t>
      </w:r>
      <w:r w:rsidRPr="008E2E8D">
        <w:rPr>
          <w:rFonts w:ascii="Segoe UI" w:eastAsia="Segoe UI" w:hAnsi="Segoe UI" w:cs="Segoe UI"/>
          <w:sz w:val="24"/>
          <w:szCs w:val="24"/>
        </w:rPr>
        <w:t xml:space="preserve"> jurídicas – cujo ramo de atividade seja compatível</w:t>
      </w:r>
      <w:r w:rsidR="00AA46F4" w:rsidRPr="008E2E8D">
        <w:rPr>
          <w:rFonts w:ascii="Segoe UI" w:eastAsia="Segoe UI" w:hAnsi="Segoe UI" w:cs="Segoe UI"/>
          <w:sz w:val="24"/>
          <w:szCs w:val="24"/>
        </w:rPr>
        <w:t xml:space="preserve"> com o objeto</w:t>
      </w:r>
      <w:r w:rsidR="00AA6D2A" w:rsidRPr="008E2E8D">
        <w:rPr>
          <w:rFonts w:ascii="Segoe UI" w:eastAsia="Segoe UI" w:hAnsi="Segoe UI" w:cs="Segoe UI"/>
          <w:b/>
          <w:sz w:val="24"/>
          <w:szCs w:val="24"/>
        </w:rPr>
        <w:t>.</w:t>
      </w:r>
    </w:p>
    <w:p w14:paraId="6A2B4178"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3.2. Não poderão participar deste Pregão a(s) licitante(s):</w:t>
      </w:r>
    </w:p>
    <w:p w14:paraId="187B8DC9"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3.2.1. que não atendam às condições deste edital;</w:t>
      </w:r>
    </w:p>
    <w:p w14:paraId="56FB0ECB"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3.2.2. estrangeiros que não tenham representação legal no Brasil com poderes expressos para receber citação e responder administrativa ou judicialmente;</w:t>
      </w:r>
    </w:p>
    <w:p w14:paraId="7873531D"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3.2.3. que se enquadrem nas seguintes vedações:</w:t>
      </w:r>
    </w:p>
    <w:p w14:paraId="7B4889C6"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3.2.3.1. autor do anteprojeto, do projeto básico ou do projeto executivo, pessoa física ou jurídica, quando a contratação versar sobre obra, serviços ou fornecimento de bens a ele relacionados;</w:t>
      </w:r>
    </w:p>
    <w:p w14:paraId="28DA7614"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3.2.3.2. empresa, isoladamente ou em consórcio, responsável pela elaboração do projeto básico ou do projeto executivo, ou empresa da qual o autor do projeto seja dirigente, gerente, controlador, acionista ou detentor de mais de 5% (cinco por cento)</w:t>
      </w:r>
      <w:r w:rsidR="00283793" w:rsidRPr="008E2E8D">
        <w:rPr>
          <w:rFonts w:ascii="Segoe UI" w:eastAsia="Segoe UI" w:hAnsi="Segoe UI" w:cs="Segoe UI"/>
          <w:sz w:val="24"/>
          <w:szCs w:val="24"/>
        </w:rPr>
        <w:t xml:space="preserve"> </w:t>
      </w:r>
      <w:r w:rsidRPr="008E2E8D">
        <w:rPr>
          <w:rFonts w:ascii="Segoe UI" w:eastAsia="Segoe UI" w:hAnsi="Segoe UI" w:cs="Segoe UI"/>
          <w:sz w:val="24"/>
          <w:szCs w:val="24"/>
        </w:rPr>
        <w:t>do capital com direito a voto, responsável técnico ou subcontratado, quando a contratação versar sobre obra, serviços ou fornecimento de bens a ela necessários;</w:t>
      </w:r>
    </w:p>
    <w:p w14:paraId="5FF0AE90"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3.2.3.3. pessoa física ou jurídica que se encontre, ao tempo da contratação, impossibilitada de contratar em decorrência de sanção que lhe foi imposta;</w:t>
      </w:r>
    </w:p>
    <w:p w14:paraId="2F65A73A" w14:textId="77777777" w:rsidR="00F24EAC"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3.2.3.4.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14:paraId="69CD1889"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3.2.3.5. empresas controladoras, controladas ou coligadas, nos termos da Lei nº. 6.404/1976, concorrendo entre si;</w:t>
      </w:r>
    </w:p>
    <w:p w14:paraId="7C333002"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3.2.3.6.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2C5C0AD" w14:textId="77777777"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3.2.3.7. organizações da Sociedade Civil de Interesse Público – OSCIP –, atuando nessa condição (Acórdão nº 746/2014-TCU-Plenário);</w:t>
      </w:r>
    </w:p>
    <w:p w14:paraId="077D81BF" w14:textId="77777777"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sz w:val="24"/>
          <w:szCs w:val="24"/>
        </w:rPr>
        <w:t>3.2.4. Outras vedações previstas em Lei, inclusive na Lei Orgânica Municipal – LOM;</w:t>
      </w:r>
    </w:p>
    <w:p w14:paraId="74E72824"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3.3. Equiparam-se aos autores do projeto as empresas integrantes do mesmo grupo econômico;</w:t>
      </w:r>
    </w:p>
    <w:p w14:paraId="62FBF047" w14:textId="77777777" w:rsidR="00644EA0" w:rsidRPr="008E2E8D" w:rsidRDefault="00600C1E" w:rsidP="0016554F">
      <w:pPr>
        <w:spacing w:line="300" w:lineRule="auto"/>
        <w:jc w:val="both"/>
        <w:rPr>
          <w:rFonts w:ascii="Segoe UI" w:eastAsia="Segoe UI" w:hAnsi="Segoe UI" w:cs="Segoe UI"/>
          <w:b/>
          <w:sz w:val="24"/>
          <w:szCs w:val="24"/>
        </w:rPr>
      </w:pPr>
      <w:r w:rsidRPr="008E2E8D">
        <w:rPr>
          <w:rFonts w:ascii="Segoe UI" w:eastAsia="Segoe UI" w:hAnsi="Segoe UI" w:cs="Segoe UI"/>
          <w:sz w:val="24"/>
          <w:szCs w:val="24"/>
        </w:rPr>
        <w:t>3.4. aplica-se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14:paraId="763DAFBA" w14:textId="00784153"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 xml:space="preserve">4. Da apresentação da proposta </w:t>
      </w:r>
    </w:p>
    <w:p w14:paraId="378B6DE7"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4.1. A proposta deverá ser apresentada dentro do sistema</w:t>
      </w:r>
      <w:r w:rsidR="00923404" w:rsidRPr="008E2E8D">
        <w:rPr>
          <w:rFonts w:ascii="Segoe UI" w:eastAsia="Segoe UI" w:hAnsi="Segoe UI" w:cs="Segoe UI"/>
          <w:sz w:val="24"/>
          <w:szCs w:val="24"/>
        </w:rPr>
        <w:t xml:space="preserve"> </w:t>
      </w:r>
      <w:hyperlink r:id="rId9">
        <w:r w:rsidR="00923404" w:rsidRPr="008E2E8D">
          <w:rPr>
            <w:rFonts w:ascii="Segoe UI" w:eastAsia="Segoe UI" w:hAnsi="Segoe UI" w:cs="Segoe UI"/>
            <w:sz w:val="24"/>
            <w:szCs w:val="24"/>
            <w:u w:val="single"/>
          </w:rPr>
          <w:t>https://novobbmnet.com.br/</w:t>
        </w:r>
      </w:hyperlink>
      <w:r w:rsidR="00923404" w:rsidRPr="008E2E8D">
        <w:rPr>
          <w:rFonts w:ascii="Segoe UI" w:eastAsia="Segoe UI" w:hAnsi="Segoe UI" w:cs="Segoe UI"/>
          <w:sz w:val="24"/>
          <w:szCs w:val="24"/>
        </w:rPr>
        <w:t>.</w:t>
      </w:r>
    </w:p>
    <w:p w14:paraId="7B041027" w14:textId="77777777" w:rsidR="00644EA0" w:rsidRPr="008E2E8D" w:rsidRDefault="00600C1E" w:rsidP="0055217E">
      <w:pPr>
        <w:tabs>
          <w:tab w:val="left" w:pos="2268"/>
        </w:tabs>
        <w:spacing w:after="0" w:line="300" w:lineRule="auto"/>
        <w:jc w:val="both"/>
        <w:rPr>
          <w:rFonts w:ascii="Segoe UI" w:eastAsia="Segoe UI" w:hAnsi="Segoe UI" w:cs="Segoe UI"/>
          <w:b/>
          <w:sz w:val="24"/>
          <w:szCs w:val="24"/>
        </w:rPr>
      </w:pPr>
      <w:r w:rsidRPr="008E2E8D">
        <w:rPr>
          <w:rFonts w:ascii="Segoe UI" w:eastAsia="Segoe UI" w:hAnsi="Segoe UI" w:cs="Segoe UI"/>
          <w:sz w:val="24"/>
          <w:szCs w:val="24"/>
        </w:rPr>
        <w:lastRenderedPageBreak/>
        <w:t xml:space="preserve">4.2. A proposta deverá conter todos os dados e informações constante na Minuta de Proposta Comercial – </w:t>
      </w:r>
      <w:r w:rsidRPr="008E2E8D">
        <w:rPr>
          <w:rFonts w:ascii="Segoe UI" w:eastAsia="Segoe UI" w:hAnsi="Segoe UI" w:cs="Segoe UI"/>
          <w:b/>
          <w:sz w:val="24"/>
          <w:szCs w:val="24"/>
        </w:rPr>
        <w:t>Anexo III.</w:t>
      </w:r>
    </w:p>
    <w:p w14:paraId="65ECB52E"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8E2E8D">
        <w:rPr>
          <w:rFonts w:ascii="Segoe UI" w:eastAsia="Segoe UI" w:hAnsi="Segoe UI" w:cs="Segoe UI"/>
          <w:b/>
          <w:sz w:val="24"/>
          <w:szCs w:val="24"/>
        </w:rPr>
        <w:t>Anexo III</w:t>
      </w:r>
      <w:r w:rsidRPr="008E2E8D">
        <w:rPr>
          <w:rFonts w:ascii="Segoe UI" w:eastAsia="Segoe UI" w:hAnsi="Segoe UI" w:cs="Segoe UI"/>
          <w:sz w:val="24"/>
          <w:szCs w:val="24"/>
        </w:rPr>
        <w:t xml:space="preserve">. </w:t>
      </w:r>
    </w:p>
    <w:p w14:paraId="44EFA038"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4.4. Os valores, os preços e os custos utilizados terão como expressão monetária a moeda corrente nacional, ressalvado o disposto no art. 52 da Lei nº. 14.133/2021.</w:t>
      </w:r>
    </w:p>
    <w:p w14:paraId="37E25D82" w14:textId="77777777" w:rsidR="00644EA0" w:rsidRPr="008E2E8D" w:rsidRDefault="00644EA0" w:rsidP="0055217E">
      <w:pPr>
        <w:tabs>
          <w:tab w:val="left" w:pos="2268"/>
        </w:tabs>
        <w:spacing w:after="0" w:line="300" w:lineRule="auto"/>
        <w:jc w:val="both"/>
        <w:rPr>
          <w:rFonts w:ascii="Segoe UI" w:eastAsia="Segoe UI" w:hAnsi="Segoe UI" w:cs="Segoe UI"/>
          <w:sz w:val="24"/>
          <w:szCs w:val="24"/>
        </w:rPr>
      </w:pPr>
    </w:p>
    <w:p w14:paraId="022A23EA" w14:textId="4424252E" w:rsidR="00644EA0" w:rsidRPr="00F76E31" w:rsidRDefault="00600C1E" w:rsidP="0055217E">
      <w:pPr>
        <w:tabs>
          <w:tab w:val="left" w:pos="2268"/>
        </w:tabs>
        <w:spacing w:after="0" w:line="300" w:lineRule="auto"/>
        <w:jc w:val="both"/>
        <w:rPr>
          <w:rFonts w:ascii="Segoe UI" w:eastAsia="Segoe UI" w:hAnsi="Segoe UI" w:cs="Segoe UI"/>
          <w:b/>
          <w:sz w:val="24"/>
          <w:szCs w:val="24"/>
        </w:rPr>
      </w:pPr>
      <w:r w:rsidRPr="00F76E31">
        <w:rPr>
          <w:rFonts w:ascii="Segoe UI" w:eastAsia="Segoe UI" w:hAnsi="Segoe UI" w:cs="Segoe UI"/>
          <w:b/>
          <w:sz w:val="24"/>
          <w:szCs w:val="24"/>
        </w:rPr>
        <w:t xml:space="preserve">5. </w:t>
      </w:r>
      <w:r w:rsidR="00F76E31">
        <w:rPr>
          <w:rFonts w:ascii="Segoe UI" w:eastAsia="Segoe UI" w:hAnsi="Segoe UI" w:cs="Segoe UI"/>
          <w:b/>
          <w:sz w:val="24"/>
          <w:szCs w:val="24"/>
        </w:rPr>
        <w:t>D</w:t>
      </w:r>
      <w:r w:rsidR="00F76E31" w:rsidRPr="00F76E31">
        <w:rPr>
          <w:rFonts w:ascii="Segoe UI" w:eastAsia="Segoe UI" w:hAnsi="Segoe UI" w:cs="Segoe UI"/>
          <w:b/>
          <w:sz w:val="24"/>
          <w:szCs w:val="24"/>
        </w:rPr>
        <w:t xml:space="preserve">a </w:t>
      </w:r>
      <w:r w:rsidR="00F76E31">
        <w:rPr>
          <w:rFonts w:ascii="Segoe UI" w:eastAsia="Segoe UI" w:hAnsi="Segoe UI" w:cs="Segoe UI"/>
          <w:b/>
          <w:sz w:val="24"/>
          <w:szCs w:val="24"/>
        </w:rPr>
        <w:t>m</w:t>
      </w:r>
      <w:r w:rsidR="00F76E31" w:rsidRPr="00F76E31">
        <w:rPr>
          <w:rFonts w:ascii="Segoe UI" w:eastAsia="Segoe UI" w:hAnsi="Segoe UI" w:cs="Segoe UI"/>
          <w:b/>
          <w:sz w:val="24"/>
          <w:szCs w:val="24"/>
        </w:rPr>
        <w:t xml:space="preserve">anutenção da </w:t>
      </w:r>
      <w:r w:rsidR="00F76E31">
        <w:rPr>
          <w:rFonts w:ascii="Segoe UI" w:eastAsia="Segoe UI" w:hAnsi="Segoe UI" w:cs="Segoe UI"/>
          <w:b/>
          <w:sz w:val="24"/>
          <w:szCs w:val="24"/>
        </w:rPr>
        <w:t>f</w:t>
      </w:r>
      <w:r w:rsidR="00F76E31" w:rsidRPr="00F76E31">
        <w:rPr>
          <w:rFonts w:ascii="Segoe UI" w:eastAsia="Segoe UI" w:hAnsi="Segoe UI" w:cs="Segoe UI"/>
          <w:b/>
          <w:sz w:val="24"/>
          <w:szCs w:val="24"/>
        </w:rPr>
        <w:t xml:space="preserve">ase de </w:t>
      </w:r>
      <w:r w:rsidR="00F76E31">
        <w:rPr>
          <w:rFonts w:ascii="Segoe UI" w:eastAsia="Segoe UI" w:hAnsi="Segoe UI" w:cs="Segoe UI"/>
          <w:b/>
          <w:sz w:val="24"/>
          <w:szCs w:val="24"/>
        </w:rPr>
        <w:t>h</w:t>
      </w:r>
      <w:r w:rsidR="00F76E31" w:rsidRPr="00F76E31">
        <w:rPr>
          <w:rFonts w:ascii="Segoe UI" w:eastAsia="Segoe UI" w:hAnsi="Segoe UI" w:cs="Segoe UI"/>
          <w:b/>
          <w:sz w:val="24"/>
          <w:szCs w:val="24"/>
        </w:rPr>
        <w:t xml:space="preserve">abilitação </w:t>
      </w:r>
      <w:r w:rsidR="00F76E31">
        <w:rPr>
          <w:rFonts w:ascii="Segoe UI" w:eastAsia="Segoe UI" w:hAnsi="Segoe UI" w:cs="Segoe UI"/>
          <w:b/>
          <w:sz w:val="24"/>
          <w:szCs w:val="24"/>
        </w:rPr>
        <w:t>a</w:t>
      </w:r>
      <w:r w:rsidR="00F76E31" w:rsidRPr="00F76E31">
        <w:rPr>
          <w:rFonts w:ascii="Segoe UI" w:eastAsia="Segoe UI" w:hAnsi="Segoe UI" w:cs="Segoe UI"/>
          <w:b/>
          <w:sz w:val="24"/>
          <w:szCs w:val="24"/>
        </w:rPr>
        <w:t xml:space="preserve">ntes da </w:t>
      </w:r>
      <w:r w:rsidR="00F76E31">
        <w:rPr>
          <w:rFonts w:ascii="Segoe UI" w:eastAsia="Segoe UI" w:hAnsi="Segoe UI" w:cs="Segoe UI"/>
          <w:b/>
          <w:sz w:val="24"/>
          <w:szCs w:val="24"/>
        </w:rPr>
        <w:t>a</w:t>
      </w:r>
      <w:r w:rsidR="00F76E31" w:rsidRPr="00F76E31">
        <w:rPr>
          <w:rFonts w:ascii="Segoe UI" w:eastAsia="Segoe UI" w:hAnsi="Segoe UI" w:cs="Segoe UI"/>
          <w:b/>
          <w:sz w:val="24"/>
          <w:szCs w:val="24"/>
        </w:rPr>
        <w:t xml:space="preserve">presentação das </w:t>
      </w:r>
      <w:r w:rsidR="00F76E31">
        <w:rPr>
          <w:rFonts w:ascii="Segoe UI" w:eastAsia="Segoe UI" w:hAnsi="Segoe UI" w:cs="Segoe UI"/>
          <w:b/>
          <w:sz w:val="24"/>
          <w:szCs w:val="24"/>
        </w:rPr>
        <w:t>p</w:t>
      </w:r>
      <w:r w:rsidR="00F76E31" w:rsidRPr="00F76E31">
        <w:rPr>
          <w:rFonts w:ascii="Segoe UI" w:eastAsia="Segoe UI" w:hAnsi="Segoe UI" w:cs="Segoe UI"/>
          <w:b/>
          <w:sz w:val="24"/>
          <w:szCs w:val="24"/>
        </w:rPr>
        <w:t xml:space="preserve">ropostas </w:t>
      </w:r>
    </w:p>
    <w:p w14:paraId="25B079C3" w14:textId="33B5A600" w:rsidR="00644EA0" w:rsidRPr="00F76E31" w:rsidRDefault="00600C1E" w:rsidP="0055217E">
      <w:pPr>
        <w:tabs>
          <w:tab w:val="left" w:pos="2268"/>
        </w:tabs>
        <w:spacing w:after="0" w:line="300" w:lineRule="auto"/>
        <w:jc w:val="both"/>
        <w:rPr>
          <w:rFonts w:ascii="Segoe UI" w:eastAsia="Segoe UI" w:hAnsi="Segoe UI" w:cs="Segoe UI"/>
          <w:sz w:val="24"/>
          <w:szCs w:val="24"/>
        </w:rPr>
      </w:pPr>
      <w:r w:rsidRPr="00F76E31">
        <w:rPr>
          <w:rFonts w:ascii="Segoe UI" w:eastAsia="Segoe UI" w:hAnsi="Segoe UI" w:cs="Segoe UI"/>
          <w:sz w:val="24"/>
          <w:szCs w:val="24"/>
        </w:rPr>
        <w:t>5.1. O(A) licitante deverá apresentar os documentos de habilitação dentro do sistema</w:t>
      </w:r>
      <w:r w:rsidR="00923404" w:rsidRPr="00F76E31">
        <w:rPr>
          <w:rFonts w:ascii="Segoe UI" w:eastAsia="Segoe UI" w:hAnsi="Segoe UI" w:cs="Segoe UI"/>
          <w:sz w:val="24"/>
          <w:szCs w:val="24"/>
        </w:rPr>
        <w:t xml:space="preserve"> </w:t>
      </w:r>
      <w:hyperlink r:id="rId10">
        <w:r w:rsidR="00923404" w:rsidRPr="00F76E31">
          <w:rPr>
            <w:rFonts w:ascii="Segoe UI" w:eastAsia="Segoe UI" w:hAnsi="Segoe UI" w:cs="Segoe UI"/>
            <w:sz w:val="24"/>
            <w:szCs w:val="24"/>
            <w:u w:val="single"/>
          </w:rPr>
          <w:t>https://novobbmnet.com.br/</w:t>
        </w:r>
      </w:hyperlink>
      <w:r w:rsidR="00923404" w:rsidRPr="00F76E31">
        <w:rPr>
          <w:rFonts w:ascii="Segoe UI" w:eastAsia="Segoe UI" w:hAnsi="Segoe UI" w:cs="Segoe UI"/>
          <w:sz w:val="24"/>
          <w:szCs w:val="24"/>
        </w:rPr>
        <w:t>.</w:t>
      </w:r>
    </w:p>
    <w:p w14:paraId="7E3BF8B1" w14:textId="2D14CF50"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F76E31">
        <w:rPr>
          <w:rFonts w:ascii="Segoe UI" w:eastAsia="Segoe UI" w:hAnsi="Segoe UI" w:cs="Segoe UI"/>
          <w:sz w:val="24"/>
          <w:szCs w:val="24"/>
        </w:rPr>
        <w:t xml:space="preserve">5.2. </w:t>
      </w:r>
      <w:r w:rsidR="00F76E31" w:rsidRPr="00F76E31">
        <w:rPr>
          <w:rFonts w:ascii="Segoe UI" w:eastAsia="Segoe UI" w:hAnsi="Segoe UI" w:cs="Segoe UI"/>
          <w:sz w:val="24"/>
          <w:szCs w:val="24"/>
        </w:rPr>
        <w:t>A fase de habilitação, irá anteceder as fases de apresentação das propostas e lances</w:t>
      </w:r>
      <w:r w:rsidR="00F76E31">
        <w:rPr>
          <w:rFonts w:ascii="Segoe UI" w:eastAsia="Segoe UI" w:hAnsi="Segoe UI" w:cs="Segoe UI"/>
          <w:sz w:val="24"/>
          <w:szCs w:val="24"/>
        </w:rPr>
        <w:t>.</w:t>
      </w:r>
      <w:r w:rsidR="00F76E31" w:rsidRPr="00F76E31">
        <w:rPr>
          <w:rFonts w:ascii="Segoe UI" w:eastAsia="Segoe UI" w:hAnsi="Segoe UI" w:cs="Segoe UI"/>
          <w:sz w:val="24"/>
          <w:szCs w:val="24"/>
        </w:rPr>
        <w:t xml:space="preserve"> </w:t>
      </w:r>
      <w:r w:rsidRPr="008E2E8D">
        <w:rPr>
          <w:rFonts w:ascii="Segoe UI" w:eastAsia="Segoe UI" w:hAnsi="Segoe UI" w:cs="Segoe UI"/>
          <w:sz w:val="24"/>
          <w:szCs w:val="24"/>
        </w:rPr>
        <w:t xml:space="preserve"> </w:t>
      </w:r>
    </w:p>
    <w:p w14:paraId="5DC0A0C0" w14:textId="5F1C510A" w:rsidR="00644EA0" w:rsidRDefault="00F76E31" w:rsidP="0055217E">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 xml:space="preserve">5.3. </w:t>
      </w:r>
      <w:r w:rsidRPr="00F76E31">
        <w:rPr>
          <w:rFonts w:ascii="Segoe UI" w:eastAsia="Segoe UI" w:hAnsi="Segoe UI" w:cs="Segoe UI"/>
          <w:sz w:val="24"/>
          <w:szCs w:val="24"/>
        </w:rPr>
        <w:t>A adoção do procedimento de realizar a fase de habilitação antes da fase de apresentação das propostas encontra respaldo na legislação vigente, especificamente no § 1º do art. 17 da Lei nº 14.133/2021, e apresenta benefícios relevantes para a transparência, segurança jurídica e eficiência do processo licitatório.</w:t>
      </w:r>
    </w:p>
    <w:p w14:paraId="1BBACFE3" w14:textId="275253BF" w:rsidR="00E924A4" w:rsidRPr="00E924A4" w:rsidRDefault="00E924A4" w:rsidP="00E924A4">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5.4</w:t>
      </w:r>
      <w:r w:rsidRPr="00E924A4">
        <w:rPr>
          <w:rFonts w:ascii="Segoe UI" w:eastAsia="Segoe UI" w:hAnsi="Segoe UI" w:cs="Segoe UI"/>
          <w:sz w:val="24"/>
          <w:szCs w:val="24"/>
        </w:rPr>
        <w:t>. Ao estabelecer a fase de habilitação previamente à apresentação das propostas, assegura-se que somente os fornecedores que atendam aos requisitos de qualificação técnica, regularidade fiscal, jurídica e econômico-financeira</w:t>
      </w:r>
      <w:r>
        <w:rPr>
          <w:rFonts w:ascii="Segoe UI" w:eastAsia="Segoe UI" w:hAnsi="Segoe UI" w:cs="Segoe UI"/>
          <w:sz w:val="24"/>
          <w:szCs w:val="24"/>
        </w:rPr>
        <w:t>,</w:t>
      </w:r>
      <w:r w:rsidRPr="00E924A4">
        <w:rPr>
          <w:rFonts w:ascii="Segoe UI" w:eastAsia="Segoe UI" w:hAnsi="Segoe UI" w:cs="Segoe UI"/>
          <w:sz w:val="24"/>
          <w:szCs w:val="24"/>
        </w:rPr>
        <w:t xml:space="preserve"> possam participar efetivamente da disputa. Essa medida evita que propostas de fornecedores não habilitados sejam apresentadas, promovendo maior segurança na seleção do contratado e evitando recursos e impugnações posteriores.</w:t>
      </w:r>
    </w:p>
    <w:p w14:paraId="365DD3FE" w14:textId="185C9316" w:rsidR="00E924A4" w:rsidRPr="00E924A4" w:rsidRDefault="00E924A4" w:rsidP="00E924A4">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 xml:space="preserve">5.5. </w:t>
      </w:r>
      <w:r w:rsidRPr="00E924A4">
        <w:rPr>
          <w:rFonts w:ascii="Segoe UI" w:eastAsia="Segoe UI" w:hAnsi="Segoe UI" w:cs="Segoe UI"/>
          <w:sz w:val="24"/>
          <w:szCs w:val="24"/>
        </w:rPr>
        <w:t xml:space="preserve">A fase de habilitação antecede a apresentação das propostas justamente para evitar que empresas com documentação irregular ou inidôneas tenham acesso às propostas comerciais, o que poderia comprometer a integridade do </w:t>
      </w:r>
      <w:r w:rsidRPr="00E924A4">
        <w:rPr>
          <w:rFonts w:ascii="Segoe UI" w:eastAsia="Segoe UI" w:hAnsi="Segoe UI" w:cs="Segoe UI"/>
          <w:sz w:val="24"/>
          <w:szCs w:val="24"/>
        </w:rPr>
        <w:lastRenderedPageBreak/>
        <w:t>certame. Assim, a verificação prévia dos requisitos de habilitação reforça a transparência e a lisura do procedimento.</w:t>
      </w:r>
    </w:p>
    <w:p w14:paraId="77E46F09" w14:textId="3A130CEB" w:rsidR="00E924A4" w:rsidRPr="00E924A4" w:rsidRDefault="00E924A4" w:rsidP="00E924A4">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5.6. C</w:t>
      </w:r>
      <w:r w:rsidRPr="00E924A4">
        <w:rPr>
          <w:rFonts w:ascii="Segoe UI" w:eastAsia="Segoe UI" w:hAnsi="Segoe UI" w:cs="Segoe UI"/>
          <w:sz w:val="24"/>
          <w:szCs w:val="24"/>
        </w:rPr>
        <w:t>om a habilitação validada previamente, a análise das propostas comerciais torna-se mais célere e objetiva, uma vez que o foco recai exclusivamente na avaliação do conteúdo econômico das ofertas, sem a necessidade de reanálise de documentação de habilitação. Isso otimiza o tempo do procedimento e reduz custos administrativos.</w:t>
      </w:r>
    </w:p>
    <w:p w14:paraId="5D23F697" w14:textId="7744503E" w:rsidR="00E924A4" w:rsidRPr="00E924A4" w:rsidRDefault="00E924A4" w:rsidP="00E924A4">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 xml:space="preserve">5.7. </w:t>
      </w:r>
      <w:r w:rsidRPr="00E924A4">
        <w:rPr>
          <w:rFonts w:ascii="Segoe UI" w:eastAsia="Segoe UI" w:hAnsi="Segoe UI" w:cs="Segoe UI"/>
          <w:sz w:val="24"/>
          <w:szCs w:val="24"/>
        </w:rPr>
        <w:t>A manutenção da fase de habilitação antes da proposta está alinhada ao princípio da legalidade e à orientação do próprio legislador, que prevê essa sequência para garantir a regularidade do certame. Essa ordem também proporciona maior segurança jurídica às partes envolvidas, evitando questionamentos futuros sobre a habilitação de participantes que possam vir a apresentar propostas posteriormente.</w:t>
      </w:r>
    </w:p>
    <w:p w14:paraId="78EC2F8A" w14:textId="4071A8DD" w:rsidR="00E924A4" w:rsidRPr="00E924A4" w:rsidRDefault="00E924A4" w:rsidP="00E924A4">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5.8</w:t>
      </w:r>
      <w:r w:rsidRPr="00E924A4">
        <w:rPr>
          <w:rFonts w:ascii="Segoe UI" w:eastAsia="Segoe UI" w:hAnsi="Segoe UI" w:cs="Segoe UI"/>
          <w:sz w:val="24"/>
          <w:szCs w:val="24"/>
        </w:rPr>
        <w:t>. Ao exigir habilitação prévia, o procedimento estimula os fornecedores a manterem suas documentações atualizadas e em conformidade, promovendo uma cultura de responsabilidade e regularidade, além de facilitar a participação de empresas idôneas e qualificadas.</w:t>
      </w:r>
    </w:p>
    <w:p w14:paraId="5C5DD5AE" w14:textId="4BB8C9BF" w:rsidR="00E924A4" w:rsidRDefault="00E924A4" w:rsidP="00E924A4">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 xml:space="preserve">5.9. </w:t>
      </w:r>
      <w:r w:rsidRPr="00E924A4">
        <w:rPr>
          <w:rFonts w:ascii="Segoe UI" w:eastAsia="Segoe UI" w:hAnsi="Segoe UI" w:cs="Segoe UI"/>
          <w:sz w:val="24"/>
          <w:szCs w:val="24"/>
        </w:rPr>
        <w:t>Diante do exposto, a realização da fase de habilitação antes da apresentação das propostas é fundamental para assegurar a integridade, transparência e eficiência do procedimento licitatório, protegendo o interesse público e promovendo uma competição justa e segura.</w:t>
      </w:r>
    </w:p>
    <w:p w14:paraId="3167D9AC" w14:textId="77777777" w:rsidR="00F76E31" w:rsidRPr="008E2E8D" w:rsidRDefault="00F76E31" w:rsidP="0055217E">
      <w:pPr>
        <w:tabs>
          <w:tab w:val="left" w:pos="2268"/>
        </w:tabs>
        <w:spacing w:after="0" w:line="300" w:lineRule="auto"/>
        <w:jc w:val="both"/>
        <w:rPr>
          <w:rFonts w:ascii="Segoe UI" w:eastAsia="Segoe UI" w:hAnsi="Segoe UI" w:cs="Segoe UI"/>
          <w:sz w:val="24"/>
          <w:szCs w:val="24"/>
        </w:rPr>
      </w:pPr>
    </w:p>
    <w:p w14:paraId="41E3C8BB" w14:textId="77777777" w:rsidR="00644EA0" w:rsidRPr="008E2E8D" w:rsidRDefault="00600C1E" w:rsidP="0055217E">
      <w:pPr>
        <w:tabs>
          <w:tab w:val="left" w:pos="2268"/>
        </w:tabs>
        <w:spacing w:after="0" w:line="300" w:lineRule="auto"/>
        <w:jc w:val="both"/>
        <w:rPr>
          <w:rFonts w:ascii="Segoe UI" w:eastAsia="Segoe UI" w:hAnsi="Segoe UI" w:cs="Segoe UI"/>
          <w:b/>
          <w:sz w:val="24"/>
          <w:szCs w:val="24"/>
        </w:rPr>
      </w:pPr>
      <w:r w:rsidRPr="008E2E8D">
        <w:rPr>
          <w:rFonts w:ascii="Segoe UI" w:eastAsia="Segoe UI" w:hAnsi="Segoe UI" w:cs="Segoe UI"/>
          <w:b/>
          <w:sz w:val="24"/>
          <w:szCs w:val="24"/>
        </w:rPr>
        <w:t xml:space="preserve">6. Do critério de julgamento, modo de disputa, margem de preferência, tratamento diferenciado </w:t>
      </w:r>
    </w:p>
    <w:p w14:paraId="1D212A4A"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w:t>
      </w:r>
      <w:r w:rsidR="00AA6D2A" w:rsidRPr="008E2E8D">
        <w:rPr>
          <w:rFonts w:ascii="Segoe UI" w:eastAsia="Segoe UI" w:hAnsi="Segoe UI" w:cs="Segoe UI"/>
          <w:sz w:val="24"/>
          <w:szCs w:val="24"/>
        </w:rPr>
        <w:t>2</w:t>
      </w:r>
      <w:r w:rsidRPr="008E2E8D">
        <w:rPr>
          <w:rFonts w:ascii="Segoe UI" w:eastAsia="Segoe UI" w:hAnsi="Segoe UI" w:cs="Segoe UI"/>
          <w:sz w:val="24"/>
          <w:szCs w:val="24"/>
        </w:rPr>
        <w:t xml:space="preserve">. O critério de julgamento será menor preço </w:t>
      </w:r>
      <w:r w:rsidR="0016554F" w:rsidRPr="008E2E8D">
        <w:rPr>
          <w:rFonts w:ascii="Segoe UI" w:eastAsia="Segoe UI" w:hAnsi="Segoe UI" w:cs="Segoe UI"/>
          <w:b/>
          <w:sz w:val="24"/>
          <w:szCs w:val="24"/>
        </w:rPr>
        <w:t>UNITÁRIO</w:t>
      </w:r>
      <w:r w:rsidRPr="008E2E8D">
        <w:rPr>
          <w:rFonts w:ascii="Segoe UI" w:eastAsia="Segoe UI" w:hAnsi="Segoe UI" w:cs="Segoe UI"/>
          <w:b/>
          <w:sz w:val="24"/>
          <w:szCs w:val="24"/>
        </w:rPr>
        <w:t>.</w:t>
      </w:r>
      <w:r w:rsidRPr="008E2E8D">
        <w:rPr>
          <w:rFonts w:ascii="Segoe UI" w:eastAsia="Segoe UI" w:hAnsi="Segoe UI" w:cs="Segoe UI"/>
          <w:sz w:val="24"/>
          <w:szCs w:val="24"/>
        </w:rPr>
        <w:t xml:space="preserve">  </w:t>
      </w:r>
    </w:p>
    <w:p w14:paraId="1C601CFF"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w:t>
      </w:r>
      <w:r w:rsidR="00AA6D2A" w:rsidRPr="008E2E8D">
        <w:rPr>
          <w:rFonts w:ascii="Segoe UI" w:eastAsia="Segoe UI" w:hAnsi="Segoe UI" w:cs="Segoe UI"/>
          <w:sz w:val="24"/>
          <w:szCs w:val="24"/>
        </w:rPr>
        <w:t>3</w:t>
      </w:r>
      <w:r w:rsidRPr="008E2E8D">
        <w:rPr>
          <w:rFonts w:ascii="Segoe UI" w:eastAsia="Segoe UI" w:hAnsi="Segoe UI" w:cs="Segoe UI"/>
          <w:sz w:val="24"/>
          <w:szCs w:val="24"/>
        </w:rPr>
        <w:t xml:space="preserve">. O modo de disputa será </w:t>
      </w:r>
      <w:r w:rsidRPr="008E2E8D">
        <w:rPr>
          <w:rFonts w:ascii="Segoe UI" w:eastAsia="Segoe UI" w:hAnsi="Segoe UI" w:cs="Segoe UI"/>
          <w:b/>
          <w:sz w:val="24"/>
          <w:szCs w:val="24"/>
        </w:rPr>
        <w:t>ABERTO.</w:t>
      </w:r>
    </w:p>
    <w:p w14:paraId="2E451A63"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w:t>
      </w:r>
      <w:r w:rsidR="00AA6D2A" w:rsidRPr="008E2E8D">
        <w:rPr>
          <w:rFonts w:ascii="Segoe UI" w:eastAsia="Segoe UI" w:hAnsi="Segoe UI" w:cs="Segoe UI"/>
          <w:sz w:val="24"/>
          <w:szCs w:val="24"/>
        </w:rPr>
        <w:t>4</w:t>
      </w:r>
      <w:r w:rsidRPr="008E2E8D">
        <w:rPr>
          <w:rFonts w:ascii="Segoe UI" w:eastAsia="Segoe UI" w:hAnsi="Segoe UI" w:cs="Segoe UI"/>
          <w:sz w:val="24"/>
          <w:szCs w:val="24"/>
        </w:rPr>
        <w:t>. O(A)s licitantes poderão retirar ou substituir a proposta até a abertura da sessão pública.</w:t>
      </w:r>
    </w:p>
    <w:p w14:paraId="2C1200D6" w14:textId="4029109D"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w:t>
      </w:r>
      <w:r w:rsidR="00AA6D2A" w:rsidRPr="008E2E8D">
        <w:rPr>
          <w:rFonts w:ascii="Segoe UI" w:eastAsia="Segoe UI" w:hAnsi="Segoe UI" w:cs="Segoe UI"/>
          <w:sz w:val="24"/>
          <w:szCs w:val="24"/>
        </w:rPr>
        <w:t>5</w:t>
      </w:r>
      <w:r w:rsidRPr="008E2E8D">
        <w:rPr>
          <w:rFonts w:ascii="Segoe UI" w:eastAsia="Segoe UI" w:hAnsi="Segoe UI" w:cs="Segoe UI"/>
          <w:sz w:val="24"/>
          <w:szCs w:val="24"/>
        </w:rPr>
        <w:t xml:space="preserve">. Após apresentação das propostas no sistema pelo modo </w:t>
      </w:r>
      <w:r w:rsidR="00CA5DCB" w:rsidRPr="008E2E8D">
        <w:rPr>
          <w:rFonts w:ascii="Segoe UI" w:eastAsia="Segoe UI" w:hAnsi="Segoe UI" w:cs="Segoe UI"/>
          <w:sz w:val="24"/>
          <w:szCs w:val="24"/>
        </w:rPr>
        <w:t>Aberto</w:t>
      </w:r>
      <w:r w:rsidRPr="008E2E8D">
        <w:rPr>
          <w:rFonts w:ascii="Segoe UI" w:eastAsia="Segoe UI" w:hAnsi="Segoe UI" w:cs="Segoe UI"/>
          <w:sz w:val="24"/>
          <w:szCs w:val="24"/>
        </w:rPr>
        <w:t>, o(a)(s) licitante(s) apresentará(</w:t>
      </w:r>
      <w:proofErr w:type="spellStart"/>
      <w:r w:rsidRPr="008E2E8D">
        <w:rPr>
          <w:rFonts w:ascii="Segoe UI" w:eastAsia="Segoe UI" w:hAnsi="Segoe UI" w:cs="Segoe UI"/>
          <w:sz w:val="24"/>
          <w:szCs w:val="24"/>
        </w:rPr>
        <w:t>ão</w:t>
      </w:r>
      <w:proofErr w:type="spellEnd"/>
      <w:r w:rsidRPr="008E2E8D">
        <w:rPr>
          <w:rFonts w:ascii="Segoe UI" w:eastAsia="Segoe UI" w:hAnsi="Segoe UI" w:cs="Segoe UI"/>
          <w:sz w:val="24"/>
          <w:szCs w:val="24"/>
        </w:rPr>
        <w:t>) sua(s) proposta(s) por meio de lances públicos e sucessivos, de forma decrescente, no prazo de 10 min;</w:t>
      </w:r>
    </w:p>
    <w:p w14:paraId="49B6E669" w14:textId="026F2BA2" w:rsidR="00644EA0" w:rsidRPr="008E2E8D" w:rsidRDefault="00600C1E" w:rsidP="0055217E">
      <w:pPr>
        <w:tabs>
          <w:tab w:val="left" w:pos="426"/>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6.</w:t>
      </w:r>
      <w:r w:rsidR="00AA6D2A" w:rsidRPr="008E2E8D">
        <w:rPr>
          <w:rFonts w:ascii="Segoe UI" w:eastAsia="Segoe UI" w:hAnsi="Segoe UI" w:cs="Segoe UI"/>
          <w:sz w:val="24"/>
          <w:szCs w:val="24"/>
        </w:rPr>
        <w:t>6</w:t>
      </w:r>
      <w:r w:rsidRPr="008E2E8D">
        <w:rPr>
          <w:rFonts w:ascii="Segoe UI" w:eastAsia="Segoe UI" w:hAnsi="Segoe UI" w:cs="Segoe UI"/>
          <w:sz w:val="24"/>
          <w:szCs w:val="24"/>
        </w:rPr>
        <w:t>. Iniciada a etapa competitiva, o(a)(s) licitante(s) deverá(</w:t>
      </w:r>
      <w:proofErr w:type="spellStart"/>
      <w:r w:rsidRPr="008E2E8D">
        <w:rPr>
          <w:rFonts w:ascii="Segoe UI" w:eastAsia="Segoe UI" w:hAnsi="Segoe UI" w:cs="Segoe UI"/>
          <w:sz w:val="24"/>
          <w:szCs w:val="24"/>
        </w:rPr>
        <w:t>ão</w:t>
      </w:r>
      <w:proofErr w:type="spellEnd"/>
      <w:r w:rsidRPr="008E2E8D">
        <w:rPr>
          <w:rFonts w:ascii="Segoe UI" w:eastAsia="Segoe UI" w:hAnsi="Segoe UI" w:cs="Segoe UI"/>
          <w:sz w:val="24"/>
          <w:szCs w:val="24"/>
        </w:rPr>
        <w:t xml:space="preserve">) encaminhar lances exclusivamente por meio de sistema eletrônico, sendo imediatamente informados do seu recebimento e do valor consignado no registro. </w:t>
      </w:r>
    </w:p>
    <w:p w14:paraId="08B22DBA"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w:t>
      </w:r>
      <w:r w:rsidR="00AA6D2A" w:rsidRPr="008E2E8D">
        <w:rPr>
          <w:rFonts w:ascii="Segoe UI" w:eastAsia="Segoe UI" w:hAnsi="Segoe UI" w:cs="Segoe UI"/>
          <w:sz w:val="24"/>
          <w:szCs w:val="24"/>
        </w:rPr>
        <w:t>7</w:t>
      </w:r>
      <w:r w:rsidRPr="008E2E8D">
        <w:rPr>
          <w:rFonts w:ascii="Segoe UI" w:eastAsia="Segoe UI" w:hAnsi="Segoe UI" w:cs="Segoe UI"/>
          <w:sz w:val="24"/>
          <w:szCs w:val="24"/>
        </w:rPr>
        <w:t>. O(A) licitante somente poderá oferecer valor inferior em relação ao último lance por ele ofertado e registrado pelo sistema.</w:t>
      </w:r>
    </w:p>
    <w:p w14:paraId="3690FB68" w14:textId="7DE99C19"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w:t>
      </w:r>
      <w:r w:rsidR="00AA6D2A" w:rsidRPr="008E2E8D">
        <w:rPr>
          <w:rFonts w:ascii="Segoe UI" w:eastAsia="Segoe UI" w:hAnsi="Segoe UI" w:cs="Segoe UI"/>
          <w:sz w:val="24"/>
          <w:szCs w:val="24"/>
        </w:rPr>
        <w:t>8</w:t>
      </w:r>
      <w:r w:rsidRPr="008E2E8D">
        <w:rPr>
          <w:rFonts w:ascii="Segoe UI" w:eastAsia="Segoe UI" w:hAnsi="Segoe UI" w:cs="Segoe UI"/>
          <w:sz w:val="24"/>
          <w:szCs w:val="24"/>
        </w:rPr>
        <w:t xml:space="preserve">. O(A) licitante poderá oferecer lances sucessivos iguais </w:t>
      </w:r>
      <w:r w:rsidRPr="008E2E8D">
        <w:rPr>
          <w:rFonts w:ascii="Segoe UI" w:eastAsia="Segoe UI" w:hAnsi="Segoe UI" w:cs="Segoe UI"/>
          <w:b/>
          <w:sz w:val="24"/>
          <w:szCs w:val="24"/>
        </w:rPr>
        <w:t>ou</w:t>
      </w:r>
      <w:r w:rsidRPr="008E2E8D">
        <w:rPr>
          <w:rFonts w:ascii="Segoe UI" w:eastAsia="Segoe UI" w:hAnsi="Segoe UI" w:cs="Segoe UI"/>
          <w:sz w:val="24"/>
          <w:szCs w:val="24"/>
        </w:rPr>
        <w:t xml:space="preserve"> inferiores ao lance que esteja vencendo o certame, desde que inferiores ao menor por ele ofertado e registrado pelo sistema, sendo tais lances definidos como “lances intermediários” para os fins deste edital.</w:t>
      </w:r>
    </w:p>
    <w:p w14:paraId="73099F84"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w:t>
      </w:r>
      <w:r w:rsidR="00AA6D2A" w:rsidRPr="008E2E8D">
        <w:rPr>
          <w:rFonts w:ascii="Segoe UI" w:eastAsia="Segoe UI" w:hAnsi="Segoe UI" w:cs="Segoe UI"/>
          <w:sz w:val="24"/>
          <w:szCs w:val="24"/>
        </w:rPr>
        <w:t>9</w:t>
      </w:r>
      <w:r w:rsidRPr="008E2E8D">
        <w:rPr>
          <w:rFonts w:ascii="Segoe UI" w:eastAsia="Segoe UI" w:hAnsi="Segoe UI" w:cs="Segoe UI"/>
          <w:sz w:val="24"/>
          <w:szCs w:val="24"/>
        </w:rPr>
        <w:t xml:space="preserve">. </w:t>
      </w:r>
      <w:r w:rsidR="00AA6D2A" w:rsidRPr="008E2E8D">
        <w:rPr>
          <w:rFonts w:ascii="Segoe UI" w:eastAsia="Segoe UI" w:hAnsi="Segoe UI" w:cs="Segoe UI"/>
          <w:sz w:val="24"/>
          <w:szCs w:val="24"/>
        </w:rPr>
        <w:t xml:space="preserve">Não haverá </w:t>
      </w:r>
      <w:r w:rsidRPr="008E2E8D">
        <w:rPr>
          <w:rFonts w:ascii="Segoe UI" w:eastAsia="Segoe UI" w:hAnsi="Segoe UI" w:cs="Segoe UI"/>
          <w:sz w:val="24"/>
          <w:szCs w:val="24"/>
        </w:rPr>
        <w:t>intervalo mínimo de diferença de valores</w:t>
      </w:r>
      <w:r w:rsidR="009524DE" w:rsidRPr="008E2E8D">
        <w:rPr>
          <w:rFonts w:ascii="Segoe UI" w:eastAsia="Segoe UI" w:hAnsi="Segoe UI" w:cs="Segoe UI"/>
          <w:sz w:val="24"/>
          <w:szCs w:val="24"/>
        </w:rPr>
        <w:t xml:space="preserve"> ou percentuais entre os lances</w:t>
      </w:r>
      <w:r w:rsidR="005161C1" w:rsidRPr="008E2E8D">
        <w:rPr>
          <w:rFonts w:ascii="Segoe UI" w:eastAsia="Segoe UI" w:hAnsi="Segoe UI" w:cs="Segoe UI"/>
          <w:sz w:val="24"/>
          <w:szCs w:val="24"/>
        </w:rPr>
        <w:t>.</w:t>
      </w:r>
    </w:p>
    <w:p w14:paraId="533989E1" w14:textId="06165869"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w:t>
      </w:r>
      <w:r w:rsidR="0087132A" w:rsidRPr="008E2E8D">
        <w:rPr>
          <w:rFonts w:ascii="Segoe UI" w:eastAsia="Segoe UI" w:hAnsi="Segoe UI" w:cs="Segoe UI"/>
          <w:sz w:val="24"/>
          <w:szCs w:val="24"/>
        </w:rPr>
        <w:t>10</w:t>
      </w:r>
      <w:r w:rsidRPr="008E2E8D">
        <w:rPr>
          <w:rFonts w:ascii="Segoe UI" w:eastAsia="Segoe UI" w:hAnsi="Segoe UI" w:cs="Segoe UI"/>
          <w:sz w:val="24"/>
          <w:szCs w:val="24"/>
        </w:rPr>
        <w:t>. Havendo lances iguais ao menor já ofertado, prevalecerá aquele que for recebido e registrado primeiro no sistema.</w:t>
      </w:r>
    </w:p>
    <w:p w14:paraId="616B718D"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6.1</w:t>
      </w:r>
      <w:r w:rsidR="0087132A" w:rsidRPr="008E2E8D">
        <w:rPr>
          <w:rFonts w:ascii="Segoe UI" w:eastAsia="Segoe UI" w:hAnsi="Segoe UI" w:cs="Segoe UI"/>
          <w:sz w:val="24"/>
          <w:szCs w:val="24"/>
        </w:rPr>
        <w:t>1</w:t>
      </w:r>
      <w:r w:rsidRPr="008E2E8D">
        <w:rPr>
          <w:rFonts w:ascii="Segoe UI" w:eastAsia="Segoe UI" w:hAnsi="Segoe UI" w:cs="Segoe UI"/>
          <w:sz w:val="24"/>
          <w:szCs w:val="24"/>
        </w:rPr>
        <w:t>. Caso o(a) licitante não apresente lances, concorrerá com o valor de sua proposta.</w:t>
      </w:r>
    </w:p>
    <w:p w14:paraId="71F00EE1" w14:textId="224A58C9"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6.1</w:t>
      </w:r>
      <w:r w:rsidR="0087132A" w:rsidRPr="008E2E8D">
        <w:rPr>
          <w:rFonts w:ascii="Segoe UI" w:eastAsia="Segoe UI" w:hAnsi="Segoe UI" w:cs="Segoe UI"/>
          <w:sz w:val="24"/>
          <w:szCs w:val="24"/>
        </w:rPr>
        <w:t>2</w:t>
      </w:r>
      <w:r w:rsidRPr="008E2E8D">
        <w:rPr>
          <w:rFonts w:ascii="Segoe UI" w:eastAsia="Segoe UI" w:hAnsi="Segoe UI" w:cs="Segoe UI"/>
          <w:sz w:val="24"/>
          <w:szCs w:val="24"/>
        </w:rPr>
        <w:t>. Durante o procedimento, a(s) licitante(s) será(</w:t>
      </w:r>
      <w:proofErr w:type="spellStart"/>
      <w:r w:rsidRPr="008E2E8D">
        <w:rPr>
          <w:rFonts w:ascii="Segoe UI" w:eastAsia="Segoe UI" w:hAnsi="Segoe UI" w:cs="Segoe UI"/>
          <w:sz w:val="24"/>
          <w:szCs w:val="24"/>
        </w:rPr>
        <w:t>ão</w:t>
      </w:r>
      <w:proofErr w:type="spellEnd"/>
      <w:r w:rsidRPr="008E2E8D">
        <w:rPr>
          <w:rFonts w:ascii="Segoe UI" w:eastAsia="Segoe UI" w:hAnsi="Segoe UI" w:cs="Segoe UI"/>
          <w:sz w:val="24"/>
          <w:szCs w:val="24"/>
        </w:rPr>
        <w:t>) informada(s), em tempo real, do valor do menor lance registrado.</w:t>
      </w:r>
    </w:p>
    <w:p w14:paraId="2177B3B8"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6.1</w:t>
      </w:r>
      <w:r w:rsidR="0087132A" w:rsidRPr="008E2E8D">
        <w:rPr>
          <w:rFonts w:ascii="Segoe UI" w:eastAsia="Segoe UI" w:hAnsi="Segoe UI" w:cs="Segoe UI"/>
          <w:sz w:val="24"/>
          <w:szCs w:val="24"/>
        </w:rPr>
        <w:t>3</w:t>
      </w:r>
      <w:r w:rsidRPr="008E2E8D">
        <w:rPr>
          <w:rFonts w:ascii="Segoe UI" w:eastAsia="Segoe UI" w:hAnsi="Segoe UI" w:cs="Segoe UI"/>
          <w:sz w:val="24"/>
          <w:szCs w:val="24"/>
        </w:rPr>
        <w:t>. Imediatamente após o término do prazo estabelecido para a fase de lances, haverá o seu encerramento, com o ordenamento e divulgação dos lances, pelo sistema, em ordem crescente de classificação.</w:t>
      </w:r>
    </w:p>
    <w:p w14:paraId="08365591"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6.1</w:t>
      </w:r>
      <w:r w:rsidR="0087132A" w:rsidRPr="008E2E8D">
        <w:rPr>
          <w:rFonts w:ascii="Segoe UI" w:eastAsia="Segoe UI" w:hAnsi="Segoe UI" w:cs="Segoe UI"/>
          <w:sz w:val="24"/>
          <w:szCs w:val="24"/>
        </w:rPr>
        <w:t>4</w:t>
      </w:r>
      <w:r w:rsidRPr="008E2E8D">
        <w:rPr>
          <w:rFonts w:ascii="Segoe UI" w:eastAsia="Segoe UI" w:hAnsi="Segoe UI" w:cs="Segoe UI"/>
          <w:sz w:val="24"/>
          <w:szCs w:val="24"/>
        </w:rPr>
        <w:t>. Será assegurado, como critério de desempate, preferência de contratação para ME e EPP.</w:t>
      </w:r>
    </w:p>
    <w:p w14:paraId="277D463D"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6.1</w:t>
      </w:r>
      <w:r w:rsidR="0087132A" w:rsidRPr="008E2E8D">
        <w:rPr>
          <w:rFonts w:ascii="Segoe UI" w:eastAsia="Segoe UI" w:hAnsi="Segoe UI" w:cs="Segoe UI"/>
          <w:sz w:val="24"/>
          <w:szCs w:val="24"/>
        </w:rPr>
        <w:t>4</w:t>
      </w:r>
      <w:r w:rsidRPr="008E2E8D">
        <w:rPr>
          <w:rFonts w:ascii="Segoe UI" w:eastAsia="Segoe UI" w:hAnsi="Segoe UI" w:cs="Segoe UI"/>
          <w:sz w:val="24"/>
          <w:szCs w:val="24"/>
        </w:rPr>
        <w:t xml:space="preserve">.1. Entende-se por empate aquelas situações em que as propostas apresentadas pelas </w:t>
      </w:r>
      <w:proofErr w:type="spellStart"/>
      <w:r w:rsidRPr="008E2E8D">
        <w:rPr>
          <w:rFonts w:ascii="Segoe UI" w:eastAsia="Segoe UI" w:hAnsi="Segoe UI" w:cs="Segoe UI"/>
          <w:sz w:val="24"/>
          <w:szCs w:val="24"/>
        </w:rPr>
        <w:t>ME’s</w:t>
      </w:r>
      <w:proofErr w:type="spellEnd"/>
      <w:r w:rsidRPr="008E2E8D">
        <w:rPr>
          <w:rFonts w:ascii="Segoe UI" w:eastAsia="Segoe UI" w:hAnsi="Segoe UI" w:cs="Segoe UI"/>
          <w:sz w:val="24"/>
          <w:szCs w:val="24"/>
        </w:rPr>
        <w:t xml:space="preserve"> e </w:t>
      </w:r>
      <w:proofErr w:type="spellStart"/>
      <w:r w:rsidRPr="008E2E8D">
        <w:rPr>
          <w:rFonts w:ascii="Segoe UI" w:eastAsia="Segoe UI" w:hAnsi="Segoe UI" w:cs="Segoe UI"/>
          <w:sz w:val="24"/>
          <w:szCs w:val="24"/>
        </w:rPr>
        <w:t>EPP’s</w:t>
      </w:r>
      <w:proofErr w:type="spellEnd"/>
      <w:r w:rsidRPr="008E2E8D">
        <w:rPr>
          <w:rFonts w:ascii="Segoe UI" w:eastAsia="Segoe UI" w:hAnsi="Segoe UI" w:cs="Segoe UI"/>
          <w:sz w:val="24"/>
          <w:szCs w:val="24"/>
        </w:rPr>
        <w:t xml:space="preserve"> sejam iguais ou até 5% (cinco por cento) superiores à proposta mais bem classificada, salvo quando esta proposta tiver sido apresentada por ME e EPP.</w:t>
      </w:r>
    </w:p>
    <w:p w14:paraId="0BFC4C3C"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6.1</w:t>
      </w:r>
      <w:r w:rsidR="0087132A" w:rsidRPr="008E2E8D">
        <w:rPr>
          <w:rFonts w:ascii="Segoe UI" w:eastAsia="Segoe UI" w:hAnsi="Segoe UI" w:cs="Segoe UI"/>
          <w:sz w:val="24"/>
          <w:szCs w:val="24"/>
        </w:rPr>
        <w:t>4</w:t>
      </w:r>
      <w:r w:rsidRPr="008E2E8D">
        <w:rPr>
          <w:rFonts w:ascii="Segoe UI" w:eastAsia="Segoe UI" w:hAnsi="Segoe UI" w:cs="Segoe UI"/>
          <w:sz w:val="24"/>
          <w:szCs w:val="24"/>
        </w:rPr>
        <w:t>.2. Ocorrendo o empate, proceder-se-á da seguinte forma:</w:t>
      </w:r>
    </w:p>
    <w:p w14:paraId="69054481"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6.1</w:t>
      </w:r>
      <w:r w:rsidR="0087132A" w:rsidRPr="008E2E8D">
        <w:rPr>
          <w:rFonts w:ascii="Segoe UI" w:eastAsia="Segoe UI" w:hAnsi="Segoe UI" w:cs="Segoe UI"/>
          <w:sz w:val="24"/>
          <w:szCs w:val="24"/>
        </w:rPr>
        <w:t>4</w:t>
      </w:r>
      <w:r w:rsidRPr="008E2E8D">
        <w:rPr>
          <w:rFonts w:ascii="Segoe UI" w:eastAsia="Segoe UI" w:hAnsi="Segoe UI" w:cs="Segoe UI"/>
          <w:sz w:val="24"/>
          <w:szCs w:val="24"/>
        </w:rPr>
        <w:t xml:space="preserve">.2.1. A ME ou EPP mais bem classificada poderá apresentar lance inferior </w:t>
      </w:r>
      <w:r w:rsidRPr="008E2E8D">
        <w:rPr>
          <w:rFonts w:ascii="Segoe UI" w:eastAsia="Segoe UI" w:hAnsi="Segoe UI" w:cs="Segoe UI"/>
          <w:b/>
          <w:sz w:val="24"/>
          <w:szCs w:val="24"/>
        </w:rPr>
        <w:t>ou</w:t>
      </w:r>
      <w:r w:rsidRPr="008E2E8D">
        <w:rPr>
          <w:rFonts w:ascii="Segoe UI" w:eastAsia="Segoe UI" w:hAnsi="Segoe UI" w:cs="Segoe UI"/>
          <w:sz w:val="24"/>
          <w:szCs w:val="24"/>
        </w:rPr>
        <w:t xml:space="preserve"> superior àquela considerada vencedora do certame no prazo máximo de 05 (cinco) minutos após o encerramento dos lances, sob pena de preclusão.</w:t>
      </w:r>
    </w:p>
    <w:p w14:paraId="0A21F73C"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6.1</w:t>
      </w:r>
      <w:r w:rsidR="0087132A" w:rsidRPr="008E2E8D">
        <w:rPr>
          <w:rFonts w:ascii="Segoe UI" w:eastAsia="Segoe UI" w:hAnsi="Segoe UI" w:cs="Segoe UI"/>
          <w:sz w:val="24"/>
          <w:szCs w:val="24"/>
        </w:rPr>
        <w:t>4</w:t>
      </w:r>
      <w:r w:rsidRPr="008E2E8D">
        <w:rPr>
          <w:rFonts w:ascii="Segoe UI" w:eastAsia="Segoe UI" w:hAnsi="Segoe UI" w:cs="Segoe UI"/>
          <w:sz w:val="24"/>
          <w:szCs w:val="24"/>
        </w:rPr>
        <w:t>.2.2. Não ocorrendo o que prevê o subitem 6.13.2.1, serão convocadas o(a)(s) licitante(s) remanescente(s) que porventura enquadrarem na hipótese do subitem 6.1</w:t>
      </w:r>
      <w:r w:rsidR="0087132A" w:rsidRPr="008E2E8D">
        <w:rPr>
          <w:rFonts w:ascii="Segoe UI" w:eastAsia="Segoe UI" w:hAnsi="Segoe UI" w:cs="Segoe UI"/>
          <w:sz w:val="24"/>
          <w:szCs w:val="24"/>
        </w:rPr>
        <w:t>4</w:t>
      </w:r>
      <w:r w:rsidRPr="008E2E8D">
        <w:rPr>
          <w:rFonts w:ascii="Segoe UI" w:eastAsia="Segoe UI" w:hAnsi="Segoe UI" w:cs="Segoe UI"/>
          <w:sz w:val="24"/>
          <w:szCs w:val="24"/>
        </w:rPr>
        <w:t>.1, na ordem classificatória, para o exercício do mesmo direito.</w:t>
      </w:r>
    </w:p>
    <w:p w14:paraId="541681A0"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6.1</w:t>
      </w:r>
      <w:r w:rsidR="0087132A" w:rsidRPr="008E2E8D">
        <w:rPr>
          <w:rFonts w:ascii="Segoe UI" w:eastAsia="Segoe UI" w:hAnsi="Segoe UI" w:cs="Segoe UI"/>
          <w:sz w:val="24"/>
          <w:szCs w:val="24"/>
        </w:rPr>
        <w:t>4</w:t>
      </w:r>
      <w:r w:rsidRPr="008E2E8D">
        <w:rPr>
          <w:rFonts w:ascii="Segoe UI" w:eastAsia="Segoe UI" w:hAnsi="Segoe UI" w:cs="Segoe UI"/>
          <w:sz w:val="24"/>
          <w:szCs w:val="24"/>
        </w:rPr>
        <w:t xml:space="preserve">.2.3. No caso de equivalência dos valores apresentados pelas </w:t>
      </w:r>
      <w:proofErr w:type="spellStart"/>
      <w:r w:rsidRPr="008E2E8D">
        <w:rPr>
          <w:rFonts w:ascii="Segoe UI" w:eastAsia="Segoe UI" w:hAnsi="Segoe UI" w:cs="Segoe UI"/>
          <w:sz w:val="24"/>
          <w:szCs w:val="24"/>
        </w:rPr>
        <w:t>ME’s</w:t>
      </w:r>
      <w:proofErr w:type="spellEnd"/>
      <w:r w:rsidRPr="008E2E8D">
        <w:rPr>
          <w:rFonts w:ascii="Segoe UI" w:eastAsia="Segoe UI" w:hAnsi="Segoe UI" w:cs="Segoe UI"/>
          <w:sz w:val="24"/>
          <w:szCs w:val="24"/>
        </w:rPr>
        <w:t xml:space="preserve"> e </w:t>
      </w:r>
      <w:proofErr w:type="spellStart"/>
      <w:r w:rsidRPr="008E2E8D">
        <w:rPr>
          <w:rFonts w:ascii="Segoe UI" w:eastAsia="Segoe UI" w:hAnsi="Segoe UI" w:cs="Segoe UI"/>
          <w:sz w:val="24"/>
          <w:szCs w:val="24"/>
        </w:rPr>
        <w:t>EPP’s</w:t>
      </w:r>
      <w:proofErr w:type="spellEnd"/>
      <w:r w:rsidRPr="008E2E8D">
        <w:rPr>
          <w:rFonts w:ascii="Segoe UI" w:eastAsia="Segoe UI" w:hAnsi="Segoe UI" w:cs="Segoe UI"/>
          <w:sz w:val="24"/>
          <w:szCs w:val="24"/>
        </w:rPr>
        <w:t xml:space="preserve"> que se encontrem no intervalo estabelecido 6.13.1, será realizado sorteio entre elas para que se identifique aquela que primeiro poderá apresentar a melhor oferta.</w:t>
      </w:r>
    </w:p>
    <w:p w14:paraId="7E77C63D"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6.1</w:t>
      </w:r>
      <w:r w:rsidR="0087132A" w:rsidRPr="008E2E8D">
        <w:rPr>
          <w:rFonts w:ascii="Segoe UI" w:eastAsia="Segoe UI" w:hAnsi="Segoe UI" w:cs="Segoe UI"/>
          <w:sz w:val="24"/>
          <w:szCs w:val="24"/>
        </w:rPr>
        <w:t>4</w:t>
      </w:r>
      <w:r w:rsidRPr="008E2E8D">
        <w:rPr>
          <w:rFonts w:ascii="Segoe UI" w:eastAsia="Segoe UI" w:hAnsi="Segoe UI" w:cs="Segoe UI"/>
          <w:sz w:val="24"/>
          <w:szCs w:val="24"/>
        </w:rPr>
        <w:t>.3. Na hipótese da não-contratação nos termos deste subitem, o objeto licitado será adjudicado em favor da proposta originalmente vencedora do certame.</w:t>
      </w:r>
    </w:p>
    <w:p w14:paraId="30DB52E8" w14:textId="0A26F0A0"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6.1</w:t>
      </w:r>
      <w:r w:rsidR="0087132A" w:rsidRPr="008E2E8D">
        <w:rPr>
          <w:rFonts w:ascii="Segoe UI" w:eastAsia="Segoe UI" w:hAnsi="Segoe UI" w:cs="Segoe UI"/>
          <w:sz w:val="24"/>
          <w:szCs w:val="24"/>
        </w:rPr>
        <w:t>5</w:t>
      </w:r>
      <w:r w:rsidRPr="008E2E8D">
        <w:rPr>
          <w:rFonts w:ascii="Segoe UI" w:eastAsia="Segoe UI" w:hAnsi="Segoe UI" w:cs="Segoe UI"/>
          <w:sz w:val="24"/>
          <w:szCs w:val="24"/>
        </w:rPr>
        <w:t>. Em igualdade de condições, se não houver desempate, será assegurada preferência, sucessivamente, aos bens e serviços produzidos ou prestados por:</w:t>
      </w:r>
    </w:p>
    <w:p w14:paraId="690861C0"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6.1</w:t>
      </w:r>
      <w:r w:rsidR="0087132A" w:rsidRPr="008E2E8D">
        <w:rPr>
          <w:rFonts w:ascii="Segoe UI" w:eastAsia="Segoe UI" w:hAnsi="Segoe UI" w:cs="Segoe UI"/>
          <w:sz w:val="24"/>
          <w:szCs w:val="24"/>
        </w:rPr>
        <w:t>5</w:t>
      </w:r>
      <w:r w:rsidRPr="008E2E8D">
        <w:rPr>
          <w:rFonts w:ascii="Segoe UI" w:eastAsia="Segoe UI" w:hAnsi="Segoe UI" w:cs="Segoe UI"/>
          <w:sz w:val="24"/>
          <w:szCs w:val="24"/>
        </w:rPr>
        <w:t>.1. licitantes estabelecidas no Estado de Minas Gerais.</w:t>
      </w:r>
    </w:p>
    <w:p w14:paraId="019AE9EE"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6.1</w:t>
      </w:r>
      <w:r w:rsidR="0087132A" w:rsidRPr="008E2E8D">
        <w:rPr>
          <w:rFonts w:ascii="Segoe UI" w:eastAsia="Segoe UI" w:hAnsi="Segoe UI" w:cs="Segoe UI"/>
          <w:sz w:val="24"/>
          <w:szCs w:val="24"/>
        </w:rPr>
        <w:t>5</w:t>
      </w:r>
      <w:r w:rsidRPr="008E2E8D">
        <w:rPr>
          <w:rFonts w:ascii="Segoe UI" w:eastAsia="Segoe UI" w:hAnsi="Segoe UI" w:cs="Segoe UI"/>
          <w:sz w:val="24"/>
          <w:szCs w:val="24"/>
        </w:rPr>
        <w:t>.2. licitantes brasileiras.</w:t>
      </w:r>
    </w:p>
    <w:p w14:paraId="2F0D0782"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6.1</w:t>
      </w:r>
      <w:r w:rsidR="0087132A" w:rsidRPr="008E2E8D">
        <w:rPr>
          <w:rFonts w:ascii="Segoe UI" w:eastAsia="Segoe UI" w:hAnsi="Segoe UI" w:cs="Segoe UI"/>
          <w:sz w:val="24"/>
          <w:szCs w:val="24"/>
        </w:rPr>
        <w:t>5</w:t>
      </w:r>
      <w:r w:rsidRPr="008E2E8D">
        <w:rPr>
          <w:rFonts w:ascii="Segoe UI" w:eastAsia="Segoe UI" w:hAnsi="Segoe UI" w:cs="Segoe UI"/>
          <w:sz w:val="24"/>
          <w:szCs w:val="24"/>
        </w:rPr>
        <w:t>.3 licitantes que invistam em pesquisa e no desenvolvimento de tecnologia no país.</w:t>
      </w:r>
    </w:p>
    <w:p w14:paraId="21E5DAF9"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6.1</w:t>
      </w:r>
      <w:r w:rsidR="0087132A" w:rsidRPr="008E2E8D">
        <w:rPr>
          <w:rFonts w:ascii="Segoe UI" w:eastAsia="Segoe UI" w:hAnsi="Segoe UI" w:cs="Segoe UI"/>
          <w:sz w:val="24"/>
          <w:szCs w:val="24"/>
        </w:rPr>
        <w:t>5</w:t>
      </w:r>
      <w:r w:rsidRPr="008E2E8D">
        <w:rPr>
          <w:rFonts w:ascii="Segoe UI" w:eastAsia="Segoe UI" w:hAnsi="Segoe UI" w:cs="Segoe UI"/>
          <w:sz w:val="24"/>
          <w:szCs w:val="24"/>
        </w:rPr>
        <w:t xml:space="preserve">.4. licitantes que comprovem a prática de mitigação, nos termos da Lei nº 12.187/2009. </w:t>
      </w:r>
    </w:p>
    <w:p w14:paraId="0A0E5226"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6.1</w:t>
      </w:r>
      <w:r w:rsidR="0087132A" w:rsidRPr="008E2E8D">
        <w:rPr>
          <w:rFonts w:ascii="Segoe UI" w:eastAsia="Segoe UI" w:hAnsi="Segoe UI" w:cs="Segoe UI"/>
          <w:sz w:val="24"/>
          <w:szCs w:val="24"/>
        </w:rPr>
        <w:t>6</w:t>
      </w:r>
      <w:r w:rsidRPr="008E2E8D">
        <w:rPr>
          <w:rFonts w:ascii="Segoe UI" w:eastAsia="Segoe UI" w:hAnsi="Segoe UI" w:cs="Segoe UI"/>
          <w:sz w:val="24"/>
          <w:szCs w:val="24"/>
        </w:rPr>
        <w:t>. Encerrada a fase de lances, será verificada a conformidade da proposta classificada em 1º (primeiro) lugar quanto à adequação do objeto e à compatibilidade do preço em relação ao estipulado para a contratação administrativa.</w:t>
      </w:r>
    </w:p>
    <w:p w14:paraId="627222CE"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6.1</w:t>
      </w:r>
      <w:r w:rsidR="0087132A" w:rsidRPr="008E2E8D">
        <w:rPr>
          <w:rFonts w:ascii="Segoe UI" w:eastAsia="Segoe UI" w:hAnsi="Segoe UI" w:cs="Segoe UI"/>
          <w:sz w:val="24"/>
          <w:szCs w:val="24"/>
        </w:rPr>
        <w:t>7</w:t>
      </w:r>
      <w:r w:rsidRPr="008E2E8D">
        <w:rPr>
          <w:rFonts w:ascii="Segoe UI" w:eastAsia="Segoe UI" w:hAnsi="Segoe UI" w:cs="Segoe UI"/>
          <w:sz w:val="24"/>
          <w:szCs w:val="24"/>
        </w:rPr>
        <w:t>. No caso de o preço da proposta vencedora estar acima do estimado pela Administração, poderá haver a negociação de condições mais vantajosas.</w:t>
      </w:r>
    </w:p>
    <w:p w14:paraId="4FAE145C"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6.1</w:t>
      </w:r>
      <w:r w:rsidR="0087132A" w:rsidRPr="008E2E8D">
        <w:rPr>
          <w:rFonts w:ascii="Segoe UI" w:eastAsia="Segoe UI" w:hAnsi="Segoe UI" w:cs="Segoe UI"/>
          <w:sz w:val="24"/>
          <w:szCs w:val="24"/>
        </w:rPr>
        <w:t>8</w:t>
      </w:r>
      <w:r w:rsidRPr="008E2E8D">
        <w:rPr>
          <w:rFonts w:ascii="Segoe UI" w:eastAsia="Segoe UI" w:hAnsi="Segoe UI" w:cs="Segoe UI"/>
          <w:sz w:val="24"/>
          <w:szCs w:val="24"/>
        </w:rPr>
        <w:t>. será encaminhada contraproposta o(a) licitante(a) que tenha apresentado o melhor preço, para que seja obtida melhor proposta com preço compatível ao estimado pela Administração.</w:t>
      </w:r>
    </w:p>
    <w:p w14:paraId="644FF592"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6.1</w:t>
      </w:r>
      <w:r w:rsidR="0087132A" w:rsidRPr="008E2E8D">
        <w:rPr>
          <w:rFonts w:ascii="Segoe UI" w:eastAsia="Segoe UI" w:hAnsi="Segoe UI" w:cs="Segoe UI"/>
          <w:sz w:val="24"/>
          <w:szCs w:val="24"/>
        </w:rPr>
        <w:t>9</w:t>
      </w:r>
      <w:r w:rsidRPr="008E2E8D">
        <w:rPr>
          <w:rFonts w:ascii="Segoe UI" w:eastAsia="Segoe UI" w:hAnsi="Segoe UI" w:cs="Segoe UI"/>
          <w:sz w:val="24"/>
          <w:szCs w:val="24"/>
        </w:rPr>
        <w:t>.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14:paraId="6A8CCE4F"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w:t>
      </w:r>
      <w:r w:rsidR="0087132A" w:rsidRPr="008E2E8D">
        <w:rPr>
          <w:rFonts w:ascii="Segoe UI" w:eastAsia="Segoe UI" w:hAnsi="Segoe UI" w:cs="Segoe UI"/>
          <w:sz w:val="24"/>
          <w:szCs w:val="24"/>
        </w:rPr>
        <w:t>20</w:t>
      </w:r>
      <w:r w:rsidRPr="008E2E8D">
        <w:rPr>
          <w:rFonts w:ascii="Segoe UI" w:eastAsia="Segoe UI" w:hAnsi="Segoe UI" w:cs="Segoe UI"/>
          <w:sz w:val="24"/>
          <w:szCs w:val="24"/>
        </w:rPr>
        <w:t>. Em qualquer caso, concluída a negociação, o resultado será registrado na ata do procedimento do Pregão.</w:t>
      </w:r>
    </w:p>
    <w:p w14:paraId="36D39899"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6.2</w:t>
      </w:r>
      <w:r w:rsidR="0087132A" w:rsidRPr="008E2E8D">
        <w:rPr>
          <w:rFonts w:ascii="Segoe UI" w:eastAsia="Segoe UI" w:hAnsi="Segoe UI" w:cs="Segoe UI"/>
          <w:sz w:val="24"/>
          <w:szCs w:val="24"/>
        </w:rPr>
        <w:t>1</w:t>
      </w:r>
      <w:r w:rsidRPr="008E2E8D">
        <w:rPr>
          <w:rFonts w:ascii="Segoe UI" w:eastAsia="Segoe UI" w:hAnsi="Segoe UI" w:cs="Segoe UI"/>
          <w:sz w:val="24"/>
          <w:szCs w:val="24"/>
        </w:rPr>
        <w:t>. Estando o preço compatível, será solicitado o envio da proposta e, se necessário, de documentos complementares, adequada ao último lance.</w:t>
      </w:r>
    </w:p>
    <w:p w14:paraId="6E91EEA2"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6.2</w:t>
      </w:r>
      <w:r w:rsidR="0087132A" w:rsidRPr="008E2E8D">
        <w:rPr>
          <w:rFonts w:ascii="Segoe UI" w:eastAsia="Segoe UI" w:hAnsi="Segoe UI" w:cs="Segoe UI"/>
          <w:sz w:val="24"/>
          <w:szCs w:val="24"/>
        </w:rPr>
        <w:t>2</w:t>
      </w:r>
      <w:r w:rsidRPr="008E2E8D">
        <w:rPr>
          <w:rFonts w:ascii="Segoe UI" w:eastAsia="Segoe UI" w:hAnsi="Segoe UI" w:cs="Segoe UI"/>
          <w:sz w:val="24"/>
          <w:szCs w:val="24"/>
        </w:rPr>
        <w:t>. Será desclassifica a proposta vencedora que:</w:t>
      </w:r>
    </w:p>
    <w:p w14:paraId="6F7CC0DF"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6.2</w:t>
      </w:r>
      <w:r w:rsidR="0087132A" w:rsidRPr="008E2E8D">
        <w:rPr>
          <w:rFonts w:ascii="Segoe UI" w:eastAsia="Segoe UI" w:hAnsi="Segoe UI" w:cs="Segoe UI"/>
          <w:sz w:val="24"/>
          <w:szCs w:val="24"/>
        </w:rPr>
        <w:t>2</w:t>
      </w:r>
      <w:r w:rsidRPr="008E2E8D">
        <w:rPr>
          <w:rFonts w:ascii="Segoe UI" w:eastAsia="Segoe UI" w:hAnsi="Segoe UI" w:cs="Segoe UI"/>
          <w:sz w:val="24"/>
          <w:szCs w:val="24"/>
        </w:rPr>
        <w:t>.1. contiver vícios insanáveis;</w:t>
      </w:r>
    </w:p>
    <w:p w14:paraId="20002D50"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6.2</w:t>
      </w:r>
      <w:r w:rsidR="0087132A" w:rsidRPr="008E2E8D">
        <w:rPr>
          <w:rFonts w:ascii="Segoe UI" w:eastAsia="Segoe UI" w:hAnsi="Segoe UI" w:cs="Segoe UI"/>
          <w:sz w:val="24"/>
          <w:szCs w:val="24"/>
        </w:rPr>
        <w:t>2</w:t>
      </w:r>
      <w:r w:rsidRPr="008E2E8D">
        <w:rPr>
          <w:rFonts w:ascii="Segoe UI" w:eastAsia="Segoe UI" w:hAnsi="Segoe UI" w:cs="Segoe UI"/>
          <w:sz w:val="24"/>
          <w:szCs w:val="24"/>
        </w:rPr>
        <w:t>.2não obedecer às especificações técnicas pormenorizadas neste aviso ou em seus anexos;</w:t>
      </w:r>
    </w:p>
    <w:p w14:paraId="41D72B1B"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6.2</w:t>
      </w:r>
      <w:r w:rsidR="008C0FD5" w:rsidRPr="008E2E8D">
        <w:rPr>
          <w:rFonts w:ascii="Segoe UI" w:eastAsia="Segoe UI" w:hAnsi="Segoe UI" w:cs="Segoe UI"/>
          <w:sz w:val="24"/>
          <w:szCs w:val="24"/>
        </w:rPr>
        <w:t>2</w:t>
      </w:r>
      <w:r w:rsidRPr="008E2E8D">
        <w:rPr>
          <w:rFonts w:ascii="Segoe UI" w:eastAsia="Segoe UI" w:hAnsi="Segoe UI" w:cs="Segoe UI"/>
          <w:sz w:val="24"/>
          <w:szCs w:val="24"/>
        </w:rPr>
        <w:t>.3. apresentar preços inexequíveis ou permanecerem acima do preço máximo definido para a contratação;</w:t>
      </w:r>
    </w:p>
    <w:p w14:paraId="769D8ADD"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6.2</w:t>
      </w:r>
      <w:r w:rsidR="008C0FD5" w:rsidRPr="008E2E8D">
        <w:rPr>
          <w:rFonts w:ascii="Segoe UI" w:eastAsia="Segoe UI" w:hAnsi="Segoe UI" w:cs="Segoe UI"/>
          <w:sz w:val="24"/>
          <w:szCs w:val="24"/>
        </w:rPr>
        <w:t>2</w:t>
      </w:r>
      <w:r w:rsidRPr="008E2E8D">
        <w:rPr>
          <w:rFonts w:ascii="Segoe UI" w:eastAsia="Segoe UI" w:hAnsi="Segoe UI" w:cs="Segoe UI"/>
          <w:sz w:val="24"/>
          <w:szCs w:val="24"/>
        </w:rPr>
        <w:t>.4. não tiverem sua exequibilidade demonstrada, quando exigido pela Administração;</w:t>
      </w:r>
    </w:p>
    <w:p w14:paraId="14E53B3F"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6.2</w:t>
      </w:r>
      <w:r w:rsidR="008C0FD5" w:rsidRPr="008E2E8D">
        <w:rPr>
          <w:rFonts w:ascii="Segoe UI" w:eastAsia="Segoe UI" w:hAnsi="Segoe UI" w:cs="Segoe UI"/>
          <w:sz w:val="24"/>
          <w:szCs w:val="24"/>
        </w:rPr>
        <w:t>2</w:t>
      </w:r>
      <w:r w:rsidRPr="008E2E8D">
        <w:rPr>
          <w:rFonts w:ascii="Segoe UI" w:eastAsia="Segoe UI" w:hAnsi="Segoe UI" w:cs="Segoe UI"/>
          <w:sz w:val="24"/>
          <w:szCs w:val="24"/>
        </w:rPr>
        <w:t>.5. apresentar desconformidade com quaisquer outras exigências deste aviso ou seus anexos, desde que insanável.</w:t>
      </w:r>
    </w:p>
    <w:p w14:paraId="391E9636" w14:textId="77777777" w:rsidR="00644EA0" w:rsidRPr="008E2E8D" w:rsidRDefault="00600C1E" w:rsidP="0055217E">
      <w:pPr>
        <w:tabs>
          <w:tab w:val="left" w:pos="2268"/>
        </w:tabs>
        <w:spacing w:after="0" w:line="300" w:lineRule="auto"/>
        <w:jc w:val="both"/>
        <w:rPr>
          <w:rFonts w:ascii="Segoe UI" w:eastAsia="Segoe UI" w:hAnsi="Segoe UI" w:cs="Segoe UI"/>
          <w:i/>
          <w:sz w:val="24"/>
          <w:szCs w:val="24"/>
        </w:rPr>
      </w:pPr>
      <w:r w:rsidRPr="008E2E8D">
        <w:rPr>
          <w:rFonts w:ascii="Segoe UI" w:eastAsia="Segoe UI" w:hAnsi="Segoe UI" w:cs="Segoe UI"/>
          <w:sz w:val="24"/>
          <w:szCs w:val="24"/>
        </w:rPr>
        <w:t>6.2</w:t>
      </w:r>
      <w:r w:rsidR="008C0FD5" w:rsidRPr="008E2E8D">
        <w:rPr>
          <w:rFonts w:ascii="Segoe UI" w:eastAsia="Segoe UI" w:hAnsi="Segoe UI" w:cs="Segoe UI"/>
          <w:sz w:val="24"/>
          <w:szCs w:val="24"/>
        </w:rPr>
        <w:t>3</w:t>
      </w:r>
      <w:r w:rsidRPr="008E2E8D">
        <w:rPr>
          <w:rFonts w:ascii="Segoe UI" w:eastAsia="Segoe UI" w:hAnsi="Segoe UI" w:cs="Segoe UI"/>
          <w:sz w:val="24"/>
          <w:szCs w:val="24"/>
        </w:rPr>
        <w:t>. Quando o(a) licitante não conseguir comprovar que possui ou possuirá recursos suficientes para executar a contento o objeto, será considerada inexequível a proposta de preços ou menor lance que:</w:t>
      </w:r>
    </w:p>
    <w:p w14:paraId="6575638A" w14:textId="77777777" w:rsidR="00644EA0" w:rsidRPr="008E2E8D" w:rsidRDefault="00600C1E" w:rsidP="0055217E">
      <w:pPr>
        <w:tabs>
          <w:tab w:val="left" w:pos="2268"/>
        </w:tabs>
        <w:spacing w:after="0" w:line="300" w:lineRule="auto"/>
        <w:jc w:val="both"/>
        <w:rPr>
          <w:rFonts w:ascii="Segoe UI" w:eastAsia="Segoe UI" w:hAnsi="Segoe UI" w:cs="Segoe UI"/>
          <w:i/>
          <w:sz w:val="24"/>
          <w:szCs w:val="24"/>
        </w:rPr>
      </w:pPr>
      <w:r w:rsidRPr="008E2E8D">
        <w:rPr>
          <w:rFonts w:ascii="Segoe UI" w:eastAsia="Segoe UI" w:hAnsi="Segoe UI" w:cs="Segoe UI"/>
          <w:sz w:val="24"/>
          <w:szCs w:val="24"/>
        </w:rPr>
        <w:t>6.2</w:t>
      </w:r>
      <w:r w:rsidR="008C0FD5" w:rsidRPr="008E2E8D">
        <w:rPr>
          <w:rFonts w:ascii="Segoe UI" w:eastAsia="Segoe UI" w:hAnsi="Segoe UI" w:cs="Segoe UI"/>
          <w:sz w:val="24"/>
          <w:szCs w:val="24"/>
        </w:rPr>
        <w:t>3</w:t>
      </w:r>
      <w:r w:rsidRPr="008E2E8D">
        <w:rPr>
          <w:rFonts w:ascii="Segoe UI" w:eastAsia="Segoe UI" w:hAnsi="Segoe UI" w:cs="Segoe UI"/>
          <w:sz w:val="24"/>
          <w:szCs w:val="24"/>
        </w:rPr>
        <w:t>.1.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6378A1BD"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6.2</w:t>
      </w:r>
      <w:r w:rsidR="008C0FD5" w:rsidRPr="008E2E8D">
        <w:rPr>
          <w:rFonts w:ascii="Segoe UI" w:eastAsia="Segoe UI" w:hAnsi="Segoe UI" w:cs="Segoe UI"/>
          <w:sz w:val="24"/>
          <w:szCs w:val="24"/>
        </w:rPr>
        <w:t>3</w:t>
      </w:r>
      <w:r w:rsidRPr="008E2E8D">
        <w:rPr>
          <w:rFonts w:ascii="Segoe UI" w:eastAsia="Segoe UI" w:hAnsi="Segoe UI" w:cs="Segoe UI"/>
          <w:sz w:val="24"/>
          <w:szCs w:val="24"/>
        </w:rPr>
        <w:t>.2. apresentar 01 (um) ou mais valores da planilha de custo que sejam inferiores àqueles fixados em instrumentos de caráter normativo obrigatório, tais como leis, medidas provisórias e convenções coletivas de trabalho vigentes.</w:t>
      </w:r>
    </w:p>
    <w:p w14:paraId="25E1AC20"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6.2</w:t>
      </w:r>
      <w:r w:rsidR="008C0FD5" w:rsidRPr="008E2E8D">
        <w:rPr>
          <w:rFonts w:ascii="Segoe UI" w:eastAsia="Segoe UI" w:hAnsi="Segoe UI" w:cs="Segoe UI"/>
          <w:sz w:val="24"/>
          <w:szCs w:val="24"/>
        </w:rPr>
        <w:t>4</w:t>
      </w:r>
      <w:r w:rsidRPr="008E2E8D">
        <w:rPr>
          <w:rFonts w:ascii="Segoe UI" w:eastAsia="Segoe UI" w:hAnsi="Segoe UI" w:cs="Segoe UI"/>
          <w:sz w:val="24"/>
          <w:szCs w:val="24"/>
        </w:rPr>
        <w:t xml:space="preserve">. Se houver indícios de inexequibilidade da proposta de preço, ou em caso da necessidade de esclarecimentos complementares, poderão ser efetuadas diligências, para que o(a) licitante comprove a exequibilidade da proposta.  </w:t>
      </w:r>
    </w:p>
    <w:p w14:paraId="5D9500A5"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6.23. Erros no preenchimento da planilha não constituem motivo para a desclassificação da proposta. A planilha poderá́ ser ajustada pela licitante, no prazo indicado pelo sistema, desde que não haja majoração do preço.</w:t>
      </w:r>
    </w:p>
    <w:p w14:paraId="38469C8C"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6.24. O ajuste de que trata este dispositivo se limita a sanar erros ou falhas que não alterem a substância das propostas;</w:t>
      </w:r>
    </w:p>
    <w:p w14:paraId="07F08233"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6.25. Para fins de análise da proposta quanto ao cumprimento das especificações do objeto, poderá ser colhida a manifestação escrita do setor requisitante do serviço ou da área especializada no objeto.</w:t>
      </w:r>
    </w:p>
    <w:p w14:paraId="30BFA21D"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6.26. Se a proposta ou lance vencedora for desclassificada, será examinada a proposta ou lance subsequente, e, assim sucessivamente, na ordem de classificação.</w:t>
      </w:r>
    </w:p>
    <w:p w14:paraId="42BB063B"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14:paraId="1BEADB27" w14:textId="77777777" w:rsidR="00644EA0" w:rsidRPr="008E2E8D" w:rsidRDefault="00644EA0" w:rsidP="0055217E">
      <w:pPr>
        <w:spacing w:after="0" w:line="300" w:lineRule="auto"/>
        <w:jc w:val="both"/>
        <w:rPr>
          <w:rFonts w:ascii="Segoe UI" w:eastAsia="Segoe UI" w:hAnsi="Segoe UI" w:cs="Segoe UI"/>
          <w:sz w:val="24"/>
          <w:szCs w:val="24"/>
        </w:rPr>
      </w:pPr>
    </w:p>
    <w:p w14:paraId="1BE63938" w14:textId="77777777" w:rsidR="00644EA0" w:rsidRPr="008E2E8D" w:rsidRDefault="00600C1E" w:rsidP="0055217E">
      <w:pPr>
        <w:spacing w:after="0" w:line="300" w:lineRule="auto"/>
        <w:jc w:val="both"/>
        <w:rPr>
          <w:rFonts w:ascii="Segoe UI" w:eastAsia="Segoe UI" w:hAnsi="Segoe UI" w:cs="Segoe UI"/>
          <w:b/>
          <w:sz w:val="24"/>
          <w:szCs w:val="24"/>
        </w:rPr>
      </w:pPr>
      <w:r w:rsidRPr="008E2E8D">
        <w:rPr>
          <w:rFonts w:ascii="Segoe UI" w:eastAsia="Segoe UI" w:hAnsi="Segoe UI" w:cs="Segoe UI"/>
          <w:b/>
          <w:sz w:val="24"/>
          <w:szCs w:val="24"/>
        </w:rPr>
        <w:t>7. Da habilitação</w:t>
      </w:r>
    </w:p>
    <w:p w14:paraId="6A2DC8D9" w14:textId="77777777"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7.1. Habilitação jurídica:</w:t>
      </w:r>
    </w:p>
    <w:p w14:paraId="797F0CD0"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7.1.1. Empresário individual: inscrição no Registro Público de Empresas Mercantis, a cargo da Junta Comercial respectiva;</w:t>
      </w:r>
    </w:p>
    <w:p w14:paraId="1A1B7B8E"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7.1.2. Microempreendedor Individual – MEI: Certificado da Condição de Microempreendedor Individual – CCMEI;</w:t>
      </w:r>
    </w:p>
    <w:p w14:paraId="2B5FB0F5"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1146D97"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7.1.4. Sociedade empresária estrangeira com atuação permanente no país: Decreto de autorização para funcionamento no Brasil;</w:t>
      </w:r>
    </w:p>
    <w:p w14:paraId="57BCF160"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7.1.5. Sociedade simples: inscrição do ato constitutivo no Registro Civil de Pessoas Jurídicas do local de sua sede, acompanhada de documento comprobatório de seus administradores;</w:t>
      </w:r>
    </w:p>
    <w:p w14:paraId="0684E092"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32A7FBB6"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7.1.7. Os documentos apresentados deverão estar acompanhados de todas as alterações ou da consolidação respectiva.</w:t>
      </w:r>
    </w:p>
    <w:p w14:paraId="71703135" w14:textId="77777777"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7.2. Habilitação fiscal, social e trabalhista:</w:t>
      </w:r>
    </w:p>
    <w:p w14:paraId="781CB204"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7.2.1. Cadastro Nacional de Pessoa Jurídica – CNPJ;</w:t>
      </w:r>
    </w:p>
    <w:p w14:paraId="7FE635B7"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7.2.</w:t>
      </w:r>
      <w:r w:rsidR="00F24EAC" w:rsidRPr="008E2E8D">
        <w:rPr>
          <w:rFonts w:ascii="Segoe UI" w:eastAsia="Segoe UI" w:hAnsi="Segoe UI" w:cs="Segoe UI"/>
          <w:sz w:val="24"/>
          <w:szCs w:val="24"/>
        </w:rPr>
        <w:t>2</w:t>
      </w:r>
      <w:r w:rsidRPr="008E2E8D">
        <w:rPr>
          <w:rFonts w:ascii="Segoe UI" w:eastAsia="Segoe UI" w:hAnsi="Segoe UI" w:cs="Segoe UI"/>
          <w:sz w:val="24"/>
          <w:szCs w:val="24"/>
        </w:rPr>
        <w:t>. Prova de regularidade perante a Fazenda Federal;</w:t>
      </w:r>
    </w:p>
    <w:p w14:paraId="3DA7ADD5"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7.2.</w:t>
      </w:r>
      <w:r w:rsidR="00F24EAC" w:rsidRPr="008E2E8D">
        <w:rPr>
          <w:rFonts w:ascii="Segoe UI" w:eastAsia="Segoe UI" w:hAnsi="Segoe UI" w:cs="Segoe UI"/>
          <w:sz w:val="24"/>
          <w:szCs w:val="24"/>
        </w:rPr>
        <w:t>3</w:t>
      </w:r>
      <w:r w:rsidRPr="008E2E8D">
        <w:rPr>
          <w:rFonts w:ascii="Segoe UI" w:eastAsia="Segoe UI" w:hAnsi="Segoe UI" w:cs="Segoe UI"/>
          <w:sz w:val="24"/>
          <w:szCs w:val="24"/>
        </w:rPr>
        <w:t>. Prova de regularidade perante a Fazenda Estadual;</w:t>
      </w:r>
    </w:p>
    <w:p w14:paraId="64C4A40F"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7.2.</w:t>
      </w:r>
      <w:r w:rsidR="00F24EAC" w:rsidRPr="008E2E8D">
        <w:rPr>
          <w:rFonts w:ascii="Segoe UI" w:eastAsia="Segoe UI" w:hAnsi="Segoe UI" w:cs="Segoe UI"/>
          <w:sz w:val="24"/>
          <w:szCs w:val="24"/>
        </w:rPr>
        <w:t>3</w:t>
      </w:r>
      <w:r w:rsidRPr="008E2E8D">
        <w:rPr>
          <w:rFonts w:ascii="Segoe UI" w:eastAsia="Segoe UI" w:hAnsi="Segoe UI" w:cs="Segoe UI"/>
          <w:sz w:val="24"/>
          <w:szCs w:val="24"/>
        </w:rPr>
        <w:t>.1.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66D6D1ED"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7.2.</w:t>
      </w:r>
      <w:r w:rsidR="00F24EAC" w:rsidRPr="008E2E8D">
        <w:rPr>
          <w:rFonts w:ascii="Segoe UI" w:eastAsia="Segoe UI" w:hAnsi="Segoe UI" w:cs="Segoe UI"/>
          <w:sz w:val="24"/>
          <w:szCs w:val="24"/>
        </w:rPr>
        <w:t>4</w:t>
      </w:r>
      <w:r w:rsidRPr="008E2E8D">
        <w:rPr>
          <w:rFonts w:ascii="Segoe UI" w:eastAsia="Segoe UI" w:hAnsi="Segoe UI" w:cs="Segoe UI"/>
          <w:sz w:val="24"/>
          <w:szCs w:val="24"/>
        </w:rPr>
        <w:t>. Prova de regularidade perante a Fazenda Municipal;</w:t>
      </w:r>
    </w:p>
    <w:p w14:paraId="5A406250"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7.2.</w:t>
      </w:r>
      <w:r w:rsidR="00F24EAC" w:rsidRPr="008E2E8D">
        <w:rPr>
          <w:rFonts w:ascii="Segoe UI" w:eastAsia="Segoe UI" w:hAnsi="Segoe UI" w:cs="Segoe UI"/>
          <w:sz w:val="24"/>
          <w:szCs w:val="24"/>
        </w:rPr>
        <w:t>5</w:t>
      </w:r>
      <w:r w:rsidRPr="008E2E8D">
        <w:rPr>
          <w:rFonts w:ascii="Segoe UI" w:eastAsia="Segoe UI" w:hAnsi="Segoe UI" w:cs="Segoe UI"/>
          <w:sz w:val="24"/>
          <w:szCs w:val="24"/>
        </w:rPr>
        <w:t>. Prova de regularidade relativo à Seguridade Social e ao Fundo de Garantia de Tempo de Serviço – FGTS –, que demonstre cumprimento dos encargos sociais instituídos por lei;</w:t>
      </w:r>
    </w:p>
    <w:p w14:paraId="73088282"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7.2.</w:t>
      </w:r>
      <w:r w:rsidR="00F24EAC" w:rsidRPr="008E2E8D">
        <w:rPr>
          <w:rFonts w:ascii="Segoe UI" w:eastAsia="Segoe UI" w:hAnsi="Segoe UI" w:cs="Segoe UI"/>
          <w:sz w:val="24"/>
          <w:szCs w:val="24"/>
        </w:rPr>
        <w:t>6</w:t>
      </w:r>
      <w:r w:rsidRPr="008E2E8D">
        <w:rPr>
          <w:rFonts w:ascii="Segoe UI" w:eastAsia="Segoe UI" w:hAnsi="Segoe UI" w:cs="Segoe UI"/>
          <w:sz w:val="24"/>
          <w:szCs w:val="24"/>
        </w:rPr>
        <w:t>. Prova de regularidade perante a Justiça do Trabalho;</w:t>
      </w:r>
    </w:p>
    <w:p w14:paraId="2883A133"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7.2.</w:t>
      </w:r>
      <w:r w:rsidR="00F24EAC" w:rsidRPr="008E2E8D">
        <w:rPr>
          <w:rFonts w:ascii="Segoe UI" w:eastAsia="Segoe UI" w:hAnsi="Segoe UI" w:cs="Segoe UI"/>
          <w:sz w:val="24"/>
          <w:szCs w:val="24"/>
        </w:rPr>
        <w:t>7</w:t>
      </w:r>
      <w:r w:rsidRPr="008E2E8D">
        <w:rPr>
          <w:rFonts w:ascii="Segoe UI" w:eastAsia="Segoe UI" w:hAnsi="Segoe UI" w:cs="Segoe UI"/>
          <w:sz w:val="24"/>
          <w:szCs w:val="24"/>
        </w:rPr>
        <w:t xml:space="preserve">. </w:t>
      </w:r>
      <w:r w:rsidR="00F24EAC" w:rsidRPr="008E2E8D">
        <w:rPr>
          <w:rFonts w:ascii="Segoe UI" w:eastAsia="Segoe UI" w:hAnsi="Segoe UI" w:cs="Segoe UI"/>
          <w:sz w:val="24"/>
          <w:szCs w:val="24"/>
        </w:rPr>
        <w:t>Declaração da licitante de que não possui em seu quadro de pessoal empregado(s) com menos de 18 (dezoito) anos em trabalho noturno, perigoso ou insalubre e de 16 (dezesseis) anos em qualquer trabalho.</w:t>
      </w:r>
    </w:p>
    <w:p w14:paraId="5CCBF1A0" w14:textId="77777777" w:rsidR="00BF1FE0" w:rsidRPr="008E2E8D" w:rsidRDefault="00BF1FE0" w:rsidP="00BF1FE0">
      <w:pPr>
        <w:pStyle w:val="Nivel2"/>
        <w:spacing w:before="0" w:after="160" w:line="300" w:lineRule="auto"/>
        <w:rPr>
          <w:rFonts w:ascii="Segoe UI" w:hAnsi="Segoe UI" w:cs="Segoe UI"/>
          <w:b/>
          <w:color w:val="auto"/>
          <w:sz w:val="24"/>
          <w:szCs w:val="24"/>
        </w:rPr>
      </w:pPr>
      <w:r w:rsidRPr="008E2E8D">
        <w:rPr>
          <w:rFonts w:ascii="Segoe UI" w:hAnsi="Segoe UI" w:cs="Segoe UI"/>
          <w:b/>
          <w:color w:val="auto"/>
          <w:sz w:val="24"/>
          <w:szCs w:val="24"/>
        </w:rPr>
        <w:lastRenderedPageBreak/>
        <w:t>7.3. Habilitação técnico-profissional e técnico-operacional:</w:t>
      </w:r>
    </w:p>
    <w:p w14:paraId="1A09A8F0" w14:textId="0324B4DA" w:rsidR="000E5D29" w:rsidRPr="008E2E8D" w:rsidRDefault="00BF1FE0" w:rsidP="000E5D29">
      <w:pPr>
        <w:widowControl w:val="0"/>
        <w:tabs>
          <w:tab w:val="left" w:pos="1070"/>
        </w:tabs>
        <w:autoSpaceDE w:val="0"/>
        <w:autoSpaceDN w:val="0"/>
        <w:spacing w:before="118" w:after="0"/>
        <w:ind w:right="151"/>
        <w:jc w:val="both"/>
        <w:rPr>
          <w:rFonts w:ascii="Segoe UI" w:hAnsi="Segoe UI" w:cs="Segoe UI"/>
          <w:sz w:val="24"/>
          <w:szCs w:val="24"/>
        </w:rPr>
      </w:pPr>
      <w:r w:rsidRPr="008E2E8D">
        <w:rPr>
          <w:rFonts w:ascii="Segoe UI" w:hAnsi="Segoe UI" w:cs="Segoe UI"/>
          <w:sz w:val="24"/>
          <w:szCs w:val="24"/>
        </w:rPr>
        <w:t xml:space="preserve">7.3.1. </w:t>
      </w:r>
      <w:r w:rsidR="005070CE" w:rsidRPr="008E2E8D">
        <w:rPr>
          <w:rFonts w:ascii="Segoe UI" w:hAnsi="Segoe UI" w:cs="Segoe UI"/>
          <w:sz w:val="24"/>
          <w:szCs w:val="24"/>
        </w:rPr>
        <w:t>Apresentação</w:t>
      </w:r>
      <w:r w:rsidR="005070CE" w:rsidRPr="008E2E8D">
        <w:rPr>
          <w:rFonts w:ascii="Segoe UI" w:hAnsi="Segoe UI" w:cs="Segoe UI"/>
          <w:spacing w:val="-6"/>
          <w:sz w:val="24"/>
          <w:szCs w:val="24"/>
        </w:rPr>
        <w:t xml:space="preserve"> </w:t>
      </w:r>
      <w:r w:rsidR="005070CE" w:rsidRPr="00B054AB">
        <w:rPr>
          <w:rFonts w:ascii="Segoe UI" w:hAnsi="Segoe UI" w:cs="Segoe UI"/>
          <w:sz w:val="24"/>
          <w:szCs w:val="24"/>
        </w:rPr>
        <w:t>de atestado</w:t>
      </w:r>
      <w:r w:rsidR="000E5D29">
        <w:rPr>
          <w:rFonts w:ascii="Segoe UI" w:hAnsi="Segoe UI" w:cs="Segoe UI"/>
          <w:sz w:val="24"/>
          <w:szCs w:val="24"/>
        </w:rPr>
        <w:t>(s)</w:t>
      </w:r>
      <w:r w:rsidR="005070CE" w:rsidRPr="008E2E8D">
        <w:rPr>
          <w:rFonts w:ascii="Segoe UI" w:hAnsi="Segoe UI" w:cs="Segoe UI"/>
          <w:spacing w:val="-4"/>
          <w:sz w:val="24"/>
          <w:szCs w:val="24"/>
        </w:rPr>
        <w:t xml:space="preserve"> </w:t>
      </w:r>
      <w:r w:rsidR="005070CE" w:rsidRPr="008E2E8D">
        <w:rPr>
          <w:rFonts w:ascii="Segoe UI" w:hAnsi="Segoe UI" w:cs="Segoe UI"/>
          <w:sz w:val="24"/>
          <w:szCs w:val="24"/>
        </w:rPr>
        <w:t>de</w:t>
      </w:r>
      <w:r w:rsidR="005070CE" w:rsidRPr="008E2E8D">
        <w:rPr>
          <w:rFonts w:ascii="Segoe UI" w:hAnsi="Segoe UI" w:cs="Segoe UI"/>
          <w:spacing w:val="-5"/>
          <w:sz w:val="24"/>
          <w:szCs w:val="24"/>
        </w:rPr>
        <w:t xml:space="preserve"> </w:t>
      </w:r>
      <w:r w:rsidR="005070CE" w:rsidRPr="008E2E8D">
        <w:rPr>
          <w:rFonts w:ascii="Segoe UI" w:hAnsi="Segoe UI" w:cs="Segoe UI"/>
          <w:sz w:val="24"/>
          <w:szCs w:val="24"/>
        </w:rPr>
        <w:t>capacidade</w:t>
      </w:r>
      <w:r w:rsidR="005070CE" w:rsidRPr="008E2E8D">
        <w:rPr>
          <w:rFonts w:ascii="Segoe UI" w:hAnsi="Segoe UI" w:cs="Segoe UI"/>
          <w:spacing w:val="-5"/>
          <w:sz w:val="24"/>
          <w:szCs w:val="24"/>
        </w:rPr>
        <w:t xml:space="preserve"> </w:t>
      </w:r>
      <w:r w:rsidR="005070CE" w:rsidRPr="008E2E8D">
        <w:rPr>
          <w:rFonts w:ascii="Segoe UI" w:hAnsi="Segoe UI" w:cs="Segoe UI"/>
          <w:sz w:val="24"/>
          <w:szCs w:val="24"/>
        </w:rPr>
        <w:t>técnica</w:t>
      </w:r>
      <w:r w:rsidR="005070CE" w:rsidRPr="008E2E8D">
        <w:rPr>
          <w:rFonts w:ascii="Segoe UI" w:hAnsi="Segoe UI" w:cs="Segoe UI"/>
          <w:spacing w:val="-6"/>
          <w:sz w:val="24"/>
          <w:szCs w:val="24"/>
        </w:rPr>
        <w:t xml:space="preserve"> </w:t>
      </w:r>
      <w:r w:rsidR="005070CE" w:rsidRPr="008E2E8D">
        <w:rPr>
          <w:rFonts w:ascii="Segoe UI" w:hAnsi="Segoe UI" w:cs="Segoe UI"/>
          <w:sz w:val="24"/>
          <w:szCs w:val="24"/>
        </w:rPr>
        <w:t>operacional</w:t>
      </w:r>
      <w:r w:rsidR="005070CE" w:rsidRPr="008E2E8D">
        <w:rPr>
          <w:rFonts w:ascii="Segoe UI" w:hAnsi="Segoe UI" w:cs="Segoe UI"/>
          <w:spacing w:val="-5"/>
          <w:sz w:val="24"/>
          <w:szCs w:val="24"/>
        </w:rPr>
        <w:t xml:space="preserve"> </w:t>
      </w:r>
      <w:r w:rsidR="005070CE" w:rsidRPr="008E2E8D">
        <w:rPr>
          <w:rFonts w:ascii="Segoe UI" w:hAnsi="Segoe UI" w:cs="Segoe UI"/>
          <w:sz w:val="24"/>
          <w:szCs w:val="24"/>
        </w:rPr>
        <w:t>fornecido(s)</w:t>
      </w:r>
      <w:r w:rsidR="005070CE" w:rsidRPr="008E2E8D">
        <w:rPr>
          <w:rFonts w:ascii="Segoe UI" w:hAnsi="Segoe UI" w:cs="Segoe UI"/>
          <w:spacing w:val="-4"/>
          <w:sz w:val="24"/>
          <w:szCs w:val="24"/>
        </w:rPr>
        <w:t xml:space="preserve"> </w:t>
      </w:r>
      <w:r w:rsidR="005070CE" w:rsidRPr="008E2E8D">
        <w:rPr>
          <w:rFonts w:ascii="Segoe UI" w:hAnsi="Segoe UI" w:cs="Segoe UI"/>
          <w:sz w:val="24"/>
          <w:szCs w:val="24"/>
        </w:rPr>
        <w:t>por</w:t>
      </w:r>
      <w:r w:rsidR="005070CE" w:rsidRPr="008E2E8D">
        <w:rPr>
          <w:rFonts w:ascii="Segoe UI" w:hAnsi="Segoe UI" w:cs="Segoe UI"/>
          <w:spacing w:val="-53"/>
          <w:sz w:val="24"/>
          <w:szCs w:val="24"/>
        </w:rPr>
        <w:t xml:space="preserve"> </w:t>
      </w:r>
      <w:r w:rsidR="005070CE" w:rsidRPr="008E2E8D">
        <w:rPr>
          <w:rFonts w:ascii="Segoe UI" w:hAnsi="Segoe UI" w:cs="Segoe UI"/>
          <w:sz w:val="24"/>
          <w:szCs w:val="24"/>
        </w:rPr>
        <w:t>pessoa jurídica de direito público ou privado, para os quais já tenha a licitante fornecidos os serviços</w:t>
      </w:r>
      <w:r w:rsidR="005070CE" w:rsidRPr="008E2E8D">
        <w:rPr>
          <w:rFonts w:ascii="Segoe UI" w:hAnsi="Segoe UI" w:cs="Segoe UI"/>
          <w:spacing w:val="1"/>
          <w:sz w:val="24"/>
          <w:szCs w:val="24"/>
        </w:rPr>
        <w:t xml:space="preserve"> </w:t>
      </w:r>
      <w:r w:rsidR="005070CE" w:rsidRPr="008E2E8D">
        <w:rPr>
          <w:rFonts w:ascii="Segoe UI" w:hAnsi="Segoe UI" w:cs="Segoe UI"/>
          <w:sz w:val="24"/>
          <w:szCs w:val="24"/>
        </w:rPr>
        <w:t>iguais</w:t>
      </w:r>
      <w:r w:rsidR="005070CE" w:rsidRPr="008E2E8D">
        <w:rPr>
          <w:rFonts w:ascii="Segoe UI" w:hAnsi="Segoe UI" w:cs="Segoe UI"/>
          <w:spacing w:val="1"/>
          <w:sz w:val="24"/>
          <w:szCs w:val="24"/>
        </w:rPr>
        <w:t xml:space="preserve"> </w:t>
      </w:r>
      <w:r w:rsidR="005070CE" w:rsidRPr="008E2E8D">
        <w:rPr>
          <w:rFonts w:ascii="Segoe UI" w:hAnsi="Segoe UI" w:cs="Segoe UI"/>
          <w:sz w:val="24"/>
          <w:szCs w:val="24"/>
        </w:rPr>
        <w:t>ou</w:t>
      </w:r>
      <w:r w:rsidR="005070CE" w:rsidRPr="008E2E8D">
        <w:rPr>
          <w:rFonts w:ascii="Segoe UI" w:hAnsi="Segoe UI" w:cs="Segoe UI"/>
          <w:spacing w:val="1"/>
          <w:sz w:val="24"/>
          <w:szCs w:val="24"/>
        </w:rPr>
        <w:t xml:space="preserve"> </w:t>
      </w:r>
      <w:r w:rsidR="005070CE" w:rsidRPr="008E2E8D">
        <w:rPr>
          <w:rFonts w:ascii="Segoe UI" w:hAnsi="Segoe UI" w:cs="Segoe UI"/>
          <w:sz w:val="24"/>
          <w:szCs w:val="24"/>
        </w:rPr>
        <w:t>similar(es)</w:t>
      </w:r>
      <w:r w:rsidR="005070CE" w:rsidRPr="008E2E8D">
        <w:rPr>
          <w:rFonts w:ascii="Segoe UI" w:hAnsi="Segoe UI" w:cs="Segoe UI"/>
          <w:spacing w:val="1"/>
          <w:sz w:val="24"/>
          <w:szCs w:val="24"/>
        </w:rPr>
        <w:t xml:space="preserve"> </w:t>
      </w:r>
      <w:r w:rsidR="005070CE" w:rsidRPr="008E2E8D">
        <w:rPr>
          <w:rFonts w:ascii="Segoe UI" w:hAnsi="Segoe UI" w:cs="Segoe UI"/>
          <w:sz w:val="24"/>
          <w:szCs w:val="24"/>
        </w:rPr>
        <w:t>ao</w:t>
      </w:r>
      <w:r w:rsidR="005070CE" w:rsidRPr="008E2E8D">
        <w:rPr>
          <w:rFonts w:ascii="Segoe UI" w:hAnsi="Segoe UI" w:cs="Segoe UI"/>
          <w:spacing w:val="1"/>
          <w:sz w:val="24"/>
          <w:szCs w:val="24"/>
        </w:rPr>
        <w:t xml:space="preserve"> </w:t>
      </w:r>
      <w:r w:rsidR="005070CE" w:rsidRPr="008E2E8D">
        <w:rPr>
          <w:rFonts w:ascii="Segoe UI" w:hAnsi="Segoe UI" w:cs="Segoe UI"/>
          <w:sz w:val="24"/>
          <w:szCs w:val="24"/>
        </w:rPr>
        <w:t>objeto</w:t>
      </w:r>
      <w:r w:rsidR="005070CE" w:rsidRPr="008E2E8D">
        <w:rPr>
          <w:rFonts w:ascii="Segoe UI" w:hAnsi="Segoe UI" w:cs="Segoe UI"/>
          <w:spacing w:val="1"/>
          <w:sz w:val="24"/>
          <w:szCs w:val="24"/>
        </w:rPr>
        <w:t xml:space="preserve"> </w:t>
      </w:r>
      <w:r w:rsidR="005070CE" w:rsidRPr="008E2E8D">
        <w:rPr>
          <w:rFonts w:ascii="Segoe UI" w:hAnsi="Segoe UI" w:cs="Segoe UI"/>
          <w:sz w:val="24"/>
          <w:szCs w:val="24"/>
        </w:rPr>
        <w:t>desta</w:t>
      </w:r>
      <w:r w:rsidR="005070CE" w:rsidRPr="008E2E8D">
        <w:rPr>
          <w:rFonts w:ascii="Segoe UI" w:hAnsi="Segoe UI" w:cs="Segoe UI"/>
          <w:spacing w:val="1"/>
          <w:sz w:val="24"/>
          <w:szCs w:val="24"/>
        </w:rPr>
        <w:t xml:space="preserve"> </w:t>
      </w:r>
      <w:r w:rsidR="005070CE" w:rsidRPr="008E2E8D">
        <w:rPr>
          <w:rFonts w:ascii="Segoe UI" w:hAnsi="Segoe UI" w:cs="Segoe UI"/>
          <w:sz w:val="24"/>
          <w:szCs w:val="24"/>
        </w:rPr>
        <w:t>licitação,</w:t>
      </w:r>
      <w:r w:rsidR="005070CE" w:rsidRPr="008E2E8D">
        <w:rPr>
          <w:rFonts w:ascii="Segoe UI" w:hAnsi="Segoe UI" w:cs="Segoe UI"/>
          <w:spacing w:val="1"/>
          <w:sz w:val="24"/>
          <w:szCs w:val="24"/>
        </w:rPr>
        <w:t xml:space="preserve"> </w:t>
      </w:r>
      <w:r w:rsidR="005070CE" w:rsidRPr="008E2E8D">
        <w:rPr>
          <w:rFonts w:ascii="Segoe UI" w:hAnsi="Segoe UI" w:cs="Segoe UI"/>
          <w:sz w:val="24"/>
          <w:szCs w:val="24"/>
        </w:rPr>
        <w:t>ou</w:t>
      </w:r>
      <w:r w:rsidR="005070CE" w:rsidRPr="008E2E8D">
        <w:rPr>
          <w:rFonts w:ascii="Segoe UI" w:hAnsi="Segoe UI" w:cs="Segoe UI"/>
          <w:spacing w:val="1"/>
          <w:sz w:val="24"/>
          <w:szCs w:val="24"/>
        </w:rPr>
        <w:t xml:space="preserve"> </w:t>
      </w:r>
      <w:r w:rsidR="005070CE" w:rsidRPr="008E2E8D">
        <w:rPr>
          <w:rFonts w:ascii="Segoe UI" w:hAnsi="Segoe UI" w:cs="Segoe UI"/>
          <w:sz w:val="24"/>
          <w:szCs w:val="24"/>
        </w:rPr>
        <w:t>seja,</w:t>
      </w:r>
      <w:r w:rsidR="005070CE" w:rsidRPr="008E2E8D">
        <w:rPr>
          <w:rFonts w:ascii="Segoe UI" w:hAnsi="Segoe UI" w:cs="Segoe UI"/>
          <w:spacing w:val="1"/>
          <w:sz w:val="24"/>
          <w:szCs w:val="24"/>
        </w:rPr>
        <w:t xml:space="preserve"> </w:t>
      </w:r>
      <w:r w:rsidR="005070CE" w:rsidRPr="008E2E8D">
        <w:rPr>
          <w:rFonts w:ascii="Segoe UI" w:hAnsi="Segoe UI" w:cs="Segoe UI"/>
          <w:sz w:val="24"/>
          <w:szCs w:val="24"/>
        </w:rPr>
        <w:t>sejam</w:t>
      </w:r>
      <w:r w:rsidR="005070CE" w:rsidRPr="008E2E8D">
        <w:rPr>
          <w:rFonts w:ascii="Segoe UI" w:hAnsi="Segoe UI" w:cs="Segoe UI"/>
          <w:spacing w:val="1"/>
          <w:sz w:val="24"/>
          <w:szCs w:val="24"/>
        </w:rPr>
        <w:t xml:space="preserve"> </w:t>
      </w:r>
      <w:r w:rsidR="005070CE" w:rsidRPr="008E2E8D">
        <w:rPr>
          <w:rFonts w:ascii="Segoe UI" w:hAnsi="Segoe UI" w:cs="Segoe UI"/>
          <w:sz w:val="24"/>
          <w:szCs w:val="24"/>
        </w:rPr>
        <w:t>compatíveis</w:t>
      </w:r>
      <w:r w:rsidR="005070CE" w:rsidRPr="008E2E8D">
        <w:rPr>
          <w:rFonts w:ascii="Segoe UI" w:hAnsi="Segoe UI" w:cs="Segoe UI"/>
          <w:spacing w:val="1"/>
          <w:sz w:val="24"/>
          <w:szCs w:val="24"/>
        </w:rPr>
        <w:t xml:space="preserve"> </w:t>
      </w:r>
      <w:r w:rsidR="005070CE" w:rsidRPr="008E2E8D">
        <w:rPr>
          <w:rFonts w:ascii="Segoe UI" w:hAnsi="Segoe UI" w:cs="Segoe UI"/>
          <w:sz w:val="24"/>
          <w:szCs w:val="24"/>
        </w:rPr>
        <w:t>em</w:t>
      </w:r>
      <w:r w:rsidR="005070CE" w:rsidRPr="008E2E8D">
        <w:rPr>
          <w:rFonts w:ascii="Segoe UI" w:hAnsi="Segoe UI" w:cs="Segoe UI"/>
          <w:spacing w:val="1"/>
          <w:sz w:val="24"/>
          <w:szCs w:val="24"/>
        </w:rPr>
        <w:t xml:space="preserve"> </w:t>
      </w:r>
      <w:r w:rsidR="005070CE" w:rsidRPr="008E2E8D">
        <w:rPr>
          <w:rFonts w:ascii="Segoe UI" w:hAnsi="Segoe UI" w:cs="Segoe UI"/>
          <w:sz w:val="24"/>
          <w:szCs w:val="24"/>
        </w:rPr>
        <w:t>características,</w:t>
      </w:r>
      <w:r w:rsidR="005070CE" w:rsidRPr="008E2E8D">
        <w:rPr>
          <w:rFonts w:ascii="Segoe UI" w:hAnsi="Segoe UI" w:cs="Segoe UI"/>
          <w:spacing w:val="1"/>
          <w:sz w:val="24"/>
          <w:szCs w:val="24"/>
        </w:rPr>
        <w:t xml:space="preserve"> </w:t>
      </w:r>
      <w:r w:rsidR="005070CE" w:rsidRPr="008E2E8D">
        <w:rPr>
          <w:rFonts w:ascii="Segoe UI" w:hAnsi="Segoe UI" w:cs="Segoe UI"/>
          <w:sz w:val="24"/>
          <w:szCs w:val="24"/>
        </w:rPr>
        <w:t>quantidades</w:t>
      </w:r>
      <w:r w:rsidR="005070CE" w:rsidRPr="008E2E8D">
        <w:rPr>
          <w:rFonts w:ascii="Segoe UI" w:hAnsi="Segoe UI" w:cs="Segoe UI"/>
          <w:spacing w:val="-5"/>
          <w:sz w:val="24"/>
          <w:szCs w:val="24"/>
        </w:rPr>
        <w:t xml:space="preserve"> </w:t>
      </w:r>
      <w:r w:rsidR="005070CE" w:rsidRPr="008E2E8D">
        <w:rPr>
          <w:rFonts w:ascii="Segoe UI" w:hAnsi="Segoe UI" w:cs="Segoe UI"/>
          <w:sz w:val="24"/>
          <w:szCs w:val="24"/>
        </w:rPr>
        <w:t>e</w:t>
      </w:r>
      <w:r w:rsidR="005070CE" w:rsidRPr="008E2E8D">
        <w:rPr>
          <w:rFonts w:ascii="Segoe UI" w:hAnsi="Segoe UI" w:cs="Segoe UI"/>
          <w:spacing w:val="-2"/>
          <w:sz w:val="24"/>
          <w:szCs w:val="24"/>
        </w:rPr>
        <w:t xml:space="preserve"> </w:t>
      </w:r>
      <w:r w:rsidR="005070CE" w:rsidRPr="008E2E8D">
        <w:rPr>
          <w:rFonts w:ascii="Segoe UI" w:hAnsi="Segoe UI" w:cs="Segoe UI"/>
          <w:sz w:val="24"/>
          <w:szCs w:val="24"/>
        </w:rPr>
        <w:t>prazos</w:t>
      </w:r>
      <w:r w:rsidR="005070CE" w:rsidRPr="008E2E8D">
        <w:rPr>
          <w:rFonts w:ascii="Segoe UI" w:hAnsi="Segoe UI" w:cs="Segoe UI"/>
          <w:spacing w:val="-4"/>
          <w:sz w:val="24"/>
          <w:szCs w:val="24"/>
        </w:rPr>
        <w:t xml:space="preserve"> </w:t>
      </w:r>
      <w:r w:rsidR="005070CE" w:rsidRPr="008E2E8D">
        <w:rPr>
          <w:rFonts w:ascii="Segoe UI" w:hAnsi="Segoe UI" w:cs="Segoe UI"/>
          <w:sz w:val="24"/>
          <w:szCs w:val="24"/>
        </w:rPr>
        <w:t>e</w:t>
      </w:r>
      <w:r w:rsidR="005070CE" w:rsidRPr="008E2E8D">
        <w:rPr>
          <w:rFonts w:ascii="Segoe UI" w:hAnsi="Segoe UI" w:cs="Segoe UI"/>
          <w:spacing w:val="-6"/>
          <w:sz w:val="24"/>
          <w:szCs w:val="24"/>
        </w:rPr>
        <w:t xml:space="preserve"> </w:t>
      </w:r>
      <w:r w:rsidR="005070CE" w:rsidRPr="008E2E8D">
        <w:rPr>
          <w:rFonts w:ascii="Segoe UI" w:hAnsi="Segoe UI" w:cs="Segoe UI"/>
          <w:sz w:val="24"/>
          <w:szCs w:val="24"/>
        </w:rPr>
        <w:t>de</w:t>
      </w:r>
      <w:r w:rsidR="005070CE" w:rsidRPr="008E2E8D">
        <w:rPr>
          <w:rFonts w:ascii="Segoe UI" w:hAnsi="Segoe UI" w:cs="Segoe UI"/>
          <w:spacing w:val="-2"/>
          <w:sz w:val="24"/>
          <w:szCs w:val="24"/>
        </w:rPr>
        <w:t xml:space="preserve"> </w:t>
      </w:r>
      <w:r w:rsidR="005070CE" w:rsidRPr="008E2E8D">
        <w:rPr>
          <w:rFonts w:ascii="Segoe UI" w:hAnsi="Segoe UI" w:cs="Segoe UI"/>
          <w:sz w:val="24"/>
          <w:szCs w:val="24"/>
        </w:rPr>
        <w:t>complexidade</w:t>
      </w:r>
      <w:r w:rsidR="005070CE" w:rsidRPr="008E2E8D">
        <w:rPr>
          <w:rFonts w:ascii="Segoe UI" w:hAnsi="Segoe UI" w:cs="Segoe UI"/>
          <w:spacing w:val="-1"/>
          <w:sz w:val="24"/>
          <w:szCs w:val="24"/>
        </w:rPr>
        <w:t xml:space="preserve"> </w:t>
      </w:r>
      <w:r w:rsidR="005070CE" w:rsidRPr="008E2E8D">
        <w:rPr>
          <w:rFonts w:ascii="Segoe UI" w:hAnsi="Segoe UI" w:cs="Segoe UI"/>
          <w:sz w:val="24"/>
          <w:szCs w:val="24"/>
        </w:rPr>
        <w:t>tecnológica</w:t>
      </w:r>
      <w:r w:rsidR="005070CE" w:rsidRPr="008E2E8D">
        <w:rPr>
          <w:rFonts w:ascii="Segoe UI" w:hAnsi="Segoe UI" w:cs="Segoe UI"/>
          <w:spacing w:val="-7"/>
          <w:sz w:val="24"/>
          <w:szCs w:val="24"/>
        </w:rPr>
        <w:t xml:space="preserve"> </w:t>
      </w:r>
      <w:r w:rsidR="005070CE" w:rsidRPr="008E2E8D">
        <w:rPr>
          <w:rFonts w:ascii="Segoe UI" w:hAnsi="Segoe UI" w:cs="Segoe UI"/>
          <w:sz w:val="24"/>
          <w:szCs w:val="24"/>
        </w:rPr>
        <w:t>e</w:t>
      </w:r>
      <w:r w:rsidR="005070CE" w:rsidRPr="008E2E8D">
        <w:rPr>
          <w:rFonts w:ascii="Segoe UI" w:hAnsi="Segoe UI" w:cs="Segoe UI"/>
          <w:spacing w:val="-1"/>
          <w:sz w:val="24"/>
          <w:szCs w:val="24"/>
        </w:rPr>
        <w:t xml:space="preserve"> </w:t>
      </w:r>
      <w:r w:rsidR="005070CE" w:rsidRPr="008E2E8D">
        <w:rPr>
          <w:rFonts w:ascii="Segoe UI" w:hAnsi="Segoe UI" w:cs="Segoe UI"/>
          <w:sz w:val="24"/>
          <w:szCs w:val="24"/>
        </w:rPr>
        <w:t>operacional</w:t>
      </w:r>
      <w:r w:rsidR="005070CE" w:rsidRPr="008E2E8D">
        <w:rPr>
          <w:rFonts w:ascii="Segoe UI" w:hAnsi="Segoe UI" w:cs="Segoe UI"/>
          <w:spacing w:val="2"/>
          <w:sz w:val="24"/>
          <w:szCs w:val="24"/>
        </w:rPr>
        <w:t xml:space="preserve"> </w:t>
      </w:r>
      <w:r w:rsidR="005070CE" w:rsidRPr="008E2E8D">
        <w:rPr>
          <w:rFonts w:ascii="Segoe UI" w:hAnsi="Segoe UI" w:cs="Segoe UI"/>
          <w:sz w:val="24"/>
          <w:szCs w:val="24"/>
        </w:rPr>
        <w:t>equivalente</w:t>
      </w:r>
      <w:r w:rsidR="005070CE" w:rsidRPr="008E2E8D">
        <w:rPr>
          <w:rFonts w:ascii="Segoe UI" w:hAnsi="Segoe UI" w:cs="Segoe UI"/>
          <w:spacing w:val="-6"/>
          <w:sz w:val="24"/>
          <w:szCs w:val="24"/>
        </w:rPr>
        <w:t xml:space="preserve"> </w:t>
      </w:r>
      <w:r w:rsidR="005070CE" w:rsidRPr="008E2E8D">
        <w:rPr>
          <w:rFonts w:ascii="Segoe UI" w:hAnsi="Segoe UI" w:cs="Segoe UI"/>
          <w:sz w:val="24"/>
          <w:szCs w:val="24"/>
        </w:rPr>
        <w:t>ou</w:t>
      </w:r>
      <w:r w:rsidR="005070CE" w:rsidRPr="008E2E8D">
        <w:rPr>
          <w:rFonts w:ascii="Segoe UI" w:hAnsi="Segoe UI" w:cs="Segoe UI"/>
          <w:spacing w:val="-2"/>
          <w:sz w:val="24"/>
          <w:szCs w:val="24"/>
        </w:rPr>
        <w:t xml:space="preserve"> </w:t>
      </w:r>
      <w:r w:rsidR="005070CE" w:rsidRPr="008E2E8D">
        <w:rPr>
          <w:rFonts w:ascii="Segoe UI" w:hAnsi="Segoe UI" w:cs="Segoe UI"/>
          <w:sz w:val="24"/>
          <w:szCs w:val="24"/>
        </w:rPr>
        <w:t>superior</w:t>
      </w:r>
      <w:r w:rsidR="005070CE" w:rsidRPr="008E2E8D">
        <w:rPr>
          <w:rFonts w:ascii="Segoe UI" w:hAnsi="Segoe UI" w:cs="Segoe UI"/>
          <w:spacing w:val="-53"/>
          <w:sz w:val="24"/>
          <w:szCs w:val="24"/>
        </w:rPr>
        <w:t xml:space="preserve"> </w:t>
      </w:r>
      <w:r w:rsidR="005070CE" w:rsidRPr="008E2E8D">
        <w:rPr>
          <w:rFonts w:ascii="Segoe UI" w:hAnsi="Segoe UI" w:cs="Segoe UI"/>
          <w:sz w:val="24"/>
          <w:szCs w:val="24"/>
        </w:rPr>
        <w:t>à do objeto da licitação</w:t>
      </w:r>
      <w:r w:rsidR="000E5D29">
        <w:rPr>
          <w:rFonts w:ascii="Segoe UI" w:hAnsi="Segoe UI" w:cs="Segoe UI"/>
          <w:sz w:val="24"/>
          <w:szCs w:val="24"/>
        </w:rPr>
        <w:t xml:space="preserve">, </w:t>
      </w:r>
      <w:r w:rsidR="000E5D29" w:rsidRPr="008E2E8D">
        <w:rPr>
          <w:rFonts w:ascii="Segoe UI" w:hAnsi="Segoe UI" w:cs="Segoe UI"/>
          <w:sz w:val="24"/>
          <w:szCs w:val="24"/>
        </w:rPr>
        <w:t>que atestem o</w:t>
      </w:r>
      <w:r w:rsidR="000E5D29" w:rsidRPr="008E2E8D">
        <w:rPr>
          <w:rFonts w:ascii="Segoe UI" w:hAnsi="Segoe UI" w:cs="Segoe UI"/>
          <w:spacing w:val="1"/>
          <w:sz w:val="24"/>
          <w:szCs w:val="24"/>
        </w:rPr>
        <w:t xml:space="preserve"> </w:t>
      </w:r>
      <w:r w:rsidR="000E5D29" w:rsidRPr="008E2E8D">
        <w:rPr>
          <w:rFonts w:ascii="Segoe UI" w:hAnsi="Segoe UI" w:cs="Segoe UI"/>
          <w:sz w:val="24"/>
          <w:szCs w:val="24"/>
        </w:rPr>
        <w:t>desempenho</w:t>
      </w:r>
      <w:r w:rsidR="000E5D29" w:rsidRPr="008E2E8D">
        <w:rPr>
          <w:rFonts w:ascii="Segoe UI" w:hAnsi="Segoe UI" w:cs="Segoe UI"/>
          <w:spacing w:val="1"/>
          <w:sz w:val="24"/>
          <w:szCs w:val="24"/>
        </w:rPr>
        <w:t xml:space="preserve"> </w:t>
      </w:r>
      <w:r w:rsidR="000E5D29" w:rsidRPr="008E2E8D">
        <w:rPr>
          <w:rFonts w:ascii="Segoe UI" w:hAnsi="Segoe UI" w:cs="Segoe UI"/>
          <w:sz w:val="24"/>
          <w:szCs w:val="24"/>
        </w:rPr>
        <w:t>da</w:t>
      </w:r>
      <w:r w:rsidR="000E5D29" w:rsidRPr="008E2E8D">
        <w:rPr>
          <w:rFonts w:ascii="Segoe UI" w:hAnsi="Segoe UI" w:cs="Segoe UI"/>
          <w:spacing w:val="1"/>
          <w:sz w:val="24"/>
          <w:szCs w:val="24"/>
        </w:rPr>
        <w:t xml:space="preserve"> </w:t>
      </w:r>
      <w:r w:rsidR="000E5D29" w:rsidRPr="008E2E8D">
        <w:rPr>
          <w:rFonts w:ascii="Segoe UI" w:hAnsi="Segoe UI" w:cs="Segoe UI"/>
          <w:sz w:val="24"/>
          <w:szCs w:val="24"/>
        </w:rPr>
        <w:t>proponente</w:t>
      </w:r>
      <w:r w:rsidR="000E5D29" w:rsidRPr="008E2E8D">
        <w:rPr>
          <w:rFonts w:ascii="Segoe UI" w:hAnsi="Segoe UI" w:cs="Segoe UI"/>
          <w:spacing w:val="1"/>
          <w:sz w:val="24"/>
          <w:szCs w:val="24"/>
        </w:rPr>
        <w:t xml:space="preserve"> </w:t>
      </w:r>
      <w:r w:rsidR="000E5D29" w:rsidRPr="008E2E8D">
        <w:rPr>
          <w:rFonts w:ascii="Segoe UI" w:hAnsi="Segoe UI" w:cs="Segoe UI"/>
          <w:sz w:val="24"/>
          <w:szCs w:val="24"/>
        </w:rPr>
        <w:t>quanto</w:t>
      </w:r>
      <w:r w:rsidR="000E5D29" w:rsidRPr="008E2E8D">
        <w:rPr>
          <w:rFonts w:ascii="Segoe UI" w:hAnsi="Segoe UI" w:cs="Segoe UI"/>
          <w:spacing w:val="1"/>
          <w:sz w:val="24"/>
          <w:szCs w:val="24"/>
        </w:rPr>
        <w:t xml:space="preserve"> </w:t>
      </w:r>
      <w:r w:rsidR="000E5D29" w:rsidRPr="008E2E8D">
        <w:rPr>
          <w:rFonts w:ascii="Segoe UI" w:hAnsi="Segoe UI" w:cs="Segoe UI"/>
          <w:sz w:val="24"/>
          <w:szCs w:val="24"/>
        </w:rPr>
        <w:t>à</w:t>
      </w:r>
      <w:r w:rsidR="000E5D29" w:rsidRPr="008E2E8D">
        <w:rPr>
          <w:rFonts w:ascii="Segoe UI" w:hAnsi="Segoe UI" w:cs="Segoe UI"/>
          <w:spacing w:val="1"/>
          <w:sz w:val="24"/>
          <w:szCs w:val="24"/>
        </w:rPr>
        <w:t xml:space="preserve"> </w:t>
      </w:r>
      <w:r w:rsidR="000E5D29" w:rsidRPr="008E2E8D">
        <w:rPr>
          <w:rFonts w:ascii="Segoe UI" w:hAnsi="Segoe UI" w:cs="Segoe UI"/>
          <w:sz w:val="24"/>
          <w:szCs w:val="24"/>
        </w:rPr>
        <w:t>qualidade</w:t>
      </w:r>
      <w:r w:rsidR="000E5D29" w:rsidRPr="008E2E8D">
        <w:rPr>
          <w:rFonts w:ascii="Segoe UI" w:hAnsi="Segoe UI" w:cs="Segoe UI"/>
          <w:spacing w:val="1"/>
          <w:sz w:val="24"/>
          <w:szCs w:val="24"/>
        </w:rPr>
        <w:t xml:space="preserve"> </w:t>
      </w:r>
      <w:r w:rsidR="000E5D29" w:rsidRPr="008E2E8D">
        <w:rPr>
          <w:rFonts w:ascii="Segoe UI" w:hAnsi="Segoe UI" w:cs="Segoe UI"/>
          <w:sz w:val="24"/>
          <w:szCs w:val="24"/>
        </w:rPr>
        <w:t>dos</w:t>
      </w:r>
      <w:r w:rsidR="000E5D29" w:rsidRPr="008E2E8D">
        <w:rPr>
          <w:rFonts w:ascii="Segoe UI" w:hAnsi="Segoe UI" w:cs="Segoe UI"/>
          <w:spacing w:val="1"/>
          <w:sz w:val="24"/>
          <w:szCs w:val="24"/>
        </w:rPr>
        <w:t xml:space="preserve"> </w:t>
      </w:r>
      <w:r w:rsidR="000E5D29" w:rsidRPr="008E2E8D">
        <w:rPr>
          <w:rFonts w:ascii="Segoe UI" w:hAnsi="Segoe UI" w:cs="Segoe UI"/>
          <w:sz w:val="24"/>
          <w:szCs w:val="24"/>
        </w:rPr>
        <w:t>serviços</w:t>
      </w:r>
      <w:r w:rsidR="000E5D29" w:rsidRPr="008E2E8D">
        <w:rPr>
          <w:rFonts w:ascii="Segoe UI" w:hAnsi="Segoe UI" w:cs="Segoe UI"/>
          <w:spacing w:val="1"/>
          <w:sz w:val="24"/>
          <w:szCs w:val="24"/>
        </w:rPr>
        <w:t xml:space="preserve"> </w:t>
      </w:r>
      <w:r w:rsidR="000E5D29" w:rsidRPr="008E2E8D">
        <w:rPr>
          <w:rFonts w:ascii="Segoe UI" w:hAnsi="Segoe UI" w:cs="Segoe UI"/>
          <w:sz w:val="24"/>
          <w:szCs w:val="24"/>
        </w:rPr>
        <w:t>e</w:t>
      </w:r>
      <w:r w:rsidR="000E5D29" w:rsidRPr="008E2E8D">
        <w:rPr>
          <w:rFonts w:ascii="Segoe UI" w:hAnsi="Segoe UI" w:cs="Segoe UI"/>
          <w:spacing w:val="1"/>
          <w:sz w:val="24"/>
          <w:szCs w:val="24"/>
        </w:rPr>
        <w:t xml:space="preserve"> </w:t>
      </w:r>
      <w:r w:rsidR="000E5D29" w:rsidRPr="008E2E8D">
        <w:rPr>
          <w:rFonts w:ascii="Segoe UI" w:hAnsi="Segoe UI" w:cs="Segoe UI"/>
          <w:sz w:val="24"/>
          <w:szCs w:val="24"/>
        </w:rPr>
        <w:t>o</w:t>
      </w:r>
      <w:r w:rsidR="000E5D29" w:rsidRPr="008E2E8D">
        <w:rPr>
          <w:rFonts w:ascii="Segoe UI" w:hAnsi="Segoe UI" w:cs="Segoe UI"/>
          <w:spacing w:val="1"/>
          <w:sz w:val="24"/>
          <w:szCs w:val="24"/>
        </w:rPr>
        <w:t xml:space="preserve"> </w:t>
      </w:r>
      <w:r w:rsidR="000E5D29" w:rsidRPr="008E2E8D">
        <w:rPr>
          <w:rFonts w:ascii="Segoe UI" w:hAnsi="Segoe UI" w:cs="Segoe UI"/>
          <w:sz w:val="24"/>
          <w:szCs w:val="24"/>
        </w:rPr>
        <w:t>cumprimento</w:t>
      </w:r>
      <w:r w:rsidR="000E5D29" w:rsidRPr="008E2E8D">
        <w:rPr>
          <w:rFonts w:ascii="Segoe UI" w:hAnsi="Segoe UI" w:cs="Segoe UI"/>
          <w:spacing w:val="1"/>
          <w:sz w:val="24"/>
          <w:szCs w:val="24"/>
        </w:rPr>
        <w:t xml:space="preserve"> </w:t>
      </w:r>
      <w:r w:rsidR="000E5D29" w:rsidRPr="008E2E8D">
        <w:rPr>
          <w:rFonts w:ascii="Segoe UI" w:hAnsi="Segoe UI" w:cs="Segoe UI"/>
          <w:sz w:val="24"/>
          <w:szCs w:val="24"/>
        </w:rPr>
        <w:t>dos</w:t>
      </w:r>
      <w:r w:rsidR="000E5D29" w:rsidRPr="008E2E8D">
        <w:rPr>
          <w:rFonts w:ascii="Segoe UI" w:hAnsi="Segoe UI" w:cs="Segoe UI"/>
          <w:spacing w:val="1"/>
          <w:sz w:val="24"/>
          <w:szCs w:val="24"/>
        </w:rPr>
        <w:t xml:space="preserve"> </w:t>
      </w:r>
      <w:r w:rsidR="000E5D29" w:rsidRPr="008E2E8D">
        <w:rPr>
          <w:rFonts w:ascii="Segoe UI" w:hAnsi="Segoe UI" w:cs="Segoe UI"/>
          <w:sz w:val="24"/>
          <w:szCs w:val="24"/>
        </w:rPr>
        <w:t>prazos</w:t>
      </w:r>
      <w:r w:rsidR="000E5D29" w:rsidRPr="008E2E8D">
        <w:rPr>
          <w:rFonts w:ascii="Segoe UI" w:hAnsi="Segoe UI" w:cs="Segoe UI"/>
          <w:spacing w:val="1"/>
          <w:sz w:val="24"/>
          <w:szCs w:val="24"/>
        </w:rPr>
        <w:t xml:space="preserve"> </w:t>
      </w:r>
      <w:r w:rsidR="000E5D29" w:rsidRPr="008E2E8D">
        <w:rPr>
          <w:rFonts w:ascii="Segoe UI" w:hAnsi="Segoe UI" w:cs="Segoe UI"/>
          <w:sz w:val="24"/>
          <w:szCs w:val="24"/>
        </w:rPr>
        <w:t>de</w:t>
      </w:r>
      <w:r w:rsidR="000E5D29">
        <w:rPr>
          <w:rFonts w:ascii="Segoe UI" w:hAnsi="Segoe UI" w:cs="Segoe UI"/>
          <w:sz w:val="24"/>
          <w:szCs w:val="24"/>
        </w:rPr>
        <w:t xml:space="preserve"> </w:t>
      </w:r>
      <w:r w:rsidR="000E5D29" w:rsidRPr="008E2E8D">
        <w:rPr>
          <w:rFonts w:ascii="Segoe UI" w:hAnsi="Segoe UI" w:cs="Segoe UI"/>
          <w:spacing w:val="-53"/>
          <w:sz w:val="24"/>
          <w:szCs w:val="24"/>
        </w:rPr>
        <w:t xml:space="preserve"> </w:t>
      </w:r>
      <w:r w:rsidR="000E5D29" w:rsidRPr="008E2E8D">
        <w:rPr>
          <w:rFonts w:ascii="Segoe UI" w:hAnsi="Segoe UI" w:cs="Segoe UI"/>
          <w:sz w:val="24"/>
          <w:szCs w:val="24"/>
        </w:rPr>
        <w:t>execução.</w:t>
      </w:r>
    </w:p>
    <w:p w14:paraId="170167A3" w14:textId="2E831BDC" w:rsidR="005070CE" w:rsidRPr="008E2E8D" w:rsidRDefault="000E5D29" w:rsidP="005070CE">
      <w:pPr>
        <w:widowControl w:val="0"/>
        <w:tabs>
          <w:tab w:val="left" w:pos="1070"/>
        </w:tabs>
        <w:autoSpaceDE w:val="0"/>
        <w:autoSpaceDN w:val="0"/>
        <w:spacing w:before="118" w:after="0"/>
        <w:ind w:right="151"/>
        <w:jc w:val="both"/>
        <w:rPr>
          <w:rFonts w:ascii="Segoe UI" w:hAnsi="Segoe UI" w:cs="Segoe UI"/>
          <w:sz w:val="24"/>
          <w:szCs w:val="24"/>
        </w:rPr>
      </w:pPr>
      <w:r>
        <w:rPr>
          <w:rFonts w:ascii="Segoe UI" w:hAnsi="Segoe UI" w:cs="Segoe UI"/>
          <w:sz w:val="24"/>
          <w:szCs w:val="24"/>
        </w:rPr>
        <w:t>7.3.2. O(s) atestado(s) de capacidade técnica deverá(</w:t>
      </w:r>
      <w:proofErr w:type="spellStart"/>
      <w:r>
        <w:rPr>
          <w:rFonts w:ascii="Segoe UI" w:hAnsi="Segoe UI" w:cs="Segoe UI"/>
          <w:sz w:val="24"/>
          <w:szCs w:val="24"/>
        </w:rPr>
        <w:t>ão</w:t>
      </w:r>
      <w:proofErr w:type="spellEnd"/>
      <w:r>
        <w:rPr>
          <w:rFonts w:ascii="Segoe UI" w:hAnsi="Segoe UI" w:cs="Segoe UI"/>
          <w:sz w:val="24"/>
          <w:szCs w:val="24"/>
        </w:rPr>
        <w:t xml:space="preserve">) demonstrar que a licitante tenha executado serviços similares ao objeto da licitação pelo prazo mínimo de 03 (três) anos, podendo tal período ser sucessivo ou não. </w:t>
      </w:r>
    </w:p>
    <w:p w14:paraId="2BF189E5" w14:textId="7C4D4D4D" w:rsidR="005070CE" w:rsidRPr="008E2E8D" w:rsidRDefault="005070CE" w:rsidP="005070CE">
      <w:pPr>
        <w:widowControl w:val="0"/>
        <w:tabs>
          <w:tab w:val="left" w:pos="1070"/>
        </w:tabs>
        <w:autoSpaceDE w:val="0"/>
        <w:autoSpaceDN w:val="0"/>
        <w:spacing w:before="118" w:after="0"/>
        <w:ind w:right="151"/>
        <w:jc w:val="both"/>
        <w:rPr>
          <w:rFonts w:ascii="Segoe UI" w:hAnsi="Segoe UI" w:cs="Segoe UI"/>
          <w:sz w:val="24"/>
          <w:szCs w:val="24"/>
        </w:rPr>
      </w:pPr>
      <w:r w:rsidRPr="008E2E8D">
        <w:rPr>
          <w:rFonts w:ascii="Segoe UI" w:hAnsi="Segoe UI" w:cs="Segoe UI"/>
          <w:sz w:val="24"/>
          <w:szCs w:val="24"/>
        </w:rPr>
        <w:t>7.3.</w:t>
      </w:r>
      <w:r w:rsidR="00E4373D">
        <w:rPr>
          <w:rFonts w:ascii="Segoe UI" w:hAnsi="Segoe UI" w:cs="Segoe UI"/>
          <w:sz w:val="24"/>
          <w:szCs w:val="24"/>
        </w:rPr>
        <w:t>3</w:t>
      </w:r>
      <w:r w:rsidRPr="008E2E8D">
        <w:rPr>
          <w:rFonts w:ascii="Segoe UI" w:hAnsi="Segoe UI" w:cs="Segoe UI"/>
          <w:sz w:val="24"/>
          <w:szCs w:val="24"/>
        </w:rPr>
        <w:t xml:space="preserve">. </w:t>
      </w:r>
      <w:r w:rsidR="00E4373D">
        <w:rPr>
          <w:rFonts w:ascii="Segoe UI" w:hAnsi="Segoe UI" w:cs="Segoe UI"/>
          <w:sz w:val="24"/>
          <w:szCs w:val="24"/>
        </w:rPr>
        <w:t xml:space="preserve">Comprovação de que possui em seu quadro de profissionais um advogado com especialização </w:t>
      </w:r>
      <w:r w:rsidR="00DC4E0F">
        <w:rPr>
          <w:rFonts w:ascii="Segoe UI" w:hAnsi="Segoe UI" w:cs="Segoe UI"/>
          <w:sz w:val="24"/>
          <w:szCs w:val="24"/>
        </w:rPr>
        <w:t>em direito administrativo</w:t>
      </w:r>
      <w:r w:rsidR="00E4373D">
        <w:rPr>
          <w:rFonts w:ascii="Segoe UI" w:hAnsi="Segoe UI" w:cs="Segoe UI"/>
          <w:sz w:val="24"/>
          <w:szCs w:val="24"/>
        </w:rPr>
        <w:t xml:space="preserve">, </w:t>
      </w:r>
      <w:r w:rsidR="00E4373D" w:rsidRPr="00E4373D">
        <w:rPr>
          <w:rFonts w:ascii="Segoe UI" w:hAnsi="Segoe UI" w:cs="Segoe UI"/>
          <w:sz w:val="24"/>
          <w:szCs w:val="24"/>
        </w:rPr>
        <w:t xml:space="preserve">devidamente registrado </w:t>
      </w:r>
      <w:r w:rsidR="00E4373D">
        <w:rPr>
          <w:rFonts w:ascii="Segoe UI" w:hAnsi="Segoe UI" w:cs="Segoe UI"/>
          <w:sz w:val="24"/>
          <w:szCs w:val="24"/>
        </w:rPr>
        <w:t>n</w:t>
      </w:r>
      <w:r w:rsidR="00E4373D" w:rsidRPr="00E4373D">
        <w:rPr>
          <w:rFonts w:ascii="Segoe UI" w:hAnsi="Segoe UI" w:cs="Segoe UI"/>
          <w:sz w:val="24"/>
          <w:szCs w:val="24"/>
        </w:rPr>
        <w:t>o conselho profissional competente</w:t>
      </w:r>
      <w:r w:rsidR="00E4373D">
        <w:rPr>
          <w:rFonts w:ascii="Segoe UI" w:hAnsi="Segoe UI" w:cs="Segoe UI"/>
          <w:sz w:val="24"/>
          <w:szCs w:val="24"/>
        </w:rPr>
        <w:t xml:space="preserve"> (OAB)</w:t>
      </w:r>
      <w:r w:rsidRPr="008E2E8D">
        <w:rPr>
          <w:rFonts w:ascii="Segoe UI" w:hAnsi="Segoe UI" w:cs="Segoe UI"/>
          <w:sz w:val="24"/>
          <w:szCs w:val="24"/>
        </w:rPr>
        <w:t xml:space="preserve">. </w:t>
      </w:r>
    </w:p>
    <w:p w14:paraId="6C43DA13" w14:textId="77777777" w:rsidR="00FD77B5" w:rsidRPr="008E2E8D" w:rsidRDefault="00FD77B5" w:rsidP="005070CE">
      <w:pPr>
        <w:spacing w:after="0" w:line="240" w:lineRule="auto"/>
        <w:jc w:val="both"/>
        <w:rPr>
          <w:rFonts w:ascii="Segoe UI" w:eastAsia="Segoe UI" w:hAnsi="Segoe UI" w:cs="Segoe UI"/>
          <w:b/>
          <w:sz w:val="24"/>
          <w:szCs w:val="24"/>
        </w:rPr>
      </w:pPr>
    </w:p>
    <w:p w14:paraId="0211FA7A" w14:textId="77777777"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7.4. Habilitação econômico-financeira</w:t>
      </w:r>
    </w:p>
    <w:p w14:paraId="06C2B945" w14:textId="77777777"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sz w:val="24"/>
          <w:szCs w:val="24"/>
        </w:rPr>
        <w:t>7.4.1. Certidão negativa de feitos sobre falência expedida pelo distribuidor da sede da licitante.</w:t>
      </w:r>
    </w:p>
    <w:p w14:paraId="774A4037" w14:textId="77777777"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7.5. Habilitação por declaração</w:t>
      </w:r>
    </w:p>
    <w:p w14:paraId="768E7EFF"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7.5.1. Declaração de que cumpre as exigências de reserva de cargos para pessoa com deficiência e para reabilitação da Previdência Social, previstas em lei e outras normas específicas </w:t>
      </w:r>
      <w:r w:rsidRPr="008E2E8D">
        <w:rPr>
          <w:rFonts w:ascii="Segoe UI" w:eastAsia="Segoe UI" w:hAnsi="Segoe UI" w:cs="Segoe UI"/>
          <w:b/>
          <w:sz w:val="24"/>
          <w:szCs w:val="24"/>
        </w:rPr>
        <w:t xml:space="preserve">ou </w:t>
      </w:r>
      <w:r w:rsidRPr="008E2E8D">
        <w:rPr>
          <w:rFonts w:ascii="Segoe UI" w:eastAsia="Segoe UI" w:hAnsi="Segoe UI" w:cs="Segoe UI"/>
          <w:sz w:val="24"/>
          <w:szCs w:val="24"/>
        </w:rPr>
        <w:t xml:space="preserve">é desobrigado de cumprir as exigências de reserva de cargos para pessoa com deficiência e para reabilitação da Previdência Social, conforme previsto em lei e outras normas específica, conforme </w:t>
      </w:r>
      <w:r w:rsidRPr="008E2E8D">
        <w:rPr>
          <w:rFonts w:ascii="Segoe UI" w:eastAsia="Segoe UI" w:hAnsi="Segoe UI" w:cs="Segoe UI"/>
          <w:b/>
          <w:sz w:val="24"/>
          <w:szCs w:val="24"/>
        </w:rPr>
        <w:t>Anexo V</w:t>
      </w:r>
      <w:r w:rsidRPr="008E2E8D">
        <w:rPr>
          <w:rFonts w:ascii="Segoe UI" w:eastAsia="Segoe UI" w:hAnsi="Segoe UI" w:cs="Segoe UI"/>
          <w:sz w:val="24"/>
          <w:szCs w:val="24"/>
        </w:rPr>
        <w:t>.</w:t>
      </w:r>
    </w:p>
    <w:p w14:paraId="53AAE576"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5E31BE33"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7.7. Após a entrega dos documentos para habilitação, não será permitida a substituição ou apresentação de novos documentos, salvo em sede de diligência, para:</w:t>
      </w:r>
    </w:p>
    <w:p w14:paraId="355A9EAB"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7.7.1. complementação de informações acerca dos documentos já apresentados pela(s) licitante(s) e desde que necessária para apurar fatos existentes à época da abertura do certame;</w:t>
      </w:r>
    </w:p>
    <w:p w14:paraId="7085CE6D"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7.7.2. atualização de documentos cuja validade tenha expirado após a data de recebimento das propostas.</w:t>
      </w:r>
    </w:p>
    <w:p w14:paraId="584D104D"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7.8.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14:paraId="1F77389C"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7.9. Os documentos de habilitação poderá ser:</w:t>
      </w:r>
    </w:p>
    <w:p w14:paraId="3BC37BF5"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7.9.1. apresentada em original, por cópia ou por qualquer outro meio expressamente admitido pela Administração;</w:t>
      </w:r>
    </w:p>
    <w:p w14:paraId="55774430" w14:textId="77777777" w:rsidR="00644EA0" w:rsidRPr="008E2E8D" w:rsidRDefault="00600C1E" w:rsidP="0055217E">
      <w:pPr>
        <w:spacing w:after="0" w:line="300" w:lineRule="auto"/>
        <w:jc w:val="both"/>
        <w:rPr>
          <w:rFonts w:ascii="Segoe UI" w:eastAsia="Segoe UI" w:hAnsi="Segoe UI" w:cs="Segoe UI"/>
          <w:b/>
          <w:sz w:val="24"/>
          <w:szCs w:val="24"/>
        </w:rPr>
      </w:pPr>
      <w:r w:rsidRPr="008E2E8D">
        <w:rPr>
          <w:rFonts w:ascii="Segoe UI" w:eastAsia="Segoe UI" w:hAnsi="Segoe UI" w:cs="Segoe UI"/>
          <w:sz w:val="24"/>
          <w:szCs w:val="24"/>
        </w:rPr>
        <w:t>7.9.2. substituída por registro cadastral emitido pela Administração, desde que o registro tenha sido feito em obediência ao disposta na Lei nº. 14.133/2021.</w:t>
      </w:r>
    </w:p>
    <w:p w14:paraId="5B7FCBA3" w14:textId="77777777" w:rsidR="00644EA0" w:rsidRPr="008E2E8D" w:rsidRDefault="00644EA0" w:rsidP="0055217E">
      <w:pPr>
        <w:spacing w:after="0" w:line="300" w:lineRule="auto"/>
        <w:jc w:val="both"/>
        <w:rPr>
          <w:rFonts w:ascii="Segoe UI" w:eastAsia="Segoe UI" w:hAnsi="Segoe UI" w:cs="Segoe UI"/>
          <w:b/>
          <w:sz w:val="24"/>
          <w:szCs w:val="24"/>
        </w:rPr>
      </w:pPr>
    </w:p>
    <w:p w14:paraId="50B42320" w14:textId="77777777"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8. Das impugnações, dos pedidos de esclarecimentos e dos recursos</w:t>
      </w:r>
    </w:p>
    <w:p w14:paraId="29B46695"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08D02172"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8.1.1. A resposta à impugnação ou ao pedido de esclarecimento será divulgada Portal da Transparência de São Sebastião do Anta, no prazo de até 03 (três) </w:t>
      </w:r>
      <w:proofErr w:type="gramStart"/>
      <w:r w:rsidRPr="008E2E8D">
        <w:rPr>
          <w:rFonts w:ascii="Segoe UI" w:eastAsia="Segoe UI" w:hAnsi="Segoe UI" w:cs="Segoe UI"/>
          <w:sz w:val="24"/>
          <w:szCs w:val="24"/>
        </w:rPr>
        <w:t>dias ,</w:t>
      </w:r>
      <w:proofErr w:type="gramEnd"/>
      <w:r w:rsidRPr="008E2E8D">
        <w:rPr>
          <w:rFonts w:ascii="Segoe UI" w:eastAsia="Segoe UI" w:hAnsi="Segoe UI" w:cs="Segoe UI"/>
          <w:sz w:val="24"/>
          <w:szCs w:val="24"/>
        </w:rPr>
        <w:t xml:space="preserve"> limitando ao último dia anterior à data de abertura do certame.</w:t>
      </w:r>
    </w:p>
    <w:p w14:paraId="339FD88C"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8.2. Dos atos da Administração decorrentes deste Pregão cabem:</w:t>
      </w:r>
    </w:p>
    <w:p w14:paraId="16434D4D"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8.2.1. recurso, no prazo de 03 (três) dias úteis, contado da data de intimação ou de lavratura da ata, em face de:</w:t>
      </w:r>
    </w:p>
    <w:p w14:paraId="2EF93FAA"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8.2.1.1. julgamento de propostas;</w:t>
      </w:r>
    </w:p>
    <w:p w14:paraId="2B0C3B8B"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8.2.1.2. ato de habilitação ou inabilitação de licitante;</w:t>
      </w:r>
    </w:p>
    <w:p w14:paraId="0F5514B9"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8.2.1.3. anulação ou revogação do Pregão;</w:t>
      </w:r>
    </w:p>
    <w:p w14:paraId="4E08ACC9"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8.2.1.4. extinção do contrato administrativo, quando determinada por ato unilateral e escrito da Administração;</w:t>
      </w:r>
    </w:p>
    <w:p w14:paraId="3DD981F9"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8.2.2. pedido de reconsideração, no prazo de 03 (três) dias úteis, contado da data de intimação, relativa a ato do qual não caiba recurso hierárquico.</w:t>
      </w:r>
    </w:p>
    <w:p w14:paraId="5C5BF6F6"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8.3. Quando ao recurso apresentado em virtude do disposto nos subitens 8.2.1.1 e 8.2.1.2 serão observadas as seguintes disposições:</w:t>
      </w:r>
    </w:p>
    <w:p w14:paraId="4F1E1C79"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8.3.1. </w:t>
      </w:r>
      <w:proofErr w:type="gramStart"/>
      <w:r w:rsidRPr="008E2E8D">
        <w:rPr>
          <w:rFonts w:ascii="Segoe UI" w:eastAsia="Segoe UI" w:hAnsi="Segoe UI" w:cs="Segoe UI"/>
          <w:sz w:val="24"/>
          <w:szCs w:val="24"/>
        </w:rPr>
        <w:t>a</w:t>
      </w:r>
      <w:proofErr w:type="gramEnd"/>
      <w:r w:rsidRPr="008E2E8D">
        <w:rPr>
          <w:rFonts w:ascii="Segoe UI" w:eastAsia="Segoe UI" w:hAnsi="Segoe UI" w:cs="Segoe UI"/>
          <w:sz w:val="24"/>
          <w:szCs w:val="24"/>
        </w:rPr>
        <w:t xml:space="preserve"> intenção de recorrer deverá ser manifestada imediatamente, sob pena de preclusão, e o prazo para apresentação das razões recursais será iniciado na data de intimação ou lavratura da ata de habilitação ou inabilitação .</w:t>
      </w:r>
    </w:p>
    <w:p w14:paraId="51373761"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8.3.2. a apreciação dar-se-á em fase única.</w:t>
      </w:r>
    </w:p>
    <w:p w14:paraId="4E5473E2"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8.4. O recurso e o pedido de reconsideração terão efeito suspensivo do ato ou da decisão recorrida até que sobrevenha decisão final da autoridade competente.</w:t>
      </w:r>
    </w:p>
    <w:p w14:paraId="18EE714E"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8.5. O prazo para apresentação de contrarrazões será de 03 (três) dias úteis e terá início na data de intimação pessoal ou de divulgação da interposição do recurso.</w:t>
      </w:r>
    </w:p>
    <w:p w14:paraId="0E7D8CC3"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8.5.1. A intimação pessoal poderá ser feita por meio eletrônico, tal como: e-mail.</w:t>
      </w:r>
    </w:p>
    <w:p w14:paraId="018DDD00"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8.6. Será assegurado a licitante vista dos elementos indispensáveis à defesa de seus interesses.</w:t>
      </w:r>
    </w:p>
    <w:p w14:paraId="3A63F968"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2863CB4C"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8.8. Na elaboração de suas decisões, a autoridade competente será auxiliada pelo órgão de assessoramento jurídico, que deverá dirimir dúvidas e subsidiá-la com as informações necessárias.</w:t>
      </w:r>
    </w:p>
    <w:p w14:paraId="177AF09D"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8.9. O acolhimento do recurso implicará invalidação apenas de ato insuscetível de aproveitamento.</w:t>
      </w:r>
    </w:p>
    <w:p w14:paraId="626D6DE2" w14:textId="77777777" w:rsidR="00644EA0" w:rsidRPr="008E2E8D" w:rsidRDefault="00644EA0" w:rsidP="0055217E">
      <w:pPr>
        <w:spacing w:after="0" w:line="300" w:lineRule="auto"/>
        <w:jc w:val="both"/>
        <w:rPr>
          <w:rFonts w:ascii="Segoe UI" w:eastAsia="Segoe UI" w:hAnsi="Segoe UI" w:cs="Segoe UI"/>
          <w:sz w:val="24"/>
          <w:szCs w:val="24"/>
        </w:rPr>
      </w:pPr>
    </w:p>
    <w:p w14:paraId="1B1D4F72" w14:textId="77777777"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9. Das penalidades da licitação pública</w:t>
      </w:r>
    </w:p>
    <w:p w14:paraId="4E7D81CF"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9.1. O(A) licitante ou o(a) Contratado(a) será responsabilizada administrativamente pelas seguintes infrações:</w:t>
      </w:r>
    </w:p>
    <w:p w14:paraId="3FE9C149" w14:textId="77777777" w:rsidR="00644EA0" w:rsidRPr="008E2E8D" w:rsidRDefault="00600C1E" w:rsidP="0055217E">
      <w:pPr>
        <w:numPr>
          <w:ilvl w:val="0"/>
          <w:numId w:val="1"/>
        </w:numPr>
        <w:spacing w:line="300" w:lineRule="auto"/>
        <w:ind w:left="720" w:right="-30" w:hanging="720"/>
        <w:jc w:val="both"/>
        <w:rPr>
          <w:rFonts w:ascii="Segoe UI" w:eastAsia="Segoe UI" w:hAnsi="Segoe UI" w:cs="Segoe UI"/>
          <w:sz w:val="24"/>
          <w:szCs w:val="24"/>
        </w:rPr>
      </w:pPr>
      <w:r w:rsidRPr="008E2E8D">
        <w:rPr>
          <w:rFonts w:ascii="Segoe UI" w:eastAsia="Segoe UI" w:hAnsi="Segoe UI" w:cs="Segoe UI"/>
          <w:sz w:val="24"/>
          <w:szCs w:val="24"/>
        </w:rPr>
        <w:t>der causa à inexecução parcial do contrato administrativo;</w:t>
      </w:r>
    </w:p>
    <w:p w14:paraId="05A8D441" w14:textId="77777777" w:rsidR="00644EA0" w:rsidRPr="008E2E8D" w:rsidRDefault="00600C1E" w:rsidP="0055217E">
      <w:pPr>
        <w:spacing w:line="300" w:lineRule="auto"/>
        <w:ind w:right="-30"/>
        <w:jc w:val="both"/>
        <w:rPr>
          <w:rFonts w:ascii="Segoe UI" w:eastAsia="Segoe UI" w:hAnsi="Segoe UI" w:cs="Segoe UI"/>
          <w:sz w:val="24"/>
          <w:szCs w:val="24"/>
        </w:rPr>
      </w:pPr>
      <w:r w:rsidRPr="008E2E8D">
        <w:rPr>
          <w:rFonts w:ascii="Segoe UI" w:eastAsia="Segoe UI" w:hAnsi="Segoe UI" w:cs="Segoe UI"/>
          <w:sz w:val="24"/>
          <w:szCs w:val="24"/>
        </w:rPr>
        <w:t>9.1.2. der causa à inexecução parcial do contrato administrativo que cause grave dano ao Contratante ou ao funcionamento dos serviços públicos ou ao interesse coletivo;</w:t>
      </w:r>
    </w:p>
    <w:p w14:paraId="38E38713" w14:textId="77777777" w:rsidR="00644EA0" w:rsidRPr="008E2E8D" w:rsidRDefault="00600C1E" w:rsidP="0055217E">
      <w:pPr>
        <w:spacing w:line="300" w:lineRule="auto"/>
        <w:ind w:right="-30"/>
        <w:jc w:val="both"/>
        <w:rPr>
          <w:rFonts w:ascii="Segoe UI" w:eastAsia="Segoe UI" w:hAnsi="Segoe UI" w:cs="Segoe UI"/>
          <w:sz w:val="24"/>
          <w:szCs w:val="24"/>
        </w:rPr>
      </w:pPr>
      <w:r w:rsidRPr="008E2E8D">
        <w:rPr>
          <w:rFonts w:ascii="Segoe UI" w:eastAsia="Segoe UI" w:hAnsi="Segoe UI" w:cs="Segoe UI"/>
          <w:sz w:val="24"/>
          <w:szCs w:val="24"/>
        </w:rPr>
        <w:t>9.1.3. der causa à inexecução total do contrato administrativo;</w:t>
      </w:r>
    </w:p>
    <w:p w14:paraId="0BC1A5FE" w14:textId="77777777" w:rsidR="00644EA0" w:rsidRPr="008E2E8D" w:rsidRDefault="00600C1E" w:rsidP="0055217E">
      <w:pPr>
        <w:spacing w:line="300" w:lineRule="auto"/>
        <w:ind w:right="-30"/>
        <w:jc w:val="both"/>
        <w:rPr>
          <w:rFonts w:ascii="Segoe UI" w:eastAsia="Segoe UI" w:hAnsi="Segoe UI" w:cs="Segoe UI"/>
          <w:sz w:val="24"/>
          <w:szCs w:val="24"/>
        </w:rPr>
      </w:pPr>
      <w:r w:rsidRPr="008E2E8D">
        <w:rPr>
          <w:rFonts w:ascii="Segoe UI" w:eastAsia="Segoe UI" w:hAnsi="Segoe UI" w:cs="Segoe UI"/>
          <w:sz w:val="24"/>
          <w:szCs w:val="24"/>
        </w:rPr>
        <w:t>9.1.4. deixar de entregar a documentação exigida para o certame;</w:t>
      </w:r>
    </w:p>
    <w:p w14:paraId="1F09BCB2" w14:textId="77777777" w:rsidR="00644EA0" w:rsidRPr="008E2E8D" w:rsidRDefault="00600C1E" w:rsidP="0055217E">
      <w:pPr>
        <w:spacing w:line="300" w:lineRule="auto"/>
        <w:ind w:right="-30"/>
        <w:jc w:val="both"/>
        <w:rPr>
          <w:rFonts w:ascii="Segoe UI" w:eastAsia="Segoe UI" w:hAnsi="Segoe UI" w:cs="Segoe UI"/>
          <w:sz w:val="24"/>
          <w:szCs w:val="24"/>
        </w:rPr>
      </w:pPr>
      <w:r w:rsidRPr="008E2E8D">
        <w:rPr>
          <w:rFonts w:ascii="Segoe UI" w:eastAsia="Segoe UI" w:hAnsi="Segoe UI" w:cs="Segoe UI"/>
          <w:sz w:val="24"/>
          <w:szCs w:val="24"/>
        </w:rPr>
        <w:t>9.1.5. não mantiver a proposta, salvo em decorrência de fato superveniente devidamente justificado;</w:t>
      </w:r>
    </w:p>
    <w:p w14:paraId="5398ADB6" w14:textId="77777777" w:rsidR="00644EA0" w:rsidRPr="008E2E8D" w:rsidRDefault="00600C1E" w:rsidP="0055217E">
      <w:pPr>
        <w:spacing w:line="300" w:lineRule="auto"/>
        <w:ind w:right="-30"/>
        <w:jc w:val="both"/>
        <w:rPr>
          <w:rFonts w:ascii="Segoe UI" w:eastAsia="Segoe UI" w:hAnsi="Segoe UI" w:cs="Segoe UI"/>
          <w:sz w:val="24"/>
          <w:szCs w:val="24"/>
        </w:rPr>
      </w:pPr>
      <w:r w:rsidRPr="008E2E8D">
        <w:rPr>
          <w:rFonts w:ascii="Segoe UI" w:eastAsia="Segoe UI" w:hAnsi="Segoe UI" w:cs="Segoe UI"/>
          <w:sz w:val="24"/>
          <w:szCs w:val="24"/>
        </w:rPr>
        <w:t>9.1.6. não celebrar o contrato administrativo ou não entregar a documentação exigida para a contratação administrativa, quando convocado dentro do prazo de validade de sua proposta;</w:t>
      </w:r>
    </w:p>
    <w:p w14:paraId="234D1009" w14:textId="77777777" w:rsidR="00644EA0" w:rsidRPr="008E2E8D" w:rsidRDefault="00600C1E" w:rsidP="0055217E">
      <w:pPr>
        <w:spacing w:line="300" w:lineRule="auto"/>
        <w:ind w:right="-30"/>
        <w:jc w:val="both"/>
        <w:rPr>
          <w:rFonts w:ascii="Segoe UI" w:eastAsia="Segoe UI" w:hAnsi="Segoe UI" w:cs="Segoe UI"/>
          <w:sz w:val="24"/>
          <w:szCs w:val="24"/>
        </w:rPr>
      </w:pPr>
      <w:r w:rsidRPr="008E2E8D">
        <w:rPr>
          <w:rFonts w:ascii="Segoe UI" w:eastAsia="Segoe UI" w:hAnsi="Segoe UI" w:cs="Segoe UI"/>
          <w:sz w:val="24"/>
          <w:szCs w:val="24"/>
        </w:rPr>
        <w:t>9.1.7. ensejar o retardamento da execução ou da entrega do objeto da contratação administrativa sem motivo justificado;</w:t>
      </w:r>
    </w:p>
    <w:p w14:paraId="5E6CF8D8" w14:textId="77777777" w:rsidR="00644EA0" w:rsidRPr="008E2E8D" w:rsidRDefault="00600C1E" w:rsidP="0055217E">
      <w:pPr>
        <w:spacing w:line="300" w:lineRule="auto"/>
        <w:ind w:right="-30"/>
        <w:jc w:val="both"/>
        <w:rPr>
          <w:rFonts w:ascii="Segoe UI" w:eastAsia="Segoe UI" w:hAnsi="Segoe UI" w:cs="Segoe UI"/>
          <w:sz w:val="24"/>
          <w:szCs w:val="24"/>
        </w:rPr>
      </w:pPr>
      <w:r w:rsidRPr="008E2E8D">
        <w:rPr>
          <w:rFonts w:ascii="Segoe UI" w:eastAsia="Segoe UI" w:hAnsi="Segoe UI" w:cs="Segoe UI"/>
          <w:sz w:val="24"/>
          <w:szCs w:val="24"/>
        </w:rPr>
        <w:t>9.1.8. apresentar declaração ou documentação falsa exigida para o certame ou prestar declaração falsa durante a dispensa eletrônica ou execução do contrato administrativo;</w:t>
      </w:r>
    </w:p>
    <w:p w14:paraId="15934C90" w14:textId="77777777" w:rsidR="00644EA0" w:rsidRPr="008E2E8D" w:rsidRDefault="00600C1E" w:rsidP="0055217E">
      <w:pPr>
        <w:spacing w:line="300" w:lineRule="auto"/>
        <w:ind w:right="-30"/>
        <w:jc w:val="both"/>
        <w:rPr>
          <w:rFonts w:ascii="Segoe UI" w:eastAsia="Segoe UI" w:hAnsi="Segoe UI" w:cs="Segoe UI"/>
          <w:sz w:val="24"/>
          <w:szCs w:val="24"/>
        </w:rPr>
      </w:pPr>
      <w:r w:rsidRPr="008E2E8D">
        <w:rPr>
          <w:rFonts w:ascii="Segoe UI" w:eastAsia="Segoe UI" w:hAnsi="Segoe UI" w:cs="Segoe UI"/>
          <w:sz w:val="24"/>
          <w:szCs w:val="24"/>
        </w:rPr>
        <w:t>9.1.9. fraudar a licitação pública ou praticar ato fraudulento na execução do contrato administrativo;</w:t>
      </w:r>
    </w:p>
    <w:p w14:paraId="4EECFED6" w14:textId="77777777" w:rsidR="00644EA0" w:rsidRPr="008E2E8D" w:rsidRDefault="00600C1E" w:rsidP="0055217E">
      <w:pPr>
        <w:numPr>
          <w:ilvl w:val="0"/>
          <w:numId w:val="2"/>
        </w:numPr>
        <w:tabs>
          <w:tab w:val="left" w:pos="851"/>
        </w:tabs>
        <w:spacing w:line="300" w:lineRule="auto"/>
        <w:ind w:left="720" w:right="-30" w:hanging="720"/>
        <w:jc w:val="both"/>
        <w:rPr>
          <w:rFonts w:ascii="Segoe UI" w:eastAsia="Segoe UI" w:hAnsi="Segoe UI" w:cs="Segoe UI"/>
          <w:sz w:val="24"/>
          <w:szCs w:val="24"/>
        </w:rPr>
      </w:pPr>
      <w:r w:rsidRPr="008E2E8D">
        <w:rPr>
          <w:rFonts w:ascii="Segoe UI" w:eastAsia="Segoe UI" w:hAnsi="Segoe UI" w:cs="Segoe UI"/>
          <w:sz w:val="24"/>
          <w:szCs w:val="24"/>
        </w:rPr>
        <w:lastRenderedPageBreak/>
        <w:t>comportar-se de modo inidôneo ou cometer fraude de qualquer natureza;</w:t>
      </w:r>
    </w:p>
    <w:p w14:paraId="74F93F5D" w14:textId="77777777" w:rsidR="00644EA0" w:rsidRPr="008E2E8D" w:rsidRDefault="00600C1E" w:rsidP="0055217E">
      <w:pPr>
        <w:tabs>
          <w:tab w:val="left" w:pos="851"/>
        </w:tabs>
        <w:spacing w:line="300" w:lineRule="auto"/>
        <w:ind w:right="-30"/>
        <w:jc w:val="both"/>
        <w:rPr>
          <w:rFonts w:ascii="Segoe UI" w:eastAsia="Segoe UI" w:hAnsi="Segoe UI" w:cs="Segoe UI"/>
          <w:sz w:val="24"/>
          <w:szCs w:val="24"/>
        </w:rPr>
      </w:pPr>
      <w:r w:rsidRPr="008E2E8D">
        <w:rPr>
          <w:rFonts w:ascii="Segoe UI" w:eastAsia="Segoe UI" w:hAnsi="Segoe UI" w:cs="Segoe UI"/>
          <w:sz w:val="24"/>
          <w:szCs w:val="24"/>
        </w:rPr>
        <w:t>9.1.11. praticar atos ilícitos com vistas a frustrar os objetivos do certame;</w:t>
      </w:r>
    </w:p>
    <w:p w14:paraId="1900DB02" w14:textId="77777777" w:rsidR="00644EA0" w:rsidRPr="008E2E8D" w:rsidRDefault="00600C1E" w:rsidP="0055217E">
      <w:pPr>
        <w:numPr>
          <w:ilvl w:val="0"/>
          <w:numId w:val="3"/>
        </w:numPr>
        <w:tabs>
          <w:tab w:val="left" w:pos="851"/>
        </w:tabs>
        <w:spacing w:line="300" w:lineRule="auto"/>
        <w:ind w:left="720" w:right="-30" w:hanging="720"/>
        <w:jc w:val="both"/>
        <w:rPr>
          <w:rFonts w:ascii="Segoe UI" w:eastAsia="Segoe UI" w:hAnsi="Segoe UI" w:cs="Segoe UI"/>
          <w:sz w:val="24"/>
          <w:szCs w:val="24"/>
        </w:rPr>
      </w:pPr>
      <w:r w:rsidRPr="008E2E8D">
        <w:rPr>
          <w:rFonts w:ascii="Segoe UI" w:eastAsia="Segoe UI" w:hAnsi="Segoe UI" w:cs="Segoe UI"/>
          <w:sz w:val="24"/>
          <w:szCs w:val="24"/>
        </w:rPr>
        <w:t>praticar ato lesivo previsto no art. 5º da Lei nº 12.846/2013.</w:t>
      </w:r>
    </w:p>
    <w:p w14:paraId="50DE97E5"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9.2. Serão aplicadas ao responsável pelas infrações administrativas acima descritas as seguintes sanções:</w:t>
      </w:r>
    </w:p>
    <w:p w14:paraId="06760091"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9.2.1. Advertência: quando o(a) Contratado(a) der causa à inexecução parcial do contrato administrativo, sempre que não se justificar a imposição de penalidade mais grave (§ 2º do art. 156 da Lei nº. 14.133/2021);</w:t>
      </w:r>
    </w:p>
    <w:p w14:paraId="78005C04"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14:paraId="40D6FF23"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14:paraId="1306BAF5"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9.3. Multa:</w:t>
      </w:r>
    </w:p>
    <w:p w14:paraId="043F094C"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9.3.1. moratória de 05% (cinco por cento) por dia de atraso injustificado sobre o valor da parcela inadimplida, até o limite de 10 (dez) dias;</w:t>
      </w:r>
    </w:p>
    <w:p w14:paraId="0154563F"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9.3.1.1. O atraso superior a 02 (dois) dias autoriza ao Contratante a promover a rescisão do contrato administrativo por descumprimento ou cumprimento irregular de suas cláusulas, conforme dispõe o inciso I do art. 137 da Lei n. 14.133/2021. </w:t>
      </w:r>
    </w:p>
    <w:p w14:paraId="1B7D53C1"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9.3.2. </w:t>
      </w:r>
      <w:proofErr w:type="gramStart"/>
      <w:r w:rsidRPr="008E2E8D">
        <w:rPr>
          <w:rFonts w:ascii="Segoe UI" w:eastAsia="Segoe UI" w:hAnsi="Segoe UI" w:cs="Segoe UI"/>
          <w:sz w:val="24"/>
          <w:szCs w:val="24"/>
        </w:rPr>
        <w:t>compensatória</w:t>
      </w:r>
      <w:proofErr w:type="gramEnd"/>
      <w:r w:rsidRPr="008E2E8D">
        <w:rPr>
          <w:rFonts w:ascii="Segoe UI" w:eastAsia="Segoe UI" w:hAnsi="Segoe UI" w:cs="Segoe UI"/>
          <w:sz w:val="24"/>
          <w:szCs w:val="24"/>
        </w:rPr>
        <w:t xml:space="preserve"> de 5%  (cinco por cento) sobre o valor total do contrato administrativo, no caso de inexecução total do objeto;</w:t>
      </w:r>
    </w:p>
    <w:p w14:paraId="3202D4AE"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9.4. A aplicação das sanções previstas neste contrato administrativo não exclui, em hipótese alguma, a obrigação de reparação integral do dano causado ao Contratante (§ 9º do art. 156 da Lei nº. 14.133/2021)</w:t>
      </w:r>
    </w:p>
    <w:p w14:paraId="31A5D3B7"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9.5. Todas as sanções previstas neste contrato administrativo poderão ser aplicadas cumulativamente com a multa (art. 156, §7º da Lei nº. 14.133/2021).</w:t>
      </w:r>
    </w:p>
    <w:p w14:paraId="41B7F407"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9.6. Antes da aplicação da multa será facultada a defesa da Contratante no prazo de 15 (quinze) dias úteis, contado da data de sua intimação (art. 157 da Lei nº. 14.133/2021)</w:t>
      </w:r>
    </w:p>
    <w:p w14:paraId="491978E3"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14:paraId="713F716E"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9.8. Previamente ao encaminhamento à cobrança judicial, a multa poderá ser recolhida administrativamente no prazo máximo de 10 (dez) dias, a contar da data do recebimento da comunicação enviada pela autoridade competente.</w:t>
      </w:r>
    </w:p>
    <w:p w14:paraId="29EF886A"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14:paraId="6551234C"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9.10. Na aplicação das sanções serão considerados (§ 1º do art. 156 da Lei nº. 14.133/2021):</w:t>
      </w:r>
    </w:p>
    <w:p w14:paraId="74C3FDD0" w14:textId="77777777" w:rsidR="00644EA0" w:rsidRPr="008E2E8D" w:rsidRDefault="00600C1E" w:rsidP="0055217E">
      <w:pPr>
        <w:numPr>
          <w:ilvl w:val="0"/>
          <w:numId w:val="4"/>
        </w:numPr>
        <w:tabs>
          <w:tab w:val="left" w:pos="851"/>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a natureza e a gravidade da infração cometida;</w:t>
      </w:r>
    </w:p>
    <w:p w14:paraId="1DED0149" w14:textId="77777777" w:rsidR="00644EA0" w:rsidRPr="008E2E8D" w:rsidRDefault="00600C1E" w:rsidP="0055217E">
      <w:pPr>
        <w:numPr>
          <w:ilvl w:val="0"/>
          <w:numId w:val="4"/>
        </w:numPr>
        <w:tabs>
          <w:tab w:val="left" w:pos="851"/>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as peculiaridades do caso concreto;</w:t>
      </w:r>
    </w:p>
    <w:p w14:paraId="28571694" w14:textId="77777777" w:rsidR="00644EA0" w:rsidRPr="008E2E8D" w:rsidRDefault="00600C1E" w:rsidP="0055217E">
      <w:pPr>
        <w:numPr>
          <w:ilvl w:val="0"/>
          <w:numId w:val="4"/>
        </w:numPr>
        <w:tabs>
          <w:tab w:val="left" w:pos="851"/>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as circunstâncias agravantes ou atenuantes;</w:t>
      </w:r>
    </w:p>
    <w:p w14:paraId="3009E310" w14:textId="77777777" w:rsidR="00644EA0" w:rsidRPr="008E2E8D" w:rsidRDefault="00600C1E" w:rsidP="0055217E">
      <w:pPr>
        <w:numPr>
          <w:ilvl w:val="0"/>
          <w:numId w:val="4"/>
        </w:numPr>
        <w:tabs>
          <w:tab w:val="left" w:pos="851"/>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os danos que dela provierem para o Contratante;</w:t>
      </w:r>
    </w:p>
    <w:p w14:paraId="0658B89A" w14:textId="77777777" w:rsidR="00644EA0" w:rsidRPr="008E2E8D" w:rsidRDefault="00600C1E" w:rsidP="0055217E">
      <w:pPr>
        <w:numPr>
          <w:ilvl w:val="0"/>
          <w:numId w:val="4"/>
        </w:numPr>
        <w:tabs>
          <w:tab w:val="left" w:pos="851"/>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a implantação ou o aperfeiçoamento de programa de integridade, conforme normas e orientações dos órgãos de controle.</w:t>
      </w:r>
    </w:p>
    <w:p w14:paraId="14AEB2FB"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w:t>
      </w:r>
      <w:r w:rsidRPr="008E2E8D">
        <w:rPr>
          <w:rFonts w:ascii="Segoe UI" w:eastAsia="Segoe UI" w:hAnsi="Segoe UI" w:cs="Segoe UI"/>
          <w:sz w:val="24"/>
          <w:szCs w:val="24"/>
        </w:rPr>
        <w:lastRenderedPageBreak/>
        <w:t>autoridade competente definidos na referida Lei (art. 159 da Lei nº. 14.133/2021).</w:t>
      </w:r>
    </w:p>
    <w:p w14:paraId="0D150228"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14:paraId="7A006A21"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14:paraId="7CF47DA1"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9.14. As sanções de impedimento de licitar e contratar e declaração de inidoneidade para licitar ou contratar são passíveis de reabilitação na forma do art. 163 da Lei nº 14.133/2021.</w:t>
      </w:r>
    </w:p>
    <w:p w14:paraId="4A847D41" w14:textId="77777777" w:rsidR="00644EA0" w:rsidRPr="008E2E8D" w:rsidRDefault="00644EA0" w:rsidP="0055217E">
      <w:pPr>
        <w:spacing w:after="0" w:line="300" w:lineRule="auto"/>
        <w:jc w:val="both"/>
        <w:rPr>
          <w:rFonts w:ascii="Segoe UI" w:eastAsia="Segoe UI" w:hAnsi="Segoe UI" w:cs="Segoe UI"/>
          <w:b/>
          <w:sz w:val="24"/>
          <w:szCs w:val="24"/>
        </w:rPr>
      </w:pPr>
    </w:p>
    <w:p w14:paraId="57C5F284" w14:textId="77777777"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10. Da gestão do contrato administrativo</w:t>
      </w:r>
    </w:p>
    <w:p w14:paraId="5FF58BDE"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10.1. A gestão do contrato administrativa está prevista no TR.</w:t>
      </w:r>
    </w:p>
    <w:p w14:paraId="6A039C49" w14:textId="77777777" w:rsidR="00644EA0" w:rsidRPr="008E2E8D" w:rsidRDefault="00644EA0" w:rsidP="0055217E">
      <w:pPr>
        <w:spacing w:after="0" w:line="300" w:lineRule="auto"/>
        <w:jc w:val="both"/>
        <w:rPr>
          <w:rFonts w:ascii="Segoe UI" w:eastAsia="Segoe UI" w:hAnsi="Segoe UI" w:cs="Segoe UI"/>
          <w:b/>
          <w:sz w:val="24"/>
          <w:szCs w:val="24"/>
        </w:rPr>
      </w:pPr>
    </w:p>
    <w:p w14:paraId="278F9827" w14:textId="77777777"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11. Da entrega do objeto</w:t>
      </w:r>
    </w:p>
    <w:p w14:paraId="4ACCDEC4"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11. A entrega do objeto está prevista no TR.</w:t>
      </w:r>
    </w:p>
    <w:p w14:paraId="308AF3CC" w14:textId="77777777" w:rsidR="00644EA0" w:rsidRPr="008E2E8D" w:rsidRDefault="00644EA0" w:rsidP="0055217E">
      <w:pPr>
        <w:spacing w:after="0" w:line="300" w:lineRule="auto"/>
        <w:jc w:val="both"/>
        <w:rPr>
          <w:rFonts w:ascii="Segoe UI" w:eastAsia="Segoe UI" w:hAnsi="Segoe UI" w:cs="Segoe UI"/>
          <w:b/>
          <w:sz w:val="24"/>
          <w:szCs w:val="24"/>
        </w:rPr>
      </w:pPr>
    </w:p>
    <w:p w14:paraId="5DB7B6D8" w14:textId="77777777"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12. Das condições de pagamento</w:t>
      </w:r>
    </w:p>
    <w:p w14:paraId="6BEE5F39"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12. As condições ou critérios de pagamento estão previstas no TR.</w:t>
      </w:r>
    </w:p>
    <w:p w14:paraId="32C7F6FB" w14:textId="77777777" w:rsidR="00644EA0" w:rsidRPr="008E2E8D" w:rsidRDefault="00644EA0" w:rsidP="0055217E">
      <w:pPr>
        <w:spacing w:after="0" w:line="300" w:lineRule="auto"/>
        <w:jc w:val="both"/>
        <w:rPr>
          <w:rFonts w:ascii="Segoe UI" w:eastAsia="Segoe UI" w:hAnsi="Segoe UI" w:cs="Segoe UI"/>
          <w:sz w:val="24"/>
          <w:szCs w:val="24"/>
        </w:rPr>
      </w:pPr>
    </w:p>
    <w:p w14:paraId="3C5ADCF7" w14:textId="77777777"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13. Da matriz de alocação de riscos entre Contratante e Contratada</w:t>
      </w:r>
    </w:p>
    <w:p w14:paraId="04DBCB26" w14:textId="77777777" w:rsidR="00644EA0" w:rsidRPr="008E2E8D" w:rsidRDefault="00600C1E" w:rsidP="00CA5DCB">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13.1. A matriz de risco não é obrigatória nesta contratação administrativa.</w:t>
      </w:r>
    </w:p>
    <w:p w14:paraId="7F0D14FE" w14:textId="77777777" w:rsidR="00644EA0" w:rsidRPr="008E2E8D" w:rsidRDefault="00600C1E" w:rsidP="0055217E">
      <w:pPr>
        <w:tabs>
          <w:tab w:val="left" w:pos="2268"/>
        </w:tabs>
        <w:spacing w:after="0" w:line="300" w:lineRule="auto"/>
        <w:jc w:val="both"/>
        <w:rPr>
          <w:rFonts w:ascii="Segoe UI" w:eastAsia="Segoe UI" w:hAnsi="Segoe UI" w:cs="Segoe UI"/>
          <w:b/>
          <w:sz w:val="24"/>
          <w:szCs w:val="24"/>
        </w:rPr>
      </w:pPr>
      <w:r w:rsidRPr="008E2E8D">
        <w:rPr>
          <w:rFonts w:ascii="Segoe UI" w:eastAsia="Segoe UI" w:hAnsi="Segoe UI" w:cs="Segoe UI"/>
          <w:b/>
          <w:sz w:val="24"/>
          <w:szCs w:val="24"/>
        </w:rPr>
        <w:t>14. Do contrato administrativo</w:t>
      </w:r>
    </w:p>
    <w:p w14:paraId="33EB4A36"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14.1. O(A) licitante vencedor(a) terá o prazo de 05 (cinco) dias úteis, contados na data da convocação, para assinar o contrato administrativo, sob pena de decair o direito à contratação administrativa, sem prejuízo das sanções previstas.</w:t>
      </w:r>
    </w:p>
    <w:p w14:paraId="648ACFDC"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14.1.1. O prazo previsto para assinatura do contrato administrativo poderá ser prorrogado 01 (uma) vez, por igual período, por solicitação justificada da licitante vencedora e aceita pela Administração.</w:t>
      </w:r>
    </w:p>
    <w:p w14:paraId="3C550762"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14.2. Será facultada a Administração, quando a convocada não assinar o contrato administrativo, convocar as licitantes remanescentes, na ordem de classificação, para a celebração do contrato administrativo nas condições propostas pela licitante vencedora.</w:t>
      </w:r>
    </w:p>
    <w:p w14:paraId="250919FD"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14.3. Decorrido o prazo de validade da proposta indicado no edital de convocação para a contratação administrativa, ficará as licitantes liberadas dos compromissos assumidos.</w:t>
      </w:r>
    </w:p>
    <w:p w14:paraId="6936BB26"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14.4. </w:t>
      </w:r>
      <w:proofErr w:type="gramStart"/>
      <w:r w:rsidRPr="008E2E8D">
        <w:rPr>
          <w:rFonts w:ascii="Segoe UI" w:eastAsia="Segoe UI" w:hAnsi="Segoe UI" w:cs="Segoe UI"/>
          <w:sz w:val="24"/>
          <w:szCs w:val="24"/>
        </w:rPr>
        <w:t>convocar</w:t>
      </w:r>
      <w:proofErr w:type="gramEnd"/>
      <w:r w:rsidRPr="008E2E8D">
        <w:rPr>
          <w:rFonts w:ascii="Segoe UI" w:eastAsia="Segoe UI" w:hAnsi="Segoe UI" w:cs="Segoe UI"/>
          <w:sz w:val="24"/>
          <w:szCs w:val="24"/>
        </w:rPr>
        <w:t xml:space="preserve"> o(a)s licitantes remanescentes para negociação, na ordem de classificação, com vistas à obtenção de preço melhor, mesmo que acima do preço do adjudicatária;</w:t>
      </w:r>
    </w:p>
    <w:p w14:paraId="73B6A281"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14.5. adjudicar e celebrar o contrato administrativo nas condições ofertadas pelas licitantes remanescentes, atendida a ordem classificatória, quando frustrada a negociação de melhor condição.</w:t>
      </w:r>
    </w:p>
    <w:p w14:paraId="408518D0"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4D15B768"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14.7. Alternativamente à convocação para comparecer perante a Administração para a assinatura do contrato administrativo, a Administração poderá encaminhá-lo para assinatura, mediante correspondência postal com aviso de </w:t>
      </w:r>
      <w:r w:rsidRPr="008E2E8D">
        <w:rPr>
          <w:rFonts w:ascii="Segoe UI" w:eastAsia="Segoe UI" w:hAnsi="Segoe UI" w:cs="Segoe UI"/>
          <w:sz w:val="24"/>
          <w:szCs w:val="24"/>
        </w:rPr>
        <w:lastRenderedPageBreak/>
        <w:t>recebimento – AR – ou meio eletrônico, para que seja assinado e devolvido no prazo de 02 (dois) dias úteis, a contar do seu recebimento.</w:t>
      </w:r>
    </w:p>
    <w:p w14:paraId="5529F46F"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14.8. O prazo do contrato é de 12 (doze) contados da assinatura do Contrato Administrativo.</w:t>
      </w:r>
    </w:p>
    <w:p w14:paraId="4593367E" w14:textId="77777777" w:rsidR="002B2A0C" w:rsidRPr="008E2E8D" w:rsidRDefault="002B2A0C" w:rsidP="0055217E">
      <w:pPr>
        <w:tabs>
          <w:tab w:val="left" w:pos="2268"/>
        </w:tabs>
        <w:spacing w:after="0" w:line="300" w:lineRule="auto"/>
        <w:jc w:val="both"/>
        <w:rPr>
          <w:rFonts w:ascii="Segoe UI" w:eastAsia="Segoe UI" w:hAnsi="Segoe UI" w:cs="Segoe UI"/>
          <w:sz w:val="24"/>
          <w:szCs w:val="24"/>
        </w:rPr>
      </w:pPr>
    </w:p>
    <w:p w14:paraId="3B9E5664" w14:textId="77777777" w:rsidR="00644EA0" w:rsidRPr="008E2E8D" w:rsidRDefault="00600C1E" w:rsidP="0055217E">
      <w:pPr>
        <w:tabs>
          <w:tab w:val="left" w:pos="2268"/>
        </w:tabs>
        <w:spacing w:after="0" w:line="300" w:lineRule="auto"/>
        <w:jc w:val="both"/>
        <w:rPr>
          <w:rFonts w:ascii="Segoe UI" w:eastAsia="Segoe UI" w:hAnsi="Segoe UI" w:cs="Segoe UI"/>
          <w:b/>
          <w:sz w:val="24"/>
          <w:szCs w:val="24"/>
        </w:rPr>
      </w:pPr>
      <w:r w:rsidRPr="008E2E8D">
        <w:rPr>
          <w:rFonts w:ascii="Segoe UI" w:eastAsia="Segoe UI" w:hAnsi="Segoe UI" w:cs="Segoe UI"/>
          <w:b/>
          <w:sz w:val="24"/>
          <w:szCs w:val="24"/>
        </w:rPr>
        <w:t>15. Das disposições gerais</w:t>
      </w:r>
    </w:p>
    <w:p w14:paraId="44651345"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15.1. Os documentos serão produzidos por escrito com data e local de sua realização e assinatura dos responsáveis.</w:t>
      </w:r>
    </w:p>
    <w:p w14:paraId="74A108D8"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60DD2AF2"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15.3. A prova de autenticidade de cópia de documento público ou particular poderá ser feita perante agente da Administração, mediante apresentação de original ou de declaração de autenticidade por advogado, sob sua responsabilidade pessoal.</w:t>
      </w:r>
    </w:p>
    <w:p w14:paraId="1FC57616"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15.5. O reconhecimento da firma somente será exigido quando houver dúvida de autenticidade, salvo imposição legal.</w:t>
      </w:r>
    </w:p>
    <w:p w14:paraId="754FDA3E"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15.6. Os atos serão preferencialmente digitais, de forma a permitir que sejam produzidos, comunicados armazenados e validados por meio eletrônico.</w:t>
      </w:r>
    </w:p>
    <w:p w14:paraId="13747BD4"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15.7. Eventuais modificações no edital implicarão nova divulgação na mesma forma de sua divulgação inicial, além do cumprimento dos prazos dos atos e procedimentos originais, exceto quando a alteração não comprometer a formulação das propostas.</w:t>
      </w:r>
    </w:p>
    <w:p w14:paraId="76BF3EDE"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15.8. Havendo a necessidade de realização de ato de qualquer natureza pela(s) licitante(s), cujo prazo não conste deste edital, deverá ser atendido o prazo indicado pelo(a) Pregoeiro(a) na respectiva notificação.</w:t>
      </w:r>
    </w:p>
    <w:p w14:paraId="21DBB619"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14:paraId="04E5A2D8"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15.10. Os horários estabelecidos na divulgação deste procedimento e durante o envio de lances observarão o horário de Brasília, Distrito Federal, inclusive para contagem de tempo e registro no Sistema e na documentação relativa ao procedimento.</w:t>
      </w:r>
    </w:p>
    <w:p w14:paraId="78A4F010"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14:paraId="6A9A8D79"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15.11. O(A)(s) licitante(s) assumem todos os custos de preparação e apresentação de suas propostas e a Administração não será, em nenhum caso, responsável por esses custos, independentemente da condução ou do resultado do processo de contratação.</w:t>
      </w:r>
    </w:p>
    <w:p w14:paraId="463237F1" w14:textId="77777777"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15.12. Integram este Aviso, para todos os efeitos, os seguintes anexos:</w:t>
      </w:r>
    </w:p>
    <w:p w14:paraId="0F99025A" w14:textId="77777777" w:rsidR="00EC449F" w:rsidRPr="008E2E8D" w:rsidRDefault="00EC449F" w:rsidP="00EC449F">
      <w:pPr>
        <w:spacing w:line="300" w:lineRule="auto"/>
        <w:jc w:val="both"/>
        <w:rPr>
          <w:rFonts w:ascii="Segoe UI" w:hAnsi="Segoe UI" w:cs="Segoe UI"/>
          <w:sz w:val="24"/>
          <w:szCs w:val="24"/>
        </w:rPr>
      </w:pPr>
      <w:r w:rsidRPr="008E2E8D">
        <w:rPr>
          <w:rFonts w:ascii="Segoe UI" w:hAnsi="Segoe UI" w:cs="Segoe UI"/>
          <w:sz w:val="24"/>
          <w:szCs w:val="24"/>
        </w:rPr>
        <w:t>15.12.1. Anexo I – ETP;</w:t>
      </w:r>
    </w:p>
    <w:p w14:paraId="7BFBFC73" w14:textId="77777777" w:rsidR="00EC449F" w:rsidRPr="008E2E8D" w:rsidRDefault="00EC449F" w:rsidP="00EC449F">
      <w:pPr>
        <w:spacing w:line="300" w:lineRule="auto"/>
        <w:jc w:val="both"/>
        <w:rPr>
          <w:rFonts w:ascii="Segoe UI" w:hAnsi="Segoe UI" w:cs="Segoe UI"/>
          <w:sz w:val="24"/>
          <w:szCs w:val="24"/>
        </w:rPr>
      </w:pPr>
      <w:r w:rsidRPr="008E2E8D">
        <w:rPr>
          <w:rFonts w:ascii="Segoe UI" w:hAnsi="Segoe UI" w:cs="Segoe UI"/>
          <w:sz w:val="24"/>
          <w:szCs w:val="24"/>
        </w:rPr>
        <w:t>15.12.2. Anexo II – TR</w:t>
      </w:r>
    </w:p>
    <w:p w14:paraId="0D10CC1B" w14:textId="77777777" w:rsidR="00EC449F" w:rsidRPr="008E2E8D" w:rsidRDefault="00EC449F" w:rsidP="00EC449F">
      <w:pPr>
        <w:spacing w:line="300" w:lineRule="auto"/>
        <w:jc w:val="both"/>
        <w:rPr>
          <w:rFonts w:ascii="Segoe UI" w:hAnsi="Segoe UI" w:cs="Segoe UI"/>
          <w:sz w:val="24"/>
          <w:szCs w:val="24"/>
        </w:rPr>
      </w:pPr>
      <w:r w:rsidRPr="008E2E8D">
        <w:rPr>
          <w:rFonts w:ascii="Segoe UI" w:hAnsi="Segoe UI" w:cs="Segoe UI"/>
          <w:sz w:val="24"/>
          <w:szCs w:val="24"/>
        </w:rPr>
        <w:t>15.12.3. Anexo III – Minuta de Proposta Comercial com Declaração de que sua proposta econômica compreendem a integralidade dos custos para atendimento dos direitos trabalhistas assegurados na CR/88;</w:t>
      </w:r>
    </w:p>
    <w:p w14:paraId="5872D2E4" w14:textId="77777777" w:rsidR="00EC449F" w:rsidRPr="008E2E8D" w:rsidRDefault="00EC449F" w:rsidP="00EC449F">
      <w:pPr>
        <w:spacing w:line="300" w:lineRule="auto"/>
        <w:jc w:val="both"/>
        <w:rPr>
          <w:rFonts w:ascii="Segoe UI" w:hAnsi="Segoe UI" w:cs="Segoe UI"/>
          <w:sz w:val="24"/>
          <w:szCs w:val="24"/>
        </w:rPr>
      </w:pPr>
      <w:r w:rsidRPr="008E2E8D">
        <w:rPr>
          <w:rFonts w:ascii="Segoe UI" w:hAnsi="Segoe UI" w:cs="Segoe UI"/>
          <w:sz w:val="24"/>
          <w:szCs w:val="24"/>
        </w:rPr>
        <w:t>15.12.4. Anexo IV – Declaração de cumprimento do disposto no inciso XXXIII do art. 7º da CR/88;</w:t>
      </w:r>
    </w:p>
    <w:p w14:paraId="48115FAD" w14:textId="77777777" w:rsidR="00EC449F" w:rsidRPr="008E2E8D" w:rsidRDefault="00EC449F" w:rsidP="00EC449F">
      <w:pPr>
        <w:pStyle w:val="Nivel2"/>
        <w:spacing w:before="0" w:after="160" w:line="300" w:lineRule="auto"/>
        <w:rPr>
          <w:rFonts w:ascii="Segoe UI" w:hAnsi="Segoe UI" w:cs="Segoe UI"/>
          <w:color w:val="auto"/>
          <w:sz w:val="24"/>
          <w:szCs w:val="24"/>
        </w:rPr>
      </w:pPr>
      <w:r w:rsidRPr="008E2E8D">
        <w:rPr>
          <w:rFonts w:ascii="Segoe UI" w:hAnsi="Segoe UI" w:cs="Segoe UI"/>
          <w:color w:val="auto"/>
          <w:sz w:val="24"/>
          <w:szCs w:val="24"/>
        </w:rPr>
        <w:t>15.12.5. Anexo V – Declaração de que cumpre as exigências de reserva de cargos para pessoa com deficiência e para reabilitação da Previdência Social, previstas em lei e outras normas específicas.</w:t>
      </w:r>
    </w:p>
    <w:p w14:paraId="5D904A6F" w14:textId="77777777" w:rsidR="00EC449F" w:rsidRPr="008E2E8D" w:rsidRDefault="00EC449F" w:rsidP="00EC449F">
      <w:pPr>
        <w:spacing w:line="300" w:lineRule="auto"/>
        <w:jc w:val="both"/>
        <w:rPr>
          <w:rFonts w:ascii="Segoe UI" w:hAnsi="Segoe UI" w:cs="Segoe UI"/>
          <w:sz w:val="24"/>
          <w:szCs w:val="24"/>
        </w:rPr>
      </w:pPr>
      <w:r w:rsidRPr="008E2E8D">
        <w:rPr>
          <w:rFonts w:ascii="Segoe UI" w:hAnsi="Segoe UI" w:cs="Segoe UI"/>
          <w:sz w:val="24"/>
          <w:szCs w:val="24"/>
        </w:rPr>
        <w:t>15.12.6. Anexo VI – Termo de Credenciamento;</w:t>
      </w:r>
    </w:p>
    <w:p w14:paraId="03847552" w14:textId="77777777" w:rsidR="00EC449F" w:rsidRPr="008E2E8D" w:rsidRDefault="00EC449F" w:rsidP="00EC449F">
      <w:pPr>
        <w:spacing w:line="300" w:lineRule="auto"/>
        <w:jc w:val="both"/>
        <w:rPr>
          <w:rFonts w:ascii="Segoe UI" w:hAnsi="Segoe UI" w:cs="Segoe UI"/>
          <w:sz w:val="24"/>
          <w:szCs w:val="24"/>
        </w:rPr>
      </w:pPr>
      <w:r w:rsidRPr="008E2E8D">
        <w:rPr>
          <w:rFonts w:ascii="Segoe UI" w:hAnsi="Segoe UI" w:cs="Segoe UI"/>
          <w:sz w:val="24"/>
          <w:szCs w:val="24"/>
        </w:rPr>
        <w:t>15.12.7.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0B957AF9" w14:textId="77777777" w:rsidR="00EC449F" w:rsidRPr="008E2E8D" w:rsidRDefault="00EC449F" w:rsidP="00EC449F">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15.12.8. Anexo VIII –</w:t>
      </w:r>
      <w:r w:rsidR="003F09CD" w:rsidRPr="008E2E8D">
        <w:rPr>
          <w:rFonts w:ascii="Segoe UI" w:eastAsia="Segoe UI" w:hAnsi="Segoe UI" w:cs="Segoe UI"/>
          <w:sz w:val="24"/>
          <w:szCs w:val="24"/>
        </w:rPr>
        <w:t xml:space="preserve"> </w:t>
      </w:r>
      <w:r w:rsidRPr="008E2E8D">
        <w:rPr>
          <w:rFonts w:ascii="Segoe UI" w:eastAsia="Segoe UI" w:hAnsi="Segoe UI" w:cs="Segoe UI"/>
          <w:sz w:val="24"/>
          <w:szCs w:val="24"/>
        </w:rPr>
        <w:t>Minuta de contrato administrativo.</w:t>
      </w:r>
    </w:p>
    <w:p w14:paraId="009B4E12" w14:textId="77777777" w:rsidR="00644EA0" w:rsidRPr="008E2E8D" w:rsidRDefault="00644EA0" w:rsidP="0055217E">
      <w:pPr>
        <w:tabs>
          <w:tab w:val="left" w:pos="2268"/>
        </w:tabs>
        <w:spacing w:after="0" w:line="300" w:lineRule="auto"/>
        <w:jc w:val="both"/>
        <w:rPr>
          <w:rFonts w:ascii="Segoe UI" w:eastAsia="Segoe UI" w:hAnsi="Segoe UI" w:cs="Segoe UI"/>
          <w:sz w:val="24"/>
          <w:szCs w:val="24"/>
        </w:rPr>
      </w:pPr>
    </w:p>
    <w:p w14:paraId="610EB113" w14:textId="4ABF7C68" w:rsidR="00644EA0" w:rsidRPr="008E2E8D" w:rsidRDefault="00600C1E"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 xml:space="preserve">São Sebastião do Anta, </w:t>
      </w:r>
      <w:r w:rsidR="000062AD">
        <w:rPr>
          <w:rFonts w:ascii="Segoe UI" w:eastAsia="Segoe UI" w:hAnsi="Segoe UI" w:cs="Segoe UI"/>
          <w:sz w:val="24"/>
          <w:szCs w:val="24"/>
        </w:rPr>
        <w:t>29</w:t>
      </w:r>
      <w:r w:rsidR="003F09CD" w:rsidRPr="008E2E8D">
        <w:rPr>
          <w:rFonts w:ascii="Segoe UI" w:eastAsia="Segoe UI" w:hAnsi="Segoe UI" w:cs="Segoe UI"/>
          <w:sz w:val="24"/>
          <w:szCs w:val="24"/>
        </w:rPr>
        <w:t xml:space="preserve"> de maio</w:t>
      </w:r>
      <w:r w:rsidR="00C42F77" w:rsidRPr="008E2E8D">
        <w:rPr>
          <w:rFonts w:ascii="Segoe UI" w:eastAsia="Segoe UI" w:hAnsi="Segoe UI" w:cs="Segoe UI"/>
          <w:sz w:val="24"/>
          <w:szCs w:val="24"/>
        </w:rPr>
        <w:t xml:space="preserve"> de 2025.</w:t>
      </w:r>
    </w:p>
    <w:p w14:paraId="0BAC0A03" w14:textId="77777777" w:rsidR="00C06F0C" w:rsidRPr="008E2E8D" w:rsidRDefault="00C06F0C" w:rsidP="0055217E">
      <w:pPr>
        <w:tabs>
          <w:tab w:val="left" w:pos="2268"/>
        </w:tabs>
        <w:spacing w:after="0" w:line="300" w:lineRule="auto"/>
        <w:jc w:val="both"/>
        <w:rPr>
          <w:rFonts w:ascii="Segoe UI" w:eastAsia="Segoe UI" w:hAnsi="Segoe UI" w:cs="Segoe UI"/>
          <w:sz w:val="24"/>
          <w:szCs w:val="24"/>
        </w:rPr>
      </w:pPr>
    </w:p>
    <w:p w14:paraId="6208C771" w14:textId="77777777" w:rsidR="00C06F0C" w:rsidRPr="008E2E8D" w:rsidRDefault="00C06F0C" w:rsidP="0055217E">
      <w:pPr>
        <w:tabs>
          <w:tab w:val="left" w:pos="2268"/>
        </w:tabs>
        <w:spacing w:after="0" w:line="300" w:lineRule="auto"/>
        <w:jc w:val="both"/>
        <w:rPr>
          <w:rFonts w:ascii="Segoe UI" w:eastAsia="Segoe UI" w:hAnsi="Segoe UI" w:cs="Segoe UI"/>
          <w:sz w:val="24"/>
          <w:szCs w:val="24"/>
        </w:rPr>
      </w:pPr>
    </w:p>
    <w:p w14:paraId="05D8164B" w14:textId="77777777" w:rsidR="00C06F0C" w:rsidRPr="008E2E8D" w:rsidRDefault="00C06F0C" w:rsidP="0055217E">
      <w:pPr>
        <w:tabs>
          <w:tab w:val="left" w:pos="2268"/>
        </w:tabs>
        <w:spacing w:after="0" w:line="300" w:lineRule="auto"/>
        <w:jc w:val="both"/>
        <w:rPr>
          <w:rFonts w:ascii="Segoe UI" w:eastAsia="Segoe UI" w:hAnsi="Segoe UI" w:cs="Segoe UI"/>
          <w:sz w:val="24"/>
          <w:szCs w:val="24"/>
        </w:rPr>
      </w:pPr>
      <w:proofErr w:type="spellStart"/>
      <w:r w:rsidRPr="008E2E8D">
        <w:rPr>
          <w:rFonts w:ascii="Segoe UI" w:eastAsia="Segoe UI" w:hAnsi="Segoe UI" w:cs="Segoe UI"/>
          <w:sz w:val="24"/>
          <w:szCs w:val="24"/>
        </w:rPr>
        <w:t>Osmaninho</w:t>
      </w:r>
      <w:proofErr w:type="spellEnd"/>
      <w:r w:rsidRPr="008E2E8D">
        <w:rPr>
          <w:rFonts w:ascii="Segoe UI" w:eastAsia="Segoe UI" w:hAnsi="Segoe UI" w:cs="Segoe UI"/>
          <w:sz w:val="24"/>
          <w:szCs w:val="24"/>
        </w:rPr>
        <w:t xml:space="preserve"> Custódio de Melo</w:t>
      </w:r>
    </w:p>
    <w:p w14:paraId="4DDBDF5C" w14:textId="77777777" w:rsidR="00C06F0C" w:rsidRPr="008E2E8D" w:rsidRDefault="00C06F0C" w:rsidP="0055217E">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Prefeito Municipal</w:t>
      </w:r>
    </w:p>
    <w:p w14:paraId="0714BB65" w14:textId="77777777" w:rsidR="00644EA0" w:rsidRPr="008E2E8D" w:rsidRDefault="00644EA0" w:rsidP="0055217E">
      <w:pPr>
        <w:tabs>
          <w:tab w:val="left" w:pos="2268"/>
        </w:tabs>
        <w:spacing w:after="0" w:line="300" w:lineRule="auto"/>
        <w:jc w:val="center"/>
        <w:rPr>
          <w:rFonts w:ascii="Segoe UI" w:eastAsia="Segoe UI" w:hAnsi="Segoe UI" w:cs="Segoe UI"/>
          <w:b/>
          <w:sz w:val="24"/>
          <w:szCs w:val="24"/>
        </w:rPr>
      </w:pPr>
    </w:p>
    <w:p w14:paraId="4165C58B" w14:textId="77777777" w:rsidR="00283793" w:rsidRPr="008E2E8D" w:rsidRDefault="00283793" w:rsidP="0055217E">
      <w:pPr>
        <w:tabs>
          <w:tab w:val="left" w:pos="2268"/>
        </w:tabs>
        <w:spacing w:after="0" w:line="300" w:lineRule="auto"/>
        <w:jc w:val="center"/>
        <w:rPr>
          <w:rFonts w:ascii="Segoe UI" w:eastAsia="Segoe UI" w:hAnsi="Segoe UI" w:cs="Segoe UI"/>
          <w:b/>
          <w:sz w:val="24"/>
          <w:szCs w:val="24"/>
        </w:rPr>
      </w:pPr>
    </w:p>
    <w:p w14:paraId="785833A5" w14:textId="77777777" w:rsidR="00283793" w:rsidRPr="008E2E8D" w:rsidRDefault="00283793" w:rsidP="0055217E">
      <w:pPr>
        <w:tabs>
          <w:tab w:val="left" w:pos="2268"/>
        </w:tabs>
        <w:spacing w:after="0" w:line="300" w:lineRule="auto"/>
        <w:jc w:val="center"/>
        <w:rPr>
          <w:rFonts w:ascii="Segoe UI" w:eastAsia="Segoe UI" w:hAnsi="Segoe UI" w:cs="Segoe UI"/>
          <w:b/>
          <w:sz w:val="24"/>
          <w:szCs w:val="24"/>
        </w:rPr>
      </w:pPr>
    </w:p>
    <w:p w14:paraId="6AC22C16" w14:textId="77777777" w:rsidR="00283793" w:rsidRPr="008E2E8D" w:rsidRDefault="00283793" w:rsidP="0055217E">
      <w:pPr>
        <w:tabs>
          <w:tab w:val="left" w:pos="2268"/>
        </w:tabs>
        <w:spacing w:after="0" w:line="300" w:lineRule="auto"/>
        <w:jc w:val="center"/>
        <w:rPr>
          <w:rFonts w:ascii="Segoe UI" w:eastAsia="Segoe UI" w:hAnsi="Segoe UI" w:cs="Segoe UI"/>
          <w:b/>
          <w:sz w:val="24"/>
          <w:szCs w:val="24"/>
        </w:rPr>
      </w:pPr>
    </w:p>
    <w:p w14:paraId="36223E9B" w14:textId="77777777" w:rsidR="00283793" w:rsidRPr="008E2E8D" w:rsidRDefault="00283793" w:rsidP="0055217E">
      <w:pPr>
        <w:tabs>
          <w:tab w:val="left" w:pos="2268"/>
        </w:tabs>
        <w:spacing w:after="0" w:line="300" w:lineRule="auto"/>
        <w:jc w:val="center"/>
        <w:rPr>
          <w:rFonts w:ascii="Segoe UI" w:eastAsia="Segoe UI" w:hAnsi="Segoe UI" w:cs="Segoe UI"/>
          <w:b/>
          <w:sz w:val="24"/>
          <w:szCs w:val="24"/>
        </w:rPr>
      </w:pPr>
    </w:p>
    <w:p w14:paraId="5AC88863" w14:textId="77777777" w:rsidR="00283793" w:rsidRPr="008E2E8D" w:rsidRDefault="00283793" w:rsidP="0055217E">
      <w:pPr>
        <w:tabs>
          <w:tab w:val="left" w:pos="2268"/>
        </w:tabs>
        <w:spacing w:after="0" w:line="300" w:lineRule="auto"/>
        <w:jc w:val="center"/>
        <w:rPr>
          <w:rFonts w:ascii="Segoe UI" w:eastAsia="Segoe UI" w:hAnsi="Segoe UI" w:cs="Segoe UI"/>
          <w:b/>
          <w:sz w:val="24"/>
          <w:szCs w:val="24"/>
        </w:rPr>
      </w:pPr>
    </w:p>
    <w:p w14:paraId="5A253420" w14:textId="77777777" w:rsidR="00283793" w:rsidRPr="008E2E8D" w:rsidRDefault="00283793" w:rsidP="0055217E">
      <w:pPr>
        <w:tabs>
          <w:tab w:val="left" w:pos="2268"/>
        </w:tabs>
        <w:spacing w:after="0" w:line="300" w:lineRule="auto"/>
        <w:jc w:val="center"/>
        <w:rPr>
          <w:rFonts w:ascii="Segoe UI" w:eastAsia="Segoe UI" w:hAnsi="Segoe UI" w:cs="Segoe UI"/>
          <w:b/>
          <w:sz w:val="24"/>
          <w:szCs w:val="24"/>
        </w:rPr>
      </w:pPr>
    </w:p>
    <w:p w14:paraId="604D9A9F" w14:textId="77777777" w:rsidR="003F09CD" w:rsidRPr="008E2E8D" w:rsidRDefault="003F09CD" w:rsidP="0055217E">
      <w:pPr>
        <w:tabs>
          <w:tab w:val="left" w:pos="2268"/>
        </w:tabs>
        <w:spacing w:after="0" w:line="300" w:lineRule="auto"/>
        <w:jc w:val="center"/>
        <w:rPr>
          <w:rFonts w:ascii="Segoe UI" w:eastAsia="Segoe UI" w:hAnsi="Segoe UI" w:cs="Segoe UI"/>
          <w:b/>
          <w:sz w:val="24"/>
          <w:szCs w:val="24"/>
        </w:rPr>
      </w:pPr>
    </w:p>
    <w:p w14:paraId="1C31AE4A" w14:textId="77777777" w:rsidR="003F09CD" w:rsidRPr="008E2E8D" w:rsidRDefault="003F09CD" w:rsidP="0055217E">
      <w:pPr>
        <w:tabs>
          <w:tab w:val="left" w:pos="2268"/>
        </w:tabs>
        <w:spacing w:after="0" w:line="300" w:lineRule="auto"/>
        <w:jc w:val="center"/>
        <w:rPr>
          <w:rFonts w:ascii="Segoe UI" w:eastAsia="Segoe UI" w:hAnsi="Segoe UI" w:cs="Segoe UI"/>
          <w:b/>
          <w:sz w:val="24"/>
          <w:szCs w:val="24"/>
        </w:rPr>
      </w:pPr>
    </w:p>
    <w:p w14:paraId="38F80F45" w14:textId="77777777" w:rsidR="003F09CD" w:rsidRPr="008E2E8D" w:rsidRDefault="003F09CD" w:rsidP="0055217E">
      <w:pPr>
        <w:tabs>
          <w:tab w:val="left" w:pos="2268"/>
        </w:tabs>
        <w:spacing w:after="0" w:line="300" w:lineRule="auto"/>
        <w:jc w:val="center"/>
        <w:rPr>
          <w:rFonts w:ascii="Segoe UI" w:eastAsia="Segoe UI" w:hAnsi="Segoe UI" w:cs="Segoe UI"/>
          <w:b/>
          <w:sz w:val="24"/>
          <w:szCs w:val="24"/>
        </w:rPr>
      </w:pPr>
    </w:p>
    <w:p w14:paraId="1F6EA15C" w14:textId="77777777" w:rsidR="003F09CD" w:rsidRPr="008E2E8D" w:rsidRDefault="003F09CD" w:rsidP="0055217E">
      <w:pPr>
        <w:tabs>
          <w:tab w:val="left" w:pos="2268"/>
        </w:tabs>
        <w:spacing w:after="0" w:line="300" w:lineRule="auto"/>
        <w:jc w:val="center"/>
        <w:rPr>
          <w:rFonts w:ascii="Segoe UI" w:eastAsia="Segoe UI" w:hAnsi="Segoe UI" w:cs="Segoe UI"/>
          <w:b/>
          <w:sz w:val="24"/>
          <w:szCs w:val="24"/>
        </w:rPr>
      </w:pPr>
    </w:p>
    <w:p w14:paraId="72311159" w14:textId="77777777" w:rsidR="003F09CD" w:rsidRPr="008E2E8D" w:rsidRDefault="003F09CD" w:rsidP="0055217E">
      <w:pPr>
        <w:tabs>
          <w:tab w:val="left" w:pos="2268"/>
        </w:tabs>
        <w:spacing w:after="0" w:line="300" w:lineRule="auto"/>
        <w:jc w:val="center"/>
        <w:rPr>
          <w:rFonts w:ascii="Segoe UI" w:eastAsia="Segoe UI" w:hAnsi="Segoe UI" w:cs="Segoe UI"/>
          <w:b/>
          <w:sz w:val="24"/>
          <w:szCs w:val="24"/>
        </w:rPr>
      </w:pPr>
    </w:p>
    <w:p w14:paraId="5F7375BF" w14:textId="77777777" w:rsidR="003F09CD" w:rsidRPr="008E2E8D" w:rsidRDefault="003F09CD" w:rsidP="0055217E">
      <w:pPr>
        <w:tabs>
          <w:tab w:val="left" w:pos="2268"/>
        </w:tabs>
        <w:spacing w:after="0" w:line="300" w:lineRule="auto"/>
        <w:jc w:val="center"/>
        <w:rPr>
          <w:rFonts w:ascii="Segoe UI" w:eastAsia="Segoe UI" w:hAnsi="Segoe UI" w:cs="Segoe UI"/>
          <w:b/>
          <w:sz w:val="24"/>
          <w:szCs w:val="24"/>
        </w:rPr>
      </w:pPr>
    </w:p>
    <w:p w14:paraId="6B79084F" w14:textId="77777777" w:rsidR="003F09CD" w:rsidRPr="008E2E8D" w:rsidRDefault="003F09CD" w:rsidP="0055217E">
      <w:pPr>
        <w:tabs>
          <w:tab w:val="left" w:pos="2268"/>
        </w:tabs>
        <w:spacing w:after="0" w:line="300" w:lineRule="auto"/>
        <w:jc w:val="center"/>
        <w:rPr>
          <w:rFonts w:ascii="Segoe UI" w:eastAsia="Segoe UI" w:hAnsi="Segoe UI" w:cs="Segoe UI"/>
          <w:b/>
          <w:sz w:val="24"/>
          <w:szCs w:val="24"/>
        </w:rPr>
      </w:pPr>
    </w:p>
    <w:p w14:paraId="1D40BC6E" w14:textId="77777777" w:rsidR="00283793" w:rsidRPr="008E2E8D" w:rsidRDefault="00283793" w:rsidP="0055217E">
      <w:pPr>
        <w:tabs>
          <w:tab w:val="left" w:pos="2268"/>
        </w:tabs>
        <w:spacing w:after="0" w:line="300" w:lineRule="auto"/>
        <w:jc w:val="center"/>
        <w:rPr>
          <w:rFonts w:ascii="Segoe UI" w:eastAsia="Segoe UI" w:hAnsi="Segoe UI" w:cs="Segoe UI"/>
          <w:b/>
          <w:sz w:val="24"/>
          <w:szCs w:val="24"/>
        </w:rPr>
      </w:pPr>
    </w:p>
    <w:p w14:paraId="57899A02" w14:textId="77777777" w:rsidR="00283793" w:rsidRDefault="00283793" w:rsidP="0055217E">
      <w:pPr>
        <w:tabs>
          <w:tab w:val="left" w:pos="2268"/>
        </w:tabs>
        <w:spacing w:after="0" w:line="300" w:lineRule="auto"/>
        <w:jc w:val="center"/>
        <w:rPr>
          <w:rFonts w:ascii="Segoe UI" w:eastAsia="Segoe UI" w:hAnsi="Segoe UI" w:cs="Segoe UI"/>
          <w:b/>
          <w:sz w:val="24"/>
          <w:szCs w:val="24"/>
        </w:rPr>
      </w:pPr>
    </w:p>
    <w:p w14:paraId="54E61498" w14:textId="77777777" w:rsidR="00A14AB5" w:rsidRDefault="00A14AB5" w:rsidP="0055217E">
      <w:pPr>
        <w:tabs>
          <w:tab w:val="left" w:pos="2268"/>
        </w:tabs>
        <w:spacing w:after="0" w:line="300" w:lineRule="auto"/>
        <w:jc w:val="center"/>
        <w:rPr>
          <w:rFonts w:ascii="Segoe UI" w:eastAsia="Segoe UI" w:hAnsi="Segoe UI" w:cs="Segoe UI"/>
          <w:b/>
          <w:sz w:val="24"/>
          <w:szCs w:val="24"/>
        </w:rPr>
      </w:pPr>
    </w:p>
    <w:p w14:paraId="19B0EB34" w14:textId="77777777" w:rsidR="00A14AB5" w:rsidRDefault="00A14AB5" w:rsidP="0055217E">
      <w:pPr>
        <w:tabs>
          <w:tab w:val="left" w:pos="2268"/>
        </w:tabs>
        <w:spacing w:after="0" w:line="300" w:lineRule="auto"/>
        <w:jc w:val="center"/>
        <w:rPr>
          <w:rFonts w:ascii="Segoe UI" w:eastAsia="Segoe UI" w:hAnsi="Segoe UI" w:cs="Segoe UI"/>
          <w:b/>
          <w:sz w:val="24"/>
          <w:szCs w:val="24"/>
        </w:rPr>
      </w:pPr>
    </w:p>
    <w:p w14:paraId="333BF784" w14:textId="77777777" w:rsidR="00A14AB5" w:rsidRDefault="00A14AB5" w:rsidP="0055217E">
      <w:pPr>
        <w:tabs>
          <w:tab w:val="left" w:pos="2268"/>
        </w:tabs>
        <w:spacing w:after="0" w:line="300" w:lineRule="auto"/>
        <w:jc w:val="center"/>
        <w:rPr>
          <w:rFonts w:ascii="Segoe UI" w:eastAsia="Segoe UI" w:hAnsi="Segoe UI" w:cs="Segoe UI"/>
          <w:b/>
          <w:sz w:val="24"/>
          <w:szCs w:val="24"/>
        </w:rPr>
      </w:pPr>
    </w:p>
    <w:p w14:paraId="1E9363B0" w14:textId="77777777" w:rsidR="00A14AB5" w:rsidRDefault="00A14AB5" w:rsidP="0055217E">
      <w:pPr>
        <w:tabs>
          <w:tab w:val="left" w:pos="2268"/>
        </w:tabs>
        <w:spacing w:after="0" w:line="300" w:lineRule="auto"/>
        <w:jc w:val="center"/>
        <w:rPr>
          <w:rFonts w:ascii="Segoe UI" w:eastAsia="Segoe UI" w:hAnsi="Segoe UI" w:cs="Segoe UI"/>
          <w:b/>
          <w:sz w:val="24"/>
          <w:szCs w:val="24"/>
        </w:rPr>
      </w:pPr>
    </w:p>
    <w:p w14:paraId="17641D86" w14:textId="77777777" w:rsidR="00A14AB5" w:rsidRDefault="00A14AB5" w:rsidP="0055217E">
      <w:pPr>
        <w:tabs>
          <w:tab w:val="left" w:pos="2268"/>
        </w:tabs>
        <w:spacing w:after="0" w:line="300" w:lineRule="auto"/>
        <w:jc w:val="center"/>
        <w:rPr>
          <w:rFonts w:ascii="Segoe UI" w:eastAsia="Segoe UI" w:hAnsi="Segoe UI" w:cs="Segoe UI"/>
          <w:b/>
          <w:sz w:val="24"/>
          <w:szCs w:val="24"/>
        </w:rPr>
      </w:pPr>
    </w:p>
    <w:p w14:paraId="76CD5533" w14:textId="77777777" w:rsidR="00A14AB5" w:rsidRDefault="00A14AB5" w:rsidP="0055217E">
      <w:pPr>
        <w:tabs>
          <w:tab w:val="left" w:pos="2268"/>
        </w:tabs>
        <w:spacing w:after="0" w:line="300" w:lineRule="auto"/>
        <w:jc w:val="center"/>
        <w:rPr>
          <w:rFonts w:ascii="Segoe UI" w:eastAsia="Segoe UI" w:hAnsi="Segoe UI" w:cs="Segoe UI"/>
          <w:b/>
          <w:sz w:val="24"/>
          <w:szCs w:val="24"/>
        </w:rPr>
      </w:pPr>
    </w:p>
    <w:p w14:paraId="3E4A7638" w14:textId="77777777" w:rsidR="00A14AB5" w:rsidRDefault="00A14AB5" w:rsidP="0055217E">
      <w:pPr>
        <w:tabs>
          <w:tab w:val="left" w:pos="2268"/>
        </w:tabs>
        <w:spacing w:after="0" w:line="300" w:lineRule="auto"/>
        <w:jc w:val="center"/>
        <w:rPr>
          <w:rFonts w:ascii="Segoe UI" w:eastAsia="Segoe UI" w:hAnsi="Segoe UI" w:cs="Segoe UI"/>
          <w:b/>
          <w:sz w:val="24"/>
          <w:szCs w:val="24"/>
        </w:rPr>
      </w:pPr>
    </w:p>
    <w:p w14:paraId="49A62360" w14:textId="77777777" w:rsidR="00A14AB5" w:rsidRDefault="00A14AB5" w:rsidP="0055217E">
      <w:pPr>
        <w:tabs>
          <w:tab w:val="left" w:pos="2268"/>
        </w:tabs>
        <w:spacing w:after="0" w:line="300" w:lineRule="auto"/>
        <w:jc w:val="center"/>
        <w:rPr>
          <w:rFonts w:ascii="Segoe UI" w:eastAsia="Segoe UI" w:hAnsi="Segoe UI" w:cs="Segoe UI"/>
          <w:b/>
          <w:sz w:val="24"/>
          <w:szCs w:val="24"/>
        </w:rPr>
      </w:pPr>
    </w:p>
    <w:p w14:paraId="05A7FC56" w14:textId="31BFACA8" w:rsidR="00A14AB5" w:rsidRDefault="00A14AB5" w:rsidP="0055217E">
      <w:pPr>
        <w:tabs>
          <w:tab w:val="left" w:pos="2268"/>
        </w:tabs>
        <w:spacing w:after="0" w:line="300" w:lineRule="auto"/>
        <w:jc w:val="center"/>
        <w:rPr>
          <w:rFonts w:ascii="Segoe UI" w:eastAsia="Segoe UI" w:hAnsi="Segoe UI" w:cs="Segoe UI"/>
          <w:b/>
          <w:sz w:val="24"/>
          <w:szCs w:val="24"/>
        </w:rPr>
      </w:pPr>
    </w:p>
    <w:p w14:paraId="214F6606" w14:textId="7E09C878" w:rsidR="00DC4E0F" w:rsidRDefault="00DC4E0F" w:rsidP="0055217E">
      <w:pPr>
        <w:tabs>
          <w:tab w:val="left" w:pos="2268"/>
        </w:tabs>
        <w:spacing w:after="0" w:line="300" w:lineRule="auto"/>
        <w:jc w:val="center"/>
        <w:rPr>
          <w:rFonts w:ascii="Segoe UI" w:eastAsia="Segoe UI" w:hAnsi="Segoe UI" w:cs="Segoe UI"/>
          <w:b/>
          <w:sz w:val="24"/>
          <w:szCs w:val="24"/>
        </w:rPr>
      </w:pPr>
    </w:p>
    <w:p w14:paraId="585CB10F" w14:textId="77777777" w:rsidR="00DC4E0F" w:rsidRDefault="00DC4E0F" w:rsidP="0055217E">
      <w:pPr>
        <w:tabs>
          <w:tab w:val="left" w:pos="2268"/>
        </w:tabs>
        <w:spacing w:after="0" w:line="300" w:lineRule="auto"/>
        <w:jc w:val="center"/>
        <w:rPr>
          <w:rFonts w:ascii="Segoe UI" w:eastAsia="Segoe UI" w:hAnsi="Segoe UI" w:cs="Segoe UI"/>
          <w:b/>
          <w:sz w:val="24"/>
          <w:szCs w:val="24"/>
        </w:rPr>
      </w:pPr>
    </w:p>
    <w:p w14:paraId="18881648" w14:textId="77777777" w:rsidR="00A14AB5" w:rsidRDefault="00A14AB5" w:rsidP="0055217E">
      <w:pPr>
        <w:tabs>
          <w:tab w:val="left" w:pos="2268"/>
        </w:tabs>
        <w:spacing w:after="0" w:line="300" w:lineRule="auto"/>
        <w:jc w:val="center"/>
        <w:rPr>
          <w:rFonts w:ascii="Segoe UI" w:eastAsia="Segoe UI" w:hAnsi="Segoe UI" w:cs="Segoe UI"/>
          <w:b/>
          <w:sz w:val="24"/>
          <w:szCs w:val="24"/>
        </w:rPr>
      </w:pPr>
    </w:p>
    <w:p w14:paraId="17F8FD7F" w14:textId="77777777" w:rsidR="00644EA0" w:rsidRPr="008E2E8D" w:rsidRDefault="00600C1E" w:rsidP="0055217E">
      <w:pPr>
        <w:tabs>
          <w:tab w:val="left" w:pos="0"/>
        </w:tabs>
        <w:spacing w:after="0" w:line="300" w:lineRule="auto"/>
        <w:jc w:val="center"/>
        <w:rPr>
          <w:rFonts w:ascii="Segoe UI" w:eastAsia="Segoe UI" w:hAnsi="Segoe UI" w:cs="Segoe UI"/>
          <w:b/>
          <w:sz w:val="24"/>
          <w:szCs w:val="24"/>
        </w:rPr>
      </w:pPr>
      <w:r w:rsidRPr="008E2E8D">
        <w:rPr>
          <w:rFonts w:ascii="Segoe UI" w:eastAsia="Segoe UI" w:hAnsi="Segoe UI" w:cs="Segoe UI"/>
          <w:b/>
          <w:sz w:val="24"/>
          <w:szCs w:val="24"/>
        </w:rPr>
        <w:lastRenderedPageBreak/>
        <w:t>ANEXO I</w:t>
      </w:r>
    </w:p>
    <w:p w14:paraId="4621A789" w14:textId="77777777" w:rsidR="00644EA0" w:rsidRPr="008E2E8D" w:rsidRDefault="00644EA0" w:rsidP="0055217E">
      <w:pPr>
        <w:tabs>
          <w:tab w:val="left" w:pos="0"/>
        </w:tabs>
        <w:spacing w:after="0" w:line="300" w:lineRule="auto"/>
        <w:jc w:val="center"/>
        <w:rPr>
          <w:rFonts w:ascii="Segoe UI" w:eastAsia="Segoe UI" w:hAnsi="Segoe UI" w:cs="Segoe UI"/>
          <w:b/>
          <w:sz w:val="24"/>
          <w:szCs w:val="24"/>
        </w:rPr>
      </w:pPr>
    </w:p>
    <w:p w14:paraId="142507AB" w14:textId="77777777" w:rsidR="00644EA0" w:rsidRPr="008E2E8D" w:rsidRDefault="00600C1E" w:rsidP="00283793">
      <w:pPr>
        <w:tabs>
          <w:tab w:val="left" w:pos="0"/>
        </w:tabs>
        <w:spacing w:after="0" w:line="300" w:lineRule="auto"/>
        <w:jc w:val="center"/>
        <w:rPr>
          <w:rFonts w:ascii="Segoe UI" w:eastAsia="Segoe UI" w:hAnsi="Segoe UI" w:cs="Segoe UI"/>
          <w:sz w:val="24"/>
          <w:szCs w:val="24"/>
        </w:rPr>
      </w:pPr>
      <w:r w:rsidRPr="008E2E8D">
        <w:rPr>
          <w:rFonts w:ascii="Segoe UI" w:eastAsia="Segoe UI" w:hAnsi="Segoe UI" w:cs="Segoe UI"/>
          <w:b/>
          <w:sz w:val="24"/>
          <w:szCs w:val="24"/>
        </w:rPr>
        <w:t>ESTUDO TÉCNICO PRELIMINA</w:t>
      </w:r>
      <w:r w:rsidR="00CA5DCB" w:rsidRPr="008E2E8D">
        <w:rPr>
          <w:rFonts w:ascii="Segoe UI" w:eastAsia="Segoe UI" w:hAnsi="Segoe UI" w:cs="Segoe UI"/>
          <w:b/>
          <w:sz w:val="24"/>
          <w:szCs w:val="24"/>
        </w:rPr>
        <w:t>R</w:t>
      </w:r>
    </w:p>
    <w:p w14:paraId="6BA3D6E0" w14:textId="77777777" w:rsidR="00CA00BC" w:rsidRPr="008E2E8D" w:rsidRDefault="00CA00BC" w:rsidP="00CA00BC">
      <w:pPr>
        <w:rPr>
          <w:rFonts w:ascii="Segoe UI" w:hAnsi="Segoe UI" w:cs="Segoe UI"/>
          <w:sz w:val="24"/>
          <w:szCs w:val="24"/>
        </w:rPr>
      </w:pPr>
      <w:r w:rsidRPr="008E2E8D">
        <w:rPr>
          <w:rFonts w:ascii="Segoe UI" w:hAnsi="Segoe UI" w:cs="Segoe UI"/>
          <w:sz w:val="24"/>
          <w:szCs w:val="24"/>
        </w:rPr>
        <w:t>Processo Administrativo de Licitação Pública nº. 053/2025</w:t>
      </w:r>
    </w:p>
    <w:p w14:paraId="07775294" w14:textId="77777777" w:rsidR="00CA00BC" w:rsidRPr="008E2E8D" w:rsidRDefault="00CA00BC" w:rsidP="00CA00BC">
      <w:pPr>
        <w:rPr>
          <w:rFonts w:ascii="Segoe UI" w:hAnsi="Segoe UI" w:cs="Segoe UI"/>
          <w:sz w:val="24"/>
          <w:szCs w:val="24"/>
        </w:rPr>
      </w:pPr>
      <w:r w:rsidRPr="008E2E8D">
        <w:rPr>
          <w:rFonts w:ascii="Segoe UI" w:hAnsi="Segoe UI" w:cs="Segoe UI"/>
          <w:sz w:val="24"/>
          <w:szCs w:val="24"/>
        </w:rPr>
        <w:t>Pregão nº. 032/2025</w:t>
      </w:r>
    </w:p>
    <w:p w14:paraId="07A7AD58" w14:textId="77777777" w:rsidR="00644EA0" w:rsidRPr="008E2E8D" w:rsidRDefault="00283793" w:rsidP="0055217E">
      <w:pPr>
        <w:tabs>
          <w:tab w:val="left" w:pos="2268"/>
        </w:tabs>
        <w:spacing w:after="200" w:line="276" w:lineRule="auto"/>
        <w:jc w:val="both"/>
        <w:rPr>
          <w:rFonts w:ascii="Segoe UI" w:eastAsia="Segoe UI" w:hAnsi="Segoe UI" w:cs="Segoe UI"/>
          <w:b/>
          <w:sz w:val="24"/>
          <w:szCs w:val="24"/>
        </w:rPr>
      </w:pPr>
      <w:r w:rsidRPr="008E2E8D">
        <w:rPr>
          <w:rFonts w:ascii="Segoe UI" w:eastAsia="Segoe UI" w:hAnsi="Segoe UI" w:cs="Segoe UI"/>
          <w:b/>
          <w:sz w:val="24"/>
          <w:szCs w:val="24"/>
        </w:rPr>
        <w:t>1</w:t>
      </w:r>
      <w:r w:rsidR="00600C1E" w:rsidRPr="008E2E8D">
        <w:rPr>
          <w:rFonts w:ascii="Segoe UI" w:eastAsia="Segoe UI" w:hAnsi="Segoe UI" w:cs="Segoe UI"/>
          <w:b/>
          <w:sz w:val="24"/>
          <w:szCs w:val="24"/>
        </w:rPr>
        <w:t>. Descrição da necessidade da contratação, considerando o problema a ser resolvido sob a perspectiva do interesse público.</w:t>
      </w:r>
    </w:p>
    <w:p w14:paraId="46B1B793" w14:textId="77777777" w:rsidR="0044538F" w:rsidRPr="008E2E8D" w:rsidRDefault="0044538F" w:rsidP="0044538F">
      <w:pPr>
        <w:pStyle w:val="PargrafodaLista"/>
        <w:widowControl w:val="0"/>
        <w:numPr>
          <w:ilvl w:val="1"/>
          <w:numId w:val="10"/>
        </w:numPr>
        <w:tabs>
          <w:tab w:val="left" w:pos="529"/>
        </w:tabs>
        <w:autoSpaceDE w:val="0"/>
        <w:autoSpaceDN w:val="0"/>
        <w:spacing w:after="0"/>
        <w:ind w:left="0" w:firstLine="0"/>
        <w:contextualSpacing w:val="0"/>
        <w:jc w:val="both"/>
        <w:rPr>
          <w:rFonts w:ascii="Segoe UI" w:hAnsi="Segoe UI" w:cs="Segoe UI"/>
          <w:sz w:val="24"/>
          <w:szCs w:val="24"/>
        </w:rPr>
      </w:pPr>
      <w:r w:rsidRPr="008E2E8D">
        <w:rPr>
          <w:rFonts w:ascii="Segoe UI" w:hAnsi="Segoe UI" w:cs="Segoe UI"/>
          <w:sz w:val="24"/>
          <w:szCs w:val="24"/>
        </w:rPr>
        <w:t>Diante da necessidade de ampliar e qualificar sua estrutura administrativa identificou a relevância de contratar uma empresa especializada no ramo em conformidade com a legislação vigente. A especificidades deste tipo de contratação se justifica através de profissional que possua expertise no assunto e qualificação contundente para abordar as múltiplas facetas envolvidas no projeto.</w:t>
      </w:r>
    </w:p>
    <w:p w14:paraId="2ADC5B7E" w14:textId="77777777" w:rsidR="0044538F" w:rsidRPr="008E2E8D" w:rsidRDefault="0044538F" w:rsidP="0044538F">
      <w:pPr>
        <w:pStyle w:val="PargrafodaLista"/>
        <w:widowControl w:val="0"/>
        <w:numPr>
          <w:ilvl w:val="1"/>
          <w:numId w:val="10"/>
        </w:numPr>
        <w:tabs>
          <w:tab w:val="left" w:pos="529"/>
        </w:tabs>
        <w:autoSpaceDE w:val="0"/>
        <w:autoSpaceDN w:val="0"/>
        <w:spacing w:after="0"/>
        <w:ind w:left="0" w:firstLine="0"/>
        <w:contextualSpacing w:val="0"/>
        <w:jc w:val="both"/>
        <w:rPr>
          <w:rFonts w:ascii="Segoe UI" w:hAnsi="Segoe UI" w:cs="Segoe UI"/>
          <w:sz w:val="24"/>
          <w:szCs w:val="24"/>
        </w:rPr>
      </w:pPr>
      <w:r w:rsidRPr="008E2E8D">
        <w:rPr>
          <w:rFonts w:ascii="Segoe UI" w:hAnsi="Segoe UI" w:cs="Segoe UI"/>
          <w:sz w:val="24"/>
          <w:szCs w:val="24"/>
        </w:rPr>
        <w:t xml:space="preserve"> Além do constante nas demais cláusulas deste documento, a futura CONTRATADA deverá:</w:t>
      </w:r>
    </w:p>
    <w:p w14:paraId="62AEC97D" w14:textId="77777777" w:rsidR="0044538F" w:rsidRPr="00DC4E0F" w:rsidRDefault="0044538F" w:rsidP="0044538F">
      <w:pPr>
        <w:pStyle w:val="PargrafodaLista"/>
        <w:widowControl w:val="0"/>
        <w:numPr>
          <w:ilvl w:val="2"/>
          <w:numId w:val="10"/>
        </w:numPr>
        <w:tabs>
          <w:tab w:val="left" w:pos="851"/>
        </w:tabs>
        <w:autoSpaceDE w:val="0"/>
        <w:autoSpaceDN w:val="0"/>
        <w:spacing w:after="0"/>
        <w:ind w:left="0" w:firstLine="0"/>
        <w:contextualSpacing w:val="0"/>
        <w:jc w:val="both"/>
        <w:rPr>
          <w:rFonts w:ascii="Segoe UI" w:hAnsi="Segoe UI" w:cs="Segoe UI"/>
          <w:sz w:val="24"/>
          <w:szCs w:val="24"/>
        </w:rPr>
      </w:pPr>
      <w:r w:rsidRPr="008E2E8D">
        <w:rPr>
          <w:rFonts w:ascii="Segoe UI" w:hAnsi="Segoe UI" w:cs="Segoe UI"/>
          <w:sz w:val="24"/>
          <w:szCs w:val="24"/>
        </w:rPr>
        <w:t xml:space="preserve">Demonstrar possuir as condições necessárias para a execução dos </w:t>
      </w:r>
      <w:r w:rsidRPr="00DC4E0F">
        <w:rPr>
          <w:rFonts w:ascii="Segoe UI" w:hAnsi="Segoe UI" w:cs="Segoe UI"/>
          <w:sz w:val="24"/>
          <w:szCs w:val="24"/>
        </w:rPr>
        <w:t>serviços objeto desta contratação;</w:t>
      </w:r>
    </w:p>
    <w:p w14:paraId="66749CA5" w14:textId="4482C7EA" w:rsidR="0044538F" w:rsidRPr="00DC4E0F" w:rsidRDefault="0044538F" w:rsidP="0044538F">
      <w:pPr>
        <w:pStyle w:val="PargrafodaLista"/>
        <w:widowControl w:val="0"/>
        <w:numPr>
          <w:ilvl w:val="2"/>
          <w:numId w:val="10"/>
        </w:numPr>
        <w:tabs>
          <w:tab w:val="left" w:pos="851"/>
        </w:tabs>
        <w:autoSpaceDE w:val="0"/>
        <w:autoSpaceDN w:val="0"/>
        <w:spacing w:after="0"/>
        <w:ind w:left="0" w:firstLine="0"/>
        <w:contextualSpacing w:val="0"/>
        <w:jc w:val="both"/>
        <w:rPr>
          <w:rFonts w:ascii="Segoe UI" w:hAnsi="Segoe UI" w:cs="Segoe UI"/>
          <w:sz w:val="24"/>
          <w:szCs w:val="24"/>
        </w:rPr>
      </w:pPr>
      <w:r w:rsidRPr="00DC4E0F">
        <w:rPr>
          <w:rFonts w:ascii="Segoe UI" w:hAnsi="Segoe UI" w:cs="Segoe UI"/>
          <w:sz w:val="24"/>
          <w:szCs w:val="24"/>
        </w:rPr>
        <w:t xml:space="preserve">Comprovar que já executou objeto compatível com o que será licitado, mediante a comprovação de experiência mínima de </w:t>
      </w:r>
      <w:r w:rsidR="00DC4E0F" w:rsidRPr="00DC4E0F">
        <w:rPr>
          <w:rFonts w:ascii="Segoe UI" w:hAnsi="Segoe UI" w:cs="Segoe UI"/>
          <w:sz w:val="24"/>
          <w:szCs w:val="24"/>
        </w:rPr>
        <w:t>03</w:t>
      </w:r>
      <w:r w:rsidRPr="00DC4E0F">
        <w:rPr>
          <w:rFonts w:ascii="Segoe UI" w:hAnsi="Segoe UI" w:cs="Segoe UI"/>
          <w:sz w:val="24"/>
          <w:szCs w:val="24"/>
        </w:rPr>
        <w:t xml:space="preserve"> (</w:t>
      </w:r>
      <w:r w:rsidR="00DC4E0F" w:rsidRPr="00DC4E0F">
        <w:rPr>
          <w:rFonts w:ascii="Segoe UI" w:hAnsi="Segoe UI" w:cs="Segoe UI"/>
          <w:sz w:val="24"/>
          <w:szCs w:val="24"/>
        </w:rPr>
        <w:t>três</w:t>
      </w:r>
      <w:r w:rsidRPr="00DC4E0F">
        <w:rPr>
          <w:rFonts w:ascii="Segoe UI" w:hAnsi="Segoe UI" w:cs="Segoe UI"/>
          <w:sz w:val="24"/>
          <w:szCs w:val="24"/>
        </w:rPr>
        <w:t>) anos;</w:t>
      </w:r>
    </w:p>
    <w:p w14:paraId="22AA56C9" w14:textId="77777777" w:rsidR="0044538F" w:rsidRPr="008E2E8D" w:rsidRDefault="0044538F" w:rsidP="0044538F">
      <w:pPr>
        <w:pStyle w:val="PargrafodaLista"/>
        <w:widowControl w:val="0"/>
        <w:numPr>
          <w:ilvl w:val="2"/>
          <w:numId w:val="10"/>
        </w:numPr>
        <w:tabs>
          <w:tab w:val="left" w:pos="851"/>
        </w:tabs>
        <w:autoSpaceDE w:val="0"/>
        <w:autoSpaceDN w:val="0"/>
        <w:spacing w:after="0"/>
        <w:ind w:left="0" w:firstLine="0"/>
        <w:contextualSpacing w:val="0"/>
        <w:jc w:val="both"/>
        <w:rPr>
          <w:rFonts w:ascii="Segoe UI" w:hAnsi="Segoe UI" w:cs="Segoe UI"/>
          <w:sz w:val="24"/>
          <w:szCs w:val="24"/>
        </w:rPr>
      </w:pPr>
      <w:r w:rsidRPr="00DC4E0F">
        <w:rPr>
          <w:rFonts w:ascii="Segoe UI" w:hAnsi="Segoe UI" w:cs="Segoe UI"/>
          <w:sz w:val="24"/>
          <w:szCs w:val="24"/>
        </w:rPr>
        <w:t>Comprovar que atende aos requisitos mínimos de</w:t>
      </w:r>
      <w:r w:rsidRPr="008E2E8D">
        <w:rPr>
          <w:rFonts w:ascii="Segoe UI" w:hAnsi="Segoe UI" w:cs="Segoe UI"/>
          <w:sz w:val="24"/>
          <w:szCs w:val="24"/>
        </w:rPr>
        <w:t xml:space="preserve"> habilitação econômico-financeira, jurídica e técnica conforme legislação, bem como manter-se habilitada durante toda a execução dos serviços;</w:t>
      </w:r>
    </w:p>
    <w:p w14:paraId="7BD0259F" w14:textId="77777777" w:rsidR="0044538F" w:rsidRPr="008E2E8D" w:rsidRDefault="0044538F" w:rsidP="0044538F">
      <w:pPr>
        <w:pStyle w:val="PargrafodaLista"/>
        <w:widowControl w:val="0"/>
        <w:numPr>
          <w:ilvl w:val="2"/>
          <w:numId w:val="10"/>
        </w:numPr>
        <w:tabs>
          <w:tab w:val="left" w:pos="851"/>
        </w:tabs>
        <w:autoSpaceDE w:val="0"/>
        <w:autoSpaceDN w:val="0"/>
        <w:spacing w:after="0"/>
        <w:ind w:left="0" w:firstLine="0"/>
        <w:contextualSpacing w:val="0"/>
        <w:jc w:val="both"/>
        <w:rPr>
          <w:rFonts w:ascii="Segoe UI" w:hAnsi="Segoe UI" w:cs="Segoe UI"/>
          <w:sz w:val="24"/>
          <w:szCs w:val="24"/>
        </w:rPr>
      </w:pPr>
      <w:r w:rsidRPr="008E2E8D">
        <w:rPr>
          <w:rFonts w:ascii="Segoe UI" w:hAnsi="Segoe UI" w:cs="Segoe UI"/>
          <w:sz w:val="24"/>
          <w:szCs w:val="24"/>
        </w:rPr>
        <w:t>Atentar-se às práticas e critérios de sustentabilidade a ambiental estabelecidos pela CONTRATANTE, bem como deverá estar apta a segui-los.</w:t>
      </w:r>
    </w:p>
    <w:p w14:paraId="7B404556" w14:textId="77777777" w:rsidR="0044538F" w:rsidRPr="008E2E8D" w:rsidRDefault="0044538F" w:rsidP="0044538F">
      <w:pPr>
        <w:pStyle w:val="PargrafodaLista"/>
        <w:widowControl w:val="0"/>
        <w:numPr>
          <w:ilvl w:val="1"/>
          <w:numId w:val="10"/>
        </w:numPr>
        <w:tabs>
          <w:tab w:val="left" w:pos="709"/>
        </w:tabs>
        <w:autoSpaceDE w:val="0"/>
        <w:autoSpaceDN w:val="0"/>
        <w:spacing w:after="0"/>
        <w:ind w:left="0" w:firstLine="0"/>
        <w:contextualSpacing w:val="0"/>
        <w:jc w:val="both"/>
        <w:rPr>
          <w:rFonts w:ascii="Segoe UI" w:hAnsi="Segoe UI" w:cs="Segoe UI"/>
          <w:sz w:val="24"/>
          <w:szCs w:val="24"/>
        </w:rPr>
      </w:pPr>
      <w:r w:rsidRPr="008E2E8D">
        <w:rPr>
          <w:rFonts w:ascii="Segoe UI" w:hAnsi="Segoe UI" w:cs="Segoe UI"/>
          <w:sz w:val="24"/>
          <w:szCs w:val="24"/>
        </w:rPr>
        <w:t>O que se pretende com a apresentação dos atestados de capacidade técnica por tal período, é comprovar a experiência da empresa na prestação dos serviços, o que se constitui ponto chave para assegurar que o critério objetivo de julgamento das propostas seja efetivamente observado pelo órgão licitante, visando resguardar o interesse público em contratar empresa apta, dotada de experiência específica no serviço objeto do contrato;</w:t>
      </w:r>
    </w:p>
    <w:p w14:paraId="6BB0E8C1" w14:textId="699A06AB" w:rsidR="0044538F" w:rsidRPr="008E2E8D" w:rsidRDefault="0044538F" w:rsidP="0044538F">
      <w:pPr>
        <w:pStyle w:val="PargrafodaLista"/>
        <w:widowControl w:val="0"/>
        <w:numPr>
          <w:ilvl w:val="1"/>
          <w:numId w:val="10"/>
        </w:numPr>
        <w:tabs>
          <w:tab w:val="left" w:pos="709"/>
        </w:tabs>
        <w:autoSpaceDE w:val="0"/>
        <w:autoSpaceDN w:val="0"/>
        <w:spacing w:after="0"/>
        <w:ind w:left="0" w:firstLine="0"/>
        <w:contextualSpacing w:val="0"/>
        <w:jc w:val="both"/>
        <w:rPr>
          <w:rFonts w:ascii="Segoe UI" w:hAnsi="Segoe UI" w:cs="Segoe UI"/>
          <w:sz w:val="24"/>
          <w:szCs w:val="24"/>
        </w:rPr>
      </w:pPr>
      <w:r w:rsidRPr="00DC4E0F">
        <w:rPr>
          <w:rFonts w:ascii="Segoe UI" w:hAnsi="Segoe UI" w:cs="Segoe UI"/>
          <w:sz w:val="24"/>
          <w:szCs w:val="24"/>
        </w:rPr>
        <w:t xml:space="preserve">Entende-se que a exigência de que a empresa concorrente já atue no mercado com pelo menos </w:t>
      </w:r>
      <w:r w:rsidR="00DC4E0F">
        <w:rPr>
          <w:rFonts w:ascii="Segoe UI" w:hAnsi="Segoe UI" w:cs="Segoe UI"/>
          <w:sz w:val="24"/>
          <w:szCs w:val="24"/>
        </w:rPr>
        <w:t>03</w:t>
      </w:r>
      <w:r w:rsidRPr="00DC4E0F">
        <w:rPr>
          <w:rFonts w:ascii="Segoe UI" w:hAnsi="Segoe UI" w:cs="Segoe UI"/>
          <w:sz w:val="24"/>
          <w:szCs w:val="24"/>
        </w:rPr>
        <w:t xml:space="preserve"> (</w:t>
      </w:r>
      <w:r w:rsidR="00DC4E0F">
        <w:rPr>
          <w:rFonts w:ascii="Segoe UI" w:hAnsi="Segoe UI" w:cs="Segoe UI"/>
          <w:sz w:val="24"/>
          <w:szCs w:val="24"/>
        </w:rPr>
        <w:t>três</w:t>
      </w:r>
      <w:r w:rsidRPr="00DC4E0F">
        <w:rPr>
          <w:rFonts w:ascii="Segoe UI" w:hAnsi="Segoe UI" w:cs="Segoe UI"/>
          <w:sz w:val="24"/>
          <w:szCs w:val="24"/>
        </w:rPr>
        <w:t>) anos de experiência na área fortalece o cenário para evitar as dificuldades descritas, evitando a contratação de empresas inexperientes, situação que pode estar atrelada à fragilidade dos</w:t>
      </w:r>
      <w:r w:rsidRPr="008E2E8D">
        <w:rPr>
          <w:rFonts w:ascii="Segoe UI" w:hAnsi="Segoe UI" w:cs="Segoe UI"/>
          <w:sz w:val="24"/>
          <w:szCs w:val="24"/>
        </w:rPr>
        <w:t xml:space="preserve"> </w:t>
      </w:r>
      <w:r w:rsidRPr="008E2E8D">
        <w:rPr>
          <w:rFonts w:ascii="Segoe UI" w:hAnsi="Segoe UI" w:cs="Segoe UI"/>
          <w:sz w:val="24"/>
          <w:szCs w:val="24"/>
        </w:rPr>
        <w:lastRenderedPageBreak/>
        <w:t>critérios adotados no edital licitatório;</w:t>
      </w:r>
    </w:p>
    <w:p w14:paraId="7CDE1F55" w14:textId="77777777" w:rsidR="0044538F" w:rsidRPr="008E2E8D" w:rsidRDefault="0044538F" w:rsidP="0044538F">
      <w:pPr>
        <w:pStyle w:val="PargrafodaLista"/>
        <w:widowControl w:val="0"/>
        <w:numPr>
          <w:ilvl w:val="1"/>
          <w:numId w:val="10"/>
        </w:numPr>
        <w:tabs>
          <w:tab w:val="left" w:pos="709"/>
        </w:tabs>
        <w:autoSpaceDE w:val="0"/>
        <w:autoSpaceDN w:val="0"/>
        <w:spacing w:after="0"/>
        <w:ind w:left="0" w:firstLine="0"/>
        <w:contextualSpacing w:val="0"/>
        <w:jc w:val="both"/>
        <w:rPr>
          <w:rFonts w:ascii="Segoe UI" w:hAnsi="Segoe UI" w:cs="Segoe UI"/>
          <w:sz w:val="24"/>
          <w:szCs w:val="24"/>
        </w:rPr>
      </w:pPr>
      <w:r w:rsidRPr="008E2E8D">
        <w:rPr>
          <w:rFonts w:ascii="Segoe UI" w:hAnsi="Segoe UI" w:cs="Segoe UI"/>
          <w:sz w:val="24"/>
          <w:szCs w:val="24"/>
        </w:rPr>
        <w:t>Ressalte-se que a experiência com esse tipo de contratação de serviços não se apresenta como uma tarefa fácil, pois a Administração frequentemente enfrenta problemas com algumas empresas na execução deste tipo de contrato.</w:t>
      </w:r>
    </w:p>
    <w:p w14:paraId="7064FD62" w14:textId="77777777" w:rsidR="0044538F" w:rsidRPr="008E2E8D" w:rsidRDefault="0044538F" w:rsidP="0044538F">
      <w:pPr>
        <w:pStyle w:val="PargrafodaLista"/>
        <w:widowControl w:val="0"/>
        <w:numPr>
          <w:ilvl w:val="1"/>
          <w:numId w:val="10"/>
        </w:numPr>
        <w:tabs>
          <w:tab w:val="left" w:pos="709"/>
        </w:tabs>
        <w:autoSpaceDE w:val="0"/>
        <w:autoSpaceDN w:val="0"/>
        <w:spacing w:after="0"/>
        <w:ind w:left="0" w:firstLine="0"/>
        <w:contextualSpacing w:val="0"/>
        <w:jc w:val="both"/>
        <w:rPr>
          <w:rFonts w:ascii="Segoe UI" w:hAnsi="Segoe UI" w:cs="Segoe UI"/>
          <w:sz w:val="24"/>
          <w:szCs w:val="24"/>
        </w:rPr>
      </w:pPr>
      <w:r w:rsidRPr="008E2E8D">
        <w:rPr>
          <w:rFonts w:ascii="Segoe UI" w:hAnsi="Segoe UI" w:cs="Segoe UI"/>
          <w:sz w:val="24"/>
          <w:szCs w:val="24"/>
        </w:rPr>
        <w:t>O objetivo primário da presente contratação é assegurar que o município esteja alinhado às melhores práticas de mercado e à legislação vigente, notadamente à Lei Federal nº 14.133/2021, a fim de realizar um processo de contratação transparente, competitivo e que resulte na seleção do profissional qualificado e da proposta mais adequada para atender aos interesses públicos.</w:t>
      </w:r>
    </w:p>
    <w:p w14:paraId="6D597C07" w14:textId="77777777" w:rsidR="00412767" w:rsidRPr="008E2E8D" w:rsidRDefault="00412767" w:rsidP="00412767">
      <w:pPr>
        <w:pStyle w:val="PargrafodaLista"/>
        <w:widowControl w:val="0"/>
        <w:numPr>
          <w:ilvl w:val="1"/>
          <w:numId w:val="10"/>
        </w:numPr>
        <w:tabs>
          <w:tab w:val="left" w:pos="658"/>
        </w:tabs>
        <w:autoSpaceDE w:val="0"/>
        <w:autoSpaceDN w:val="0"/>
        <w:spacing w:after="0"/>
        <w:ind w:left="0" w:firstLine="0"/>
        <w:contextualSpacing w:val="0"/>
        <w:jc w:val="both"/>
        <w:rPr>
          <w:rFonts w:ascii="Segoe UI" w:hAnsi="Segoe UI" w:cs="Segoe UI"/>
          <w:sz w:val="24"/>
          <w:szCs w:val="24"/>
        </w:rPr>
      </w:pPr>
      <w:r w:rsidRPr="008E2E8D">
        <w:rPr>
          <w:rFonts w:ascii="Segoe UI" w:hAnsi="Segoe UI" w:cs="Segoe UI"/>
          <w:sz w:val="24"/>
          <w:szCs w:val="24"/>
        </w:rPr>
        <w:t xml:space="preserve">Importa registrar que o serviço contratado é de execução frequente, tendo em vista que sua ausência acarretará incalculável prejuízo ao bom andamento das atividades do setor de licitação, para que haja solução de continuidade em prover as unidades administrativas com serviços de qualificação específica </w:t>
      </w:r>
      <w:r w:rsidR="0044538F" w:rsidRPr="008E2E8D">
        <w:rPr>
          <w:rFonts w:ascii="Segoe UI" w:hAnsi="Segoe UI" w:cs="Segoe UI"/>
          <w:sz w:val="24"/>
          <w:szCs w:val="24"/>
        </w:rPr>
        <w:t>em apoio àquelas de cunho finalí</w:t>
      </w:r>
      <w:r w:rsidRPr="008E2E8D">
        <w:rPr>
          <w:rFonts w:ascii="Segoe UI" w:hAnsi="Segoe UI" w:cs="Segoe UI"/>
          <w:sz w:val="24"/>
          <w:szCs w:val="24"/>
        </w:rPr>
        <w:t>sticas</w:t>
      </w:r>
      <w:r w:rsidR="0044538F" w:rsidRPr="008E2E8D">
        <w:rPr>
          <w:rFonts w:ascii="Segoe UI" w:hAnsi="Segoe UI" w:cs="Segoe UI"/>
          <w:sz w:val="24"/>
          <w:szCs w:val="24"/>
        </w:rPr>
        <w:t xml:space="preserve"> da administração em face à ausência no quadro efetiv</w:t>
      </w:r>
      <w:r w:rsidRPr="008E2E8D">
        <w:rPr>
          <w:rFonts w:ascii="Segoe UI" w:hAnsi="Segoe UI" w:cs="Segoe UI"/>
          <w:sz w:val="24"/>
          <w:szCs w:val="24"/>
        </w:rPr>
        <w:t>o de servidores capacitados para essa demanda;</w:t>
      </w:r>
    </w:p>
    <w:p w14:paraId="1CF81A3F" w14:textId="77777777" w:rsidR="00412767" w:rsidRPr="008E2E8D" w:rsidRDefault="00412767" w:rsidP="00412767">
      <w:pPr>
        <w:pStyle w:val="PargrafodaLista"/>
        <w:widowControl w:val="0"/>
        <w:tabs>
          <w:tab w:val="left" w:pos="553"/>
        </w:tabs>
        <w:autoSpaceDE w:val="0"/>
        <w:autoSpaceDN w:val="0"/>
        <w:spacing w:after="0"/>
        <w:ind w:left="0"/>
        <w:contextualSpacing w:val="0"/>
        <w:jc w:val="both"/>
        <w:rPr>
          <w:rFonts w:ascii="Segoe UI" w:hAnsi="Segoe UI" w:cs="Segoe UI"/>
          <w:sz w:val="24"/>
          <w:szCs w:val="24"/>
        </w:rPr>
      </w:pPr>
    </w:p>
    <w:p w14:paraId="7513A68B" w14:textId="77777777" w:rsidR="00644EA0" w:rsidRPr="008E2E8D" w:rsidRDefault="00600C1E" w:rsidP="0055217E">
      <w:pPr>
        <w:tabs>
          <w:tab w:val="left" w:pos="2268"/>
        </w:tabs>
        <w:spacing w:line="276" w:lineRule="auto"/>
        <w:jc w:val="both"/>
        <w:rPr>
          <w:rFonts w:ascii="Segoe UI" w:eastAsia="Segoe UI" w:hAnsi="Segoe UI" w:cs="Segoe UI"/>
          <w:b/>
          <w:sz w:val="24"/>
          <w:szCs w:val="24"/>
        </w:rPr>
      </w:pPr>
      <w:r w:rsidRPr="008E2E8D">
        <w:rPr>
          <w:rFonts w:ascii="Segoe UI" w:eastAsia="Segoe UI" w:hAnsi="Segoe UI" w:cs="Segoe UI"/>
          <w:b/>
          <w:sz w:val="24"/>
          <w:szCs w:val="24"/>
        </w:rPr>
        <w:t>2. Demonstração da previsão da contratação no plano de contratações anual, sempre que elaborado, de modo a indicar o seu alinhamento com o planejamento da Administração.</w:t>
      </w:r>
    </w:p>
    <w:p w14:paraId="0DE92387" w14:textId="77777777" w:rsidR="00644EA0" w:rsidRPr="008E2E8D" w:rsidRDefault="00600C1E" w:rsidP="0055217E">
      <w:pPr>
        <w:tabs>
          <w:tab w:val="left" w:pos="2268"/>
        </w:tabs>
        <w:spacing w:after="200" w:line="276" w:lineRule="auto"/>
        <w:jc w:val="both"/>
        <w:rPr>
          <w:rFonts w:ascii="Segoe UI" w:eastAsia="Segoe UI" w:hAnsi="Segoe UI" w:cs="Segoe UI"/>
          <w:sz w:val="24"/>
          <w:szCs w:val="24"/>
        </w:rPr>
      </w:pPr>
      <w:r w:rsidRPr="008E2E8D">
        <w:rPr>
          <w:rFonts w:ascii="Segoe UI" w:eastAsia="Segoe UI" w:hAnsi="Segoe UI" w:cs="Segoe UI"/>
          <w:sz w:val="24"/>
          <w:szCs w:val="24"/>
        </w:rPr>
        <w:t>2.1. Considerando que o Plano de Contratações Anual – PCA – é facultativo (inciso VII do art. 12 da Lei nº. 14.133/2021), esta Administração não fizera para este exercício financeiro.</w:t>
      </w:r>
    </w:p>
    <w:p w14:paraId="44049D6D" w14:textId="77777777" w:rsidR="00644EA0" w:rsidRPr="008E2E8D" w:rsidRDefault="00600C1E" w:rsidP="0055217E">
      <w:pPr>
        <w:tabs>
          <w:tab w:val="left" w:pos="2268"/>
        </w:tabs>
        <w:spacing w:after="200" w:line="276" w:lineRule="auto"/>
        <w:jc w:val="both"/>
        <w:rPr>
          <w:rFonts w:ascii="Segoe UI" w:eastAsia="Segoe UI" w:hAnsi="Segoe UI" w:cs="Segoe UI"/>
          <w:b/>
          <w:sz w:val="24"/>
          <w:szCs w:val="24"/>
        </w:rPr>
      </w:pPr>
      <w:r w:rsidRPr="008E2E8D">
        <w:rPr>
          <w:rFonts w:ascii="Segoe UI" w:eastAsia="Segoe UI" w:hAnsi="Segoe UI" w:cs="Segoe UI"/>
          <w:b/>
          <w:sz w:val="24"/>
          <w:szCs w:val="24"/>
        </w:rPr>
        <w:t>3. Dos requisitos da contratação administrativa.</w:t>
      </w:r>
    </w:p>
    <w:p w14:paraId="00183EF6" w14:textId="77777777" w:rsidR="00031553" w:rsidRPr="008E2E8D" w:rsidRDefault="00031553" w:rsidP="00031553">
      <w:pPr>
        <w:tabs>
          <w:tab w:val="left" w:pos="2268"/>
        </w:tabs>
        <w:jc w:val="both"/>
        <w:rPr>
          <w:rFonts w:ascii="Segoe UI" w:hAnsi="Segoe UI" w:cs="Segoe UI"/>
          <w:sz w:val="24"/>
          <w:szCs w:val="24"/>
        </w:rPr>
      </w:pPr>
      <w:r w:rsidRPr="008E2E8D">
        <w:rPr>
          <w:rFonts w:ascii="Segoe UI" w:hAnsi="Segoe UI" w:cs="Segoe UI"/>
          <w:sz w:val="24"/>
          <w:szCs w:val="24"/>
        </w:rPr>
        <w:t>3.1. Os requisitos da contratação administrativa serão previstos no Termo de Referência.</w:t>
      </w:r>
    </w:p>
    <w:p w14:paraId="3D34071C" w14:textId="77777777" w:rsidR="00031553" w:rsidRPr="008E2E8D" w:rsidRDefault="00031553" w:rsidP="00031553">
      <w:pPr>
        <w:tabs>
          <w:tab w:val="left" w:pos="2268"/>
        </w:tabs>
        <w:jc w:val="both"/>
        <w:rPr>
          <w:rFonts w:ascii="Segoe UI" w:hAnsi="Segoe UI" w:cs="Segoe UI"/>
          <w:sz w:val="24"/>
          <w:szCs w:val="24"/>
        </w:rPr>
      </w:pPr>
      <w:r w:rsidRPr="008E2E8D">
        <w:rPr>
          <w:rFonts w:ascii="Segoe UI" w:hAnsi="Segoe UI" w:cs="Segoe UI"/>
          <w:sz w:val="24"/>
          <w:szCs w:val="24"/>
        </w:rPr>
        <w:t>3.1.1. sustentabilidade ambiental.</w:t>
      </w:r>
    </w:p>
    <w:p w14:paraId="1001894E" w14:textId="77777777" w:rsidR="00031553" w:rsidRPr="008E2E8D" w:rsidRDefault="00031553" w:rsidP="00031553">
      <w:pPr>
        <w:tabs>
          <w:tab w:val="left" w:pos="2268"/>
        </w:tabs>
        <w:jc w:val="both"/>
        <w:rPr>
          <w:rFonts w:ascii="Segoe UI" w:hAnsi="Segoe UI" w:cs="Segoe UI"/>
          <w:sz w:val="24"/>
          <w:szCs w:val="24"/>
        </w:rPr>
      </w:pPr>
      <w:r w:rsidRPr="008E2E8D">
        <w:rPr>
          <w:rFonts w:ascii="Segoe UI" w:hAnsi="Segoe UI" w:cs="Segoe UI"/>
          <w:sz w:val="24"/>
          <w:szCs w:val="24"/>
        </w:rPr>
        <w:t>3.2. Não será admitida a subcontratação do objeto do contrato administrativo.</w:t>
      </w:r>
    </w:p>
    <w:p w14:paraId="25FD2511" w14:textId="77777777" w:rsidR="00031553" w:rsidRPr="008E2E8D" w:rsidRDefault="00031553" w:rsidP="00031553">
      <w:pPr>
        <w:tabs>
          <w:tab w:val="left" w:pos="2268"/>
        </w:tabs>
        <w:jc w:val="both"/>
        <w:rPr>
          <w:rFonts w:ascii="Segoe UI" w:hAnsi="Segoe UI" w:cs="Segoe UI"/>
          <w:sz w:val="24"/>
          <w:szCs w:val="24"/>
        </w:rPr>
      </w:pPr>
      <w:r w:rsidRPr="008E2E8D">
        <w:rPr>
          <w:rFonts w:ascii="Segoe UI" w:hAnsi="Segoe UI" w:cs="Segoe UI"/>
          <w:sz w:val="24"/>
          <w:szCs w:val="24"/>
        </w:rPr>
        <w:t>3.3. Não haverá exigência da garantia da contratação de que trata o art. 96 e seguintes da Lei nº. 14.133/2021 em razão de ser um fornecimento de bem comum.</w:t>
      </w:r>
    </w:p>
    <w:p w14:paraId="7B83CBB3" w14:textId="77777777" w:rsidR="00107CFF" w:rsidRPr="008E2E8D" w:rsidRDefault="00031553" w:rsidP="00107CFF">
      <w:pPr>
        <w:pStyle w:val="PargrafodaLista"/>
        <w:widowControl w:val="0"/>
        <w:tabs>
          <w:tab w:val="left" w:pos="596"/>
        </w:tabs>
        <w:autoSpaceDE w:val="0"/>
        <w:autoSpaceDN w:val="0"/>
        <w:spacing w:after="0"/>
        <w:ind w:left="0"/>
        <w:contextualSpacing w:val="0"/>
        <w:jc w:val="both"/>
        <w:rPr>
          <w:rFonts w:ascii="Segoe UI" w:hAnsi="Segoe UI" w:cs="Segoe UI"/>
          <w:sz w:val="24"/>
          <w:szCs w:val="24"/>
        </w:rPr>
      </w:pPr>
      <w:r w:rsidRPr="008E2E8D">
        <w:rPr>
          <w:rFonts w:ascii="Segoe UI" w:hAnsi="Segoe UI" w:cs="Segoe UI"/>
          <w:sz w:val="24"/>
          <w:szCs w:val="24"/>
        </w:rPr>
        <w:t xml:space="preserve">3.4. </w:t>
      </w:r>
      <w:r w:rsidR="00107CFF" w:rsidRPr="008E2E8D">
        <w:rPr>
          <w:rFonts w:ascii="Segoe UI" w:hAnsi="Segoe UI" w:cs="Segoe UI"/>
          <w:sz w:val="24"/>
          <w:szCs w:val="24"/>
        </w:rPr>
        <w:t xml:space="preserve">A partir do entendimento das necessidades inerentes à contratação de serviços de consultoria e assessoria para o acompanhamento de processos </w:t>
      </w:r>
      <w:r w:rsidR="00107CFF" w:rsidRPr="008E2E8D">
        <w:rPr>
          <w:rFonts w:ascii="Segoe UI" w:hAnsi="Segoe UI" w:cs="Segoe UI"/>
          <w:sz w:val="24"/>
          <w:szCs w:val="24"/>
        </w:rPr>
        <w:lastRenderedPageBreak/>
        <w:t>administrativos de compras, esta administração iniciou este estudo com o intuito de reunir informações para auxiliar na análise crítica do modelo utilizado face às necessidades atuais da administração, buscando a melhoria na qualidade de prestação de serviço e eficiência no serviço público.</w:t>
      </w:r>
    </w:p>
    <w:p w14:paraId="0A2A79A8" w14:textId="77777777" w:rsidR="00107CFF" w:rsidRPr="008E2E8D" w:rsidRDefault="00107CFF" w:rsidP="00564171">
      <w:pPr>
        <w:pStyle w:val="PargrafodaLista"/>
        <w:widowControl w:val="0"/>
        <w:tabs>
          <w:tab w:val="left" w:pos="596"/>
        </w:tabs>
        <w:autoSpaceDE w:val="0"/>
        <w:autoSpaceDN w:val="0"/>
        <w:spacing w:after="0"/>
        <w:ind w:left="0"/>
        <w:contextualSpacing w:val="0"/>
        <w:jc w:val="both"/>
        <w:rPr>
          <w:rFonts w:ascii="Segoe UI" w:hAnsi="Segoe UI" w:cs="Segoe UI"/>
          <w:sz w:val="24"/>
          <w:szCs w:val="24"/>
        </w:rPr>
      </w:pPr>
      <w:r w:rsidRPr="008E2E8D">
        <w:rPr>
          <w:rFonts w:ascii="Segoe UI" w:hAnsi="Segoe UI" w:cs="Segoe UI"/>
          <w:sz w:val="24"/>
          <w:szCs w:val="24"/>
        </w:rPr>
        <w:t>3.5.Ainda em o estudo inicial, observou-se que ocorreu uma série de mudanças trazida pela nova lei de licitações prevendo o correto planejamento das contratações públicas, alinhado ao planejamento estratégico da administração pública na seleção de soluções que de fato atendam aos interesses públicos. Neste contexto a existência de um setor de licitação robusto com profissionais capacitados, proativos, dinâmicos, ágeis e com desenvoltura é sinônimo da eficiência administrativa.</w:t>
      </w:r>
    </w:p>
    <w:p w14:paraId="1A89DD9A" w14:textId="77777777" w:rsidR="00107CFF" w:rsidRPr="008E2E8D" w:rsidRDefault="00107CFF" w:rsidP="00564171">
      <w:pPr>
        <w:widowControl w:val="0"/>
        <w:tabs>
          <w:tab w:val="left" w:pos="596"/>
        </w:tabs>
        <w:autoSpaceDE w:val="0"/>
        <w:autoSpaceDN w:val="0"/>
        <w:spacing w:after="0"/>
        <w:jc w:val="both"/>
        <w:rPr>
          <w:rFonts w:ascii="Segoe UI" w:hAnsi="Segoe UI" w:cs="Segoe UI"/>
          <w:sz w:val="24"/>
          <w:szCs w:val="24"/>
        </w:rPr>
      </w:pPr>
      <w:r w:rsidRPr="008E2E8D">
        <w:rPr>
          <w:rFonts w:ascii="Segoe UI" w:hAnsi="Segoe UI" w:cs="Segoe UI"/>
          <w:sz w:val="24"/>
          <w:szCs w:val="24"/>
        </w:rPr>
        <w:t>3.6.Seguindo essa linha o art. 49 da Lei Federal nº 14.133/21 prevê:</w:t>
      </w:r>
    </w:p>
    <w:p w14:paraId="36071FEF" w14:textId="77777777" w:rsidR="00107CFF" w:rsidRPr="008E2E8D" w:rsidRDefault="00107CFF" w:rsidP="00564171">
      <w:pPr>
        <w:pStyle w:val="PargrafodaLista"/>
        <w:tabs>
          <w:tab w:val="left" w:pos="596"/>
        </w:tabs>
        <w:ind w:left="0"/>
        <w:jc w:val="both"/>
        <w:rPr>
          <w:rFonts w:ascii="Segoe UI" w:hAnsi="Segoe UI" w:cs="Segoe UI"/>
          <w:sz w:val="24"/>
          <w:szCs w:val="24"/>
        </w:rPr>
      </w:pPr>
    </w:p>
    <w:p w14:paraId="4A60D623" w14:textId="77777777" w:rsidR="00107CFF" w:rsidRPr="00DC4E0F" w:rsidRDefault="00107CFF" w:rsidP="00DC4E0F">
      <w:pPr>
        <w:pStyle w:val="PargrafodaLista"/>
        <w:tabs>
          <w:tab w:val="left" w:pos="596"/>
        </w:tabs>
        <w:spacing w:after="0" w:line="240" w:lineRule="auto"/>
        <w:ind w:left="2880"/>
        <w:jc w:val="both"/>
        <w:rPr>
          <w:rFonts w:ascii="Segoe UI" w:hAnsi="Segoe UI" w:cs="Segoe UI"/>
          <w:sz w:val="20"/>
          <w:szCs w:val="20"/>
        </w:rPr>
      </w:pPr>
      <w:r w:rsidRPr="00DC4E0F">
        <w:rPr>
          <w:rFonts w:ascii="Segoe UI" w:hAnsi="Segoe UI" w:cs="Segoe UI"/>
          <w:sz w:val="20"/>
          <w:szCs w:val="20"/>
        </w:rPr>
        <w:t>Art. 49. A Administração poderá, mediante justificativa expressa, contratar mais de uma empresa ou instituição para executar o mesmo serviço, desde que essa contratação não implique perda de economia de escala, quando:</w:t>
      </w:r>
    </w:p>
    <w:p w14:paraId="0003CD0B" w14:textId="77777777" w:rsidR="00107CFF" w:rsidRPr="00DC4E0F" w:rsidRDefault="00107CFF" w:rsidP="00DC4E0F">
      <w:pPr>
        <w:pStyle w:val="PargrafodaLista"/>
        <w:tabs>
          <w:tab w:val="left" w:pos="596"/>
        </w:tabs>
        <w:spacing w:after="0" w:line="240" w:lineRule="auto"/>
        <w:ind w:left="0"/>
        <w:jc w:val="both"/>
        <w:rPr>
          <w:rFonts w:ascii="Segoe UI" w:hAnsi="Segoe UI" w:cs="Segoe UI"/>
          <w:sz w:val="20"/>
          <w:szCs w:val="20"/>
        </w:rPr>
      </w:pPr>
    </w:p>
    <w:p w14:paraId="2CDDC7AF" w14:textId="77777777" w:rsidR="00107CFF" w:rsidRPr="00DC4E0F" w:rsidRDefault="00107CFF" w:rsidP="00DC4E0F">
      <w:pPr>
        <w:pStyle w:val="PargrafodaLista"/>
        <w:tabs>
          <w:tab w:val="left" w:pos="596"/>
        </w:tabs>
        <w:spacing w:after="0" w:line="240" w:lineRule="auto"/>
        <w:ind w:left="2880"/>
        <w:jc w:val="both"/>
        <w:rPr>
          <w:rFonts w:ascii="Segoe UI" w:hAnsi="Segoe UI" w:cs="Segoe UI"/>
          <w:sz w:val="20"/>
          <w:szCs w:val="20"/>
        </w:rPr>
      </w:pPr>
      <w:r w:rsidRPr="00DC4E0F">
        <w:rPr>
          <w:rFonts w:ascii="Segoe UI" w:hAnsi="Segoe UI" w:cs="Segoe UI"/>
          <w:sz w:val="20"/>
          <w:szCs w:val="20"/>
        </w:rPr>
        <w:t>I - O objeto da contratação puder ser executado de forma concorrente e simultânea por mais de um contratado; e</w:t>
      </w:r>
    </w:p>
    <w:p w14:paraId="53425041" w14:textId="77777777" w:rsidR="00107CFF" w:rsidRPr="00DC4E0F" w:rsidRDefault="00107CFF" w:rsidP="00DC4E0F">
      <w:pPr>
        <w:pStyle w:val="PargrafodaLista"/>
        <w:tabs>
          <w:tab w:val="left" w:pos="596"/>
        </w:tabs>
        <w:spacing w:after="0" w:line="240" w:lineRule="auto"/>
        <w:ind w:left="2880"/>
        <w:jc w:val="both"/>
        <w:rPr>
          <w:rFonts w:ascii="Segoe UI" w:hAnsi="Segoe UI" w:cs="Segoe UI"/>
          <w:sz w:val="20"/>
          <w:szCs w:val="20"/>
        </w:rPr>
      </w:pPr>
      <w:bookmarkStart w:id="1" w:name="art49ii"/>
      <w:bookmarkEnd w:id="1"/>
      <w:r w:rsidRPr="00DC4E0F">
        <w:rPr>
          <w:rFonts w:ascii="Segoe UI" w:hAnsi="Segoe UI" w:cs="Segoe UI"/>
          <w:sz w:val="20"/>
          <w:szCs w:val="20"/>
        </w:rPr>
        <w:t>II - A múltipla execução for conveniente para atender à Administração.</w:t>
      </w:r>
    </w:p>
    <w:p w14:paraId="320DA073" w14:textId="77777777" w:rsidR="00107CFF" w:rsidRPr="00DC4E0F" w:rsidRDefault="00107CFF" w:rsidP="00DC4E0F">
      <w:pPr>
        <w:pStyle w:val="PargrafodaLista"/>
        <w:tabs>
          <w:tab w:val="left" w:pos="596"/>
        </w:tabs>
        <w:spacing w:after="0" w:line="240" w:lineRule="auto"/>
        <w:ind w:left="0"/>
        <w:jc w:val="both"/>
        <w:rPr>
          <w:rFonts w:ascii="Segoe UI" w:hAnsi="Segoe UI" w:cs="Segoe UI"/>
          <w:sz w:val="20"/>
          <w:szCs w:val="20"/>
        </w:rPr>
      </w:pPr>
    </w:p>
    <w:p w14:paraId="4FD11ADE" w14:textId="593EBFC6" w:rsidR="00107CFF" w:rsidRPr="008E2E8D" w:rsidRDefault="00107CFF" w:rsidP="00564171">
      <w:pPr>
        <w:widowControl w:val="0"/>
        <w:tabs>
          <w:tab w:val="left" w:pos="851"/>
        </w:tabs>
        <w:autoSpaceDE w:val="0"/>
        <w:autoSpaceDN w:val="0"/>
        <w:spacing w:after="0"/>
        <w:jc w:val="both"/>
        <w:rPr>
          <w:rFonts w:ascii="Segoe UI" w:hAnsi="Segoe UI" w:cs="Segoe UI"/>
          <w:sz w:val="24"/>
          <w:szCs w:val="24"/>
        </w:rPr>
      </w:pPr>
      <w:r w:rsidRPr="008E2E8D">
        <w:rPr>
          <w:rFonts w:ascii="Segoe UI" w:hAnsi="Segoe UI" w:cs="Segoe UI"/>
          <w:sz w:val="24"/>
          <w:szCs w:val="24"/>
        </w:rPr>
        <w:t>3.7.</w:t>
      </w:r>
      <w:r w:rsidR="00DC4E0F">
        <w:rPr>
          <w:rFonts w:ascii="Segoe UI" w:hAnsi="Segoe UI" w:cs="Segoe UI"/>
          <w:sz w:val="24"/>
          <w:szCs w:val="24"/>
        </w:rPr>
        <w:t xml:space="preserve"> </w:t>
      </w:r>
      <w:r w:rsidRPr="008E2E8D">
        <w:rPr>
          <w:rFonts w:ascii="Segoe UI" w:hAnsi="Segoe UI" w:cs="Segoe UI"/>
          <w:sz w:val="24"/>
          <w:szCs w:val="24"/>
        </w:rPr>
        <w:t>Nesse sentido, está à discussão e reflexão o seguinte questionamento: em quais moldes seguirá o novo contrato de prestação de serviço, quais são as necessidades atuais da administração e qual é o formato que mais atende a instituição a fim de se cumprir os princípios da administração pública.</w:t>
      </w:r>
    </w:p>
    <w:p w14:paraId="24008E3E" w14:textId="77777777" w:rsidR="00107CFF" w:rsidRPr="008E2E8D" w:rsidRDefault="00107CFF" w:rsidP="00564171">
      <w:pPr>
        <w:pStyle w:val="PargrafodaLista"/>
        <w:widowControl w:val="0"/>
        <w:tabs>
          <w:tab w:val="left" w:pos="851"/>
        </w:tabs>
        <w:autoSpaceDE w:val="0"/>
        <w:autoSpaceDN w:val="0"/>
        <w:spacing w:after="0"/>
        <w:ind w:left="0"/>
        <w:contextualSpacing w:val="0"/>
        <w:jc w:val="both"/>
        <w:rPr>
          <w:rFonts w:ascii="Segoe UI" w:hAnsi="Segoe UI" w:cs="Segoe UI"/>
          <w:sz w:val="24"/>
          <w:szCs w:val="24"/>
        </w:rPr>
      </w:pPr>
      <w:r w:rsidRPr="008E2E8D">
        <w:rPr>
          <w:rFonts w:ascii="Segoe UI" w:hAnsi="Segoe UI" w:cs="Segoe UI"/>
          <w:sz w:val="24"/>
          <w:szCs w:val="24"/>
        </w:rPr>
        <w:t>3.8.Em consonância com as demandas, entende-se que um passo fundamental para uma contratação responsável é a seleção de um profissional com experiência e detentor de qualificação técnica que seja capaz de realizar um trabalho qualificado perante o setor de licitação, contribuindo com essa expertise perante os servidores.</w:t>
      </w:r>
    </w:p>
    <w:p w14:paraId="445DA0F6" w14:textId="77777777" w:rsidR="00107CFF" w:rsidRPr="008E2E8D" w:rsidRDefault="00107CFF" w:rsidP="00564171">
      <w:pPr>
        <w:widowControl w:val="0"/>
        <w:tabs>
          <w:tab w:val="left" w:pos="360"/>
        </w:tabs>
        <w:autoSpaceDE w:val="0"/>
        <w:autoSpaceDN w:val="0"/>
        <w:spacing w:after="0"/>
        <w:jc w:val="both"/>
        <w:rPr>
          <w:rFonts w:ascii="Segoe UI" w:hAnsi="Segoe UI" w:cs="Segoe UI"/>
          <w:sz w:val="24"/>
          <w:szCs w:val="24"/>
        </w:rPr>
      </w:pPr>
      <w:r w:rsidRPr="008E2E8D">
        <w:rPr>
          <w:rFonts w:ascii="Segoe UI" w:hAnsi="Segoe UI" w:cs="Segoe UI"/>
          <w:sz w:val="24"/>
          <w:szCs w:val="24"/>
        </w:rPr>
        <w:t>3.9.Comprovar experiência em serviços de natureza e complexidade similares;</w:t>
      </w:r>
    </w:p>
    <w:p w14:paraId="56F4DF4C" w14:textId="77777777" w:rsidR="00107CFF" w:rsidRPr="008E2E8D" w:rsidRDefault="00107CFF" w:rsidP="00564171">
      <w:pPr>
        <w:widowControl w:val="0"/>
        <w:tabs>
          <w:tab w:val="left" w:pos="360"/>
        </w:tabs>
        <w:autoSpaceDE w:val="0"/>
        <w:autoSpaceDN w:val="0"/>
        <w:spacing w:after="0"/>
        <w:jc w:val="both"/>
        <w:rPr>
          <w:rFonts w:ascii="Segoe UI" w:hAnsi="Segoe UI" w:cs="Segoe UI"/>
          <w:sz w:val="24"/>
          <w:szCs w:val="24"/>
        </w:rPr>
      </w:pPr>
      <w:r w:rsidRPr="008E2E8D">
        <w:rPr>
          <w:rFonts w:ascii="Segoe UI" w:hAnsi="Segoe UI" w:cs="Segoe UI"/>
          <w:sz w:val="24"/>
          <w:szCs w:val="24"/>
        </w:rPr>
        <w:t>3.10.Infraestrutura suficiente para o cumprimento do objeto contratual;</w:t>
      </w:r>
    </w:p>
    <w:p w14:paraId="0B274FF6" w14:textId="77777777" w:rsidR="00107CFF" w:rsidRPr="008E2E8D" w:rsidRDefault="00107CFF" w:rsidP="00564171">
      <w:pPr>
        <w:pStyle w:val="PargrafodaLista"/>
        <w:widowControl w:val="0"/>
        <w:tabs>
          <w:tab w:val="left" w:pos="360"/>
        </w:tabs>
        <w:autoSpaceDE w:val="0"/>
        <w:autoSpaceDN w:val="0"/>
        <w:spacing w:after="0"/>
        <w:ind w:left="0"/>
        <w:contextualSpacing w:val="0"/>
        <w:jc w:val="both"/>
        <w:rPr>
          <w:rFonts w:ascii="Segoe UI" w:hAnsi="Segoe UI" w:cs="Segoe UI"/>
          <w:sz w:val="24"/>
          <w:szCs w:val="24"/>
        </w:rPr>
      </w:pPr>
      <w:r w:rsidRPr="008E2E8D">
        <w:rPr>
          <w:rFonts w:ascii="Segoe UI" w:hAnsi="Segoe UI" w:cs="Segoe UI"/>
          <w:sz w:val="24"/>
          <w:szCs w:val="24"/>
        </w:rPr>
        <w:t>3.11.Qualificação técnica do(s) profissional(</w:t>
      </w:r>
      <w:proofErr w:type="spellStart"/>
      <w:r w:rsidRPr="008E2E8D">
        <w:rPr>
          <w:rFonts w:ascii="Segoe UI" w:hAnsi="Segoe UI" w:cs="Segoe UI"/>
          <w:sz w:val="24"/>
          <w:szCs w:val="24"/>
        </w:rPr>
        <w:t>is</w:t>
      </w:r>
      <w:proofErr w:type="spellEnd"/>
      <w:r w:rsidRPr="008E2E8D">
        <w:rPr>
          <w:rFonts w:ascii="Segoe UI" w:hAnsi="Segoe UI" w:cs="Segoe UI"/>
          <w:sz w:val="24"/>
          <w:szCs w:val="24"/>
        </w:rPr>
        <w:t>) que deve(m) contar com profissionais capacitados;</w:t>
      </w:r>
    </w:p>
    <w:p w14:paraId="7E3352AD" w14:textId="77777777" w:rsidR="00107CFF" w:rsidRPr="008E2E8D" w:rsidRDefault="00107CFF" w:rsidP="00564171">
      <w:pPr>
        <w:pStyle w:val="PargrafodaLista"/>
        <w:widowControl w:val="0"/>
        <w:tabs>
          <w:tab w:val="left" w:pos="360"/>
        </w:tabs>
        <w:autoSpaceDE w:val="0"/>
        <w:autoSpaceDN w:val="0"/>
        <w:spacing w:after="0"/>
        <w:ind w:left="0"/>
        <w:contextualSpacing w:val="0"/>
        <w:jc w:val="both"/>
        <w:rPr>
          <w:rFonts w:ascii="Segoe UI" w:hAnsi="Segoe UI" w:cs="Segoe UI"/>
          <w:sz w:val="24"/>
          <w:szCs w:val="24"/>
        </w:rPr>
      </w:pPr>
      <w:r w:rsidRPr="008E2E8D">
        <w:rPr>
          <w:rFonts w:ascii="Segoe UI" w:hAnsi="Segoe UI" w:cs="Segoe UI"/>
          <w:sz w:val="24"/>
          <w:szCs w:val="24"/>
        </w:rPr>
        <w:t>3.12.Respeitar a legislação específica sobre proteção e privacidade de dados;</w:t>
      </w:r>
    </w:p>
    <w:p w14:paraId="11F7AD8A" w14:textId="77777777" w:rsidR="00107CFF" w:rsidRPr="008E2E8D" w:rsidRDefault="00107CFF" w:rsidP="00564171">
      <w:pPr>
        <w:pStyle w:val="PargrafodaLista"/>
        <w:widowControl w:val="0"/>
        <w:tabs>
          <w:tab w:val="left" w:pos="360"/>
        </w:tabs>
        <w:autoSpaceDE w:val="0"/>
        <w:autoSpaceDN w:val="0"/>
        <w:spacing w:after="0"/>
        <w:ind w:left="0"/>
        <w:contextualSpacing w:val="0"/>
        <w:jc w:val="both"/>
        <w:rPr>
          <w:rFonts w:ascii="Segoe UI" w:hAnsi="Segoe UI" w:cs="Segoe UI"/>
          <w:sz w:val="24"/>
          <w:szCs w:val="24"/>
        </w:rPr>
      </w:pPr>
      <w:r w:rsidRPr="008E2E8D">
        <w:rPr>
          <w:rFonts w:ascii="Segoe UI" w:hAnsi="Segoe UI" w:cs="Segoe UI"/>
          <w:sz w:val="24"/>
          <w:szCs w:val="24"/>
        </w:rPr>
        <w:t>3.13.Regularidade fiscal e trabalhista, documentada e atualizada;</w:t>
      </w:r>
    </w:p>
    <w:p w14:paraId="65C92FD1" w14:textId="77777777" w:rsidR="00107CFF" w:rsidRPr="008E2E8D" w:rsidRDefault="00107CFF" w:rsidP="00564171">
      <w:pPr>
        <w:pStyle w:val="PargrafodaLista"/>
        <w:widowControl w:val="0"/>
        <w:tabs>
          <w:tab w:val="left" w:pos="360"/>
        </w:tabs>
        <w:autoSpaceDE w:val="0"/>
        <w:autoSpaceDN w:val="0"/>
        <w:spacing w:after="0"/>
        <w:ind w:left="0"/>
        <w:contextualSpacing w:val="0"/>
        <w:jc w:val="both"/>
        <w:rPr>
          <w:rFonts w:ascii="Segoe UI" w:hAnsi="Segoe UI" w:cs="Segoe UI"/>
          <w:sz w:val="24"/>
          <w:szCs w:val="24"/>
        </w:rPr>
      </w:pPr>
      <w:r w:rsidRPr="008E2E8D">
        <w:rPr>
          <w:rFonts w:ascii="Segoe UI" w:hAnsi="Segoe UI" w:cs="Segoe UI"/>
          <w:sz w:val="24"/>
          <w:szCs w:val="24"/>
        </w:rPr>
        <w:t>3.14.Atendimento integral às exigências da Lei Federal 14.133/2021;</w:t>
      </w:r>
    </w:p>
    <w:p w14:paraId="723C56F7" w14:textId="77777777" w:rsidR="00107CFF" w:rsidRPr="008E2E8D" w:rsidRDefault="00107CFF" w:rsidP="00564171">
      <w:pPr>
        <w:pStyle w:val="PargrafodaLista"/>
        <w:widowControl w:val="0"/>
        <w:tabs>
          <w:tab w:val="left" w:pos="360"/>
        </w:tabs>
        <w:autoSpaceDE w:val="0"/>
        <w:autoSpaceDN w:val="0"/>
        <w:spacing w:after="0"/>
        <w:ind w:left="0"/>
        <w:contextualSpacing w:val="0"/>
        <w:jc w:val="both"/>
        <w:rPr>
          <w:rFonts w:ascii="Segoe UI" w:hAnsi="Segoe UI" w:cs="Segoe UI"/>
          <w:sz w:val="24"/>
          <w:szCs w:val="24"/>
        </w:rPr>
      </w:pPr>
      <w:r w:rsidRPr="008E2E8D">
        <w:rPr>
          <w:rFonts w:ascii="Segoe UI" w:hAnsi="Segoe UI" w:cs="Segoe UI"/>
          <w:sz w:val="24"/>
          <w:szCs w:val="24"/>
        </w:rPr>
        <w:lastRenderedPageBreak/>
        <w:t>3.15.Aplicação de práticas ambientalmente responsáveis e sustentáveis;</w:t>
      </w:r>
    </w:p>
    <w:p w14:paraId="0FE12D1B" w14:textId="77777777" w:rsidR="00107CFF" w:rsidRPr="008E2E8D" w:rsidRDefault="00107CFF" w:rsidP="00564171">
      <w:pPr>
        <w:pStyle w:val="PargrafodaLista"/>
        <w:widowControl w:val="0"/>
        <w:tabs>
          <w:tab w:val="left" w:pos="360"/>
        </w:tabs>
        <w:autoSpaceDE w:val="0"/>
        <w:autoSpaceDN w:val="0"/>
        <w:spacing w:after="0"/>
        <w:ind w:left="0"/>
        <w:contextualSpacing w:val="0"/>
        <w:jc w:val="both"/>
        <w:rPr>
          <w:rFonts w:ascii="Segoe UI" w:hAnsi="Segoe UI" w:cs="Segoe UI"/>
          <w:sz w:val="24"/>
          <w:szCs w:val="24"/>
        </w:rPr>
      </w:pPr>
      <w:r w:rsidRPr="008E2E8D">
        <w:rPr>
          <w:rFonts w:ascii="Segoe UI" w:hAnsi="Segoe UI" w:cs="Segoe UI"/>
          <w:sz w:val="24"/>
          <w:szCs w:val="24"/>
        </w:rPr>
        <w:t>3.16.Adoção de métodos que minimizem o impacto ambiental das atividades e promovam o uso racional de recursos;</w:t>
      </w:r>
    </w:p>
    <w:p w14:paraId="4C8C2386" w14:textId="77777777" w:rsidR="00107CFF" w:rsidRPr="008E2E8D" w:rsidRDefault="00107CFF" w:rsidP="00564171">
      <w:pPr>
        <w:pStyle w:val="PargrafodaLista"/>
        <w:widowControl w:val="0"/>
        <w:tabs>
          <w:tab w:val="left" w:pos="360"/>
        </w:tabs>
        <w:autoSpaceDE w:val="0"/>
        <w:autoSpaceDN w:val="0"/>
        <w:spacing w:after="0"/>
        <w:ind w:left="0"/>
        <w:contextualSpacing w:val="0"/>
        <w:jc w:val="both"/>
        <w:rPr>
          <w:rFonts w:ascii="Segoe UI" w:hAnsi="Segoe UI" w:cs="Segoe UI"/>
          <w:sz w:val="24"/>
          <w:szCs w:val="24"/>
        </w:rPr>
      </w:pPr>
      <w:r w:rsidRPr="008E2E8D">
        <w:rPr>
          <w:rFonts w:ascii="Segoe UI" w:hAnsi="Segoe UI" w:cs="Segoe UI"/>
          <w:sz w:val="24"/>
          <w:szCs w:val="24"/>
        </w:rPr>
        <w:t>3.17.Valorização e capacitação de mão de obra local;</w:t>
      </w:r>
    </w:p>
    <w:p w14:paraId="373BA6CB" w14:textId="77777777" w:rsidR="00107CFF" w:rsidRPr="008E2E8D" w:rsidRDefault="00107CFF" w:rsidP="00564171">
      <w:pPr>
        <w:pStyle w:val="PargrafodaLista"/>
        <w:widowControl w:val="0"/>
        <w:tabs>
          <w:tab w:val="left" w:pos="360"/>
        </w:tabs>
        <w:autoSpaceDE w:val="0"/>
        <w:autoSpaceDN w:val="0"/>
        <w:spacing w:after="0"/>
        <w:ind w:left="0"/>
        <w:contextualSpacing w:val="0"/>
        <w:jc w:val="both"/>
        <w:rPr>
          <w:rFonts w:ascii="Segoe UI" w:hAnsi="Segoe UI" w:cs="Segoe UI"/>
          <w:sz w:val="24"/>
          <w:szCs w:val="24"/>
        </w:rPr>
      </w:pPr>
      <w:r w:rsidRPr="008E2E8D">
        <w:rPr>
          <w:rFonts w:ascii="Segoe UI" w:hAnsi="Segoe UI" w:cs="Segoe UI"/>
          <w:sz w:val="24"/>
          <w:szCs w:val="24"/>
        </w:rPr>
        <w:t>3.18.Estímulo à economia circular por meio da reutilização e reciclagem de materiais;</w:t>
      </w:r>
    </w:p>
    <w:p w14:paraId="067A8ECB" w14:textId="77777777" w:rsidR="00107CFF" w:rsidRPr="008E2E8D" w:rsidRDefault="00107CFF" w:rsidP="00564171">
      <w:pPr>
        <w:pStyle w:val="PargrafodaLista"/>
        <w:widowControl w:val="0"/>
        <w:tabs>
          <w:tab w:val="left" w:pos="360"/>
        </w:tabs>
        <w:autoSpaceDE w:val="0"/>
        <w:autoSpaceDN w:val="0"/>
        <w:spacing w:after="0"/>
        <w:ind w:left="0"/>
        <w:contextualSpacing w:val="0"/>
        <w:jc w:val="both"/>
        <w:rPr>
          <w:rFonts w:ascii="Segoe UI" w:hAnsi="Segoe UI" w:cs="Segoe UI"/>
          <w:sz w:val="24"/>
          <w:szCs w:val="24"/>
        </w:rPr>
      </w:pPr>
      <w:r w:rsidRPr="008E2E8D">
        <w:rPr>
          <w:rFonts w:ascii="Segoe UI" w:hAnsi="Segoe UI" w:cs="Segoe UI"/>
          <w:sz w:val="24"/>
          <w:szCs w:val="24"/>
        </w:rPr>
        <w:t>3.19.Obediência aos prazos e cronogramas estabelecidos.</w:t>
      </w:r>
    </w:p>
    <w:p w14:paraId="26C4BB71" w14:textId="77777777" w:rsidR="00107CFF" w:rsidRDefault="00107CFF" w:rsidP="00564171">
      <w:pPr>
        <w:pStyle w:val="PargrafodaLista"/>
        <w:widowControl w:val="0"/>
        <w:tabs>
          <w:tab w:val="left" w:pos="360"/>
        </w:tabs>
        <w:autoSpaceDE w:val="0"/>
        <w:autoSpaceDN w:val="0"/>
        <w:spacing w:after="0"/>
        <w:ind w:left="0"/>
        <w:contextualSpacing w:val="0"/>
        <w:jc w:val="both"/>
        <w:rPr>
          <w:rFonts w:ascii="Segoe UI" w:hAnsi="Segoe UI" w:cs="Segoe UI"/>
          <w:sz w:val="24"/>
          <w:szCs w:val="24"/>
        </w:rPr>
      </w:pPr>
      <w:r w:rsidRPr="008E2E8D">
        <w:rPr>
          <w:rFonts w:ascii="Segoe UI" w:hAnsi="Segoe UI" w:cs="Segoe UI"/>
          <w:sz w:val="24"/>
          <w:szCs w:val="24"/>
        </w:rPr>
        <w:t>3.20.Assistência em toda a fase de execução dos trabalhos necessários para se que se atinja aos objetivos da contratação;</w:t>
      </w:r>
    </w:p>
    <w:p w14:paraId="2F147FF8" w14:textId="77777777" w:rsidR="000062AD" w:rsidRPr="008E2E8D" w:rsidRDefault="000062AD" w:rsidP="00564171">
      <w:pPr>
        <w:pStyle w:val="PargrafodaLista"/>
        <w:widowControl w:val="0"/>
        <w:tabs>
          <w:tab w:val="left" w:pos="360"/>
        </w:tabs>
        <w:autoSpaceDE w:val="0"/>
        <w:autoSpaceDN w:val="0"/>
        <w:spacing w:after="0"/>
        <w:ind w:left="0"/>
        <w:contextualSpacing w:val="0"/>
        <w:jc w:val="both"/>
        <w:rPr>
          <w:rFonts w:ascii="Segoe UI" w:hAnsi="Segoe UI" w:cs="Segoe UI"/>
          <w:sz w:val="24"/>
          <w:szCs w:val="24"/>
        </w:rPr>
      </w:pPr>
    </w:p>
    <w:p w14:paraId="6457B2A5" w14:textId="77777777" w:rsidR="00644EA0" w:rsidRPr="008E2E8D" w:rsidRDefault="00600C1E" w:rsidP="00107CFF">
      <w:pPr>
        <w:tabs>
          <w:tab w:val="left" w:pos="2268"/>
        </w:tabs>
        <w:jc w:val="both"/>
        <w:rPr>
          <w:rFonts w:ascii="Segoe UI" w:eastAsia="Segoe UI" w:hAnsi="Segoe UI" w:cs="Segoe UI"/>
          <w:b/>
          <w:sz w:val="24"/>
          <w:szCs w:val="24"/>
        </w:rPr>
      </w:pPr>
      <w:r w:rsidRPr="008E2E8D">
        <w:rPr>
          <w:rFonts w:ascii="Segoe UI" w:eastAsia="Segoe UI" w:hAnsi="Segoe UI" w:cs="Segoe UI"/>
          <w:b/>
          <w:sz w:val="24"/>
          <w:szCs w:val="24"/>
        </w:rPr>
        <w:t>4. Das estimativas das quantidades para a contratação, acompanhadas das memórias de cálculo e dos documentos que lhes dão suporte, que considerem interdependências com outras contratações, de modo a possibilitar economia de escala.</w:t>
      </w:r>
    </w:p>
    <w:p w14:paraId="136D408E" w14:textId="77777777" w:rsidR="00644EA0" w:rsidRPr="008E2E8D" w:rsidRDefault="00600C1E" w:rsidP="002B2A0C">
      <w:pPr>
        <w:spacing w:after="200" w:line="276" w:lineRule="auto"/>
        <w:jc w:val="both"/>
        <w:rPr>
          <w:rFonts w:ascii="Segoe UI" w:eastAsia="Segoe UI" w:hAnsi="Segoe UI" w:cs="Segoe UI"/>
          <w:sz w:val="24"/>
          <w:szCs w:val="24"/>
        </w:rPr>
      </w:pPr>
      <w:r w:rsidRPr="008E2E8D">
        <w:rPr>
          <w:rFonts w:ascii="Segoe UI" w:eastAsia="Segoe UI" w:hAnsi="Segoe UI" w:cs="Segoe UI"/>
          <w:sz w:val="24"/>
          <w:szCs w:val="24"/>
        </w:rPr>
        <w:t>4.1. As estimativas das quantidades para a contratação são as seguintes:</w:t>
      </w:r>
    </w:p>
    <w:tbl>
      <w:tblPr>
        <w:tblW w:w="9067" w:type="dxa"/>
        <w:tblInd w:w="75" w:type="dxa"/>
        <w:tblCellMar>
          <w:left w:w="70" w:type="dxa"/>
          <w:right w:w="70" w:type="dxa"/>
        </w:tblCellMar>
        <w:tblLook w:val="04A0" w:firstRow="1" w:lastRow="0" w:firstColumn="1" w:lastColumn="0" w:noHBand="0" w:noVBand="1"/>
      </w:tblPr>
      <w:tblGrid>
        <w:gridCol w:w="667"/>
        <w:gridCol w:w="998"/>
        <w:gridCol w:w="1076"/>
        <w:gridCol w:w="4910"/>
        <w:gridCol w:w="1416"/>
      </w:tblGrid>
      <w:tr w:rsidR="00740C22" w:rsidRPr="008E2E8D" w14:paraId="1698567F" w14:textId="77777777" w:rsidTr="0087132A">
        <w:trPr>
          <w:trHeight w:val="570"/>
        </w:trPr>
        <w:tc>
          <w:tcPr>
            <w:tcW w:w="667" w:type="dxa"/>
            <w:tcBorders>
              <w:top w:val="single" w:sz="4" w:space="0" w:color="auto"/>
              <w:left w:val="single" w:sz="4" w:space="0" w:color="auto"/>
              <w:bottom w:val="nil"/>
              <w:right w:val="single" w:sz="4" w:space="0" w:color="auto"/>
            </w:tcBorders>
            <w:shd w:val="clear" w:color="auto" w:fill="auto"/>
            <w:vAlign w:val="center"/>
            <w:hideMark/>
          </w:tcPr>
          <w:p w14:paraId="61524E8B" w14:textId="77777777" w:rsidR="00740C22" w:rsidRPr="008E2E8D" w:rsidRDefault="00740C22" w:rsidP="0087132A">
            <w:pPr>
              <w:rPr>
                <w:rFonts w:ascii="Segoe UI" w:hAnsi="Segoe UI" w:cs="Segoe UI"/>
                <w:sz w:val="24"/>
                <w:szCs w:val="24"/>
              </w:rPr>
            </w:pPr>
            <w:r w:rsidRPr="008E2E8D">
              <w:rPr>
                <w:rFonts w:ascii="Segoe UI" w:hAnsi="Segoe UI" w:cs="Segoe UI"/>
                <w:sz w:val="24"/>
                <w:szCs w:val="24"/>
              </w:rPr>
              <w:t>ITEM</w:t>
            </w:r>
          </w:p>
        </w:tc>
        <w:tc>
          <w:tcPr>
            <w:tcW w:w="972" w:type="dxa"/>
            <w:tcBorders>
              <w:top w:val="single" w:sz="4" w:space="0" w:color="auto"/>
              <w:left w:val="nil"/>
              <w:bottom w:val="nil"/>
              <w:right w:val="single" w:sz="4" w:space="0" w:color="auto"/>
            </w:tcBorders>
            <w:shd w:val="clear" w:color="auto" w:fill="auto"/>
            <w:vAlign w:val="center"/>
            <w:hideMark/>
          </w:tcPr>
          <w:p w14:paraId="2D9C04DC" w14:textId="77777777" w:rsidR="00740C22" w:rsidRPr="008E2E8D" w:rsidRDefault="00740C22" w:rsidP="0087132A">
            <w:pPr>
              <w:rPr>
                <w:rFonts w:ascii="Segoe UI" w:hAnsi="Segoe UI" w:cs="Segoe UI"/>
                <w:sz w:val="24"/>
                <w:szCs w:val="24"/>
              </w:rPr>
            </w:pPr>
            <w:r w:rsidRPr="008E2E8D">
              <w:rPr>
                <w:rFonts w:ascii="Segoe UI" w:hAnsi="Segoe UI" w:cs="Segoe UI"/>
                <w:sz w:val="24"/>
                <w:szCs w:val="24"/>
              </w:rPr>
              <w:t xml:space="preserve">QUANT. </w:t>
            </w:r>
          </w:p>
        </w:tc>
        <w:tc>
          <w:tcPr>
            <w:tcW w:w="1079" w:type="dxa"/>
            <w:tcBorders>
              <w:top w:val="single" w:sz="4" w:space="0" w:color="auto"/>
              <w:left w:val="nil"/>
              <w:bottom w:val="nil"/>
              <w:right w:val="single" w:sz="4" w:space="0" w:color="auto"/>
            </w:tcBorders>
            <w:shd w:val="clear" w:color="auto" w:fill="auto"/>
            <w:vAlign w:val="center"/>
            <w:hideMark/>
          </w:tcPr>
          <w:p w14:paraId="55734802" w14:textId="77777777" w:rsidR="00740C22" w:rsidRPr="008E2E8D" w:rsidRDefault="00740C22" w:rsidP="0087132A">
            <w:pPr>
              <w:rPr>
                <w:rFonts w:ascii="Segoe UI" w:hAnsi="Segoe UI" w:cs="Segoe UI"/>
                <w:sz w:val="24"/>
                <w:szCs w:val="24"/>
              </w:rPr>
            </w:pPr>
            <w:r w:rsidRPr="008E2E8D">
              <w:rPr>
                <w:rFonts w:ascii="Segoe UI" w:hAnsi="Segoe UI" w:cs="Segoe UI"/>
                <w:sz w:val="24"/>
                <w:szCs w:val="24"/>
              </w:rPr>
              <w:t>UNID</w:t>
            </w:r>
          </w:p>
        </w:tc>
        <w:tc>
          <w:tcPr>
            <w:tcW w:w="4932" w:type="dxa"/>
            <w:tcBorders>
              <w:top w:val="single" w:sz="4" w:space="0" w:color="auto"/>
              <w:left w:val="nil"/>
              <w:bottom w:val="nil"/>
              <w:right w:val="single" w:sz="4" w:space="0" w:color="auto"/>
            </w:tcBorders>
            <w:shd w:val="clear" w:color="auto" w:fill="auto"/>
            <w:vAlign w:val="center"/>
            <w:hideMark/>
          </w:tcPr>
          <w:p w14:paraId="429E57A2" w14:textId="77777777" w:rsidR="00740C22" w:rsidRPr="008E2E8D" w:rsidRDefault="00740C22" w:rsidP="0087132A">
            <w:pPr>
              <w:rPr>
                <w:rFonts w:ascii="Segoe UI" w:hAnsi="Segoe UI" w:cs="Segoe UI"/>
                <w:sz w:val="24"/>
                <w:szCs w:val="24"/>
              </w:rPr>
            </w:pPr>
            <w:r w:rsidRPr="008E2E8D">
              <w:rPr>
                <w:rFonts w:ascii="Segoe UI" w:hAnsi="Segoe UI" w:cs="Segoe UI"/>
                <w:sz w:val="24"/>
                <w:szCs w:val="24"/>
              </w:rPr>
              <w:t>DESCRIÇÃO</w:t>
            </w:r>
          </w:p>
        </w:tc>
        <w:tc>
          <w:tcPr>
            <w:tcW w:w="1417" w:type="dxa"/>
            <w:tcBorders>
              <w:top w:val="single" w:sz="4" w:space="0" w:color="auto"/>
              <w:left w:val="nil"/>
              <w:bottom w:val="nil"/>
              <w:right w:val="single" w:sz="4" w:space="0" w:color="auto"/>
            </w:tcBorders>
            <w:shd w:val="clear" w:color="auto" w:fill="auto"/>
            <w:vAlign w:val="center"/>
            <w:hideMark/>
          </w:tcPr>
          <w:p w14:paraId="4F94B2B3" w14:textId="77777777" w:rsidR="00740C22" w:rsidRPr="008E2E8D" w:rsidRDefault="00740C22" w:rsidP="0087132A">
            <w:pPr>
              <w:jc w:val="center"/>
              <w:rPr>
                <w:rFonts w:ascii="Segoe UI" w:hAnsi="Segoe UI" w:cs="Segoe UI"/>
                <w:sz w:val="24"/>
                <w:szCs w:val="24"/>
              </w:rPr>
            </w:pPr>
            <w:r w:rsidRPr="008E2E8D">
              <w:rPr>
                <w:rFonts w:ascii="Segoe UI" w:hAnsi="Segoe UI" w:cs="Segoe UI"/>
                <w:sz w:val="24"/>
                <w:szCs w:val="24"/>
              </w:rPr>
              <w:t>VALOR UNIT. ESTIMADO</w:t>
            </w:r>
          </w:p>
        </w:tc>
      </w:tr>
      <w:tr w:rsidR="00096A4D" w:rsidRPr="008E2E8D" w14:paraId="3D62E8DC" w14:textId="77777777" w:rsidTr="0087132A">
        <w:trPr>
          <w:trHeight w:val="338"/>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3AF4F7" w14:textId="77777777" w:rsidR="00096A4D" w:rsidRPr="008E2E8D" w:rsidRDefault="00096A4D" w:rsidP="00096A4D">
            <w:pPr>
              <w:jc w:val="center"/>
              <w:rPr>
                <w:rFonts w:ascii="Segoe UI" w:hAnsi="Segoe UI" w:cs="Segoe UI"/>
                <w:sz w:val="24"/>
                <w:szCs w:val="24"/>
              </w:rPr>
            </w:pPr>
            <w:r w:rsidRPr="008E2E8D">
              <w:rPr>
                <w:rFonts w:ascii="Segoe UI" w:hAnsi="Segoe UI" w:cs="Segoe UI"/>
                <w:sz w:val="24"/>
                <w:szCs w:val="24"/>
              </w:rPr>
              <w:t>1</w:t>
            </w:r>
          </w:p>
        </w:tc>
        <w:tc>
          <w:tcPr>
            <w:tcW w:w="972" w:type="dxa"/>
            <w:tcBorders>
              <w:top w:val="single" w:sz="4" w:space="0" w:color="auto"/>
              <w:left w:val="nil"/>
              <w:bottom w:val="single" w:sz="4" w:space="0" w:color="auto"/>
              <w:right w:val="single" w:sz="4" w:space="0" w:color="auto"/>
            </w:tcBorders>
            <w:shd w:val="clear" w:color="auto" w:fill="auto"/>
            <w:vAlign w:val="center"/>
            <w:hideMark/>
          </w:tcPr>
          <w:p w14:paraId="09D495BB" w14:textId="77777777" w:rsidR="00096A4D" w:rsidRPr="008E2E8D" w:rsidRDefault="00096A4D" w:rsidP="00096A4D">
            <w:pPr>
              <w:jc w:val="center"/>
              <w:rPr>
                <w:rFonts w:ascii="Segoe UI" w:hAnsi="Segoe UI" w:cs="Segoe UI"/>
                <w:color w:val="000000"/>
                <w:sz w:val="24"/>
                <w:szCs w:val="24"/>
              </w:rPr>
            </w:pPr>
            <w:r w:rsidRPr="008E2E8D">
              <w:rPr>
                <w:rFonts w:ascii="Segoe UI" w:hAnsi="Segoe UI" w:cs="Segoe UI"/>
                <w:color w:val="000000"/>
                <w:sz w:val="24"/>
                <w:szCs w:val="24"/>
              </w:rPr>
              <w:t>12</w:t>
            </w:r>
          </w:p>
        </w:tc>
        <w:tc>
          <w:tcPr>
            <w:tcW w:w="1079" w:type="dxa"/>
            <w:tcBorders>
              <w:top w:val="single" w:sz="4" w:space="0" w:color="auto"/>
              <w:left w:val="nil"/>
              <w:bottom w:val="single" w:sz="4" w:space="0" w:color="auto"/>
              <w:right w:val="single" w:sz="4" w:space="0" w:color="auto"/>
            </w:tcBorders>
            <w:shd w:val="clear" w:color="auto" w:fill="auto"/>
            <w:vAlign w:val="center"/>
            <w:hideMark/>
          </w:tcPr>
          <w:p w14:paraId="3B80CCEC" w14:textId="77777777" w:rsidR="00096A4D" w:rsidRPr="008E2E8D" w:rsidRDefault="00096A4D" w:rsidP="00096A4D">
            <w:pPr>
              <w:jc w:val="center"/>
              <w:rPr>
                <w:rFonts w:ascii="Segoe UI" w:hAnsi="Segoe UI" w:cs="Segoe UI"/>
                <w:color w:val="000000"/>
                <w:sz w:val="24"/>
                <w:szCs w:val="24"/>
              </w:rPr>
            </w:pPr>
            <w:r w:rsidRPr="008E2E8D">
              <w:rPr>
                <w:rFonts w:ascii="Segoe UI" w:hAnsi="Segoe UI" w:cs="Segoe UI"/>
                <w:color w:val="000000"/>
                <w:sz w:val="24"/>
                <w:szCs w:val="24"/>
              </w:rPr>
              <w:t>SERV</w:t>
            </w:r>
          </w:p>
        </w:tc>
        <w:tc>
          <w:tcPr>
            <w:tcW w:w="4932" w:type="dxa"/>
            <w:tcBorders>
              <w:top w:val="single" w:sz="4" w:space="0" w:color="auto"/>
              <w:left w:val="nil"/>
              <w:bottom w:val="single" w:sz="4" w:space="0" w:color="auto"/>
              <w:right w:val="single" w:sz="4" w:space="0" w:color="auto"/>
            </w:tcBorders>
            <w:shd w:val="clear" w:color="auto" w:fill="auto"/>
            <w:vAlign w:val="center"/>
            <w:hideMark/>
          </w:tcPr>
          <w:p w14:paraId="57425718" w14:textId="77777777" w:rsidR="00096A4D" w:rsidRPr="008E2E8D" w:rsidRDefault="00096A4D" w:rsidP="00096A4D">
            <w:pPr>
              <w:jc w:val="center"/>
              <w:rPr>
                <w:rFonts w:ascii="Segoe UI" w:hAnsi="Segoe UI" w:cs="Segoe UI"/>
                <w:color w:val="000000"/>
                <w:sz w:val="24"/>
                <w:szCs w:val="24"/>
              </w:rPr>
            </w:pPr>
            <w:r w:rsidRPr="008E2E8D">
              <w:rPr>
                <w:rFonts w:ascii="Segoe UI" w:hAnsi="Segoe UI" w:cs="Segoe UI"/>
                <w:color w:val="000000"/>
                <w:sz w:val="24"/>
                <w:szCs w:val="24"/>
              </w:rPr>
              <w:t>Assessoria e consultoria administrativa no planejamento e execução das licitações públicas e contratações diretas. - Acompanhamento e orientação administrativa da fase interna das licitações públicas e das contratações diretas, fornecendo apoio na pesquisa de preço, ETP, DFD, TR, minutas de Editais e contratos, dentre outros serviços necessários de forma a atender o cumprimento da Lei Federal nº 14.133/2021</w:t>
            </w:r>
          </w:p>
          <w:p w14:paraId="271419FF" w14:textId="77777777" w:rsidR="00096A4D" w:rsidRPr="008E2E8D" w:rsidRDefault="00096A4D" w:rsidP="00096A4D">
            <w:pPr>
              <w:jc w:val="center"/>
              <w:rPr>
                <w:rFonts w:ascii="Segoe UI" w:hAnsi="Segoe UI" w:cs="Segoe UI"/>
                <w:color w:val="000000"/>
                <w:sz w:val="24"/>
                <w:szCs w:val="24"/>
              </w:rPr>
            </w:pPr>
          </w:p>
          <w:p w14:paraId="49362327" w14:textId="77777777" w:rsidR="00096A4D" w:rsidRPr="008E2E8D" w:rsidRDefault="00096A4D" w:rsidP="00096A4D">
            <w:pPr>
              <w:jc w:val="center"/>
              <w:rPr>
                <w:rFonts w:ascii="Segoe UI" w:hAnsi="Segoe UI" w:cs="Segoe UI"/>
                <w:color w:val="000000"/>
                <w:sz w:val="24"/>
                <w:szCs w:val="24"/>
              </w:rPr>
            </w:pPr>
            <w:r w:rsidRPr="008E2E8D">
              <w:rPr>
                <w:rFonts w:ascii="Segoe UI" w:hAnsi="Segoe UI" w:cs="Segoe UI"/>
                <w:color w:val="000000"/>
                <w:sz w:val="24"/>
                <w:szCs w:val="24"/>
              </w:rPr>
              <w:t xml:space="preserve">- Acompanhamento e orientação administrativa na formação de planilhas de Médias de Mercado; </w:t>
            </w:r>
          </w:p>
          <w:p w14:paraId="3CEF6F00" w14:textId="77777777" w:rsidR="00096A4D" w:rsidRPr="008E2E8D" w:rsidRDefault="00096A4D" w:rsidP="00096A4D">
            <w:pPr>
              <w:jc w:val="center"/>
              <w:rPr>
                <w:rFonts w:ascii="Segoe UI" w:hAnsi="Segoe UI" w:cs="Segoe UI"/>
                <w:color w:val="000000"/>
                <w:sz w:val="24"/>
                <w:szCs w:val="24"/>
              </w:rPr>
            </w:pPr>
          </w:p>
          <w:p w14:paraId="4882390D" w14:textId="77777777" w:rsidR="00096A4D" w:rsidRPr="008E2E8D" w:rsidRDefault="00096A4D" w:rsidP="00096A4D">
            <w:pPr>
              <w:jc w:val="center"/>
              <w:rPr>
                <w:rFonts w:ascii="Segoe UI" w:hAnsi="Segoe UI" w:cs="Segoe UI"/>
                <w:color w:val="000000"/>
                <w:sz w:val="24"/>
                <w:szCs w:val="24"/>
              </w:rPr>
            </w:pPr>
            <w:r w:rsidRPr="008E2E8D">
              <w:rPr>
                <w:rFonts w:ascii="Segoe UI" w:hAnsi="Segoe UI" w:cs="Segoe UI"/>
                <w:color w:val="000000"/>
                <w:sz w:val="24"/>
                <w:szCs w:val="24"/>
              </w:rPr>
              <w:t>- Acompanhamento e orientação administrativa do Agente de Contratação e Pregoeiro durante o julgamento dos certames; ATENDIMENTO PRESENCIAL.</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14:paraId="46D390B2" w14:textId="77777777" w:rsidR="00096A4D" w:rsidRPr="008E2E8D" w:rsidRDefault="00096A4D" w:rsidP="00096A4D">
            <w:pPr>
              <w:rPr>
                <w:rFonts w:ascii="Segoe UI" w:hAnsi="Segoe UI" w:cs="Segoe UI"/>
                <w:sz w:val="24"/>
                <w:szCs w:val="24"/>
              </w:rPr>
            </w:pPr>
            <w:r w:rsidRPr="008E2E8D">
              <w:rPr>
                <w:rFonts w:ascii="Segoe UI" w:hAnsi="Segoe UI" w:cs="Segoe UI"/>
                <w:sz w:val="24"/>
                <w:szCs w:val="24"/>
              </w:rPr>
              <w:lastRenderedPageBreak/>
              <w:t xml:space="preserve"> R$ 7.100,00 </w:t>
            </w:r>
          </w:p>
        </w:tc>
      </w:tr>
    </w:tbl>
    <w:p w14:paraId="168C24DA" w14:textId="77777777" w:rsidR="002B2A0C" w:rsidRPr="008E2E8D" w:rsidRDefault="002B2A0C" w:rsidP="0055217E">
      <w:pPr>
        <w:spacing w:after="200" w:line="300" w:lineRule="auto"/>
        <w:jc w:val="both"/>
        <w:rPr>
          <w:rFonts w:ascii="Segoe UI" w:eastAsia="Segoe UI" w:hAnsi="Segoe UI" w:cs="Segoe UI"/>
          <w:sz w:val="24"/>
          <w:szCs w:val="24"/>
        </w:rPr>
      </w:pPr>
    </w:p>
    <w:p w14:paraId="196E8C60" w14:textId="77777777" w:rsidR="00C23202" w:rsidRPr="008E2E8D" w:rsidRDefault="00600C1E" w:rsidP="00C23202">
      <w:pPr>
        <w:spacing w:after="200" w:line="276" w:lineRule="auto"/>
        <w:jc w:val="both"/>
        <w:rPr>
          <w:rFonts w:ascii="Segoe UI" w:eastAsia="Segoe UI" w:hAnsi="Segoe UI" w:cs="Segoe UI"/>
          <w:sz w:val="24"/>
          <w:szCs w:val="24"/>
        </w:rPr>
      </w:pPr>
      <w:r w:rsidRPr="008E2E8D">
        <w:rPr>
          <w:rFonts w:ascii="Segoe UI" w:eastAsia="Segoe UI" w:hAnsi="Segoe UI" w:cs="Segoe UI"/>
          <w:sz w:val="24"/>
          <w:szCs w:val="24"/>
        </w:rPr>
        <w:t>4.2. Considerando que se trata de fornecimento comum, não há memórias de cálculo e outros documentos.</w:t>
      </w:r>
    </w:p>
    <w:p w14:paraId="410BF5CC" w14:textId="77777777" w:rsidR="00644EA0" w:rsidRPr="008E2E8D" w:rsidRDefault="00600C1E" w:rsidP="00C23202">
      <w:pPr>
        <w:spacing w:after="200" w:line="276" w:lineRule="auto"/>
        <w:jc w:val="both"/>
        <w:rPr>
          <w:rFonts w:ascii="Segoe UI" w:eastAsia="Segoe UI" w:hAnsi="Segoe UI" w:cs="Segoe UI"/>
          <w:sz w:val="24"/>
          <w:szCs w:val="24"/>
        </w:rPr>
      </w:pPr>
      <w:r w:rsidRPr="008E2E8D">
        <w:rPr>
          <w:rFonts w:ascii="Segoe UI" w:eastAsia="Segoe UI" w:hAnsi="Segoe UI" w:cs="Segoe UI"/>
          <w:b/>
          <w:sz w:val="24"/>
          <w:szCs w:val="24"/>
        </w:rPr>
        <w:t>5. Do levantamento de mercado, que consiste na análise das alternativas possíveis, e justificativa técnica e econômica da escolha do tipo de solução a contratar.</w:t>
      </w:r>
    </w:p>
    <w:p w14:paraId="02E1726C" w14:textId="77777777" w:rsidR="004456C4" w:rsidRPr="008E2E8D" w:rsidRDefault="004456C4" w:rsidP="004456C4">
      <w:pPr>
        <w:pStyle w:val="Corpodetexto"/>
        <w:tabs>
          <w:tab w:val="left" w:pos="851"/>
        </w:tabs>
        <w:spacing w:line="276" w:lineRule="auto"/>
        <w:jc w:val="both"/>
        <w:rPr>
          <w:rFonts w:ascii="Segoe UI" w:hAnsi="Segoe UI" w:cs="Segoe UI"/>
          <w:sz w:val="24"/>
          <w:szCs w:val="24"/>
          <w:lang w:val="pt-BR"/>
        </w:rPr>
      </w:pPr>
      <w:r w:rsidRPr="008E2E8D">
        <w:rPr>
          <w:rFonts w:ascii="Segoe UI" w:hAnsi="Segoe UI" w:cs="Segoe UI"/>
          <w:sz w:val="24"/>
          <w:szCs w:val="24"/>
          <w:lang w:val="pt-BR"/>
        </w:rPr>
        <w:t>5.1.Para atender às necessidades da Prefeitura Municipal de São Sebastião do Anta na contratação dos serviços de apoio administrativo, diversas soluções de contratação podem ser exploradas, entre elas:</w:t>
      </w:r>
    </w:p>
    <w:p w14:paraId="1DEF4E83" w14:textId="77777777" w:rsidR="004456C4" w:rsidRPr="008E2E8D" w:rsidRDefault="004456C4" w:rsidP="004456C4">
      <w:pPr>
        <w:pStyle w:val="Corpodetexto"/>
        <w:tabs>
          <w:tab w:val="left" w:pos="851"/>
        </w:tabs>
        <w:spacing w:line="276" w:lineRule="auto"/>
        <w:jc w:val="both"/>
        <w:rPr>
          <w:rFonts w:ascii="Segoe UI" w:hAnsi="Segoe UI" w:cs="Segoe UI"/>
          <w:sz w:val="24"/>
          <w:szCs w:val="24"/>
          <w:lang w:val="pt-BR"/>
        </w:rPr>
      </w:pPr>
      <w:r w:rsidRPr="008E2E8D">
        <w:rPr>
          <w:rFonts w:ascii="Segoe UI" w:hAnsi="Segoe UI" w:cs="Segoe UI"/>
          <w:sz w:val="24"/>
          <w:szCs w:val="24"/>
          <w:lang w:val="pt-BR"/>
        </w:rPr>
        <w:t>5.1.1.Contratação direta com o profissional por meio de processo licitatório, garantindo competição e seleção da proposta mais vantajosa;</w:t>
      </w:r>
    </w:p>
    <w:p w14:paraId="00A3B0B1" w14:textId="77777777" w:rsidR="004456C4" w:rsidRPr="008E2E8D" w:rsidRDefault="004456C4" w:rsidP="004456C4">
      <w:pPr>
        <w:pStyle w:val="Corpodetexto"/>
        <w:tabs>
          <w:tab w:val="left" w:pos="851"/>
        </w:tabs>
        <w:spacing w:line="276" w:lineRule="auto"/>
        <w:jc w:val="both"/>
        <w:rPr>
          <w:rFonts w:ascii="Segoe UI" w:hAnsi="Segoe UI" w:cs="Segoe UI"/>
          <w:sz w:val="24"/>
          <w:szCs w:val="24"/>
          <w:lang w:val="pt-BR"/>
        </w:rPr>
      </w:pPr>
      <w:r w:rsidRPr="008E2E8D">
        <w:rPr>
          <w:rFonts w:ascii="Segoe UI" w:hAnsi="Segoe UI" w:cs="Segoe UI"/>
          <w:sz w:val="24"/>
          <w:szCs w:val="24"/>
          <w:lang w:val="pt-BR"/>
        </w:rPr>
        <w:t>5.1.2.Contratação através de terceirização de serviços, permitindo que a Administração Pública delegue atividades-meio, o que pode otimizar recursos e focalizar esforços em atividades-fim;</w:t>
      </w:r>
    </w:p>
    <w:p w14:paraId="22BE2A27" w14:textId="77777777" w:rsidR="004456C4" w:rsidRPr="008E2E8D" w:rsidRDefault="004456C4" w:rsidP="004456C4">
      <w:pPr>
        <w:pStyle w:val="Corpodetexto"/>
        <w:tabs>
          <w:tab w:val="left" w:pos="851"/>
        </w:tabs>
        <w:spacing w:line="276" w:lineRule="auto"/>
        <w:jc w:val="both"/>
        <w:rPr>
          <w:rFonts w:ascii="Segoe UI" w:hAnsi="Segoe UI" w:cs="Segoe UI"/>
          <w:sz w:val="24"/>
          <w:szCs w:val="24"/>
          <w:lang w:val="pt-BR"/>
        </w:rPr>
      </w:pPr>
      <w:r w:rsidRPr="008E2E8D">
        <w:rPr>
          <w:rFonts w:ascii="Segoe UI" w:hAnsi="Segoe UI" w:cs="Segoe UI"/>
          <w:sz w:val="24"/>
          <w:szCs w:val="24"/>
          <w:lang w:val="pt-BR"/>
        </w:rPr>
        <w:t>5.1.3.Formas alternativas de contratação, como parcerias público-privadas (PPP), acordos de cooperação técnica ou uso de atos de cooperação com outras entidades públicas que possam ceder ou compartilhar os serviços objeto deste ETP;</w:t>
      </w:r>
    </w:p>
    <w:p w14:paraId="7463E851" w14:textId="77777777" w:rsidR="004456C4" w:rsidRPr="008E2E8D" w:rsidRDefault="004456C4" w:rsidP="004456C4">
      <w:pPr>
        <w:pStyle w:val="Corpodetexto"/>
        <w:tabs>
          <w:tab w:val="left" w:pos="851"/>
        </w:tabs>
        <w:spacing w:line="276" w:lineRule="auto"/>
        <w:jc w:val="both"/>
        <w:rPr>
          <w:rFonts w:ascii="Segoe UI" w:hAnsi="Segoe UI" w:cs="Segoe UI"/>
          <w:sz w:val="24"/>
          <w:szCs w:val="24"/>
          <w:lang w:val="pt-BR"/>
        </w:rPr>
      </w:pPr>
      <w:r w:rsidRPr="008E2E8D">
        <w:rPr>
          <w:rFonts w:ascii="Segoe UI" w:hAnsi="Segoe UI" w:cs="Segoe UI"/>
          <w:sz w:val="24"/>
          <w:szCs w:val="24"/>
          <w:lang w:val="pt-BR"/>
        </w:rPr>
        <w:t>5.1.4.Utilização do sistema de registro de preços, adequado para contratações frequentes, permitindo a Administração adquirir bens ou contratar serviços de acordo com a demanda e com preços previamente definidos.</w:t>
      </w:r>
    </w:p>
    <w:p w14:paraId="37D46213" w14:textId="77777777" w:rsidR="004456C4" w:rsidRPr="008E2E8D" w:rsidRDefault="004456C4" w:rsidP="004456C4">
      <w:pPr>
        <w:pStyle w:val="Corpodetexto"/>
        <w:tabs>
          <w:tab w:val="left" w:pos="709"/>
        </w:tabs>
        <w:spacing w:line="276" w:lineRule="auto"/>
        <w:jc w:val="both"/>
        <w:rPr>
          <w:rFonts w:ascii="Segoe UI" w:hAnsi="Segoe UI" w:cs="Segoe UI"/>
          <w:sz w:val="24"/>
          <w:szCs w:val="24"/>
          <w:lang w:val="pt-BR"/>
        </w:rPr>
      </w:pPr>
      <w:r w:rsidRPr="008E2E8D">
        <w:rPr>
          <w:rFonts w:ascii="Segoe UI" w:hAnsi="Segoe UI" w:cs="Segoe UI"/>
          <w:sz w:val="24"/>
          <w:szCs w:val="24"/>
          <w:lang w:val="pt-BR"/>
        </w:rPr>
        <w:t>5.2.Após análise dessas soluções de contratação, avaliando a complexidade e as características do serviço em questão, considera-se a contratação direta com a seleção de um profissional com qualificação, expertise e proativo por meio de processo licitatório a solução mais adequada para este caso.</w:t>
      </w:r>
    </w:p>
    <w:p w14:paraId="69C351AF" w14:textId="77777777" w:rsidR="004456C4" w:rsidRPr="008E2E8D" w:rsidRDefault="004456C4" w:rsidP="004456C4">
      <w:pPr>
        <w:pStyle w:val="Corpodetexto"/>
        <w:tabs>
          <w:tab w:val="left" w:pos="709"/>
        </w:tabs>
        <w:spacing w:line="276" w:lineRule="auto"/>
        <w:jc w:val="both"/>
        <w:rPr>
          <w:rFonts w:ascii="Segoe UI" w:hAnsi="Segoe UI" w:cs="Segoe UI"/>
          <w:sz w:val="24"/>
          <w:szCs w:val="24"/>
          <w:lang w:val="pt-BR"/>
        </w:rPr>
      </w:pPr>
      <w:r w:rsidRPr="008E2E8D">
        <w:rPr>
          <w:rFonts w:ascii="Segoe UI" w:hAnsi="Segoe UI" w:cs="Segoe UI"/>
          <w:sz w:val="24"/>
          <w:szCs w:val="24"/>
          <w:lang w:val="pt-BR"/>
        </w:rPr>
        <w:t xml:space="preserve">5.3.Tal opção promove o atendimento das necessidades específicas da contratação, garante o cumprimento dos princípios de isonomia e seleção da proposta mais vantajosa, além de viabilizar a adequada competição entre os </w:t>
      </w:r>
      <w:r w:rsidRPr="008E2E8D">
        <w:rPr>
          <w:rFonts w:ascii="Segoe UI" w:hAnsi="Segoe UI" w:cs="Segoe UI"/>
          <w:sz w:val="24"/>
          <w:szCs w:val="24"/>
          <w:lang w:val="pt-BR"/>
        </w:rPr>
        <w:lastRenderedPageBreak/>
        <w:t>interessados. Dessa forma, é possível certificar-se da qualidade e da especialização do serviço contratado, bem como obter as melhores condições de preço, técnica e prazo para a Administração Pública.</w:t>
      </w:r>
    </w:p>
    <w:p w14:paraId="05219E2A" w14:textId="77777777" w:rsidR="004456C4" w:rsidRPr="008E2E8D" w:rsidRDefault="004456C4" w:rsidP="00E015AB">
      <w:pPr>
        <w:spacing w:after="200" w:line="276" w:lineRule="auto"/>
        <w:jc w:val="both"/>
        <w:rPr>
          <w:rFonts w:ascii="Segoe UI" w:eastAsia="Segoe UI" w:hAnsi="Segoe UI" w:cs="Segoe UI"/>
          <w:b/>
          <w:sz w:val="24"/>
          <w:szCs w:val="24"/>
        </w:rPr>
      </w:pPr>
    </w:p>
    <w:p w14:paraId="75BD60D6" w14:textId="77777777" w:rsidR="00644EA0" w:rsidRPr="008E2E8D" w:rsidRDefault="00600C1E" w:rsidP="00E015AB">
      <w:pPr>
        <w:spacing w:after="200" w:line="276" w:lineRule="auto"/>
        <w:jc w:val="both"/>
        <w:rPr>
          <w:rFonts w:ascii="Segoe UI" w:eastAsia="Segoe UI" w:hAnsi="Segoe UI" w:cs="Segoe UI"/>
          <w:b/>
          <w:sz w:val="24"/>
          <w:szCs w:val="24"/>
        </w:rPr>
      </w:pPr>
      <w:r w:rsidRPr="008E2E8D">
        <w:rPr>
          <w:rFonts w:ascii="Segoe UI" w:eastAsia="Segoe UI" w:hAnsi="Segoe UI" w:cs="Segoe UI"/>
          <w:b/>
          <w:sz w:val="24"/>
          <w:szCs w:val="24"/>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7D38D8B1" w14:textId="77777777" w:rsidR="00E015AB" w:rsidRPr="008E2E8D" w:rsidRDefault="00E015AB" w:rsidP="00E015AB">
      <w:pPr>
        <w:pStyle w:val="Nivel2"/>
        <w:spacing w:before="0" w:after="160" w:line="300" w:lineRule="auto"/>
        <w:rPr>
          <w:rFonts w:ascii="Segoe UI" w:hAnsi="Segoe UI" w:cs="Segoe UI"/>
          <w:color w:val="auto"/>
          <w:sz w:val="24"/>
          <w:szCs w:val="24"/>
        </w:rPr>
      </w:pPr>
      <w:r w:rsidRPr="008E2E8D">
        <w:rPr>
          <w:rFonts w:ascii="Segoe UI" w:hAnsi="Segoe UI" w:cs="Segoe UI"/>
          <w:color w:val="auto"/>
          <w:sz w:val="24"/>
          <w:szCs w:val="24"/>
        </w:rPr>
        <w:t xml:space="preserve">6.1. De acordo com o orçamento previamente realizado a estimativa do valor da contratação administrativa gira em torno de R$ </w:t>
      </w:r>
      <w:r w:rsidR="004456C4" w:rsidRPr="008E2E8D">
        <w:rPr>
          <w:rFonts w:ascii="Segoe UI" w:hAnsi="Segoe UI" w:cs="Segoe UI"/>
          <w:color w:val="auto"/>
          <w:sz w:val="24"/>
          <w:szCs w:val="24"/>
        </w:rPr>
        <w:t>85.200,00</w:t>
      </w:r>
      <w:r w:rsidRPr="008E2E8D">
        <w:rPr>
          <w:rFonts w:ascii="Segoe UI" w:hAnsi="Segoe UI" w:cs="Segoe UI"/>
          <w:color w:val="auto"/>
          <w:sz w:val="24"/>
          <w:szCs w:val="24"/>
        </w:rPr>
        <w:t xml:space="preserve"> (</w:t>
      </w:r>
      <w:r w:rsidR="004456C4" w:rsidRPr="008E2E8D">
        <w:rPr>
          <w:rFonts w:ascii="Segoe UI" w:hAnsi="Segoe UI" w:cs="Segoe UI"/>
          <w:color w:val="auto"/>
          <w:sz w:val="24"/>
          <w:szCs w:val="24"/>
        </w:rPr>
        <w:t>Oitenta e cinco</w:t>
      </w:r>
      <w:r w:rsidRPr="008E2E8D">
        <w:rPr>
          <w:rFonts w:ascii="Segoe UI" w:hAnsi="Segoe UI" w:cs="Segoe UI"/>
          <w:color w:val="auto"/>
          <w:sz w:val="24"/>
          <w:szCs w:val="24"/>
        </w:rPr>
        <w:t xml:space="preserve"> mil</w:t>
      </w:r>
      <w:r w:rsidR="004456C4" w:rsidRPr="008E2E8D">
        <w:rPr>
          <w:rFonts w:ascii="Segoe UI" w:hAnsi="Segoe UI" w:cs="Segoe UI"/>
          <w:color w:val="auto"/>
          <w:sz w:val="24"/>
          <w:szCs w:val="24"/>
        </w:rPr>
        <w:t xml:space="preserve"> e duzentos</w:t>
      </w:r>
      <w:r w:rsidRPr="008E2E8D">
        <w:rPr>
          <w:rFonts w:ascii="Segoe UI" w:hAnsi="Segoe UI" w:cs="Segoe UI"/>
          <w:color w:val="auto"/>
          <w:sz w:val="24"/>
          <w:szCs w:val="24"/>
        </w:rPr>
        <w:t xml:space="preserve"> reai</w:t>
      </w:r>
      <w:r w:rsidR="0068042B" w:rsidRPr="008E2E8D">
        <w:rPr>
          <w:rFonts w:ascii="Segoe UI" w:hAnsi="Segoe UI" w:cs="Segoe UI"/>
          <w:color w:val="auto"/>
          <w:sz w:val="24"/>
          <w:szCs w:val="24"/>
        </w:rPr>
        <w:t>s</w:t>
      </w:r>
      <w:r w:rsidRPr="008E2E8D">
        <w:rPr>
          <w:rFonts w:ascii="Segoe UI" w:hAnsi="Segoe UI" w:cs="Segoe UI"/>
          <w:color w:val="auto"/>
          <w:sz w:val="24"/>
          <w:szCs w:val="24"/>
        </w:rPr>
        <w:t>), considerando orçamentos realizados com fornecedores cadastrados na Prefeitura Municipal.</w:t>
      </w:r>
    </w:p>
    <w:p w14:paraId="08DDEE53" w14:textId="77777777" w:rsidR="00E015AB" w:rsidRPr="008E2E8D" w:rsidRDefault="00E015AB" w:rsidP="00E015AB">
      <w:pPr>
        <w:autoSpaceDE w:val="0"/>
        <w:autoSpaceDN w:val="0"/>
        <w:adjustRightInd w:val="0"/>
        <w:spacing w:after="0" w:line="240" w:lineRule="auto"/>
        <w:jc w:val="both"/>
        <w:rPr>
          <w:rFonts w:ascii="Segoe UI" w:eastAsiaTheme="minorHAnsi" w:hAnsi="Segoe UI" w:cs="Segoe UI"/>
          <w:sz w:val="24"/>
          <w:szCs w:val="24"/>
          <w:lang w:eastAsia="en-US"/>
        </w:rPr>
      </w:pPr>
      <w:r w:rsidRPr="008E2E8D">
        <w:rPr>
          <w:rFonts w:ascii="Segoe UI" w:eastAsiaTheme="minorHAnsi" w:hAnsi="Segoe UI" w:cs="Segoe UI"/>
          <w:sz w:val="24"/>
          <w:szCs w:val="24"/>
          <w:lang w:eastAsia="en-US"/>
        </w:rPr>
        <w:t>6.2. Serão utilizados como metodologia para obtenção do preço e referência para a contratação, a média, ou o menor valor obtido na pesquisa de preços, desde que o cálculo incida sobre um conjunto de três ou mais preços, oriundos de um ou mais parâmetros adotados neste caso, desconsiderados os valores inexequíveis e os excessivamente elevados.</w:t>
      </w:r>
    </w:p>
    <w:p w14:paraId="450C888B" w14:textId="77777777" w:rsidR="00E015AB" w:rsidRPr="008E2E8D" w:rsidRDefault="00E015AB" w:rsidP="00E015AB">
      <w:pPr>
        <w:autoSpaceDE w:val="0"/>
        <w:autoSpaceDN w:val="0"/>
        <w:adjustRightInd w:val="0"/>
        <w:spacing w:after="0" w:line="240" w:lineRule="auto"/>
        <w:jc w:val="both"/>
        <w:rPr>
          <w:rFonts w:ascii="Segoe UI" w:hAnsi="Segoe UI" w:cs="Segoe UI"/>
          <w:sz w:val="24"/>
          <w:szCs w:val="24"/>
        </w:rPr>
      </w:pPr>
    </w:p>
    <w:p w14:paraId="0CDF24A6" w14:textId="77777777" w:rsidR="00644EA0" w:rsidRPr="008E2E8D" w:rsidRDefault="00600C1E" w:rsidP="0055217E">
      <w:pPr>
        <w:spacing w:after="200" w:line="276" w:lineRule="auto"/>
        <w:jc w:val="both"/>
        <w:rPr>
          <w:rFonts w:ascii="Segoe UI" w:eastAsia="Segoe UI" w:hAnsi="Segoe UI" w:cs="Segoe UI"/>
          <w:b/>
          <w:sz w:val="24"/>
          <w:szCs w:val="24"/>
        </w:rPr>
      </w:pPr>
      <w:r w:rsidRPr="008E2E8D">
        <w:rPr>
          <w:rFonts w:ascii="Segoe UI" w:eastAsia="Segoe UI" w:hAnsi="Segoe UI" w:cs="Segoe UI"/>
          <w:b/>
          <w:sz w:val="24"/>
          <w:szCs w:val="24"/>
        </w:rPr>
        <w:t>7. Da descrição da solução como um todo, inclusive das exigências relacionadas à manutenção e à assistência técnica, quando for o caso.</w:t>
      </w:r>
    </w:p>
    <w:p w14:paraId="678DBA36" w14:textId="77777777" w:rsidR="004456C4" w:rsidRPr="008E2E8D" w:rsidRDefault="005142CF" w:rsidP="004456C4">
      <w:pPr>
        <w:widowControl w:val="0"/>
        <w:tabs>
          <w:tab w:val="left" w:pos="536"/>
        </w:tabs>
        <w:autoSpaceDE w:val="0"/>
        <w:autoSpaceDN w:val="0"/>
        <w:spacing w:after="0"/>
        <w:jc w:val="both"/>
        <w:rPr>
          <w:rFonts w:ascii="Segoe UI" w:hAnsi="Segoe UI" w:cs="Segoe UI"/>
          <w:sz w:val="24"/>
          <w:szCs w:val="24"/>
        </w:rPr>
      </w:pPr>
      <w:r w:rsidRPr="008E2E8D">
        <w:rPr>
          <w:rFonts w:ascii="Segoe UI" w:eastAsiaTheme="minorHAnsi" w:hAnsi="Segoe UI" w:cs="Segoe UI"/>
          <w:kern w:val="2"/>
          <w:sz w:val="24"/>
          <w:szCs w:val="24"/>
        </w:rPr>
        <w:t xml:space="preserve">7.1. </w:t>
      </w:r>
      <w:r w:rsidR="004456C4" w:rsidRPr="008E2E8D">
        <w:rPr>
          <w:rFonts w:ascii="Segoe UI" w:hAnsi="Segoe UI" w:cs="Segoe UI"/>
          <w:sz w:val="24"/>
          <w:szCs w:val="24"/>
        </w:rPr>
        <w:t>Com o intuito de atender às necessidades específicas da Prefeitura Municipal de São Sebastião do Anta na contratação dos serviços de apoio administrativo, surge como mecanismo mais eficiente para alcançar um resultado de contratação vantajoso, em consonância como disposto no Art. 11 da Lei 14.133, que prioriza a seleção da proposta mais vantajosa para a Administração Pública a seleção por meio de processo licitatório privilegiando a competição.</w:t>
      </w:r>
    </w:p>
    <w:p w14:paraId="432D9584" w14:textId="77777777" w:rsidR="004456C4" w:rsidRPr="008E2E8D" w:rsidRDefault="005D3C21" w:rsidP="005D3C21">
      <w:pPr>
        <w:widowControl w:val="0"/>
        <w:tabs>
          <w:tab w:val="left" w:pos="536"/>
        </w:tabs>
        <w:autoSpaceDE w:val="0"/>
        <w:autoSpaceDN w:val="0"/>
        <w:spacing w:after="0"/>
        <w:jc w:val="both"/>
        <w:rPr>
          <w:rFonts w:ascii="Segoe UI" w:hAnsi="Segoe UI" w:cs="Segoe UI"/>
          <w:sz w:val="24"/>
          <w:szCs w:val="24"/>
        </w:rPr>
      </w:pPr>
      <w:r w:rsidRPr="008E2E8D">
        <w:rPr>
          <w:rFonts w:ascii="Segoe UI" w:hAnsi="Segoe UI" w:cs="Segoe UI"/>
          <w:sz w:val="24"/>
          <w:szCs w:val="24"/>
        </w:rPr>
        <w:t>7.2.</w:t>
      </w:r>
      <w:r w:rsidR="004456C4" w:rsidRPr="008E2E8D">
        <w:rPr>
          <w:rFonts w:ascii="Segoe UI" w:hAnsi="Segoe UI" w:cs="Segoe UI"/>
          <w:sz w:val="24"/>
          <w:szCs w:val="24"/>
        </w:rPr>
        <w:t>Dessa forma, o objeto deste Estudo Técnico Preliminar (ETP) foi concebido para assegurar uma fundamentação sólida para a escolha dos serviços que atenderá às necessidades do município e cuja parceria resultará em benefícios tangíveis para a administração e para os munícipes, sempre alinhado ao interesse público e ao planejamento estratégico da Administração Municipal, conforme Art. 7º da referida Lei.</w:t>
      </w:r>
    </w:p>
    <w:p w14:paraId="46CDB202" w14:textId="77777777" w:rsidR="004456C4" w:rsidRPr="008E2E8D" w:rsidRDefault="005D3C21" w:rsidP="005D3C21">
      <w:pPr>
        <w:pStyle w:val="PargrafodaLista"/>
        <w:widowControl w:val="0"/>
        <w:tabs>
          <w:tab w:val="left" w:pos="536"/>
        </w:tabs>
        <w:autoSpaceDE w:val="0"/>
        <w:autoSpaceDN w:val="0"/>
        <w:spacing w:after="0"/>
        <w:ind w:left="0"/>
        <w:contextualSpacing w:val="0"/>
        <w:jc w:val="both"/>
        <w:rPr>
          <w:rFonts w:ascii="Segoe UI" w:hAnsi="Segoe UI" w:cs="Segoe UI"/>
          <w:sz w:val="24"/>
          <w:szCs w:val="24"/>
        </w:rPr>
      </w:pPr>
      <w:r w:rsidRPr="008E2E8D">
        <w:rPr>
          <w:rFonts w:ascii="Segoe UI" w:hAnsi="Segoe UI" w:cs="Segoe UI"/>
          <w:sz w:val="24"/>
          <w:szCs w:val="24"/>
        </w:rPr>
        <w:t>7.3.</w:t>
      </w:r>
      <w:r w:rsidR="004456C4" w:rsidRPr="008E2E8D">
        <w:rPr>
          <w:rFonts w:ascii="Segoe UI" w:hAnsi="Segoe UI" w:cs="Segoe UI"/>
          <w:sz w:val="24"/>
          <w:szCs w:val="24"/>
        </w:rPr>
        <w:t xml:space="preserve">Nesta esteira, a abordagem integrada do serviço é a solução mais adequada do mercado por permitir a observância à segregação de funções, o julgamento </w:t>
      </w:r>
      <w:r w:rsidR="004456C4" w:rsidRPr="008E2E8D">
        <w:rPr>
          <w:rFonts w:ascii="Segoe UI" w:hAnsi="Segoe UI" w:cs="Segoe UI"/>
          <w:sz w:val="24"/>
          <w:szCs w:val="24"/>
        </w:rPr>
        <w:lastRenderedPageBreak/>
        <w:t xml:space="preserve">objetivo e a motivação dos atos praticados no processo, garantindo a segurança jurídica de acordo com o art. 7º, 12º, 18º e 23º da Lei 14.133. Ao se embasar em profunda pesquisa e seleção criteriosa dos serviços, a Prefeitura Municipal de São </w:t>
      </w:r>
      <w:r w:rsidR="00CA00BC" w:rsidRPr="008E2E8D">
        <w:rPr>
          <w:rFonts w:ascii="Segoe UI" w:hAnsi="Segoe UI" w:cs="Segoe UI"/>
          <w:sz w:val="24"/>
          <w:szCs w:val="24"/>
        </w:rPr>
        <w:t xml:space="preserve">Sebastião do </w:t>
      </w:r>
      <w:proofErr w:type="spellStart"/>
      <w:r w:rsidR="00CA00BC" w:rsidRPr="008E2E8D">
        <w:rPr>
          <w:rFonts w:ascii="Segoe UI" w:hAnsi="Segoe UI" w:cs="Segoe UI"/>
          <w:sz w:val="24"/>
          <w:szCs w:val="24"/>
        </w:rPr>
        <w:t>Anta-</w:t>
      </w:r>
      <w:r w:rsidR="004456C4" w:rsidRPr="008E2E8D">
        <w:rPr>
          <w:rFonts w:ascii="Segoe UI" w:hAnsi="Segoe UI" w:cs="Segoe UI"/>
          <w:sz w:val="24"/>
          <w:szCs w:val="24"/>
        </w:rPr>
        <w:t>MG</w:t>
      </w:r>
      <w:proofErr w:type="spellEnd"/>
      <w:r w:rsidR="004456C4" w:rsidRPr="008E2E8D">
        <w:rPr>
          <w:rFonts w:ascii="Segoe UI" w:hAnsi="Segoe UI" w:cs="Segoe UI"/>
          <w:sz w:val="24"/>
          <w:szCs w:val="24"/>
        </w:rPr>
        <w:t xml:space="preserve"> atesta que esta contratação é a mais adequada para a consecução de seus objetivos institucionais.</w:t>
      </w:r>
    </w:p>
    <w:p w14:paraId="5C32D463" w14:textId="77777777" w:rsidR="004456C4" w:rsidRPr="008E2E8D" w:rsidRDefault="004456C4" w:rsidP="004456C4">
      <w:pPr>
        <w:jc w:val="both"/>
        <w:rPr>
          <w:rFonts w:ascii="Segoe UI" w:hAnsi="Segoe UI" w:cs="Segoe UI"/>
          <w:sz w:val="24"/>
          <w:szCs w:val="24"/>
        </w:rPr>
      </w:pPr>
    </w:p>
    <w:p w14:paraId="250AB5C1" w14:textId="77777777" w:rsidR="002E406B" w:rsidRPr="008E2E8D" w:rsidRDefault="00600C1E" w:rsidP="002E406B">
      <w:pPr>
        <w:jc w:val="both"/>
        <w:rPr>
          <w:rFonts w:ascii="Segoe UI" w:eastAsia="Segoe UI" w:hAnsi="Segoe UI" w:cs="Segoe UI"/>
          <w:b/>
          <w:sz w:val="24"/>
          <w:szCs w:val="24"/>
        </w:rPr>
      </w:pPr>
      <w:r w:rsidRPr="008E2E8D">
        <w:rPr>
          <w:rFonts w:ascii="Segoe UI" w:eastAsia="Segoe UI" w:hAnsi="Segoe UI" w:cs="Segoe UI"/>
          <w:b/>
          <w:sz w:val="24"/>
          <w:szCs w:val="24"/>
        </w:rPr>
        <w:t>8. Da justificativa para o parcelamento ou não da contratação.</w:t>
      </w:r>
    </w:p>
    <w:p w14:paraId="26EB7426" w14:textId="77777777" w:rsidR="0086086A" w:rsidRPr="008E2E8D" w:rsidRDefault="002E406B" w:rsidP="002E406B">
      <w:pPr>
        <w:jc w:val="both"/>
        <w:rPr>
          <w:rFonts w:ascii="Segoe UI" w:eastAsia="Segoe UI" w:hAnsi="Segoe UI" w:cs="Segoe UI"/>
          <w:b/>
          <w:sz w:val="24"/>
          <w:szCs w:val="24"/>
        </w:rPr>
      </w:pPr>
      <w:r w:rsidRPr="008E2E8D">
        <w:rPr>
          <w:rFonts w:ascii="Segoe UI" w:eastAsia="Segoe UI" w:hAnsi="Segoe UI" w:cs="Segoe UI"/>
          <w:b/>
          <w:sz w:val="24"/>
          <w:szCs w:val="24"/>
        </w:rPr>
        <w:t xml:space="preserve">8.1. </w:t>
      </w:r>
      <w:r w:rsidR="0086086A" w:rsidRPr="008E2E8D">
        <w:rPr>
          <w:rFonts w:ascii="Segoe UI" w:hAnsi="Segoe UI" w:cs="Segoe UI"/>
          <w:sz w:val="24"/>
          <w:szCs w:val="24"/>
        </w:rPr>
        <w:t>Após minuciosa análise da necessidade da contratação e levando em consideração os ditames da Lei Federal nº 14.133/2021, chegou-se à conclusão de que o parcelamento da solução não é recomendável para a presente contratação pelos seguintes motivos:</w:t>
      </w:r>
    </w:p>
    <w:p w14:paraId="31D390C6" w14:textId="77777777" w:rsidR="0086086A" w:rsidRPr="008E2E8D" w:rsidRDefault="00E11057" w:rsidP="00E11057">
      <w:pPr>
        <w:widowControl w:val="0"/>
        <w:tabs>
          <w:tab w:val="left" w:pos="579"/>
        </w:tabs>
        <w:autoSpaceDE w:val="0"/>
        <w:autoSpaceDN w:val="0"/>
        <w:spacing w:after="0"/>
        <w:jc w:val="both"/>
        <w:rPr>
          <w:rFonts w:ascii="Segoe UI" w:hAnsi="Segoe UI" w:cs="Segoe UI"/>
          <w:sz w:val="24"/>
          <w:szCs w:val="24"/>
        </w:rPr>
      </w:pPr>
      <w:r w:rsidRPr="008E2E8D">
        <w:rPr>
          <w:rFonts w:ascii="Segoe UI" w:hAnsi="Segoe UI" w:cs="Segoe UI"/>
          <w:sz w:val="24"/>
          <w:szCs w:val="24"/>
        </w:rPr>
        <w:t>8.2.</w:t>
      </w:r>
      <w:r w:rsidR="0086086A" w:rsidRPr="008E2E8D">
        <w:rPr>
          <w:rFonts w:ascii="Segoe UI" w:hAnsi="Segoe UI" w:cs="Segoe UI"/>
          <w:sz w:val="24"/>
          <w:szCs w:val="24"/>
        </w:rPr>
        <w:t>A natureza integrada dos serviços requer que seja mantida uma visão única do processo de preparação de todos os atos administrativos, o que poderia ser comprometido caso o objeto fosse fracionado.</w:t>
      </w:r>
    </w:p>
    <w:p w14:paraId="1C65D3E6" w14:textId="77777777" w:rsidR="00E11057" w:rsidRPr="008E2E8D" w:rsidRDefault="00E11057" w:rsidP="00E11057">
      <w:pPr>
        <w:widowControl w:val="0"/>
        <w:tabs>
          <w:tab w:val="left" w:pos="579"/>
        </w:tabs>
        <w:autoSpaceDE w:val="0"/>
        <w:autoSpaceDN w:val="0"/>
        <w:spacing w:after="0"/>
        <w:jc w:val="both"/>
        <w:rPr>
          <w:rFonts w:ascii="Segoe UI" w:hAnsi="Segoe UI" w:cs="Segoe UI"/>
          <w:sz w:val="24"/>
          <w:szCs w:val="24"/>
        </w:rPr>
      </w:pPr>
    </w:p>
    <w:p w14:paraId="097EDB7A" w14:textId="77777777" w:rsidR="0086086A" w:rsidRPr="008E2E8D" w:rsidRDefault="00E11057" w:rsidP="00E11057">
      <w:pPr>
        <w:pStyle w:val="PargrafodaLista"/>
        <w:widowControl w:val="0"/>
        <w:tabs>
          <w:tab w:val="left" w:pos="579"/>
        </w:tabs>
        <w:autoSpaceDE w:val="0"/>
        <w:autoSpaceDN w:val="0"/>
        <w:spacing w:after="0"/>
        <w:ind w:left="0"/>
        <w:contextualSpacing w:val="0"/>
        <w:jc w:val="both"/>
        <w:rPr>
          <w:rFonts w:ascii="Segoe UI" w:hAnsi="Segoe UI" w:cs="Segoe UI"/>
          <w:sz w:val="24"/>
          <w:szCs w:val="24"/>
        </w:rPr>
      </w:pPr>
      <w:r w:rsidRPr="008E2E8D">
        <w:rPr>
          <w:rFonts w:ascii="Segoe UI" w:hAnsi="Segoe UI" w:cs="Segoe UI"/>
          <w:sz w:val="24"/>
          <w:szCs w:val="24"/>
        </w:rPr>
        <w:t>8.3.</w:t>
      </w:r>
      <w:r w:rsidR="0086086A" w:rsidRPr="008E2E8D">
        <w:rPr>
          <w:rFonts w:ascii="Segoe UI" w:hAnsi="Segoe UI" w:cs="Segoe UI"/>
          <w:sz w:val="24"/>
          <w:szCs w:val="24"/>
        </w:rPr>
        <w:t>Considerando o princípio da eficiência e da economicidade, entende-se que a gestão de múltiplos contratos geraria mais trabalho administrativo e risco de descontinuidade técnica, o que pode ser evitado com a contratação de um escopo global. A segregação das funções de natureza técnica, administrativa, dentro de contratos distintos poderia levar a uma diluição de responsabilidades e dificuldade na coordenação e controle das atividades.</w:t>
      </w:r>
    </w:p>
    <w:p w14:paraId="62B67E48" w14:textId="77777777" w:rsidR="00E11057" w:rsidRPr="008E2E8D" w:rsidRDefault="00E11057" w:rsidP="00E11057">
      <w:pPr>
        <w:pStyle w:val="PargrafodaLista"/>
        <w:widowControl w:val="0"/>
        <w:tabs>
          <w:tab w:val="left" w:pos="579"/>
        </w:tabs>
        <w:autoSpaceDE w:val="0"/>
        <w:autoSpaceDN w:val="0"/>
        <w:spacing w:after="0"/>
        <w:ind w:left="0"/>
        <w:contextualSpacing w:val="0"/>
        <w:jc w:val="both"/>
        <w:rPr>
          <w:rFonts w:ascii="Segoe UI" w:hAnsi="Segoe UI" w:cs="Segoe UI"/>
          <w:sz w:val="24"/>
          <w:szCs w:val="24"/>
        </w:rPr>
      </w:pPr>
    </w:p>
    <w:p w14:paraId="0E177B62" w14:textId="77777777" w:rsidR="0086086A" w:rsidRPr="008E2E8D" w:rsidRDefault="00E11057" w:rsidP="00E11057">
      <w:pPr>
        <w:widowControl w:val="0"/>
        <w:tabs>
          <w:tab w:val="left" w:pos="579"/>
        </w:tabs>
        <w:autoSpaceDE w:val="0"/>
        <w:autoSpaceDN w:val="0"/>
        <w:spacing w:after="0"/>
        <w:jc w:val="both"/>
        <w:rPr>
          <w:rFonts w:ascii="Segoe UI" w:hAnsi="Segoe UI" w:cs="Segoe UI"/>
          <w:sz w:val="24"/>
          <w:szCs w:val="24"/>
        </w:rPr>
      </w:pPr>
      <w:r w:rsidRPr="008E2E8D">
        <w:rPr>
          <w:rFonts w:ascii="Segoe UI" w:hAnsi="Segoe UI" w:cs="Segoe UI"/>
          <w:sz w:val="24"/>
          <w:szCs w:val="24"/>
        </w:rPr>
        <w:t>8.4.</w:t>
      </w:r>
      <w:r w:rsidR="0086086A" w:rsidRPr="008E2E8D">
        <w:rPr>
          <w:rFonts w:ascii="Segoe UI" w:hAnsi="Segoe UI" w:cs="Segoe UI"/>
          <w:sz w:val="24"/>
          <w:szCs w:val="24"/>
        </w:rPr>
        <w:t>A expertise requerida para a assistência na escolha de contratada adequada é especializada, necessitando de um espectro completo de serviços que se inter-relacionam, portanto, seria inadequado dividi-la entre diferentes fornecedores;</w:t>
      </w:r>
    </w:p>
    <w:p w14:paraId="35E50F4E" w14:textId="77777777" w:rsidR="0086086A" w:rsidRPr="008E2E8D" w:rsidRDefault="00E11057" w:rsidP="00E11057">
      <w:pPr>
        <w:widowControl w:val="0"/>
        <w:tabs>
          <w:tab w:val="left" w:pos="579"/>
        </w:tabs>
        <w:autoSpaceDE w:val="0"/>
        <w:autoSpaceDN w:val="0"/>
        <w:spacing w:after="0"/>
        <w:jc w:val="both"/>
        <w:rPr>
          <w:rFonts w:ascii="Segoe UI" w:hAnsi="Segoe UI" w:cs="Segoe UI"/>
          <w:sz w:val="24"/>
          <w:szCs w:val="24"/>
        </w:rPr>
      </w:pPr>
      <w:r w:rsidRPr="008E2E8D">
        <w:rPr>
          <w:rFonts w:ascii="Segoe UI" w:hAnsi="Segoe UI" w:cs="Segoe UI"/>
          <w:sz w:val="24"/>
          <w:szCs w:val="24"/>
        </w:rPr>
        <w:t>8.5.</w:t>
      </w:r>
      <w:r w:rsidR="0086086A" w:rsidRPr="008E2E8D">
        <w:rPr>
          <w:rFonts w:ascii="Segoe UI" w:hAnsi="Segoe UI" w:cs="Segoe UI"/>
          <w:sz w:val="24"/>
          <w:szCs w:val="24"/>
        </w:rPr>
        <w:t>Conforme o art. 23 da Lei 14.133/2021, busca-se como parcelamento potencial economia de escala e efetiva vantagem, aspectos que, neste caso específico, não se aplicariam devido à complexidade e interdependência dos serviços.</w:t>
      </w:r>
    </w:p>
    <w:p w14:paraId="2F88FFB9" w14:textId="77777777" w:rsidR="0086086A" w:rsidRPr="008E2E8D" w:rsidRDefault="00E11057" w:rsidP="00E11057">
      <w:pPr>
        <w:pStyle w:val="PargrafodaLista"/>
        <w:widowControl w:val="0"/>
        <w:tabs>
          <w:tab w:val="left" w:pos="579"/>
        </w:tabs>
        <w:autoSpaceDE w:val="0"/>
        <w:autoSpaceDN w:val="0"/>
        <w:spacing w:after="0"/>
        <w:ind w:left="0"/>
        <w:contextualSpacing w:val="0"/>
        <w:jc w:val="both"/>
        <w:rPr>
          <w:rFonts w:ascii="Segoe UI" w:hAnsi="Segoe UI" w:cs="Segoe UI"/>
          <w:sz w:val="24"/>
          <w:szCs w:val="24"/>
        </w:rPr>
      </w:pPr>
      <w:r w:rsidRPr="008E2E8D">
        <w:rPr>
          <w:rFonts w:ascii="Segoe UI" w:hAnsi="Segoe UI" w:cs="Segoe UI"/>
          <w:sz w:val="24"/>
          <w:szCs w:val="24"/>
        </w:rPr>
        <w:t>8.6.</w:t>
      </w:r>
      <w:r w:rsidR="0086086A" w:rsidRPr="008E2E8D">
        <w:rPr>
          <w:rFonts w:ascii="Segoe UI" w:hAnsi="Segoe UI" w:cs="Segoe UI"/>
          <w:sz w:val="24"/>
          <w:szCs w:val="24"/>
        </w:rPr>
        <w:t>A indivisibilidade do objeto da contratação justifica a não fragmentação, visando assegurar um resultado de contratação mais vantajoso para a Administração Pública, em linha com o art. 11, inciso I, da Lei Federal nº 14.133/2021.</w:t>
      </w:r>
    </w:p>
    <w:p w14:paraId="35C734A0" w14:textId="77777777" w:rsidR="0086086A" w:rsidRPr="008E2E8D" w:rsidRDefault="00E11057" w:rsidP="00E11057">
      <w:pPr>
        <w:widowControl w:val="0"/>
        <w:tabs>
          <w:tab w:val="left" w:pos="579"/>
        </w:tabs>
        <w:autoSpaceDE w:val="0"/>
        <w:autoSpaceDN w:val="0"/>
        <w:spacing w:after="0"/>
        <w:jc w:val="both"/>
        <w:rPr>
          <w:rFonts w:ascii="Segoe UI" w:hAnsi="Segoe UI" w:cs="Segoe UI"/>
          <w:sz w:val="24"/>
          <w:szCs w:val="24"/>
        </w:rPr>
      </w:pPr>
      <w:r w:rsidRPr="008E2E8D">
        <w:rPr>
          <w:rFonts w:ascii="Segoe UI" w:hAnsi="Segoe UI" w:cs="Segoe UI"/>
          <w:sz w:val="24"/>
          <w:szCs w:val="24"/>
        </w:rPr>
        <w:t>8.7.</w:t>
      </w:r>
      <w:r w:rsidR="0086086A" w:rsidRPr="008E2E8D">
        <w:rPr>
          <w:rFonts w:ascii="Segoe UI" w:hAnsi="Segoe UI" w:cs="Segoe UI"/>
          <w:sz w:val="24"/>
          <w:szCs w:val="24"/>
        </w:rPr>
        <w:t xml:space="preserve">Conforme o art. 23 da Lei 14.133/2021, busca-se como parcelamento </w:t>
      </w:r>
      <w:r w:rsidR="0086086A" w:rsidRPr="008E2E8D">
        <w:rPr>
          <w:rFonts w:ascii="Segoe UI" w:hAnsi="Segoe UI" w:cs="Segoe UI"/>
          <w:sz w:val="24"/>
          <w:szCs w:val="24"/>
        </w:rPr>
        <w:lastRenderedPageBreak/>
        <w:t>potencial economia de escala e efetiva vantagem, aspectos que, neste caso específico, não se aplicariam devido à complexidade e interdependência dos serviços. A indivisibilidade do objeto da contratação justifica a não fragmentação, visando assegurar um resultado de contratação mais vantajoso para a Administração Pública, em linha com o art. 11, inciso I, da Lei Federal nº 14.133/2021.</w:t>
      </w:r>
    </w:p>
    <w:p w14:paraId="363A9E7D" w14:textId="77777777" w:rsidR="00644664" w:rsidRPr="008E2E8D" w:rsidRDefault="00644664" w:rsidP="00E11057">
      <w:pPr>
        <w:widowControl w:val="0"/>
        <w:tabs>
          <w:tab w:val="left" w:pos="579"/>
        </w:tabs>
        <w:autoSpaceDE w:val="0"/>
        <w:autoSpaceDN w:val="0"/>
        <w:spacing w:after="0"/>
        <w:jc w:val="both"/>
        <w:rPr>
          <w:rFonts w:ascii="Segoe UI" w:hAnsi="Segoe UI" w:cs="Segoe UI"/>
          <w:sz w:val="24"/>
          <w:szCs w:val="24"/>
        </w:rPr>
      </w:pPr>
    </w:p>
    <w:p w14:paraId="01DEFC61" w14:textId="77777777" w:rsidR="00644EA0" w:rsidRPr="008E2E8D" w:rsidRDefault="00600C1E" w:rsidP="0086086A">
      <w:pPr>
        <w:jc w:val="both"/>
        <w:rPr>
          <w:rFonts w:ascii="Segoe UI" w:eastAsia="Segoe UI" w:hAnsi="Segoe UI" w:cs="Segoe UI"/>
          <w:b/>
          <w:sz w:val="24"/>
          <w:szCs w:val="24"/>
        </w:rPr>
      </w:pPr>
      <w:r w:rsidRPr="008E2E8D">
        <w:rPr>
          <w:rFonts w:ascii="Segoe UI" w:eastAsia="Segoe UI" w:hAnsi="Segoe UI" w:cs="Segoe UI"/>
          <w:b/>
          <w:sz w:val="24"/>
          <w:szCs w:val="24"/>
        </w:rPr>
        <w:t xml:space="preserve">9. Do demonstrativo dos resultados pretendidos em termo de economicidade e de melhor aproveitamento dos recursos humanos, materiais e financeiros disponíveis. </w:t>
      </w:r>
    </w:p>
    <w:p w14:paraId="6284B5FB" w14:textId="77777777" w:rsidR="00F36E28" w:rsidRPr="008E2E8D" w:rsidRDefault="00F36E28" w:rsidP="00F36E28">
      <w:pPr>
        <w:widowControl w:val="0"/>
        <w:tabs>
          <w:tab w:val="left" w:pos="709"/>
        </w:tabs>
        <w:autoSpaceDE w:val="0"/>
        <w:autoSpaceDN w:val="0"/>
        <w:spacing w:after="0"/>
        <w:jc w:val="both"/>
        <w:rPr>
          <w:rFonts w:ascii="Segoe UI" w:hAnsi="Segoe UI" w:cs="Segoe UI"/>
          <w:sz w:val="24"/>
          <w:szCs w:val="24"/>
        </w:rPr>
      </w:pPr>
      <w:r w:rsidRPr="008E2E8D">
        <w:rPr>
          <w:rFonts w:ascii="Segoe UI" w:hAnsi="Segoe UI" w:cs="Segoe UI"/>
          <w:sz w:val="24"/>
          <w:szCs w:val="24"/>
        </w:rPr>
        <w:t>9.1.</w:t>
      </w:r>
      <w:r w:rsidR="00F55CD8" w:rsidRPr="008E2E8D">
        <w:rPr>
          <w:rFonts w:ascii="Segoe UI" w:hAnsi="Segoe UI" w:cs="Segoe UI"/>
          <w:sz w:val="24"/>
          <w:szCs w:val="24"/>
        </w:rPr>
        <w:t xml:space="preserve"> </w:t>
      </w:r>
      <w:r w:rsidRPr="008E2E8D">
        <w:rPr>
          <w:rFonts w:ascii="Segoe UI" w:hAnsi="Segoe UI" w:cs="Segoe UI"/>
          <w:sz w:val="24"/>
          <w:szCs w:val="24"/>
        </w:rPr>
        <w:t>Os resultados pretendidos com a contratação estão alinhados aos objetivos e princípios estabelecidos pela Lei Federal Nº 14.133/2021, que regula as licitações e contratos administrativos específicos para a administração pública. Têm-se como metas principais:</w:t>
      </w:r>
    </w:p>
    <w:p w14:paraId="1846467D" w14:textId="77777777" w:rsidR="00F36E28" w:rsidRPr="008E2E8D" w:rsidRDefault="00F36E28" w:rsidP="00F36E28">
      <w:pPr>
        <w:widowControl w:val="0"/>
        <w:tabs>
          <w:tab w:val="left" w:pos="993"/>
        </w:tabs>
        <w:autoSpaceDE w:val="0"/>
        <w:autoSpaceDN w:val="0"/>
        <w:spacing w:after="0"/>
        <w:jc w:val="both"/>
        <w:rPr>
          <w:rFonts w:ascii="Segoe UI" w:hAnsi="Segoe UI" w:cs="Segoe UI"/>
          <w:sz w:val="24"/>
          <w:szCs w:val="24"/>
        </w:rPr>
      </w:pPr>
      <w:r w:rsidRPr="008E2E8D">
        <w:rPr>
          <w:rFonts w:ascii="Segoe UI" w:hAnsi="Segoe UI" w:cs="Segoe UI"/>
          <w:sz w:val="24"/>
          <w:szCs w:val="24"/>
        </w:rPr>
        <w:t>9.2.Seleção de proposta que gere o resultado mais vantajoso para a Administração Pública, alinhando qualidade, e ciência e custo-benefício, conforme artigo 11, inciso I da Lei Federal nº 14.133/21.</w:t>
      </w:r>
    </w:p>
    <w:p w14:paraId="5B0AEDE5" w14:textId="77777777" w:rsidR="00F36E28" w:rsidRPr="008E2E8D" w:rsidRDefault="00F36E28" w:rsidP="00F36E28">
      <w:pPr>
        <w:pStyle w:val="PargrafodaLista"/>
        <w:widowControl w:val="0"/>
        <w:tabs>
          <w:tab w:val="left" w:pos="993"/>
        </w:tabs>
        <w:autoSpaceDE w:val="0"/>
        <w:autoSpaceDN w:val="0"/>
        <w:spacing w:after="0"/>
        <w:ind w:left="0"/>
        <w:contextualSpacing w:val="0"/>
        <w:jc w:val="both"/>
        <w:rPr>
          <w:rFonts w:ascii="Segoe UI" w:hAnsi="Segoe UI" w:cs="Segoe UI"/>
          <w:sz w:val="24"/>
          <w:szCs w:val="24"/>
        </w:rPr>
      </w:pPr>
      <w:r w:rsidRPr="008E2E8D">
        <w:rPr>
          <w:rFonts w:ascii="Segoe UI" w:hAnsi="Segoe UI" w:cs="Segoe UI"/>
          <w:sz w:val="24"/>
          <w:szCs w:val="24"/>
        </w:rPr>
        <w:t>9.3.Garantia de tratamento isonômico aos licitantes e fomento à justa competição, assegurando a igualdade de oportunidades conforme previsto no artigo 11, inciso II da Lei Federal nº 14.133/21.</w:t>
      </w:r>
    </w:p>
    <w:p w14:paraId="4D5544C7" w14:textId="77777777" w:rsidR="00F36E28" w:rsidRPr="008E2E8D" w:rsidRDefault="00F36E28" w:rsidP="00F36E28">
      <w:pPr>
        <w:pStyle w:val="PargrafodaLista"/>
        <w:widowControl w:val="0"/>
        <w:tabs>
          <w:tab w:val="left" w:pos="993"/>
        </w:tabs>
        <w:autoSpaceDE w:val="0"/>
        <w:autoSpaceDN w:val="0"/>
        <w:spacing w:after="0"/>
        <w:ind w:left="0"/>
        <w:contextualSpacing w:val="0"/>
        <w:jc w:val="both"/>
        <w:rPr>
          <w:rFonts w:ascii="Segoe UI" w:hAnsi="Segoe UI" w:cs="Segoe UI"/>
          <w:sz w:val="24"/>
          <w:szCs w:val="24"/>
        </w:rPr>
      </w:pPr>
      <w:r w:rsidRPr="008E2E8D">
        <w:rPr>
          <w:rFonts w:ascii="Segoe UI" w:hAnsi="Segoe UI" w:cs="Segoe UI"/>
          <w:sz w:val="24"/>
          <w:szCs w:val="24"/>
        </w:rPr>
        <w:t>9.4.Prevenção de sobrepreço e inexequibilidade nas propostas, bem como de superfaturamento na execução dos contratos, em observância ao artigo 11, inciso III da Lei Federal nº 14.133/21.</w:t>
      </w:r>
    </w:p>
    <w:p w14:paraId="5B3C7749" w14:textId="77777777" w:rsidR="00F36E28" w:rsidRPr="008E2E8D" w:rsidRDefault="00F36E28" w:rsidP="00F36E28">
      <w:pPr>
        <w:pStyle w:val="PargrafodaLista"/>
        <w:widowControl w:val="0"/>
        <w:tabs>
          <w:tab w:val="left" w:pos="993"/>
        </w:tabs>
        <w:autoSpaceDE w:val="0"/>
        <w:autoSpaceDN w:val="0"/>
        <w:spacing w:after="0"/>
        <w:ind w:left="0"/>
        <w:contextualSpacing w:val="0"/>
        <w:jc w:val="both"/>
        <w:rPr>
          <w:rFonts w:ascii="Segoe UI" w:hAnsi="Segoe UI" w:cs="Segoe UI"/>
          <w:sz w:val="24"/>
          <w:szCs w:val="24"/>
        </w:rPr>
      </w:pPr>
      <w:r w:rsidRPr="008E2E8D">
        <w:rPr>
          <w:rFonts w:ascii="Segoe UI" w:hAnsi="Segoe UI" w:cs="Segoe UI"/>
          <w:sz w:val="24"/>
          <w:szCs w:val="24"/>
        </w:rPr>
        <w:t>9.5.Incentivo à inovação e ao desenvolvimento nacional sustentável, conforme artigo 11, inciso IV da Lei Federal nº 14.133/21, esperando-se que a empresa contribua para o desenvolvimento institucional eficaz e atualizado em consonância com os melhores padrões e práticas de mercado.</w:t>
      </w:r>
    </w:p>
    <w:p w14:paraId="39B90210" w14:textId="77777777" w:rsidR="00F36E28" w:rsidRPr="008E2E8D" w:rsidRDefault="00F36E28" w:rsidP="00F36E28">
      <w:pPr>
        <w:pStyle w:val="PargrafodaLista"/>
        <w:widowControl w:val="0"/>
        <w:tabs>
          <w:tab w:val="left" w:pos="993"/>
        </w:tabs>
        <w:autoSpaceDE w:val="0"/>
        <w:autoSpaceDN w:val="0"/>
        <w:spacing w:after="0"/>
        <w:ind w:left="0"/>
        <w:contextualSpacing w:val="0"/>
        <w:jc w:val="both"/>
        <w:rPr>
          <w:rFonts w:ascii="Segoe UI" w:hAnsi="Segoe UI" w:cs="Segoe UI"/>
          <w:sz w:val="24"/>
          <w:szCs w:val="24"/>
        </w:rPr>
      </w:pPr>
      <w:r w:rsidRPr="008E2E8D">
        <w:rPr>
          <w:rFonts w:ascii="Segoe UI" w:hAnsi="Segoe UI" w:cs="Segoe UI"/>
          <w:sz w:val="24"/>
          <w:szCs w:val="24"/>
        </w:rPr>
        <w:t xml:space="preserve">9.6.Estabelecimento de um processo transparente e eficaz que atenda aos princípios do artigo 5º e se alinhe comas necessidades estratégicas da Prefeitura Municipal de São Sebastião do </w:t>
      </w:r>
      <w:proofErr w:type="spellStart"/>
      <w:r w:rsidRPr="008E2E8D">
        <w:rPr>
          <w:rFonts w:ascii="Segoe UI" w:hAnsi="Segoe UI" w:cs="Segoe UI"/>
          <w:sz w:val="24"/>
          <w:szCs w:val="24"/>
        </w:rPr>
        <w:t>Anta-MG</w:t>
      </w:r>
      <w:proofErr w:type="spellEnd"/>
      <w:r w:rsidRPr="008E2E8D">
        <w:rPr>
          <w:rFonts w:ascii="Segoe UI" w:hAnsi="Segoe UI" w:cs="Segoe UI"/>
          <w:sz w:val="24"/>
          <w:szCs w:val="24"/>
        </w:rPr>
        <w:t>, garantindo que os recursos sejam a plicados de maneira a otimizar os benefícios para a administração e para a população.</w:t>
      </w:r>
    </w:p>
    <w:p w14:paraId="0990F1CA" w14:textId="77777777" w:rsidR="00F36E28" w:rsidRPr="008E2E8D" w:rsidRDefault="00F36E28" w:rsidP="00F36E28">
      <w:pPr>
        <w:pStyle w:val="PargrafodaLista"/>
        <w:widowControl w:val="0"/>
        <w:tabs>
          <w:tab w:val="left" w:pos="993"/>
        </w:tabs>
        <w:autoSpaceDE w:val="0"/>
        <w:autoSpaceDN w:val="0"/>
        <w:spacing w:after="0"/>
        <w:ind w:left="0"/>
        <w:contextualSpacing w:val="0"/>
        <w:jc w:val="both"/>
        <w:rPr>
          <w:rFonts w:ascii="Segoe UI" w:hAnsi="Segoe UI" w:cs="Segoe UI"/>
          <w:sz w:val="24"/>
          <w:szCs w:val="24"/>
        </w:rPr>
      </w:pPr>
      <w:r w:rsidRPr="008E2E8D">
        <w:rPr>
          <w:rFonts w:ascii="Segoe UI" w:hAnsi="Segoe UI" w:cs="Segoe UI"/>
          <w:sz w:val="24"/>
          <w:szCs w:val="24"/>
        </w:rPr>
        <w:t>9.7.Implementação de uma gestão eficiente alinhada ao planejamento estratégico e às leis orçamentárias, promovendo melhor aproveitamento dos recursos públicos de acordo com o parágrafo único do Artigo 11 da Lei Federal nº 14.133/21.</w:t>
      </w:r>
    </w:p>
    <w:p w14:paraId="18987AEC" w14:textId="77777777" w:rsidR="00751260" w:rsidRPr="008E2E8D" w:rsidRDefault="00F36E28" w:rsidP="001C4C19">
      <w:pPr>
        <w:pStyle w:val="PargrafodaLista"/>
        <w:widowControl w:val="0"/>
        <w:tabs>
          <w:tab w:val="left" w:pos="709"/>
        </w:tabs>
        <w:autoSpaceDE w:val="0"/>
        <w:autoSpaceDN w:val="0"/>
        <w:spacing w:after="0"/>
        <w:ind w:left="0"/>
        <w:contextualSpacing w:val="0"/>
        <w:jc w:val="both"/>
        <w:rPr>
          <w:rFonts w:ascii="Segoe UI" w:hAnsi="Segoe UI" w:cs="Segoe UI"/>
          <w:sz w:val="24"/>
          <w:szCs w:val="24"/>
        </w:rPr>
      </w:pPr>
      <w:r w:rsidRPr="008E2E8D">
        <w:rPr>
          <w:rFonts w:ascii="Segoe UI" w:hAnsi="Segoe UI" w:cs="Segoe UI"/>
          <w:sz w:val="24"/>
          <w:szCs w:val="24"/>
        </w:rPr>
        <w:lastRenderedPageBreak/>
        <w:t>9.8. Esses resultados são vitais para o desenvolvimento contínuo e sustentável da gestão pública municipal, bem como para o fortalecimento da confiança da sociedade no bom uso dos recursos públicos e na integridade dos processos licitatórios realizados pela Prefeitura Municipal de São Sebastião do Anta.</w:t>
      </w:r>
    </w:p>
    <w:p w14:paraId="2CB06D7A" w14:textId="77777777" w:rsidR="00A0588A" w:rsidRPr="008E2E8D" w:rsidRDefault="00A0588A" w:rsidP="00A0588A">
      <w:pPr>
        <w:spacing w:after="0" w:line="300" w:lineRule="auto"/>
        <w:jc w:val="both"/>
        <w:rPr>
          <w:rFonts w:ascii="Segoe UI" w:hAnsi="Segoe UI" w:cs="Segoe UI"/>
          <w:sz w:val="24"/>
          <w:szCs w:val="24"/>
        </w:rPr>
      </w:pPr>
    </w:p>
    <w:p w14:paraId="0764AE93" w14:textId="77777777" w:rsidR="00644EA0" w:rsidRPr="008E2E8D" w:rsidRDefault="00600C1E" w:rsidP="0055217E">
      <w:pPr>
        <w:spacing w:after="200" w:line="276" w:lineRule="auto"/>
        <w:jc w:val="both"/>
        <w:rPr>
          <w:rFonts w:ascii="Segoe UI" w:eastAsia="Segoe UI" w:hAnsi="Segoe UI" w:cs="Segoe UI"/>
          <w:b/>
          <w:sz w:val="24"/>
          <w:szCs w:val="24"/>
        </w:rPr>
      </w:pPr>
      <w:r w:rsidRPr="008E2E8D">
        <w:rPr>
          <w:rFonts w:ascii="Segoe UI" w:eastAsia="Segoe UI" w:hAnsi="Segoe UI" w:cs="Segoe UI"/>
          <w:b/>
          <w:sz w:val="24"/>
          <w:szCs w:val="24"/>
        </w:rPr>
        <w:t>10. Das providências a serem adotadas pela Administração previamente à celebração do contrato administrativo, inclusive quanto à capacitação de servidores públicos municipais para fiscalização e gestão contratual.</w:t>
      </w:r>
    </w:p>
    <w:p w14:paraId="3C89FB4B" w14:textId="77777777" w:rsidR="008E2311" w:rsidRPr="008E2E8D" w:rsidRDefault="00600C1E" w:rsidP="008E2311">
      <w:pPr>
        <w:pStyle w:val="PargrafodaLista"/>
        <w:widowControl w:val="0"/>
        <w:tabs>
          <w:tab w:val="left" w:pos="993"/>
        </w:tabs>
        <w:autoSpaceDE w:val="0"/>
        <w:autoSpaceDN w:val="0"/>
        <w:spacing w:after="0"/>
        <w:ind w:left="0"/>
        <w:contextualSpacing w:val="0"/>
        <w:jc w:val="both"/>
        <w:rPr>
          <w:rFonts w:ascii="Segoe UI" w:hAnsi="Segoe UI" w:cs="Segoe UI"/>
          <w:sz w:val="24"/>
          <w:szCs w:val="24"/>
        </w:rPr>
      </w:pPr>
      <w:r w:rsidRPr="008E2E8D">
        <w:rPr>
          <w:rFonts w:ascii="Segoe UI" w:eastAsia="Segoe UI" w:hAnsi="Segoe UI" w:cs="Segoe UI"/>
          <w:sz w:val="24"/>
          <w:szCs w:val="24"/>
        </w:rPr>
        <w:t xml:space="preserve">10.1. </w:t>
      </w:r>
      <w:r w:rsidR="008E2311" w:rsidRPr="008E2E8D">
        <w:rPr>
          <w:rFonts w:ascii="Segoe UI" w:hAnsi="Segoe UI" w:cs="Segoe UI"/>
          <w:sz w:val="24"/>
          <w:szCs w:val="24"/>
        </w:rPr>
        <w:t>Para a efetivação da contratação da empresa para execução do objeto, deverão ser adotadas as seguintes providências detalhadas:</w:t>
      </w:r>
    </w:p>
    <w:p w14:paraId="147A4770" w14:textId="77777777" w:rsidR="008E2311" w:rsidRPr="008E2E8D" w:rsidRDefault="008E2311" w:rsidP="008E2311">
      <w:pPr>
        <w:pStyle w:val="PargrafodaLista"/>
        <w:widowControl w:val="0"/>
        <w:tabs>
          <w:tab w:val="left" w:pos="993"/>
        </w:tabs>
        <w:autoSpaceDE w:val="0"/>
        <w:autoSpaceDN w:val="0"/>
        <w:spacing w:after="0"/>
        <w:ind w:left="0"/>
        <w:contextualSpacing w:val="0"/>
        <w:jc w:val="both"/>
        <w:rPr>
          <w:rFonts w:ascii="Segoe UI" w:hAnsi="Segoe UI" w:cs="Segoe UI"/>
          <w:sz w:val="24"/>
          <w:szCs w:val="24"/>
        </w:rPr>
      </w:pPr>
      <w:r w:rsidRPr="008E2E8D">
        <w:rPr>
          <w:rFonts w:ascii="Segoe UI" w:hAnsi="Segoe UI" w:cs="Segoe UI"/>
          <w:sz w:val="24"/>
          <w:szCs w:val="24"/>
        </w:rPr>
        <w:t>10.2.Realização de ampla divulgação do processo licitatório para garantir a participação de um número expressivo de empresas interessadas, proporcionando uma seleção competitiva e transparente;</w:t>
      </w:r>
    </w:p>
    <w:p w14:paraId="32134956" w14:textId="77777777" w:rsidR="008E2311" w:rsidRPr="008E2E8D" w:rsidRDefault="008E2311" w:rsidP="008E2311">
      <w:pPr>
        <w:pStyle w:val="PargrafodaLista"/>
        <w:widowControl w:val="0"/>
        <w:tabs>
          <w:tab w:val="left" w:pos="993"/>
        </w:tabs>
        <w:autoSpaceDE w:val="0"/>
        <w:autoSpaceDN w:val="0"/>
        <w:spacing w:after="0"/>
        <w:ind w:left="0"/>
        <w:contextualSpacing w:val="0"/>
        <w:jc w:val="both"/>
        <w:rPr>
          <w:rFonts w:ascii="Segoe UI" w:hAnsi="Segoe UI" w:cs="Segoe UI"/>
          <w:sz w:val="24"/>
          <w:szCs w:val="24"/>
        </w:rPr>
      </w:pPr>
      <w:r w:rsidRPr="008E2E8D">
        <w:rPr>
          <w:rFonts w:ascii="Segoe UI" w:hAnsi="Segoe UI" w:cs="Segoe UI"/>
          <w:sz w:val="24"/>
          <w:szCs w:val="24"/>
        </w:rPr>
        <w:t>10.3.Preparação e disponibilização de um edital de licitação completo e claro, que especifique todas as exigências técnicas, administrativas e jurídicas necessárias para a execução do serviço de forma eficiente e conforme o interesse público;</w:t>
      </w:r>
    </w:p>
    <w:p w14:paraId="28F1442E" w14:textId="77777777" w:rsidR="008E2311" w:rsidRPr="008E2E8D" w:rsidRDefault="008E2311" w:rsidP="008E2311">
      <w:pPr>
        <w:pStyle w:val="PargrafodaLista"/>
        <w:widowControl w:val="0"/>
        <w:tabs>
          <w:tab w:val="left" w:pos="476"/>
          <w:tab w:val="left" w:pos="993"/>
        </w:tabs>
        <w:autoSpaceDE w:val="0"/>
        <w:autoSpaceDN w:val="0"/>
        <w:spacing w:after="0"/>
        <w:ind w:left="0"/>
        <w:contextualSpacing w:val="0"/>
        <w:jc w:val="both"/>
        <w:rPr>
          <w:rFonts w:ascii="Segoe UI" w:hAnsi="Segoe UI" w:cs="Segoe UI"/>
          <w:sz w:val="24"/>
          <w:szCs w:val="24"/>
        </w:rPr>
      </w:pPr>
      <w:r w:rsidRPr="008E2E8D">
        <w:rPr>
          <w:rFonts w:ascii="Segoe UI" w:hAnsi="Segoe UI" w:cs="Segoe UI"/>
          <w:sz w:val="24"/>
          <w:szCs w:val="24"/>
        </w:rPr>
        <w:t>10.4.Estabelecimento de critérios de seleção e julgamento das propostas que sejam isonômicos e objetivos, com foco na escolha da oferta mais vantajosa e na qualidade técnica da empresa contratada;</w:t>
      </w:r>
    </w:p>
    <w:p w14:paraId="4AD16DAE" w14:textId="77777777" w:rsidR="008E2311" w:rsidRPr="008E2E8D" w:rsidRDefault="008E2311" w:rsidP="008E2311">
      <w:pPr>
        <w:pStyle w:val="PargrafodaLista"/>
        <w:widowControl w:val="0"/>
        <w:tabs>
          <w:tab w:val="left" w:pos="476"/>
          <w:tab w:val="left" w:pos="993"/>
        </w:tabs>
        <w:autoSpaceDE w:val="0"/>
        <w:autoSpaceDN w:val="0"/>
        <w:spacing w:after="0"/>
        <w:ind w:left="0"/>
        <w:contextualSpacing w:val="0"/>
        <w:jc w:val="both"/>
        <w:rPr>
          <w:rFonts w:ascii="Segoe UI" w:hAnsi="Segoe UI" w:cs="Segoe UI"/>
          <w:sz w:val="24"/>
          <w:szCs w:val="24"/>
        </w:rPr>
      </w:pPr>
      <w:r w:rsidRPr="008E2E8D">
        <w:rPr>
          <w:rFonts w:ascii="Segoe UI" w:hAnsi="Segoe UI" w:cs="Segoe UI"/>
          <w:sz w:val="24"/>
          <w:szCs w:val="24"/>
        </w:rPr>
        <w:t>10.5.Verificação da documentação apresentada pelas empresas participantes, atestando a regularidade fiscal, trabalhista e a qualificação técnica exigida, conforme critérios previamente estabelecidos;</w:t>
      </w:r>
    </w:p>
    <w:p w14:paraId="5F69854D" w14:textId="77777777" w:rsidR="008E2311" w:rsidRPr="008E2E8D" w:rsidRDefault="008E2311" w:rsidP="008E2311">
      <w:pPr>
        <w:pStyle w:val="PargrafodaLista"/>
        <w:widowControl w:val="0"/>
        <w:tabs>
          <w:tab w:val="left" w:pos="476"/>
          <w:tab w:val="left" w:pos="993"/>
        </w:tabs>
        <w:autoSpaceDE w:val="0"/>
        <w:autoSpaceDN w:val="0"/>
        <w:spacing w:after="0"/>
        <w:ind w:left="0"/>
        <w:contextualSpacing w:val="0"/>
        <w:jc w:val="both"/>
        <w:rPr>
          <w:rFonts w:ascii="Segoe UI" w:hAnsi="Segoe UI" w:cs="Segoe UI"/>
          <w:sz w:val="24"/>
          <w:szCs w:val="24"/>
        </w:rPr>
      </w:pPr>
      <w:r w:rsidRPr="008E2E8D">
        <w:rPr>
          <w:rFonts w:ascii="Segoe UI" w:hAnsi="Segoe UI" w:cs="Segoe UI"/>
          <w:sz w:val="24"/>
          <w:szCs w:val="24"/>
        </w:rPr>
        <w:t>10.6.Elaboração de um cronograma detalhado de todas as etapas do processo licitatório, incluindo prazos para impugnações, esclarecimentos sobre o edital e interposição de recursos;</w:t>
      </w:r>
    </w:p>
    <w:p w14:paraId="6E2BB3AF" w14:textId="77777777" w:rsidR="008E2311" w:rsidRPr="008E2E8D" w:rsidRDefault="008E2311" w:rsidP="008E2311">
      <w:pPr>
        <w:pStyle w:val="PargrafodaLista"/>
        <w:widowControl w:val="0"/>
        <w:tabs>
          <w:tab w:val="left" w:pos="476"/>
          <w:tab w:val="left" w:pos="993"/>
        </w:tabs>
        <w:autoSpaceDE w:val="0"/>
        <w:autoSpaceDN w:val="0"/>
        <w:spacing w:after="0"/>
        <w:ind w:left="0"/>
        <w:contextualSpacing w:val="0"/>
        <w:jc w:val="both"/>
        <w:rPr>
          <w:rFonts w:ascii="Segoe UI" w:hAnsi="Segoe UI" w:cs="Segoe UI"/>
          <w:sz w:val="24"/>
          <w:szCs w:val="24"/>
        </w:rPr>
      </w:pPr>
      <w:r w:rsidRPr="008E2E8D">
        <w:rPr>
          <w:rFonts w:ascii="Segoe UI" w:hAnsi="Segoe UI" w:cs="Segoe UI"/>
          <w:sz w:val="24"/>
          <w:szCs w:val="24"/>
        </w:rPr>
        <w:t>10.7.Capacitação adequada da equipe que será responsável pela gestão e fiscalização do contrato, assegurando que a prestação dos serviços seja feita a contento e que o contrato seja cumprido conforme acordado;</w:t>
      </w:r>
    </w:p>
    <w:p w14:paraId="1D99432D" w14:textId="77777777" w:rsidR="008E2311" w:rsidRPr="008E2E8D" w:rsidRDefault="008E2311" w:rsidP="008E2311">
      <w:pPr>
        <w:pStyle w:val="PargrafodaLista"/>
        <w:widowControl w:val="0"/>
        <w:tabs>
          <w:tab w:val="left" w:pos="476"/>
          <w:tab w:val="left" w:pos="993"/>
        </w:tabs>
        <w:autoSpaceDE w:val="0"/>
        <w:autoSpaceDN w:val="0"/>
        <w:spacing w:after="0"/>
        <w:ind w:left="0"/>
        <w:contextualSpacing w:val="0"/>
        <w:jc w:val="both"/>
        <w:rPr>
          <w:rFonts w:ascii="Segoe UI" w:hAnsi="Segoe UI" w:cs="Segoe UI"/>
          <w:sz w:val="24"/>
          <w:szCs w:val="24"/>
        </w:rPr>
      </w:pPr>
      <w:r w:rsidRPr="008E2E8D">
        <w:rPr>
          <w:rFonts w:ascii="Segoe UI" w:hAnsi="Segoe UI" w:cs="Segoe UI"/>
          <w:sz w:val="24"/>
          <w:szCs w:val="24"/>
        </w:rPr>
        <w:t>10.8.Disponibilização de canais de comunicação eficientes para solucionar dúvidas e receber comunicações das empresas participantes, contribuindo para um processo licitatório claro e acessível;</w:t>
      </w:r>
    </w:p>
    <w:p w14:paraId="1BB2DFE7" w14:textId="77777777" w:rsidR="008E2311" w:rsidRPr="008E2E8D" w:rsidRDefault="008E2311" w:rsidP="008E2311">
      <w:pPr>
        <w:pStyle w:val="PargrafodaLista"/>
        <w:widowControl w:val="0"/>
        <w:tabs>
          <w:tab w:val="left" w:pos="476"/>
          <w:tab w:val="left" w:pos="993"/>
        </w:tabs>
        <w:autoSpaceDE w:val="0"/>
        <w:autoSpaceDN w:val="0"/>
        <w:spacing w:after="0"/>
        <w:ind w:left="0"/>
        <w:contextualSpacing w:val="0"/>
        <w:jc w:val="both"/>
        <w:rPr>
          <w:rFonts w:ascii="Segoe UI" w:hAnsi="Segoe UI" w:cs="Segoe UI"/>
          <w:sz w:val="24"/>
          <w:szCs w:val="24"/>
        </w:rPr>
      </w:pPr>
      <w:r w:rsidRPr="008E2E8D">
        <w:rPr>
          <w:rFonts w:ascii="Segoe UI" w:hAnsi="Segoe UI" w:cs="Segoe UI"/>
          <w:sz w:val="24"/>
          <w:szCs w:val="24"/>
        </w:rPr>
        <w:t>10.9.Sistematização dos resultados obtidos na sessão de julgamento e posterior adjudicação e homologação do certame à empresa vencedora, após a conclusão de todos os procedimentos legais;</w:t>
      </w:r>
    </w:p>
    <w:p w14:paraId="3844707E" w14:textId="77777777" w:rsidR="008E2311" w:rsidRPr="008E2E8D" w:rsidRDefault="008E2311" w:rsidP="008E2311">
      <w:pPr>
        <w:pStyle w:val="PargrafodaLista"/>
        <w:widowControl w:val="0"/>
        <w:tabs>
          <w:tab w:val="left" w:pos="476"/>
          <w:tab w:val="left" w:pos="993"/>
        </w:tabs>
        <w:autoSpaceDE w:val="0"/>
        <w:autoSpaceDN w:val="0"/>
        <w:spacing w:after="0"/>
        <w:ind w:left="0"/>
        <w:contextualSpacing w:val="0"/>
        <w:jc w:val="both"/>
        <w:rPr>
          <w:rFonts w:ascii="Segoe UI" w:hAnsi="Segoe UI" w:cs="Segoe UI"/>
          <w:sz w:val="24"/>
          <w:szCs w:val="24"/>
        </w:rPr>
      </w:pPr>
      <w:r w:rsidRPr="008E2E8D">
        <w:rPr>
          <w:rFonts w:ascii="Segoe UI" w:hAnsi="Segoe UI" w:cs="Segoe UI"/>
          <w:sz w:val="24"/>
          <w:szCs w:val="24"/>
        </w:rPr>
        <w:lastRenderedPageBreak/>
        <w:t>10.10.Publicação do resultado do processo licitatório e do contrato firmado em meios de comunicação oficiais e no Diário Oficial, assegurando o cumprimento do princípio de publicidade previsto na Lei Federal nº 14.133/2021;</w:t>
      </w:r>
    </w:p>
    <w:p w14:paraId="349C67DE" w14:textId="77777777" w:rsidR="008E2311" w:rsidRPr="008E2E8D" w:rsidRDefault="008E2311" w:rsidP="008E2311">
      <w:pPr>
        <w:pStyle w:val="PargrafodaLista"/>
        <w:widowControl w:val="0"/>
        <w:tabs>
          <w:tab w:val="left" w:pos="1134"/>
        </w:tabs>
        <w:autoSpaceDE w:val="0"/>
        <w:autoSpaceDN w:val="0"/>
        <w:spacing w:after="0"/>
        <w:ind w:left="0"/>
        <w:contextualSpacing w:val="0"/>
        <w:jc w:val="both"/>
        <w:rPr>
          <w:rFonts w:ascii="Segoe UI" w:hAnsi="Segoe UI" w:cs="Segoe UI"/>
          <w:sz w:val="24"/>
          <w:szCs w:val="24"/>
        </w:rPr>
      </w:pPr>
      <w:r w:rsidRPr="008E2E8D">
        <w:rPr>
          <w:rFonts w:ascii="Segoe UI" w:hAnsi="Segoe UI" w:cs="Segoe UI"/>
          <w:sz w:val="24"/>
          <w:szCs w:val="24"/>
        </w:rPr>
        <w:t>10.11.Monitoramento constante da execução contratual para verificar a aderência às especificações técnicas e administrativas estabelecidas, bem como a eficácia e a eficiência dos serviços prestados pela empresa contratada.</w:t>
      </w:r>
    </w:p>
    <w:p w14:paraId="6F497E2C" w14:textId="77777777" w:rsidR="00644EA0" w:rsidRPr="008E2E8D" w:rsidRDefault="00644EA0" w:rsidP="008E2311">
      <w:pPr>
        <w:spacing w:after="200" w:line="276" w:lineRule="auto"/>
        <w:jc w:val="both"/>
        <w:rPr>
          <w:rFonts w:ascii="Segoe UI" w:eastAsia="Segoe UI" w:hAnsi="Segoe UI" w:cs="Segoe UI"/>
          <w:sz w:val="24"/>
          <w:szCs w:val="24"/>
        </w:rPr>
      </w:pPr>
    </w:p>
    <w:p w14:paraId="717A459C" w14:textId="77777777"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11. Das contratações correlatas e/ou interdependentes.</w:t>
      </w:r>
    </w:p>
    <w:p w14:paraId="7ACD539A" w14:textId="77777777" w:rsidR="00C937F6" w:rsidRPr="008E2E8D" w:rsidRDefault="00600C1E" w:rsidP="0055217E">
      <w:pPr>
        <w:spacing w:after="200" w:line="276" w:lineRule="auto"/>
        <w:jc w:val="both"/>
        <w:rPr>
          <w:rFonts w:ascii="Segoe UI" w:eastAsia="Segoe UI" w:hAnsi="Segoe UI" w:cs="Segoe UI"/>
          <w:sz w:val="24"/>
          <w:szCs w:val="24"/>
        </w:rPr>
      </w:pPr>
      <w:r w:rsidRPr="008E2E8D">
        <w:rPr>
          <w:rFonts w:ascii="Segoe UI" w:eastAsia="Segoe UI" w:hAnsi="Segoe UI" w:cs="Segoe UI"/>
          <w:sz w:val="24"/>
          <w:szCs w:val="24"/>
        </w:rPr>
        <w:t>11.1. Não existiu ou existem contratações correlatas e/ou</w:t>
      </w:r>
      <w:r w:rsidRPr="008E2E8D">
        <w:rPr>
          <w:rFonts w:ascii="Segoe UI" w:eastAsia="Segoe UI" w:hAnsi="Segoe UI" w:cs="Segoe UI"/>
          <w:b/>
          <w:sz w:val="24"/>
          <w:szCs w:val="24"/>
        </w:rPr>
        <w:t xml:space="preserve"> </w:t>
      </w:r>
      <w:r w:rsidRPr="008E2E8D">
        <w:rPr>
          <w:rFonts w:ascii="Segoe UI" w:eastAsia="Segoe UI" w:hAnsi="Segoe UI" w:cs="Segoe UI"/>
          <w:sz w:val="24"/>
          <w:szCs w:val="24"/>
        </w:rPr>
        <w:t xml:space="preserve">interdependentes no âmbito da Administração. </w:t>
      </w:r>
    </w:p>
    <w:p w14:paraId="320D245F" w14:textId="77777777" w:rsidR="00644EA0" w:rsidRPr="008E2E8D" w:rsidRDefault="00600C1E" w:rsidP="0055217E">
      <w:pPr>
        <w:spacing w:after="200" w:line="276" w:lineRule="auto"/>
        <w:jc w:val="both"/>
        <w:rPr>
          <w:rFonts w:ascii="Segoe UI" w:eastAsia="Segoe UI" w:hAnsi="Segoe UI" w:cs="Segoe UI"/>
          <w:b/>
          <w:sz w:val="24"/>
          <w:szCs w:val="24"/>
        </w:rPr>
      </w:pPr>
      <w:r w:rsidRPr="008E2E8D">
        <w:rPr>
          <w:rFonts w:ascii="Segoe UI" w:eastAsia="Segoe UI" w:hAnsi="Segoe UI" w:cs="Segoe UI"/>
          <w:b/>
          <w:sz w:val="24"/>
          <w:szCs w:val="24"/>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3D3919DE" w14:textId="77777777" w:rsidR="00F55CD8" w:rsidRPr="008E2E8D" w:rsidRDefault="00F55CD8" w:rsidP="00F55CD8">
      <w:pPr>
        <w:spacing w:line="300" w:lineRule="auto"/>
        <w:jc w:val="both"/>
        <w:rPr>
          <w:rFonts w:ascii="Segoe UI" w:hAnsi="Segoe UI" w:cs="Segoe UI"/>
          <w:bCs/>
          <w:sz w:val="24"/>
          <w:szCs w:val="24"/>
        </w:rPr>
      </w:pPr>
      <w:r w:rsidRPr="008E2E8D">
        <w:rPr>
          <w:rFonts w:ascii="Segoe UI" w:hAnsi="Segoe UI" w:cs="Segoe UI"/>
          <w:bCs/>
          <w:sz w:val="24"/>
          <w:szCs w:val="24"/>
        </w:rPr>
        <w:t>12.1. Como se trata de serviço comum não existe impactos ambientais e respectivas medidas mitigadoras.</w:t>
      </w:r>
    </w:p>
    <w:p w14:paraId="52A22CD1" w14:textId="77777777" w:rsidR="00644EA0" w:rsidRPr="008E2E8D" w:rsidRDefault="00600C1E" w:rsidP="0055217E">
      <w:pPr>
        <w:spacing w:after="200" w:line="276" w:lineRule="auto"/>
        <w:jc w:val="both"/>
        <w:rPr>
          <w:rFonts w:ascii="Segoe UI" w:eastAsia="Segoe UI" w:hAnsi="Segoe UI" w:cs="Segoe UI"/>
          <w:b/>
          <w:sz w:val="24"/>
          <w:szCs w:val="24"/>
        </w:rPr>
      </w:pPr>
      <w:r w:rsidRPr="008E2E8D">
        <w:rPr>
          <w:rFonts w:ascii="Segoe UI" w:eastAsia="Segoe UI" w:hAnsi="Segoe UI" w:cs="Segoe UI"/>
          <w:b/>
          <w:sz w:val="24"/>
          <w:szCs w:val="24"/>
        </w:rPr>
        <w:t>13. Do posicionamento conclusivo sobre a adequação da contratação para o atendimento da necessidade a que se destina.</w:t>
      </w:r>
    </w:p>
    <w:p w14:paraId="329E3F98" w14:textId="77777777" w:rsidR="002C1F9F" w:rsidRPr="008E2E8D" w:rsidRDefault="00F55CD8" w:rsidP="002C1F9F">
      <w:pPr>
        <w:pStyle w:val="PargrafodaLista"/>
        <w:widowControl w:val="0"/>
        <w:tabs>
          <w:tab w:val="left" w:pos="658"/>
        </w:tabs>
        <w:autoSpaceDE w:val="0"/>
        <w:autoSpaceDN w:val="0"/>
        <w:spacing w:after="0"/>
        <w:ind w:left="0"/>
        <w:contextualSpacing w:val="0"/>
        <w:jc w:val="both"/>
        <w:rPr>
          <w:rFonts w:ascii="Segoe UI" w:hAnsi="Segoe UI" w:cs="Segoe UI"/>
          <w:sz w:val="24"/>
          <w:szCs w:val="24"/>
        </w:rPr>
      </w:pPr>
      <w:r w:rsidRPr="008E2E8D">
        <w:rPr>
          <w:rFonts w:ascii="Segoe UI" w:hAnsi="Segoe UI" w:cs="Segoe UI"/>
          <w:bCs/>
          <w:sz w:val="24"/>
          <w:szCs w:val="24"/>
        </w:rPr>
        <w:t xml:space="preserve">13.1. </w:t>
      </w:r>
      <w:r w:rsidR="002C1F9F" w:rsidRPr="008E2E8D">
        <w:rPr>
          <w:rFonts w:ascii="Segoe UI" w:hAnsi="Segoe UI" w:cs="Segoe UI"/>
          <w:sz w:val="24"/>
          <w:szCs w:val="24"/>
        </w:rPr>
        <w:t>Considerando as disposições da Lei Federal nº 14.133/2021, a qual estabelece as normas gerais de licitação e contratação pública, conclui-se que a contratação abarcando serviços técnicos, administrativos, é não somente viável, como também razoável e alinhada aos princípios e objetivos desta legislação.</w:t>
      </w:r>
    </w:p>
    <w:p w14:paraId="7BFA72BF" w14:textId="77777777" w:rsidR="002C1F9F" w:rsidRPr="008E2E8D" w:rsidRDefault="002C1F9F" w:rsidP="002C1F9F">
      <w:pPr>
        <w:widowControl w:val="0"/>
        <w:tabs>
          <w:tab w:val="left" w:pos="993"/>
        </w:tabs>
        <w:autoSpaceDE w:val="0"/>
        <w:autoSpaceDN w:val="0"/>
        <w:spacing w:after="0"/>
        <w:jc w:val="both"/>
        <w:rPr>
          <w:rFonts w:ascii="Segoe UI" w:hAnsi="Segoe UI" w:cs="Segoe UI"/>
          <w:sz w:val="24"/>
          <w:szCs w:val="24"/>
        </w:rPr>
      </w:pPr>
      <w:r w:rsidRPr="008E2E8D">
        <w:rPr>
          <w:rFonts w:ascii="Segoe UI" w:hAnsi="Segoe UI" w:cs="Segoe UI"/>
          <w:sz w:val="24"/>
          <w:szCs w:val="24"/>
        </w:rPr>
        <w:t>13.2.A viabilidade da contratação está amparada pelo cumprimento dos seguintes princípios:</w:t>
      </w:r>
    </w:p>
    <w:p w14:paraId="521102FF" w14:textId="77777777" w:rsidR="002C1F9F" w:rsidRPr="008E2E8D" w:rsidRDefault="002C1F9F" w:rsidP="002C1F9F">
      <w:pPr>
        <w:pStyle w:val="PargrafodaLista"/>
        <w:widowControl w:val="0"/>
        <w:tabs>
          <w:tab w:val="left" w:pos="993"/>
        </w:tabs>
        <w:autoSpaceDE w:val="0"/>
        <w:autoSpaceDN w:val="0"/>
        <w:spacing w:after="0"/>
        <w:ind w:left="0"/>
        <w:contextualSpacing w:val="0"/>
        <w:jc w:val="both"/>
        <w:rPr>
          <w:rFonts w:ascii="Segoe UI" w:hAnsi="Segoe UI" w:cs="Segoe UI"/>
          <w:sz w:val="24"/>
          <w:szCs w:val="24"/>
        </w:rPr>
      </w:pPr>
      <w:r w:rsidRPr="008E2E8D">
        <w:rPr>
          <w:rFonts w:ascii="Segoe UI" w:hAnsi="Segoe UI" w:cs="Segoe UI"/>
          <w:sz w:val="24"/>
          <w:szCs w:val="24"/>
        </w:rPr>
        <w:t>13.3.Legalidade e legitimidade, uma vez que a contratação será realizada em consonância com a legislação pertinente, incluindo a Lei 14.133/2021, e respeitará todos os procedimentos e formalidades legais exigidos;</w:t>
      </w:r>
    </w:p>
    <w:p w14:paraId="71ACC2FB" w14:textId="77777777" w:rsidR="002C1F9F" w:rsidRPr="008E2E8D" w:rsidRDefault="002C1F9F" w:rsidP="002C1F9F">
      <w:pPr>
        <w:widowControl w:val="0"/>
        <w:tabs>
          <w:tab w:val="left" w:pos="993"/>
        </w:tabs>
        <w:autoSpaceDE w:val="0"/>
        <w:autoSpaceDN w:val="0"/>
        <w:spacing w:after="0"/>
        <w:jc w:val="both"/>
        <w:rPr>
          <w:rFonts w:ascii="Segoe UI" w:hAnsi="Segoe UI" w:cs="Segoe UI"/>
          <w:sz w:val="24"/>
          <w:szCs w:val="24"/>
        </w:rPr>
      </w:pPr>
      <w:r w:rsidRPr="008E2E8D">
        <w:rPr>
          <w:rFonts w:ascii="Segoe UI" w:hAnsi="Segoe UI" w:cs="Segoe UI"/>
          <w:sz w:val="24"/>
          <w:szCs w:val="24"/>
        </w:rPr>
        <w:t>13.4.Impessoalidade e isonomia, garantindo a igualdade de condições a todos os concorrentes, sem favorecimento ou prejuízo decorrente de discriminação ou preferência pessoal;</w:t>
      </w:r>
    </w:p>
    <w:p w14:paraId="0BC108EE" w14:textId="77777777" w:rsidR="002C1F9F" w:rsidRPr="008E2E8D" w:rsidRDefault="002C1F9F" w:rsidP="002C1F9F">
      <w:pPr>
        <w:pStyle w:val="PargrafodaLista"/>
        <w:widowControl w:val="0"/>
        <w:tabs>
          <w:tab w:val="left" w:pos="993"/>
        </w:tabs>
        <w:autoSpaceDE w:val="0"/>
        <w:autoSpaceDN w:val="0"/>
        <w:spacing w:after="0"/>
        <w:ind w:left="0"/>
        <w:contextualSpacing w:val="0"/>
        <w:jc w:val="both"/>
        <w:rPr>
          <w:rFonts w:ascii="Segoe UI" w:hAnsi="Segoe UI" w:cs="Segoe UI"/>
          <w:sz w:val="24"/>
          <w:szCs w:val="24"/>
        </w:rPr>
      </w:pPr>
      <w:r w:rsidRPr="008E2E8D">
        <w:rPr>
          <w:rFonts w:ascii="Segoe UI" w:hAnsi="Segoe UI" w:cs="Segoe UI"/>
          <w:sz w:val="24"/>
          <w:szCs w:val="24"/>
        </w:rPr>
        <w:t>13.5.Moralidade e probidade administrativa, ao buscar a seleção de proposta mais vantajosa e a prevenção de práticas nocivas à Administração Pública;</w:t>
      </w:r>
    </w:p>
    <w:p w14:paraId="07803BC0" w14:textId="77777777" w:rsidR="002C1F9F" w:rsidRPr="008E2E8D" w:rsidRDefault="002C1F9F" w:rsidP="002C1F9F">
      <w:pPr>
        <w:pStyle w:val="PargrafodaLista"/>
        <w:widowControl w:val="0"/>
        <w:tabs>
          <w:tab w:val="left" w:pos="993"/>
        </w:tabs>
        <w:autoSpaceDE w:val="0"/>
        <w:autoSpaceDN w:val="0"/>
        <w:spacing w:after="0"/>
        <w:ind w:left="0"/>
        <w:contextualSpacing w:val="0"/>
        <w:jc w:val="both"/>
        <w:rPr>
          <w:rFonts w:ascii="Segoe UI" w:hAnsi="Segoe UI" w:cs="Segoe UI"/>
          <w:sz w:val="24"/>
          <w:szCs w:val="24"/>
        </w:rPr>
      </w:pPr>
      <w:r w:rsidRPr="008E2E8D">
        <w:rPr>
          <w:rFonts w:ascii="Segoe UI" w:hAnsi="Segoe UI" w:cs="Segoe UI"/>
          <w:sz w:val="24"/>
          <w:szCs w:val="24"/>
        </w:rPr>
        <w:lastRenderedPageBreak/>
        <w:t>13.6.Publicidade e transparência, assegurando a devida divulgação do processo licitatório e acesso às informações por parte do público;</w:t>
      </w:r>
    </w:p>
    <w:p w14:paraId="5D80EB72" w14:textId="77777777" w:rsidR="002C1F9F" w:rsidRPr="008E2E8D" w:rsidRDefault="002C1F9F" w:rsidP="002C1F9F">
      <w:pPr>
        <w:pStyle w:val="PargrafodaLista"/>
        <w:widowControl w:val="0"/>
        <w:tabs>
          <w:tab w:val="left" w:pos="993"/>
        </w:tabs>
        <w:autoSpaceDE w:val="0"/>
        <w:autoSpaceDN w:val="0"/>
        <w:spacing w:after="0"/>
        <w:ind w:left="0"/>
        <w:contextualSpacing w:val="0"/>
        <w:jc w:val="both"/>
        <w:rPr>
          <w:rFonts w:ascii="Segoe UI" w:hAnsi="Segoe UI" w:cs="Segoe UI"/>
          <w:sz w:val="24"/>
          <w:szCs w:val="24"/>
        </w:rPr>
      </w:pPr>
      <w:r w:rsidRPr="008E2E8D">
        <w:rPr>
          <w:rFonts w:ascii="Segoe UI" w:hAnsi="Segoe UI" w:cs="Segoe UI"/>
          <w:sz w:val="24"/>
          <w:szCs w:val="24"/>
        </w:rPr>
        <w:t>13.7.Eficiência e economicidade, como intuito de contratar a melhor solução disponível no mercado, a preço justo e que proporcione o melhor aproveitamento dos recursos públicos disponíveis;</w:t>
      </w:r>
    </w:p>
    <w:p w14:paraId="35D5652F" w14:textId="77777777" w:rsidR="002C1F9F" w:rsidRPr="008E2E8D" w:rsidRDefault="002C1F9F" w:rsidP="002C1F9F">
      <w:pPr>
        <w:pStyle w:val="PargrafodaLista"/>
        <w:widowControl w:val="0"/>
        <w:tabs>
          <w:tab w:val="left" w:pos="993"/>
        </w:tabs>
        <w:autoSpaceDE w:val="0"/>
        <w:autoSpaceDN w:val="0"/>
        <w:spacing w:after="0"/>
        <w:ind w:left="0"/>
        <w:contextualSpacing w:val="0"/>
        <w:jc w:val="both"/>
        <w:rPr>
          <w:rFonts w:ascii="Segoe UI" w:hAnsi="Segoe UI" w:cs="Segoe UI"/>
          <w:sz w:val="24"/>
          <w:szCs w:val="24"/>
        </w:rPr>
      </w:pPr>
      <w:r w:rsidRPr="008E2E8D">
        <w:rPr>
          <w:rFonts w:ascii="Segoe UI" w:hAnsi="Segoe UI" w:cs="Segoe UI"/>
          <w:sz w:val="24"/>
          <w:szCs w:val="24"/>
        </w:rPr>
        <w:t>13.8.Desenvolvimento nacional sustentável, buscando contribuir para a promoção da justiça social e do desenvolvimento econômico e tecnológico do país.</w:t>
      </w:r>
    </w:p>
    <w:p w14:paraId="56977DB6" w14:textId="77777777" w:rsidR="002C1F9F" w:rsidRPr="008E2E8D" w:rsidRDefault="002C1F9F" w:rsidP="002C1F9F">
      <w:pPr>
        <w:pStyle w:val="PargrafodaLista"/>
        <w:widowControl w:val="0"/>
        <w:tabs>
          <w:tab w:val="left" w:pos="851"/>
        </w:tabs>
        <w:autoSpaceDE w:val="0"/>
        <w:autoSpaceDN w:val="0"/>
        <w:spacing w:after="0"/>
        <w:ind w:left="0"/>
        <w:contextualSpacing w:val="0"/>
        <w:jc w:val="both"/>
        <w:rPr>
          <w:rFonts w:ascii="Segoe UI" w:hAnsi="Segoe UI" w:cs="Segoe UI"/>
          <w:sz w:val="24"/>
          <w:szCs w:val="24"/>
        </w:rPr>
      </w:pPr>
      <w:r w:rsidRPr="008E2E8D">
        <w:rPr>
          <w:rFonts w:ascii="Segoe UI" w:hAnsi="Segoe UI" w:cs="Segoe UI"/>
          <w:sz w:val="24"/>
          <w:szCs w:val="24"/>
        </w:rPr>
        <w:t>13.9.A razoabilidade da contratação está fundamentada na conformidade do objeto e nos objetivos estratégicos do processo licitatório, conforme Art. 11 da Lei Federal nº 14.133/2021, assegurando a seleção de proposta que resultará em uma contratação vantajosa para a Administração Pública e, consequentemente, para a comunidade servida pela Prefeitura Municipal de São Sebastião do Anta.</w:t>
      </w:r>
    </w:p>
    <w:p w14:paraId="0CBE8D75" w14:textId="77777777" w:rsidR="002C1F9F" w:rsidRPr="008E2E8D" w:rsidRDefault="002C1F9F" w:rsidP="002C1F9F">
      <w:pPr>
        <w:pStyle w:val="PargrafodaLista"/>
        <w:widowControl w:val="0"/>
        <w:tabs>
          <w:tab w:val="left" w:pos="851"/>
        </w:tabs>
        <w:autoSpaceDE w:val="0"/>
        <w:autoSpaceDN w:val="0"/>
        <w:spacing w:after="0"/>
        <w:ind w:left="0"/>
        <w:contextualSpacing w:val="0"/>
        <w:jc w:val="both"/>
        <w:rPr>
          <w:rFonts w:ascii="Segoe UI" w:hAnsi="Segoe UI" w:cs="Segoe UI"/>
          <w:sz w:val="24"/>
          <w:szCs w:val="24"/>
        </w:rPr>
      </w:pPr>
      <w:r w:rsidRPr="008E2E8D">
        <w:rPr>
          <w:rFonts w:ascii="Segoe UI" w:hAnsi="Segoe UI" w:cs="Segoe UI"/>
          <w:sz w:val="24"/>
          <w:szCs w:val="24"/>
        </w:rPr>
        <w:t>13.10.Diante do exposto, atesta-se que, de acordo com os requisitos e as diretrizes preconizadas pela Lei Federal nº 14.133/2021, a contratação proposta é perfeitamente adequada às necessidades do Município de São Sebastião do Anta e está em alinhamento com as melhores práticas de gestão pública, sendo, portanto, viável e razoável.</w:t>
      </w:r>
    </w:p>
    <w:p w14:paraId="054568EC" w14:textId="77777777" w:rsidR="00564171" w:rsidRPr="008E2E8D" w:rsidRDefault="00564171" w:rsidP="0055217E">
      <w:pPr>
        <w:spacing w:line="300" w:lineRule="auto"/>
        <w:jc w:val="both"/>
        <w:rPr>
          <w:rFonts w:ascii="Segoe UI" w:eastAsia="Segoe UI" w:hAnsi="Segoe UI" w:cs="Segoe UI"/>
          <w:b/>
          <w:sz w:val="24"/>
          <w:szCs w:val="24"/>
        </w:rPr>
      </w:pPr>
    </w:p>
    <w:p w14:paraId="52D6C7AD"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b/>
          <w:sz w:val="24"/>
          <w:szCs w:val="24"/>
        </w:rPr>
        <w:t>14.1. Das disposições gerais.</w:t>
      </w:r>
    </w:p>
    <w:p w14:paraId="14B71C8E" w14:textId="77777777" w:rsidR="00644EA0" w:rsidRPr="008E2E8D" w:rsidRDefault="00600C1E" w:rsidP="0055217E">
      <w:pPr>
        <w:spacing w:after="200" w:line="276" w:lineRule="auto"/>
        <w:jc w:val="both"/>
        <w:rPr>
          <w:rFonts w:ascii="Segoe UI" w:eastAsia="Segoe UI" w:hAnsi="Segoe UI" w:cs="Segoe UI"/>
          <w:sz w:val="24"/>
          <w:szCs w:val="24"/>
        </w:rPr>
      </w:pPr>
      <w:r w:rsidRPr="008E2E8D">
        <w:rPr>
          <w:rFonts w:ascii="Segoe UI" w:eastAsia="Segoe UI" w:hAnsi="Segoe UI" w:cs="Segoe UI"/>
          <w:sz w:val="24"/>
          <w:szCs w:val="24"/>
        </w:rPr>
        <w:t>14.1. Admite-se que os elementos constantes do ETP sejam retificados durante a elaboração do Termo de Referência (TR), anteprojeto, projeto básico e projeto executivo, se for o caso.</w:t>
      </w:r>
    </w:p>
    <w:p w14:paraId="59D25A35" w14:textId="597F0977" w:rsidR="0090307C" w:rsidRDefault="00F55CD8" w:rsidP="000062AD">
      <w:pPr>
        <w:spacing w:after="200" w:line="276" w:lineRule="auto"/>
        <w:jc w:val="both"/>
        <w:rPr>
          <w:rFonts w:ascii="Segoe UI" w:eastAsia="Segoe UI" w:hAnsi="Segoe UI" w:cs="Segoe UI"/>
          <w:color w:val="FF0000"/>
          <w:sz w:val="24"/>
          <w:szCs w:val="24"/>
        </w:rPr>
      </w:pPr>
      <w:r w:rsidRPr="008E2E8D">
        <w:rPr>
          <w:rFonts w:ascii="Segoe UI" w:eastAsia="Segoe UI" w:hAnsi="Segoe UI" w:cs="Segoe UI"/>
          <w:sz w:val="24"/>
          <w:szCs w:val="24"/>
        </w:rPr>
        <w:t xml:space="preserve">São Sebastião do Anta, </w:t>
      </w:r>
      <w:r w:rsidR="00940726" w:rsidRPr="008E2E8D">
        <w:rPr>
          <w:rFonts w:ascii="Segoe UI" w:eastAsia="Segoe UI" w:hAnsi="Segoe UI" w:cs="Segoe UI"/>
          <w:sz w:val="24"/>
          <w:szCs w:val="24"/>
        </w:rPr>
        <w:t>2</w:t>
      </w:r>
      <w:r w:rsidR="000062AD">
        <w:rPr>
          <w:rFonts w:ascii="Segoe UI" w:eastAsia="Segoe UI" w:hAnsi="Segoe UI" w:cs="Segoe UI"/>
          <w:sz w:val="24"/>
          <w:szCs w:val="24"/>
        </w:rPr>
        <w:t>9</w:t>
      </w:r>
      <w:r w:rsidR="00940726" w:rsidRPr="008E2E8D">
        <w:rPr>
          <w:rFonts w:ascii="Segoe UI" w:eastAsia="Segoe UI" w:hAnsi="Segoe UI" w:cs="Segoe UI"/>
          <w:sz w:val="24"/>
          <w:szCs w:val="24"/>
        </w:rPr>
        <w:t xml:space="preserve"> de maio de 2025.</w:t>
      </w:r>
    </w:p>
    <w:p w14:paraId="75DB8170" w14:textId="77777777" w:rsidR="00A14AB5" w:rsidRDefault="00A14AB5" w:rsidP="0090307C">
      <w:pPr>
        <w:tabs>
          <w:tab w:val="left" w:pos="2268"/>
        </w:tabs>
        <w:spacing w:after="0" w:line="300" w:lineRule="auto"/>
        <w:jc w:val="both"/>
        <w:rPr>
          <w:rFonts w:ascii="Segoe UI" w:eastAsia="Segoe UI" w:hAnsi="Segoe UI" w:cs="Segoe UI"/>
          <w:color w:val="FF0000"/>
          <w:sz w:val="24"/>
          <w:szCs w:val="24"/>
        </w:rPr>
      </w:pPr>
    </w:p>
    <w:p w14:paraId="01018BE5" w14:textId="77777777" w:rsidR="00A14AB5" w:rsidRPr="000062AD" w:rsidRDefault="00A14AB5" w:rsidP="0090307C">
      <w:pPr>
        <w:tabs>
          <w:tab w:val="left" w:pos="2268"/>
        </w:tabs>
        <w:spacing w:after="0" w:line="300" w:lineRule="auto"/>
        <w:jc w:val="both"/>
        <w:rPr>
          <w:rFonts w:ascii="Segoe UI" w:eastAsia="Segoe UI" w:hAnsi="Segoe UI" w:cs="Segoe UI"/>
          <w:sz w:val="24"/>
          <w:szCs w:val="24"/>
        </w:rPr>
      </w:pPr>
    </w:p>
    <w:p w14:paraId="33607A61" w14:textId="77777777" w:rsidR="00A14AB5" w:rsidRPr="000062AD" w:rsidRDefault="00A14AB5" w:rsidP="0090307C">
      <w:pPr>
        <w:tabs>
          <w:tab w:val="left" w:pos="2268"/>
        </w:tabs>
        <w:spacing w:after="0" w:line="300" w:lineRule="auto"/>
        <w:jc w:val="both"/>
        <w:rPr>
          <w:rFonts w:ascii="Segoe UI" w:eastAsia="Segoe UI" w:hAnsi="Segoe UI" w:cs="Segoe UI"/>
          <w:sz w:val="24"/>
          <w:szCs w:val="24"/>
        </w:rPr>
      </w:pPr>
    </w:p>
    <w:p w14:paraId="174398D5" w14:textId="77777777" w:rsidR="0090307C" w:rsidRPr="000062AD" w:rsidRDefault="0090307C" w:rsidP="0090307C">
      <w:pPr>
        <w:tabs>
          <w:tab w:val="left" w:pos="2268"/>
        </w:tabs>
        <w:spacing w:after="0" w:line="300" w:lineRule="auto"/>
        <w:jc w:val="both"/>
        <w:rPr>
          <w:rFonts w:ascii="Segoe UI" w:eastAsia="Segoe UI" w:hAnsi="Segoe UI" w:cs="Segoe UI"/>
          <w:sz w:val="24"/>
          <w:szCs w:val="24"/>
        </w:rPr>
      </w:pPr>
      <w:r w:rsidRPr="000062AD">
        <w:rPr>
          <w:rFonts w:ascii="Segoe UI" w:eastAsia="Segoe UI" w:hAnsi="Segoe UI" w:cs="Segoe UI"/>
          <w:sz w:val="24"/>
          <w:szCs w:val="24"/>
        </w:rPr>
        <w:t>__________________________________________</w:t>
      </w:r>
    </w:p>
    <w:p w14:paraId="174AEE33" w14:textId="50D18FFD" w:rsidR="0090307C" w:rsidRPr="000062AD" w:rsidRDefault="000062AD" w:rsidP="0090307C">
      <w:pPr>
        <w:tabs>
          <w:tab w:val="left" w:pos="2268"/>
        </w:tabs>
        <w:spacing w:after="0" w:line="300" w:lineRule="auto"/>
        <w:jc w:val="both"/>
        <w:rPr>
          <w:rFonts w:ascii="Segoe UI" w:eastAsia="Segoe UI" w:hAnsi="Segoe UI" w:cs="Segoe UI"/>
          <w:sz w:val="24"/>
          <w:szCs w:val="24"/>
        </w:rPr>
      </w:pPr>
      <w:r w:rsidRPr="000062AD">
        <w:rPr>
          <w:rFonts w:ascii="Segoe UI" w:eastAsia="Segoe UI" w:hAnsi="Segoe UI" w:cs="Segoe UI"/>
          <w:sz w:val="24"/>
          <w:szCs w:val="24"/>
        </w:rPr>
        <w:t>KAREN STEFANNY COSTA DE MELO</w:t>
      </w:r>
    </w:p>
    <w:p w14:paraId="30A0C8F2" w14:textId="3DA06495" w:rsidR="0090307C" w:rsidRPr="000062AD" w:rsidRDefault="000062AD" w:rsidP="0090307C">
      <w:pPr>
        <w:tabs>
          <w:tab w:val="left" w:pos="2268"/>
        </w:tabs>
        <w:spacing w:after="0" w:line="300" w:lineRule="auto"/>
        <w:jc w:val="both"/>
        <w:rPr>
          <w:rFonts w:ascii="Segoe UI" w:eastAsia="Segoe UI" w:hAnsi="Segoe UI" w:cs="Segoe UI"/>
          <w:sz w:val="24"/>
          <w:szCs w:val="24"/>
        </w:rPr>
      </w:pPr>
      <w:r w:rsidRPr="000062AD">
        <w:rPr>
          <w:rFonts w:ascii="Segoe UI" w:eastAsia="Segoe UI" w:hAnsi="Segoe UI" w:cs="Segoe UI"/>
          <w:sz w:val="24"/>
          <w:szCs w:val="24"/>
        </w:rPr>
        <w:t>Secretária</w:t>
      </w:r>
      <w:r w:rsidR="00C23202" w:rsidRPr="000062AD">
        <w:rPr>
          <w:rFonts w:ascii="Segoe UI" w:eastAsia="Segoe UI" w:hAnsi="Segoe UI" w:cs="Segoe UI"/>
          <w:sz w:val="24"/>
          <w:szCs w:val="24"/>
        </w:rPr>
        <w:t xml:space="preserve"> Municipal</w:t>
      </w:r>
      <w:r w:rsidR="0090307C" w:rsidRPr="000062AD">
        <w:rPr>
          <w:rFonts w:ascii="Segoe UI" w:eastAsia="Segoe UI" w:hAnsi="Segoe UI" w:cs="Segoe UI"/>
          <w:sz w:val="24"/>
          <w:szCs w:val="24"/>
        </w:rPr>
        <w:t xml:space="preserve"> de </w:t>
      </w:r>
      <w:r w:rsidRPr="000062AD">
        <w:rPr>
          <w:rFonts w:ascii="Segoe UI" w:eastAsia="Segoe UI" w:hAnsi="Segoe UI" w:cs="Segoe UI"/>
          <w:sz w:val="24"/>
          <w:szCs w:val="24"/>
        </w:rPr>
        <w:t>Administração</w:t>
      </w:r>
    </w:p>
    <w:p w14:paraId="2349C6C4" w14:textId="77777777" w:rsidR="0090307C" w:rsidRPr="000062AD" w:rsidRDefault="0090307C" w:rsidP="0090307C">
      <w:pPr>
        <w:spacing w:after="200" w:line="276" w:lineRule="auto"/>
        <w:jc w:val="both"/>
        <w:rPr>
          <w:rFonts w:ascii="Segoe UI" w:eastAsia="Segoe UI" w:hAnsi="Segoe UI" w:cs="Segoe UI"/>
          <w:sz w:val="24"/>
          <w:szCs w:val="24"/>
        </w:rPr>
      </w:pPr>
      <w:r w:rsidRPr="000062AD">
        <w:rPr>
          <w:rFonts w:ascii="Segoe UI" w:eastAsia="Segoe UI" w:hAnsi="Segoe UI" w:cs="Segoe UI"/>
          <w:sz w:val="24"/>
          <w:szCs w:val="24"/>
        </w:rPr>
        <w:t xml:space="preserve"> </w:t>
      </w:r>
    </w:p>
    <w:p w14:paraId="4AD850BF" w14:textId="77777777" w:rsidR="00644EA0" w:rsidRPr="008E2E8D" w:rsidRDefault="00600C1E" w:rsidP="0055217E">
      <w:pPr>
        <w:tabs>
          <w:tab w:val="left" w:pos="0"/>
        </w:tabs>
        <w:spacing w:after="0" w:line="300" w:lineRule="auto"/>
        <w:jc w:val="center"/>
        <w:rPr>
          <w:rFonts w:ascii="Segoe UI" w:eastAsia="Segoe UI" w:hAnsi="Segoe UI" w:cs="Segoe UI"/>
          <w:b/>
          <w:sz w:val="24"/>
          <w:szCs w:val="24"/>
        </w:rPr>
      </w:pPr>
      <w:r w:rsidRPr="008E2E8D">
        <w:rPr>
          <w:rFonts w:ascii="Segoe UI" w:eastAsia="Segoe UI" w:hAnsi="Segoe UI" w:cs="Segoe UI"/>
          <w:b/>
          <w:sz w:val="24"/>
          <w:szCs w:val="24"/>
        </w:rPr>
        <w:lastRenderedPageBreak/>
        <w:t>ANEXO II</w:t>
      </w:r>
      <w:r w:rsidR="00CB4CC7" w:rsidRPr="008E2E8D">
        <w:rPr>
          <w:rFonts w:ascii="Segoe UI" w:eastAsia="Segoe UI" w:hAnsi="Segoe UI" w:cs="Segoe UI"/>
          <w:b/>
          <w:sz w:val="24"/>
          <w:szCs w:val="24"/>
        </w:rPr>
        <w:t xml:space="preserve"> - </w:t>
      </w:r>
      <w:r w:rsidRPr="008E2E8D">
        <w:rPr>
          <w:rFonts w:ascii="Segoe UI" w:eastAsia="Segoe UI" w:hAnsi="Segoe UI" w:cs="Segoe UI"/>
          <w:b/>
          <w:sz w:val="24"/>
          <w:szCs w:val="24"/>
        </w:rPr>
        <w:t xml:space="preserve">TERMO DE REFERÊNCIA </w:t>
      </w:r>
    </w:p>
    <w:p w14:paraId="679E9DE7" w14:textId="77777777" w:rsidR="00644EA0" w:rsidRPr="008E2E8D" w:rsidRDefault="00644EA0" w:rsidP="0055217E">
      <w:pPr>
        <w:tabs>
          <w:tab w:val="left" w:pos="2268"/>
        </w:tabs>
        <w:spacing w:after="0" w:line="300" w:lineRule="auto"/>
        <w:jc w:val="both"/>
        <w:rPr>
          <w:rFonts w:ascii="Segoe UI" w:eastAsia="Segoe UI" w:hAnsi="Segoe UI" w:cs="Segoe UI"/>
          <w:sz w:val="24"/>
          <w:szCs w:val="24"/>
        </w:rPr>
      </w:pPr>
    </w:p>
    <w:p w14:paraId="4B1CA40C" w14:textId="77777777" w:rsidR="00CB4CC7" w:rsidRPr="008E2E8D" w:rsidRDefault="00CB4CC7" w:rsidP="00CB4CC7">
      <w:pPr>
        <w:rPr>
          <w:rFonts w:ascii="Segoe UI" w:hAnsi="Segoe UI" w:cs="Segoe UI"/>
          <w:sz w:val="24"/>
          <w:szCs w:val="24"/>
        </w:rPr>
      </w:pPr>
      <w:r w:rsidRPr="008E2E8D">
        <w:rPr>
          <w:rFonts w:ascii="Segoe UI" w:hAnsi="Segoe UI" w:cs="Segoe UI"/>
          <w:sz w:val="24"/>
          <w:szCs w:val="24"/>
        </w:rPr>
        <w:t>Processo Administrativo de Licitação Pública nº. 053/2025</w:t>
      </w:r>
    </w:p>
    <w:p w14:paraId="24CE473D" w14:textId="77777777" w:rsidR="00CB4CC7" w:rsidRPr="008E2E8D" w:rsidRDefault="00CB4CC7" w:rsidP="00CB4CC7">
      <w:pPr>
        <w:rPr>
          <w:rFonts w:ascii="Segoe UI" w:hAnsi="Segoe UI" w:cs="Segoe UI"/>
          <w:sz w:val="24"/>
          <w:szCs w:val="24"/>
        </w:rPr>
      </w:pPr>
      <w:r w:rsidRPr="008E2E8D">
        <w:rPr>
          <w:rFonts w:ascii="Segoe UI" w:hAnsi="Segoe UI" w:cs="Segoe UI"/>
          <w:sz w:val="24"/>
          <w:szCs w:val="24"/>
        </w:rPr>
        <w:t>Pregão nº. 032/2025</w:t>
      </w:r>
    </w:p>
    <w:p w14:paraId="188FB1B3" w14:textId="77777777"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1. Da definição do objeto</w:t>
      </w:r>
    </w:p>
    <w:p w14:paraId="5BA0DEE4" w14:textId="77777777"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1.1.  </w:t>
      </w:r>
      <w:r w:rsidR="00031133" w:rsidRPr="008E2E8D">
        <w:rPr>
          <w:rFonts w:ascii="Segoe UI" w:hAnsi="Segoe UI" w:cs="Segoe UI"/>
          <w:b/>
          <w:sz w:val="24"/>
          <w:szCs w:val="24"/>
        </w:rPr>
        <w:t>Contratação de assessoria e consultoria administrativa no planejamento e execução das licitações públicas e contratações diretas no município de São Sebastião do Anta</w:t>
      </w:r>
      <w:r w:rsidRPr="008E2E8D">
        <w:rPr>
          <w:rFonts w:ascii="Segoe UI" w:eastAsia="Segoe UI" w:hAnsi="Segoe UI" w:cs="Segoe UI"/>
          <w:sz w:val="24"/>
          <w:szCs w:val="24"/>
        </w:rPr>
        <w:t>, conforme condições, quantidades e exigências estabelecidas neste Termo de Referência – TR:</w:t>
      </w:r>
    </w:p>
    <w:tbl>
      <w:tblPr>
        <w:tblW w:w="9067" w:type="dxa"/>
        <w:tblInd w:w="75" w:type="dxa"/>
        <w:tblCellMar>
          <w:left w:w="70" w:type="dxa"/>
          <w:right w:w="70" w:type="dxa"/>
        </w:tblCellMar>
        <w:tblLook w:val="04A0" w:firstRow="1" w:lastRow="0" w:firstColumn="1" w:lastColumn="0" w:noHBand="0" w:noVBand="1"/>
      </w:tblPr>
      <w:tblGrid>
        <w:gridCol w:w="667"/>
        <w:gridCol w:w="998"/>
        <w:gridCol w:w="1076"/>
        <w:gridCol w:w="4910"/>
        <w:gridCol w:w="1416"/>
      </w:tblGrid>
      <w:tr w:rsidR="00740C22" w:rsidRPr="008E2E8D" w14:paraId="0CB79753" w14:textId="77777777" w:rsidTr="0087132A">
        <w:trPr>
          <w:trHeight w:val="570"/>
        </w:trPr>
        <w:tc>
          <w:tcPr>
            <w:tcW w:w="667" w:type="dxa"/>
            <w:tcBorders>
              <w:top w:val="single" w:sz="4" w:space="0" w:color="auto"/>
              <w:left w:val="single" w:sz="4" w:space="0" w:color="auto"/>
              <w:bottom w:val="nil"/>
              <w:right w:val="single" w:sz="4" w:space="0" w:color="auto"/>
            </w:tcBorders>
            <w:shd w:val="clear" w:color="auto" w:fill="auto"/>
            <w:vAlign w:val="center"/>
            <w:hideMark/>
          </w:tcPr>
          <w:p w14:paraId="4593B9E1" w14:textId="77777777" w:rsidR="00740C22" w:rsidRPr="008E2E8D" w:rsidRDefault="00740C22" w:rsidP="0087132A">
            <w:pPr>
              <w:rPr>
                <w:rFonts w:ascii="Segoe UI" w:hAnsi="Segoe UI" w:cs="Segoe UI"/>
                <w:color w:val="000000"/>
                <w:sz w:val="24"/>
                <w:szCs w:val="24"/>
              </w:rPr>
            </w:pPr>
            <w:r w:rsidRPr="008E2E8D">
              <w:rPr>
                <w:rFonts w:ascii="Segoe UI" w:hAnsi="Segoe UI" w:cs="Segoe UI"/>
                <w:color w:val="000000"/>
                <w:sz w:val="24"/>
                <w:szCs w:val="24"/>
              </w:rPr>
              <w:t>ITEM</w:t>
            </w:r>
          </w:p>
        </w:tc>
        <w:tc>
          <w:tcPr>
            <w:tcW w:w="972" w:type="dxa"/>
            <w:tcBorders>
              <w:top w:val="single" w:sz="4" w:space="0" w:color="auto"/>
              <w:left w:val="nil"/>
              <w:bottom w:val="nil"/>
              <w:right w:val="single" w:sz="4" w:space="0" w:color="auto"/>
            </w:tcBorders>
            <w:shd w:val="clear" w:color="auto" w:fill="auto"/>
            <w:vAlign w:val="center"/>
            <w:hideMark/>
          </w:tcPr>
          <w:p w14:paraId="4F4EB98A" w14:textId="77777777" w:rsidR="00740C22" w:rsidRPr="008E2E8D" w:rsidRDefault="00740C22" w:rsidP="0087132A">
            <w:pPr>
              <w:rPr>
                <w:rFonts w:ascii="Segoe UI" w:hAnsi="Segoe UI" w:cs="Segoe UI"/>
                <w:color w:val="000000"/>
                <w:sz w:val="24"/>
                <w:szCs w:val="24"/>
              </w:rPr>
            </w:pPr>
            <w:r w:rsidRPr="008E2E8D">
              <w:rPr>
                <w:rFonts w:ascii="Segoe UI" w:hAnsi="Segoe UI" w:cs="Segoe UI"/>
                <w:color w:val="000000"/>
                <w:sz w:val="24"/>
                <w:szCs w:val="24"/>
              </w:rPr>
              <w:t xml:space="preserve">QUANT. </w:t>
            </w:r>
          </w:p>
        </w:tc>
        <w:tc>
          <w:tcPr>
            <w:tcW w:w="1079" w:type="dxa"/>
            <w:tcBorders>
              <w:top w:val="single" w:sz="4" w:space="0" w:color="auto"/>
              <w:left w:val="nil"/>
              <w:bottom w:val="nil"/>
              <w:right w:val="single" w:sz="4" w:space="0" w:color="auto"/>
            </w:tcBorders>
            <w:shd w:val="clear" w:color="auto" w:fill="auto"/>
            <w:vAlign w:val="center"/>
            <w:hideMark/>
          </w:tcPr>
          <w:p w14:paraId="1A30C3F1" w14:textId="77777777" w:rsidR="00740C22" w:rsidRPr="008E2E8D" w:rsidRDefault="00740C22" w:rsidP="0087132A">
            <w:pPr>
              <w:rPr>
                <w:rFonts w:ascii="Segoe UI" w:hAnsi="Segoe UI" w:cs="Segoe UI"/>
                <w:color w:val="000000"/>
                <w:sz w:val="24"/>
                <w:szCs w:val="24"/>
              </w:rPr>
            </w:pPr>
            <w:r w:rsidRPr="008E2E8D">
              <w:rPr>
                <w:rFonts w:ascii="Segoe UI" w:hAnsi="Segoe UI" w:cs="Segoe UI"/>
                <w:color w:val="000000"/>
                <w:sz w:val="24"/>
                <w:szCs w:val="24"/>
              </w:rPr>
              <w:t>UNID</w:t>
            </w:r>
          </w:p>
        </w:tc>
        <w:tc>
          <w:tcPr>
            <w:tcW w:w="4932" w:type="dxa"/>
            <w:tcBorders>
              <w:top w:val="single" w:sz="4" w:space="0" w:color="auto"/>
              <w:left w:val="nil"/>
              <w:bottom w:val="nil"/>
              <w:right w:val="single" w:sz="4" w:space="0" w:color="auto"/>
            </w:tcBorders>
            <w:shd w:val="clear" w:color="auto" w:fill="auto"/>
            <w:vAlign w:val="center"/>
            <w:hideMark/>
          </w:tcPr>
          <w:p w14:paraId="5BD9C21A" w14:textId="77777777" w:rsidR="00740C22" w:rsidRPr="008E2E8D" w:rsidRDefault="00740C22" w:rsidP="0087132A">
            <w:pPr>
              <w:rPr>
                <w:rFonts w:ascii="Segoe UI" w:hAnsi="Segoe UI" w:cs="Segoe UI"/>
                <w:color w:val="000000"/>
                <w:sz w:val="24"/>
                <w:szCs w:val="24"/>
              </w:rPr>
            </w:pPr>
            <w:r w:rsidRPr="008E2E8D">
              <w:rPr>
                <w:rFonts w:ascii="Segoe UI" w:hAnsi="Segoe UI" w:cs="Segoe UI"/>
                <w:color w:val="000000"/>
                <w:sz w:val="24"/>
                <w:szCs w:val="24"/>
              </w:rPr>
              <w:t>DESCRIÇÃO</w:t>
            </w:r>
          </w:p>
        </w:tc>
        <w:tc>
          <w:tcPr>
            <w:tcW w:w="1417" w:type="dxa"/>
            <w:tcBorders>
              <w:top w:val="single" w:sz="4" w:space="0" w:color="auto"/>
              <w:left w:val="nil"/>
              <w:bottom w:val="nil"/>
              <w:right w:val="single" w:sz="4" w:space="0" w:color="auto"/>
            </w:tcBorders>
            <w:shd w:val="clear" w:color="auto" w:fill="auto"/>
            <w:vAlign w:val="center"/>
            <w:hideMark/>
          </w:tcPr>
          <w:p w14:paraId="4BF83936" w14:textId="77777777" w:rsidR="00740C22" w:rsidRPr="008E2E8D" w:rsidRDefault="00740C22" w:rsidP="0087132A">
            <w:pPr>
              <w:jc w:val="center"/>
              <w:rPr>
                <w:rFonts w:ascii="Segoe UI" w:hAnsi="Segoe UI" w:cs="Segoe UI"/>
                <w:color w:val="000000"/>
                <w:sz w:val="24"/>
                <w:szCs w:val="24"/>
              </w:rPr>
            </w:pPr>
            <w:r w:rsidRPr="008E2E8D">
              <w:rPr>
                <w:rFonts w:ascii="Segoe UI" w:hAnsi="Segoe UI" w:cs="Segoe UI"/>
                <w:color w:val="000000"/>
                <w:sz w:val="24"/>
                <w:szCs w:val="24"/>
              </w:rPr>
              <w:t>VALOR UNIT. ESTIMADO</w:t>
            </w:r>
          </w:p>
        </w:tc>
      </w:tr>
      <w:tr w:rsidR="00096A4D" w:rsidRPr="008E2E8D" w14:paraId="3BFB1195" w14:textId="77777777" w:rsidTr="0087132A">
        <w:trPr>
          <w:trHeight w:val="338"/>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35024C" w14:textId="77777777" w:rsidR="00096A4D" w:rsidRPr="008E2E8D" w:rsidRDefault="00096A4D" w:rsidP="00096A4D">
            <w:pPr>
              <w:jc w:val="center"/>
              <w:rPr>
                <w:rFonts w:ascii="Segoe UI" w:hAnsi="Segoe UI" w:cs="Segoe UI"/>
                <w:color w:val="000000"/>
                <w:sz w:val="24"/>
                <w:szCs w:val="24"/>
              </w:rPr>
            </w:pPr>
            <w:r w:rsidRPr="008E2E8D">
              <w:rPr>
                <w:rFonts w:ascii="Segoe UI" w:hAnsi="Segoe UI" w:cs="Segoe UI"/>
                <w:color w:val="000000"/>
                <w:sz w:val="24"/>
                <w:szCs w:val="24"/>
              </w:rPr>
              <w:t>1</w:t>
            </w:r>
          </w:p>
        </w:tc>
        <w:tc>
          <w:tcPr>
            <w:tcW w:w="972" w:type="dxa"/>
            <w:tcBorders>
              <w:top w:val="single" w:sz="4" w:space="0" w:color="auto"/>
              <w:left w:val="nil"/>
              <w:bottom w:val="single" w:sz="4" w:space="0" w:color="auto"/>
              <w:right w:val="single" w:sz="4" w:space="0" w:color="auto"/>
            </w:tcBorders>
            <w:shd w:val="clear" w:color="auto" w:fill="auto"/>
            <w:vAlign w:val="center"/>
            <w:hideMark/>
          </w:tcPr>
          <w:p w14:paraId="5EA611D2" w14:textId="77777777" w:rsidR="00096A4D" w:rsidRPr="008E2E8D" w:rsidRDefault="00096A4D" w:rsidP="00096A4D">
            <w:pPr>
              <w:jc w:val="center"/>
              <w:rPr>
                <w:rFonts w:ascii="Segoe UI" w:hAnsi="Segoe UI" w:cs="Segoe UI"/>
                <w:color w:val="000000"/>
                <w:sz w:val="24"/>
                <w:szCs w:val="24"/>
              </w:rPr>
            </w:pPr>
            <w:r w:rsidRPr="008E2E8D">
              <w:rPr>
                <w:rFonts w:ascii="Segoe UI" w:hAnsi="Segoe UI" w:cs="Segoe UI"/>
                <w:color w:val="000000"/>
                <w:sz w:val="24"/>
                <w:szCs w:val="24"/>
              </w:rPr>
              <w:t>12</w:t>
            </w:r>
          </w:p>
        </w:tc>
        <w:tc>
          <w:tcPr>
            <w:tcW w:w="1079" w:type="dxa"/>
            <w:tcBorders>
              <w:top w:val="single" w:sz="4" w:space="0" w:color="auto"/>
              <w:left w:val="nil"/>
              <w:bottom w:val="single" w:sz="4" w:space="0" w:color="auto"/>
              <w:right w:val="single" w:sz="4" w:space="0" w:color="auto"/>
            </w:tcBorders>
            <w:shd w:val="clear" w:color="auto" w:fill="auto"/>
            <w:vAlign w:val="center"/>
            <w:hideMark/>
          </w:tcPr>
          <w:p w14:paraId="24069B01" w14:textId="77777777" w:rsidR="00096A4D" w:rsidRPr="008E2E8D" w:rsidRDefault="00096A4D" w:rsidP="00096A4D">
            <w:pPr>
              <w:jc w:val="center"/>
              <w:rPr>
                <w:rFonts w:ascii="Segoe UI" w:hAnsi="Segoe UI" w:cs="Segoe UI"/>
                <w:color w:val="000000"/>
                <w:sz w:val="24"/>
                <w:szCs w:val="24"/>
              </w:rPr>
            </w:pPr>
            <w:r w:rsidRPr="008E2E8D">
              <w:rPr>
                <w:rFonts w:ascii="Segoe UI" w:hAnsi="Segoe UI" w:cs="Segoe UI"/>
                <w:color w:val="000000"/>
                <w:sz w:val="24"/>
                <w:szCs w:val="24"/>
              </w:rPr>
              <w:t>SERV</w:t>
            </w:r>
          </w:p>
        </w:tc>
        <w:tc>
          <w:tcPr>
            <w:tcW w:w="4932" w:type="dxa"/>
            <w:tcBorders>
              <w:top w:val="single" w:sz="4" w:space="0" w:color="auto"/>
              <w:left w:val="nil"/>
              <w:bottom w:val="single" w:sz="4" w:space="0" w:color="auto"/>
              <w:right w:val="single" w:sz="4" w:space="0" w:color="auto"/>
            </w:tcBorders>
            <w:shd w:val="clear" w:color="auto" w:fill="auto"/>
            <w:vAlign w:val="center"/>
            <w:hideMark/>
          </w:tcPr>
          <w:p w14:paraId="2C75368D" w14:textId="77777777" w:rsidR="00096A4D" w:rsidRPr="008E2E8D" w:rsidRDefault="00096A4D" w:rsidP="00096A4D">
            <w:pPr>
              <w:jc w:val="center"/>
              <w:rPr>
                <w:rFonts w:ascii="Segoe UI" w:hAnsi="Segoe UI" w:cs="Segoe UI"/>
                <w:color w:val="000000"/>
                <w:sz w:val="24"/>
                <w:szCs w:val="24"/>
              </w:rPr>
            </w:pPr>
            <w:r w:rsidRPr="008E2E8D">
              <w:rPr>
                <w:rFonts w:ascii="Segoe UI" w:hAnsi="Segoe UI" w:cs="Segoe UI"/>
                <w:color w:val="000000"/>
                <w:sz w:val="24"/>
                <w:szCs w:val="24"/>
              </w:rPr>
              <w:t>Assessoria e consultoria administrativa no planejamento e execução das licitações públicas e contratações diretas. - Acompanhamento e orientação administrativa da fase interna das licitações públicas e das contratações diretas, fornecendo apoio na pesquisa de preço, ETP, DFD, TR, minutas de Editais e contratos, dentre outros serviços necessários de forma a atender o cumprimento da Lei Federal nº 14.133/2021</w:t>
            </w:r>
          </w:p>
          <w:p w14:paraId="27BA9A1D" w14:textId="77777777" w:rsidR="00096A4D" w:rsidRPr="008E2E8D" w:rsidRDefault="00096A4D" w:rsidP="00096A4D">
            <w:pPr>
              <w:jc w:val="center"/>
              <w:rPr>
                <w:rFonts w:ascii="Segoe UI" w:hAnsi="Segoe UI" w:cs="Segoe UI"/>
                <w:color w:val="000000"/>
                <w:sz w:val="24"/>
                <w:szCs w:val="24"/>
              </w:rPr>
            </w:pPr>
          </w:p>
          <w:p w14:paraId="3CB70AAD" w14:textId="77777777" w:rsidR="00096A4D" w:rsidRPr="008E2E8D" w:rsidRDefault="00096A4D" w:rsidP="00096A4D">
            <w:pPr>
              <w:jc w:val="center"/>
              <w:rPr>
                <w:rFonts w:ascii="Segoe UI" w:hAnsi="Segoe UI" w:cs="Segoe UI"/>
                <w:color w:val="000000"/>
                <w:sz w:val="24"/>
                <w:szCs w:val="24"/>
              </w:rPr>
            </w:pPr>
            <w:r w:rsidRPr="008E2E8D">
              <w:rPr>
                <w:rFonts w:ascii="Segoe UI" w:hAnsi="Segoe UI" w:cs="Segoe UI"/>
                <w:color w:val="000000"/>
                <w:sz w:val="24"/>
                <w:szCs w:val="24"/>
              </w:rPr>
              <w:t xml:space="preserve">- Acompanhamento e orientação administrativa na formação de planilhas de Médias de Mercado; </w:t>
            </w:r>
          </w:p>
          <w:p w14:paraId="552154E8" w14:textId="77777777" w:rsidR="00096A4D" w:rsidRPr="008E2E8D" w:rsidRDefault="00096A4D" w:rsidP="00096A4D">
            <w:pPr>
              <w:jc w:val="center"/>
              <w:rPr>
                <w:rFonts w:ascii="Segoe UI" w:hAnsi="Segoe UI" w:cs="Segoe UI"/>
                <w:color w:val="000000"/>
                <w:sz w:val="24"/>
                <w:szCs w:val="24"/>
              </w:rPr>
            </w:pPr>
          </w:p>
          <w:p w14:paraId="7AC31BC0" w14:textId="77777777" w:rsidR="00096A4D" w:rsidRPr="008E2E8D" w:rsidRDefault="00096A4D" w:rsidP="00096A4D">
            <w:pPr>
              <w:jc w:val="center"/>
              <w:rPr>
                <w:rFonts w:ascii="Segoe UI" w:hAnsi="Segoe UI" w:cs="Segoe UI"/>
                <w:color w:val="000000"/>
                <w:sz w:val="24"/>
                <w:szCs w:val="24"/>
              </w:rPr>
            </w:pPr>
            <w:r w:rsidRPr="008E2E8D">
              <w:rPr>
                <w:rFonts w:ascii="Segoe UI" w:hAnsi="Segoe UI" w:cs="Segoe UI"/>
                <w:color w:val="000000"/>
                <w:sz w:val="24"/>
                <w:szCs w:val="24"/>
              </w:rPr>
              <w:t>- Acompanhamento e orientação administrativa do Agente de Contratação e Pregoeiro durante o julgamento dos certames; ATENDIMENTO PRESENCIAL.</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14:paraId="2A0C7BEE" w14:textId="77777777" w:rsidR="00096A4D" w:rsidRPr="008E2E8D" w:rsidRDefault="00096A4D" w:rsidP="00096A4D">
            <w:pPr>
              <w:rPr>
                <w:rFonts w:ascii="Segoe UI" w:hAnsi="Segoe UI" w:cs="Segoe UI"/>
                <w:color w:val="000000"/>
                <w:sz w:val="24"/>
                <w:szCs w:val="24"/>
              </w:rPr>
            </w:pPr>
            <w:r w:rsidRPr="008E2E8D">
              <w:rPr>
                <w:rFonts w:ascii="Segoe UI" w:hAnsi="Segoe UI" w:cs="Segoe UI"/>
                <w:color w:val="000000"/>
                <w:sz w:val="24"/>
                <w:szCs w:val="24"/>
              </w:rPr>
              <w:t xml:space="preserve"> R$ 7.100,00 </w:t>
            </w:r>
          </w:p>
        </w:tc>
      </w:tr>
    </w:tbl>
    <w:p w14:paraId="29DE5CD8" w14:textId="77777777" w:rsidR="00213A87" w:rsidRPr="008E2E8D" w:rsidRDefault="00213A87" w:rsidP="0055217E">
      <w:pPr>
        <w:tabs>
          <w:tab w:val="left" w:pos="2268"/>
        </w:tabs>
        <w:spacing w:after="0" w:line="300" w:lineRule="auto"/>
        <w:jc w:val="both"/>
        <w:rPr>
          <w:rFonts w:ascii="Segoe UI" w:eastAsia="Segoe UI" w:hAnsi="Segoe UI" w:cs="Segoe UI"/>
          <w:sz w:val="24"/>
          <w:szCs w:val="24"/>
        </w:rPr>
      </w:pPr>
    </w:p>
    <w:p w14:paraId="529C8A88" w14:textId="47A21C94" w:rsidR="00213A87" w:rsidRPr="008E2E8D" w:rsidRDefault="008C27B1" w:rsidP="0055217E">
      <w:pPr>
        <w:tabs>
          <w:tab w:val="left" w:pos="2268"/>
        </w:tabs>
        <w:spacing w:after="0" w:line="300" w:lineRule="auto"/>
        <w:jc w:val="both"/>
        <w:rPr>
          <w:rFonts w:ascii="Segoe UI" w:eastAsia="Segoe UI" w:hAnsi="Segoe UI" w:cs="Segoe UI"/>
          <w:sz w:val="24"/>
          <w:szCs w:val="24"/>
        </w:rPr>
      </w:pPr>
      <w:r w:rsidRPr="008E2E8D">
        <w:rPr>
          <w:rFonts w:ascii="Segoe UI" w:hAnsi="Segoe UI" w:cs="Segoe UI"/>
          <w:sz w:val="24"/>
          <w:szCs w:val="24"/>
        </w:rPr>
        <w:t>1.2. O prazo do contrato é de 12 meses contados da assinatura do Contrato Administrativo</w:t>
      </w:r>
      <w:r w:rsidR="00992668">
        <w:rPr>
          <w:rFonts w:ascii="Segoe UI" w:hAnsi="Segoe UI" w:cs="Segoe UI"/>
          <w:sz w:val="24"/>
          <w:szCs w:val="24"/>
        </w:rPr>
        <w:t xml:space="preserve">, podendo ser prorrogado, conforme Lei Federal nº 14.133/2021. </w:t>
      </w:r>
    </w:p>
    <w:p w14:paraId="5A7B68DC" w14:textId="77777777" w:rsidR="0012187D" w:rsidRPr="008E2E8D" w:rsidRDefault="0012187D" w:rsidP="0055217E">
      <w:pPr>
        <w:tabs>
          <w:tab w:val="left" w:pos="2268"/>
        </w:tabs>
        <w:spacing w:after="0" w:line="300" w:lineRule="auto"/>
        <w:jc w:val="both"/>
        <w:rPr>
          <w:rFonts w:ascii="Segoe UI" w:eastAsia="Segoe UI" w:hAnsi="Segoe UI" w:cs="Segoe UI"/>
          <w:sz w:val="24"/>
          <w:szCs w:val="24"/>
        </w:rPr>
      </w:pPr>
    </w:p>
    <w:p w14:paraId="4B729783" w14:textId="77777777"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2. Da fundamentação da contratação administrativa</w:t>
      </w:r>
    </w:p>
    <w:p w14:paraId="062B6365" w14:textId="77777777"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2.1. A fundamentação da contratação administrativa como um todo está no Estudo Técnico Preliminar – ETP – (§ 1º do art. 18 da Lei nº. 14.133/2021).</w:t>
      </w:r>
    </w:p>
    <w:p w14:paraId="4990D542" w14:textId="77777777" w:rsidR="00644EA0" w:rsidRPr="008E2E8D" w:rsidRDefault="00644EA0" w:rsidP="0055217E">
      <w:pPr>
        <w:tabs>
          <w:tab w:val="left" w:pos="2268"/>
        </w:tabs>
        <w:spacing w:after="0" w:line="300" w:lineRule="auto"/>
        <w:jc w:val="both"/>
        <w:rPr>
          <w:rFonts w:ascii="Segoe UI" w:eastAsia="Segoe UI" w:hAnsi="Segoe UI" w:cs="Segoe UI"/>
          <w:sz w:val="24"/>
          <w:szCs w:val="24"/>
        </w:rPr>
      </w:pPr>
    </w:p>
    <w:p w14:paraId="54522E53" w14:textId="77777777"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3. Da descrição da solução como um todo, considerando todo o ciclo de vida do objeto</w:t>
      </w:r>
    </w:p>
    <w:p w14:paraId="6FC80ED3" w14:textId="77777777"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3.1. A descrição da solução como um todo está no ETP (inciso VII do § 1º do art. 18 da Lei nº. 14.133/2021).</w:t>
      </w:r>
    </w:p>
    <w:p w14:paraId="68EDAB56" w14:textId="77777777" w:rsidR="00644EA0" w:rsidRPr="008E2E8D" w:rsidRDefault="00644EA0" w:rsidP="0055217E">
      <w:pPr>
        <w:tabs>
          <w:tab w:val="left" w:pos="2268"/>
        </w:tabs>
        <w:spacing w:after="0" w:line="300" w:lineRule="auto"/>
        <w:jc w:val="both"/>
        <w:rPr>
          <w:rFonts w:ascii="Segoe UI" w:eastAsia="Segoe UI" w:hAnsi="Segoe UI" w:cs="Segoe UI"/>
          <w:sz w:val="24"/>
          <w:szCs w:val="24"/>
        </w:rPr>
      </w:pPr>
    </w:p>
    <w:p w14:paraId="00D2F7A9" w14:textId="77777777"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4. Dos requisitos da contratação administrativa</w:t>
      </w:r>
    </w:p>
    <w:p w14:paraId="3873B3B6" w14:textId="77777777" w:rsidR="00644EA0" w:rsidRPr="008E2E8D" w:rsidRDefault="00600C1E" w:rsidP="00742A93">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sz w:val="24"/>
          <w:szCs w:val="24"/>
        </w:rPr>
        <w:t>4.1. Os requisitos da contratação administrativa estão no ETP (inciso III do § 1º do art. 18 da Lei nº. 14.133/2021).</w:t>
      </w:r>
    </w:p>
    <w:p w14:paraId="49C21221" w14:textId="77777777"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 xml:space="preserve">5. Do modelo de execução do objeto </w:t>
      </w:r>
    </w:p>
    <w:p w14:paraId="353E4618" w14:textId="77777777" w:rsidR="00B23636" w:rsidRPr="008E2E8D" w:rsidRDefault="00B23636" w:rsidP="00B23636">
      <w:pPr>
        <w:spacing w:line="300" w:lineRule="auto"/>
        <w:jc w:val="both"/>
        <w:rPr>
          <w:rFonts w:ascii="Segoe UI" w:eastAsiaTheme="minorHAnsi" w:hAnsi="Segoe UI" w:cs="Segoe UI"/>
          <w:sz w:val="24"/>
          <w:szCs w:val="24"/>
          <w:lang w:eastAsia="en-US"/>
        </w:rPr>
      </w:pPr>
      <w:r w:rsidRPr="008E2E8D">
        <w:rPr>
          <w:rFonts w:ascii="Segoe UI" w:eastAsiaTheme="minorHAnsi" w:hAnsi="Segoe UI" w:cs="Segoe UI"/>
          <w:sz w:val="24"/>
          <w:szCs w:val="24"/>
          <w:lang w:eastAsia="en-US"/>
        </w:rPr>
        <w:t>5.1. A execução do objeto seguirá a seguinte dinâmica:</w:t>
      </w:r>
    </w:p>
    <w:p w14:paraId="3113D2D9" w14:textId="77777777" w:rsidR="00B23636" w:rsidRPr="008E2E8D" w:rsidRDefault="00B23636" w:rsidP="00B23636">
      <w:pPr>
        <w:spacing w:line="300" w:lineRule="auto"/>
        <w:jc w:val="both"/>
        <w:rPr>
          <w:rFonts w:ascii="Segoe UI" w:eastAsiaTheme="minorHAnsi" w:hAnsi="Segoe UI" w:cs="Segoe UI"/>
          <w:sz w:val="24"/>
          <w:szCs w:val="24"/>
          <w:lang w:eastAsia="en-US"/>
        </w:rPr>
      </w:pPr>
      <w:r w:rsidRPr="008E2E8D">
        <w:rPr>
          <w:rFonts w:ascii="Segoe UI" w:eastAsiaTheme="minorHAnsi" w:hAnsi="Segoe UI" w:cs="Segoe UI"/>
          <w:bCs/>
          <w:sz w:val="24"/>
          <w:szCs w:val="24"/>
          <w:lang w:eastAsia="en-US"/>
        </w:rPr>
        <w:t xml:space="preserve">5.1.1. </w:t>
      </w:r>
      <w:r w:rsidR="00CB6AC5" w:rsidRPr="008E2E8D">
        <w:rPr>
          <w:rFonts w:ascii="Segoe UI" w:eastAsiaTheme="minorHAnsi" w:hAnsi="Segoe UI" w:cs="Segoe UI"/>
          <w:bCs/>
          <w:sz w:val="24"/>
          <w:szCs w:val="24"/>
          <w:lang w:eastAsia="en-US"/>
        </w:rPr>
        <w:t xml:space="preserve">Os serviços </w:t>
      </w:r>
      <w:r w:rsidR="00D102FD" w:rsidRPr="008E2E8D">
        <w:rPr>
          <w:rFonts w:ascii="Segoe UI" w:eastAsiaTheme="minorHAnsi" w:hAnsi="Segoe UI" w:cs="Segoe UI"/>
          <w:bCs/>
          <w:sz w:val="24"/>
          <w:szCs w:val="24"/>
          <w:lang w:eastAsia="en-US"/>
        </w:rPr>
        <w:t xml:space="preserve">serão executados </w:t>
      </w:r>
      <w:proofErr w:type="spellStart"/>
      <w:r w:rsidR="00D102FD" w:rsidRPr="008E2E8D">
        <w:rPr>
          <w:rFonts w:ascii="Segoe UI" w:eastAsiaTheme="minorHAnsi" w:hAnsi="Segoe UI" w:cs="Segoe UI"/>
          <w:bCs/>
          <w:sz w:val="24"/>
          <w:szCs w:val="24"/>
          <w:lang w:eastAsia="en-US"/>
        </w:rPr>
        <w:t>in-loco</w:t>
      </w:r>
      <w:proofErr w:type="spellEnd"/>
      <w:r w:rsidR="00D102FD" w:rsidRPr="008E2E8D">
        <w:rPr>
          <w:rFonts w:ascii="Segoe UI" w:eastAsiaTheme="minorHAnsi" w:hAnsi="Segoe UI" w:cs="Segoe UI"/>
          <w:bCs/>
          <w:sz w:val="24"/>
          <w:szCs w:val="24"/>
          <w:lang w:eastAsia="en-US"/>
        </w:rPr>
        <w:t xml:space="preserve">, </w:t>
      </w:r>
      <w:r w:rsidR="005E7F14" w:rsidRPr="008E2E8D">
        <w:rPr>
          <w:rFonts w:ascii="Segoe UI" w:eastAsiaTheme="minorHAnsi" w:hAnsi="Segoe UI" w:cs="Segoe UI"/>
          <w:bCs/>
          <w:sz w:val="24"/>
          <w:szCs w:val="24"/>
          <w:lang w:eastAsia="en-US"/>
        </w:rPr>
        <w:t>16</w:t>
      </w:r>
      <w:r w:rsidR="00D102FD" w:rsidRPr="008E2E8D">
        <w:rPr>
          <w:rFonts w:ascii="Segoe UI" w:eastAsiaTheme="minorHAnsi" w:hAnsi="Segoe UI" w:cs="Segoe UI"/>
          <w:bCs/>
          <w:sz w:val="24"/>
          <w:szCs w:val="24"/>
          <w:lang w:eastAsia="en-US"/>
        </w:rPr>
        <w:t xml:space="preserve"> horas semanais</w:t>
      </w:r>
      <w:r w:rsidRPr="008E2E8D">
        <w:rPr>
          <w:rFonts w:ascii="Segoe UI" w:eastAsiaTheme="minorHAnsi" w:hAnsi="Segoe UI" w:cs="Segoe UI"/>
          <w:sz w:val="24"/>
          <w:szCs w:val="24"/>
          <w:lang w:eastAsia="en-US"/>
        </w:rPr>
        <w:t>.</w:t>
      </w:r>
    </w:p>
    <w:p w14:paraId="608C9749" w14:textId="77777777" w:rsidR="00B23636" w:rsidRPr="00A14AB5" w:rsidRDefault="00B23636" w:rsidP="00B23636">
      <w:pPr>
        <w:spacing w:line="300" w:lineRule="auto"/>
        <w:jc w:val="both"/>
        <w:rPr>
          <w:rFonts w:ascii="Segoe UI" w:eastAsiaTheme="minorHAnsi" w:hAnsi="Segoe UI" w:cs="Segoe UI"/>
          <w:sz w:val="24"/>
          <w:szCs w:val="24"/>
          <w:lang w:eastAsia="en-US"/>
        </w:rPr>
      </w:pPr>
      <w:r w:rsidRPr="008E2E8D">
        <w:rPr>
          <w:rFonts w:ascii="Segoe UI" w:eastAsiaTheme="minorHAnsi" w:hAnsi="Segoe UI" w:cs="Segoe UI"/>
          <w:sz w:val="24"/>
          <w:szCs w:val="24"/>
          <w:lang w:eastAsia="en-US"/>
        </w:rPr>
        <w:t xml:space="preserve">5.1.2. Os serviços serão discriminados na Ordem de Serviços e a empresa terá o </w:t>
      </w:r>
      <w:r w:rsidRPr="00A14AB5">
        <w:rPr>
          <w:rFonts w:ascii="Segoe UI" w:eastAsiaTheme="minorHAnsi" w:hAnsi="Segoe UI" w:cs="Segoe UI"/>
          <w:sz w:val="24"/>
          <w:szCs w:val="24"/>
          <w:lang w:eastAsia="en-US"/>
        </w:rPr>
        <w:t xml:space="preserve">prazo </w:t>
      </w:r>
      <w:r w:rsidR="00624E5B" w:rsidRPr="00A14AB5">
        <w:rPr>
          <w:rFonts w:ascii="Segoe UI" w:eastAsiaTheme="minorHAnsi" w:hAnsi="Segoe UI" w:cs="Segoe UI"/>
          <w:sz w:val="24"/>
          <w:szCs w:val="24"/>
          <w:lang w:eastAsia="en-US"/>
        </w:rPr>
        <w:t>imediato para iniciar a prestação de serviços.</w:t>
      </w:r>
    </w:p>
    <w:p w14:paraId="0C94BE2A" w14:textId="77777777" w:rsidR="00624E5B" w:rsidRPr="00A14AB5" w:rsidRDefault="00B23636" w:rsidP="00B23636">
      <w:pPr>
        <w:spacing w:line="300" w:lineRule="auto"/>
        <w:jc w:val="both"/>
        <w:rPr>
          <w:rFonts w:ascii="Segoe UI" w:hAnsi="Segoe UI" w:cs="Segoe UI"/>
          <w:sz w:val="24"/>
          <w:szCs w:val="24"/>
        </w:rPr>
      </w:pPr>
      <w:r w:rsidRPr="00A14AB5">
        <w:rPr>
          <w:rFonts w:ascii="Segoe UI" w:eastAsiaTheme="minorHAnsi" w:hAnsi="Segoe UI" w:cs="Segoe UI"/>
          <w:sz w:val="24"/>
          <w:szCs w:val="24"/>
          <w:lang w:eastAsia="en-US"/>
        </w:rPr>
        <w:t>5.1.2.1</w:t>
      </w:r>
      <w:r w:rsidR="00624E5B" w:rsidRPr="00A14AB5">
        <w:rPr>
          <w:rFonts w:ascii="Segoe UI" w:eastAsiaTheme="minorHAnsi" w:hAnsi="Segoe UI" w:cs="Segoe UI"/>
          <w:sz w:val="24"/>
          <w:szCs w:val="24"/>
          <w:lang w:eastAsia="en-US"/>
        </w:rPr>
        <w:t xml:space="preserve">. </w:t>
      </w:r>
      <w:r w:rsidR="00624E5B" w:rsidRPr="00A14AB5">
        <w:rPr>
          <w:rFonts w:ascii="Segoe UI" w:hAnsi="Segoe UI" w:cs="Segoe UI"/>
          <w:sz w:val="24"/>
          <w:szCs w:val="24"/>
        </w:rPr>
        <w:t xml:space="preserve">A licitante vencedora deverá executar os seguintes serviços: </w:t>
      </w:r>
    </w:p>
    <w:p w14:paraId="41500149" w14:textId="77777777" w:rsidR="005E7F14" w:rsidRPr="00A14AB5" w:rsidRDefault="005E7F14" w:rsidP="005E7F14">
      <w:pPr>
        <w:pStyle w:val="NormalWeb"/>
        <w:spacing w:before="0" w:beforeAutospacing="0" w:after="0" w:afterAutospacing="0"/>
        <w:jc w:val="both"/>
        <w:rPr>
          <w:rFonts w:ascii="Segoe UI" w:hAnsi="Segoe UI" w:cs="Segoe UI"/>
        </w:rPr>
      </w:pPr>
      <w:r w:rsidRPr="00A14AB5">
        <w:rPr>
          <w:rFonts w:ascii="Segoe UI" w:hAnsi="Segoe UI" w:cs="Segoe UI"/>
        </w:rPr>
        <w:t xml:space="preserve">a) - Assessoria Administrativa em Compras Públicas, Licitações e Contratos; </w:t>
      </w:r>
    </w:p>
    <w:p w14:paraId="354E37EB" w14:textId="77777777" w:rsidR="005E7F14" w:rsidRPr="00A14AB5" w:rsidRDefault="005E7F14" w:rsidP="005E7F14">
      <w:pPr>
        <w:pStyle w:val="NormalWeb"/>
        <w:spacing w:before="0" w:beforeAutospacing="0" w:after="0" w:afterAutospacing="0"/>
        <w:jc w:val="both"/>
        <w:rPr>
          <w:rFonts w:ascii="Segoe UI" w:hAnsi="Segoe UI" w:cs="Segoe UI"/>
        </w:rPr>
      </w:pPr>
      <w:r w:rsidRPr="00A14AB5">
        <w:rPr>
          <w:rFonts w:ascii="Segoe UI" w:hAnsi="Segoe UI" w:cs="Segoe UI"/>
        </w:rPr>
        <w:t>b) - Orientações para os servidores, direcionados junto ao setores de compras e Licitações;</w:t>
      </w:r>
    </w:p>
    <w:p w14:paraId="14C40984" w14:textId="7899CCF9" w:rsidR="005E7F14" w:rsidRPr="008E2E8D" w:rsidRDefault="005E7F14" w:rsidP="005E7F14">
      <w:pPr>
        <w:pStyle w:val="NormalWeb"/>
        <w:spacing w:before="0" w:beforeAutospacing="0" w:after="0" w:afterAutospacing="0"/>
        <w:jc w:val="both"/>
        <w:rPr>
          <w:rFonts w:ascii="Segoe UI" w:hAnsi="Segoe UI" w:cs="Segoe UI"/>
        </w:rPr>
      </w:pPr>
      <w:r w:rsidRPr="008E2E8D">
        <w:rPr>
          <w:rFonts w:ascii="Segoe UI" w:hAnsi="Segoe UI" w:cs="Segoe UI"/>
        </w:rPr>
        <w:t>c) - Assessoria e consultoria junto aos responsáveis no que diz respeito para adotar medidas indispensáveis à realização do procedimento licitatório, conforme estabelece a Lei Federal nº 14.133, de 01 de abril de 202</w:t>
      </w:r>
      <w:r w:rsidR="00992668">
        <w:rPr>
          <w:rFonts w:ascii="Segoe UI" w:hAnsi="Segoe UI" w:cs="Segoe UI"/>
        </w:rPr>
        <w:t>1</w:t>
      </w:r>
      <w:r w:rsidRPr="008E2E8D">
        <w:rPr>
          <w:rFonts w:ascii="Segoe UI" w:hAnsi="Segoe UI" w:cs="Segoe UI"/>
        </w:rPr>
        <w:t xml:space="preserve">; </w:t>
      </w:r>
    </w:p>
    <w:p w14:paraId="3FADC9F2" w14:textId="77777777" w:rsidR="005E7F14" w:rsidRPr="008E2E8D" w:rsidRDefault="005E7F14" w:rsidP="005E7F14">
      <w:pPr>
        <w:pStyle w:val="NormalWeb"/>
        <w:spacing w:before="0" w:beforeAutospacing="0" w:after="0" w:afterAutospacing="0"/>
        <w:jc w:val="both"/>
        <w:rPr>
          <w:rFonts w:ascii="Segoe UI" w:hAnsi="Segoe UI" w:cs="Segoe UI"/>
        </w:rPr>
      </w:pPr>
      <w:r w:rsidRPr="008E2E8D">
        <w:rPr>
          <w:rFonts w:ascii="Segoe UI" w:hAnsi="Segoe UI" w:cs="Segoe UI"/>
        </w:rPr>
        <w:t xml:space="preserve">d) –Elaboração de Minutas de editais, incluindo apoio técnico junto a Estudo Técnico Preliminar, Termo de Referência, quando solicitado; </w:t>
      </w:r>
    </w:p>
    <w:p w14:paraId="09291D36" w14:textId="77777777" w:rsidR="005E7F14" w:rsidRPr="008E2E8D" w:rsidRDefault="005E7F14" w:rsidP="005E7F14">
      <w:pPr>
        <w:pStyle w:val="NormalWeb"/>
        <w:spacing w:before="0" w:beforeAutospacing="0" w:after="0" w:afterAutospacing="0"/>
        <w:jc w:val="both"/>
        <w:rPr>
          <w:rFonts w:ascii="Segoe UI" w:hAnsi="Segoe UI" w:cs="Segoe UI"/>
        </w:rPr>
      </w:pPr>
      <w:r w:rsidRPr="008E2E8D">
        <w:rPr>
          <w:rFonts w:ascii="Segoe UI" w:hAnsi="Segoe UI" w:cs="Segoe UI"/>
        </w:rPr>
        <w:lastRenderedPageBreak/>
        <w:t xml:space="preserve">e) – Execução de todas as fases dos procedimentos licitatórios; </w:t>
      </w:r>
    </w:p>
    <w:p w14:paraId="0952615C" w14:textId="77777777" w:rsidR="005E7F14" w:rsidRPr="008E2E8D" w:rsidRDefault="005E7F14" w:rsidP="005E7F14">
      <w:pPr>
        <w:pStyle w:val="NormalWeb"/>
        <w:spacing w:before="0" w:beforeAutospacing="0" w:after="0" w:afterAutospacing="0"/>
        <w:jc w:val="both"/>
        <w:rPr>
          <w:rFonts w:ascii="Segoe UI" w:hAnsi="Segoe UI" w:cs="Segoe UI"/>
        </w:rPr>
      </w:pPr>
      <w:r w:rsidRPr="008E2E8D">
        <w:rPr>
          <w:rFonts w:ascii="Segoe UI" w:hAnsi="Segoe UI" w:cs="Segoe UI"/>
        </w:rPr>
        <w:t xml:space="preserve">f) - Assessoramento e Consultoria para funcionamento dos setores de Licitações e Compras; </w:t>
      </w:r>
    </w:p>
    <w:p w14:paraId="386DB780" w14:textId="77777777" w:rsidR="005E7F14" w:rsidRPr="008E2E8D" w:rsidRDefault="005E7F14" w:rsidP="005E7F14">
      <w:pPr>
        <w:pStyle w:val="NormalWeb"/>
        <w:spacing w:before="0" w:beforeAutospacing="0" w:after="0" w:afterAutospacing="0"/>
        <w:jc w:val="both"/>
        <w:rPr>
          <w:rFonts w:ascii="Segoe UI" w:hAnsi="Segoe UI" w:cs="Segoe UI"/>
        </w:rPr>
      </w:pPr>
      <w:r w:rsidRPr="008E2E8D">
        <w:rPr>
          <w:rFonts w:ascii="Segoe UI" w:hAnsi="Segoe UI" w:cs="Segoe UI"/>
        </w:rPr>
        <w:t xml:space="preserve">g) Elaboração de atas de julgamento e demais documentos relativos aos procedimentos licitatórios com base em parecer do Agende de Contratação; </w:t>
      </w:r>
    </w:p>
    <w:p w14:paraId="6425825D" w14:textId="77777777" w:rsidR="005E7F14" w:rsidRPr="008E2E8D" w:rsidRDefault="005E7F14" w:rsidP="005E7F14">
      <w:pPr>
        <w:pStyle w:val="NormalWeb"/>
        <w:spacing w:before="0" w:beforeAutospacing="0" w:after="0" w:afterAutospacing="0"/>
        <w:jc w:val="both"/>
        <w:rPr>
          <w:rFonts w:ascii="Segoe UI" w:hAnsi="Segoe UI" w:cs="Segoe UI"/>
        </w:rPr>
      </w:pPr>
      <w:r w:rsidRPr="008E2E8D">
        <w:rPr>
          <w:rFonts w:ascii="Segoe UI" w:hAnsi="Segoe UI" w:cs="Segoe UI"/>
        </w:rPr>
        <w:t xml:space="preserve">h) - Emitir declarações e relatórios relativos ao processo licitatório, quando solicitado; </w:t>
      </w:r>
    </w:p>
    <w:p w14:paraId="0E0713F6" w14:textId="77777777" w:rsidR="005E7F14" w:rsidRPr="008E2E8D" w:rsidRDefault="005E7F14" w:rsidP="005E7F14">
      <w:pPr>
        <w:pStyle w:val="NormalWeb"/>
        <w:spacing w:before="0" w:beforeAutospacing="0" w:after="0" w:afterAutospacing="0"/>
        <w:jc w:val="both"/>
        <w:rPr>
          <w:rFonts w:ascii="Segoe UI" w:hAnsi="Segoe UI" w:cs="Segoe UI"/>
        </w:rPr>
      </w:pPr>
      <w:r w:rsidRPr="008E2E8D">
        <w:rPr>
          <w:rFonts w:ascii="Segoe UI" w:hAnsi="Segoe UI" w:cs="Segoe UI"/>
        </w:rPr>
        <w:t>i) - Consultas formais, com retorno sob forma de pareceres escritos;</w:t>
      </w:r>
    </w:p>
    <w:p w14:paraId="4095869B" w14:textId="77777777" w:rsidR="005E7F14" w:rsidRPr="008E2E8D" w:rsidRDefault="005E7F14" w:rsidP="005E7F14">
      <w:pPr>
        <w:pStyle w:val="NormalWeb"/>
        <w:spacing w:before="0" w:beforeAutospacing="0" w:after="0" w:afterAutospacing="0"/>
        <w:jc w:val="both"/>
        <w:rPr>
          <w:rFonts w:ascii="Segoe UI" w:hAnsi="Segoe UI" w:cs="Segoe UI"/>
        </w:rPr>
      </w:pPr>
      <w:r w:rsidRPr="008E2E8D">
        <w:rPr>
          <w:rFonts w:ascii="Segoe UI" w:hAnsi="Segoe UI" w:cs="Segoe UI"/>
        </w:rPr>
        <w:t xml:space="preserve"> j) - Consultas por telefone, e-mail, com retorno imediato, em forma de esclarecimentos e orientações; </w:t>
      </w:r>
    </w:p>
    <w:p w14:paraId="4359B1AA" w14:textId="77777777" w:rsidR="005E7F14" w:rsidRPr="008E2E8D" w:rsidRDefault="005E7F14" w:rsidP="005E7F14">
      <w:pPr>
        <w:pStyle w:val="NormalWeb"/>
        <w:spacing w:before="0" w:beforeAutospacing="0" w:after="0" w:afterAutospacing="0"/>
        <w:jc w:val="both"/>
        <w:rPr>
          <w:rFonts w:ascii="Segoe UI" w:hAnsi="Segoe UI" w:cs="Segoe UI"/>
        </w:rPr>
      </w:pPr>
      <w:r w:rsidRPr="008E2E8D">
        <w:rPr>
          <w:rFonts w:ascii="Segoe UI" w:hAnsi="Segoe UI" w:cs="Segoe UI"/>
        </w:rPr>
        <w:t>k) - visita a Prefeitura municipal pelo menos 2 vez por semana, visando à verificação sistemática dos procedimentos, práticas, atos, programas e o desenvolvimento dos trabalhos pertinentes às áreas acima mencionadas.</w:t>
      </w:r>
    </w:p>
    <w:p w14:paraId="630199ED" w14:textId="77777777" w:rsidR="008D3E05" w:rsidRPr="008E2E8D" w:rsidRDefault="008D3E05" w:rsidP="005E7F14">
      <w:pPr>
        <w:pStyle w:val="NormalWeb"/>
        <w:spacing w:before="0" w:beforeAutospacing="0" w:after="0" w:afterAutospacing="0"/>
        <w:jc w:val="both"/>
        <w:rPr>
          <w:rFonts w:ascii="Segoe UI" w:hAnsi="Segoe UI" w:cs="Segoe UI"/>
        </w:rPr>
      </w:pPr>
    </w:p>
    <w:p w14:paraId="4F7B0AC3" w14:textId="77777777" w:rsidR="00B23636" w:rsidRPr="008E2E8D" w:rsidRDefault="00416D5B" w:rsidP="005E7F14">
      <w:pPr>
        <w:spacing w:line="300" w:lineRule="auto"/>
        <w:jc w:val="both"/>
        <w:rPr>
          <w:rFonts w:ascii="Segoe UI" w:eastAsiaTheme="minorHAnsi" w:hAnsi="Segoe UI" w:cs="Segoe UI"/>
          <w:bCs/>
          <w:sz w:val="24"/>
          <w:szCs w:val="24"/>
          <w:lang w:eastAsia="en-US"/>
        </w:rPr>
      </w:pPr>
      <w:r w:rsidRPr="008E2E8D">
        <w:rPr>
          <w:rFonts w:ascii="Segoe UI" w:eastAsiaTheme="minorHAnsi" w:hAnsi="Segoe UI" w:cs="Segoe UI"/>
          <w:sz w:val="24"/>
          <w:szCs w:val="24"/>
          <w:lang w:eastAsia="en-US"/>
        </w:rPr>
        <w:t>5.2.</w:t>
      </w:r>
      <w:r w:rsidR="00B23636" w:rsidRPr="008E2E8D">
        <w:rPr>
          <w:rFonts w:ascii="Segoe UI" w:eastAsiaTheme="minorHAnsi" w:hAnsi="Segoe UI" w:cs="Segoe UI"/>
          <w:sz w:val="24"/>
          <w:szCs w:val="24"/>
          <w:lang w:eastAsia="en-US"/>
        </w:rPr>
        <w:t xml:space="preserve"> </w:t>
      </w:r>
      <w:r w:rsidR="00B23636" w:rsidRPr="008E2E8D">
        <w:rPr>
          <w:rFonts w:ascii="Segoe UI" w:eastAsiaTheme="minorHAnsi" w:hAnsi="Segoe UI" w:cs="Segoe UI"/>
          <w:bCs/>
          <w:sz w:val="24"/>
          <w:szCs w:val="24"/>
          <w:lang w:eastAsia="en-US"/>
        </w:rPr>
        <w:t>Para a perfeita execução dos serviços, o(a) Contratado(a) deverá disponibilizar os materiais, equipamentos, ferramentas e utensílios necessários, nas quantidades estimadas e qualidades a seguir estabelecidas, promovendo sua substituição quando necessário.</w:t>
      </w:r>
    </w:p>
    <w:p w14:paraId="3E58C9BC" w14:textId="77777777" w:rsidR="00B23636" w:rsidRPr="008E2E8D" w:rsidRDefault="00B23636" w:rsidP="00B23636">
      <w:pPr>
        <w:spacing w:line="300" w:lineRule="auto"/>
        <w:jc w:val="both"/>
        <w:rPr>
          <w:rFonts w:ascii="Segoe UI" w:hAnsi="Segoe UI" w:cs="Segoe UI"/>
          <w:sz w:val="24"/>
          <w:szCs w:val="24"/>
        </w:rPr>
      </w:pPr>
      <w:r w:rsidRPr="008E2E8D">
        <w:rPr>
          <w:rFonts w:ascii="Segoe UI" w:hAnsi="Segoe UI" w:cs="Segoe UI"/>
          <w:sz w:val="24"/>
          <w:szCs w:val="24"/>
        </w:rPr>
        <w:t>5.3. O</w:t>
      </w:r>
      <w:r w:rsidR="00CB6AC5" w:rsidRPr="008E2E8D">
        <w:rPr>
          <w:rFonts w:ascii="Segoe UI" w:hAnsi="Segoe UI" w:cs="Segoe UI"/>
          <w:sz w:val="24"/>
          <w:szCs w:val="24"/>
        </w:rPr>
        <w:t xml:space="preserve">s serviços serão realizados pelo profissional </w:t>
      </w:r>
      <w:r w:rsidR="00137791" w:rsidRPr="008E2E8D">
        <w:rPr>
          <w:rFonts w:ascii="Segoe UI" w:hAnsi="Segoe UI" w:cs="Segoe UI"/>
          <w:sz w:val="24"/>
          <w:szCs w:val="24"/>
        </w:rPr>
        <w:t>contratado pela empresa vencedora, que deverá dar garantia dos serviços realizados</w:t>
      </w:r>
      <w:r w:rsidRPr="008E2E8D">
        <w:rPr>
          <w:rFonts w:ascii="Segoe UI" w:hAnsi="Segoe UI" w:cs="Segoe UI"/>
          <w:sz w:val="24"/>
          <w:szCs w:val="24"/>
        </w:rPr>
        <w:t xml:space="preserve">. </w:t>
      </w:r>
    </w:p>
    <w:p w14:paraId="6F40048A" w14:textId="77777777" w:rsidR="008D3E05" w:rsidRPr="008E2E8D" w:rsidRDefault="008D3E05" w:rsidP="008D3E05">
      <w:pPr>
        <w:pStyle w:val="NormalWeb"/>
        <w:spacing w:before="0" w:beforeAutospacing="0" w:after="0" w:afterAutospacing="0"/>
        <w:jc w:val="both"/>
        <w:rPr>
          <w:rFonts w:ascii="Segoe UI" w:hAnsi="Segoe UI" w:cs="Segoe UI"/>
        </w:rPr>
      </w:pPr>
      <w:r w:rsidRPr="008E2E8D">
        <w:rPr>
          <w:rFonts w:ascii="Segoe UI" w:hAnsi="Segoe UI" w:cs="Segoe UI"/>
        </w:rPr>
        <w:t xml:space="preserve">5.3.1. Os serviços supõem atuação presencial na sede da Prefeitura municipal e desenvolvimento de atividades na sede da empresa através de consultas, telefone, meios eletrônicos, videoconferências, reuniões, Home Office, entre outros. </w:t>
      </w:r>
    </w:p>
    <w:p w14:paraId="05FB1AC5" w14:textId="77777777" w:rsidR="008D3E05" w:rsidRPr="008E2E8D" w:rsidRDefault="008D3E05" w:rsidP="008D3E05">
      <w:pPr>
        <w:pStyle w:val="NormalWeb"/>
        <w:spacing w:before="0" w:beforeAutospacing="0" w:after="0" w:afterAutospacing="0"/>
        <w:jc w:val="both"/>
        <w:rPr>
          <w:rFonts w:ascii="Segoe UI" w:hAnsi="Segoe UI" w:cs="Segoe UI"/>
        </w:rPr>
      </w:pPr>
      <w:r w:rsidRPr="008E2E8D">
        <w:rPr>
          <w:rFonts w:ascii="Segoe UI" w:hAnsi="Segoe UI" w:cs="Segoe UI"/>
        </w:rPr>
        <w:t xml:space="preserve">5.3.2. É obrigatória a presença da equipe técnica na sede da Prefeitura municipal, no mínimo, 02 dias na semana, sendo o serviço remoto em Home Office, estará disponível de segunda a sexta feira em horários comercial, devendo os profissionais que forem informados na proposta serem os responsáveis pela execução dos serviços na sede da Prefeitura municipal. </w:t>
      </w:r>
    </w:p>
    <w:p w14:paraId="0D3EBC21" w14:textId="77777777" w:rsidR="008D3E05" w:rsidRPr="008E2E8D" w:rsidRDefault="008D3E05" w:rsidP="008D3E05">
      <w:pPr>
        <w:pStyle w:val="NormalWeb"/>
        <w:spacing w:before="0" w:beforeAutospacing="0" w:after="0" w:afterAutospacing="0"/>
        <w:jc w:val="both"/>
        <w:rPr>
          <w:rFonts w:ascii="Segoe UI" w:hAnsi="Segoe UI" w:cs="Segoe UI"/>
        </w:rPr>
      </w:pPr>
      <w:r w:rsidRPr="008E2E8D">
        <w:rPr>
          <w:rFonts w:ascii="Segoe UI" w:hAnsi="Segoe UI" w:cs="Segoe UI"/>
        </w:rPr>
        <w:t xml:space="preserve">5.3.3. Os trabalhos devem primar pela transferência de conhecimentos e know-how, de modo que os servidores tenham acesso permanente a informações, formulários, legislações, doutrinas, técnicas, documentos, modelos, enfim, de fluxos de informações, procedimentos e decisões cabíveis em cada caso. </w:t>
      </w:r>
    </w:p>
    <w:p w14:paraId="3AC3F92F" w14:textId="77777777" w:rsidR="008D3E05" w:rsidRPr="008E2E8D" w:rsidRDefault="008D3E05" w:rsidP="008D3E05">
      <w:pPr>
        <w:pStyle w:val="NormalWeb"/>
        <w:spacing w:before="0" w:beforeAutospacing="0" w:after="0" w:afterAutospacing="0"/>
        <w:jc w:val="both"/>
        <w:rPr>
          <w:rFonts w:ascii="Segoe UI" w:hAnsi="Segoe UI" w:cs="Segoe UI"/>
        </w:rPr>
      </w:pPr>
      <w:r w:rsidRPr="008E2E8D">
        <w:rPr>
          <w:rFonts w:ascii="Segoe UI" w:hAnsi="Segoe UI" w:cs="Segoe UI"/>
        </w:rPr>
        <w:t xml:space="preserve">5.3.4. Nenhuma atividade será iniciada sem o conhecimento e a aprovação da Prefeitura municipal, através do prefeito e do Controle Interno. </w:t>
      </w:r>
    </w:p>
    <w:p w14:paraId="0B3B4696" w14:textId="77777777" w:rsidR="008D3E05" w:rsidRPr="008E2E8D" w:rsidRDefault="008D3E05" w:rsidP="008D3E05">
      <w:pPr>
        <w:pStyle w:val="NormalWeb"/>
        <w:spacing w:before="0" w:beforeAutospacing="0" w:after="0" w:afterAutospacing="0"/>
        <w:jc w:val="both"/>
        <w:rPr>
          <w:rFonts w:ascii="Segoe UI" w:hAnsi="Segoe UI" w:cs="Segoe UI"/>
        </w:rPr>
      </w:pPr>
      <w:r w:rsidRPr="008E2E8D">
        <w:rPr>
          <w:rFonts w:ascii="Segoe UI" w:hAnsi="Segoe UI" w:cs="Segoe UI"/>
        </w:rPr>
        <w:t xml:space="preserve">5.3.5. Os trabalhos (textos, relatórios, dados, etc.) entregues a Prefeitura municipal pela assessoria contratada, pertencerão à Prefeitura municipal e serão livremente utilizados. </w:t>
      </w:r>
    </w:p>
    <w:p w14:paraId="7C0F990B" w14:textId="77777777" w:rsidR="008D3E05" w:rsidRPr="008E2E8D" w:rsidRDefault="008D3E05" w:rsidP="00B23636">
      <w:pPr>
        <w:spacing w:line="300" w:lineRule="auto"/>
        <w:jc w:val="both"/>
        <w:rPr>
          <w:rFonts w:ascii="Segoe UI" w:hAnsi="Segoe UI" w:cs="Segoe UI"/>
          <w:sz w:val="24"/>
          <w:szCs w:val="24"/>
        </w:rPr>
      </w:pPr>
    </w:p>
    <w:p w14:paraId="7D6F2FCE" w14:textId="77777777" w:rsidR="00B23636" w:rsidRPr="008E2E8D" w:rsidRDefault="00B23636" w:rsidP="00B23636">
      <w:pPr>
        <w:spacing w:line="300" w:lineRule="auto"/>
        <w:jc w:val="both"/>
        <w:rPr>
          <w:rFonts w:ascii="Segoe UI" w:eastAsiaTheme="minorHAnsi" w:hAnsi="Segoe UI" w:cs="Segoe UI"/>
          <w:bCs/>
          <w:sz w:val="24"/>
          <w:szCs w:val="24"/>
          <w:lang w:eastAsia="en-US"/>
        </w:rPr>
      </w:pPr>
      <w:r w:rsidRPr="008E2E8D">
        <w:rPr>
          <w:rFonts w:ascii="Segoe UI" w:eastAsiaTheme="minorHAnsi" w:hAnsi="Segoe UI" w:cs="Segoe UI"/>
          <w:bCs/>
          <w:sz w:val="24"/>
          <w:szCs w:val="24"/>
          <w:lang w:eastAsia="en-US"/>
        </w:rPr>
        <w:t>5.4. Caso não seja possível a entrega na data assinalada, o(a) Contratado(a) deverá comunicar as razões respectivas com pelo menos 10 (</w:t>
      </w:r>
      <w:r w:rsidRPr="00992668">
        <w:rPr>
          <w:rFonts w:ascii="Segoe UI" w:eastAsiaTheme="minorHAnsi" w:hAnsi="Segoe UI" w:cs="Segoe UI"/>
          <w:bCs/>
          <w:sz w:val="24"/>
          <w:szCs w:val="24"/>
          <w:lang w:eastAsia="en-US"/>
        </w:rPr>
        <w:t>Dez) dias</w:t>
      </w:r>
      <w:r w:rsidRPr="008E2E8D">
        <w:rPr>
          <w:rFonts w:ascii="Segoe UI" w:eastAsiaTheme="minorHAnsi" w:hAnsi="Segoe UI" w:cs="Segoe UI"/>
          <w:bCs/>
          <w:sz w:val="24"/>
          <w:szCs w:val="24"/>
          <w:lang w:eastAsia="en-US"/>
        </w:rPr>
        <w:t xml:space="preserve"> úteis de antecedência para que qualquer pleito de prorrogação de prazo seja analisado, ressalvadas situações de caso fortuito e </w:t>
      </w:r>
      <w:r w:rsidRPr="008E2E8D">
        <w:rPr>
          <w:rFonts w:ascii="Segoe UI" w:eastAsiaTheme="minorHAnsi" w:hAnsi="Segoe UI" w:cs="Segoe UI"/>
          <w:sz w:val="24"/>
          <w:szCs w:val="24"/>
          <w:lang w:eastAsia="en-US"/>
        </w:rPr>
        <w:t>força</w:t>
      </w:r>
      <w:r w:rsidRPr="008E2E8D">
        <w:rPr>
          <w:rFonts w:ascii="Segoe UI" w:eastAsiaTheme="minorHAnsi" w:hAnsi="Segoe UI" w:cs="Segoe UI"/>
          <w:bCs/>
          <w:sz w:val="24"/>
          <w:szCs w:val="24"/>
          <w:lang w:eastAsia="en-US"/>
        </w:rPr>
        <w:t xml:space="preserve"> maior.</w:t>
      </w:r>
    </w:p>
    <w:p w14:paraId="2D89F8EF" w14:textId="77777777" w:rsidR="00B23636" w:rsidRPr="008E2E8D" w:rsidRDefault="00B23636" w:rsidP="00B23636">
      <w:pPr>
        <w:spacing w:line="300" w:lineRule="auto"/>
        <w:jc w:val="both"/>
        <w:rPr>
          <w:rFonts w:ascii="Segoe UI" w:eastAsiaTheme="minorHAnsi" w:hAnsi="Segoe UI" w:cs="Segoe UI"/>
          <w:bCs/>
          <w:sz w:val="24"/>
          <w:szCs w:val="24"/>
          <w:lang w:eastAsia="en-US"/>
        </w:rPr>
      </w:pPr>
      <w:r w:rsidRPr="008E2E8D">
        <w:rPr>
          <w:rFonts w:ascii="Segoe UI" w:eastAsiaTheme="minorHAnsi" w:hAnsi="Segoe UI" w:cs="Segoe UI"/>
          <w:bCs/>
          <w:sz w:val="24"/>
          <w:szCs w:val="24"/>
          <w:lang w:eastAsia="en-US"/>
        </w:rPr>
        <w:t>5.5. Os serviços serão recebidos provisoriamente, de forma sumária, no prazo de 15 (quinze) dias úteis, pelo(a) servidor(a) público(a) municipal pelo acompanhamento e fiscalização do contrato administrativo, para efeito de posterior verificação de sua conformidade com as especificações constantes neste TR e na proposta.</w:t>
      </w:r>
    </w:p>
    <w:p w14:paraId="211FAF7C" w14:textId="77777777" w:rsidR="00B23636" w:rsidRPr="008E2E8D" w:rsidRDefault="00B23636" w:rsidP="00B23636">
      <w:pPr>
        <w:spacing w:line="300" w:lineRule="auto"/>
        <w:jc w:val="both"/>
        <w:rPr>
          <w:rFonts w:ascii="Segoe UI" w:eastAsiaTheme="minorHAnsi" w:hAnsi="Segoe UI" w:cs="Segoe UI"/>
          <w:bCs/>
          <w:sz w:val="24"/>
          <w:szCs w:val="24"/>
          <w:lang w:eastAsia="en-US"/>
        </w:rPr>
      </w:pPr>
      <w:r w:rsidRPr="008E2E8D">
        <w:rPr>
          <w:rFonts w:ascii="Segoe UI" w:eastAsiaTheme="minorHAnsi" w:hAnsi="Segoe UI" w:cs="Segoe UI"/>
          <w:bCs/>
          <w:sz w:val="24"/>
          <w:szCs w:val="24"/>
          <w:lang w:eastAsia="en-US"/>
        </w:rPr>
        <w:t>5.5.1. O recebimento provisório poderá ser efetivado no atesto da nota fiscal pelo(a) servidor(a) público(a) municipal pelo acompanhamento e fiscalização do contrato administrativo.</w:t>
      </w:r>
    </w:p>
    <w:p w14:paraId="579BE689" w14:textId="77777777" w:rsidR="00B23636" w:rsidRPr="008E2E8D" w:rsidRDefault="00B23636" w:rsidP="00B23636">
      <w:pPr>
        <w:spacing w:line="300" w:lineRule="auto"/>
        <w:jc w:val="both"/>
        <w:rPr>
          <w:rFonts w:ascii="Segoe UI" w:eastAsiaTheme="minorHAnsi" w:hAnsi="Segoe UI" w:cs="Segoe UI"/>
          <w:bCs/>
          <w:sz w:val="24"/>
          <w:szCs w:val="24"/>
          <w:lang w:eastAsia="en-US"/>
        </w:rPr>
      </w:pPr>
      <w:r w:rsidRPr="008E2E8D">
        <w:rPr>
          <w:rFonts w:ascii="Segoe UI" w:eastAsiaTheme="minorHAnsi" w:hAnsi="Segoe UI" w:cs="Segoe UI"/>
          <w:bCs/>
          <w:sz w:val="24"/>
          <w:szCs w:val="24"/>
          <w:lang w:eastAsia="en-US"/>
        </w:rPr>
        <w:t>5.6. Os serviços poderão ser rejeitados, no todo ou em parte, quando em desacordo com as especificações constantes neste TR e na proposta, devendo ser substituídos no prazo de 05 (cinco) dias úteis, a contar da notificação do(a) contratado(a), às suas custas, sem prejuízo da aplicação das penalidades.</w:t>
      </w:r>
    </w:p>
    <w:p w14:paraId="12E80258" w14:textId="77777777" w:rsidR="00B23636" w:rsidRPr="008E2E8D" w:rsidRDefault="00B23636" w:rsidP="00B23636">
      <w:pPr>
        <w:spacing w:line="300" w:lineRule="auto"/>
        <w:jc w:val="both"/>
        <w:rPr>
          <w:rFonts w:ascii="Segoe UI" w:eastAsiaTheme="minorHAnsi" w:hAnsi="Segoe UI" w:cs="Segoe UI"/>
          <w:bCs/>
          <w:sz w:val="24"/>
          <w:szCs w:val="24"/>
          <w:lang w:eastAsia="en-US"/>
        </w:rPr>
      </w:pPr>
      <w:r w:rsidRPr="008E2E8D">
        <w:rPr>
          <w:rFonts w:ascii="Segoe UI" w:eastAsiaTheme="minorHAnsi" w:hAnsi="Segoe UI" w:cs="Segoe UI"/>
          <w:bCs/>
          <w:sz w:val="24"/>
          <w:szCs w:val="24"/>
          <w:lang w:eastAsia="en-US"/>
        </w:rPr>
        <w:t>5.7. Os serviços serão recebidos definitivamente no prazo de 30 (trinta) dias úteis, pelo(a) servidor(a) público(a) municipal ou comissão, contados do recebimento provisório, após a verificação da efetiva prestação e entrega dos serviços.</w:t>
      </w:r>
    </w:p>
    <w:p w14:paraId="69AEA503" w14:textId="77777777" w:rsidR="00B23636" w:rsidRPr="008E2E8D" w:rsidRDefault="00B23636" w:rsidP="00B23636">
      <w:pPr>
        <w:spacing w:line="300" w:lineRule="auto"/>
        <w:jc w:val="both"/>
        <w:rPr>
          <w:rFonts w:ascii="Segoe UI" w:eastAsiaTheme="minorHAnsi" w:hAnsi="Segoe UI" w:cs="Segoe UI"/>
          <w:bCs/>
          <w:sz w:val="24"/>
          <w:szCs w:val="24"/>
          <w:lang w:eastAsia="en-US"/>
        </w:rPr>
      </w:pPr>
      <w:r w:rsidRPr="008E2E8D">
        <w:rPr>
          <w:rFonts w:ascii="Segoe UI" w:eastAsiaTheme="minorHAnsi" w:hAnsi="Segoe UI" w:cs="Segoe UI"/>
          <w:bCs/>
          <w:sz w:val="24"/>
          <w:szCs w:val="24"/>
          <w:lang w:eastAsia="en-US"/>
        </w:rPr>
        <w:t>5.7.1. O recebimento definitivo poderá ser efetivado no atesto da nota fiscal pelo pelo(a) pelo(a) servidor(a) público(a) municipal ou comissão, após atesto pelo(a) responsável pelo(a) fiscal do contrato administrativo.</w:t>
      </w:r>
    </w:p>
    <w:p w14:paraId="6BFD4306" w14:textId="77777777" w:rsidR="00B23636" w:rsidRPr="008E2E8D" w:rsidRDefault="00B23636" w:rsidP="00B23636">
      <w:pPr>
        <w:spacing w:line="300" w:lineRule="auto"/>
        <w:jc w:val="both"/>
        <w:rPr>
          <w:rFonts w:ascii="Segoe UI" w:eastAsiaTheme="minorHAnsi" w:hAnsi="Segoe UI" w:cs="Segoe UI"/>
          <w:bCs/>
          <w:sz w:val="24"/>
          <w:szCs w:val="24"/>
          <w:lang w:eastAsia="en-US"/>
        </w:rPr>
      </w:pPr>
      <w:r w:rsidRPr="008E2E8D">
        <w:rPr>
          <w:rFonts w:ascii="Segoe UI" w:eastAsiaTheme="minorHAnsi" w:hAnsi="Segoe UI" w:cs="Segoe UI"/>
          <w:bCs/>
          <w:sz w:val="24"/>
          <w:szCs w:val="24"/>
          <w:lang w:eastAsia="en-US"/>
        </w:rPr>
        <w:t>5.8. Na hipótese de a verificação a que se refere o subitem anterior não ser procedida dentro do prazo fixado, reputar-se-á como realizada, consumando-se o recebimento definitivo no dia do esgotamento do prazo.</w:t>
      </w:r>
    </w:p>
    <w:p w14:paraId="6E011C56" w14:textId="77777777" w:rsidR="00B23636" w:rsidRPr="008E2E8D" w:rsidRDefault="00B23636" w:rsidP="00B23636">
      <w:pPr>
        <w:spacing w:line="300" w:lineRule="auto"/>
        <w:jc w:val="both"/>
        <w:rPr>
          <w:rFonts w:ascii="Segoe UI" w:eastAsiaTheme="minorHAnsi" w:hAnsi="Segoe UI" w:cs="Segoe UI"/>
          <w:bCs/>
          <w:sz w:val="24"/>
          <w:szCs w:val="24"/>
          <w:lang w:eastAsia="en-US"/>
        </w:rPr>
      </w:pPr>
      <w:r w:rsidRPr="008E2E8D">
        <w:rPr>
          <w:rFonts w:ascii="Segoe UI" w:eastAsiaTheme="minorHAnsi" w:hAnsi="Segoe UI" w:cs="Segoe UI"/>
          <w:bCs/>
          <w:sz w:val="24"/>
          <w:szCs w:val="24"/>
          <w:lang w:eastAsia="en-US"/>
        </w:rPr>
        <w:lastRenderedPageBreak/>
        <w:t>5.9. O recebimento provisório ou definitivo não excluirá a responsabilidade civil pela solidez e pela segurança do serviço nem a responsabilidade ético-profissional pela perfeita execução do contrato administrativo.</w:t>
      </w:r>
    </w:p>
    <w:p w14:paraId="3BA90375" w14:textId="77777777"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6. Do modelo de gestão do contrato administrativo</w:t>
      </w:r>
    </w:p>
    <w:p w14:paraId="5DF66EDA"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6.1. O contrato administrativo deverá ser executado fielmente pelas partes, de acordo com as cláusulas avençadas e as normas da Lei nº. 14.133/2021, e cada parte responderá pelas consequências de sua inexecução total ou parcial (art. 115 da Lei nº 14.133/2021).</w:t>
      </w:r>
    </w:p>
    <w:p w14:paraId="520788BF"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0615E247"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6.3. A execução do contrato administrativo deverá ser acompanhada e fiscalizada pelo(a) fiscal do contrato administrativos, ou pelos respectivos substitutos (art. 117 da Lei nº. 14.133/2021).</w:t>
      </w:r>
    </w:p>
    <w:p w14:paraId="10967DEF"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7869FFE1"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6.5. O(A) fiscal do contrato administrativo informará a seus superiores, em tempo hábil para a adoção das medidas convenientes, a situação que demandar decisão ou providência que ultrapasse sua competência (§ 2º do art. 117 da Lei nº. 14.133/2021).</w:t>
      </w:r>
    </w:p>
    <w:p w14:paraId="158A5493"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76DB4C5D"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6.7. O(A) Contratado(a) será responsável pelos danos causados diretamente à Administração ou a terceiros em razão da execução do contrato, e não excluirá </w:t>
      </w:r>
      <w:r w:rsidRPr="008E2E8D">
        <w:rPr>
          <w:rFonts w:ascii="Segoe UI" w:eastAsia="Segoe UI" w:hAnsi="Segoe UI" w:cs="Segoe UI"/>
          <w:sz w:val="24"/>
          <w:szCs w:val="24"/>
        </w:rPr>
        <w:lastRenderedPageBreak/>
        <w:t>nem reduzirá essa responsabilidade a fiscalização ou o acompanhamento pelo contratante (art. 120 da Lei nº. 14.133/2021).</w:t>
      </w:r>
    </w:p>
    <w:p w14:paraId="560D7821"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6.8. Somente o(a) Contratado(a) será responsável pelos encargos trabalhistas, previdenciários, fiscais e comerciais resultantes da execução do contrato administrativo (art. 121 da Lei nº. 14.133/2021).</w:t>
      </w:r>
    </w:p>
    <w:p w14:paraId="5DC67D00"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14:paraId="22B6623C"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6.10. As comunicações entre a Administração e o(a) contratado(a) devem ser realizadas por escrito sempre que o ato exigir tal formalidade, admitindo-se, excepcionalmente, o uso de mensagem eletrônica para esse fim, tal como: e-mail.</w:t>
      </w:r>
    </w:p>
    <w:p w14:paraId="49E36D97"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6.11. A Administração poderá convocar representante do(a) licitante para adoção de providências que devam ser cumpridas de imediato.</w:t>
      </w:r>
    </w:p>
    <w:p w14:paraId="34F012DF" w14:textId="77777777" w:rsidR="00644EA0" w:rsidRPr="008E2E8D" w:rsidRDefault="00600C1E" w:rsidP="0055217E">
      <w:pPr>
        <w:tabs>
          <w:tab w:val="left" w:pos="1134"/>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6.12. O(A) Contratado(a) deverá manter preposto aceito pela Administração no local do serviço para representá-lo na execução do contrato administrativo (art. 118 da Lei nº 14.133/2021).</w:t>
      </w:r>
    </w:p>
    <w:p w14:paraId="7910C6C1" w14:textId="77777777" w:rsidR="00644EA0" w:rsidRPr="008E2E8D" w:rsidRDefault="00600C1E" w:rsidP="0055217E">
      <w:pPr>
        <w:tabs>
          <w:tab w:val="left" w:pos="1134"/>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6.13. A indicação ou a manutenção do preposto do(a) Contratado(a) poderá ser recusada pelo contratante, desde que devidamente justificada, devendo o(a) contratado(a) designar outro para o exercício da atividade, no prazo indicado pelo fiscal.</w:t>
      </w:r>
    </w:p>
    <w:p w14:paraId="13A5E0D6" w14:textId="77777777" w:rsidR="00644EA0" w:rsidRPr="008E2E8D" w:rsidRDefault="00600C1E" w:rsidP="00B64F71">
      <w:pPr>
        <w:tabs>
          <w:tab w:val="left" w:pos="1134"/>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6.14.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DAF3BFF" w14:textId="77777777" w:rsidR="00644EA0" w:rsidRPr="008E2E8D" w:rsidRDefault="00644EA0" w:rsidP="00B64F71">
      <w:pPr>
        <w:spacing w:after="0" w:line="300" w:lineRule="auto"/>
        <w:jc w:val="both"/>
        <w:rPr>
          <w:rFonts w:ascii="Segoe UI" w:eastAsia="Segoe UI" w:hAnsi="Segoe UI" w:cs="Segoe UI"/>
          <w:sz w:val="24"/>
          <w:szCs w:val="24"/>
        </w:rPr>
      </w:pPr>
    </w:p>
    <w:p w14:paraId="269D7FB4" w14:textId="77777777" w:rsidR="00644EA0" w:rsidRPr="008E2E8D" w:rsidRDefault="00600C1E" w:rsidP="00B64F71">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7. Dos critérios de medição e de pagamento</w:t>
      </w:r>
    </w:p>
    <w:p w14:paraId="0338DC9C" w14:textId="77777777" w:rsidR="00644EA0" w:rsidRPr="008E2E8D" w:rsidRDefault="00600C1E" w:rsidP="00B64F71">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7.1. A avaliação da execução do objeto utilizará a aceite, atesto ou recebimento, ainda que por e-mail, sem qualquer oposição, da nota fiscal com a descrição dos serviços prestados;</w:t>
      </w:r>
    </w:p>
    <w:p w14:paraId="3773F356" w14:textId="77777777" w:rsidR="00644EA0" w:rsidRPr="008E2E8D" w:rsidRDefault="00600C1E" w:rsidP="00897CBD">
      <w:pPr>
        <w:jc w:val="both"/>
        <w:rPr>
          <w:rFonts w:ascii="Segoe UI" w:eastAsia="Segoe UI" w:hAnsi="Segoe UI" w:cs="Segoe UI"/>
          <w:sz w:val="24"/>
          <w:szCs w:val="24"/>
        </w:rPr>
      </w:pPr>
      <w:r w:rsidRPr="008E2E8D">
        <w:rPr>
          <w:rFonts w:ascii="Segoe UI" w:eastAsia="Segoe UI" w:hAnsi="Segoe UI" w:cs="Segoe UI"/>
          <w:sz w:val="24"/>
          <w:szCs w:val="24"/>
        </w:rPr>
        <w:t xml:space="preserve">7.2. O pagamento será </w:t>
      </w:r>
      <w:r w:rsidRPr="008E2E8D">
        <w:rPr>
          <w:rFonts w:ascii="Segoe UI" w:hAnsi="Segoe UI" w:cs="Segoe UI"/>
          <w:sz w:val="24"/>
          <w:szCs w:val="24"/>
        </w:rPr>
        <w:t>em até 15 (quinze) dias</w:t>
      </w:r>
      <w:r w:rsidRPr="008E2E8D">
        <w:rPr>
          <w:rFonts w:ascii="Segoe UI" w:eastAsia="Segoe UI" w:hAnsi="Segoe UI" w:cs="Segoe UI"/>
          <w:sz w:val="24"/>
          <w:szCs w:val="24"/>
        </w:rPr>
        <w:t xml:space="preserve"> úteis do recebimento da nota fiscal, acompanhado da comprovação de regularidade fiscal, trabalhista e social;</w:t>
      </w:r>
    </w:p>
    <w:p w14:paraId="764AF997"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7.3. O pagamento somente será realizado mediante a efetiva prestação dos serviços nas condições estabelecidas, o que poderá ser comprovado por meio de aceite ou atestado na nota fiscal correspondente;</w:t>
      </w:r>
    </w:p>
    <w:p w14:paraId="35561469"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14:paraId="4259D20B" w14:textId="77777777" w:rsidR="00644EA0" w:rsidRPr="008E2E8D" w:rsidRDefault="00600C1E" w:rsidP="0055217E">
      <w:pPr>
        <w:spacing w:line="300" w:lineRule="auto"/>
        <w:ind w:right="-17"/>
        <w:jc w:val="both"/>
        <w:rPr>
          <w:rFonts w:ascii="Segoe UI" w:eastAsia="Segoe UI" w:hAnsi="Segoe UI" w:cs="Segoe UI"/>
          <w:sz w:val="24"/>
          <w:szCs w:val="24"/>
        </w:rPr>
      </w:pPr>
      <w:r w:rsidRPr="008E2E8D">
        <w:rPr>
          <w:rFonts w:ascii="Segoe UI" w:eastAsia="Segoe UI" w:hAnsi="Segoe UI" w:cs="Segoe UI"/>
          <w:sz w:val="24"/>
          <w:szCs w:val="24"/>
        </w:rPr>
        <w:t>7.5. O pagamento devido pelo Contratante será efetuado por meio ordem bancária, para crédito em banco, agência e conta corrente indicados pelo(a) contratante, ou, eventualmente, por outra forma que vier a ser convencionada entre as partes.</w:t>
      </w:r>
    </w:p>
    <w:p w14:paraId="0ADBB7EE" w14:textId="77777777" w:rsidR="00644EA0" w:rsidRPr="008E2E8D" w:rsidRDefault="00600C1E" w:rsidP="0055217E">
      <w:pPr>
        <w:spacing w:line="300" w:lineRule="auto"/>
        <w:ind w:right="-17"/>
        <w:jc w:val="both"/>
        <w:rPr>
          <w:rFonts w:ascii="Segoe UI" w:eastAsia="Segoe UI" w:hAnsi="Segoe UI" w:cs="Segoe UI"/>
          <w:sz w:val="24"/>
          <w:szCs w:val="24"/>
        </w:rPr>
      </w:pPr>
      <w:r w:rsidRPr="008E2E8D">
        <w:rPr>
          <w:rFonts w:ascii="Segoe UI" w:eastAsia="Segoe UI" w:hAnsi="Segoe UI" w:cs="Segoe UI"/>
          <w:sz w:val="24"/>
          <w:szCs w:val="24"/>
        </w:rPr>
        <w:t xml:space="preserve">7.6. Será considerada data do pagamento o dia em que constar como emitida a ordem bancária para pagamento. </w:t>
      </w:r>
    </w:p>
    <w:p w14:paraId="2A2BE753" w14:textId="77777777" w:rsidR="00644EA0" w:rsidRPr="008E2E8D" w:rsidRDefault="00600C1E" w:rsidP="0055217E">
      <w:pPr>
        <w:spacing w:line="300" w:lineRule="auto"/>
        <w:ind w:right="-17"/>
        <w:jc w:val="both"/>
        <w:rPr>
          <w:rFonts w:ascii="Segoe UI" w:eastAsia="Segoe UI" w:hAnsi="Segoe UI" w:cs="Segoe UI"/>
          <w:sz w:val="24"/>
          <w:szCs w:val="24"/>
        </w:rPr>
      </w:pPr>
      <w:r w:rsidRPr="008E2E8D">
        <w:rPr>
          <w:rFonts w:ascii="Segoe UI" w:eastAsia="Segoe UI" w:hAnsi="Segoe UI" w:cs="Segoe UI"/>
          <w:sz w:val="24"/>
          <w:szCs w:val="24"/>
        </w:rPr>
        <w:t>7.7. Paga a importância discriminada na nota fiscal, o(a) Contratado(a) dará ao contratante plena, geral e irretratável quitação dos valores nela discriminados, para nada mais vir a reclamar ou exigir a qualquer título, tempo ou forma.</w:t>
      </w:r>
    </w:p>
    <w:p w14:paraId="71562807" w14:textId="77777777" w:rsidR="00644EA0" w:rsidRPr="008E2E8D" w:rsidRDefault="00600C1E" w:rsidP="0055217E">
      <w:pPr>
        <w:spacing w:line="300" w:lineRule="auto"/>
        <w:ind w:right="-17"/>
        <w:jc w:val="both"/>
        <w:rPr>
          <w:rFonts w:ascii="Segoe UI" w:eastAsia="Segoe UI" w:hAnsi="Segoe UI" w:cs="Segoe UI"/>
          <w:sz w:val="24"/>
          <w:szCs w:val="24"/>
        </w:rPr>
      </w:pPr>
      <w:r w:rsidRPr="008E2E8D">
        <w:rPr>
          <w:rFonts w:ascii="Segoe UI" w:eastAsia="Segoe UI" w:hAnsi="Segoe UI" w:cs="Segoe UI"/>
          <w:sz w:val="24"/>
          <w:szCs w:val="24"/>
        </w:rPr>
        <w:t>7.8. Todo pagamento que vier a ser considerado contratualmente indevido será objeto de ajuste nos pagamentos futuros, quando devidos, ou cobrados diretamente do(a) Contratado(a).</w:t>
      </w:r>
    </w:p>
    <w:p w14:paraId="114A7C52" w14:textId="77777777" w:rsidR="00644EA0" w:rsidRPr="008E2E8D" w:rsidRDefault="00600C1E" w:rsidP="0055217E">
      <w:pPr>
        <w:spacing w:line="300" w:lineRule="auto"/>
        <w:ind w:right="-17"/>
        <w:jc w:val="both"/>
        <w:rPr>
          <w:rFonts w:ascii="Segoe UI" w:eastAsia="Segoe UI" w:hAnsi="Segoe UI" w:cs="Segoe UI"/>
          <w:sz w:val="24"/>
          <w:szCs w:val="24"/>
        </w:rPr>
      </w:pPr>
      <w:r w:rsidRPr="008E2E8D">
        <w:rPr>
          <w:rFonts w:ascii="Segoe UI" w:eastAsia="Segoe UI" w:hAnsi="Segoe UI" w:cs="Segoe UI"/>
          <w:sz w:val="24"/>
          <w:szCs w:val="24"/>
        </w:rPr>
        <w:lastRenderedPageBreak/>
        <w:t>7.9. Deverão ser excluídas do faturamento todas e quaisquer ocorrências que não forem de responsabilidade do contratante, assim como aquelas que não correspondem a bens entregues.</w:t>
      </w:r>
    </w:p>
    <w:p w14:paraId="71901F4B" w14:textId="77777777" w:rsidR="00644EA0" w:rsidRPr="008E2E8D" w:rsidRDefault="00600C1E" w:rsidP="0055217E">
      <w:pPr>
        <w:spacing w:line="300" w:lineRule="auto"/>
        <w:ind w:right="-17"/>
        <w:jc w:val="both"/>
        <w:rPr>
          <w:rFonts w:ascii="Segoe UI" w:eastAsia="Segoe UI" w:hAnsi="Segoe UI" w:cs="Segoe UI"/>
          <w:sz w:val="24"/>
          <w:szCs w:val="24"/>
        </w:rPr>
      </w:pPr>
      <w:r w:rsidRPr="008E2E8D">
        <w:rPr>
          <w:rFonts w:ascii="Segoe UI" w:eastAsia="Segoe UI" w:hAnsi="Segoe UI" w:cs="Segoe UI"/>
          <w:sz w:val="24"/>
          <w:szCs w:val="24"/>
        </w:rPr>
        <w:t>7.10. Os documentos comprobatórios dos pagamentos relativos a tributos, encargos ou contribuições de responsabilidade do(a) Contratado(a), deverão ser enviados ao contratante mensalmente.</w:t>
      </w:r>
    </w:p>
    <w:p w14:paraId="410D615A" w14:textId="77777777" w:rsidR="00644EA0" w:rsidRPr="008E2E8D" w:rsidRDefault="00600C1E" w:rsidP="0055217E">
      <w:pPr>
        <w:spacing w:line="300" w:lineRule="auto"/>
        <w:ind w:right="-17"/>
        <w:jc w:val="both"/>
        <w:rPr>
          <w:rFonts w:ascii="Segoe UI" w:eastAsia="Segoe UI" w:hAnsi="Segoe UI" w:cs="Segoe UI"/>
          <w:sz w:val="24"/>
          <w:szCs w:val="24"/>
        </w:rPr>
      </w:pPr>
      <w:r w:rsidRPr="008E2E8D">
        <w:rPr>
          <w:rFonts w:ascii="Segoe UI" w:eastAsia="Segoe UI" w:hAnsi="Segoe UI" w:cs="Segoe UI"/>
          <w:sz w:val="24"/>
          <w:szCs w:val="24"/>
        </w:rPr>
        <w:t>7.11. O(A) Contratado(a) deverá entregar os bens acompanhado da correspondente nota fiscal.</w:t>
      </w:r>
    </w:p>
    <w:p w14:paraId="395CA31F" w14:textId="77777777" w:rsidR="00644EA0" w:rsidRPr="008E2E8D" w:rsidRDefault="00600C1E" w:rsidP="0055217E">
      <w:pPr>
        <w:spacing w:line="300" w:lineRule="auto"/>
        <w:ind w:right="-17"/>
        <w:jc w:val="both"/>
        <w:rPr>
          <w:rFonts w:ascii="Segoe UI" w:eastAsia="Segoe UI" w:hAnsi="Segoe UI" w:cs="Segoe UI"/>
          <w:sz w:val="24"/>
          <w:szCs w:val="24"/>
        </w:rPr>
      </w:pPr>
      <w:r w:rsidRPr="008E2E8D">
        <w:rPr>
          <w:rFonts w:ascii="Segoe UI" w:eastAsia="Segoe UI" w:hAnsi="Segoe UI" w:cs="Segoe UI"/>
          <w:sz w:val="24"/>
          <w:szCs w:val="24"/>
        </w:rPr>
        <w:t>7.12. A nota fiscal deverá ser emitida pelo(a) Contratado(a) em inteira conformidade com as exigências legais e contratuais, especialmente as de natureza fiscal, com destaque, quando exigíveis, das retenções tributárias ou previdenciárias.</w:t>
      </w:r>
    </w:p>
    <w:p w14:paraId="31EAA58B" w14:textId="77777777" w:rsidR="00644EA0" w:rsidRPr="008E2E8D" w:rsidRDefault="00600C1E" w:rsidP="0055217E">
      <w:pPr>
        <w:spacing w:line="300" w:lineRule="auto"/>
        <w:ind w:right="-17"/>
        <w:jc w:val="both"/>
        <w:rPr>
          <w:rFonts w:ascii="Segoe UI" w:eastAsia="Segoe UI" w:hAnsi="Segoe UI" w:cs="Segoe UI"/>
          <w:sz w:val="24"/>
          <w:szCs w:val="24"/>
        </w:rPr>
      </w:pPr>
      <w:r w:rsidRPr="008E2E8D">
        <w:rPr>
          <w:rFonts w:ascii="Segoe UI" w:eastAsia="Segoe UI" w:hAnsi="Segoe UI" w:cs="Segoe UI"/>
          <w:sz w:val="24"/>
          <w:szCs w:val="24"/>
        </w:rPr>
        <w:t>7.13. Antes de cada pagamento a(o) Contratado(a) será realizada consulta para verificar a manutenção das regularidades fiscal, social e trabalhista.</w:t>
      </w:r>
    </w:p>
    <w:p w14:paraId="11DD91B4" w14:textId="77777777" w:rsidR="00644EA0" w:rsidRPr="008E2E8D" w:rsidRDefault="00600C1E" w:rsidP="0055217E">
      <w:pPr>
        <w:spacing w:line="300" w:lineRule="auto"/>
        <w:ind w:right="-17"/>
        <w:jc w:val="both"/>
        <w:rPr>
          <w:rFonts w:ascii="Segoe UI" w:eastAsia="Segoe UI" w:hAnsi="Segoe UI" w:cs="Segoe UI"/>
          <w:sz w:val="24"/>
          <w:szCs w:val="24"/>
        </w:rPr>
      </w:pPr>
      <w:r w:rsidRPr="008E2E8D">
        <w:rPr>
          <w:rFonts w:ascii="Segoe UI" w:eastAsia="Segoe UI" w:hAnsi="Segoe UI" w:cs="Segoe UI"/>
          <w:sz w:val="24"/>
          <w:szCs w:val="24"/>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14:paraId="7C2B4F73" w14:textId="77777777" w:rsidR="00644EA0" w:rsidRPr="008E2E8D" w:rsidRDefault="00600C1E" w:rsidP="0055217E">
      <w:pPr>
        <w:spacing w:line="300" w:lineRule="auto"/>
        <w:ind w:right="-17"/>
        <w:jc w:val="both"/>
        <w:rPr>
          <w:rFonts w:ascii="Segoe UI" w:eastAsia="Segoe UI" w:hAnsi="Segoe UI" w:cs="Segoe UI"/>
          <w:sz w:val="24"/>
          <w:szCs w:val="24"/>
        </w:rPr>
      </w:pPr>
      <w:r w:rsidRPr="008E2E8D">
        <w:rPr>
          <w:rFonts w:ascii="Segoe UI" w:eastAsia="Segoe UI" w:hAnsi="Segoe UI" w:cs="Segoe UI"/>
          <w:sz w:val="24"/>
          <w:szCs w:val="24"/>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14:paraId="2493DD4C" w14:textId="77777777" w:rsidR="00644EA0" w:rsidRPr="008E2E8D" w:rsidRDefault="00600C1E" w:rsidP="0055217E">
      <w:pPr>
        <w:spacing w:line="300" w:lineRule="auto"/>
        <w:ind w:right="-17"/>
        <w:jc w:val="both"/>
        <w:rPr>
          <w:rFonts w:ascii="Segoe UI" w:eastAsia="Segoe UI" w:hAnsi="Segoe UI" w:cs="Segoe UI"/>
          <w:sz w:val="24"/>
          <w:szCs w:val="24"/>
        </w:rPr>
      </w:pPr>
      <w:r w:rsidRPr="008E2E8D">
        <w:rPr>
          <w:rFonts w:ascii="Segoe UI" w:eastAsia="Segoe UI" w:hAnsi="Segoe UI" w:cs="Segoe UI"/>
          <w:sz w:val="24"/>
          <w:szCs w:val="24"/>
        </w:rPr>
        <w:t xml:space="preserve">7.16. Persistindo a irregularidade, o Contratante deverá adotar as medidas necessárias à rescisão contratual nos autos do processo administrativo correspondente, assegurada à contratada a ampla defesa. </w:t>
      </w:r>
    </w:p>
    <w:p w14:paraId="579D8373" w14:textId="77777777" w:rsidR="00644EA0" w:rsidRPr="008E2E8D" w:rsidRDefault="00600C1E" w:rsidP="0055217E">
      <w:pPr>
        <w:spacing w:line="300" w:lineRule="auto"/>
        <w:ind w:right="-17"/>
        <w:jc w:val="both"/>
        <w:rPr>
          <w:rFonts w:ascii="Segoe UI" w:eastAsia="Segoe UI" w:hAnsi="Segoe UI" w:cs="Segoe UI"/>
          <w:sz w:val="24"/>
          <w:szCs w:val="24"/>
        </w:rPr>
      </w:pPr>
      <w:r w:rsidRPr="008E2E8D">
        <w:rPr>
          <w:rFonts w:ascii="Segoe UI" w:eastAsia="Segoe UI" w:hAnsi="Segoe UI" w:cs="Segoe UI"/>
          <w:sz w:val="24"/>
          <w:szCs w:val="24"/>
        </w:rPr>
        <w:lastRenderedPageBreak/>
        <w:t xml:space="preserve">7.17. Havendo a efetiva execução do objeto, os pagamentos serão realizados normalmente, até que se decida pela rescisão do contrato administrativo, caso o(a) Contratado(a) não regularize sua situação.  </w:t>
      </w:r>
    </w:p>
    <w:p w14:paraId="50C8C09F" w14:textId="77777777" w:rsidR="00644EA0" w:rsidRPr="008E2E8D" w:rsidRDefault="00600C1E" w:rsidP="0055217E">
      <w:pPr>
        <w:spacing w:line="300" w:lineRule="auto"/>
        <w:ind w:right="-17"/>
        <w:jc w:val="both"/>
        <w:rPr>
          <w:rFonts w:ascii="Segoe UI" w:eastAsia="Segoe UI" w:hAnsi="Segoe UI" w:cs="Segoe UI"/>
          <w:sz w:val="24"/>
          <w:szCs w:val="24"/>
        </w:rPr>
      </w:pPr>
      <w:r w:rsidRPr="008E2E8D">
        <w:rPr>
          <w:rFonts w:ascii="Segoe UI" w:eastAsia="Segoe UI" w:hAnsi="Segoe UI" w:cs="Segoe UI"/>
          <w:sz w:val="24"/>
          <w:szCs w:val="24"/>
        </w:rPr>
        <w:t>7.18. Somente por motivo de economicidade ou outro interesse público de alta relevância, devidamente justificado, em qualquer caso, pelo(a) Prefeito(a) Municipal, não será rescindido o contrato administrativo em execução com a contratada inadimplente.</w:t>
      </w:r>
    </w:p>
    <w:p w14:paraId="4092788A" w14:textId="77777777" w:rsidR="00644EA0" w:rsidRPr="008E2E8D" w:rsidRDefault="00600C1E" w:rsidP="0055217E">
      <w:pPr>
        <w:spacing w:line="300" w:lineRule="auto"/>
        <w:ind w:right="-17"/>
        <w:jc w:val="both"/>
        <w:rPr>
          <w:rFonts w:ascii="Segoe UI" w:eastAsia="Segoe UI" w:hAnsi="Segoe UI" w:cs="Segoe UI"/>
          <w:sz w:val="24"/>
          <w:szCs w:val="24"/>
        </w:rPr>
      </w:pPr>
      <w:r w:rsidRPr="008E2E8D">
        <w:rPr>
          <w:rFonts w:ascii="Segoe UI" w:eastAsia="Segoe UI" w:hAnsi="Segoe UI" w:cs="Segoe UI"/>
          <w:sz w:val="24"/>
          <w:szCs w:val="24"/>
        </w:rPr>
        <w:t>7.19. Quando do pagamento, será efetuada a retenção tributária prevista na legislação aplicável.</w:t>
      </w:r>
    </w:p>
    <w:p w14:paraId="4E272BBC" w14:textId="77777777" w:rsidR="00644EA0" w:rsidRPr="008E2E8D" w:rsidRDefault="00600C1E" w:rsidP="0055217E">
      <w:pPr>
        <w:spacing w:line="300" w:lineRule="auto"/>
        <w:ind w:right="-17"/>
        <w:jc w:val="both"/>
        <w:rPr>
          <w:rFonts w:ascii="Segoe UI" w:eastAsia="Segoe UI" w:hAnsi="Segoe UI" w:cs="Segoe UI"/>
          <w:sz w:val="24"/>
          <w:szCs w:val="24"/>
        </w:rPr>
      </w:pPr>
      <w:r w:rsidRPr="008E2E8D">
        <w:rPr>
          <w:rFonts w:ascii="Segoe UI" w:eastAsia="Segoe UI" w:hAnsi="Segoe UI" w:cs="Segoe UI"/>
          <w:sz w:val="24"/>
          <w:szCs w:val="24"/>
        </w:rPr>
        <w:t>7.20.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14:paraId="4FC5B0D3" w14:textId="77777777" w:rsidR="00644EA0" w:rsidRPr="008E2E8D" w:rsidRDefault="00644EA0" w:rsidP="0055217E">
      <w:pPr>
        <w:spacing w:after="0" w:line="300" w:lineRule="auto"/>
        <w:ind w:right="-17"/>
        <w:jc w:val="both"/>
        <w:rPr>
          <w:rFonts w:ascii="Segoe UI" w:eastAsia="Segoe UI" w:hAnsi="Segoe UI" w:cs="Segoe UI"/>
          <w:sz w:val="24"/>
          <w:szCs w:val="24"/>
        </w:rPr>
      </w:pPr>
    </w:p>
    <w:p w14:paraId="6E1D6D36" w14:textId="77777777"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8. Da forma e critérios de seleção do(a) fornecedor(a)</w:t>
      </w:r>
    </w:p>
    <w:p w14:paraId="79F3934B" w14:textId="2A97907D"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8.1. O(A) fornecedor(a) será selecionado por meio da realização de Pregão, na forma eletrônica, tendo como critério de julgamento: </w:t>
      </w:r>
      <w:r w:rsidR="00742A93" w:rsidRPr="008E2E8D">
        <w:rPr>
          <w:rFonts w:ascii="Segoe UI" w:eastAsia="Segoe UI" w:hAnsi="Segoe UI" w:cs="Segoe UI"/>
          <w:b/>
          <w:sz w:val="24"/>
          <w:szCs w:val="24"/>
        </w:rPr>
        <w:t xml:space="preserve"> UNITÁRIO</w:t>
      </w:r>
      <w:r w:rsidR="007E14D1" w:rsidRPr="008E2E8D">
        <w:rPr>
          <w:rFonts w:ascii="Segoe UI" w:eastAsia="Segoe UI" w:hAnsi="Segoe UI" w:cs="Segoe UI"/>
          <w:b/>
          <w:sz w:val="24"/>
          <w:szCs w:val="24"/>
        </w:rPr>
        <w:t>.</w:t>
      </w:r>
    </w:p>
    <w:p w14:paraId="1066ACFE"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8.2. O modo de disputa será </w:t>
      </w:r>
      <w:r w:rsidR="00137791" w:rsidRPr="008E2E8D">
        <w:rPr>
          <w:rFonts w:ascii="Segoe UI" w:eastAsia="Segoe UI" w:hAnsi="Segoe UI" w:cs="Segoe UI"/>
          <w:b/>
          <w:sz w:val="24"/>
          <w:szCs w:val="24"/>
        </w:rPr>
        <w:t>ABERTO</w:t>
      </w:r>
      <w:r w:rsidRPr="008E2E8D">
        <w:rPr>
          <w:rFonts w:ascii="Segoe UI" w:eastAsia="Segoe UI" w:hAnsi="Segoe UI" w:cs="Segoe UI"/>
          <w:sz w:val="24"/>
          <w:szCs w:val="24"/>
        </w:rPr>
        <w:t>.</w:t>
      </w:r>
    </w:p>
    <w:p w14:paraId="4E0752C8" w14:textId="77777777"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8.3. Habilitação jurídica:</w:t>
      </w:r>
    </w:p>
    <w:p w14:paraId="09FF9994"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8.3.1. Empresário individual: inscrição no Registro Público de Empresas Mercantis, a cargo da Junta Comercial respectiva;</w:t>
      </w:r>
    </w:p>
    <w:p w14:paraId="2DB36ADB"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8.3.2. Microempreendedor Individual – MEI: Certificado da Condição de Microempreendedor Individual – CCMEI;</w:t>
      </w:r>
    </w:p>
    <w:p w14:paraId="57170DDA"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8.3.3. Sociedade empresária, sociedade limitada unipessoal – SLU – ou sociedade identificada como empresa individual de responsabilidade limitada – EIRELI: inscrição do ato constitutivo, estatuto ou contrato social no Registro </w:t>
      </w:r>
      <w:r w:rsidRPr="008E2E8D">
        <w:rPr>
          <w:rFonts w:ascii="Segoe UI" w:eastAsia="Segoe UI" w:hAnsi="Segoe UI" w:cs="Segoe UI"/>
          <w:sz w:val="24"/>
          <w:szCs w:val="24"/>
        </w:rPr>
        <w:lastRenderedPageBreak/>
        <w:t>Público de Empresas Mercantis, a cargo da Junta Comercial da respectiva sede, acompanhada de documento comprobatório de seus administradores;</w:t>
      </w:r>
    </w:p>
    <w:p w14:paraId="2A7B4A2D"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8.3.4. Sociedade empresária estrangeira com atuação permanente no país: Decreto de autorização para funcionamento no Brasil;</w:t>
      </w:r>
    </w:p>
    <w:p w14:paraId="56D95BFD"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8.3.5. Sociedade simples: inscrição do ato constitutivo no Registro Civil de Pessoas Jurídicas do local de sua sede, acompanhada de documento comprobatório de seus administradores;</w:t>
      </w:r>
    </w:p>
    <w:p w14:paraId="6BAAE93A"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16C23AA0"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8.3.8. Os documentos apresentados deverão estar acompanhados de todas as alterações ou da consolidação respectiva.</w:t>
      </w:r>
    </w:p>
    <w:p w14:paraId="344FDCF9" w14:textId="77777777"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8.4. Habilitação fiscal, social e trabalhista:</w:t>
      </w:r>
    </w:p>
    <w:p w14:paraId="76DD15EB"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8.4.1. Cadastro Nacional de Pessoa Jurídica – CNPJ;</w:t>
      </w:r>
    </w:p>
    <w:p w14:paraId="1A9ED3EE"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8.4.2.  Prova de regularidade perante a Fazenda Federal;</w:t>
      </w:r>
    </w:p>
    <w:p w14:paraId="5A35192B"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8.4.</w:t>
      </w:r>
      <w:r w:rsidR="007E14D1" w:rsidRPr="008E2E8D">
        <w:rPr>
          <w:rFonts w:ascii="Segoe UI" w:eastAsia="Segoe UI" w:hAnsi="Segoe UI" w:cs="Segoe UI"/>
          <w:sz w:val="24"/>
          <w:szCs w:val="24"/>
        </w:rPr>
        <w:t>3.</w:t>
      </w:r>
      <w:r w:rsidRPr="008E2E8D">
        <w:rPr>
          <w:rFonts w:ascii="Segoe UI" w:eastAsia="Segoe UI" w:hAnsi="Segoe UI" w:cs="Segoe UI"/>
          <w:sz w:val="24"/>
          <w:szCs w:val="24"/>
        </w:rPr>
        <w:t xml:space="preserve"> Prova de regularidade perante a Fazenda Estadual;</w:t>
      </w:r>
    </w:p>
    <w:p w14:paraId="421359F1"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8.4.</w:t>
      </w:r>
      <w:r w:rsidR="007E14D1" w:rsidRPr="008E2E8D">
        <w:rPr>
          <w:rFonts w:ascii="Segoe UI" w:eastAsia="Segoe UI" w:hAnsi="Segoe UI" w:cs="Segoe UI"/>
          <w:sz w:val="24"/>
          <w:szCs w:val="24"/>
        </w:rPr>
        <w:t>3</w:t>
      </w:r>
      <w:r w:rsidRPr="008E2E8D">
        <w:rPr>
          <w:rFonts w:ascii="Segoe UI" w:eastAsia="Segoe UI" w:hAnsi="Segoe UI" w:cs="Segoe UI"/>
          <w:sz w:val="24"/>
          <w:szCs w:val="24"/>
        </w:rPr>
        <w:t>.1.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7B6E4BC9"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8.4.</w:t>
      </w:r>
      <w:r w:rsidR="007E14D1" w:rsidRPr="008E2E8D">
        <w:rPr>
          <w:rFonts w:ascii="Segoe UI" w:eastAsia="Segoe UI" w:hAnsi="Segoe UI" w:cs="Segoe UI"/>
          <w:sz w:val="24"/>
          <w:szCs w:val="24"/>
        </w:rPr>
        <w:t>4</w:t>
      </w:r>
      <w:r w:rsidRPr="008E2E8D">
        <w:rPr>
          <w:rFonts w:ascii="Segoe UI" w:eastAsia="Segoe UI" w:hAnsi="Segoe UI" w:cs="Segoe UI"/>
          <w:sz w:val="24"/>
          <w:szCs w:val="24"/>
        </w:rPr>
        <w:t>. Prova de regularidade perante a Fazenda Municipal;</w:t>
      </w:r>
    </w:p>
    <w:p w14:paraId="515E6B09"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8.4.</w:t>
      </w:r>
      <w:r w:rsidR="007E14D1" w:rsidRPr="008E2E8D">
        <w:rPr>
          <w:rFonts w:ascii="Segoe UI" w:eastAsia="Segoe UI" w:hAnsi="Segoe UI" w:cs="Segoe UI"/>
          <w:sz w:val="24"/>
          <w:szCs w:val="24"/>
        </w:rPr>
        <w:t>5</w:t>
      </w:r>
      <w:r w:rsidRPr="008E2E8D">
        <w:rPr>
          <w:rFonts w:ascii="Segoe UI" w:eastAsia="Segoe UI" w:hAnsi="Segoe UI" w:cs="Segoe UI"/>
          <w:sz w:val="24"/>
          <w:szCs w:val="24"/>
        </w:rPr>
        <w:t>. Prova de regularidade relativo à Seguridade Social e ao Fundo de Garantia de Tempo de Serviço – FGTS –, que demonstre cumprimento dos encargos sociais instituídos por lei;</w:t>
      </w:r>
    </w:p>
    <w:p w14:paraId="2E3D0C6A"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8.4.</w:t>
      </w:r>
      <w:r w:rsidR="007E14D1" w:rsidRPr="008E2E8D">
        <w:rPr>
          <w:rFonts w:ascii="Segoe UI" w:eastAsia="Segoe UI" w:hAnsi="Segoe UI" w:cs="Segoe UI"/>
          <w:sz w:val="24"/>
          <w:szCs w:val="24"/>
        </w:rPr>
        <w:t>6</w:t>
      </w:r>
      <w:r w:rsidRPr="008E2E8D">
        <w:rPr>
          <w:rFonts w:ascii="Segoe UI" w:eastAsia="Segoe UI" w:hAnsi="Segoe UI" w:cs="Segoe UI"/>
          <w:sz w:val="24"/>
          <w:szCs w:val="24"/>
        </w:rPr>
        <w:t>. Prova de regularidade perante a Justiça do Trabalho;</w:t>
      </w:r>
    </w:p>
    <w:p w14:paraId="771217AB"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8.4.</w:t>
      </w:r>
      <w:r w:rsidR="007E14D1" w:rsidRPr="008E2E8D">
        <w:rPr>
          <w:rFonts w:ascii="Segoe UI" w:eastAsia="Segoe UI" w:hAnsi="Segoe UI" w:cs="Segoe UI"/>
          <w:sz w:val="24"/>
          <w:szCs w:val="24"/>
        </w:rPr>
        <w:t>7</w:t>
      </w:r>
      <w:r w:rsidRPr="008E2E8D">
        <w:rPr>
          <w:rFonts w:ascii="Segoe UI" w:eastAsia="Segoe UI" w:hAnsi="Segoe UI" w:cs="Segoe UI"/>
          <w:sz w:val="24"/>
          <w:szCs w:val="24"/>
        </w:rPr>
        <w:t xml:space="preserve">. </w:t>
      </w:r>
      <w:r w:rsidR="0064050C" w:rsidRPr="008E2E8D">
        <w:rPr>
          <w:rFonts w:ascii="Segoe UI" w:eastAsia="Segoe UI" w:hAnsi="Segoe UI" w:cs="Segoe UI"/>
          <w:sz w:val="24"/>
          <w:szCs w:val="24"/>
        </w:rPr>
        <w:t>Declaração da licitante de que não possui em seu quadro de pessoal empregado(s) com menos de 18 (dezoito) anos em trabalho noturno, perigoso ou insalubre e de 16 (dezesseis) anos em qualquer trabalho.</w:t>
      </w:r>
    </w:p>
    <w:p w14:paraId="0C23012C" w14:textId="77777777"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8.5. Habilitação técnico-profissional e técnico-operacional:</w:t>
      </w:r>
    </w:p>
    <w:p w14:paraId="47D5428E" w14:textId="7946AF93" w:rsidR="00992668" w:rsidRPr="008E2E8D" w:rsidRDefault="00992668" w:rsidP="00992668">
      <w:pPr>
        <w:widowControl w:val="0"/>
        <w:tabs>
          <w:tab w:val="left" w:pos="1070"/>
        </w:tabs>
        <w:autoSpaceDE w:val="0"/>
        <w:autoSpaceDN w:val="0"/>
        <w:spacing w:before="118" w:after="0"/>
        <w:ind w:right="151"/>
        <w:jc w:val="both"/>
        <w:rPr>
          <w:rFonts w:ascii="Segoe UI" w:hAnsi="Segoe UI" w:cs="Segoe UI"/>
          <w:sz w:val="24"/>
          <w:szCs w:val="24"/>
        </w:rPr>
      </w:pPr>
      <w:r>
        <w:rPr>
          <w:rFonts w:ascii="Segoe UI" w:hAnsi="Segoe UI" w:cs="Segoe UI"/>
          <w:sz w:val="24"/>
          <w:szCs w:val="24"/>
        </w:rPr>
        <w:t xml:space="preserve">8.5.1. </w:t>
      </w:r>
      <w:r w:rsidRPr="008E2E8D">
        <w:rPr>
          <w:rFonts w:ascii="Segoe UI" w:hAnsi="Segoe UI" w:cs="Segoe UI"/>
          <w:sz w:val="24"/>
          <w:szCs w:val="24"/>
        </w:rPr>
        <w:t>Apresentação</w:t>
      </w:r>
      <w:r w:rsidRPr="008E2E8D">
        <w:rPr>
          <w:rFonts w:ascii="Segoe UI" w:hAnsi="Segoe UI" w:cs="Segoe UI"/>
          <w:spacing w:val="-6"/>
          <w:sz w:val="24"/>
          <w:szCs w:val="24"/>
        </w:rPr>
        <w:t xml:space="preserve"> </w:t>
      </w:r>
      <w:r w:rsidRPr="00B054AB">
        <w:rPr>
          <w:rFonts w:ascii="Segoe UI" w:hAnsi="Segoe UI" w:cs="Segoe UI"/>
          <w:sz w:val="24"/>
          <w:szCs w:val="24"/>
        </w:rPr>
        <w:t>de atestado</w:t>
      </w:r>
      <w:r>
        <w:rPr>
          <w:rFonts w:ascii="Segoe UI" w:hAnsi="Segoe UI" w:cs="Segoe UI"/>
          <w:sz w:val="24"/>
          <w:szCs w:val="24"/>
        </w:rPr>
        <w:t>(s)</w:t>
      </w:r>
      <w:r w:rsidRPr="008E2E8D">
        <w:rPr>
          <w:rFonts w:ascii="Segoe UI" w:hAnsi="Segoe UI" w:cs="Segoe UI"/>
          <w:spacing w:val="-4"/>
          <w:sz w:val="24"/>
          <w:szCs w:val="24"/>
        </w:rPr>
        <w:t xml:space="preserve"> </w:t>
      </w:r>
      <w:r w:rsidRPr="008E2E8D">
        <w:rPr>
          <w:rFonts w:ascii="Segoe UI" w:hAnsi="Segoe UI" w:cs="Segoe UI"/>
          <w:sz w:val="24"/>
          <w:szCs w:val="24"/>
        </w:rPr>
        <w:t>de</w:t>
      </w:r>
      <w:r w:rsidRPr="008E2E8D">
        <w:rPr>
          <w:rFonts w:ascii="Segoe UI" w:hAnsi="Segoe UI" w:cs="Segoe UI"/>
          <w:spacing w:val="-5"/>
          <w:sz w:val="24"/>
          <w:szCs w:val="24"/>
        </w:rPr>
        <w:t xml:space="preserve"> </w:t>
      </w:r>
      <w:r w:rsidRPr="008E2E8D">
        <w:rPr>
          <w:rFonts w:ascii="Segoe UI" w:hAnsi="Segoe UI" w:cs="Segoe UI"/>
          <w:sz w:val="24"/>
          <w:szCs w:val="24"/>
        </w:rPr>
        <w:t>capacidade</w:t>
      </w:r>
      <w:r w:rsidRPr="008E2E8D">
        <w:rPr>
          <w:rFonts w:ascii="Segoe UI" w:hAnsi="Segoe UI" w:cs="Segoe UI"/>
          <w:spacing w:val="-5"/>
          <w:sz w:val="24"/>
          <w:szCs w:val="24"/>
        </w:rPr>
        <w:t xml:space="preserve"> </w:t>
      </w:r>
      <w:r w:rsidRPr="008E2E8D">
        <w:rPr>
          <w:rFonts w:ascii="Segoe UI" w:hAnsi="Segoe UI" w:cs="Segoe UI"/>
          <w:sz w:val="24"/>
          <w:szCs w:val="24"/>
        </w:rPr>
        <w:t>técnica</w:t>
      </w:r>
      <w:r w:rsidRPr="008E2E8D">
        <w:rPr>
          <w:rFonts w:ascii="Segoe UI" w:hAnsi="Segoe UI" w:cs="Segoe UI"/>
          <w:spacing w:val="-6"/>
          <w:sz w:val="24"/>
          <w:szCs w:val="24"/>
        </w:rPr>
        <w:t xml:space="preserve"> </w:t>
      </w:r>
      <w:r w:rsidRPr="008E2E8D">
        <w:rPr>
          <w:rFonts w:ascii="Segoe UI" w:hAnsi="Segoe UI" w:cs="Segoe UI"/>
          <w:sz w:val="24"/>
          <w:szCs w:val="24"/>
        </w:rPr>
        <w:t>operacional</w:t>
      </w:r>
      <w:r w:rsidRPr="008E2E8D">
        <w:rPr>
          <w:rFonts w:ascii="Segoe UI" w:hAnsi="Segoe UI" w:cs="Segoe UI"/>
          <w:spacing w:val="-5"/>
          <w:sz w:val="24"/>
          <w:szCs w:val="24"/>
        </w:rPr>
        <w:t xml:space="preserve"> </w:t>
      </w:r>
      <w:r w:rsidRPr="008E2E8D">
        <w:rPr>
          <w:rFonts w:ascii="Segoe UI" w:hAnsi="Segoe UI" w:cs="Segoe UI"/>
          <w:sz w:val="24"/>
          <w:szCs w:val="24"/>
        </w:rPr>
        <w:t>fornecido(s)</w:t>
      </w:r>
      <w:r w:rsidRPr="008E2E8D">
        <w:rPr>
          <w:rFonts w:ascii="Segoe UI" w:hAnsi="Segoe UI" w:cs="Segoe UI"/>
          <w:spacing w:val="-4"/>
          <w:sz w:val="24"/>
          <w:szCs w:val="24"/>
        </w:rPr>
        <w:t xml:space="preserve"> </w:t>
      </w:r>
      <w:r w:rsidRPr="008E2E8D">
        <w:rPr>
          <w:rFonts w:ascii="Segoe UI" w:hAnsi="Segoe UI" w:cs="Segoe UI"/>
          <w:sz w:val="24"/>
          <w:szCs w:val="24"/>
        </w:rPr>
        <w:t>por</w:t>
      </w:r>
      <w:r w:rsidRPr="008E2E8D">
        <w:rPr>
          <w:rFonts w:ascii="Segoe UI" w:hAnsi="Segoe UI" w:cs="Segoe UI"/>
          <w:spacing w:val="-53"/>
          <w:sz w:val="24"/>
          <w:szCs w:val="24"/>
        </w:rPr>
        <w:t xml:space="preserve"> </w:t>
      </w:r>
      <w:r w:rsidRPr="008E2E8D">
        <w:rPr>
          <w:rFonts w:ascii="Segoe UI" w:hAnsi="Segoe UI" w:cs="Segoe UI"/>
          <w:sz w:val="24"/>
          <w:szCs w:val="24"/>
        </w:rPr>
        <w:t>pessoa jurídica de direito público ou privado, para os quais já tenha a licitante fornecidos os serviços</w:t>
      </w:r>
      <w:r w:rsidRPr="008E2E8D">
        <w:rPr>
          <w:rFonts w:ascii="Segoe UI" w:hAnsi="Segoe UI" w:cs="Segoe UI"/>
          <w:spacing w:val="1"/>
          <w:sz w:val="24"/>
          <w:szCs w:val="24"/>
        </w:rPr>
        <w:t xml:space="preserve"> </w:t>
      </w:r>
      <w:r w:rsidRPr="008E2E8D">
        <w:rPr>
          <w:rFonts w:ascii="Segoe UI" w:hAnsi="Segoe UI" w:cs="Segoe UI"/>
          <w:sz w:val="24"/>
          <w:szCs w:val="24"/>
        </w:rPr>
        <w:t>iguais</w:t>
      </w:r>
      <w:r w:rsidRPr="008E2E8D">
        <w:rPr>
          <w:rFonts w:ascii="Segoe UI" w:hAnsi="Segoe UI" w:cs="Segoe UI"/>
          <w:spacing w:val="1"/>
          <w:sz w:val="24"/>
          <w:szCs w:val="24"/>
        </w:rPr>
        <w:t xml:space="preserve"> </w:t>
      </w:r>
      <w:r w:rsidRPr="008E2E8D">
        <w:rPr>
          <w:rFonts w:ascii="Segoe UI" w:hAnsi="Segoe UI" w:cs="Segoe UI"/>
          <w:sz w:val="24"/>
          <w:szCs w:val="24"/>
        </w:rPr>
        <w:t>ou</w:t>
      </w:r>
      <w:r w:rsidRPr="008E2E8D">
        <w:rPr>
          <w:rFonts w:ascii="Segoe UI" w:hAnsi="Segoe UI" w:cs="Segoe UI"/>
          <w:spacing w:val="1"/>
          <w:sz w:val="24"/>
          <w:szCs w:val="24"/>
        </w:rPr>
        <w:t xml:space="preserve"> </w:t>
      </w:r>
      <w:r w:rsidRPr="008E2E8D">
        <w:rPr>
          <w:rFonts w:ascii="Segoe UI" w:hAnsi="Segoe UI" w:cs="Segoe UI"/>
          <w:sz w:val="24"/>
          <w:szCs w:val="24"/>
        </w:rPr>
        <w:t>similar(es)</w:t>
      </w:r>
      <w:r w:rsidRPr="008E2E8D">
        <w:rPr>
          <w:rFonts w:ascii="Segoe UI" w:hAnsi="Segoe UI" w:cs="Segoe UI"/>
          <w:spacing w:val="1"/>
          <w:sz w:val="24"/>
          <w:szCs w:val="24"/>
        </w:rPr>
        <w:t xml:space="preserve"> </w:t>
      </w:r>
      <w:r w:rsidRPr="008E2E8D">
        <w:rPr>
          <w:rFonts w:ascii="Segoe UI" w:hAnsi="Segoe UI" w:cs="Segoe UI"/>
          <w:sz w:val="24"/>
          <w:szCs w:val="24"/>
        </w:rPr>
        <w:t>ao</w:t>
      </w:r>
      <w:r w:rsidRPr="008E2E8D">
        <w:rPr>
          <w:rFonts w:ascii="Segoe UI" w:hAnsi="Segoe UI" w:cs="Segoe UI"/>
          <w:spacing w:val="1"/>
          <w:sz w:val="24"/>
          <w:szCs w:val="24"/>
        </w:rPr>
        <w:t xml:space="preserve"> </w:t>
      </w:r>
      <w:r w:rsidRPr="008E2E8D">
        <w:rPr>
          <w:rFonts w:ascii="Segoe UI" w:hAnsi="Segoe UI" w:cs="Segoe UI"/>
          <w:sz w:val="24"/>
          <w:szCs w:val="24"/>
        </w:rPr>
        <w:t>objeto</w:t>
      </w:r>
      <w:r w:rsidRPr="008E2E8D">
        <w:rPr>
          <w:rFonts w:ascii="Segoe UI" w:hAnsi="Segoe UI" w:cs="Segoe UI"/>
          <w:spacing w:val="1"/>
          <w:sz w:val="24"/>
          <w:szCs w:val="24"/>
        </w:rPr>
        <w:t xml:space="preserve"> </w:t>
      </w:r>
      <w:r w:rsidRPr="008E2E8D">
        <w:rPr>
          <w:rFonts w:ascii="Segoe UI" w:hAnsi="Segoe UI" w:cs="Segoe UI"/>
          <w:sz w:val="24"/>
          <w:szCs w:val="24"/>
        </w:rPr>
        <w:t>desta</w:t>
      </w:r>
      <w:r w:rsidRPr="008E2E8D">
        <w:rPr>
          <w:rFonts w:ascii="Segoe UI" w:hAnsi="Segoe UI" w:cs="Segoe UI"/>
          <w:spacing w:val="1"/>
          <w:sz w:val="24"/>
          <w:szCs w:val="24"/>
        </w:rPr>
        <w:t xml:space="preserve"> </w:t>
      </w:r>
      <w:r w:rsidRPr="008E2E8D">
        <w:rPr>
          <w:rFonts w:ascii="Segoe UI" w:hAnsi="Segoe UI" w:cs="Segoe UI"/>
          <w:sz w:val="24"/>
          <w:szCs w:val="24"/>
        </w:rPr>
        <w:t>licitação,</w:t>
      </w:r>
      <w:r w:rsidRPr="008E2E8D">
        <w:rPr>
          <w:rFonts w:ascii="Segoe UI" w:hAnsi="Segoe UI" w:cs="Segoe UI"/>
          <w:spacing w:val="1"/>
          <w:sz w:val="24"/>
          <w:szCs w:val="24"/>
        </w:rPr>
        <w:t xml:space="preserve"> </w:t>
      </w:r>
      <w:r w:rsidRPr="008E2E8D">
        <w:rPr>
          <w:rFonts w:ascii="Segoe UI" w:hAnsi="Segoe UI" w:cs="Segoe UI"/>
          <w:sz w:val="24"/>
          <w:szCs w:val="24"/>
        </w:rPr>
        <w:t>ou</w:t>
      </w:r>
      <w:r w:rsidRPr="008E2E8D">
        <w:rPr>
          <w:rFonts w:ascii="Segoe UI" w:hAnsi="Segoe UI" w:cs="Segoe UI"/>
          <w:spacing w:val="1"/>
          <w:sz w:val="24"/>
          <w:szCs w:val="24"/>
        </w:rPr>
        <w:t xml:space="preserve"> </w:t>
      </w:r>
      <w:r w:rsidRPr="008E2E8D">
        <w:rPr>
          <w:rFonts w:ascii="Segoe UI" w:hAnsi="Segoe UI" w:cs="Segoe UI"/>
          <w:sz w:val="24"/>
          <w:szCs w:val="24"/>
        </w:rPr>
        <w:t>seja,</w:t>
      </w:r>
      <w:r w:rsidRPr="008E2E8D">
        <w:rPr>
          <w:rFonts w:ascii="Segoe UI" w:hAnsi="Segoe UI" w:cs="Segoe UI"/>
          <w:spacing w:val="1"/>
          <w:sz w:val="24"/>
          <w:szCs w:val="24"/>
        </w:rPr>
        <w:t xml:space="preserve"> </w:t>
      </w:r>
      <w:r w:rsidRPr="008E2E8D">
        <w:rPr>
          <w:rFonts w:ascii="Segoe UI" w:hAnsi="Segoe UI" w:cs="Segoe UI"/>
          <w:sz w:val="24"/>
          <w:szCs w:val="24"/>
        </w:rPr>
        <w:t>sejam</w:t>
      </w:r>
      <w:r w:rsidRPr="008E2E8D">
        <w:rPr>
          <w:rFonts w:ascii="Segoe UI" w:hAnsi="Segoe UI" w:cs="Segoe UI"/>
          <w:spacing w:val="1"/>
          <w:sz w:val="24"/>
          <w:szCs w:val="24"/>
        </w:rPr>
        <w:t xml:space="preserve"> </w:t>
      </w:r>
      <w:r w:rsidRPr="008E2E8D">
        <w:rPr>
          <w:rFonts w:ascii="Segoe UI" w:hAnsi="Segoe UI" w:cs="Segoe UI"/>
          <w:sz w:val="24"/>
          <w:szCs w:val="24"/>
        </w:rPr>
        <w:t>compatíveis</w:t>
      </w:r>
      <w:r w:rsidRPr="008E2E8D">
        <w:rPr>
          <w:rFonts w:ascii="Segoe UI" w:hAnsi="Segoe UI" w:cs="Segoe UI"/>
          <w:spacing w:val="1"/>
          <w:sz w:val="24"/>
          <w:szCs w:val="24"/>
        </w:rPr>
        <w:t xml:space="preserve"> </w:t>
      </w:r>
      <w:r w:rsidRPr="008E2E8D">
        <w:rPr>
          <w:rFonts w:ascii="Segoe UI" w:hAnsi="Segoe UI" w:cs="Segoe UI"/>
          <w:sz w:val="24"/>
          <w:szCs w:val="24"/>
        </w:rPr>
        <w:t>em</w:t>
      </w:r>
      <w:r w:rsidRPr="008E2E8D">
        <w:rPr>
          <w:rFonts w:ascii="Segoe UI" w:hAnsi="Segoe UI" w:cs="Segoe UI"/>
          <w:spacing w:val="1"/>
          <w:sz w:val="24"/>
          <w:szCs w:val="24"/>
        </w:rPr>
        <w:t xml:space="preserve"> </w:t>
      </w:r>
      <w:r w:rsidRPr="008E2E8D">
        <w:rPr>
          <w:rFonts w:ascii="Segoe UI" w:hAnsi="Segoe UI" w:cs="Segoe UI"/>
          <w:sz w:val="24"/>
          <w:szCs w:val="24"/>
        </w:rPr>
        <w:t>características,</w:t>
      </w:r>
      <w:r w:rsidRPr="008E2E8D">
        <w:rPr>
          <w:rFonts w:ascii="Segoe UI" w:hAnsi="Segoe UI" w:cs="Segoe UI"/>
          <w:spacing w:val="1"/>
          <w:sz w:val="24"/>
          <w:szCs w:val="24"/>
        </w:rPr>
        <w:t xml:space="preserve"> </w:t>
      </w:r>
      <w:r w:rsidRPr="008E2E8D">
        <w:rPr>
          <w:rFonts w:ascii="Segoe UI" w:hAnsi="Segoe UI" w:cs="Segoe UI"/>
          <w:sz w:val="24"/>
          <w:szCs w:val="24"/>
        </w:rPr>
        <w:t>quantidades</w:t>
      </w:r>
      <w:r w:rsidRPr="008E2E8D">
        <w:rPr>
          <w:rFonts w:ascii="Segoe UI" w:hAnsi="Segoe UI" w:cs="Segoe UI"/>
          <w:spacing w:val="-5"/>
          <w:sz w:val="24"/>
          <w:szCs w:val="24"/>
        </w:rPr>
        <w:t xml:space="preserve"> </w:t>
      </w:r>
      <w:r w:rsidRPr="008E2E8D">
        <w:rPr>
          <w:rFonts w:ascii="Segoe UI" w:hAnsi="Segoe UI" w:cs="Segoe UI"/>
          <w:sz w:val="24"/>
          <w:szCs w:val="24"/>
        </w:rPr>
        <w:t>e</w:t>
      </w:r>
      <w:r w:rsidRPr="008E2E8D">
        <w:rPr>
          <w:rFonts w:ascii="Segoe UI" w:hAnsi="Segoe UI" w:cs="Segoe UI"/>
          <w:spacing w:val="-2"/>
          <w:sz w:val="24"/>
          <w:szCs w:val="24"/>
        </w:rPr>
        <w:t xml:space="preserve"> </w:t>
      </w:r>
      <w:r w:rsidRPr="008E2E8D">
        <w:rPr>
          <w:rFonts w:ascii="Segoe UI" w:hAnsi="Segoe UI" w:cs="Segoe UI"/>
          <w:sz w:val="24"/>
          <w:szCs w:val="24"/>
        </w:rPr>
        <w:t>prazos</w:t>
      </w:r>
      <w:r w:rsidRPr="008E2E8D">
        <w:rPr>
          <w:rFonts w:ascii="Segoe UI" w:hAnsi="Segoe UI" w:cs="Segoe UI"/>
          <w:spacing w:val="-4"/>
          <w:sz w:val="24"/>
          <w:szCs w:val="24"/>
        </w:rPr>
        <w:t xml:space="preserve"> </w:t>
      </w:r>
      <w:r w:rsidRPr="008E2E8D">
        <w:rPr>
          <w:rFonts w:ascii="Segoe UI" w:hAnsi="Segoe UI" w:cs="Segoe UI"/>
          <w:sz w:val="24"/>
          <w:szCs w:val="24"/>
        </w:rPr>
        <w:t>e</w:t>
      </w:r>
      <w:r w:rsidRPr="008E2E8D">
        <w:rPr>
          <w:rFonts w:ascii="Segoe UI" w:hAnsi="Segoe UI" w:cs="Segoe UI"/>
          <w:spacing w:val="-6"/>
          <w:sz w:val="24"/>
          <w:szCs w:val="24"/>
        </w:rPr>
        <w:t xml:space="preserve"> </w:t>
      </w:r>
      <w:r w:rsidRPr="008E2E8D">
        <w:rPr>
          <w:rFonts w:ascii="Segoe UI" w:hAnsi="Segoe UI" w:cs="Segoe UI"/>
          <w:sz w:val="24"/>
          <w:szCs w:val="24"/>
        </w:rPr>
        <w:t>de</w:t>
      </w:r>
      <w:r w:rsidRPr="008E2E8D">
        <w:rPr>
          <w:rFonts w:ascii="Segoe UI" w:hAnsi="Segoe UI" w:cs="Segoe UI"/>
          <w:spacing w:val="-2"/>
          <w:sz w:val="24"/>
          <w:szCs w:val="24"/>
        </w:rPr>
        <w:t xml:space="preserve"> </w:t>
      </w:r>
      <w:r w:rsidRPr="008E2E8D">
        <w:rPr>
          <w:rFonts w:ascii="Segoe UI" w:hAnsi="Segoe UI" w:cs="Segoe UI"/>
          <w:sz w:val="24"/>
          <w:szCs w:val="24"/>
        </w:rPr>
        <w:t>complexidade</w:t>
      </w:r>
      <w:r w:rsidRPr="008E2E8D">
        <w:rPr>
          <w:rFonts w:ascii="Segoe UI" w:hAnsi="Segoe UI" w:cs="Segoe UI"/>
          <w:spacing w:val="-1"/>
          <w:sz w:val="24"/>
          <w:szCs w:val="24"/>
        </w:rPr>
        <w:t xml:space="preserve"> </w:t>
      </w:r>
      <w:r w:rsidRPr="008E2E8D">
        <w:rPr>
          <w:rFonts w:ascii="Segoe UI" w:hAnsi="Segoe UI" w:cs="Segoe UI"/>
          <w:sz w:val="24"/>
          <w:szCs w:val="24"/>
        </w:rPr>
        <w:t>tecnológica</w:t>
      </w:r>
      <w:r w:rsidRPr="008E2E8D">
        <w:rPr>
          <w:rFonts w:ascii="Segoe UI" w:hAnsi="Segoe UI" w:cs="Segoe UI"/>
          <w:spacing w:val="-7"/>
          <w:sz w:val="24"/>
          <w:szCs w:val="24"/>
        </w:rPr>
        <w:t xml:space="preserve"> </w:t>
      </w:r>
      <w:r w:rsidRPr="008E2E8D">
        <w:rPr>
          <w:rFonts w:ascii="Segoe UI" w:hAnsi="Segoe UI" w:cs="Segoe UI"/>
          <w:sz w:val="24"/>
          <w:szCs w:val="24"/>
        </w:rPr>
        <w:t>e</w:t>
      </w:r>
      <w:r w:rsidRPr="008E2E8D">
        <w:rPr>
          <w:rFonts w:ascii="Segoe UI" w:hAnsi="Segoe UI" w:cs="Segoe UI"/>
          <w:spacing w:val="-1"/>
          <w:sz w:val="24"/>
          <w:szCs w:val="24"/>
        </w:rPr>
        <w:t xml:space="preserve"> </w:t>
      </w:r>
      <w:r w:rsidRPr="008E2E8D">
        <w:rPr>
          <w:rFonts w:ascii="Segoe UI" w:hAnsi="Segoe UI" w:cs="Segoe UI"/>
          <w:sz w:val="24"/>
          <w:szCs w:val="24"/>
        </w:rPr>
        <w:t>operacional</w:t>
      </w:r>
      <w:r w:rsidRPr="008E2E8D">
        <w:rPr>
          <w:rFonts w:ascii="Segoe UI" w:hAnsi="Segoe UI" w:cs="Segoe UI"/>
          <w:spacing w:val="2"/>
          <w:sz w:val="24"/>
          <w:szCs w:val="24"/>
        </w:rPr>
        <w:t xml:space="preserve"> </w:t>
      </w:r>
      <w:r w:rsidRPr="008E2E8D">
        <w:rPr>
          <w:rFonts w:ascii="Segoe UI" w:hAnsi="Segoe UI" w:cs="Segoe UI"/>
          <w:sz w:val="24"/>
          <w:szCs w:val="24"/>
        </w:rPr>
        <w:t>equivalente</w:t>
      </w:r>
      <w:r w:rsidRPr="008E2E8D">
        <w:rPr>
          <w:rFonts w:ascii="Segoe UI" w:hAnsi="Segoe UI" w:cs="Segoe UI"/>
          <w:spacing w:val="-6"/>
          <w:sz w:val="24"/>
          <w:szCs w:val="24"/>
        </w:rPr>
        <w:t xml:space="preserve"> </w:t>
      </w:r>
      <w:r w:rsidRPr="008E2E8D">
        <w:rPr>
          <w:rFonts w:ascii="Segoe UI" w:hAnsi="Segoe UI" w:cs="Segoe UI"/>
          <w:sz w:val="24"/>
          <w:szCs w:val="24"/>
        </w:rPr>
        <w:t>ou</w:t>
      </w:r>
      <w:r w:rsidRPr="008E2E8D">
        <w:rPr>
          <w:rFonts w:ascii="Segoe UI" w:hAnsi="Segoe UI" w:cs="Segoe UI"/>
          <w:spacing w:val="-2"/>
          <w:sz w:val="24"/>
          <w:szCs w:val="24"/>
        </w:rPr>
        <w:t xml:space="preserve"> </w:t>
      </w:r>
      <w:r w:rsidRPr="008E2E8D">
        <w:rPr>
          <w:rFonts w:ascii="Segoe UI" w:hAnsi="Segoe UI" w:cs="Segoe UI"/>
          <w:sz w:val="24"/>
          <w:szCs w:val="24"/>
        </w:rPr>
        <w:t>superior</w:t>
      </w:r>
      <w:r w:rsidRPr="008E2E8D">
        <w:rPr>
          <w:rFonts w:ascii="Segoe UI" w:hAnsi="Segoe UI" w:cs="Segoe UI"/>
          <w:spacing w:val="-53"/>
          <w:sz w:val="24"/>
          <w:szCs w:val="24"/>
        </w:rPr>
        <w:t xml:space="preserve"> </w:t>
      </w:r>
      <w:r w:rsidRPr="008E2E8D">
        <w:rPr>
          <w:rFonts w:ascii="Segoe UI" w:hAnsi="Segoe UI" w:cs="Segoe UI"/>
          <w:sz w:val="24"/>
          <w:szCs w:val="24"/>
        </w:rPr>
        <w:t>à do objeto da licitação</w:t>
      </w:r>
      <w:r>
        <w:rPr>
          <w:rFonts w:ascii="Segoe UI" w:hAnsi="Segoe UI" w:cs="Segoe UI"/>
          <w:sz w:val="24"/>
          <w:szCs w:val="24"/>
        </w:rPr>
        <w:t xml:space="preserve">, </w:t>
      </w:r>
      <w:r w:rsidRPr="008E2E8D">
        <w:rPr>
          <w:rFonts w:ascii="Segoe UI" w:hAnsi="Segoe UI" w:cs="Segoe UI"/>
          <w:sz w:val="24"/>
          <w:szCs w:val="24"/>
        </w:rPr>
        <w:t>que atestem o</w:t>
      </w:r>
      <w:r w:rsidRPr="008E2E8D">
        <w:rPr>
          <w:rFonts w:ascii="Segoe UI" w:hAnsi="Segoe UI" w:cs="Segoe UI"/>
          <w:spacing w:val="1"/>
          <w:sz w:val="24"/>
          <w:szCs w:val="24"/>
        </w:rPr>
        <w:t xml:space="preserve"> </w:t>
      </w:r>
      <w:r w:rsidRPr="008E2E8D">
        <w:rPr>
          <w:rFonts w:ascii="Segoe UI" w:hAnsi="Segoe UI" w:cs="Segoe UI"/>
          <w:sz w:val="24"/>
          <w:szCs w:val="24"/>
        </w:rPr>
        <w:t>desempenho</w:t>
      </w:r>
      <w:r w:rsidRPr="008E2E8D">
        <w:rPr>
          <w:rFonts w:ascii="Segoe UI" w:hAnsi="Segoe UI" w:cs="Segoe UI"/>
          <w:spacing w:val="1"/>
          <w:sz w:val="24"/>
          <w:szCs w:val="24"/>
        </w:rPr>
        <w:t xml:space="preserve"> </w:t>
      </w:r>
      <w:r w:rsidRPr="008E2E8D">
        <w:rPr>
          <w:rFonts w:ascii="Segoe UI" w:hAnsi="Segoe UI" w:cs="Segoe UI"/>
          <w:sz w:val="24"/>
          <w:szCs w:val="24"/>
        </w:rPr>
        <w:t>da</w:t>
      </w:r>
      <w:r w:rsidRPr="008E2E8D">
        <w:rPr>
          <w:rFonts w:ascii="Segoe UI" w:hAnsi="Segoe UI" w:cs="Segoe UI"/>
          <w:spacing w:val="1"/>
          <w:sz w:val="24"/>
          <w:szCs w:val="24"/>
        </w:rPr>
        <w:t xml:space="preserve"> </w:t>
      </w:r>
      <w:r w:rsidRPr="008E2E8D">
        <w:rPr>
          <w:rFonts w:ascii="Segoe UI" w:hAnsi="Segoe UI" w:cs="Segoe UI"/>
          <w:sz w:val="24"/>
          <w:szCs w:val="24"/>
        </w:rPr>
        <w:t>proponente</w:t>
      </w:r>
      <w:r w:rsidRPr="008E2E8D">
        <w:rPr>
          <w:rFonts w:ascii="Segoe UI" w:hAnsi="Segoe UI" w:cs="Segoe UI"/>
          <w:spacing w:val="1"/>
          <w:sz w:val="24"/>
          <w:szCs w:val="24"/>
        </w:rPr>
        <w:t xml:space="preserve"> </w:t>
      </w:r>
      <w:r w:rsidRPr="008E2E8D">
        <w:rPr>
          <w:rFonts w:ascii="Segoe UI" w:hAnsi="Segoe UI" w:cs="Segoe UI"/>
          <w:sz w:val="24"/>
          <w:szCs w:val="24"/>
        </w:rPr>
        <w:t>quanto</w:t>
      </w:r>
      <w:r w:rsidRPr="008E2E8D">
        <w:rPr>
          <w:rFonts w:ascii="Segoe UI" w:hAnsi="Segoe UI" w:cs="Segoe UI"/>
          <w:spacing w:val="1"/>
          <w:sz w:val="24"/>
          <w:szCs w:val="24"/>
        </w:rPr>
        <w:t xml:space="preserve"> </w:t>
      </w:r>
      <w:r w:rsidRPr="008E2E8D">
        <w:rPr>
          <w:rFonts w:ascii="Segoe UI" w:hAnsi="Segoe UI" w:cs="Segoe UI"/>
          <w:sz w:val="24"/>
          <w:szCs w:val="24"/>
        </w:rPr>
        <w:t>à</w:t>
      </w:r>
      <w:r w:rsidRPr="008E2E8D">
        <w:rPr>
          <w:rFonts w:ascii="Segoe UI" w:hAnsi="Segoe UI" w:cs="Segoe UI"/>
          <w:spacing w:val="1"/>
          <w:sz w:val="24"/>
          <w:szCs w:val="24"/>
        </w:rPr>
        <w:t xml:space="preserve"> </w:t>
      </w:r>
      <w:r w:rsidRPr="008E2E8D">
        <w:rPr>
          <w:rFonts w:ascii="Segoe UI" w:hAnsi="Segoe UI" w:cs="Segoe UI"/>
          <w:sz w:val="24"/>
          <w:szCs w:val="24"/>
        </w:rPr>
        <w:t>qualidade</w:t>
      </w:r>
      <w:r w:rsidRPr="008E2E8D">
        <w:rPr>
          <w:rFonts w:ascii="Segoe UI" w:hAnsi="Segoe UI" w:cs="Segoe UI"/>
          <w:spacing w:val="1"/>
          <w:sz w:val="24"/>
          <w:szCs w:val="24"/>
        </w:rPr>
        <w:t xml:space="preserve"> </w:t>
      </w:r>
      <w:r w:rsidRPr="008E2E8D">
        <w:rPr>
          <w:rFonts w:ascii="Segoe UI" w:hAnsi="Segoe UI" w:cs="Segoe UI"/>
          <w:sz w:val="24"/>
          <w:szCs w:val="24"/>
        </w:rPr>
        <w:t>dos</w:t>
      </w:r>
      <w:r w:rsidRPr="008E2E8D">
        <w:rPr>
          <w:rFonts w:ascii="Segoe UI" w:hAnsi="Segoe UI" w:cs="Segoe UI"/>
          <w:spacing w:val="1"/>
          <w:sz w:val="24"/>
          <w:szCs w:val="24"/>
        </w:rPr>
        <w:t xml:space="preserve"> </w:t>
      </w:r>
      <w:r w:rsidRPr="008E2E8D">
        <w:rPr>
          <w:rFonts w:ascii="Segoe UI" w:hAnsi="Segoe UI" w:cs="Segoe UI"/>
          <w:sz w:val="24"/>
          <w:szCs w:val="24"/>
        </w:rPr>
        <w:t>serviços</w:t>
      </w:r>
      <w:r w:rsidRPr="008E2E8D">
        <w:rPr>
          <w:rFonts w:ascii="Segoe UI" w:hAnsi="Segoe UI" w:cs="Segoe UI"/>
          <w:spacing w:val="1"/>
          <w:sz w:val="24"/>
          <w:szCs w:val="24"/>
        </w:rPr>
        <w:t xml:space="preserve"> </w:t>
      </w:r>
      <w:r w:rsidRPr="008E2E8D">
        <w:rPr>
          <w:rFonts w:ascii="Segoe UI" w:hAnsi="Segoe UI" w:cs="Segoe UI"/>
          <w:sz w:val="24"/>
          <w:szCs w:val="24"/>
        </w:rPr>
        <w:t>e</w:t>
      </w:r>
      <w:r w:rsidRPr="008E2E8D">
        <w:rPr>
          <w:rFonts w:ascii="Segoe UI" w:hAnsi="Segoe UI" w:cs="Segoe UI"/>
          <w:spacing w:val="1"/>
          <w:sz w:val="24"/>
          <w:szCs w:val="24"/>
        </w:rPr>
        <w:t xml:space="preserve"> </w:t>
      </w:r>
      <w:r w:rsidRPr="008E2E8D">
        <w:rPr>
          <w:rFonts w:ascii="Segoe UI" w:hAnsi="Segoe UI" w:cs="Segoe UI"/>
          <w:sz w:val="24"/>
          <w:szCs w:val="24"/>
        </w:rPr>
        <w:t>o</w:t>
      </w:r>
      <w:r w:rsidRPr="008E2E8D">
        <w:rPr>
          <w:rFonts w:ascii="Segoe UI" w:hAnsi="Segoe UI" w:cs="Segoe UI"/>
          <w:spacing w:val="1"/>
          <w:sz w:val="24"/>
          <w:szCs w:val="24"/>
        </w:rPr>
        <w:t xml:space="preserve"> </w:t>
      </w:r>
      <w:r w:rsidRPr="008E2E8D">
        <w:rPr>
          <w:rFonts w:ascii="Segoe UI" w:hAnsi="Segoe UI" w:cs="Segoe UI"/>
          <w:sz w:val="24"/>
          <w:szCs w:val="24"/>
        </w:rPr>
        <w:t>cumprimento</w:t>
      </w:r>
      <w:r w:rsidRPr="008E2E8D">
        <w:rPr>
          <w:rFonts w:ascii="Segoe UI" w:hAnsi="Segoe UI" w:cs="Segoe UI"/>
          <w:spacing w:val="1"/>
          <w:sz w:val="24"/>
          <w:szCs w:val="24"/>
        </w:rPr>
        <w:t xml:space="preserve"> </w:t>
      </w:r>
      <w:r w:rsidRPr="008E2E8D">
        <w:rPr>
          <w:rFonts w:ascii="Segoe UI" w:hAnsi="Segoe UI" w:cs="Segoe UI"/>
          <w:sz w:val="24"/>
          <w:szCs w:val="24"/>
        </w:rPr>
        <w:t>dos</w:t>
      </w:r>
      <w:r w:rsidRPr="008E2E8D">
        <w:rPr>
          <w:rFonts w:ascii="Segoe UI" w:hAnsi="Segoe UI" w:cs="Segoe UI"/>
          <w:spacing w:val="1"/>
          <w:sz w:val="24"/>
          <w:szCs w:val="24"/>
        </w:rPr>
        <w:t xml:space="preserve"> </w:t>
      </w:r>
      <w:r w:rsidRPr="008E2E8D">
        <w:rPr>
          <w:rFonts w:ascii="Segoe UI" w:hAnsi="Segoe UI" w:cs="Segoe UI"/>
          <w:sz w:val="24"/>
          <w:szCs w:val="24"/>
        </w:rPr>
        <w:t>prazos</w:t>
      </w:r>
      <w:r w:rsidRPr="008E2E8D">
        <w:rPr>
          <w:rFonts w:ascii="Segoe UI" w:hAnsi="Segoe UI" w:cs="Segoe UI"/>
          <w:spacing w:val="1"/>
          <w:sz w:val="24"/>
          <w:szCs w:val="24"/>
        </w:rPr>
        <w:t xml:space="preserve"> </w:t>
      </w:r>
      <w:r w:rsidRPr="008E2E8D">
        <w:rPr>
          <w:rFonts w:ascii="Segoe UI" w:hAnsi="Segoe UI" w:cs="Segoe UI"/>
          <w:sz w:val="24"/>
          <w:szCs w:val="24"/>
        </w:rPr>
        <w:t>de</w:t>
      </w:r>
      <w:r>
        <w:rPr>
          <w:rFonts w:ascii="Segoe UI" w:hAnsi="Segoe UI" w:cs="Segoe UI"/>
          <w:sz w:val="24"/>
          <w:szCs w:val="24"/>
        </w:rPr>
        <w:t xml:space="preserve"> </w:t>
      </w:r>
      <w:r w:rsidRPr="008E2E8D">
        <w:rPr>
          <w:rFonts w:ascii="Segoe UI" w:hAnsi="Segoe UI" w:cs="Segoe UI"/>
          <w:spacing w:val="-53"/>
          <w:sz w:val="24"/>
          <w:szCs w:val="24"/>
        </w:rPr>
        <w:t xml:space="preserve"> </w:t>
      </w:r>
      <w:r w:rsidRPr="008E2E8D">
        <w:rPr>
          <w:rFonts w:ascii="Segoe UI" w:hAnsi="Segoe UI" w:cs="Segoe UI"/>
          <w:sz w:val="24"/>
          <w:szCs w:val="24"/>
        </w:rPr>
        <w:t>execução.</w:t>
      </w:r>
    </w:p>
    <w:p w14:paraId="5B671880" w14:textId="18245D6F" w:rsidR="00992668" w:rsidRPr="008E2E8D" w:rsidRDefault="00992668" w:rsidP="00992668">
      <w:pPr>
        <w:widowControl w:val="0"/>
        <w:tabs>
          <w:tab w:val="left" w:pos="1070"/>
        </w:tabs>
        <w:autoSpaceDE w:val="0"/>
        <w:autoSpaceDN w:val="0"/>
        <w:spacing w:before="118" w:after="0"/>
        <w:ind w:right="151"/>
        <w:jc w:val="both"/>
        <w:rPr>
          <w:rFonts w:ascii="Segoe UI" w:hAnsi="Segoe UI" w:cs="Segoe UI"/>
          <w:sz w:val="24"/>
          <w:szCs w:val="24"/>
        </w:rPr>
      </w:pPr>
      <w:r>
        <w:rPr>
          <w:rFonts w:ascii="Segoe UI" w:hAnsi="Segoe UI" w:cs="Segoe UI"/>
          <w:sz w:val="24"/>
          <w:szCs w:val="24"/>
        </w:rPr>
        <w:t>8.5.2. O(s) atestado(s) de capacidade técnica deverá(</w:t>
      </w:r>
      <w:proofErr w:type="spellStart"/>
      <w:r>
        <w:rPr>
          <w:rFonts w:ascii="Segoe UI" w:hAnsi="Segoe UI" w:cs="Segoe UI"/>
          <w:sz w:val="24"/>
          <w:szCs w:val="24"/>
        </w:rPr>
        <w:t>ão</w:t>
      </w:r>
      <w:proofErr w:type="spellEnd"/>
      <w:r>
        <w:rPr>
          <w:rFonts w:ascii="Segoe UI" w:hAnsi="Segoe UI" w:cs="Segoe UI"/>
          <w:sz w:val="24"/>
          <w:szCs w:val="24"/>
        </w:rPr>
        <w:t xml:space="preserve">) demonstrar que a licitante tenha executado serviços similares ao objeto da licitação pelo prazo mínimo de 03 (três) anos, podendo tal período ser sucessivo ou não. </w:t>
      </w:r>
    </w:p>
    <w:p w14:paraId="1D23DB51" w14:textId="677114F5" w:rsidR="00992668" w:rsidRPr="008E2E8D" w:rsidRDefault="00992668" w:rsidP="00992668">
      <w:pPr>
        <w:widowControl w:val="0"/>
        <w:tabs>
          <w:tab w:val="left" w:pos="1070"/>
        </w:tabs>
        <w:autoSpaceDE w:val="0"/>
        <w:autoSpaceDN w:val="0"/>
        <w:spacing w:before="118" w:after="0"/>
        <w:ind w:right="151"/>
        <w:jc w:val="both"/>
        <w:rPr>
          <w:rFonts w:ascii="Segoe UI" w:hAnsi="Segoe UI" w:cs="Segoe UI"/>
          <w:sz w:val="24"/>
          <w:szCs w:val="24"/>
        </w:rPr>
      </w:pPr>
      <w:r>
        <w:rPr>
          <w:rFonts w:ascii="Segoe UI" w:hAnsi="Segoe UI" w:cs="Segoe UI"/>
          <w:sz w:val="24"/>
          <w:szCs w:val="24"/>
        </w:rPr>
        <w:t xml:space="preserve">8.5.3. Comprovação de que possui em seu quadro de profissionais um advogado com especialização em direito administrativo, </w:t>
      </w:r>
      <w:r w:rsidRPr="00E4373D">
        <w:rPr>
          <w:rFonts w:ascii="Segoe UI" w:hAnsi="Segoe UI" w:cs="Segoe UI"/>
          <w:sz w:val="24"/>
          <w:szCs w:val="24"/>
        </w:rPr>
        <w:t xml:space="preserve">devidamente registrado </w:t>
      </w:r>
      <w:r>
        <w:rPr>
          <w:rFonts w:ascii="Segoe UI" w:hAnsi="Segoe UI" w:cs="Segoe UI"/>
          <w:sz w:val="24"/>
          <w:szCs w:val="24"/>
        </w:rPr>
        <w:t>n</w:t>
      </w:r>
      <w:r w:rsidRPr="00E4373D">
        <w:rPr>
          <w:rFonts w:ascii="Segoe UI" w:hAnsi="Segoe UI" w:cs="Segoe UI"/>
          <w:sz w:val="24"/>
          <w:szCs w:val="24"/>
        </w:rPr>
        <w:t>o conselho profissional competente</w:t>
      </w:r>
      <w:r>
        <w:rPr>
          <w:rFonts w:ascii="Segoe UI" w:hAnsi="Segoe UI" w:cs="Segoe UI"/>
          <w:sz w:val="24"/>
          <w:szCs w:val="24"/>
        </w:rPr>
        <w:t xml:space="preserve"> (OAB)</w:t>
      </w:r>
      <w:r w:rsidRPr="008E2E8D">
        <w:rPr>
          <w:rFonts w:ascii="Segoe UI" w:hAnsi="Segoe UI" w:cs="Segoe UI"/>
          <w:sz w:val="24"/>
          <w:szCs w:val="24"/>
        </w:rPr>
        <w:t xml:space="preserve">. </w:t>
      </w:r>
    </w:p>
    <w:p w14:paraId="5F949A53" w14:textId="77777777" w:rsidR="00992668" w:rsidRDefault="00992668" w:rsidP="0055217E">
      <w:pPr>
        <w:spacing w:line="300" w:lineRule="auto"/>
        <w:jc w:val="both"/>
        <w:rPr>
          <w:rFonts w:ascii="Segoe UI" w:eastAsia="Segoe UI" w:hAnsi="Segoe UI" w:cs="Segoe UI"/>
          <w:b/>
          <w:sz w:val="24"/>
          <w:szCs w:val="24"/>
        </w:rPr>
      </w:pPr>
    </w:p>
    <w:p w14:paraId="348F3C33" w14:textId="5BDD9B1D"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8.6. Habilitação econômico-financeira</w:t>
      </w:r>
    </w:p>
    <w:p w14:paraId="760536F5" w14:textId="5B9C529E" w:rsidR="00644EA0"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8.6.2. Certidão negativa de feitos sobre falência expedida pelo distribuidor da sede da licitante.</w:t>
      </w:r>
    </w:p>
    <w:p w14:paraId="411A4B51" w14:textId="77777777"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8.7. Habilitação por declaração</w:t>
      </w:r>
    </w:p>
    <w:p w14:paraId="28C83513"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8.7.1. Declaração de que cumpre as exigências de reserva de cargos para pessoa com deficiência e para reabilitação da Previdência Social, previstas em lei e outras normas específicas </w:t>
      </w:r>
      <w:r w:rsidRPr="008E2E8D">
        <w:rPr>
          <w:rFonts w:ascii="Segoe UI" w:eastAsia="Segoe UI" w:hAnsi="Segoe UI" w:cs="Segoe UI"/>
          <w:b/>
          <w:sz w:val="24"/>
          <w:szCs w:val="24"/>
        </w:rPr>
        <w:t xml:space="preserve">ou </w:t>
      </w:r>
      <w:r w:rsidRPr="008E2E8D">
        <w:rPr>
          <w:rFonts w:ascii="Segoe UI" w:eastAsia="Segoe UI" w:hAnsi="Segoe UI" w:cs="Segoe UI"/>
          <w:sz w:val="24"/>
          <w:szCs w:val="24"/>
        </w:rPr>
        <w:t>é desobrigado de cumprir as exigências de reserva de cargos para pessoa com deficiência e para reabilitação da Previdência Social, conforme previsto em lei e outras normas específica.</w:t>
      </w:r>
    </w:p>
    <w:p w14:paraId="23A8DACB"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8.8. Se a licitante for a matriz, todos os documentos deverão estar em nome da matriz, e se a licitante for a filial, todos os documentos deverão estar em nome da filial, exceto para atestados de capacidade técnica, caso exigidos, e no caso </w:t>
      </w:r>
      <w:r w:rsidRPr="008E2E8D">
        <w:rPr>
          <w:rFonts w:ascii="Segoe UI" w:eastAsia="Segoe UI" w:hAnsi="Segoe UI" w:cs="Segoe UI"/>
          <w:sz w:val="24"/>
          <w:szCs w:val="24"/>
        </w:rPr>
        <w:lastRenderedPageBreak/>
        <w:t>daqueles documentos que, pela própria natureza, comprovadamente, forem emitidos somente em nome da matriz.</w:t>
      </w:r>
    </w:p>
    <w:p w14:paraId="1FDE5CC3"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8.9. Após a entrega dos documentos para habilitação, não será permitida a substituição ou apresentação de novos documentos, salvo em sede de diligência, para:</w:t>
      </w:r>
    </w:p>
    <w:p w14:paraId="30997577"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8.9.1. complementação de informações acerca dos documentos já apresentados pela(s) licitante(s) e desde que necessária para apurar fatos existentes à época da abertura do certame;</w:t>
      </w:r>
    </w:p>
    <w:p w14:paraId="0A3C1ACB"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8.9.2. atualização de documentos cuja validade tenha expirado após a data de recebimento das propostas.</w:t>
      </w:r>
    </w:p>
    <w:p w14:paraId="3EDC98F1"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8.10.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14:paraId="2FE41C0F"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8.11. Os documentos de habilitação poderá ser:</w:t>
      </w:r>
    </w:p>
    <w:p w14:paraId="5D15425D"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8.11.1. apresentada em original, por cópia ou por qualquer outro meio expressamente admitido pela Administração;</w:t>
      </w:r>
    </w:p>
    <w:p w14:paraId="139FDE9A"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8.11.2. substituída por registro cadastral emitido pela Administração, desde que o registro tenha sido feito em obediência ao disposta na Lei nº. 14.133/2021.</w:t>
      </w:r>
    </w:p>
    <w:p w14:paraId="772B743D" w14:textId="77777777"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9. Da estimativa do valor da contratação administrativa</w:t>
      </w:r>
    </w:p>
    <w:p w14:paraId="59172E23"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9.1. A estimativa do valor da contratação administrativa está no ETP (inciso VI do § 1º do art. 18 da Lei nº. 14.133/2021).</w:t>
      </w:r>
    </w:p>
    <w:p w14:paraId="6951D6CB" w14:textId="77777777" w:rsidR="00644EA0" w:rsidRPr="008E2E8D" w:rsidRDefault="00644EA0" w:rsidP="0055217E">
      <w:pPr>
        <w:spacing w:after="0" w:line="300" w:lineRule="auto"/>
        <w:jc w:val="both"/>
        <w:rPr>
          <w:rFonts w:ascii="Segoe UI" w:eastAsia="Segoe UI" w:hAnsi="Segoe UI" w:cs="Segoe UI"/>
          <w:b/>
          <w:sz w:val="24"/>
          <w:szCs w:val="24"/>
        </w:rPr>
      </w:pPr>
    </w:p>
    <w:p w14:paraId="03AA2109" w14:textId="77777777"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10. Da adequação orçamentária</w:t>
      </w:r>
    </w:p>
    <w:p w14:paraId="30C21057" w14:textId="5D29BED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10.1. As despesas decorrentes desta contratação administrativa correrão à conta de recursos específicos consignados no orçamento geral do Município de</w:t>
      </w:r>
      <w:r w:rsidR="00897CBD" w:rsidRPr="008E2E8D">
        <w:rPr>
          <w:rFonts w:ascii="Segoe UI" w:eastAsia="Segoe UI" w:hAnsi="Segoe UI" w:cs="Segoe UI"/>
          <w:sz w:val="24"/>
          <w:szCs w:val="24"/>
        </w:rPr>
        <w:t xml:space="preserve"> São Sebastião do </w:t>
      </w:r>
      <w:r w:rsidR="00897CBD" w:rsidRPr="00992668">
        <w:rPr>
          <w:rFonts w:ascii="Segoe UI" w:eastAsia="Segoe UI" w:hAnsi="Segoe UI" w:cs="Segoe UI"/>
          <w:sz w:val="24"/>
          <w:szCs w:val="24"/>
        </w:rPr>
        <w:t>Anta</w:t>
      </w:r>
      <w:r w:rsidR="00992668">
        <w:rPr>
          <w:rFonts w:ascii="Segoe UI" w:eastAsia="Segoe UI" w:hAnsi="Segoe UI" w:cs="Segoe UI"/>
          <w:sz w:val="24"/>
          <w:szCs w:val="24"/>
          <w:shd w:val="clear" w:color="auto" w:fill="FFFF00"/>
        </w:rPr>
        <w:t>.</w:t>
      </w:r>
    </w:p>
    <w:p w14:paraId="1FF9AAAE"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10.2. A contratação administrativa será atendida pela seguinte dotação orçamentária:</w:t>
      </w:r>
    </w:p>
    <w:p w14:paraId="48159D38" w14:textId="77777777" w:rsidR="002929F2" w:rsidRPr="00A14AB5" w:rsidRDefault="00742A93" w:rsidP="002929F2">
      <w:pPr>
        <w:spacing w:after="200" w:line="300" w:lineRule="auto"/>
        <w:jc w:val="both"/>
        <w:rPr>
          <w:rFonts w:ascii="Segoe UI" w:eastAsia="Segoe UI" w:hAnsi="Segoe UI" w:cs="Segoe UI"/>
          <w:color w:val="FF0000"/>
          <w:sz w:val="24"/>
          <w:szCs w:val="24"/>
        </w:rPr>
      </w:pPr>
      <w:r w:rsidRPr="00A14AB5">
        <w:rPr>
          <w:rFonts w:ascii="Segoe UI" w:eastAsia="Segoe UI" w:hAnsi="Segoe UI" w:cs="Segoe UI"/>
          <w:color w:val="FF0000"/>
          <w:sz w:val="24"/>
          <w:szCs w:val="24"/>
        </w:rPr>
        <w:t>0210 0412200022051 339039 - 813</w:t>
      </w:r>
    </w:p>
    <w:p w14:paraId="003D362E"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10.3. A dotação relativa aos exercícios financeiros subsequentes será indicada após aprovação da Lei Orçamentária respectiva e liberação dos créditos correspondentes, mediante apostilamento.</w:t>
      </w:r>
    </w:p>
    <w:p w14:paraId="4754251A" w14:textId="77777777" w:rsidR="00644EA0" w:rsidRPr="008E2E8D" w:rsidRDefault="00644EA0" w:rsidP="0055217E">
      <w:pPr>
        <w:spacing w:after="0" w:line="300" w:lineRule="auto"/>
        <w:jc w:val="both"/>
        <w:rPr>
          <w:rFonts w:ascii="Segoe UI" w:eastAsia="Segoe UI" w:hAnsi="Segoe UI" w:cs="Segoe UI"/>
          <w:sz w:val="24"/>
          <w:szCs w:val="24"/>
        </w:rPr>
      </w:pPr>
    </w:p>
    <w:p w14:paraId="02203E9A" w14:textId="77777777" w:rsidR="00644EA0" w:rsidRPr="008E2E8D" w:rsidRDefault="00600C1E" w:rsidP="0055217E">
      <w:pPr>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11. Da especificação da garantia exigida e das condições de manutenção e assistência técnica, quando for o caso</w:t>
      </w:r>
    </w:p>
    <w:p w14:paraId="2A0E47E1"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11.1. A especificação da garantia exigida e das condições de manutenção e assistência técnica está no ETP (inciso VI do § 1º do art. 18 da Lei nº. 14.133/2021).</w:t>
      </w:r>
    </w:p>
    <w:p w14:paraId="00E8437C" w14:textId="77777777" w:rsidR="00452C12" w:rsidRPr="008E2E8D" w:rsidRDefault="00452C12" w:rsidP="0055217E">
      <w:pPr>
        <w:spacing w:line="300" w:lineRule="auto"/>
        <w:jc w:val="both"/>
        <w:rPr>
          <w:rFonts w:ascii="Segoe UI" w:eastAsia="Segoe UI" w:hAnsi="Segoe UI" w:cs="Segoe UI"/>
          <w:sz w:val="24"/>
          <w:szCs w:val="24"/>
        </w:rPr>
      </w:pPr>
    </w:p>
    <w:p w14:paraId="4770B3F0" w14:textId="77777777" w:rsidR="000062AD" w:rsidRDefault="000062AD" w:rsidP="000062AD">
      <w:pPr>
        <w:spacing w:after="200" w:line="276" w:lineRule="auto"/>
        <w:jc w:val="both"/>
        <w:rPr>
          <w:rFonts w:ascii="Segoe UI" w:eastAsia="Segoe UI" w:hAnsi="Segoe UI" w:cs="Segoe UI"/>
          <w:color w:val="FF0000"/>
          <w:sz w:val="24"/>
          <w:szCs w:val="24"/>
        </w:rPr>
      </w:pPr>
      <w:r w:rsidRPr="008E2E8D">
        <w:rPr>
          <w:rFonts w:ascii="Segoe UI" w:eastAsia="Segoe UI" w:hAnsi="Segoe UI" w:cs="Segoe UI"/>
          <w:sz w:val="24"/>
          <w:szCs w:val="24"/>
        </w:rPr>
        <w:t>São Sebastião do Anta, 2</w:t>
      </w:r>
      <w:r>
        <w:rPr>
          <w:rFonts w:ascii="Segoe UI" w:eastAsia="Segoe UI" w:hAnsi="Segoe UI" w:cs="Segoe UI"/>
          <w:sz w:val="24"/>
          <w:szCs w:val="24"/>
        </w:rPr>
        <w:t>9</w:t>
      </w:r>
      <w:r w:rsidRPr="008E2E8D">
        <w:rPr>
          <w:rFonts w:ascii="Segoe UI" w:eastAsia="Segoe UI" w:hAnsi="Segoe UI" w:cs="Segoe UI"/>
          <w:sz w:val="24"/>
          <w:szCs w:val="24"/>
        </w:rPr>
        <w:t xml:space="preserve"> de maio de 2025.</w:t>
      </w:r>
    </w:p>
    <w:p w14:paraId="49B3D7F4" w14:textId="77777777" w:rsidR="000062AD" w:rsidRDefault="000062AD" w:rsidP="000062AD">
      <w:pPr>
        <w:tabs>
          <w:tab w:val="left" w:pos="2268"/>
        </w:tabs>
        <w:spacing w:after="0" w:line="300" w:lineRule="auto"/>
        <w:jc w:val="both"/>
        <w:rPr>
          <w:rFonts w:ascii="Segoe UI" w:eastAsia="Segoe UI" w:hAnsi="Segoe UI" w:cs="Segoe UI"/>
          <w:color w:val="FF0000"/>
          <w:sz w:val="24"/>
          <w:szCs w:val="24"/>
        </w:rPr>
      </w:pPr>
    </w:p>
    <w:p w14:paraId="13707659" w14:textId="77777777" w:rsidR="000062AD" w:rsidRPr="000062AD" w:rsidRDefault="000062AD" w:rsidP="000062AD">
      <w:pPr>
        <w:tabs>
          <w:tab w:val="left" w:pos="2268"/>
        </w:tabs>
        <w:spacing w:after="0" w:line="300" w:lineRule="auto"/>
        <w:jc w:val="both"/>
        <w:rPr>
          <w:rFonts w:ascii="Segoe UI" w:eastAsia="Segoe UI" w:hAnsi="Segoe UI" w:cs="Segoe UI"/>
          <w:sz w:val="24"/>
          <w:szCs w:val="24"/>
        </w:rPr>
      </w:pPr>
    </w:p>
    <w:p w14:paraId="5C78EB7A" w14:textId="77777777" w:rsidR="000062AD" w:rsidRPr="000062AD" w:rsidRDefault="000062AD" w:rsidP="000062AD">
      <w:pPr>
        <w:tabs>
          <w:tab w:val="left" w:pos="2268"/>
        </w:tabs>
        <w:spacing w:after="0" w:line="300" w:lineRule="auto"/>
        <w:jc w:val="both"/>
        <w:rPr>
          <w:rFonts w:ascii="Segoe UI" w:eastAsia="Segoe UI" w:hAnsi="Segoe UI" w:cs="Segoe UI"/>
          <w:sz w:val="24"/>
          <w:szCs w:val="24"/>
        </w:rPr>
      </w:pPr>
    </w:p>
    <w:p w14:paraId="25EE9B89" w14:textId="77777777" w:rsidR="000062AD" w:rsidRPr="000062AD" w:rsidRDefault="000062AD" w:rsidP="000062AD">
      <w:pPr>
        <w:tabs>
          <w:tab w:val="left" w:pos="2268"/>
        </w:tabs>
        <w:spacing w:after="0" w:line="300" w:lineRule="auto"/>
        <w:jc w:val="both"/>
        <w:rPr>
          <w:rFonts w:ascii="Segoe UI" w:eastAsia="Segoe UI" w:hAnsi="Segoe UI" w:cs="Segoe UI"/>
          <w:sz w:val="24"/>
          <w:szCs w:val="24"/>
        </w:rPr>
      </w:pPr>
      <w:r w:rsidRPr="000062AD">
        <w:rPr>
          <w:rFonts w:ascii="Segoe UI" w:eastAsia="Segoe UI" w:hAnsi="Segoe UI" w:cs="Segoe UI"/>
          <w:sz w:val="24"/>
          <w:szCs w:val="24"/>
        </w:rPr>
        <w:t>__________________________________________</w:t>
      </w:r>
    </w:p>
    <w:p w14:paraId="4DD1A60B" w14:textId="77777777" w:rsidR="000062AD" w:rsidRPr="000062AD" w:rsidRDefault="000062AD" w:rsidP="000062AD">
      <w:pPr>
        <w:tabs>
          <w:tab w:val="left" w:pos="2268"/>
        </w:tabs>
        <w:spacing w:after="0" w:line="300" w:lineRule="auto"/>
        <w:jc w:val="both"/>
        <w:rPr>
          <w:rFonts w:ascii="Segoe UI" w:eastAsia="Segoe UI" w:hAnsi="Segoe UI" w:cs="Segoe UI"/>
          <w:sz w:val="24"/>
          <w:szCs w:val="24"/>
        </w:rPr>
      </w:pPr>
      <w:r w:rsidRPr="000062AD">
        <w:rPr>
          <w:rFonts w:ascii="Segoe UI" w:eastAsia="Segoe UI" w:hAnsi="Segoe UI" w:cs="Segoe UI"/>
          <w:sz w:val="24"/>
          <w:szCs w:val="24"/>
        </w:rPr>
        <w:t>KAREN STEFANNY COSTA DE MELO</w:t>
      </w:r>
    </w:p>
    <w:p w14:paraId="7EDBD493" w14:textId="77777777" w:rsidR="000062AD" w:rsidRPr="000062AD" w:rsidRDefault="000062AD" w:rsidP="000062AD">
      <w:pPr>
        <w:tabs>
          <w:tab w:val="left" w:pos="2268"/>
        </w:tabs>
        <w:spacing w:after="0" w:line="300" w:lineRule="auto"/>
        <w:jc w:val="both"/>
        <w:rPr>
          <w:rFonts w:ascii="Segoe UI" w:eastAsia="Segoe UI" w:hAnsi="Segoe UI" w:cs="Segoe UI"/>
          <w:sz w:val="24"/>
          <w:szCs w:val="24"/>
        </w:rPr>
      </w:pPr>
      <w:r w:rsidRPr="000062AD">
        <w:rPr>
          <w:rFonts w:ascii="Segoe UI" w:eastAsia="Segoe UI" w:hAnsi="Segoe UI" w:cs="Segoe UI"/>
          <w:sz w:val="24"/>
          <w:szCs w:val="24"/>
        </w:rPr>
        <w:t>Secretária Municipal de Administração</w:t>
      </w:r>
    </w:p>
    <w:p w14:paraId="527710C6" w14:textId="77777777" w:rsidR="000062AD" w:rsidRPr="000062AD" w:rsidRDefault="000062AD" w:rsidP="000062AD">
      <w:pPr>
        <w:spacing w:after="200" w:line="276" w:lineRule="auto"/>
        <w:jc w:val="both"/>
        <w:rPr>
          <w:rFonts w:ascii="Segoe UI" w:eastAsia="Segoe UI" w:hAnsi="Segoe UI" w:cs="Segoe UI"/>
          <w:sz w:val="24"/>
          <w:szCs w:val="24"/>
        </w:rPr>
      </w:pPr>
      <w:r w:rsidRPr="000062AD">
        <w:rPr>
          <w:rFonts w:ascii="Segoe UI" w:eastAsia="Segoe UI" w:hAnsi="Segoe UI" w:cs="Segoe UI"/>
          <w:sz w:val="24"/>
          <w:szCs w:val="24"/>
        </w:rPr>
        <w:t xml:space="preserve"> </w:t>
      </w:r>
    </w:p>
    <w:p w14:paraId="111D430D" w14:textId="77777777" w:rsidR="00742A93" w:rsidRPr="008E2E8D" w:rsidRDefault="00742A93" w:rsidP="0055217E">
      <w:pPr>
        <w:tabs>
          <w:tab w:val="left" w:pos="0"/>
        </w:tabs>
        <w:spacing w:after="0" w:line="300" w:lineRule="auto"/>
        <w:jc w:val="center"/>
        <w:rPr>
          <w:rFonts w:ascii="Segoe UI" w:eastAsia="Segoe UI" w:hAnsi="Segoe UI" w:cs="Segoe UI"/>
          <w:b/>
          <w:sz w:val="24"/>
          <w:szCs w:val="24"/>
        </w:rPr>
      </w:pPr>
    </w:p>
    <w:p w14:paraId="2AA2152D" w14:textId="77777777" w:rsidR="00742A93" w:rsidRPr="008E2E8D" w:rsidRDefault="00742A93" w:rsidP="0055217E">
      <w:pPr>
        <w:tabs>
          <w:tab w:val="left" w:pos="0"/>
        </w:tabs>
        <w:spacing w:after="0" w:line="300" w:lineRule="auto"/>
        <w:jc w:val="center"/>
        <w:rPr>
          <w:rFonts w:ascii="Segoe UI" w:eastAsia="Segoe UI" w:hAnsi="Segoe UI" w:cs="Segoe UI"/>
          <w:b/>
          <w:sz w:val="24"/>
          <w:szCs w:val="24"/>
        </w:rPr>
      </w:pPr>
    </w:p>
    <w:p w14:paraId="271335D1" w14:textId="77777777" w:rsidR="00742A93" w:rsidRPr="008E2E8D" w:rsidRDefault="00742A93" w:rsidP="0055217E">
      <w:pPr>
        <w:tabs>
          <w:tab w:val="left" w:pos="0"/>
        </w:tabs>
        <w:spacing w:after="0" w:line="300" w:lineRule="auto"/>
        <w:jc w:val="center"/>
        <w:rPr>
          <w:rFonts w:ascii="Segoe UI" w:eastAsia="Segoe UI" w:hAnsi="Segoe UI" w:cs="Segoe UI"/>
          <w:b/>
          <w:sz w:val="24"/>
          <w:szCs w:val="24"/>
        </w:rPr>
      </w:pPr>
    </w:p>
    <w:p w14:paraId="27045DEE" w14:textId="77777777" w:rsidR="00742A93" w:rsidRPr="008E2E8D" w:rsidRDefault="00742A93" w:rsidP="0055217E">
      <w:pPr>
        <w:tabs>
          <w:tab w:val="left" w:pos="0"/>
        </w:tabs>
        <w:spacing w:after="0" w:line="300" w:lineRule="auto"/>
        <w:jc w:val="center"/>
        <w:rPr>
          <w:rFonts w:ascii="Segoe UI" w:eastAsia="Segoe UI" w:hAnsi="Segoe UI" w:cs="Segoe UI"/>
          <w:b/>
          <w:sz w:val="24"/>
          <w:szCs w:val="24"/>
        </w:rPr>
      </w:pPr>
    </w:p>
    <w:p w14:paraId="6D94467B" w14:textId="77777777" w:rsidR="00742A93" w:rsidRPr="008E2E8D" w:rsidRDefault="00742A93" w:rsidP="0055217E">
      <w:pPr>
        <w:tabs>
          <w:tab w:val="left" w:pos="0"/>
        </w:tabs>
        <w:spacing w:after="0" w:line="300" w:lineRule="auto"/>
        <w:jc w:val="center"/>
        <w:rPr>
          <w:rFonts w:ascii="Segoe UI" w:eastAsia="Segoe UI" w:hAnsi="Segoe UI" w:cs="Segoe UI"/>
          <w:b/>
          <w:sz w:val="24"/>
          <w:szCs w:val="24"/>
        </w:rPr>
      </w:pPr>
    </w:p>
    <w:p w14:paraId="6C60C069" w14:textId="77777777" w:rsidR="00742A93" w:rsidRPr="008E2E8D" w:rsidRDefault="00742A93" w:rsidP="0055217E">
      <w:pPr>
        <w:tabs>
          <w:tab w:val="left" w:pos="0"/>
        </w:tabs>
        <w:spacing w:after="0" w:line="300" w:lineRule="auto"/>
        <w:jc w:val="center"/>
        <w:rPr>
          <w:rFonts w:ascii="Segoe UI" w:eastAsia="Segoe UI" w:hAnsi="Segoe UI" w:cs="Segoe UI"/>
          <w:b/>
          <w:sz w:val="24"/>
          <w:szCs w:val="24"/>
        </w:rPr>
      </w:pPr>
    </w:p>
    <w:p w14:paraId="56C2735B" w14:textId="77777777" w:rsidR="00742A93" w:rsidRPr="008E2E8D" w:rsidRDefault="00742A93" w:rsidP="0055217E">
      <w:pPr>
        <w:tabs>
          <w:tab w:val="left" w:pos="0"/>
        </w:tabs>
        <w:spacing w:after="0" w:line="300" w:lineRule="auto"/>
        <w:jc w:val="center"/>
        <w:rPr>
          <w:rFonts w:ascii="Segoe UI" w:eastAsia="Segoe UI" w:hAnsi="Segoe UI" w:cs="Segoe UI"/>
          <w:b/>
          <w:sz w:val="24"/>
          <w:szCs w:val="24"/>
        </w:rPr>
      </w:pPr>
    </w:p>
    <w:p w14:paraId="7CD04398" w14:textId="77777777" w:rsidR="00742A93" w:rsidRDefault="00742A93" w:rsidP="0055217E">
      <w:pPr>
        <w:tabs>
          <w:tab w:val="left" w:pos="0"/>
        </w:tabs>
        <w:spacing w:after="0" w:line="300" w:lineRule="auto"/>
        <w:jc w:val="center"/>
        <w:rPr>
          <w:rFonts w:ascii="Segoe UI" w:eastAsia="Segoe UI" w:hAnsi="Segoe UI" w:cs="Segoe UI"/>
          <w:b/>
          <w:sz w:val="24"/>
          <w:szCs w:val="24"/>
        </w:rPr>
      </w:pPr>
    </w:p>
    <w:p w14:paraId="42C137D4" w14:textId="77777777" w:rsidR="00644EA0" w:rsidRPr="00A14AB5" w:rsidRDefault="00600C1E" w:rsidP="0055217E">
      <w:pPr>
        <w:tabs>
          <w:tab w:val="left" w:pos="0"/>
        </w:tabs>
        <w:spacing w:after="0" w:line="300" w:lineRule="auto"/>
        <w:jc w:val="center"/>
        <w:rPr>
          <w:rFonts w:ascii="Segoe UI" w:eastAsia="Segoe UI" w:hAnsi="Segoe UI" w:cs="Segoe UI"/>
          <w:b/>
          <w:sz w:val="20"/>
          <w:szCs w:val="20"/>
        </w:rPr>
      </w:pPr>
      <w:r w:rsidRPr="00A14AB5">
        <w:rPr>
          <w:rFonts w:ascii="Segoe UI" w:eastAsia="Segoe UI" w:hAnsi="Segoe UI" w:cs="Segoe UI"/>
          <w:b/>
          <w:sz w:val="20"/>
          <w:szCs w:val="20"/>
        </w:rPr>
        <w:lastRenderedPageBreak/>
        <w:t>ANEXO III</w:t>
      </w:r>
    </w:p>
    <w:p w14:paraId="09878B66" w14:textId="77777777" w:rsidR="00644EA0" w:rsidRPr="00A14AB5" w:rsidRDefault="00644EA0" w:rsidP="0055217E">
      <w:pPr>
        <w:tabs>
          <w:tab w:val="left" w:pos="0"/>
        </w:tabs>
        <w:spacing w:after="0" w:line="300" w:lineRule="auto"/>
        <w:jc w:val="center"/>
        <w:rPr>
          <w:rFonts w:ascii="Segoe UI" w:eastAsia="Segoe UI" w:hAnsi="Segoe UI" w:cs="Segoe UI"/>
          <w:b/>
          <w:sz w:val="20"/>
          <w:szCs w:val="20"/>
          <w:shd w:val="clear" w:color="auto" w:fill="C0C0C0"/>
        </w:rPr>
      </w:pPr>
    </w:p>
    <w:p w14:paraId="2FFB7131" w14:textId="77777777" w:rsidR="00644EA0" w:rsidRPr="00A14AB5" w:rsidRDefault="00600C1E" w:rsidP="0055217E">
      <w:pPr>
        <w:tabs>
          <w:tab w:val="left" w:pos="0"/>
        </w:tabs>
        <w:spacing w:after="0" w:line="300" w:lineRule="auto"/>
        <w:jc w:val="center"/>
        <w:rPr>
          <w:rFonts w:ascii="Segoe UI" w:eastAsia="Segoe UI" w:hAnsi="Segoe UI" w:cs="Segoe UI"/>
          <w:b/>
          <w:sz w:val="20"/>
          <w:szCs w:val="20"/>
          <w:shd w:val="clear" w:color="auto" w:fill="C0C0C0"/>
        </w:rPr>
      </w:pPr>
      <w:r w:rsidRPr="00A14AB5">
        <w:rPr>
          <w:rFonts w:ascii="Segoe UI" w:eastAsia="Segoe UI" w:hAnsi="Segoe UI" w:cs="Segoe UI"/>
          <w:b/>
          <w:sz w:val="20"/>
          <w:szCs w:val="20"/>
          <w:shd w:val="clear" w:color="auto" w:fill="C0C0C0"/>
        </w:rPr>
        <w:t>MINUTA DE PROPOSTA COMERCIAL COM DECLARAÇÃO DE QUE SUA PROPOSTA ECONÔMICA COMPREENDE A INTEGRALIDADE DOS CUSTOS PARA ATENDIMENTO DOS DIREITOS TRABALHISTAS ASSEGURADOS NA CR/88</w:t>
      </w:r>
    </w:p>
    <w:p w14:paraId="5C3233EC" w14:textId="77777777" w:rsidR="00644EA0" w:rsidRPr="008E2E8D" w:rsidRDefault="00644EA0" w:rsidP="0055217E">
      <w:pPr>
        <w:tabs>
          <w:tab w:val="left" w:pos="2268"/>
        </w:tabs>
        <w:spacing w:after="0" w:line="300" w:lineRule="auto"/>
        <w:jc w:val="both"/>
        <w:rPr>
          <w:rFonts w:ascii="Segoe UI" w:eastAsia="Segoe UI" w:hAnsi="Segoe UI" w:cs="Segoe UI"/>
          <w:sz w:val="24"/>
          <w:szCs w:val="24"/>
          <w:shd w:val="clear" w:color="auto" w:fill="C0C0C0"/>
        </w:rPr>
      </w:pPr>
    </w:p>
    <w:p w14:paraId="0CFEDDBF" w14:textId="77777777" w:rsidR="00B4424B" w:rsidRPr="008E2E8D" w:rsidRDefault="00B4424B" w:rsidP="00B4424B">
      <w:pPr>
        <w:rPr>
          <w:rFonts w:ascii="Segoe UI" w:hAnsi="Segoe UI" w:cs="Segoe UI"/>
          <w:sz w:val="24"/>
          <w:szCs w:val="24"/>
        </w:rPr>
      </w:pPr>
      <w:r w:rsidRPr="008E2E8D">
        <w:rPr>
          <w:rFonts w:ascii="Segoe UI" w:hAnsi="Segoe UI" w:cs="Segoe UI"/>
          <w:sz w:val="24"/>
          <w:szCs w:val="24"/>
        </w:rPr>
        <w:t>Processo Administrativo de Licitação Pública nº. 053/2025</w:t>
      </w:r>
    </w:p>
    <w:p w14:paraId="5DA3C7CE" w14:textId="3CCB620F" w:rsidR="00644EA0" w:rsidRPr="008E2E8D" w:rsidRDefault="00B4424B" w:rsidP="000062AD">
      <w:pPr>
        <w:rPr>
          <w:rFonts w:ascii="Segoe UI" w:eastAsia="Segoe UI" w:hAnsi="Segoe UI" w:cs="Segoe UI"/>
          <w:sz w:val="24"/>
          <w:szCs w:val="24"/>
          <w:shd w:val="clear" w:color="auto" w:fill="C0C0C0"/>
        </w:rPr>
      </w:pPr>
      <w:r w:rsidRPr="008E2E8D">
        <w:rPr>
          <w:rFonts w:ascii="Segoe UI" w:hAnsi="Segoe UI" w:cs="Segoe UI"/>
          <w:sz w:val="24"/>
          <w:szCs w:val="24"/>
        </w:rPr>
        <w:t>Pregão nº. 032/2025</w:t>
      </w:r>
    </w:p>
    <w:p w14:paraId="6F3520D2" w14:textId="77777777" w:rsidR="00644EA0" w:rsidRPr="008E2E8D" w:rsidRDefault="00600C1E" w:rsidP="0055217E">
      <w:pPr>
        <w:spacing w:line="300" w:lineRule="auto"/>
        <w:jc w:val="both"/>
        <w:rPr>
          <w:rFonts w:ascii="Segoe UI" w:eastAsia="Segoe UI" w:hAnsi="Segoe UI" w:cs="Segoe UI"/>
          <w:sz w:val="24"/>
          <w:szCs w:val="24"/>
          <w:shd w:val="clear" w:color="auto" w:fill="C0C0C0"/>
        </w:rPr>
      </w:pPr>
      <w:r w:rsidRPr="008E2E8D">
        <w:rPr>
          <w:rFonts w:ascii="Segoe UI" w:eastAsia="Segoe UI" w:hAnsi="Segoe UI" w:cs="Segoe UI"/>
          <w:sz w:val="24"/>
          <w:szCs w:val="24"/>
          <w:shd w:val="clear" w:color="auto" w:fill="C0C0C0"/>
        </w:rPr>
        <w:t>A empresa 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8E2E8D">
        <w:rPr>
          <w:rFonts w:ascii="Segoe UI" w:eastAsia="Segoe UI" w:hAnsi="Segoe UI" w:cs="Segoe UI"/>
          <w:sz w:val="24"/>
          <w:szCs w:val="24"/>
          <w:shd w:val="clear" w:color="auto" w:fill="C0C0C0"/>
        </w:rPr>
        <w:t>ua</w:t>
      </w:r>
      <w:proofErr w:type="spellEnd"/>
      <w:r w:rsidRPr="008E2E8D">
        <w:rPr>
          <w:rFonts w:ascii="Segoe UI" w:eastAsia="Segoe UI" w:hAnsi="Segoe UI" w:cs="Segoe UI"/>
          <w:sz w:val="24"/>
          <w:szCs w:val="24"/>
          <w:shd w:val="clear" w:color="auto" w:fill="C0C0C0"/>
        </w:rPr>
        <w:t>) sócio(a)-administrador(a), senhor(a) _________________________________________________________________, inscrito no CPF nº. _______________________________, vem apresentar a seguinte proposta comercial:</w:t>
      </w:r>
    </w:p>
    <w:p w14:paraId="64390336" w14:textId="77777777" w:rsidR="00644EA0" w:rsidRPr="008E2E8D" w:rsidRDefault="00644EA0" w:rsidP="0055217E">
      <w:pPr>
        <w:spacing w:after="0" w:line="300" w:lineRule="auto"/>
        <w:jc w:val="both"/>
        <w:rPr>
          <w:rFonts w:ascii="Segoe UI" w:eastAsia="Segoe UI" w:hAnsi="Segoe UI" w:cs="Segoe UI"/>
          <w:sz w:val="24"/>
          <w:szCs w:val="24"/>
          <w:shd w:val="clear" w:color="auto" w:fill="C0C0C0"/>
        </w:rPr>
      </w:pPr>
    </w:p>
    <w:tbl>
      <w:tblPr>
        <w:tblW w:w="0" w:type="auto"/>
        <w:jc w:val="center"/>
        <w:tblCellMar>
          <w:left w:w="10" w:type="dxa"/>
          <w:right w:w="10" w:type="dxa"/>
        </w:tblCellMar>
        <w:tblLook w:val="0000" w:firstRow="0" w:lastRow="0" w:firstColumn="0" w:lastColumn="0" w:noHBand="0" w:noVBand="0"/>
      </w:tblPr>
      <w:tblGrid>
        <w:gridCol w:w="791"/>
        <w:gridCol w:w="1539"/>
        <w:gridCol w:w="1306"/>
        <w:gridCol w:w="1797"/>
        <w:gridCol w:w="1841"/>
        <w:gridCol w:w="1446"/>
      </w:tblGrid>
      <w:tr w:rsidR="0055217E" w:rsidRPr="008E2E8D" w14:paraId="6120AA79" w14:textId="77777777">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7A3D103F" w14:textId="77777777" w:rsidR="00644EA0" w:rsidRPr="008E2E8D" w:rsidRDefault="00600C1E" w:rsidP="0055217E">
            <w:pPr>
              <w:spacing w:line="300" w:lineRule="auto"/>
              <w:jc w:val="center"/>
              <w:rPr>
                <w:rFonts w:ascii="Segoe UI" w:hAnsi="Segoe UI" w:cs="Segoe UI"/>
                <w:sz w:val="24"/>
                <w:szCs w:val="24"/>
              </w:rPr>
            </w:pPr>
            <w:r w:rsidRPr="008E2E8D">
              <w:rPr>
                <w:rFonts w:ascii="Segoe UI" w:eastAsia="Segoe UI" w:hAnsi="Segoe UI" w:cs="Segoe UI"/>
                <w:b/>
                <w:sz w:val="24"/>
                <w:szCs w:val="24"/>
                <w:shd w:val="clear" w:color="auto" w:fill="C0C0C0"/>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3A534BB" w14:textId="77777777" w:rsidR="00644EA0" w:rsidRPr="008E2E8D" w:rsidRDefault="00600C1E" w:rsidP="0055217E">
            <w:pPr>
              <w:spacing w:line="300" w:lineRule="auto"/>
              <w:jc w:val="center"/>
              <w:rPr>
                <w:rFonts w:ascii="Segoe UI" w:hAnsi="Segoe UI" w:cs="Segoe UI"/>
                <w:sz w:val="24"/>
                <w:szCs w:val="24"/>
              </w:rPr>
            </w:pPr>
            <w:r w:rsidRPr="008E2E8D">
              <w:rPr>
                <w:rFonts w:ascii="Segoe UI" w:eastAsia="Segoe UI" w:hAnsi="Segoe UI" w:cs="Segoe UI"/>
                <w:b/>
                <w:sz w:val="24"/>
                <w:szCs w:val="24"/>
                <w:shd w:val="clear" w:color="auto" w:fill="C0C0C0"/>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3E49684" w14:textId="77777777" w:rsidR="00644EA0" w:rsidRPr="008E2E8D" w:rsidRDefault="00600C1E" w:rsidP="0055217E">
            <w:pPr>
              <w:spacing w:line="300" w:lineRule="auto"/>
              <w:jc w:val="center"/>
              <w:rPr>
                <w:rFonts w:ascii="Segoe UI" w:hAnsi="Segoe UI" w:cs="Segoe UI"/>
                <w:sz w:val="24"/>
                <w:szCs w:val="24"/>
              </w:rPr>
            </w:pPr>
            <w:r w:rsidRPr="008E2E8D">
              <w:rPr>
                <w:rFonts w:ascii="Segoe UI" w:eastAsia="Segoe UI" w:hAnsi="Segoe UI" w:cs="Segoe UI"/>
                <w:b/>
                <w:sz w:val="24"/>
                <w:szCs w:val="24"/>
                <w:shd w:val="clear" w:color="auto" w:fill="C0C0C0"/>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336F22B7" w14:textId="77777777" w:rsidR="00644EA0" w:rsidRPr="008E2E8D" w:rsidRDefault="00600C1E" w:rsidP="0055217E">
            <w:pPr>
              <w:spacing w:line="300" w:lineRule="auto"/>
              <w:jc w:val="center"/>
              <w:rPr>
                <w:rFonts w:ascii="Segoe UI" w:hAnsi="Segoe UI" w:cs="Segoe UI"/>
                <w:sz w:val="24"/>
                <w:szCs w:val="24"/>
              </w:rPr>
            </w:pPr>
            <w:r w:rsidRPr="008E2E8D">
              <w:rPr>
                <w:rFonts w:ascii="Segoe UI" w:eastAsia="Segoe UI" w:hAnsi="Segoe UI" w:cs="Segoe UI"/>
                <w:b/>
                <w:sz w:val="24"/>
                <w:szCs w:val="24"/>
                <w:shd w:val="clear" w:color="auto" w:fill="C0C0C0"/>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9939B60" w14:textId="77777777" w:rsidR="00644EA0" w:rsidRPr="008E2E8D" w:rsidRDefault="00600C1E" w:rsidP="0055217E">
            <w:pPr>
              <w:spacing w:line="300" w:lineRule="auto"/>
              <w:jc w:val="center"/>
              <w:rPr>
                <w:rFonts w:ascii="Segoe UI" w:hAnsi="Segoe UI" w:cs="Segoe UI"/>
                <w:sz w:val="24"/>
                <w:szCs w:val="24"/>
              </w:rPr>
            </w:pPr>
            <w:r w:rsidRPr="008E2E8D">
              <w:rPr>
                <w:rFonts w:ascii="Segoe UI" w:eastAsia="Segoe UI" w:hAnsi="Segoe UI" w:cs="Segoe UI"/>
                <w:b/>
                <w:sz w:val="24"/>
                <w:szCs w:val="24"/>
                <w:shd w:val="clear" w:color="auto" w:fill="C0C0C0"/>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3EBC83FF" w14:textId="77777777" w:rsidR="00644EA0" w:rsidRPr="008E2E8D" w:rsidRDefault="00600C1E" w:rsidP="0055217E">
            <w:pPr>
              <w:spacing w:line="300" w:lineRule="auto"/>
              <w:jc w:val="center"/>
              <w:rPr>
                <w:rFonts w:ascii="Segoe UI" w:hAnsi="Segoe UI" w:cs="Segoe UI"/>
                <w:sz w:val="24"/>
                <w:szCs w:val="24"/>
              </w:rPr>
            </w:pPr>
            <w:r w:rsidRPr="008E2E8D">
              <w:rPr>
                <w:rFonts w:ascii="Segoe UI" w:eastAsia="Segoe UI" w:hAnsi="Segoe UI" w:cs="Segoe UI"/>
                <w:b/>
                <w:sz w:val="24"/>
                <w:szCs w:val="24"/>
                <w:shd w:val="clear" w:color="auto" w:fill="C0C0C0"/>
              </w:rPr>
              <w:t>PREÇO TOTAL</w:t>
            </w:r>
          </w:p>
        </w:tc>
      </w:tr>
      <w:tr w:rsidR="0055217E" w:rsidRPr="008E2E8D" w14:paraId="66BF9556" w14:textId="77777777">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38BFD2" w14:textId="77777777" w:rsidR="00644EA0" w:rsidRPr="008E2E8D" w:rsidRDefault="00600C1E" w:rsidP="0055217E">
            <w:pPr>
              <w:spacing w:line="300" w:lineRule="auto"/>
              <w:jc w:val="center"/>
              <w:rPr>
                <w:rFonts w:ascii="Segoe UI" w:hAnsi="Segoe UI" w:cs="Segoe UI"/>
                <w:sz w:val="24"/>
                <w:szCs w:val="24"/>
              </w:rPr>
            </w:pPr>
            <w:r w:rsidRPr="008E2E8D">
              <w:rPr>
                <w:rFonts w:ascii="Segoe UI" w:eastAsia="Segoe UI" w:hAnsi="Segoe UI" w:cs="Segoe UI"/>
                <w:sz w:val="24"/>
                <w:szCs w:val="24"/>
                <w:shd w:val="clear" w:color="auto" w:fill="C0C0C0"/>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23A94A" w14:textId="77777777" w:rsidR="00644EA0" w:rsidRPr="008E2E8D" w:rsidRDefault="00644EA0" w:rsidP="0055217E">
            <w:pPr>
              <w:spacing w:line="300" w:lineRule="auto"/>
              <w:jc w:val="center"/>
              <w:rPr>
                <w:rFonts w:ascii="Segoe UI" w:eastAsia="Calibri" w:hAnsi="Segoe UI" w:cs="Segoe UI"/>
                <w:sz w:val="24"/>
                <w:szCs w:val="24"/>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225919" w14:textId="77777777" w:rsidR="00644EA0" w:rsidRPr="008E2E8D" w:rsidRDefault="00644EA0" w:rsidP="0055217E">
            <w:pPr>
              <w:spacing w:line="300" w:lineRule="auto"/>
              <w:jc w:val="center"/>
              <w:rPr>
                <w:rFonts w:ascii="Segoe UI" w:eastAsia="Calibri" w:hAnsi="Segoe UI" w:cs="Segoe UI"/>
                <w:sz w:val="24"/>
                <w:szCs w:val="24"/>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C0C60F" w14:textId="77777777" w:rsidR="00644EA0" w:rsidRPr="008E2E8D" w:rsidRDefault="00644EA0" w:rsidP="0055217E">
            <w:pPr>
              <w:spacing w:line="300" w:lineRule="auto"/>
              <w:jc w:val="center"/>
              <w:rPr>
                <w:rFonts w:ascii="Segoe UI" w:eastAsia="Calibri" w:hAnsi="Segoe UI" w:cs="Segoe UI"/>
                <w:sz w:val="24"/>
                <w:szCs w:val="24"/>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7B0D35" w14:textId="77777777" w:rsidR="00644EA0" w:rsidRPr="008E2E8D" w:rsidRDefault="00644EA0" w:rsidP="0055217E">
            <w:pPr>
              <w:spacing w:line="300" w:lineRule="auto"/>
              <w:jc w:val="center"/>
              <w:rPr>
                <w:rFonts w:ascii="Segoe UI" w:eastAsia="Calibri" w:hAnsi="Segoe UI" w:cs="Segoe UI"/>
                <w:sz w:val="24"/>
                <w:szCs w:val="24"/>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B68957" w14:textId="77777777" w:rsidR="00644EA0" w:rsidRPr="008E2E8D" w:rsidRDefault="00644EA0" w:rsidP="0055217E">
            <w:pPr>
              <w:spacing w:line="300" w:lineRule="auto"/>
              <w:jc w:val="center"/>
              <w:rPr>
                <w:rFonts w:ascii="Segoe UI" w:eastAsia="Calibri" w:hAnsi="Segoe UI" w:cs="Segoe UI"/>
                <w:sz w:val="24"/>
                <w:szCs w:val="24"/>
              </w:rPr>
            </w:pPr>
          </w:p>
        </w:tc>
      </w:tr>
    </w:tbl>
    <w:p w14:paraId="5ED0F010" w14:textId="77777777" w:rsidR="00644EA0" w:rsidRPr="008E2E8D" w:rsidRDefault="00644EA0" w:rsidP="0055217E">
      <w:pPr>
        <w:spacing w:after="0" w:line="300" w:lineRule="auto"/>
        <w:jc w:val="both"/>
        <w:rPr>
          <w:rFonts w:ascii="Segoe UI" w:eastAsia="Segoe UI" w:hAnsi="Segoe UI" w:cs="Segoe UI"/>
          <w:sz w:val="24"/>
          <w:szCs w:val="24"/>
          <w:shd w:val="clear" w:color="auto" w:fill="C0C0C0"/>
        </w:rPr>
      </w:pPr>
    </w:p>
    <w:p w14:paraId="10967E44" w14:textId="77777777" w:rsidR="00644EA0" w:rsidRPr="008E2E8D" w:rsidRDefault="00600C1E" w:rsidP="0055217E">
      <w:pPr>
        <w:spacing w:line="300" w:lineRule="auto"/>
        <w:jc w:val="both"/>
        <w:rPr>
          <w:rFonts w:ascii="Segoe UI" w:eastAsia="Segoe UI" w:hAnsi="Segoe UI" w:cs="Segoe UI"/>
          <w:sz w:val="24"/>
          <w:szCs w:val="24"/>
          <w:shd w:val="clear" w:color="auto" w:fill="C0C0C0"/>
        </w:rPr>
      </w:pPr>
      <w:r w:rsidRPr="008E2E8D">
        <w:rPr>
          <w:rFonts w:ascii="Segoe UI" w:eastAsia="Segoe UI" w:hAnsi="Segoe UI" w:cs="Segoe UI"/>
          <w:b/>
          <w:sz w:val="24"/>
          <w:szCs w:val="24"/>
          <w:shd w:val="clear" w:color="auto" w:fill="C0C0C0"/>
        </w:rPr>
        <w:t xml:space="preserve">Declaramos, </w:t>
      </w:r>
      <w:r w:rsidRPr="008E2E8D">
        <w:rPr>
          <w:rFonts w:ascii="Segoe UI" w:eastAsia="Segoe UI" w:hAnsi="Segoe UI" w:cs="Segoe UI"/>
          <w:sz w:val="24"/>
          <w:szCs w:val="24"/>
          <w:shd w:val="clear" w:color="auto" w:fill="C0C0C0"/>
        </w:rPr>
        <w:t>para os devidos fins, que sua proposta econômica compreende a integralidade dos custos para atendimento dos direitos trabalhistas assegurados na CR/88.</w:t>
      </w:r>
    </w:p>
    <w:p w14:paraId="7876B21E" w14:textId="77777777" w:rsidR="00644EA0" w:rsidRPr="008E2E8D" w:rsidRDefault="00600C1E" w:rsidP="0055217E">
      <w:pPr>
        <w:spacing w:after="0" w:line="300" w:lineRule="auto"/>
        <w:jc w:val="both"/>
        <w:rPr>
          <w:rFonts w:ascii="Segoe UI" w:eastAsia="Segoe UI" w:hAnsi="Segoe UI" w:cs="Segoe UI"/>
          <w:sz w:val="24"/>
          <w:szCs w:val="24"/>
          <w:shd w:val="clear" w:color="auto" w:fill="C0C0C0"/>
        </w:rPr>
      </w:pPr>
      <w:r w:rsidRPr="008E2E8D">
        <w:rPr>
          <w:rFonts w:ascii="Segoe UI" w:eastAsia="Segoe UI" w:hAnsi="Segoe UI" w:cs="Segoe UI"/>
          <w:sz w:val="24"/>
          <w:szCs w:val="24"/>
          <w:shd w:val="clear" w:color="auto" w:fill="C0C0C0"/>
        </w:rPr>
        <w:t>Local e data.</w:t>
      </w:r>
    </w:p>
    <w:p w14:paraId="7C9C2AAC" w14:textId="77777777" w:rsidR="00644EA0" w:rsidRPr="008E2E8D" w:rsidRDefault="00644EA0" w:rsidP="0055217E">
      <w:pPr>
        <w:spacing w:after="0" w:line="300" w:lineRule="auto"/>
        <w:jc w:val="both"/>
        <w:rPr>
          <w:rFonts w:ascii="Segoe UI" w:eastAsia="Segoe UI" w:hAnsi="Segoe UI" w:cs="Segoe UI"/>
          <w:sz w:val="24"/>
          <w:szCs w:val="24"/>
          <w:shd w:val="clear" w:color="auto" w:fill="C0C0C0"/>
        </w:rPr>
      </w:pPr>
    </w:p>
    <w:p w14:paraId="0E1DF968" w14:textId="77777777" w:rsidR="00644EA0" w:rsidRPr="008E2E8D" w:rsidRDefault="00600C1E" w:rsidP="0055217E">
      <w:pPr>
        <w:spacing w:line="300" w:lineRule="auto"/>
        <w:jc w:val="both"/>
        <w:rPr>
          <w:rFonts w:ascii="Segoe UI" w:eastAsia="Segoe UI" w:hAnsi="Segoe UI" w:cs="Segoe UI"/>
          <w:sz w:val="24"/>
          <w:szCs w:val="24"/>
          <w:shd w:val="clear" w:color="auto" w:fill="C0C0C0"/>
        </w:rPr>
      </w:pPr>
      <w:r w:rsidRPr="008E2E8D">
        <w:rPr>
          <w:rFonts w:ascii="Segoe UI" w:eastAsia="Segoe UI" w:hAnsi="Segoe UI" w:cs="Segoe UI"/>
          <w:sz w:val="24"/>
          <w:szCs w:val="24"/>
          <w:shd w:val="clear" w:color="auto" w:fill="C0C0C0"/>
        </w:rPr>
        <w:t>_____________________________________</w:t>
      </w:r>
    </w:p>
    <w:p w14:paraId="2EF5B411"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shd w:val="clear" w:color="auto" w:fill="C0C0C0"/>
        </w:rPr>
        <w:t>Assinatura</w:t>
      </w:r>
      <w:r w:rsidRPr="008E2E8D">
        <w:rPr>
          <w:rFonts w:ascii="Segoe UI" w:eastAsia="Segoe UI" w:hAnsi="Segoe UI" w:cs="Segoe UI"/>
          <w:sz w:val="24"/>
          <w:szCs w:val="24"/>
        </w:rPr>
        <w:t xml:space="preserve"> </w:t>
      </w:r>
    </w:p>
    <w:p w14:paraId="2309CD3D" w14:textId="77777777" w:rsidR="00644EA0" w:rsidRPr="008E2E8D" w:rsidRDefault="00600C1E" w:rsidP="0055217E">
      <w:pPr>
        <w:tabs>
          <w:tab w:val="left" w:pos="0"/>
        </w:tabs>
        <w:spacing w:after="0" w:line="300" w:lineRule="auto"/>
        <w:jc w:val="center"/>
        <w:rPr>
          <w:rFonts w:ascii="Segoe UI" w:eastAsia="Segoe UI" w:hAnsi="Segoe UI" w:cs="Segoe UI"/>
          <w:b/>
          <w:sz w:val="24"/>
          <w:szCs w:val="24"/>
        </w:rPr>
      </w:pPr>
      <w:r w:rsidRPr="008E2E8D">
        <w:rPr>
          <w:rFonts w:ascii="Segoe UI" w:eastAsia="Segoe UI" w:hAnsi="Segoe UI" w:cs="Segoe UI"/>
          <w:b/>
          <w:sz w:val="24"/>
          <w:szCs w:val="24"/>
        </w:rPr>
        <w:lastRenderedPageBreak/>
        <w:t>ANEXO IV</w:t>
      </w:r>
    </w:p>
    <w:p w14:paraId="4A136790" w14:textId="77777777" w:rsidR="00644EA0" w:rsidRPr="008E2E8D" w:rsidRDefault="00644EA0" w:rsidP="0055217E">
      <w:pPr>
        <w:tabs>
          <w:tab w:val="left" w:pos="0"/>
        </w:tabs>
        <w:spacing w:after="0" w:line="300" w:lineRule="auto"/>
        <w:jc w:val="center"/>
        <w:rPr>
          <w:rFonts w:ascii="Segoe UI" w:eastAsia="Segoe UI" w:hAnsi="Segoe UI" w:cs="Segoe UI"/>
          <w:b/>
          <w:sz w:val="24"/>
          <w:szCs w:val="24"/>
        </w:rPr>
      </w:pPr>
    </w:p>
    <w:p w14:paraId="6578E750" w14:textId="77777777" w:rsidR="00644EA0" w:rsidRPr="008E2E8D" w:rsidRDefault="00600C1E" w:rsidP="0055217E">
      <w:pPr>
        <w:tabs>
          <w:tab w:val="left" w:pos="0"/>
        </w:tabs>
        <w:spacing w:after="0" w:line="300" w:lineRule="auto"/>
        <w:jc w:val="center"/>
        <w:rPr>
          <w:rFonts w:ascii="Segoe UI" w:eastAsia="Segoe UI" w:hAnsi="Segoe UI" w:cs="Segoe UI"/>
          <w:b/>
          <w:sz w:val="24"/>
          <w:szCs w:val="24"/>
        </w:rPr>
      </w:pPr>
      <w:r w:rsidRPr="008E2E8D">
        <w:rPr>
          <w:rFonts w:ascii="Segoe UI" w:eastAsia="Segoe UI" w:hAnsi="Segoe UI" w:cs="Segoe UI"/>
          <w:b/>
          <w:sz w:val="24"/>
          <w:szCs w:val="24"/>
        </w:rPr>
        <w:t>DECLARAÇÃO DE CUMPRIMENTO DO DISPOSTO NO INCISO XXXIII DO ART. 7º DA CR/88</w:t>
      </w:r>
    </w:p>
    <w:p w14:paraId="6A4EC665" w14:textId="77777777" w:rsidR="00644EA0" w:rsidRPr="008E2E8D" w:rsidRDefault="00644EA0" w:rsidP="0055217E">
      <w:pPr>
        <w:tabs>
          <w:tab w:val="left" w:pos="2268"/>
        </w:tabs>
        <w:spacing w:after="0" w:line="300" w:lineRule="auto"/>
        <w:jc w:val="both"/>
        <w:rPr>
          <w:rFonts w:ascii="Segoe UI" w:eastAsia="Segoe UI" w:hAnsi="Segoe UI" w:cs="Segoe UI"/>
          <w:sz w:val="24"/>
          <w:szCs w:val="24"/>
        </w:rPr>
      </w:pPr>
    </w:p>
    <w:p w14:paraId="6B1E04D4" w14:textId="77777777" w:rsidR="00B4424B" w:rsidRPr="008E2E8D" w:rsidRDefault="00B4424B" w:rsidP="00B4424B">
      <w:pPr>
        <w:rPr>
          <w:rFonts w:ascii="Segoe UI" w:hAnsi="Segoe UI" w:cs="Segoe UI"/>
          <w:sz w:val="24"/>
          <w:szCs w:val="24"/>
        </w:rPr>
      </w:pPr>
      <w:r w:rsidRPr="008E2E8D">
        <w:rPr>
          <w:rFonts w:ascii="Segoe UI" w:hAnsi="Segoe UI" w:cs="Segoe UI"/>
          <w:sz w:val="24"/>
          <w:szCs w:val="24"/>
        </w:rPr>
        <w:t>Processo Administrativo de Licitação Pública nº. 053/2025</w:t>
      </w:r>
    </w:p>
    <w:p w14:paraId="79AC27AE" w14:textId="77777777" w:rsidR="00B4424B" w:rsidRPr="008E2E8D" w:rsidRDefault="00B4424B" w:rsidP="00B4424B">
      <w:pPr>
        <w:rPr>
          <w:rFonts w:ascii="Segoe UI" w:hAnsi="Segoe UI" w:cs="Segoe UI"/>
          <w:sz w:val="24"/>
          <w:szCs w:val="24"/>
        </w:rPr>
      </w:pPr>
      <w:r w:rsidRPr="008E2E8D">
        <w:rPr>
          <w:rFonts w:ascii="Segoe UI" w:hAnsi="Segoe UI" w:cs="Segoe UI"/>
          <w:sz w:val="24"/>
          <w:szCs w:val="24"/>
        </w:rPr>
        <w:t>Pregão nº. 032/2025</w:t>
      </w:r>
    </w:p>
    <w:p w14:paraId="5C7B495A" w14:textId="77777777" w:rsidR="00644EA0" w:rsidRPr="008E2E8D" w:rsidRDefault="00644EA0" w:rsidP="0055217E">
      <w:pPr>
        <w:spacing w:after="0" w:line="300" w:lineRule="auto"/>
        <w:jc w:val="both"/>
        <w:rPr>
          <w:rFonts w:ascii="Segoe UI" w:eastAsia="Segoe UI" w:hAnsi="Segoe UI" w:cs="Segoe UI"/>
          <w:sz w:val="24"/>
          <w:szCs w:val="24"/>
        </w:rPr>
      </w:pPr>
    </w:p>
    <w:p w14:paraId="00B9E761" w14:textId="09E732D9"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A __________________________________________________________________________________, pessoa física </w:t>
      </w:r>
      <w:r w:rsidRPr="008E2E8D">
        <w:rPr>
          <w:rFonts w:ascii="Segoe UI" w:eastAsia="Segoe UI" w:hAnsi="Segoe UI" w:cs="Segoe UI"/>
          <w:b/>
          <w:sz w:val="24"/>
          <w:szCs w:val="24"/>
        </w:rPr>
        <w:t xml:space="preserve">ou </w:t>
      </w:r>
      <w:r w:rsidRPr="008E2E8D">
        <w:rPr>
          <w:rFonts w:ascii="Segoe UI" w:eastAsia="Segoe UI" w:hAnsi="Segoe UI" w:cs="Segoe UI"/>
          <w:sz w:val="24"/>
          <w:szCs w:val="24"/>
        </w:rPr>
        <w:t xml:space="preserve">jurídica de direito privado, inscrita no CPF </w:t>
      </w:r>
      <w:r w:rsidRPr="008E2E8D">
        <w:rPr>
          <w:rFonts w:ascii="Segoe UI" w:eastAsia="Segoe UI" w:hAnsi="Segoe UI" w:cs="Segoe UI"/>
          <w:b/>
          <w:sz w:val="24"/>
          <w:szCs w:val="24"/>
        </w:rPr>
        <w:t xml:space="preserve">ou </w:t>
      </w:r>
      <w:r w:rsidRPr="008E2E8D">
        <w:rPr>
          <w:rFonts w:ascii="Segoe UI" w:eastAsia="Segoe UI" w:hAnsi="Segoe UI" w:cs="Segoe UI"/>
          <w:sz w:val="24"/>
          <w:szCs w:val="24"/>
        </w:rPr>
        <w:t xml:space="preserve">CNPJ nº. ______________________________________, com sede </w:t>
      </w:r>
      <w:r w:rsidRPr="008E2E8D">
        <w:rPr>
          <w:rFonts w:ascii="Segoe UI" w:eastAsia="Segoe UI" w:hAnsi="Segoe UI" w:cs="Segoe UI"/>
          <w:b/>
          <w:sz w:val="24"/>
          <w:szCs w:val="24"/>
        </w:rPr>
        <w:t xml:space="preserve">ou </w:t>
      </w:r>
      <w:r w:rsidRPr="008E2E8D">
        <w:rPr>
          <w:rFonts w:ascii="Segoe UI" w:eastAsia="Segoe UI" w:hAnsi="Segoe UI" w:cs="Segoe UI"/>
          <w:sz w:val="24"/>
          <w:szCs w:val="24"/>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8E2E8D">
        <w:rPr>
          <w:rFonts w:ascii="Segoe UI" w:eastAsia="Segoe UI" w:hAnsi="Segoe UI" w:cs="Segoe UI"/>
          <w:sz w:val="24"/>
          <w:szCs w:val="24"/>
        </w:rPr>
        <w:t>ua</w:t>
      </w:r>
      <w:proofErr w:type="spellEnd"/>
      <w:r w:rsidRPr="008E2E8D">
        <w:rPr>
          <w:rFonts w:ascii="Segoe UI" w:eastAsia="Segoe UI" w:hAnsi="Segoe UI" w:cs="Segoe UI"/>
          <w:sz w:val="24"/>
          <w:szCs w:val="24"/>
        </w:rPr>
        <w:t xml:space="preserve">) sócio(a)-administrador(a), senhor(a) _________________________________________________________________, inscrito no CPF nº. _______________________________, </w:t>
      </w:r>
      <w:r w:rsidRPr="008E2E8D">
        <w:rPr>
          <w:rFonts w:ascii="Segoe UI" w:eastAsia="Segoe UI" w:hAnsi="Segoe UI" w:cs="Segoe UI"/>
          <w:b/>
          <w:sz w:val="24"/>
          <w:szCs w:val="24"/>
        </w:rPr>
        <w:t xml:space="preserve">declara, </w:t>
      </w:r>
      <w:r w:rsidRPr="008E2E8D">
        <w:rPr>
          <w:rFonts w:ascii="Segoe UI" w:eastAsia="Segoe UI" w:hAnsi="Segoe UI" w:cs="Segoe UI"/>
          <w:sz w:val="24"/>
          <w:szCs w:val="24"/>
        </w:rPr>
        <w:t>para os devidos fins, que cumpre o disposto no inciso XXXIII do art. 7º da CR/88.</w:t>
      </w:r>
    </w:p>
    <w:p w14:paraId="76EE1401" w14:textId="77777777" w:rsidR="00644EA0" w:rsidRPr="008E2E8D" w:rsidRDefault="00644EA0" w:rsidP="0055217E">
      <w:pPr>
        <w:spacing w:after="0" w:line="300" w:lineRule="auto"/>
        <w:jc w:val="both"/>
        <w:rPr>
          <w:rFonts w:ascii="Segoe UI" w:eastAsia="Segoe UI" w:hAnsi="Segoe UI" w:cs="Segoe UI"/>
          <w:sz w:val="24"/>
          <w:szCs w:val="24"/>
        </w:rPr>
      </w:pPr>
    </w:p>
    <w:p w14:paraId="26826B2B" w14:textId="77777777" w:rsidR="00644EA0" w:rsidRPr="008E2E8D" w:rsidRDefault="00600C1E" w:rsidP="0055217E">
      <w:pPr>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Local e data.</w:t>
      </w:r>
    </w:p>
    <w:p w14:paraId="745618ED" w14:textId="77777777" w:rsidR="00644EA0" w:rsidRPr="008E2E8D" w:rsidRDefault="00644EA0" w:rsidP="0055217E">
      <w:pPr>
        <w:spacing w:after="0" w:line="300" w:lineRule="auto"/>
        <w:jc w:val="both"/>
        <w:rPr>
          <w:rFonts w:ascii="Segoe UI" w:eastAsia="Segoe UI" w:hAnsi="Segoe UI" w:cs="Segoe UI"/>
          <w:sz w:val="24"/>
          <w:szCs w:val="24"/>
        </w:rPr>
      </w:pPr>
    </w:p>
    <w:p w14:paraId="260720CE"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_____________________________________</w:t>
      </w:r>
    </w:p>
    <w:p w14:paraId="7A82371B"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Assinatura </w:t>
      </w:r>
    </w:p>
    <w:p w14:paraId="7088F074" w14:textId="77777777" w:rsidR="00644EA0" w:rsidRPr="008E2E8D" w:rsidRDefault="00644EA0" w:rsidP="0055217E">
      <w:pPr>
        <w:spacing w:line="300" w:lineRule="auto"/>
        <w:jc w:val="both"/>
        <w:rPr>
          <w:rFonts w:ascii="Segoe UI" w:eastAsia="Segoe UI" w:hAnsi="Segoe UI" w:cs="Segoe UI"/>
          <w:sz w:val="24"/>
          <w:szCs w:val="24"/>
        </w:rPr>
      </w:pPr>
    </w:p>
    <w:p w14:paraId="507D96D7" w14:textId="77777777" w:rsidR="00644EA0" w:rsidRPr="008E2E8D" w:rsidRDefault="00644EA0" w:rsidP="0055217E">
      <w:pPr>
        <w:spacing w:line="300" w:lineRule="auto"/>
        <w:jc w:val="both"/>
        <w:rPr>
          <w:rFonts w:ascii="Segoe UI" w:eastAsia="Segoe UI" w:hAnsi="Segoe UI" w:cs="Segoe UI"/>
          <w:sz w:val="24"/>
          <w:szCs w:val="24"/>
        </w:rPr>
      </w:pPr>
    </w:p>
    <w:p w14:paraId="7D1083F4" w14:textId="77777777" w:rsidR="00644EA0" w:rsidRPr="008E2E8D" w:rsidRDefault="00644EA0" w:rsidP="0055217E">
      <w:pPr>
        <w:spacing w:line="300" w:lineRule="auto"/>
        <w:jc w:val="both"/>
        <w:rPr>
          <w:rFonts w:ascii="Segoe UI" w:eastAsia="Segoe UI" w:hAnsi="Segoe UI" w:cs="Segoe UI"/>
          <w:sz w:val="24"/>
          <w:szCs w:val="24"/>
        </w:rPr>
      </w:pPr>
    </w:p>
    <w:p w14:paraId="7DA31D46" w14:textId="77777777" w:rsidR="00644EA0" w:rsidRDefault="00644EA0" w:rsidP="0055217E">
      <w:pPr>
        <w:spacing w:line="300" w:lineRule="auto"/>
        <w:jc w:val="both"/>
        <w:rPr>
          <w:rFonts w:ascii="Segoe UI" w:eastAsia="Segoe UI" w:hAnsi="Segoe UI" w:cs="Segoe UI"/>
          <w:sz w:val="24"/>
          <w:szCs w:val="24"/>
        </w:rPr>
      </w:pPr>
    </w:p>
    <w:p w14:paraId="0596745F" w14:textId="77777777" w:rsidR="000062AD" w:rsidRDefault="000062AD" w:rsidP="0055217E">
      <w:pPr>
        <w:spacing w:line="300" w:lineRule="auto"/>
        <w:jc w:val="both"/>
        <w:rPr>
          <w:rFonts w:ascii="Segoe UI" w:eastAsia="Segoe UI" w:hAnsi="Segoe UI" w:cs="Segoe UI"/>
          <w:sz w:val="24"/>
          <w:szCs w:val="24"/>
        </w:rPr>
      </w:pPr>
    </w:p>
    <w:p w14:paraId="77FB0333" w14:textId="77777777" w:rsidR="000062AD" w:rsidRPr="008E2E8D" w:rsidRDefault="000062AD" w:rsidP="0055217E">
      <w:pPr>
        <w:spacing w:line="300" w:lineRule="auto"/>
        <w:jc w:val="both"/>
        <w:rPr>
          <w:rFonts w:ascii="Segoe UI" w:eastAsia="Segoe UI" w:hAnsi="Segoe UI" w:cs="Segoe UI"/>
          <w:sz w:val="24"/>
          <w:szCs w:val="24"/>
        </w:rPr>
      </w:pPr>
    </w:p>
    <w:p w14:paraId="75A70D86" w14:textId="77777777" w:rsidR="00644EA0" w:rsidRPr="008E2E8D" w:rsidRDefault="00600C1E" w:rsidP="0055217E">
      <w:pPr>
        <w:tabs>
          <w:tab w:val="left" w:pos="0"/>
        </w:tabs>
        <w:spacing w:after="0" w:line="300" w:lineRule="auto"/>
        <w:jc w:val="center"/>
        <w:rPr>
          <w:rFonts w:ascii="Segoe UI" w:eastAsia="Segoe UI" w:hAnsi="Segoe UI" w:cs="Segoe UI"/>
          <w:b/>
          <w:sz w:val="24"/>
          <w:szCs w:val="24"/>
        </w:rPr>
      </w:pPr>
      <w:r w:rsidRPr="008E2E8D">
        <w:rPr>
          <w:rFonts w:ascii="Segoe UI" w:eastAsia="Segoe UI" w:hAnsi="Segoe UI" w:cs="Segoe UI"/>
          <w:b/>
          <w:sz w:val="24"/>
          <w:szCs w:val="24"/>
        </w:rPr>
        <w:t>ANEXO V</w:t>
      </w:r>
    </w:p>
    <w:p w14:paraId="24BEBAB4" w14:textId="77777777" w:rsidR="00644EA0" w:rsidRPr="008E2E8D" w:rsidRDefault="00644EA0" w:rsidP="0055217E">
      <w:pPr>
        <w:tabs>
          <w:tab w:val="left" w:pos="0"/>
        </w:tabs>
        <w:spacing w:after="0" w:line="300" w:lineRule="auto"/>
        <w:jc w:val="center"/>
        <w:rPr>
          <w:rFonts w:ascii="Segoe UI" w:eastAsia="Segoe UI" w:hAnsi="Segoe UI" w:cs="Segoe UI"/>
          <w:b/>
          <w:sz w:val="24"/>
          <w:szCs w:val="24"/>
        </w:rPr>
      </w:pPr>
    </w:p>
    <w:p w14:paraId="440D49F5" w14:textId="77777777" w:rsidR="00644EA0" w:rsidRPr="008E2E8D" w:rsidRDefault="00600C1E" w:rsidP="0055217E">
      <w:pPr>
        <w:tabs>
          <w:tab w:val="left" w:pos="0"/>
        </w:tabs>
        <w:spacing w:after="0" w:line="300" w:lineRule="auto"/>
        <w:jc w:val="center"/>
        <w:rPr>
          <w:rFonts w:ascii="Segoe UI" w:eastAsia="Segoe UI" w:hAnsi="Segoe UI" w:cs="Segoe UI"/>
          <w:b/>
          <w:sz w:val="24"/>
          <w:szCs w:val="24"/>
        </w:rPr>
      </w:pPr>
      <w:r w:rsidRPr="008E2E8D">
        <w:rPr>
          <w:rFonts w:ascii="Segoe UI" w:eastAsia="Segoe UI" w:hAnsi="Segoe UI" w:cs="Segoe UI"/>
          <w:b/>
          <w:sz w:val="24"/>
          <w:szCs w:val="24"/>
        </w:rPr>
        <w:t>DECLARAÇÃO DE CUMPRIMENTO DE RESERVA DE CARGOS PARA PESSOA COM DEFICIÊNCIA E PARA REABILITAÇÃO</w:t>
      </w:r>
    </w:p>
    <w:p w14:paraId="4CDB092E" w14:textId="77777777" w:rsidR="00644EA0" w:rsidRPr="008E2E8D" w:rsidRDefault="00644EA0" w:rsidP="0055217E">
      <w:pPr>
        <w:tabs>
          <w:tab w:val="left" w:pos="2268"/>
        </w:tabs>
        <w:spacing w:after="0" w:line="300" w:lineRule="auto"/>
        <w:jc w:val="both"/>
        <w:rPr>
          <w:rFonts w:ascii="Segoe UI" w:eastAsia="Segoe UI" w:hAnsi="Segoe UI" w:cs="Segoe UI"/>
          <w:sz w:val="24"/>
          <w:szCs w:val="24"/>
        </w:rPr>
      </w:pPr>
    </w:p>
    <w:p w14:paraId="09FC0700" w14:textId="77777777" w:rsidR="00F80D64" w:rsidRPr="008E2E8D" w:rsidRDefault="00F80D64" w:rsidP="00F80D64">
      <w:pPr>
        <w:rPr>
          <w:rFonts w:ascii="Segoe UI" w:hAnsi="Segoe UI" w:cs="Segoe UI"/>
          <w:sz w:val="24"/>
          <w:szCs w:val="24"/>
        </w:rPr>
      </w:pPr>
      <w:r w:rsidRPr="008E2E8D">
        <w:rPr>
          <w:rFonts w:ascii="Segoe UI" w:hAnsi="Segoe UI" w:cs="Segoe UI"/>
          <w:sz w:val="24"/>
          <w:szCs w:val="24"/>
        </w:rPr>
        <w:t>Processo Administrativo de Licitação Pública nº. 053/2025</w:t>
      </w:r>
    </w:p>
    <w:p w14:paraId="24A543F3" w14:textId="77777777" w:rsidR="00F80D64" w:rsidRPr="008E2E8D" w:rsidRDefault="00F80D64" w:rsidP="00F80D64">
      <w:pPr>
        <w:rPr>
          <w:rFonts w:ascii="Segoe UI" w:hAnsi="Segoe UI" w:cs="Segoe UI"/>
          <w:sz w:val="24"/>
          <w:szCs w:val="24"/>
        </w:rPr>
      </w:pPr>
      <w:r w:rsidRPr="008E2E8D">
        <w:rPr>
          <w:rFonts w:ascii="Segoe UI" w:hAnsi="Segoe UI" w:cs="Segoe UI"/>
          <w:sz w:val="24"/>
          <w:szCs w:val="24"/>
        </w:rPr>
        <w:t>Pregão nº. 032/2025</w:t>
      </w:r>
    </w:p>
    <w:p w14:paraId="732C768C" w14:textId="77777777" w:rsidR="00644EA0" w:rsidRPr="008E2E8D" w:rsidRDefault="00644EA0" w:rsidP="0055217E">
      <w:pPr>
        <w:spacing w:after="0" w:line="300" w:lineRule="auto"/>
        <w:jc w:val="both"/>
        <w:rPr>
          <w:rFonts w:ascii="Segoe UI" w:eastAsia="Segoe UI" w:hAnsi="Segoe UI" w:cs="Segoe UI"/>
          <w:sz w:val="24"/>
          <w:szCs w:val="24"/>
        </w:rPr>
      </w:pPr>
    </w:p>
    <w:p w14:paraId="0BCCDEAF" w14:textId="19E9F292"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A empresa 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8E2E8D">
        <w:rPr>
          <w:rFonts w:ascii="Segoe UI" w:eastAsia="Segoe UI" w:hAnsi="Segoe UI" w:cs="Segoe UI"/>
          <w:sz w:val="24"/>
          <w:szCs w:val="24"/>
        </w:rPr>
        <w:t>ua</w:t>
      </w:r>
      <w:proofErr w:type="spellEnd"/>
      <w:r w:rsidRPr="008E2E8D">
        <w:rPr>
          <w:rFonts w:ascii="Segoe UI" w:eastAsia="Segoe UI" w:hAnsi="Segoe UI" w:cs="Segoe UI"/>
          <w:sz w:val="24"/>
          <w:szCs w:val="24"/>
        </w:rPr>
        <w:t xml:space="preserve">) sócio(a)-administrador(a), senhor(a) _________________________________________________________________, inscrito no CPF nº. _______________________________, </w:t>
      </w:r>
      <w:r w:rsidRPr="008E2E8D">
        <w:rPr>
          <w:rFonts w:ascii="Segoe UI" w:eastAsia="Segoe UI" w:hAnsi="Segoe UI" w:cs="Segoe UI"/>
          <w:b/>
          <w:sz w:val="24"/>
          <w:szCs w:val="24"/>
        </w:rPr>
        <w:t xml:space="preserve">declara, </w:t>
      </w:r>
      <w:r w:rsidRPr="008E2E8D">
        <w:rPr>
          <w:rFonts w:ascii="Segoe UI" w:eastAsia="Segoe UI" w:hAnsi="Segoe UI" w:cs="Segoe UI"/>
          <w:sz w:val="24"/>
          <w:szCs w:val="24"/>
        </w:rPr>
        <w:t xml:space="preserve">para os devidos fins, que cumpre as exigências de reserva de cargos para pessoa com deficiência e para reabilitação da Previdência Social, prevista em lei e outras normas específica </w:t>
      </w:r>
      <w:r w:rsidRPr="008E2E8D">
        <w:rPr>
          <w:rFonts w:ascii="Segoe UI" w:eastAsia="Segoe UI" w:hAnsi="Segoe UI" w:cs="Segoe UI"/>
          <w:b/>
          <w:sz w:val="24"/>
          <w:szCs w:val="24"/>
        </w:rPr>
        <w:t xml:space="preserve">ou </w:t>
      </w:r>
      <w:r w:rsidRPr="008E2E8D">
        <w:rPr>
          <w:rFonts w:ascii="Segoe UI" w:eastAsia="Segoe UI" w:hAnsi="Segoe UI" w:cs="Segoe UI"/>
          <w:sz w:val="24"/>
          <w:szCs w:val="24"/>
        </w:rPr>
        <w:t>é desobrigado de cumprir as exigências de reserva de cargos para pessoa com deficiência e para reabilitação da Previdência Social, conforme previsto em lei e outras normas específica.</w:t>
      </w:r>
    </w:p>
    <w:p w14:paraId="4D87A2EF" w14:textId="77777777" w:rsidR="00644EA0" w:rsidRPr="008E2E8D" w:rsidRDefault="00644EA0" w:rsidP="0055217E">
      <w:pPr>
        <w:spacing w:after="0" w:line="300" w:lineRule="auto"/>
        <w:jc w:val="both"/>
        <w:rPr>
          <w:rFonts w:ascii="Segoe UI" w:eastAsia="Segoe UI" w:hAnsi="Segoe UI" w:cs="Segoe UI"/>
          <w:sz w:val="24"/>
          <w:szCs w:val="24"/>
        </w:rPr>
      </w:pPr>
    </w:p>
    <w:p w14:paraId="67828FFA" w14:textId="77777777" w:rsidR="00644EA0" w:rsidRPr="008E2E8D" w:rsidRDefault="00600C1E" w:rsidP="0055217E">
      <w:pPr>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Local e data.</w:t>
      </w:r>
    </w:p>
    <w:p w14:paraId="16DA4BE7" w14:textId="77777777" w:rsidR="00644EA0" w:rsidRPr="008E2E8D" w:rsidRDefault="00644EA0" w:rsidP="0055217E">
      <w:pPr>
        <w:spacing w:after="0" w:line="300" w:lineRule="auto"/>
        <w:jc w:val="both"/>
        <w:rPr>
          <w:rFonts w:ascii="Segoe UI" w:eastAsia="Segoe UI" w:hAnsi="Segoe UI" w:cs="Segoe UI"/>
          <w:sz w:val="24"/>
          <w:szCs w:val="24"/>
        </w:rPr>
      </w:pPr>
    </w:p>
    <w:p w14:paraId="4F9EADD7"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_____________________________________</w:t>
      </w:r>
    </w:p>
    <w:p w14:paraId="157FF18B"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Assinatura </w:t>
      </w:r>
    </w:p>
    <w:p w14:paraId="68620C34" w14:textId="77777777" w:rsidR="00644EA0" w:rsidRPr="008E2E8D" w:rsidRDefault="00644EA0" w:rsidP="0055217E">
      <w:pPr>
        <w:spacing w:line="300" w:lineRule="auto"/>
        <w:jc w:val="both"/>
        <w:rPr>
          <w:rFonts w:ascii="Segoe UI" w:eastAsia="Segoe UI" w:hAnsi="Segoe UI" w:cs="Segoe UI"/>
          <w:sz w:val="24"/>
          <w:szCs w:val="24"/>
        </w:rPr>
      </w:pPr>
    </w:p>
    <w:p w14:paraId="147B1543" w14:textId="77777777" w:rsidR="00644EA0" w:rsidRPr="008E2E8D" w:rsidRDefault="00644EA0" w:rsidP="0055217E">
      <w:pPr>
        <w:tabs>
          <w:tab w:val="left" w:pos="0"/>
        </w:tabs>
        <w:spacing w:after="0" w:line="300" w:lineRule="auto"/>
        <w:jc w:val="center"/>
        <w:rPr>
          <w:rFonts w:ascii="Segoe UI" w:eastAsia="Segoe UI" w:hAnsi="Segoe UI" w:cs="Segoe UI"/>
          <w:b/>
          <w:sz w:val="24"/>
          <w:szCs w:val="24"/>
        </w:rPr>
      </w:pPr>
    </w:p>
    <w:p w14:paraId="50EB742B" w14:textId="77777777" w:rsidR="00283793" w:rsidRPr="008E2E8D" w:rsidRDefault="00283793" w:rsidP="0055217E">
      <w:pPr>
        <w:tabs>
          <w:tab w:val="left" w:pos="0"/>
        </w:tabs>
        <w:spacing w:after="0" w:line="300" w:lineRule="auto"/>
        <w:jc w:val="center"/>
        <w:rPr>
          <w:rFonts w:ascii="Segoe UI" w:eastAsia="Segoe UI" w:hAnsi="Segoe UI" w:cs="Segoe UI"/>
          <w:b/>
          <w:sz w:val="24"/>
          <w:szCs w:val="24"/>
        </w:rPr>
      </w:pPr>
    </w:p>
    <w:p w14:paraId="73D484BD" w14:textId="77777777" w:rsidR="00644EA0" w:rsidRPr="008E2E8D" w:rsidRDefault="00600C1E" w:rsidP="0055217E">
      <w:pPr>
        <w:tabs>
          <w:tab w:val="left" w:pos="0"/>
        </w:tabs>
        <w:spacing w:after="0" w:line="300" w:lineRule="auto"/>
        <w:jc w:val="center"/>
        <w:rPr>
          <w:rFonts w:ascii="Segoe UI" w:eastAsia="Segoe UI" w:hAnsi="Segoe UI" w:cs="Segoe UI"/>
          <w:b/>
          <w:sz w:val="24"/>
          <w:szCs w:val="24"/>
        </w:rPr>
      </w:pPr>
      <w:r w:rsidRPr="008E2E8D">
        <w:rPr>
          <w:rFonts w:ascii="Segoe UI" w:eastAsia="Segoe UI" w:hAnsi="Segoe UI" w:cs="Segoe UI"/>
          <w:b/>
          <w:sz w:val="24"/>
          <w:szCs w:val="24"/>
        </w:rPr>
        <w:t>ANEXO VI</w:t>
      </w:r>
    </w:p>
    <w:p w14:paraId="3AF52ED0" w14:textId="77777777" w:rsidR="00644EA0" w:rsidRPr="008E2E8D" w:rsidRDefault="00644EA0" w:rsidP="0055217E">
      <w:pPr>
        <w:tabs>
          <w:tab w:val="left" w:pos="0"/>
        </w:tabs>
        <w:spacing w:after="0" w:line="300" w:lineRule="auto"/>
        <w:jc w:val="center"/>
        <w:rPr>
          <w:rFonts w:ascii="Segoe UI" w:eastAsia="Segoe UI" w:hAnsi="Segoe UI" w:cs="Segoe UI"/>
          <w:b/>
          <w:sz w:val="24"/>
          <w:szCs w:val="24"/>
        </w:rPr>
      </w:pPr>
    </w:p>
    <w:p w14:paraId="6B11A79E" w14:textId="77777777" w:rsidR="00644EA0" w:rsidRPr="008E2E8D" w:rsidRDefault="00600C1E" w:rsidP="0055217E">
      <w:pPr>
        <w:tabs>
          <w:tab w:val="left" w:pos="0"/>
        </w:tabs>
        <w:spacing w:after="0" w:line="300" w:lineRule="auto"/>
        <w:jc w:val="center"/>
        <w:rPr>
          <w:rFonts w:ascii="Segoe UI" w:eastAsia="Segoe UI" w:hAnsi="Segoe UI" w:cs="Segoe UI"/>
          <w:b/>
          <w:sz w:val="24"/>
          <w:szCs w:val="24"/>
        </w:rPr>
      </w:pPr>
      <w:r w:rsidRPr="008E2E8D">
        <w:rPr>
          <w:rFonts w:ascii="Segoe UI" w:eastAsia="Segoe UI" w:hAnsi="Segoe UI" w:cs="Segoe UI"/>
          <w:b/>
          <w:sz w:val="24"/>
          <w:szCs w:val="24"/>
        </w:rPr>
        <w:t>TERMO DE CREDENCIAMENTO</w:t>
      </w:r>
    </w:p>
    <w:p w14:paraId="1F58523C" w14:textId="77777777" w:rsidR="00644EA0" w:rsidRPr="008E2E8D" w:rsidRDefault="00644EA0" w:rsidP="0055217E">
      <w:pPr>
        <w:tabs>
          <w:tab w:val="left" w:pos="2268"/>
        </w:tabs>
        <w:spacing w:after="0" w:line="300" w:lineRule="auto"/>
        <w:jc w:val="both"/>
        <w:rPr>
          <w:rFonts w:ascii="Segoe UI" w:eastAsia="Segoe UI" w:hAnsi="Segoe UI" w:cs="Segoe UI"/>
          <w:sz w:val="24"/>
          <w:szCs w:val="24"/>
        </w:rPr>
      </w:pPr>
    </w:p>
    <w:p w14:paraId="1A5788C3" w14:textId="77777777" w:rsidR="00F80D64" w:rsidRPr="008E2E8D" w:rsidRDefault="00F80D64" w:rsidP="00F80D64">
      <w:pPr>
        <w:rPr>
          <w:rFonts w:ascii="Segoe UI" w:hAnsi="Segoe UI" w:cs="Segoe UI"/>
          <w:sz w:val="24"/>
          <w:szCs w:val="24"/>
        </w:rPr>
      </w:pPr>
      <w:r w:rsidRPr="008E2E8D">
        <w:rPr>
          <w:rFonts w:ascii="Segoe UI" w:hAnsi="Segoe UI" w:cs="Segoe UI"/>
          <w:sz w:val="24"/>
          <w:szCs w:val="24"/>
        </w:rPr>
        <w:t>Processo Administrativo de Licitação Pública nº. 053/2025</w:t>
      </w:r>
    </w:p>
    <w:p w14:paraId="2B2666D3" w14:textId="77777777" w:rsidR="00F80D64" w:rsidRPr="008E2E8D" w:rsidRDefault="00F80D64" w:rsidP="00F80D64">
      <w:pPr>
        <w:rPr>
          <w:rFonts w:ascii="Segoe UI" w:hAnsi="Segoe UI" w:cs="Segoe UI"/>
          <w:sz w:val="24"/>
          <w:szCs w:val="24"/>
        </w:rPr>
      </w:pPr>
      <w:r w:rsidRPr="008E2E8D">
        <w:rPr>
          <w:rFonts w:ascii="Segoe UI" w:hAnsi="Segoe UI" w:cs="Segoe UI"/>
          <w:sz w:val="24"/>
          <w:szCs w:val="24"/>
        </w:rPr>
        <w:t>Pregão nº. 032/2025</w:t>
      </w:r>
    </w:p>
    <w:p w14:paraId="7B437927" w14:textId="77777777" w:rsidR="00644EA0" w:rsidRPr="008E2E8D" w:rsidRDefault="00644EA0" w:rsidP="0055217E">
      <w:pPr>
        <w:tabs>
          <w:tab w:val="left" w:pos="2268"/>
        </w:tabs>
        <w:spacing w:after="0" w:line="300" w:lineRule="auto"/>
        <w:rPr>
          <w:rFonts w:ascii="Segoe UI" w:eastAsia="Segoe UI" w:hAnsi="Segoe UI" w:cs="Segoe UI"/>
          <w:b/>
          <w:sz w:val="24"/>
          <w:szCs w:val="24"/>
        </w:rPr>
      </w:pPr>
    </w:p>
    <w:p w14:paraId="668BB877"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A __________________________________________________________________________________, pessoa física </w:t>
      </w:r>
      <w:r w:rsidRPr="008E2E8D">
        <w:rPr>
          <w:rFonts w:ascii="Segoe UI" w:eastAsia="Segoe UI" w:hAnsi="Segoe UI" w:cs="Segoe UI"/>
          <w:b/>
          <w:sz w:val="24"/>
          <w:szCs w:val="24"/>
        </w:rPr>
        <w:t xml:space="preserve">ou </w:t>
      </w:r>
      <w:r w:rsidRPr="008E2E8D">
        <w:rPr>
          <w:rFonts w:ascii="Segoe UI" w:eastAsia="Segoe UI" w:hAnsi="Segoe UI" w:cs="Segoe UI"/>
          <w:sz w:val="24"/>
          <w:szCs w:val="24"/>
        </w:rPr>
        <w:t xml:space="preserve">jurídica de direito privado, inscrita no CPF </w:t>
      </w:r>
      <w:r w:rsidRPr="008E2E8D">
        <w:rPr>
          <w:rFonts w:ascii="Segoe UI" w:eastAsia="Segoe UI" w:hAnsi="Segoe UI" w:cs="Segoe UI"/>
          <w:b/>
          <w:sz w:val="24"/>
          <w:szCs w:val="24"/>
        </w:rPr>
        <w:t xml:space="preserve">ou </w:t>
      </w:r>
      <w:r w:rsidRPr="008E2E8D">
        <w:rPr>
          <w:rFonts w:ascii="Segoe UI" w:eastAsia="Segoe UI" w:hAnsi="Segoe UI" w:cs="Segoe UI"/>
          <w:sz w:val="24"/>
          <w:szCs w:val="24"/>
        </w:rPr>
        <w:t xml:space="preserve">CNPJ nº. ______________________________________, com sede </w:t>
      </w:r>
      <w:r w:rsidRPr="008E2E8D">
        <w:rPr>
          <w:rFonts w:ascii="Segoe UI" w:eastAsia="Segoe UI" w:hAnsi="Segoe UI" w:cs="Segoe UI"/>
          <w:b/>
          <w:sz w:val="24"/>
          <w:szCs w:val="24"/>
        </w:rPr>
        <w:t xml:space="preserve">ou </w:t>
      </w:r>
      <w:r w:rsidRPr="008E2E8D">
        <w:rPr>
          <w:rFonts w:ascii="Segoe UI" w:eastAsia="Segoe UI" w:hAnsi="Segoe UI" w:cs="Segoe UI"/>
          <w:sz w:val="24"/>
          <w:szCs w:val="24"/>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8E2E8D">
        <w:rPr>
          <w:rFonts w:ascii="Segoe UI" w:eastAsia="Segoe UI" w:hAnsi="Segoe UI" w:cs="Segoe UI"/>
          <w:sz w:val="24"/>
          <w:szCs w:val="24"/>
        </w:rPr>
        <w:t>ua</w:t>
      </w:r>
      <w:proofErr w:type="spellEnd"/>
      <w:r w:rsidRPr="008E2E8D">
        <w:rPr>
          <w:rFonts w:ascii="Segoe UI" w:eastAsia="Segoe UI" w:hAnsi="Segoe UI" w:cs="Segoe UI"/>
          <w:sz w:val="24"/>
          <w:szCs w:val="24"/>
        </w:rPr>
        <w:t xml:space="preserve">) sócio(a)-administrador(a), senhor(a) _________________________________________________________________, inscrito no CPF nº. _______________________________, </w:t>
      </w:r>
      <w:r w:rsidRPr="008E2E8D">
        <w:rPr>
          <w:rFonts w:ascii="Segoe UI" w:eastAsia="Segoe UI" w:hAnsi="Segoe UI" w:cs="Segoe UI"/>
          <w:b/>
          <w:sz w:val="24"/>
          <w:szCs w:val="24"/>
        </w:rPr>
        <w:t xml:space="preserve">credencia, </w:t>
      </w:r>
      <w:r w:rsidRPr="008E2E8D">
        <w:rPr>
          <w:rFonts w:ascii="Segoe UI" w:eastAsia="Segoe UI" w:hAnsi="Segoe UI" w:cs="Segoe UI"/>
          <w:sz w:val="24"/>
          <w:szCs w:val="24"/>
        </w:rPr>
        <w:t>para atuação neste Pregão, o senhor ______________________________________________________________________________________________,</w:t>
      </w:r>
    </w:p>
    <w:p w14:paraId="19308B45"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Inscrito no CPF nº. _______________________________, podendo, para tanto, apresentar lances, manifestar intenção de interpor Recurso Administrativo, renunciar direitos, e tudo mais que for necessário.</w:t>
      </w:r>
    </w:p>
    <w:p w14:paraId="765B87F7" w14:textId="77777777" w:rsidR="00644EA0" w:rsidRPr="008E2E8D" w:rsidRDefault="00644EA0" w:rsidP="0055217E">
      <w:pPr>
        <w:spacing w:after="0" w:line="300" w:lineRule="auto"/>
        <w:jc w:val="both"/>
        <w:rPr>
          <w:rFonts w:ascii="Segoe UI" w:eastAsia="Segoe UI" w:hAnsi="Segoe UI" w:cs="Segoe UI"/>
          <w:sz w:val="24"/>
          <w:szCs w:val="24"/>
        </w:rPr>
      </w:pPr>
    </w:p>
    <w:p w14:paraId="307C0DE3" w14:textId="77777777" w:rsidR="00644EA0" w:rsidRPr="008E2E8D" w:rsidRDefault="00600C1E" w:rsidP="0055217E">
      <w:pPr>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Local e data.</w:t>
      </w:r>
    </w:p>
    <w:p w14:paraId="222D7A62" w14:textId="77777777" w:rsidR="00644EA0" w:rsidRPr="008E2E8D" w:rsidRDefault="00644EA0" w:rsidP="0055217E">
      <w:pPr>
        <w:spacing w:after="0" w:line="300" w:lineRule="auto"/>
        <w:jc w:val="both"/>
        <w:rPr>
          <w:rFonts w:ascii="Segoe UI" w:eastAsia="Segoe UI" w:hAnsi="Segoe UI" w:cs="Segoe UI"/>
          <w:sz w:val="24"/>
          <w:szCs w:val="24"/>
        </w:rPr>
      </w:pPr>
    </w:p>
    <w:p w14:paraId="45BCCEED"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_____________________________________</w:t>
      </w:r>
    </w:p>
    <w:p w14:paraId="775B4551"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Assinatura</w:t>
      </w:r>
    </w:p>
    <w:p w14:paraId="037F31DC" w14:textId="77777777" w:rsidR="00644EA0" w:rsidRPr="008E2E8D" w:rsidRDefault="00644EA0" w:rsidP="0055217E">
      <w:pPr>
        <w:tabs>
          <w:tab w:val="left" w:pos="0"/>
        </w:tabs>
        <w:spacing w:after="0" w:line="300" w:lineRule="auto"/>
        <w:jc w:val="center"/>
        <w:rPr>
          <w:rFonts w:ascii="Segoe UI" w:eastAsia="Segoe UI" w:hAnsi="Segoe UI" w:cs="Segoe UI"/>
          <w:b/>
          <w:sz w:val="24"/>
          <w:szCs w:val="24"/>
        </w:rPr>
      </w:pPr>
    </w:p>
    <w:p w14:paraId="41A87B18" w14:textId="77777777" w:rsidR="00644EA0" w:rsidRPr="008E2E8D" w:rsidRDefault="00600C1E" w:rsidP="0055217E">
      <w:pPr>
        <w:tabs>
          <w:tab w:val="left" w:pos="0"/>
        </w:tabs>
        <w:spacing w:after="0" w:line="300" w:lineRule="auto"/>
        <w:jc w:val="center"/>
        <w:rPr>
          <w:rFonts w:ascii="Segoe UI" w:eastAsia="Segoe UI" w:hAnsi="Segoe UI" w:cs="Segoe UI"/>
          <w:b/>
          <w:sz w:val="24"/>
          <w:szCs w:val="24"/>
        </w:rPr>
      </w:pPr>
      <w:r w:rsidRPr="008E2E8D">
        <w:rPr>
          <w:rFonts w:ascii="Segoe UI" w:eastAsia="Segoe UI" w:hAnsi="Segoe UI" w:cs="Segoe UI"/>
          <w:b/>
          <w:sz w:val="24"/>
          <w:szCs w:val="24"/>
        </w:rPr>
        <w:lastRenderedPageBreak/>
        <w:t>ANEXO VII</w:t>
      </w:r>
    </w:p>
    <w:p w14:paraId="77872E11" w14:textId="77777777" w:rsidR="00644EA0" w:rsidRPr="008E2E8D" w:rsidRDefault="00644EA0" w:rsidP="0055217E">
      <w:pPr>
        <w:tabs>
          <w:tab w:val="left" w:pos="0"/>
        </w:tabs>
        <w:spacing w:after="0" w:line="300" w:lineRule="auto"/>
        <w:jc w:val="center"/>
        <w:rPr>
          <w:rFonts w:ascii="Segoe UI" w:eastAsia="Segoe UI" w:hAnsi="Segoe UI" w:cs="Segoe UI"/>
          <w:b/>
          <w:sz w:val="24"/>
          <w:szCs w:val="24"/>
        </w:rPr>
      </w:pPr>
    </w:p>
    <w:p w14:paraId="17FF4707" w14:textId="77777777" w:rsidR="00644EA0" w:rsidRPr="008E2E8D" w:rsidRDefault="00600C1E" w:rsidP="0055217E">
      <w:pPr>
        <w:tabs>
          <w:tab w:val="left" w:pos="0"/>
        </w:tabs>
        <w:spacing w:after="0" w:line="300" w:lineRule="auto"/>
        <w:jc w:val="center"/>
        <w:rPr>
          <w:rFonts w:ascii="Segoe UI" w:eastAsia="Segoe UI" w:hAnsi="Segoe UI" w:cs="Segoe UI"/>
          <w:b/>
          <w:sz w:val="24"/>
          <w:szCs w:val="24"/>
        </w:rPr>
      </w:pPr>
      <w:r w:rsidRPr="008E2E8D">
        <w:rPr>
          <w:rFonts w:ascii="Segoe UI" w:eastAsia="Segoe UI" w:hAnsi="Segoe UI" w:cs="Segoe UI"/>
          <w:b/>
          <w:sz w:val="24"/>
          <w:szCs w:val="24"/>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37548CF8" w14:textId="77777777" w:rsidR="00644EA0" w:rsidRPr="008E2E8D" w:rsidRDefault="00644EA0" w:rsidP="0055217E">
      <w:pPr>
        <w:tabs>
          <w:tab w:val="left" w:pos="2268"/>
        </w:tabs>
        <w:spacing w:after="0" w:line="300" w:lineRule="auto"/>
        <w:jc w:val="both"/>
        <w:rPr>
          <w:rFonts w:ascii="Segoe UI" w:eastAsia="Segoe UI" w:hAnsi="Segoe UI" w:cs="Segoe UI"/>
          <w:sz w:val="24"/>
          <w:szCs w:val="24"/>
        </w:rPr>
      </w:pPr>
    </w:p>
    <w:p w14:paraId="41B0CD20" w14:textId="77777777" w:rsidR="00F80D64" w:rsidRPr="008E2E8D" w:rsidRDefault="00F80D64" w:rsidP="00F80D64">
      <w:pPr>
        <w:rPr>
          <w:rFonts w:ascii="Segoe UI" w:hAnsi="Segoe UI" w:cs="Segoe UI"/>
          <w:sz w:val="24"/>
          <w:szCs w:val="24"/>
        </w:rPr>
      </w:pPr>
      <w:r w:rsidRPr="008E2E8D">
        <w:rPr>
          <w:rFonts w:ascii="Segoe UI" w:hAnsi="Segoe UI" w:cs="Segoe UI"/>
          <w:sz w:val="24"/>
          <w:szCs w:val="24"/>
        </w:rPr>
        <w:t>Processo Administrativo de Licitação Pública nº. 053/2025</w:t>
      </w:r>
    </w:p>
    <w:p w14:paraId="36BA25F5" w14:textId="77777777" w:rsidR="00F80D64" w:rsidRPr="008E2E8D" w:rsidRDefault="00F80D64" w:rsidP="00F80D64">
      <w:pPr>
        <w:rPr>
          <w:rFonts w:ascii="Segoe UI" w:hAnsi="Segoe UI" w:cs="Segoe UI"/>
          <w:sz w:val="24"/>
          <w:szCs w:val="24"/>
        </w:rPr>
      </w:pPr>
      <w:r w:rsidRPr="008E2E8D">
        <w:rPr>
          <w:rFonts w:ascii="Segoe UI" w:hAnsi="Segoe UI" w:cs="Segoe UI"/>
          <w:sz w:val="24"/>
          <w:szCs w:val="24"/>
        </w:rPr>
        <w:t>Pregão nº. 032/2025</w:t>
      </w:r>
    </w:p>
    <w:p w14:paraId="1E4EFFF9" w14:textId="77777777" w:rsidR="00644EA0" w:rsidRPr="008E2E8D" w:rsidRDefault="00644EA0" w:rsidP="0055217E">
      <w:pPr>
        <w:tabs>
          <w:tab w:val="left" w:pos="2268"/>
        </w:tabs>
        <w:spacing w:after="0" w:line="300" w:lineRule="auto"/>
        <w:rPr>
          <w:rFonts w:ascii="Segoe UI" w:eastAsia="Segoe UI" w:hAnsi="Segoe UI" w:cs="Segoe UI"/>
          <w:b/>
          <w:sz w:val="24"/>
          <w:szCs w:val="24"/>
        </w:rPr>
      </w:pPr>
    </w:p>
    <w:p w14:paraId="57BEB05F"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A _________________________________________________________________________________, pessoa física </w:t>
      </w:r>
      <w:r w:rsidRPr="008E2E8D">
        <w:rPr>
          <w:rFonts w:ascii="Segoe UI" w:eastAsia="Segoe UI" w:hAnsi="Segoe UI" w:cs="Segoe UI"/>
          <w:b/>
          <w:sz w:val="24"/>
          <w:szCs w:val="24"/>
        </w:rPr>
        <w:t xml:space="preserve">ou </w:t>
      </w:r>
      <w:r w:rsidRPr="008E2E8D">
        <w:rPr>
          <w:rFonts w:ascii="Segoe UI" w:eastAsia="Segoe UI" w:hAnsi="Segoe UI" w:cs="Segoe UI"/>
          <w:sz w:val="24"/>
          <w:szCs w:val="24"/>
        </w:rPr>
        <w:t xml:space="preserve">jurídica de direito privado, inscrita no CPF </w:t>
      </w:r>
      <w:r w:rsidRPr="008E2E8D">
        <w:rPr>
          <w:rFonts w:ascii="Segoe UI" w:eastAsia="Segoe UI" w:hAnsi="Segoe UI" w:cs="Segoe UI"/>
          <w:b/>
          <w:sz w:val="24"/>
          <w:szCs w:val="24"/>
        </w:rPr>
        <w:t xml:space="preserve">ou </w:t>
      </w:r>
      <w:r w:rsidRPr="008E2E8D">
        <w:rPr>
          <w:rFonts w:ascii="Segoe UI" w:eastAsia="Segoe UI" w:hAnsi="Segoe UI" w:cs="Segoe UI"/>
          <w:sz w:val="24"/>
          <w:szCs w:val="24"/>
        </w:rPr>
        <w:t xml:space="preserve">CNPJ nº. ______________________________________, com sede </w:t>
      </w:r>
      <w:r w:rsidRPr="008E2E8D">
        <w:rPr>
          <w:rFonts w:ascii="Segoe UI" w:eastAsia="Segoe UI" w:hAnsi="Segoe UI" w:cs="Segoe UI"/>
          <w:b/>
          <w:sz w:val="24"/>
          <w:szCs w:val="24"/>
        </w:rPr>
        <w:t xml:space="preserve">ou </w:t>
      </w:r>
      <w:r w:rsidRPr="008E2E8D">
        <w:rPr>
          <w:rFonts w:ascii="Segoe UI" w:eastAsia="Segoe UI" w:hAnsi="Segoe UI" w:cs="Segoe UI"/>
          <w:sz w:val="24"/>
          <w:szCs w:val="24"/>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8E2E8D">
        <w:rPr>
          <w:rFonts w:ascii="Segoe UI" w:eastAsia="Segoe UI" w:hAnsi="Segoe UI" w:cs="Segoe UI"/>
          <w:sz w:val="24"/>
          <w:szCs w:val="24"/>
        </w:rPr>
        <w:t>ua</w:t>
      </w:r>
      <w:proofErr w:type="spellEnd"/>
      <w:r w:rsidRPr="008E2E8D">
        <w:rPr>
          <w:rFonts w:ascii="Segoe UI" w:eastAsia="Segoe UI" w:hAnsi="Segoe UI" w:cs="Segoe UI"/>
          <w:sz w:val="24"/>
          <w:szCs w:val="24"/>
        </w:rPr>
        <w:t xml:space="preserve">) sócio(a)-administrador(a), senhor(a) _________________________________________________________________, inscrito no CPF nº. _______________________________, </w:t>
      </w:r>
      <w:r w:rsidRPr="008E2E8D">
        <w:rPr>
          <w:rFonts w:ascii="Segoe UI" w:eastAsia="Segoe UI" w:hAnsi="Segoe UI" w:cs="Segoe UI"/>
          <w:b/>
          <w:sz w:val="24"/>
          <w:szCs w:val="24"/>
        </w:rPr>
        <w:t xml:space="preserve">declara, </w:t>
      </w:r>
      <w:r w:rsidRPr="008E2E8D">
        <w:rPr>
          <w:rFonts w:ascii="Segoe UI" w:eastAsia="Segoe UI" w:hAnsi="Segoe UI" w:cs="Segoe UI"/>
          <w:sz w:val="24"/>
          <w:szCs w:val="24"/>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14:paraId="49812033" w14:textId="77777777" w:rsidR="00644EA0" w:rsidRPr="008E2E8D" w:rsidRDefault="00644EA0" w:rsidP="0055217E">
      <w:pPr>
        <w:spacing w:after="0" w:line="300" w:lineRule="auto"/>
        <w:jc w:val="both"/>
        <w:rPr>
          <w:rFonts w:ascii="Segoe UI" w:eastAsia="Segoe UI" w:hAnsi="Segoe UI" w:cs="Segoe UI"/>
          <w:sz w:val="24"/>
          <w:szCs w:val="24"/>
        </w:rPr>
      </w:pPr>
    </w:p>
    <w:p w14:paraId="79BD2FBF" w14:textId="77777777" w:rsidR="00644EA0" w:rsidRPr="008E2E8D" w:rsidRDefault="00600C1E" w:rsidP="0055217E">
      <w:pPr>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Local e data.</w:t>
      </w:r>
    </w:p>
    <w:p w14:paraId="69DDAFD1" w14:textId="77777777" w:rsidR="00644EA0" w:rsidRPr="008E2E8D" w:rsidRDefault="00644EA0" w:rsidP="0055217E">
      <w:pPr>
        <w:spacing w:after="0" w:line="300" w:lineRule="auto"/>
        <w:jc w:val="both"/>
        <w:rPr>
          <w:rFonts w:ascii="Segoe UI" w:eastAsia="Segoe UI" w:hAnsi="Segoe UI" w:cs="Segoe UI"/>
          <w:sz w:val="24"/>
          <w:szCs w:val="24"/>
        </w:rPr>
      </w:pPr>
    </w:p>
    <w:p w14:paraId="78AEC176"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_____________________________________</w:t>
      </w:r>
    </w:p>
    <w:p w14:paraId="6340B238"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Assinatura </w:t>
      </w:r>
    </w:p>
    <w:p w14:paraId="4401ECFA" w14:textId="77777777" w:rsidR="00644EA0" w:rsidRPr="008E2E8D" w:rsidRDefault="00644EA0" w:rsidP="0055217E">
      <w:pPr>
        <w:tabs>
          <w:tab w:val="left" w:pos="2268"/>
        </w:tabs>
        <w:spacing w:after="0" w:line="300" w:lineRule="auto"/>
        <w:rPr>
          <w:rFonts w:ascii="Segoe UI" w:eastAsia="Segoe UI" w:hAnsi="Segoe UI" w:cs="Segoe UI"/>
          <w:b/>
          <w:sz w:val="24"/>
          <w:szCs w:val="24"/>
        </w:rPr>
      </w:pPr>
    </w:p>
    <w:p w14:paraId="18ED1C79" w14:textId="77777777" w:rsidR="00644EA0" w:rsidRPr="008E2E8D" w:rsidRDefault="00644EA0" w:rsidP="0055217E">
      <w:pPr>
        <w:tabs>
          <w:tab w:val="left" w:pos="2268"/>
        </w:tabs>
        <w:spacing w:after="0" w:line="300" w:lineRule="auto"/>
        <w:jc w:val="center"/>
        <w:rPr>
          <w:rFonts w:ascii="Segoe UI" w:eastAsia="Segoe UI" w:hAnsi="Segoe UI" w:cs="Segoe UI"/>
          <w:b/>
          <w:sz w:val="24"/>
          <w:szCs w:val="24"/>
        </w:rPr>
      </w:pPr>
    </w:p>
    <w:p w14:paraId="5B6A05C7" w14:textId="77777777" w:rsidR="00644EA0" w:rsidRPr="008E2E8D" w:rsidRDefault="00600C1E" w:rsidP="0055217E">
      <w:pPr>
        <w:tabs>
          <w:tab w:val="left" w:pos="2268"/>
        </w:tabs>
        <w:spacing w:after="0" w:line="300" w:lineRule="auto"/>
        <w:jc w:val="center"/>
        <w:rPr>
          <w:rFonts w:ascii="Segoe UI" w:eastAsia="Segoe UI" w:hAnsi="Segoe UI" w:cs="Segoe UI"/>
          <w:b/>
          <w:sz w:val="24"/>
          <w:szCs w:val="24"/>
        </w:rPr>
      </w:pPr>
      <w:r w:rsidRPr="008E2E8D">
        <w:rPr>
          <w:rFonts w:ascii="Segoe UI" w:eastAsia="Segoe UI" w:hAnsi="Segoe UI" w:cs="Segoe UI"/>
          <w:b/>
          <w:sz w:val="24"/>
          <w:szCs w:val="24"/>
        </w:rPr>
        <w:lastRenderedPageBreak/>
        <w:t xml:space="preserve">ANEXO </w:t>
      </w:r>
      <w:r w:rsidR="00031133" w:rsidRPr="008E2E8D">
        <w:rPr>
          <w:rFonts w:ascii="Segoe UI" w:eastAsia="Segoe UI" w:hAnsi="Segoe UI" w:cs="Segoe UI"/>
          <w:b/>
          <w:sz w:val="24"/>
          <w:szCs w:val="24"/>
        </w:rPr>
        <w:t>VIII</w:t>
      </w:r>
    </w:p>
    <w:p w14:paraId="0D6C8980" w14:textId="77777777" w:rsidR="00644EA0" w:rsidRPr="008E2E8D" w:rsidRDefault="00644EA0" w:rsidP="0055217E">
      <w:pPr>
        <w:tabs>
          <w:tab w:val="left" w:pos="2268"/>
        </w:tabs>
        <w:spacing w:after="0" w:line="300" w:lineRule="auto"/>
        <w:jc w:val="center"/>
        <w:rPr>
          <w:rFonts w:ascii="Segoe UI" w:eastAsia="Segoe UI" w:hAnsi="Segoe UI" w:cs="Segoe UI"/>
          <w:b/>
          <w:sz w:val="24"/>
          <w:szCs w:val="24"/>
        </w:rPr>
      </w:pPr>
    </w:p>
    <w:p w14:paraId="17E39DB0" w14:textId="77777777" w:rsidR="00644EA0" w:rsidRPr="008E2E8D" w:rsidRDefault="00600C1E" w:rsidP="0055217E">
      <w:pPr>
        <w:tabs>
          <w:tab w:val="left" w:pos="2268"/>
        </w:tabs>
        <w:spacing w:after="0" w:line="300" w:lineRule="auto"/>
        <w:jc w:val="center"/>
        <w:rPr>
          <w:rFonts w:ascii="Segoe UI" w:eastAsia="Segoe UI" w:hAnsi="Segoe UI" w:cs="Segoe UI"/>
          <w:b/>
          <w:sz w:val="24"/>
          <w:szCs w:val="24"/>
        </w:rPr>
      </w:pPr>
      <w:r w:rsidRPr="008E2E8D">
        <w:rPr>
          <w:rFonts w:ascii="Segoe UI" w:eastAsia="Segoe UI" w:hAnsi="Segoe UI" w:cs="Segoe UI"/>
          <w:b/>
          <w:sz w:val="24"/>
          <w:szCs w:val="24"/>
        </w:rPr>
        <w:t>CONTRATO ADMINISTRATIVO</w:t>
      </w:r>
    </w:p>
    <w:p w14:paraId="12252688" w14:textId="77777777" w:rsidR="00644EA0" w:rsidRPr="008E2E8D" w:rsidRDefault="00644EA0" w:rsidP="0055217E">
      <w:pPr>
        <w:tabs>
          <w:tab w:val="left" w:pos="2268"/>
        </w:tabs>
        <w:spacing w:after="0" w:line="300" w:lineRule="auto"/>
        <w:jc w:val="both"/>
        <w:rPr>
          <w:rFonts w:ascii="Segoe UI" w:eastAsia="Segoe UI" w:hAnsi="Segoe UI" w:cs="Segoe UI"/>
          <w:sz w:val="24"/>
          <w:szCs w:val="24"/>
        </w:rPr>
      </w:pPr>
    </w:p>
    <w:p w14:paraId="3643EEB9" w14:textId="77777777" w:rsidR="00F80D64" w:rsidRPr="008E2E8D" w:rsidRDefault="00F80D64" w:rsidP="00F80D64">
      <w:pPr>
        <w:rPr>
          <w:rFonts w:ascii="Segoe UI" w:hAnsi="Segoe UI" w:cs="Segoe UI"/>
          <w:sz w:val="24"/>
          <w:szCs w:val="24"/>
        </w:rPr>
      </w:pPr>
      <w:r w:rsidRPr="008E2E8D">
        <w:rPr>
          <w:rFonts w:ascii="Segoe UI" w:hAnsi="Segoe UI" w:cs="Segoe UI"/>
          <w:sz w:val="24"/>
          <w:szCs w:val="24"/>
        </w:rPr>
        <w:t>Processo Administrativo de Licitação Pública nº. 053/2025</w:t>
      </w:r>
    </w:p>
    <w:p w14:paraId="6729F556" w14:textId="77777777" w:rsidR="00F80D64" w:rsidRPr="008E2E8D" w:rsidRDefault="00F80D64" w:rsidP="00F80D64">
      <w:pPr>
        <w:rPr>
          <w:rFonts w:ascii="Segoe UI" w:hAnsi="Segoe UI" w:cs="Segoe UI"/>
          <w:sz w:val="24"/>
          <w:szCs w:val="24"/>
        </w:rPr>
      </w:pPr>
      <w:r w:rsidRPr="008E2E8D">
        <w:rPr>
          <w:rFonts w:ascii="Segoe UI" w:hAnsi="Segoe UI" w:cs="Segoe UI"/>
          <w:sz w:val="24"/>
          <w:szCs w:val="24"/>
        </w:rPr>
        <w:t>Pregão nº. 032/2025</w:t>
      </w:r>
    </w:p>
    <w:p w14:paraId="4FB5E50B" w14:textId="77777777" w:rsidR="00644EA0" w:rsidRPr="008E2E8D" w:rsidRDefault="00644EA0" w:rsidP="0055217E">
      <w:pPr>
        <w:tabs>
          <w:tab w:val="left" w:pos="2268"/>
        </w:tabs>
        <w:spacing w:after="0" w:line="300" w:lineRule="auto"/>
        <w:jc w:val="both"/>
        <w:rPr>
          <w:rFonts w:ascii="Segoe UI" w:eastAsia="Segoe UI" w:hAnsi="Segoe UI" w:cs="Segoe UI"/>
          <w:sz w:val="24"/>
          <w:szCs w:val="24"/>
        </w:rPr>
      </w:pPr>
    </w:p>
    <w:p w14:paraId="1020BA0E" w14:textId="4DBEC422"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Arial Narrow" w:hAnsi="Segoe UI" w:cs="Segoe UI"/>
          <w:sz w:val="24"/>
          <w:szCs w:val="24"/>
        </w:rPr>
        <w:t>Pelo presente, A PREFEITURA DE SÃO SEBASTIÃO DO ANTA, com sede na AV. JOSÉ ANTÔNIO SANTANA, Nº 555, CENTRO, na cidade de SÃO SEBATIÃO DO ANTA, inscrita no CNPJ sob o nº01.613.123/0001-60, a seguir denominado MUNICÍPIO, neste ato representado por seu Prefeito Municipal, doravante denominado CONTRATANTE</w:t>
      </w:r>
      <w:r w:rsidRPr="008E2E8D">
        <w:rPr>
          <w:rFonts w:ascii="Segoe UI" w:eastAsia="Segoe UI" w:hAnsi="Segoe UI" w:cs="Segoe UI"/>
          <w:b/>
          <w:sz w:val="24"/>
          <w:szCs w:val="24"/>
        </w:rPr>
        <w:t xml:space="preserve">, </w:t>
      </w:r>
      <w:r w:rsidRPr="008E2E8D">
        <w:rPr>
          <w:rFonts w:ascii="Segoe UI" w:eastAsia="Segoe UI" w:hAnsi="Segoe UI" w:cs="Segoe UI"/>
          <w:sz w:val="24"/>
          <w:szCs w:val="24"/>
        </w:rPr>
        <w:t>e</w:t>
      </w:r>
      <w:r w:rsidR="000062AD">
        <w:rPr>
          <w:rFonts w:ascii="Segoe UI" w:eastAsia="Segoe UI" w:hAnsi="Segoe UI" w:cs="Segoe UI"/>
          <w:sz w:val="24"/>
          <w:szCs w:val="24"/>
        </w:rPr>
        <w:t xml:space="preserve"> a empresa xxxxxxxxxxxxxxxxxxxx</w:t>
      </w:r>
      <w:r w:rsidRPr="008E2E8D">
        <w:rPr>
          <w:rFonts w:ascii="Segoe UI" w:eastAsia="Segoe UI" w:hAnsi="Segoe UI" w:cs="Segoe UI"/>
          <w:sz w:val="24"/>
          <w:szCs w:val="24"/>
        </w:rPr>
        <w:t xml:space="preserve"> inscrito no CNPJ nº. </w:t>
      </w:r>
      <w:r w:rsidRPr="008E2E8D">
        <w:rPr>
          <w:rFonts w:ascii="Segoe UI" w:eastAsia="Segoe UI" w:hAnsi="Segoe UI" w:cs="Segoe UI"/>
          <w:sz w:val="24"/>
          <w:szCs w:val="24"/>
          <w:shd w:val="clear" w:color="auto" w:fill="FFFF00"/>
        </w:rPr>
        <w:t>XX</w:t>
      </w:r>
      <w:r w:rsidRPr="008E2E8D">
        <w:rPr>
          <w:rFonts w:ascii="Segoe UI" w:eastAsia="Segoe UI" w:hAnsi="Segoe UI" w:cs="Segoe UI"/>
          <w:sz w:val="24"/>
          <w:szCs w:val="24"/>
        </w:rPr>
        <w:t xml:space="preserve">, com endereço na Rua </w:t>
      </w:r>
      <w:r w:rsidRPr="008E2E8D">
        <w:rPr>
          <w:rFonts w:ascii="Segoe UI" w:eastAsia="Segoe UI" w:hAnsi="Segoe UI" w:cs="Segoe UI"/>
          <w:sz w:val="24"/>
          <w:szCs w:val="24"/>
          <w:shd w:val="clear" w:color="auto" w:fill="FFFF00"/>
        </w:rPr>
        <w:t>XX</w:t>
      </w:r>
      <w:r w:rsidRPr="008E2E8D">
        <w:rPr>
          <w:rFonts w:ascii="Segoe UI" w:eastAsia="Segoe UI" w:hAnsi="Segoe UI" w:cs="Segoe UI"/>
          <w:sz w:val="24"/>
          <w:szCs w:val="24"/>
        </w:rPr>
        <w:t xml:space="preserve">, nº. </w:t>
      </w:r>
      <w:r w:rsidRPr="008E2E8D">
        <w:rPr>
          <w:rFonts w:ascii="Segoe UI" w:eastAsia="Segoe UI" w:hAnsi="Segoe UI" w:cs="Segoe UI"/>
          <w:sz w:val="24"/>
          <w:szCs w:val="24"/>
          <w:shd w:val="clear" w:color="auto" w:fill="FFFF00"/>
        </w:rPr>
        <w:t>XX</w:t>
      </w:r>
      <w:r w:rsidRPr="008E2E8D">
        <w:rPr>
          <w:rFonts w:ascii="Segoe UI" w:eastAsia="Segoe UI" w:hAnsi="Segoe UI" w:cs="Segoe UI"/>
          <w:sz w:val="24"/>
          <w:szCs w:val="24"/>
        </w:rPr>
        <w:t xml:space="preserve">, bairro </w:t>
      </w:r>
      <w:r w:rsidRPr="008E2E8D">
        <w:rPr>
          <w:rFonts w:ascii="Segoe UI" w:eastAsia="Segoe UI" w:hAnsi="Segoe UI" w:cs="Segoe UI"/>
          <w:sz w:val="24"/>
          <w:szCs w:val="24"/>
          <w:shd w:val="clear" w:color="auto" w:fill="FFFF00"/>
        </w:rPr>
        <w:t>XX</w:t>
      </w:r>
      <w:r w:rsidRPr="008E2E8D">
        <w:rPr>
          <w:rFonts w:ascii="Segoe UI" w:eastAsia="Segoe UI" w:hAnsi="Segoe UI" w:cs="Segoe UI"/>
          <w:sz w:val="24"/>
          <w:szCs w:val="24"/>
        </w:rPr>
        <w:t xml:space="preserve">, cidade de </w:t>
      </w:r>
      <w:r w:rsidRPr="008E2E8D">
        <w:rPr>
          <w:rFonts w:ascii="Segoe UI" w:eastAsia="Segoe UI" w:hAnsi="Segoe UI" w:cs="Segoe UI"/>
          <w:sz w:val="24"/>
          <w:szCs w:val="24"/>
          <w:shd w:val="clear" w:color="auto" w:fill="FFFF00"/>
        </w:rPr>
        <w:t>XX</w:t>
      </w:r>
      <w:r w:rsidRPr="008E2E8D">
        <w:rPr>
          <w:rFonts w:ascii="Segoe UI" w:eastAsia="Segoe UI" w:hAnsi="Segoe UI" w:cs="Segoe UI"/>
          <w:sz w:val="24"/>
          <w:szCs w:val="24"/>
        </w:rPr>
        <w:t>, estado de Minas Gerais, representada pelo sócio(a)-administrador(a), senh</w:t>
      </w:r>
      <w:r w:rsidR="00874DC2" w:rsidRPr="008E2E8D">
        <w:rPr>
          <w:rFonts w:ascii="Segoe UI" w:eastAsia="Segoe UI" w:hAnsi="Segoe UI" w:cs="Segoe UI"/>
          <w:sz w:val="24"/>
          <w:szCs w:val="24"/>
        </w:rPr>
        <w:t xml:space="preserve">or(a) Nome, inscrito no CPF nº </w:t>
      </w:r>
      <w:proofErr w:type="spellStart"/>
      <w:r w:rsidR="00874DC2" w:rsidRPr="008E2E8D">
        <w:rPr>
          <w:rFonts w:ascii="Segoe UI" w:eastAsia="Segoe UI" w:hAnsi="Segoe UI" w:cs="Segoe UI"/>
          <w:sz w:val="24"/>
          <w:szCs w:val="24"/>
        </w:rPr>
        <w:t>xxxxxxxxxxxxxxx</w:t>
      </w:r>
      <w:proofErr w:type="spellEnd"/>
      <w:r w:rsidRPr="008E2E8D">
        <w:rPr>
          <w:rFonts w:ascii="Segoe UI" w:eastAsia="Segoe UI" w:hAnsi="Segoe UI" w:cs="Segoe UI"/>
          <w:sz w:val="24"/>
          <w:szCs w:val="24"/>
        </w:rPr>
        <w:t xml:space="preserve">, doravante denominada </w:t>
      </w:r>
      <w:r w:rsidRPr="008E2E8D">
        <w:rPr>
          <w:rFonts w:ascii="Segoe UI" w:eastAsia="Segoe UI" w:hAnsi="Segoe UI" w:cs="Segoe UI"/>
          <w:b/>
          <w:sz w:val="24"/>
          <w:szCs w:val="24"/>
        </w:rPr>
        <w:t>Contratada</w:t>
      </w:r>
      <w:r w:rsidRPr="008E2E8D">
        <w:rPr>
          <w:rFonts w:ascii="Segoe UI" w:eastAsia="Segoe UI" w:hAnsi="Segoe UI" w:cs="Segoe UI"/>
          <w:sz w:val="24"/>
          <w:szCs w:val="24"/>
        </w:rPr>
        <w:t xml:space="preserve">, tendo em vista este procedimento e em observância a Lei nº. 14.133/2021, resolvem celebrar este </w:t>
      </w:r>
      <w:r w:rsidR="00874DC2" w:rsidRPr="008E2E8D">
        <w:rPr>
          <w:rFonts w:ascii="Segoe UI" w:eastAsia="Segoe UI" w:hAnsi="Segoe UI" w:cs="Segoe UI"/>
          <w:b/>
          <w:sz w:val="24"/>
          <w:szCs w:val="24"/>
        </w:rPr>
        <w:t>CONTRATO ADMINISTRATIVO Nº. _______</w:t>
      </w:r>
      <w:r w:rsidRPr="008E2E8D">
        <w:rPr>
          <w:rFonts w:ascii="Segoe UI" w:eastAsia="Segoe UI" w:hAnsi="Segoe UI" w:cs="Segoe UI"/>
          <w:b/>
          <w:sz w:val="24"/>
          <w:szCs w:val="24"/>
        </w:rPr>
        <w:t>/20</w:t>
      </w:r>
      <w:r w:rsidR="00874DC2" w:rsidRPr="008E2E8D">
        <w:rPr>
          <w:rFonts w:ascii="Segoe UI" w:eastAsia="Segoe UI" w:hAnsi="Segoe UI" w:cs="Segoe UI"/>
          <w:b/>
          <w:sz w:val="24"/>
          <w:szCs w:val="24"/>
        </w:rPr>
        <w:t>25</w:t>
      </w:r>
      <w:r w:rsidRPr="008E2E8D">
        <w:rPr>
          <w:rFonts w:ascii="Segoe UI" w:eastAsia="Segoe UI" w:hAnsi="Segoe UI" w:cs="Segoe UI"/>
          <w:b/>
          <w:sz w:val="24"/>
          <w:szCs w:val="24"/>
        </w:rPr>
        <w:t xml:space="preserve">, </w:t>
      </w:r>
      <w:r w:rsidRPr="008E2E8D">
        <w:rPr>
          <w:rFonts w:ascii="Segoe UI" w:eastAsia="Segoe UI" w:hAnsi="Segoe UI" w:cs="Segoe UI"/>
          <w:sz w:val="24"/>
          <w:szCs w:val="24"/>
        </w:rPr>
        <w:t>mediante as cláusulas e condições a seguir.</w:t>
      </w:r>
    </w:p>
    <w:p w14:paraId="528E6382" w14:textId="77777777" w:rsidR="00644EA0" w:rsidRPr="008E2E8D" w:rsidRDefault="00644EA0" w:rsidP="0055217E">
      <w:pPr>
        <w:tabs>
          <w:tab w:val="left" w:pos="2268"/>
        </w:tabs>
        <w:spacing w:after="0" w:line="300" w:lineRule="auto"/>
        <w:jc w:val="both"/>
        <w:rPr>
          <w:rFonts w:ascii="Segoe UI" w:eastAsia="Segoe UI" w:hAnsi="Segoe UI" w:cs="Segoe UI"/>
          <w:b/>
          <w:sz w:val="24"/>
          <w:szCs w:val="24"/>
        </w:rPr>
      </w:pPr>
    </w:p>
    <w:p w14:paraId="3B8C4373" w14:textId="77777777"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1. CLÁUSULA PRIMEIRA: Do objeto e seus elementos característicos</w:t>
      </w:r>
    </w:p>
    <w:p w14:paraId="0F0468B9" w14:textId="77777777" w:rsidR="00644EA0" w:rsidRPr="008E2E8D" w:rsidRDefault="00600C1E" w:rsidP="0055217E">
      <w:pPr>
        <w:tabs>
          <w:tab w:val="left" w:pos="2268"/>
        </w:tabs>
        <w:spacing w:line="300" w:lineRule="auto"/>
        <w:jc w:val="both"/>
        <w:rPr>
          <w:rFonts w:ascii="Segoe UI" w:eastAsia="Batang" w:hAnsi="Segoe UI" w:cs="Segoe UI"/>
          <w:b/>
          <w:sz w:val="24"/>
          <w:szCs w:val="24"/>
        </w:rPr>
      </w:pPr>
      <w:r w:rsidRPr="008E2E8D">
        <w:rPr>
          <w:rFonts w:ascii="Segoe UI" w:eastAsia="Segoe UI" w:hAnsi="Segoe UI" w:cs="Segoe UI"/>
          <w:sz w:val="24"/>
          <w:szCs w:val="24"/>
        </w:rPr>
        <w:t xml:space="preserve">1.1.  </w:t>
      </w:r>
      <w:r w:rsidR="00031133" w:rsidRPr="008E2E8D">
        <w:rPr>
          <w:rFonts w:ascii="Segoe UI" w:hAnsi="Segoe UI" w:cs="Segoe UI"/>
          <w:b/>
          <w:sz w:val="24"/>
          <w:szCs w:val="24"/>
        </w:rPr>
        <w:t>Contratação de assessoria e consultoria administrativa no planejamento e execução das licitações públicas e contratações diretas no município de São Sebastião do Anta</w:t>
      </w:r>
      <w:r w:rsidR="00F558E9" w:rsidRPr="008E2E8D">
        <w:rPr>
          <w:rFonts w:ascii="Segoe UI" w:eastAsia="Batang" w:hAnsi="Segoe UI" w:cs="Segoe UI"/>
          <w:b/>
          <w:sz w:val="24"/>
          <w:szCs w:val="24"/>
        </w:rPr>
        <w:t>.</w:t>
      </w:r>
    </w:p>
    <w:tbl>
      <w:tblPr>
        <w:tblW w:w="9067" w:type="dxa"/>
        <w:tblInd w:w="75" w:type="dxa"/>
        <w:tblCellMar>
          <w:left w:w="70" w:type="dxa"/>
          <w:right w:w="70" w:type="dxa"/>
        </w:tblCellMar>
        <w:tblLook w:val="04A0" w:firstRow="1" w:lastRow="0" w:firstColumn="1" w:lastColumn="0" w:noHBand="0" w:noVBand="1"/>
      </w:tblPr>
      <w:tblGrid>
        <w:gridCol w:w="668"/>
        <w:gridCol w:w="998"/>
        <w:gridCol w:w="1076"/>
        <w:gridCol w:w="4912"/>
        <w:gridCol w:w="1413"/>
      </w:tblGrid>
      <w:tr w:rsidR="00740C22" w:rsidRPr="008E2E8D" w14:paraId="1160FBA6" w14:textId="77777777" w:rsidTr="0087132A">
        <w:trPr>
          <w:trHeight w:val="570"/>
        </w:trPr>
        <w:tc>
          <w:tcPr>
            <w:tcW w:w="667" w:type="dxa"/>
            <w:tcBorders>
              <w:top w:val="single" w:sz="4" w:space="0" w:color="auto"/>
              <w:left w:val="single" w:sz="4" w:space="0" w:color="auto"/>
              <w:bottom w:val="nil"/>
              <w:right w:val="single" w:sz="4" w:space="0" w:color="auto"/>
            </w:tcBorders>
            <w:shd w:val="clear" w:color="auto" w:fill="auto"/>
            <w:vAlign w:val="center"/>
            <w:hideMark/>
          </w:tcPr>
          <w:p w14:paraId="373241CC" w14:textId="77777777" w:rsidR="00740C22" w:rsidRPr="008E2E8D" w:rsidRDefault="00740C22" w:rsidP="0087132A">
            <w:pPr>
              <w:rPr>
                <w:rFonts w:ascii="Segoe UI" w:hAnsi="Segoe UI" w:cs="Segoe UI"/>
                <w:color w:val="000000"/>
                <w:sz w:val="24"/>
                <w:szCs w:val="24"/>
              </w:rPr>
            </w:pPr>
            <w:r w:rsidRPr="008E2E8D">
              <w:rPr>
                <w:rFonts w:ascii="Segoe UI" w:hAnsi="Segoe UI" w:cs="Segoe UI"/>
                <w:color w:val="000000"/>
                <w:sz w:val="24"/>
                <w:szCs w:val="24"/>
              </w:rPr>
              <w:t>ITEM</w:t>
            </w:r>
          </w:p>
        </w:tc>
        <w:tc>
          <w:tcPr>
            <w:tcW w:w="972" w:type="dxa"/>
            <w:tcBorders>
              <w:top w:val="single" w:sz="4" w:space="0" w:color="auto"/>
              <w:left w:val="nil"/>
              <w:bottom w:val="nil"/>
              <w:right w:val="single" w:sz="4" w:space="0" w:color="auto"/>
            </w:tcBorders>
            <w:shd w:val="clear" w:color="auto" w:fill="auto"/>
            <w:vAlign w:val="center"/>
            <w:hideMark/>
          </w:tcPr>
          <w:p w14:paraId="1E12F89E" w14:textId="77777777" w:rsidR="00740C22" w:rsidRPr="008E2E8D" w:rsidRDefault="00740C22" w:rsidP="0087132A">
            <w:pPr>
              <w:rPr>
                <w:rFonts w:ascii="Segoe UI" w:hAnsi="Segoe UI" w:cs="Segoe UI"/>
                <w:color w:val="000000"/>
                <w:sz w:val="24"/>
                <w:szCs w:val="24"/>
              </w:rPr>
            </w:pPr>
            <w:r w:rsidRPr="008E2E8D">
              <w:rPr>
                <w:rFonts w:ascii="Segoe UI" w:hAnsi="Segoe UI" w:cs="Segoe UI"/>
                <w:color w:val="000000"/>
                <w:sz w:val="24"/>
                <w:szCs w:val="24"/>
              </w:rPr>
              <w:t xml:space="preserve">QUANT. </w:t>
            </w:r>
          </w:p>
        </w:tc>
        <w:tc>
          <w:tcPr>
            <w:tcW w:w="1079" w:type="dxa"/>
            <w:tcBorders>
              <w:top w:val="single" w:sz="4" w:space="0" w:color="auto"/>
              <w:left w:val="nil"/>
              <w:bottom w:val="nil"/>
              <w:right w:val="single" w:sz="4" w:space="0" w:color="auto"/>
            </w:tcBorders>
            <w:shd w:val="clear" w:color="auto" w:fill="auto"/>
            <w:vAlign w:val="center"/>
            <w:hideMark/>
          </w:tcPr>
          <w:p w14:paraId="58D88024" w14:textId="77777777" w:rsidR="00740C22" w:rsidRPr="008E2E8D" w:rsidRDefault="00740C22" w:rsidP="0087132A">
            <w:pPr>
              <w:rPr>
                <w:rFonts w:ascii="Segoe UI" w:hAnsi="Segoe UI" w:cs="Segoe UI"/>
                <w:color w:val="000000"/>
                <w:sz w:val="24"/>
                <w:szCs w:val="24"/>
              </w:rPr>
            </w:pPr>
            <w:r w:rsidRPr="008E2E8D">
              <w:rPr>
                <w:rFonts w:ascii="Segoe UI" w:hAnsi="Segoe UI" w:cs="Segoe UI"/>
                <w:color w:val="000000"/>
                <w:sz w:val="24"/>
                <w:szCs w:val="24"/>
              </w:rPr>
              <w:t>UNID</w:t>
            </w:r>
          </w:p>
        </w:tc>
        <w:tc>
          <w:tcPr>
            <w:tcW w:w="4932" w:type="dxa"/>
            <w:tcBorders>
              <w:top w:val="single" w:sz="4" w:space="0" w:color="auto"/>
              <w:left w:val="nil"/>
              <w:bottom w:val="nil"/>
              <w:right w:val="single" w:sz="4" w:space="0" w:color="auto"/>
            </w:tcBorders>
            <w:shd w:val="clear" w:color="auto" w:fill="auto"/>
            <w:vAlign w:val="center"/>
            <w:hideMark/>
          </w:tcPr>
          <w:p w14:paraId="04B8CE82" w14:textId="77777777" w:rsidR="00740C22" w:rsidRPr="008E2E8D" w:rsidRDefault="00740C22" w:rsidP="0087132A">
            <w:pPr>
              <w:rPr>
                <w:rFonts w:ascii="Segoe UI" w:hAnsi="Segoe UI" w:cs="Segoe UI"/>
                <w:color w:val="000000"/>
                <w:sz w:val="24"/>
                <w:szCs w:val="24"/>
              </w:rPr>
            </w:pPr>
            <w:r w:rsidRPr="008E2E8D">
              <w:rPr>
                <w:rFonts w:ascii="Segoe UI" w:hAnsi="Segoe UI" w:cs="Segoe UI"/>
                <w:color w:val="000000"/>
                <w:sz w:val="24"/>
                <w:szCs w:val="24"/>
              </w:rPr>
              <w:t>DESCRIÇÃO</w:t>
            </w:r>
          </w:p>
        </w:tc>
        <w:tc>
          <w:tcPr>
            <w:tcW w:w="1417" w:type="dxa"/>
            <w:tcBorders>
              <w:top w:val="single" w:sz="4" w:space="0" w:color="auto"/>
              <w:left w:val="nil"/>
              <w:bottom w:val="nil"/>
              <w:right w:val="single" w:sz="4" w:space="0" w:color="auto"/>
            </w:tcBorders>
            <w:shd w:val="clear" w:color="auto" w:fill="auto"/>
            <w:vAlign w:val="center"/>
            <w:hideMark/>
          </w:tcPr>
          <w:p w14:paraId="40D6F425" w14:textId="77777777" w:rsidR="00740C22" w:rsidRPr="008E2E8D" w:rsidRDefault="00740C22" w:rsidP="00740C22">
            <w:pPr>
              <w:jc w:val="center"/>
              <w:rPr>
                <w:rFonts w:ascii="Segoe UI" w:hAnsi="Segoe UI" w:cs="Segoe UI"/>
                <w:color w:val="000000"/>
                <w:sz w:val="24"/>
                <w:szCs w:val="24"/>
              </w:rPr>
            </w:pPr>
            <w:r w:rsidRPr="008E2E8D">
              <w:rPr>
                <w:rFonts w:ascii="Segoe UI" w:hAnsi="Segoe UI" w:cs="Segoe UI"/>
                <w:color w:val="000000"/>
                <w:sz w:val="24"/>
                <w:szCs w:val="24"/>
              </w:rPr>
              <w:t xml:space="preserve">VALOR UNIT. </w:t>
            </w:r>
          </w:p>
        </w:tc>
      </w:tr>
      <w:tr w:rsidR="008A19E4" w:rsidRPr="008E2E8D" w14:paraId="357E2A40" w14:textId="77777777" w:rsidTr="0087132A">
        <w:trPr>
          <w:trHeight w:val="338"/>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A2B85D" w14:textId="77777777" w:rsidR="008A19E4" w:rsidRPr="008E2E8D" w:rsidRDefault="008A19E4" w:rsidP="008A19E4">
            <w:pPr>
              <w:jc w:val="center"/>
              <w:rPr>
                <w:rFonts w:ascii="Segoe UI" w:hAnsi="Segoe UI" w:cs="Segoe UI"/>
                <w:color w:val="000000"/>
                <w:sz w:val="24"/>
                <w:szCs w:val="24"/>
              </w:rPr>
            </w:pPr>
            <w:r w:rsidRPr="008E2E8D">
              <w:rPr>
                <w:rFonts w:ascii="Segoe UI" w:hAnsi="Segoe UI" w:cs="Segoe UI"/>
                <w:color w:val="000000"/>
                <w:sz w:val="24"/>
                <w:szCs w:val="24"/>
              </w:rPr>
              <w:t>1</w:t>
            </w:r>
          </w:p>
        </w:tc>
        <w:tc>
          <w:tcPr>
            <w:tcW w:w="972" w:type="dxa"/>
            <w:tcBorders>
              <w:top w:val="single" w:sz="4" w:space="0" w:color="auto"/>
              <w:left w:val="nil"/>
              <w:bottom w:val="single" w:sz="4" w:space="0" w:color="auto"/>
              <w:right w:val="single" w:sz="4" w:space="0" w:color="auto"/>
            </w:tcBorders>
            <w:shd w:val="clear" w:color="auto" w:fill="auto"/>
            <w:vAlign w:val="center"/>
            <w:hideMark/>
          </w:tcPr>
          <w:p w14:paraId="0D87B64F" w14:textId="77777777" w:rsidR="008A19E4" w:rsidRPr="008E2E8D" w:rsidRDefault="008A19E4" w:rsidP="008A19E4">
            <w:pPr>
              <w:jc w:val="center"/>
              <w:rPr>
                <w:rFonts w:ascii="Segoe UI" w:hAnsi="Segoe UI" w:cs="Segoe UI"/>
                <w:color w:val="000000"/>
                <w:sz w:val="24"/>
                <w:szCs w:val="24"/>
              </w:rPr>
            </w:pPr>
            <w:r w:rsidRPr="008E2E8D">
              <w:rPr>
                <w:rFonts w:ascii="Segoe UI" w:hAnsi="Segoe UI" w:cs="Segoe UI"/>
                <w:color w:val="000000"/>
                <w:sz w:val="24"/>
                <w:szCs w:val="24"/>
              </w:rPr>
              <w:t>12</w:t>
            </w:r>
          </w:p>
        </w:tc>
        <w:tc>
          <w:tcPr>
            <w:tcW w:w="1079" w:type="dxa"/>
            <w:tcBorders>
              <w:top w:val="single" w:sz="4" w:space="0" w:color="auto"/>
              <w:left w:val="nil"/>
              <w:bottom w:val="single" w:sz="4" w:space="0" w:color="auto"/>
              <w:right w:val="single" w:sz="4" w:space="0" w:color="auto"/>
            </w:tcBorders>
            <w:shd w:val="clear" w:color="auto" w:fill="auto"/>
            <w:vAlign w:val="center"/>
            <w:hideMark/>
          </w:tcPr>
          <w:p w14:paraId="2A69A51B" w14:textId="77777777" w:rsidR="008A19E4" w:rsidRPr="008E2E8D" w:rsidRDefault="008A19E4" w:rsidP="008A19E4">
            <w:pPr>
              <w:jc w:val="center"/>
              <w:rPr>
                <w:rFonts w:ascii="Segoe UI" w:hAnsi="Segoe UI" w:cs="Segoe UI"/>
                <w:color w:val="000000"/>
                <w:sz w:val="24"/>
                <w:szCs w:val="24"/>
              </w:rPr>
            </w:pPr>
            <w:r w:rsidRPr="008E2E8D">
              <w:rPr>
                <w:rFonts w:ascii="Segoe UI" w:hAnsi="Segoe UI" w:cs="Segoe UI"/>
                <w:color w:val="000000"/>
                <w:sz w:val="24"/>
                <w:szCs w:val="24"/>
              </w:rPr>
              <w:t>SERV</w:t>
            </w:r>
          </w:p>
        </w:tc>
        <w:tc>
          <w:tcPr>
            <w:tcW w:w="4932" w:type="dxa"/>
            <w:tcBorders>
              <w:top w:val="single" w:sz="4" w:space="0" w:color="auto"/>
              <w:left w:val="nil"/>
              <w:bottom w:val="single" w:sz="4" w:space="0" w:color="auto"/>
              <w:right w:val="single" w:sz="4" w:space="0" w:color="auto"/>
            </w:tcBorders>
            <w:shd w:val="clear" w:color="auto" w:fill="auto"/>
            <w:vAlign w:val="center"/>
            <w:hideMark/>
          </w:tcPr>
          <w:p w14:paraId="31EFBD53" w14:textId="77777777" w:rsidR="008A19E4" w:rsidRPr="008E2E8D" w:rsidRDefault="008A19E4" w:rsidP="008A19E4">
            <w:pPr>
              <w:jc w:val="center"/>
              <w:rPr>
                <w:rFonts w:ascii="Segoe UI" w:hAnsi="Segoe UI" w:cs="Segoe UI"/>
                <w:color w:val="000000"/>
                <w:sz w:val="24"/>
                <w:szCs w:val="24"/>
              </w:rPr>
            </w:pPr>
            <w:r w:rsidRPr="008E2E8D">
              <w:rPr>
                <w:rFonts w:ascii="Segoe UI" w:hAnsi="Segoe UI" w:cs="Segoe UI"/>
                <w:color w:val="000000"/>
                <w:sz w:val="24"/>
                <w:szCs w:val="24"/>
              </w:rPr>
              <w:t xml:space="preserve">Assessoria e consultoria administrativa no planejamento e execução das licitações públicas e contratações diretas. - Acompanhamento e orientação administrativa da fase interna das licitações públicas e das contratações diretas, </w:t>
            </w:r>
            <w:r w:rsidRPr="008E2E8D">
              <w:rPr>
                <w:rFonts w:ascii="Segoe UI" w:hAnsi="Segoe UI" w:cs="Segoe UI"/>
                <w:color w:val="000000"/>
                <w:sz w:val="24"/>
                <w:szCs w:val="24"/>
              </w:rPr>
              <w:lastRenderedPageBreak/>
              <w:t>fornecendo apoio na pesquisa de preço, ETP, DFD, TR, minutas de Editais e contratos, dentre outros serviços necessários de forma a atender o cumprimento da Lei Federal nº 14.133/2021</w:t>
            </w:r>
          </w:p>
          <w:p w14:paraId="553EDBB0" w14:textId="77777777" w:rsidR="008A19E4" w:rsidRPr="008E2E8D" w:rsidRDefault="008A19E4" w:rsidP="008A19E4">
            <w:pPr>
              <w:jc w:val="center"/>
              <w:rPr>
                <w:rFonts w:ascii="Segoe UI" w:hAnsi="Segoe UI" w:cs="Segoe UI"/>
                <w:color w:val="000000"/>
                <w:sz w:val="24"/>
                <w:szCs w:val="24"/>
              </w:rPr>
            </w:pPr>
          </w:p>
          <w:p w14:paraId="677ED42A" w14:textId="77777777" w:rsidR="008A19E4" w:rsidRPr="008E2E8D" w:rsidRDefault="008A19E4" w:rsidP="008A19E4">
            <w:pPr>
              <w:jc w:val="center"/>
              <w:rPr>
                <w:rFonts w:ascii="Segoe UI" w:hAnsi="Segoe UI" w:cs="Segoe UI"/>
                <w:color w:val="000000"/>
                <w:sz w:val="24"/>
                <w:szCs w:val="24"/>
              </w:rPr>
            </w:pPr>
            <w:r w:rsidRPr="008E2E8D">
              <w:rPr>
                <w:rFonts w:ascii="Segoe UI" w:hAnsi="Segoe UI" w:cs="Segoe UI"/>
                <w:color w:val="000000"/>
                <w:sz w:val="24"/>
                <w:szCs w:val="24"/>
              </w:rPr>
              <w:t xml:space="preserve">- Acompanhamento e orientação administrativa na formação de planilhas de Médias de Mercado; </w:t>
            </w:r>
          </w:p>
          <w:p w14:paraId="079E3850" w14:textId="77777777" w:rsidR="008A19E4" w:rsidRPr="008E2E8D" w:rsidRDefault="008A19E4" w:rsidP="008A19E4">
            <w:pPr>
              <w:jc w:val="center"/>
              <w:rPr>
                <w:rFonts w:ascii="Segoe UI" w:hAnsi="Segoe UI" w:cs="Segoe UI"/>
                <w:color w:val="000000"/>
                <w:sz w:val="24"/>
                <w:szCs w:val="24"/>
              </w:rPr>
            </w:pPr>
          </w:p>
          <w:p w14:paraId="5BE2FB80" w14:textId="77777777" w:rsidR="008A19E4" w:rsidRPr="008E2E8D" w:rsidRDefault="008A19E4" w:rsidP="008A19E4">
            <w:pPr>
              <w:jc w:val="center"/>
              <w:rPr>
                <w:rFonts w:ascii="Segoe UI" w:hAnsi="Segoe UI" w:cs="Segoe UI"/>
                <w:color w:val="000000"/>
                <w:sz w:val="24"/>
                <w:szCs w:val="24"/>
              </w:rPr>
            </w:pPr>
            <w:r w:rsidRPr="008E2E8D">
              <w:rPr>
                <w:rFonts w:ascii="Segoe UI" w:hAnsi="Segoe UI" w:cs="Segoe UI"/>
                <w:color w:val="000000"/>
                <w:sz w:val="24"/>
                <w:szCs w:val="24"/>
              </w:rPr>
              <w:t>- Acompanhamento e orientação administrativa do Agente de Contratação e Pregoeiro durante o julgamento dos certames; ATENDIMENTO PRESENCIAL.</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14:paraId="2DD73E4F" w14:textId="77777777" w:rsidR="008A19E4" w:rsidRPr="008E2E8D" w:rsidRDefault="008A19E4" w:rsidP="008A19E4">
            <w:pPr>
              <w:rPr>
                <w:rFonts w:ascii="Segoe UI" w:hAnsi="Segoe UI" w:cs="Segoe UI"/>
                <w:color w:val="000000"/>
                <w:sz w:val="24"/>
                <w:szCs w:val="24"/>
              </w:rPr>
            </w:pPr>
            <w:r w:rsidRPr="008E2E8D">
              <w:rPr>
                <w:rFonts w:ascii="Segoe UI" w:hAnsi="Segoe UI" w:cs="Segoe UI"/>
                <w:color w:val="000000"/>
                <w:sz w:val="24"/>
                <w:szCs w:val="24"/>
              </w:rPr>
              <w:lastRenderedPageBreak/>
              <w:t xml:space="preserve"> </w:t>
            </w:r>
          </w:p>
        </w:tc>
      </w:tr>
    </w:tbl>
    <w:p w14:paraId="4427B304" w14:textId="77777777" w:rsidR="00644EA0" w:rsidRPr="008E2E8D" w:rsidRDefault="00644EA0" w:rsidP="0055217E">
      <w:pPr>
        <w:tabs>
          <w:tab w:val="left" w:pos="2268"/>
        </w:tabs>
        <w:spacing w:after="0" w:line="300" w:lineRule="auto"/>
        <w:jc w:val="both"/>
        <w:rPr>
          <w:rFonts w:ascii="Segoe UI" w:eastAsia="Segoe UI" w:hAnsi="Segoe UI" w:cs="Segoe UI"/>
          <w:sz w:val="24"/>
          <w:szCs w:val="24"/>
        </w:rPr>
      </w:pPr>
    </w:p>
    <w:p w14:paraId="420B6B28" w14:textId="77777777"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2. CLÁUSULA SEGUNDA: Da vinculação ao edital de licitação pública e à proposta da licitante vencedora</w:t>
      </w:r>
    </w:p>
    <w:p w14:paraId="4B1ABB0B" w14:textId="77777777"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2.1. Vinculam a este contrato administrativo:</w:t>
      </w:r>
    </w:p>
    <w:p w14:paraId="5B8662D8" w14:textId="77777777"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2.1.1. O edital e anexos deste Pregão;</w:t>
      </w:r>
    </w:p>
    <w:p w14:paraId="4D8AEE1B" w14:textId="77777777"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2.1.2. A proposta do(a) Contratado(a);</w:t>
      </w:r>
    </w:p>
    <w:p w14:paraId="65DD6264" w14:textId="77777777" w:rsidR="00644EA0" w:rsidRPr="008E2E8D" w:rsidRDefault="00644EA0" w:rsidP="0055217E">
      <w:pPr>
        <w:tabs>
          <w:tab w:val="left" w:pos="2268"/>
        </w:tabs>
        <w:spacing w:after="0" w:line="300" w:lineRule="auto"/>
        <w:jc w:val="both"/>
        <w:rPr>
          <w:rFonts w:ascii="Segoe UI" w:eastAsia="Segoe UI" w:hAnsi="Segoe UI" w:cs="Segoe UI"/>
          <w:sz w:val="24"/>
          <w:szCs w:val="24"/>
        </w:rPr>
      </w:pPr>
    </w:p>
    <w:p w14:paraId="79147556" w14:textId="77777777"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3. CLÁUSULA TERCEIRA: Da legislação aplicável à execução do contrato administrativo, inclusive quanto aos casos omissos</w:t>
      </w:r>
    </w:p>
    <w:p w14:paraId="20E64A5F" w14:textId="77777777"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3.1. As legislações aplicáveis à execução deste contrato administrativo, inclusive quanto aos casos omissão, são:</w:t>
      </w:r>
    </w:p>
    <w:p w14:paraId="3DBFE82B" w14:textId="77777777"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3.1.1. Lei nº. 14.133/2021;</w:t>
      </w:r>
    </w:p>
    <w:p w14:paraId="063A824E" w14:textId="77777777"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4. CLÁUSULA QUARTA: Da vigência e prorrogação</w:t>
      </w:r>
    </w:p>
    <w:p w14:paraId="0DA5A528" w14:textId="77777777" w:rsidR="00644EA0" w:rsidRPr="008E2E8D" w:rsidRDefault="00600C1E" w:rsidP="00A76DE3">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4.1. O prazo do contrato é de </w:t>
      </w:r>
      <w:proofErr w:type="spellStart"/>
      <w:r w:rsidR="00A76DE3" w:rsidRPr="008E2E8D">
        <w:rPr>
          <w:rFonts w:ascii="Segoe UI" w:eastAsia="Segoe UI" w:hAnsi="Segoe UI" w:cs="Segoe UI"/>
          <w:sz w:val="24"/>
          <w:szCs w:val="24"/>
        </w:rPr>
        <w:t>xx</w:t>
      </w:r>
      <w:proofErr w:type="spellEnd"/>
      <w:r w:rsidR="00A76DE3" w:rsidRPr="008E2E8D">
        <w:rPr>
          <w:rFonts w:ascii="Segoe UI" w:eastAsia="Segoe UI" w:hAnsi="Segoe UI" w:cs="Segoe UI"/>
          <w:sz w:val="24"/>
          <w:szCs w:val="24"/>
        </w:rPr>
        <w:t xml:space="preserve"> anos </w:t>
      </w:r>
      <w:r w:rsidRPr="008E2E8D">
        <w:rPr>
          <w:rFonts w:ascii="Segoe UI" w:eastAsia="Segoe UI" w:hAnsi="Segoe UI" w:cs="Segoe UI"/>
          <w:sz w:val="24"/>
          <w:szCs w:val="24"/>
        </w:rPr>
        <w:t>contados da assinatura do Contrato Administrativo.</w:t>
      </w:r>
    </w:p>
    <w:p w14:paraId="26BDB990" w14:textId="77777777" w:rsidR="00644EA0" w:rsidRPr="008E2E8D" w:rsidRDefault="00644EA0" w:rsidP="0055217E">
      <w:pPr>
        <w:tabs>
          <w:tab w:val="left" w:pos="2268"/>
        </w:tabs>
        <w:spacing w:after="0" w:line="300" w:lineRule="auto"/>
        <w:jc w:val="both"/>
        <w:rPr>
          <w:rFonts w:ascii="Segoe UI" w:eastAsia="Segoe UI" w:hAnsi="Segoe UI" w:cs="Segoe UI"/>
          <w:b/>
          <w:sz w:val="24"/>
          <w:szCs w:val="24"/>
        </w:rPr>
      </w:pPr>
    </w:p>
    <w:p w14:paraId="57848E78" w14:textId="77777777" w:rsidR="00A65A50" w:rsidRPr="008E2E8D" w:rsidRDefault="00600C1E" w:rsidP="00A65A50">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5. CLÁUSULA QUINTA: Do regime de execução ou a forma de fornecimento</w:t>
      </w:r>
    </w:p>
    <w:p w14:paraId="135A8489" w14:textId="77777777" w:rsidR="00F41391" w:rsidRPr="008E2E8D" w:rsidRDefault="00F41391" w:rsidP="00A65A50">
      <w:pPr>
        <w:tabs>
          <w:tab w:val="left" w:pos="2268"/>
        </w:tabs>
        <w:spacing w:line="300" w:lineRule="auto"/>
        <w:jc w:val="both"/>
        <w:rPr>
          <w:rFonts w:ascii="Segoe UI" w:eastAsia="Segoe UI" w:hAnsi="Segoe UI" w:cs="Segoe UI"/>
          <w:b/>
          <w:sz w:val="24"/>
          <w:szCs w:val="24"/>
        </w:rPr>
      </w:pPr>
      <w:r w:rsidRPr="008E2E8D">
        <w:rPr>
          <w:rFonts w:ascii="Segoe UI" w:hAnsi="Segoe UI" w:cs="Segoe UI"/>
          <w:b/>
          <w:sz w:val="24"/>
          <w:szCs w:val="24"/>
        </w:rPr>
        <w:t>OBRIGAÇÕES DA CONTRATADA:</w:t>
      </w:r>
    </w:p>
    <w:p w14:paraId="129B47AD" w14:textId="77777777" w:rsidR="00F41391" w:rsidRPr="008E2E8D" w:rsidRDefault="00A65A50" w:rsidP="00F41391">
      <w:pPr>
        <w:pStyle w:val="PADRAO"/>
        <w:rPr>
          <w:rFonts w:ascii="Segoe UI" w:hAnsi="Segoe UI" w:cs="Segoe UI"/>
        </w:rPr>
      </w:pPr>
      <w:r w:rsidRPr="008E2E8D">
        <w:rPr>
          <w:rFonts w:ascii="Segoe UI" w:hAnsi="Segoe UI" w:cs="Segoe UI"/>
        </w:rPr>
        <w:t>5</w:t>
      </w:r>
      <w:r w:rsidR="00F41391" w:rsidRPr="008E2E8D">
        <w:rPr>
          <w:rFonts w:ascii="Segoe UI" w:hAnsi="Segoe UI" w:cs="Segoe UI"/>
        </w:rPr>
        <w:t xml:space="preserve">.1 - Executar os serviços objeto deste Contrato nas condições estabelecidas, respeitando os prazos fixados; </w:t>
      </w:r>
    </w:p>
    <w:p w14:paraId="6A196B65" w14:textId="77777777" w:rsidR="00F41391" w:rsidRPr="008E2E8D" w:rsidRDefault="00A65A50" w:rsidP="00F41391">
      <w:pPr>
        <w:pStyle w:val="PADRAO"/>
        <w:rPr>
          <w:rFonts w:ascii="Segoe UI" w:hAnsi="Segoe UI" w:cs="Segoe UI"/>
        </w:rPr>
      </w:pPr>
      <w:r w:rsidRPr="008E2E8D">
        <w:rPr>
          <w:rFonts w:ascii="Segoe UI" w:hAnsi="Segoe UI" w:cs="Segoe UI"/>
        </w:rPr>
        <w:t>5</w:t>
      </w:r>
      <w:r w:rsidR="00F41391" w:rsidRPr="008E2E8D">
        <w:rPr>
          <w:rFonts w:ascii="Segoe UI" w:hAnsi="Segoe UI" w:cs="Segoe UI"/>
        </w:rPr>
        <w:t xml:space="preserve">.2 - Realizar e repassar todos os serviços necessários à perfeita execução do objeto contratado, juntamente com agente de contratação; </w:t>
      </w:r>
    </w:p>
    <w:p w14:paraId="6C3A00B1" w14:textId="77777777" w:rsidR="00F41391" w:rsidRPr="008E2E8D" w:rsidRDefault="00A65A50" w:rsidP="00F41391">
      <w:pPr>
        <w:pStyle w:val="PADRAO"/>
        <w:rPr>
          <w:rFonts w:ascii="Segoe UI" w:hAnsi="Segoe UI" w:cs="Segoe UI"/>
        </w:rPr>
      </w:pPr>
      <w:r w:rsidRPr="008E2E8D">
        <w:rPr>
          <w:rFonts w:ascii="Segoe UI" w:hAnsi="Segoe UI" w:cs="Segoe UI"/>
        </w:rPr>
        <w:t>5</w:t>
      </w:r>
      <w:r w:rsidR="00F41391" w:rsidRPr="008E2E8D">
        <w:rPr>
          <w:rFonts w:ascii="Segoe UI" w:hAnsi="Segoe UI" w:cs="Segoe UI"/>
        </w:rPr>
        <w:t xml:space="preserve">.3 - Indicar, imediatamente à assinatura do Contrato e sempre que ocorrer alteração, um Preposto com plenos poderes para representá-la, administrativa ou judicialmente, assim como decidir acerca de questões relativas aos serviços, e atender aos chamados na Prefeitura municipal, principalmente em situações de urgência, inclusive nos finais de semana e feriados, por meio de telefonia móvel ou outro meio igualmente eficaz; </w:t>
      </w:r>
    </w:p>
    <w:p w14:paraId="083981F0" w14:textId="77777777" w:rsidR="00F41391" w:rsidRPr="008E2E8D" w:rsidRDefault="00A65A50" w:rsidP="00F41391">
      <w:pPr>
        <w:pStyle w:val="PADRAO"/>
        <w:rPr>
          <w:rFonts w:ascii="Segoe UI" w:hAnsi="Segoe UI" w:cs="Segoe UI"/>
        </w:rPr>
      </w:pPr>
      <w:r w:rsidRPr="008E2E8D">
        <w:rPr>
          <w:rFonts w:ascii="Segoe UI" w:hAnsi="Segoe UI" w:cs="Segoe UI"/>
        </w:rPr>
        <w:t>5</w:t>
      </w:r>
      <w:r w:rsidR="00F41391" w:rsidRPr="008E2E8D">
        <w:rPr>
          <w:rFonts w:ascii="Segoe UI" w:hAnsi="Segoe UI" w:cs="Segoe UI"/>
        </w:rPr>
        <w:t xml:space="preserve">.4 - Fornece números telefônicos ou outros meios igualmente eficazes, para contato da Prefeitura municipal, com o preposto, ainda que fora do horário normal de expediente, sem que isto gere qualquer custo adicional; </w:t>
      </w:r>
    </w:p>
    <w:p w14:paraId="213A7C93" w14:textId="77777777" w:rsidR="00F41391" w:rsidRPr="008E2E8D" w:rsidRDefault="00A65A50" w:rsidP="00F41391">
      <w:pPr>
        <w:pStyle w:val="PADRAO"/>
        <w:rPr>
          <w:rFonts w:ascii="Segoe UI" w:hAnsi="Segoe UI" w:cs="Segoe UI"/>
        </w:rPr>
      </w:pPr>
      <w:r w:rsidRPr="008E2E8D">
        <w:rPr>
          <w:rFonts w:ascii="Segoe UI" w:hAnsi="Segoe UI" w:cs="Segoe UI"/>
        </w:rPr>
        <w:t>5</w:t>
      </w:r>
      <w:r w:rsidR="00F41391" w:rsidRPr="008E2E8D">
        <w:rPr>
          <w:rFonts w:ascii="Segoe UI" w:hAnsi="Segoe UI" w:cs="Segoe UI"/>
        </w:rPr>
        <w:t xml:space="preserve">.5 - Supervisionar os serviços realizados por sua equipe de trabalho, por meio do Preposto, que deverá, visitar as dependências da Prefeitura municipal, se inteirando das condições de execução do serviço e promovendo as alterações necessárias; </w:t>
      </w:r>
    </w:p>
    <w:p w14:paraId="5BC9E992" w14:textId="77777777" w:rsidR="00F41391" w:rsidRPr="008E2E8D" w:rsidRDefault="00A65A50" w:rsidP="00F41391">
      <w:pPr>
        <w:pStyle w:val="PADRAO"/>
        <w:rPr>
          <w:rFonts w:ascii="Segoe UI" w:hAnsi="Segoe UI" w:cs="Segoe UI"/>
        </w:rPr>
      </w:pPr>
      <w:r w:rsidRPr="008E2E8D">
        <w:rPr>
          <w:rFonts w:ascii="Segoe UI" w:hAnsi="Segoe UI" w:cs="Segoe UI"/>
        </w:rPr>
        <w:t>5</w:t>
      </w:r>
      <w:r w:rsidR="00F41391" w:rsidRPr="008E2E8D">
        <w:rPr>
          <w:rFonts w:ascii="Segoe UI" w:hAnsi="Segoe UI" w:cs="Segoe UI"/>
        </w:rPr>
        <w:t xml:space="preserve">.6 - Fornecer todas as orientações, os materiais, ferramentas e equipamentos necessários à realização dos serviços, conforme especificações constantes deste Termo de Referência; </w:t>
      </w:r>
    </w:p>
    <w:p w14:paraId="6C125B88" w14:textId="77777777" w:rsidR="00F41391" w:rsidRPr="008E2E8D" w:rsidRDefault="00A65A50" w:rsidP="00F41391">
      <w:pPr>
        <w:pStyle w:val="PADRAO"/>
        <w:rPr>
          <w:rFonts w:ascii="Segoe UI" w:hAnsi="Segoe UI" w:cs="Segoe UI"/>
        </w:rPr>
      </w:pPr>
      <w:r w:rsidRPr="008E2E8D">
        <w:rPr>
          <w:rFonts w:ascii="Segoe UI" w:hAnsi="Segoe UI" w:cs="Segoe UI"/>
        </w:rPr>
        <w:t>5</w:t>
      </w:r>
      <w:r w:rsidR="00F41391" w:rsidRPr="008E2E8D">
        <w:rPr>
          <w:rFonts w:ascii="Segoe UI" w:hAnsi="Segoe UI" w:cs="Segoe UI"/>
        </w:rPr>
        <w:t xml:space="preserve">.7 - Fornece todo o pessoal técnico especializado necessário à fiel e perfeita execução dos serviços, bem como os encargos previdenciários, trabalhistas e outros de qualquer natureza decorrentes da execução do Contrato; </w:t>
      </w:r>
    </w:p>
    <w:p w14:paraId="174E53EA" w14:textId="77777777" w:rsidR="00F41391" w:rsidRPr="008E2E8D" w:rsidRDefault="00A65A50" w:rsidP="00F41391">
      <w:pPr>
        <w:pStyle w:val="PADRAO"/>
        <w:rPr>
          <w:rFonts w:ascii="Segoe UI" w:hAnsi="Segoe UI" w:cs="Segoe UI"/>
        </w:rPr>
      </w:pPr>
      <w:r w:rsidRPr="008E2E8D">
        <w:rPr>
          <w:rFonts w:ascii="Segoe UI" w:hAnsi="Segoe UI" w:cs="Segoe UI"/>
        </w:rPr>
        <w:t>5</w:t>
      </w:r>
      <w:r w:rsidR="00F41391" w:rsidRPr="008E2E8D">
        <w:rPr>
          <w:rFonts w:ascii="Segoe UI" w:hAnsi="Segoe UI" w:cs="Segoe UI"/>
        </w:rPr>
        <w:t xml:space="preserve">.8 - Reparar, corrigir, remover, substituir ou refazer, às suas expensas, no todo ou em parte, os trabalhos nos quais forem detectados defeitos, vícios ou incorreções resultantes da prestação dos serviços, imediatamente ou no prazo estabelecido, sem qualquer custo adicional a Prefeitura municipal; </w:t>
      </w:r>
    </w:p>
    <w:p w14:paraId="32F5F3E0" w14:textId="77777777" w:rsidR="00F41391" w:rsidRPr="008E2E8D" w:rsidRDefault="00A65A50" w:rsidP="00F41391">
      <w:pPr>
        <w:pStyle w:val="PADRAO"/>
        <w:rPr>
          <w:rFonts w:ascii="Segoe UI" w:hAnsi="Segoe UI" w:cs="Segoe UI"/>
        </w:rPr>
      </w:pPr>
      <w:r w:rsidRPr="008E2E8D">
        <w:rPr>
          <w:rFonts w:ascii="Segoe UI" w:hAnsi="Segoe UI" w:cs="Segoe UI"/>
        </w:rPr>
        <w:t>5</w:t>
      </w:r>
      <w:r w:rsidR="00F41391" w:rsidRPr="008E2E8D">
        <w:rPr>
          <w:rFonts w:ascii="Segoe UI" w:hAnsi="Segoe UI" w:cs="Segoe UI"/>
        </w:rPr>
        <w:t xml:space="preserve">.9 - Entregar os serviços, objeto deste Contrato dentro das condições estabelecidas e respeitando os prazos fixados; </w:t>
      </w:r>
    </w:p>
    <w:p w14:paraId="2099B73D" w14:textId="77777777" w:rsidR="00A65A50" w:rsidRPr="008E2E8D" w:rsidRDefault="00A65A50" w:rsidP="00F41391">
      <w:pPr>
        <w:pStyle w:val="PADRAO"/>
        <w:rPr>
          <w:rFonts w:ascii="Segoe UI" w:hAnsi="Segoe UI" w:cs="Segoe UI"/>
        </w:rPr>
      </w:pPr>
      <w:r w:rsidRPr="008E2E8D">
        <w:rPr>
          <w:rFonts w:ascii="Segoe UI" w:hAnsi="Segoe UI" w:cs="Segoe UI"/>
        </w:rPr>
        <w:t>5</w:t>
      </w:r>
      <w:r w:rsidR="00F41391" w:rsidRPr="008E2E8D">
        <w:rPr>
          <w:rFonts w:ascii="Segoe UI" w:hAnsi="Segoe UI" w:cs="Segoe UI"/>
        </w:rPr>
        <w:t xml:space="preserve">.10 - Executar o Contrato responsabilizando-se pela perfeição técnica dos serviços prestados; </w:t>
      </w:r>
    </w:p>
    <w:p w14:paraId="441750FD" w14:textId="77777777" w:rsidR="00F41391" w:rsidRPr="008E2E8D" w:rsidRDefault="00A65A50" w:rsidP="00F41391">
      <w:pPr>
        <w:pStyle w:val="PADRAO"/>
        <w:rPr>
          <w:rFonts w:ascii="Segoe UI" w:hAnsi="Segoe UI" w:cs="Segoe UI"/>
        </w:rPr>
      </w:pPr>
      <w:r w:rsidRPr="008E2E8D">
        <w:rPr>
          <w:rFonts w:ascii="Segoe UI" w:hAnsi="Segoe UI" w:cs="Segoe UI"/>
        </w:rPr>
        <w:t>5</w:t>
      </w:r>
      <w:r w:rsidR="00F41391" w:rsidRPr="008E2E8D">
        <w:rPr>
          <w:rFonts w:ascii="Segoe UI" w:hAnsi="Segoe UI" w:cs="Segoe UI"/>
        </w:rPr>
        <w:t xml:space="preserve">.11 - Transportar os seus empregados, materiais, equipamentos, etc., às suas expensas, até o local dos trabalhos; </w:t>
      </w:r>
    </w:p>
    <w:p w14:paraId="4D8ACBBB" w14:textId="77777777" w:rsidR="00F41391" w:rsidRPr="008E2E8D" w:rsidRDefault="00A65A50" w:rsidP="00F41391">
      <w:pPr>
        <w:pStyle w:val="PADRAO"/>
        <w:rPr>
          <w:rFonts w:ascii="Segoe UI" w:hAnsi="Segoe UI" w:cs="Segoe UI"/>
        </w:rPr>
      </w:pPr>
      <w:r w:rsidRPr="008E2E8D">
        <w:rPr>
          <w:rFonts w:ascii="Segoe UI" w:hAnsi="Segoe UI" w:cs="Segoe UI"/>
        </w:rPr>
        <w:t>5</w:t>
      </w:r>
      <w:r w:rsidR="00F41391" w:rsidRPr="008E2E8D">
        <w:rPr>
          <w:rFonts w:ascii="Segoe UI" w:hAnsi="Segoe UI" w:cs="Segoe UI"/>
        </w:rPr>
        <w:t xml:space="preserve">.12 - Utilizar, na execução dos serviços, somente profissionais qualificados, treinados e capacitados, observado o perfil básico exigido neste Termo de </w:t>
      </w:r>
      <w:proofErr w:type="spellStart"/>
      <w:r w:rsidR="00F41391" w:rsidRPr="008E2E8D">
        <w:rPr>
          <w:rFonts w:ascii="Segoe UI" w:hAnsi="Segoe UI" w:cs="Segoe UI"/>
        </w:rPr>
        <w:t>Referencia</w:t>
      </w:r>
      <w:proofErr w:type="spellEnd"/>
      <w:r w:rsidR="00F41391" w:rsidRPr="008E2E8D">
        <w:rPr>
          <w:rFonts w:ascii="Segoe UI" w:hAnsi="Segoe UI" w:cs="Segoe UI"/>
        </w:rPr>
        <w:t xml:space="preserve">; </w:t>
      </w:r>
    </w:p>
    <w:p w14:paraId="60B6AC42" w14:textId="77777777" w:rsidR="00F41391" w:rsidRPr="008E2E8D" w:rsidRDefault="00A65A50" w:rsidP="00F41391">
      <w:pPr>
        <w:pStyle w:val="PADRAO"/>
        <w:rPr>
          <w:rFonts w:ascii="Segoe UI" w:hAnsi="Segoe UI" w:cs="Segoe UI"/>
        </w:rPr>
      </w:pPr>
      <w:r w:rsidRPr="008E2E8D">
        <w:rPr>
          <w:rFonts w:ascii="Segoe UI" w:hAnsi="Segoe UI" w:cs="Segoe UI"/>
        </w:rPr>
        <w:lastRenderedPageBreak/>
        <w:t>5</w:t>
      </w:r>
      <w:r w:rsidR="00F41391" w:rsidRPr="008E2E8D">
        <w:rPr>
          <w:rFonts w:ascii="Segoe UI" w:hAnsi="Segoe UI" w:cs="Segoe UI"/>
        </w:rPr>
        <w:t xml:space="preserve">.13 - Cumprir os prazos previstos no Contrato ou outros que venham a ser fixados pela Prefeitura municipal; </w:t>
      </w:r>
    </w:p>
    <w:p w14:paraId="5AFB4C52" w14:textId="77777777" w:rsidR="00F41391" w:rsidRPr="008E2E8D" w:rsidRDefault="00A65A50" w:rsidP="00F41391">
      <w:pPr>
        <w:pStyle w:val="PADRAO"/>
        <w:rPr>
          <w:rFonts w:ascii="Segoe UI" w:hAnsi="Segoe UI" w:cs="Segoe UI"/>
        </w:rPr>
      </w:pPr>
      <w:r w:rsidRPr="008E2E8D">
        <w:rPr>
          <w:rFonts w:ascii="Segoe UI" w:hAnsi="Segoe UI" w:cs="Segoe UI"/>
        </w:rPr>
        <w:t>5</w:t>
      </w:r>
      <w:r w:rsidR="00F41391" w:rsidRPr="008E2E8D">
        <w:rPr>
          <w:rFonts w:ascii="Segoe UI" w:hAnsi="Segoe UI" w:cs="Segoe UI"/>
        </w:rPr>
        <w:t xml:space="preserve">.14 - Dirimir qualquer dúvida e prestar esclarecimentos acerca da execução do Contrato, durante toda a sua vigência, a pedido da Prefeitura municipal; </w:t>
      </w:r>
    </w:p>
    <w:p w14:paraId="75ABD8A7" w14:textId="77777777" w:rsidR="00F41391" w:rsidRPr="008E2E8D" w:rsidRDefault="00A65A50" w:rsidP="00F41391">
      <w:pPr>
        <w:pStyle w:val="PADRAO"/>
        <w:rPr>
          <w:rFonts w:ascii="Segoe UI" w:hAnsi="Segoe UI" w:cs="Segoe UI"/>
        </w:rPr>
      </w:pPr>
      <w:r w:rsidRPr="008E2E8D">
        <w:rPr>
          <w:rFonts w:ascii="Segoe UI" w:hAnsi="Segoe UI" w:cs="Segoe UI"/>
        </w:rPr>
        <w:t>5</w:t>
      </w:r>
      <w:r w:rsidR="00F41391" w:rsidRPr="008E2E8D">
        <w:rPr>
          <w:rFonts w:ascii="Segoe UI" w:hAnsi="Segoe UI" w:cs="Segoe UI"/>
        </w:rPr>
        <w:t xml:space="preserve">.15 - Assegurar e facilitar o acompanhamento e a fiscalização dos serviços objeto do Contrato pela equipe da Secretaria da Prefeitura municipal, durante a sua execução; </w:t>
      </w:r>
    </w:p>
    <w:p w14:paraId="5CA369F7" w14:textId="77777777" w:rsidR="00F41391" w:rsidRPr="008E2E8D" w:rsidRDefault="00A65A50" w:rsidP="00F41391">
      <w:pPr>
        <w:pStyle w:val="PADRAO"/>
        <w:rPr>
          <w:rFonts w:ascii="Segoe UI" w:hAnsi="Segoe UI" w:cs="Segoe UI"/>
        </w:rPr>
      </w:pPr>
      <w:r w:rsidRPr="008E2E8D">
        <w:rPr>
          <w:rFonts w:ascii="Segoe UI" w:hAnsi="Segoe UI" w:cs="Segoe UI"/>
        </w:rPr>
        <w:t>5</w:t>
      </w:r>
      <w:r w:rsidR="00F41391" w:rsidRPr="008E2E8D">
        <w:rPr>
          <w:rFonts w:ascii="Segoe UI" w:hAnsi="Segoe UI" w:cs="Segoe UI"/>
        </w:rPr>
        <w:t xml:space="preserve">.16 - Executar os serviços com a devida cautela, de forma a garantir a segurança de informações, dados e equipamentos da Prefeitura municipal; </w:t>
      </w:r>
    </w:p>
    <w:p w14:paraId="042506C5" w14:textId="77777777" w:rsidR="00F41391" w:rsidRPr="008E2E8D" w:rsidRDefault="00A65A50" w:rsidP="00F41391">
      <w:pPr>
        <w:pStyle w:val="PADRAO"/>
        <w:rPr>
          <w:rFonts w:ascii="Segoe UI" w:hAnsi="Segoe UI" w:cs="Segoe UI"/>
        </w:rPr>
      </w:pPr>
      <w:r w:rsidRPr="008E2E8D">
        <w:rPr>
          <w:rFonts w:ascii="Segoe UI" w:hAnsi="Segoe UI" w:cs="Segoe UI"/>
        </w:rPr>
        <w:t>5</w:t>
      </w:r>
      <w:r w:rsidR="00F41391" w:rsidRPr="008E2E8D">
        <w:rPr>
          <w:rFonts w:ascii="Segoe UI" w:hAnsi="Segoe UI" w:cs="Segoe UI"/>
        </w:rPr>
        <w:t xml:space="preserve">.17 - Apresentar, para fins de acompanhamento e fiscalização dos serviços, relatório mensal, devidamente assinado pelo representante da CONTRATADA, contendo a descrição dos serviços prestados no mês de referência; </w:t>
      </w:r>
    </w:p>
    <w:p w14:paraId="1B816579" w14:textId="77777777" w:rsidR="00F41391" w:rsidRPr="008E2E8D" w:rsidRDefault="00A65A50" w:rsidP="00F41391">
      <w:pPr>
        <w:pStyle w:val="PADRAO"/>
        <w:rPr>
          <w:rFonts w:ascii="Segoe UI" w:hAnsi="Segoe UI" w:cs="Segoe UI"/>
          <w:b/>
        </w:rPr>
      </w:pPr>
      <w:r w:rsidRPr="008E2E8D">
        <w:rPr>
          <w:rFonts w:ascii="Segoe UI" w:hAnsi="Segoe UI" w:cs="Segoe UI"/>
        </w:rPr>
        <w:t>5</w:t>
      </w:r>
      <w:r w:rsidR="00F41391" w:rsidRPr="008E2E8D">
        <w:rPr>
          <w:rFonts w:ascii="Segoe UI" w:hAnsi="Segoe UI" w:cs="Segoe UI"/>
        </w:rPr>
        <w:t>.18 - Manter, durante a vigência do Contrato, em compatibilidade com as obrigações assumidas, todas as condições de habilitação e qualificação exigidas na licitação, devendo comunicar a Prefeitura municipal, imediatamente, qualquer alteração que possa comprometer a continuidade da contratação, bem como substituir os documentos com prazo de validade expirado.</w:t>
      </w:r>
    </w:p>
    <w:p w14:paraId="4E1E8562" w14:textId="77777777" w:rsidR="00F41391" w:rsidRPr="008E2E8D" w:rsidRDefault="00F41391" w:rsidP="00F41391">
      <w:pPr>
        <w:pStyle w:val="PADRAO"/>
        <w:rPr>
          <w:rFonts w:ascii="Segoe UI" w:hAnsi="Segoe UI" w:cs="Segoe UI"/>
        </w:rPr>
      </w:pPr>
    </w:p>
    <w:p w14:paraId="03EFE3D0" w14:textId="77777777" w:rsidR="00F41391" w:rsidRPr="008E2E8D" w:rsidRDefault="00F41391" w:rsidP="00F41391">
      <w:pPr>
        <w:pStyle w:val="PADRAO"/>
        <w:rPr>
          <w:rFonts w:ascii="Segoe UI" w:hAnsi="Segoe UI" w:cs="Segoe UI"/>
          <w:b/>
        </w:rPr>
      </w:pPr>
      <w:r w:rsidRPr="008E2E8D">
        <w:rPr>
          <w:rFonts w:ascii="Segoe UI" w:hAnsi="Segoe UI" w:cs="Segoe UI"/>
          <w:b/>
        </w:rPr>
        <w:t>OBRIGAÇÕES DA CONTRATANTE:</w:t>
      </w:r>
    </w:p>
    <w:p w14:paraId="2503428F" w14:textId="77777777" w:rsidR="00F41391" w:rsidRPr="008E2E8D" w:rsidRDefault="00F41391" w:rsidP="00F41391">
      <w:pPr>
        <w:pStyle w:val="PADRAO"/>
        <w:rPr>
          <w:rFonts w:ascii="Segoe UI" w:hAnsi="Segoe UI" w:cs="Segoe UI"/>
        </w:rPr>
      </w:pPr>
    </w:p>
    <w:p w14:paraId="091D30EF" w14:textId="77777777" w:rsidR="00F41391" w:rsidRPr="008E2E8D" w:rsidRDefault="00464926" w:rsidP="00F41391">
      <w:pPr>
        <w:pStyle w:val="PADRAO"/>
        <w:rPr>
          <w:rFonts w:ascii="Segoe UI" w:hAnsi="Segoe UI" w:cs="Segoe UI"/>
        </w:rPr>
      </w:pPr>
      <w:r w:rsidRPr="008E2E8D">
        <w:rPr>
          <w:rFonts w:ascii="Segoe UI" w:hAnsi="Segoe UI" w:cs="Segoe UI"/>
        </w:rPr>
        <w:t>5.19</w:t>
      </w:r>
      <w:r w:rsidR="00F41391" w:rsidRPr="008E2E8D">
        <w:rPr>
          <w:rFonts w:ascii="Segoe UI" w:hAnsi="Segoe UI" w:cs="Segoe UI"/>
        </w:rPr>
        <w:t xml:space="preserve"> - Notificar a CONTRATADA sobre qualquer irregularidade encontrada na execução dos serviços, fixando-lhe, quando não pactuado, prazo para corrigi-la;</w:t>
      </w:r>
    </w:p>
    <w:p w14:paraId="3FEAF127" w14:textId="77777777" w:rsidR="00F41391" w:rsidRPr="008E2E8D" w:rsidRDefault="00464926" w:rsidP="00F41391">
      <w:pPr>
        <w:pStyle w:val="PADRAO"/>
        <w:rPr>
          <w:rFonts w:ascii="Segoe UI" w:hAnsi="Segoe UI" w:cs="Segoe UI"/>
        </w:rPr>
      </w:pPr>
      <w:r w:rsidRPr="008E2E8D">
        <w:rPr>
          <w:rFonts w:ascii="Segoe UI" w:hAnsi="Segoe UI" w:cs="Segoe UI"/>
        </w:rPr>
        <w:t>5.20</w:t>
      </w:r>
      <w:r w:rsidR="00F41391" w:rsidRPr="008E2E8D">
        <w:rPr>
          <w:rFonts w:ascii="Segoe UI" w:hAnsi="Segoe UI" w:cs="Segoe UI"/>
        </w:rPr>
        <w:t xml:space="preserve"> - Emitir a Ordem de Serviço; </w:t>
      </w:r>
    </w:p>
    <w:p w14:paraId="33324514" w14:textId="77777777" w:rsidR="00F41391" w:rsidRPr="008E2E8D" w:rsidRDefault="00464926" w:rsidP="00F41391">
      <w:pPr>
        <w:pStyle w:val="PADRAO"/>
        <w:rPr>
          <w:rFonts w:ascii="Segoe UI" w:hAnsi="Segoe UI" w:cs="Segoe UI"/>
        </w:rPr>
      </w:pPr>
      <w:r w:rsidRPr="008E2E8D">
        <w:rPr>
          <w:rFonts w:ascii="Segoe UI" w:hAnsi="Segoe UI" w:cs="Segoe UI"/>
        </w:rPr>
        <w:t>5.21</w:t>
      </w:r>
      <w:r w:rsidR="00F41391" w:rsidRPr="008E2E8D">
        <w:rPr>
          <w:rFonts w:ascii="Segoe UI" w:hAnsi="Segoe UI" w:cs="Segoe UI"/>
        </w:rPr>
        <w:t xml:space="preserve"> - Expedir atestado de inspeção dos serviços prestados, que servirá como instrumento de avaliação do cumprimento das obrigações contratuais e constituirá documento indispensável para a liberação dos pagamentos; </w:t>
      </w:r>
    </w:p>
    <w:p w14:paraId="2A90D6ED" w14:textId="77777777" w:rsidR="00F41391" w:rsidRPr="008E2E8D" w:rsidRDefault="00464926" w:rsidP="00F41391">
      <w:pPr>
        <w:pStyle w:val="PADRAO"/>
        <w:rPr>
          <w:rFonts w:ascii="Segoe UI" w:hAnsi="Segoe UI" w:cs="Segoe UI"/>
        </w:rPr>
      </w:pPr>
      <w:r w:rsidRPr="008E2E8D">
        <w:rPr>
          <w:rFonts w:ascii="Segoe UI" w:hAnsi="Segoe UI" w:cs="Segoe UI"/>
        </w:rPr>
        <w:t>5.22</w:t>
      </w:r>
      <w:r w:rsidR="00F41391" w:rsidRPr="008E2E8D">
        <w:rPr>
          <w:rFonts w:ascii="Segoe UI" w:hAnsi="Segoe UI" w:cs="Segoe UI"/>
        </w:rPr>
        <w:t xml:space="preserve"> - Atestar a execução do objeto contratado no documento fiscal correspondente; </w:t>
      </w:r>
    </w:p>
    <w:p w14:paraId="11920097" w14:textId="77777777" w:rsidR="00F41391" w:rsidRPr="008E2E8D" w:rsidRDefault="00464926" w:rsidP="00F41391">
      <w:pPr>
        <w:pStyle w:val="PADRAO"/>
        <w:rPr>
          <w:rFonts w:ascii="Segoe UI" w:hAnsi="Segoe UI" w:cs="Segoe UI"/>
        </w:rPr>
      </w:pPr>
      <w:r w:rsidRPr="008E2E8D">
        <w:rPr>
          <w:rFonts w:ascii="Segoe UI" w:hAnsi="Segoe UI" w:cs="Segoe UI"/>
        </w:rPr>
        <w:t>5.23</w:t>
      </w:r>
      <w:r w:rsidR="00F41391" w:rsidRPr="008E2E8D">
        <w:rPr>
          <w:rFonts w:ascii="Segoe UI" w:hAnsi="Segoe UI" w:cs="Segoe UI"/>
        </w:rPr>
        <w:t xml:space="preserve"> - Prestar as informações e os esclarecimentos que venham a ser solicitados pelos funcionários da CONTRATADA, em relação aos serviços objeto do Contrato; </w:t>
      </w:r>
    </w:p>
    <w:p w14:paraId="292D6711" w14:textId="77777777" w:rsidR="00F41391" w:rsidRPr="008E2E8D" w:rsidRDefault="00464926" w:rsidP="00F41391">
      <w:pPr>
        <w:pStyle w:val="PADRAO"/>
        <w:rPr>
          <w:rFonts w:ascii="Segoe UI" w:hAnsi="Segoe UI" w:cs="Segoe UI"/>
        </w:rPr>
      </w:pPr>
      <w:r w:rsidRPr="008E2E8D">
        <w:rPr>
          <w:rFonts w:ascii="Segoe UI" w:hAnsi="Segoe UI" w:cs="Segoe UI"/>
        </w:rPr>
        <w:t>5.24</w:t>
      </w:r>
      <w:r w:rsidR="00F41391" w:rsidRPr="008E2E8D">
        <w:rPr>
          <w:rFonts w:ascii="Segoe UI" w:hAnsi="Segoe UI" w:cs="Segoe UI"/>
        </w:rPr>
        <w:t xml:space="preserve"> - Proporcionar acesso e movimentação do pessoal da CONTRATADA às suas instalações; 7.7 - Efetuar os pagamentos devidos à Contratada nas condições estabelecidas;</w:t>
      </w:r>
    </w:p>
    <w:p w14:paraId="4DD7B238" w14:textId="77777777" w:rsidR="00F41391" w:rsidRPr="008E2E8D" w:rsidRDefault="00464926" w:rsidP="00F41391">
      <w:pPr>
        <w:pStyle w:val="PADRAO"/>
        <w:rPr>
          <w:rFonts w:ascii="Segoe UI" w:hAnsi="Segoe UI" w:cs="Segoe UI"/>
        </w:rPr>
      </w:pPr>
      <w:r w:rsidRPr="008E2E8D">
        <w:rPr>
          <w:rFonts w:ascii="Segoe UI" w:hAnsi="Segoe UI" w:cs="Segoe UI"/>
        </w:rPr>
        <w:t xml:space="preserve">5.25 </w:t>
      </w:r>
      <w:r w:rsidR="00F41391" w:rsidRPr="008E2E8D">
        <w:rPr>
          <w:rFonts w:ascii="Segoe UI" w:hAnsi="Segoe UI" w:cs="Segoe UI"/>
        </w:rPr>
        <w:t xml:space="preserve">- Fiscalizar a execução do Contrato, o que não fará cessar ou diminuir a responsabilidade da CONTRATADA pelo perfeito cumprimento das obrigações estipuladas, nem por quaisquer danos, inclusive quanto a terceiros, ou por irregularidades constatadas; </w:t>
      </w:r>
    </w:p>
    <w:p w14:paraId="66DCED47" w14:textId="77777777" w:rsidR="00464926" w:rsidRPr="008E2E8D" w:rsidRDefault="00464926" w:rsidP="00F41391">
      <w:pPr>
        <w:pStyle w:val="PADRAO"/>
        <w:rPr>
          <w:rFonts w:ascii="Segoe UI" w:hAnsi="Segoe UI" w:cs="Segoe UI"/>
        </w:rPr>
      </w:pPr>
      <w:r w:rsidRPr="008E2E8D">
        <w:rPr>
          <w:rFonts w:ascii="Segoe UI" w:hAnsi="Segoe UI" w:cs="Segoe UI"/>
        </w:rPr>
        <w:t>5.26</w:t>
      </w:r>
      <w:r w:rsidR="00F41391" w:rsidRPr="008E2E8D">
        <w:rPr>
          <w:rFonts w:ascii="Segoe UI" w:hAnsi="Segoe UI" w:cs="Segoe UI"/>
        </w:rPr>
        <w:t xml:space="preserve"> - Fiscalizar e acompanhar os serviços, permitida a contratação de terceiros para assisti-la e </w:t>
      </w:r>
      <w:proofErr w:type="spellStart"/>
      <w:r w:rsidR="00F41391" w:rsidRPr="008E2E8D">
        <w:rPr>
          <w:rFonts w:ascii="Segoe UI" w:hAnsi="Segoe UI" w:cs="Segoe UI"/>
        </w:rPr>
        <w:t>subsidiá</w:t>
      </w:r>
      <w:proofErr w:type="spellEnd"/>
      <w:r w:rsidR="00F41391" w:rsidRPr="008E2E8D">
        <w:rPr>
          <w:rFonts w:ascii="Segoe UI" w:hAnsi="Segoe UI" w:cs="Segoe UI"/>
        </w:rPr>
        <w:t xml:space="preserve">- </w:t>
      </w:r>
      <w:proofErr w:type="spellStart"/>
      <w:r w:rsidR="00F41391" w:rsidRPr="008E2E8D">
        <w:rPr>
          <w:rFonts w:ascii="Segoe UI" w:hAnsi="Segoe UI" w:cs="Segoe UI"/>
        </w:rPr>
        <w:t>la</w:t>
      </w:r>
      <w:proofErr w:type="spellEnd"/>
      <w:r w:rsidR="00F41391" w:rsidRPr="008E2E8D">
        <w:rPr>
          <w:rFonts w:ascii="Segoe UI" w:hAnsi="Segoe UI" w:cs="Segoe UI"/>
        </w:rPr>
        <w:t xml:space="preserve"> de informações pertinentes a essa atribuição, observando o fiel cumprimento das exigências constantes deste Projeto Básico, </w:t>
      </w:r>
      <w:r w:rsidR="00F41391" w:rsidRPr="008E2E8D">
        <w:rPr>
          <w:rFonts w:ascii="Segoe UI" w:hAnsi="Segoe UI" w:cs="Segoe UI"/>
        </w:rPr>
        <w:lastRenderedPageBreak/>
        <w:t xml:space="preserve">o que não exclui e nem diminui a responsabilidade da Contratada com a execução, fiscalização e supervisão dos serviços por pessoas habilitadas; </w:t>
      </w:r>
    </w:p>
    <w:p w14:paraId="44879BF4" w14:textId="77777777" w:rsidR="00F41391" w:rsidRPr="008E2E8D" w:rsidRDefault="00464926" w:rsidP="00F41391">
      <w:pPr>
        <w:pStyle w:val="PADRAO"/>
        <w:rPr>
          <w:rFonts w:ascii="Segoe UI" w:hAnsi="Segoe UI" w:cs="Segoe UI"/>
        </w:rPr>
      </w:pPr>
      <w:r w:rsidRPr="008E2E8D">
        <w:rPr>
          <w:rFonts w:ascii="Segoe UI" w:hAnsi="Segoe UI" w:cs="Segoe UI"/>
        </w:rPr>
        <w:t>5</w:t>
      </w:r>
      <w:r w:rsidR="00F41391" w:rsidRPr="008E2E8D">
        <w:rPr>
          <w:rFonts w:ascii="Segoe UI" w:hAnsi="Segoe UI" w:cs="Segoe UI"/>
        </w:rPr>
        <w:t>.</w:t>
      </w:r>
      <w:r w:rsidRPr="008E2E8D">
        <w:rPr>
          <w:rFonts w:ascii="Segoe UI" w:hAnsi="Segoe UI" w:cs="Segoe UI"/>
        </w:rPr>
        <w:t>27</w:t>
      </w:r>
      <w:r w:rsidR="00F41391" w:rsidRPr="008E2E8D">
        <w:rPr>
          <w:rFonts w:ascii="Segoe UI" w:hAnsi="Segoe UI" w:cs="Segoe UI"/>
        </w:rPr>
        <w:t xml:space="preserve"> - Solicitar o imediato afastamento de qualquer empregado da CONTRATADA, cujo comportamento ou capacidade técnica seja julgado inconveniente ou esteja em desconformidade com as disposições contratuais e legais; </w:t>
      </w:r>
    </w:p>
    <w:p w14:paraId="2176AD58" w14:textId="77777777" w:rsidR="00F41391" w:rsidRPr="008E2E8D" w:rsidRDefault="00464926" w:rsidP="00F41391">
      <w:pPr>
        <w:pStyle w:val="PADRAO"/>
        <w:rPr>
          <w:rFonts w:ascii="Segoe UI" w:hAnsi="Segoe UI" w:cs="Segoe UI"/>
        </w:rPr>
      </w:pPr>
      <w:r w:rsidRPr="008E2E8D">
        <w:rPr>
          <w:rFonts w:ascii="Segoe UI" w:hAnsi="Segoe UI" w:cs="Segoe UI"/>
        </w:rPr>
        <w:t>5.28</w:t>
      </w:r>
      <w:r w:rsidR="00F41391" w:rsidRPr="008E2E8D">
        <w:rPr>
          <w:rFonts w:ascii="Segoe UI" w:hAnsi="Segoe UI" w:cs="Segoe UI"/>
        </w:rPr>
        <w:t xml:space="preserve"> - Sustar, no todo ou em parte, a execução dos serviços, sempre que a medida for considerada necessária; </w:t>
      </w:r>
    </w:p>
    <w:p w14:paraId="60E4CA4E" w14:textId="77777777" w:rsidR="00F41391" w:rsidRPr="008E2E8D" w:rsidRDefault="00464926" w:rsidP="00F41391">
      <w:pPr>
        <w:pStyle w:val="PADRAO"/>
        <w:rPr>
          <w:rFonts w:ascii="Segoe UI" w:hAnsi="Segoe UI" w:cs="Segoe UI"/>
        </w:rPr>
      </w:pPr>
      <w:r w:rsidRPr="008E2E8D">
        <w:rPr>
          <w:rFonts w:ascii="Segoe UI" w:hAnsi="Segoe UI" w:cs="Segoe UI"/>
        </w:rPr>
        <w:t>5.29</w:t>
      </w:r>
      <w:r w:rsidR="00F41391" w:rsidRPr="008E2E8D">
        <w:rPr>
          <w:rFonts w:ascii="Segoe UI" w:hAnsi="Segoe UI" w:cs="Segoe UI"/>
        </w:rPr>
        <w:t xml:space="preserve"> - Transmitir à CONTRATADA, as instruções necessárias à realização dos serviços, complementares a este Projeto Básico; </w:t>
      </w:r>
    </w:p>
    <w:p w14:paraId="4431FB29" w14:textId="77777777" w:rsidR="00F41391" w:rsidRPr="008E2E8D" w:rsidRDefault="00464926" w:rsidP="00F41391">
      <w:pPr>
        <w:pStyle w:val="PADRAO"/>
        <w:rPr>
          <w:rFonts w:ascii="Segoe UI" w:hAnsi="Segoe UI" w:cs="Segoe UI"/>
        </w:rPr>
      </w:pPr>
      <w:r w:rsidRPr="008E2E8D">
        <w:rPr>
          <w:rFonts w:ascii="Segoe UI" w:hAnsi="Segoe UI" w:cs="Segoe UI"/>
        </w:rPr>
        <w:t>5.30</w:t>
      </w:r>
      <w:r w:rsidR="00F41391" w:rsidRPr="008E2E8D">
        <w:rPr>
          <w:rFonts w:ascii="Segoe UI" w:hAnsi="Segoe UI" w:cs="Segoe UI"/>
        </w:rPr>
        <w:t xml:space="preserve"> - Comunicar à CONTRATADA, imediatamente, a ocorrência de qualquer acidente com seus empregados; </w:t>
      </w:r>
    </w:p>
    <w:p w14:paraId="4C7D3227" w14:textId="77777777" w:rsidR="00F41391" w:rsidRPr="008E2E8D" w:rsidRDefault="00655E6C" w:rsidP="00F41391">
      <w:pPr>
        <w:pStyle w:val="PADRAO"/>
        <w:rPr>
          <w:rFonts w:ascii="Segoe UI" w:hAnsi="Segoe UI" w:cs="Segoe UI"/>
        </w:rPr>
      </w:pPr>
      <w:r w:rsidRPr="008E2E8D">
        <w:rPr>
          <w:rFonts w:ascii="Segoe UI" w:hAnsi="Segoe UI" w:cs="Segoe UI"/>
        </w:rPr>
        <w:t>5.31</w:t>
      </w:r>
      <w:r w:rsidR="00F41391" w:rsidRPr="008E2E8D">
        <w:rPr>
          <w:rFonts w:ascii="Segoe UI" w:hAnsi="Segoe UI" w:cs="Segoe UI"/>
        </w:rPr>
        <w:t xml:space="preserve"> - Decidir acerca das questões que se apresentarem durante a execução dos serviços; </w:t>
      </w:r>
    </w:p>
    <w:p w14:paraId="79F9EF56" w14:textId="77777777" w:rsidR="00F41391" w:rsidRPr="008E2E8D" w:rsidRDefault="00655E6C" w:rsidP="00F41391">
      <w:pPr>
        <w:pStyle w:val="PADRAO"/>
        <w:rPr>
          <w:rFonts w:ascii="Segoe UI" w:hAnsi="Segoe UI" w:cs="Segoe UI"/>
        </w:rPr>
      </w:pPr>
      <w:r w:rsidRPr="008E2E8D">
        <w:rPr>
          <w:rFonts w:ascii="Segoe UI" w:hAnsi="Segoe UI" w:cs="Segoe UI"/>
        </w:rPr>
        <w:t>5.32</w:t>
      </w:r>
      <w:r w:rsidR="00F41391" w:rsidRPr="008E2E8D">
        <w:rPr>
          <w:rFonts w:ascii="Segoe UI" w:hAnsi="Segoe UI" w:cs="Segoe UI"/>
        </w:rPr>
        <w:t xml:space="preserve"> - Arcar com as despesas de publicação do extrato deste Contrato, bem como dos termos aditivos que venham a ser firmados. .</w:t>
      </w:r>
    </w:p>
    <w:p w14:paraId="045FA909" w14:textId="77777777" w:rsidR="00644EA0" w:rsidRPr="008E2E8D" w:rsidRDefault="00655E6C" w:rsidP="00655E6C">
      <w:pPr>
        <w:pStyle w:val="PADRAO"/>
        <w:rPr>
          <w:rFonts w:ascii="Segoe UI" w:eastAsia="Segoe UI" w:hAnsi="Segoe UI" w:cs="Segoe UI"/>
        </w:rPr>
      </w:pPr>
      <w:r w:rsidRPr="008E2E8D">
        <w:rPr>
          <w:rFonts w:ascii="Segoe UI" w:hAnsi="Segoe UI" w:cs="Segoe UI"/>
        </w:rPr>
        <w:t>5.33</w:t>
      </w:r>
      <w:r w:rsidR="00F41391" w:rsidRPr="008E2E8D">
        <w:rPr>
          <w:rFonts w:ascii="Segoe UI" w:hAnsi="Segoe UI" w:cs="Segoe UI"/>
        </w:rPr>
        <w:t xml:space="preserve"> - Arcar com as despesas de hospedagem e alimentação dos técnicos da contratada por ocasião deslocamento para curso ou capacitação junto com os servidores do setor.</w:t>
      </w:r>
    </w:p>
    <w:p w14:paraId="64E47C3C" w14:textId="77777777" w:rsidR="00644EA0" w:rsidRPr="008E2E8D" w:rsidRDefault="00644EA0" w:rsidP="0055217E">
      <w:pPr>
        <w:tabs>
          <w:tab w:val="left" w:pos="2268"/>
        </w:tabs>
        <w:spacing w:after="0" w:line="300" w:lineRule="auto"/>
        <w:jc w:val="both"/>
        <w:rPr>
          <w:rFonts w:ascii="Segoe UI" w:eastAsia="Segoe UI" w:hAnsi="Segoe UI" w:cs="Segoe UI"/>
          <w:sz w:val="24"/>
          <w:szCs w:val="24"/>
        </w:rPr>
      </w:pPr>
    </w:p>
    <w:p w14:paraId="2C7EEBF4" w14:textId="77777777"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6. CLÁUSULA SEXTA: Do preço e as condições de pagamento, os critérios, a data-base e a periodicidade do reajustamento de preços e os critérios de atualização monetária entre a data do adimplemento das obrigações e a do efetivo pagamento</w:t>
      </w:r>
    </w:p>
    <w:p w14:paraId="1C2EC789" w14:textId="77777777" w:rsidR="00644EA0" w:rsidRPr="008E2E8D" w:rsidRDefault="00600C1E" w:rsidP="0055217E">
      <w:pPr>
        <w:tabs>
          <w:tab w:val="left" w:pos="2268"/>
        </w:tabs>
        <w:spacing w:line="360" w:lineRule="auto"/>
        <w:jc w:val="both"/>
        <w:rPr>
          <w:rFonts w:ascii="Segoe UI" w:eastAsia="Segoe UI" w:hAnsi="Segoe UI" w:cs="Segoe UI"/>
          <w:sz w:val="24"/>
          <w:szCs w:val="24"/>
        </w:rPr>
      </w:pPr>
      <w:r w:rsidRPr="008E2E8D">
        <w:rPr>
          <w:rFonts w:ascii="Segoe UI" w:eastAsia="Segoe UI" w:hAnsi="Segoe UI" w:cs="Segoe UI"/>
          <w:sz w:val="24"/>
          <w:szCs w:val="24"/>
        </w:rPr>
        <w:t xml:space="preserve">6.1. O preço deste </w:t>
      </w:r>
      <w:r w:rsidR="00A76DE3" w:rsidRPr="008E2E8D">
        <w:rPr>
          <w:rFonts w:ascii="Segoe UI" w:eastAsia="Segoe UI" w:hAnsi="Segoe UI" w:cs="Segoe UI"/>
          <w:sz w:val="24"/>
          <w:szCs w:val="24"/>
        </w:rPr>
        <w:t xml:space="preserve">contrato administrativo é de R$ </w:t>
      </w:r>
      <w:proofErr w:type="spellStart"/>
      <w:r w:rsidR="00A76DE3" w:rsidRPr="008E2E8D">
        <w:rPr>
          <w:rFonts w:ascii="Segoe UI" w:eastAsia="Segoe UI" w:hAnsi="Segoe UI" w:cs="Segoe UI"/>
          <w:sz w:val="24"/>
          <w:szCs w:val="24"/>
        </w:rPr>
        <w:t>xxxxx</w:t>
      </w:r>
      <w:proofErr w:type="spellEnd"/>
      <w:r w:rsidR="00A76DE3" w:rsidRPr="008E2E8D">
        <w:rPr>
          <w:rFonts w:ascii="Segoe UI" w:eastAsia="Segoe UI" w:hAnsi="Segoe UI" w:cs="Segoe UI"/>
          <w:sz w:val="24"/>
          <w:szCs w:val="24"/>
        </w:rPr>
        <w:t>.</w:t>
      </w:r>
    </w:p>
    <w:p w14:paraId="49A988B8"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7EECC4B"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6.3. O valor acima é meramente estimativo, de forma que os pagamentos devidos ao contratado dependerão dos quantitativos efetivamente fornecidos.</w:t>
      </w:r>
    </w:p>
    <w:p w14:paraId="6F201DBA"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6.4. As condições de pagamento estão previstas no TR.</w:t>
      </w:r>
    </w:p>
    <w:p w14:paraId="3E216986"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6.5. Os preços inicialmente contratados são fixos e irreajustáveis no prazo de 01 (um) ano.</w:t>
      </w:r>
    </w:p>
    <w:p w14:paraId="22DA0463"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6.6. Após o interregno de 01 (um) ano, e independentemente de pedido do(a) Contratado(a), os preços iniciais serão reajustados, mediante a aplicação, pelo Contratante, do índice</w:t>
      </w:r>
      <w:r w:rsidR="00132E1D" w:rsidRPr="008E2E8D">
        <w:rPr>
          <w:rFonts w:ascii="Segoe UI" w:eastAsia="Segoe UI" w:hAnsi="Segoe UI" w:cs="Segoe UI"/>
          <w:sz w:val="24"/>
          <w:szCs w:val="24"/>
        </w:rPr>
        <w:t xml:space="preserve"> I</w:t>
      </w:r>
      <w:r w:rsidR="00A76DE3" w:rsidRPr="008E2E8D">
        <w:rPr>
          <w:rFonts w:ascii="Segoe UI" w:eastAsia="Segoe UI" w:hAnsi="Segoe UI" w:cs="Segoe UI"/>
          <w:sz w:val="24"/>
          <w:szCs w:val="24"/>
        </w:rPr>
        <w:t>PCA</w:t>
      </w:r>
      <w:r w:rsidRPr="008E2E8D">
        <w:rPr>
          <w:rFonts w:ascii="Segoe UI" w:eastAsia="Segoe UI" w:hAnsi="Segoe UI" w:cs="Segoe UI"/>
          <w:sz w:val="24"/>
          <w:szCs w:val="24"/>
        </w:rPr>
        <w:t>, exclusivamente para as obrigações iniciadas e concluídas após a ocorrência da anualidade.</w:t>
      </w:r>
    </w:p>
    <w:p w14:paraId="20E7011D"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6.7. Nos reajustes subsequentes ao primeiro, o interregno mínimo de 01 (um) ano será contado a partir dos efeitos financeiros do último reajuste.</w:t>
      </w:r>
    </w:p>
    <w:p w14:paraId="59228362"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6.8. No caso de atraso ou não divulgação do(s) índice (s) de reajustamento, o Contratante pagará a(o) Contratado(a) a importância calculada pela última variação conhecida, liquidando a diferença correspondente tão logo seja(m) divulgado(s) o(s) índice(s) definitivo(s). </w:t>
      </w:r>
    </w:p>
    <w:p w14:paraId="1C173C3E"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6.9. Nas aferições finais, o(s) índice(s) utilizado(s) para reajuste será(</w:t>
      </w:r>
      <w:proofErr w:type="spellStart"/>
      <w:r w:rsidRPr="008E2E8D">
        <w:rPr>
          <w:rFonts w:ascii="Segoe UI" w:eastAsia="Segoe UI" w:hAnsi="Segoe UI" w:cs="Segoe UI"/>
          <w:sz w:val="24"/>
          <w:szCs w:val="24"/>
        </w:rPr>
        <w:t>ão</w:t>
      </w:r>
      <w:proofErr w:type="spellEnd"/>
      <w:r w:rsidRPr="008E2E8D">
        <w:rPr>
          <w:rFonts w:ascii="Segoe UI" w:eastAsia="Segoe UI" w:hAnsi="Segoe UI" w:cs="Segoe UI"/>
          <w:sz w:val="24"/>
          <w:szCs w:val="24"/>
        </w:rPr>
        <w:t>), obrigatoriamente, o(s) definitivo(s).</w:t>
      </w:r>
    </w:p>
    <w:p w14:paraId="426ED0BE"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6.10. Caso o(s) índice(s) estabelecido(s) para reajustamento venha(m) a ser extinto(s) ou de qualquer forma não possa(m) mais ser utilizado(s), será(</w:t>
      </w:r>
      <w:proofErr w:type="spellStart"/>
      <w:r w:rsidRPr="008E2E8D">
        <w:rPr>
          <w:rFonts w:ascii="Segoe UI" w:eastAsia="Segoe UI" w:hAnsi="Segoe UI" w:cs="Segoe UI"/>
          <w:sz w:val="24"/>
          <w:szCs w:val="24"/>
        </w:rPr>
        <w:t>ão</w:t>
      </w:r>
      <w:proofErr w:type="spellEnd"/>
      <w:r w:rsidRPr="008E2E8D">
        <w:rPr>
          <w:rFonts w:ascii="Segoe UI" w:eastAsia="Segoe UI" w:hAnsi="Segoe UI" w:cs="Segoe UI"/>
          <w:sz w:val="24"/>
          <w:szCs w:val="24"/>
        </w:rPr>
        <w:t>) adotado(s), em substituição, o(s) que vier(em) a ser determinado(s) pela legislação então em vigor.</w:t>
      </w:r>
    </w:p>
    <w:p w14:paraId="304AE809"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6.11. Na ausência de previsão legal quanto ao índice substituto, as partes elegerão novo índice oficial, para reajustamento do preço do valor remanescente, por meio de termo aditivo. </w:t>
      </w:r>
    </w:p>
    <w:p w14:paraId="44B46109"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6.12. O reajuste será realizado por apostilamento.</w:t>
      </w:r>
    </w:p>
    <w:p w14:paraId="56FB5FD9"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6.13. Não haverá atualização monetária entre a data do adimplemento das obrigações e a do efetivo pagamento.</w:t>
      </w:r>
    </w:p>
    <w:p w14:paraId="0498EFE9" w14:textId="77777777" w:rsidR="00644EA0" w:rsidRPr="008E2E8D" w:rsidRDefault="00644EA0" w:rsidP="0055217E">
      <w:pPr>
        <w:tabs>
          <w:tab w:val="left" w:pos="2268"/>
        </w:tabs>
        <w:spacing w:after="0" w:line="300" w:lineRule="auto"/>
        <w:jc w:val="both"/>
        <w:rPr>
          <w:rFonts w:ascii="Segoe UI" w:eastAsia="Segoe UI" w:hAnsi="Segoe UI" w:cs="Segoe UI"/>
          <w:sz w:val="24"/>
          <w:szCs w:val="24"/>
        </w:rPr>
      </w:pPr>
    </w:p>
    <w:p w14:paraId="7A387C95" w14:textId="77777777"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7. CLÁUSULA SÉTIMA: Dos critérios e a periodicidade da medição, quando for o caso, e o prazo para liquidação e para o pagamento</w:t>
      </w:r>
    </w:p>
    <w:p w14:paraId="64105025" w14:textId="77777777"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6.1. Os critérios e a periocidade da medição, quando for o caso, e o prazo para liquidação e para o pagamento estão previstos no TR.</w:t>
      </w:r>
    </w:p>
    <w:p w14:paraId="60DF8A8F" w14:textId="77777777" w:rsidR="00644EA0" w:rsidRPr="008E2E8D" w:rsidRDefault="00644EA0" w:rsidP="0055217E">
      <w:pPr>
        <w:tabs>
          <w:tab w:val="left" w:pos="2268"/>
        </w:tabs>
        <w:spacing w:after="0" w:line="300" w:lineRule="auto"/>
        <w:jc w:val="both"/>
        <w:rPr>
          <w:rFonts w:ascii="Segoe UI" w:eastAsia="Segoe UI" w:hAnsi="Segoe UI" w:cs="Segoe UI"/>
          <w:sz w:val="24"/>
          <w:szCs w:val="24"/>
        </w:rPr>
      </w:pPr>
    </w:p>
    <w:p w14:paraId="7AD37819" w14:textId="77777777"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8. CLÁUSULA OITAVA: Dos prazos de início das etapas de execução, conclusão, entrega, observação e recebimento definitivo, quando for o caso</w:t>
      </w:r>
    </w:p>
    <w:p w14:paraId="1DB3435B" w14:textId="77777777"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8.1. Os prazos de início das etapas de execução, conclusão, entrega, observação e recebimento definitivo, quando o for caso, estão previstos no TR.</w:t>
      </w:r>
    </w:p>
    <w:p w14:paraId="012BBFAC" w14:textId="77777777" w:rsidR="00644EA0" w:rsidRPr="008E2E8D" w:rsidRDefault="00644EA0" w:rsidP="0055217E">
      <w:pPr>
        <w:tabs>
          <w:tab w:val="left" w:pos="2268"/>
        </w:tabs>
        <w:spacing w:line="300" w:lineRule="auto"/>
        <w:jc w:val="both"/>
        <w:rPr>
          <w:rFonts w:ascii="Segoe UI" w:eastAsia="Segoe UI" w:hAnsi="Segoe UI" w:cs="Segoe UI"/>
          <w:b/>
          <w:sz w:val="24"/>
          <w:szCs w:val="24"/>
        </w:rPr>
      </w:pPr>
    </w:p>
    <w:p w14:paraId="0664D326" w14:textId="77777777"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9. CLÁUSULA NONA: Do crédito pelo qual correrá a despesa, com a indicação da classificação funcional programática e da categoria econômica</w:t>
      </w:r>
    </w:p>
    <w:p w14:paraId="65050BFB"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9.1. As despesas decorrentes da presente contratação administrativa correrão à conta de recursos específicos consignados na Lei Orçamentaria Anual – LOA – do Município </w:t>
      </w:r>
      <w:proofErr w:type="gramStart"/>
      <w:r w:rsidRPr="008E2E8D">
        <w:rPr>
          <w:rFonts w:ascii="Segoe UI" w:eastAsia="Segoe UI" w:hAnsi="Segoe UI" w:cs="Segoe UI"/>
          <w:sz w:val="24"/>
          <w:szCs w:val="24"/>
        </w:rPr>
        <w:t>de  São</w:t>
      </w:r>
      <w:proofErr w:type="gramEnd"/>
      <w:r w:rsidRPr="008E2E8D">
        <w:rPr>
          <w:rFonts w:ascii="Segoe UI" w:eastAsia="Segoe UI" w:hAnsi="Segoe UI" w:cs="Segoe UI"/>
          <w:sz w:val="24"/>
          <w:szCs w:val="24"/>
        </w:rPr>
        <w:t xml:space="preserve"> Sebastião do Anta, na dotação abaixo discriminada:</w:t>
      </w:r>
    </w:p>
    <w:p w14:paraId="0DA983D8" w14:textId="77777777" w:rsidR="00742A93" w:rsidRPr="008E2E8D" w:rsidRDefault="00742A93" w:rsidP="00742A93">
      <w:pPr>
        <w:spacing w:after="200" w:line="300" w:lineRule="auto"/>
        <w:jc w:val="both"/>
        <w:rPr>
          <w:rFonts w:ascii="Segoe UI" w:eastAsia="Segoe UI" w:hAnsi="Segoe UI" w:cs="Segoe UI"/>
          <w:sz w:val="24"/>
          <w:szCs w:val="24"/>
        </w:rPr>
      </w:pPr>
      <w:r w:rsidRPr="008E2E8D">
        <w:rPr>
          <w:rFonts w:ascii="Segoe UI" w:eastAsia="Segoe UI" w:hAnsi="Segoe UI" w:cs="Segoe UI"/>
          <w:sz w:val="24"/>
          <w:szCs w:val="24"/>
        </w:rPr>
        <w:t>0210 0412200022051 339039 - 813</w:t>
      </w:r>
    </w:p>
    <w:p w14:paraId="3B33C006"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9.2. A dotação relativa aos exercícios financeiros subsequentes será indicada após aprovação da LOA respectiva e liberação dos créditos correspondentes, mediante apostilamento.</w:t>
      </w:r>
    </w:p>
    <w:p w14:paraId="4B5A75C1" w14:textId="77777777" w:rsidR="00644EA0" w:rsidRPr="008E2E8D" w:rsidRDefault="00644EA0" w:rsidP="0055217E">
      <w:pPr>
        <w:tabs>
          <w:tab w:val="left" w:pos="2268"/>
        </w:tabs>
        <w:spacing w:after="0" w:line="300" w:lineRule="auto"/>
        <w:jc w:val="both"/>
        <w:rPr>
          <w:rFonts w:ascii="Segoe UI" w:eastAsia="Segoe UI" w:hAnsi="Segoe UI" w:cs="Segoe UI"/>
          <w:b/>
          <w:sz w:val="24"/>
          <w:szCs w:val="24"/>
        </w:rPr>
      </w:pPr>
    </w:p>
    <w:p w14:paraId="68644334" w14:textId="77777777"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10. CLÁUSULA DÉCIMA: Da matriz de risco, quando for o caso</w:t>
      </w:r>
    </w:p>
    <w:p w14:paraId="697316C7" w14:textId="77777777"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10.1. A matriz de risco não é obrigatória nesta contratação administrativo.</w:t>
      </w:r>
    </w:p>
    <w:p w14:paraId="7F3DB7EA" w14:textId="77777777" w:rsidR="00644EA0" w:rsidRPr="008E2E8D" w:rsidRDefault="00644EA0" w:rsidP="0055217E">
      <w:pPr>
        <w:tabs>
          <w:tab w:val="left" w:pos="2268"/>
        </w:tabs>
        <w:spacing w:after="0" w:line="300" w:lineRule="auto"/>
        <w:jc w:val="both"/>
        <w:rPr>
          <w:rFonts w:ascii="Segoe UI" w:eastAsia="Segoe UI" w:hAnsi="Segoe UI" w:cs="Segoe UI"/>
          <w:sz w:val="24"/>
          <w:szCs w:val="24"/>
        </w:rPr>
      </w:pPr>
    </w:p>
    <w:p w14:paraId="7DC59439" w14:textId="77777777"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11. CLÁSUSULA DÉCIMA PRIMEIRA: Do prazo para resposta ao pedido de repactuação de preços, se for o caso</w:t>
      </w:r>
    </w:p>
    <w:p w14:paraId="1FD4579A" w14:textId="77777777"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11.1. Não haverá repactuação de preços neste caso, conforme inciso LIX do art. 6º c/c inciso II do § 8º do art. 25 c/c inciso II do § 4º do art. 92 da Lei nº. 14.133/2021.</w:t>
      </w:r>
    </w:p>
    <w:p w14:paraId="30318364" w14:textId="77777777" w:rsidR="00644EA0" w:rsidRPr="008E2E8D" w:rsidRDefault="00644EA0" w:rsidP="0055217E">
      <w:pPr>
        <w:tabs>
          <w:tab w:val="left" w:pos="2268"/>
        </w:tabs>
        <w:spacing w:after="0" w:line="300" w:lineRule="auto"/>
        <w:jc w:val="both"/>
        <w:rPr>
          <w:rFonts w:ascii="Segoe UI" w:eastAsia="Segoe UI" w:hAnsi="Segoe UI" w:cs="Segoe UI"/>
          <w:b/>
          <w:sz w:val="24"/>
          <w:szCs w:val="24"/>
        </w:rPr>
      </w:pPr>
    </w:p>
    <w:p w14:paraId="768A6200" w14:textId="77777777"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lastRenderedPageBreak/>
        <w:t>12. CLÁUSULA DÉCIMA SEGUNDA: Do prazo para resposta ao pedido de restabelecimento do equilíbrio econômico-financeiro, quando for o caso</w:t>
      </w:r>
    </w:p>
    <w:p w14:paraId="35DE8F90" w14:textId="77777777"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12.1. O prazo para resposta ao pedido de restabelecimento do equilíbrio econômico-financeiro será de, no máximo, 30 (trinta) dias.</w:t>
      </w:r>
    </w:p>
    <w:p w14:paraId="36366101" w14:textId="77777777" w:rsidR="00644EA0" w:rsidRPr="008E2E8D" w:rsidRDefault="00644EA0" w:rsidP="0055217E">
      <w:pPr>
        <w:tabs>
          <w:tab w:val="left" w:pos="2268"/>
        </w:tabs>
        <w:spacing w:after="0" w:line="300" w:lineRule="auto"/>
        <w:jc w:val="both"/>
        <w:rPr>
          <w:rFonts w:ascii="Segoe UI" w:eastAsia="Segoe UI" w:hAnsi="Segoe UI" w:cs="Segoe UI"/>
          <w:b/>
          <w:sz w:val="24"/>
          <w:szCs w:val="24"/>
        </w:rPr>
      </w:pPr>
    </w:p>
    <w:p w14:paraId="5F342719" w14:textId="77777777"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13. CLÁUSULA DÉCIMA TERCEIRA: Das garantias oferecidas para assegurar sua plena execução, quando exigidas, inclusive as que forem oferecidas pelo contratado no caso de antecipação de valores a título de pagamento</w:t>
      </w:r>
    </w:p>
    <w:p w14:paraId="6ECCCBB6" w14:textId="77777777"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13.1. Não foi exigência de garantia contratual.</w:t>
      </w:r>
    </w:p>
    <w:p w14:paraId="41AFF8F5" w14:textId="77777777" w:rsidR="00644EA0" w:rsidRPr="008E2E8D" w:rsidRDefault="00644EA0" w:rsidP="0055217E">
      <w:pPr>
        <w:tabs>
          <w:tab w:val="left" w:pos="2268"/>
        </w:tabs>
        <w:spacing w:after="0" w:line="300" w:lineRule="auto"/>
        <w:jc w:val="both"/>
        <w:rPr>
          <w:rFonts w:ascii="Segoe UI" w:eastAsia="Segoe UI" w:hAnsi="Segoe UI" w:cs="Segoe UI"/>
          <w:b/>
          <w:sz w:val="24"/>
          <w:szCs w:val="24"/>
        </w:rPr>
      </w:pPr>
    </w:p>
    <w:p w14:paraId="16EEA1F4" w14:textId="77777777"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14. CLÁUSULA DÉCIMA QUARTA: Do prazo de garantia mínima do objeto, observados os prazos mínimos estabelecidos na lei nº. 14.133/2021 e nas normas técnicas aplicáveis, e as condições de manutenção e assistência técnica, quando for o caso</w:t>
      </w:r>
    </w:p>
    <w:p w14:paraId="5BC7C40A" w14:textId="77777777"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14.1. O prazo de garantia mínima do objeto, observados os prazos mínimos estabelecidos na Lei nº. 14.133/2021 e nas normas técnicas aplicáveis, e as condições de manutenção e assistência técnica, quando for o caso, estão previstos no TR.</w:t>
      </w:r>
    </w:p>
    <w:p w14:paraId="19B88887" w14:textId="77777777" w:rsidR="00644EA0" w:rsidRPr="008E2E8D" w:rsidRDefault="00644EA0" w:rsidP="0055217E">
      <w:pPr>
        <w:tabs>
          <w:tab w:val="left" w:pos="2268"/>
        </w:tabs>
        <w:spacing w:after="0" w:line="300" w:lineRule="auto"/>
        <w:jc w:val="both"/>
        <w:rPr>
          <w:rFonts w:ascii="Segoe UI" w:eastAsia="Segoe UI" w:hAnsi="Segoe UI" w:cs="Segoe UI"/>
          <w:b/>
          <w:sz w:val="24"/>
          <w:szCs w:val="24"/>
        </w:rPr>
      </w:pPr>
    </w:p>
    <w:p w14:paraId="575A752A" w14:textId="77777777"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15. CLÁUSULA DÉCIMA QUINTA: Dos direitos e das responsabilidades das partes</w:t>
      </w:r>
    </w:p>
    <w:p w14:paraId="444DA918" w14:textId="77777777"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15.1. Das obrigações do Contratante:</w:t>
      </w:r>
    </w:p>
    <w:p w14:paraId="725CD994"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15.1.1. Exigir o cumprimento de todas as obrigações assumidas pela Contratada, de acordo com o contrato e seus anexos;</w:t>
      </w:r>
    </w:p>
    <w:p w14:paraId="6F13F720"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15.1.2. Receber o objeto no prazo e condições estabelecidas no TR;</w:t>
      </w:r>
    </w:p>
    <w:p w14:paraId="6BFC8A46"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15.1.3. Notificar a Contratada, por escrito, sobre vícios, defeitos ou incorreções verificadas no objeto fornecido, para que seja por ele substituído, reparado ou corrigido, no total ou em parte, às suas expensas;</w:t>
      </w:r>
    </w:p>
    <w:p w14:paraId="52517ED0"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15.1.4. Acompanhar e fiscalizar a execução do contrato administrativo e o cumprimento das obrigações pela Contratada;</w:t>
      </w:r>
    </w:p>
    <w:p w14:paraId="1B7AD43F"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15.1.5. Efetuar o pagamento a Contratada do valor correspondente ao fornecimento do objeto, no prazo, forma e condições estabelecidos neste contrato administrativo;</w:t>
      </w:r>
    </w:p>
    <w:p w14:paraId="522D30D4"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15.1.6. Aplicar a Contratada as sanções motivadas pela inexecução total ou parcial do contrato administrativo;</w:t>
      </w:r>
    </w:p>
    <w:p w14:paraId="2AB71AD8"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15.1.7. Cientificar seu órgão de representação judicial para adoção das medidas cabíveis quando do descumprimento de obrigações pela Contratada;</w:t>
      </w:r>
    </w:p>
    <w:p w14:paraId="4D8DA48A"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4DEE1454"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15.1.9. Concluída a instrução do requerimento, o Contratante terá o prazo de 30 (trinta) dias para decidir, admitida a prorrogação motivada por igual período;</w:t>
      </w:r>
    </w:p>
    <w:p w14:paraId="418EBE52"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14:paraId="1C282788" w14:textId="77777777"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 Das obrigações do(a) Contratado(a):</w:t>
      </w:r>
    </w:p>
    <w:p w14:paraId="4B815AC8" w14:textId="77777777"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3C848459" w14:textId="77777777"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15.2.2. Cumprir, caso obrigado por lei, as exigências de reserva de cargos prevista em lei, bem como outras normas específicas, para pessoa com deficiência, para reabilitação da Previdência Social e para aprendiz; </w:t>
      </w:r>
    </w:p>
    <w:p w14:paraId="42D60E11"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15.2.3. Cumprir todas as obrigações constantes deste contrato administrativo e em seus anexos, assumindo como exclusivamente seus os riscos e as despesas decorrentes da boa e perfeita execução do objeto;</w:t>
      </w:r>
    </w:p>
    <w:p w14:paraId="28E683CF"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15.2.4. Manter preposto aceito pelo Contratante para representá-lo na execução do contrato administrativo;</w:t>
      </w:r>
    </w:p>
    <w:p w14:paraId="2E5B69AD"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15.2.5. A indicação ou a manutenção do preposto do Contratante poderá ser recusada pelo órgão ou entidade, desde que devidamente justificada, devendo a empresa designar outro para o exercício da atividade;</w:t>
      </w:r>
    </w:p>
    <w:p w14:paraId="03F1E4A6"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15.2.6. Atender às determinações regulares emitidas pelo fiscal do contrato administrativo ou autoridade superior (inciso II do art. 137 da Lei nº. 14.133/2021);</w:t>
      </w:r>
    </w:p>
    <w:p w14:paraId="71DD5CC3"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14:paraId="543CA857"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15.2.7.1. Substituir no prazo fixado pelo fiscal do contrato administrativo os empregados alocados que não se mostrem adequados para a execução do objeto.</w:t>
      </w:r>
    </w:p>
    <w:p w14:paraId="3612E30E"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14:paraId="0D9D5493"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7C23FA0" w14:textId="77777777" w:rsidR="00644EA0" w:rsidRPr="008E2E8D" w:rsidRDefault="00600C1E" w:rsidP="0055217E">
      <w:pPr>
        <w:spacing w:line="300" w:lineRule="auto"/>
        <w:jc w:val="both"/>
        <w:rPr>
          <w:rFonts w:ascii="Segoe UI" w:eastAsia="Segoe UI" w:hAnsi="Segoe UI" w:cs="Segoe UI"/>
          <w:strike/>
          <w:sz w:val="24"/>
          <w:szCs w:val="24"/>
        </w:rPr>
      </w:pPr>
      <w:r w:rsidRPr="008E2E8D">
        <w:rPr>
          <w:rFonts w:ascii="Segoe UI" w:eastAsia="Segoe UI" w:hAnsi="Segoe UI" w:cs="Segoe UI"/>
          <w:sz w:val="24"/>
          <w:szCs w:val="24"/>
        </w:rPr>
        <w:lastRenderedPageBreak/>
        <w:t>15.2.10. Efetuar comunicação ao Contratante, assim que tiver ciência da impossibilidade de realização ou finalização do serviço no prazo estabelecido, para adoção de ações de contingência cabíveis.</w:t>
      </w:r>
      <w:r w:rsidRPr="008E2E8D">
        <w:rPr>
          <w:rFonts w:ascii="Segoe UI" w:eastAsia="Segoe UI" w:hAnsi="Segoe UI" w:cs="Segoe UI"/>
          <w:strike/>
          <w:sz w:val="24"/>
          <w:szCs w:val="24"/>
        </w:rPr>
        <w:t xml:space="preserve"> </w:t>
      </w:r>
    </w:p>
    <w:p w14:paraId="220FCE1E"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15.2.11. Não contratar, durante a vigência do contrato, cônjuge, companheiro ou parente em linha reta, colateral ou por afinidade, até o terceiro grau, de dirigente do contratante ou do Fiscal ou Gestor do contrato (parágrafo único do art. 48 da Lei nº 14.133/2021);</w:t>
      </w:r>
    </w:p>
    <w:p w14:paraId="53632B71"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14:paraId="1E866006"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15.2.13. Comunicar ao fiscal do contrato administrativo, no prazo de 24 (vinte e quatro) horas, qualquer ocorrência anormal ou acidente que se verifique no local da execução do objeto contratual.</w:t>
      </w:r>
    </w:p>
    <w:p w14:paraId="241E9515"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15.2.14. Prestar todo esclarecimento ou informação solicitada pelo Contratante ou por seus prepostos, garantindo-lhes o acesso, a qualquer tempo, ao local dos trabalhos, bem como aos documentos relativos à execução do empreendimento.</w:t>
      </w:r>
    </w:p>
    <w:p w14:paraId="444A045F"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15.2.15. Paralisar, por determinação do Contratante, qualquer atividade que não esteja sendo executada de acordo com a boa técnica ou que ponha em risco a segurança de pessoas ou bens de terceiros.</w:t>
      </w:r>
    </w:p>
    <w:p w14:paraId="66967DC3"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15.2.16. Promover a guarda, manutenção e vigilância de materiais, ferramentas, e tudo o que for necessário à execução do objeto, durante a vigência do contrato administrativo.</w:t>
      </w:r>
    </w:p>
    <w:p w14:paraId="36638618"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15.2.17. Conduzir os trabalhos com estrita observância às normas da legislação pertinente, cumprindo as determinações dos Poderes Públicos, mantendo sempre limpo o local dos serviços e nas melhores condições de segurança, higiene e disciplina.</w:t>
      </w:r>
    </w:p>
    <w:p w14:paraId="231C21E9"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15.2.18. Submeter previamente, por escrito, ao Contratante, para análise e aprovação, quaisquer mudanças nos métodos executivos que fujam às especificações do memorial descritivo ou instrumento congênere.</w:t>
      </w:r>
    </w:p>
    <w:p w14:paraId="094D9D4C"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01982230"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15.2.20. Comprovar a reserva de cargos a que se refere a cláusula acima, no prazo fixado pelo fiscal do contrato, com a indicação dos empregados que preencheram as referidas vagas (art. 116, parágrafo único, da Lei nº 14.133/2021).</w:t>
      </w:r>
    </w:p>
    <w:p w14:paraId="44643A0B"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15.2.21. Guardar sigilo sobre todas as informações obtidas em decorrência do cumprimento do contrato.</w:t>
      </w:r>
    </w:p>
    <w:p w14:paraId="54139116"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14:paraId="0DB1DD2D"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15.2.23. Cumprir, além dos postulados legais vigentes de âmbito federal, estadual ou municipal, as normas de segurança do Contratante.</w:t>
      </w:r>
    </w:p>
    <w:p w14:paraId="7B7EB533"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15.2.24. Assegurar aos seus trabalhadores ambiente de trabalho, inclusive equipamentos e instalações, em condições adequadas ao cumprimento das normas de saúde, segurança e bem-estar no trabalho.</w:t>
      </w:r>
    </w:p>
    <w:p w14:paraId="46FA6C06"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15.2.25. Garantir o acesso, a qualquer tempo, ao local dos trabalhos, bem como aos documentos relativos à execução do empreendimento pelo Contratante.</w:t>
      </w:r>
    </w:p>
    <w:p w14:paraId="100EFDD2"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15.2.26. Promover a organização técnica e administrativa dos serviços, de modo a conduzi-los eficaz e eficientemente, de acordo com os documentos e especificações que integram o Termo de Referência, no prazo determinado.</w:t>
      </w:r>
    </w:p>
    <w:p w14:paraId="2A2C1A63"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78FD0B2C"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15.2.28. Ceder ao Contratante todos os direitos patrimoniais relativos ao objeto contratado, o qual poderá ser livremente utilizado e/ou alterado em outras ocasiões, sem necessidade de nova autorização do(a) Contratado(a).</w:t>
      </w:r>
    </w:p>
    <w:p w14:paraId="1EA29491"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15.2.29. Manter os empregados nos horários predeterminados pelo Contratante.</w:t>
      </w:r>
    </w:p>
    <w:p w14:paraId="5E2A42A2"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15.2.30. Apresentar ao Contratante, quando for o caso, a relação nominal dos empregados que adentrarão no órgão para a execução do serviço.</w:t>
      </w:r>
    </w:p>
    <w:p w14:paraId="164B3764"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15.3.31. Observar os preceitos da legislação sobre a jornada de trabalho, conforme a categoria profissional.</w:t>
      </w:r>
    </w:p>
    <w:p w14:paraId="5E98B870"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23E89AF9"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15.2.32. Instruir seus empregados quanto à necessidade de acatar as Normas Internas do Contratante.</w:t>
      </w:r>
    </w:p>
    <w:p w14:paraId="2D8E06B8"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14:paraId="3CA48687"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15.2.34. Estar registrada ou inscrita no Conselho Profissional competente, conforme as áreas de atuação previstas no Termo de Referência, em plena validade.</w:t>
      </w:r>
    </w:p>
    <w:p w14:paraId="0EC9C00A"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 xml:space="preserve">15.2.35. Adotar as providências e precauções necessárias, inclusive consulta nos respectivos órgãos, se necessário for, a fim de que não venham a ser danificadas as redes </w:t>
      </w:r>
      <w:proofErr w:type="spellStart"/>
      <w:r w:rsidRPr="008E2E8D">
        <w:rPr>
          <w:rFonts w:ascii="Segoe UI" w:eastAsia="Segoe UI" w:hAnsi="Segoe UI" w:cs="Segoe UI"/>
          <w:sz w:val="24"/>
          <w:szCs w:val="24"/>
        </w:rPr>
        <w:t>hidrossanitárias</w:t>
      </w:r>
      <w:proofErr w:type="spellEnd"/>
      <w:r w:rsidRPr="008E2E8D">
        <w:rPr>
          <w:rFonts w:ascii="Segoe UI" w:eastAsia="Segoe UI" w:hAnsi="Segoe UI" w:cs="Segoe UI"/>
          <w:sz w:val="24"/>
          <w:szCs w:val="24"/>
        </w:rPr>
        <w:t>, elétricas e de comunicação.</w:t>
      </w:r>
    </w:p>
    <w:p w14:paraId="6CD8EEAF"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15.2.36. Obter junto aos órgãos competentes, conforme e quando for o caso, as licenças necessárias e demais documentos e autorizações exigíveis, na forma da legislação aplicável.</w:t>
      </w:r>
    </w:p>
    <w:p w14:paraId="5949B279"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7B50B261"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61D83F0E"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3FF7D3D4" w14:textId="77777777" w:rsidR="00644EA0" w:rsidRPr="008E2E8D" w:rsidRDefault="00644EA0" w:rsidP="0055217E">
      <w:pPr>
        <w:tabs>
          <w:tab w:val="left" w:pos="2268"/>
        </w:tabs>
        <w:spacing w:after="0" w:line="300" w:lineRule="auto"/>
        <w:jc w:val="both"/>
        <w:rPr>
          <w:rFonts w:ascii="Segoe UI" w:eastAsia="Segoe UI" w:hAnsi="Segoe UI" w:cs="Segoe UI"/>
          <w:b/>
          <w:sz w:val="24"/>
          <w:szCs w:val="24"/>
        </w:rPr>
      </w:pPr>
    </w:p>
    <w:p w14:paraId="21863A65" w14:textId="77777777"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16. CLÁUSULA DÉCIMA SEXTA: Das penalidades cabíveis e os valores das multas e suas bases de cálculo</w:t>
      </w:r>
    </w:p>
    <w:p w14:paraId="357AE805"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16.1. As penalidades cabíveis e os valores das multas e suas bases de cálculo estão previstos no edital do Pregão.</w:t>
      </w:r>
    </w:p>
    <w:p w14:paraId="4723CB8D" w14:textId="77777777" w:rsidR="00644EA0" w:rsidRPr="008E2E8D" w:rsidRDefault="00644EA0" w:rsidP="0055217E">
      <w:pPr>
        <w:tabs>
          <w:tab w:val="left" w:pos="2268"/>
        </w:tabs>
        <w:spacing w:after="0" w:line="300" w:lineRule="auto"/>
        <w:jc w:val="both"/>
        <w:rPr>
          <w:rFonts w:ascii="Segoe UI" w:eastAsia="Segoe UI" w:hAnsi="Segoe UI" w:cs="Segoe UI"/>
          <w:b/>
          <w:sz w:val="24"/>
          <w:szCs w:val="24"/>
        </w:rPr>
      </w:pPr>
    </w:p>
    <w:p w14:paraId="4344C1DB" w14:textId="77777777"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17. CLÁUSULA DÉCIMA SÉTIMA: Do modelo de gestão do contrato administrativo, observados os requisitos definidos em regulamento</w:t>
      </w:r>
    </w:p>
    <w:p w14:paraId="3FCDBC09" w14:textId="77777777"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17.1. O modelo de gestão deste contrato administrativo, observados os requisitos definidos em regulamento está previsto no TR.</w:t>
      </w:r>
    </w:p>
    <w:p w14:paraId="52B37811" w14:textId="77777777" w:rsidR="00644EA0" w:rsidRPr="008E2E8D" w:rsidRDefault="00644EA0" w:rsidP="0055217E">
      <w:pPr>
        <w:tabs>
          <w:tab w:val="left" w:pos="2268"/>
        </w:tabs>
        <w:spacing w:after="0" w:line="300" w:lineRule="auto"/>
        <w:jc w:val="both"/>
        <w:rPr>
          <w:rFonts w:ascii="Segoe UI" w:eastAsia="Segoe UI" w:hAnsi="Segoe UI" w:cs="Segoe UI"/>
          <w:sz w:val="24"/>
          <w:szCs w:val="24"/>
        </w:rPr>
      </w:pPr>
    </w:p>
    <w:p w14:paraId="4A11F300" w14:textId="77777777"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18. CLÁUSULA DÉCIMA OITAVA: Dos casos de extinção</w:t>
      </w:r>
    </w:p>
    <w:p w14:paraId="2DA42423" w14:textId="77777777"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18.1. O contrato administrativo se extingue quando vencido o prazo nele estipulado, independente de terem sido cumpridas ou não as obrigações de ambas as partes contratantes.</w:t>
      </w:r>
    </w:p>
    <w:p w14:paraId="0D0B2417" w14:textId="77777777" w:rsidR="00644EA0" w:rsidRPr="008E2E8D" w:rsidRDefault="00600C1E" w:rsidP="0055217E">
      <w:pPr>
        <w:tabs>
          <w:tab w:val="left" w:pos="2268"/>
        </w:tabs>
        <w:spacing w:line="300" w:lineRule="auto"/>
        <w:jc w:val="both"/>
        <w:rPr>
          <w:rFonts w:ascii="Segoe UI" w:eastAsia="Segoe UI" w:hAnsi="Segoe UI" w:cs="Segoe UI"/>
          <w:sz w:val="24"/>
          <w:szCs w:val="24"/>
        </w:rPr>
      </w:pPr>
      <w:r w:rsidRPr="008E2E8D">
        <w:rPr>
          <w:rFonts w:ascii="Segoe UI" w:eastAsia="Segoe UI" w:hAnsi="Segoe UI" w:cs="Segoe UI"/>
          <w:sz w:val="24"/>
          <w:szCs w:val="24"/>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14:paraId="7F7443DE" w14:textId="77777777" w:rsidR="00644EA0" w:rsidRPr="008E2E8D" w:rsidRDefault="00600C1E" w:rsidP="0055217E">
      <w:pPr>
        <w:numPr>
          <w:ilvl w:val="0"/>
          <w:numId w:val="5"/>
        </w:numPr>
        <w:spacing w:line="300" w:lineRule="auto"/>
        <w:ind w:left="720" w:hanging="720"/>
        <w:jc w:val="both"/>
        <w:rPr>
          <w:rFonts w:ascii="Segoe UI" w:eastAsia="Segoe UI" w:hAnsi="Segoe UI" w:cs="Segoe UI"/>
          <w:sz w:val="24"/>
          <w:szCs w:val="24"/>
        </w:rPr>
      </w:pPr>
      <w:r w:rsidRPr="008E2E8D">
        <w:rPr>
          <w:rFonts w:ascii="Segoe UI" w:eastAsia="Segoe UI" w:hAnsi="Segoe UI" w:cs="Segoe UI"/>
          <w:sz w:val="24"/>
          <w:szCs w:val="24"/>
        </w:rPr>
        <w:t xml:space="preserve">Nesta hipótese, aplicam-se também os </w:t>
      </w:r>
      <w:proofErr w:type="spellStart"/>
      <w:r w:rsidRPr="008E2E8D">
        <w:rPr>
          <w:rFonts w:ascii="Segoe UI" w:eastAsia="Segoe UI" w:hAnsi="Segoe UI" w:cs="Segoe UI"/>
          <w:sz w:val="24"/>
          <w:szCs w:val="24"/>
        </w:rPr>
        <w:t>arts</w:t>
      </w:r>
      <w:proofErr w:type="spellEnd"/>
      <w:r w:rsidRPr="008E2E8D">
        <w:rPr>
          <w:rFonts w:ascii="Segoe UI" w:eastAsia="Segoe UI" w:hAnsi="Segoe UI" w:cs="Segoe UI"/>
          <w:sz w:val="24"/>
          <w:szCs w:val="24"/>
        </w:rPr>
        <w:t>. 138 e 139 da Lei nº. 14.133/2021.</w:t>
      </w:r>
    </w:p>
    <w:p w14:paraId="2A5CA0B9"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18.2.2. A alteração social ou a modificação da finalidade ou da estrutura da Contratada o ensejará a rescisão se não restringir sua capacidade de concluir o contrato administrativo.</w:t>
      </w:r>
    </w:p>
    <w:p w14:paraId="3E8EA376"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18.2.2.1. Se a operação implicar mudança da Contratada, deverá ser formalizado termo aditivo para alteração subjetiva.</w:t>
      </w:r>
    </w:p>
    <w:p w14:paraId="0121BFEF" w14:textId="77777777" w:rsidR="00644EA0" w:rsidRPr="008E2E8D" w:rsidRDefault="00600C1E" w:rsidP="0055217E">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18.3. O termo de rescisão, sempre que possível, será precedido:</w:t>
      </w:r>
    </w:p>
    <w:p w14:paraId="06CCF40B" w14:textId="77777777" w:rsidR="00644EA0" w:rsidRPr="008E2E8D" w:rsidRDefault="00600C1E" w:rsidP="0055217E">
      <w:pPr>
        <w:numPr>
          <w:ilvl w:val="0"/>
          <w:numId w:val="6"/>
        </w:numPr>
        <w:spacing w:line="300" w:lineRule="auto"/>
        <w:ind w:left="720" w:hanging="720"/>
        <w:jc w:val="both"/>
        <w:rPr>
          <w:rFonts w:ascii="Segoe UI" w:eastAsia="Segoe UI" w:hAnsi="Segoe UI" w:cs="Segoe UI"/>
          <w:sz w:val="24"/>
          <w:szCs w:val="24"/>
        </w:rPr>
      </w:pPr>
      <w:r w:rsidRPr="008E2E8D">
        <w:rPr>
          <w:rFonts w:ascii="Segoe UI" w:eastAsia="Segoe UI" w:hAnsi="Segoe UI" w:cs="Segoe UI"/>
          <w:sz w:val="24"/>
          <w:szCs w:val="24"/>
        </w:rPr>
        <w:t>Balanço dos eventos contratuais já cumpridos ou parcialmente cumpridos;</w:t>
      </w:r>
    </w:p>
    <w:p w14:paraId="7FBAF0A8" w14:textId="77777777" w:rsidR="00644EA0" w:rsidRPr="008E2E8D" w:rsidRDefault="00600C1E" w:rsidP="0055217E">
      <w:pPr>
        <w:numPr>
          <w:ilvl w:val="0"/>
          <w:numId w:val="6"/>
        </w:numPr>
        <w:spacing w:line="300" w:lineRule="auto"/>
        <w:ind w:left="720" w:hanging="720"/>
        <w:jc w:val="both"/>
        <w:rPr>
          <w:rFonts w:ascii="Segoe UI" w:eastAsia="Segoe UI" w:hAnsi="Segoe UI" w:cs="Segoe UI"/>
          <w:sz w:val="24"/>
          <w:szCs w:val="24"/>
        </w:rPr>
      </w:pPr>
      <w:r w:rsidRPr="008E2E8D">
        <w:rPr>
          <w:rFonts w:ascii="Segoe UI" w:eastAsia="Segoe UI" w:hAnsi="Segoe UI" w:cs="Segoe UI"/>
          <w:sz w:val="24"/>
          <w:szCs w:val="24"/>
        </w:rPr>
        <w:t>Relação dos pagamentos já efetuados e ainda devidos;</w:t>
      </w:r>
    </w:p>
    <w:p w14:paraId="41AF5E3F" w14:textId="77777777" w:rsidR="00644EA0" w:rsidRPr="008E2E8D" w:rsidRDefault="00600C1E" w:rsidP="0055217E">
      <w:pPr>
        <w:numPr>
          <w:ilvl w:val="0"/>
          <w:numId w:val="6"/>
        </w:numPr>
        <w:spacing w:line="300" w:lineRule="auto"/>
        <w:ind w:left="720" w:hanging="720"/>
        <w:jc w:val="both"/>
        <w:rPr>
          <w:rFonts w:ascii="Segoe UI" w:eastAsia="Segoe UI" w:hAnsi="Segoe UI" w:cs="Segoe UI"/>
          <w:sz w:val="24"/>
          <w:szCs w:val="24"/>
        </w:rPr>
      </w:pPr>
      <w:r w:rsidRPr="008E2E8D">
        <w:rPr>
          <w:rFonts w:ascii="Segoe UI" w:eastAsia="Segoe UI" w:hAnsi="Segoe UI" w:cs="Segoe UI"/>
          <w:sz w:val="24"/>
          <w:szCs w:val="24"/>
        </w:rPr>
        <w:t>Indenizações e multas.</w:t>
      </w:r>
    </w:p>
    <w:p w14:paraId="7FBF66D5" w14:textId="77777777" w:rsidR="00644EA0" w:rsidRPr="008E2E8D" w:rsidRDefault="00644EA0" w:rsidP="0055217E">
      <w:pPr>
        <w:tabs>
          <w:tab w:val="left" w:pos="2268"/>
        </w:tabs>
        <w:spacing w:after="0" w:line="300" w:lineRule="auto"/>
        <w:jc w:val="both"/>
        <w:rPr>
          <w:rFonts w:ascii="Segoe UI" w:eastAsia="Segoe UI" w:hAnsi="Segoe UI" w:cs="Segoe UI"/>
          <w:b/>
          <w:sz w:val="24"/>
          <w:szCs w:val="24"/>
        </w:rPr>
      </w:pPr>
    </w:p>
    <w:p w14:paraId="6CD8F250" w14:textId="77777777" w:rsidR="00644EA0" w:rsidRPr="008E2E8D" w:rsidRDefault="00600C1E" w:rsidP="0055217E">
      <w:pPr>
        <w:tabs>
          <w:tab w:val="left" w:pos="2268"/>
        </w:tabs>
        <w:spacing w:line="300" w:lineRule="auto"/>
        <w:jc w:val="both"/>
        <w:rPr>
          <w:rFonts w:ascii="Segoe UI" w:eastAsia="Segoe UI" w:hAnsi="Segoe UI" w:cs="Segoe UI"/>
          <w:b/>
          <w:sz w:val="24"/>
          <w:szCs w:val="24"/>
        </w:rPr>
      </w:pPr>
      <w:r w:rsidRPr="008E2E8D">
        <w:rPr>
          <w:rFonts w:ascii="Segoe UI" w:eastAsia="Segoe UI" w:hAnsi="Segoe UI" w:cs="Segoe UI"/>
          <w:b/>
          <w:sz w:val="24"/>
          <w:szCs w:val="24"/>
        </w:rPr>
        <w:t>19. CLÁUSULA DÉCIMA NONA: Das disposições finais</w:t>
      </w:r>
    </w:p>
    <w:p w14:paraId="59D4C77E" w14:textId="77777777" w:rsidR="00644EA0" w:rsidRPr="008E2E8D" w:rsidRDefault="00600C1E" w:rsidP="0055217E">
      <w:pPr>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18.1. O Contratante fará a publicação deste contrato administrativo nos termos da Lei nº. 14.133/2021.</w:t>
      </w:r>
    </w:p>
    <w:p w14:paraId="52F62449" w14:textId="77777777" w:rsidR="00644EA0" w:rsidRPr="008E2E8D" w:rsidRDefault="00600C1E" w:rsidP="0055217E">
      <w:pPr>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lastRenderedPageBreak/>
        <w:t>18.2. O foro da Comarca de Inhapim, é eleito para dirimir os eventuais litígios que decorrerem da execução deste contrato administrativo que não puderem ser compostos pela conciliação (§ 1º do art. 92 da Lei nº. 14.133/2021).</w:t>
      </w:r>
    </w:p>
    <w:p w14:paraId="47DAD37E" w14:textId="77777777" w:rsidR="00644EA0" w:rsidRPr="008E2E8D" w:rsidRDefault="00644EA0" w:rsidP="0055217E">
      <w:pPr>
        <w:spacing w:after="0" w:line="300" w:lineRule="auto"/>
        <w:jc w:val="both"/>
        <w:rPr>
          <w:rFonts w:ascii="Segoe UI" w:eastAsia="Segoe UI" w:hAnsi="Segoe UI" w:cs="Segoe UI"/>
          <w:sz w:val="24"/>
          <w:szCs w:val="24"/>
        </w:rPr>
      </w:pPr>
    </w:p>
    <w:p w14:paraId="30F073D9" w14:textId="77777777" w:rsidR="00644EA0" w:rsidRPr="008E2E8D" w:rsidRDefault="00644EA0" w:rsidP="0055217E">
      <w:pPr>
        <w:tabs>
          <w:tab w:val="left" w:pos="2268"/>
        </w:tabs>
        <w:spacing w:line="300" w:lineRule="auto"/>
        <w:jc w:val="both"/>
        <w:rPr>
          <w:rFonts w:ascii="Segoe UI" w:eastAsia="Segoe UI" w:hAnsi="Segoe UI" w:cs="Segoe UI"/>
          <w:sz w:val="24"/>
          <w:szCs w:val="24"/>
        </w:rPr>
      </w:pPr>
    </w:p>
    <w:p w14:paraId="139914F7" w14:textId="77777777" w:rsidR="00644EA0" w:rsidRPr="008E2E8D" w:rsidRDefault="00644EA0" w:rsidP="0055217E">
      <w:pPr>
        <w:tabs>
          <w:tab w:val="left" w:pos="2268"/>
        </w:tabs>
        <w:spacing w:after="0" w:line="300" w:lineRule="auto"/>
        <w:jc w:val="both"/>
        <w:rPr>
          <w:rFonts w:ascii="Segoe UI" w:eastAsia="Segoe UI" w:hAnsi="Segoe UI" w:cs="Segoe UI"/>
          <w:sz w:val="24"/>
          <w:szCs w:val="24"/>
          <w:shd w:val="clear" w:color="auto" w:fill="FFFF00"/>
        </w:rPr>
      </w:pPr>
    </w:p>
    <w:p w14:paraId="72C605FE" w14:textId="77777777" w:rsidR="00644EA0" w:rsidRPr="008E2E8D" w:rsidRDefault="00600C1E" w:rsidP="0055217E">
      <w:pPr>
        <w:spacing w:after="0" w:line="360" w:lineRule="auto"/>
        <w:rPr>
          <w:rFonts w:ascii="Segoe UI" w:eastAsia="Segoe UI" w:hAnsi="Segoe UI" w:cs="Segoe UI"/>
          <w:sz w:val="24"/>
          <w:szCs w:val="24"/>
        </w:rPr>
      </w:pPr>
      <w:r w:rsidRPr="008E2E8D">
        <w:rPr>
          <w:rFonts w:ascii="Segoe UI" w:eastAsia="Segoe UI" w:hAnsi="Segoe UI" w:cs="Segoe UI"/>
          <w:sz w:val="24"/>
          <w:szCs w:val="24"/>
        </w:rPr>
        <w:t xml:space="preserve">SÃO SEBASTIÃO DO ANTA/MG, XX de </w:t>
      </w:r>
      <w:proofErr w:type="gramStart"/>
      <w:r w:rsidRPr="008E2E8D">
        <w:rPr>
          <w:rFonts w:ascii="Segoe UI" w:eastAsia="Segoe UI" w:hAnsi="Segoe UI" w:cs="Segoe UI"/>
          <w:sz w:val="24"/>
          <w:szCs w:val="24"/>
        </w:rPr>
        <w:t>XXXXXXXX  de</w:t>
      </w:r>
      <w:proofErr w:type="gramEnd"/>
      <w:r w:rsidRPr="008E2E8D">
        <w:rPr>
          <w:rFonts w:ascii="Segoe UI" w:eastAsia="Segoe UI" w:hAnsi="Segoe UI" w:cs="Segoe UI"/>
          <w:sz w:val="24"/>
          <w:szCs w:val="24"/>
        </w:rPr>
        <w:t xml:space="preserve"> 2024.</w:t>
      </w:r>
    </w:p>
    <w:p w14:paraId="31E0DF4E" w14:textId="77777777" w:rsidR="00644EA0" w:rsidRPr="008E2E8D" w:rsidRDefault="00644EA0" w:rsidP="0055217E">
      <w:pPr>
        <w:spacing w:after="0" w:line="360" w:lineRule="auto"/>
        <w:jc w:val="both"/>
        <w:rPr>
          <w:rFonts w:ascii="Segoe UI" w:eastAsia="Segoe UI" w:hAnsi="Segoe UI" w:cs="Segoe UI"/>
          <w:sz w:val="24"/>
          <w:szCs w:val="24"/>
        </w:rPr>
      </w:pPr>
    </w:p>
    <w:p w14:paraId="1AE37AE5" w14:textId="77777777" w:rsidR="00644EA0" w:rsidRPr="008E2E8D" w:rsidRDefault="00644EA0" w:rsidP="0055217E">
      <w:pPr>
        <w:spacing w:after="0" w:line="360" w:lineRule="auto"/>
        <w:jc w:val="center"/>
        <w:rPr>
          <w:rFonts w:ascii="Segoe UI" w:eastAsia="Segoe UI" w:hAnsi="Segoe UI" w:cs="Segoe UI"/>
          <w:sz w:val="24"/>
          <w:szCs w:val="24"/>
        </w:rPr>
      </w:pPr>
    </w:p>
    <w:p w14:paraId="23EE6894" w14:textId="77777777" w:rsidR="00644EA0" w:rsidRPr="008E2E8D" w:rsidRDefault="00600C1E" w:rsidP="0055217E">
      <w:pPr>
        <w:spacing w:after="0" w:line="360" w:lineRule="auto"/>
        <w:jc w:val="center"/>
        <w:rPr>
          <w:rFonts w:ascii="Segoe UI" w:eastAsia="Segoe UI" w:hAnsi="Segoe UI" w:cs="Segoe UI"/>
          <w:sz w:val="24"/>
          <w:szCs w:val="24"/>
        </w:rPr>
      </w:pPr>
      <w:r w:rsidRPr="008E2E8D">
        <w:rPr>
          <w:rFonts w:ascii="Segoe UI" w:eastAsia="Segoe UI" w:hAnsi="Segoe UI" w:cs="Segoe UI"/>
          <w:sz w:val="24"/>
          <w:szCs w:val="24"/>
        </w:rPr>
        <w:t>OSMANINHO CUSTÓDIO DE MELO</w:t>
      </w:r>
    </w:p>
    <w:p w14:paraId="0C2EB0E3" w14:textId="77777777" w:rsidR="00644EA0" w:rsidRPr="008E2E8D" w:rsidRDefault="00600C1E" w:rsidP="0055217E">
      <w:pPr>
        <w:spacing w:after="0" w:line="360" w:lineRule="auto"/>
        <w:jc w:val="center"/>
        <w:rPr>
          <w:rFonts w:ascii="Segoe UI" w:eastAsia="Segoe UI" w:hAnsi="Segoe UI" w:cs="Segoe UI"/>
          <w:sz w:val="24"/>
          <w:szCs w:val="24"/>
        </w:rPr>
      </w:pPr>
      <w:r w:rsidRPr="008E2E8D">
        <w:rPr>
          <w:rFonts w:ascii="Segoe UI" w:eastAsia="Segoe UI" w:hAnsi="Segoe UI" w:cs="Segoe UI"/>
          <w:sz w:val="24"/>
          <w:szCs w:val="24"/>
        </w:rPr>
        <w:t>Prefeito Municipal</w:t>
      </w:r>
    </w:p>
    <w:p w14:paraId="7644B400" w14:textId="77777777" w:rsidR="00644EA0" w:rsidRPr="008E2E8D" w:rsidRDefault="00644EA0" w:rsidP="0055217E">
      <w:pPr>
        <w:spacing w:after="0" w:line="360" w:lineRule="auto"/>
        <w:jc w:val="center"/>
        <w:rPr>
          <w:rFonts w:ascii="Segoe UI" w:eastAsia="Segoe UI" w:hAnsi="Segoe UI" w:cs="Segoe UI"/>
          <w:sz w:val="24"/>
          <w:szCs w:val="24"/>
        </w:rPr>
      </w:pPr>
    </w:p>
    <w:p w14:paraId="44BA6567" w14:textId="77777777" w:rsidR="00644EA0" w:rsidRPr="008E2E8D" w:rsidRDefault="00644EA0" w:rsidP="0055217E">
      <w:pPr>
        <w:spacing w:after="0" w:line="360" w:lineRule="auto"/>
        <w:jc w:val="center"/>
        <w:rPr>
          <w:rFonts w:ascii="Segoe UI" w:eastAsia="Segoe UI" w:hAnsi="Segoe UI" w:cs="Segoe UI"/>
          <w:sz w:val="24"/>
          <w:szCs w:val="24"/>
        </w:rPr>
      </w:pPr>
    </w:p>
    <w:p w14:paraId="3DD0EE92" w14:textId="77777777" w:rsidR="00644EA0" w:rsidRPr="008E2E8D" w:rsidRDefault="00600C1E" w:rsidP="0055217E">
      <w:pPr>
        <w:spacing w:after="0" w:line="360" w:lineRule="auto"/>
        <w:jc w:val="center"/>
        <w:rPr>
          <w:rFonts w:ascii="Segoe UI" w:eastAsia="Segoe UI" w:hAnsi="Segoe UI" w:cs="Segoe UI"/>
          <w:b/>
          <w:sz w:val="24"/>
          <w:szCs w:val="24"/>
        </w:rPr>
      </w:pPr>
      <w:r w:rsidRPr="008E2E8D">
        <w:rPr>
          <w:rFonts w:ascii="Segoe UI" w:eastAsia="Segoe UI" w:hAnsi="Segoe UI" w:cs="Segoe UI"/>
          <w:b/>
          <w:sz w:val="24"/>
          <w:szCs w:val="24"/>
        </w:rPr>
        <w:t>Empresa: __________________</w:t>
      </w:r>
    </w:p>
    <w:p w14:paraId="135D1BD4" w14:textId="77777777" w:rsidR="00644EA0" w:rsidRPr="008E2E8D" w:rsidRDefault="00600C1E" w:rsidP="0055217E">
      <w:pPr>
        <w:spacing w:after="0" w:line="360" w:lineRule="auto"/>
        <w:jc w:val="center"/>
        <w:rPr>
          <w:rFonts w:ascii="Segoe UI" w:eastAsia="Segoe UI" w:hAnsi="Segoe UI" w:cs="Segoe UI"/>
          <w:sz w:val="24"/>
          <w:szCs w:val="24"/>
        </w:rPr>
      </w:pPr>
      <w:r w:rsidRPr="008E2E8D">
        <w:rPr>
          <w:rFonts w:ascii="Segoe UI" w:eastAsia="Segoe UI" w:hAnsi="Segoe UI" w:cs="Segoe UI"/>
          <w:sz w:val="24"/>
          <w:szCs w:val="24"/>
        </w:rPr>
        <w:t>CNPJ sob o nº _____________________</w:t>
      </w:r>
    </w:p>
    <w:p w14:paraId="76013DBF" w14:textId="77777777" w:rsidR="00644EA0" w:rsidRPr="008E2E8D" w:rsidRDefault="00644EA0" w:rsidP="0055217E">
      <w:pPr>
        <w:spacing w:after="0" w:line="360" w:lineRule="auto"/>
        <w:jc w:val="center"/>
        <w:rPr>
          <w:rFonts w:ascii="Segoe UI" w:eastAsia="Segoe UI" w:hAnsi="Segoe UI" w:cs="Segoe UI"/>
          <w:sz w:val="24"/>
          <w:szCs w:val="24"/>
        </w:rPr>
      </w:pPr>
    </w:p>
    <w:p w14:paraId="28AACF42" w14:textId="77777777" w:rsidR="00644EA0" w:rsidRPr="008E2E8D" w:rsidRDefault="00644EA0" w:rsidP="0055217E">
      <w:pPr>
        <w:spacing w:after="0" w:line="360" w:lineRule="auto"/>
        <w:jc w:val="center"/>
        <w:rPr>
          <w:rFonts w:ascii="Segoe UI" w:eastAsia="Segoe UI" w:hAnsi="Segoe UI" w:cs="Segoe UI"/>
          <w:sz w:val="24"/>
          <w:szCs w:val="24"/>
        </w:rPr>
      </w:pPr>
    </w:p>
    <w:p w14:paraId="3BDDEF05" w14:textId="77777777" w:rsidR="00644EA0" w:rsidRPr="008E2E8D" w:rsidRDefault="00600C1E" w:rsidP="0055217E">
      <w:pPr>
        <w:spacing w:after="0" w:line="360" w:lineRule="auto"/>
        <w:jc w:val="both"/>
        <w:rPr>
          <w:rFonts w:ascii="Segoe UI" w:eastAsia="Segoe UI" w:hAnsi="Segoe UI" w:cs="Segoe UI"/>
          <w:sz w:val="24"/>
          <w:szCs w:val="24"/>
        </w:rPr>
      </w:pPr>
      <w:r w:rsidRPr="008E2E8D">
        <w:rPr>
          <w:rFonts w:ascii="Segoe UI" w:eastAsia="Segoe UI" w:hAnsi="Segoe UI" w:cs="Segoe UI"/>
          <w:b/>
          <w:sz w:val="24"/>
          <w:szCs w:val="24"/>
        </w:rPr>
        <w:t>Testemunhas:</w:t>
      </w:r>
    </w:p>
    <w:p w14:paraId="4C2756B3" w14:textId="77777777" w:rsidR="00644EA0" w:rsidRPr="008E2E8D" w:rsidRDefault="00644EA0" w:rsidP="0055217E">
      <w:pPr>
        <w:spacing w:after="0" w:line="360" w:lineRule="auto"/>
        <w:jc w:val="both"/>
        <w:rPr>
          <w:rFonts w:ascii="Segoe UI" w:eastAsia="Segoe UI" w:hAnsi="Segoe UI" w:cs="Segoe UI"/>
          <w:sz w:val="24"/>
          <w:szCs w:val="24"/>
        </w:rPr>
      </w:pPr>
    </w:p>
    <w:p w14:paraId="1C360099" w14:textId="77777777" w:rsidR="00644EA0" w:rsidRPr="008E2E8D" w:rsidRDefault="00600C1E" w:rsidP="0055217E">
      <w:pPr>
        <w:spacing w:after="0" w:line="360" w:lineRule="auto"/>
        <w:jc w:val="both"/>
        <w:rPr>
          <w:rFonts w:ascii="Segoe UI" w:eastAsia="Segoe UI" w:hAnsi="Segoe UI" w:cs="Segoe UI"/>
          <w:sz w:val="24"/>
          <w:szCs w:val="24"/>
        </w:rPr>
      </w:pPr>
      <w:r w:rsidRPr="008E2E8D">
        <w:rPr>
          <w:rFonts w:ascii="Segoe UI" w:eastAsia="Segoe UI" w:hAnsi="Segoe UI" w:cs="Segoe UI"/>
          <w:sz w:val="24"/>
          <w:szCs w:val="24"/>
        </w:rPr>
        <w:t xml:space="preserve">1 - ________________ CPF: ________________________________ </w:t>
      </w:r>
    </w:p>
    <w:p w14:paraId="5EC1B2D0" w14:textId="77777777" w:rsidR="00644EA0" w:rsidRPr="008E2E8D" w:rsidRDefault="00644EA0" w:rsidP="0055217E">
      <w:pPr>
        <w:spacing w:after="0" w:line="360" w:lineRule="auto"/>
        <w:jc w:val="both"/>
        <w:rPr>
          <w:rFonts w:ascii="Segoe UI" w:eastAsia="Segoe UI" w:hAnsi="Segoe UI" w:cs="Segoe UI"/>
          <w:sz w:val="24"/>
          <w:szCs w:val="24"/>
        </w:rPr>
      </w:pPr>
    </w:p>
    <w:p w14:paraId="47F5CF78" w14:textId="77777777" w:rsidR="00644EA0" w:rsidRPr="008E2E8D" w:rsidRDefault="00600C1E" w:rsidP="0055217E">
      <w:pPr>
        <w:spacing w:after="0" w:line="360" w:lineRule="auto"/>
        <w:jc w:val="both"/>
        <w:rPr>
          <w:rFonts w:ascii="Segoe UI" w:eastAsia="Segoe UI" w:hAnsi="Segoe UI" w:cs="Segoe UI"/>
          <w:sz w:val="24"/>
          <w:szCs w:val="24"/>
        </w:rPr>
      </w:pPr>
      <w:r w:rsidRPr="008E2E8D">
        <w:rPr>
          <w:rFonts w:ascii="Segoe UI" w:eastAsia="Segoe UI" w:hAnsi="Segoe UI" w:cs="Segoe UI"/>
          <w:sz w:val="24"/>
          <w:szCs w:val="24"/>
        </w:rPr>
        <w:t xml:space="preserve">2 - ________________ CPF: ________________________________ </w:t>
      </w:r>
    </w:p>
    <w:sectPr w:rsidR="00644EA0" w:rsidRPr="008E2E8D">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38CEB6" w14:textId="77777777" w:rsidR="00DC418B" w:rsidRDefault="00DC418B" w:rsidP="00DB681A">
      <w:pPr>
        <w:spacing w:after="0" w:line="240" w:lineRule="auto"/>
      </w:pPr>
      <w:r>
        <w:separator/>
      </w:r>
    </w:p>
  </w:endnote>
  <w:endnote w:type="continuationSeparator" w:id="0">
    <w:p w14:paraId="0048E0A5" w14:textId="77777777" w:rsidR="00DC418B" w:rsidRDefault="00DC418B" w:rsidP="00DB68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Tms Rmn">
    <w:panose1 w:val="020206030405050203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CCE584" w14:textId="77777777" w:rsidR="00DC418B" w:rsidRDefault="00DC418B" w:rsidP="00DB681A">
      <w:pPr>
        <w:spacing w:after="0" w:line="240" w:lineRule="auto"/>
      </w:pPr>
      <w:r>
        <w:separator/>
      </w:r>
    </w:p>
  </w:footnote>
  <w:footnote w:type="continuationSeparator" w:id="0">
    <w:p w14:paraId="3FD13372" w14:textId="77777777" w:rsidR="00DC418B" w:rsidRDefault="00DC418B" w:rsidP="00DB68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412767" w:rsidRPr="005C06F8" w14:paraId="679E1AB2" w14:textId="77777777" w:rsidTr="00B53310">
      <w:trPr>
        <w:trHeight w:val="364"/>
      </w:trPr>
      <w:tc>
        <w:tcPr>
          <w:tcW w:w="1536" w:type="dxa"/>
          <w:vMerge w:val="restart"/>
        </w:tcPr>
        <w:p w14:paraId="2A60FD72" w14:textId="77777777" w:rsidR="00412767" w:rsidRPr="005C06F8" w:rsidRDefault="00412767" w:rsidP="00DB681A">
          <w:pPr>
            <w:pStyle w:val="Cabealho"/>
            <w:tabs>
              <w:tab w:val="left" w:pos="5642"/>
            </w:tabs>
            <w:rPr>
              <w:sz w:val="18"/>
              <w:szCs w:val="18"/>
            </w:rPr>
          </w:pPr>
          <w:r w:rsidRPr="00907AA3">
            <w:rPr>
              <w:noProof/>
              <w:sz w:val="18"/>
              <w:szCs w:val="18"/>
            </w:rPr>
            <w:drawing>
              <wp:inline distT="0" distB="0" distL="0" distR="0" wp14:anchorId="44CDF5C5" wp14:editId="2C5A5997">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14:paraId="65E7CFB6" w14:textId="77777777" w:rsidR="00412767" w:rsidRPr="005C06F8" w:rsidRDefault="00412767" w:rsidP="00DB681A">
          <w:pPr>
            <w:pStyle w:val="Cabealho"/>
            <w:tabs>
              <w:tab w:val="left" w:pos="5642"/>
            </w:tabs>
            <w:jc w:val="center"/>
            <w:rPr>
              <w:rFonts w:cs="Calibri"/>
              <w:sz w:val="18"/>
              <w:szCs w:val="18"/>
            </w:rPr>
          </w:pPr>
        </w:p>
        <w:p w14:paraId="09185608" w14:textId="77777777" w:rsidR="00412767" w:rsidRPr="005C06F8" w:rsidRDefault="00412767" w:rsidP="00DB681A">
          <w:pPr>
            <w:pStyle w:val="Cabealho"/>
            <w:tabs>
              <w:tab w:val="left" w:pos="5642"/>
            </w:tabs>
            <w:jc w:val="center"/>
            <w:rPr>
              <w:rFonts w:cs="Calibri"/>
              <w:b/>
              <w:sz w:val="18"/>
              <w:szCs w:val="18"/>
            </w:rPr>
          </w:pPr>
          <w:r w:rsidRPr="005C06F8">
            <w:rPr>
              <w:rFonts w:cs="Calibri"/>
              <w:b/>
              <w:sz w:val="18"/>
              <w:szCs w:val="18"/>
            </w:rPr>
            <w:t>MUNICÍPIO DE SÃO SEBASTIÃO DO ANTA/MINAS GERAIS</w:t>
          </w:r>
        </w:p>
        <w:p w14:paraId="05A92D61" w14:textId="77777777" w:rsidR="00412767" w:rsidRDefault="00412767" w:rsidP="00DB681A">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14:paraId="463E85C1" w14:textId="77777777" w:rsidR="00412767" w:rsidRPr="005C06F8" w:rsidRDefault="00412767" w:rsidP="00DB681A">
          <w:pPr>
            <w:pStyle w:val="Cabealho"/>
            <w:tabs>
              <w:tab w:val="left" w:pos="5642"/>
            </w:tabs>
            <w:jc w:val="center"/>
            <w:rPr>
              <w:rFonts w:cs="Calibri"/>
              <w:sz w:val="18"/>
              <w:szCs w:val="18"/>
            </w:rPr>
          </w:pPr>
          <w:r w:rsidRPr="005C06F8">
            <w:rPr>
              <w:rFonts w:cs="Calibri"/>
              <w:sz w:val="18"/>
              <w:szCs w:val="18"/>
            </w:rPr>
            <w:t>CEP-35.334-000, Fone: (33) 33157000</w:t>
          </w:r>
        </w:p>
      </w:tc>
    </w:tr>
    <w:tr w:rsidR="00412767" w:rsidRPr="005C06F8" w14:paraId="578B485A" w14:textId="77777777" w:rsidTr="00B53310">
      <w:trPr>
        <w:trHeight w:val="317"/>
      </w:trPr>
      <w:tc>
        <w:tcPr>
          <w:tcW w:w="1536" w:type="dxa"/>
          <w:vMerge/>
        </w:tcPr>
        <w:p w14:paraId="377319D9" w14:textId="77777777" w:rsidR="00412767" w:rsidRPr="005C06F8" w:rsidRDefault="00412767" w:rsidP="00DB681A">
          <w:pPr>
            <w:pStyle w:val="Cabealho"/>
            <w:tabs>
              <w:tab w:val="left" w:pos="5642"/>
            </w:tabs>
            <w:rPr>
              <w:sz w:val="18"/>
              <w:szCs w:val="18"/>
            </w:rPr>
          </w:pPr>
        </w:p>
      </w:tc>
      <w:tc>
        <w:tcPr>
          <w:tcW w:w="6808" w:type="dxa"/>
        </w:tcPr>
        <w:p w14:paraId="55B364FC" w14:textId="77777777" w:rsidR="00412767" w:rsidRPr="005C06F8" w:rsidRDefault="00412767" w:rsidP="00DB681A">
          <w:pPr>
            <w:pStyle w:val="Cabealho"/>
            <w:tabs>
              <w:tab w:val="left" w:pos="5642"/>
            </w:tabs>
            <w:jc w:val="center"/>
            <w:rPr>
              <w:rFonts w:cs="Calibri"/>
              <w:sz w:val="18"/>
              <w:szCs w:val="18"/>
            </w:rPr>
          </w:pPr>
          <w:r w:rsidRPr="005C06F8">
            <w:rPr>
              <w:rFonts w:cs="Calibri"/>
              <w:sz w:val="18"/>
              <w:szCs w:val="18"/>
            </w:rPr>
            <w:t>CNPJ: 01.613.123/0001-60</w:t>
          </w:r>
        </w:p>
        <w:p w14:paraId="5E35F881" w14:textId="77777777" w:rsidR="00412767" w:rsidRPr="005C06F8" w:rsidRDefault="00412767" w:rsidP="00DB681A">
          <w:pPr>
            <w:pStyle w:val="Cabealho"/>
            <w:tabs>
              <w:tab w:val="left" w:pos="5642"/>
            </w:tabs>
            <w:jc w:val="center"/>
            <w:rPr>
              <w:rFonts w:cs="Calibri"/>
              <w:sz w:val="18"/>
              <w:szCs w:val="18"/>
            </w:rPr>
          </w:pPr>
        </w:p>
      </w:tc>
    </w:tr>
  </w:tbl>
  <w:p w14:paraId="15637638" w14:textId="77777777" w:rsidR="00412767" w:rsidRDefault="0041276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F90DCB"/>
    <w:multiLevelType w:val="multilevel"/>
    <w:tmpl w:val="B300A2D4"/>
    <w:lvl w:ilvl="0">
      <w:start w:val="3"/>
      <w:numFmt w:val="decimal"/>
      <w:lvlText w:val="%1."/>
      <w:lvlJc w:val="left"/>
      <w:pPr>
        <w:ind w:left="450" w:hanging="45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
    <w:nsid w:val="18511255"/>
    <w:multiLevelType w:val="hybridMultilevel"/>
    <w:tmpl w:val="1C4C0CB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D091E89"/>
    <w:multiLevelType w:val="multilevel"/>
    <w:tmpl w:val="32C2A0F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0FE2A6F"/>
    <w:multiLevelType w:val="multilevel"/>
    <w:tmpl w:val="5EC2B5C8"/>
    <w:lvl w:ilvl="0">
      <w:start w:val="7"/>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31F2567D"/>
    <w:multiLevelType w:val="multilevel"/>
    <w:tmpl w:val="6292E18A"/>
    <w:lvl w:ilvl="0">
      <w:start w:val="3"/>
      <w:numFmt w:val="decimal"/>
      <w:lvlText w:val="%1."/>
      <w:lvlJc w:val="left"/>
      <w:pPr>
        <w:ind w:left="480" w:hanging="48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5">
    <w:nsid w:val="3E1440AB"/>
    <w:multiLevelType w:val="multilevel"/>
    <w:tmpl w:val="48B6FF90"/>
    <w:lvl w:ilvl="0">
      <w:start w:val="12"/>
      <w:numFmt w:val="decimal"/>
      <w:lvlText w:val="%1"/>
      <w:lvlJc w:val="left"/>
      <w:pPr>
        <w:ind w:left="219" w:hanging="567"/>
      </w:pPr>
      <w:rPr>
        <w:rFonts w:hint="default"/>
        <w:lang w:val="pt-PT" w:eastAsia="en-US" w:bidi="ar-SA"/>
      </w:rPr>
    </w:lvl>
    <w:lvl w:ilvl="1">
      <w:start w:val="1"/>
      <w:numFmt w:val="decimal"/>
      <w:lvlText w:val="%1.%2"/>
      <w:lvlJc w:val="left"/>
      <w:pPr>
        <w:ind w:left="219" w:hanging="567"/>
      </w:pPr>
      <w:rPr>
        <w:rFonts w:ascii="Arial" w:eastAsia="Arial" w:hAnsi="Arial" w:cs="Arial" w:hint="default"/>
        <w:b/>
        <w:bCs/>
        <w:spacing w:val="-2"/>
        <w:w w:val="100"/>
        <w:sz w:val="20"/>
        <w:szCs w:val="20"/>
        <w:lang w:val="pt-PT" w:eastAsia="en-US" w:bidi="ar-SA"/>
      </w:rPr>
    </w:lvl>
    <w:lvl w:ilvl="2">
      <w:start w:val="1"/>
      <w:numFmt w:val="decimal"/>
      <w:lvlText w:val="%1.%2.%3"/>
      <w:lvlJc w:val="left"/>
      <w:pPr>
        <w:ind w:left="219" w:hanging="711"/>
      </w:pPr>
      <w:rPr>
        <w:rFonts w:ascii="Arial" w:eastAsia="Arial" w:hAnsi="Arial" w:cs="Arial" w:hint="default"/>
        <w:b/>
        <w:bCs/>
        <w:spacing w:val="-2"/>
        <w:w w:val="100"/>
        <w:sz w:val="20"/>
        <w:szCs w:val="20"/>
        <w:lang w:val="pt-PT" w:eastAsia="en-US" w:bidi="ar-SA"/>
      </w:rPr>
    </w:lvl>
    <w:lvl w:ilvl="3">
      <w:start w:val="1"/>
      <w:numFmt w:val="decimal"/>
      <w:lvlText w:val="%1.%2.%3.%4"/>
      <w:lvlJc w:val="left"/>
      <w:pPr>
        <w:ind w:left="219" w:hanging="995"/>
      </w:pPr>
      <w:rPr>
        <w:rFonts w:ascii="Arial" w:eastAsia="Arial" w:hAnsi="Arial" w:cs="Arial" w:hint="default"/>
        <w:b/>
        <w:bCs/>
        <w:spacing w:val="-2"/>
        <w:w w:val="100"/>
        <w:sz w:val="20"/>
        <w:szCs w:val="20"/>
        <w:lang w:val="pt-PT" w:eastAsia="en-US" w:bidi="ar-SA"/>
      </w:rPr>
    </w:lvl>
    <w:lvl w:ilvl="4">
      <w:numFmt w:val="bullet"/>
      <w:lvlText w:val="•"/>
      <w:lvlJc w:val="left"/>
      <w:pPr>
        <w:ind w:left="3776" w:hanging="995"/>
      </w:pPr>
      <w:rPr>
        <w:rFonts w:hint="default"/>
        <w:lang w:val="pt-PT" w:eastAsia="en-US" w:bidi="ar-SA"/>
      </w:rPr>
    </w:lvl>
    <w:lvl w:ilvl="5">
      <w:numFmt w:val="bullet"/>
      <w:lvlText w:val="•"/>
      <w:lvlJc w:val="left"/>
      <w:pPr>
        <w:ind w:left="4721" w:hanging="995"/>
      </w:pPr>
      <w:rPr>
        <w:rFonts w:hint="default"/>
        <w:lang w:val="pt-PT" w:eastAsia="en-US" w:bidi="ar-SA"/>
      </w:rPr>
    </w:lvl>
    <w:lvl w:ilvl="6">
      <w:numFmt w:val="bullet"/>
      <w:lvlText w:val="•"/>
      <w:lvlJc w:val="left"/>
      <w:pPr>
        <w:ind w:left="5667" w:hanging="995"/>
      </w:pPr>
      <w:rPr>
        <w:rFonts w:hint="default"/>
        <w:lang w:val="pt-PT" w:eastAsia="en-US" w:bidi="ar-SA"/>
      </w:rPr>
    </w:lvl>
    <w:lvl w:ilvl="7">
      <w:numFmt w:val="bullet"/>
      <w:lvlText w:val="•"/>
      <w:lvlJc w:val="left"/>
      <w:pPr>
        <w:ind w:left="6612" w:hanging="995"/>
      </w:pPr>
      <w:rPr>
        <w:rFonts w:hint="default"/>
        <w:lang w:val="pt-PT" w:eastAsia="en-US" w:bidi="ar-SA"/>
      </w:rPr>
    </w:lvl>
    <w:lvl w:ilvl="8">
      <w:numFmt w:val="bullet"/>
      <w:lvlText w:val="•"/>
      <w:lvlJc w:val="left"/>
      <w:pPr>
        <w:ind w:left="7557" w:hanging="995"/>
      </w:pPr>
      <w:rPr>
        <w:rFonts w:hint="default"/>
        <w:lang w:val="pt-PT" w:eastAsia="en-US" w:bidi="ar-SA"/>
      </w:rPr>
    </w:lvl>
  </w:abstractNum>
  <w:abstractNum w:abstractNumId="6">
    <w:nsid w:val="42FA37E8"/>
    <w:multiLevelType w:val="multilevel"/>
    <w:tmpl w:val="1A2A1E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64D3F21"/>
    <w:multiLevelType w:val="multilevel"/>
    <w:tmpl w:val="213AFBE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D642FBB"/>
    <w:multiLevelType w:val="multilevel"/>
    <w:tmpl w:val="CB28606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06B69D9"/>
    <w:multiLevelType w:val="multilevel"/>
    <w:tmpl w:val="CB482A8E"/>
    <w:lvl w:ilvl="0">
      <w:start w:val="3"/>
      <w:numFmt w:val="decimal"/>
      <w:lvlText w:val="%1."/>
      <w:lvlJc w:val="left"/>
      <w:pPr>
        <w:ind w:left="450" w:hanging="45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0">
    <w:nsid w:val="57A7690A"/>
    <w:multiLevelType w:val="multilevel"/>
    <w:tmpl w:val="F4340BEC"/>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1">
    <w:nsid w:val="5B4F1D5B"/>
    <w:multiLevelType w:val="multilevel"/>
    <w:tmpl w:val="B088DDF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0CB20AB"/>
    <w:multiLevelType w:val="hybridMultilevel"/>
    <w:tmpl w:val="E5D8160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62052306"/>
    <w:multiLevelType w:val="multilevel"/>
    <w:tmpl w:val="C71E8654"/>
    <w:lvl w:ilvl="0">
      <w:start w:val="1"/>
      <w:numFmt w:val="decimal"/>
      <w:lvlText w:val="%1."/>
      <w:lvlJc w:val="left"/>
      <w:pPr>
        <w:ind w:left="720" w:hanging="360"/>
      </w:pPr>
      <w:rPr>
        <w:b/>
        <w:bCs/>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4">
    <w:nsid w:val="6B764E1F"/>
    <w:multiLevelType w:val="multilevel"/>
    <w:tmpl w:val="6DBE8CB8"/>
    <w:lvl w:ilvl="0">
      <w:start w:val="9"/>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upperLetter"/>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nsid w:val="6EB204A1"/>
    <w:multiLevelType w:val="multilevel"/>
    <w:tmpl w:val="6C9C2FF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2AE3B4D"/>
    <w:multiLevelType w:val="multilevel"/>
    <w:tmpl w:val="864219D8"/>
    <w:lvl w:ilvl="0">
      <w:start w:val="7"/>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abstractNumId w:val="11"/>
  </w:num>
  <w:num w:numId="2">
    <w:abstractNumId w:val="7"/>
  </w:num>
  <w:num w:numId="3">
    <w:abstractNumId w:val="8"/>
  </w:num>
  <w:num w:numId="4">
    <w:abstractNumId w:val="6"/>
  </w:num>
  <w:num w:numId="5">
    <w:abstractNumId w:val="2"/>
  </w:num>
  <w:num w:numId="6">
    <w:abstractNumId w:val="15"/>
  </w:num>
  <w:num w:numId="7">
    <w:abstractNumId w:val="1"/>
  </w:num>
  <w:num w:numId="8">
    <w:abstractNumId w:val="5"/>
  </w:num>
  <w:num w:numId="9">
    <w:abstractNumId w:val="3"/>
  </w:num>
  <w:num w:numId="10">
    <w:abstractNumId w:val="13"/>
  </w:num>
  <w:num w:numId="11">
    <w:abstractNumId w:val="12"/>
  </w:num>
  <w:num w:numId="12">
    <w:abstractNumId w:val="9"/>
  </w:num>
  <w:num w:numId="13">
    <w:abstractNumId w:val="4"/>
  </w:num>
  <w:num w:numId="14">
    <w:abstractNumId w:val="0"/>
  </w:num>
  <w:num w:numId="15">
    <w:abstractNumId w:val="10"/>
  </w:num>
  <w:num w:numId="16">
    <w:abstractNumId w:val="1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644EA0"/>
    <w:rsid w:val="000062AD"/>
    <w:rsid w:val="00031133"/>
    <w:rsid w:val="00031553"/>
    <w:rsid w:val="00047858"/>
    <w:rsid w:val="00050AEE"/>
    <w:rsid w:val="0005624F"/>
    <w:rsid w:val="0006637B"/>
    <w:rsid w:val="00096A4D"/>
    <w:rsid w:val="000B3158"/>
    <w:rsid w:val="000E5D29"/>
    <w:rsid w:val="000E7492"/>
    <w:rsid w:val="00107CFF"/>
    <w:rsid w:val="0012187D"/>
    <w:rsid w:val="00122A79"/>
    <w:rsid w:val="00132E1D"/>
    <w:rsid w:val="00133F65"/>
    <w:rsid w:val="00137791"/>
    <w:rsid w:val="0016554F"/>
    <w:rsid w:val="001A110D"/>
    <w:rsid w:val="001A3D85"/>
    <w:rsid w:val="001C4C19"/>
    <w:rsid w:val="001E77A3"/>
    <w:rsid w:val="001F471F"/>
    <w:rsid w:val="00205B3C"/>
    <w:rsid w:val="00213A87"/>
    <w:rsid w:val="00251C4E"/>
    <w:rsid w:val="00283793"/>
    <w:rsid w:val="002929F2"/>
    <w:rsid w:val="002932A0"/>
    <w:rsid w:val="00297D4D"/>
    <w:rsid w:val="002B2A0C"/>
    <w:rsid w:val="002C1F9F"/>
    <w:rsid w:val="002E406B"/>
    <w:rsid w:val="002E5A68"/>
    <w:rsid w:val="0032717E"/>
    <w:rsid w:val="00370614"/>
    <w:rsid w:val="003A576E"/>
    <w:rsid w:val="003A60BC"/>
    <w:rsid w:val="003B6701"/>
    <w:rsid w:val="003C3906"/>
    <w:rsid w:val="003F09CD"/>
    <w:rsid w:val="00412767"/>
    <w:rsid w:val="00416D5B"/>
    <w:rsid w:val="0044538F"/>
    <w:rsid w:val="004456C4"/>
    <w:rsid w:val="004510A4"/>
    <w:rsid w:val="00452C12"/>
    <w:rsid w:val="00464926"/>
    <w:rsid w:val="0046731B"/>
    <w:rsid w:val="004716CF"/>
    <w:rsid w:val="00480737"/>
    <w:rsid w:val="004B03DB"/>
    <w:rsid w:val="004D0FBB"/>
    <w:rsid w:val="004D16FF"/>
    <w:rsid w:val="004E16CF"/>
    <w:rsid w:val="005070CE"/>
    <w:rsid w:val="005142CF"/>
    <w:rsid w:val="005161C1"/>
    <w:rsid w:val="00524A8A"/>
    <w:rsid w:val="0055217E"/>
    <w:rsid w:val="00564171"/>
    <w:rsid w:val="005652F9"/>
    <w:rsid w:val="00575B51"/>
    <w:rsid w:val="005B142B"/>
    <w:rsid w:val="005D3C21"/>
    <w:rsid w:val="005E407D"/>
    <w:rsid w:val="005E7F14"/>
    <w:rsid w:val="005F2E27"/>
    <w:rsid w:val="00600C1E"/>
    <w:rsid w:val="00624E5B"/>
    <w:rsid w:val="006343D9"/>
    <w:rsid w:val="0064050C"/>
    <w:rsid w:val="00644664"/>
    <w:rsid w:val="00644EA0"/>
    <w:rsid w:val="00655E6C"/>
    <w:rsid w:val="00666FF2"/>
    <w:rsid w:val="0068042B"/>
    <w:rsid w:val="006A1405"/>
    <w:rsid w:val="006A1775"/>
    <w:rsid w:val="006A625A"/>
    <w:rsid w:val="006B49EE"/>
    <w:rsid w:val="006C6B35"/>
    <w:rsid w:val="006E22CF"/>
    <w:rsid w:val="00740C22"/>
    <w:rsid w:val="00742A93"/>
    <w:rsid w:val="00751260"/>
    <w:rsid w:val="00755015"/>
    <w:rsid w:val="007A6791"/>
    <w:rsid w:val="007E14D1"/>
    <w:rsid w:val="007E4D4F"/>
    <w:rsid w:val="007F7BB8"/>
    <w:rsid w:val="008560B3"/>
    <w:rsid w:val="0086086A"/>
    <w:rsid w:val="00866D43"/>
    <w:rsid w:val="0087132A"/>
    <w:rsid w:val="00874DC2"/>
    <w:rsid w:val="00876CC7"/>
    <w:rsid w:val="008843E5"/>
    <w:rsid w:val="00897CBD"/>
    <w:rsid w:val="008A19E4"/>
    <w:rsid w:val="008B6CAA"/>
    <w:rsid w:val="008C0FD5"/>
    <w:rsid w:val="008C27B1"/>
    <w:rsid w:val="008C47D7"/>
    <w:rsid w:val="008D01A1"/>
    <w:rsid w:val="008D3E05"/>
    <w:rsid w:val="008E2311"/>
    <w:rsid w:val="008E2E8D"/>
    <w:rsid w:val="008F079C"/>
    <w:rsid w:val="0090307C"/>
    <w:rsid w:val="00923404"/>
    <w:rsid w:val="00940726"/>
    <w:rsid w:val="009524DE"/>
    <w:rsid w:val="0098360E"/>
    <w:rsid w:val="00992668"/>
    <w:rsid w:val="00994D0B"/>
    <w:rsid w:val="009F4D06"/>
    <w:rsid w:val="00A0588A"/>
    <w:rsid w:val="00A118BF"/>
    <w:rsid w:val="00A14AB5"/>
    <w:rsid w:val="00A65A50"/>
    <w:rsid w:val="00A76DE3"/>
    <w:rsid w:val="00AA46F4"/>
    <w:rsid w:val="00AA6D2A"/>
    <w:rsid w:val="00B054AB"/>
    <w:rsid w:val="00B23636"/>
    <w:rsid w:val="00B27C8B"/>
    <w:rsid w:val="00B338D4"/>
    <w:rsid w:val="00B37894"/>
    <w:rsid w:val="00B4424B"/>
    <w:rsid w:val="00B466A7"/>
    <w:rsid w:val="00B53310"/>
    <w:rsid w:val="00B64F71"/>
    <w:rsid w:val="00B73B1A"/>
    <w:rsid w:val="00B7656E"/>
    <w:rsid w:val="00B957F4"/>
    <w:rsid w:val="00B979D0"/>
    <w:rsid w:val="00BC240A"/>
    <w:rsid w:val="00BE7428"/>
    <w:rsid w:val="00BF01BA"/>
    <w:rsid w:val="00BF1FE0"/>
    <w:rsid w:val="00C06F0C"/>
    <w:rsid w:val="00C23202"/>
    <w:rsid w:val="00C42F77"/>
    <w:rsid w:val="00C67FE0"/>
    <w:rsid w:val="00C937F6"/>
    <w:rsid w:val="00C95457"/>
    <w:rsid w:val="00C95B62"/>
    <w:rsid w:val="00CA00BC"/>
    <w:rsid w:val="00CA5DCB"/>
    <w:rsid w:val="00CB4CC7"/>
    <w:rsid w:val="00CB6AC5"/>
    <w:rsid w:val="00D05C27"/>
    <w:rsid w:val="00D06514"/>
    <w:rsid w:val="00D102FD"/>
    <w:rsid w:val="00D2622A"/>
    <w:rsid w:val="00D320B9"/>
    <w:rsid w:val="00D74A9C"/>
    <w:rsid w:val="00DA5059"/>
    <w:rsid w:val="00DA5C37"/>
    <w:rsid w:val="00DB681A"/>
    <w:rsid w:val="00DC1CA8"/>
    <w:rsid w:val="00DC418B"/>
    <w:rsid w:val="00DC4E0F"/>
    <w:rsid w:val="00E015AB"/>
    <w:rsid w:val="00E11057"/>
    <w:rsid w:val="00E4373D"/>
    <w:rsid w:val="00E72041"/>
    <w:rsid w:val="00E72B7B"/>
    <w:rsid w:val="00E90F52"/>
    <w:rsid w:val="00E924A4"/>
    <w:rsid w:val="00EA696B"/>
    <w:rsid w:val="00EC449F"/>
    <w:rsid w:val="00F24EAC"/>
    <w:rsid w:val="00F36E28"/>
    <w:rsid w:val="00F41391"/>
    <w:rsid w:val="00F47072"/>
    <w:rsid w:val="00F558E9"/>
    <w:rsid w:val="00F55CD8"/>
    <w:rsid w:val="00F57499"/>
    <w:rsid w:val="00F602A6"/>
    <w:rsid w:val="00F76E31"/>
    <w:rsid w:val="00F77EDF"/>
    <w:rsid w:val="00F80D64"/>
    <w:rsid w:val="00F85298"/>
    <w:rsid w:val="00FB6601"/>
    <w:rsid w:val="00FD77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7627B"/>
  <w15:docId w15:val="{EBC1E4A5-55F3-4398-90D7-348B6E016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62AD"/>
  </w:style>
  <w:style w:type="paragraph" w:styleId="Ttulo3">
    <w:name w:val="heading 3"/>
    <w:basedOn w:val="Normal"/>
    <w:link w:val="Ttulo3Char"/>
    <w:uiPriority w:val="9"/>
    <w:qFormat/>
    <w:rsid w:val="006A140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B681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B681A"/>
  </w:style>
  <w:style w:type="paragraph" w:styleId="Rodap">
    <w:name w:val="footer"/>
    <w:basedOn w:val="Normal"/>
    <w:link w:val="RodapChar"/>
    <w:uiPriority w:val="99"/>
    <w:unhideWhenUsed/>
    <w:rsid w:val="00DB681A"/>
    <w:pPr>
      <w:tabs>
        <w:tab w:val="center" w:pos="4252"/>
        <w:tab w:val="right" w:pos="8504"/>
      </w:tabs>
      <w:spacing w:after="0" w:line="240" w:lineRule="auto"/>
    </w:pPr>
  </w:style>
  <w:style w:type="character" w:customStyle="1" w:styleId="RodapChar">
    <w:name w:val="Rodapé Char"/>
    <w:basedOn w:val="Fontepargpadro"/>
    <w:link w:val="Rodap"/>
    <w:uiPriority w:val="99"/>
    <w:rsid w:val="00DB681A"/>
  </w:style>
  <w:style w:type="paragraph" w:styleId="Textodebalo">
    <w:name w:val="Balloon Text"/>
    <w:basedOn w:val="Normal"/>
    <w:link w:val="TextodebaloChar"/>
    <w:uiPriority w:val="99"/>
    <w:semiHidden/>
    <w:unhideWhenUsed/>
    <w:rsid w:val="00B64F7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64F71"/>
    <w:rPr>
      <w:rFonts w:ascii="Segoe UI" w:hAnsi="Segoe UI" w:cs="Segoe UI"/>
      <w:sz w:val="18"/>
      <w:szCs w:val="18"/>
    </w:rPr>
  </w:style>
  <w:style w:type="paragraph" w:customStyle="1" w:styleId="yiv7685840428ecxmsobodytext">
    <w:name w:val="yiv7685840428ecxmsobodytext"/>
    <w:basedOn w:val="Normal"/>
    <w:rsid w:val="005E407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5E407D"/>
    <w:pPr>
      <w:widowControl w:val="0"/>
      <w:autoSpaceDE w:val="0"/>
      <w:autoSpaceDN w:val="0"/>
      <w:spacing w:after="0" w:line="240" w:lineRule="auto"/>
    </w:pPr>
    <w:rPr>
      <w:rFonts w:ascii="Arial MT" w:eastAsia="Arial MT" w:hAnsi="Arial MT" w:cs="Arial MT"/>
      <w:lang w:val="pt-PT" w:eastAsia="en-US"/>
    </w:rPr>
  </w:style>
  <w:style w:type="character" w:customStyle="1" w:styleId="Nivel2Char">
    <w:name w:val="Nivel 2 Char"/>
    <w:basedOn w:val="Fontepargpadro"/>
    <w:link w:val="Nivel2"/>
    <w:locked/>
    <w:rsid w:val="00BF1FE0"/>
    <w:rPr>
      <w:rFonts w:ascii="Arial" w:hAnsi="Arial" w:cs="Arial"/>
      <w:color w:val="000000"/>
    </w:rPr>
  </w:style>
  <w:style w:type="paragraph" w:customStyle="1" w:styleId="Nivel2">
    <w:name w:val="Nivel 2"/>
    <w:basedOn w:val="Normal"/>
    <w:link w:val="Nivel2Char"/>
    <w:qFormat/>
    <w:rsid w:val="00BF1FE0"/>
    <w:pPr>
      <w:spacing w:before="120" w:after="120" w:line="276" w:lineRule="auto"/>
      <w:jc w:val="both"/>
    </w:pPr>
    <w:rPr>
      <w:rFonts w:ascii="Arial" w:hAnsi="Arial" w:cs="Arial"/>
      <w:color w:val="000000"/>
    </w:rPr>
  </w:style>
  <w:style w:type="paragraph" w:styleId="PargrafodaLista">
    <w:name w:val="List Paragraph"/>
    <w:basedOn w:val="Normal"/>
    <w:link w:val="PargrafodaListaChar"/>
    <w:uiPriority w:val="34"/>
    <w:qFormat/>
    <w:rsid w:val="002B2A0C"/>
    <w:pPr>
      <w:spacing w:after="200" w:line="276" w:lineRule="auto"/>
      <w:ind w:left="720"/>
      <w:contextualSpacing/>
    </w:pPr>
  </w:style>
  <w:style w:type="character" w:styleId="Forte">
    <w:name w:val="Strong"/>
    <w:basedOn w:val="Fontepargpadro"/>
    <w:uiPriority w:val="22"/>
    <w:qFormat/>
    <w:rsid w:val="00AA6D2A"/>
    <w:rPr>
      <w:b/>
      <w:bCs/>
    </w:rPr>
  </w:style>
  <w:style w:type="character" w:customStyle="1" w:styleId="Ttulo3Char">
    <w:name w:val="Título 3 Char"/>
    <w:basedOn w:val="Fontepargpadro"/>
    <w:link w:val="Ttulo3"/>
    <w:uiPriority w:val="9"/>
    <w:rsid w:val="006A1405"/>
    <w:rPr>
      <w:rFonts w:ascii="Times New Roman" w:eastAsia="Times New Roman" w:hAnsi="Times New Roman" w:cs="Times New Roman"/>
      <w:b/>
      <w:bCs/>
      <w:sz w:val="27"/>
      <w:szCs w:val="27"/>
    </w:rPr>
  </w:style>
  <w:style w:type="character" w:styleId="Hyperlink">
    <w:name w:val="Hyperlink"/>
    <w:basedOn w:val="Fontepargpadro"/>
    <w:uiPriority w:val="99"/>
    <w:semiHidden/>
    <w:unhideWhenUsed/>
    <w:rsid w:val="006A1405"/>
    <w:rPr>
      <w:color w:val="0000FF"/>
      <w:u w:val="single"/>
    </w:rPr>
  </w:style>
  <w:style w:type="character" w:customStyle="1" w:styleId="PargrafodaListaChar">
    <w:name w:val="Parágrafo da Lista Char"/>
    <w:link w:val="PargrafodaLista"/>
    <w:uiPriority w:val="34"/>
    <w:qFormat/>
    <w:locked/>
    <w:rsid w:val="005070CE"/>
  </w:style>
  <w:style w:type="paragraph" w:styleId="Corpodetexto">
    <w:name w:val="Body Text"/>
    <w:basedOn w:val="Normal"/>
    <w:link w:val="CorpodetextoChar"/>
    <w:uiPriority w:val="1"/>
    <w:qFormat/>
    <w:rsid w:val="004456C4"/>
    <w:pPr>
      <w:widowControl w:val="0"/>
      <w:autoSpaceDE w:val="0"/>
      <w:autoSpaceDN w:val="0"/>
      <w:spacing w:after="0" w:line="240" w:lineRule="auto"/>
    </w:pPr>
    <w:rPr>
      <w:rFonts w:ascii="Times New Roman" w:eastAsia="Times New Roman" w:hAnsi="Times New Roman" w:cs="Times New Roman"/>
      <w:sz w:val="18"/>
      <w:szCs w:val="18"/>
      <w:lang w:val="pt-PT" w:eastAsia="en-US"/>
    </w:rPr>
  </w:style>
  <w:style w:type="character" w:customStyle="1" w:styleId="CorpodetextoChar">
    <w:name w:val="Corpo de texto Char"/>
    <w:basedOn w:val="Fontepargpadro"/>
    <w:link w:val="Corpodetexto"/>
    <w:uiPriority w:val="1"/>
    <w:rsid w:val="004456C4"/>
    <w:rPr>
      <w:rFonts w:ascii="Times New Roman" w:eastAsia="Times New Roman" w:hAnsi="Times New Roman" w:cs="Times New Roman"/>
      <w:sz w:val="18"/>
      <w:szCs w:val="18"/>
      <w:lang w:val="pt-PT" w:eastAsia="en-US"/>
    </w:rPr>
  </w:style>
  <w:style w:type="paragraph" w:styleId="NormalWeb">
    <w:name w:val="Normal (Web)"/>
    <w:basedOn w:val="Normal"/>
    <w:unhideWhenUsed/>
    <w:rsid w:val="005E7F1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DRAO">
    <w:name w:val="PADRAO"/>
    <w:basedOn w:val="Normal"/>
    <w:rsid w:val="00F41391"/>
    <w:pPr>
      <w:spacing w:after="0" w:line="240" w:lineRule="auto"/>
      <w:jc w:val="both"/>
    </w:pPr>
    <w:rPr>
      <w:rFonts w:ascii="Tms Rmn" w:eastAsia="Times New Roman" w:hAnsi="Tms Rmn" w:cs="Tms Rm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0558412">
      <w:bodyDiv w:val="1"/>
      <w:marLeft w:val="0"/>
      <w:marRight w:val="0"/>
      <w:marTop w:val="0"/>
      <w:marBottom w:val="0"/>
      <w:divBdr>
        <w:top w:val="none" w:sz="0" w:space="0" w:color="auto"/>
        <w:left w:val="none" w:sz="0" w:space="0" w:color="auto"/>
        <w:bottom w:val="none" w:sz="0" w:space="0" w:color="auto"/>
        <w:right w:val="none" w:sz="0" w:space="0" w:color="auto"/>
      </w:divBdr>
    </w:div>
    <w:div w:id="6161781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vobbmnet.com.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novobbmnet.com.br/" TargetMode="External"/><Relationship Id="rId4" Type="http://schemas.openxmlformats.org/officeDocument/2006/relationships/settings" Target="settings.xml"/><Relationship Id="rId9" Type="http://schemas.openxmlformats.org/officeDocument/2006/relationships/hyperlink" Target="https://novobbmnet.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93DDD7-7260-4844-B294-D8DBE0851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17834</Words>
  <Characters>96305</Characters>
  <Application>Microsoft Office Word</Application>
  <DocSecurity>0</DocSecurity>
  <Lines>802</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Conta da Microsoft</cp:lastModifiedBy>
  <cp:revision>3</cp:revision>
  <cp:lastPrinted>2025-03-20T17:51:00Z</cp:lastPrinted>
  <dcterms:created xsi:type="dcterms:W3CDTF">2025-05-29T16:38:00Z</dcterms:created>
  <dcterms:modified xsi:type="dcterms:W3CDTF">2025-06-02T11:29:00Z</dcterms:modified>
</cp:coreProperties>
</file>