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rsidP="00AA1122">
      <w:pPr>
        <w:rPr>
          <w:rFonts w:ascii="Segoe UI" w:eastAsia="Segoe UI" w:hAnsi="Segoe UI" w:cs="Segoe UI"/>
        </w:rPr>
      </w:pPr>
      <w:r>
        <w:rPr>
          <w:rFonts w:ascii="Segoe UI" w:eastAsia="Segoe UI" w:hAnsi="Segoe UI" w:cs="Segoe UI"/>
        </w:rPr>
        <w:t>Processo Administrativo de Licitação Pública nº. 0</w:t>
      </w:r>
      <w:r w:rsidR="00AA1122">
        <w:rPr>
          <w:rFonts w:ascii="Segoe UI" w:eastAsia="Segoe UI" w:hAnsi="Segoe UI" w:cs="Segoe UI"/>
        </w:rPr>
        <w:t>114</w:t>
      </w:r>
      <w:r>
        <w:rPr>
          <w:rFonts w:ascii="Segoe UI" w:eastAsia="Segoe UI" w:hAnsi="Segoe UI" w:cs="Segoe UI"/>
        </w:rPr>
        <w:t>/202</w:t>
      </w:r>
      <w:r w:rsidR="00AA1122">
        <w:rPr>
          <w:rFonts w:ascii="Segoe UI" w:eastAsia="Segoe UI" w:hAnsi="Segoe UI" w:cs="Segoe UI"/>
        </w:rPr>
        <w:t>6</w:t>
      </w:r>
    </w:p>
    <w:p w:rsidR="00A4620C" w:rsidRDefault="00125B45" w:rsidP="00AA1122">
      <w:pPr>
        <w:rPr>
          <w:rFonts w:ascii="Segoe UI" w:eastAsia="Segoe UI" w:hAnsi="Segoe UI" w:cs="Segoe UI"/>
        </w:rPr>
      </w:pPr>
      <w:r>
        <w:rPr>
          <w:rFonts w:ascii="Segoe UI" w:eastAsia="Segoe UI" w:hAnsi="Segoe UI" w:cs="Segoe UI"/>
        </w:rPr>
        <w:t>Pregão nº. 0</w:t>
      </w:r>
      <w:r w:rsidR="00AA1122">
        <w:rPr>
          <w:rFonts w:ascii="Segoe UI" w:eastAsia="Segoe UI" w:hAnsi="Segoe UI" w:cs="Segoe UI"/>
        </w:rPr>
        <w:t>57</w:t>
      </w:r>
      <w:r>
        <w:rPr>
          <w:rFonts w:ascii="Segoe UI" w:eastAsia="Segoe UI" w:hAnsi="Segoe UI" w:cs="Segoe UI"/>
        </w:rPr>
        <w:t>/202</w:t>
      </w:r>
      <w:r w:rsidR="00AA1122">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A4620C" w:rsidRPr="0006795C" w:rsidRDefault="00125B45" w:rsidP="0006795C">
      <w:pPr>
        <w:spacing w:before="40" w:after="40"/>
        <w:jc w:val="both"/>
        <w:rPr>
          <w:rFonts w:ascii="Segoe UI" w:eastAsia="Batang" w:hAnsi="Segoe UI" w:cs="Segoe UI"/>
          <w:b/>
        </w:rPr>
      </w:pPr>
      <w:r w:rsidRPr="0006795C">
        <w:rPr>
          <w:rFonts w:ascii="Segoe UI" w:eastAsia="Segoe UI" w:hAnsi="Segoe UI" w:cs="Segoe UI"/>
        </w:rPr>
        <w:t xml:space="preserve">1.1. </w:t>
      </w:r>
      <w:r w:rsidR="00B22077" w:rsidRPr="0006795C">
        <w:rPr>
          <w:rFonts w:ascii="Segoe UI" w:eastAsia="Batang" w:hAnsi="Segoe UI" w:cs="Segoe UI"/>
          <w:b/>
        </w:rPr>
        <w:t>Registro de preços para seleção de empresas para fornecimento futuro e parcelado de refeições em restaurante sediado no município de Caratinga, para atender funcionários a serviço do município de São Sebastião do Anta</w:t>
      </w:r>
      <w:r w:rsidRPr="0006795C">
        <w:rPr>
          <w:rFonts w:ascii="Segoe UI" w:eastAsia="Segoe UI" w:hAnsi="Segoe UI" w:cs="Segoe UI"/>
        </w:rPr>
        <w:t xml:space="preserve">, conforme condições, quantidades e exigências estabelecidas no Estudo Técnico Preliminar – ETP: </w:t>
      </w:r>
      <w:r w:rsidRPr="0006795C">
        <w:rPr>
          <w:rFonts w:ascii="Segoe UI" w:eastAsia="Segoe UI" w:hAnsi="Segoe UI" w:cs="Segoe UI"/>
          <w:b/>
        </w:rPr>
        <w:t xml:space="preserve">Anexo I </w:t>
      </w:r>
      <w:r w:rsidRPr="0006795C">
        <w:rPr>
          <w:rFonts w:ascii="Segoe UI" w:eastAsia="Segoe UI" w:hAnsi="Segoe UI" w:cs="Segoe UI"/>
        </w:rPr>
        <w:t xml:space="preserve">e no Termo de Referência – TR – </w:t>
      </w:r>
      <w:r w:rsidRPr="0006795C">
        <w:rPr>
          <w:rFonts w:ascii="Segoe UI" w:eastAsia="Segoe UI" w:hAnsi="Segoe UI" w:cs="Segoe UI"/>
          <w:b/>
        </w:rPr>
        <w:t>Anexo II</w:t>
      </w:r>
      <w:r w:rsidRPr="0006795C">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rPr>
      </w:pPr>
    </w:p>
    <w:tbl>
      <w:tblPr>
        <w:tblW w:w="8500" w:type="dxa"/>
        <w:tblInd w:w="75" w:type="dxa"/>
        <w:tblLayout w:type="fixed"/>
        <w:tblCellMar>
          <w:left w:w="70" w:type="dxa"/>
          <w:right w:w="70" w:type="dxa"/>
        </w:tblCellMar>
        <w:tblLook w:val="04A0" w:firstRow="1" w:lastRow="0" w:firstColumn="1" w:lastColumn="0" w:noHBand="0" w:noVBand="1"/>
      </w:tblPr>
      <w:tblGrid>
        <w:gridCol w:w="723"/>
        <w:gridCol w:w="1037"/>
        <w:gridCol w:w="1354"/>
        <w:gridCol w:w="4252"/>
        <w:gridCol w:w="1134"/>
      </w:tblGrid>
      <w:tr w:rsidR="00360185" w:rsidRPr="00CA456E" w:rsidTr="00B22077">
        <w:trPr>
          <w:trHeight w:val="600"/>
        </w:trPr>
        <w:tc>
          <w:tcPr>
            <w:tcW w:w="723" w:type="dxa"/>
            <w:tcBorders>
              <w:top w:val="single" w:sz="4" w:space="0" w:color="auto"/>
              <w:left w:val="single" w:sz="4" w:space="0" w:color="auto"/>
              <w:bottom w:val="single" w:sz="4" w:space="0" w:color="auto"/>
              <w:right w:val="single" w:sz="4" w:space="0" w:color="auto"/>
            </w:tcBorders>
            <w:shd w:val="clear" w:color="auto" w:fill="auto"/>
            <w:hideMark/>
          </w:tcPr>
          <w:p w:rsidR="00360185" w:rsidRPr="0006795C" w:rsidRDefault="00360185" w:rsidP="00B22077">
            <w:pPr>
              <w:jc w:val="center"/>
              <w:rPr>
                <w:rFonts w:ascii="Segoe UI" w:eastAsia="Batang" w:hAnsi="Segoe UI" w:cs="Segoe UI"/>
                <w:b/>
                <w:bCs/>
                <w:sz w:val="20"/>
                <w:szCs w:val="20"/>
              </w:rPr>
            </w:pPr>
            <w:r w:rsidRPr="0006795C">
              <w:rPr>
                <w:rFonts w:ascii="Segoe UI" w:eastAsia="Batang" w:hAnsi="Segoe UI" w:cs="Segoe UI"/>
                <w:b/>
                <w:bCs/>
                <w:sz w:val="20"/>
                <w:szCs w:val="20"/>
              </w:rPr>
              <w:t>ITEM</w:t>
            </w:r>
          </w:p>
        </w:tc>
        <w:tc>
          <w:tcPr>
            <w:tcW w:w="1037" w:type="dxa"/>
            <w:tcBorders>
              <w:top w:val="single" w:sz="4" w:space="0" w:color="auto"/>
              <w:left w:val="nil"/>
              <w:bottom w:val="single" w:sz="4" w:space="0" w:color="auto"/>
              <w:right w:val="single" w:sz="4" w:space="0" w:color="auto"/>
            </w:tcBorders>
            <w:shd w:val="clear" w:color="auto" w:fill="auto"/>
            <w:hideMark/>
          </w:tcPr>
          <w:p w:rsidR="00360185" w:rsidRPr="0006795C" w:rsidRDefault="00360185" w:rsidP="00B22077">
            <w:pPr>
              <w:jc w:val="center"/>
              <w:rPr>
                <w:rFonts w:ascii="Segoe UI" w:eastAsia="Batang" w:hAnsi="Segoe UI" w:cs="Segoe UI"/>
                <w:b/>
                <w:bCs/>
                <w:sz w:val="20"/>
                <w:szCs w:val="20"/>
              </w:rPr>
            </w:pPr>
            <w:r w:rsidRPr="0006795C">
              <w:rPr>
                <w:rFonts w:ascii="Segoe UI" w:eastAsia="Batang" w:hAnsi="Segoe UI" w:cs="Segoe UI"/>
                <w:b/>
                <w:bCs/>
                <w:sz w:val="20"/>
                <w:szCs w:val="20"/>
              </w:rPr>
              <w:t>QUANT.</w:t>
            </w:r>
          </w:p>
        </w:tc>
        <w:tc>
          <w:tcPr>
            <w:tcW w:w="1354" w:type="dxa"/>
            <w:tcBorders>
              <w:top w:val="single" w:sz="4" w:space="0" w:color="auto"/>
              <w:left w:val="nil"/>
              <w:bottom w:val="single" w:sz="4" w:space="0" w:color="auto"/>
              <w:right w:val="single" w:sz="4" w:space="0" w:color="auto"/>
            </w:tcBorders>
            <w:shd w:val="clear" w:color="auto" w:fill="auto"/>
            <w:hideMark/>
          </w:tcPr>
          <w:p w:rsidR="00360185" w:rsidRPr="0006795C" w:rsidRDefault="00360185" w:rsidP="00B22077">
            <w:pPr>
              <w:jc w:val="center"/>
              <w:rPr>
                <w:rFonts w:ascii="Segoe UI" w:eastAsia="Batang" w:hAnsi="Segoe UI" w:cs="Segoe UI"/>
                <w:b/>
                <w:bCs/>
                <w:sz w:val="20"/>
                <w:szCs w:val="20"/>
              </w:rPr>
            </w:pPr>
            <w:r w:rsidRPr="0006795C">
              <w:rPr>
                <w:rFonts w:ascii="Segoe UI" w:eastAsia="Batang" w:hAnsi="Segoe UI" w:cs="Segoe UI"/>
                <w:b/>
                <w:bCs/>
                <w:sz w:val="20"/>
                <w:szCs w:val="20"/>
              </w:rPr>
              <w:t>UNID.</w:t>
            </w:r>
          </w:p>
        </w:tc>
        <w:tc>
          <w:tcPr>
            <w:tcW w:w="4252" w:type="dxa"/>
            <w:tcBorders>
              <w:top w:val="single" w:sz="4" w:space="0" w:color="auto"/>
              <w:left w:val="nil"/>
              <w:bottom w:val="single" w:sz="4" w:space="0" w:color="auto"/>
              <w:right w:val="single" w:sz="4" w:space="0" w:color="auto"/>
            </w:tcBorders>
            <w:shd w:val="clear" w:color="auto" w:fill="auto"/>
            <w:hideMark/>
          </w:tcPr>
          <w:p w:rsidR="00360185" w:rsidRPr="0006795C" w:rsidRDefault="00360185" w:rsidP="00B22077">
            <w:pPr>
              <w:jc w:val="center"/>
              <w:rPr>
                <w:rFonts w:ascii="Segoe UI" w:eastAsia="Batang" w:hAnsi="Segoe UI" w:cs="Segoe UI"/>
                <w:b/>
                <w:bCs/>
                <w:sz w:val="20"/>
                <w:szCs w:val="20"/>
              </w:rPr>
            </w:pPr>
            <w:r w:rsidRPr="0006795C">
              <w:rPr>
                <w:rFonts w:ascii="Segoe UI" w:eastAsia="Batang" w:hAnsi="Segoe UI" w:cs="Segoe UI"/>
                <w:b/>
                <w:bCs/>
                <w:sz w:val="20"/>
                <w:szCs w:val="20"/>
              </w:rPr>
              <w:t>DESCRIÇÃO</w:t>
            </w:r>
          </w:p>
        </w:tc>
        <w:tc>
          <w:tcPr>
            <w:tcW w:w="1134" w:type="dxa"/>
            <w:tcBorders>
              <w:top w:val="single" w:sz="4" w:space="0" w:color="auto"/>
              <w:left w:val="nil"/>
              <w:bottom w:val="single" w:sz="4" w:space="0" w:color="auto"/>
              <w:right w:val="single" w:sz="4" w:space="0" w:color="auto"/>
            </w:tcBorders>
          </w:tcPr>
          <w:p w:rsidR="00360185" w:rsidRPr="0006795C" w:rsidRDefault="00360185" w:rsidP="00B22077">
            <w:pPr>
              <w:jc w:val="center"/>
              <w:rPr>
                <w:rFonts w:ascii="Segoe UI" w:eastAsia="Batang" w:hAnsi="Segoe UI" w:cs="Segoe UI"/>
                <w:b/>
                <w:bCs/>
                <w:sz w:val="20"/>
                <w:szCs w:val="20"/>
              </w:rPr>
            </w:pPr>
            <w:r>
              <w:rPr>
                <w:rFonts w:ascii="Segoe UI" w:eastAsia="Batang" w:hAnsi="Segoe UI" w:cs="Segoe UI"/>
                <w:b/>
                <w:bCs/>
                <w:sz w:val="20"/>
                <w:szCs w:val="20"/>
              </w:rPr>
              <w:t>VALOR UNIT</w:t>
            </w:r>
          </w:p>
        </w:tc>
      </w:tr>
      <w:tr w:rsidR="00360185" w:rsidRPr="00260D5D" w:rsidTr="00B22077">
        <w:trPr>
          <w:trHeight w:val="894"/>
        </w:trPr>
        <w:tc>
          <w:tcPr>
            <w:tcW w:w="723" w:type="dxa"/>
            <w:tcBorders>
              <w:top w:val="nil"/>
              <w:left w:val="single" w:sz="4" w:space="0" w:color="auto"/>
              <w:bottom w:val="single" w:sz="4" w:space="0" w:color="auto"/>
              <w:right w:val="single" w:sz="4" w:space="0" w:color="auto"/>
            </w:tcBorders>
            <w:shd w:val="clear" w:color="auto" w:fill="auto"/>
            <w:hideMark/>
          </w:tcPr>
          <w:p w:rsidR="00360185" w:rsidRPr="0006795C" w:rsidRDefault="00360185" w:rsidP="00B22077">
            <w:pPr>
              <w:jc w:val="center"/>
              <w:rPr>
                <w:rFonts w:ascii="Segoe UI" w:eastAsia="Batang" w:hAnsi="Segoe UI" w:cs="Segoe UI"/>
                <w:sz w:val="20"/>
                <w:szCs w:val="20"/>
              </w:rPr>
            </w:pPr>
          </w:p>
          <w:p w:rsidR="00360185" w:rsidRPr="0006795C" w:rsidRDefault="00360185" w:rsidP="00B22077">
            <w:pPr>
              <w:jc w:val="center"/>
              <w:rPr>
                <w:rFonts w:ascii="Segoe UI" w:eastAsia="Batang" w:hAnsi="Segoe UI" w:cs="Segoe UI"/>
                <w:sz w:val="20"/>
                <w:szCs w:val="20"/>
              </w:rPr>
            </w:pPr>
          </w:p>
          <w:p w:rsidR="00360185" w:rsidRPr="0006795C" w:rsidRDefault="00360185" w:rsidP="00B22077">
            <w:pPr>
              <w:jc w:val="center"/>
              <w:rPr>
                <w:rFonts w:ascii="Segoe UI" w:eastAsia="Batang" w:hAnsi="Segoe UI" w:cs="Segoe UI"/>
                <w:sz w:val="20"/>
                <w:szCs w:val="20"/>
              </w:rPr>
            </w:pPr>
            <w:r w:rsidRPr="0006795C">
              <w:rPr>
                <w:rFonts w:ascii="Segoe UI" w:eastAsia="Batang" w:hAnsi="Segoe UI" w:cs="Segoe UI"/>
                <w:sz w:val="20"/>
                <w:szCs w:val="20"/>
              </w:rPr>
              <w:t>1</w:t>
            </w:r>
          </w:p>
        </w:tc>
        <w:tc>
          <w:tcPr>
            <w:tcW w:w="1037" w:type="dxa"/>
            <w:tcBorders>
              <w:top w:val="nil"/>
              <w:left w:val="nil"/>
              <w:bottom w:val="single" w:sz="4" w:space="0" w:color="auto"/>
              <w:right w:val="single" w:sz="4" w:space="0" w:color="auto"/>
            </w:tcBorders>
            <w:shd w:val="clear" w:color="auto" w:fill="auto"/>
            <w:hideMark/>
          </w:tcPr>
          <w:p w:rsidR="00360185" w:rsidRPr="0006795C" w:rsidRDefault="00360185" w:rsidP="00B22077">
            <w:pPr>
              <w:jc w:val="center"/>
              <w:rPr>
                <w:rFonts w:ascii="Segoe UI" w:eastAsia="Batang" w:hAnsi="Segoe UI" w:cs="Segoe UI"/>
                <w:sz w:val="20"/>
                <w:szCs w:val="20"/>
              </w:rPr>
            </w:pPr>
          </w:p>
          <w:p w:rsidR="00360185" w:rsidRPr="0006795C" w:rsidRDefault="00360185" w:rsidP="00B22077">
            <w:pPr>
              <w:jc w:val="center"/>
              <w:rPr>
                <w:rFonts w:ascii="Segoe UI" w:eastAsia="Batang" w:hAnsi="Segoe UI" w:cs="Segoe UI"/>
                <w:sz w:val="20"/>
                <w:szCs w:val="20"/>
              </w:rPr>
            </w:pPr>
          </w:p>
          <w:p w:rsidR="00360185" w:rsidRPr="0006795C" w:rsidRDefault="00360185" w:rsidP="00B22077">
            <w:pPr>
              <w:jc w:val="center"/>
              <w:rPr>
                <w:rFonts w:ascii="Segoe UI" w:eastAsia="Batang" w:hAnsi="Segoe UI" w:cs="Segoe UI"/>
                <w:sz w:val="20"/>
                <w:szCs w:val="20"/>
              </w:rPr>
            </w:pPr>
            <w:r w:rsidRPr="0006795C">
              <w:rPr>
                <w:rFonts w:ascii="Segoe UI" w:eastAsia="Batang" w:hAnsi="Segoe UI" w:cs="Segoe UI"/>
                <w:sz w:val="20"/>
                <w:szCs w:val="20"/>
              </w:rPr>
              <w:t>1</w:t>
            </w:r>
            <w:r>
              <w:rPr>
                <w:rFonts w:ascii="Segoe UI" w:eastAsia="Batang" w:hAnsi="Segoe UI" w:cs="Segoe UI"/>
                <w:sz w:val="20"/>
                <w:szCs w:val="20"/>
              </w:rPr>
              <w:t>500</w:t>
            </w:r>
          </w:p>
        </w:tc>
        <w:tc>
          <w:tcPr>
            <w:tcW w:w="1354" w:type="dxa"/>
            <w:tcBorders>
              <w:top w:val="nil"/>
              <w:left w:val="nil"/>
              <w:bottom w:val="single" w:sz="4" w:space="0" w:color="auto"/>
              <w:right w:val="single" w:sz="4" w:space="0" w:color="auto"/>
            </w:tcBorders>
            <w:shd w:val="clear" w:color="auto" w:fill="auto"/>
            <w:hideMark/>
          </w:tcPr>
          <w:p w:rsidR="00360185" w:rsidRPr="0006795C" w:rsidRDefault="00360185" w:rsidP="00B22077">
            <w:pPr>
              <w:jc w:val="both"/>
              <w:rPr>
                <w:rFonts w:ascii="Segoe UI" w:eastAsia="Batang" w:hAnsi="Segoe UI" w:cs="Segoe UI"/>
                <w:sz w:val="20"/>
                <w:szCs w:val="20"/>
              </w:rPr>
            </w:pPr>
          </w:p>
          <w:p w:rsidR="00360185" w:rsidRPr="0006795C" w:rsidRDefault="00360185" w:rsidP="00B22077">
            <w:pPr>
              <w:jc w:val="both"/>
              <w:rPr>
                <w:rFonts w:ascii="Segoe UI" w:eastAsia="Batang" w:hAnsi="Segoe UI" w:cs="Segoe UI"/>
                <w:sz w:val="20"/>
                <w:szCs w:val="20"/>
              </w:rPr>
            </w:pPr>
          </w:p>
          <w:p w:rsidR="00360185" w:rsidRPr="0006795C" w:rsidRDefault="00360185" w:rsidP="00B22077">
            <w:pPr>
              <w:jc w:val="both"/>
              <w:rPr>
                <w:rFonts w:ascii="Segoe UI" w:eastAsia="Batang" w:hAnsi="Segoe UI" w:cs="Segoe UI"/>
                <w:sz w:val="20"/>
                <w:szCs w:val="20"/>
              </w:rPr>
            </w:pPr>
            <w:r w:rsidRPr="0006795C">
              <w:rPr>
                <w:rFonts w:ascii="Segoe UI" w:eastAsia="Batang" w:hAnsi="Segoe UI" w:cs="Segoe UI"/>
                <w:sz w:val="20"/>
                <w:szCs w:val="20"/>
              </w:rPr>
              <w:t>REFEIÇÃO</w:t>
            </w:r>
          </w:p>
        </w:tc>
        <w:tc>
          <w:tcPr>
            <w:tcW w:w="4252" w:type="dxa"/>
            <w:tcBorders>
              <w:top w:val="nil"/>
              <w:left w:val="nil"/>
              <w:bottom w:val="single" w:sz="4" w:space="0" w:color="auto"/>
              <w:right w:val="single" w:sz="4" w:space="0" w:color="auto"/>
            </w:tcBorders>
            <w:shd w:val="clear" w:color="auto" w:fill="auto"/>
            <w:hideMark/>
          </w:tcPr>
          <w:p w:rsidR="00360185" w:rsidRPr="0006795C" w:rsidRDefault="00360185" w:rsidP="00B22077">
            <w:pPr>
              <w:jc w:val="both"/>
              <w:rPr>
                <w:rFonts w:ascii="Segoe UI" w:eastAsia="Batang" w:hAnsi="Segoe UI" w:cs="Segoe UI"/>
                <w:sz w:val="20"/>
                <w:szCs w:val="20"/>
              </w:rPr>
            </w:pPr>
            <w:r w:rsidRPr="0006795C">
              <w:rPr>
                <w:rFonts w:ascii="Segoe UI" w:hAnsi="Segoe UI" w:cs="Segoe UI"/>
                <w:sz w:val="20"/>
                <w:szCs w:val="20"/>
              </w:rPr>
              <w:t xml:space="preserve">REFEICAO SELF SERVICE PRODUZIDA EM INSTALAÇÕES DA CONTRATADA A VONTADE, COMPOSTA BASICAMENTE DE ARROZ, FEIJÃO, CARNE BOVINA E SEUS DERIVADOS, CARNE SUINA E SEUS DERIVADOS, CARNES DE AVES, </w:t>
            </w:r>
            <w:proofErr w:type="gramStart"/>
            <w:r w:rsidRPr="0006795C">
              <w:rPr>
                <w:rFonts w:ascii="Segoe UI" w:hAnsi="Segoe UI" w:cs="Segoe UI"/>
                <w:sz w:val="20"/>
                <w:szCs w:val="20"/>
              </w:rPr>
              <w:t>PEIXES,  LEGUMES</w:t>
            </w:r>
            <w:proofErr w:type="gramEnd"/>
            <w:r w:rsidRPr="0006795C">
              <w:rPr>
                <w:rFonts w:ascii="Segoe UI" w:hAnsi="Segoe UI" w:cs="Segoe UI"/>
                <w:sz w:val="20"/>
                <w:szCs w:val="20"/>
              </w:rPr>
              <w:t xml:space="preserve"> E VERDURAS.</w:t>
            </w:r>
          </w:p>
        </w:tc>
        <w:tc>
          <w:tcPr>
            <w:tcW w:w="1134" w:type="dxa"/>
            <w:tcBorders>
              <w:top w:val="nil"/>
              <w:left w:val="nil"/>
              <w:bottom w:val="single" w:sz="4" w:space="0" w:color="auto"/>
              <w:right w:val="single" w:sz="4" w:space="0" w:color="auto"/>
            </w:tcBorders>
          </w:tcPr>
          <w:p w:rsidR="00360185" w:rsidRDefault="00360185" w:rsidP="00B22077">
            <w:pPr>
              <w:ind w:left="-779"/>
              <w:jc w:val="both"/>
              <w:rPr>
                <w:rFonts w:ascii="Segoe UI" w:hAnsi="Segoe UI" w:cs="Segoe UI"/>
                <w:sz w:val="20"/>
                <w:szCs w:val="20"/>
              </w:rPr>
            </w:pPr>
          </w:p>
          <w:p w:rsidR="00360185" w:rsidRPr="0006795C" w:rsidRDefault="00360185" w:rsidP="00AA1122">
            <w:pPr>
              <w:tabs>
                <w:tab w:val="right" w:pos="994"/>
              </w:tabs>
              <w:ind w:left="-779"/>
              <w:jc w:val="both"/>
              <w:rPr>
                <w:rFonts w:ascii="Segoe UI" w:hAnsi="Segoe UI" w:cs="Segoe UI"/>
                <w:sz w:val="20"/>
                <w:szCs w:val="20"/>
              </w:rPr>
            </w:pPr>
            <w:r>
              <w:rPr>
                <w:rFonts w:ascii="Segoe UI" w:hAnsi="Segoe UI" w:cs="Segoe UI"/>
                <w:sz w:val="20"/>
                <w:szCs w:val="20"/>
              </w:rPr>
              <w:t>TTTT</w:t>
            </w:r>
            <w:r>
              <w:rPr>
                <w:rFonts w:ascii="Segoe UI" w:hAnsi="Segoe UI" w:cs="Segoe UI"/>
                <w:sz w:val="20"/>
                <w:szCs w:val="20"/>
              </w:rPr>
              <w:tab/>
              <w:t xml:space="preserve">R$ </w:t>
            </w:r>
            <w:r w:rsidR="00AA1122">
              <w:rPr>
                <w:rFonts w:ascii="Segoe UI" w:hAnsi="Segoe UI" w:cs="Segoe UI"/>
                <w:sz w:val="20"/>
                <w:szCs w:val="20"/>
              </w:rPr>
              <w:t>36</w:t>
            </w:r>
            <w:r>
              <w:rPr>
                <w:rFonts w:ascii="Segoe UI" w:hAnsi="Segoe UI" w:cs="Segoe UI"/>
                <w:sz w:val="20"/>
                <w:szCs w:val="20"/>
              </w:rPr>
              <w:t>,</w:t>
            </w:r>
            <w:r w:rsidR="00AA1122">
              <w:rPr>
                <w:rFonts w:ascii="Segoe UI" w:hAnsi="Segoe UI" w:cs="Segoe UI"/>
                <w:sz w:val="20"/>
                <w:szCs w:val="20"/>
              </w:rPr>
              <w:t>00</w:t>
            </w:r>
          </w:p>
        </w:tc>
      </w:tr>
    </w:tbl>
    <w:p w:rsidR="00A4620C" w:rsidRDefault="00A4620C">
      <w:pPr>
        <w:tabs>
          <w:tab w:val="left" w:pos="2268"/>
        </w:tabs>
        <w:spacing w:after="0" w:line="300" w:lineRule="auto"/>
        <w:jc w:val="both"/>
        <w:rPr>
          <w:rFonts w:ascii="Calibri" w:eastAsia="Calibri" w:hAnsi="Calibri" w:cs="Calibr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AA1122">
        <w:rPr>
          <w:rFonts w:ascii="Segoe UI" w:eastAsia="Segoe UI" w:hAnsi="Segoe UI" w:cs="Segoe UI"/>
        </w:rPr>
        <w:t>01</w:t>
      </w:r>
      <w:r>
        <w:rPr>
          <w:rFonts w:ascii="Segoe UI" w:eastAsia="Segoe UI" w:hAnsi="Segoe UI" w:cs="Segoe UI"/>
        </w:rPr>
        <w:t>/</w:t>
      </w:r>
      <w:r w:rsidR="007806A1">
        <w:rPr>
          <w:rFonts w:ascii="Segoe UI" w:eastAsia="Segoe UI" w:hAnsi="Segoe UI" w:cs="Segoe UI"/>
        </w:rPr>
        <w:t>0</w:t>
      </w:r>
      <w:r w:rsidR="00AA1122">
        <w:rPr>
          <w:rFonts w:ascii="Segoe UI" w:eastAsia="Segoe UI" w:hAnsi="Segoe UI" w:cs="Segoe UI"/>
        </w:rPr>
        <w:t>9</w:t>
      </w:r>
      <w:r>
        <w:rPr>
          <w:rFonts w:ascii="Segoe UI" w:eastAsia="Segoe UI" w:hAnsi="Segoe UI" w:cs="Segoe UI"/>
        </w:rPr>
        <w:t>/202</w:t>
      </w:r>
      <w:r w:rsidR="00AA1122">
        <w:rPr>
          <w:rFonts w:ascii="Segoe UI" w:eastAsia="Segoe UI" w:hAnsi="Segoe UI" w:cs="Segoe UI"/>
        </w:rPr>
        <w:t>6</w:t>
      </w:r>
      <w:r>
        <w:rPr>
          <w:rFonts w:ascii="Segoe UI" w:eastAsia="Segoe UI" w:hAnsi="Segoe UI" w:cs="Segoe UI"/>
        </w:rPr>
        <w:t xml:space="preserve"> às 08:00hs e final de lançamento de proposta: </w:t>
      </w:r>
      <w:r w:rsidR="00AA1122">
        <w:rPr>
          <w:rFonts w:ascii="Segoe UI" w:eastAsia="Segoe UI" w:hAnsi="Segoe UI" w:cs="Segoe UI"/>
        </w:rPr>
        <w:t>17</w:t>
      </w:r>
      <w:r>
        <w:rPr>
          <w:rFonts w:ascii="Segoe UI" w:eastAsia="Segoe UI" w:hAnsi="Segoe UI" w:cs="Segoe UI"/>
        </w:rPr>
        <w:t>/</w:t>
      </w:r>
      <w:r w:rsidR="007806A1">
        <w:rPr>
          <w:rFonts w:ascii="Segoe UI" w:eastAsia="Segoe UI" w:hAnsi="Segoe UI" w:cs="Segoe UI"/>
        </w:rPr>
        <w:t>0</w:t>
      </w:r>
      <w:r w:rsidR="00AA1122">
        <w:rPr>
          <w:rFonts w:ascii="Segoe UI" w:eastAsia="Segoe UI" w:hAnsi="Segoe UI" w:cs="Segoe UI"/>
        </w:rPr>
        <w:t>9</w:t>
      </w:r>
      <w:r>
        <w:rPr>
          <w:rFonts w:ascii="Segoe UI" w:eastAsia="Segoe UI" w:hAnsi="Segoe UI" w:cs="Segoe UI"/>
        </w:rPr>
        <w:t>/202</w:t>
      </w:r>
      <w:r w:rsidR="00AA1122">
        <w:rPr>
          <w:rFonts w:ascii="Segoe UI" w:eastAsia="Segoe UI" w:hAnsi="Segoe UI" w:cs="Segoe UI"/>
        </w:rPr>
        <w:t>6</w:t>
      </w:r>
      <w:r>
        <w:rPr>
          <w:rFonts w:ascii="Segoe UI" w:eastAsia="Segoe UI" w:hAnsi="Segoe UI" w:cs="Segoe UI"/>
        </w:rPr>
        <w:t xml:space="preserve"> às 0</w:t>
      </w:r>
      <w:r w:rsidR="00AA1122">
        <w:rPr>
          <w:rFonts w:ascii="Segoe UI" w:eastAsia="Segoe UI" w:hAnsi="Segoe UI" w:cs="Segoe UI"/>
        </w:rPr>
        <w:t>8</w:t>
      </w:r>
      <w:r>
        <w:rPr>
          <w:rFonts w:ascii="Segoe UI" w:eastAsia="Segoe UI" w:hAnsi="Segoe UI" w:cs="Segoe UI"/>
        </w:rPr>
        <w:t xml:space="preserve">:00hs – INÍCIO DISPUTA: </w:t>
      </w:r>
      <w:r w:rsidR="00AA1122">
        <w:rPr>
          <w:rFonts w:ascii="Segoe UI" w:eastAsia="Segoe UI" w:hAnsi="Segoe UI" w:cs="Segoe UI"/>
        </w:rPr>
        <w:t>17</w:t>
      </w:r>
      <w:r>
        <w:rPr>
          <w:rFonts w:ascii="Segoe UI" w:eastAsia="Segoe UI" w:hAnsi="Segoe UI" w:cs="Segoe UI"/>
        </w:rPr>
        <w:t>/</w:t>
      </w:r>
      <w:r w:rsidR="007806A1">
        <w:rPr>
          <w:rFonts w:ascii="Segoe UI" w:eastAsia="Segoe UI" w:hAnsi="Segoe UI" w:cs="Segoe UI"/>
        </w:rPr>
        <w:t>0</w:t>
      </w:r>
      <w:r w:rsidR="00AA1122">
        <w:rPr>
          <w:rFonts w:ascii="Segoe UI" w:eastAsia="Segoe UI" w:hAnsi="Segoe UI" w:cs="Segoe UI"/>
        </w:rPr>
        <w:t>9</w:t>
      </w:r>
      <w:r>
        <w:rPr>
          <w:rFonts w:ascii="Segoe UI" w:eastAsia="Segoe UI" w:hAnsi="Segoe UI" w:cs="Segoe UI"/>
        </w:rPr>
        <w:t>/202</w:t>
      </w:r>
      <w:r w:rsidR="00AA1122">
        <w:rPr>
          <w:rFonts w:ascii="Segoe UI" w:eastAsia="Segoe UI" w:hAnsi="Segoe UI" w:cs="Segoe UI"/>
        </w:rPr>
        <w:t>6</w:t>
      </w:r>
      <w:r>
        <w:rPr>
          <w:rFonts w:ascii="Segoe UI" w:eastAsia="Segoe UI" w:hAnsi="Segoe UI" w:cs="Segoe UI"/>
        </w:rPr>
        <w:t xml:space="preserve">, às </w:t>
      </w:r>
      <w:r w:rsidR="00BC769D">
        <w:rPr>
          <w:rFonts w:ascii="Segoe UI" w:eastAsia="Segoe UI" w:hAnsi="Segoe UI" w:cs="Segoe UI"/>
        </w:rPr>
        <w:t>0</w:t>
      </w:r>
      <w:r w:rsidR="00AA1122">
        <w:rPr>
          <w:rFonts w:ascii="Segoe UI" w:eastAsia="Segoe UI" w:hAnsi="Segoe UI" w:cs="Segoe UI"/>
        </w:rPr>
        <w:t>8</w:t>
      </w:r>
      <w:r>
        <w:rPr>
          <w:rFonts w:ascii="Segoe UI" w:eastAsia="Segoe UI" w:hAnsi="Segoe UI" w:cs="Segoe UI"/>
        </w:rPr>
        <w:t>:</w:t>
      </w:r>
      <w:r w:rsidR="00BC769D">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A12EC9">
        <w:rPr>
          <w:rFonts w:ascii="Segoe UI" w:eastAsia="Segoe UI" w:hAnsi="Segoe UI" w:cs="Segoe UI"/>
        </w:rPr>
        <w:t xml:space="preserve"> </w:t>
      </w:r>
      <w:r w:rsidR="00A12EC9" w:rsidRPr="00A12EC9">
        <w:rPr>
          <w:rFonts w:ascii="Segoe UI" w:eastAsia="Segoe UI" w:hAnsi="Segoe UI" w:cs="Segoe UI"/>
        </w:rPr>
        <w:t>https://novobbmnet.com.br/</w:t>
      </w:r>
      <w:r w:rsidR="00A12EC9">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lastRenderedPageBreak/>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rsidP="004008DD">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C34A58" w:rsidRPr="007E617B" w:rsidRDefault="00C34A58" w:rsidP="00C34A58">
      <w:pPr>
        <w:spacing w:line="300" w:lineRule="auto"/>
        <w:jc w:val="both"/>
        <w:rPr>
          <w:rFonts w:ascii="Segoe UI" w:hAnsi="Segoe UI" w:cs="Segoe UI"/>
        </w:rPr>
      </w:pPr>
      <w:r w:rsidRPr="007E617B">
        <w:rPr>
          <w:rFonts w:ascii="Segoe UI" w:hAnsi="Segoe UI" w:cs="Segoe UI"/>
        </w:rPr>
        <w:t>3.1. O pregão será destinado a exclusivamente à participação de Microempresa – ME – e Empresa de Pequeno Porte EPP –, considerando que os itens de contratação possuem valor de até R$ 80.000,00 (oitenta mil reais).</w:t>
      </w:r>
      <w:bookmarkStart w:id="0" w:name="_GoBack"/>
      <w:bookmarkEnd w:id="0"/>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Default="00125B45" w:rsidP="004008DD">
      <w:pPr>
        <w:spacing w:line="300" w:lineRule="auto"/>
        <w:jc w:val="both"/>
        <w:rPr>
          <w:rFonts w:ascii="Segoe UI" w:eastAsia="Segoe UI" w:hAnsi="Segoe UI" w:cs="Segoe UI"/>
          <w:b/>
        </w:rPr>
      </w:pPr>
      <w:r>
        <w:rPr>
          <w:rFonts w:ascii="Segoe UI" w:eastAsia="Segoe UI" w:hAnsi="Segoe UI" w:cs="Segoe UI"/>
        </w:rPr>
        <w:lastRenderedPageBreak/>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790A42">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ED07C5">
        <w:rPr>
          <w:rFonts w:ascii="Segoe UI" w:eastAsia="Segoe UI" w:hAnsi="Segoe UI" w:cs="Segoe UI"/>
        </w:rPr>
        <w:t xml:space="preserve"> </w:t>
      </w:r>
      <w:proofErr w:type="spellStart"/>
      <w:r w:rsidR="00ED07C5">
        <w:rPr>
          <w:rFonts w:ascii="Segoe UI" w:eastAsia="Segoe UI" w:hAnsi="Segoe UI" w:cs="Segoe UI"/>
        </w:rPr>
        <w:t>novobbmnet</w:t>
      </w:r>
      <w:proofErr w:type="spellEnd"/>
      <w:r w:rsidR="00ED07C5">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ED07C5" w:rsidRDefault="00ED07C5">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ED07C5">
        <w:rPr>
          <w:rFonts w:ascii="Segoe UI" w:eastAsia="Segoe UI" w:hAnsi="Segoe UI" w:cs="Segoe UI"/>
        </w:rPr>
        <w:t xml:space="preserve">ma </w:t>
      </w:r>
      <w:proofErr w:type="spellStart"/>
      <w:r w:rsidR="00ED07C5">
        <w:rPr>
          <w:rFonts w:ascii="Segoe UI" w:eastAsia="Segoe UI" w:hAnsi="Segoe UI" w:cs="Segoe UI"/>
        </w:rPr>
        <w:t>sistema</w:t>
      </w:r>
      <w:proofErr w:type="spellEnd"/>
      <w:r w:rsidR="00ED07C5">
        <w:rPr>
          <w:rFonts w:ascii="Segoe UI" w:eastAsia="Segoe UI" w:hAnsi="Segoe UI" w:cs="Segoe UI"/>
        </w:rPr>
        <w:t xml:space="preserve"> </w:t>
      </w:r>
      <w:proofErr w:type="spellStart"/>
      <w:r w:rsidR="00ED07C5">
        <w:rPr>
          <w:rFonts w:ascii="Segoe UI" w:eastAsia="Segoe UI" w:hAnsi="Segoe UI" w:cs="Segoe UI"/>
        </w:rPr>
        <w:t>novobbmnet</w:t>
      </w:r>
      <w:proofErr w:type="spellEnd"/>
      <w:r w:rsidR="00ED07C5">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 O modo de disputa será conjuntamente: aberto.</w:t>
      </w:r>
    </w:p>
    <w:p w:rsidR="00A4620C" w:rsidRDefault="00125B45">
      <w:pPr>
        <w:spacing w:line="300" w:lineRule="auto"/>
        <w:jc w:val="both"/>
        <w:rPr>
          <w:rFonts w:ascii="Segoe UI" w:eastAsia="Segoe UI" w:hAnsi="Segoe UI" w:cs="Segoe UI"/>
        </w:rPr>
      </w:pPr>
      <w:r>
        <w:rPr>
          <w:rFonts w:ascii="Segoe UI" w:eastAsia="Segoe UI" w:hAnsi="Segoe UI" w:cs="Segoe UI"/>
        </w:rPr>
        <w:t>6.3.1. 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ED07C5">
        <w:rPr>
          <w:rFonts w:ascii="Segoe UI" w:eastAsia="Segoe UI" w:hAnsi="Segoe UI" w:cs="Segoe UI"/>
        </w:rPr>
        <w:t>Não haverá</w:t>
      </w:r>
      <w:r>
        <w:rPr>
          <w:rFonts w:ascii="Segoe UI" w:eastAsia="Segoe UI" w:hAnsi="Segoe UI" w:cs="Segoe UI"/>
        </w:rPr>
        <w:t xml:space="preserve"> intervalo mínimo de diferença de valores ou percentuais entre os lances</w:t>
      </w:r>
      <w:r w:rsidR="00ED07C5">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AE3F9D" w:rsidRDefault="00125B45">
      <w:pPr>
        <w:spacing w:line="300" w:lineRule="auto"/>
        <w:jc w:val="both"/>
        <w:rPr>
          <w:rFonts w:ascii="Segoe UI" w:eastAsia="Segoe UI" w:hAnsi="Segoe UI" w:cs="Segoe UI"/>
        </w:rPr>
      </w:pPr>
      <w:r w:rsidRPr="00AE3F9D">
        <w:rPr>
          <w:rFonts w:ascii="Segoe UI" w:eastAsia="Segoe UI" w:hAnsi="Segoe UI" w:cs="Segoe UI"/>
        </w:rPr>
        <w:t>7.3.1. Certidão negativa de feitos sobre falência expedida pelo distribuidor da sede da licitante.</w:t>
      </w:r>
    </w:p>
    <w:p w:rsidR="00A4620C" w:rsidRPr="00AE3F9D" w:rsidRDefault="00125B45">
      <w:pPr>
        <w:spacing w:line="300" w:lineRule="auto"/>
        <w:jc w:val="both"/>
        <w:rPr>
          <w:rFonts w:ascii="Segoe UI" w:eastAsia="Segoe UI" w:hAnsi="Segoe UI" w:cs="Segoe UI"/>
          <w:b/>
        </w:rPr>
      </w:pPr>
      <w:r w:rsidRPr="00AE3F9D">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sidRPr="00AE3F9D">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sidRPr="00AE3F9D">
        <w:rPr>
          <w:rFonts w:ascii="Segoe UI" w:eastAsia="Segoe UI" w:hAnsi="Segoe UI" w:cs="Segoe UI"/>
          <w:b/>
        </w:rPr>
        <w:t xml:space="preserve">ou </w:t>
      </w:r>
      <w:r w:rsidRPr="00AE3F9D">
        <w:rPr>
          <w:rFonts w:ascii="Segoe UI" w:eastAsia="Segoe UI" w:hAnsi="Segoe UI" w:cs="Segoe UI"/>
        </w:rPr>
        <w:t>é desobrigado</w:t>
      </w:r>
      <w:r>
        <w:rPr>
          <w:rFonts w:ascii="Segoe UI" w:eastAsia="Segoe UI" w:hAnsi="Segoe UI" w:cs="Segoe UI"/>
        </w:rPr>
        <w:t xml:space="preserve">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9.12. As sanções de impedimento de licitar e contratar e declaração de inidoneidade para licitar ou contratar são passíveis de reabilitação na forma do art. 163 da Lei nº 14.133/2021.</w:t>
      </w:r>
    </w:p>
    <w:p w:rsidR="00ED07C5" w:rsidRDefault="00ED07C5">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ED07C5" w:rsidRDefault="00ED07C5">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ED07C5" w:rsidRDefault="00ED07C5">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ED07C5" w:rsidRDefault="00ED07C5">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ED07C5" w:rsidRDefault="00ED07C5">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ED07C5" w:rsidRDefault="00ED07C5">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ED07C5" w:rsidRDefault="00ED07C5" w:rsidP="00ED07C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ED07C5" w:rsidRDefault="00ED07C5" w:rsidP="00ED07C5">
      <w:pPr>
        <w:spacing w:line="300" w:lineRule="auto"/>
        <w:jc w:val="both"/>
        <w:rPr>
          <w:rFonts w:ascii="Segoe UI" w:hAnsi="Segoe UI" w:cs="Segoe UI"/>
          <w:color w:val="000000"/>
          <w:sz w:val="23"/>
          <w:szCs w:val="23"/>
        </w:rPr>
      </w:pPr>
      <w:r>
        <w:rPr>
          <w:rFonts w:ascii="Segoe UI" w:hAnsi="Segoe UI" w:cs="Segoe UI"/>
          <w:color w:val="000000"/>
          <w:sz w:val="23"/>
          <w:szCs w:val="23"/>
        </w:rPr>
        <w:t>15.12.1. Anexo I – ETP;</w:t>
      </w:r>
    </w:p>
    <w:p w:rsidR="00ED07C5" w:rsidRDefault="00ED07C5" w:rsidP="00ED07C5">
      <w:pPr>
        <w:spacing w:line="300" w:lineRule="auto"/>
        <w:jc w:val="both"/>
        <w:rPr>
          <w:rFonts w:ascii="Segoe UI" w:hAnsi="Segoe UI" w:cs="Segoe UI"/>
          <w:color w:val="000000"/>
          <w:sz w:val="23"/>
          <w:szCs w:val="23"/>
        </w:rPr>
      </w:pPr>
      <w:r>
        <w:rPr>
          <w:rFonts w:ascii="Segoe UI" w:hAnsi="Segoe UI" w:cs="Segoe UI"/>
          <w:color w:val="000000"/>
          <w:sz w:val="23"/>
          <w:szCs w:val="23"/>
        </w:rPr>
        <w:t>15.12.2. Anexo II – TR</w:t>
      </w:r>
    </w:p>
    <w:p w:rsidR="00ED07C5" w:rsidRDefault="00ED07C5" w:rsidP="00ED07C5">
      <w:pPr>
        <w:spacing w:line="300" w:lineRule="auto"/>
        <w:jc w:val="both"/>
        <w:rPr>
          <w:rFonts w:ascii="Segoe UI" w:hAnsi="Segoe UI" w:cs="Segoe UI"/>
          <w:sz w:val="23"/>
          <w:szCs w:val="23"/>
        </w:rPr>
      </w:pPr>
      <w:r>
        <w:rPr>
          <w:rFonts w:ascii="Segoe UI" w:hAnsi="Segoe UI" w:cs="Segoe UI"/>
          <w:sz w:val="23"/>
          <w:szCs w:val="23"/>
        </w:rPr>
        <w:t>15.12.3. Anexo III – Minuta de Proposta Comercial com Declaração de que sua proposta econômica compreendem a integralidade dos custos para atendimento dos direitos trabalhistas assegurados na CR/88;</w:t>
      </w:r>
    </w:p>
    <w:p w:rsidR="00ED07C5" w:rsidRDefault="00ED07C5" w:rsidP="00ED07C5">
      <w:pPr>
        <w:spacing w:line="300" w:lineRule="auto"/>
        <w:jc w:val="both"/>
        <w:rPr>
          <w:rFonts w:ascii="Segoe UI" w:hAnsi="Segoe UI" w:cs="Segoe UI"/>
          <w:color w:val="FF0000"/>
          <w:sz w:val="23"/>
          <w:szCs w:val="23"/>
        </w:rPr>
      </w:pPr>
      <w:r>
        <w:rPr>
          <w:rFonts w:ascii="Segoe UI" w:hAnsi="Segoe UI" w:cs="Segoe UI"/>
          <w:sz w:val="23"/>
          <w:szCs w:val="23"/>
        </w:rPr>
        <w:t>15.12.4.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ED07C5" w:rsidRPr="00992547" w:rsidRDefault="00ED07C5" w:rsidP="00ED07C5">
      <w:pPr>
        <w:pStyle w:val="Nivel2"/>
        <w:spacing w:before="0" w:after="160" w:line="300" w:lineRule="auto"/>
        <w:rPr>
          <w:rFonts w:ascii="Segoe UI" w:hAnsi="Segoe UI" w:cs="Segoe UI"/>
          <w:color w:val="auto"/>
          <w:sz w:val="23"/>
          <w:szCs w:val="23"/>
        </w:rPr>
      </w:pPr>
      <w:r>
        <w:rPr>
          <w:rFonts w:ascii="Segoe UI" w:hAnsi="Segoe UI" w:cs="Segoe UI"/>
          <w:sz w:val="23"/>
          <w:szCs w:val="23"/>
        </w:rPr>
        <w:t>15.12.5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ED07C5" w:rsidRDefault="00ED07C5" w:rsidP="00ED07C5">
      <w:pPr>
        <w:spacing w:line="300" w:lineRule="auto"/>
        <w:jc w:val="both"/>
        <w:rPr>
          <w:rFonts w:ascii="Segoe UI" w:hAnsi="Segoe UI" w:cs="Segoe UI"/>
          <w:sz w:val="23"/>
          <w:szCs w:val="23"/>
        </w:rPr>
      </w:pPr>
      <w:r>
        <w:rPr>
          <w:rFonts w:ascii="Segoe UI" w:hAnsi="Segoe UI" w:cs="Segoe UI"/>
          <w:sz w:val="23"/>
          <w:szCs w:val="23"/>
        </w:rPr>
        <w:t>15.12.6. Anexo VI – Termo de Credenciamento;</w:t>
      </w:r>
    </w:p>
    <w:p w:rsidR="00ED07C5" w:rsidRPr="00E77DCF" w:rsidRDefault="00ED07C5" w:rsidP="00ED07C5">
      <w:pPr>
        <w:spacing w:line="300" w:lineRule="auto"/>
        <w:jc w:val="both"/>
        <w:rPr>
          <w:rFonts w:ascii="Segoe UI" w:hAnsi="Segoe UI" w:cs="Segoe UI"/>
          <w:sz w:val="23"/>
          <w:szCs w:val="23"/>
        </w:rPr>
      </w:pPr>
      <w:r>
        <w:rPr>
          <w:rFonts w:ascii="Segoe UI" w:hAnsi="Segoe UI" w:cs="Segoe UI"/>
          <w:sz w:val="23"/>
          <w:szCs w:val="23"/>
        </w:rPr>
        <w:t xml:space="preserve">15.12.7.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D07C5" w:rsidRDefault="00ED07C5" w:rsidP="00ED07C5">
      <w:pPr>
        <w:tabs>
          <w:tab w:val="left" w:pos="2268"/>
        </w:tabs>
        <w:spacing w:after="0" w:line="300" w:lineRule="auto"/>
        <w:jc w:val="both"/>
        <w:rPr>
          <w:rFonts w:ascii="Segoe UI" w:eastAsia="Segoe UI" w:hAnsi="Segoe UI" w:cs="Segoe UI"/>
        </w:rPr>
      </w:pPr>
      <w:r>
        <w:rPr>
          <w:rFonts w:ascii="Segoe UI" w:eastAsia="Segoe UI" w:hAnsi="Segoe UI" w:cs="Segoe UI"/>
        </w:rPr>
        <w:t>15.12.8. Anexo V</w:t>
      </w:r>
      <w:r w:rsidR="00F07B53">
        <w:rPr>
          <w:rFonts w:ascii="Segoe UI" w:eastAsia="Segoe UI" w:hAnsi="Segoe UI" w:cs="Segoe UI"/>
        </w:rPr>
        <w:t>III</w:t>
      </w:r>
      <w:r>
        <w:rPr>
          <w:rFonts w:ascii="Segoe UI" w:eastAsia="Segoe UI" w:hAnsi="Segoe UI" w:cs="Segoe UI"/>
        </w:rPr>
        <w:t xml:space="preserve"> – Ata de Registro de Preços – ARP;</w:t>
      </w:r>
    </w:p>
    <w:p w:rsidR="00ED07C5" w:rsidRDefault="00F07B53" w:rsidP="00ED07C5">
      <w:pPr>
        <w:tabs>
          <w:tab w:val="left" w:pos="2268"/>
        </w:tabs>
        <w:spacing w:after="0" w:line="300" w:lineRule="auto"/>
        <w:jc w:val="both"/>
        <w:rPr>
          <w:rFonts w:ascii="Segoe UI" w:eastAsia="Segoe UI" w:hAnsi="Segoe UI" w:cs="Segoe UI"/>
        </w:rPr>
      </w:pPr>
      <w:r>
        <w:rPr>
          <w:rFonts w:ascii="Segoe UI" w:eastAsia="Segoe UI" w:hAnsi="Segoe UI" w:cs="Segoe UI"/>
        </w:rPr>
        <w:t>15.12.9.  Anexo IX</w:t>
      </w:r>
      <w:r w:rsidR="00ED07C5">
        <w:rPr>
          <w:rFonts w:ascii="Segoe UI" w:eastAsia="Segoe UI" w:hAnsi="Segoe UI" w:cs="Segoe UI"/>
        </w:rPr>
        <w:t xml:space="preserve">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w:t>
      </w:r>
      <w:r w:rsidR="00790A42">
        <w:rPr>
          <w:rFonts w:ascii="Segoe UI" w:eastAsia="Segoe UI" w:hAnsi="Segoe UI" w:cs="Segoe UI"/>
        </w:rPr>
        <w:t>Sebastião do Anta</w:t>
      </w:r>
      <w:r>
        <w:rPr>
          <w:rFonts w:ascii="Segoe UI" w:eastAsia="Segoe UI" w:hAnsi="Segoe UI" w:cs="Segoe UI"/>
        </w:rPr>
        <w:t xml:space="preserve">, </w:t>
      </w:r>
      <w:r w:rsidR="00912DFD">
        <w:rPr>
          <w:rFonts w:ascii="Segoe UI" w:eastAsia="Segoe UI" w:hAnsi="Segoe UI" w:cs="Segoe UI"/>
        </w:rPr>
        <w:t>31</w:t>
      </w:r>
      <w:r w:rsidR="004008DD">
        <w:rPr>
          <w:rFonts w:ascii="Segoe UI" w:eastAsia="Segoe UI" w:hAnsi="Segoe UI" w:cs="Segoe UI"/>
        </w:rPr>
        <w:t xml:space="preserve"> de </w:t>
      </w:r>
      <w:r w:rsidR="00576ED9">
        <w:rPr>
          <w:rFonts w:ascii="Segoe UI" w:eastAsia="Segoe UI" w:hAnsi="Segoe UI" w:cs="Segoe UI"/>
        </w:rPr>
        <w:t>agosto</w:t>
      </w:r>
      <w:r w:rsidR="004008DD">
        <w:rPr>
          <w:rFonts w:ascii="Segoe UI" w:eastAsia="Segoe UI" w:hAnsi="Segoe UI" w:cs="Segoe UI"/>
        </w:rPr>
        <w:t xml:space="preserve"> de 202</w:t>
      </w:r>
      <w:r w:rsidR="00912DFD">
        <w:rPr>
          <w:rFonts w:ascii="Segoe UI" w:eastAsia="Segoe UI" w:hAnsi="Segoe UI" w:cs="Segoe UI"/>
        </w:rPr>
        <w:t>6</w:t>
      </w:r>
      <w:r w:rsidR="0006795C">
        <w:rPr>
          <w:rFonts w:ascii="Segoe UI" w:eastAsia="Segoe UI" w:hAnsi="Segoe UI" w:cs="Segoe UI"/>
        </w:rPr>
        <w:t>.</w:t>
      </w:r>
    </w:p>
    <w:p w:rsidR="0006795C" w:rsidRDefault="0006795C">
      <w:pPr>
        <w:tabs>
          <w:tab w:val="left" w:pos="2268"/>
        </w:tabs>
        <w:spacing w:after="0" w:line="300" w:lineRule="auto"/>
        <w:jc w:val="both"/>
        <w:rPr>
          <w:rFonts w:ascii="Segoe UI" w:eastAsia="Segoe UI" w:hAnsi="Segoe UI" w:cs="Segoe UI"/>
        </w:rPr>
      </w:pPr>
    </w:p>
    <w:p w:rsidR="0006795C" w:rsidRDefault="0006795C">
      <w:pPr>
        <w:tabs>
          <w:tab w:val="left" w:pos="2268"/>
        </w:tabs>
        <w:spacing w:after="0" w:line="300" w:lineRule="auto"/>
        <w:jc w:val="both"/>
        <w:rPr>
          <w:rFonts w:ascii="Segoe UI" w:eastAsia="Segoe UI" w:hAnsi="Segoe UI" w:cs="Segoe UI"/>
        </w:rPr>
      </w:pPr>
    </w:p>
    <w:p w:rsidR="0006795C" w:rsidRDefault="0006795C">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______________________________________________________________</w:t>
      </w:r>
    </w:p>
    <w:p w:rsidR="00A4620C" w:rsidRDefault="00AE3F9D">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AE3F9D" w:rsidRDefault="00AE3F9D">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0114/2026</w:t>
      </w: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Pregão nº. 057/2026</w:t>
      </w:r>
    </w:p>
    <w:p w:rsidR="00BA391F" w:rsidRPr="003753FC" w:rsidRDefault="00BA391F" w:rsidP="003753FC">
      <w:pPr>
        <w:tabs>
          <w:tab w:val="left" w:pos="2268"/>
        </w:tabs>
        <w:spacing w:after="0" w:line="300" w:lineRule="auto"/>
        <w:jc w:val="both"/>
        <w:rPr>
          <w:rFonts w:ascii="Segoe UI" w:eastAsia="Segoe UI" w:hAnsi="Segoe UI" w:cs="Segoe UI"/>
          <w:b/>
        </w:rPr>
      </w:pPr>
    </w:p>
    <w:p w:rsidR="00A4620C" w:rsidRPr="003753FC" w:rsidRDefault="00125B45" w:rsidP="003753FC">
      <w:pPr>
        <w:tabs>
          <w:tab w:val="left" w:pos="2268"/>
        </w:tabs>
        <w:spacing w:after="0" w:line="300" w:lineRule="auto"/>
        <w:jc w:val="both"/>
        <w:rPr>
          <w:rFonts w:ascii="Segoe UI" w:eastAsia="Segoe UI" w:hAnsi="Segoe UI" w:cs="Segoe UI"/>
          <w:b/>
        </w:rPr>
      </w:pPr>
      <w:r w:rsidRPr="003753FC">
        <w:rPr>
          <w:rFonts w:ascii="Segoe UI" w:eastAsia="Segoe UI" w:hAnsi="Segoe UI" w:cs="Segoe UI"/>
          <w:b/>
        </w:rPr>
        <w:t>1. Descrição da necessidade da contratação, considerando o problema a ser resolvido sob a perspectiva do interesse público</w:t>
      </w:r>
    </w:p>
    <w:p w:rsidR="003753FC" w:rsidRPr="003753FC" w:rsidRDefault="003753FC" w:rsidP="003753FC">
      <w:pPr>
        <w:pStyle w:val="pdq2pgselectionanchorcontainer"/>
        <w:jc w:val="both"/>
        <w:rPr>
          <w:rFonts w:ascii="Segoe UI" w:hAnsi="Segoe UI" w:cs="Segoe UI"/>
          <w:sz w:val="22"/>
          <w:szCs w:val="22"/>
        </w:rPr>
      </w:pPr>
      <w:r w:rsidRPr="003753FC">
        <w:rPr>
          <w:rStyle w:val="Forte"/>
          <w:rFonts w:ascii="Segoe UI" w:hAnsi="Segoe UI" w:cs="Segoe UI"/>
          <w:sz w:val="22"/>
          <w:szCs w:val="22"/>
        </w:rPr>
        <w:t>1.1.1.</w:t>
      </w:r>
      <w:r w:rsidRPr="003753FC">
        <w:rPr>
          <w:rFonts w:ascii="Segoe UI" w:hAnsi="Segoe UI" w:cs="Segoe UI"/>
          <w:sz w:val="22"/>
          <w:szCs w:val="22"/>
        </w:rPr>
        <w:t xml:space="preserve"> A presente contratação tem por finalidade atender à necessidade do Município de São Sebastião do Anta de disponibilizar </w:t>
      </w:r>
      <w:r w:rsidRPr="003753FC">
        <w:rPr>
          <w:rStyle w:val="Forte"/>
          <w:rFonts w:ascii="Segoe UI" w:hAnsi="Segoe UI" w:cs="Segoe UI"/>
          <w:sz w:val="22"/>
          <w:szCs w:val="22"/>
        </w:rPr>
        <w:t>refeições prontas, de forma futura e parcelada, para servidores, agentes públicos e demais pessoas devidamente autorizadas que estejam a serviço do Município no Município de Caratinga/MG</w:t>
      </w:r>
      <w:r w:rsidRPr="003753FC">
        <w:rPr>
          <w:rFonts w:ascii="Segoe UI" w:hAnsi="Segoe UI" w:cs="Segoe UI"/>
          <w:sz w:val="22"/>
          <w:szCs w:val="22"/>
        </w:rPr>
        <w:t>, em decorrência de atividades administrativas, técnicas, operacionais, reuniões, capacitações, visitas, acompanhamentos, atendimentos, serviços externos e outras ações de interesse da Administração.</w:t>
      </w:r>
    </w:p>
    <w:p w:rsidR="003753FC" w:rsidRPr="003753FC" w:rsidRDefault="003753FC" w:rsidP="003753FC">
      <w:pPr>
        <w:pStyle w:val="NormalWeb"/>
        <w:jc w:val="both"/>
        <w:rPr>
          <w:rFonts w:ascii="Segoe UI" w:hAnsi="Segoe UI" w:cs="Segoe UI"/>
          <w:sz w:val="22"/>
          <w:szCs w:val="22"/>
        </w:rPr>
      </w:pPr>
      <w:r w:rsidRPr="003753FC">
        <w:rPr>
          <w:rStyle w:val="Forte"/>
          <w:rFonts w:ascii="Segoe UI" w:hAnsi="Segoe UI" w:cs="Segoe UI"/>
          <w:sz w:val="22"/>
          <w:szCs w:val="22"/>
        </w:rPr>
        <w:t>1.1.2.</w:t>
      </w:r>
      <w:r w:rsidRPr="003753FC">
        <w:rPr>
          <w:rFonts w:ascii="Segoe UI" w:hAnsi="Segoe UI" w:cs="Segoe UI"/>
          <w:sz w:val="22"/>
          <w:szCs w:val="22"/>
        </w:rPr>
        <w:t xml:space="preserve"> A necessidade da contratação decorre da realização frequente de atividades funcionais fora da sede do Município de São Sebastião do Anta, especialmente no Município de Caratinga, que constitui importante polo regional para a realização de serviços, compromissos institucionais, procedimentos administrativos, reuniões, treinamentos, cursos, consultas a órgãos públicos, acompanhamento de demandas e demais atividades relacionadas ao funcionamento da Administração Municipal.</w:t>
      </w:r>
    </w:p>
    <w:p w:rsidR="003753FC" w:rsidRPr="003753FC" w:rsidRDefault="003753FC" w:rsidP="003753FC">
      <w:pPr>
        <w:pStyle w:val="NormalWeb"/>
        <w:jc w:val="both"/>
        <w:rPr>
          <w:rFonts w:ascii="Segoe UI" w:hAnsi="Segoe UI" w:cs="Segoe UI"/>
          <w:sz w:val="22"/>
          <w:szCs w:val="22"/>
        </w:rPr>
      </w:pPr>
      <w:r w:rsidRPr="003753FC">
        <w:rPr>
          <w:rStyle w:val="Forte"/>
          <w:rFonts w:ascii="Segoe UI" w:hAnsi="Segoe UI" w:cs="Segoe UI"/>
          <w:sz w:val="22"/>
          <w:szCs w:val="22"/>
        </w:rPr>
        <w:t>1.1.3.</w:t>
      </w:r>
      <w:r w:rsidRPr="003753FC">
        <w:rPr>
          <w:rFonts w:ascii="Segoe UI" w:hAnsi="Segoe UI" w:cs="Segoe UI"/>
          <w:sz w:val="22"/>
          <w:szCs w:val="22"/>
        </w:rPr>
        <w:t xml:space="preserve"> Em razão dos deslocamentos dos servidores para Caratinga, em determinadas ocasiões torna-se necessária sua permanência no município durante período que compreende os horários destinados às refeições, sendo indispensável disponibilizar alimentação adequada para que possam cumprir integralmente suas atividades, sem a necessidade de retornar ao Município de São Sebastião do Anta exclusivamente para alimentação.</w:t>
      </w:r>
    </w:p>
    <w:p w:rsidR="003753FC" w:rsidRPr="003753FC" w:rsidRDefault="003753FC" w:rsidP="003753FC">
      <w:pPr>
        <w:pStyle w:val="NormalWeb"/>
        <w:jc w:val="both"/>
        <w:rPr>
          <w:rFonts w:ascii="Segoe UI" w:hAnsi="Segoe UI" w:cs="Segoe UI"/>
          <w:sz w:val="22"/>
          <w:szCs w:val="22"/>
        </w:rPr>
      </w:pPr>
      <w:r w:rsidRPr="003753FC">
        <w:rPr>
          <w:rStyle w:val="Forte"/>
          <w:rFonts w:ascii="Segoe UI" w:hAnsi="Segoe UI" w:cs="Segoe UI"/>
          <w:sz w:val="22"/>
          <w:szCs w:val="22"/>
        </w:rPr>
        <w:t>1.1.4.</w:t>
      </w:r>
      <w:r w:rsidRPr="003753FC">
        <w:rPr>
          <w:rFonts w:ascii="Segoe UI" w:hAnsi="Segoe UI" w:cs="Segoe UI"/>
          <w:sz w:val="22"/>
          <w:szCs w:val="22"/>
        </w:rPr>
        <w:t xml:space="preserve"> A inexistência de uma solução previamente estruturada para o fornecimento de refeições poderá ocasionar </w:t>
      </w:r>
      <w:r w:rsidRPr="003753FC">
        <w:rPr>
          <w:rStyle w:val="Forte"/>
          <w:rFonts w:ascii="Segoe UI" w:hAnsi="Segoe UI" w:cs="Segoe UI"/>
          <w:sz w:val="22"/>
          <w:szCs w:val="22"/>
        </w:rPr>
        <w:t>deslocamentos desnecessários, perda de tempo da jornada de trabalho, interrupção das atividades funcionais e aumento dos custos relacionados à utilização dos veículos oficiais</w:t>
      </w:r>
      <w:r w:rsidRPr="003753FC">
        <w:rPr>
          <w:rFonts w:ascii="Segoe UI" w:hAnsi="Segoe UI" w:cs="Segoe UI"/>
          <w:sz w:val="22"/>
          <w:szCs w:val="22"/>
        </w:rPr>
        <w:t>, comprometendo a eficiência e a economicidade da atuação administrativa.</w:t>
      </w:r>
    </w:p>
    <w:p w:rsidR="003753FC" w:rsidRPr="003753FC" w:rsidRDefault="003753FC" w:rsidP="003753FC">
      <w:pPr>
        <w:pStyle w:val="NormalWeb"/>
        <w:jc w:val="both"/>
        <w:rPr>
          <w:rFonts w:ascii="Segoe UI" w:hAnsi="Segoe UI" w:cs="Segoe UI"/>
          <w:sz w:val="22"/>
          <w:szCs w:val="22"/>
        </w:rPr>
      </w:pPr>
      <w:r w:rsidRPr="003753FC">
        <w:rPr>
          <w:rStyle w:val="Forte"/>
          <w:rFonts w:ascii="Segoe UI" w:hAnsi="Segoe UI" w:cs="Segoe UI"/>
          <w:sz w:val="22"/>
          <w:szCs w:val="22"/>
        </w:rPr>
        <w:t>1.1.5.</w:t>
      </w:r>
      <w:r w:rsidRPr="003753FC">
        <w:rPr>
          <w:rFonts w:ascii="Segoe UI" w:hAnsi="Segoe UI" w:cs="Segoe UI"/>
          <w:sz w:val="22"/>
          <w:szCs w:val="22"/>
        </w:rPr>
        <w:t xml:space="preserve"> A contratação de restaurante sediado no Município de Caratinga mostra-se adequada para solucionar essa necessidade, uma vez que permitirá aos servidores realizarem suas refeições em estabelecimento apropriado, localizado no próprio </w:t>
      </w:r>
      <w:r w:rsidRPr="003753FC">
        <w:rPr>
          <w:rFonts w:ascii="Segoe UI" w:hAnsi="Segoe UI" w:cs="Segoe UI"/>
          <w:sz w:val="22"/>
          <w:szCs w:val="22"/>
        </w:rPr>
        <w:lastRenderedPageBreak/>
        <w:t>município onde estarão desempenhando suas atribuições, proporcionando maior praticidade e contribuindo para a continuidade dos serviços públicos.</w:t>
      </w:r>
    </w:p>
    <w:p w:rsidR="003753FC" w:rsidRPr="003753FC" w:rsidRDefault="003753FC" w:rsidP="003753FC">
      <w:pPr>
        <w:pStyle w:val="NormalWeb"/>
        <w:jc w:val="both"/>
        <w:rPr>
          <w:rFonts w:ascii="Segoe UI" w:hAnsi="Segoe UI" w:cs="Segoe UI"/>
          <w:sz w:val="22"/>
          <w:szCs w:val="22"/>
        </w:rPr>
      </w:pPr>
      <w:r w:rsidRPr="003753FC">
        <w:rPr>
          <w:rStyle w:val="Forte"/>
          <w:rFonts w:ascii="Segoe UI" w:hAnsi="Segoe UI" w:cs="Segoe UI"/>
          <w:sz w:val="22"/>
          <w:szCs w:val="22"/>
        </w:rPr>
        <w:t>1.1.6.</w:t>
      </w:r>
      <w:r w:rsidRPr="003753FC">
        <w:rPr>
          <w:rFonts w:ascii="Segoe UI" w:hAnsi="Segoe UI" w:cs="Segoe UI"/>
          <w:sz w:val="22"/>
          <w:szCs w:val="22"/>
        </w:rPr>
        <w:t xml:space="preserve"> A solução pretendida também possibilitará maior racionalização da utilização da frota municipal, evitando que veículos oficiais sejam utilizados para deslocamentos exclusivamente destinados à procura de locais para alimentação ou para o retorno antecipado dos servidores à sede municipal.</w:t>
      </w:r>
    </w:p>
    <w:p w:rsidR="003753FC" w:rsidRPr="00951845" w:rsidRDefault="003753FC" w:rsidP="00951845">
      <w:pPr>
        <w:pStyle w:val="NormalWeb"/>
        <w:jc w:val="both"/>
        <w:rPr>
          <w:rFonts w:ascii="Segoe UI" w:hAnsi="Segoe UI" w:cs="Segoe UI"/>
          <w:sz w:val="22"/>
          <w:szCs w:val="22"/>
        </w:rPr>
      </w:pPr>
      <w:r w:rsidRPr="00951845">
        <w:rPr>
          <w:rStyle w:val="Forte"/>
          <w:rFonts w:ascii="Segoe UI" w:hAnsi="Segoe UI" w:cs="Segoe UI"/>
          <w:sz w:val="22"/>
          <w:szCs w:val="22"/>
        </w:rPr>
        <w:t>1.1.7.</w:t>
      </w:r>
      <w:r w:rsidRPr="00951845">
        <w:rPr>
          <w:rFonts w:ascii="Segoe UI" w:hAnsi="Segoe UI" w:cs="Segoe UI"/>
          <w:sz w:val="22"/>
          <w:szCs w:val="22"/>
        </w:rPr>
        <w:t xml:space="preserve"> O fornecimento deverá observar padrões adequados de </w:t>
      </w:r>
      <w:r w:rsidRPr="00951845">
        <w:rPr>
          <w:rStyle w:val="Forte"/>
          <w:rFonts w:ascii="Segoe UI" w:hAnsi="Segoe UI" w:cs="Segoe UI"/>
          <w:sz w:val="22"/>
          <w:szCs w:val="22"/>
        </w:rPr>
        <w:t>qualidade, higiene, segurança alimentar, quantidade e condições de consumo</w:t>
      </w:r>
      <w:r w:rsidRPr="00951845">
        <w:rPr>
          <w:rFonts w:ascii="Segoe UI" w:hAnsi="Segoe UI" w:cs="Segoe UI"/>
          <w:sz w:val="22"/>
          <w:szCs w:val="22"/>
        </w:rPr>
        <w:t>, de modo a garantir que as refeições disponibilizadas sejam compatíveis com a finalidade pública da contratação e atendam satisfatoriamente aos servidores durante o período em que estiverem em serviço.</w:t>
      </w:r>
    </w:p>
    <w:p w:rsidR="003753FC" w:rsidRPr="00951845" w:rsidRDefault="003753FC" w:rsidP="00951845">
      <w:pPr>
        <w:pStyle w:val="NormalWeb"/>
        <w:jc w:val="both"/>
        <w:rPr>
          <w:rFonts w:ascii="Segoe UI" w:hAnsi="Segoe UI" w:cs="Segoe UI"/>
          <w:sz w:val="22"/>
          <w:szCs w:val="22"/>
        </w:rPr>
      </w:pPr>
      <w:r w:rsidRPr="00951845">
        <w:rPr>
          <w:rStyle w:val="Forte"/>
          <w:rFonts w:ascii="Segoe UI" w:hAnsi="Segoe UI" w:cs="Segoe UI"/>
          <w:sz w:val="22"/>
          <w:szCs w:val="22"/>
        </w:rPr>
        <w:t>1.1.8.</w:t>
      </w:r>
      <w:r w:rsidRPr="00951845">
        <w:rPr>
          <w:rFonts w:ascii="Segoe UI" w:hAnsi="Segoe UI" w:cs="Segoe UI"/>
          <w:sz w:val="22"/>
          <w:szCs w:val="22"/>
        </w:rPr>
        <w:t xml:space="preserve"> A opção pelo fornecimento </w:t>
      </w:r>
      <w:r w:rsidRPr="00951845">
        <w:rPr>
          <w:rStyle w:val="Forte"/>
          <w:rFonts w:ascii="Segoe UI" w:hAnsi="Segoe UI" w:cs="Segoe UI"/>
          <w:sz w:val="22"/>
          <w:szCs w:val="22"/>
        </w:rPr>
        <w:t>futuro e parcelado</w:t>
      </w:r>
      <w:r w:rsidRPr="00951845">
        <w:rPr>
          <w:rFonts w:ascii="Segoe UI" w:hAnsi="Segoe UI" w:cs="Segoe UI"/>
          <w:sz w:val="22"/>
          <w:szCs w:val="22"/>
        </w:rPr>
        <w:t xml:space="preserve"> mostra-se necessária diante da natureza variável da demanda, considerando que os deslocamentos de servidores para o Município de Caratinga poderão ocorrer em diferentes períodos e em quantidades distintas, não sendo possível estabelecer, de forma rígida, a quantidade de refeições que será efetivamente necessária durante toda a vigência da contratação.</w:t>
      </w:r>
    </w:p>
    <w:p w:rsidR="003753FC" w:rsidRPr="00951845" w:rsidRDefault="003753FC" w:rsidP="00951845">
      <w:pPr>
        <w:pStyle w:val="NormalWeb"/>
        <w:jc w:val="both"/>
        <w:rPr>
          <w:rFonts w:ascii="Segoe UI" w:hAnsi="Segoe UI" w:cs="Segoe UI"/>
          <w:sz w:val="22"/>
          <w:szCs w:val="22"/>
        </w:rPr>
      </w:pPr>
      <w:r w:rsidRPr="00951845">
        <w:rPr>
          <w:rStyle w:val="Forte"/>
          <w:rFonts w:ascii="Segoe UI" w:hAnsi="Segoe UI" w:cs="Segoe UI"/>
          <w:sz w:val="22"/>
          <w:szCs w:val="22"/>
        </w:rPr>
        <w:t>1.1.9.</w:t>
      </w:r>
      <w:r w:rsidRPr="00951845">
        <w:rPr>
          <w:rFonts w:ascii="Segoe UI" w:hAnsi="Segoe UI" w:cs="Segoe UI"/>
          <w:sz w:val="22"/>
          <w:szCs w:val="22"/>
        </w:rPr>
        <w:t xml:space="preserve"> O fornecimento parcelado permitirá que a Administração solicite as refeições </w:t>
      </w:r>
      <w:r w:rsidRPr="00951845">
        <w:rPr>
          <w:rStyle w:val="Forte"/>
          <w:rFonts w:ascii="Segoe UI" w:hAnsi="Segoe UI" w:cs="Segoe UI"/>
          <w:sz w:val="22"/>
          <w:szCs w:val="22"/>
        </w:rPr>
        <w:t>somente conforme a necessidade efetivamente verificada</w:t>
      </w:r>
      <w:r w:rsidRPr="00951845">
        <w:rPr>
          <w:rFonts w:ascii="Segoe UI" w:hAnsi="Segoe UI" w:cs="Segoe UI"/>
          <w:sz w:val="22"/>
          <w:szCs w:val="22"/>
        </w:rPr>
        <w:t>, evitando a aquisição excessiva de refeições, reduzindo desperdícios e possibilitando melhor planejamento e controle da despesa pública.</w:t>
      </w:r>
    </w:p>
    <w:p w:rsidR="003753FC" w:rsidRPr="00951845" w:rsidRDefault="003753FC" w:rsidP="00951845">
      <w:pPr>
        <w:pStyle w:val="NormalWeb"/>
        <w:jc w:val="both"/>
        <w:rPr>
          <w:rFonts w:ascii="Segoe UI" w:hAnsi="Segoe UI" w:cs="Segoe UI"/>
          <w:sz w:val="22"/>
          <w:szCs w:val="22"/>
        </w:rPr>
      </w:pPr>
      <w:r w:rsidRPr="00951845">
        <w:rPr>
          <w:rStyle w:val="Forte"/>
          <w:rFonts w:ascii="Segoe UI" w:hAnsi="Segoe UI" w:cs="Segoe UI"/>
          <w:sz w:val="22"/>
          <w:szCs w:val="22"/>
        </w:rPr>
        <w:t>1.1.10.</w:t>
      </w:r>
      <w:r w:rsidRPr="00951845">
        <w:rPr>
          <w:rFonts w:ascii="Segoe UI" w:hAnsi="Segoe UI" w:cs="Segoe UI"/>
          <w:sz w:val="22"/>
          <w:szCs w:val="22"/>
        </w:rPr>
        <w:t xml:space="preserve"> A contratação também busca assegurar maior previsibilidade e organização às atividades administrativas, permitindo que os setores responsáveis pelos deslocamentos dos servidores contem com estabelecimento previamente contratado para atendimento da demanda, evitando a necessidade de realização de contratações emergenciais ou soluções improvisadas sempre que houver atividades a serem realizadas em Caratinga.</w:t>
      </w:r>
    </w:p>
    <w:p w:rsidR="003753FC" w:rsidRPr="00951845" w:rsidRDefault="003753FC" w:rsidP="00951845">
      <w:pPr>
        <w:pStyle w:val="NormalWeb"/>
        <w:jc w:val="both"/>
        <w:rPr>
          <w:rFonts w:ascii="Segoe UI" w:hAnsi="Segoe UI" w:cs="Segoe UI"/>
          <w:sz w:val="22"/>
          <w:szCs w:val="22"/>
        </w:rPr>
      </w:pPr>
      <w:r w:rsidRPr="00951845">
        <w:rPr>
          <w:rStyle w:val="Forte"/>
          <w:rFonts w:ascii="Segoe UI" w:hAnsi="Segoe UI" w:cs="Segoe UI"/>
          <w:sz w:val="22"/>
          <w:szCs w:val="22"/>
        </w:rPr>
        <w:t>1.1.11.</w:t>
      </w:r>
      <w:r w:rsidRPr="00951845">
        <w:rPr>
          <w:rFonts w:ascii="Segoe UI" w:hAnsi="Segoe UI" w:cs="Segoe UI"/>
          <w:sz w:val="22"/>
          <w:szCs w:val="22"/>
        </w:rPr>
        <w:t xml:space="preserve"> Sob a perspectiva do interesse público, a disponibilização de alimentação aos servidores em deslocamento encontra justificativa na necessidade de garantir </w:t>
      </w:r>
      <w:r w:rsidRPr="00951845">
        <w:rPr>
          <w:rStyle w:val="Forte"/>
          <w:rFonts w:ascii="Segoe UI" w:hAnsi="Segoe UI" w:cs="Segoe UI"/>
          <w:sz w:val="22"/>
          <w:szCs w:val="22"/>
        </w:rPr>
        <w:t>condições adequadas para o desempenho das atividades funcionais</w:t>
      </w:r>
      <w:r w:rsidRPr="00951845">
        <w:rPr>
          <w:rFonts w:ascii="Segoe UI" w:hAnsi="Segoe UI" w:cs="Segoe UI"/>
          <w:sz w:val="22"/>
          <w:szCs w:val="22"/>
        </w:rPr>
        <w:t>, especialmente quando a permanência fora da sede municipal ultrapassar o período ordinário de trabalho ou coincidir com os horários destinados às refeições.</w:t>
      </w:r>
    </w:p>
    <w:p w:rsidR="003753FC" w:rsidRPr="00951845" w:rsidRDefault="003753FC" w:rsidP="00951845">
      <w:pPr>
        <w:pStyle w:val="NormalWeb"/>
        <w:jc w:val="both"/>
        <w:rPr>
          <w:rFonts w:ascii="Segoe UI" w:hAnsi="Segoe UI" w:cs="Segoe UI"/>
          <w:sz w:val="22"/>
          <w:szCs w:val="22"/>
        </w:rPr>
      </w:pPr>
      <w:r w:rsidRPr="00951845">
        <w:rPr>
          <w:rStyle w:val="Forte"/>
          <w:rFonts w:ascii="Segoe UI" w:hAnsi="Segoe UI" w:cs="Segoe UI"/>
          <w:sz w:val="22"/>
          <w:szCs w:val="22"/>
        </w:rPr>
        <w:t>1.1.12.</w:t>
      </w:r>
      <w:r w:rsidRPr="00951845">
        <w:rPr>
          <w:rFonts w:ascii="Segoe UI" w:hAnsi="Segoe UI" w:cs="Segoe UI"/>
          <w:sz w:val="22"/>
          <w:szCs w:val="22"/>
        </w:rPr>
        <w:t xml:space="preserve"> A contratação pretendida não tem por objetivo proporcionar benefício pessoal aos servidores, mas sim </w:t>
      </w:r>
      <w:r w:rsidRPr="00951845">
        <w:rPr>
          <w:rStyle w:val="Forte"/>
          <w:rFonts w:ascii="Segoe UI" w:hAnsi="Segoe UI" w:cs="Segoe UI"/>
          <w:sz w:val="22"/>
          <w:szCs w:val="22"/>
        </w:rPr>
        <w:t>viabilizar a execução eficiente de atividades de interesse da Administração</w:t>
      </w:r>
      <w:r w:rsidRPr="00951845">
        <w:rPr>
          <w:rFonts w:ascii="Segoe UI" w:hAnsi="Segoe UI" w:cs="Segoe UI"/>
          <w:sz w:val="22"/>
          <w:szCs w:val="22"/>
        </w:rPr>
        <w:t>, assegurando que os agentes públicos possam permanecer no local de prestação do serviço pelo tempo necessário ao cumprimento de suas atribuições, sem prejuízo da continuidade e qualidade dos serviços públicos.</w:t>
      </w:r>
    </w:p>
    <w:p w:rsidR="003753FC" w:rsidRPr="00951845" w:rsidRDefault="003753FC" w:rsidP="00951845">
      <w:pPr>
        <w:pStyle w:val="NormalWeb"/>
        <w:jc w:val="both"/>
        <w:rPr>
          <w:rFonts w:ascii="Segoe UI" w:hAnsi="Segoe UI" w:cs="Segoe UI"/>
          <w:sz w:val="22"/>
          <w:szCs w:val="22"/>
        </w:rPr>
      </w:pPr>
      <w:r w:rsidRPr="00951845">
        <w:rPr>
          <w:rStyle w:val="Forte"/>
          <w:rFonts w:ascii="Segoe UI" w:hAnsi="Segoe UI" w:cs="Segoe UI"/>
          <w:sz w:val="22"/>
          <w:szCs w:val="22"/>
        </w:rPr>
        <w:lastRenderedPageBreak/>
        <w:t>1.1.13.</w:t>
      </w:r>
      <w:r w:rsidRPr="00951845">
        <w:rPr>
          <w:rFonts w:ascii="Segoe UI" w:hAnsi="Segoe UI" w:cs="Segoe UI"/>
          <w:sz w:val="22"/>
          <w:szCs w:val="22"/>
        </w:rPr>
        <w:t xml:space="preserve"> A medida contribuirá, ainda, para a </w:t>
      </w:r>
      <w:r w:rsidRPr="00951845">
        <w:rPr>
          <w:rStyle w:val="Forte"/>
          <w:rFonts w:ascii="Segoe UI" w:hAnsi="Segoe UI" w:cs="Segoe UI"/>
          <w:sz w:val="22"/>
          <w:szCs w:val="22"/>
        </w:rPr>
        <w:t>economicidade e eficiência administrativa</w:t>
      </w:r>
      <w:r w:rsidRPr="00951845">
        <w:rPr>
          <w:rFonts w:ascii="Segoe UI" w:hAnsi="Segoe UI" w:cs="Segoe UI"/>
          <w:sz w:val="22"/>
          <w:szCs w:val="22"/>
        </w:rPr>
        <w:t>, considerando que a utilização de estabelecimento local para fornecimento das refeições tende a reduzir deslocamentos adicionais, consumo de combustível, desgaste dos veículos oficiais e tempo improdutivo dos servidores.</w:t>
      </w:r>
    </w:p>
    <w:p w:rsidR="003753FC" w:rsidRPr="00951845" w:rsidRDefault="003753FC" w:rsidP="00951845">
      <w:pPr>
        <w:pStyle w:val="NormalWeb"/>
        <w:jc w:val="both"/>
        <w:rPr>
          <w:rFonts w:ascii="Segoe UI" w:hAnsi="Segoe UI" w:cs="Segoe UI"/>
          <w:sz w:val="22"/>
          <w:szCs w:val="22"/>
        </w:rPr>
      </w:pPr>
      <w:r w:rsidRPr="00951845">
        <w:rPr>
          <w:rStyle w:val="Forte"/>
          <w:rFonts w:ascii="Segoe UI" w:hAnsi="Segoe UI" w:cs="Segoe UI"/>
          <w:sz w:val="22"/>
          <w:szCs w:val="22"/>
        </w:rPr>
        <w:t>1.1.14.</w:t>
      </w:r>
      <w:r w:rsidRPr="00951845">
        <w:rPr>
          <w:rFonts w:ascii="Segoe UI" w:hAnsi="Segoe UI" w:cs="Segoe UI"/>
          <w:sz w:val="22"/>
          <w:szCs w:val="22"/>
        </w:rPr>
        <w:t xml:space="preserve"> A contratação deverá ser realizada de maneira planejada, observando os quantitativos estimados no Estudo Técnico Preliminar e no Termo de Referência, sem obrigar a Administração à aquisição integral dos quantitativos previstos, uma vez que os pedidos estarão condicionados à efetiva necessidade e disponibilidade orçamentária.</w:t>
      </w:r>
    </w:p>
    <w:p w:rsidR="003753FC" w:rsidRPr="00951845" w:rsidRDefault="003753FC" w:rsidP="00951845">
      <w:pPr>
        <w:pStyle w:val="NormalWeb"/>
        <w:jc w:val="both"/>
        <w:rPr>
          <w:rFonts w:ascii="Segoe UI" w:hAnsi="Segoe UI" w:cs="Segoe UI"/>
          <w:sz w:val="22"/>
          <w:szCs w:val="22"/>
        </w:rPr>
      </w:pPr>
      <w:r w:rsidRPr="00951845">
        <w:rPr>
          <w:rStyle w:val="Forte"/>
          <w:rFonts w:ascii="Segoe UI" w:hAnsi="Segoe UI" w:cs="Segoe UI"/>
          <w:sz w:val="22"/>
          <w:szCs w:val="22"/>
        </w:rPr>
        <w:t>1.1.15.</w:t>
      </w:r>
      <w:r w:rsidRPr="00951845">
        <w:rPr>
          <w:rFonts w:ascii="Segoe UI" w:hAnsi="Segoe UI" w:cs="Segoe UI"/>
          <w:sz w:val="22"/>
          <w:szCs w:val="22"/>
        </w:rPr>
        <w:t xml:space="preserve"> A existência de estabelecimento contratado no Município de Caratinga proporcionará maior agilidade no atendimento das demandas dos servidores, especialmente em situações nas quais seja necessária sua permanência durante todo o período de execução das atividades, contribuindo para o cumprimento de agendas, compromissos e serviços previamente programados.</w:t>
      </w:r>
    </w:p>
    <w:p w:rsidR="003753FC" w:rsidRPr="00951845" w:rsidRDefault="003753FC" w:rsidP="00951845">
      <w:pPr>
        <w:pStyle w:val="NormalWeb"/>
        <w:jc w:val="both"/>
        <w:rPr>
          <w:rFonts w:ascii="Segoe UI" w:hAnsi="Segoe UI" w:cs="Segoe UI"/>
          <w:sz w:val="22"/>
          <w:szCs w:val="22"/>
        </w:rPr>
      </w:pPr>
      <w:r w:rsidRPr="00951845">
        <w:rPr>
          <w:rStyle w:val="Forte"/>
          <w:rFonts w:ascii="Segoe UI" w:hAnsi="Segoe UI" w:cs="Segoe UI"/>
          <w:sz w:val="22"/>
          <w:szCs w:val="22"/>
        </w:rPr>
        <w:t>1.1.16.</w:t>
      </w:r>
      <w:r w:rsidRPr="00951845">
        <w:rPr>
          <w:rFonts w:ascii="Segoe UI" w:hAnsi="Segoe UI" w:cs="Segoe UI"/>
          <w:sz w:val="22"/>
          <w:szCs w:val="22"/>
        </w:rPr>
        <w:t xml:space="preserve"> A contratação pretendida constitui solução adequada para atender à necessidade identificada, conciliando </w:t>
      </w:r>
      <w:r w:rsidRPr="00951845">
        <w:rPr>
          <w:rStyle w:val="Forte"/>
          <w:rFonts w:ascii="Segoe UI" w:hAnsi="Segoe UI" w:cs="Segoe UI"/>
          <w:sz w:val="22"/>
          <w:szCs w:val="22"/>
        </w:rPr>
        <w:t>continuidade dos serviços públicos, eficiência, economicidade, planejamento, racionalização dos recursos públicos e condições adequadas de alimentação dos servidores em serviço fora da sede municipal</w:t>
      </w:r>
      <w:r w:rsidRPr="00951845">
        <w:rPr>
          <w:rFonts w:ascii="Segoe UI" w:hAnsi="Segoe UI" w:cs="Segoe UI"/>
          <w:sz w:val="22"/>
          <w:szCs w:val="22"/>
        </w:rPr>
        <w:t>, mostrando-se compatível com o interesse público e com os objetivos da Administração Municipal.</w:t>
      </w:r>
    </w:p>
    <w:p w:rsidR="00091D22" w:rsidRPr="00951845" w:rsidRDefault="00091D22" w:rsidP="00951845">
      <w:pPr>
        <w:tabs>
          <w:tab w:val="left" w:pos="2268"/>
        </w:tabs>
        <w:spacing w:after="0" w:line="300" w:lineRule="auto"/>
        <w:jc w:val="both"/>
        <w:rPr>
          <w:rFonts w:ascii="Segoe UI" w:eastAsia="Segoe UI" w:hAnsi="Segoe UI" w:cs="Segoe UI"/>
          <w:b/>
        </w:rPr>
      </w:pPr>
      <w:r w:rsidRPr="00951845">
        <w:rPr>
          <w:rFonts w:ascii="Segoe UI" w:eastAsia="Segoe UI" w:hAnsi="Segoe UI" w:cs="Segoe UI"/>
          <w:b/>
        </w:rPr>
        <w:t>2. Demonstração da previsão da contratação no plano de contratações anual, sempre que elaborado, de modo a indicar o seu alinhamento com o planejamento da Administração</w:t>
      </w:r>
    </w:p>
    <w:p w:rsidR="00091D22" w:rsidRPr="00951845" w:rsidRDefault="00091D22" w:rsidP="00951845">
      <w:pPr>
        <w:tabs>
          <w:tab w:val="left" w:pos="2268"/>
        </w:tabs>
        <w:spacing w:after="0" w:line="300" w:lineRule="auto"/>
        <w:jc w:val="both"/>
        <w:rPr>
          <w:rFonts w:ascii="Segoe UI" w:eastAsia="Segoe UI" w:hAnsi="Segoe UI" w:cs="Segoe UI"/>
        </w:rPr>
      </w:pPr>
      <w:r w:rsidRPr="00951845">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091D22" w:rsidRPr="00951845" w:rsidRDefault="00091D22" w:rsidP="00951845">
      <w:pPr>
        <w:tabs>
          <w:tab w:val="left" w:pos="2268"/>
        </w:tabs>
        <w:spacing w:after="0" w:line="300" w:lineRule="auto"/>
        <w:jc w:val="both"/>
        <w:rPr>
          <w:rFonts w:ascii="Segoe UI" w:eastAsia="Segoe UI" w:hAnsi="Segoe UI" w:cs="Segoe UI"/>
        </w:rPr>
      </w:pPr>
    </w:p>
    <w:p w:rsidR="00091D22" w:rsidRPr="00951845" w:rsidRDefault="00091D22" w:rsidP="00951845">
      <w:pPr>
        <w:tabs>
          <w:tab w:val="left" w:pos="2268"/>
        </w:tabs>
        <w:spacing w:after="0" w:line="300" w:lineRule="auto"/>
        <w:jc w:val="both"/>
        <w:rPr>
          <w:rFonts w:ascii="Segoe UI" w:eastAsia="Segoe UI" w:hAnsi="Segoe UI" w:cs="Segoe UI"/>
          <w:b/>
        </w:rPr>
      </w:pPr>
      <w:r w:rsidRPr="00951845">
        <w:rPr>
          <w:rFonts w:ascii="Segoe UI" w:eastAsia="Segoe UI" w:hAnsi="Segoe UI" w:cs="Segoe UI"/>
          <w:b/>
        </w:rPr>
        <w:t>3. Dos requisitos da contratação administrativa</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3.1.</w:t>
      </w:r>
      <w:r w:rsidRPr="00951845">
        <w:rPr>
          <w:rFonts w:ascii="Segoe UI" w:eastAsia="Times New Roman" w:hAnsi="Segoe UI" w:cs="Segoe UI"/>
        </w:rPr>
        <w:t xml:space="preserve"> A contratação deverá ter por objeto o </w:t>
      </w:r>
      <w:r w:rsidRPr="00951845">
        <w:rPr>
          <w:rFonts w:ascii="Segoe UI" w:eastAsia="Times New Roman" w:hAnsi="Segoe UI" w:cs="Segoe UI"/>
          <w:b/>
          <w:bCs/>
        </w:rPr>
        <w:t>fornecimento futuro e parcelado de refeições prontas em restaurante sediado no Município de Caratinga/MG</w:t>
      </w:r>
      <w:r w:rsidRPr="00951845">
        <w:rPr>
          <w:rFonts w:ascii="Segoe UI" w:eastAsia="Times New Roman" w:hAnsi="Segoe UI" w:cs="Segoe UI"/>
        </w:rPr>
        <w:t>, destinadas aos servidores, agentes públicos e demais pessoas autorizadas pelo Município de São Sebastião do Anta/MG, quando estiverem em efetivo serviço ou em atividades de interesse da Administração naquele município.</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3.2.</w:t>
      </w:r>
      <w:r w:rsidRPr="00951845">
        <w:rPr>
          <w:rFonts w:ascii="Segoe UI" w:eastAsia="Times New Roman" w:hAnsi="Segoe UI" w:cs="Segoe UI"/>
        </w:rPr>
        <w:t xml:space="preserve"> O estabelecimento contratado deverá estar </w:t>
      </w:r>
      <w:r w:rsidRPr="00951845">
        <w:rPr>
          <w:rFonts w:ascii="Segoe UI" w:eastAsia="Times New Roman" w:hAnsi="Segoe UI" w:cs="Segoe UI"/>
          <w:b/>
          <w:bCs/>
        </w:rPr>
        <w:t>regularmente constituído e em funcionamento no Município de Caratinga</w:t>
      </w:r>
      <w:r w:rsidRPr="00951845">
        <w:rPr>
          <w:rFonts w:ascii="Segoe UI" w:eastAsia="Times New Roman" w:hAnsi="Segoe UI" w:cs="Segoe UI"/>
        </w:rPr>
        <w:t>, possuindo estrutura física adequada para o atendimento da demanda, em condições compatíveis com a natureza do objeto contratado.</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lastRenderedPageBreak/>
        <w:t>3.3.</w:t>
      </w:r>
      <w:r w:rsidRPr="00951845">
        <w:rPr>
          <w:rFonts w:ascii="Segoe UI" w:eastAsia="Times New Roman" w:hAnsi="Segoe UI" w:cs="Segoe UI"/>
        </w:rPr>
        <w:t xml:space="preserve"> O contratado deverá possuir todas as </w:t>
      </w:r>
      <w:r w:rsidRPr="00951845">
        <w:rPr>
          <w:rFonts w:ascii="Segoe UI" w:eastAsia="Times New Roman" w:hAnsi="Segoe UI" w:cs="Segoe UI"/>
          <w:b/>
          <w:bCs/>
        </w:rPr>
        <w:t>licenças, alvarás e autorizações exigíveis pelos órgãos competentes</w:t>
      </w:r>
      <w:r w:rsidRPr="00951845">
        <w:rPr>
          <w:rFonts w:ascii="Segoe UI" w:eastAsia="Times New Roman" w:hAnsi="Segoe UI" w:cs="Segoe UI"/>
        </w:rPr>
        <w:t>, especialmente aquelas relacionadas ao funcionamento do estabelecimento e às condições sanitárias, quando aplicáveis ao objeto.</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3.4.</w:t>
      </w:r>
      <w:r w:rsidRPr="00951845">
        <w:rPr>
          <w:rFonts w:ascii="Segoe UI" w:eastAsia="Times New Roman" w:hAnsi="Segoe UI" w:cs="Segoe UI"/>
        </w:rPr>
        <w:t xml:space="preserve"> As refeições deverão ser preparadas, armazenadas, transportadas, quando necessário, e servidas em </w:t>
      </w:r>
      <w:r w:rsidRPr="00951845">
        <w:rPr>
          <w:rFonts w:ascii="Segoe UI" w:eastAsia="Times New Roman" w:hAnsi="Segoe UI" w:cs="Segoe UI"/>
          <w:b/>
          <w:bCs/>
        </w:rPr>
        <w:t>condições adequadas de higiene e segurança alimentar</w:t>
      </w:r>
      <w:r w:rsidRPr="00951845">
        <w:rPr>
          <w:rFonts w:ascii="Segoe UI" w:eastAsia="Times New Roman" w:hAnsi="Segoe UI" w:cs="Segoe UI"/>
        </w:rPr>
        <w:t>, observando-se as normas sanitárias e de boas práticas aplicáveis aos estabelecimentos que manipulam e fornecem alimentos.</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3.5.</w:t>
      </w:r>
      <w:r w:rsidRPr="00951845">
        <w:rPr>
          <w:rFonts w:ascii="Segoe UI" w:eastAsia="Times New Roman" w:hAnsi="Segoe UI" w:cs="Segoe UI"/>
        </w:rPr>
        <w:t xml:space="preserve"> As refeições deverão ser fornecidas em quantidade suficiente e apresentar </w:t>
      </w:r>
      <w:r w:rsidRPr="00951845">
        <w:rPr>
          <w:rFonts w:ascii="Segoe UI" w:eastAsia="Times New Roman" w:hAnsi="Segoe UI" w:cs="Segoe UI"/>
          <w:b/>
          <w:bCs/>
        </w:rPr>
        <w:t>qualidade, variedade, aspecto, sabor, temperatura e condições de conservação adequadas</w:t>
      </w:r>
      <w:r w:rsidRPr="00951845">
        <w:rPr>
          <w:rFonts w:ascii="Segoe UI" w:eastAsia="Times New Roman" w:hAnsi="Segoe UI" w:cs="Segoe UI"/>
        </w:rPr>
        <w:t>, de modo a atender satisfatoriamente aos usuários autorizados pela Administração.</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3.6.</w:t>
      </w:r>
      <w:r w:rsidRPr="00951845">
        <w:rPr>
          <w:rFonts w:ascii="Segoe UI" w:eastAsia="Times New Roman" w:hAnsi="Segoe UI" w:cs="Segoe UI"/>
        </w:rPr>
        <w:t xml:space="preserve"> O restaurante deverá disponibilizar ambiente apropriado para o consumo das refeições, mantendo suas instalações em </w:t>
      </w:r>
      <w:r w:rsidRPr="00951845">
        <w:rPr>
          <w:rFonts w:ascii="Segoe UI" w:eastAsia="Times New Roman" w:hAnsi="Segoe UI" w:cs="Segoe UI"/>
          <w:b/>
          <w:bCs/>
        </w:rPr>
        <w:t>condições adequadas de limpeza, organização, higiene, segurança, conforto e atendimento</w:t>
      </w:r>
      <w:r w:rsidRPr="00951845">
        <w:rPr>
          <w:rFonts w:ascii="Segoe UI" w:eastAsia="Times New Roman" w:hAnsi="Segoe UI" w:cs="Segoe UI"/>
        </w:rPr>
        <w:t>, compatíveis com o fornecimento contratado.</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3.7.</w:t>
      </w:r>
      <w:r w:rsidRPr="00951845">
        <w:rPr>
          <w:rFonts w:ascii="Segoe UI" w:eastAsia="Times New Roman" w:hAnsi="Segoe UI" w:cs="Segoe UI"/>
        </w:rPr>
        <w:t xml:space="preserve"> O fornecimento deverá ocorrer de forma </w:t>
      </w:r>
      <w:r w:rsidRPr="00951845">
        <w:rPr>
          <w:rFonts w:ascii="Segoe UI" w:eastAsia="Times New Roman" w:hAnsi="Segoe UI" w:cs="Segoe UI"/>
          <w:b/>
          <w:bCs/>
        </w:rPr>
        <w:t>parcelada e conforme a necessidade efetiva da Administração</w:t>
      </w:r>
      <w:r w:rsidRPr="00951845">
        <w:rPr>
          <w:rFonts w:ascii="Segoe UI" w:eastAsia="Times New Roman" w:hAnsi="Segoe UI" w:cs="Segoe UI"/>
        </w:rPr>
        <w:t>, mediante solicitação ou autorização do setor responsável, não havendo obrigação de consumo integral do quantitativo estimado no procedimento.</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3.8.</w:t>
      </w:r>
      <w:r w:rsidRPr="00951845">
        <w:rPr>
          <w:rFonts w:ascii="Segoe UI" w:eastAsia="Times New Roman" w:hAnsi="Segoe UI" w:cs="Segoe UI"/>
        </w:rPr>
        <w:t xml:space="preserve"> O contratado deverá estar preparado para atender às solicitações encaminhadas pelo Município durante a vigência contratual, observados os </w:t>
      </w:r>
      <w:r w:rsidRPr="00951845">
        <w:rPr>
          <w:rFonts w:ascii="Segoe UI" w:eastAsia="Times New Roman" w:hAnsi="Segoe UI" w:cs="Segoe UI"/>
          <w:b/>
          <w:bCs/>
        </w:rPr>
        <w:t>dias, horários, quantitativos e demais condições estabelecidas no Termo de Referência</w:t>
      </w:r>
      <w:r w:rsidRPr="00951845">
        <w:rPr>
          <w:rFonts w:ascii="Segoe UI" w:eastAsia="Times New Roman" w:hAnsi="Segoe UI" w:cs="Segoe UI"/>
        </w:rPr>
        <w:t>.</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3.9.</w:t>
      </w:r>
      <w:r w:rsidRPr="00951845">
        <w:rPr>
          <w:rFonts w:ascii="Segoe UI" w:eastAsia="Times New Roman" w:hAnsi="Segoe UI" w:cs="Segoe UI"/>
        </w:rPr>
        <w:t xml:space="preserve"> O fornecimento das refeições deverá ser destinado exclusivamente às pessoas previamente autorizadas pelo Município, mediante mecanismo de controle definido pela Administração, como autorização, requisição, relação nominal, ordem de fornecimento, ficha ou outro meio que permita comprovar a efetiva utilização do serviço.</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3.10.</w:t>
      </w:r>
      <w:r w:rsidRPr="00951845">
        <w:rPr>
          <w:rFonts w:ascii="Segoe UI" w:eastAsia="Times New Roman" w:hAnsi="Segoe UI" w:cs="Segoe UI"/>
        </w:rPr>
        <w:t xml:space="preserve"> O contratado deverá manter </w:t>
      </w:r>
      <w:r w:rsidRPr="00951845">
        <w:rPr>
          <w:rFonts w:ascii="Segoe UI" w:eastAsia="Times New Roman" w:hAnsi="Segoe UI" w:cs="Segoe UI"/>
          <w:b/>
          <w:bCs/>
        </w:rPr>
        <w:t>controle adequado das refeições efetivamente fornecidas</w:t>
      </w:r>
      <w:r w:rsidRPr="00951845">
        <w:rPr>
          <w:rFonts w:ascii="Segoe UI" w:eastAsia="Times New Roman" w:hAnsi="Segoe UI" w:cs="Segoe UI"/>
        </w:rPr>
        <w:t>, possibilitando a conferência e o acompanhamento pela fiscalização contratual, especialmente para fins de liquidação e pagamento.</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3.11.</w:t>
      </w:r>
      <w:r w:rsidRPr="00951845">
        <w:rPr>
          <w:rFonts w:ascii="Segoe UI" w:eastAsia="Times New Roman" w:hAnsi="Segoe UI" w:cs="Segoe UI"/>
        </w:rPr>
        <w:t xml:space="preserve"> A empresa deverá emitir documento fiscal correspondente às refeições efetivamente fornecidas, acompanhado, quando exigido pela Administração, dos documentos ou registros necessários à comprovação do quantitativo consumido.</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3.12.</w:t>
      </w:r>
      <w:r w:rsidRPr="00951845">
        <w:rPr>
          <w:rFonts w:ascii="Segoe UI" w:eastAsia="Times New Roman" w:hAnsi="Segoe UI" w:cs="Segoe UI"/>
        </w:rPr>
        <w:t xml:space="preserve"> O contratado deverá manter, durante toda a vigência da contratação, as </w:t>
      </w:r>
      <w:r w:rsidRPr="00951845">
        <w:rPr>
          <w:rFonts w:ascii="Segoe UI" w:eastAsia="Times New Roman" w:hAnsi="Segoe UI" w:cs="Segoe UI"/>
          <w:b/>
          <w:bCs/>
        </w:rPr>
        <w:t>condições de habilitação e qualificação exigidas no procedimento</w:t>
      </w:r>
      <w:r w:rsidRPr="00951845">
        <w:rPr>
          <w:rFonts w:ascii="Segoe UI" w:eastAsia="Times New Roman" w:hAnsi="Segoe UI" w:cs="Segoe UI"/>
        </w:rPr>
        <w:t>, inclusive quanto à regularidade fiscal, trabalhista e demais requisitos legalmente aplicáveis.</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lastRenderedPageBreak/>
        <w:t>3.13.</w:t>
      </w:r>
      <w:r w:rsidRPr="00951845">
        <w:rPr>
          <w:rFonts w:ascii="Segoe UI" w:eastAsia="Times New Roman" w:hAnsi="Segoe UI" w:cs="Segoe UI"/>
        </w:rPr>
        <w:t xml:space="preserve"> O estabelecimento deverá possuir capacidade operacional suficiente para atender à demanda estimada, sem comprometer a qualidade das refeições ou o atendimento aos demais usuários do restaurante.</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3.14.</w:t>
      </w:r>
      <w:r w:rsidRPr="00951845">
        <w:rPr>
          <w:rFonts w:ascii="Segoe UI" w:eastAsia="Times New Roman" w:hAnsi="Segoe UI" w:cs="Segoe UI"/>
        </w:rPr>
        <w:t xml:space="preserve"> As refeições deverão ser fornecidas em conformidade com as especificações estabelecidas pela Administração, sendo vedada a entrega de alimentos que apresentem </w:t>
      </w:r>
      <w:r w:rsidRPr="00951845">
        <w:rPr>
          <w:rFonts w:ascii="Segoe UI" w:eastAsia="Times New Roman" w:hAnsi="Segoe UI" w:cs="Segoe UI"/>
          <w:b/>
          <w:bCs/>
        </w:rPr>
        <w:t>alterações de qualidade, características inadequadas, sinais de deterioração, acondicionamento irregular ou quaisquer condições que possam comprometer a segurança dos consumidores</w:t>
      </w:r>
      <w:r w:rsidRPr="00951845">
        <w:rPr>
          <w:rFonts w:ascii="Segoe UI" w:eastAsia="Times New Roman" w:hAnsi="Segoe UI" w:cs="Segoe UI"/>
        </w:rPr>
        <w:t>.</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3.15.</w:t>
      </w:r>
      <w:r w:rsidRPr="00951845">
        <w:rPr>
          <w:rFonts w:ascii="Segoe UI" w:eastAsia="Times New Roman" w:hAnsi="Segoe UI" w:cs="Segoe UI"/>
        </w:rPr>
        <w:t xml:space="preserve"> Eventuais refeições fornecidas em desacordo com as condições estabelecidas deverão ser substituídas pelo contratado, sem qualquer custo adicional para o Município, sempre que constatada a responsabilidade do fornecedor.</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3.16.</w:t>
      </w:r>
      <w:r w:rsidRPr="00951845">
        <w:rPr>
          <w:rFonts w:ascii="Segoe UI" w:eastAsia="Times New Roman" w:hAnsi="Segoe UI" w:cs="Segoe UI"/>
        </w:rPr>
        <w:t xml:space="preserve"> A contratação deverá observar os princípios da </w:t>
      </w:r>
      <w:r w:rsidRPr="00951845">
        <w:rPr>
          <w:rFonts w:ascii="Segoe UI" w:eastAsia="Times New Roman" w:hAnsi="Segoe UI" w:cs="Segoe UI"/>
          <w:b/>
          <w:bCs/>
        </w:rPr>
        <w:t>legalidade, impessoalidade, moralidade, publicidade, eficiência, planejamento, economicidade, isonomia, interesse público e julgamento objetivo</w:t>
      </w:r>
      <w:r w:rsidRPr="00951845">
        <w:rPr>
          <w:rFonts w:ascii="Segoe UI" w:eastAsia="Times New Roman" w:hAnsi="Segoe UI" w:cs="Segoe UI"/>
        </w:rPr>
        <w:t>, bem como as demais disposições aplicáveis da Lei Federal nº 14.133/2021.</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3.17.</w:t>
      </w:r>
      <w:r w:rsidRPr="00951845">
        <w:rPr>
          <w:rFonts w:ascii="Segoe UI" w:eastAsia="Times New Roman" w:hAnsi="Segoe UI" w:cs="Segoe UI"/>
        </w:rPr>
        <w:t xml:space="preserve"> Não deverão ser estabelecidos requisitos excessivos ou desnecessários que possam restringir indevidamente a competitividade, devendo as exigências guardar relação direta com a capacidade do estabelecimento de </w:t>
      </w:r>
      <w:r w:rsidRPr="00951845">
        <w:rPr>
          <w:rFonts w:ascii="Segoe UI" w:eastAsia="Times New Roman" w:hAnsi="Segoe UI" w:cs="Segoe UI"/>
          <w:b/>
          <w:bCs/>
        </w:rPr>
        <w:t>fornecer refeições adequadas, com segurança, qualidade e regularidade</w:t>
      </w:r>
      <w:r w:rsidRPr="00951845">
        <w:rPr>
          <w:rFonts w:ascii="Segoe UI" w:eastAsia="Times New Roman" w:hAnsi="Segoe UI" w:cs="Segoe UI"/>
        </w:rPr>
        <w:t>, no Município de Caratinga.</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3.18.</w:t>
      </w:r>
      <w:r w:rsidRPr="00951845">
        <w:rPr>
          <w:rFonts w:ascii="Segoe UI" w:eastAsia="Times New Roman" w:hAnsi="Segoe UI" w:cs="Segoe UI"/>
        </w:rPr>
        <w:t xml:space="preserve"> Considerando a natureza do objeto, a Administração deverá priorizar requisitos que assegurem a </w:t>
      </w:r>
      <w:r w:rsidRPr="00951845">
        <w:rPr>
          <w:rFonts w:ascii="Segoe UI" w:eastAsia="Times New Roman" w:hAnsi="Segoe UI" w:cs="Segoe UI"/>
          <w:b/>
          <w:bCs/>
        </w:rPr>
        <w:t>regularidade do fornecimento, qualidade dos alimentos, condições sanitárias, capacidade de atendimento, controle das refeições efetivamente consumidas e adequada execução contratual</w:t>
      </w:r>
      <w:r w:rsidRPr="00951845">
        <w:rPr>
          <w:rFonts w:ascii="Segoe UI" w:eastAsia="Times New Roman" w:hAnsi="Segoe UI" w:cs="Segoe UI"/>
        </w:rPr>
        <w:t>, garantindo que a solução escolhida atenda de forma eficiente à necessidade pública identificada.</w:t>
      </w:r>
    </w:p>
    <w:p w:rsidR="002B4343" w:rsidRPr="00951845" w:rsidRDefault="002B4343"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3.19.</w:t>
      </w:r>
      <w:r w:rsidRPr="00951845">
        <w:rPr>
          <w:rFonts w:ascii="Segoe UI" w:eastAsia="Times New Roman" w:hAnsi="Segoe UI" w:cs="Segoe UI"/>
        </w:rPr>
        <w:t xml:space="preserve"> Por fim, a contratação deverá ser estruturada de modo a permitir que o Município de São Sebastião do Anta disponha de uma solução </w:t>
      </w:r>
      <w:r w:rsidRPr="00951845">
        <w:rPr>
          <w:rFonts w:ascii="Segoe UI" w:eastAsia="Times New Roman" w:hAnsi="Segoe UI" w:cs="Segoe UI"/>
          <w:b/>
          <w:bCs/>
        </w:rPr>
        <w:t>prática, econômica, segura e compatível com a demanda variável de alimentação dos servidores em deslocamento para Caratinga</w:t>
      </w:r>
      <w:r w:rsidRPr="00951845">
        <w:rPr>
          <w:rFonts w:ascii="Segoe UI" w:eastAsia="Times New Roman" w:hAnsi="Segoe UI" w:cs="Segoe UI"/>
        </w:rPr>
        <w:t>, assegurando o atendimento somente quando houver efetiva necessidade da Administração.</w:t>
      </w:r>
    </w:p>
    <w:p w:rsidR="00091D22" w:rsidRPr="00951845" w:rsidRDefault="00091D22" w:rsidP="00951845">
      <w:pPr>
        <w:tabs>
          <w:tab w:val="left" w:pos="2268"/>
        </w:tabs>
        <w:spacing w:after="0" w:line="300" w:lineRule="auto"/>
        <w:jc w:val="both"/>
        <w:rPr>
          <w:rFonts w:ascii="Segoe UI" w:eastAsia="Segoe UI" w:hAnsi="Segoe UI" w:cs="Segoe UI"/>
          <w:b/>
        </w:rPr>
      </w:pPr>
      <w:r w:rsidRPr="00951845">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6E1FE4" w:rsidRPr="00951845" w:rsidRDefault="006E1FE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4.1.</w:t>
      </w:r>
      <w:r w:rsidRPr="00951845">
        <w:rPr>
          <w:rFonts w:ascii="Segoe UI" w:eastAsia="Times New Roman" w:hAnsi="Segoe UI" w:cs="Segoe UI"/>
        </w:rPr>
        <w:t xml:space="preserve"> As quantidades estimadas para a presente contratação foram definidas considerando a necessidade do Município de São Sebastião do Anta/MG de disponibilizar </w:t>
      </w:r>
      <w:r w:rsidRPr="00951845">
        <w:rPr>
          <w:rFonts w:ascii="Segoe UI" w:eastAsia="Times New Roman" w:hAnsi="Segoe UI" w:cs="Segoe UI"/>
          <w:b/>
          <w:bCs/>
        </w:rPr>
        <w:t xml:space="preserve">refeições aos servidores e demais agentes autorizados que estejam </w:t>
      </w:r>
      <w:r w:rsidRPr="00951845">
        <w:rPr>
          <w:rFonts w:ascii="Segoe UI" w:eastAsia="Times New Roman" w:hAnsi="Segoe UI" w:cs="Segoe UI"/>
          <w:b/>
          <w:bCs/>
        </w:rPr>
        <w:lastRenderedPageBreak/>
        <w:t>em deslocamento e a serviço no Município de Caratinga/MG</w:t>
      </w:r>
      <w:r w:rsidRPr="00951845">
        <w:rPr>
          <w:rFonts w:ascii="Segoe UI" w:eastAsia="Times New Roman" w:hAnsi="Segoe UI" w:cs="Segoe UI"/>
        </w:rPr>
        <w:t>, levando-se em consideração a frequência estimada dos deslocamentos, a duração das atividades externas e a possibilidade de ocorrência de demandas administrativas ao longo da vigência contratual.</w:t>
      </w:r>
    </w:p>
    <w:p w:rsidR="006E1FE4" w:rsidRPr="00951845" w:rsidRDefault="006E1FE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4.2.</w:t>
      </w:r>
      <w:r w:rsidRPr="00951845">
        <w:rPr>
          <w:rFonts w:ascii="Segoe UI" w:eastAsia="Times New Roman" w:hAnsi="Segoe UI" w:cs="Segoe UI"/>
        </w:rPr>
        <w:t xml:space="preserve"> Considerando que os deslocamentos para o Município de Caratinga ocorrem de acordo com a necessidade dos diversos setores da Administração Municipal, a demanda por refeições apresenta </w:t>
      </w:r>
      <w:r w:rsidRPr="00951845">
        <w:rPr>
          <w:rFonts w:ascii="Segoe UI" w:eastAsia="Times New Roman" w:hAnsi="Segoe UI" w:cs="Segoe UI"/>
          <w:b/>
          <w:bCs/>
        </w:rPr>
        <w:t>caráter variável</w:t>
      </w:r>
      <w:r w:rsidRPr="00951845">
        <w:rPr>
          <w:rFonts w:ascii="Segoe UI" w:eastAsia="Times New Roman" w:hAnsi="Segoe UI" w:cs="Segoe UI"/>
        </w:rPr>
        <w:t>, não sendo possível estabelecer previamente, com absoluta precisão, o número de refeições que será efetivamente consumido.</w:t>
      </w:r>
    </w:p>
    <w:p w:rsidR="006E1FE4" w:rsidRPr="00951845" w:rsidRDefault="006E1FE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4.3.</w:t>
      </w:r>
      <w:r w:rsidRPr="00951845">
        <w:rPr>
          <w:rFonts w:ascii="Segoe UI" w:eastAsia="Times New Roman" w:hAnsi="Segoe UI" w:cs="Segoe UI"/>
        </w:rPr>
        <w:t xml:space="preserve"> Para fins de planejamento da contratação, estima-se a necessidade de fornecimento de </w:t>
      </w:r>
      <w:r w:rsidRPr="00951845">
        <w:rPr>
          <w:rFonts w:ascii="Segoe UI" w:eastAsia="Times New Roman" w:hAnsi="Segoe UI" w:cs="Segoe UI"/>
          <w:b/>
          <w:bCs/>
        </w:rPr>
        <w:t>[informar quantidade] refeições</w:t>
      </w:r>
      <w:r w:rsidRPr="00951845">
        <w:rPr>
          <w:rFonts w:ascii="Segoe UI" w:eastAsia="Times New Roman" w:hAnsi="Segoe UI" w:cs="Segoe UI"/>
        </w:rPr>
        <w:t>, durante o período de vigência contratual, considerando-se a previsão de deslocamentos de servidores e demais pessoas autorizadas, bem como a possibilidade de utilização do serviço por diferentes Secretarias e setores municipais.</w:t>
      </w:r>
    </w:p>
    <w:p w:rsidR="006E1FE4" w:rsidRPr="00951845" w:rsidRDefault="006E1FE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4.4.</w:t>
      </w:r>
      <w:r w:rsidRPr="00951845">
        <w:rPr>
          <w:rFonts w:ascii="Segoe UI" w:eastAsia="Times New Roman" w:hAnsi="Segoe UI" w:cs="Segoe UI"/>
        </w:rPr>
        <w:t xml:space="preserve"> A estimativa deverá contemplar, conforme a necessidade de cada deslocamento, as refeições correspondentes aos períodos em que os servidores permanecerem em atividade no Município de Caratinga, especialmente </w:t>
      </w:r>
      <w:r w:rsidRPr="00951845">
        <w:rPr>
          <w:rFonts w:ascii="Segoe UI" w:eastAsia="Times New Roman" w:hAnsi="Segoe UI" w:cs="Segoe UI"/>
          <w:b/>
          <w:bCs/>
        </w:rPr>
        <w:t>almoço e/ou jantar</w:t>
      </w:r>
      <w:r w:rsidRPr="00951845">
        <w:rPr>
          <w:rFonts w:ascii="Segoe UI" w:eastAsia="Times New Roman" w:hAnsi="Segoe UI" w:cs="Segoe UI"/>
        </w:rPr>
        <w:t>, de acordo com a jornada e a programação dos serviços realizados.</w:t>
      </w:r>
    </w:p>
    <w:p w:rsidR="006E1FE4" w:rsidRPr="00951845" w:rsidRDefault="006E1FE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4.5.</w:t>
      </w:r>
      <w:r w:rsidRPr="00951845">
        <w:rPr>
          <w:rFonts w:ascii="Segoe UI" w:eastAsia="Times New Roman" w:hAnsi="Segoe UI" w:cs="Segoe UI"/>
        </w:rPr>
        <w:t xml:space="preserve"> Os quantitativos previstos possuem natureza </w:t>
      </w:r>
      <w:r w:rsidRPr="00951845">
        <w:rPr>
          <w:rFonts w:ascii="Segoe UI" w:eastAsia="Times New Roman" w:hAnsi="Segoe UI" w:cs="Segoe UI"/>
          <w:b/>
          <w:bCs/>
        </w:rPr>
        <w:t>estimativa</w:t>
      </w:r>
      <w:r w:rsidRPr="00951845">
        <w:rPr>
          <w:rFonts w:ascii="Segoe UI" w:eastAsia="Times New Roman" w:hAnsi="Segoe UI" w:cs="Segoe UI"/>
        </w:rPr>
        <w:t>, servindo exclusivamente como parâmetro para o planejamento da contratação, não constituindo obrigação de aquisição integral pelo Município, ficando o fornecimento condicionado à efetiva necessidade da Administração.</w:t>
      </w:r>
    </w:p>
    <w:p w:rsidR="006E1FE4" w:rsidRPr="00951845" w:rsidRDefault="006E1FE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4.6.</w:t>
      </w:r>
      <w:r w:rsidRPr="00951845">
        <w:rPr>
          <w:rFonts w:ascii="Segoe UI" w:eastAsia="Times New Roman" w:hAnsi="Segoe UI" w:cs="Segoe UI"/>
        </w:rPr>
        <w:t xml:space="preserve"> O fornecimento será realizado de maneira </w:t>
      </w:r>
      <w:r w:rsidRPr="00951845">
        <w:rPr>
          <w:rFonts w:ascii="Segoe UI" w:eastAsia="Times New Roman" w:hAnsi="Segoe UI" w:cs="Segoe UI"/>
          <w:b/>
          <w:bCs/>
        </w:rPr>
        <w:t>futura e parcelada</w:t>
      </w:r>
      <w:r w:rsidRPr="00951845">
        <w:rPr>
          <w:rFonts w:ascii="Segoe UI" w:eastAsia="Times New Roman" w:hAnsi="Segoe UI" w:cs="Segoe UI"/>
        </w:rPr>
        <w:t>, mediante solicitação do Município, permitindo que as refeições sejam requisitadas de acordo com os deslocamentos efetivamente realizados e com a quantidade de servidores que estiverem a serviço em Caratinga.</w:t>
      </w:r>
    </w:p>
    <w:p w:rsidR="006E1FE4" w:rsidRPr="00951845" w:rsidRDefault="006E1FE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4.7.</w:t>
      </w:r>
      <w:r w:rsidRPr="00951845">
        <w:rPr>
          <w:rFonts w:ascii="Segoe UI" w:eastAsia="Times New Roman" w:hAnsi="Segoe UI" w:cs="Segoe UI"/>
        </w:rPr>
        <w:t xml:space="preserve"> A adoção do fornecimento parcelado mostra-se adequada em razão da impossibilidade de prever antecipadamente todos os deslocamentos e compromissos que serão realizados durante a vigência contratual, evitando-se a contratação de quantitativos superiores à demanda efetiva e contribuindo para a redução de desperdícios e para a adequada aplicação dos recursos públicos.</w:t>
      </w:r>
    </w:p>
    <w:p w:rsidR="006E1FE4" w:rsidRPr="00951845" w:rsidRDefault="006E1FE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4.8.</w:t>
      </w:r>
      <w:r w:rsidRPr="00951845">
        <w:rPr>
          <w:rFonts w:ascii="Segoe UI" w:eastAsia="Times New Roman" w:hAnsi="Segoe UI" w:cs="Segoe UI"/>
        </w:rPr>
        <w:t xml:space="preserve"> Para a definição dos quantitativos, deverão ser consideradas as informações disponíveis nos registros administrativos, históricos de deslocamentos, demandas apresentadas pelas Secretarias Municipais e demais elementos de planejamento disponíveis, buscando-se estabelecer uma estimativa </w:t>
      </w:r>
      <w:r w:rsidRPr="00951845">
        <w:rPr>
          <w:rFonts w:ascii="Segoe UI" w:eastAsia="Times New Roman" w:hAnsi="Segoe UI" w:cs="Segoe UI"/>
          <w:b/>
          <w:bCs/>
        </w:rPr>
        <w:t>razoável, proporcional e compatível com a necessidade pública identificada</w:t>
      </w:r>
      <w:r w:rsidRPr="00951845">
        <w:rPr>
          <w:rFonts w:ascii="Segoe UI" w:eastAsia="Times New Roman" w:hAnsi="Segoe UI" w:cs="Segoe UI"/>
        </w:rPr>
        <w:t>.</w:t>
      </w:r>
    </w:p>
    <w:p w:rsidR="006E1FE4" w:rsidRPr="00951845" w:rsidRDefault="006E1FE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lastRenderedPageBreak/>
        <w:t>4.9.</w:t>
      </w:r>
      <w:r w:rsidRPr="00951845">
        <w:rPr>
          <w:rFonts w:ascii="Segoe UI" w:eastAsia="Times New Roman" w:hAnsi="Segoe UI" w:cs="Segoe UI"/>
        </w:rPr>
        <w:t xml:space="preserve"> O quantitativo estimado poderá ser distribuído entre os setores da Administração de acordo com a demanda, sem prejuízo de remanejamentos internos, desde que respeitado o quantitativo total contratado e as condições estabelecidas no instrumento contratual.</w:t>
      </w:r>
    </w:p>
    <w:p w:rsidR="006E1FE4" w:rsidRPr="00951845" w:rsidRDefault="006E1FE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4.10.</w:t>
      </w:r>
      <w:r w:rsidRPr="00951845">
        <w:rPr>
          <w:rFonts w:ascii="Segoe UI" w:eastAsia="Times New Roman" w:hAnsi="Segoe UI" w:cs="Segoe UI"/>
        </w:rPr>
        <w:t xml:space="preserve"> A fiscalização deverá acompanhar o consumo efetivo das refeições, mantendo registros que permitam verificar a correspondência entre as solicitações realizadas, as refeições efetivamente fornecidas e os respectivos documentos fiscais.</w:t>
      </w:r>
    </w:p>
    <w:p w:rsidR="006E1FE4" w:rsidRPr="00951845" w:rsidRDefault="006E1FE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4.11.</w:t>
      </w:r>
      <w:r w:rsidRPr="00951845">
        <w:rPr>
          <w:rFonts w:ascii="Segoe UI" w:eastAsia="Times New Roman" w:hAnsi="Segoe UI" w:cs="Segoe UI"/>
        </w:rPr>
        <w:t xml:space="preserve"> A adoção de quantitativos estimados e o pagamento somente pelas refeições efetivamente fornecidas constituem medidas destinadas a assegurar </w:t>
      </w:r>
      <w:r w:rsidRPr="00951845">
        <w:rPr>
          <w:rFonts w:ascii="Segoe UI" w:eastAsia="Times New Roman" w:hAnsi="Segoe UI" w:cs="Segoe UI"/>
          <w:b/>
          <w:bCs/>
        </w:rPr>
        <w:t>maior controle da execução contratual, transparência, economicidade e racionalização dos recursos públicos</w:t>
      </w:r>
      <w:r w:rsidRPr="00951845">
        <w:rPr>
          <w:rFonts w:ascii="Segoe UI" w:eastAsia="Times New Roman" w:hAnsi="Segoe UI" w:cs="Segoe UI"/>
        </w:rPr>
        <w:t>, evitando-se pagamentos por serviços não realizados.</w:t>
      </w:r>
    </w:p>
    <w:p w:rsidR="006E1FE4" w:rsidRPr="00951845" w:rsidRDefault="006E1FE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4.12.</w:t>
      </w:r>
      <w:r w:rsidRPr="00951845">
        <w:rPr>
          <w:rFonts w:ascii="Segoe UI" w:eastAsia="Times New Roman" w:hAnsi="Segoe UI" w:cs="Segoe UI"/>
        </w:rPr>
        <w:t xml:space="preserve"> Dessa forma, as quantidades estimadas deverão ser suficientes para atender às necessidades previsíveis do Município durante a vigência da contratação, sem representar obrigação de consumo integral, permitindo-se a adequação da execução à </w:t>
      </w:r>
      <w:r w:rsidRPr="00951845">
        <w:rPr>
          <w:rFonts w:ascii="Segoe UI" w:eastAsia="Times New Roman" w:hAnsi="Segoe UI" w:cs="Segoe UI"/>
          <w:b/>
          <w:bCs/>
        </w:rPr>
        <w:t>demanda real de servidores em serviço no Município de Caratinga/MG</w:t>
      </w:r>
      <w:r w:rsidRPr="00951845">
        <w:rPr>
          <w:rFonts w:ascii="Segoe UI" w:eastAsia="Times New Roman" w:hAnsi="Segoe UI" w:cs="Segoe UI"/>
        </w:rPr>
        <w:t>.</w:t>
      </w:r>
    </w:p>
    <w:tbl>
      <w:tblPr>
        <w:tblW w:w="8217" w:type="dxa"/>
        <w:tblInd w:w="75" w:type="dxa"/>
        <w:tblLayout w:type="fixed"/>
        <w:tblCellMar>
          <w:left w:w="70" w:type="dxa"/>
          <w:right w:w="70" w:type="dxa"/>
        </w:tblCellMar>
        <w:tblLook w:val="04A0" w:firstRow="1" w:lastRow="0" w:firstColumn="1" w:lastColumn="0" w:noHBand="0" w:noVBand="1"/>
      </w:tblPr>
      <w:tblGrid>
        <w:gridCol w:w="723"/>
        <w:gridCol w:w="1037"/>
        <w:gridCol w:w="1354"/>
        <w:gridCol w:w="5103"/>
      </w:tblGrid>
      <w:tr w:rsidR="009666DA" w:rsidRPr="00951845" w:rsidTr="009666DA">
        <w:trPr>
          <w:trHeight w:val="600"/>
        </w:trPr>
        <w:tc>
          <w:tcPr>
            <w:tcW w:w="723" w:type="dxa"/>
            <w:tcBorders>
              <w:top w:val="single" w:sz="4" w:space="0" w:color="auto"/>
              <w:left w:val="single" w:sz="4" w:space="0" w:color="auto"/>
              <w:bottom w:val="single" w:sz="4" w:space="0" w:color="auto"/>
              <w:right w:val="single" w:sz="4" w:space="0" w:color="auto"/>
            </w:tcBorders>
            <w:shd w:val="clear" w:color="auto" w:fill="auto"/>
            <w:hideMark/>
          </w:tcPr>
          <w:p w:rsidR="009666DA" w:rsidRPr="00951845" w:rsidRDefault="009666DA" w:rsidP="00951845">
            <w:pPr>
              <w:jc w:val="both"/>
              <w:rPr>
                <w:rFonts w:ascii="Segoe UI" w:eastAsia="Batang" w:hAnsi="Segoe UI" w:cs="Segoe UI"/>
                <w:b/>
                <w:bCs/>
              </w:rPr>
            </w:pPr>
            <w:r w:rsidRPr="00951845">
              <w:rPr>
                <w:rFonts w:ascii="Segoe UI" w:eastAsia="Batang" w:hAnsi="Segoe UI" w:cs="Segoe UI"/>
                <w:b/>
                <w:bCs/>
              </w:rPr>
              <w:t>ITEM</w:t>
            </w:r>
          </w:p>
        </w:tc>
        <w:tc>
          <w:tcPr>
            <w:tcW w:w="1037" w:type="dxa"/>
            <w:tcBorders>
              <w:top w:val="single" w:sz="4" w:space="0" w:color="auto"/>
              <w:left w:val="nil"/>
              <w:bottom w:val="single" w:sz="4" w:space="0" w:color="auto"/>
              <w:right w:val="single" w:sz="4" w:space="0" w:color="auto"/>
            </w:tcBorders>
            <w:shd w:val="clear" w:color="auto" w:fill="auto"/>
            <w:hideMark/>
          </w:tcPr>
          <w:p w:rsidR="009666DA" w:rsidRPr="00951845" w:rsidRDefault="009666DA" w:rsidP="00951845">
            <w:pPr>
              <w:jc w:val="both"/>
              <w:rPr>
                <w:rFonts w:ascii="Segoe UI" w:eastAsia="Batang" w:hAnsi="Segoe UI" w:cs="Segoe UI"/>
                <w:b/>
                <w:bCs/>
              </w:rPr>
            </w:pPr>
            <w:r w:rsidRPr="00951845">
              <w:rPr>
                <w:rFonts w:ascii="Segoe UI" w:eastAsia="Batang" w:hAnsi="Segoe UI" w:cs="Segoe UI"/>
                <w:b/>
                <w:bCs/>
              </w:rPr>
              <w:t>QUANT.</w:t>
            </w:r>
          </w:p>
        </w:tc>
        <w:tc>
          <w:tcPr>
            <w:tcW w:w="1354" w:type="dxa"/>
            <w:tcBorders>
              <w:top w:val="single" w:sz="4" w:space="0" w:color="auto"/>
              <w:left w:val="nil"/>
              <w:bottom w:val="single" w:sz="4" w:space="0" w:color="auto"/>
              <w:right w:val="single" w:sz="4" w:space="0" w:color="auto"/>
            </w:tcBorders>
            <w:shd w:val="clear" w:color="auto" w:fill="auto"/>
            <w:hideMark/>
          </w:tcPr>
          <w:p w:rsidR="009666DA" w:rsidRPr="00951845" w:rsidRDefault="009666DA" w:rsidP="00951845">
            <w:pPr>
              <w:jc w:val="both"/>
              <w:rPr>
                <w:rFonts w:ascii="Segoe UI" w:eastAsia="Batang" w:hAnsi="Segoe UI" w:cs="Segoe UI"/>
                <w:b/>
                <w:bCs/>
              </w:rPr>
            </w:pPr>
            <w:r w:rsidRPr="00951845">
              <w:rPr>
                <w:rFonts w:ascii="Segoe UI" w:eastAsia="Batang" w:hAnsi="Segoe UI" w:cs="Segoe UI"/>
                <w:b/>
                <w:bCs/>
              </w:rPr>
              <w:t>UNID.</w:t>
            </w:r>
          </w:p>
        </w:tc>
        <w:tc>
          <w:tcPr>
            <w:tcW w:w="5103" w:type="dxa"/>
            <w:tcBorders>
              <w:top w:val="single" w:sz="4" w:space="0" w:color="auto"/>
              <w:left w:val="nil"/>
              <w:bottom w:val="single" w:sz="4" w:space="0" w:color="auto"/>
              <w:right w:val="single" w:sz="4" w:space="0" w:color="auto"/>
            </w:tcBorders>
            <w:shd w:val="clear" w:color="auto" w:fill="auto"/>
            <w:hideMark/>
          </w:tcPr>
          <w:p w:rsidR="009666DA" w:rsidRPr="00951845" w:rsidRDefault="009666DA" w:rsidP="00951845">
            <w:pPr>
              <w:jc w:val="both"/>
              <w:rPr>
                <w:rFonts w:ascii="Segoe UI" w:eastAsia="Batang" w:hAnsi="Segoe UI" w:cs="Segoe UI"/>
                <w:b/>
                <w:bCs/>
              </w:rPr>
            </w:pPr>
            <w:r w:rsidRPr="00951845">
              <w:rPr>
                <w:rFonts w:ascii="Segoe UI" w:eastAsia="Batang" w:hAnsi="Segoe UI" w:cs="Segoe UI"/>
                <w:b/>
                <w:bCs/>
              </w:rPr>
              <w:t>DESCRIÇÃO</w:t>
            </w:r>
          </w:p>
        </w:tc>
      </w:tr>
      <w:tr w:rsidR="009666DA" w:rsidRPr="00951845" w:rsidTr="009666DA">
        <w:trPr>
          <w:trHeight w:val="894"/>
        </w:trPr>
        <w:tc>
          <w:tcPr>
            <w:tcW w:w="723" w:type="dxa"/>
            <w:tcBorders>
              <w:top w:val="nil"/>
              <w:left w:val="single" w:sz="4" w:space="0" w:color="auto"/>
              <w:bottom w:val="single" w:sz="4" w:space="0" w:color="auto"/>
              <w:right w:val="single" w:sz="4" w:space="0" w:color="auto"/>
            </w:tcBorders>
            <w:shd w:val="clear" w:color="auto" w:fill="auto"/>
            <w:hideMark/>
          </w:tcPr>
          <w:p w:rsidR="009666DA" w:rsidRPr="00951845" w:rsidRDefault="009666DA" w:rsidP="00951845">
            <w:pPr>
              <w:jc w:val="both"/>
              <w:rPr>
                <w:rFonts w:ascii="Segoe UI" w:eastAsia="Batang" w:hAnsi="Segoe UI" w:cs="Segoe UI"/>
              </w:rPr>
            </w:pPr>
          </w:p>
          <w:p w:rsidR="009666DA" w:rsidRPr="00951845" w:rsidRDefault="009666DA" w:rsidP="00951845">
            <w:pPr>
              <w:jc w:val="both"/>
              <w:rPr>
                <w:rFonts w:ascii="Segoe UI" w:eastAsia="Batang" w:hAnsi="Segoe UI" w:cs="Segoe UI"/>
              </w:rPr>
            </w:pPr>
          </w:p>
          <w:p w:rsidR="009666DA" w:rsidRPr="00951845" w:rsidRDefault="009666DA" w:rsidP="00951845">
            <w:pPr>
              <w:jc w:val="both"/>
              <w:rPr>
                <w:rFonts w:ascii="Segoe UI" w:eastAsia="Batang" w:hAnsi="Segoe UI" w:cs="Segoe UI"/>
              </w:rPr>
            </w:pPr>
            <w:r w:rsidRPr="00951845">
              <w:rPr>
                <w:rFonts w:ascii="Segoe UI" w:eastAsia="Batang" w:hAnsi="Segoe UI" w:cs="Segoe UI"/>
              </w:rPr>
              <w:t>1</w:t>
            </w:r>
          </w:p>
        </w:tc>
        <w:tc>
          <w:tcPr>
            <w:tcW w:w="1037" w:type="dxa"/>
            <w:tcBorders>
              <w:top w:val="nil"/>
              <w:left w:val="nil"/>
              <w:bottom w:val="single" w:sz="4" w:space="0" w:color="auto"/>
              <w:right w:val="single" w:sz="4" w:space="0" w:color="auto"/>
            </w:tcBorders>
            <w:shd w:val="clear" w:color="auto" w:fill="auto"/>
            <w:hideMark/>
          </w:tcPr>
          <w:p w:rsidR="009666DA" w:rsidRPr="00951845" w:rsidRDefault="009666DA" w:rsidP="00951845">
            <w:pPr>
              <w:jc w:val="both"/>
              <w:rPr>
                <w:rFonts w:ascii="Segoe UI" w:eastAsia="Batang" w:hAnsi="Segoe UI" w:cs="Segoe UI"/>
              </w:rPr>
            </w:pPr>
          </w:p>
          <w:p w:rsidR="009666DA" w:rsidRPr="00951845" w:rsidRDefault="009666DA" w:rsidP="00951845">
            <w:pPr>
              <w:jc w:val="both"/>
              <w:rPr>
                <w:rFonts w:ascii="Segoe UI" w:eastAsia="Batang" w:hAnsi="Segoe UI" w:cs="Segoe UI"/>
              </w:rPr>
            </w:pPr>
          </w:p>
          <w:p w:rsidR="009666DA" w:rsidRPr="00951845" w:rsidRDefault="009666DA" w:rsidP="00951845">
            <w:pPr>
              <w:jc w:val="both"/>
              <w:rPr>
                <w:rFonts w:ascii="Segoe UI" w:eastAsia="Batang" w:hAnsi="Segoe UI" w:cs="Segoe UI"/>
              </w:rPr>
            </w:pPr>
            <w:r w:rsidRPr="00951845">
              <w:rPr>
                <w:rFonts w:ascii="Segoe UI" w:eastAsia="Batang" w:hAnsi="Segoe UI" w:cs="Segoe UI"/>
              </w:rPr>
              <w:t>1500</w:t>
            </w:r>
          </w:p>
        </w:tc>
        <w:tc>
          <w:tcPr>
            <w:tcW w:w="1354" w:type="dxa"/>
            <w:tcBorders>
              <w:top w:val="nil"/>
              <w:left w:val="nil"/>
              <w:bottom w:val="single" w:sz="4" w:space="0" w:color="auto"/>
              <w:right w:val="single" w:sz="4" w:space="0" w:color="auto"/>
            </w:tcBorders>
            <w:shd w:val="clear" w:color="auto" w:fill="auto"/>
            <w:hideMark/>
          </w:tcPr>
          <w:p w:rsidR="009666DA" w:rsidRPr="00951845" w:rsidRDefault="009666DA" w:rsidP="00951845">
            <w:pPr>
              <w:jc w:val="both"/>
              <w:rPr>
                <w:rFonts w:ascii="Segoe UI" w:eastAsia="Batang" w:hAnsi="Segoe UI" w:cs="Segoe UI"/>
              </w:rPr>
            </w:pPr>
          </w:p>
          <w:p w:rsidR="009666DA" w:rsidRPr="00951845" w:rsidRDefault="009666DA" w:rsidP="00951845">
            <w:pPr>
              <w:jc w:val="both"/>
              <w:rPr>
                <w:rFonts w:ascii="Segoe UI" w:eastAsia="Batang" w:hAnsi="Segoe UI" w:cs="Segoe UI"/>
              </w:rPr>
            </w:pPr>
          </w:p>
          <w:p w:rsidR="009666DA" w:rsidRPr="00951845" w:rsidRDefault="009666DA" w:rsidP="00951845">
            <w:pPr>
              <w:jc w:val="both"/>
              <w:rPr>
                <w:rFonts w:ascii="Segoe UI" w:eastAsia="Batang" w:hAnsi="Segoe UI" w:cs="Segoe UI"/>
              </w:rPr>
            </w:pPr>
            <w:r w:rsidRPr="00951845">
              <w:rPr>
                <w:rFonts w:ascii="Segoe UI" w:eastAsia="Batang" w:hAnsi="Segoe UI" w:cs="Segoe UI"/>
              </w:rPr>
              <w:t>REFEIÇÃO</w:t>
            </w:r>
          </w:p>
        </w:tc>
        <w:tc>
          <w:tcPr>
            <w:tcW w:w="5103" w:type="dxa"/>
            <w:tcBorders>
              <w:top w:val="nil"/>
              <w:left w:val="nil"/>
              <w:bottom w:val="single" w:sz="4" w:space="0" w:color="auto"/>
              <w:right w:val="single" w:sz="4" w:space="0" w:color="auto"/>
            </w:tcBorders>
            <w:shd w:val="clear" w:color="auto" w:fill="auto"/>
            <w:hideMark/>
          </w:tcPr>
          <w:p w:rsidR="009666DA" w:rsidRPr="00951845" w:rsidRDefault="009666DA" w:rsidP="00951845">
            <w:pPr>
              <w:jc w:val="both"/>
              <w:rPr>
                <w:rFonts w:ascii="Segoe UI" w:eastAsia="Batang" w:hAnsi="Segoe UI" w:cs="Segoe UI"/>
              </w:rPr>
            </w:pPr>
            <w:r w:rsidRPr="00951845">
              <w:rPr>
                <w:rFonts w:ascii="Segoe UI" w:hAnsi="Segoe UI" w:cs="Segoe UI"/>
              </w:rPr>
              <w:t xml:space="preserve">REFEICAO SELF SERVICE PRODUZIDA EM INSTALAÇÕES DA CONTRATADA A VONTADE, COMPOSTA BASICAMENTE DE ARROZ, FEIJÃO, CARNE BOVINA E SEUS DERIVADOS, CARNE SUINA E SEUS DERIVADOS, CARNES DE AVES, </w:t>
            </w:r>
            <w:proofErr w:type="gramStart"/>
            <w:r w:rsidRPr="00951845">
              <w:rPr>
                <w:rFonts w:ascii="Segoe UI" w:hAnsi="Segoe UI" w:cs="Segoe UI"/>
              </w:rPr>
              <w:t>PEIXES,  LEGUMES</w:t>
            </w:r>
            <w:proofErr w:type="gramEnd"/>
            <w:r w:rsidRPr="00951845">
              <w:rPr>
                <w:rFonts w:ascii="Segoe UI" w:hAnsi="Segoe UI" w:cs="Segoe UI"/>
              </w:rPr>
              <w:t xml:space="preserve"> E VERDURAS.</w:t>
            </w:r>
          </w:p>
        </w:tc>
      </w:tr>
    </w:tbl>
    <w:p w:rsidR="00091D22" w:rsidRPr="00951845" w:rsidRDefault="00091D22" w:rsidP="00951845">
      <w:pPr>
        <w:tabs>
          <w:tab w:val="left" w:pos="2268"/>
        </w:tabs>
        <w:spacing w:after="0" w:line="300" w:lineRule="auto"/>
        <w:jc w:val="both"/>
        <w:rPr>
          <w:rFonts w:ascii="Segoe UI" w:eastAsia="Segoe UI" w:hAnsi="Segoe UI" w:cs="Segoe UI"/>
        </w:rPr>
      </w:pPr>
    </w:p>
    <w:p w:rsidR="00091D22" w:rsidRPr="00951845" w:rsidRDefault="00091D22" w:rsidP="00951845">
      <w:pPr>
        <w:tabs>
          <w:tab w:val="left" w:pos="2268"/>
        </w:tabs>
        <w:spacing w:after="0" w:line="300" w:lineRule="auto"/>
        <w:jc w:val="both"/>
        <w:rPr>
          <w:rFonts w:ascii="Segoe UI" w:eastAsia="Segoe UI" w:hAnsi="Segoe UI" w:cs="Segoe UI"/>
          <w:b/>
        </w:rPr>
      </w:pPr>
      <w:r w:rsidRPr="00951845">
        <w:rPr>
          <w:rFonts w:ascii="Segoe UI" w:eastAsia="Segoe UI" w:hAnsi="Segoe UI" w:cs="Segoe UI"/>
          <w:b/>
        </w:rPr>
        <w:t>5. Do levantamento de mercado, que consiste na análise das alternativas possíveis, e justificativa técnica e econômica da escolha do tipo de solução a contratar</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5.1.</w:t>
      </w:r>
      <w:r w:rsidRPr="009666DA">
        <w:rPr>
          <w:rFonts w:ascii="Segoe UI" w:eastAsia="Times New Roman" w:hAnsi="Segoe UI" w:cs="Segoe UI"/>
        </w:rPr>
        <w:t xml:space="preserve"> Para atendimento da necessidade identificada, foi realizado levantamento das alternativas disponíveis para o fornecimento de refeições aos servidores e demais agentes autorizados pelo Município de São Sebastião do Anta/MG quando estiverem em atividade no Município de Caratinga/MG, considerando aspectos relacionados à </w:t>
      </w:r>
      <w:r w:rsidRPr="00951845">
        <w:rPr>
          <w:rFonts w:ascii="Segoe UI" w:eastAsia="Times New Roman" w:hAnsi="Segoe UI" w:cs="Segoe UI"/>
          <w:b/>
          <w:bCs/>
        </w:rPr>
        <w:t>viabilidade operacional, qualidade, praticidade, economicidade, segurança alimentar e capacidade de atendimento</w:t>
      </w:r>
      <w:r w:rsidRPr="009666DA">
        <w:rPr>
          <w:rFonts w:ascii="Segoe UI" w:eastAsia="Times New Roman" w:hAnsi="Segoe UI" w:cs="Segoe UI"/>
        </w:rPr>
        <w:t>.</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5.2.</w:t>
      </w:r>
      <w:r w:rsidRPr="009666DA">
        <w:rPr>
          <w:rFonts w:ascii="Segoe UI" w:eastAsia="Times New Roman" w:hAnsi="Segoe UI" w:cs="Segoe UI"/>
        </w:rPr>
        <w:t xml:space="preserve"> A análise de mercado considerou, de forma geral, as seguintes alternativas para atendimento da demanda:</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lastRenderedPageBreak/>
        <w:t>I – fornecimento de refeições por meio de estrutura própria do Município:</w:t>
      </w:r>
      <w:r w:rsidRPr="009666DA">
        <w:rPr>
          <w:rFonts w:ascii="Segoe UI" w:eastAsia="Times New Roman" w:hAnsi="Segoe UI" w:cs="Segoe UI"/>
        </w:rPr>
        <w:t xml:space="preserve"> consistiria na preparação das refeições por servidores municipais, mediante utilização de cozinha e estrutura própria ou mediante instalação de estrutura específica no Município de Caratinga;</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II – contratação de empresa para preparo e entrega de refeições:</w:t>
      </w:r>
      <w:r w:rsidRPr="009666DA">
        <w:rPr>
          <w:rFonts w:ascii="Segoe UI" w:eastAsia="Times New Roman" w:hAnsi="Segoe UI" w:cs="Segoe UI"/>
        </w:rPr>
        <w:t xml:space="preserve"> consistiria na contratação de empresa especializada para preparar as refeições e realizar sua entrega aos servidores em local previamente determinado;</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III – contratação de restaurante estabelecido no Município de Caratinga:</w:t>
      </w:r>
      <w:r w:rsidRPr="009666DA">
        <w:rPr>
          <w:rFonts w:ascii="Segoe UI" w:eastAsia="Times New Roman" w:hAnsi="Segoe UI" w:cs="Segoe UI"/>
        </w:rPr>
        <w:t xml:space="preserve"> consistiria na contratação de estabelecimento comercial do ramo de alimentação, regularmente constituído, para fornecimento das refeições diretamente aos servidores autorizados, conforme a necessidade da Administração.</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5.3.</w:t>
      </w:r>
      <w:r w:rsidRPr="009666DA">
        <w:rPr>
          <w:rFonts w:ascii="Segoe UI" w:eastAsia="Times New Roman" w:hAnsi="Segoe UI" w:cs="Segoe UI"/>
        </w:rPr>
        <w:t xml:space="preserve"> A alternativa de utilização de </w:t>
      </w:r>
      <w:r w:rsidRPr="00951845">
        <w:rPr>
          <w:rFonts w:ascii="Segoe UI" w:eastAsia="Times New Roman" w:hAnsi="Segoe UI" w:cs="Segoe UI"/>
          <w:b/>
          <w:bCs/>
        </w:rPr>
        <w:t>estrutura própria do Município</w:t>
      </w:r>
      <w:r w:rsidRPr="009666DA">
        <w:rPr>
          <w:rFonts w:ascii="Segoe UI" w:eastAsia="Times New Roman" w:hAnsi="Segoe UI" w:cs="Segoe UI"/>
        </w:rPr>
        <w:t xml:space="preserve"> não se mostra adequada sob a perspectiva técnica e econômica, considerando que o Município de São Sebastião do Anta não possui, no Município de Caratinga, estrutura destinada especificamente ao preparo e fornecimento de refeições aos servidores em deslocamento. A implantação e manutenção de cozinha própria demandaria investimentos em instalações, equipamentos, utensílios, insumos, mão de obra, armazenamento, higienização e controle sanitário, além de gerar custos permanentes, incompatíveis com uma demanda que possui caráter variável e eventual.</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5.4.</w:t>
      </w:r>
      <w:r w:rsidRPr="009666DA">
        <w:rPr>
          <w:rFonts w:ascii="Segoe UI" w:eastAsia="Times New Roman" w:hAnsi="Segoe UI" w:cs="Segoe UI"/>
        </w:rPr>
        <w:t xml:space="preserve"> A alternativa de </w:t>
      </w:r>
      <w:r w:rsidRPr="00951845">
        <w:rPr>
          <w:rFonts w:ascii="Segoe UI" w:eastAsia="Times New Roman" w:hAnsi="Segoe UI" w:cs="Segoe UI"/>
          <w:b/>
          <w:bCs/>
        </w:rPr>
        <w:t>contratação de empresa para preparo e entrega das refeições</w:t>
      </w:r>
      <w:r w:rsidRPr="009666DA">
        <w:rPr>
          <w:rFonts w:ascii="Segoe UI" w:eastAsia="Times New Roman" w:hAnsi="Segoe UI" w:cs="Segoe UI"/>
        </w:rPr>
        <w:t xml:space="preserve"> apresenta viabilidade, porém poderá envolver custos adicionais relacionados ao preparo, acondicionamento, transporte, logística de entrega e manutenção das condições adequadas de temperatura e conservação dos alimentos. Além disso, a necessidade de entrega em local previamente definido poderá reduzir a flexibilidade para atendimento dos servidores em diferentes locais de realização de atividades no Município de Caratinga.</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5.5.</w:t>
      </w:r>
      <w:r w:rsidRPr="009666DA">
        <w:rPr>
          <w:rFonts w:ascii="Segoe UI" w:eastAsia="Times New Roman" w:hAnsi="Segoe UI" w:cs="Segoe UI"/>
        </w:rPr>
        <w:t xml:space="preserve"> A alternativa de </w:t>
      </w:r>
      <w:r w:rsidRPr="00951845">
        <w:rPr>
          <w:rFonts w:ascii="Segoe UI" w:eastAsia="Times New Roman" w:hAnsi="Segoe UI" w:cs="Segoe UI"/>
          <w:b/>
          <w:bCs/>
        </w:rPr>
        <w:t>contratação de restaurante sediado no Município de Caratinga</w:t>
      </w:r>
      <w:r w:rsidRPr="009666DA">
        <w:rPr>
          <w:rFonts w:ascii="Segoe UI" w:eastAsia="Times New Roman" w:hAnsi="Segoe UI" w:cs="Segoe UI"/>
        </w:rPr>
        <w:t xml:space="preserve"> apresenta-se como solução compatível com a necessidade identificada, pois permite que os servidores realizem suas refeições diretamente no estabelecimento contratado, dispensando a criação de estrutura própria pelo Município e reduzindo a necessidade de transporte e logística específica para entrega dos alimentos.</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5.6.</w:t>
      </w:r>
      <w:r w:rsidRPr="009666DA">
        <w:rPr>
          <w:rFonts w:ascii="Segoe UI" w:eastAsia="Times New Roman" w:hAnsi="Segoe UI" w:cs="Segoe UI"/>
        </w:rPr>
        <w:t xml:space="preserve"> Sob o aspecto técnico, a contratação de restaurante local possibilita que a Administração utilize estrutura já existente e destinada à preparação e fornecimento de alimentos, com instalações, equipamentos, utensílios e mão de obra próprios do estabelecimento, cabendo ao contratado observar as normas sanitárias e as condições de higiene e segurança alimentar aplicáveis.</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5.7.</w:t>
      </w:r>
      <w:r w:rsidRPr="009666DA">
        <w:rPr>
          <w:rFonts w:ascii="Segoe UI" w:eastAsia="Times New Roman" w:hAnsi="Segoe UI" w:cs="Segoe UI"/>
        </w:rPr>
        <w:t xml:space="preserve"> Sob o aspecto econômico, a solução mostra-se potencialmente mais vantajosa por evitar investimentos necessários à criação de estrutura própria e reduzir custos </w:t>
      </w:r>
      <w:r w:rsidRPr="009666DA">
        <w:rPr>
          <w:rFonts w:ascii="Segoe UI" w:eastAsia="Times New Roman" w:hAnsi="Segoe UI" w:cs="Segoe UI"/>
        </w:rPr>
        <w:lastRenderedPageBreak/>
        <w:t xml:space="preserve">acessórios relacionados à preparação, acondicionamento e transporte das refeições, permitindo que a Administração arque somente com as refeições </w:t>
      </w:r>
      <w:r w:rsidRPr="00951845">
        <w:rPr>
          <w:rFonts w:ascii="Segoe UI" w:eastAsia="Times New Roman" w:hAnsi="Segoe UI" w:cs="Segoe UI"/>
          <w:b/>
          <w:bCs/>
        </w:rPr>
        <w:t>efetivamente solicitadas e fornecidas</w:t>
      </w:r>
      <w:r w:rsidRPr="009666DA">
        <w:rPr>
          <w:rFonts w:ascii="Segoe UI" w:eastAsia="Times New Roman" w:hAnsi="Segoe UI" w:cs="Segoe UI"/>
        </w:rPr>
        <w:t>.</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5.8.</w:t>
      </w:r>
      <w:r w:rsidRPr="009666DA">
        <w:rPr>
          <w:rFonts w:ascii="Segoe UI" w:eastAsia="Times New Roman" w:hAnsi="Segoe UI" w:cs="Segoe UI"/>
        </w:rPr>
        <w:t xml:space="preserve"> Outro aspecto considerado foi a </w:t>
      </w:r>
      <w:r w:rsidRPr="00951845">
        <w:rPr>
          <w:rFonts w:ascii="Segoe UI" w:eastAsia="Times New Roman" w:hAnsi="Segoe UI" w:cs="Segoe UI"/>
          <w:b/>
          <w:bCs/>
        </w:rPr>
        <w:t>variabilidade da demanda</w:t>
      </w:r>
      <w:r w:rsidRPr="009666DA">
        <w:rPr>
          <w:rFonts w:ascii="Segoe UI" w:eastAsia="Times New Roman" w:hAnsi="Segoe UI" w:cs="Segoe UI"/>
        </w:rPr>
        <w:t>, uma vez que os deslocamentos de servidores para Caratinga dependem da programação das Secretarias Municipais e da necessidade dos serviços. Nesse contexto, o fornecimento futuro e parcelado permite adequar a contratação ao consumo efetivamente verificado, evitando aquisição antecipada de refeições e consequentes desperdícios.</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5.9.</w:t>
      </w:r>
      <w:r w:rsidRPr="009666DA">
        <w:rPr>
          <w:rFonts w:ascii="Segoe UI" w:eastAsia="Times New Roman" w:hAnsi="Segoe UI" w:cs="Segoe UI"/>
        </w:rPr>
        <w:t xml:space="preserve"> A solução escolhida também apresenta vantagem operacional, pois permite que o servidor permaneça no Município de Caratinga durante o período necessário à realização de suas atividades, sem necessidade de retorno ao Município de São Sebastião do Anta exclusivamente para realizar suas refeições.</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5.10.</w:t>
      </w:r>
      <w:r w:rsidRPr="009666DA">
        <w:rPr>
          <w:rFonts w:ascii="Segoe UI" w:eastAsia="Times New Roman" w:hAnsi="Segoe UI" w:cs="Segoe UI"/>
        </w:rPr>
        <w:t xml:space="preserve"> A contratação de restaurante local contribui ainda para a racionalização da utilização da frota municipal, uma vez que reduz deslocamentos adicionais de veículos oficiais destinados exclusivamente ao atendimento da alimentação dos servidores, proporcionando melhor aproveitamento dos veículos, redução do consumo de combustível e menor desgaste da frota.</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5.11.</w:t>
      </w:r>
      <w:r w:rsidRPr="009666DA">
        <w:rPr>
          <w:rFonts w:ascii="Segoe UI" w:eastAsia="Times New Roman" w:hAnsi="Segoe UI" w:cs="Segoe UI"/>
        </w:rPr>
        <w:t xml:space="preserve"> Para o levantamento de mercado e definição dos preços estimados, deverão ser observados os parâmetros previstos na </w:t>
      </w:r>
      <w:r w:rsidRPr="00951845">
        <w:rPr>
          <w:rFonts w:ascii="Segoe UI" w:eastAsia="Times New Roman" w:hAnsi="Segoe UI" w:cs="Segoe UI"/>
          <w:b/>
          <w:bCs/>
        </w:rPr>
        <w:t>Lei Federal nº 14.133/2021</w:t>
      </w:r>
      <w:r w:rsidRPr="009666DA">
        <w:rPr>
          <w:rFonts w:ascii="Segoe UI" w:eastAsia="Times New Roman" w:hAnsi="Segoe UI" w:cs="Segoe UI"/>
        </w:rPr>
        <w:t>, buscando-se obter referências de preços compatíveis com os praticados no mercado para refeições de características semelhantes, de modo a assegurar que a contratação seja realizada por valores adequados e compatíveis com a realidade local.</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5.12.</w:t>
      </w:r>
      <w:r w:rsidRPr="009666DA">
        <w:rPr>
          <w:rFonts w:ascii="Segoe UI" w:eastAsia="Times New Roman" w:hAnsi="Segoe UI" w:cs="Segoe UI"/>
        </w:rPr>
        <w:t xml:space="preserve"> A escolha da solução deverá considerar, além do preço, a capacidade efetiva de atendimento, a localização do estabelecimento, as condições de higiene e segurança alimentar, a qualidade das refeições, a regularidade do fornecimento e a capacidade de atendimento da demanda do Município.</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5.13.</w:t>
      </w:r>
      <w:r w:rsidRPr="009666DA">
        <w:rPr>
          <w:rFonts w:ascii="Segoe UI" w:eastAsia="Times New Roman" w:hAnsi="Segoe UI" w:cs="Segoe UI"/>
        </w:rPr>
        <w:t xml:space="preserve"> Ressalta-se que a localização do restaurante no Município de Caratinga constitui característica diretamente relacionada à necessidade administrativa, uma vez que o objeto se destina especificamente ao atendimento de servidores que estarão </w:t>
      </w:r>
      <w:r w:rsidRPr="00951845">
        <w:rPr>
          <w:rFonts w:ascii="Segoe UI" w:eastAsia="Times New Roman" w:hAnsi="Segoe UI" w:cs="Segoe UI"/>
          <w:b/>
          <w:bCs/>
        </w:rPr>
        <w:t>a serviço naquele município</w:t>
      </w:r>
      <w:r w:rsidRPr="009666DA">
        <w:rPr>
          <w:rFonts w:ascii="Segoe UI" w:eastAsia="Times New Roman" w:hAnsi="Segoe UI" w:cs="Segoe UI"/>
        </w:rPr>
        <w:t>, sendo necessário que o estabelecimento esteja situado em local que permita o acesso dos usuários durante o período de execução de suas atividades.</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5.14.</w:t>
      </w:r>
      <w:r w:rsidRPr="009666DA">
        <w:rPr>
          <w:rFonts w:ascii="Segoe UI" w:eastAsia="Times New Roman" w:hAnsi="Segoe UI" w:cs="Segoe UI"/>
        </w:rPr>
        <w:t xml:space="preserve"> Diante da análise das alternativas, conclui-se que a </w:t>
      </w:r>
      <w:r w:rsidRPr="00951845">
        <w:rPr>
          <w:rFonts w:ascii="Segoe UI" w:eastAsia="Times New Roman" w:hAnsi="Segoe UI" w:cs="Segoe UI"/>
          <w:b/>
          <w:bCs/>
        </w:rPr>
        <w:t>contratação de restaurante sediado no Município de Caratinga para fornecimento futuro e parcelado de refeições</w:t>
      </w:r>
      <w:r w:rsidRPr="009666DA">
        <w:rPr>
          <w:rFonts w:ascii="Segoe UI" w:eastAsia="Times New Roman" w:hAnsi="Segoe UI" w:cs="Segoe UI"/>
        </w:rPr>
        <w:t xml:space="preserve"> apresenta-se como solução tecnicamente adequada e economicamente compatível com a necessidade identificada, por utilizar estrutura já disponível no mercado, proporcionar maior praticidade aos servidores, reduzir deslocamentos desnecessários e permitir que o Município realize o pagamento somente pelas refeições efetivamente fornecidas.</w:t>
      </w:r>
    </w:p>
    <w:p w:rsidR="009666DA" w:rsidRPr="009666DA" w:rsidRDefault="009666DA"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lastRenderedPageBreak/>
        <w:t>5.15.</w:t>
      </w:r>
      <w:r w:rsidRPr="009666DA">
        <w:rPr>
          <w:rFonts w:ascii="Segoe UI" w:eastAsia="Times New Roman" w:hAnsi="Segoe UI" w:cs="Segoe UI"/>
        </w:rPr>
        <w:t xml:space="preserve"> Assim, a solução selecionada atende aos princípios do </w:t>
      </w:r>
      <w:r w:rsidRPr="00951845">
        <w:rPr>
          <w:rFonts w:ascii="Segoe UI" w:eastAsia="Times New Roman" w:hAnsi="Segoe UI" w:cs="Segoe UI"/>
          <w:b/>
          <w:bCs/>
        </w:rPr>
        <w:t>planejamento, eficiência, economicidade, razoabilidade e interesse público</w:t>
      </w:r>
      <w:r w:rsidRPr="009666DA">
        <w:rPr>
          <w:rFonts w:ascii="Segoe UI" w:eastAsia="Times New Roman" w:hAnsi="Segoe UI" w:cs="Segoe UI"/>
        </w:rPr>
        <w:t>, proporcionando condições adequadas para que os servidores municipais desempenhem suas atividades em Caratinga sem comprometer a continuidade dos serviços públicos ou ocasionar despesas desnecessárias para a Administração.</w:t>
      </w:r>
    </w:p>
    <w:p w:rsidR="00091D22" w:rsidRPr="00951845" w:rsidRDefault="00091D22" w:rsidP="00951845">
      <w:pPr>
        <w:tabs>
          <w:tab w:val="left" w:pos="2268"/>
        </w:tabs>
        <w:spacing w:after="0" w:line="300" w:lineRule="auto"/>
        <w:jc w:val="both"/>
        <w:rPr>
          <w:rFonts w:ascii="Segoe UI" w:eastAsia="Segoe UI" w:hAnsi="Segoe UI" w:cs="Segoe UI"/>
          <w:b/>
        </w:rPr>
      </w:pPr>
      <w:r w:rsidRPr="00951845">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6.1.</w:t>
      </w:r>
      <w:r w:rsidRPr="00395454">
        <w:rPr>
          <w:rFonts w:ascii="Segoe UI" w:eastAsia="Times New Roman" w:hAnsi="Segoe UI" w:cs="Segoe UI"/>
        </w:rPr>
        <w:t xml:space="preserve"> A estimativa do valor da presente contratação deverá ser elaborada com base em </w:t>
      </w:r>
      <w:r w:rsidRPr="00951845">
        <w:rPr>
          <w:rFonts w:ascii="Segoe UI" w:eastAsia="Times New Roman" w:hAnsi="Segoe UI" w:cs="Segoe UI"/>
          <w:b/>
          <w:bCs/>
        </w:rPr>
        <w:t>pesquisa de preços realizada pela Administração</w:t>
      </w:r>
      <w:r w:rsidRPr="00395454">
        <w:rPr>
          <w:rFonts w:ascii="Segoe UI" w:eastAsia="Times New Roman" w:hAnsi="Segoe UI" w:cs="Segoe UI"/>
        </w:rPr>
        <w:t>, considerando os valores praticados no mercado para o fornecimento de refeições similares às pretendidas, observando-se as características do objeto, a localização do estabelecimento no Município de Caratinga/MG, a quantidade estimada de refeições e as condições de fornecimento.</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6.2.</w:t>
      </w:r>
      <w:r w:rsidRPr="00395454">
        <w:rPr>
          <w:rFonts w:ascii="Segoe UI" w:eastAsia="Times New Roman" w:hAnsi="Segoe UI" w:cs="Segoe UI"/>
        </w:rPr>
        <w:t xml:space="preserve"> Para fins de estimativa, deverá ser considerado o </w:t>
      </w:r>
      <w:r w:rsidRPr="00951845">
        <w:rPr>
          <w:rFonts w:ascii="Segoe UI" w:eastAsia="Times New Roman" w:hAnsi="Segoe UI" w:cs="Segoe UI"/>
          <w:b/>
          <w:bCs/>
        </w:rPr>
        <w:t>preço unitário por refeição</w:t>
      </w:r>
      <w:r w:rsidRPr="00395454">
        <w:rPr>
          <w:rFonts w:ascii="Segoe UI" w:eastAsia="Times New Roman" w:hAnsi="Segoe UI" w:cs="Segoe UI"/>
        </w:rPr>
        <w:t>, multiplicado pelo quantitativo estimado para o período de vigência da contratação, de forma a obter o valor global estimado do procedimento.</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6.3.</w:t>
      </w:r>
      <w:r w:rsidRPr="00395454">
        <w:rPr>
          <w:rFonts w:ascii="Segoe UI" w:eastAsia="Times New Roman" w:hAnsi="Segoe UI" w:cs="Segoe UI"/>
        </w:rPr>
        <w:t xml:space="preserve"> A pesquisa de preços deverá buscar referências suficientes para demonstrar a compatibilidade dos valores estimados com os preços efetivamente praticados no mercado, podendo ser utilizados, conforme a disponibilidade e pertinência, preços obtidos junto a fornecedores, contratações similares realizadas por órgãos públicos, sistemas oficiais de preços, bancos de preços públicos e demais fontes admitidas pela legislação aplicável.</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6.4.</w:t>
      </w:r>
      <w:r w:rsidRPr="00395454">
        <w:rPr>
          <w:rFonts w:ascii="Segoe UI" w:eastAsia="Times New Roman" w:hAnsi="Segoe UI" w:cs="Segoe UI"/>
        </w:rPr>
        <w:t xml:space="preserve"> Considerando que o objeto consiste no fornecimento de refeições prontas, deverão ser observadas, na composição do preço referencial, as características da refeição a ser fornecida, incluindo quantidade e qualidade dos alimentos, composição do prato, acompanhamentos, bebidas ou demais itens eventualmente previstos no Termo de Referência.</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6.5.</w:t>
      </w:r>
      <w:r w:rsidRPr="00395454">
        <w:rPr>
          <w:rFonts w:ascii="Segoe UI" w:eastAsia="Times New Roman" w:hAnsi="Segoe UI" w:cs="Segoe UI"/>
        </w:rPr>
        <w:t xml:space="preserve"> A estimativa deverá considerar o </w:t>
      </w:r>
      <w:r w:rsidRPr="00951845">
        <w:rPr>
          <w:rFonts w:ascii="Segoe UI" w:eastAsia="Times New Roman" w:hAnsi="Segoe UI" w:cs="Segoe UI"/>
          <w:b/>
          <w:bCs/>
        </w:rPr>
        <w:t>quantitativo total previsto para a contratação</w:t>
      </w:r>
      <w:r w:rsidRPr="00395454">
        <w:rPr>
          <w:rFonts w:ascii="Segoe UI" w:eastAsia="Times New Roman" w:hAnsi="Segoe UI" w:cs="Segoe UI"/>
        </w:rPr>
        <w:t>, sem que isso represente obrigação de consumo integral pela Administração, uma vez que o fornecimento ocorrerá de maneira futura e parcelada, conforme a necessidade efetiva dos servidores em serviço no Município de Caratinga.</w:t>
      </w:r>
    </w:p>
    <w:tbl>
      <w:tblPr>
        <w:tblW w:w="8644" w:type="dxa"/>
        <w:tblCellSpacing w:w="15" w:type="dxa"/>
        <w:tblInd w:w="-25" w:type="dxa"/>
        <w:tblCellMar>
          <w:top w:w="15" w:type="dxa"/>
          <w:left w:w="15" w:type="dxa"/>
          <w:bottom w:w="15" w:type="dxa"/>
          <w:right w:w="15" w:type="dxa"/>
        </w:tblCellMar>
        <w:tblLook w:val="04A0" w:firstRow="1" w:lastRow="0" w:firstColumn="1" w:lastColumn="0" w:noHBand="0" w:noVBand="1"/>
      </w:tblPr>
      <w:tblGrid>
        <w:gridCol w:w="48"/>
        <w:gridCol w:w="38"/>
        <w:gridCol w:w="117"/>
        <w:gridCol w:w="116"/>
        <w:gridCol w:w="116"/>
        <w:gridCol w:w="116"/>
        <w:gridCol w:w="116"/>
        <w:gridCol w:w="30"/>
        <w:gridCol w:w="1033"/>
        <w:gridCol w:w="1342"/>
        <w:gridCol w:w="4144"/>
        <w:gridCol w:w="1428"/>
      </w:tblGrid>
      <w:tr w:rsidR="00395454" w:rsidRPr="00395454" w:rsidTr="00313C16">
        <w:trPr>
          <w:gridAfter w:val="5"/>
          <w:wAfter w:w="7932" w:type="dxa"/>
          <w:tblHeader/>
          <w:tblCellSpacing w:w="15" w:type="dxa"/>
        </w:trPr>
        <w:tc>
          <w:tcPr>
            <w:tcW w:w="0" w:type="auto"/>
            <w:gridSpan w:val="2"/>
            <w:vAlign w:val="center"/>
          </w:tcPr>
          <w:p w:rsidR="00395454" w:rsidRPr="00395454" w:rsidRDefault="00395454" w:rsidP="00951845">
            <w:pPr>
              <w:spacing w:after="0" w:line="240" w:lineRule="auto"/>
              <w:jc w:val="both"/>
              <w:rPr>
                <w:rFonts w:ascii="Segoe UI" w:eastAsia="Times New Roman" w:hAnsi="Segoe UI" w:cs="Segoe UI"/>
                <w:b/>
                <w:bCs/>
              </w:rPr>
            </w:pPr>
          </w:p>
        </w:tc>
        <w:tc>
          <w:tcPr>
            <w:tcW w:w="0" w:type="auto"/>
            <w:vAlign w:val="center"/>
          </w:tcPr>
          <w:p w:rsidR="00395454" w:rsidRPr="00395454" w:rsidRDefault="00395454" w:rsidP="00951845">
            <w:pPr>
              <w:spacing w:after="0" w:line="240" w:lineRule="auto"/>
              <w:jc w:val="both"/>
              <w:rPr>
                <w:rFonts w:ascii="Segoe UI" w:eastAsia="Times New Roman" w:hAnsi="Segoe UI" w:cs="Segoe UI"/>
                <w:b/>
                <w:bCs/>
              </w:rPr>
            </w:pPr>
          </w:p>
        </w:tc>
        <w:tc>
          <w:tcPr>
            <w:tcW w:w="0" w:type="auto"/>
            <w:vAlign w:val="center"/>
          </w:tcPr>
          <w:p w:rsidR="00395454" w:rsidRPr="00395454" w:rsidRDefault="00395454" w:rsidP="00951845">
            <w:pPr>
              <w:spacing w:after="0" w:line="240" w:lineRule="auto"/>
              <w:jc w:val="both"/>
              <w:rPr>
                <w:rFonts w:ascii="Segoe UI" w:eastAsia="Times New Roman" w:hAnsi="Segoe UI" w:cs="Segoe UI"/>
                <w:b/>
                <w:bCs/>
              </w:rPr>
            </w:pPr>
          </w:p>
        </w:tc>
        <w:tc>
          <w:tcPr>
            <w:tcW w:w="0" w:type="auto"/>
            <w:vAlign w:val="center"/>
          </w:tcPr>
          <w:p w:rsidR="00395454" w:rsidRPr="00395454" w:rsidRDefault="00395454" w:rsidP="00951845">
            <w:pPr>
              <w:spacing w:after="0" w:line="240" w:lineRule="auto"/>
              <w:jc w:val="both"/>
              <w:rPr>
                <w:rFonts w:ascii="Segoe UI" w:eastAsia="Times New Roman" w:hAnsi="Segoe UI" w:cs="Segoe UI"/>
                <w:b/>
                <w:bCs/>
              </w:rPr>
            </w:pPr>
          </w:p>
        </w:tc>
        <w:tc>
          <w:tcPr>
            <w:tcW w:w="0" w:type="auto"/>
            <w:vAlign w:val="center"/>
          </w:tcPr>
          <w:p w:rsidR="00395454" w:rsidRPr="00395454" w:rsidRDefault="00395454" w:rsidP="00951845">
            <w:pPr>
              <w:spacing w:after="0" w:line="240" w:lineRule="auto"/>
              <w:jc w:val="both"/>
              <w:rPr>
                <w:rFonts w:ascii="Segoe UI" w:eastAsia="Times New Roman" w:hAnsi="Segoe UI" w:cs="Segoe UI"/>
                <w:b/>
                <w:bCs/>
              </w:rPr>
            </w:pPr>
          </w:p>
        </w:tc>
        <w:tc>
          <w:tcPr>
            <w:tcW w:w="0" w:type="auto"/>
            <w:vAlign w:val="center"/>
          </w:tcPr>
          <w:p w:rsidR="00395454" w:rsidRPr="00395454" w:rsidRDefault="00395454" w:rsidP="00951845">
            <w:pPr>
              <w:spacing w:after="0" w:line="240" w:lineRule="auto"/>
              <w:jc w:val="both"/>
              <w:rPr>
                <w:rFonts w:ascii="Segoe UI" w:eastAsia="Times New Roman" w:hAnsi="Segoe UI" w:cs="Segoe UI"/>
                <w:b/>
                <w:bCs/>
              </w:rPr>
            </w:pPr>
          </w:p>
        </w:tc>
      </w:tr>
      <w:tr w:rsidR="00313C16" w:rsidRPr="00CA456E" w:rsidTr="00313C16">
        <w:tblPrEx>
          <w:tblCellSpacing w:w="0" w:type="nil"/>
          <w:tblCellMar>
            <w:top w:w="0" w:type="dxa"/>
            <w:left w:w="70" w:type="dxa"/>
            <w:bottom w:w="0" w:type="dxa"/>
            <w:right w:w="70" w:type="dxa"/>
          </w:tblCellMar>
        </w:tblPrEx>
        <w:trPr>
          <w:gridBefore w:val="1"/>
          <w:trHeight w:val="600"/>
        </w:trPr>
        <w:tc>
          <w:tcPr>
            <w:tcW w:w="619" w:type="dxa"/>
            <w:gridSpan w:val="7"/>
            <w:tcBorders>
              <w:top w:val="single" w:sz="4" w:space="0" w:color="auto"/>
              <w:left w:val="single" w:sz="4" w:space="0" w:color="auto"/>
              <w:bottom w:val="single" w:sz="4" w:space="0" w:color="auto"/>
              <w:right w:val="single" w:sz="4" w:space="0" w:color="auto"/>
            </w:tcBorders>
            <w:shd w:val="clear" w:color="auto" w:fill="auto"/>
            <w:hideMark/>
          </w:tcPr>
          <w:p w:rsidR="00313C16" w:rsidRPr="0006795C" w:rsidRDefault="00313C16" w:rsidP="00050E8D">
            <w:pPr>
              <w:jc w:val="center"/>
              <w:rPr>
                <w:rFonts w:ascii="Segoe UI" w:eastAsia="Batang" w:hAnsi="Segoe UI" w:cs="Segoe UI"/>
                <w:b/>
                <w:bCs/>
                <w:sz w:val="20"/>
                <w:szCs w:val="20"/>
              </w:rPr>
            </w:pPr>
            <w:r w:rsidRPr="0006795C">
              <w:rPr>
                <w:rFonts w:ascii="Segoe UI" w:eastAsia="Batang" w:hAnsi="Segoe UI" w:cs="Segoe UI"/>
                <w:b/>
                <w:bCs/>
                <w:sz w:val="20"/>
                <w:szCs w:val="20"/>
              </w:rPr>
              <w:t>ITEM</w:t>
            </w:r>
          </w:p>
        </w:tc>
        <w:tc>
          <w:tcPr>
            <w:tcW w:w="1003" w:type="dxa"/>
            <w:tcBorders>
              <w:top w:val="single" w:sz="4" w:space="0" w:color="auto"/>
              <w:left w:val="nil"/>
              <w:bottom w:val="single" w:sz="4" w:space="0" w:color="auto"/>
              <w:right w:val="single" w:sz="4" w:space="0" w:color="auto"/>
            </w:tcBorders>
            <w:shd w:val="clear" w:color="auto" w:fill="auto"/>
            <w:hideMark/>
          </w:tcPr>
          <w:p w:rsidR="00313C16" w:rsidRPr="0006795C" w:rsidRDefault="00313C16" w:rsidP="00050E8D">
            <w:pPr>
              <w:jc w:val="center"/>
              <w:rPr>
                <w:rFonts w:ascii="Segoe UI" w:eastAsia="Batang" w:hAnsi="Segoe UI" w:cs="Segoe UI"/>
                <w:b/>
                <w:bCs/>
                <w:sz w:val="20"/>
                <w:szCs w:val="20"/>
              </w:rPr>
            </w:pPr>
            <w:r w:rsidRPr="0006795C">
              <w:rPr>
                <w:rFonts w:ascii="Segoe UI" w:eastAsia="Batang" w:hAnsi="Segoe UI" w:cs="Segoe UI"/>
                <w:b/>
                <w:bCs/>
                <w:sz w:val="20"/>
                <w:szCs w:val="20"/>
              </w:rPr>
              <w:t>QUANT.</w:t>
            </w:r>
          </w:p>
        </w:tc>
        <w:tc>
          <w:tcPr>
            <w:tcW w:w="1312" w:type="dxa"/>
            <w:tcBorders>
              <w:top w:val="single" w:sz="4" w:space="0" w:color="auto"/>
              <w:left w:val="nil"/>
              <w:bottom w:val="single" w:sz="4" w:space="0" w:color="auto"/>
              <w:right w:val="single" w:sz="4" w:space="0" w:color="auto"/>
            </w:tcBorders>
            <w:shd w:val="clear" w:color="auto" w:fill="auto"/>
            <w:hideMark/>
          </w:tcPr>
          <w:p w:rsidR="00313C16" w:rsidRPr="0006795C" w:rsidRDefault="00313C16" w:rsidP="00050E8D">
            <w:pPr>
              <w:jc w:val="center"/>
              <w:rPr>
                <w:rFonts w:ascii="Segoe UI" w:eastAsia="Batang" w:hAnsi="Segoe UI" w:cs="Segoe UI"/>
                <w:b/>
                <w:bCs/>
                <w:sz w:val="20"/>
                <w:szCs w:val="20"/>
              </w:rPr>
            </w:pPr>
            <w:r w:rsidRPr="0006795C">
              <w:rPr>
                <w:rFonts w:ascii="Segoe UI" w:eastAsia="Batang" w:hAnsi="Segoe UI" w:cs="Segoe UI"/>
                <w:b/>
                <w:bCs/>
                <w:sz w:val="20"/>
                <w:szCs w:val="20"/>
              </w:rPr>
              <w:t>UNID.</w:t>
            </w:r>
          </w:p>
        </w:tc>
        <w:tc>
          <w:tcPr>
            <w:tcW w:w="4114" w:type="dxa"/>
            <w:tcBorders>
              <w:top w:val="single" w:sz="4" w:space="0" w:color="auto"/>
              <w:left w:val="nil"/>
              <w:bottom w:val="single" w:sz="4" w:space="0" w:color="auto"/>
              <w:right w:val="single" w:sz="4" w:space="0" w:color="auto"/>
            </w:tcBorders>
            <w:shd w:val="clear" w:color="auto" w:fill="auto"/>
            <w:hideMark/>
          </w:tcPr>
          <w:p w:rsidR="00313C16" w:rsidRPr="0006795C" w:rsidRDefault="00313C16" w:rsidP="00050E8D">
            <w:pPr>
              <w:jc w:val="center"/>
              <w:rPr>
                <w:rFonts w:ascii="Segoe UI" w:eastAsia="Batang" w:hAnsi="Segoe UI" w:cs="Segoe UI"/>
                <w:b/>
                <w:bCs/>
                <w:sz w:val="20"/>
                <w:szCs w:val="20"/>
              </w:rPr>
            </w:pPr>
            <w:r w:rsidRPr="0006795C">
              <w:rPr>
                <w:rFonts w:ascii="Segoe UI" w:eastAsia="Batang" w:hAnsi="Segoe UI" w:cs="Segoe UI"/>
                <w:b/>
                <w:bCs/>
                <w:sz w:val="20"/>
                <w:szCs w:val="20"/>
              </w:rPr>
              <w:t>DESCRIÇÃO</w:t>
            </w:r>
          </w:p>
        </w:tc>
        <w:tc>
          <w:tcPr>
            <w:tcW w:w="1383" w:type="dxa"/>
            <w:tcBorders>
              <w:top w:val="single" w:sz="4" w:space="0" w:color="auto"/>
              <w:left w:val="nil"/>
              <w:bottom w:val="single" w:sz="4" w:space="0" w:color="auto"/>
              <w:right w:val="single" w:sz="4" w:space="0" w:color="auto"/>
            </w:tcBorders>
          </w:tcPr>
          <w:p w:rsidR="00313C16" w:rsidRPr="0006795C" w:rsidRDefault="00313C16" w:rsidP="00050E8D">
            <w:pPr>
              <w:jc w:val="center"/>
              <w:rPr>
                <w:rFonts w:ascii="Segoe UI" w:eastAsia="Batang" w:hAnsi="Segoe UI" w:cs="Segoe UI"/>
                <w:b/>
                <w:bCs/>
                <w:sz w:val="20"/>
                <w:szCs w:val="20"/>
              </w:rPr>
            </w:pPr>
            <w:r>
              <w:rPr>
                <w:rFonts w:ascii="Segoe UI" w:eastAsia="Batang" w:hAnsi="Segoe UI" w:cs="Segoe UI"/>
                <w:b/>
                <w:bCs/>
                <w:sz w:val="20"/>
                <w:szCs w:val="20"/>
              </w:rPr>
              <w:t>VALOR UNIT</w:t>
            </w:r>
          </w:p>
        </w:tc>
      </w:tr>
      <w:tr w:rsidR="00313C16" w:rsidRPr="00260D5D" w:rsidTr="00313C16">
        <w:tblPrEx>
          <w:tblCellSpacing w:w="0" w:type="nil"/>
          <w:tblCellMar>
            <w:top w:w="0" w:type="dxa"/>
            <w:left w:w="70" w:type="dxa"/>
            <w:bottom w:w="0" w:type="dxa"/>
            <w:right w:w="70" w:type="dxa"/>
          </w:tblCellMar>
        </w:tblPrEx>
        <w:trPr>
          <w:gridBefore w:val="1"/>
          <w:trHeight w:val="894"/>
        </w:trPr>
        <w:tc>
          <w:tcPr>
            <w:tcW w:w="619" w:type="dxa"/>
            <w:gridSpan w:val="7"/>
            <w:tcBorders>
              <w:top w:val="nil"/>
              <w:left w:val="single" w:sz="4" w:space="0" w:color="auto"/>
              <w:bottom w:val="single" w:sz="4" w:space="0" w:color="auto"/>
              <w:right w:val="single" w:sz="4" w:space="0" w:color="auto"/>
            </w:tcBorders>
            <w:shd w:val="clear" w:color="auto" w:fill="auto"/>
            <w:hideMark/>
          </w:tcPr>
          <w:p w:rsidR="00313C16" w:rsidRPr="0006795C" w:rsidRDefault="00313C16" w:rsidP="00050E8D">
            <w:pPr>
              <w:jc w:val="center"/>
              <w:rPr>
                <w:rFonts w:ascii="Segoe UI" w:eastAsia="Batang" w:hAnsi="Segoe UI" w:cs="Segoe UI"/>
                <w:sz w:val="20"/>
                <w:szCs w:val="20"/>
              </w:rPr>
            </w:pPr>
          </w:p>
          <w:p w:rsidR="00313C16" w:rsidRPr="0006795C" w:rsidRDefault="00313C16" w:rsidP="00050E8D">
            <w:pPr>
              <w:jc w:val="center"/>
              <w:rPr>
                <w:rFonts w:ascii="Segoe UI" w:eastAsia="Batang" w:hAnsi="Segoe UI" w:cs="Segoe UI"/>
                <w:sz w:val="20"/>
                <w:szCs w:val="20"/>
              </w:rPr>
            </w:pPr>
          </w:p>
          <w:p w:rsidR="00313C16" w:rsidRPr="0006795C" w:rsidRDefault="00313C16" w:rsidP="00050E8D">
            <w:pPr>
              <w:jc w:val="center"/>
              <w:rPr>
                <w:rFonts w:ascii="Segoe UI" w:eastAsia="Batang" w:hAnsi="Segoe UI" w:cs="Segoe UI"/>
                <w:sz w:val="20"/>
                <w:szCs w:val="20"/>
              </w:rPr>
            </w:pPr>
            <w:r w:rsidRPr="0006795C">
              <w:rPr>
                <w:rFonts w:ascii="Segoe UI" w:eastAsia="Batang" w:hAnsi="Segoe UI" w:cs="Segoe UI"/>
                <w:sz w:val="20"/>
                <w:szCs w:val="20"/>
              </w:rPr>
              <w:t>1</w:t>
            </w:r>
          </w:p>
        </w:tc>
        <w:tc>
          <w:tcPr>
            <w:tcW w:w="1003" w:type="dxa"/>
            <w:tcBorders>
              <w:top w:val="nil"/>
              <w:left w:val="nil"/>
              <w:bottom w:val="single" w:sz="4" w:space="0" w:color="auto"/>
              <w:right w:val="single" w:sz="4" w:space="0" w:color="auto"/>
            </w:tcBorders>
            <w:shd w:val="clear" w:color="auto" w:fill="auto"/>
            <w:hideMark/>
          </w:tcPr>
          <w:p w:rsidR="00313C16" w:rsidRPr="0006795C" w:rsidRDefault="00313C16" w:rsidP="00050E8D">
            <w:pPr>
              <w:jc w:val="center"/>
              <w:rPr>
                <w:rFonts w:ascii="Segoe UI" w:eastAsia="Batang" w:hAnsi="Segoe UI" w:cs="Segoe UI"/>
                <w:sz w:val="20"/>
                <w:szCs w:val="20"/>
              </w:rPr>
            </w:pPr>
          </w:p>
          <w:p w:rsidR="00313C16" w:rsidRPr="0006795C" w:rsidRDefault="00313C16" w:rsidP="00050E8D">
            <w:pPr>
              <w:jc w:val="center"/>
              <w:rPr>
                <w:rFonts w:ascii="Segoe UI" w:eastAsia="Batang" w:hAnsi="Segoe UI" w:cs="Segoe UI"/>
                <w:sz w:val="20"/>
                <w:szCs w:val="20"/>
              </w:rPr>
            </w:pPr>
          </w:p>
          <w:p w:rsidR="00313C16" w:rsidRPr="0006795C" w:rsidRDefault="00313C16" w:rsidP="00050E8D">
            <w:pPr>
              <w:jc w:val="center"/>
              <w:rPr>
                <w:rFonts w:ascii="Segoe UI" w:eastAsia="Batang" w:hAnsi="Segoe UI" w:cs="Segoe UI"/>
                <w:sz w:val="20"/>
                <w:szCs w:val="20"/>
              </w:rPr>
            </w:pPr>
            <w:r w:rsidRPr="0006795C">
              <w:rPr>
                <w:rFonts w:ascii="Segoe UI" w:eastAsia="Batang" w:hAnsi="Segoe UI" w:cs="Segoe UI"/>
                <w:sz w:val="20"/>
                <w:szCs w:val="20"/>
              </w:rPr>
              <w:t>1</w:t>
            </w:r>
            <w:r>
              <w:rPr>
                <w:rFonts w:ascii="Segoe UI" w:eastAsia="Batang" w:hAnsi="Segoe UI" w:cs="Segoe UI"/>
                <w:sz w:val="20"/>
                <w:szCs w:val="20"/>
              </w:rPr>
              <w:t>500</w:t>
            </w:r>
          </w:p>
        </w:tc>
        <w:tc>
          <w:tcPr>
            <w:tcW w:w="1312" w:type="dxa"/>
            <w:tcBorders>
              <w:top w:val="nil"/>
              <w:left w:val="nil"/>
              <w:bottom w:val="single" w:sz="4" w:space="0" w:color="auto"/>
              <w:right w:val="single" w:sz="4" w:space="0" w:color="auto"/>
            </w:tcBorders>
            <w:shd w:val="clear" w:color="auto" w:fill="auto"/>
            <w:hideMark/>
          </w:tcPr>
          <w:p w:rsidR="00313C16" w:rsidRPr="0006795C" w:rsidRDefault="00313C16" w:rsidP="00050E8D">
            <w:pPr>
              <w:jc w:val="both"/>
              <w:rPr>
                <w:rFonts w:ascii="Segoe UI" w:eastAsia="Batang" w:hAnsi="Segoe UI" w:cs="Segoe UI"/>
                <w:sz w:val="20"/>
                <w:szCs w:val="20"/>
              </w:rPr>
            </w:pPr>
          </w:p>
          <w:p w:rsidR="00313C16" w:rsidRPr="0006795C" w:rsidRDefault="00313C16" w:rsidP="00050E8D">
            <w:pPr>
              <w:jc w:val="both"/>
              <w:rPr>
                <w:rFonts w:ascii="Segoe UI" w:eastAsia="Batang" w:hAnsi="Segoe UI" w:cs="Segoe UI"/>
                <w:sz w:val="20"/>
                <w:szCs w:val="20"/>
              </w:rPr>
            </w:pPr>
          </w:p>
          <w:p w:rsidR="00313C16" w:rsidRPr="0006795C" w:rsidRDefault="00313C16" w:rsidP="00050E8D">
            <w:pPr>
              <w:jc w:val="both"/>
              <w:rPr>
                <w:rFonts w:ascii="Segoe UI" w:eastAsia="Batang" w:hAnsi="Segoe UI" w:cs="Segoe UI"/>
                <w:sz w:val="20"/>
                <w:szCs w:val="20"/>
              </w:rPr>
            </w:pPr>
            <w:r w:rsidRPr="0006795C">
              <w:rPr>
                <w:rFonts w:ascii="Segoe UI" w:eastAsia="Batang" w:hAnsi="Segoe UI" w:cs="Segoe UI"/>
                <w:sz w:val="20"/>
                <w:szCs w:val="20"/>
              </w:rPr>
              <w:t>REFEIÇÃO</w:t>
            </w:r>
          </w:p>
        </w:tc>
        <w:tc>
          <w:tcPr>
            <w:tcW w:w="4114" w:type="dxa"/>
            <w:tcBorders>
              <w:top w:val="nil"/>
              <w:left w:val="nil"/>
              <w:bottom w:val="single" w:sz="4" w:space="0" w:color="auto"/>
              <w:right w:val="single" w:sz="4" w:space="0" w:color="auto"/>
            </w:tcBorders>
            <w:shd w:val="clear" w:color="auto" w:fill="auto"/>
            <w:hideMark/>
          </w:tcPr>
          <w:p w:rsidR="00313C16" w:rsidRPr="0006795C" w:rsidRDefault="00313C16" w:rsidP="00050E8D">
            <w:pPr>
              <w:jc w:val="both"/>
              <w:rPr>
                <w:rFonts w:ascii="Segoe UI" w:eastAsia="Batang" w:hAnsi="Segoe UI" w:cs="Segoe UI"/>
                <w:sz w:val="20"/>
                <w:szCs w:val="20"/>
              </w:rPr>
            </w:pPr>
            <w:r w:rsidRPr="0006795C">
              <w:rPr>
                <w:rFonts w:ascii="Segoe UI" w:hAnsi="Segoe UI" w:cs="Segoe UI"/>
                <w:sz w:val="20"/>
                <w:szCs w:val="20"/>
              </w:rPr>
              <w:t xml:space="preserve">REFEICAO SELF SERVICE PRODUZIDA EM INSTALAÇÕES DA CONTRATADA A VONTADE, COMPOSTA BASICAMENTE DE ARROZ, FEIJÃO, CARNE BOVINA E SEUS DERIVADOS, CARNE SUINA E SEUS DERIVADOS, CARNES DE AVES, </w:t>
            </w:r>
            <w:proofErr w:type="gramStart"/>
            <w:r w:rsidRPr="0006795C">
              <w:rPr>
                <w:rFonts w:ascii="Segoe UI" w:hAnsi="Segoe UI" w:cs="Segoe UI"/>
                <w:sz w:val="20"/>
                <w:szCs w:val="20"/>
              </w:rPr>
              <w:t>PEIXES,  LEGUMES</w:t>
            </w:r>
            <w:proofErr w:type="gramEnd"/>
            <w:r w:rsidRPr="0006795C">
              <w:rPr>
                <w:rFonts w:ascii="Segoe UI" w:hAnsi="Segoe UI" w:cs="Segoe UI"/>
                <w:sz w:val="20"/>
                <w:szCs w:val="20"/>
              </w:rPr>
              <w:t xml:space="preserve"> E VERDURAS.</w:t>
            </w:r>
          </w:p>
        </w:tc>
        <w:tc>
          <w:tcPr>
            <w:tcW w:w="1383" w:type="dxa"/>
            <w:tcBorders>
              <w:top w:val="nil"/>
              <w:left w:val="nil"/>
              <w:bottom w:val="single" w:sz="4" w:space="0" w:color="auto"/>
              <w:right w:val="single" w:sz="4" w:space="0" w:color="auto"/>
            </w:tcBorders>
          </w:tcPr>
          <w:p w:rsidR="00313C16" w:rsidRDefault="00313C16" w:rsidP="00050E8D">
            <w:pPr>
              <w:ind w:left="-779"/>
              <w:jc w:val="both"/>
              <w:rPr>
                <w:rFonts w:ascii="Segoe UI" w:hAnsi="Segoe UI" w:cs="Segoe UI"/>
                <w:sz w:val="20"/>
                <w:szCs w:val="20"/>
              </w:rPr>
            </w:pPr>
          </w:p>
          <w:p w:rsidR="00313C16" w:rsidRPr="0006795C" w:rsidRDefault="00313C16" w:rsidP="00050E8D">
            <w:pPr>
              <w:tabs>
                <w:tab w:val="right" w:pos="994"/>
              </w:tabs>
              <w:ind w:left="-779"/>
              <w:jc w:val="both"/>
              <w:rPr>
                <w:rFonts w:ascii="Segoe UI" w:hAnsi="Segoe UI" w:cs="Segoe UI"/>
                <w:sz w:val="20"/>
                <w:szCs w:val="20"/>
              </w:rPr>
            </w:pPr>
            <w:r>
              <w:rPr>
                <w:rFonts w:ascii="Segoe UI" w:hAnsi="Segoe UI" w:cs="Segoe UI"/>
                <w:sz w:val="20"/>
                <w:szCs w:val="20"/>
              </w:rPr>
              <w:t>TTTT</w:t>
            </w:r>
            <w:r>
              <w:rPr>
                <w:rFonts w:ascii="Segoe UI" w:hAnsi="Segoe UI" w:cs="Segoe UI"/>
                <w:sz w:val="20"/>
                <w:szCs w:val="20"/>
              </w:rPr>
              <w:tab/>
              <w:t>R$ 36,00</w:t>
            </w:r>
          </w:p>
        </w:tc>
      </w:tr>
    </w:tbl>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w:t>
      </w:r>
      <w:r w:rsidR="00313C16">
        <w:rPr>
          <w:rFonts w:ascii="Segoe UI" w:eastAsia="Times New Roman" w:hAnsi="Segoe UI" w:cs="Segoe UI"/>
          <w:b/>
          <w:bCs/>
        </w:rPr>
        <w:t>6</w:t>
      </w:r>
      <w:r w:rsidRPr="00951845">
        <w:rPr>
          <w:rFonts w:ascii="Segoe UI" w:eastAsia="Times New Roman" w:hAnsi="Segoe UI" w:cs="Segoe UI"/>
          <w:b/>
          <w:bCs/>
        </w:rPr>
        <w:t>.</w:t>
      </w:r>
      <w:r w:rsidRPr="00395454">
        <w:rPr>
          <w:rFonts w:ascii="Segoe UI" w:eastAsia="Times New Roman" w:hAnsi="Segoe UI" w:cs="Segoe UI"/>
        </w:rPr>
        <w:t xml:space="preserve"> Os documentos utilizados para subsidiar a estimativa de preços deverão ser juntados aos autos do processo administrativo, contendo, sempre que possível, a identificação da fonte consultada, data da pesquisa, descrição do objeto pesquisado, condições de fornecimento e demais informações necessárias à comprovação da compatibilidade dos valores.</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w:t>
      </w:r>
      <w:r w:rsidR="00313C16">
        <w:rPr>
          <w:rFonts w:ascii="Segoe UI" w:eastAsia="Times New Roman" w:hAnsi="Segoe UI" w:cs="Segoe UI"/>
          <w:b/>
          <w:bCs/>
        </w:rPr>
        <w:t>7</w:t>
      </w:r>
      <w:r w:rsidRPr="00951845">
        <w:rPr>
          <w:rFonts w:ascii="Segoe UI" w:eastAsia="Times New Roman" w:hAnsi="Segoe UI" w:cs="Segoe UI"/>
          <w:b/>
          <w:bCs/>
        </w:rPr>
        <w:t>.</w:t>
      </w:r>
      <w:r w:rsidRPr="00395454">
        <w:rPr>
          <w:rFonts w:ascii="Segoe UI" w:eastAsia="Times New Roman" w:hAnsi="Segoe UI" w:cs="Segoe UI"/>
        </w:rPr>
        <w:t xml:space="preserve"> Na realização da pesquisa de preços deverão ser considerados os preços efetivamente praticados no mercado local ou regional, buscando-se evitar referências incompatíveis com a realidade do Município de Caratinga, especialmente em razão das particularidades do objeto e da necessidade de utilização de restaurante localizado naquele município.</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w:t>
      </w:r>
      <w:r w:rsidR="00313C16">
        <w:rPr>
          <w:rFonts w:ascii="Segoe UI" w:eastAsia="Times New Roman" w:hAnsi="Segoe UI" w:cs="Segoe UI"/>
          <w:b/>
          <w:bCs/>
        </w:rPr>
        <w:t>8</w:t>
      </w:r>
      <w:r w:rsidRPr="00951845">
        <w:rPr>
          <w:rFonts w:ascii="Segoe UI" w:eastAsia="Times New Roman" w:hAnsi="Segoe UI" w:cs="Segoe UI"/>
          <w:b/>
          <w:bCs/>
        </w:rPr>
        <w:t>.</w:t>
      </w:r>
      <w:r w:rsidRPr="00395454">
        <w:rPr>
          <w:rFonts w:ascii="Segoe UI" w:eastAsia="Times New Roman" w:hAnsi="Segoe UI" w:cs="Segoe UI"/>
        </w:rPr>
        <w:t xml:space="preserve"> A Administração deverá avaliar criticamente os preços coletados, desconsiderando valores manifestamente inexequíveis, excessivamente elevados ou incompatíveis com as condições efetivas do objeto, de modo que o preço estimado represente, tanto quanto possível, a realidade de mercado.</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w:t>
      </w:r>
      <w:r w:rsidR="00313C16">
        <w:rPr>
          <w:rFonts w:ascii="Segoe UI" w:eastAsia="Times New Roman" w:hAnsi="Segoe UI" w:cs="Segoe UI"/>
          <w:b/>
          <w:bCs/>
        </w:rPr>
        <w:t>9</w:t>
      </w:r>
      <w:r w:rsidRPr="00951845">
        <w:rPr>
          <w:rFonts w:ascii="Segoe UI" w:eastAsia="Times New Roman" w:hAnsi="Segoe UI" w:cs="Segoe UI"/>
          <w:b/>
          <w:bCs/>
        </w:rPr>
        <w:t>.</w:t>
      </w:r>
      <w:r w:rsidRPr="00395454">
        <w:rPr>
          <w:rFonts w:ascii="Segoe UI" w:eastAsia="Times New Roman" w:hAnsi="Segoe UI" w:cs="Segoe UI"/>
        </w:rPr>
        <w:t xml:space="preserve"> O valor estimado da contratação servirá como parâmetro para o planejamento da despesa, análise da disponibilidade orçamentária, avaliação da </w:t>
      </w:r>
      <w:proofErr w:type="spellStart"/>
      <w:r w:rsidRPr="00395454">
        <w:rPr>
          <w:rFonts w:ascii="Segoe UI" w:eastAsia="Times New Roman" w:hAnsi="Segoe UI" w:cs="Segoe UI"/>
        </w:rPr>
        <w:t>vantajosidade</w:t>
      </w:r>
      <w:proofErr w:type="spellEnd"/>
      <w:r w:rsidRPr="00395454">
        <w:rPr>
          <w:rFonts w:ascii="Segoe UI" w:eastAsia="Times New Roman" w:hAnsi="Segoe UI" w:cs="Segoe UI"/>
        </w:rPr>
        <w:t xml:space="preserve"> da solução escolhida e definição dos procedimentos necessários à futura contratação.</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6.1</w:t>
      </w:r>
      <w:r w:rsidR="00313C16">
        <w:rPr>
          <w:rFonts w:ascii="Segoe UI" w:eastAsia="Times New Roman" w:hAnsi="Segoe UI" w:cs="Segoe UI"/>
          <w:b/>
          <w:bCs/>
        </w:rPr>
        <w:t>0</w:t>
      </w:r>
      <w:r w:rsidRPr="00951845">
        <w:rPr>
          <w:rFonts w:ascii="Segoe UI" w:eastAsia="Times New Roman" w:hAnsi="Segoe UI" w:cs="Segoe UI"/>
          <w:b/>
          <w:bCs/>
        </w:rPr>
        <w:t>.</w:t>
      </w:r>
      <w:r w:rsidRPr="00395454">
        <w:rPr>
          <w:rFonts w:ascii="Segoe UI" w:eastAsia="Times New Roman" w:hAnsi="Segoe UI" w:cs="Segoe UI"/>
        </w:rPr>
        <w:t xml:space="preserve"> Ressalta-se que o valor global estimado corresponde ao </w:t>
      </w:r>
      <w:r w:rsidRPr="00951845">
        <w:rPr>
          <w:rFonts w:ascii="Segoe UI" w:eastAsia="Times New Roman" w:hAnsi="Segoe UI" w:cs="Segoe UI"/>
          <w:b/>
          <w:bCs/>
        </w:rPr>
        <w:t>limite máximo planejado para a contratação</w:t>
      </w:r>
      <w:r w:rsidRPr="00395454">
        <w:rPr>
          <w:rFonts w:ascii="Segoe UI" w:eastAsia="Times New Roman" w:hAnsi="Segoe UI" w:cs="Segoe UI"/>
        </w:rPr>
        <w:t>, não implicando obrigação de aquisição integral do quantitativo estimado, sendo o pagamento realizado exclusivamente em relação às refeições efetivamente fornecidas, devidamente comprovadas e atestadas pela fiscalização.</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6.1</w:t>
      </w:r>
      <w:r w:rsidR="00313C16">
        <w:rPr>
          <w:rFonts w:ascii="Segoe UI" w:eastAsia="Times New Roman" w:hAnsi="Segoe UI" w:cs="Segoe UI"/>
          <w:b/>
          <w:bCs/>
        </w:rPr>
        <w:t>1</w:t>
      </w:r>
      <w:r w:rsidRPr="00951845">
        <w:rPr>
          <w:rFonts w:ascii="Segoe UI" w:eastAsia="Times New Roman" w:hAnsi="Segoe UI" w:cs="Segoe UI"/>
          <w:b/>
          <w:bCs/>
        </w:rPr>
        <w:t>.</w:t>
      </w:r>
      <w:r w:rsidRPr="00395454">
        <w:rPr>
          <w:rFonts w:ascii="Segoe UI" w:eastAsia="Times New Roman" w:hAnsi="Segoe UI" w:cs="Segoe UI"/>
        </w:rPr>
        <w:t xml:space="preserve"> Caso sejam previstos diferentes tipos de refeições, horários ou composições, os respectivos valores deverão ser individualizados na pesquisa de preços, de modo a permitir a identificação dos preços unitários correspondentes a cada item e a adequada formação do valor global estimado.</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6.1</w:t>
      </w:r>
      <w:r w:rsidR="00313C16">
        <w:rPr>
          <w:rFonts w:ascii="Segoe UI" w:eastAsia="Times New Roman" w:hAnsi="Segoe UI" w:cs="Segoe UI"/>
          <w:b/>
          <w:bCs/>
        </w:rPr>
        <w:t>2</w:t>
      </w:r>
      <w:r w:rsidRPr="00951845">
        <w:rPr>
          <w:rFonts w:ascii="Segoe UI" w:eastAsia="Times New Roman" w:hAnsi="Segoe UI" w:cs="Segoe UI"/>
          <w:b/>
          <w:bCs/>
        </w:rPr>
        <w:t>.</w:t>
      </w:r>
      <w:r w:rsidRPr="00395454">
        <w:rPr>
          <w:rFonts w:ascii="Segoe UI" w:eastAsia="Times New Roman" w:hAnsi="Segoe UI" w:cs="Segoe UI"/>
        </w:rPr>
        <w:t xml:space="preserve"> A estimativa deverá observar os parâmetros e procedimentos previstos na </w:t>
      </w:r>
      <w:r w:rsidRPr="00951845">
        <w:rPr>
          <w:rFonts w:ascii="Segoe UI" w:eastAsia="Times New Roman" w:hAnsi="Segoe UI" w:cs="Segoe UI"/>
          <w:b/>
          <w:bCs/>
        </w:rPr>
        <w:t>Lei Federal nº 14.133/2021</w:t>
      </w:r>
      <w:r w:rsidRPr="00395454">
        <w:rPr>
          <w:rFonts w:ascii="Segoe UI" w:eastAsia="Times New Roman" w:hAnsi="Segoe UI" w:cs="Segoe UI"/>
        </w:rPr>
        <w:t xml:space="preserve"> e na regulamentação aplicável ao Município, garantindo </w:t>
      </w:r>
      <w:r w:rsidRPr="00395454">
        <w:rPr>
          <w:rFonts w:ascii="Segoe UI" w:eastAsia="Times New Roman" w:hAnsi="Segoe UI" w:cs="Segoe UI"/>
        </w:rPr>
        <w:lastRenderedPageBreak/>
        <w:t>transparência, razoabilidade, economicidade e adequada fundamentação da estimativa de preços.</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6.1</w:t>
      </w:r>
      <w:r w:rsidR="00313C16">
        <w:rPr>
          <w:rFonts w:ascii="Segoe UI" w:eastAsia="Times New Roman" w:hAnsi="Segoe UI" w:cs="Segoe UI"/>
          <w:b/>
          <w:bCs/>
        </w:rPr>
        <w:t>3</w:t>
      </w:r>
      <w:r w:rsidRPr="00951845">
        <w:rPr>
          <w:rFonts w:ascii="Segoe UI" w:eastAsia="Times New Roman" w:hAnsi="Segoe UI" w:cs="Segoe UI"/>
          <w:b/>
          <w:bCs/>
        </w:rPr>
        <w:t>.</w:t>
      </w:r>
      <w:r w:rsidRPr="00395454">
        <w:rPr>
          <w:rFonts w:ascii="Segoe UI" w:eastAsia="Times New Roman" w:hAnsi="Segoe UI" w:cs="Segoe UI"/>
        </w:rPr>
        <w:t xml:space="preserve"> Os documentos que subsidiarem a formação do preço estimado poderão constar em </w:t>
      </w:r>
      <w:r w:rsidRPr="00951845">
        <w:rPr>
          <w:rFonts w:ascii="Segoe UI" w:eastAsia="Times New Roman" w:hAnsi="Segoe UI" w:cs="Segoe UI"/>
          <w:b/>
          <w:bCs/>
        </w:rPr>
        <w:t>anexo próprio dos autos</w:t>
      </w:r>
      <w:r w:rsidRPr="00395454">
        <w:rPr>
          <w:rFonts w:ascii="Segoe UI" w:eastAsia="Times New Roman" w:hAnsi="Segoe UI" w:cs="Segoe UI"/>
        </w:rPr>
        <w:t>, observadas as disposições legais relativas à publicidade e ao eventual sigilo temporário do orçamento estimado, quando devidamente justificado pela Administração e permitido pela legislação.</w:t>
      </w:r>
    </w:p>
    <w:p w:rsidR="00395454" w:rsidRPr="00395454" w:rsidRDefault="00395454"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6.1</w:t>
      </w:r>
      <w:r w:rsidR="00313C16">
        <w:rPr>
          <w:rFonts w:ascii="Segoe UI" w:eastAsia="Times New Roman" w:hAnsi="Segoe UI" w:cs="Segoe UI"/>
          <w:b/>
          <w:bCs/>
        </w:rPr>
        <w:t>4</w:t>
      </w:r>
      <w:r w:rsidRPr="00951845">
        <w:rPr>
          <w:rFonts w:ascii="Segoe UI" w:eastAsia="Times New Roman" w:hAnsi="Segoe UI" w:cs="Segoe UI"/>
          <w:b/>
          <w:bCs/>
        </w:rPr>
        <w:t>.</w:t>
      </w:r>
      <w:r w:rsidRPr="00395454">
        <w:rPr>
          <w:rFonts w:ascii="Segoe UI" w:eastAsia="Times New Roman" w:hAnsi="Segoe UI" w:cs="Segoe UI"/>
        </w:rPr>
        <w:t xml:space="preserve"> </w:t>
      </w:r>
      <w:r w:rsidR="00313C16">
        <w:rPr>
          <w:rFonts w:ascii="Segoe UI" w:eastAsia="Times New Roman" w:hAnsi="Segoe UI" w:cs="Segoe UI"/>
        </w:rPr>
        <w:t>A</w:t>
      </w:r>
      <w:r w:rsidRPr="00395454">
        <w:rPr>
          <w:rFonts w:ascii="Segoe UI" w:eastAsia="Times New Roman" w:hAnsi="Segoe UI" w:cs="Segoe UI"/>
        </w:rPr>
        <w:t xml:space="preserve"> estimativa do valor da contratação deverá ser elaborada de maneira </w:t>
      </w:r>
      <w:r w:rsidRPr="00951845">
        <w:rPr>
          <w:rFonts w:ascii="Segoe UI" w:eastAsia="Times New Roman" w:hAnsi="Segoe UI" w:cs="Segoe UI"/>
          <w:b/>
          <w:bCs/>
        </w:rPr>
        <w:t>objetiva, documentada e compatível com os preços praticados no mercado</w:t>
      </w:r>
      <w:r w:rsidRPr="00395454">
        <w:rPr>
          <w:rFonts w:ascii="Segoe UI" w:eastAsia="Times New Roman" w:hAnsi="Segoe UI" w:cs="Segoe UI"/>
        </w:rPr>
        <w:t>, constituindo instrumento essencial para assegurar o adequado planejamento da contratação e a aplicação eficiente dos recursos públicos.</w:t>
      </w:r>
    </w:p>
    <w:p w:rsidR="00091D22" w:rsidRPr="00951845" w:rsidRDefault="00091D22" w:rsidP="00951845">
      <w:pPr>
        <w:tabs>
          <w:tab w:val="left" w:pos="2268"/>
        </w:tabs>
        <w:spacing w:after="0" w:line="300" w:lineRule="auto"/>
        <w:jc w:val="both"/>
        <w:rPr>
          <w:rFonts w:ascii="Segoe UI" w:eastAsia="Segoe UI" w:hAnsi="Segoe UI" w:cs="Segoe UI"/>
        </w:rPr>
      </w:pPr>
      <w:r w:rsidRPr="00951845">
        <w:rPr>
          <w:rFonts w:ascii="Segoe UI" w:eastAsia="Segoe UI" w:hAnsi="Segoe UI" w:cs="Segoe UI"/>
          <w:b/>
        </w:rPr>
        <w:t>7. Da descrição da solução como um todo, inclusive das exigências relacionadas à manutenção e à assistência técnica, quando for o caso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7.1.</w:t>
      </w:r>
      <w:r w:rsidRPr="0018475D">
        <w:rPr>
          <w:rFonts w:ascii="Segoe UI" w:eastAsia="Times New Roman" w:hAnsi="Segoe UI" w:cs="Segoe UI"/>
        </w:rPr>
        <w:t xml:space="preserve"> A solução proposta consiste na </w:t>
      </w:r>
      <w:r w:rsidRPr="00951845">
        <w:rPr>
          <w:rFonts w:ascii="Segoe UI" w:eastAsia="Times New Roman" w:hAnsi="Segoe UI" w:cs="Segoe UI"/>
          <w:b/>
          <w:bCs/>
        </w:rPr>
        <w:t>contratação de estabelecimento especializado, sediado no Município de Caratinga/MG, para o fornecimento futuro e parcelado de refeições prontas</w:t>
      </w:r>
      <w:r w:rsidRPr="0018475D">
        <w:rPr>
          <w:rFonts w:ascii="Segoe UI" w:eastAsia="Times New Roman" w:hAnsi="Segoe UI" w:cs="Segoe UI"/>
        </w:rPr>
        <w:t>, destinadas aos servidores, agentes públicos e demais pessoas devidamente autorizadas pelo Município de São Sebastião do Anta/MG que estejam em efetivo serviço, deslocamento ou realizando atividades de interesse da Administração naquele município.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7.2.</w:t>
      </w:r>
      <w:r w:rsidRPr="0018475D">
        <w:rPr>
          <w:rFonts w:ascii="Segoe UI" w:eastAsia="Times New Roman" w:hAnsi="Segoe UI" w:cs="Segoe UI"/>
        </w:rPr>
        <w:t xml:space="preserve"> A solução foi concebida considerando a necessidade de oferecer aos servidores municipais condições adequadas de alimentação durante os períodos em que permanecerem em Caratinga para cumprimento de atividades funcionais, evitando deslocamentos desnecessários para retorno à sede municipal e contribuindo para a continuidade e eficiência dos serviços públicos.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7.3.</w:t>
      </w:r>
      <w:r w:rsidRPr="0018475D">
        <w:rPr>
          <w:rFonts w:ascii="Segoe UI" w:eastAsia="Times New Roman" w:hAnsi="Segoe UI" w:cs="Segoe UI"/>
        </w:rPr>
        <w:t xml:space="preserve"> O fornecimento ocorrerá </w:t>
      </w:r>
      <w:r w:rsidRPr="00951845">
        <w:rPr>
          <w:rFonts w:ascii="Segoe UI" w:eastAsia="Times New Roman" w:hAnsi="Segoe UI" w:cs="Segoe UI"/>
          <w:b/>
          <w:bCs/>
        </w:rPr>
        <w:t>sob demanda</w:t>
      </w:r>
      <w:r w:rsidRPr="0018475D">
        <w:rPr>
          <w:rFonts w:ascii="Segoe UI" w:eastAsia="Times New Roman" w:hAnsi="Segoe UI" w:cs="Segoe UI"/>
        </w:rPr>
        <w:t>, de forma futura e parcelada, conforme as necessidades efetivamente verificadas pelas Secretarias e setores municipais, mediante solicitação ou autorização do responsável designado pela Administração.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7.4.</w:t>
      </w:r>
      <w:r w:rsidRPr="0018475D">
        <w:rPr>
          <w:rFonts w:ascii="Segoe UI" w:eastAsia="Times New Roman" w:hAnsi="Segoe UI" w:cs="Segoe UI"/>
        </w:rPr>
        <w:t xml:space="preserve"> O estabelecimento contratado deverá disponibilizar estrutura adequada para o preparo, armazenamento e fornecimento das refeições, utilizando instalações, equipamentos, utensílios e mão de obra compatíveis com a atividade desenvolvida, mantendo o ambiente em condições satisfatórias de </w:t>
      </w:r>
      <w:r w:rsidRPr="00951845">
        <w:rPr>
          <w:rFonts w:ascii="Segoe UI" w:eastAsia="Times New Roman" w:hAnsi="Segoe UI" w:cs="Segoe UI"/>
          <w:b/>
          <w:bCs/>
        </w:rPr>
        <w:t>higiene, limpeza, organização, conservação e segurança alimentar</w:t>
      </w:r>
      <w:r w:rsidRPr="0018475D">
        <w:rPr>
          <w:rFonts w:ascii="Segoe UI" w:eastAsia="Times New Roman" w:hAnsi="Segoe UI" w:cs="Segoe UI"/>
        </w:rPr>
        <w:t>.</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7.5.</w:t>
      </w:r>
      <w:r w:rsidRPr="0018475D">
        <w:rPr>
          <w:rFonts w:ascii="Segoe UI" w:eastAsia="Times New Roman" w:hAnsi="Segoe UI" w:cs="Segoe UI"/>
        </w:rPr>
        <w:t xml:space="preserve"> As refeições deverão ser preparadas com alimentos próprios para consumo, em condições adequadas de conservação e manipulação, observando-se as normas sanitárias e de segurança alimentar aplicáveis, de modo a garantir a qualidade e a segurança dos usuários.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lastRenderedPageBreak/>
        <w:t>7.6.</w:t>
      </w:r>
      <w:r w:rsidRPr="0018475D">
        <w:rPr>
          <w:rFonts w:ascii="Segoe UI" w:eastAsia="Times New Roman" w:hAnsi="Segoe UI" w:cs="Segoe UI"/>
        </w:rPr>
        <w:t xml:space="preserve"> As refeições deverão atender às especificações estabelecidas no Termo de Referência, especialmente quanto à </w:t>
      </w:r>
      <w:r w:rsidRPr="00951845">
        <w:rPr>
          <w:rFonts w:ascii="Segoe UI" w:eastAsia="Times New Roman" w:hAnsi="Segoe UI" w:cs="Segoe UI"/>
          <w:b/>
          <w:bCs/>
        </w:rPr>
        <w:t>quantidade, qualidade, composição, variedade, acompanhamentos e demais características definidas pela Administração</w:t>
      </w:r>
      <w:r w:rsidRPr="0018475D">
        <w:rPr>
          <w:rFonts w:ascii="Segoe UI" w:eastAsia="Times New Roman" w:hAnsi="Segoe UI" w:cs="Segoe UI"/>
        </w:rPr>
        <w:t>, devendo ser servidas em condições apropriadas para consumo.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7.7.</w:t>
      </w:r>
      <w:r w:rsidRPr="0018475D">
        <w:rPr>
          <w:rFonts w:ascii="Segoe UI" w:eastAsia="Times New Roman" w:hAnsi="Segoe UI" w:cs="Segoe UI"/>
        </w:rPr>
        <w:t xml:space="preserve"> O atendimento deverá ocorrer nos dias e horários estabelecidos no instrumento de contratação ou conforme previamente acordado entre o Município e o estabelecimento, considerando a programação das atividades dos servidores e a efetiva necessidade de utilização do serviço.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7.8.</w:t>
      </w:r>
      <w:r w:rsidRPr="0018475D">
        <w:rPr>
          <w:rFonts w:ascii="Segoe UI" w:eastAsia="Times New Roman" w:hAnsi="Segoe UI" w:cs="Segoe UI"/>
        </w:rPr>
        <w:t xml:space="preserve"> Para garantir o controle da execução contratual, o Município adotará mecanismo de identificação e autorização dos usuários, permitindo registrar a quantidade de refeições efetivamente fornecidas e vinculá-las às respectivas solicitações realizadas pela Administração.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7.9.</w:t>
      </w:r>
      <w:r w:rsidRPr="0018475D">
        <w:rPr>
          <w:rFonts w:ascii="Segoe UI" w:eastAsia="Times New Roman" w:hAnsi="Segoe UI" w:cs="Segoe UI"/>
        </w:rPr>
        <w:t xml:space="preserve"> O estabelecimento contratado deverá manter controle das refeições fornecidas, disponibilizando à fiscalização municipal as informações necessárias para conferência dos quantitativos, períodos de atendimento e demais elementos relacionados à execução do objeto.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7.10.</w:t>
      </w:r>
      <w:r w:rsidRPr="0018475D">
        <w:rPr>
          <w:rFonts w:ascii="Segoe UI" w:eastAsia="Times New Roman" w:hAnsi="Segoe UI" w:cs="Segoe UI"/>
        </w:rPr>
        <w:t xml:space="preserve"> O pagamento será realizado </w:t>
      </w:r>
      <w:r w:rsidRPr="00951845">
        <w:rPr>
          <w:rFonts w:ascii="Segoe UI" w:eastAsia="Times New Roman" w:hAnsi="Segoe UI" w:cs="Segoe UI"/>
          <w:b/>
          <w:bCs/>
        </w:rPr>
        <w:t>somente pelas refeições efetivamente fornecidas</w:t>
      </w:r>
      <w:r w:rsidRPr="0018475D">
        <w:rPr>
          <w:rFonts w:ascii="Segoe UI" w:eastAsia="Times New Roman" w:hAnsi="Segoe UI" w:cs="Segoe UI"/>
        </w:rPr>
        <w:t>, devidamente comprovadas e atestadas pelo servidor responsável pela fiscalização do contrato, observados os preços unitários contratados e as condições estabelecidas no instrumento contratual.</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7.11.</w:t>
      </w:r>
      <w:r w:rsidRPr="0018475D">
        <w:rPr>
          <w:rFonts w:ascii="Segoe UI" w:eastAsia="Times New Roman" w:hAnsi="Segoe UI" w:cs="Segoe UI"/>
        </w:rPr>
        <w:t xml:space="preserve"> Eventuais refeições que apresentem condições inadequadas de qualidade, higiene, conservação, quantidade ou qualquer outra desconformidade deverão ser imediatamente corrigidas ou substituídas pelo contratado, sem ônus adicional para o Município, quando constatada responsabilidade do fornecedor.</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7.12.</w:t>
      </w:r>
      <w:r w:rsidRPr="0018475D">
        <w:rPr>
          <w:rFonts w:ascii="Segoe UI" w:eastAsia="Times New Roman" w:hAnsi="Segoe UI" w:cs="Segoe UI"/>
        </w:rPr>
        <w:t xml:space="preserve"> Em razão da natureza do objeto, </w:t>
      </w:r>
      <w:r w:rsidRPr="00951845">
        <w:rPr>
          <w:rFonts w:ascii="Segoe UI" w:eastAsia="Times New Roman" w:hAnsi="Segoe UI" w:cs="Segoe UI"/>
          <w:b/>
          <w:bCs/>
        </w:rPr>
        <w:t>não se aplica a exigência de manutenção ou assistência técnica de equipamentos</w:t>
      </w:r>
      <w:r w:rsidRPr="0018475D">
        <w:rPr>
          <w:rFonts w:ascii="Segoe UI" w:eastAsia="Times New Roman" w:hAnsi="Segoe UI" w:cs="Segoe UI"/>
        </w:rPr>
        <w:t>, uma vez que a contratação possui como finalidade o fornecimento de refeições prontas. Eventuais equipamentos e utensílios utilizados pelo restaurante para execução do serviço serão de responsabilidade do próprio contratado.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7.13.</w:t>
      </w:r>
      <w:r w:rsidRPr="0018475D">
        <w:rPr>
          <w:rFonts w:ascii="Segoe UI" w:eastAsia="Times New Roman" w:hAnsi="Segoe UI" w:cs="Segoe UI"/>
        </w:rPr>
        <w:t xml:space="preserve"> Caberá exclusivamente ao contratado providenciar todos os insumos, gêneros alimentícios, equipamentos, utensílios, mão de obra, produtos de limpeza e demais recursos necessários à adequada execução do fornecimento, não sendo de responsabilidade do Município disponibilizar estrutura ou materiais para o preparo das refeições.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7.14.</w:t>
      </w:r>
      <w:r w:rsidRPr="0018475D">
        <w:rPr>
          <w:rFonts w:ascii="Segoe UI" w:eastAsia="Times New Roman" w:hAnsi="Segoe UI" w:cs="Segoe UI"/>
        </w:rPr>
        <w:t xml:space="preserve"> O contratado deverá manter, durante toda a execução contratual, as condições de funcionamento e regularidade exigidas para o desenvolvimento de suas atividades, </w:t>
      </w:r>
      <w:r w:rsidRPr="0018475D">
        <w:rPr>
          <w:rFonts w:ascii="Segoe UI" w:eastAsia="Times New Roman" w:hAnsi="Segoe UI" w:cs="Segoe UI"/>
        </w:rPr>
        <w:lastRenderedPageBreak/>
        <w:t>inclusive as licenças e autorizações legalmente necessárias ao funcionamento do estabelecimento e à manipulação e fornecimento de alimentos.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7.15.</w:t>
      </w:r>
      <w:r w:rsidRPr="0018475D">
        <w:rPr>
          <w:rFonts w:ascii="Segoe UI" w:eastAsia="Times New Roman" w:hAnsi="Segoe UI" w:cs="Segoe UI"/>
        </w:rPr>
        <w:t xml:space="preserve"> A solução deverá proporcionar </w:t>
      </w:r>
      <w:r w:rsidRPr="00951845">
        <w:rPr>
          <w:rFonts w:ascii="Segoe UI" w:eastAsia="Times New Roman" w:hAnsi="Segoe UI" w:cs="Segoe UI"/>
          <w:b/>
          <w:bCs/>
        </w:rPr>
        <w:t>flexibilidade e eficiência</w:t>
      </w:r>
      <w:r w:rsidRPr="0018475D">
        <w:rPr>
          <w:rFonts w:ascii="Segoe UI" w:eastAsia="Times New Roman" w:hAnsi="Segoe UI" w:cs="Segoe UI"/>
        </w:rPr>
        <w:t>, permitindo que o Município utilize o serviço conforme a demanda efetiva, sem necessidade de manter estrutura própria de alimentação no Município de Caratinga e sem assumir custos relacionados à contratação de pessoal específico para preparo e distribuição das refeições.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7.16.</w:t>
      </w:r>
      <w:r w:rsidRPr="0018475D">
        <w:rPr>
          <w:rFonts w:ascii="Segoe UI" w:eastAsia="Times New Roman" w:hAnsi="Segoe UI" w:cs="Segoe UI"/>
        </w:rPr>
        <w:t xml:space="preserve"> A contratação deverá assegurar, ainda, a possibilidade de acompanhamento e fiscalização pela Administração, permitindo a verificação da qualidade das refeições, das condições do estabelecimento, do cumprimento dos horários, dos quantitativos fornecidos e das demais obrigações previstas no Termo de Referência.</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7.17.</w:t>
      </w:r>
      <w:r w:rsidRPr="0018475D">
        <w:rPr>
          <w:rFonts w:ascii="Segoe UI" w:eastAsia="Times New Roman" w:hAnsi="Segoe UI" w:cs="Segoe UI"/>
        </w:rPr>
        <w:t xml:space="preserve"> A solução como um todo, portanto, compreende não apenas o fornecimento da refeição, mas também todas as atividades necessárias à sua adequada execução, incluindo </w:t>
      </w:r>
      <w:r w:rsidRPr="00951845">
        <w:rPr>
          <w:rFonts w:ascii="Segoe UI" w:eastAsia="Times New Roman" w:hAnsi="Segoe UI" w:cs="Segoe UI"/>
          <w:b/>
          <w:bCs/>
        </w:rPr>
        <w:t>aquisição e armazenamento dos alimentos, preparação, manipulação, conservação, disponibilização, atendimento aos usuários, controle das refeições, higienização das instalações e demais providências necessárias à prestação regular e segura do serviço</w:t>
      </w:r>
      <w:r w:rsidRPr="0018475D">
        <w:rPr>
          <w:rFonts w:ascii="Segoe UI" w:eastAsia="Times New Roman" w:hAnsi="Segoe UI" w:cs="Segoe UI"/>
        </w:rPr>
        <w:t>.</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7.18.</w:t>
      </w:r>
      <w:r w:rsidRPr="0018475D">
        <w:rPr>
          <w:rFonts w:ascii="Segoe UI" w:eastAsia="Times New Roman" w:hAnsi="Segoe UI" w:cs="Segoe UI"/>
        </w:rPr>
        <w:t xml:space="preserve"> Diante disso, considera-se que a contratação de restaurante sediado no Município de Caratinga para fornecimento futuro e parcelado de refeições constitui solução </w:t>
      </w:r>
      <w:r w:rsidRPr="00951845">
        <w:rPr>
          <w:rFonts w:ascii="Segoe UI" w:eastAsia="Times New Roman" w:hAnsi="Segoe UI" w:cs="Segoe UI"/>
          <w:b/>
          <w:bCs/>
        </w:rPr>
        <w:t>tecnicamente adequada, operacionalmente eficiente e economicamente compatível</w:t>
      </w:r>
      <w:r w:rsidRPr="0018475D">
        <w:rPr>
          <w:rFonts w:ascii="Segoe UI" w:eastAsia="Times New Roman" w:hAnsi="Segoe UI" w:cs="Segoe UI"/>
        </w:rPr>
        <w:t xml:space="preserve"> com a necessidade do Município de São Sebastião do Anta, assegurando alimentação adequada aos servidores em serviço e contribuindo para a continuidade e eficiência das atividades públicas.</w:t>
      </w:r>
    </w:p>
    <w:p w:rsidR="00091D22" w:rsidRPr="00951845" w:rsidRDefault="00091D22" w:rsidP="00951845">
      <w:pPr>
        <w:tabs>
          <w:tab w:val="left" w:pos="2268"/>
        </w:tabs>
        <w:spacing w:after="0" w:line="300" w:lineRule="auto"/>
        <w:jc w:val="both"/>
        <w:rPr>
          <w:rFonts w:ascii="Segoe UI" w:eastAsia="Segoe UI" w:hAnsi="Segoe UI" w:cs="Segoe UI"/>
          <w:b/>
        </w:rPr>
      </w:pPr>
      <w:r w:rsidRPr="00951845">
        <w:rPr>
          <w:rFonts w:ascii="Segoe UI" w:eastAsia="Segoe UI" w:hAnsi="Segoe UI" w:cs="Segoe UI"/>
          <w:b/>
        </w:rPr>
        <w:t>8. Da justificativa para o parcelamento ou não da contratação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8.1.</w:t>
      </w:r>
      <w:r w:rsidRPr="0018475D">
        <w:rPr>
          <w:rFonts w:ascii="Segoe UI" w:eastAsia="Times New Roman" w:hAnsi="Segoe UI" w:cs="Segoe UI"/>
        </w:rPr>
        <w:t xml:space="preserve"> Embora o fornecimento das refeições ocorra de forma futura e parcelada, </w:t>
      </w:r>
      <w:r w:rsidRPr="00951845">
        <w:rPr>
          <w:rFonts w:ascii="Segoe UI" w:eastAsia="Times New Roman" w:hAnsi="Segoe UI" w:cs="Segoe UI"/>
          <w:b/>
          <w:bCs/>
        </w:rPr>
        <w:t>não se recomenda o parcelamento da contratação em diferentes fornecedores ou em itens independentes</w:t>
      </w:r>
      <w:r w:rsidRPr="0018475D">
        <w:rPr>
          <w:rFonts w:ascii="Segoe UI" w:eastAsia="Times New Roman" w:hAnsi="Segoe UI" w:cs="Segoe UI"/>
        </w:rPr>
        <w:t>, considerando as características específicas do objeto e a necessidade de assegurar uniformidade, praticidade, controle e eficiência na execução contratual.</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8.2.</w:t>
      </w:r>
      <w:r w:rsidRPr="0018475D">
        <w:rPr>
          <w:rFonts w:ascii="Segoe UI" w:eastAsia="Times New Roman" w:hAnsi="Segoe UI" w:cs="Segoe UI"/>
        </w:rPr>
        <w:t xml:space="preserve"> O objeto consiste no fornecimento de refeições prontas em restaurante sediado no Município de Caratinga/MG, destinadas aos servidores do Município de São Sebastião do Anta/MG que estejam a serviço naquela localidade. Trata-se de solução que possui </w:t>
      </w:r>
      <w:r w:rsidRPr="00951845">
        <w:rPr>
          <w:rFonts w:ascii="Segoe UI" w:eastAsia="Times New Roman" w:hAnsi="Segoe UI" w:cs="Segoe UI"/>
          <w:b/>
          <w:bCs/>
        </w:rPr>
        <w:t>natureza unitária e integrada</w:t>
      </w:r>
      <w:r w:rsidRPr="0018475D">
        <w:rPr>
          <w:rFonts w:ascii="Segoe UI" w:eastAsia="Times New Roman" w:hAnsi="Segoe UI" w:cs="Segoe UI"/>
        </w:rPr>
        <w:t>, sendo conveniente que o fornecimento seja realizado por um único estabelecimento apto a atender à demanda.</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8.3.</w:t>
      </w:r>
      <w:r w:rsidRPr="0018475D">
        <w:rPr>
          <w:rFonts w:ascii="Segoe UI" w:eastAsia="Times New Roman" w:hAnsi="Segoe UI" w:cs="Segoe UI"/>
        </w:rPr>
        <w:t xml:space="preserve"> O fracionamento do objeto entre diversos restaurantes poderia ocasionar dificuldades operacionais para a Administração, especialmente quanto ao controle das </w:t>
      </w:r>
      <w:r w:rsidRPr="0018475D">
        <w:rPr>
          <w:rFonts w:ascii="Segoe UI" w:eastAsia="Times New Roman" w:hAnsi="Segoe UI" w:cs="Segoe UI"/>
        </w:rPr>
        <w:lastRenderedPageBreak/>
        <w:t>autorizações, identificação dos usuários, conferência das refeições efetivamente fornecidas, fiscalização da execução e processamento dos documentos fiscais.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8.4.</w:t>
      </w:r>
      <w:r w:rsidRPr="0018475D">
        <w:rPr>
          <w:rFonts w:ascii="Segoe UI" w:eastAsia="Times New Roman" w:hAnsi="Segoe UI" w:cs="Segoe UI"/>
        </w:rPr>
        <w:t xml:space="preserve"> A existência de diferentes fornecedores também poderia gerar </w:t>
      </w:r>
      <w:r w:rsidRPr="00951845">
        <w:rPr>
          <w:rFonts w:ascii="Segoe UI" w:eastAsia="Times New Roman" w:hAnsi="Segoe UI" w:cs="Segoe UI"/>
          <w:b/>
          <w:bCs/>
        </w:rPr>
        <w:t>divergências quanto à qualidade, composição, quantidade, condições de higiene, atendimento e preços das refeições</w:t>
      </w:r>
      <w:r w:rsidRPr="0018475D">
        <w:rPr>
          <w:rFonts w:ascii="Segoe UI" w:eastAsia="Times New Roman" w:hAnsi="Segoe UI" w:cs="Segoe UI"/>
        </w:rPr>
        <w:t>, dificultando a padronização necessária ao adequado acompanhamento do objeto.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8.5.</w:t>
      </w:r>
      <w:r w:rsidRPr="0018475D">
        <w:rPr>
          <w:rFonts w:ascii="Segoe UI" w:eastAsia="Times New Roman" w:hAnsi="Segoe UI" w:cs="Segoe UI"/>
        </w:rPr>
        <w:t xml:space="preserve"> Sob o aspecto operacional, a concentração do fornecimento em um único estabelecimento facilita o atendimento dos servidores, que terão uma referência definida para realização das refeições, reduzindo deslocamentos e evitando a necessidade de consultar ou direcionar os usuários para diferentes estabelecimentos durante a execução das atividades.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8.6.</w:t>
      </w:r>
      <w:r w:rsidRPr="0018475D">
        <w:rPr>
          <w:rFonts w:ascii="Segoe UI" w:eastAsia="Times New Roman" w:hAnsi="Segoe UI" w:cs="Segoe UI"/>
        </w:rPr>
        <w:t xml:space="preserve"> O não parcelamento também favorece a </w:t>
      </w:r>
      <w:r w:rsidRPr="00951845">
        <w:rPr>
          <w:rFonts w:ascii="Segoe UI" w:eastAsia="Times New Roman" w:hAnsi="Segoe UI" w:cs="Segoe UI"/>
          <w:b/>
          <w:bCs/>
        </w:rPr>
        <w:t>eficiência da fiscalização contratual</w:t>
      </w:r>
      <w:r w:rsidRPr="0018475D">
        <w:rPr>
          <w:rFonts w:ascii="Segoe UI" w:eastAsia="Times New Roman" w:hAnsi="Segoe UI" w:cs="Segoe UI"/>
        </w:rPr>
        <w:t>, pois a Administração poderá concentrar o acompanhamento em um único contratado, facilitando a verificação das condições do estabelecimento, da qualidade das refeições, dos quantitativos fornecidos, dos horários de atendimento e do cumprimento das demais obrigações previstas.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8.7.</w:t>
      </w:r>
      <w:r w:rsidRPr="0018475D">
        <w:rPr>
          <w:rFonts w:ascii="Segoe UI" w:eastAsia="Times New Roman" w:hAnsi="Segoe UI" w:cs="Segoe UI"/>
        </w:rPr>
        <w:t xml:space="preserve"> Do ponto de vista econômico, a contratação de um único fornecedor poderá proporcionar melhores condições de negociação e maior previsibilidade quanto aos preços unitários, além de reduzir custos administrativos relacionados à gestão e fiscalização de múltiplos contratos.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8.8.</w:t>
      </w:r>
      <w:r w:rsidRPr="0018475D">
        <w:rPr>
          <w:rFonts w:ascii="Segoe UI" w:eastAsia="Times New Roman" w:hAnsi="Segoe UI" w:cs="Segoe UI"/>
        </w:rPr>
        <w:t xml:space="preserve"> Importante destacar que o </w:t>
      </w:r>
      <w:r w:rsidRPr="00951845">
        <w:rPr>
          <w:rFonts w:ascii="Segoe UI" w:eastAsia="Times New Roman" w:hAnsi="Segoe UI" w:cs="Segoe UI"/>
          <w:b/>
          <w:bCs/>
        </w:rPr>
        <w:t>não parcelamento do objeto entre fornecedores distintos não impede o fornecimento parcelado das refeições</w:t>
      </w:r>
      <w:r w:rsidRPr="0018475D">
        <w:rPr>
          <w:rFonts w:ascii="Segoe UI" w:eastAsia="Times New Roman" w:hAnsi="Segoe UI" w:cs="Segoe UI"/>
        </w:rPr>
        <w:t>. A execução continuará ocorrendo de forma futura, conforme a demanda efetiva do Município, sendo solicitadas e pagas somente as refeições efetivamente fornecidas.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8.9.</w:t>
      </w:r>
      <w:r w:rsidRPr="0018475D">
        <w:rPr>
          <w:rFonts w:ascii="Segoe UI" w:eastAsia="Times New Roman" w:hAnsi="Segoe UI" w:cs="Segoe UI"/>
        </w:rPr>
        <w:t xml:space="preserve"> A contratação de um único estabelecimento deverá, entretanto, observar os princípios da </w:t>
      </w:r>
      <w:r w:rsidRPr="00951845">
        <w:rPr>
          <w:rFonts w:ascii="Segoe UI" w:eastAsia="Times New Roman" w:hAnsi="Segoe UI" w:cs="Segoe UI"/>
          <w:b/>
          <w:bCs/>
        </w:rPr>
        <w:t>isonomia e da competitividade</w:t>
      </w:r>
      <w:r w:rsidRPr="0018475D">
        <w:rPr>
          <w:rFonts w:ascii="Segoe UI" w:eastAsia="Times New Roman" w:hAnsi="Segoe UI" w:cs="Segoe UI"/>
        </w:rPr>
        <w:t>, não devendo ser estabelecidas exigências desnecessárias ou restritivas que impeçam a participação de potenciais fornecedores aptos a executar o objeto.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8.10.</w:t>
      </w:r>
      <w:r w:rsidRPr="0018475D">
        <w:rPr>
          <w:rFonts w:ascii="Segoe UI" w:eastAsia="Times New Roman" w:hAnsi="Segoe UI" w:cs="Segoe UI"/>
        </w:rPr>
        <w:t xml:space="preserve"> A escolha de um único fornecedor deverá estar fundamentada na necessidade de garantir </w:t>
      </w:r>
      <w:r w:rsidRPr="00951845">
        <w:rPr>
          <w:rFonts w:ascii="Segoe UI" w:eastAsia="Times New Roman" w:hAnsi="Segoe UI" w:cs="Segoe UI"/>
          <w:b/>
          <w:bCs/>
        </w:rPr>
        <w:t>unidade na execução, facilidade de fiscalização, padronização do serviço, eficiência operacional e melhor controle das despesas públicas</w:t>
      </w:r>
      <w:r w:rsidRPr="0018475D">
        <w:rPr>
          <w:rFonts w:ascii="Segoe UI" w:eastAsia="Times New Roman" w:hAnsi="Segoe UI" w:cs="Segoe UI"/>
        </w:rPr>
        <w:t>, e não em preferência por determinado estabelecimento ou fornecedor.</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8.11.</w:t>
      </w:r>
      <w:r w:rsidRPr="0018475D">
        <w:rPr>
          <w:rFonts w:ascii="Segoe UI" w:eastAsia="Times New Roman" w:hAnsi="Segoe UI" w:cs="Segoe UI"/>
        </w:rPr>
        <w:t xml:space="preserve"> Considerando que o objeto possui características homogêneas e será executado em um mesmo município, mediante fornecimento de refeições diretamente em estabelecimento apropriado, entende-se que a divisão entre diversos fornecedores não proporcionaria benefícios suficientes que superassem as dificuldades administrativas e operacionais decorrentes da multiplicidade de contratados.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lastRenderedPageBreak/>
        <w:t>8.12.</w:t>
      </w:r>
      <w:r w:rsidRPr="0018475D">
        <w:rPr>
          <w:rFonts w:ascii="Segoe UI" w:eastAsia="Times New Roman" w:hAnsi="Segoe UI" w:cs="Segoe UI"/>
        </w:rPr>
        <w:t xml:space="preserve"> Dessa forma, conclui-se pelo </w:t>
      </w:r>
      <w:r w:rsidRPr="00951845">
        <w:rPr>
          <w:rFonts w:ascii="Segoe UI" w:eastAsia="Times New Roman" w:hAnsi="Segoe UI" w:cs="Segoe UI"/>
          <w:b/>
          <w:bCs/>
        </w:rPr>
        <w:t>não parcelamento da contratação em diferentes fornecedores</w:t>
      </w:r>
      <w:r w:rsidRPr="0018475D">
        <w:rPr>
          <w:rFonts w:ascii="Segoe UI" w:eastAsia="Times New Roman" w:hAnsi="Segoe UI" w:cs="Segoe UI"/>
        </w:rPr>
        <w:t>, mantendo-se o objeto de forma integrada, sem prejuízo de que seu fornecimento ocorra de maneira parcelada e sob demanda, durante toda a vigência contratual.</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8.13.</w:t>
      </w:r>
      <w:r w:rsidRPr="0018475D">
        <w:rPr>
          <w:rFonts w:ascii="Segoe UI" w:eastAsia="Times New Roman" w:hAnsi="Segoe UI" w:cs="Segoe UI"/>
        </w:rPr>
        <w:t xml:space="preserve"> A solução adotada mostra-se, portanto, mais adequada aos interesses da Administração, por proporcionar </w:t>
      </w:r>
      <w:r w:rsidRPr="00951845">
        <w:rPr>
          <w:rFonts w:ascii="Segoe UI" w:eastAsia="Times New Roman" w:hAnsi="Segoe UI" w:cs="Segoe UI"/>
          <w:b/>
          <w:bCs/>
        </w:rPr>
        <w:t>maior controle, padronização, eficiência na fiscalização, facilidade de gestão, racionalização dos procedimentos administrativos e segurança na execução</w:t>
      </w:r>
      <w:r w:rsidRPr="0018475D">
        <w:rPr>
          <w:rFonts w:ascii="Segoe UI" w:eastAsia="Times New Roman" w:hAnsi="Segoe UI" w:cs="Segoe UI"/>
        </w:rPr>
        <w:t>, contribuindo para o atendimento satisfatório da necessidade pública identificada.</w:t>
      </w:r>
    </w:p>
    <w:p w:rsidR="00091D22" w:rsidRPr="00951845" w:rsidRDefault="00091D22" w:rsidP="00951845">
      <w:pPr>
        <w:tabs>
          <w:tab w:val="left" w:pos="2268"/>
        </w:tabs>
        <w:spacing w:after="0" w:line="300" w:lineRule="auto"/>
        <w:jc w:val="both"/>
        <w:rPr>
          <w:rFonts w:ascii="Segoe UI" w:eastAsia="Segoe UI" w:hAnsi="Segoe UI" w:cs="Segoe UI"/>
          <w:b/>
        </w:rPr>
      </w:pPr>
      <w:r w:rsidRPr="00951845">
        <w:rPr>
          <w:rFonts w:ascii="Segoe UI" w:eastAsia="Segoe UI" w:hAnsi="Segoe UI" w:cs="Segoe UI"/>
          <w:b/>
        </w:rPr>
        <w:t>9. Do demonstrativo dos resultados pretendidos em termo de economicidade e de melhor aproveitamento dos recursos humanos, materiais e financeiros disponíveis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9.1.</w:t>
      </w:r>
      <w:r w:rsidRPr="0018475D">
        <w:rPr>
          <w:rFonts w:ascii="Segoe UI" w:eastAsia="Times New Roman" w:hAnsi="Segoe UI" w:cs="Segoe UI"/>
        </w:rPr>
        <w:t xml:space="preserve"> A presente contratação tem como principal resultado pretendido assegurar o </w:t>
      </w:r>
      <w:r w:rsidRPr="00951845">
        <w:rPr>
          <w:rFonts w:ascii="Segoe UI" w:eastAsia="Times New Roman" w:hAnsi="Segoe UI" w:cs="Segoe UI"/>
          <w:b/>
          <w:bCs/>
        </w:rPr>
        <w:t>fornecimento adequado, regular e eficiente de refeições aos servidores e demais pessoas autorizadas pelo Município de São Sebastião do Anta/MG que estejam a serviço no Município de Caratinga/MG</w:t>
      </w:r>
      <w:r w:rsidRPr="0018475D">
        <w:rPr>
          <w:rFonts w:ascii="Segoe UI" w:eastAsia="Times New Roman" w:hAnsi="Segoe UI" w:cs="Segoe UI"/>
        </w:rPr>
        <w:t>, proporcionando condições necessárias para o cumprimento integral das atividades funcionais e institucionais.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9.2.</w:t>
      </w:r>
      <w:r w:rsidRPr="0018475D">
        <w:rPr>
          <w:rFonts w:ascii="Segoe UI" w:eastAsia="Times New Roman" w:hAnsi="Segoe UI" w:cs="Segoe UI"/>
        </w:rPr>
        <w:t xml:space="preserve"> Sob o aspecto da </w:t>
      </w:r>
      <w:r w:rsidRPr="00951845">
        <w:rPr>
          <w:rFonts w:ascii="Segoe UI" w:eastAsia="Times New Roman" w:hAnsi="Segoe UI" w:cs="Segoe UI"/>
          <w:b/>
          <w:bCs/>
        </w:rPr>
        <w:t>economicidade</w:t>
      </w:r>
      <w:r w:rsidRPr="0018475D">
        <w:rPr>
          <w:rFonts w:ascii="Segoe UI" w:eastAsia="Times New Roman" w:hAnsi="Segoe UI" w:cs="Segoe UI"/>
        </w:rPr>
        <w:t>, pretende-se obter refeições por preços compatíveis com os valores praticados no mercado, mediante contratação precedida de adequada pesquisa de preços, de modo a assegurar a aplicação eficiente dos recursos públicos e evitar despesas superiores às necessárias para atendimento da demanda.</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9.3.</w:t>
      </w:r>
      <w:r w:rsidRPr="0018475D">
        <w:rPr>
          <w:rFonts w:ascii="Segoe UI" w:eastAsia="Times New Roman" w:hAnsi="Segoe UI" w:cs="Segoe UI"/>
        </w:rPr>
        <w:t xml:space="preserve"> O fornecimento futuro e parcelado permitirá que a Administração </w:t>
      </w:r>
      <w:r w:rsidRPr="00951845">
        <w:rPr>
          <w:rFonts w:ascii="Segoe UI" w:eastAsia="Times New Roman" w:hAnsi="Segoe UI" w:cs="Segoe UI"/>
          <w:b/>
          <w:bCs/>
        </w:rPr>
        <w:t>pague somente pelas refeições efetivamente solicitadas e fornecidas</w:t>
      </w:r>
      <w:r w:rsidRPr="0018475D">
        <w:rPr>
          <w:rFonts w:ascii="Segoe UI" w:eastAsia="Times New Roman" w:hAnsi="Segoe UI" w:cs="Segoe UI"/>
        </w:rPr>
        <w:t>, evitando a aquisição antecipada de quantidades que eventualmente não sejam utilizadas e reduzindo o risco de desperdício de recursos públicos.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9.4.</w:t>
      </w:r>
      <w:r w:rsidRPr="0018475D">
        <w:rPr>
          <w:rFonts w:ascii="Segoe UI" w:eastAsia="Times New Roman" w:hAnsi="Segoe UI" w:cs="Segoe UI"/>
        </w:rPr>
        <w:t xml:space="preserve"> A contratação de restaurante sediado no Município de Caratinga também contribuirá para a redução de custos indiretos relacionados aos deslocamentos dos servidores, uma vez que não será necessário realizar viagens adicionais ao Município de São Sebastião do Anta exclusivamente para alimentação.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9.5.</w:t>
      </w:r>
      <w:r w:rsidRPr="0018475D">
        <w:rPr>
          <w:rFonts w:ascii="Segoe UI" w:eastAsia="Times New Roman" w:hAnsi="Segoe UI" w:cs="Segoe UI"/>
        </w:rPr>
        <w:t xml:space="preserve"> A solução proporcionará melhor aproveitamento dos </w:t>
      </w:r>
      <w:r w:rsidRPr="00951845">
        <w:rPr>
          <w:rFonts w:ascii="Segoe UI" w:eastAsia="Times New Roman" w:hAnsi="Segoe UI" w:cs="Segoe UI"/>
          <w:b/>
          <w:bCs/>
        </w:rPr>
        <w:t>veículos oficiais</w:t>
      </w:r>
      <w:r w:rsidRPr="0018475D">
        <w:rPr>
          <w:rFonts w:ascii="Segoe UI" w:eastAsia="Times New Roman" w:hAnsi="Segoe UI" w:cs="Segoe UI"/>
        </w:rPr>
        <w:t>, reduzindo deslocamentos desnecessários, consumo de combustível, desgaste mecânico e demais custos associados à utilização da frota municipal.</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9.6.</w:t>
      </w:r>
      <w:r w:rsidRPr="0018475D">
        <w:rPr>
          <w:rFonts w:ascii="Segoe UI" w:eastAsia="Times New Roman" w:hAnsi="Segoe UI" w:cs="Segoe UI"/>
        </w:rPr>
        <w:t xml:space="preserve"> Quanto aos </w:t>
      </w:r>
      <w:r w:rsidRPr="00951845">
        <w:rPr>
          <w:rFonts w:ascii="Segoe UI" w:eastAsia="Times New Roman" w:hAnsi="Segoe UI" w:cs="Segoe UI"/>
          <w:b/>
          <w:bCs/>
        </w:rPr>
        <w:t>recursos humanos</w:t>
      </w:r>
      <w:r w:rsidRPr="0018475D">
        <w:rPr>
          <w:rFonts w:ascii="Segoe UI" w:eastAsia="Times New Roman" w:hAnsi="Segoe UI" w:cs="Segoe UI"/>
        </w:rPr>
        <w:t>, a contratação permitirá que os servidores permaneçam próximos aos locais onde estejam desempenhando suas atividades, evitando perda de tempo com deslocamentos destinados exclusivamente à alimentação e possibilitando melhor aproveitamento da jornada de trabalho.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lastRenderedPageBreak/>
        <w:t>9.7.</w:t>
      </w:r>
      <w:r w:rsidRPr="0018475D">
        <w:rPr>
          <w:rFonts w:ascii="Segoe UI" w:eastAsia="Times New Roman" w:hAnsi="Segoe UI" w:cs="Segoe UI"/>
        </w:rPr>
        <w:t xml:space="preserve"> A medida também contribuirá para que os servidores cumpram integralmente suas agendas, reuniões, atendimentos, capacitações, visitas técnicas e demais compromissos programados no Município de Caratinga, reduzindo interrupções e deslocamentos que não agreguem resultado direto à atividade administrativa.</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9.8.</w:t>
      </w:r>
      <w:r w:rsidRPr="0018475D">
        <w:rPr>
          <w:rFonts w:ascii="Segoe UI" w:eastAsia="Times New Roman" w:hAnsi="Segoe UI" w:cs="Segoe UI"/>
        </w:rPr>
        <w:t xml:space="preserve"> No que se refere aos </w:t>
      </w:r>
      <w:r w:rsidRPr="00951845">
        <w:rPr>
          <w:rFonts w:ascii="Segoe UI" w:eastAsia="Times New Roman" w:hAnsi="Segoe UI" w:cs="Segoe UI"/>
          <w:b/>
          <w:bCs/>
        </w:rPr>
        <w:t>recursos materiais</w:t>
      </w:r>
      <w:r w:rsidRPr="0018475D">
        <w:rPr>
          <w:rFonts w:ascii="Segoe UI" w:eastAsia="Times New Roman" w:hAnsi="Segoe UI" w:cs="Segoe UI"/>
        </w:rPr>
        <w:t>, a contratação permitirá utilizar a estrutura já existente no estabelecimento contratado, dispensando o Município de realizar investimentos na aquisição de equipamentos, utensílios, mobiliário, instalações, insumos e demais materiais necessários à preparação e disponibilização das refeições.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9.9.</w:t>
      </w:r>
      <w:r w:rsidRPr="0018475D">
        <w:rPr>
          <w:rFonts w:ascii="Segoe UI" w:eastAsia="Times New Roman" w:hAnsi="Segoe UI" w:cs="Segoe UI"/>
        </w:rPr>
        <w:t xml:space="preserve"> Da mesma forma, não será necessária a manutenção de estrutura própria de cozinha ou a contratação de pessoal específico para preparo, manipulação, conservação e distribuição dos alimentos no Município de Caratinga, o que representa racionalização dos recursos administrativos disponíveis.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9.10.</w:t>
      </w:r>
      <w:r w:rsidRPr="0018475D">
        <w:rPr>
          <w:rFonts w:ascii="Segoe UI" w:eastAsia="Times New Roman" w:hAnsi="Segoe UI" w:cs="Segoe UI"/>
        </w:rPr>
        <w:t xml:space="preserve"> A contratação deverá proporcionar maior </w:t>
      </w:r>
      <w:r w:rsidRPr="00951845">
        <w:rPr>
          <w:rFonts w:ascii="Segoe UI" w:eastAsia="Times New Roman" w:hAnsi="Segoe UI" w:cs="Segoe UI"/>
          <w:b/>
          <w:bCs/>
        </w:rPr>
        <w:t>eficiência na gestão da demanda</w:t>
      </w:r>
      <w:r w:rsidRPr="0018475D">
        <w:rPr>
          <w:rFonts w:ascii="Segoe UI" w:eastAsia="Times New Roman" w:hAnsi="Segoe UI" w:cs="Segoe UI"/>
        </w:rPr>
        <w:t>, considerando que o fornecimento será realizado conforme a necessidade efetivamente apresentada pelas Secretarias e setores municipais, permitindo adequar o consumo à quantidade de servidores deslocados e à duração das atividades.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9.11.</w:t>
      </w:r>
      <w:r w:rsidRPr="0018475D">
        <w:rPr>
          <w:rFonts w:ascii="Segoe UI" w:eastAsia="Times New Roman" w:hAnsi="Segoe UI" w:cs="Segoe UI"/>
        </w:rPr>
        <w:t xml:space="preserve"> Pretende-se, ainda, assegurar maior controle sobre os gastos públicos mediante utilização de mecanismos de autorização e registro das refeições fornecidas, permitindo à Administração confrontar as solicitações realizadas, os quantitativos efetivamente consumidos e os respectivos documentos fiscais.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9.12.</w:t>
      </w:r>
      <w:r w:rsidRPr="0018475D">
        <w:rPr>
          <w:rFonts w:ascii="Segoe UI" w:eastAsia="Times New Roman" w:hAnsi="Segoe UI" w:cs="Segoe UI"/>
        </w:rPr>
        <w:t xml:space="preserve"> A contratação deverá contribuir para a </w:t>
      </w:r>
      <w:r w:rsidRPr="00951845">
        <w:rPr>
          <w:rFonts w:ascii="Segoe UI" w:eastAsia="Times New Roman" w:hAnsi="Segoe UI" w:cs="Segoe UI"/>
          <w:b/>
          <w:bCs/>
        </w:rPr>
        <w:t>redução de desperdícios</w:t>
      </w:r>
      <w:r w:rsidRPr="0018475D">
        <w:rPr>
          <w:rFonts w:ascii="Segoe UI" w:eastAsia="Times New Roman" w:hAnsi="Segoe UI" w:cs="Segoe UI"/>
        </w:rPr>
        <w:t>, especialmente porque as refeições serão solicitadas de acordo com a demanda real, não sendo necessária a aquisição ou manutenção de estoques de alimentos pelo Município para atender aos servidores em deslocamento.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9.13.</w:t>
      </w:r>
      <w:r w:rsidRPr="0018475D">
        <w:rPr>
          <w:rFonts w:ascii="Segoe UI" w:eastAsia="Times New Roman" w:hAnsi="Segoe UI" w:cs="Segoe UI"/>
        </w:rPr>
        <w:t xml:space="preserve"> Espera-se também alcançar maior previsibilidade administrativa, uma vez que a existência de fornecedor previamente contratado permitirá atendimento mais célere das demandas de alimentação relacionadas aos deslocamentos para Caratinga, evitando soluções improvisadas e reduzindo a necessidade de procedimentos administrativos repetitivos.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9.14.</w:t>
      </w:r>
      <w:r w:rsidRPr="0018475D">
        <w:rPr>
          <w:rFonts w:ascii="Segoe UI" w:eastAsia="Times New Roman" w:hAnsi="Segoe UI" w:cs="Segoe UI"/>
        </w:rPr>
        <w:t xml:space="preserve"> A solução deverá assegurar, ainda, condições adequadas de alimentação, higiene e segurança alimentar, contribuindo indiretamente para que os servidores desempenhem suas funções com maior conforto e em condições apropriadas durante os períodos de permanência fora da sede municipal.</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9.15.</w:t>
      </w:r>
      <w:r w:rsidRPr="0018475D">
        <w:rPr>
          <w:rFonts w:ascii="Segoe UI" w:eastAsia="Times New Roman" w:hAnsi="Segoe UI" w:cs="Segoe UI"/>
        </w:rPr>
        <w:t xml:space="preserve"> Em termos financeiros, espera-se alcançar a </w:t>
      </w:r>
      <w:r w:rsidRPr="00951845">
        <w:rPr>
          <w:rFonts w:ascii="Segoe UI" w:eastAsia="Times New Roman" w:hAnsi="Segoe UI" w:cs="Segoe UI"/>
          <w:b/>
          <w:bCs/>
        </w:rPr>
        <w:t>melhor relação entre custo e benefício</w:t>
      </w:r>
      <w:r w:rsidRPr="0018475D">
        <w:rPr>
          <w:rFonts w:ascii="Segoe UI" w:eastAsia="Times New Roman" w:hAnsi="Segoe UI" w:cs="Segoe UI"/>
        </w:rPr>
        <w:t>, considerando não apenas o preço unitário das refeições, mas também a economia decorrente da redução de deslocamentos, utilização da frota, consumo de combustível, tempo de trabalho e necessidade de estrutura própria.</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lastRenderedPageBreak/>
        <w:t>9.16.</w:t>
      </w:r>
      <w:r w:rsidRPr="0018475D">
        <w:rPr>
          <w:rFonts w:ascii="Segoe UI" w:eastAsia="Times New Roman" w:hAnsi="Segoe UI" w:cs="Segoe UI"/>
        </w:rPr>
        <w:t xml:space="preserve"> Como resultado global, pretende-se proporcionar uma solução </w:t>
      </w:r>
      <w:r w:rsidRPr="00951845">
        <w:rPr>
          <w:rFonts w:ascii="Segoe UI" w:eastAsia="Times New Roman" w:hAnsi="Segoe UI" w:cs="Segoe UI"/>
          <w:b/>
          <w:bCs/>
        </w:rPr>
        <w:t>eficiente, econômica e operacionalmente adequada</w:t>
      </w:r>
      <w:r w:rsidRPr="0018475D">
        <w:rPr>
          <w:rFonts w:ascii="Segoe UI" w:eastAsia="Times New Roman" w:hAnsi="Segoe UI" w:cs="Segoe UI"/>
        </w:rPr>
        <w:t>, que permita ao Município atender às necessidades de alimentação dos servidores em serviço no Município de Caratinga sem comprometer a continuidade das atividades públicas e sem impor gastos desnecessários à Administração.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9.17.</w:t>
      </w:r>
      <w:r w:rsidRPr="0018475D">
        <w:rPr>
          <w:rFonts w:ascii="Segoe UI" w:eastAsia="Times New Roman" w:hAnsi="Segoe UI" w:cs="Segoe UI"/>
        </w:rPr>
        <w:t xml:space="preserve"> Assim, os resultados pretendidos compreendem, especialmente, a </w:t>
      </w:r>
      <w:r w:rsidRPr="00951845">
        <w:rPr>
          <w:rFonts w:ascii="Segoe UI" w:eastAsia="Times New Roman" w:hAnsi="Segoe UI" w:cs="Segoe UI"/>
          <w:b/>
          <w:bCs/>
        </w:rPr>
        <w:t>economicidade na aplicação dos recursos financeiros, o melhor aproveitamento da jornada dos servidores, a racionalização da utilização da frota e dos recursos materiais, a redução de desperdícios, o aprimoramento do controle das despesas e a garantia de condições adequadas para a execução das atividades públicas fora da sede municipal</w:t>
      </w:r>
      <w:r w:rsidRPr="0018475D">
        <w:rPr>
          <w:rFonts w:ascii="Segoe UI" w:eastAsia="Times New Roman" w:hAnsi="Segoe UI" w:cs="Segoe UI"/>
        </w:rPr>
        <w:t>.</w:t>
      </w:r>
    </w:p>
    <w:p w:rsidR="00091D22" w:rsidRPr="00951845" w:rsidRDefault="00091D22" w:rsidP="00951845">
      <w:pPr>
        <w:tabs>
          <w:tab w:val="left" w:pos="2268"/>
        </w:tabs>
        <w:spacing w:after="0" w:line="300" w:lineRule="auto"/>
        <w:jc w:val="both"/>
        <w:rPr>
          <w:rFonts w:ascii="Segoe UI" w:eastAsia="Segoe UI" w:hAnsi="Segoe UI" w:cs="Segoe UI"/>
          <w:b/>
        </w:rPr>
      </w:pPr>
      <w:r w:rsidRPr="00951845">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10.1.</w:t>
      </w:r>
      <w:r w:rsidRPr="0018475D">
        <w:rPr>
          <w:rFonts w:ascii="Segoe UI" w:eastAsia="Times New Roman" w:hAnsi="Segoe UI" w:cs="Segoe UI"/>
        </w:rPr>
        <w:t xml:space="preserve"> Previamente à celebração do contrato administrativo, a Administração Municipal deverá adotar as providências necessárias para assegurar que a contratação esteja devidamente instruída e em conformidade com as disposições da </w:t>
      </w:r>
      <w:r w:rsidRPr="00951845">
        <w:rPr>
          <w:rFonts w:ascii="Segoe UI" w:eastAsia="Times New Roman" w:hAnsi="Segoe UI" w:cs="Segoe UI"/>
          <w:b/>
          <w:bCs/>
        </w:rPr>
        <w:t>Lei Federal nº 14.133/2021</w:t>
      </w:r>
      <w:r w:rsidRPr="0018475D">
        <w:rPr>
          <w:rFonts w:ascii="Segoe UI" w:eastAsia="Times New Roman" w:hAnsi="Segoe UI" w:cs="Segoe UI"/>
        </w:rPr>
        <w:t>, bem como com os regulamentos e normas internas aplicáveis ao Município de São Sebastião do Anta.</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10.2.</w:t>
      </w:r>
      <w:r w:rsidRPr="0018475D">
        <w:rPr>
          <w:rFonts w:ascii="Segoe UI" w:eastAsia="Times New Roman" w:hAnsi="Segoe UI" w:cs="Segoe UI"/>
        </w:rPr>
        <w:t xml:space="preserve"> Deverá ser verificada a existência de </w:t>
      </w:r>
      <w:r w:rsidRPr="00951845">
        <w:rPr>
          <w:rFonts w:ascii="Segoe UI" w:eastAsia="Times New Roman" w:hAnsi="Segoe UI" w:cs="Segoe UI"/>
          <w:b/>
          <w:bCs/>
        </w:rPr>
        <w:t>disponibilidade orçamentária e financeira</w:t>
      </w:r>
      <w:r w:rsidRPr="0018475D">
        <w:rPr>
          <w:rFonts w:ascii="Segoe UI" w:eastAsia="Times New Roman" w:hAnsi="Segoe UI" w:cs="Segoe UI"/>
        </w:rPr>
        <w:t xml:space="preserve"> suficiente para suportar as despesas decorrentes da contratação, observando-se a legislação orçamentária vigente e os procedimentos internos de execução da despesa pública.</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10.3.</w:t>
      </w:r>
      <w:r w:rsidRPr="0018475D">
        <w:rPr>
          <w:rFonts w:ascii="Segoe UI" w:eastAsia="Times New Roman" w:hAnsi="Segoe UI" w:cs="Segoe UI"/>
        </w:rPr>
        <w:t xml:space="preserve"> A Administração deverá concluir a instrução do processo de contratação, incluindo a juntada dos documentos de planejamento, pesquisa de preços, Termo de Referência, documentos de habilitação e demais elementos necessários à formalização da contratação, conforme o procedimento adotado.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10.4.</w:t>
      </w:r>
      <w:r w:rsidRPr="0018475D">
        <w:rPr>
          <w:rFonts w:ascii="Segoe UI" w:eastAsia="Times New Roman" w:hAnsi="Segoe UI" w:cs="Segoe UI"/>
        </w:rPr>
        <w:t xml:space="preserve"> Antes da celebração do contrato, deverá ser realizada a conferência da documentação do fornecedor, verificando-se sua </w:t>
      </w:r>
      <w:r w:rsidRPr="00951845">
        <w:rPr>
          <w:rFonts w:ascii="Segoe UI" w:eastAsia="Times New Roman" w:hAnsi="Segoe UI" w:cs="Segoe UI"/>
          <w:b/>
          <w:bCs/>
        </w:rPr>
        <w:t>regularidade jurídica, fiscal, trabalhista e demais condições de habilitação exigidas</w:t>
      </w:r>
      <w:r w:rsidRPr="0018475D">
        <w:rPr>
          <w:rFonts w:ascii="Segoe UI" w:eastAsia="Times New Roman" w:hAnsi="Segoe UI" w:cs="Segoe UI"/>
        </w:rPr>
        <w:t>, bem como a validade das licenças e autorizações eventualmente necessárias ao funcionamento do estabelecimento e ao fornecimento de alimentos.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10.5.</w:t>
      </w:r>
      <w:r w:rsidRPr="0018475D">
        <w:rPr>
          <w:rFonts w:ascii="Segoe UI" w:eastAsia="Times New Roman" w:hAnsi="Segoe UI" w:cs="Segoe UI"/>
        </w:rPr>
        <w:t xml:space="preserve"> A Administração deverá designar formalmente </w:t>
      </w:r>
      <w:r w:rsidRPr="00951845">
        <w:rPr>
          <w:rFonts w:ascii="Segoe UI" w:eastAsia="Times New Roman" w:hAnsi="Segoe UI" w:cs="Segoe UI"/>
          <w:b/>
          <w:bCs/>
        </w:rPr>
        <w:t>servidor ou servidores responsáveis pela gestão e fiscalização do contrato</w:t>
      </w:r>
      <w:r w:rsidRPr="0018475D">
        <w:rPr>
          <w:rFonts w:ascii="Segoe UI" w:eastAsia="Times New Roman" w:hAnsi="Segoe UI" w:cs="Segoe UI"/>
        </w:rPr>
        <w:t>, preferencialmente com conhecimento das rotinas administrativas relacionadas ao objeto, garantindo a definição clara das atribuições de cada responsável.</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lastRenderedPageBreak/>
        <w:t>10.6.</w:t>
      </w:r>
      <w:r w:rsidRPr="0018475D">
        <w:rPr>
          <w:rFonts w:ascii="Segoe UI" w:eastAsia="Times New Roman" w:hAnsi="Segoe UI" w:cs="Segoe UI"/>
        </w:rPr>
        <w:t xml:space="preserve"> O gestor e o fiscal deverão conhecer integralmente o contrato, o Termo de Referência, as especificações das refeições, os quantitativos estimados, os preços unitários, as condições de fornecimento, os critérios de medição e pagamento e as obrigações atribuídas ao contratado.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10.7.</w:t>
      </w:r>
      <w:r w:rsidRPr="0018475D">
        <w:rPr>
          <w:rFonts w:ascii="Segoe UI" w:eastAsia="Times New Roman" w:hAnsi="Segoe UI" w:cs="Segoe UI"/>
        </w:rPr>
        <w:t xml:space="preserve"> A Administração deverá promover, sempre que necessário, </w:t>
      </w:r>
      <w:r w:rsidRPr="00951845">
        <w:rPr>
          <w:rFonts w:ascii="Segoe UI" w:eastAsia="Times New Roman" w:hAnsi="Segoe UI" w:cs="Segoe UI"/>
          <w:b/>
          <w:bCs/>
        </w:rPr>
        <w:t>capacitação ou orientação dos servidores designados para a gestão e fiscalização contratual</w:t>
      </w:r>
      <w:r w:rsidRPr="0018475D">
        <w:rPr>
          <w:rFonts w:ascii="Segoe UI" w:eastAsia="Times New Roman" w:hAnsi="Segoe UI" w:cs="Segoe UI"/>
        </w:rPr>
        <w:t>, especialmente quanto aos procedimentos de acompanhamento, registro das ocorrências, conferência das refeições fornecidas, atesto das notas fiscais e comunicação de eventuais irregularidades.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10.8.</w:t>
      </w:r>
      <w:r w:rsidRPr="0018475D">
        <w:rPr>
          <w:rFonts w:ascii="Segoe UI" w:eastAsia="Times New Roman" w:hAnsi="Segoe UI" w:cs="Segoe UI"/>
        </w:rPr>
        <w:t xml:space="preserve"> A fiscalização deverá estar apta a verificar se as refeições efetivamente fornecidas correspondem às condições estabelecidas no instrumento contratual, especialmente quanto à </w:t>
      </w:r>
      <w:r w:rsidRPr="00951845">
        <w:rPr>
          <w:rFonts w:ascii="Segoe UI" w:eastAsia="Times New Roman" w:hAnsi="Segoe UI" w:cs="Segoe UI"/>
          <w:b/>
          <w:bCs/>
        </w:rPr>
        <w:t>quantidade, qualidade, composição, condições de higiene, conservação, horário de atendimento e demais especificações previstas</w:t>
      </w:r>
      <w:r w:rsidRPr="0018475D">
        <w:rPr>
          <w:rFonts w:ascii="Segoe UI" w:eastAsia="Times New Roman" w:hAnsi="Segoe UI" w:cs="Segoe UI"/>
        </w:rPr>
        <w:t>.</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10.9.</w:t>
      </w:r>
      <w:r w:rsidRPr="0018475D">
        <w:rPr>
          <w:rFonts w:ascii="Segoe UI" w:eastAsia="Times New Roman" w:hAnsi="Segoe UI" w:cs="Segoe UI"/>
        </w:rPr>
        <w:t xml:space="preserve"> Deverá ser estabelecido mecanismo de controle das refeições fornecidas, mediante requisições, autorizações, registros, listas de usuários ou outro sistema definido pela Administração, possibilitando confrontar o quantitativo autorizado com o efetivamente fornecido.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10.10.</w:t>
      </w:r>
      <w:r w:rsidRPr="0018475D">
        <w:rPr>
          <w:rFonts w:ascii="Segoe UI" w:eastAsia="Times New Roman" w:hAnsi="Segoe UI" w:cs="Segoe UI"/>
        </w:rPr>
        <w:t xml:space="preserve"> O fiscal deverá acompanhar a execução do contrato e registrar as ocorrências relevantes, comunicando ao gestor qualquer situação que possa comprometer a qualidade ou a regularidade do fornecimento, bem como eventuais descumprimentos das obrigações assumidas pelo contratado.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10.11.</w:t>
      </w:r>
      <w:r w:rsidRPr="0018475D">
        <w:rPr>
          <w:rFonts w:ascii="Segoe UI" w:eastAsia="Times New Roman" w:hAnsi="Segoe UI" w:cs="Segoe UI"/>
        </w:rPr>
        <w:t xml:space="preserve"> A Administração deverá estabelecer procedimento para </w:t>
      </w:r>
      <w:r w:rsidRPr="00951845">
        <w:rPr>
          <w:rFonts w:ascii="Segoe UI" w:eastAsia="Times New Roman" w:hAnsi="Segoe UI" w:cs="Segoe UI"/>
          <w:b/>
          <w:bCs/>
        </w:rPr>
        <w:t>conferência e atesto das notas fiscais</w:t>
      </w:r>
      <w:r w:rsidRPr="0018475D">
        <w:rPr>
          <w:rFonts w:ascii="Segoe UI" w:eastAsia="Times New Roman" w:hAnsi="Segoe UI" w:cs="Segoe UI"/>
        </w:rPr>
        <w:t>, de modo que o pagamento seja realizado somente após a comprovação de que as refeições indicadas foram efetivamente fornecidas e atendem às condições estabelecidas.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10.12.</w:t>
      </w:r>
      <w:r w:rsidRPr="0018475D">
        <w:rPr>
          <w:rFonts w:ascii="Segoe UI" w:eastAsia="Times New Roman" w:hAnsi="Segoe UI" w:cs="Segoe UI"/>
        </w:rPr>
        <w:t xml:space="preserve"> Deverá ser orientado o servidor responsável quanto à necessidade de registrar e comunicar imediatamente situações como fornecimento de refeições em quantidade inferior à solicitada, alimentos inadequados para consumo, descumprimento de horários, condições insatisfatórias de higiene ou quaisquer outras irregularidades identificadas durante a execução.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10.13.</w:t>
      </w:r>
      <w:r w:rsidRPr="0018475D">
        <w:rPr>
          <w:rFonts w:ascii="Segoe UI" w:eastAsia="Times New Roman" w:hAnsi="Segoe UI" w:cs="Segoe UI"/>
        </w:rPr>
        <w:t xml:space="preserve"> Sempre que necessário, a Administração deverá realizar acompanhamento das condições do estabelecimento contratado, verificando se permanecem adequadas as condições de funcionamento, higiene, organização e atendimento que fundamentaram a contratação.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10.14.</w:t>
      </w:r>
      <w:r w:rsidRPr="0018475D">
        <w:rPr>
          <w:rFonts w:ascii="Segoe UI" w:eastAsia="Times New Roman" w:hAnsi="Segoe UI" w:cs="Segoe UI"/>
        </w:rPr>
        <w:t xml:space="preserve"> Os servidores envolvidos na gestão e fiscalização deverão observar os princípios da </w:t>
      </w:r>
      <w:r w:rsidRPr="00951845">
        <w:rPr>
          <w:rFonts w:ascii="Segoe UI" w:eastAsia="Times New Roman" w:hAnsi="Segoe UI" w:cs="Segoe UI"/>
          <w:b/>
          <w:bCs/>
        </w:rPr>
        <w:t xml:space="preserve">legalidade, impessoalidade, eficiência, economicidade, planejamento, </w:t>
      </w:r>
      <w:r w:rsidRPr="00951845">
        <w:rPr>
          <w:rFonts w:ascii="Segoe UI" w:eastAsia="Times New Roman" w:hAnsi="Segoe UI" w:cs="Segoe UI"/>
          <w:b/>
          <w:bCs/>
        </w:rPr>
        <w:lastRenderedPageBreak/>
        <w:t>transparência e interesse público</w:t>
      </w:r>
      <w:r w:rsidRPr="0018475D">
        <w:rPr>
          <w:rFonts w:ascii="Segoe UI" w:eastAsia="Times New Roman" w:hAnsi="Segoe UI" w:cs="Segoe UI"/>
        </w:rPr>
        <w:t>, mantendo registros suficientes para demonstrar o adequado acompanhamento da execução contratual.</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10.15.</w:t>
      </w:r>
      <w:r w:rsidRPr="0018475D">
        <w:rPr>
          <w:rFonts w:ascii="Segoe UI" w:eastAsia="Times New Roman" w:hAnsi="Segoe UI" w:cs="Segoe UI"/>
        </w:rPr>
        <w:t xml:space="preserve"> Não se vislumbram, previamente à contratação, necessidades de adaptações físicas, aquisição de equipamentos ou realização de obras por parte do Município, considerando que o fornecimento será realizado </w:t>
      </w:r>
      <w:r w:rsidRPr="00951845">
        <w:rPr>
          <w:rFonts w:ascii="Segoe UI" w:eastAsia="Times New Roman" w:hAnsi="Segoe UI" w:cs="Segoe UI"/>
          <w:b/>
          <w:bCs/>
        </w:rPr>
        <w:t>diretamente nas instalações do restaurante contratado</w:t>
      </w:r>
      <w:r w:rsidRPr="0018475D">
        <w:rPr>
          <w:rFonts w:ascii="Segoe UI" w:eastAsia="Times New Roman" w:hAnsi="Segoe UI" w:cs="Segoe UI"/>
        </w:rPr>
        <w:t>, que deverá possuir estrutura própria e adequada para execução do objeto.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10.16.</w:t>
      </w:r>
      <w:r w:rsidRPr="0018475D">
        <w:rPr>
          <w:rFonts w:ascii="Segoe UI" w:eastAsia="Times New Roman" w:hAnsi="Segoe UI" w:cs="Segoe UI"/>
        </w:rPr>
        <w:t xml:space="preserve"> Também não será necessária a disponibilização de pessoal específico para preparação ou distribuição das refeições, uma vez que tais atividades deverão ser integralmente executadas pelo contratado, cabendo à Administração exclusivamente o acompanhamento, gestão e fiscalização da contratação.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10.17.</w:t>
      </w:r>
      <w:r w:rsidRPr="0018475D">
        <w:rPr>
          <w:rFonts w:ascii="Segoe UI" w:eastAsia="Times New Roman" w:hAnsi="Segoe UI" w:cs="Segoe UI"/>
        </w:rPr>
        <w:t xml:space="preserve"> A Administração deverá, ainda, estabelecer fluxo interno para solicitação das refeições pelas Secretarias e setores municipais, definindo os responsáveis pela autorização, quantidade solicitada, identificação dos usuários e posterior conferência do fornecimento.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10.18.</w:t>
      </w:r>
      <w:r w:rsidRPr="0018475D">
        <w:rPr>
          <w:rFonts w:ascii="Segoe UI" w:eastAsia="Times New Roman" w:hAnsi="Segoe UI" w:cs="Segoe UI"/>
        </w:rPr>
        <w:t xml:space="preserve"> Dessa forma, as providências prévias à celebração do contrato deverão assegurar que a Administração esteja </w:t>
      </w:r>
      <w:r w:rsidRPr="00951845">
        <w:rPr>
          <w:rFonts w:ascii="Segoe UI" w:eastAsia="Times New Roman" w:hAnsi="Segoe UI" w:cs="Segoe UI"/>
          <w:b/>
          <w:bCs/>
        </w:rPr>
        <w:t>adequadamente estruturada para solicitar, acompanhar, fiscalizar, registrar e atestar a execução do objeto</w:t>
      </w:r>
      <w:r w:rsidRPr="0018475D">
        <w:rPr>
          <w:rFonts w:ascii="Segoe UI" w:eastAsia="Times New Roman" w:hAnsi="Segoe UI" w:cs="Segoe UI"/>
        </w:rPr>
        <w:t>, garantindo maior controle da despesa e o cumprimento das condições contratadas.</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10.19.</w:t>
      </w:r>
      <w:r w:rsidRPr="0018475D">
        <w:rPr>
          <w:rFonts w:ascii="Segoe UI" w:eastAsia="Times New Roman" w:hAnsi="Segoe UI" w:cs="Segoe UI"/>
        </w:rPr>
        <w:t xml:space="preserve"> Com a adoção dessas providências, especialmente a designação e orientação dos responsáveis pela gestão e fiscalização, a Administração estará apta a acompanhar adequadamente o fornecimento futuro e parcelado das refeições, assegurando que os recursos públicos sejam aplicados somente em serviços </w:t>
      </w:r>
      <w:r w:rsidRPr="00951845">
        <w:rPr>
          <w:rFonts w:ascii="Segoe UI" w:eastAsia="Times New Roman" w:hAnsi="Segoe UI" w:cs="Segoe UI"/>
          <w:b/>
          <w:bCs/>
        </w:rPr>
        <w:t>efetivamente prestados e em conformidade com o contratado</w:t>
      </w:r>
    </w:p>
    <w:p w:rsidR="00091D22" w:rsidRPr="00951845" w:rsidRDefault="00091D22" w:rsidP="00951845">
      <w:pPr>
        <w:tabs>
          <w:tab w:val="left" w:pos="2268"/>
        </w:tabs>
        <w:spacing w:after="0" w:line="300" w:lineRule="auto"/>
        <w:jc w:val="both"/>
        <w:rPr>
          <w:rFonts w:ascii="Segoe UI" w:eastAsia="Segoe UI" w:hAnsi="Segoe UI" w:cs="Segoe UI"/>
        </w:rPr>
      </w:pPr>
    </w:p>
    <w:p w:rsidR="00091D22" w:rsidRPr="00951845" w:rsidRDefault="00091D22" w:rsidP="00951845">
      <w:pPr>
        <w:tabs>
          <w:tab w:val="left" w:pos="2268"/>
        </w:tabs>
        <w:spacing w:after="0" w:line="300" w:lineRule="auto"/>
        <w:jc w:val="both"/>
        <w:rPr>
          <w:rFonts w:ascii="Segoe UI" w:eastAsia="Segoe UI" w:hAnsi="Segoe UI" w:cs="Segoe UI"/>
          <w:b/>
        </w:rPr>
      </w:pPr>
      <w:r w:rsidRPr="00951845">
        <w:rPr>
          <w:rFonts w:ascii="Segoe UI" w:eastAsia="Segoe UI" w:hAnsi="Segoe UI" w:cs="Segoe UI"/>
          <w:b/>
        </w:rPr>
        <w:t xml:space="preserve">11. Das contratações correlatas e/ou interdependentes </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11.1.</w:t>
      </w:r>
      <w:r w:rsidRPr="0018475D">
        <w:rPr>
          <w:rFonts w:ascii="Segoe UI" w:eastAsia="Times New Roman" w:hAnsi="Segoe UI" w:cs="Segoe UI"/>
        </w:rPr>
        <w:t xml:space="preserve"> Para fins deste Estudo Técnico Preliminar, foram analisadas as possíveis contratações que poderiam apresentar relação de dependência, complementaridade ou correlação com o objeto pretendido, qual seja, o </w:t>
      </w:r>
      <w:r w:rsidRPr="00951845">
        <w:rPr>
          <w:rFonts w:ascii="Segoe UI" w:eastAsia="Times New Roman" w:hAnsi="Segoe UI" w:cs="Segoe UI"/>
          <w:b/>
          <w:bCs/>
        </w:rPr>
        <w:t>fornecimento futuro e parcelado de refeições em restaurante sediado no Município de Caratinga/MG, destinadas aos servidores do Município de São Sebastião do Anta/MG que estejam a serviço naquele município</w:t>
      </w:r>
      <w:r w:rsidRPr="0018475D">
        <w:rPr>
          <w:rFonts w:ascii="Segoe UI" w:eastAsia="Times New Roman" w:hAnsi="Segoe UI" w:cs="Segoe UI"/>
        </w:rPr>
        <w:t>.</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11.2.</w:t>
      </w:r>
      <w:r w:rsidRPr="0018475D">
        <w:rPr>
          <w:rFonts w:ascii="Segoe UI" w:eastAsia="Times New Roman" w:hAnsi="Segoe UI" w:cs="Segoe UI"/>
        </w:rPr>
        <w:t xml:space="preserve"> Após a análise da necessidade administrativa, verifica-se que </w:t>
      </w:r>
      <w:r w:rsidRPr="00951845">
        <w:rPr>
          <w:rFonts w:ascii="Segoe UI" w:eastAsia="Times New Roman" w:hAnsi="Segoe UI" w:cs="Segoe UI"/>
          <w:b/>
          <w:bCs/>
        </w:rPr>
        <w:t>não há, no momento, contratações correlatas ou interdependentes indispensáveis à execução do objeto</w:t>
      </w:r>
      <w:r w:rsidRPr="0018475D">
        <w:rPr>
          <w:rFonts w:ascii="Segoe UI" w:eastAsia="Times New Roman" w:hAnsi="Segoe UI" w:cs="Segoe UI"/>
        </w:rPr>
        <w:t xml:space="preserve">, uma vez que o restaurante contratado deverá possuir estrutura própria e </w:t>
      </w:r>
      <w:r w:rsidRPr="0018475D">
        <w:rPr>
          <w:rFonts w:ascii="Segoe UI" w:eastAsia="Times New Roman" w:hAnsi="Segoe UI" w:cs="Segoe UI"/>
        </w:rPr>
        <w:lastRenderedPageBreak/>
        <w:t>suficiente para preparar, disponibilizar e servir as refeições aos usuários autorizados pela Administração.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11.3.</w:t>
      </w:r>
      <w:r w:rsidRPr="0018475D">
        <w:rPr>
          <w:rFonts w:ascii="Segoe UI" w:eastAsia="Times New Roman" w:hAnsi="Segoe UI" w:cs="Segoe UI"/>
        </w:rPr>
        <w:t xml:space="preserve"> A execução do objeto não depende da realização prévia ou simultânea de outra contratação pública para aquisição de gêneros alimentícios, equipamentos, utensílios, mobiliário, materiais de limpeza ou contratação de mão de obra, pois todos os insumos e recursos necessários à preparação e fornecimento das refeições deverão ser providenciados diretamente pelo estabelecimento contratado.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11.4.</w:t>
      </w:r>
      <w:r w:rsidRPr="0018475D">
        <w:rPr>
          <w:rFonts w:ascii="Segoe UI" w:eastAsia="Times New Roman" w:hAnsi="Segoe UI" w:cs="Segoe UI"/>
        </w:rPr>
        <w:t xml:space="preserve"> Também não se identifica a necessidade de contratação específica de serviços de transporte ou logística para entrega das refeições, tendo em vista que a solução prevista consiste na realização das refeições </w:t>
      </w:r>
      <w:r w:rsidRPr="00951845">
        <w:rPr>
          <w:rFonts w:ascii="Segoe UI" w:eastAsia="Times New Roman" w:hAnsi="Segoe UI" w:cs="Segoe UI"/>
          <w:b/>
          <w:bCs/>
        </w:rPr>
        <w:t>diretamente nas instalações do restaurante sediado em Caratinga</w:t>
      </w:r>
      <w:r w:rsidRPr="0018475D">
        <w:rPr>
          <w:rFonts w:ascii="Segoe UI" w:eastAsia="Times New Roman" w:hAnsi="Segoe UI" w:cs="Segoe UI"/>
        </w:rPr>
        <w:t>, cabendo aos servidores deslocarem-se até o estabelecimento durante o período destinado à alimentação.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11.5.</w:t>
      </w:r>
      <w:r w:rsidRPr="0018475D">
        <w:rPr>
          <w:rFonts w:ascii="Segoe UI" w:eastAsia="Times New Roman" w:hAnsi="Segoe UI" w:cs="Segoe UI"/>
        </w:rPr>
        <w:t xml:space="preserve"> Eventuais despesas ou providências relacionadas ao deslocamento dos servidores para o Município de Caratinga, tais como utilização de veículos oficiais, combustível ou outras despesas de viagem, constituem atividades administrativas próprias do Município e </w:t>
      </w:r>
      <w:r w:rsidRPr="00951845">
        <w:rPr>
          <w:rFonts w:ascii="Segoe UI" w:eastAsia="Times New Roman" w:hAnsi="Segoe UI" w:cs="Segoe UI"/>
          <w:b/>
          <w:bCs/>
        </w:rPr>
        <w:t>não possuem dependência direta com a contratação do restaurante</w:t>
      </w:r>
      <w:r w:rsidRPr="0018475D">
        <w:rPr>
          <w:rFonts w:ascii="Segoe UI" w:eastAsia="Times New Roman" w:hAnsi="Segoe UI" w:cs="Segoe UI"/>
        </w:rPr>
        <w:t>, não sendo necessárias para a estruturação ou execução do objeto contratado.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11.6.</w:t>
      </w:r>
      <w:r w:rsidRPr="0018475D">
        <w:rPr>
          <w:rFonts w:ascii="Segoe UI" w:eastAsia="Times New Roman" w:hAnsi="Segoe UI" w:cs="Segoe UI"/>
        </w:rPr>
        <w:t xml:space="preserve"> Da mesma forma, eventual concessão de diárias, ajuda de custo ou outros benefícios legalmente previstos para servidores em deslocamento, quando cabíveis, constituem procedimentos administrativos distintos, não caracterizando contratação correlata ou interdependente para fins da presente contratação.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11.7.</w:t>
      </w:r>
      <w:r w:rsidRPr="0018475D">
        <w:rPr>
          <w:rFonts w:ascii="Segoe UI" w:eastAsia="Times New Roman" w:hAnsi="Segoe UI" w:cs="Segoe UI"/>
        </w:rPr>
        <w:t xml:space="preserve"> A contratação pretendida poderá ser executada de forma autônoma, desde que o fornecedor cumpra integralmente os requisitos estabelecidos no Termo de Referência, especialmente quanto à disponibilidade de estrutura adequada, condições sanitárias, qualidade das refeições, capacidade de atendimento e regularidade de funcionamento.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11.8.</w:t>
      </w:r>
      <w:r w:rsidRPr="0018475D">
        <w:rPr>
          <w:rFonts w:ascii="Segoe UI" w:eastAsia="Times New Roman" w:hAnsi="Segoe UI" w:cs="Segoe UI"/>
        </w:rPr>
        <w:t xml:space="preserve"> A inexistência de contratações correlatas ou interdependentes contribui para a </w:t>
      </w:r>
      <w:r w:rsidRPr="00951845">
        <w:rPr>
          <w:rFonts w:ascii="Segoe UI" w:eastAsia="Times New Roman" w:hAnsi="Segoe UI" w:cs="Segoe UI"/>
          <w:b/>
          <w:bCs/>
        </w:rPr>
        <w:t>simplificação da execução contratual</w:t>
      </w:r>
      <w:r w:rsidRPr="0018475D">
        <w:rPr>
          <w:rFonts w:ascii="Segoe UI" w:eastAsia="Times New Roman" w:hAnsi="Segoe UI" w:cs="Segoe UI"/>
        </w:rPr>
        <w:t>, permitindo que a Administração concentre a gestão e fiscalização no fornecimento efetivo das refeições, no controle dos quantitativos consumidos e na verificação da qualidade do serviço prestado.</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11.9.</w:t>
      </w:r>
      <w:r w:rsidRPr="0018475D">
        <w:rPr>
          <w:rFonts w:ascii="Segoe UI" w:eastAsia="Times New Roman" w:hAnsi="Segoe UI" w:cs="Segoe UI"/>
        </w:rPr>
        <w:t xml:space="preserve"> Caso, durante a vigência da contratação, surja a necessidade de serviços ou aquisições complementares que não estejam abrangidos pelo objeto, estes deverão ser avaliados individualmente pela Administração e, se necessários, deverão observar o adequado procedimento de contratação, de acordo com a legislação vigente.</w:t>
      </w:r>
    </w:p>
    <w:p w:rsidR="0018475D" w:rsidRPr="0018475D" w:rsidRDefault="0018475D"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11.10.</w:t>
      </w:r>
      <w:r w:rsidRPr="0018475D">
        <w:rPr>
          <w:rFonts w:ascii="Segoe UI" w:eastAsia="Times New Roman" w:hAnsi="Segoe UI" w:cs="Segoe UI"/>
        </w:rPr>
        <w:t xml:space="preserve"> Diante do exposto, conclui-se que </w:t>
      </w:r>
      <w:r w:rsidRPr="00951845">
        <w:rPr>
          <w:rFonts w:ascii="Segoe UI" w:eastAsia="Times New Roman" w:hAnsi="Segoe UI" w:cs="Segoe UI"/>
          <w:b/>
          <w:bCs/>
        </w:rPr>
        <w:t>não existem contratações correlatas e/ou interdependentes indispensáveis à presente contratação</w:t>
      </w:r>
      <w:r w:rsidRPr="0018475D">
        <w:rPr>
          <w:rFonts w:ascii="Segoe UI" w:eastAsia="Times New Roman" w:hAnsi="Segoe UI" w:cs="Segoe UI"/>
        </w:rPr>
        <w:t>, sendo a solução proposta suficiente, autônoma e adequada para atender à necessidade de fornecimento de refeições aos servidores municipais em serviço no Município de Caratinga/MG.</w:t>
      </w:r>
    </w:p>
    <w:p w:rsidR="00091D22" w:rsidRPr="00951845" w:rsidRDefault="00091D22" w:rsidP="00951845">
      <w:pPr>
        <w:tabs>
          <w:tab w:val="left" w:pos="2268"/>
        </w:tabs>
        <w:spacing w:after="0" w:line="300" w:lineRule="auto"/>
        <w:jc w:val="both"/>
        <w:rPr>
          <w:rFonts w:ascii="Segoe UI" w:eastAsia="Segoe UI" w:hAnsi="Segoe UI" w:cs="Segoe UI"/>
        </w:rPr>
      </w:pPr>
    </w:p>
    <w:p w:rsidR="00091D22" w:rsidRPr="00951845" w:rsidRDefault="00091D22" w:rsidP="00951845">
      <w:pPr>
        <w:tabs>
          <w:tab w:val="left" w:pos="2268"/>
        </w:tabs>
        <w:spacing w:after="0" w:line="300" w:lineRule="auto"/>
        <w:jc w:val="both"/>
        <w:rPr>
          <w:rFonts w:ascii="Segoe UI" w:eastAsia="Segoe UI" w:hAnsi="Segoe UI" w:cs="Segoe UI"/>
          <w:b/>
        </w:rPr>
      </w:pPr>
      <w:r w:rsidRPr="00951845">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12.1.</w:t>
      </w:r>
      <w:r w:rsidRPr="00951845">
        <w:rPr>
          <w:rFonts w:ascii="Segoe UI" w:eastAsia="Times New Roman" w:hAnsi="Segoe UI" w:cs="Segoe UI"/>
        </w:rPr>
        <w:t xml:space="preserve"> A presente contratação, que tem por objeto o </w:t>
      </w:r>
      <w:r w:rsidRPr="00951845">
        <w:rPr>
          <w:rFonts w:ascii="Segoe UI" w:eastAsia="Times New Roman" w:hAnsi="Segoe UI" w:cs="Segoe UI"/>
          <w:b/>
          <w:bCs/>
        </w:rPr>
        <w:t>fornecimento futuro e parcelado de refeições em restaurante sediado no Município de Caratinga/MG</w:t>
      </w:r>
      <w:r w:rsidRPr="00951845">
        <w:rPr>
          <w:rFonts w:ascii="Segoe UI" w:eastAsia="Times New Roman" w:hAnsi="Segoe UI" w:cs="Segoe UI"/>
        </w:rPr>
        <w:t>, apresenta impactos ambientais de baixa magnitude, porém relacionados principalmente à geração de resíduos orgânicos e recicláveis, ao consumo de água e energia elétrica, à utilização de embalagens e ao descarte de resíduos decorrentes da preparação e consumo dos alimentos.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12.2.</w:t>
      </w:r>
      <w:r w:rsidRPr="00951845">
        <w:rPr>
          <w:rFonts w:ascii="Segoe UI" w:eastAsia="Times New Roman" w:hAnsi="Segoe UI" w:cs="Segoe UI"/>
        </w:rPr>
        <w:t xml:space="preserve"> Considerando que as refeições serão preparadas e servidas diretamente no estabelecimento contratado, caberá ao fornecedor adotar medidas destinadas à </w:t>
      </w:r>
      <w:r w:rsidRPr="00951845">
        <w:rPr>
          <w:rFonts w:ascii="Segoe UI" w:eastAsia="Times New Roman" w:hAnsi="Segoe UI" w:cs="Segoe UI"/>
          <w:b/>
          <w:bCs/>
        </w:rPr>
        <w:t>redução, segregação, acondicionamento e destinação ambientalmente adequada dos resíduos</w:t>
      </w:r>
      <w:r w:rsidRPr="00951845">
        <w:rPr>
          <w:rFonts w:ascii="Segoe UI" w:eastAsia="Times New Roman" w:hAnsi="Segoe UI" w:cs="Segoe UI"/>
        </w:rPr>
        <w:t xml:space="preserve"> produzidos durante a execução do objeto.</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12.3.</w:t>
      </w:r>
      <w:r w:rsidRPr="00951845">
        <w:rPr>
          <w:rFonts w:ascii="Segoe UI" w:eastAsia="Times New Roman" w:hAnsi="Segoe UI" w:cs="Segoe UI"/>
        </w:rPr>
        <w:t xml:space="preserve"> Entre os principais impactos ambientais potencialmente relacionados à contratação, destaca-se a </w:t>
      </w:r>
      <w:r w:rsidRPr="00951845">
        <w:rPr>
          <w:rFonts w:ascii="Segoe UI" w:eastAsia="Times New Roman" w:hAnsi="Segoe UI" w:cs="Segoe UI"/>
          <w:b/>
          <w:bCs/>
        </w:rPr>
        <w:t>geração de resíduos orgânicos</w:t>
      </w:r>
      <w:r w:rsidRPr="00951845">
        <w:rPr>
          <w:rFonts w:ascii="Segoe UI" w:eastAsia="Times New Roman" w:hAnsi="Segoe UI" w:cs="Segoe UI"/>
        </w:rPr>
        <w:t>, provenientes de sobras de alimentos, cascas, restos de preparação e alimentos não consumidos.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12.4.</w:t>
      </w:r>
      <w:r w:rsidRPr="00951845">
        <w:rPr>
          <w:rFonts w:ascii="Segoe UI" w:eastAsia="Times New Roman" w:hAnsi="Segoe UI" w:cs="Segoe UI"/>
        </w:rPr>
        <w:t xml:space="preserve"> Como medida mitigadora, o estabelecimento deverá buscar o adequado planejamento da produção das refeições, de modo a compatibilizar a quantidade preparada com a demanda efetiva, evitando desperdícios. Sempre que tecnicamente viável e permitido pela legislação sanitária, os resíduos orgânicos deverão receber destinação ambientalmente adequada, como compostagem ou encaminhamento para sistemas apropriados de tratamento.</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12.5.</w:t>
      </w:r>
      <w:r w:rsidRPr="00951845">
        <w:rPr>
          <w:rFonts w:ascii="Segoe UI" w:eastAsia="Times New Roman" w:hAnsi="Segoe UI" w:cs="Segoe UI"/>
        </w:rPr>
        <w:t xml:space="preserve"> Também poderá ocorrer a geração de </w:t>
      </w:r>
      <w:r w:rsidRPr="00951845">
        <w:rPr>
          <w:rFonts w:ascii="Segoe UI" w:eastAsia="Times New Roman" w:hAnsi="Segoe UI" w:cs="Segoe UI"/>
          <w:b/>
          <w:bCs/>
        </w:rPr>
        <w:t>resíduos recicláveis</w:t>
      </w:r>
      <w:r w:rsidRPr="00951845">
        <w:rPr>
          <w:rFonts w:ascii="Segoe UI" w:eastAsia="Times New Roman" w:hAnsi="Segoe UI" w:cs="Segoe UI"/>
        </w:rPr>
        <w:t>, especialmente papel, papelão, plástico, vidro e embalagens utilizadas na aquisição e armazenamento dos insumos. O contratado deverá promover a separação desses materiais e, sempre que possível, encaminhá-los à coleta seletiva, cooperativas de reciclagem ou empresas devidamente habilitadas.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12.6.</w:t>
      </w:r>
      <w:r w:rsidRPr="00951845">
        <w:rPr>
          <w:rFonts w:ascii="Segoe UI" w:eastAsia="Times New Roman" w:hAnsi="Segoe UI" w:cs="Segoe UI"/>
        </w:rPr>
        <w:t xml:space="preserve"> Quando houver utilização de embalagens descartáveis, deverá ser priorizada, sempre que possível, a utilização de materiais </w:t>
      </w:r>
      <w:r w:rsidRPr="00951845">
        <w:rPr>
          <w:rFonts w:ascii="Segoe UI" w:eastAsia="Times New Roman" w:hAnsi="Segoe UI" w:cs="Segoe UI"/>
          <w:b/>
          <w:bCs/>
        </w:rPr>
        <w:t>recicláveis, reutilizáveis ou ambientalmente adequados</w:t>
      </w:r>
      <w:r w:rsidRPr="00951845">
        <w:rPr>
          <w:rFonts w:ascii="Segoe UI" w:eastAsia="Times New Roman" w:hAnsi="Segoe UI" w:cs="Segoe UI"/>
        </w:rPr>
        <w:t>, evitando-se o uso desnecessário de materiais e reduzindo a geração de resíduos.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12.7.</w:t>
      </w:r>
      <w:r w:rsidRPr="00951845">
        <w:rPr>
          <w:rFonts w:ascii="Segoe UI" w:eastAsia="Times New Roman" w:hAnsi="Segoe UI" w:cs="Segoe UI"/>
        </w:rPr>
        <w:t xml:space="preserve"> O estabelecimento deverá adotar práticas destinadas ao </w:t>
      </w:r>
      <w:r w:rsidRPr="00951845">
        <w:rPr>
          <w:rFonts w:ascii="Segoe UI" w:eastAsia="Times New Roman" w:hAnsi="Segoe UI" w:cs="Segoe UI"/>
          <w:b/>
          <w:bCs/>
        </w:rPr>
        <w:t>uso racional da água</w:t>
      </w:r>
      <w:r w:rsidRPr="00951845">
        <w:rPr>
          <w:rFonts w:ascii="Segoe UI" w:eastAsia="Times New Roman" w:hAnsi="Segoe UI" w:cs="Segoe UI"/>
        </w:rPr>
        <w:t xml:space="preserve">, especialmente nas atividades de preparação dos alimentos, higienização de utensílios, </w:t>
      </w:r>
      <w:r w:rsidRPr="00951845">
        <w:rPr>
          <w:rFonts w:ascii="Segoe UI" w:eastAsia="Times New Roman" w:hAnsi="Segoe UI" w:cs="Segoe UI"/>
        </w:rPr>
        <w:lastRenderedPageBreak/>
        <w:t>equipamentos e instalações, evitando desperdícios e promovendo o uso consciente desse recurso.</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12.8.</w:t>
      </w:r>
      <w:r w:rsidRPr="00951845">
        <w:rPr>
          <w:rFonts w:ascii="Segoe UI" w:eastAsia="Times New Roman" w:hAnsi="Segoe UI" w:cs="Segoe UI"/>
        </w:rPr>
        <w:t xml:space="preserve"> Quanto ao consumo de energia elétrica, recomenda-se a utilização racional dos equipamentos empregados na preparação e conservação dos alimentos, evitando-se seu funcionamento desnecessário e priorizando, quando da substituição ou aquisição de equipamentos, aqueles que apresentem </w:t>
      </w:r>
      <w:r w:rsidRPr="00951845">
        <w:rPr>
          <w:rFonts w:ascii="Segoe UI" w:eastAsia="Times New Roman" w:hAnsi="Segoe UI" w:cs="Segoe UI"/>
          <w:b/>
          <w:bCs/>
        </w:rPr>
        <w:t>maior eficiência energética e menor consumo de recursos</w:t>
      </w:r>
      <w:r w:rsidRPr="00951845">
        <w:rPr>
          <w:rFonts w:ascii="Segoe UI" w:eastAsia="Times New Roman" w:hAnsi="Segoe UI" w:cs="Segoe UI"/>
        </w:rPr>
        <w:t>.</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12.9.</w:t>
      </w:r>
      <w:r w:rsidRPr="00951845">
        <w:rPr>
          <w:rFonts w:ascii="Segoe UI" w:eastAsia="Times New Roman" w:hAnsi="Segoe UI" w:cs="Segoe UI"/>
        </w:rPr>
        <w:t xml:space="preserve"> O estabelecimento deverá manter seus equipamentos de refrigeração, conservação e preparação de alimentos em condições adequadas de funcionamento, contribuindo para a eficiência energética, redução de desperdícios e adequada conservação dos alimentos.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12.10.</w:t>
      </w:r>
      <w:r w:rsidRPr="00951845">
        <w:rPr>
          <w:rFonts w:ascii="Segoe UI" w:eastAsia="Times New Roman" w:hAnsi="Segoe UI" w:cs="Segoe UI"/>
        </w:rPr>
        <w:t xml:space="preserve"> Deverão ser adotadas medidas para evitar o descarte inadequado de </w:t>
      </w:r>
      <w:r w:rsidRPr="00951845">
        <w:rPr>
          <w:rFonts w:ascii="Segoe UI" w:eastAsia="Times New Roman" w:hAnsi="Segoe UI" w:cs="Segoe UI"/>
          <w:b/>
          <w:bCs/>
        </w:rPr>
        <w:t>óleos e gorduras utilizados no preparo dos alimentos</w:t>
      </w:r>
      <w:r w:rsidRPr="00951845">
        <w:rPr>
          <w:rFonts w:ascii="Segoe UI" w:eastAsia="Times New Roman" w:hAnsi="Segoe UI" w:cs="Segoe UI"/>
        </w:rPr>
        <w:t>, sendo recomendável seu armazenamento em recipientes apropriados e posterior encaminhamento para coleta e destinação ambientalmente adequada, conforme a legislação aplicável.</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12.11.</w:t>
      </w:r>
      <w:r w:rsidRPr="00951845">
        <w:rPr>
          <w:rFonts w:ascii="Segoe UI" w:eastAsia="Times New Roman" w:hAnsi="Segoe UI" w:cs="Segoe UI"/>
        </w:rPr>
        <w:t xml:space="preserve"> Produtos de limpeza e higienização utilizados no estabelecimento deverão ser empregados de maneira racional, observando-se as orientações dos fabricantes e evitando-se o uso excessivo ou o descarte inadequado de substâncias que possam causar impactos ambientais.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12.12.</w:t>
      </w:r>
      <w:r w:rsidRPr="00951845">
        <w:rPr>
          <w:rFonts w:ascii="Segoe UI" w:eastAsia="Times New Roman" w:hAnsi="Segoe UI" w:cs="Segoe UI"/>
        </w:rPr>
        <w:t xml:space="preserve"> A contratação deverá estimular a redução do desperdício de alimentos mediante planejamento da produção de acordo com os pedidos efetivamente realizados pela Administração. O fornecimento sob demanda constitui medida importante para evitar a preparação de quantidade excessiva de refeições exclusivamente para atendimento do contrato.</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12.13.</w:t>
      </w:r>
      <w:r w:rsidRPr="00951845">
        <w:rPr>
          <w:rFonts w:ascii="Segoe UI" w:eastAsia="Times New Roman" w:hAnsi="Segoe UI" w:cs="Segoe UI"/>
        </w:rPr>
        <w:t xml:space="preserve"> A solução adotada também apresenta aspecto ambiental positivo ao reduzir a necessidade de </w:t>
      </w:r>
      <w:r w:rsidRPr="00951845">
        <w:rPr>
          <w:rFonts w:ascii="Segoe UI" w:eastAsia="Times New Roman" w:hAnsi="Segoe UI" w:cs="Segoe UI"/>
          <w:b/>
          <w:bCs/>
        </w:rPr>
        <w:t>deslocamentos adicionais de veículos oficiais</w:t>
      </w:r>
      <w:r w:rsidRPr="00951845">
        <w:rPr>
          <w:rFonts w:ascii="Segoe UI" w:eastAsia="Times New Roman" w:hAnsi="Segoe UI" w:cs="Segoe UI"/>
        </w:rPr>
        <w:t xml:space="preserve"> para alimentação dos servidores, contribuindo para menor consumo de combustível e, consequentemente, para a redução das emissões atmosféricas associadas à utilização da frota municipal.</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12.14.</w:t>
      </w:r>
      <w:r w:rsidRPr="00951845">
        <w:rPr>
          <w:rFonts w:ascii="Segoe UI" w:eastAsia="Times New Roman" w:hAnsi="Segoe UI" w:cs="Segoe UI"/>
        </w:rPr>
        <w:t xml:space="preserve"> Quanto à logística reversa, não se identifica, em princípio, a necessidade de implementação de procedimento específico de logística reversa para equipamentos ou bens permanentes, uma vez que o objeto consiste essencialmente no </w:t>
      </w:r>
      <w:r w:rsidRPr="00951845">
        <w:rPr>
          <w:rFonts w:ascii="Segoe UI" w:eastAsia="Times New Roman" w:hAnsi="Segoe UI" w:cs="Segoe UI"/>
          <w:b/>
          <w:bCs/>
        </w:rPr>
        <w:t>fornecimento de refeições e não envolve a aquisição de bens permanentes pelo Município</w:t>
      </w:r>
      <w:r w:rsidRPr="00951845">
        <w:rPr>
          <w:rFonts w:ascii="Segoe UI" w:eastAsia="Times New Roman" w:hAnsi="Segoe UI" w:cs="Segoe UI"/>
        </w:rPr>
        <w:t>.</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12.15.</w:t>
      </w:r>
      <w:r w:rsidRPr="00951845">
        <w:rPr>
          <w:rFonts w:ascii="Segoe UI" w:eastAsia="Times New Roman" w:hAnsi="Segoe UI" w:cs="Segoe UI"/>
        </w:rPr>
        <w:t xml:space="preserve"> Eventuais embalagens, recipientes ou materiais descartáveis utilizados no fornecimento deverão receber destinação adequada, observando-se a legislação ambiental e as práticas de coleta seletiva e reciclagem disponíveis no município.</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lastRenderedPageBreak/>
        <w:t>12.16.</w:t>
      </w:r>
      <w:r w:rsidRPr="00951845">
        <w:rPr>
          <w:rFonts w:ascii="Segoe UI" w:eastAsia="Times New Roman" w:hAnsi="Segoe UI" w:cs="Segoe UI"/>
        </w:rPr>
        <w:t xml:space="preserve"> Caso sejam utilizados materiais que estejam sujeitos a sistemas específicos de logística reversa previstos na legislação ambiental, caberá ao contratado adotar as providências necessárias para sua </w:t>
      </w:r>
      <w:r w:rsidRPr="00951845">
        <w:rPr>
          <w:rFonts w:ascii="Segoe UI" w:eastAsia="Times New Roman" w:hAnsi="Segoe UI" w:cs="Segoe UI"/>
          <w:b/>
          <w:bCs/>
        </w:rPr>
        <w:t>devolução, reaproveitamento, reciclagem ou destinação ambientalmente adequada</w:t>
      </w:r>
      <w:r w:rsidRPr="00951845">
        <w:rPr>
          <w:rFonts w:ascii="Segoe UI" w:eastAsia="Times New Roman" w:hAnsi="Segoe UI" w:cs="Segoe UI"/>
        </w:rPr>
        <w:t>, conforme a natureza do material e as normas aplicáveis.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12.17.</w:t>
      </w:r>
      <w:r w:rsidRPr="00951845">
        <w:rPr>
          <w:rFonts w:ascii="Segoe UI" w:eastAsia="Times New Roman" w:hAnsi="Segoe UI" w:cs="Segoe UI"/>
        </w:rPr>
        <w:t xml:space="preserve"> A Administração deverá, sempre que possível, estimular práticas sustentáveis durante a execução contratual, como a </w:t>
      </w:r>
      <w:r w:rsidRPr="00951845">
        <w:rPr>
          <w:rFonts w:ascii="Segoe UI" w:eastAsia="Times New Roman" w:hAnsi="Segoe UI" w:cs="Segoe UI"/>
          <w:b/>
          <w:bCs/>
        </w:rPr>
        <w:t>redução do uso de materiais descartáveis, separação de resíduos, redução do desperdício de alimentos, uso racional de água e energia e correta destinação dos resíduos gerados</w:t>
      </w:r>
      <w:r w:rsidRPr="00951845">
        <w:rPr>
          <w:rFonts w:ascii="Segoe UI" w:eastAsia="Times New Roman" w:hAnsi="Segoe UI" w:cs="Segoe UI"/>
        </w:rPr>
        <w:t>.</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12.18.</w:t>
      </w:r>
      <w:r w:rsidRPr="00951845">
        <w:rPr>
          <w:rFonts w:ascii="Segoe UI" w:eastAsia="Times New Roman" w:hAnsi="Segoe UI" w:cs="Segoe UI"/>
        </w:rPr>
        <w:t xml:space="preserve"> As medidas ambientais previstas deverão ser compatíveis com a natureza e a dimensão do objeto, não devendo resultar em exigências desproporcionais capazes de restringir a competitividade ou elevar injustificadamente os custos da contratação.</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12.19.</w:t>
      </w:r>
      <w:r w:rsidRPr="00951845">
        <w:rPr>
          <w:rFonts w:ascii="Segoe UI" w:eastAsia="Times New Roman" w:hAnsi="Segoe UI" w:cs="Segoe UI"/>
        </w:rPr>
        <w:t xml:space="preserve"> Considerando as características do objeto, conclui-se que os impactos ambientais são </w:t>
      </w:r>
      <w:r w:rsidRPr="00951845">
        <w:rPr>
          <w:rFonts w:ascii="Segoe UI" w:eastAsia="Times New Roman" w:hAnsi="Segoe UI" w:cs="Segoe UI"/>
          <w:b/>
          <w:bCs/>
        </w:rPr>
        <w:t>controláveis e de baixa relevância</w:t>
      </w:r>
      <w:r w:rsidRPr="00951845">
        <w:rPr>
          <w:rFonts w:ascii="Segoe UI" w:eastAsia="Times New Roman" w:hAnsi="Segoe UI" w:cs="Segoe UI"/>
        </w:rPr>
        <w:t>, podendo ser adequadamente mitigados mediante adoção de boas práticas de gestão de resíduos, economia de água e energia, redução do desperdício de alimentos, destinação correta de óleo de cozinha e materiais recicláveis e observância das normas ambientais e sanitárias aplicáveis.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12.20.</w:t>
      </w:r>
      <w:r w:rsidRPr="00951845">
        <w:rPr>
          <w:rFonts w:ascii="Segoe UI" w:eastAsia="Times New Roman" w:hAnsi="Segoe UI" w:cs="Segoe UI"/>
        </w:rPr>
        <w:t xml:space="preserve"> Dessa forma, a contratação mostra-se ambientalmente adequada, desde que o estabelecimento contratado adote medidas de </w:t>
      </w:r>
      <w:r w:rsidRPr="00951845">
        <w:rPr>
          <w:rFonts w:ascii="Segoe UI" w:eastAsia="Times New Roman" w:hAnsi="Segoe UI" w:cs="Segoe UI"/>
          <w:b/>
          <w:bCs/>
        </w:rPr>
        <w:t>prevenção, redução, reutilização, reciclagem e destinação ambientalmente adequada dos resíduos</w:t>
      </w:r>
      <w:r w:rsidRPr="00951845">
        <w:rPr>
          <w:rFonts w:ascii="Segoe UI" w:eastAsia="Times New Roman" w:hAnsi="Segoe UI" w:cs="Segoe UI"/>
        </w:rPr>
        <w:t>, promovendo o uso racional dos recursos naturais e contribuindo para uma execução contratual compatível com os princípios da sustentabilidade.</w:t>
      </w:r>
    </w:p>
    <w:p w:rsidR="00091D22" w:rsidRPr="00951845" w:rsidRDefault="00091D22" w:rsidP="00951845">
      <w:pPr>
        <w:tabs>
          <w:tab w:val="left" w:pos="2268"/>
        </w:tabs>
        <w:spacing w:after="0" w:line="300" w:lineRule="auto"/>
        <w:jc w:val="both"/>
        <w:rPr>
          <w:rFonts w:ascii="Segoe UI" w:eastAsia="Segoe UI" w:hAnsi="Segoe UI" w:cs="Segoe UI"/>
          <w:b/>
        </w:rPr>
      </w:pPr>
      <w:r w:rsidRPr="00951845">
        <w:rPr>
          <w:rFonts w:ascii="Segoe UI" w:eastAsia="Segoe UI" w:hAnsi="Segoe UI" w:cs="Segoe UI"/>
          <w:b/>
        </w:rPr>
        <w:t>13. Do posicionamento conclusivo sobre a adequação da contratação para o atendimento da necessidade a que se destina</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13.1.</w:t>
      </w:r>
      <w:r w:rsidRPr="00951845">
        <w:rPr>
          <w:rFonts w:ascii="Segoe UI" w:eastAsia="Times New Roman" w:hAnsi="Segoe UI" w:cs="Segoe UI"/>
        </w:rPr>
        <w:t xml:space="preserve"> Diante dos estudos e análises realizados no presente Estudo Técnico Preliminar, conclui-se que a contratação de empresa/estabelecimento especializado para o </w:t>
      </w:r>
      <w:r w:rsidRPr="00951845">
        <w:rPr>
          <w:rFonts w:ascii="Segoe UI" w:eastAsia="Times New Roman" w:hAnsi="Segoe UI" w:cs="Segoe UI"/>
          <w:b/>
          <w:bCs/>
        </w:rPr>
        <w:t>fornecimento futuro e parcelado de refeições em restaurante sediado no Município de Caratinga/MG, destinadas aos funcionários e servidores a serviço do Município de São Sebastião do Anta/MG</w:t>
      </w:r>
      <w:r w:rsidRPr="00951845">
        <w:rPr>
          <w:rFonts w:ascii="Segoe UI" w:eastAsia="Times New Roman" w:hAnsi="Segoe UI" w:cs="Segoe UI"/>
        </w:rPr>
        <w:t>, mostra-se adequada para atender à necessidade identificada pela Administração.</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13.2.</w:t>
      </w:r>
      <w:r w:rsidRPr="00951845">
        <w:rPr>
          <w:rFonts w:ascii="Segoe UI" w:eastAsia="Times New Roman" w:hAnsi="Segoe UI" w:cs="Segoe UI"/>
        </w:rPr>
        <w:t xml:space="preserve"> A solução proposta apresenta-se </w:t>
      </w:r>
      <w:r w:rsidRPr="00951845">
        <w:rPr>
          <w:rFonts w:ascii="Segoe UI" w:eastAsia="Times New Roman" w:hAnsi="Segoe UI" w:cs="Segoe UI"/>
          <w:b/>
          <w:bCs/>
        </w:rPr>
        <w:t>tecnicamente viável</w:t>
      </w:r>
      <w:r w:rsidRPr="00951845">
        <w:rPr>
          <w:rFonts w:ascii="Segoe UI" w:eastAsia="Times New Roman" w:hAnsi="Segoe UI" w:cs="Segoe UI"/>
        </w:rPr>
        <w:t>, uma vez que existem estabelecimentos no mercado capazes de fornecer refeições prontas em condições adequadas de qualidade, higiene, segurança alimentar e atendimento, utilizando estrutura própria e compatível com a execução do objeto.</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13.3.</w:t>
      </w:r>
      <w:r w:rsidRPr="00951845">
        <w:rPr>
          <w:rFonts w:ascii="Segoe UI" w:eastAsia="Times New Roman" w:hAnsi="Segoe UI" w:cs="Segoe UI"/>
        </w:rPr>
        <w:t xml:space="preserve"> A contratação também se mostra </w:t>
      </w:r>
      <w:r w:rsidRPr="00951845">
        <w:rPr>
          <w:rFonts w:ascii="Segoe UI" w:eastAsia="Times New Roman" w:hAnsi="Segoe UI" w:cs="Segoe UI"/>
          <w:b/>
          <w:bCs/>
        </w:rPr>
        <w:t>operacionalmente adequada</w:t>
      </w:r>
      <w:r w:rsidRPr="00951845">
        <w:rPr>
          <w:rFonts w:ascii="Segoe UI" w:eastAsia="Times New Roman" w:hAnsi="Segoe UI" w:cs="Segoe UI"/>
        </w:rPr>
        <w:t xml:space="preserve">, pois possibilita que os servidores que estejam desempenhando atividades funcionais em Caratinga </w:t>
      </w:r>
      <w:r w:rsidRPr="00951845">
        <w:rPr>
          <w:rFonts w:ascii="Segoe UI" w:eastAsia="Times New Roman" w:hAnsi="Segoe UI" w:cs="Segoe UI"/>
        </w:rPr>
        <w:lastRenderedPageBreak/>
        <w:t>realizem suas refeições no próprio município onde se encontram em serviço, evitando deslocamentos desnecessários e permitindo melhor aproveitamento da jornada de trabalho.</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13.4.</w:t>
      </w:r>
      <w:r w:rsidRPr="00951845">
        <w:rPr>
          <w:rFonts w:ascii="Segoe UI" w:eastAsia="Times New Roman" w:hAnsi="Segoe UI" w:cs="Segoe UI"/>
        </w:rPr>
        <w:t xml:space="preserve"> Sob o aspecto econômico, a solução apresenta-se compatível com o interesse público, especialmente porque o fornecimento será realizado </w:t>
      </w:r>
      <w:r w:rsidRPr="00951845">
        <w:rPr>
          <w:rFonts w:ascii="Segoe UI" w:eastAsia="Times New Roman" w:hAnsi="Segoe UI" w:cs="Segoe UI"/>
          <w:b/>
          <w:bCs/>
        </w:rPr>
        <w:t>de forma futura, parcelada e conforme a demanda efetiva</w:t>
      </w:r>
      <w:r w:rsidRPr="00951845">
        <w:rPr>
          <w:rFonts w:ascii="Segoe UI" w:eastAsia="Times New Roman" w:hAnsi="Segoe UI" w:cs="Segoe UI"/>
        </w:rPr>
        <w:t>, sendo pagos somente os quantitativos de refeições efetivamente fornecidos e devidamente comprovados.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13.5.</w:t>
      </w:r>
      <w:r w:rsidRPr="00951845">
        <w:rPr>
          <w:rFonts w:ascii="Segoe UI" w:eastAsia="Times New Roman" w:hAnsi="Segoe UI" w:cs="Segoe UI"/>
        </w:rPr>
        <w:t xml:space="preserve"> A contratação tende ainda a proporcionar economia indireta ao Município, mediante a redução de deslocamentos exclusivamente destinados à alimentação dos servidores, contribuindo para a </w:t>
      </w:r>
      <w:r w:rsidRPr="00951845">
        <w:rPr>
          <w:rFonts w:ascii="Segoe UI" w:eastAsia="Times New Roman" w:hAnsi="Segoe UI" w:cs="Segoe UI"/>
          <w:b/>
          <w:bCs/>
        </w:rPr>
        <w:t>racionalização da utilização da frota municipal, redução do consumo de combustível, menor desgaste dos veículos e melhor aproveitamento dos recursos humanos disponíveis</w:t>
      </w:r>
      <w:r w:rsidRPr="00951845">
        <w:rPr>
          <w:rFonts w:ascii="Segoe UI" w:eastAsia="Times New Roman" w:hAnsi="Segoe UI" w:cs="Segoe UI"/>
        </w:rPr>
        <w:t>.</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13.6.</w:t>
      </w:r>
      <w:r w:rsidRPr="00951845">
        <w:rPr>
          <w:rFonts w:ascii="Segoe UI" w:eastAsia="Times New Roman" w:hAnsi="Segoe UI" w:cs="Segoe UI"/>
        </w:rPr>
        <w:t xml:space="preserve"> A solução escolhida também evita a necessidade de implantação de estrutura própria de alimentação no Município de Caratinga, afastando investimentos em cozinha, equipamentos, utensílios, insumos, contratação de pessoal e demais despesas necessárias à manutenção de estrutura própria.</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13.7.</w:t>
      </w:r>
      <w:r w:rsidRPr="00951845">
        <w:rPr>
          <w:rFonts w:ascii="Segoe UI" w:eastAsia="Times New Roman" w:hAnsi="Segoe UI" w:cs="Segoe UI"/>
        </w:rPr>
        <w:t xml:space="preserve"> O modelo de fornecimento sob demanda mostra-se adequado à natureza variável da necessidade administrativa, permitindo que a quantidade de refeições seja ajustada aos efetivos deslocamentos e às atividades realizadas pelos servidores, reduzindo o risco de desperdícios e de contratação de quantitativos superiores à necessidade real.</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13.8.</w:t>
      </w:r>
      <w:r w:rsidRPr="00951845">
        <w:rPr>
          <w:rFonts w:ascii="Segoe UI" w:eastAsia="Times New Roman" w:hAnsi="Segoe UI" w:cs="Segoe UI"/>
        </w:rPr>
        <w:t xml:space="preserve"> A contratação deverá assegurar mecanismos de controle e fiscalização capazes de permitir à Administração verificar a </w:t>
      </w:r>
      <w:r w:rsidRPr="00951845">
        <w:rPr>
          <w:rFonts w:ascii="Segoe UI" w:eastAsia="Times New Roman" w:hAnsi="Segoe UI" w:cs="Segoe UI"/>
          <w:b/>
          <w:bCs/>
        </w:rPr>
        <w:t>quantidade, qualidade, regularidade, condições de higiene e efetivo fornecimento das refeições</w:t>
      </w:r>
      <w:r w:rsidRPr="00951845">
        <w:rPr>
          <w:rFonts w:ascii="Segoe UI" w:eastAsia="Times New Roman" w:hAnsi="Segoe UI" w:cs="Segoe UI"/>
        </w:rPr>
        <w:t>, garantindo que os pagamentos sejam realizados somente após a comprovação da execução do objeto.</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13.9.</w:t>
      </w:r>
      <w:r w:rsidRPr="00951845">
        <w:rPr>
          <w:rFonts w:ascii="Segoe UI" w:eastAsia="Times New Roman" w:hAnsi="Segoe UI" w:cs="Segoe UI"/>
        </w:rPr>
        <w:t xml:space="preserve"> Quanto aos aspectos ambientais, os impactos decorrentes da contratação são considerados de baixa magnitude e poderão ser mitigados mediante adoção de boas práticas relacionadas à </w:t>
      </w:r>
      <w:r w:rsidRPr="00951845">
        <w:rPr>
          <w:rFonts w:ascii="Segoe UI" w:eastAsia="Times New Roman" w:hAnsi="Segoe UI" w:cs="Segoe UI"/>
          <w:b/>
          <w:bCs/>
        </w:rPr>
        <w:t>redução do desperdício de alimentos, utilização racional de água e energia, separação e destinação adequada de resíduos, reciclagem de materiais e descarte ambientalmente adequado de óleo de cozinha e demais resíduos</w:t>
      </w:r>
      <w:r w:rsidRPr="00951845">
        <w:rPr>
          <w:rFonts w:ascii="Segoe UI" w:eastAsia="Times New Roman" w:hAnsi="Segoe UI" w:cs="Segoe UI"/>
        </w:rPr>
        <w:t>.</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13.10.</w:t>
      </w:r>
      <w:r w:rsidRPr="00951845">
        <w:rPr>
          <w:rFonts w:ascii="Segoe UI" w:eastAsia="Times New Roman" w:hAnsi="Segoe UI" w:cs="Segoe UI"/>
        </w:rPr>
        <w:t xml:space="preserve"> Não foram identificadas contratações correlatas ou interdependentes indispensáveis à execução do objeto, uma vez que o estabelecimento contratado deverá possuir estrutura própria e suficiente para preparação, conservação e fornecimento das refeições.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13.11.</w:t>
      </w:r>
      <w:r w:rsidRPr="00951845">
        <w:rPr>
          <w:rFonts w:ascii="Segoe UI" w:eastAsia="Times New Roman" w:hAnsi="Segoe UI" w:cs="Segoe UI"/>
        </w:rPr>
        <w:t xml:space="preserve"> A contratação deverá observar os princípios que regem as contratações públicas, especialmente os princípios da </w:t>
      </w:r>
      <w:r w:rsidRPr="00951845">
        <w:rPr>
          <w:rFonts w:ascii="Segoe UI" w:eastAsia="Times New Roman" w:hAnsi="Segoe UI" w:cs="Segoe UI"/>
          <w:b/>
          <w:bCs/>
        </w:rPr>
        <w:t xml:space="preserve">legalidade, planejamento, eficiência, </w:t>
      </w:r>
      <w:r w:rsidRPr="00951845">
        <w:rPr>
          <w:rFonts w:ascii="Segoe UI" w:eastAsia="Times New Roman" w:hAnsi="Segoe UI" w:cs="Segoe UI"/>
          <w:b/>
          <w:bCs/>
        </w:rPr>
        <w:lastRenderedPageBreak/>
        <w:t>economicidade, razoabilidade, isonomia, transparência e interesse público</w:t>
      </w:r>
      <w:r w:rsidRPr="00951845">
        <w:rPr>
          <w:rFonts w:ascii="Segoe UI" w:eastAsia="Times New Roman" w:hAnsi="Segoe UI" w:cs="Segoe UI"/>
        </w:rPr>
        <w:t>, além das disposições da Lei Federal nº 14.133/2021 e demais normas aplicáveis.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13.12.</w:t>
      </w:r>
      <w:r w:rsidRPr="00951845">
        <w:rPr>
          <w:rFonts w:ascii="Segoe UI" w:eastAsia="Times New Roman" w:hAnsi="Segoe UI" w:cs="Segoe UI"/>
        </w:rPr>
        <w:t xml:space="preserve"> Ressalta-se que os quantitativos e valores estimados no presente estudo possuem caráter de planejamento, não representando obrigação de aquisição integral pelo Município, ficando a execução condicionada à efetiva necessidade administrativa, à disponibilidade orçamentária e às solicitações formalmente realizadas.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13.13.</w:t>
      </w:r>
      <w:r w:rsidRPr="00951845">
        <w:rPr>
          <w:rFonts w:ascii="Segoe UI" w:eastAsia="Times New Roman" w:hAnsi="Segoe UI" w:cs="Segoe UI"/>
        </w:rPr>
        <w:t xml:space="preserve"> Diante de todo o exposto, </w:t>
      </w:r>
      <w:r w:rsidRPr="00951845">
        <w:rPr>
          <w:rFonts w:ascii="Segoe UI" w:eastAsia="Times New Roman" w:hAnsi="Segoe UI" w:cs="Segoe UI"/>
          <w:b/>
          <w:bCs/>
        </w:rPr>
        <w:t>posiciona-se favoravelmente pela adequação e viabilidade da contratação</w:t>
      </w:r>
      <w:r w:rsidRPr="00951845">
        <w:rPr>
          <w:rFonts w:ascii="Segoe UI" w:eastAsia="Times New Roman" w:hAnsi="Segoe UI" w:cs="Segoe UI"/>
        </w:rPr>
        <w:t>, considerando que a solução proposta atende de maneira satisfatória à necessidade de disponibilizar refeições aos servidores do Município de São Sebastião do Anta que estejam a serviço no Município de Caratinga, promovendo melhores condições para o desempenho das atividades funcionais, racionalização dos recursos públicos e continuidade dos serviços administrativos.</w:t>
      </w:r>
    </w:p>
    <w:p w:rsidR="00951845" w:rsidRPr="00951845" w:rsidRDefault="00951845" w:rsidP="00951845">
      <w:pPr>
        <w:spacing w:before="100" w:beforeAutospacing="1" w:after="100" w:afterAutospacing="1" w:line="240" w:lineRule="auto"/>
        <w:jc w:val="both"/>
        <w:rPr>
          <w:rFonts w:ascii="Segoe UI" w:eastAsia="Times New Roman" w:hAnsi="Segoe UI" w:cs="Segoe UI"/>
        </w:rPr>
      </w:pPr>
      <w:r w:rsidRPr="00951845">
        <w:rPr>
          <w:rFonts w:ascii="Segoe UI" w:eastAsia="Times New Roman" w:hAnsi="Segoe UI" w:cs="Segoe UI"/>
          <w:b/>
          <w:bCs/>
        </w:rPr>
        <w:t>13.14.</w:t>
      </w:r>
      <w:r w:rsidRPr="00951845">
        <w:rPr>
          <w:rFonts w:ascii="Segoe UI" w:eastAsia="Times New Roman" w:hAnsi="Segoe UI" w:cs="Segoe UI"/>
        </w:rPr>
        <w:t xml:space="preserve"> Assim, entende-se que a contratação pretendida é </w:t>
      </w:r>
      <w:r w:rsidRPr="00951845">
        <w:rPr>
          <w:rFonts w:ascii="Segoe UI" w:eastAsia="Times New Roman" w:hAnsi="Segoe UI" w:cs="Segoe UI"/>
          <w:b/>
          <w:bCs/>
        </w:rPr>
        <w:t>adequada, necessária, viável e compatível com o interesse público</w:t>
      </w:r>
      <w:r w:rsidRPr="00951845">
        <w:rPr>
          <w:rFonts w:ascii="Segoe UI" w:eastAsia="Times New Roman" w:hAnsi="Segoe UI" w:cs="Segoe UI"/>
        </w:rPr>
        <w:t>, devendo o processo prosseguir para as etapas subsequentes da contratação, com a elaboração do respectivo Termo de Referência e adoção dos procedimentos previstos na legislação vigente.</w:t>
      </w:r>
    </w:p>
    <w:p w:rsidR="00091D22" w:rsidRPr="00951845" w:rsidRDefault="00091D22" w:rsidP="00951845">
      <w:pPr>
        <w:tabs>
          <w:tab w:val="left" w:pos="2268"/>
        </w:tabs>
        <w:spacing w:after="0" w:line="300" w:lineRule="auto"/>
        <w:jc w:val="both"/>
        <w:rPr>
          <w:rFonts w:ascii="Segoe UI" w:eastAsia="Segoe UI" w:hAnsi="Segoe UI" w:cs="Segoe UI"/>
        </w:rPr>
      </w:pPr>
    </w:p>
    <w:p w:rsidR="00091D22" w:rsidRPr="00951845" w:rsidRDefault="00091D22" w:rsidP="00951845">
      <w:pPr>
        <w:tabs>
          <w:tab w:val="left" w:pos="2268"/>
        </w:tabs>
        <w:spacing w:after="0" w:line="300" w:lineRule="auto"/>
        <w:jc w:val="both"/>
        <w:rPr>
          <w:rFonts w:ascii="Segoe UI" w:eastAsia="Segoe UI" w:hAnsi="Segoe UI" w:cs="Segoe UI"/>
        </w:rPr>
      </w:pPr>
      <w:r w:rsidRPr="00951845">
        <w:rPr>
          <w:rFonts w:ascii="Segoe UI" w:eastAsia="Segoe UI" w:hAnsi="Segoe UI" w:cs="Segoe UI"/>
          <w:b/>
        </w:rPr>
        <w:t>14.1. Das disposições gerais</w:t>
      </w:r>
    </w:p>
    <w:p w:rsidR="00091D22" w:rsidRPr="00951845" w:rsidRDefault="00091D22" w:rsidP="00951845">
      <w:pPr>
        <w:tabs>
          <w:tab w:val="left" w:pos="2268"/>
        </w:tabs>
        <w:spacing w:after="0" w:line="300" w:lineRule="auto"/>
        <w:jc w:val="both"/>
        <w:rPr>
          <w:rFonts w:ascii="Segoe UI" w:eastAsia="Segoe UI" w:hAnsi="Segoe UI" w:cs="Segoe UI"/>
        </w:rPr>
      </w:pPr>
      <w:r w:rsidRPr="00951845">
        <w:rPr>
          <w:rFonts w:ascii="Segoe UI" w:eastAsia="Segoe UI" w:hAnsi="Segoe UI" w:cs="Segoe UI"/>
        </w:rPr>
        <w:t>14.1. Admite-se que os elementos constantes do ETP sejam retificados durante a elaboração dos eventuais Termo de Referência – TR –, anteprojeto, projeto básico e projeto executivo.</w:t>
      </w:r>
    </w:p>
    <w:p w:rsidR="00BA391F" w:rsidRPr="00951845" w:rsidRDefault="00BA391F" w:rsidP="00951845">
      <w:pPr>
        <w:tabs>
          <w:tab w:val="left" w:pos="2268"/>
        </w:tabs>
        <w:spacing w:after="0" w:line="300" w:lineRule="auto"/>
        <w:jc w:val="both"/>
        <w:rPr>
          <w:rFonts w:ascii="Segoe UI" w:eastAsia="Segoe UI" w:hAnsi="Segoe UI" w:cs="Segoe UI"/>
        </w:rPr>
      </w:pPr>
    </w:p>
    <w:p w:rsidR="00BA391F" w:rsidRPr="00951845" w:rsidRDefault="00BA391F" w:rsidP="00951845">
      <w:pPr>
        <w:tabs>
          <w:tab w:val="left" w:pos="2268"/>
        </w:tabs>
        <w:spacing w:after="0" w:line="300" w:lineRule="auto"/>
        <w:jc w:val="both"/>
        <w:rPr>
          <w:rFonts w:ascii="Segoe UI" w:eastAsia="Segoe UI" w:hAnsi="Segoe UI" w:cs="Segoe UI"/>
        </w:rPr>
      </w:pPr>
      <w:r w:rsidRPr="00951845">
        <w:rPr>
          <w:rFonts w:ascii="Segoe UI" w:eastAsia="Segoe UI" w:hAnsi="Segoe UI" w:cs="Segoe UI"/>
        </w:rPr>
        <w:t xml:space="preserve">São Sebastião do Anta, </w:t>
      </w:r>
      <w:r w:rsidR="00951845" w:rsidRPr="00951845">
        <w:rPr>
          <w:rFonts w:ascii="Segoe UI" w:eastAsia="Segoe UI" w:hAnsi="Segoe UI" w:cs="Segoe UI"/>
        </w:rPr>
        <w:t>31 de agosto de 2026.</w:t>
      </w:r>
    </w:p>
    <w:p w:rsidR="00A12EC9" w:rsidRDefault="00A12EC9" w:rsidP="00A12EC9">
      <w:pPr>
        <w:tabs>
          <w:tab w:val="left" w:pos="2268"/>
        </w:tabs>
        <w:spacing w:after="0" w:line="300" w:lineRule="auto"/>
        <w:rPr>
          <w:rFonts w:ascii="Segoe UI" w:eastAsia="Segoe UI" w:hAnsi="Segoe UI" w:cs="Segoe UI"/>
        </w:rPr>
      </w:pPr>
    </w:p>
    <w:p w:rsidR="00A12EC9" w:rsidRDefault="00A12EC9" w:rsidP="00A12EC9">
      <w:pPr>
        <w:tabs>
          <w:tab w:val="left" w:pos="2268"/>
        </w:tabs>
        <w:spacing w:after="0" w:line="300" w:lineRule="auto"/>
        <w:rPr>
          <w:rFonts w:ascii="Segoe UI" w:eastAsia="Segoe UI" w:hAnsi="Segoe UI" w:cs="Segoe UI"/>
        </w:rPr>
      </w:pPr>
    </w:p>
    <w:p w:rsidR="001D66C2" w:rsidRDefault="001D66C2" w:rsidP="001D66C2">
      <w:pPr>
        <w:tabs>
          <w:tab w:val="left" w:pos="2268"/>
        </w:tabs>
        <w:spacing w:after="0" w:line="300" w:lineRule="auto"/>
        <w:rPr>
          <w:rFonts w:ascii="Segoe UI" w:eastAsia="Segoe UI" w:hAnsi="Segoe UI" w:cs="Segoe UI"/>
          <w:b/>
        </w:rPr>
      </w:pPr>
    </w:p>
    <w:p w:rsidR="001D66C2" w:rsidRDefault="001D66C2" w:rsidP="001D66C2">
      <w:pPr>
        <w:tabs>
          <w:tab w:val="left" w:pos="2268"/>
        </w:tabs>
        <w:spacing w:after="0" w:line="300" w:lineRule="auto"/>
        <w:rPr>
          <w:rFonts w:ascii="Segoe UI" w:eastAsia="Segoe UI" w:hAnsi="Segoe UI" w:cs="Segoe UI"/>
        </w:rPr>
      </w:pPr>
      <w:r>
        <w:rPr>
          <w:rFonts w:ascii="Segoe UI" w:eastAsia="Segoe UI" w:hAnsi="Segoe UI" w:cs="Segoe UI"/>
        </w:rPr>
        <w:t>JANAINA SANTANA DE SOUZA</w:t>
      </w:r>
    </w:p>
    <w:p w:rsidR="001D66C2" w:rsidRDefault="001D66C2" w:rsidP="001D66C2">
      <w:pPr>
        <w:tabs>
          <w:tab w:val="left" w:pos="2268"/>
        </w:tabs>
        <w:spacing w:after="0" w:line="300" w:lineRule="auto"/>
        <w:rPr>
          <w:rFonts w:ascii="Segoe UI" w:eastAsia="Segoe UI" w:hAnsi="Segoe UI" w:cs="Segoe UI"/>
        </w:rPr>
      </w:pPr>
      <w:r>
        <w:rPr>
          <w:rFonts w:ascii="Segoe UI" w:eastAsia="Segoe UI" w:hAnsi="Segoe UI" w:cs="Segoe UI"/>
        </w:rPr>
        <w:t>Secretaria M. de Saúde</w:t>
      </w:r>
    </w:p>
    <w:p w:rsidR="00313C16" w:rsidRDefault="00313C16">
      <w:pPr>
        <w:tabs>
          <w:tab w:val="left" w:pos="2268"/>
        </w:tabs>
        <w:spacing w:after="0" w:line="300" w:lineRule="auto"/>
        <w:jc w:val="center"/>
        <w:rPr>
          <w:rFonts w:ascii="Segoe UI" w:eastAsia="Segoe UI" w:hAnsi="Segoe UI" w:cs="Segoe UI"/>
          <w:b/>
        </w:rPr>
      </w:pPr>
    </w:p>
    <w:p w:rsidR="00313C16" w:rsidRDefault="00313C16">
      <w:pPr>
        <w:tabs>
          <w:tab w:val="left" w:pos="2268"/>
        </w:tabs>
        <w:spacing w:after="0" w:line="300" w:lineRule="auto"/>
        <w:jc w:val="center"/>
        <w:rPr>
          <w:rFonts w:ascii="Segoe UI" w:eastAsia="Segoe UI" w:hAnsi="Segoe UI" w:cs="Segoe UI"/>
          <w:b/>
        </w:rPr>
      </w:pPr>
    </w:p>
    <w:p w:rsidR="00313C16" w:rsidRDefault="00313C16">
      <w:pPr>
        <w:tabs>
          <w:tab w:val="left" w:pos="2268"/>
        </w:tabs>
        <w:spacing w:after="0" w:line="300" w:lineRule="auto"/>
        <w:jc w:val="center"/>
        <w:rPr>
          <w:rFonts w:ascii="Segoe UI" w:eastAsia="Segoe UI" w:hAnsi="Segoe UI" w:cs="Segoe UI"/>
          <w:b/>
        </w:rPr>
      </w:pPr>
    </w:p>
    <w:p w:rsidR="00313C16" w:rsidRDefault="00313C16">
      <w:pPr>
        <w:tabs>
          <w:tab w:val="left" w:pos="2268"/>
        </w:tabs>
        <w:spacing w:after="0" w:line="300" w:lineRule="auto"/>
        <w:jc w:val="center"/>
        <w:rPr>
          <w:rFonts w:ascii="Segoe UI" w:eastAsia="Segoe UI" w:hAnsi="Segoe UI" w:cs="Segoe UI"/>
          <w:b/>
        </w:rPr>
      </w:pPr>
    </w:p>
    <w:p w:rsidR="00313C16" w:rsidRDefault="00313C16">
      <w:pPr>
        <w:tabs>
          <w:tab w:val="left" w:pos="2268"/>
        </w:tabs>
        <w:spacing w:after="0" w:line="300" w:lineRule="auto"/>
        <w:jc w:val="center"/>
        <w:rPr>
          <w:rFonts w:ascii="Segoe UI" w:eastAsia="Segoe UI" w:hAnsi="Segoe UI" w:cs="Segoe UI"/>
          <w:b/>
        </w:rPr>
      </w:pPr>
    </w:p>
    <w:p w:rsidR="00313C16" w:rsidRDefault="00313C16">
      <w:pPr>
        <w:tabs>
          <w:tab w:val="left" w:pos="2268"/>
        </w:tabs>
        <w:spacing w:after="0" w:line="300" w:lineRule="auto"/>
        <w:jc w:val="center"/>
        <w:rPr>
          <w:rFonts w:ascii="Segoe UI" w:eastAsia="Segoe UI" w:hAnsi="Segoe UI" w:cs="Segoe UI"/>
          <w:b/>
        </w:rPr>
      </w:pPr>
    </w:p>
    <w:p w:rsidR="00313C16" w:rsidRDefault="00313C16">
      <w:pPr>
        <w:tabs>
          <w:tab w:val="left" w:pos="2268"/>
        </w:tabs>
        <w:spacing w:after="0" w:line="300" w:lineRule="auto"/>
        <w:jc w:val="center"/>
        <w:rPr>
          <w:rFonts w:ascii="Segoe UI" w:eastAsia="Segoe UI" w:hAnsi="Segoe UI" w:cs="Segoe UI"/>
          <w:b/>
        </w:rPr>
      </w:pPr>
    </w:p>
    <w:p w:rsidR="00313C16" w:rsidRDefault="00313C16">
      <w:pPr>
        <w:tabs>
          <w:tab w:val="left" w:pos="2268"/>
        </w:tabs>
        <w:spacing w:after="0" w:line="300" w:lineRule="auto"/>
        <w:jc w:val="center"/>
        <w:rPr>
          <w:rFonts w:ascii="Segoe UI" w:eastAsia="Segoe UI" w:hAnsi="Segoe UI" w:cs="Segoe UI"/>
          <w:b/>
        </w:rPr>
      </w:pPr>
    </w:p>
    <w:p w:rsidR="00313C16" w:rsidRDefault="00313C16">
      <w:pPr>
        <w:tabs>
          <w:tab w:val="left" w:pos="2268"/>
        </w:tabs>
        <w:spacing w:after="0" w:line="300" w:lineRule="auto"/>
        <w:jc w:val="center"/>
        <w:rPr>
          <w:rFonts w:ascii="Segoe UI" w:eastAsia="Segoe UI" w:hAnsi="Segoe UI" w:cs="Segoe UI"/>
          <w:b/>
        </w:rPr>
      </w:pPr>
    </w:p>
    <w:p w:rsidR="00313C16" w:rsidRDefault="00313C16">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A4620C" w:rsidRDefault="00A4620C">
      <w:pPr>
        <w:tabs>
          <w:tab w:val="left" w:pos="2268"/>
        </w:tabs>
        <w:spacing w:after="0" w:line="300" w:lineRule="auto"/>
        <w:jc w:val="both"/>
        <w:rPr>
          <w:rFonts w:ascii="Segoe UI" w:eastAsia="Segoe UI" w:hAnsi="Segoe UI" w:cs="Segoe UI"/>
        </w:rPr>
      </w:pP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0114/2026</w:t>
      </w: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Pregão nº. 057/2026</w:t>
      </w:r>
    </w:p>
    <w:p w:rsidR="00A4620C" w:rsidRDefault="00A4620C">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213DA8" w:rsidRPr="0006795C" w:rsidRDefault="003509CF" w:rsidP="00213DA8">
      <w:pPr>
        <w:spacing w:before="40" w:after="40"/>
        <w:jc w:val="both"/>
        <w:rPr>
          <w:rFonts w:ascii="Segoe UI" w:eastAsia="Batang" w:hAnsi="Segoe UI" w:cs="Segoe UI"/>
          <w:b/>
        </w:rPr>
      </w:pPr>
      <w:r>
        <w:rPr>
          <w:rFonts w:ascii="Segoe UI" w:eastAsia="Segoe UI" w:hAnsi="Segoe UI" w:cs="Segoe UI"/>
        </w:rPr>
        <w:t xml:space="preserve">1.1. </w:t>
      </w:r>
      <w:r w:rsidR="00213DA8" w:rsidRPr="0006795C">
        <w:rPr>
          <w:rFonts w:ascii="Segoe UI" w:eastAsia="Batang" w:hAnsi="Segoe UI" w:cs="Segoe UI"/>
          <w:b/>
        </w:rPr>
        <w:t>Registro de preços para seleção de empresas para fornecimento futuro e parcelado de refeições em restaurante sediado no município de Caratinga, para atender funcionários a serviço do município de São Sebastião do Anta</w:t>
      </w:r>
      <w:r w:rsidR="00213DA8">
        <w:rPr>
          <w:rFonts w:ascii="Segoe UI" w:eastAsia="Segoe UI" w:hAnsi="Segoe UI" w:cs="Segoe UI"/>
        </w:rPr>
        <w:t>.</w:t>
      </w:r>
    </w:p>
    <w:p w:rsidR="00213DA8" w:rsidRDefault="00213DA8" w:rsidP="00213DA8">
      <w:pPr>
        <w:tabs>
          <w:tab w:val="left" w:pos="2268"/>
        </w:tabs>
        <w:spacing w:after="0" w:line="300" w:lineRule="auto"/>
        <w:jc w:val="both"/>
        <w:rPr>
          <w:rFonts w:ascii="Segoe UI" w:eastAsia="Segoe UI" w:hAnsi="Segoe UI" w:cs="Segoe UI"/>
        </w:rPr>
      </w:pPr>
    </w:p>
    <w:tbl>
      <w:tblPr>
        <w:tblW w:w="8500" w:type="dxa"/>
        <w:tblInd w:w="75" w:type="dxa"/>
        <w:tblLayout w:type="fixed"/>
        <w:tblCellMar>
          <w:left w:w="70" w:type="dxa"/>
          <w:right w:w="70" w:type="dxa"/>
        </w:tblCellMar>
        <w:tblLook w:val="04A0" w:firstRow="1" w:lastRow="0" w:firstColumn="1" w:lastColumn="0" w:noHBand="0" w:noVBand="1"/>
      </w:tblPr>
      <w:tblGrid>
        <w:gridCol w:w="723"/>
        <w:gridCol w:w="1037"/>
        <w:gridCol w:w="1354"/>
        <w:gridCol w:w="4252"/>
        <w:gridCol w:w="1134"/>
      </w:tblGrid>
      <w:tr w:rsidR="00313C16" w:rsidRPr="00CA456E" w:rsidTr="00050E8D">
        <w:trPr>
          <w:trHeight w:val="600"/>
        </w:trPr>
        <w:tc>
          <w:tcPr>
            <w:tcW w:w="723" w:type="dxa"/>
            <w:tcBorders>
              <w:top w:val="single" w:sz="4" w:space="0" w:color="auto"/>
              <w:left w:val="single" w:sz="4" w:space="0" w:color="auto"/>
              <w:bottom w:val="single" w:sz="4" w:space="0" w:color="auto"/>
              <w:right w:val="single" w:sz="4" w:space="0" w:color="auto"/>
            </w:tcBorders>
            <w:shd w:val="clear" w:color="auto" w:fill="auto"/>
            <w:hideMark/>
          </w:tcPr>
          <w:p w:rsidR="00313C16" w:rsidRPr="0006795C" w:rsidRDefault="00313C16" w:rsidP="00050E8D">
            <w:pPr>
              <w:jc w:val="center"/>
              <w:rPr>
                <w:rFonts w:ascii="Segoe UI" w:eastAsia="Batang" w:hAnsi="Segoe UI" w:cs="Segoe UI"/>
                <w:b/>
                <w:bCs/>
                <w:sz w:val="20"/>
                <w:szCs w:val="20"/>
              </w:rPr>
            </w:pPr>
            <w:r w:rsidRPr="0006795C">
              <w:rPr>
                <w:rFonts w:ascii="Segoe UI" w:eastAsia="Batang" w:hAnsi="Segoe UI" w:cs="Segoe UI"/>
                <w:b/>
                <w:bCs/>
                <w:sz w:val="20"/>
                <w:szCs w:val="20"/>
              </w:rPr>
              <w:t>ITEM</w:t>
            </w:r>
          </w:p>
        </w:tc>
        <w:tc>
          <w:tcPr>
            <w:tcW w:w="1037" w:type="dxa"/>
            <w:tcBorders>
              <w:top w:val="single" w:sz="4" w:space="0" w:color="auto"/>
              <w:left w:val="nil"/>
              <w:bottom w:val="single" w:sz="4" w:space="0" w:color="auto"/>
              <w:right w:val="single" w:sz="4" w:space="0" w:color="auto"/>
            </w:tcBorders>
            <w:shd w:val="clear" w:color="auto" w:fill="auto"/>
            <w:hideMark/>
          </w:tcPr>
          <w:p w:rsidR="00313C16" w:rsidRPr="0006795C" w:rsidRDefault="00313C16" w:rsidP="00050E8D">
            <w:pPr>
              <w:jc w:val="center"/>
              <w:rPr>
                <w:rFonts w:ascii="Segoe UI" w:eastAsia="Batang" w:hAnsi="Segoe UI" w:cs="Segoe UI"/>
                <w:b/>
                <w:bCs/>
                <w:sz w:val="20"/>
                <w:szCs w:val="20"/>
              </w:rPr>
            </w:pPr>
            <w:r w:rsidRPr="0006795C">
              <w:rPr>
                <w:rFonts w:ascii="Segoe UI" w:eastAsia="Batang" w:hAnsi="Segoe UI" w:cs="Segoe UI"/>
                <w:b/>
                <w:bCs/>
                <w:sz w:val="20"/>
                <w:szCs w:val="20"/>
              </w:rPr>
              <w:t>QUANT.</w:t>
            </w:r>
          </w:p>
        </w:tc>
        <w:tc>
          <w:tcPr>
            <w:tcW w:w="1354" w:type="dxa"/>
            <w:tcBorders>
              <w:top w:val="single" w:sz="4" w:space="0" w:color="auto"/>
              <w:left w:val="nil"/>
              <w:bottom w:val="single" w:sz="4" w:space="0" w:color="auto"/>
              <w:right w:val="single" w:sz="4" w:space="0" w:color="auto"/>
            </w:tcBorders>
            <w:shd w:val="clear" w:color="auto" w:fill="auto"/>
            <w:hideMark/>
          </w:tcPr>
          <w:p w:rsidR="00313C16" w:rsidRPr="0006795C" w:rsidRDefault="00313C16" w:rsidP="00050E8D">
            <w:pPr>
              <w:jc w:val="center"/>
              <w:rPr>
                <w:rFonts w:ascii="Segoe UI" w:eastAsia="Batang" w:hAnsi="Segoe UI" w:cs="Segoe UI"/>
                <w:b/>
                <w:bCs/>
                <w:sz w:val="20"/>
                <w:szCs w:val="20"/>
              </w:rPr>
            </w:pPr>
            <w:r w:rsidRPr="0006795C">
              <w:rPr>
                <w:rFonts w:ascii="Segoe UI" w:eastAsia="Batang" w:hAnsi="Segoe UI" w:cs="Segoe UI"/>
                <w:b/>
                <w:bCs/>
                <w:sz w:val="20"/>
                <w:szCs w:val="20"/>
              </w:rPr>
              <w:t>UNID.</w:t>
            </w:r>
          </w:p>
        </w:tc>
        <w:tc>
          <w:tcPr>
            <w:tcW w:w="4252" w:type="dxa"/>
            <w:tcBorders>
              <w:top w:val="single" w:sz="4" w:space="0" w:color="auto"/>
              <w:left w:val="nil"/>
              <w:bottom w:val="single" w:sz="4" w:space="0" w:color="auto"/>
              <w:right w:val="single" w:sz="4" w:space="0" w:color="auto"/>
            </w:tcBorders>
            <w:shd w:val="clear" w:color="auto" w:fill="auto"/>
            <w:hideMark/>
          </w:tcPr>
          <w:p w:rsidR="00313C16" w:rsidRPr="0006795C" w:rsidRDefault="00313C16" w:rsidP="00050E8D">
            <w:pPr>
              <w:jc w:val="center"/>
              <w:rPr>
                <w:rFonts w:ascii="Segoe UI" w:eastAsia="Batang" w:hAnsi="Segoe UI" w:cs="Segoe UI"/>
                <w:b/>
                <w:bCs/>
                <w:sz w:val="20"/>
                <w:szCs w:val="20"/>
              </w:rPr>
            </w:pPr>
            <w:r w:rsidRPr="0006795C">
              <w:rPr>
                <w:rFonts w:ascii="Segoe UI" w:eastAsia="Batang" w:hAnsi="Segoe UI" w:cs="Segoe UI"/>
                <w:b/>
                <w:bCs/>
                <w:sz w:val="20"/>
                <w:szCs w:val="20"/>
              </w:rPr>
              <w:t>DESCRIÇÃO</w:t>
            </w:r>
          </w:p>
        </w:tc>
        <w:tc>
          <w:tcPr>
            <w:tcW w:w="1134" w:type="dxa"/>
            <w:tcBorders>
              <w:top w:val="single" w:sz="4" w:space="0" w:color="auto"/>
              <w:left w:val="nil"/>
              <w:bottom w:val="single" w:sz="4" w:space="0" w:color="auto"/>
              <w:right w:val="single" w:sz="4" w:space="0" w:color="auto"/>
            </w:tcBorders>
          </w:tcPr>
          <w:p w:rsidR="00313C16" w:rsidRPr="0006795C" w:rsidRDefault="00313C16" w:rsidP="00050E8D">
            <w:pPr>
              <w:jc w:val="center"/>
              <w:rPr>
                <w:rFonts w:ascii="Segoe UI" w:eastAsia="Batang" w:hAnsi="Segoe UI" w:cs="Segoe UI"/>
                <w:b/>
                <w:bCs/>
                <w:sz w:val="20"/>
                <w:szCs w:val="20"/>
              </w:rPr>
            </w:pPr>
            <w:r>
              <w:rPr>
                <w:rFonts w:ascii="Segoe UI" w:eastAsia="Batang" w:hAnsi="Segoe UI" w:cs="Segoe UI"/>
                <w:b/>
                <w:bCs/>
                <w:sz w:val="20"/>
                <w:szCs w:val="20"/>
              </w:rPr>
              <w:t>VALOR UNIT</w:t>
            </w:r>
          </w:p>
        </w:tc>
      </w:tr>
      <w:tr w:rsidR="00313C16" w:rsidRPr="00260D5D" w:rsidTr="00050E8D">
        <w:trPr>
          <w:trHeight w:val="894"/>
        </w:trPr>
        <w:tc>
          <w:tcPr>
            <w:tcW w:w="723" w:type="dxa"/>
            <w:tcBorders>
              <w:top w:val="nil"/>
              <w:left w:val="single" w:sz="4" w:space="0" w:color="auto"/>
              <w:bottom w:val="single" w:sz="4" w:space="0" w:color="auto"/>
              <w:right w:val="single" w:sz="4" w:space="0" w:color="auto"/>
            </w:tcBorders>
            <w:shd w:val="clear" w:color="auto" w:fill="auto"/>
            <w:hideMark/>
          </w:tcPr>
          <w:p w:rsidR="00313C16" w:rsidRPr="0006795C" w:rsidRDefault="00313C16" w:rsidP="00050E8D">
            <w:pPr>
              <w:jc w:val="center"/>
              <w:rPr>
                <w:rFonts w:ascii="Segoe UI" w:eastAsia="Batang" w:hAnsi="Segoe UI" w:cs="Segoe UI"/>
                <w:sz w:val="20"/>
                <w:szCs w:val="20"/>
              </w:rPr>
            </w:pPr>
          </w:p>
          <w:p w:rsidR="00313C16" w:rsidRPr="0006795C" w:rsidRDefault="00313C16" w:rsidP="00050E8D">
            <w:pPr>
              <w:jc w:val="center"/>
              <w:rPr>
                <w:rFonts w:ascii="Segoe UI" w:eastAsia="Batang" w:hAnsi="Segoe UI" w:cs="Segoe UI"/>
                <w:sz w:val="20"/>
                <w:szCs w:val="20"/>
              </w:rPr>
            </w:pPr>
          </w:p>
          <w:p w:rsidR="00313C16" w:rsidRPr="0006795C" w:rsidRDefault="00313C16" w:rsidP="00050E8D">
            <w:pPr>
              <w:jc w:val="center"/>
              <w:rPr>
                <w:rFonts w:ascii="Segoe UI" w:eastAsia="Batang" w:hAnsi="Segoe UI" w:cs="Segoe UI"/>
                <w:sz w:val="20"/>
                <w:szCs w:val="20"/>
              </w:rPr>
            </w:pPr>
            <w:r w:rsidRPr="0006795C">
              <w:rPr>
                <w:rFonts w:ascii="Segoe UI" w:eastAsia="Batang" w:hAnsi="Segoe UI" w:cs="Segoe UI"/>
                <w:sz w:val="20"/>
                <w:szCs w:val="20"/>
              </w:rPr>
              <w:t>1</w:t>
            </w:r>
          </w:p>
        </w:tc>
        <w:tc>
          <w:tcPr>
            <w:tcW w:w="1037" w:type="dxa"/>
            <w:tcBorders>
              <w:top w:val="nil"/>
              <w:left w:val="nil"/>
              <w:bottom w:val="single" w:sz="4" w:space="0" w:color="auto"/>
              <w:right w:val="single" w:sz="4" w:space="0" w:color="auto"/>
            </w:tcBorders>
            <w:shd w:val="clear" w:color="auto" w:fill="auto"/>
            <w:hideMark/>
          </w:tcPr>
          <w:p w:rsidR="00313C16" w:rsidRPr="0006795C" w:rsidRDefault="00313C16" w:rsidP="00050E8D">
            <w:pPr>
              <w:jc w:val="center"/>
              <w:rPr>
                <w:rFonts w:ascii="Segoe UI" w:eastAsia="Batang" w:hAnsi="Segoe UI" w:cs="Segoe UI"/>
                <w:sz w:val="20"/>
                <w:szCs w:val="20"/>
              </w:rPr>
            </w:pPr>
          </w:p>
          <w:p w:rsidR="00313C16" w:rsidRPr="0006795C" w:rsidRDefault="00313C16" w:rsidP="00050E8D">
            <w:pPr>
              <w:jc w:val="center"/>
              <w:rPr>
                <w:rFonts w:ascii="Segoe UI" w:eastAsia="Batang" w:hAnsi="Segoe UI" w:cs="Segoe UI"/>
                <w:sz w:val="20"/>
                <w:szCs w:val="20"/>
              </w:rPr>
            </w:pPr>
          </w:p>
          <w:p w:rsidR="00313C16" w:rsidRPr="0006795C" w:rsidRDefault="00313C16" w:rsidP="00050E8D">
            <w:pPr>
              <w:jc w:val="center"/>
              <w:rPr>
                <w:rFonts w:ascii="Segoe UI" w:eastAsia="Batang" w:hAnsi="Segoe UI" w:cs="Segoe UI"/>
                <w:sz w:val="20"/>
                <w:szCs w:val="20"/>
              </w:rPr>
            </w:pPr>
            <w:r w:rsidRPr="0006795C">
              <w:rPr>
                <w:rFonts w:ascii="Segoe UI" w:eastAsia="Batang" w:hAnsi="Segoe UI" w:cs="Segoe UI"/>
                <w:sz w:val="20"/>
                <w:szCs w:val="20"/>
              </w:rPr>
              <w:t>1</w:t>
            </w:r>
            <w:r>
              <w:rPr>
                <w:rFonts w:ascii="Segoe UI" w:eastAsia="Batang" w:hAnsi="Segoe UI" w:cs="Segoe UI"/>
                <w:sz w:val="20"/>
                <w:szCs w:val="20"/>
              </w:rPr>
              <w:t>500</w:t>
            </w:r>
          </w:p>
        </w:tc>
        <w:tc>
          <w:tcPr>
            <w:tcW w:w="1354" w:type="dxa"/>
            <w:tcBorders>
              <w:top w:val="nil"/>
              <w:left w:val="nil"/>
              <w:bottom w:val="single" w:sz="4" w:space="0" w:color="auto"/>
              <w:right w:val="single" w:sz="4" w:space="0" w:color="auto"/>
            </w:tcBorders>
            <w:shd w:val="clear" w:color="auto" w:fill="auto"/>
            <w:hideMark/>
          </w:tcPr>
          <w:p w:rsidR="00313C16" w:rsidRPr="0006795C" w:rsidRDefault="00313C16" w:rsidP="00050E8D">
            <w:pPr>
              <w:jc w:val="both"/>
              <w:rPr>
                <w:rFonts w:ascii="Segoe UI" w:eastAsia="Batang" w:hAnsi="Segoe UI" w:cs="Segoe UI"/>
                <w:sz w:val="20"/>
                <w:szCs w:val="20"/>
              </w:rPr>
            </w:pPr>
          </w:p>
          <w:p w:rsidR="00313C16" w:rsidRPr="0006795C" w:rsidRDefault="00313C16" w:rsidP="00050E8D">
            <w:pPr>
              <w:jc w:val="both"/>
              <w:rPr>
                <w:rFonts w:ascii="Segoe UI" w:eastAsia="Batang" w:hAnsi="Segoe UI" w:cs="Segoe UI"/>
                <w:sz w:val="20"/>
                <w:szCs w:val="20"/>
              </w:rPr>
            </w:pPr>
          </w:p>
          <w:p w:rsidR="00313C16" w:rsidRPr="0006795C" w:rsidRDefault="00313C16" w:rsidP="00050E8D">
            <w:pPr>
              <w:jc w:val="both"/>
              <w:rPr>
                <w:rFonts w:ascii="Segoe UI" w:eastAsia="Batang" w:hAnsi="Segoe UI" w:cs="Segoe UI"/>
                <w:sz w:val="20"/>
                <w:szCs w:val="20"/>
              </w:rPr>
            </w:pPr>
            <w:r w:rsidRPr="0006795C">
              <w:rPr>
                <w:rFonts w:ascii="Segoe UI" w:eastAsia="Batang" w:hAnsi="Segoe UI" w:cs="Segoe UI"/>
                <w:sz w:val="20"/>
                <w:szCs w:val="20"/>
              </w:rPr>
              <w:t>REFEIÇÃO</w:t>
            </w:r>
          </w:p>
        </w:tc>
        <w:tc>
          <w:tcPr>
            <w:tcW w:w="4252" w:type="dxa"/>
            <w:tcBorders>
              <w:top w:val="nil"/>
              <w:left w:val="nil"/>
              <w:bottom w:val="single" w:sz="4" w:space="0" w:color="auto"/>
              <w:right w:val="single" w:sz="4" w:space="0" w:color="auto"/>
            </w:tcBorders>
            <w:shd w:val="clear" w:color="auto" w:fill="auto"/>
            <w:hideMark/>
          </w:tcPr>
          <w:p w:rsidR="00313C16" w:rsidRPr="0006795C" w:rsidRDefault="00313C16" w:rsidP="00050E8D">
            <w:pPr>
              <w:jc w:val="both"/>
              <w:rPr>
                <w:rFonts w:ascii="Segoe UI" w:eastAsia="Batang" w:hAnsi="Segoe UI" w:cs="Segoe UI"/>
                <w:sz w:val="20"/>
                <w:szCs w:val="20"/>
              </w:rPr>
            </w:pPr>
            <w:r w:rsidRPr="0006795C">
              <w:rPr>
                <w:rFonts w:ascii="Segoe UI" w:hAnsi="Segoe UI" w:cs="Segoe UI"/>
                <w:sz w:val="20"/>
                <w:szCs w:val="20"/>
              </w:rPr>
              <w:t xml:space="preserve">REFEICAO SELF SERVICE PRODUZIDA EM INSTALAÇÕES DA CONTRATADA A VONTADE, COMPOSTA BASICAMENTE DE ARROZ, FEIJÃO, CARNE BOVINA E SEUS DERIVADOS, CARNE SUINA E SEUS DERIVADOS, CARNES DE AVES, </w:t>
            </w:r>
            <w:proofErr w:type="gramStart"/>
            <w:r w:rsidRPr="0006795C">
              <w:rPr>
                <w:rFonts w:ascii="Segoe UI" w:hAnsi="Segoe UI" w:cs="Segoe UI"/>
                <w:sz w:val="20"/>
                <w:szCs w:val="20"/>
              </w:rPr>
              <w:t>PEIXES,  LEGUMES</w:t>
            </w:r>
            <w:proofErr w:type="gramEnd"/>
            <w:r w:rsidRPr="0006795C">
              <w:rPr>
                <w:rFonts w:ascii="Segoe UI" w:hAnsi="Segoe UI" w:cs="Segoe UI"/>
                <w:sz w:val="20"/>
                <w:szCs w:val="20"/>
              </w:rPr>
              <w:t xml:space="preserve"> E VERDURAS.</w:t>
            </w:r>
          </w:p>
        </w:tc>
        <w:tc>
          <w:tcPr>
            <w:tcW w:w="1134" w:type="dxa"/>
            <w:tcBorders>
              <w:top w:val="nil"/>
              <w:left w:val="nil"/>
              <w:bottom w:val="single" w:sz="4" w:space="0" w:color="auto"/>
              <w:right w:val="single" w:sz="4" w:space="0" w:color="auto"/>
            </w:tcBorders>
          </w:tcPr>
          <w:p w:rsidR="00313C16" w:rsidRDefault="00313C16" w:rsidP="00050E8D">
            <w:pPr>
              <w:ind w:left="-779"/>
              <w:jc w:val="both"/>
              <w:rPr>
                <w:rFonts w:ascii="Segoe UI" w:hAnsi="Segoe UI" w:cs="Segoe UI"/>
                <w:sz w:val="20"/>
                <w:szCs w:val="20"/>
              </w:rPr>
            </w:pPr>
          </w:p>
          <w:p w:rsidR="00313C16" w:rsidRPr="0006795C" w:rsidRDefault="00313C16" w:rsidP="00050E8D">
            <w:pPr>
              <w:tabs>
                <w:tab w:val="right" w:pos="994"/>
              </w:tabs>
              <w:ind w:left="-779"/>
              <w:jc w:val="both"/>
              <w:rPr>
                <w:rFonts w:ascii="Segoe UI" w:hAnsi="Segoe UI" w:cs="Segoe UI"/>
                <w:sz w:val="20"/>
                <w:szCs w:val="20"/>
              </w:rPr>
            </w:pPr>
            <w:r>
              <w:rPr>
                <w:rFonts w:ascii="Segoe UI" w:hAnsi="Segoe UI" w:cs="Segoe UI"/>
                <w:sz w:val="20"/>
                <w:szCs w:val="20"/>
              </w:rPr>
              <w:t>TTTT</w:t>
            </w:r>
            <w:r>
              <w:rPr>
                <w:rFonts w:ascii="Segoe UI" w:hAnsi="Segoe UI" w:cs="Segoe UI"/>
                <w:sz w:val="20"/>
                <w:szCs w:val="20"/>
              </w:rPr>
              <w:tab/>
              <w:t>R$ 36,00</w:t>
            </w:r>
          </w:p>
        </w:tc>
      </w:tr>
    </w:tbl>
    <w:p w:rsidR="003509CF" w:rsidRDefault="003509CF" w:rsidP="00213DA8">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4.1. Os requisitos da contratação administrativa estão no ETP (inciso III do § 1º do art. 18 da Lei nº. 14.133/2021).</w:t>
      </w:r>
    </w:p>
    <w:p w:rsidR="003509CF" w:rsidRDefault="003509CF" w:rsidP="003509CF">
      <w:pPr>
        <w:tabs>
          <w:tab w:val="left" w:pos="2268"/>
        </w:tabs>
        <w:spacing w:after="0" w:line="300" w:lineRule="auto"/>
        <w:jc w:val="both"/>
        <w:rPr>
          <w:rFonts w:ascii="Segoe UI" w:eastAsia="Segoe UI" w:hAnsi="Segoe UI" w:cs="Segoe UI"/>
          <w:b/>
        </w:rPr>
      </w:pPr>
    </w:p>
    <w:p w:rsidR="003509CF" w:rsidRPr="00213DA8" w:rsidRDefault="003509CF" w:rsidP="003509CF">
      <w:pPr>
        <w:tabs>
          <w:tab w:val="left" w:pos="2268"/>
        </w:tabs>
        <w:spacing w:after="0" w:line="300" w:lineRule="auto"/>
        <w:jc w:val="both"/>
        <w:rPr>
          <w:rFonts w:ascii="Segoe UI" w:eastAsia="Segoe UI" w:hAnsi="Segoe UI" w:cs="Segoe UI"/>
          <w:b/>
        </w:rPr>
      </w:pPr>
      <w:r w:rsidRPr="00213DA8">
        <w:rPr>
          <w:rFonts w:ascii="Segoe UI" w:eastAsia="Segoe UI" w:hAnsi="Segoe UI" w:cs="Segoe UI"/>
          <w:b/>
        </w:rPr>
        <w:t xml:space="preserve">5. Do modelo de execução do objeto </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5.1.</w:t>
      </w:r>
      <w:r w:rsidRPr="00313C16">
        <w:rPr>
          <w:rFonts w:ascii="Segoe UI" w:eastAsia="Times New Roman" w:hAnsi="Segoe UI" w:cs="Segoe UI"/>
        </w:rPr>
        <w:t xml:space="preserve"> A execução do objeto compreenderá o </w:t>
      </w:r>
      <w:r w:rsidRPr="00313C16">
        <w:rPr>
          <w:rFonts w:ascii="Segoe UI" w:eastAsia="Times New Roman" w:hAnsi="Segoe UI" w:cs="Segoe UI"/>
          <w:b/>
          <w:bCs/>
        </w:rPr>
        <w:t>fornecimento futuro e parcelado de refeições prontas em restaurante sediado no Município de Caratinga/MG</w:t>
      </w:r>
      <w:r w:rsidRPr="00313C16">
        <w:rPr>
          <w:rFonts w:ascii="Segoe UI" w:eastAsia="Times New Roman" w:hAnsi="Segoe UI" w:cs="Segoe UI"/>
        </w:rPr>
        <w:t>, destinadas aos servidores, funcionários e demais pessoas devidamente autorizadas pelo Município de São Sebastião do Anta/MG, quando estiverem em efetivo serviço ou desempenhando atividades de interesse da Administração naquele município.</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5.2.</w:t>
      </w:r>
      <w:r w:rsidRPr="00313C16">
        <w:rPr>
          <w:rFonts w:ascii="Segoe UI" w:eastAsia="Times New Roman" w:hAnsi="Segoe UI" w:cs="Segoe UI"/>
        </w:rPr>
        <w:t xml:space="preserve"> O fornecimento será realizado </w:t>
      </w:r>
      <w:r w:rsidRPr="00313C16">
        <w:rPr>
          <w:rFonts w:ascii="Segoe UI" w:eastAsia="Times New Roman" w:hAnsi="Segoe UI" w:cs="Segoe UI"/>
          <w:b/>
          <w:bCs/>
        </w:rPr>
        <w:t>sob demanda</w:t>
      </w:r>
      <w:r w:rsidRPr="00313C16">
        <w:rPr>
          <w:rFonts w:ascii="Segoe UI" w:eastAsia="Times New Roman" w:hAnsi="Segoe UI" w:cs="Segoe UI"/>
        </w:rPr>
        <w:t>, não havendo obrigação de consumo integral do quantitativo estimado. As refeições serão solicitadas pela Administração de acordo com a necessidade efetivamente verificada, considerando os deslocamentos, reuniões, capacitações, atendimentos, serviços externos e demais atividades realizadas pelos servidores em Caratinga.</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5.3.</w:t>
      </w:r>
      <w:r w:rsidRPr="00313C16">
        <w:rPr>
          <w:rFonts w:ascii="Segoe UI" w:eastAsia="Times New Roman" w:hAnsi="Segoe UI" w:cs="Segoe UI"/>
        </w:rPr>
        <w:t xml:space="preserve"> As solicitações deverão ser realizadas por servidor previamente designado pela Administração, mediante mecanismo formal de autorização definido no Termo de Referência, contendo, sempre que possível, a quantidade de refeições, data, horário previsto, identificação dos usuários e demais informações necessárias à adequada execução.</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5.4.</w:t>
      </w:r>
      <w:r w:rsidRPr="00313C16">
        <w:rPr>
          <w:rFonts w:ascii="Segoe UI" w:eastAsia="Times New Roman" w:hAnsi="Segoe UI" w:cs="Segoe UI"/>
        </w:rPr>
        <w:t xml:space="preserve"> O restaurante contratado deverá estar apto a atender às solicitações dentro dos </w:t>
      </w:r>
      <w:r w:rsidRPr="00313C16">
        <w:rPr>
          <w:rFonts w:ascii="Segoe UI" w:eastAsia="Times New Roman" w:hAnsi="Segoe UI" w:cs="Segoe UI"/>
          <w:b/>
          <w:bCs/>
        </w:rPr>
        <w:t>dias e horários previamente estabelecidos</w:t>
      </w:r>
      <w:r w:rsidRPr="00313C16">
        <w:rPr>
          <w:rFonts w:ascii="Segoe UI" w:eastAsia="Times New Roman" w:hAnsi="Segoe UI" w:cs="Segoe UI"/>
        </w:rPr>
        <w:t>, garantindo que as refeições estejam disponíveis no período necessário ao cumprimento da programação dos servidores municipais.</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5.5.</w:t>
      </w:r>
      <w:r w:rsidRPr="00313C16">
        <w:rPr>
          <w:rFonts w:ascii="Segoe UI" w:eastAsia="Times New Roman" w:hAnsi="Segoe UI" w:cs="Segoe UI"/>
        </w:rPr>
        <w:t xml:space="preserve"> As refeições deverão ser preparadas e servidas diretamente nas instalações do restaurante contratado, que deverá possuir estrutura adequada para o preparo, armazenamento, conservação e disponibilização dos alimentos, observando as normas sanitárias e de segurança alimentar aplicáveis.</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5.6.</w:t>
      </w:r>
      <w:r w:rsidRPr="00313C16">
        <w:rPr>
          <w:rFonts w:ascii="Segoe UI" w:eastAsia="Times New Roman" w:hAnsi="Segoe UI" w:cs="Segoe UI"/>
        </w:rPr>
        <w:t xml:space="preserve"> O contratado será responsável por todos os custos necessários à execução do objeto, incluindo </w:t>
      </w:r>
      <w:r w:rsidRPr="00313C16">
        <w:rPr>
          <w:rFonts w:ascii="Segoe UI" w:eastAsia="Times New Roman" w:hAnsi="Segoe UI" w:cs="Segoe UI"/>
          <w:b/>
          <w:bCs/>
        </w:rPr>
        <w:t>aquisição dos gêneros alimentícios, armazenamento, preparação, manipulação, conservação, disponibilização das refeições, mão de obra, utensílios, equipamentos, limpeza e demais insumos necessários</w:t>
      </w:r>
      <w:r w:rsidRPr="00313C16">
        <w:rPr>
          <w:rFonts w:ascii="Segoe UI" w:eastAsia="Times New Roman" w:hAnsi="Segoe UI" w:cs="Segoe UI"/>
        </w:rPr>
        <w:t xml:space="preserve"> ao adequado fornecimento.</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5.7.</w:t>
      </w:r>
      <w:r w:rsidRPr="00313C16">
        <w:rPr>
          <w:rFonts w:ascii="Segoe UI" w:eastAsia="Times New Roman" w:hAnsi="Segoe UI" w:cs="Segoe UI"/>
        </w:rPr>
        <w:t xml:space="preserve"> As refeições deverão ser fornecidas em quantidade e qualidade compatíveis com as especificações estabelecidas no Termo de Referência, observando-se os padrões de higiene, apresentação, conservação, temperatura e segurança alimentar exigidos para o consumo.</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lastRenderedPageBreak/>
        <w:t>5.8.</w:t>
      </w:r>
      <w:r w:rsidRPr="00313C16">
        <w:rPr>
          <w:rFonts w:ascii="Segoe UI" w:eastAsia="Times New Roman" w:hAnsi="Segoe UI" w:cs="Segoe UI"/>
        </w:rPr>
        <w:t xml:space="preserve"> O atendimento será realizado exclusivamente para os usuários autorizados pelo Município. Para fins de controle, o contratado deverá adotar mecanismo que permita registrar as refeições efetivamente fornecidas, de acordo com as autorizações ou solicitações emitidas pela Administração.</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5.9.</w:t>
      </w:r>
      <w:r w:rsidRPr="00313C16">
        <w:rPr>
          <w:rFonts w:ascii="Segoe UI" w:eastAsia="Times New Roman" w:hAnsi="Segoe UI" w:cs="Segoe UI"/>
        </w:rPr>
        <w:t xml:space="preserve"> O contratado deverá manter registro das refeições fornecidas, contendo informações suficientes para possibilitar a conferência posterior pela fiscalização, especialmente quanto à </w:t>
      </w:r>
      <w:r w:rsidRPr="00313C16">
        <w:rPr>
          <w:rFonts w:ascii="Segoe UI" w:eastAsia="Times New Roman" w:hAnsi="Segoe UI" w:cs="Segoe UI"/>
          <w:b/>
          <w:bCs/>
        </w:rPr>
        <w:t>data do fornecimento, quantidade, identificação ou autorização do usuário e demais elementos necessários à comprovação da execução</w:t>
      </w:r>
      <w:r w:rsidRPr="00313C16">
        <w:rPr>
          <w:rFonts w:ascii="Segoe UI" w:eastAsia="Times New Roman" w:hAnsi="Segoe UI" w:cs="Segoe UI"/>
        </w:rPr>
        <w:t>.</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5.10.</w:t>
      </w:r>
      <w:r w:rsidRPr="00313C16">
        <w:rPr>
          <w:rFonts w:ascii="Segoe UI" w:eastAsia="Times New Roman" w:hAnsi="Segoe UI" w:cs="Segoe UI"/>
        </w:rPr>
        <w:t xml:space="preserve"> Ao final do período de fornecimento ou conforme periodicidade definida pela Administração, o contratado deverá apresentar a respectiva documentação fiscal, acompanhada dos registros ou comprovantes necessários à conferência das refeições efetivamente fornecidas.</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5.11.</w:t>
      </w:r>
      <w:r w:rsidRPr="00313C16">
        <w:rPr>
          <w:rFonts w:ascii="Segoe UI" w:eastAsia="Times New Roman" w:hAnsi="Segoe UI" w:cs="Segoe UI"/>
        </w:rPr>
        <w:t xml:space="preserve"> O pagamento será realizado de acordo com as condições estabelecidas no contrato, considerando </w:t>
      </w:r>
      <w:r w:rsidRPr="00313C16">
        <w:rPr>
          <w:rFonts w:ascii="Segoe UI" w:eastAsia="Times New Roman" w:hAnsi="Segoe UI" w:cs="Segoe UI"/>
          <w:b/>
          <w:bCs/>
        </w:rPr>
        <w:t>exclusivamente as refeições efetivamente fornecidas, comprovadas e atestadas pelo fiscal do contrato</w:t>
      </w:r>
      <w:r w:rsidRPr="00313C16">
        <w:rPr>
          <w:rFonts w:ascii="Segoe UI" w:eastAsia="Times New Roman" w:hAnsi="Segoe UI" w:cs="Segoe UI"/>
        </w:rPr>
        <w:t>, observados os preços unitários contratados.</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5.12.</w:t>
      </w:r>
      <w:r w:rsidRPr="00313C16">
        <w:rPr>
          <w:rFonts w:ascii="Segoe UI" w:eastAsia="Times New Roman" w:hAnsi="Segoe UI" w:cs="Segoe UI"/>
        </w:rPr>
        <w:t xml:space="preserve"> A fiscalização deverá verificar, durante a execução, o cumprimento das especificações previstas, especialmente quanto à qualidade das refeições, quantidade fornecida, condições de higiene e conservação, horário de atendimento, condições do estabelecimento e regularidade do fornecimento.</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5.13.</w:t>
      </w:r>
      <w:r w:rsidRPr="00313C16">
        <w:rPr>
          <w:rFonts w:ascii="Segoe UI" w:eastAsia="Times New Roman" w:hAnsi="Segoe UI" w:cs="Segoe UI"/>
        </w:rPr>
        <w:t xml:space="preserve"> Caso sejam identificadas refeições em desconformidade com as especificações contratadas, o contratado deverá providenciar a </w:t>
      </w:r>
      <w:r w:rsidRPr="00313C16">
        <w:rPr>
          <w:rFonts w:ascii="Segoe UI" w:eastAsia="Times New Roman" w:hAnsi="Segoe UI" w:cs="Segoe UI"/>
          <w:b/>
          <w:bCs/>
        </w:rPr>
        <w:t>correção ou substituição</w:t>
      </w:r>
      <w:r w:rsidRPr="00313C16">
        <w:rPr>
          <w:rFonts w:ascii="Segoe UI" w:eastAsia="Times New Roman" w:hAnsi="Segoe UI" w:cs="Segoe UI"/>
        </w:rPr>
        <w:t>, quando cabível, sem qualquer custo adicional para o Município, sem prejuízo da aplicação das medidas administrativas previstas na legislação e no contrato.</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5.14.</w:t>
      </w:r>
      <w:r w:rsidRPr="00313C16">
        <w:rPr>
          <w:rFonts w:ascii="Segoe UI" w:eastAsia="Times New Roman" w:hAnsi="Segoe UI" w:cs="Segoe UI"/>
        </w:rPr>
        <w:t xml:space="preserve"> O restaurante deverá manter durante toda a execução contratual as condições necessárias ao funcionamento regular do estabelecimento, inclusive quanto às </w:t>
      </w:r>
      <w:r w:rsidRPr="00313C16">
        <w:rPr>
          <w:rFonts w:ascii="Segoe UI" w:eastAsia="Times New Roman" w:hAnsi="Segoe UI" w:cs="Segoe UI"/>
          <w:b/>
          <w:bCs/>
        </w:rPr>
        <w:t>licenças, autorizações e condições sanitárias exigíveis</w:t>
      </w:r>
      <w:r w:rsidRPr="00313C16">
        <w:rPr>
          <w:rFonts w:ascii="Segoe UI" w:eastAsia="Times New Roman" w:hAnsi="Segoe UI" w:cs="Segoe UI"/>
        </w:rPr>
        <w:t>, responsabilizando-se por eventuais irregularidades decorrentes de sua atividade.</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5.15.</w:t>
      </w:r>
      <w:r w:rsidRPr="00313C16">
        <w:rPr>
          <w:rFonts w:ascii="Segoe UI" w:eastAsia="Times New Roman" w:hAnsi="Segoe UI" w:cs="Segoe UI"/>
        </w:rPr>
        <w:t xml:space="preserve"> O contratado deverá assegurar atendimento adequado aos servidores municipais, mantendo ambiente limpo, organizado e compatível com o consumo das refeições, sem prejuízo do atendimento aos demais usuários do estabelecimento.</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5.16.</w:t>
      </w:r>
      <w:r w:rsidRPr="00313C16">
        <w:rPr>
          <w:rFonts w:ascii="Segoe UI" w:eastAsia="Times New Roman" w:hAnsi="Segoe UI" w:cs="Segoe UI"/>
        </w:rPr>
        <w:t xml:space="preserve"> A execução deverá ser planejada de modo a evitar desperdícios, devendo o restaurante produzir as refeições de acordo com as solicitações realizadas pela Administração, considerando o caráter variável da demanda e a necessidade de utilização racional dos recursos.</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lastRenderedPageBreak/>
        <w:t>5.17.</w:t>
      </w:r>
      <w:r w:rsidRPr="00313C16">
        <w:rPr>
          <w:rFonts w:ascii="Segoe UI" w:eastAsia="Times New Roman" w:hAnsi="Segoe UI" w:cs="Segoe UI"/>
        </w:rPr>
        <w:t xml:space="preserve"> O Município poderá realizar inspeções e acompanhamentos no estabelecimento, diretamente ou por meio de servidor designado, sempre que necessário para verificar as condições de execução do objeto, respeitadas as atribuições da fiscalização contratual e as normas aplicáveis.</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5.18.</w:t>
      </w:r>
      <w:r w:rsidRPr="00313C16">
        <w:rPr>
          <w:rFonts w:ascii="Segoe UI" w:eastAsia="Times New Roman" w:hAnsi="Segoe UI" w:cs="Segoe UI"/>
        </w:rPr>
        <w:t xml:space="preserve"> Eventuais ocorrências que possam comprometer a execução deverão ser imediatamente comunicadas ao gestor ou fiscal do contrato, que adotará as providências necessárias para assegurar a continuidade e a qualidade do fornecimento.</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5.19.</w:t>
      </w:r>
      <w:r w:rsidRPr="00313C16">
        <w:rPr>
          <w:rFonts w:ascii="Segoe UI" w:eastAsia="Times New Roman" w:hAnsi="Segoe UI" w:cs="Segoe UI"/>
        </w:rPr>
        <w:t xml:space="preserve"> O prazo de execução da contratação será aquele definido no instrumento contratual, permanecendo o fornecimento condicionado à </w:t>
      </w:r>
      <w:r w:rsidRPr="00313C16">
        <w:rPr>
          <w:rFonts w:ascii="Segoe UI" w:eastAsia="Times New Roman" w:hAnsi="Segoe UI" w:cs="Segoe UI"/>
          <w:b/>
          <w:bCs/>
        </w:rPr>
        <w:t>vigência contratual, às solicitações da Administração e à disponibilidade orçamentária</w:t>
      </w:r>
      <w:r w:rsidRPr="00313C16">
        <w:rPr>
          <w:rFonts w:ascii="Segoe UI" w:eastAsia="Times New Roman" w:hAnsi="Segoe UI" w:cs="Segoe UI"/>
        </w:rPr>
        <w:t>, observadas as disposições legais aplicáveis.</w:t>
      </w:r>
    </w:p>
    <w:p w:rsidR="00313C16" w:rsidRPr="00313C16" w:rsidRDefault="00313C16" w:rsidP="00313C16">
      <w:pPr>
        <w:spacing w:before="100" w:beforeAutospacing="1" w:after="100" w:afterAutospacing="1" w:line="240" w:lineRule="auto"/>
        <w:jc w:val="both"/>
        <w:rPr>
          <w:rFonts w:ascii="Segoe UI" w:eastAsia="Times New Roman" w:hAnsi="Segoe UI" w:cs="Segoe UI"/>
        </w:rPr>
      </w:pPr>
      <w:r w:rsidRPr="00313C16">
        <w:rPr>
          <w:rFonts w:ascii="Segoe UI" w:eastAsia="Times New Roman" w:hAnsi="Segoe UI" w:cs="Segoe UI"/>
          <w:b/>
          <w:bCs/>
        </w:rPr>
        <w:t>5.20.</w:t>
      </w:r>
      <w:r w:rsidRPr="00313C16">
        <w:rPr>
          <w:rFonts w:ascii="Segoe UI" w:eastAsia="Times New Roman" w:hAnsi="Segoe UI" w:cs="Segoe UI"/>
        </w:rPr>
        <w:t xml:space="preserve"> Ao término da contratação, a Administração deverá realizar a conferência final dos quantitativos fornecidos e dos pagamentos realizados, verificando a existência de eventuais pendências e promovendo o encerramento adequado da execução contratual.</w:t>
      </w:r>
    </w:p>
    <w:p w:rsidR="00790A42" w:rsidRPr="00790A42" w:rsidRDefault="00790A42" w:rsidP="00790A42">
      <w:pPr>
        <w:spacing w:line="300" w:lineRule="auto"/>
        <w:jc w:val="both"/>
        <w:rPr>
          <w:rFonts w:ascii="Segoe UI" w:eastAsiaTheme="minorHAnsi" w:hAnsi="Segoe UI" w:cs="Segoe UI"/>
          <w:bCs/>
          <w:sz w:val="23"/>
          <w:szCs w:val="23"/>
          <w:lang w:eastAsia="en-US"/>
        </w:rPr>
      </w:pPr>
      <w:r w:rsidRPr="00C725AB">
        <w:rPr>
          <w:rFonts w:ascii="Segoe UI" w:eastAsiaTheme="minorHAnsi" w:hAnsi="Segoe UI" w:cs="Segoe UI"/>
          <w:sz w:val="23"/>
          <w:szCs w:val="23"/>
          <w:lang w:eastAsia="en-US"/>
        </w:rPr>
        <w:t xml:space="preserve">5.2. </w:t>
      </w:r>
      <w:r w:rsidRPr="00C725AB">
        <w:rPr>
          <w:rFonts w:ascii="Segoe UI" w:eastAsiaTheme="minorHAnsi" w:hAnsi="Segoe UI" w:cs="Segoe UI"/>
          <w:bCs/>
          <w:sz w:val="23"/>
          <w:szCs w:val="23"/>
          <w:lang w:eastAsia="en-US"/>
        </w:rPr>
        <w:t>Para a perfeita execução dos serviços, o(a) Contratado(a) deverá disponibilizar os materiais, equipamentos, ferramentas e utensílios necessários, nas quantidades estimadas e qualidades a seguir estabelecidas, promovendo sua</w:t>
      </w:r>
      <w:r>
        <w:rPr>
          <w:rFonts w:ascii="Segoe UI" w:eastAsiaTheme="minorHAnsi" w:hAnsi="Segoe UI" w:cs="Segoe UI"/>
          <w:bCs/>
          <w:sz w:val="23"/>
          <w:szCs w:val="23"/>
          <w:lang w:eastAsia="en-US"/>
        </w:rPr>
        <w:t xml:space="preserve"> substituição </w:t>
      </w:r>
      <w:r w:rsidRPr="00790A42">
        <w:rPr>
          <w:rFonts w:ascii="Segoe UI" w:eastAsiaTheme="minorHAnsi" w:hAnsi="Segoe UI" w:cs="Segoe UI"/>
          <w:bCs/>
          <w:sz w:val="23"/>
          <w:szCs w:val="23"/>
          <w:lang w:eastAsia="en-US"/>
        </w:rPr>
        <w:t>quando necessário.</w:t>
      </w:r>
    </w:p>
    <w:p w:rsidR="00790A42" w:rsidRPr="00790A42" w:rsidRDefault="00790A42" w:rsidP="00790A42">
      <w:pPr>
        <w:spacing w:line="300" w:lineRule="auto"/>
        <w:jc w:val="both"/>
        <w:rPr>
          <w:rFonts w:ascii="Segoe UI" w:hAnsi="Segoe UI" w:cs="Segoe UI"/>
          <w:sz w:val="23"/>
          <w:szCs w:val="23"/>
        </w:rPr>
      </w:pPr>
      <w:r w:rsidRPr="00790A42">
        <w:rPr>
          <w:rFonts w:ascii="Segoe UI" w:hAnsi="Segoe UI" w:cs="Segoe UI"/>
          <w:sz w:val="23"/>
          <w:szCs w:val="23"/>
        </w:rPr>
        <w:t xml:space="preserve">5.3. O prazo de entrega é imediata e diariamente, </w:t>
      </w:r>
      <w:r w:rsidR="00313C16">
        <w:rPr>
          <w:rFonts w:ascii="Segoe UI" w:hAnsi="Segoe UI" w:cs="Segoe UI"/>
          <w:sz w:val="23"/>
          <w:szCs w:val="23"/>
        </w:rPr>
        <w:t>em estabelecimento localizado em Caratinga.</w:t>
      </w:r>
    </w:p>
    <w:p w:rsidR="00790A42" w:rsidRPr="00790A42" w:rsidRDefault="00790A42" w:rsidP="00790A42">
      <w:pPr>
        <w:spacing w:line="300" w:lineRule="auto"/>
        <w:jc w:val="both"/>
        <w:rPr>
          <w:rFonts w:ascii="Segoe UI" w:eastAsiaTheme="minorHAnsi" w:hAnsi="Segoe UI" w:cs="Segoe UI"/>
          <w:bCs/>
          <w:sz w:val="23"/>
          <w:szCs w:val="23"/>
          <w:lang w:eastAsia="en-US"/>
        </w:rPr>
      </w:pPr>
      <w:r w:rsidRPr="00790A42">
        <w:rPr>
          <w:rFonts w:ascii="Segoe UI" w:eastAsiaTheme="minorHAnsi" w:hAnsi="Segoe UI" w:cs="Segoe UI"/>
          <w:bCs/>
          <w:sz w:val="23"/>
          <w:szCs w:val="23"/>
          <w:lang w:eastAsia="en-US"/>
        </w:rPr>
        <w:t xml:space="preserve">5.4. Caso não seja possível a entrega na data assinalada, o(a) Contratado(a) deverá comunicar as razões respectivas com pelo menos 05 (cinco) dias úteis de antecedência para que qualquer pleito de prorrogação de prazo seja analisado, ressalvadas situações de caso fortuito e </w:t>
      </w:r>
      <w:r w:rsidRPr="00790A42">
        <w:rPr>
          <w:rFonts w:ascii="Segoe UI" w:eastAsiaTheme="minorHAnsi" w:hAnsi="Segoe UI" w:cs="Segoe UI"/>
          <w:sz w:val="23"/>
          <w:szCs w:val="23"/>
          <w:lang w:eastAsia="en-US"/>
        </w:rPr>
        <w:t>força</w:t>
      </w:r>
      <w:r w:rsidRPr="00790A42">
        <w:rPr>
          <w:rFonts w:ascii="Segoe UI" w:eastAsiaTheme="minorHAnsi" w:hAnsi="Segoe UI" w:cs="Segoe UI"/>
          <w:bCs/>
          <w:sz w:val="23"/>
          <w:szCs w:val="23"/>
          <w:lang w:eastAsia="en-US"/>
        </w:rPr>
        <w:t xml:space="preserve"> maior.</w:t>
      </w:r>
    </w:p>
    <w:p w:rsidR="00790A42" w:rsidRPr="00790A42" w:rsidRDefault="00790A42" w:rsidP="00790A42">
      <w:pPr>
        <w:spacing w:line="300" w:lineRule="auto"/>
        <w:jc w:val="both"/>
        <w:rPr>
          <w:rFonts w:ascii="Segoe UI" w:eastAsiaTheme="minorHAnsi" w:hAnsi="Segoe UI" w:cs="Segoe UI"/>
          <w:bCs/>
          <w:sz w:val="23"/>
          <w:szCs w:val="23"/>
          <w:lang w:eastAsia="en-US"/>
        </w:rPr>
      </w:pPr>
      <w:r w:rsidRPr="00790A42">
        <w:rPr>
          <w:rFonts w:ascii="Segoe UI" w:eastAsiaTheme="minorHAnsi" w:hAnsi="Segoe UI" w:cs="Segoe UI"/>
          <w:bCs/>
          <w:sz w:val="23"/>
          <w:szCs w:val="23"/>
          <w:lang w:eastAsia="en-US"/>
        </w:rPr>
        <w:t>5.5.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rsidR="00790A42" w:rsidRPr="00790A42" w:rsidRDefault="00790A42" w:rsidP="00790A42">
      <w:pPr>
        <w:spacing w:line="300" w:lineRule="auto"/>
        <w:jc w:val="both"/>
        <w:rPr>
          <w:rFonts w:ascii="Segoe UI" w:eastAsiaTheme="minorHAnsi" w:hAnsi="Segoe UI" w:cs="Segoe UI"/>
          <w:bCs/>
          <w:sz w:val="23"/>
          <w:szCs w:val="23"/>
          <w:lang w:eastAsia="en-US"/>
        </w:rPr>
      </w:pPr>
      <w:r w:rsidRPr="00790A42">
        <w:rPr>
          <w:rFonts w:ascii="Segoe UI" w:eastAsiaTheme="minorHAnsi" w:hAnsi="Segoe UI" w:cs="Segoe UI"/>
          <w:bCs/>
          <w:sz w:val="23"/>
          <w:szCs w:val="23"/>
          <w:lang w:eastAsia="en-US"/>
        </w:rPr>
        <w:t>5.5.1. O recebimento provisório poderá ser efetivado no atesto da nota fiscal pelo(a) servidor(a) público(a) municipal pelo acompanhamento e fiscalização do contrato administrativo.</w:t>
      </w:r>
    </w:p>
    <w:p w:rsidR="00790A42" w:rsidRPr="00790A42" w:rsidRDefault="00790A42" w:rsidP="00790A42">
      <w:pPr>
        <w:spacing w:line="300" w:lineRule="auto"/>
        <w:jc w:val="both"/>
        <w:rPr>
          <w:rFonts w:ascii="Segoe UI" w:eastAsiaTheme="minorHAnsi" w:hAnsi="Segoe UI" w:cs="Segoe UI"/>
          <w:bCs/>
          <w:sz w:val="23"/>
          <w:szCs w:val="23"/>
          <w:lang w:eastAsia="en-US"/>
        </w:rPr>
      </w:pPr>
      <w:r w:rsidRPr="00790A42">
        <w:rPr>
          <w:rFonts w:ascii="Segoe UI" w:eastAsiaTheme="minorHAnsi" w:hAnsi="Segoe UI" w:cs="Segoe UI"/>
          <w:bCs/>
          <w:sz w:val="23"/>
          <w:szCs w:val="23"/>
          <w:lang w:eastAsia="en-US"/>
        </w:rPr>
        <w:lastRenderedPageBreak/>
        <w:t>5.6. Os serviços poderão ser rejeitados, no todo ou em parte, quando em desacordo com as especificações constantes neste TR e na proposta, devendo ser substituídos no prazo de 02 (dois) dias úteis, a contar da notificação do(a) contratado(a), às suas custas, sem prejuízo da aplicação das penalidades.</w:t>
      </w:r>
    </w:p>
    <w:p w:rsidR="00790A42" w:rsidRPr="00790A42" w:rsidRDefault="00790A42" w:rsidP="00790A42">
      <w:pPr>
        <w:spacing w:line="300" w:lineRule="auto"/>
        <w:jc w:val="both"/>
        <w:rPr>
          <w:rFonts w:ascii="Segoe UI" w:eastAsiaTheme="minorHAnsi" w:hAnsi="Segoe UI" w:cs="Segoe UI"/>
          <w:bCs/>
          <w:sz w:val="23"/>
          <w:szCs w:val="23"/>
          <w:lang w:eastAsia="en-US"/>
        </w:rPr>
      </w:pPr>
      <w:r w:rsidRPr="00790A42">
        <w:rPr>
          <w:rFonts w:ascii="Segoe UI" w:eastAsiaTheme="minorHAnsi" w:hAnsi="Segoe UI" w:cs="Segoe UI"/>
          <w:bCs/>
          <w:sz w:val="23"/>
          <w:szCs w:val="23"/>
          <w:lang w:eastAsia="en-US"/>
        </w:rPr>
        <w:t>5.7. Os serviços serão recebidos definitivamente no prazo de 10 (dez) dias úteis, pelo(a) servidor(a) público(a) municipal ou comissão, contados do recebimento provisório, após a verificação da efetiva prestação e entrega dos serviços.</w:t>
      </w:r>
    </w:p>
    <w:p w:rsidR="00790A42" w:rsidRPr="00790A42" w:rsidRDefault="00790A42" w:rsidP="00790A42">
      <w:pPr>
        <w:spacing w:line="300" w:lineRule="auto"/>
        <w:jc w:val="both"/>
        <w:rPr>
          <w:rFonts w:ascii="Segoe UI" w:eastAsiaTheme="minorHAnsi" w:hAnsi="Segoe UI" w:cs="Segoe UI"/>
          <w:bCs/>
          <w:sz w:val="23"/>
          <w:szCs w:val="23"/>
          <w:lang w:eastAsia="en-US"/>
        </w:rPr>
      </w:pPr>
      <w:r w:rsidRPr="00790A42">
        <w:rPr>
          <w:rFonts w:ascii="Segoe UI" w:eastAsiaTheme="minorHAnsi" w:hAnsi="Segoe UI" w:cs="Segoe UI"/>
          <w:bCs/>
          <w:sz w:val="23"/>
          <w:szCs w:val="23"/>
          <w:lang w:eastAsia="en-US"/>
        </w:rPr>
        <w:t>5.7.1. O recebimento definitivo poderá ser efetivado no atesto da nota fiscal pelo pelo(a) pelo(a) servidor(a) público(a) municipal ou comissão, após atesto pelo(a) responsável pelo(a) fiscal do contrato administrativo.</w:t>
      </w:r>
    </w:p>
    <w:p w:rsidR="00790A42" w:rsidRPr="00C725AB" w:rsidRDefault="00790A42" w:rsidP="00790A42">
      <w:pPr>
        <w:spacing w:line="300" w:lineRule="auto"/>
        <w:jc w:val="both"/>
        <w:rPr>
          <w:rFonts w:ascii="Segoe UI" w:eastAsiaTheme="minorHAnsi" w:hAnsi="Segoe UI" w:cs="Segoe UI"/>
          <w:bCs/>
          <w:sz w:val="23"/>
          <w:szCs w:val="23"/>
          <w:lang w:eastAsia="en-US"/>
        </w:rPr>
      </w:pPr>
      <w:r w:rsidRPr="00790A42">
        <w:rPr>
          <w:rFonts w:ascii="Segoe UI" w:eastAsiaTheme="minorHAnsi" w:hAnsi="Segoe UI" w:cs="Segoe UI"/>
          <w:bCs/>
          <w:sz w:val="23"/>
          <w:szCs w:val="23"/>
          <w:lang w:eastAsia="en-US"/>
        </w:rPr>
        <w:t>5.8. Na hipótese de a verificação a que se refere o subitem</w:t>
      </w:r>
      <w:r w:rsidRPr="00C725AB">
        <w:rPr>
          <w:rFonts w:ascii="Segoe UI" w:eastAsiaTheme="minorHAnsi" w:hAnsi="Segoe UI" w:cs="Segoe UI"/>
          <w:bCs/>
          <w:sz w:val="23"/>
          <w:szCs w:val="23"/>
          <w:lang w:eastAsia="en-US"/>
        </w:rPr>
        <w:t xml:space="preserve"> anterior não ser procedida dentro do prazo fixado, reputar-se-á como realizada, consumando-se o recebimento definitivo no dia do esgotamento do prazo.</w:t>
      </w:r>
    </w:p>
    <w:p w:rsidR="00790A42" w:rsidRPr="00C725AB" w:rsidRDefault="00790A42" w:rsidP="00790A42">
      <w:pPr>
        <w:spacing w:line="300" w:lineRule="auto"/>
        <w:jc w:val="both"/>
        <w:rPr>
          <w:rFonts w:ascii="Segoe UI" w:eastAsiaTheme="minorHAnsi" w:hAnsi="Segoe UI" w:cs="Segoe UI"/>
          <w:bCs/>
          <w:sz w:val="23"/>
          <w:szCs w:val="23"/>
          <w:lang w:eastAsia="en-US"/>
        </w:rPr>
      </w:pPr>
      <w:r w:rsidRPr="00C725AB">
        <w:rPr>
          <w:rFonts w:ascii="Segoe UI" w:eastAsiaTheme="minorHAnsi" w:hAnsi="Segoe UI" w:cs="Segoe UI"/>
          <w:bCs/>
          <w:sz w:val="23"/>
          <w:szCs w:val="23"/>
          <w:lang w:eastAsia="en-US"/>
        </w:rPr>
        <w:t>5.9. O recebimento provisório ou definitivo não excluirá a responsabilidade civil pela solidez e pela segurança do serviço nem a responsabilidade ético-profissional pela perfeita execução do contrato administrativo.</w:t>
      </w:r>
    </w:p>
    <w:p w:rsidR="007806A1" w:rsidRDefault="007806A1" w:rsidP="007806A1">
      <w:pPr>
        <w:tabs>
          <w:tab w:val="left" w:pos="2268"/>
        </w:tabs>
        <w:spacing w:after="0" w:line="300" w:lineRule="auto"/>
        <w:jc w:val="both"/>
        <w:rPr>
          <w:rFonts w:ascii="Segoe UI" w:hAnsi="Segoe UI" w:cs="Segoe UI"/>
          <w:sz w:val="23"/>
          <w:szCs w:val="23"/>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6.5. O(A) fiscal do contrato administrativo informará a seus superiores, em tempo hábil para a adoção das medidas convenientes, a situação que demandar decisão ou providência que ultrapasse sua competência (§ 2º do art. 117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6.11. A Administração poderá convocar representante do(a) licitante para adoção de providências que devam ser cumpridas de imediato.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790A42" w:rsidRPr="00790A42" w:rsidRDefault="00790A42" w:rsidP="00790A42">
      <w:pPr>
        <w:spacing w:line="300" w:lineRule="auto"/>
        <w:jc w:val="both"/>
        <w:rPr>
          <w:rFonts w:ascii="Segoe UI" w:eastAsiaTheme="minorHAnsi" w:hAnsi="Segoe UI" w:cs="Segoe UI"/>
          <w:color w:val="000000"/>
          <w:sz w:val="23"/>
          <w:szCs w:val="23"/>
          <w:lang w:eastAsia="en-US"/>
        </w:rPr>
      </w:pPr>
      <w:r w:rsidRPr="00C725AB">
        <w:rPr>
          <w:rFonts w:ascii="Segoe UI" w:eastAsiaTheme="minorHAnsi" w:hAnsi="Segoe UI" w:cs="Segoe UI"/>
          <w:color w:val="000000"/>
          <w:sz w:val="23"/>
          <w:szCs w:val="23"/>
          <w:lang w:eastAsia="en-US"/>
        </w:rPr>
        <w:t xml:space="preserve">7.1. A avaliação da execução do objeto utilizará a aceite, atesto ou recebimento, </w:t>
      </w:r>
      <w:r w:rsidRPr="00790A42">
        <w:rPr>
          <w:rFonts w:ascii="Segoe UI" w:eastAsiaTheme="minorHAnsi" w:hAnsi="Segoe UI" w:cs="Segoe UI"/>
          <w:color w:val="000000"/>
          <w:sz w:val="23"/>
          <w:szCs w:val="23"/>
          <w:lang w:eastAsia="en-US"/>
        </w:rPr>
        <w:t>ainda que por e-mail, sem qualquer oposição, da nota fiscal com a descrição dos serviços prestados;</w:t>
      </w:r>
    </w:p>
    <w:p w:rsidR="00790A42" w:rsidRPr="00790A42" w:rsidRDefault="00790A42" w:rsidP="00790A42">
      <w:pPr>
        <w:spacing w:line="300" w:lineRule="auto"/>
        <w:jc w:val="both"/>
        <w:rPr>
          <w:rFonts w:ascii="Segoe UI" w:eastAsiaTheme="minorHAnsi" w:hAnsi="Segoe UI" w:cs="Segoe UI"/>
          <w:color w:val="000000"/>
          <w:sz w:val="23"/>
          <w:szCs w:val="23"/>
          <w:lang w:eastAsia="en-US"/>
        </w:rPr>
      </w:pPr>
      <w:r w:rsidRPr="00790A42">
        <w:rPr>
          <w:rFonts w:ascii="Segoe UI" w:eastAsiaTheme="minorHAnsi" w:hAnsi="Segoe UI" w:cs="Segoe UI"/>
          <w:color w:val="000000"/>
          <w:sz w:val="23"/>
          <w:szCs w:val="23"/>
          <w:lang w:eastAsia="en-US"/>
        </w:rPr>
        <w:t>7.2. O pagamento será mensalmente e em até 15 (quinze) dias úteis do recebimento da nota fiscal, acompanhado da comprovação de regularidade fiscal, trabalhista e social;</w:t>
      </w:r>
    </w:p>
    <w:p w:rsidR="00790A42" w:rsidRPr="00C725AB" w:rsidRDefault="00790A42" w:rsidP="00790A42">
      <w:pPr>
        <w:spacing w:line="300" w:lineRule="auto"/>
        <w:jc w:val="both"/>
        <w:rPr>
          <w:rFonts w:ascii="Segoe UI" w:eastAsiaTheme="minorHAnsi" w:hAnsi="Segoe UI" w:cs="Segoe UI"/>
          <w:color w:val="000000"/>
          <w:sz w:val="23"/>
          <w:szCs w:val="23"/>
          <w:lang w:eastAsia="en-US"/>
        </w:rPr>
      </w:pPr>
      <w:r w:rsidRPr="00790A42">
        <w:rPr>
          <w:rFonts w:ascii="Segoe UI" w:eastAsiaTheme="minorHAnsi" w:hAnsi="Segoe UI" w:cs="Segoe UI"/>
          <w:color w:val="000000"/>
          <w:sz w:val="23"/>
          <w:szCs w:val="23"/>
          <w:lang w:eastAsia="en-US"/>
        </w:rPr>
        <w:t>7.3. O pagamento somente será realizado mediante a efetiva prestação dos serviços nas condições estabelecidas, o que poderá ser comprovado por meio de aceite ou atestado na nota fiscal correspondente;</w:t>
      </w:r>
    </w:p>
    <w:p w:rsidR="00790A42" w:rsidRPr="00C725AB" w:rsidRDefault="00790A42" w:rsidP="00790A42">
      <w:pPr>
        <w:spacing w:line="300" w:lineRule="auto"/>
        <w:jc w:val="both"/>
        <w:rPr>
          <w:rFonts w:ascii="Segoe UI" w:hAnsi="Segoe UI" w:cs="Segoe UI"/>
          <w:color w:val="000000"/>
          <w:sz w:val="23"/>
          <w:szCs w:val="23"/>
          <w:lang w:eastAsia="en-US"/>
        </w:rPr>
      </w:pPr>
      <w:r w:rsidRPr="00C725AB">
        <w:rPr>
          <w:rFonts w:ascii="Segoe UI" w:hAnsi="Segoe UI" w:cs="Segoe UI"/>
          <w:color w:val="000000"/>
          <w:sz w:val="23"/>
          <w:szCs w:val="23"/>
          <w:lang w:eastAsia="en-US"/>
        </w:rPr>
        <w:lastRenderedPageBreak/>
        <w:t xml:space="preserve">7.4. Havendo erro na apresentação da nota fiscal ou dos documentos pertinentes à contratação administrativa, ou, ainda, circunstância que impeça a liquidação da despesa, como, por exemplo, </w:t>
      </w:r>
      <w:r w:rsidRPr="00C725AB">
        <w:rPr>
          <w:rFonts w:ascii="Segoe UI" w:hAnsi="Segoe UI" w:cs="Segoe UI"/>
          <w:color w:val="000000"/>
          <w:sz w:val="23"/>
          <w:szCs w:val="23"/>
        </w:rPr>
        <w:t>obrigação financeira pendente, decorrente de penalidade imposta ou inadimplência,</w:t>
      </w:r>
      <w:r w:rsidRPr="00C725AB">
        <w:rPr>
          <w:rFonts w:ascii="Segoe UI" w:hAnsi="Segoe UI" w:cs="Segoe UI"/>
          <w:color w:val="000000"/>
          <w:sz w:val="23"/>
          <w:szCs w:val="23"/>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sz w:val="23"/>
          <w:szCs w:val="23"/>
        </w:rPr>
        <w:t>7.5. O pagamento devido pelo Contratante será efetuado por meio ordem bancária, para crédito em banco, agência e conta corrente indicados pelo(a) contratante, ou, eventualmente, por outra forma que vier a ser convencionada entre as partes.</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sz w:val="23"/>
          <w:szCs w:val="23"/>
        </w:rPr>
        <w:t xml:space="preserve">7.6. Será considerada data do pagamento o dia em que constar como emitida a ordem bancária para pagamento. </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sz w:val="23"/>
          <w:szCs w:val="23"/>
        </w:rPr>
        <w:t>7.7. Paga a importância discriminada na nota fiscal, o(a) Contratado(a) dará ao contratante plena, geral e irretratável quitação dos valores nela discriminados, para nada mais vir a reclamar ou exigir a qualquer título, tempo ou forma.</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sz w:val="23"/>
          <w:szCs w:val="23"/>
        </w:rPr>
        <w:t>7.8. Todo pagamento que vier a ser considerado contratualmente indevido será objeto de ajuste nos pagamentos futuros, quando devidos, ou cobrados diretamente do(a) Contratado(a).</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sz w:val="23"/>
          <w:szCs w:val="23"/>
        </w:rPr>
        <w:t>7.9. Deverão ser excluídas do faturamento todas e quaisquer ocorrências que não forem de responsabilidade do contratante, assim como aquelas que não correspondem a bens entregues.</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sz w:val="23"/>
          <w:szCs w:val="23"/>
        </w:rPr>
        <w:t>7.10. Os documentos comprobatórios dos pagamentos relativos a tributos, encargos ou contribuições de responsabilidade do(a) Contratado(a), deverão ser enviados ao contratante mensalmente.</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sz w:val="23"/>
          <w:szCs w:val="23"/>
        </w:rPr>
        <w:t>7.11. O(A) Contratado(a) deverá entregar os bens acompanhado da correspondente nota fiscal.</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sz w:val="23"/>
          <w:szCs w:val="23"/>
        </w:rPr>
        <w:t>7.12. A nota fiscal deverá ser emitida pelo(a) Contratado(a) em inteira conformidade com as exigências legais e contratuais, especialmente as de natureza fiscal, com destaque, quando exigíveis, das retenções tributárias ou previdenciárias.</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sz w:val="23"/>
          <w:szCs w:val="23"/>
        </w:rPr>
        <w:lastRenderedPageBreak/>
        <w:t>7.13. Antes de cada pagamento a(o) Contratado(a) será realizada consulta para verificar a manutenção das regularidades fiscal, social e trabalhista.</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 xml:space="preserve">7.16. Persistindo a irregularidade, o Contratante deverá adotar as medidas necessárias à rescisão contratual nos autos do processo administrativo correspondente, assegurada à contratada a ampla defesa. </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 xml:space="preserve">7.17. Havendo a efetiva execução do objeto, os pagamentos serão realizados normalmente, até que se decida pela rescisão do contrato administrativo, caso o(a) Contratado(a) não regularize sua situação.  </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rsidR="00790A42" w:rsidRPr="00C725AB" w:rsidRDefault="00790A42" w:rsidP="00790A42">
      <w:pPr>
        <w:spacing w:line="300" w:lineRule="auto"/>
        <w:ind w:right="-17"/>
        <w:jc w:val="both"/>
        <w:rPr>
          <w:rFonts w:ascii="Segoe UI" w:hAnsi="Segoe UI" w:cs="Segoe UI"/>
          <w:sz w:val="23"/>
          <w:szCs w:val="23"/>
        </w:rPr>
      </w:pPr>
      <w:r w:rsidRPr="00C725AB">
        <w:rPr>
          <w:rFonts w:ascii="Segoe UI" w:hAnsi="Segoe UI" w:cs="Segoe UI"/>
          <w:sz w:val="23"/>
          <w:szCs w:val="23"/>
        </w:rPr>
        <w:t xml:space="preserve">7.19. </w:t>
      </w:r>
      <w:r w:rsidRPr="00C725AB">
        <w:rPr>
          <w:rFonts w:ascii="Segoe UI" w:hAnsi="Segoe UI" w:cs="Segoe UI"/>
          <w:color w:val="000000"/>
          <w:sz w:val="23"/>
          <w:szCs w:val="23"/>
        </w:rPr>
        <w:t>Quando do pagamento, será efetuada a retenção tributária prevista na legislação aplicável.</w:t>
      </w:r>
    </w:p>
    <w:p w:rsidR="00790A42" w:rsidRDefault="00790A42" w:rsidP="00790A42">
      <w:pPr>
        <w:spacing w:line="300" w:lineRule="auto"/>
        <w:ind w:right="-17"/>
        <w:jc w:val="both"/>
        <w:rPr>
          <w:rFonts w:ascii="Segoe UI" w:hAnsi="Segoe UI" w:cs="Segoe UI"/>
          <w:color w:val="000000"/>
          <w:sz w:val="23"/>
          <w:szCs w:val="23"/>
        </w:rPr>
      </w:pPr>
      <w:r w:rsidRPr="00C725AB">
        <w:rPr>
          <w:rFonts w:ascii="Segoe UI" w:hAnsi="Segoe UI" w:cs="Segoe UI"/>
          <w:color w:val="000000"/>
          <w:sz w:val="23"/>
          <w:szCs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BA391F" w:rsidRPr="00C725AB" w:rsidRDefault="00BA391F" w:rsidP="00790A42">
      <w:pPr>
        <w:spacing w:line="300" w:lineRule="auto"/>
        <w:ind w:right="-17"/>
        <w:jc w:val="both"/>
        <w:rPr>
          <w:rFonts w:ascii="Segoe UI" w:hAnsi="Segoe UI" w:cs="Segoe UI"/>
          <w:color w:val="000000"/>
          <w:sz w:val="23"/>
          <w:szCs w:val="23"/>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 xml:space="preserve">será </w:t>
      </w:r>
      <w:r w:rsidR="006A3717">
        <w:rPr>
          <w:rFonts w:ascii="Segoe UI" w:eastAsia="Segoe UI" w:hAnsi="Segoe UI" w:cs="Segoe UI"/>
          <w:sz w:val="23"/>
        </w:rPr>
        <w:t>:</w:t>
      </w:r>
      <w:proofErr w:type="gramEnd"/>
      <w:r w:rsidR="006A3717">
        <w:rPr>
          <w:rFonts w:ascii="Segoe UI" w:eastAsia="Segoe UI" w:hAnsi="Segoe UI" w:cs="Segoe UI"/>
          <w:sz w:val="23"/>
        </w:rPr>
        <w:t xml:space="preserve"> ABERTO</w:t>
      </w:r>
    </w:p>
    <w:p w:rsidR="00313C16" w:rsidRDefault="00313C16" w:rsidP="00313C16">
      <w:pPr>
        <w:spacing w:line="300" w:lineRule="auto"/>
        <w:jc w:val="both"/>
        <w:rPr>
          <w:rFonts w:ascii="Segoe UI" w:eastAsia="Segoe UI" w:hAnsi="Segoe UI" w:cs="Segoe UI"/>
          <w:b/>
        </w:rPr>
      </w:pPr>
      <w:r>
        <w:rPr>
          <w:rFonts w:ascii="Segoe UI" w:eastAsia="Segoe UI" w:hAnsi="Segoe UI" w:cs="Segoe UI"/>
          <w:b/>
        </w:rPr>
        <w:t>8.3. Habilitação jurídica:</w:t>
      </w:r>
    </w:p>
    <w:p w:rsidR="00313C16" w:rsidRDefault="00313C16" w:rsidP="00313C16">
      <w:pPr>
        <w:spacing w:line="300" w:lineRule="auto"/>
        <w:jc w:val="both"/>
        <w:rPr>
          <w:rFonts w:ascii="Segoe UI" w:eastAsia="Segoe UI" w:hAnsi="Segoe UI" w:cs="Segoe UI"/>
        </w:rPr>
      </w:pPr>
      <w:r>
        <w:rPr>
          <w:rFonts w:ascii="Segoe UI" w:eastAsia="Segoe UI" w:hAnsi="Segoe UI" w:cs="Segoe UI"/>
        </w:rPr>
        <w:t>8.3.1. Empresário individual: inscrição no Registro Público de Empresas Mercantis, a cargo da Junta Comercial respectiva;</w:t>
      </w:r>
    </w:p>
    <w:p w:rsidR="00313C16" w:rsidRDefault="00313C16" w:rsidP="00313C16">
      <w:pPr>
        <w:spacing w:line="300" w:lineRule="auto"/>
        <w:jc w:val="both"/>
        <w:rPr>
          <w:rFonts w:ascii="Segoe UI" w:eastAsia="Segoe UI" w:hAnsi="Segoe UI" w:cs="Segoe UI"/>
        </w:rPr>
      </w:pPr>
      <w:r>
        <w:rPr>
          <w:rFonts w:ascii="Segoe UI" w:eastAsia="Segoe UI" w:hAnsi="Segoe UI" w:cs="Segoe UI"/>
        </w:rPr>
        <w:t>8.3.2. Microempreendedor Individual – MEI: Certificado da Condição de Microempreendedor Individual – CCMEI;</w:t>
      </w:r>
    </w:p>
    <w:p w:rsidR="00313C16" w:rsidRDefault="00313C16" w:rsidP="00313C16">
      <w:pPr>
        <w:spacing w:line="300" w:lineRule="auto"/>
        <w:jc w:val="both"/>
        <w:rPr>
          <w:rFonts w:ascii="Segoe UI" w:eastAsia="Segoe UI" w:hAnsi="Segoe UI" w:cs="Segoe UI"/>
        </w:rPr>
      </w:pPr>
      <w:r>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13C16" w:rsidRDefault="00313C16" w:rsidP="00313C16">
      <w:pPr>
        <w:spacing w:line="300" w:lineRule="auto"/>
        <w:jc w:val="both"/>
        <w:rPr>
          <w:rFonts w:ascii="Segoe UI" w:eastAsia="Segoe UI" w:hAnsi="Segoe UI" w:cs="Segoe UI"/>
        </w:rPr>
      </w:pPr>
      <w:r>
        <w:rPr>
          <w:rFonts w:ascii="Segoe UI" w:eastAsia="Segoe UI" w:hAnsi="Segoe UI" w:cs="Segoe UI"/>
        </w:rPr>
        <w:t>8.3.4. Sociedade empresária estrangeira com atuação permanente no país: Decreto de autorização para funcionamento no Brasil;</w:t>
      </w:r>
    </w:p>
    <w:p w:rsidR="00313C16" w:rsidRDefault="00313C16" w:rsidP="00313C16">
      <w:pPr>
        <w:spacing w:line="300" w:lineRule="auto"/>
        <w:jc w:val="both"/>
        <w:rPr>
          <w:rFonts w:ascii="Segoe UI" w:eastAsia="Segoe UI" w:hAnsi="Segoe UI" w:cs="Segoe UI"/>
        </w:rPr>
      </w:pPr>
      <w:r>
        <w:rPr>
          <w:rFonts w:ascii="Segoe UI" w:eastAsia="Segoe UI" w:hAnsi="Segoe UI" w:cs="Segoe UI"/>
        </w:rPr>
        <w:t>8.3.5. Sociedade simples: inscrição do ato constitutivo no Registro Civil de Pessoas Jurídicas do local de sua sede, acompanhada de documento comprobatório de seus administradores;</w:t>
      </w:r>
    </w:p>
    <w:p w:rsidR="00313C16" w:rsidRDefault="00313C16" w:rsidP="00313C16">
      <w:pPr>
        <w:spacing w:line="300" w:lineRule="auto"/>
        <w:jc w:val="both"/>
        <w:rPr>
          <w:rFonts w:ascii="Segoe UI" w:eastAsia="Segoe UI" w:hAnsi="Segoe UI" w:cs="Segoe UI"/>
        </w:rPr>
      </w:pPr>
      <w:r>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13C16" w:rsidRDefault="00313C16" w:rsidP="00313C16">
      <w:pPr>
        <w:spacing w:line="300" w:lineRule="auto"/>
        <w:jc w:val="both"/>
        <w:rPr>
          <w:rFonts w:ascii="Segoe UI" w:eastAsia="Segoe UI" w:hAnsi="Segoe UI" w:cs="Segoe UI"/>
        </w:rPr>
      </w:pPr>
      <w:r>
        <w:rPr>
          <w:rFonts w:ascii="Segoe UI" w:eastAsia="Segoe UI" w:hAnsi="Segoe UI" w:cs="Segoe UI"/>
        </w:rPr>
        <w:t>8.3.7. Os documentos apresentados deverão estar acompanhados de todas as alterações ou da consolidação respectiva.</w:t>
      </w:r>
    </w:p>
    <w:p w:rsidR="00313C16" w:rsidRDefault="00313C16" w:rsidP="00313C16">
      <w:pPr>
        <w:spacing w:line="300" w:lineRule="auto"/>
        <w:jc w:val="both"/>
        <w:rPr>
          <w:rFonts w:ascii="Segoe UI" w:eastAsia="Segoe UI" w:hAnsi="Segoe UI" w:cs="Segoe UI"/>
          <w:b/>
        </w:rPr>
      </w:pPr>
      <w:r>
        <w:rPr>
          <w:rFonts w:ascii="Segoe UI" w:eastAsia="Segoe UI" w:hAnsi="Segoe UI" w:cs="Segoe UI"/>
          <w:b/>
        </w:rPr>
        <w:t>8.4. Habilitação fiscal, social e trabalhista:</w:t>
      </w:r>
    </w:p>
    <w:p w:rsidR="00313C16" w:rsidRDefault="00313C16" w:rsidP="00313C16">
      <w:pPr>
        <w:spacing w:line="300" w:lineRule="auto"/>
        <w:jc w:val="both"/>
        <w:rPr>
          <w:rFonts w:ascii="Segoe UI" w:eastAsia="Segoe UI" w:hAnsi="Segoe UI" w:cs="Segoe UI"/>
        </w:rPr>
      </w:pPr>
      <w:r>
        <w:rPr>
          <w:rFonts w:ascii="Segoe UI" w:eastAsia="Segoe UI" w:hAnsi="Segoe UI" w:cs="Segoe UI"/>
        </w:rPr>
        <w:t>8.4.1. Cadastro Nacional de Pessoa Jurídica – CNPJ;</w:t>
      </w:r>
    </w:p>
    <w:p w:rsidR="00313C16" w:rsidRDefault="00313C16" w:rsidP="00313C16">
      <w:pPr>
        <w:spacing w:line="300" w:lineRule="auto"/>
        <w:jc w:val="both"/>
        <w:rPr>
          <w:rFonts w:ascii="Segoe UI" w:eastAsia="Segoe UI" w:hAnsi="Segoe UI" w:cs="Segoe UI"/>
        </w:rPr>
      </w:pPr>
      <w:r>
        <w:rPr>
          <w:rFonts w:ascii="Segoe UI" w:eastAsia="Segoe UI" w:hAnsi="Segoe UI" w:cs="Segoe UI"/>
        </w:rPr>
        <w:t>8.4.2. Inscrição no cadastro de contribuintes estadual, relativo ao domicílio ou sede do(a) licitante, pertinente ao seu ramo de atividade e compatível com o objeto contratual;</w:t>
      </w:r>
    </w:p>
    <w:p w:rsidR="00313C16" w:rsidRDefault="00313C16" w:rsidP="00313C16">
      <w:pPr>
        <w:spacing w:line="300" w:lineRule="auto"/>
        <w:jc w:val="both"/>
        <w:rPr>
          <w:rFonts w:ascii="Segoe UI" w:eastAsia="Segoe UI" w:hAnsi="Segoe UI" w:cs="Segoe UI"/>
        </w:rPr>
      </w:pPr>
      <w:r>
        <w:rPr>
          <w:rFonts w:ascii="Segoe UI" w:eastAsia="Segoe UI" w:hAnsi="Segoe UI" w:cs="Segoe UI"/>
        </w:rPr>
        <w:t>8.4.3. Prova de regularidade perante a Fazenda Federal;</w:t>
      </w:r>
    </w:p>
    <w:p w:rsidR="00313C16" w:rsidRDefault="00313C16" w:rsidP="00313C16">
      <w:pPr>
        <w:spacing w:line="300" w:lineRule="auto"/>
        <w:jc w:val="both"/>
        <w:rPr>
          <w:rFonts w:ascii="Segoe UI" w:eastAsia="Segoe UI" w:hAnsi="Segoe UI" w:cs="Segoe UI"/>
        </w:rPr>
      </w:pPr>
      <w:r>
        <w:rPr>
          <w:rFonts w:ascii="Segoe UI" w:eastAsia="Segoe UI" w:hAnsi="Segoe UI" w:cs="Segoe UI"/>
        </w:rPr>
        <w:lastRenderedPageBreak/>
        <w:t>8.4.4. Prova de regularidade perante a Fazenda Estadual;</w:t>
      </w:r>
    </w:p>
    <w:p w:rsidR="00313C16" w:rsidRDefault="006F273D" w:rsidP="00313C16">
      <w:pPr>
        <w:spacing w:line="300" w:lineRule="auto"/>
        <w:jc w:val="both"/>
        <w:rPr>
          <w:rFonts w:ascii="Segoe UI" w:eastAsia="Segoe UI" w:hAnsi="Segoe UI" w:cs="Segoe UI"/>
        </w:rPr>
      </w:pPr>
      <w:r>
        <w:rPr>
          <w:rFonts w:ascii="Segoe UI" w:eastAsia="Segoe UI" w:hAnsi="Segoe UI" w:cs="Segoe UI"/>
        </w:rPr>
        <w:t>8</w:t>
      </w:r>
      <w:r w:rsidR="00313C16">
        <w:rPr>
          <w:rFonts w:ascii="Segoe UI" w:eastAsia="Segoe UI" w:hAnsi="Segoe UI" w:cs="Segoe UI"/>
        </w:rPr>
        <w:t>.</w:t>
      </w:r>
      <w:r>
        <w:rPr>
          <w:rFonts w:ascii="Segoe UI" w:eastAsia="Segoe UI" w:hAnsi="Segoe UI" w:cs="Segoe UI"/>
        </w:rPr>
        <w:t>4</w:t>
      </w:r>
      <w:r w:rsidR="00313C16">
        <w:rPr>
          <w:rFonts w:ascii="Segoe UI" w:eastAsia="Segoe UI" w:hAnsi="Segoe UI" w:cs="Segoe UI"/>
        </w:rPr>
        <w:t>.4.1.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313C16" w:rsidRDefault="006F273D" w:rsidP="00313C16">
      <w:pPr>
        <w:spacing w:line="300" w:lineRule="auto"/>
        <w:jc w:val="both"/>
        <w:rPr>
          <w:rFonts w:ascii="Segoe UI" w:eastAsia="Segoe UI" w:hAnsi="Segoe UI" w:cs="Segoe UI"/>
        </w:rPr>
      </w:pPr>
      <w:r>
        <w:rPr>
          <w:rFonts w:ascii="Segoe UI" w:eastAsia="Segoe UI" w:hAnsi="Segoe UI" w:cs="Segoe UI"/>
        </w:rPr>
        <w:t>8</w:t>
      </w:r>
      <w:r w:rsidR="00313C16">
        <w:rPr>
          <w:rFonts w:ascii="Segoe UI" w:eastAsia="Segoe UI" w:hAnsi="Segoe UI" w:cs="Segoe UI"/>
        </w:rPr>
        <w:t>.</w:t>
      </w:r>
      <w:r>
        <w:rPr>
          <w:rFonts w:ascii="Segoe UI" w:eastAsia="Segoe UI" w:hAnsi="Segoe UI" w:cs="Segoe UI"/>
        </w:rPr>
        <w:t>4</w:t>
      </w:r>
      <w:r w:rsidR="00313C16">
        <w:rPr>
          <w:rFonts w:ascii="Segoe UI" w:eastAsia="Segoe UI" w:hAnsi="Segoe UI" w:cs="Segoe UI"/>
        </w:rPr>
        <w:t>.5. Prova de regularidade perante a Fazenda Municipal;</w:t>
      </w:r>
    </w:p>
    <w:p w:rsidR="00313C16" w:rsidRDefault="006F273D" w:rsidP="00313C16">
      <w:pPr>
        <w:spacing w:line="300" w:lineRule="auto"/>
        <w:jc w:val="both"/>
        <w:rPr>
          <w:rFonts w:ascii="Segoe UI" w:eastAsia="Segoe UI" w:hAnsi="Segoe UI" w:cs="Segoe UI"/>
        </w:rPr>
      </w:pPr>
      <w:r>
        <w:rPr>
          <w:rFonts w:ascii="Segoe UI" w:eastAsia="Segoe UI" w:hAnsi="Segoe UI" w:cs="Segoe UI"/>
        </w:rPr>
        <w:t>8</w:t>
      </w:r>
      <w:r w:rsidR="00313C16">
        <w:rPr>
          <w:rFonts w:ascii="Segoe UI" w:eastAsia="Segoe UI" w:hAnsi="Segoe UI" w:cs="Segoe UI"/>
        </w:rPr>
        <w:t>.</w:t>
      </w:r>
      <w:r>
        <w:rPr>
          <w:rFonts w:ascii="Segoe UI" w:eastAsia="Segoe UI" w:hAnsi="Segoe UI" w:cs="Segoe UI"/>
        </w:rPr>
        <w:t>4</w:t>
      </w:r>
      <w:r w:rsidR="00313C16">
        <w:rPr>
          <w:rFonts w:ascii="Segoe UI" w:eastAsia="Segoe UI" w:hAnsi="Segoe UI" w:cs="Segoe UI"/>
        </w:rPr>
        <w:t>.6. Prova de regularidade relativo à Seguridade Social e ao Fundo de Garantia de Tempo de Serviço – FGTS –, que demonstre cumprimento dos encargos sociais instituídos por lei;</w:t>
      </w:r>
    </w:p>
    <w:p w:rsidR="00313C16" w:rsidRDefault="006F273D" w:rsidP="00313C16">
      <w:pPr>
        <w:spacing w:line="300" w:lineRule="auto"/>
        <w:jc w:val="both"/>
        <w:rPr>
          <w:rFonts w:ascii="Segoe UI" w:eastAsia="Segoe UI" w:hAnsi="Segoe UI" w:cs="Segoe UI"/>
        </w:rPr>
      </w:pPr>
      <w:r>
        <w:rPr>
          <w:rFonts w:ascii="Segoe UI" w:eastAsia="Segoe UI" w:hAnsi="Segoe UI" w:cs="Segoe UI"/>
        </w:rPr>
        <w:t>8</w:t>
      </w:r>
      <w:r w:rsidR="00313C16">
        <w:rPr>
          <w:rFonts w:ascii="Segoe UI" w:eastAsia="Segoe UI" w:hAnsi="Segoe UI" w:cs="Segoe UI"/>
        </w:rPr>
        <w:t>.</w:t>
      </w:r>
      <w:r>
        <w:rPr>
          <w:rFonts w:ascii="Segoe UI" w:eastAsia="Segoe UI" w:hAnsi="Segoe UI" w:cs="Segoe UI"/>
        </w:rPr>
        <w:t>4</w:t>
      </w:r>
      <w:r w:rsidR="00313C16">
        <w:rPr>
          <w:rFonts w:ascii="Segoe UI" w:eastAsia="Segoe UI" w:hAnsi="Segoe UI" w:cs="Segoe UI"/>
        </w:rPr>
        <w:t>.7. Prova de regularidade perante a Justiça do Trabalho;</w:t>
      </w:r>
    </w:p>
    <w:p w:rsidR="00313C16" w:rsidRDefault="006F273D" w:rsidP="00313C16">
      <w:pPr>
        <w:spacing w:line="300" w:lineRule="auto"/>
        <w:jc w:val="both"/>
        <w:rPr>
          <w:rFonts w:ascii="Segoe UI" w:eastAsia="Segoe UI" w:hAnsi="Segoe UI" w:cs="Segoe UI"/>
        </w:rPr>
      </w:pPr>
      <w:r>
        <w:rPr>
          <w:rFonts w:ascii="Segoe UI" w:eastAsia="Segoe UI" w:hAnsi="Segoe UI" w:cs="Segoe UI"/>
        </w:rPr>
        <w:t>8</w:t>
      </w:r>
      <w:r w:rsidR="00313C16">
        <w:rPr>
          <w:rFonts w:ascii="Segoe UI" w:eastAsia="Segoe UI" w:hAnsi="Segoe UI" w:cs="Segoe UI"/>
        </w:rPr>
        <w:t>.</w:t>
      </w:r>
      <w:r>
        <w:rPr>
          <w:rFonts w:ascii="Segoe UI" w:eastAsia="Segoe UI" w:hAnsi="Segoe UI" w:cs="Segoe UI"/>
        </w:rPr>
        <w:t>4</w:t>
      </w:r>
      <w:r w:rsidR="00313C16">
        <w:rPr>
          <w:rFonts w:ascii="Segoe UI" w:eastAsia="Segoe UI" w:hAnsi="Segoe UI" w:cs="Segoe UI"/>
        </w:rPr>
        <w:t xml:space="preserve">.8. Cumprimento do disposto no inciso XXXIII do art. 7º da Constituição da República de 1988 – CR88, conforme </w:t>
      </w:r>
      <w:r w:rsidR="00313C16">
        <w:rPr>
          <w:rFonts w:ascii="Segoe UI" w:eastAsia="Segoe UI" w:hAnsi="Segoe UI" w:cs="Segoe UI"/>
          <w:b/>
        </w:rPr>
        <w:t>Anexo IV</w:t>
      </w:r>
      <w:r w:rsidR="00313C16">
        <w:rPr>
          <w:rFonts w:ascii="Segoe UI" w:eastAsia="Segoe UI" w:hAnsi="Segoe UI" w:cs="Segoe UI"/>
        </w:rPr>
        <w:t xml:space="preserve">. </w:t>
      </w:r>
    </w:p>
    <w:p w:rsidR="00313C16" w:rsidRDefault="006F273D" w:rsidP="00313C16">
      <w:pPr>
        <w:spacing w:line="300" w:lineRule="auto"/>
        <w:jc w:val="both"/>
        <w:rPr>
          <w:rFonts w:ascii="Segoe UI" w:eastAsia="Segoe UI" w:hAnsi="Segoe UI" w:cs="Segoe UI"/>
          <w:b/>
        </w:rPr>
      </w:pPr>
      <w:r>
        <w:rPr>
          <w:rFonts w:ascii="Segoe UI" w:eastAsia="Segoe UI" w:hAnsi="Segoe UI" w:cs="Segoe UI"/>
          <w:b/>
        </w:rPr>
        <w:t>8</w:t>
      </w:r>
      <w:r w:rsidR="00313C16">
        <w:rPr>
          <w:rFonts w:ascii="Segoe UI" w:eastAsia="Segoe UI" w:hAnsi="Segoe UI" w:cs="Segoe UI"/>
          <w:b/>
        </w:rPr>
        <w:t>.</w:t>
      </w:r>
      <w:r>
        <w:rPr>
          <w:rFonts w:ascii="Segoe UI" w:eastAsia="Segoe UI" w:hAnsi="Segoe UI" w:cs="Segoe UI"/>
          <w:b/>
        </w:rPr>
        <w:t>5</w:t>
      </w:r>
      <w:r w:rsidR="00313C16">
        <w:rPr>
          <w:rFonts w:ascii="Segoe UI" w:eastAsia="Segoe UI" w:hAnsi="Segoe UI" w:cs="Segoe UI"/>
          <w:b/>
        </w:rPr>
        <w:t>. Habilitação econômico-financeira</w:t>
      </w:r>
    </w:p>
    <w:p w:rsidR="00313C16" w:rsidRPr="00AE3F9D" w:rsidRDefault="006F273D" w:rsidP="00313C16">
      <w:pPr>
        <w:spacing w:line="300" w:lineRule="auto"/>
        <w:jc w:val="both"/>
        <w:rPr>
          <w:rFonts w:ascii="Segoe UI" w:eastAsia="Segoe UI" w:hAnsi="Segoe UI" w:cs="Segoe UI"/>
        </w:rPr>
      </w:pPr>
      <w:r>
        <w:rPr>
          <w:rFonts w:ascii="Segoe UI" w:eastAsia="Segoe UI" w:hAnsi="Segoe UI" w:cs="Segoe UI"/>
        </w:rPr>
        <w:t>8</w:t>
      </w:r>
      <w:r w:rsidR="00313C16" w:rsidRPr="00AE3F9D">
        <w:rPr>
          <w:rFonts w:ascii="Segoe UI" w:eastAsia="Segoe UI" w:hAnsi="Segoe UI" w:cs="Segoe UI"/>
        </w:rPr>
        <w:t>.</w:t>
      </w:r>
      <w:r>
        <w:rPr>
          <w:rFonts w:ascii="Segoe UI" w:eastAsia="Segoe UI" w:hAnsi="Segoe UI" w:cs="Segoe UI"/>
        </w:rPr>
        <w:t>5</w:t>
      </w:r>
      <w:r w:rsidR="00313C16" w:rsidRPr="00AE3F9D">
        <w:rPr>
          <w:rFonts w:ascii="Segoe UI" w:eastAsia="Segoe UI" w:hAnsi="Segoe UI" w:cs="Segoe UI"/>
        </w:rPr>
        <w:t>.1. Certidão negativa de feitos sobre falência expedida pelo distribuidor da sede da licitante.</w:t>
      </w:r>
    </w:p>
    <w:p w:rsidR="00313C16" w:rsidRPr="00AE3F9D" w:rsidRDefault="006F273D" w:rsidP="00313C16">
      <w:pPr>
        <w:spacing w:line="300" w:lineRule="auto"/>
        <w:jc w:val="both"/>
        <w:rPr>
          <w:rFonts w:ascii="Segoe UI" w:eastAsia="Segoe UI" w:hAnsi="Segoe UI" w:cs="Segoe UI"/>
          <w:b/>
        </w:rPr>
      </w:pPr>
      <w:r>
        <w:rPr>
          <w:rFonts w:ascii="Segoe UI" w:eastAsia="Segoe UI" w:hAnsi="Segoe UI" w:cs="Segoe UI"/>
          <w:b/>
        </w:rPr>
        <w:t>8</w:t>
      </w:r>
      <w:r w:rsidR="00313C16" w:rsidRPr="00AE3F9D">
        <w:rPr>
          <w:rFonts w:ascii="Segoe UI" w:eastAsia="Segoe UI" w:hAnsi="Segoe UI" w:cs="Segoe UI"/>
          <w:b/>
        </w:rPr>
        <w:t>.</w:t>
      </w:r>
      <w:r>
        <w:rPr>
          <w:rFonts w:ascii="Segoe UI" w:eastAsia="Segoe UI" w:hAnsi="Segoe UI" w:cs="Segoe UI"/>
          <w:b/>
        </w:rPr>
        <w:t>6</w:t>
      </w:r>
      <w:r w:rsidR="00313C16" w:rsidRPr="00AE3F9D">
        <w:rPr>
          <w:rFonts w:ascii="Segoe UI" w:eastAsia="Segoe UI" w:hAnsi="Segoe UI" w:cs="Segoe UI"/>
          <w:b/>
        </w:rPr>
        <w:t>. Habilitação por declaração</w:t>
      </w:r>
    </w:p>
    <w:p w:rsidR="00313C16" w:rsidRDefault="006F273D" w:rsidP="00313C16">
      <w:pPr>
        <w:spacing w:line="300" w:lineRule="auto"/>
        <w:jc w:val="both"/>
        <w:rPr>
          <w:rFonts w:ascii="Segoe UI" w:eastAsia="Segoe UI" w:hAnsi="Segoe UI" w:cs="Segoe UI"/>
        </w:rPr>
      </w:pPr>
      <w:r>
        <w:rPr>
          <w:rFonts w:ascii="Segoe UI" w:eastAsia="Segoe UI" w:hAnsi="Segoe UI" w:cs="Segoe UI"/>
        </w:rPr>
        <w:t>8</w:t>
      </w:r>
      <w:r w:rsidR="00313C16" w:rsidRPr="00AE3F9D">
        <w:rPr>
          <w:rFonts w:ascii="Segoe UI" w:eastAsia="Segoe UI" w:hAnsi="Segoe UI" w:cs="Segoe UI"/>
        </w:rPr>
        <w:t>.</w:t>
      </w:r>
      <w:r>
        <w:rPr>
          <w:rFonts w:ascii="Segoe UI" w:eastAsia="Segoe UI" w:hAnsi="Segoe UI" w:cs="Segoe UI"/>
        </w:rPr>
        <w:t>6</w:t>
      </w:r>
      <w:r w:rsidR="00313C16" w:rsidRPr="00AE3F9D">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00313C16" w:rsidRPr="00AE3F9D">
        <w:rPr>
          <w:rFonts w:ascii="Segoe UI" w:eastAsia="Segoe UI" w:hAnsi="Segoe UI" w:cs="Segoe UI"/>
          <w:b/>
        </w:rPr>
        <w:t xml:space="preserve">ou </w:t>
      </w:r>
      <w:r w:rsidR="00313C16" w:rsidRPr="00AE3F9D">
        <w:rPr>
          <w:rFonts w:ascii="Segoe UI" w:eastAsia="Segoe UI" w:hAnsi="Segoe UI" w:cs="Segoe UI"/>
        </w:rPr>
        <w:t>é desobrigado</w:t>
      </w:r>
      <w:r w:rsidR="00313C16">
        <w:rPr>
          <w:rFonts w:ascii="Segoe UI" w:eastAsia="Segoe UI" w:hAnsi="Segoe UI" w:cs="Segoe UI"/>
        </w:rPr>
        <w:t xml:space="preserve"> de cumprir as exigências de reserva de cargos para pessoa com deficiência e para reabilitação da Previdência Social, conforme previsto em lei e outras normas específica, conforme </w:t>
      </w:r>
      <w:r w:rsidR="00313C16">
        <w:rPr>
          <w:rFonts w:ascii="Segoe UI" w:eastAsia="Segoe UI" w:hAnsi="Segoe UI" w:cs="Segoe UI"/>
          <w:b/>
        </w:rPr>
        <w:t>Anexo V</w:t>
      </w:r>
      <w:r w:rsidR="00313C16">
        <w:rPr>
          <w:rFonts w:ascii="Segoe UI" w:eastAsia="Segoe UI" w:hAnsi="Segoe UI" w:cs="Segoe UI"/>
        </w:rPr>
        <w:t>.</w:t>
      </w:r>
    </w:p>
    <w:p w:rsidR="003509CF" w:rsidRDefault="006F273D" w:rsidP="003509CF">
      <w:pPr>
        <w:tabs>
          <w:tab w:val="left" w:pos="2268"/>
        </w:tabs>
        <w:spacing w:after="0" w:line="300" w:lineRule="auto"/>
        <w:jc w:val="both"/>
        <w:rPr>
          <w:rFonts w:ascii="Segoe UI" w:eastAsia="Segoe UI" w:hAnsi="Segoe UI" w:cs="Segoe UI"/>
        </w:rPr>
      </w:pPr>
      <w:r>
        <w:rPr>
          <w:rFonts w:ascii="Segoe UI" w:eastAsia="Segoe UI" w:hAnsi="Segoe UI" w:cs="Segoe UI"/>
        </w:rPr>
        <w:t>8</w:t>
      </w:r>
      <w:r w:rsidR="003509CF">
        <w:rPr>
          <w:rFonts w:ascii="Segoe UI" w:eastAsia="Segoe UI" w:hAnsi="Segoe UI" w:cs="Segoe UI"/>
        </w:rPr>
        <w:t>.</w:t>
      </w:r>
      <w:r>
        <w:rPr>
          <w:rFonts w:ascii="Segoe UI" w:eastAsia="Segoe UI" w:hAnsi="Segoe UI" w:cs="Segoe UI"/>
        </w:rPr>
        <w:t>6</w:t>
      </w:r>
      <w:r w:rsidR="003509CF">
        <w:rPr>
          <w:rFonts w:ascii="Segoe UI" w:eastAsia="Segoe UI" w:hAnsi="Segoe UI" w:cs="Segoe UI"/>
        </w:rPr>
        <w:t>.</w:t>
      </w:r>
      <w:r>
        <w:rPr>
          <w:rFonts w:ascii="Segoe UI" w:eastAsia="Segoe UI" w:hAnsi="Segoe UI" w:cs="Segoe UI"/>
        </w:rPr>
        <w:t>2</w:t>
      </w:r>
      <w:r w:rsidR="003509CF">
        <w:rPr>
          <w:rFonts w:ascii="Segoe UI" w:eastAsia="Segoe UI" w:hAnsi="Segoe UI" w:cs="Segoe UI"/>
        </w:rPr>
        <w:t xml:space="preserve">. </w:t>
      </w:r>
      <w:proofErr w:type="gramStart"/>
      <w:r w:rsidR="003509CF">
        <w:rPr>
          <w:rFonts w:ascii="Segoe UI" w:eastAsia="Segoe UI" w:hAnsi="Segoe UI" w:cs="Segoe UI"/>
        </w:rPr>
        <w:t>substituída</w:t>
      </w:r>
      <w:proofErr w:type="gramEnd"/>
      <w:r w:rsidR="003509CF">
        <w:rPr>
          <w:rFonts w:ascii="Segoe UI" w:eastAsia="Segoe UI" w:hAnsi="Segoe UI" w:cs="Segoe UI"/>
        </w:rPr>
        <w:t xml:space="preserve"> por registro cadastral emitido pela Administração, desde que o registro tenha sido feito em obediência ao disposta na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8B6733" w:rsidP="003509CF">
      <w:pPr>
        <w:spacing w:line="300" w:lineRule="auto"/>
        <w:jc w:val="both"/>
        <w:rPr>
          <w:rFonts w:ascii="Segoe UI" w:eastAsia="Segoe UI" w:hAnsi="Segoe UI" w:cs="Segoe UI"/>
          <w:b/>
          <w:sz w:val="23"/>
        </w:rPr>
      </w:pPr>
      <w:r>
        <w:rPr>
          <w:rFonts w:ascii="Segoe UI" w:eastAsia="Segoe UI" w:hAnsi="Segoe UI" w:cs="Segoe UI"/>
          <w:b/>
          <w:sz w:val="23"/>
        </w:rPr>
        <w:t>8</w:t>
      </w:r>
      <w:r w:rsidR="003509CF">
        <w:rPr>
          <w:rFonts w:ascii="Segoe UI" w:eastAsia="Segoe UI" w:hAnsi="Segoe UI" w:cs="Segoe UI"/>
          <w:b/>
          <w:sz w:val="23"/>
        </w:rPr>
        <w:t>.</w:t>
      </w:r>
      <w:r>
        <w:rPr>
          <w:rFonts w:ascii="Segoe UI" w:eastAsia="Segoe UI" w:hAnsi="Segoe UI" w:cs="Segoe UI"/>
          <w:b/>
          <w:sz w:val="23"/>
        </w:rPr>
        <w:t>7</w:t>
      </w:r>
      <w:r w:rsidR="003509CF">
        <w:rPr>
          <w:rFonts w:ascii="Segoe UI" w:eastAsia="Segoe UI" w:hAnsi="Segoe UI" w:cs="Segoe UI"/>
          <w:b/>
          <w:sz w:val="23"/>
        </w:rPr>
        <w:t>. Habilitação por declaração</w:t>
      </w:r>
    </w:p>
    <w:p w:rsidR="003509CF" w:rsidRDefault="008B6733" w:rsidP="003509CF">
      <w:pPr>
        <w:spacing w:line="300" w:lineRule="auto"/>
        <w:jc w:val="both"/>
        <w:rPr>
          <w:rFonts w:ascii="Segoe UI" w:eastAsia="Segoe UI" w:hAnsi="Segoe UI" w:cs="Segoe UI"/>
          <w:sz w:val="23"/>
        </w:rPr>
      </w:pPr>
      <w:r>
        <w:rPr>
          <w:rFonts w:ascii="Segoe UI" w:eastAsia="Segoe UI" w:hAnsi="Segoe UI" w:cs="Segoe UI"/>
          <w:sz w:val="23"/>
        </w:rPr>
        <w:t>8</w:t>
      </w:r>
      <w:r w:rsidR="003509CF">
        <w:rPr>
          <w:rFonts w:ascii="Segoe UI" w:eastAsia="Segoe UI" w:hAnsi="Segoe UI" w:cs="Segoe UI"/>
          <w:sz w:val="23"/>
        </w:rPr>
        <w:t>.</w:t>
      </w:r>
      <w:r>
        <w:rPr>
          <w:rFonts w:ascii="Segoe UI" w:eastAsia="Segoe UI" w:hAnsi="Segoe UI" w:cs="Segoe UI"/>
          <w:sz w:val="23"/>
        </w:rPr>
        <w:t>7</w:t>
      </w:r>
      <w:r w:rsidR="003509CF">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sidR="003509CF">
        <w:rPr>
          <w:rFonts w:ascii="Segoe UI" w:eastAsia="Segoe UI" w:hAnsi="Segoe UI" w:cs="Segoe UI"/>
          <w:b/>
          <w:color w:val="000000"/>
          <w:sz w:val="23"/>
        </w:rPr>
        <w:t xml:space="preserve">ou </w:t>
      </w:r>
      <w:r w:rsidR="003509CF">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sidR="003509CF">
        <w:rPr>
          <w:rFonts w:ascii="Segoe UI" w:eastAsia="Segoe UI" w:hAnsi="Segoe UI" w:cs="Segoe UI"/>
          <w:sz w:val="23"/>
        </w:rPr>
        <w:t>.</w:t>
      </w:r>
    </w:p>
    <w:p w:rsidR="003509CF" w:rsidRDefault="008B6733" w:rsidP="003509CF">
      <w:pPr>
        <w:spacing w:line="300" w:lineRule="auto"/>
        <w:jc w:val="both"/>
        <w:rPr>
          <w:rFonts w:ascii="Segoe UI" w:eastAsia="Segoe UI" w:hAnsi="Segoe UI" w:cs="Segoe UI"/>
          <w:sz w:val="23"/>
        </w:rPr>
      </w:pPr>
      <w:r>
        <w:rPr>
          <w:rFonts w:ascii="Segoe UI" w:eastAsia="Segoe UI" w:hAnsi="Segoe UI" w:cs="Segoe UI"/>
          <w:sz w:val="23"/>
        </w:rPr>
        <w:lastRenderedPageBreak/>
        <w:t>8</w:t>
      </w:r>
      <w:r w:rsidR="003509CF">
        <w:rPr>
          <w:rFonts w:ascii="Segoe UI" w:eastAsia="Segoe UI" w:hAnsi="Segoe UI" w:cs="Segoe UI"/>
          <w:sz w:val="23"/>
        </w:rPr>
        <w:t>.</w:t>
      </w:r>
      <w:r>
        <w:rPr>
          <w:rFonts w:ascii="Segoe UI" w:eastAsia="Segoe UI" w:hAnsi="Segoe UI" w:cs="Segoe UI"/>
          <w:sz w:val="23"/>
        </w:rPr>
        <w:t>8</w:t>
      </w:r>
      <w:r w:rsidR="003509CF">
        <w:rPr>
          <w:rFonts w:ascii="Segoe UI" w:eastAsia="Segoe UI" w:hAnsi="Segoe UI" w:cs="Segoe UI"/>
          <w:sz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8B6733">
        <w:rPr>
          <w:rFonts w:ascii="Segoe UI" w:eastAsia="Segoe UI" w:hAnsi="Segoe UI" w:cs="Segoe UI"/>
          <w:sz w:val="23"/>
        </w:rPr>
        <w:t>9</w:t>
      </w:r>
      <w:r>
        <w:rPr>
          <w:rFonts w:ascii="Segoe UI" w:eastAsia="Segoe UI" w:hAnsi="Segoe UI" w:cs="Segoe UI"/>
          <w:sz w:val="23"/>
        </w:rPr>
        <w:t>. Após a entrega dos documentos para habilitação, não será permitida a substituição ou apresentação de novos documentos, salvo em sede de diligência, para: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8B6733">
        <w:rPr>
          <w:rFonts w:ascii="Segoe UI" w:eastAsia="Segoe UI" w:hAnsi="Segoe UI" w:cs="Segoe UI"/>
          <w:sz w:val="23"/>
        </w:rPr>
        <w:t>9</w:t>
      </w:r>
      <w:r>
        <w:rPr>
          <w:rFonts w:ascii="Segoe UI" w:eastAsia="Segoe UI" w:hAnsi="Segoe UI" w:cs="Segoe UI"/>
          <w:sz w:val="23"/>
        </w:rPr>
        <w:t xml:space="preserve">.1.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8B6733">
        <w:rPr>
          <w:rFonts w:ascii="Segoe UI" w:eastAsia="Segoe UI" w:hAnsi="Segoe UI" w:cs="Segoe UI"/>
          <w:sz w:val="23"/>
        </w:rPr>
        <w:t>9</w:t>
      </w:r>
      <w:r>
        <w:rPr>
          <w:rFonts w:ascii="Segoe UI" w:eastAsia="Segoe UI" w:hAnsi="Segoe UI" w:cs="Segoe UI"/>
          <w:sz w:val="23"/>
        </w:rPr>
        <w:t xml:space="preserve">.2.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8B6733">
        <w:rPr>
          <w:rFonts w:ascii="Segoe UI" w:eastAsia="Segoe UI" w:hAnsi="Segoe UI" w:cs="Segoe UI"/>
          <w:sz w:val="23"/>
        </w:rPr>
        <w:t>10</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8B6733">
        <w:rPr>
          <w:rFonts w:ascii="Segoe UI" w:eastAsia="Segoe UI" w:hAnsi="Segoe UI" w:cs="Segoe UI"/>
          <w:sz w:val="23"/>
        </w:rPr>
        <w:t>11</w:t>
      </w:r>
      <w:r>
        <w:rPr>
          <w:rFonts w:ascii="Segoe UI" w:eastAsia="Segoe UI" w:hAnsi="Segoe UI" w:cs="Segoe UI"/>
          <w:sz w:val="23"/>
        </w:rPr>
        <w:t>. Os documentos de habilitação poderá ser:</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w:t>
      </w:r>
      <w:r w:rsidR="008B6733">
        <w:rPr>
          <w:rFonts w:ascii="Segoe UI" w:eastAsia="Segoe UI" w:hAnsi="Segoe UI" w:cs="Segoe UI"/>
          <w:sz w:val="23"/>
        </w:rPr>
        <w:t>11</w:t>
      </w:r>
      <w:r>
        <w:rPr>
          <w:rFonts w:ascii="Segoe UI" w:eastAsia="Segoe UI" w:hAnsi="Segoe UI" w:cs="Segoe UI"/>
          <w:sz w:val="23"/>
        </w:rPr>
        <w:t xml:space="preserve">.1.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3509CF" w:rsidRDefault="003509CF" w:rsidP="003509CF">
      <w:pPr>
        <w:spacing w:line="300" w:lineRule="auto"/>
        <w:jc w:val="both"/>
        <w:rPr>
          <w:rFonts w:ascii="Segoe UI" w:eastAsia="Segoe UI" w:hAnsi="Segoe UI" w:cs="Segoe UI"/>
        </w:rPr>
      </w:pPr>
      <w:r>
        <w:rPr>
          <w:rFonts w:ascii="Segoe UI" w:eastAsia="Segoe UI" w:hAnsi="Segoe UI" w:cs="Segoe UI"/>
          <w:sz w:val="23"/>
        </w:rPr>
        <w:t>8.</w:t>
      </w:r>
      <w:r w:rsidR="008B6733">
        <w:rPr>
          <w:rFonts w:ascii="Segoe UI" w:eastAsia="Segoe UI" w:hAnsi="Segoe UI" w:cs="Segoe UI"/>
          <w:sz w:val="23"/>
        </w:rPr>
        <w:t>11</w:t>
      </w:r>
      <w:r>
        <w:rPr>
          <w:rFonts w:ascii="Segoe UI" w:eastAsia="Segoe UI" w:hAnsi="Segoe UI" w:cs="Segoe UI"/>
          <w:sz w:val="23"/>
        </w:rPr>
        <w:t xml:space="preserve">.2.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3509CF" w:rsidRDefault="003509CF" w:rsidP="003509CF">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10.1. As despesas decorrentes desta contratação administrativa correrão à conta de recursos específicos consignados no orçamento geral do Município de São Sebastião do Anta.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10.2. A contratação administrativa será atendida pela seguinte dotação orçamentária:</w:t>
      </w:r>
    </w:p>
    <w:p w:rsidR="000B0E5D" w:rsidRPr="000B0E5D" w:rsidRDefault="000B0E5D" w:rsidP="000B0E5D">
      <w:pPr>
        <w:tabs>
          <w:tab w:val="left" w:pos="2268"/>
        </w:tabs>
        <w:spacing w:after="0" w:line="300" w:lineRule="auto"/>
        <w:jc w:val="both"/>
        <w:rPr>
          <w:rFonts w:ascii="Segoe UI" w:eastAsia="Segoe UI" w:hAnsi="Segoe UI" w:cs="Segoe UI"/>
          <w:b/>
          <w:sz w:val="20"/>
          <w:szCs w:val="20"/>
        </w:rPr>
      </w:pPr>
      <w:r w:rsidRPr="000B0E5D">
        <w:rPr>
          <w:rFonts w:ascii="Segoe UI" w:eastAsia="Segoe UI" w:hAnsi="Segoe UI" w:cs="Segoe UI"/>
          <w:b/>
          <w:sz w:val="20"/>
          <w:szCs w:val="20"/>
        </w:rPr>
        <w:t>0205 1012200022025 339030 – 253/ 0206 1030100072031 339030 – 283/ 0206 103010007 2064 339030 - 299</w:t>
      </w:r>
    </w:p>
    <w:p w:rsidR="00DE242D" w:rsidRDefault="00DE242D" w:rsidP="00DE242D">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B9333B" w:rsidP="00B9333B">
      <w:pPr>
        <w:tabs>
          <w:tab w:val="left" w:pos="2268"/>
        </w:tabs>
        <w:spacing w:after="0" w:line="300" w:lineRule="auto"/>
        <w:rPr>
          <w:rFonts w:ascii="Segoe UI" w:eastAsia="Segoe UI" w:hAnsi="Segoe UI" w:cs="Segoe UI"/>
          <w:b/>
        </w:rPr>
      </w:pPr>
      <w:r>
        <w:rPr>
          <w:rFonts w:ascii="Segoe UI" w:eastAsia="Segoe UI" w:hAnsi="Segoe UI" w:cs="Segoe UI"/>
          <w:b/>
        </w:rPr>
        <w:t xml:space="preserve">São Sebastião do Anta, </w:t>
      </w:r>
      <w:r w:rsidR="00313C16">
        <w:rPr>
          <w:rFonts w:ascii="Segoe UI" w:eastAsia="Segoe UI" w:hAnsi="Segoe UI" w:cs="Segoe UI"/>
          <w:b/>
        </w:rPr>
        <w:t>31</w:t>
      </w:r>
      <w:r w:rsidR="00576ED9">
        <w:rPr>
          <w:rFonts w:ascii="Segoe UI" w:eastAsia="Segoe UI" w:hAnsi="Segoe UI" w:cs="Segoe UI"/>
          <w:b/>
        </w:rPr>
        <w:t xml:space="preserve"> de agosto</w:t>
      </w:r>
      <w:r>
        <w:rPr>
          <w:rFonts w:ascii="Segoe UI" w:eastAsia="Segoe UI" w:hAnsi="Segoe UI" w:cs="Segoe UI"/>
          <w:b/>
        </w:rPr>
        <w:t xml:space="preserve"> de 202</w:t>
      </w:r>
      <w:r w:rsidR="00313C16">
        <w:rPr>
          <w:rFonts w:ascii="Segoe UI" w:eastAsia="Segoe UI" w:hAnsi="Segoe UI" w:cs="Segoe UI"/>
          <w:b/>
        </w:rPr>
        <w:t>6</w:t>
      </w:r>
      <w:r>
        <w:rPr>
          <w:rFonts w:ascii="Segoe UI" w:eastAsia="Segoe UI" w:hAnsi="Segoe UI" w:cs="Segoe UI"/>
          <w:b/>
        </w:rPr>
        <w:t>.</w:t>
      </w: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rsidP="00B9333B">
      <w:pPr>
        <w:tabs>
          <w:tab w:val="left" w:pos="2268"/>
        </w:tabs>
        <w:spacing w:after="0" w:line="300" w:lineRule="auto"/>
        <w:rPr>
          <w:rFonts w:ascii="Segoe UI" w:eastAsia="Segoe UI" w:hAnsi="Segoe UI" w:cs="Segoe UI"/>
          <w:b/>
        </w:rPr>
      </w:pPr>
    </w:p>
    <w:p w:rsidR="00576ED9" w:rsidRDefault="001D66C2" w:rsidP="00576ED9">
      <w:pPr>
        <w:tabs>
          <w:tab w:val="left" w:pos="2268"/>
        </w:tabs>
        <w:spacing w:after="0" w:line="300" w:lineRule="auto"/>
        <w:rPr>
          <w:rFonts w:ascii="Segoe UI" w:eastAsia="Segoe UI" w:hAnsi="Segoe UI" w:cs="Segoe UI"/>
        </w:rPr>
      </w:pPr>
      <w:r>
        <w:rPr>
          <w:rFonts w:ascii="Segoe UI" w:eastAsia="Segoe UI" w:hAnsi="Segoe UI" w:cs="Segoe UI"/>
        </w:rPr>
        <w:t>JANAINA SANTANA DE SOUZA</w:t>
      </w:r>
    </w:p>
    <w:p w:rsidR="00576ED9" w:rsidRDefault="00576ED9" w:rsidP="00576ED9">
      <w:pPr>
        <w:tabs>
          <w:tab w:val="left" w:pos="2268"/>
        </w:tabs>
        <w:spacing w:after="0" w:line="300" w:lineRule="auto"/>
        <w:rPr>
          <w:rFonts w:ascii="Segoe UI" w:eastAsia="Segoe UI" w:hAnsi="Segoe UI" w:cs="Segoe UI"/>
        </w:rPr>
      </w:pPr>
      <w:r>
        <w:rPr>
          <w:rFonts w:ascii="Segoe UI" w:eastAsia="Segoe UI" w:hAnsi="Segoe UI" w:cs="Segoe UI"/>
        </w:rPr>
        <w:t>Secretaria M. de Saúde</w:t>
      </w:r>
    </w:p>
    <w:p w:rsidR="00790A42" w:rsidRDefault="00790A42">
      <w:pPr>
        <w:tabs>
          <w:tab w:val="left" w:pos="2268"/>
        </w:tabs>
        <w:spacing w:after="0" w:line="300" w:lineRule="auto"/>
        <w:jc w:val="center"/>
        <w:rPr>
          <w:rFonts w:ascii="Segoe UI" w:eastAsia="Segoe UI" w:hAnsi="Segoe UI" w:cs="Segoe UI"/>
          <w:b/>
        </w:rPr>
      </w:pPr>
    </w:p>
    <w:p w:rsidR="00790A42" w:rsidRDefault="00790A42">
      <w:pPr>
        <w:tabs>
          <w:tab w:val="left" w:pos="2268"/>
        </w:tabs>
        <w:spacing w:after="0" w:line="300" w:lineRule="auto"/>
        <w:jc w:val="center"/>
        <w:rPr>
          <w:rFonts w:ascii="Segoe UI" w:eastAsia="Segoe UI" w:hAnsi="Segoe UI" w:cs="Segoe UI"/>
          <w:b/>
        </w:rPr>
      </w:pPr>
    </w:p>
    <w:p w:rsidR="00790A42" w:rsidRDefault="00790A42">
      <w:pPr>
        <w:tabs>
          <w:tab w:val="left" w:pos="2268"/>
        </w:tabs>
        <w:spacing w:after="0" w:line="300" w:lineRule="auto"/>
        <w:jc w:val="center"/>
        <w:rPr>
          <w:rFonts w:ascii="Segoe UI" w:eastAsia="Segoe UI" w:hAnsi="Segoe UI" w:cs="Segoe UI"/>
          <w:b/>
        </w:rPr>
      </w:pPr>
    </w:p>
    <w:p w:rsidR="00790A42" w:rsidRDefault="00790A42">
      <w:pPr>
        <w:tabs>
          <w:tab w:val="left" w:pos="2268"/>
        </w:tabs>
        <w:spacing w:after="0" w:line="300" w:lineRule="auto"/>
        <w:jc w:val="center"/>
        <w:rPr>
          <w:rFonts w:ascii="Segoe UI" w:eastAsia="Segoe UI" w:hAnsi="Segoe UI" w:cs="Segoe UI"/>
          <w:b/>
        </w:rPr>
      </w:pPr>
    </w:p>
    <w:p w:rsidR="00790A42" w:rsidRDefault="00790A42">
      <w:pPr>
        <w:tabs>
          <w:tab w:val="left" w:pos="2268"/>
        </w:tabs>
        <w:spacing w:after="0" w:line="300" w:lineRule="auto"/>
        <w:jc w:val="center"/>
        <w:rPr>
          <w:rFonts w:ascii="Segoe UI" w:eastAsia="Segoe UI" w:hAnsi="Segoe UI" w:cs="Segoe UI"/>
          <w:b/>
        </w:rPr>
      </w:pPr>
    </w:p>
    <w:p w:rsidR="00790A42" w:rsidRDefault="00790A42">
      <w:pPr>
        <w:tabs>
          <w:tab w:val="left" w:pos="2268"/>
        </w:tabs>
        <w:spacing w:after="0" w:line="300" w:lineRule="auto"/>
        <w:jc w:val="center"/>
        <w:rPr>
          <w:rFonts w:ascii="Segoe UI" w:eastAsia="Segoe UI" w:hAnsi="Segoe UI" w:cs="Segoe UI"/>
          <w:b/>
        </w:rPr>
      </w:pPr>
    </w:p>
    <w:p w:rsidR="00790A42" w:rsidRDefault="00790A42">
      <w:pPr>
        <w:tabs>
          <w:tab w:val="left" w:pos="2268"/>
        </w:tabs>
        <w:spacing w:after="0" w:line="300" w:lineRule="auto"/>
        <w:jc w:val="center"/>
        <w:rPr>
          <w:rFonts w:ascii="Segoe UI" w:eastAsia="Segoe UI" w:hAnsi="Segoe UI" w:cs="Segoe UI"/>
          <w:b/>
        </w:rPr>
      </w:pPr>
    </w:p>
    <w:p w:rsidR="00790A42" w:rsidRDefault="00790A42">
      <w:pPr>
        <w:tabs>
          <w:tab w:val="left" w:pos="2268"/>
        </w:tabs>
        <w:spacing w:after="0" w:line="300" w:lineRule="auto"/>
        <w:jc w:val="center"/>
        <w:rPr>
          <w:rFonts w:ascii="Segoe UI" w:eastAsia="Segoe UI" w:hAnsi="Segoe UI" w:cs="Segoe UI"/>
          <w:b/>
        </w:rPr>
      </w:pPr>
    </w:p>
    <w:p w:rsidR="00790A42" w:rsidRDefault="00790A42">
      <w:pPr>
        <w:tabs>
          <w:tab w:val="left" w:pos="2268"/>
        </w:tabs>
        <w:spacing w:after="0" w:line="300" w:lineRule="auto"/>
        <w:jc w:val="center"/>
        <w:rPr>
          <w:rFonts w:ascii="Segoe UI" w:eastAsia="Segoe UI" w:hAnsi="Segoe UI" w:cs="Segoe UI"/>
          <w:b/>
        </w:rPr>
      </w:pPr>
    </w:p>
    <w:p w:rsidR="00790A42" w:rsidRDefault="00790A42">
      <w:pPr>
        <w:tabs>
          <w:tab w:val="left" w:pos="2268"/>
        </w:tabs>
        <w:spacing w:after="0" w:line="300" w:lineRule="auto"/>
        <w:jc w:val="center"/>
        <w:rPr>
          <w:rFonts w:ascii="Segoe UI" w:eastAsia="Segoe UI" w:hAnsi="Segoe UI" w:cs="Segoe UI"/>
          <w:b/>
        </w:rPr>
      </w:pPr>
    </w:p>
    <w:p w:rsidR="00790A42" w:rsidRDefault="00790A42">
      <w:pPr>
        <w:tabs>
          <w:tab w:val="left" w:pos="2268"/>
        </w:tabs>
        <w:spacing w:after="0" w:line="300" w:lineRule="auto"/>
        <w:jc w:val="center"/>
        <w:rPr>
          <w:rFonts w:ascii="Segoe UI" w:eastAsia="Segoe UI" w:hAnsi="Segoe UI" w:cs="Segoe UI"/>
          <w:b/>
        </w:rPr>
      </w:pPr>
    </w:p>
    <w:p w:rsidR="006B5C0D" w:rsidRDefault="006B5C0D">
      <w:pPr>
        <w:tabs>
          <w:tab w:val="left" w:pos="2268"/>
        </w:tabs>
        <w:spacing w:after="0" w:line="300" w:lineRule="auto"/>
        <w:jc w:val="center"/>
        <w:rPr>
          <w:rFonts w:ascii="Segoe UI" w:eastAsia="Segoe UI" w:hAnsi="Segoe UI" w:cs="Segoe UI"/>
          <w:b/>
        </w:rPr>
      </w:pPr>
    </w:p>
    <w:p w:rsidR="00FE3D2A" w:rsidRDefault="00FE3D2A">
      <w:pPr>
        <w:tabs>
          <w:tab w:val="left" w:pos="2268"/>
        </w:tabs>
        <w:spacing w:after="0" w:line="300" w:lineRule="auto"/>
        <w:jc w:val="center"/>
        <w:rPr>
          <w:rFonts w:ascii="Segoe UI" w:eastAsia="Segoe UI" w:hAnsi="Segoe UI" w:cs="Segoe UI"/>
          <w:b/>
        </w:rPr>
      </w:pPr>
    </w:p>
    <w:p w:rsidR="00FE3D2A" w:rsidRDefault="00FE3D2A">
      <w:pPr>
        <w:tabs>
          <w:tab w:val="left" w:pos="2268"/>
        </w:tabs>
        <w:spacing w:after="0" w:line="300" w:lineRule="auto"/>
        <w:jc w:val="center"/>
        <w:rPr>
          <w:rFonts w:ascii="Segoe UI" w:eastAsia="Segoe UI" w:hAnsi="Segoe UI" w:cs="Segoe UI"/>
          <w:b/>
        </w:rPr>
      </w:pPr>
    </w:p>
    <w:p w:rsidR="006B5C0D" w:rsidRDefault="006B5C0D">
      <w:pPr>
        <w:tabs>
          <w:tab w:val="left" w:pos="2268"/>
        </w:tabs>
        <w:spacing w:after="0" w:line="300" w:lineRule="auto"/>
        <w:jc w:val="center"/>
        <w:rPr>
          <w:rFonts w:ascii="Segoe UI" w:eastAsia="Segoe UI" w:hAnsi="Segoe UI" w:cs="Segoe UI"/>
          <w:b/>
        </w:rPr>
      </w:pPr>
    </w:p>
    <w:p w:rsidR="006B5C0D" w:rsidRPr="006B5C0D" w:rsidRDefault="006B5C0D" w:rsidP="006B5C0D">
      <w:pPr>
        <w:tabs>
          <w:tab w:val="left" w:pos="0"/>
        </w:tabs>
        <w:spacing w:after="0" w:line="300" w:lineRule="auto"/>
        <w:jc w:val="center"/>
        <w:rPr>
          <w:rFonts w:ascii="Segoe UI" w:hAnsi="Segoe UI" w:cs="Segoe UI"/>
          <w:b/>
          <w:highlight w:val="lightGray"/>
        </w:rPr>
      </w:pPr>
      <w:r w:rsidRPr="006B5C0D">
        <w:rPr>
          <w:rFonts w:ascii="Segoe UI" w:hAnsi="Segoe UI" w:cs="Segoe UI"/>
          <w:b/>
          <w:highlight w:val="lightGray"/>
        </w:rPr>
        <w:t>ANEXO III</w:t>
      </w:r>
    </w:p>
    <w:p w:rsidR="006B5C0D" w:rsidRPr="006B5C0D" w:rsidRDefault="006B5C0D" w:rsidP="006B5C0D">
      <w:pPr>
        <w:tabs>
          <w:tab w:val="left" w:pos="0"/>
        </w:tabs>
        <w:spacing w:after="0" w:line="300" w:lineRule="auto"/>
        <w:jc w:val="center"/>
        <w:rPr>
          <w:rFonts w:ascii="Segoe UI" w:hAnsi="Segoe UI" w:cs="Segoe UI"/>
          <w:b/>
          <w:highlight w:val="lightGray"/>
        </w:rPr>
      </w:pPr>
    </w:p>
    <w:p w:rsidR="006B5C0D" w:rsidRPr="006B5C0D" w:rsidRDefault="006B5C0D" w:rsidP="006B5C0D">
      <w:pPr>
        <w:tabs>
          <w:tab w:val="left" w:pos="0"/>
        </w:tabs>
        <w:spacing w:after="0" w:line="300" w:lineRule="auto"/>
        <w:jc w:val="center"/>
        <w:rPr>
          <w:rFonts w:ascii="Segoe UI" w:hAnsi="Segoe UI" w:cs="Segoe UI"/>
          <w:b/>
          <w:highlight w:val="lightGray"/>
        </w:rPr>
      </w:pPr>
      <w:r w:rsidRPr="006B5C0D">
        <w:rPr>
          <w:rFonts w:ascii="Segoe UI" w:hAnsi="Segoe UI" w:cs="Segoe UI"/>
          <w:b/>
          <w:highlight w:val="lightGray"/>
        </w:rPr>
        <w:t>MINUTA DE PROPOSTA COMERCIAL COM DECLARAÇÃO DE QUE SUA PROPOSTA ECONÔMICA COMPREENDE A INTEGRALIDADE DOS CUSTOS PARA ATENDIMENTO DOS DIREITOS TRABALHISTAS ASSEGURADOS NA CR/88</w:t>
      </w:r>
    </w:p>
    <w:p w:rsidR="006B5C0D" w:rsidRPr="006B5C0D" w:rsidRDefault="006B5C0D" w:rsidP="006B5C0D">
      <w:pPr>
        <w:tabs>
          <w:tab w:val="left" w:pos="2268"/>
        </w:tabs>
        <w:spacing w:after="0" w:line="300" w:lineRule="auto"/>
        <w:jc w:val="both"/>
        <w:rPr>
          <w:rFonts w:ascii="Segoe UI" w:hAnsi="Segoe UI" w:cs="Segoe UI"/>
          <w:highlight w:val="lightGray"/>
        </w:rPr>
      </w:pP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0114/2026</w:t>
      </w: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Pregão nº. 057/2026</w:t>
      </w:r>
    </w:p>
    <w:p w:rsidR="006B5C0D" w:rsidRPr="006B5C0D" w:rsidRDefault="006B5C0D" w:rsidP="006B5C0D">
      <w:pPr>
        <w:spacing w:line="300" w:lineRule="auto"/>
        <w:jc w:val="both"/>
        <w:rPr>
          <w:rFonts w:ascii="Segoe UI" w:hAnsi="Segoe UI" w:cs="Segoe UI"/>
          <w:highlight w:val="lightGray"/>
        </w:rPr>
      </w:pPr>
      <w:r w:rsidRPr="006B5C0D">
        <w:rPr>
          <w:rFonts w:ascii="Segoe UI" w:hAnsi="Segoe UI" w:cs="Segoe UI"/>
          <w:highlight w:val="lightGray"/>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6B5C0D">
        <w:rPr>
          <w:rFonts w:ascii="Segoe UI" w:hAnsi="Segoe UI" w:cs="Segoe UI"/>
          <w:highlight w:val="lightGray"/>
        </w:rPr>
        <w:t>ua</w:t>
      </w:r>
      <w:proofErr w:type="spellEnd"/>
      <w:r w:rsidRPr="006B5C0D">
        <w:rPr>
          <w:rFonts w:ascii="Segoe UI" w:hAnsi="Segoe UI" w:cs="Segoe UI"/>
          <w:highlight w:val="lightGray"/>
        </w:rPr>
        <w:t>) sócio(a)-administrador(a), senhor(a) _________________________________________________________________, inscrito no CPF nº. _______________________________, vem apresentar a seguinte proposta comercial:</w:t>
      </w:r>
    </w:p>
    <w:p w:rsidR="006B5C0D" w:rsidRPr="006B5C0D" w:rsidRDefault="006B5C0D" w:rsidP="006B5C0D">
      <w:pPr>
        <w:spacing w:after="0" w:line="300" w:lineRule="auto"/>
        <w:jc w:val="both"/>
        <w:rPr>
          <w:rFonts w:ascii="Segoe UI" w:hAnsi="Segoe UI" w:cs="Segoe UI"/>
          <w:highlight w:val="lightGray"/>
        </w:rPr>
      </w:pPr>
    </w:p>
    <w:tbl>
      <w:tblPr>
        <w:tblStyle w:val="Tabelacomgrade"/>
        <w:tblW w:w="0" w:type="auto"/>
        <w:jc w:val="center"/>
        <w:tblLook w:val="04A0" w:firstRow="1" w:lastRow="0" w:firstColumn="1" w:lastColumn="0" w:noHBand="0" w:noVBand="1"/>
      </w:tblPr>
      <w:tblGrid>
        <w:gridCol w:w="743"/>
        <w:gridCol w:w="1429"/>
        <w:gridCol w:w="1215"/>
        <w:gridCol w:w="1666"/>
        <w:gridCol w:w="2021"/>
        <w:gridCol w:w="1646"/>
      </w:tblGrid>
      <w:tr w:rsidR="006B5C0D" w:rsidRPr="003F2B0F" w:rsidTr="00B22077">
        <w:trPr>
          <w:jc w:val="center"/>
        </w:trPr>
        <w:tc>
          <w:tcPr>
            <w:tcW w:w="0" w:type="auto"/>
            <w:shd w:val="clear" w:color="auto" w:fill="D9D9D9" w:themeFill="background1" w:themeFillShade="D9"/>
          </w:tcPr>
          <w:p w:rsidR="006B5C0D" w:rsidRPr="006B5C0D" w:rsidRDefault="006B5C0D" w:rsidP="00B22077">
            <w:pPr>
              <w:spacing w:after="160" w:line="300" w:lineRule="auto"/>
              <w:jc w:val="center"/>
              <w:rPr>
                <w:rFonts w:ascii="Segoe UI" w:hAnsi="Segoe UI" w:cs="Segoe UI"/>
                <w:b/>
                <w:highlight w:val="lightGray"/>
              </w:rPr>
            </w:pPr>
            <w:r w:rsidRPr="006B5C0D">
              <w:rPr>
                <w:rFonts w:ascii="Segoe UI" w:hAnsi="Segoe UI" w:cs="Segoe UI"/>
                <w:b/>
                <w:highlight w:val="lightGray"/>
              </w:rPr>
              <w:t>ITEM</w:t>
            </w:r>
          </w:p>
        </w:tc>
        <w:tc>
          <w:tcPr>
            <w:tcW w:w="0" w:type="auto"/>
            <w:shd w:val="clear" w:color="auto" w:fill="D9D9D9" w:themeFill="background1" w:themeFillShade="D9"/>
          </w:tcPr>
          <w:p w:rsidR="006B5C0D" w:rsidRPr="006B5C0D" w:rsidRDefault="006B5C0D" w:rsidP="00B22077">
            <w:pPr>
              <w:spacing w:after="160" w:line="300" w:lineRule="auto"/>
              <w:jc w:val="center"/>
              <w:rPr>
                <w:rFonts w:ascii="Segoe UI" w:hAnsi="Segoe UI" w:cs="Segoe UI"/>
                <w:b/>
                <w:highlight w:val="lightGray"/>
              </w:rPr>
            </w:pPr>
            <w:r w:rsidRPr="006B5C0D">
              <w:rPr>
                <w:rFonts w:ascii="Segoe UI" w:hAnsi="Segoe UI" w:cs="Segoe UI"/>
                <w:b/>
                <w:highlight w:val="lightGray"/>
              </w:rPr>
              <w:t>DESCRIÇÃO</w:t>
            </w:r>
          </w:p>
        </w:tc>
        <w:tc>
          <w:tcPr>
            <w:tcW w:w="0" w:type="auto"/>
            <w:shd w:val="clear" w:color="auto" w:fill="D9D9D9" w:themeFill="background1" w:themeFillShade="D9"/>
          </w:tcPr>
          <w:p w:rsidR="006B5C0D" w:rsidRPr="006B5C0D" w:rsidRDefault="006B5C0D" w:rsidP="00B22077">
            <w:pPr>
              <w:spacing w:after="160" w:line="300" w:lineRule="auto"/>
              <w:jc w:val="center"/>
              <w:rPr>
                <w:rFonts w:ascii="Segoe UI" w:hAnsi="Segoe UI" w:cs="Segoe UI"/>
                <w:b/>
                <w:highlight w:val="lightGray"/>
              </w:rPr>
            </w:pPr>
            <w:r w:rsidRPr="006B5C0D">
              <w:rPr>
                <w:rFonts w:ascii="Segoe UI" w:hAnsi="Segoe UI" w:cs="Segoe UI"/>
                <w:b/>
                <w:highlight w:val="lightGray"/>
              </w:rPr>
              <w:t>UNIDADE</w:t>
            </w:r>
          </w:p>
        </w:tc>
        <w:tc>
          <w:tcPr>
            <w:tcW w:w="0" w:type="auto"/>
            <w:shd w:val="clear" w:color="auto" w:fill="D9D9D9" w:themeFill="background1" w:themeFillShade="D9"/>
          </w:tcPr>
          <w:p w:rsidR="006B5C0D" w:rsidRPr="006B5C0D" w:rsidRDefault="006B5C0D" w:rsidP="00B22077">
            <w:pPr>
              <w:spacing w:after="160" w:line="300" w:lineRule="auto"/>
              <w:jc w:val="center"/>
              <w:rPr>
                <w:rFonts w:ascii="Segoe UI" w:hAnsi="Segoe UI" w:cs="Segoe UI"/>
                <w:b/>
                <w:highlight w:val="lightGray"/>
              </w:rPr>
            </w:pPr>
            <w:r w:rsidRPr="006B5C0D">
              <w:rPr>
                <w:rFonts w:ascii="Segoe UI" w:hAnsi="Segoe UI" w:cs="Segoe UI"/>
                <w:b/>
                <w:highlight w:val="lightGray"/>
              </w:rPr>
              <w:t>QUANTIDADE</w:t>
            </w:r>
          </w:p>
        </w:tc>
        <w:tc>
          <w:tcPr>
            <w:tcW w:w="0" w:type="auto"/>
            <w:shd w:val="clear" w:color="auto" w:fill="D9D9D9" w:themeFill="background1" w:themeFillShade="D9"/>
          </w:tcPr>
          <w:p w:rsidR="006B5C0D" w:rsidRPr="006B5C0D" w:rsidRDefault="006B5C0D" w:rsidP="00B22077">
            <w:pPr>
              <w:spacing w:after="160" w:line="300" w:lineRule="auto"/>
              <w:jc w:val="center"/>
              <w:rPr>
                <w:rFonts w:ascii="Segoe UI" w:hAnsi="Segoe UI" w:cs="Segoe UI"/>
                <w:b/>
                <w:highlight w:val="lightGray"/>
              </w:rPr>
            </w:pPr>
            <w:r w:rsidRPr="006B5C0D">
              <w:rPr>
                <w:rFonts w:ascii="Segoe UI" w:hAnsi="Segoe UI" w:cs="Segoe UI"/>
                <w:b/>
                <w:highlight w:val="lightGray"/>
              </w:rPr>
              <w:t>PREÇO UNITÁRIO</w:t>
            </w:r>
          </w:p>
        </w:tc>
        <w:tc>
          <w:tcPr>
            <w:tcW w:w="0" w:type="auto"/>
            <w:shd w:val="clear" w:color="auto" w:fill="D9D9D9" w:themeFill="background1" w:themeFillShade="D9"/>
          </w:tcPr>
          <w:p w:rsidR="006B5C0D" w:rsidRPr="006B5C0D" w:rsidRDefault="006B5C0D" w:rsidP="00B22077">
            <w:pPr>
              <w:spacing w:after="160" w:line="300" w:lineRule="auto"/>
              <w:jc w:val="center"/>
              <w:rPr>
                <w:rFonts w:ascii="Segoe UI" w:hAnsi="Segoe UI" w:cs="Segoe UI"/>
                <w:b/>
                <w:highlight w:val="lightGray"/>
              </w:rPr>
            </w:pPr>
            <w:r w:rsidRPr="006B5C0D">
              <w:rPr>
                <w:rFonts w:ascii="Segoe UI" w:hAnsi="Segoe UI" w:cs="Segoe UI"/>
                <w:b/>
                <w:highlight w:val="lightGray"/>
              </w:rPr>
              <w:t>PREÇO TOTAL</w:t>
            </w:r>
          </w:p>
        </w:tc>
      </w:tr>
      <w:tr w:rsidR="006B5C0D" w:rsidRPr="003F2B0F" w:rsidTr="00B22077">
        <w:trPr>
          <w:jc w:val="center"/>
        </w:trPr>
        <w:tc>
          <w:tcPr>
            <w:tcW w:w="0" w:type="auto"/>
          </w:tcPr>
          <w:p w:rsidR="006B5C0D" w:rsidRPr="006B5C0D" w:rsidRDefault="006B5C0D" w:rsidP="00B22077">
            <w:pPr>
              <w:spacing w:after="160" w:line="300" w:lineRule="auto"/>
              <w:jc w:val="center"/>
              <w:rPr>
                <w:rFonts w:ascii="Segoe UI" w:hAnsi="Segoe UI" w:cs="Segoe UI"/>
                <w:highlight w:val="lightGray"/>
              </w:rPr>
            </w:pPr>
            <w:r w:rsidRPr="006B5C0D">
              <w:rPr>
                <w:rFonts w:ascii="Segoe UI" w:hAnsi="Segoe UI" w:cs="Segoe UI"/>
                <w:highlight w:val="lightGray"/>
              </w:rPr>
              <w:t>1</w:t>
            </w:r>
          </w:p>
        </w:tc>
        <w:tc>
          <w:tcPr>
            <w:tcW w:w="0" w:type="auto"/>
          </w:tcPr>
          <w:p w:rsidR="006B5C0D" w:rsidRPr="006B5C0D" w:rsidRDefault="006B5C0D" w:rsidP="00B22077">
            <w:pPr>
              <w:spacing w:after="160" w:line="300" w:lineRule="auto"/>
              <w:jc w:val="center"/>
              <w:rPr>
                <w:rFonts w:ascii="Segoe UI" w:hAnsi="Segoe UI" w:cs="Segoe UI"/>
                <w:highlight w:val="lightGray"/>
              </w:rPr>
            </w:pPr>
          </w:p>
        </w:tc>
        <w:tc>
          <w:tcPr>
            <w:tcW w:w="0" w:type="auto"/>
          </w:tcPr>
          <w:p w:rsidR="006B5C0D" w:rsidRPr="006B5C0D" w:rsidRDefault="006B5C0D" w:rsidP="00B22077">
            <w:pPr>
              <w:spacing w:after="160" w:line="300" w:lineRule="auto"/>
              <w:jc w:val="center"/>
              <w:rPr>
                <w:rFonts w:ascii="Segoe UI" w:hAnsi="Segoe UI" w:cs="Segoe UI"/>
                <w:highlight w:val="lightGray"/>
              </w:rPr>
            </w:pPr>
          </w:p>
        </w:tc>
        <w:tc>
          <w:tcPr>
            <w:tcW w:w="0" w:type="auto"/>
          </w:tcPr>
          <w:p w:rsidR="006B5C0D" w:rsidRPr="006B5C0D" w:rsidRDefault="006B5C0D" w:rsidP="00B22077">
            <w:pPr>
              <w:spacing w:after="160" w:line="300" w:lineRule="auto"/>
              <w:jc w:val="center"/>
              <w:rPr>
                <w:rFonts w:ascii="Segoe UI" w:hAnsi="Segoe UI" w:cs="Segoe UI"/>
                <w:highlight w:val="lightGray"/>
              </w:rPr>
            </w:pPr>
          </w:p>
        </w:tc>
        <w:tc>
          <w:tcPr>
            <w:tcW w:w="0" w:type="auto"/>
          </w:tcPr>
          <w:p w:rsidR="006B5C0D" w:rsidRPr="006B5C0D" w:rsidRDefault="006B5C0D" w:rsidP="00B22077">
            <w:pPr>
              <w:spacing w:after="160" w:line="300" w:lineRule="auto"/>
              <w:jc w:val="center"/>
              <w:rPr>
                <w:rFonts w:ascii="Segoe UI" w:hAnsi="Segoe UI" w:cs="Segoe UI"/>
                <w:highlight w:val="lightGray"/>
              </w:rPr>
            </w:pPr>
          </w:p>
        </w:tc>
        <w:tc>
          <w:tcPr>
            <w:tcW w:w="0" w:type="auto"/>
          </w:tcPr>
          <w:p w:rsidR="006B5C0D" w:rsidRPr="006B5C0D" w:rsidRDefault="006B5C0D" w:rsidP="00B22077">
            <w:pPr>
              <w:spacing w:after="160" w:line="300" w:lineRule="auto"/>
              <w:jc w:val="center"/>
              <w:rPr>
                <w:rFonts w:ascii="Segoe UI" w:hAnsi="Segoe UI" w:cs="Segoe UI"/>
                <w:highlight w:val="lightGray"/>
              </w:rPr>
            </w:pPr>
          </w:p>
        </w:tc>
      </w:tr>
      <w:tr w:rsidR="006B5C0D" w:rsidRPr="003F2B0F" w:rsidTr="00B22077">
        <w:trPr>
          <w:jc w:val="center"/>
        </w:trPr>
        <w:tc>
          <w:tcPr>
            <w:tcW w:w="0" w:type="auto"/>
          </w:tcPr>
          <w:p w:rsidR="006B5C0D" w:rsidRPr="006B5C0D" w:rsidRDefault="006B5C0D" w:rsidP="00B22077">
            <w:pPr>
              <w:spacing w:after="160" w:line="300" w:lineRule="auto"/>
              <w:jc w:val="center"/>
              <w:rPr>
                <w:rFonts w:ascii="Segoe UI" w:hAnsi="Segoe UI" w:cs="Segoe UI"/>
                <w:color w:val="FF0000"/>
                <w:highlight w:val="lightGray"/>
              </w:rPr>
            </w:pPr>
            <w:r w:rsidRPr="006B5C0D">
              <w:rPr>
                <w:rFonts w:ascii="Segoe UI" w:hAnsi="Segoe UI" w:cs="Segoe UI"/>
                <w:color w:val="FF0000"/>
                <w:highlight w:val="lightGray"/>
              </w:rPr>
              <w:t>1.1</w:t>
            </w:r>
          </w:p>
        </w:tc>
        <w:tc>
          <w:tcPr>
            <w:tcW w:w="0" w:type="auto"/>
          </w:tcPr>
          <w:p w:rsidR="006B5C0D" w:rsidRPr="006B5C0D" w:rsidRDefault="006B5C0D" w:rsidP="00B22077">
            <w:pPr>
              <w:spacing w:after="160" w:line="300" w:lineRule="auto"/>
              <w:jc w:val="center"/>
              <w:rPr>
                <w:rFonts w:ascii="Segoe UI" w:hAnsi="Segoe UI" w:cs="Segoe UI"/>
                <w:color w:val="FF0000"/>
                <w:highlight w:val="lightGray"/>
              </w:rPr>
            </w:pPr>
          </w:p>
        </w:tc>
        <w:tc>
          <w:tcPr>
            <w:tcW w:w="0" w:type="auto"/>
          </w:tcPr>
          <w:p w:rsidR="006B5C0D" w:rsidRPr="006B5C0D" w:rsidRDefault="006B5C0D" w:rsidP="00B22077">
            <w:pPr>
              <w:spacing w:after="160" w:line="300" w:lineRule="auto"/>
              <w:jc w:val="center"/>
              <w:rPr>
                <w:rFonts w:ascii="Segoe UI" w:hAnsi="Segoe UI" w:cs="Segoe UI"/>
                <w:color w:val="FF0000"/>
                <w:highlight w:val="lightGray"/>
              </w:rPr>
            </w:pPr>
          </w:p>
        </w:tc>
        <w:tc>
          <w:tcPr>
            <w:tcW w:w="0" w:type="auto"/>
          </w:tcPr>
          <w:p w:rsidR="006B5C0D" w:rsidRPr="006B5C0D" w:rsidRDefault="006B5C0D" w:rsidP="00B22077">
            <w:pPr>
              <w:spacing w:after="160" w:line="300" w:lineRule="auto"/>
              <w:jc w:val="center"/>
              <w:rPr>
                <w:rFonts w:ascii="Segoe UI" w:hAnsi="Segoe UI" w:cs="Segoe UI"/>
                <w:color w:val="FF0000"/>
                <w:highlight w:val="lightGray"/>
              </w:rPr>
            </w:pPr>
          </w:p>
        </w:tc>
        <w:tc>
          <w:tcPr>
            <w:tcW w:w="0" w:type="auto"/>
          </w:tcPr>
          <w:p w:rsidR="006B5C0D" w:rsidRPr="006B5C0D" w:rsidRDefault="006B5C0D" w:rsidP="00B22077">
            <w:pPr>
              <w:spacing w:after="160" w:line="300" w:lineRule="auto"/>
              <w:jc w:val="center"/>
              <w:rPr>
                <w:rFonts w:ascii="Segoe UI" w:hAnsi="Segoe UI" w:cs="Segoe UI"/>
                <w:color w:val="FF0000"/>
                <w:highlight w:val="lightGray"/>
              </w:rPr>
            </w:pPr>
          </w:p>
        </w:tc>
        <w:tc>
          <w:tcPr>
            <w:tcW w:w="0" w:type="auto"/>
          </w:tcPr>
          <w:p w:rsidR="006B5C0D" w:rsidRPr="006B5C0D" w:rsidRDefault="006B5C0D" w:rsidP="00B22077">
            <w:pPr>
              <w:spacing w:after="160" w:line="300" w:lineRule="auto"/>
              <w:jc w:val="center"/>
              <w:rPr>
                <w:rFonts w:ascii="Segoe UI" w:hAnsi="Segoe UI" w:cs="Segoe UI"/>
                <w:color w:val="FF0000"/>
                <w:highlight w:val="lightGray"/>
              </w:rPr>
            </w:pPr>
          </w:p>
        </w:tc>
      </w:tr>
    </w:tbl>
    <w:p w:rsidR="006B5C0D" w:rsidRPr="006B5C0D" w:rsidRDefault="006B5C0D" w:rsidP="006B5C0D">
      <w:pPr>
        <w:spacing w:after="0" w:line="300" w:lineRule="auto"/>
        <w:jc w:val="both"/>
        <w:rPr>
          <w:rFonts w:ascii="Segoe UI" w:hAnsi="Segoe UI" w:cs="Segoe UI"/>
          <w:highlight w:val="lightGray"/>
        </w:rPr>
      </w:pPr>
    </w:p>
    <w:p w:rsidR="006B5C0D" w:rsidRPr="006B5C0D" w:rsidRDefault="006B5C0D" w:rsidP="006B5C0D">
      <w:pPr>
        <w:spacing w:line="300" w:lineRule="auto"/>
        <w:jc w:val="both"/>
        <w:rPr>
          <w:rFonts w:ascii="Segoe UI" w:hAnsi="Segoe UI" w:cs="Segoe UI"/>
          <w:highlight w:val="lightGray"/>
        </w:rPr>
      </w:pPr>
      <w:r w:rsidRPr="006B5C0D">
        <w:rPr>
          <w:rFonts w:ascii="Segoe UI" w:hAnsi="Segoe UI" w:cs="Segoe UI"/>
          <w:b/>
          <w:highlight w:val="lightGray"/>
        </w:rPr>
        <w:t xml:space="preserve">Declaramos, </w:t>
      </w:r>
      <w:r w:rsidRPr="006B5C0D">
        <w:rPr>
          <w:rFonts w:ascii="Segoe UI" w:hAnsi="Segoe UI" w:cs="Segoe UI"/>
          <w:highlight w:val="lightGray"/>
        </w:rPr>
        <w:t>para os devidos fins, que sua proposta econômica compreende a integralidade dos custos para atendimento dos direitos trabalhistas assegurados na CR/88.</w:t>
      </w:r>
    </w:p>
    <w:p w:rsidR="006B5C0D" w:rsidRPr="006B5C0D" w:rsidRDefault="006B5C0D" w:rsidP="006B5C0D">
      <w:pPr>
        <w:spacing w:after="0" w:line="300" w:lineRule="auto"/>
        <w:jc w:val="both"/>
        <w:rPr>
          <w:rFonts w:ascii="Segoe UI" w:hAnsi="Segoe UI" w:cs="Segoe UI"/>
          <w:highlight w:val="lightGray"/>
        </w:rPr>
      </w:pPr>
      <w:r w:rsidRPr="006B5C0D">
        <w:rPr>
          <w:rFonts w:ascii="Segoe UI" w:hAnsi="Segoe UI" w:cs="Segoe UI"/>
          <w:highlight w:val="lightGray"/>
        </w:rPr>
        <w:t>Local e data.</w:t>
      </w:r>
    </w:p>
    <w:p w:rsidR="006B5C0D" w:rsidRPr="006B5C0D" w:rsidRDefault="006B5C0D" w:rsidP="006B5C0D">
      <w:pPr>
        <w:spacing w:after="0" w:line="300" w:lineRule="auto"/>
        <w:jc w:val="both"/>
        <w:rPr>
          <w:rFonts w:ascii="Segoe UI" w:hAnsi="Segoe UI" w:cs="Segoe UI"/>
          <w:highlight w:val="lightGray"/>
        </w:rPr>
      </w:pPr>
    </w:p>
    <w:p w:rsidR="006B5C0D" w:rsidRPr="006B5C0D" w:rsidRDefault="006B5C0D" w:rsidP="006B5C0D">
      <w:pPr>
        <w:spacing w:line="300" w:lineRule="auto"/>
        <w:jc w:val="both"/>
        <w:rPr>
          <w:rFonts w:ascii="Segoe UI" w:hAnsi="Segoe UI" w:cs="Segoe UI"/>
          <w:highlight w:val="lightGray"/>
        </w:rPr>
      </w:pPr>
      <w:r w:rsidRPr="006B5C0D">
        <w:rPr>
          <w:rFonts w:ascii="Segoe UI" w:hAnsi="Segoe UI" w:cs="Segoe UI"/>
          <w:highlight w:val="lightGray"/>
        </w:rPr>
        <w:t>_____________________________________</w:t>
      </w:r>
    </w:p>
    <w:p w:rsidR="006B5C0D" w:rsidRPr="003F2B0F" w:rsidRDefault="006B5C0D" w:rsidP="006B5C0D">
      <w:pPr>
        <w:spacing w:line="300" w:lineRule="auto"/>
        <w:jc w:val="both"/>
        <w:rPr>
          <w:rFonts w:ascii="Segoe UI" w:hAnsi="Segoe UI" w:cs="Segoe UI"/>
        </w:rPr>
      </w:pPr>
      <w:r w:rsidRPr="006B5C0D">
        <w:rPr>
          <w:rFonts w:ascii="Segoe UI" w:hAnsi="Segoe UI" w:cs="Segoe UI"/>
          <w:highlight w:val="lightGray"/>
        </w:rPr>
        <w:t>Assinatura</w:t>
      </w:r>
      <w:r w:rsidRPr="003F2B0F">
        <w:rPr>
          <w:rFonts w:ascii="Segoe UI" w:hAnsi="Segoe UI" w:cs="Segoe UI"/>
        </w:rPr>
        <w:t xml:space="preserve"> </w:t>
      </w:r>
    </w:p>
    <w:p w:rsidR="00FE3D2A" w:rsidRDefault="00FE3D2A" w:rsidP="006B5C0D">
      <w:pPr>
        <w:tabs>
          <w:tab w:val="left" w:pos="0"/>
        </w:tabs>
        <w:spacing w:after="0" w:line="300" w:lineRule="auto"/>
        <w:jc w:val="center"/>
        <w:rPr>
          <w:rFonts w:ascii="Segoe UI" w:hAnsi="Segoe UI" w:cs="Segoe UI"/>
          <w:b/>
          <w:sz w:val="23"/>
          <w:szCs w:val="23"/>
        </w:rPr>
      </w:pPr>
    </w:p>
    <w:p w:rsidR="00FE3D2A" w:rsidRDefault="00FE3D2A" w:rsidP="006B5C0D">
      <w:pPr>
        <w:tabs>
          <w:tab w:val="left" w:pos="0"/>
        </w:tabs>
        <w:spacing w:after="0" w:line="300" w:lineRule="auto"/>
        <w:jc w:val="center"/>
        <w:rPr>
          <w:rFonts w:ascii="Segoe UI" w:hAnsi="Segoe UI" w:cs="Segoe UI"/>
          <w:b/>
          <w:sz w:val="23"/>
          <w:szCs w:val="23"/>
        </w:rPr>
      </w:pPr>
    </w:p>
    <w:p w:rsidR="006B5C0D" w:rsidRDefault="006B5C0D" w:rsidP="006B5C0D">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IV</w:t>
      </w:r>
    </w:p>
    <w:p w:rsidR="006B5C0D" w:rsidRDefault="006B5C0D" w:rsidP="006B5C0D">
      <w:pPr>
        <w:tabs>
          <w:tab w:val="left" w:pos="0"/>
        </w:tabs>
        <w:spacing w:after="0" w:line="300" w:lineRule="auto"/>
        <w:jc w:val="center"/>
        <w:rPr>
          <w:rFonts w:ascii="Segoe UI" w:hAnsi="Segoe UI" w:cs="Segoe UI"/>
          <w:b/>
          <w:sz w:val="23"/>
          <w:szCs w:val="23"/>
        </w:rPr>
      </w:pPr>
    </w:p>
    <w:p w:rsidR="006B5C0D" w:rsidRPr="00993EB7" w:rsidRDefault="006B5C0D" w:rsidP="006B5C0D">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6B5C0D" w:rsidRPr="006577BF" w:rsidRDefault="006B5C0D" w:rsidP="006B5C0D">
      <w:pPr>
        <w:tabs>
          <w:tab w:val="left" w:pos="2268"/>
        </w:tabs>
        <w:spacing w:after="0" w:line="300" w:lineRule="auto"/>
        <w:jc w:val="both"/>
        <w:rPr>
          <w:rFonts w:ascii="Segoe UI" w:hAnsi="Segoe UI" w:cs="Segoe UI"/>
          <w:sz w:val="23"/>
          <w:szCs w:val="23"/>
        </w:rPr>
      </w:pP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0114/2026</w:t>
      </w: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Pregão nº. 057/2026</w:t>
      </w:r>
    </w:p>
    <w:p w:rsidR="006B5C0D" w:rsidRDefault="006B5C0D" w:rsidP="006B5C0D">
      <w:pPr>
        <w:spacing w:after="0" w:line="300" w:lineRule="auto"/>
        <w:jc w:val="both"/>
        <w:rPr>
          <w:rFonts w:ascii="Segoe UI" w:hAnsi="Segoe UI" w:cs="Segoe UI"/>
          <w:sz w:val="23"/>
          <w:szCs w:val="23"/>
        </w:rPr>
      </w:pPr>
    </w:p>
    <w:p w:rsidR="006B5C0D" w:rsidRDefault="006B5C0D" w:rsidP="006B5C0D">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6B5C0D" w:rsidRDefault="006B5C0D" w:rsidP="006B5C0D">
      <w:pPr>
        <w:spacing w:after="0" w:line="300" w:lineRule="auto"/>
        <w:jc w:val="both"/>
        <w:rPr>
          <w:rFonts w:ascii="Segoe UI" w:hAnsi="Segoe UI" w:cs="Segoe UI"/>
          <w:sz w:val="23"/>
          <w:szCs w:val="23"/>
        </w:rPr>
      </w:pPr>
    </w:p>
    <w:p w:rsidR="006B5C0D" w:rsidRDefault="006B5C0D" w:rsidP="006B5C0D">
      <w:pPr>
        <w:spacing w:after="0" w:line="300" w:lineRule="auto"/>
        <w:jc w:val="both"/>
        <w:rPr>
          <w:rFonts w:ascii="Segoe UI" w:hAnsi="Segoe UI" w:cs="Segoe UI"/>
          <w:sz w:val="23"/>
          <w:szCs w:val="23"/>
        </w:rPr>
      </w:pPr>
      <w:r>
        <w:rPr>
          <w:rFonts w:ascii="Segoe UI" w:hAnsi="Segoe UI" w:cs="Segoe UI"/>
          <w:sz w:val="23"/>
          <w:szCs w:val="23"/>
        </w:rPr>
        <w:t>Local e data.</w:t>
      </w:r>
    </w:p>
    <w:p w:rsidR="006B5C0D" w:rsidRDefault="006B5C0D" w:rsidP="006B5C0D">
      <w:pPr>
        <w:spacing w:after="0" w:line="300" w:lineRule="auto"/>
        <w:jc w:val="both"/>
        <w:rPr>
          <w:rFonts w:ascii="Segoe UI" w:hAnsi="Segoe UI" w:cs="Segoe UI"/>
          <w:sz w:val="23"/>
          <w:szCs w:val="23"/>
        </w:rPr>
      </w:pPr>
    </w:p>
    <w:p w:rsidR="006B5C0D" w:rsidRDefault="006B5C0D" w:rsidP="006B5C0D">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6B5C0D" w:rsidRDefault="006B5C0D" w:rsidP="006B5C0D">
      <w:pPr>
        <w:spacing w:line="300" w:lineRule="auto"/>
        <w:jc w:val="both"/>
        <w:rPr>
          <w:rFonts w:ascii="Segoe UI" w:hAnsi="Segoe UI" w:cs="Segoe UI"/>
          <w:sz w:val="23"/>
          <w:szCs w:val="23"/>
        </w:rPr>
      </w:pPr>
      <w:r>
        <w:rPr>
          <w:rFonts w:ascii="Segoe UI" w:hAnsi="Segoe UI" w:cs="Segoe UI"/>
          <w:sz w:val="23"/>
          <w:szCs w:val="23"/>
        </w:rPr>
        <w:t xml:space="preserve">Assinatura </w:t>
      </w:r>
    </w:p>
    <w:p w:rsidR="006B5C0D" w:rsidRDefault="006B5C0D" w:rsidP="006B5C0D">
      <w:pPr>
        <w:spacing w:line="300" w:lineRule="auto"/>
        <w:jc w:val="both"/>
        <w:rPr>
          <w:rFonts w:ascii="Segoe UI" w:hAnsi="Segoe UI" w:cs="Segoe UI"/>
          <w:sz w:val="23"/>
          <w:szCs w:val="23"/>
        </w:rPr>
      </w:pPr>
    </w:p>
    <w:p w:rsidR="003509CF" w:rsidRDefault="003509CF">
      <w:pPr>
        <w:tabs>
          <w:tab w:val="left" w:pos="2268"/>
        </w:tabs>
        <w:spacing w:after="0" w:line="300" w:lineRule="auto"/>
        <w:jc w:val="center"/>
        <w:rPr>
          <w:rFonts w:ascii="Segoe UI" w:eastAsia="Segoe UI" w:hAnsi="Segoe UI" w:cs="Segoe UI"/>
          <w:b/>
        </w:rPr>
      </w:pPr>
    </w:p>
    <w:p w:rsidR="006B5C0D" w:rsidRDefault="006B5C0D">
      <w:pPr>
        <w:tabs>
          <w:tab w:val="left" w:pos="2268"/>
        </w:tabs>
        <w:spacing w:after="0" w:line="300" w:lineRule="auto"/>
        <w:jc w:val="center"/>
        <w:rPr>
          <w:rFonts w:ascii="Segoe UI" w:eastAsia="Segoe UI" w:hAnsi="Segoe UI" w:cs="Segoe UI"/>
          <w:b/>
        </w:rPr>
      </w:pPr>
    </w:p>
    <w:p w:rsidR="006B5C0D" w:rsidRDefault="006B5C0D">
      <w:pPr>
        <w:tabs>
          <w:tab w:val="left" w:pos="2268"/>
        </w:tabs>
        <w:spacing w:after="0" w:line="300" w:lineRule="auto"/>
        <w:jc w:val="center"/>
        <w:rPr>
          <w:rFonts w:ascii="Segoe UI" w:eastAsia="Segoe UI" w:hAnsi="Segoe UI" w:cs="Segoe UI"/>
          <w:b/>
        </w:rPr>
      </w:pPr>
    </w:p>
    <w:p w:rsidR="006B5C0D" w:rsidRDefault="006B5C0D">
      <w:pPr>
        <w:tabs>
          <w:tab w:val="left" w:pos="2268"/>
        </w:tabs>
        <w:spacing w:after="0" w:line="300" w:lineRule="auto"/>
        <w:jc w:val="center"/>
        <w:rPr>
          <w:rFonts w:ascii="Segoe UI" w:eastAsia="Segoe UI" w:hAnsi="Segoe UI" w:cs="Segoe UI"/>
          <w:b/>
        </w:rPr>
      </w:pPr>
    </w:p>
    <w:p w:rsidR="006B5C0D" w:rsidRDefault="006B5C0D">
      <w:pPr>
        <w:tabs>
          <w:tab w:val="left" w:pos="2268"/>
        </w:tabs>
        <w:spacing w:after="0" w:line="300" w:lineRule="auto"/>
        <w:jc w:val="center"/>
        <w:rPr>
          <w:rFonts w:ascii="Segoe UI" w:eastAsia="Segoe UI" w:hAnsi="Segoe UI" w:cs="Segoe UI"/>
          <w:b/>
        </w:rPr>
      </w:pPr>
    </w:p>
    <w:p w:rsidR="006B5C0D" w:rsidRDefault="006B5C0D">
      <w:pPr>
        <w:tabs>
          <w:tab w:val="left" w:pos="2268"/>
        </w:tabs>
        <w:spacing w:after="0" w:line="300" w:lineRule="auto"/>
        <w:jc w:val="center"/>
        <w:rPr>
          <w:rFonts w:ascii="Segoe UI" w:eastAsia="Segoe UI" w:hAnsi="Segoe UI" w:cs="Segoe UI"/>
          <w:b/>
        </w:rPr>
      </w:pPr>
    </w:p>
    <w:p w:rsidR="006B5C0D" w:rsidRDefault="006B5C0D">
      <w:pPr>
        <w:tabs>
          <w:tab w:val="left" w:pos="2268"/>
        </w:tabs>
        <w:spacing w:after="0" w:line="300" w:lineRule="auto"/>
        <w:jc w:val="center"/>
        <w:rPr>
          <w:rFonts w:ascii="Segoe UI" w:eastAsia="Segoe UI" w:hAnsi="Segoe UI" w:cs="Segoe UI"/>
          <w:b/>
        </w:rPr>
      </w:pPr>
    </w:p>
    <w:p w:rsidR="006B5C0D" w:rsidRDefault="006B5C0D">
      <w:pPr>
        <w:tabs>
          <w:tab w:val="left" w:pos="2268"/>
        </w:tabs>
        <w:spacing w:after="0" w:line="300" w:lineRule="auto"/>
        <w:jc w:val="center"/>
        <w:rPr>
          <w:rFonts w:ascii="Segoe UI" w:eastAsia="Segoe UI" w:hAnsi="Segoe UI" w:cs="Segoe UI"/>
          <w:b/>
        </w:rPr>
      </w:pPr>
    </w:p>
    <w:p w:rsidR="006B5C0D" w:rsidRDefault="006B5C0D">
      <w:pPr>
        <w:tabs>
          <w:tab w:val="left" w:pos="2268"/>
        </w:tabs>
        <w:spacing w:after="0" w:line="300" w:lineRule="auto"/>
        <w:jc w:val="center"/>
        <w:rPr>
          <w:rFonts w:ascii="Segoe UI" w:eastAsia="Segoe UI" w:hAnsi="Segoe UI" w:cs="Segoe UI"/>
          <w:b/>
        </w:rPr>
      </w:pPr>
    </w:p>
    <w:p w:rsidR="006B5C0D" w:rsidRDefault="006B5C0D" w:rsidP="006B5C0D">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rsidR="006B5C0D" w:rsidRDefault="006B5C0D" w:rsidP="006B5C0D">
      <w:pPr>
        <w:tabs>
          <w:tab w:val="left" w:pos="0"/>
        </w:tabs>
        <w:spacing w:after="0" w:line="300" w:lineRule="auto"/>
        <w:jc w:val="center"/>
        <w:rPr>
          <w:rFonts w:ascii="Segoe UI" w:hAnsi="Segoe UI" w:cs="Segoe UI"/>
          <w:b/>
          <w:sz w:val="23"/>
          <w:szCs w:val="23"/>
        </w:rPr>
      </w:pPr>
    </w:p>
    <w:p w:rsidR="006B5C0D" w:rsidRPr="00993EB7" w:rsidRDefault="006B5C0D" w:rsidP="006B5C0D">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6B5C0D" w:rsidRPr="006577BF" w:rsidRDefault="006B5C0D" w:rsidP="006B5C0D">
      <w:pPr>
        <w:tabs>
          <w:tab w:val="left" w:pos="2268"/>
        </w:tabs>
        <w:spacing w:after="0" w:line="300" w:lineRule="auto"/>
        <w:jc w:val="both"/>
        <w:rPr>
          <w:rFonts w:ascii="Segoe UI" w:hAnsi="Segoe UI" w:cs="Segoe UI"/>
          <w:sz w:val="23"/>
          <w:szCs w:val="23"/>
        </w:rPr>
      </w:pP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0114/2026</w:t>
      </w: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Pregão nº. 057/2026</w:t>
      </w:r>
    </w:p>
    <w:p w:rsidR="006B5C0D" w:rsidRDefault="006B5C0D" w:rsidP="006B5C0D">
      <w:pPr>
        <w:spacing w:after="0" w:line="300" w:lineRule="auto"/>
        <w:jc w:val="both"/>
        <w:rPr>
          <w:rFonts w:ascii="Segoe UI" w:hAnsi="Segoe UI" w:cs="Segoe UI"/>
          <w:sz w:val="23"/>
          <w:szCs w:val="23"/>
        </w:rPr>
      </w:pPr>
    </w:p>
    <w:p w:rsidR="006B5C0D" w:rsidRDefault="006B5C0D" w:rsidP="006B5C0D">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6B5C0D" w:rsidRDefault="006B5C0D" w:rsidP="006B5C0D">
      <w:pPr>
        <w:spacing w:after="0" w:line="300" w:lineRule="auto"/>
        <w:jc w:val="both"/>
        <w:rPr>
          <w:rFonts w:ascii="Segoe UI" w:hAnsi="Segoe UI" w:cs="Segoe UI"/>
          <w:sz w:val="23"/>
          <w:szCs w:val="23"/>
        </w:rPr>
      </w:pPr>
    </w:p>
    <w:p w:rsidR="006B5C0D" w:rsidRDefault="006B5C0D" w:rsidP="006B5C0D">
      <w:pPr>
        <w:spacing w:after="0" w:line="300" w:lineRule="auto"/>
        <w:jc w:val="both"/>
        <w:rPr>
          <w:rFonts w:ascii="Segoe UI" w:hAnsi="Segoe UI" w:cs="Segoe UI"/>
          <w:sz w:val="23"/>
          <w:szCs w:val="23"/>
        </w:rPr>
      </w:pPr>
      <w:r>
        <w:rPr>
          <w:rFonts w:ascii="Segoe UI" w:hAnsi="Segoe UI" w:cs="Segoe UI"/>
          <w:sz w:val="23"/>
          <w:szCs w:val="23"/>
        </w:rPr>
        <w:t>Local e data.</w:t>
      </w:r>
    </w:p>
    <w:p w:rsidR="006B5C0D" w:rsidRDefault="006B5C0D" w:rsidP="006B5C0D">
      <w:pPr>
        <w:spacing w:after="0" w:line="300" w:lineRule="auto"/>
        <w:jc w:val="both"/>
        <w:rPr>
          <w:rFonts w:ascii="Segoe UI" w:hAnsi="Segoe UI" w:cs="Segoe UI"/>
          <w:sz w:val="23"/>
          <w:szCs w:val="23"/>
        </w:rPr>
      </w:pPr>
    </w:p>
    <w:p w:rsidR="006B5C0D" w:rsidRDefault="006B5C0D" w:rsidP="006B5C0D">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6B5C0D" w:rsidRDefault="006B5C0D" w:rsidP="006B5C0D">
      <w:pPr>
        <w:spacing w:line="300" w:lineRule="auto"/>
        <w:jc w:val="both"/>
        <w:rPr>
          <w:rFonts w:ascii="Segoe UI" w:hAnsi="Segoe UI" w:cs="Segoe UI"/>
          <w:sz w:val="23"/>
          <w:szCs w:val="23"/>
        </w:rPr>
      </w:pPr>
      <w:r>
        <w:rPr>
          <w:rFonts w:ascii="Segoe UI" w:hAnsi="Segoe UI" w:cs="Segoe UI"/>
          <w:sz w:val="23"/>
          <w:szCs w:val="23"/>
        </w:rPr>
        <w:t xml:space="preserve">Assinatura </w:t>
      </w:r>
    </w:p>
    <w:p w:rsidR="006B5C0D" w:rsidRDefault="006B5C0D" w:rsidP="006B5C0D">
      <w:pPr>
        <w:spacing w:line="300" w:lineRule="auto"/>
        <w:jc w:val="both"/>
        <w:rPr>
          <w:rFonts w:ascii="Segoe UI" w:hAnsi="Segoe UI" w:cs="Segoe UI"/>
          <w:sz w:val="23"/>
          <w:szCs w:val="23"/>
        </w:rPr>
      </w:pPr>
    </w:p>
    <w:p w:rsidR="006B5C0D" w:rsidRDefault="006B5C0D" w:rsidP="006B5C0D">
      <w:pPr>
        <w:spacing w:line="300" w:lineRule="auto"/>
        <w:jc w:val="both"/>
        <w:rPr>
          <w:rFonts w:ascii="Segoe UI" w:hAnsi="Segoe UI" w:cs="Segoe UI"/>
          <w:sz w:val="23"/>
          <w:szCs w:val="23"/>
        </w:rPr>
      </w:pPr>
    </w:p>
    <w:p w:rsidR="00AA1122" w:rsidRDefault="00AA1122" w:rsidP="006B5C0D">
      <w:pPr>
        <w:spacing w:line="300" w:lineRule="auto"/>
        <w:jc w:val="both"/>
        <w:rPr>
          <w:rFonts w:ascii="Segoe UI" w:hAnsi="Segoe UI" w:cs="Segoe UI"/>
          <w:sz w:val="23"/>
          <w:szCs w:val="23"/>
        </w:rPr>
      </w:pPr>
    </w:p>
    <w:p w:rsidR="00AA1122" w:rsidRDefault="00AA1122" w:rsidP="006B5C0D">
      <w:pPr>
        <w:spacing w:line="300" w:lineRule="auto"/>
        <w:jc w:val="both"/>
        <w:rPr>
          <w:rFonts w:ascii="Segoe UI" w:hAnsi="Segoe UI" w:cs="Segoe UI"/>
          <w:sz w:val="23"/>
          <w:szCs w:val="23"/>
        </w:rPr>
      </w:pPr>
    </w:p>
    <w:p w:rsidR="006B5C0D" w:rsidRDefault="006B5C0D" w:rsidP="006B5C0D">
      <w:pPr>
        <w:tabs>
          <w:tab w:val="left" w:pos="2268"/>
        </w:tabs>
        <w:spacing w:after="0" w:line="300" w:lineRule="auto"/>
        <w:jc w:val="center"/>
        <w:rPr>
          <w:rFonts w:ascii="Segoe UI" w:eastAsia="Segoe UI" w:hAnsi="Segoe UI" w:cs="Segoe UI"/>
          <w:b/>
        </w:rPr>
      </w:pPr>
    </w:p>
    <w:p w:rsidR="006B5C0D" w:rsidRDefault="006B5C0D" w:rsidP="006B5C0D">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6B5C0D" w:rsidRDefault="006B5C0D" w:rsidP="006B5C0D">
      <w:pPr>
        <w:tabs>
          <w:tab w:val="left" w:pos="2268"/>
        </w:tabs>
        <w:spacing w:after="0" w:line="300" w:lineRule="auto"/>
        <w:jc w:val="both"/>
        <w:rPr>
          <w:rFonts w:ascii="Segoe UI" w:eastAsia="Segoe UI" w:hAnsi="Segoe UI" w:cs="Segoe UI"/>
          <w:b/>
        </w:rPr>
      </w:pPr>
    </w:p>
    <w:p w:rsidR="006B5C0D" w:rsidRDefault="006B5C0D" w:rsidP="006B5C0D">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6B5C0D" w:rsidRDefault="006B5C0D" w:rsidP="006B5C0D">
      <w:pPr>
        <w:tabs>
          <w:tab w:val="left" w:pos="2268"/>
        </w:tabs>
        <w:spacing w:after="0" w:line="300" w:lineRule="auto"/>
        <w:jc w:val="both"/>
        <w:rPr>
          <w:rFonts w:ascii="Segoe UI" w:eastAsia="Segoe UI" w:hAnsi="Segoe UI" w:cs="Segoe UI"/>
        </w:rPr>
      </w:pP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0114/2026</w:t>
      </w: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Pregão nº. 057/2026</w:t>
      </w:r>
    </w:p>
    <w:p w:rsidR="006B5C0D" w:rsidRDefault="006B5C0D" w:rsidP="006B5C0D">
      <w:pPr>
        <w:tabs>
          <w:tab w:val="left" w:pos="2268"/>
        </w:tabs>
        <w:spacing w:after="0" w:line="300" w:lineRule="auto"/>
        <w:jc w:val="both"/>
        <w:rPr>
          <w:rFonts w:ascii="Segoe UI" w:eastAsia="Segoe UI" w:hAnsi="Segoe UI" w:cs="Segoe UI"/>
          <w:b/>
        </w:rPr>
      </w:pPr>
    </w:p>
    <w:p w:rsidR="006B5C0D" w:rsidRDefault="006B5C0D" w:rsidP="006B5C0D">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w:t>
      </w:r>
    </w:p>
    <w:p w:rsidR="006B5C0D" w:rsidRDefault="006B5C0D" w:rsidP="006B5C0D">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6B5C0D" w:rsidRDefault="006B5C0D" w:rsidP="006B5C0D">
      <w:pPr>
        <w:tabs>
          <w:tab w:val="left" w:pos="2268"/>
        </w:tabs>
        <w:spacing w:after="0" w:line="300" w:lineRule="auto"/>
        <w:jc w:val="both"/>
        <w:rPr>
          <w:rFonts w:ascii="Segoe UI" w:eastAsia="Segoe UI" w:hAnsi="Segoe UI" w:cs="Segoe UI"/>
        </w:rPr>
      </w:pPr>
    </w:p>
    <w:p w:rsidR="006B5C0D" w:rsidRDefault="006B5C0D" w:rsidP="006B5C0D">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6B5C0D" w:rsidRDefault="006B5C0D" w:rsidP="006B5C0D">
      <w:pPr>
        <w:tabs>
          <w:tab w:val="left" w:pos="2268"/>
        </w:tabs>
        <w:spacing w:after="0" w:line="300" w:lineRule="auto"/>
        <w:jc w:val="both"/>
        <w:rPr>
          <w:rFonts w:ascii="Segoe UI" w:eastAsia="Segoe UI" w:hAnsi="Segoe UI" w:cs="Segoe UI"/>
        </w:rPr>
      </w:pPr>
    </w:p>
    <w:p w:rsidR="006B5C0D" w:rsidRDefault="006B5C0D" w:rsidP="006B5C0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6B5C0D" w:rsidRDefault="006B5C0D" w:rsidP="006B5C0D">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6B5C0D" w:rsidRDefault="006B5C0D" w:rsidP="006B5C0D">
      <w:pPr>
        <w:tabs>
          <w:tab w:val="left" w:pos="2268"/>
        </w:tabs>
        <w:spacing w:after="0" w:line="300" w:lineRule="auto"/>
        <w:jc w:val="both"/>
        <w:rPr>
          <w:rFonts w:ascii="Segoe UI" w:eastAsia="Segoe UI" w:hAnsi="Segoe UI" w:cs="Segoe UI"/>
          <w:b/>
        </w:rPr>
      </w:pPr>
    </w:p>
    <w:p w:rsidR="006B5C0D" w:rsidRDefault="006B5C0D" w:rsidP="006B5C0D">
      <w:pPr>
        <w:tabs>
          <w:tab w:val="left" w:pos="2268"/>
        </w:tabs>
        <w:spacing w:after="0" w:line="300" w:lineRule="auto"/>
        <w:jc w:val="both"/>
        <w:rPr>
          <w:rFonts w:ascii="Segoe UI" w:eastAsia="Segoe UI" w:hAnsi="Segoe UI" w:cs="Segoe UI"/>
          <w:b/>
        </w:rPr>
      </w:pPr>
    </w:p>
    <w:p w:rsidR="006B5C0D" w:rsidRDefault="006B5C0D" w:rsidP="006B5C0D">
      <w:pPr>
        <w:tabs>
          <w:tab w:val="left" w:pos="2268"/>
        </w:tabs>
        <w:spacing w:after="0" w:line="300" w:lineRule="auto"/>
        <w:jc w:val="both"/>
        <w:rPr>
          <w:rFonts w:ascii="Segoe UI" w:eastAsia="Segoe UI" w:hAnsi="Segoe UI" w:cs="Segoe UI"/>
          <w:b/>
        </w:rPr>
      </w:pPr>
    </w:p>
    <w:p w:rsidR="006B5C0D" w:rsidRDefault="006B5C0D" w:rsidP="006B5C0D">
      <w:pPr>
        <w:tabs>
          <w:tab w:val="left" w:pos="2268"/>
        </w:tabs>
        <w:spacing w:after="0" w:line="300" w:lineRule="auto"/>
        <w:jc w:val="both"/>
        <w:rPr>
          <w:rFonts w:ascii="Segoe UI" w:eastAsia="Segoe UI" w:hAnsi="Segoe UI" w:cs="Segoe UI"/>
          <w:b/>
        </w:rPr>
      </w:pPr>
    </w:p>
    <w:p w:rsidR="006B5C0D" w:rsidRDefault="006B5C0D" w:rsidP="006B5C0D">
      <w:pPr>
        <w:tabs>
          <w:tab w:val="left" w:pos="2268"/>
        </w:tabs>
        <w:spacing w:after="0" w:line="300" w:lineRule="auto"/>
        <w:jc w:val="both"/>
        <w:rPr>
          <w:rFonts w:ascii="Segoe UI" w:eastAsia="Segoe UI" w:hAnsi="Segoe UI" w:cs="Segoe UI"/>
          <w:b/>
        </w:rPr>
      </w:pPr>
    </w:p>
    <w:p w:rsidR="00576ED9" w:rsidRDefault="00576ED9" w:rsidP="006B5C0D">
      <w:pPr>
        <w:tabs>
          <w:tab w:val="left" w:pos="2268"/>
        </w:tabs>
        <w:spacing w:after="0" w:line="300" w:lineRule="auto"/>
        <w:jc w:val="both"/>
        <w:rPr>
          <w:rFonts w:ascii="Segoe UI" w:eastAsia="Segoe UI" w:hAnsi="Segoe UI" w:cs="Segoe UI"/>
          <w:b/>
        </w:rPr>
      </w:pPr>
    </w:p>
    <w:p w:rsidR="00576ED9" w:rsidRDefault="00576ED9" w:rsidP="006B5C0D">
      <w:pPr>
        <w:tabs>
          <w:tab w:val="left" w:pos="2268"/>
        </w:tabs>
        <w:spacing w:after="0" w:line="300" w:lineRule="auto"/>
        <w:jc w:val="both"/>
        <w:rPr>
          <w:rFonts w:ascii="Segoe UI" w:eastAsia="Segoe UI" w:hAnsi="Segoe UI" w:cs="Segoe UI"/>
          <w:b/>
        </w:rPr>
      </w:pPr>
    </w:p>
    <w:p w:rsidR="00576ED9" w:rsidRDefault="00576ED9" w:rsidP="006B5C0D">
      <w:pPr>
        <w:tabs>
          <w:tab w:val="left" w:pos="2268"/>
        </w:tabs>
        <w:spacing w:after="0" w:line="300" w:lineRule="auto"/>
        <w:jc w:val="both"/>
        <w:rPr>
          <w:rFonts w:ascii="Segoe UI" w:eastAsia="Segoe UI" w:hAnsi="Segoe UI" w:cs="Segoe UI"/>
          <w:b/>
        </w:rPr>
      </w:pPr>
    </w:p>
    <w:p w:rsidR="006B5C0D" w:rsidRDefault="006B5C0D" w:rsidP="006B5C0D">
      <w:pPr>
        <w:tabs>
          <w:tab w:val="left" w:pos="2268"/>
        </w:tabs>
        <w:spacing w:after="0" w:line="300" w:lineRule="auto"/>
        <w:jc w:val="both"/>
        <w:rPr>
          <w:rFonts w:ascii="Segoe UI" w:eastAsia="Segoe UI" w:hAnsi="Segoe UI" w:cs="Segoe UI"/>
          <w:b/>
        </w:rPr>
      </w:pPr>
    </w:p>
    <w:p w:rsidR="006B5C0D" w:rsidRDefault="006B5C0D" w:rsidP="006B5C0D">
      <w:pPr>
        <w:tabs>
          <w:tab w:val="left" w:pos="2268"/>
        </w:tabs>
        <w:spacing w:after="0" w:line="300" w:lineRule="auto"/>
        <w:jc w:val="both"/>
        <w:rPr>
          <w:rFonts w:ascii="Segoe UI" w:eastAsia="Segoe UI" w:hAnsi="Segoe UI" w:cs="Segoe UI"/>
          <w:b/>
        </w:rPr>
      </w:pPr>
    </w:p>
    <w:p w:rsidR="006B5C0D" w:rsidRDefault="006B5C0D" w:rsidP="006B5C0D">
      <w:pPr>
        <w:tabs>
          <w:tab w:val="left" w:pos="2268"/>
        </w:tabs>
        <w:spacing w:after="0" w:line="300" w:lineRule="auto"/>
        <w:jc w:val="both"/>
        <w:rPr>
          <w:rFonts w:ascii="Segoe UI" w:eastAsia="Segoe UI" w:hAnsi="Segoe UI" w:cs="Segoe UI"/>
          <w:b/>
        </w:rPr>
      </w:pPr>
    </w:p>
    <w:p w:rsidR="006B5C0D" w:rsidRDefault="006B5C0D" w:rsidP="006B5C0D">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6B5C0D" w:rsidRDefault="006B5C0D" w:rsidP="006B5C0D">
      <w:pPr>
        <w:tabs>
          <w:tab w:val="left" w:pos="0"/>
        </w:tabs>
        <w:spacing w:after="0" w:line="300" w:lineRule="auto"/>
        <w:jc w:val="center"/>
        <w:rPr>
          <w:rFonts w:ascii="Segoe UI" w:hAnsi="Segoe UI" w:cs="Segoe UI"/>
          <w:b/>
          <w:sz w:val="23"/>
          <w:szCs w:val="23"/>
        </w:rPr>
      </w:pPr>
    </w:p>
    <w:p w:rsidR="006B5C0D" w:rsidRPr="00993EB7" w:rsidRDefault="006B5C0D" w:rsidP="006B5C0D">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6B5C0D" w:rsidRPr="006577BF" w:rsidRDefault="006B5C0D" w:rsidP="006B5C0D">
      <w:pPr>
        <w:tabs>
          <w:tab w:val="left" w:pos="2268"/>
        </w:tabs>
        <w:spacing w:after="0" w:line="300" w:lineRule="auto"/>
        <w:jc w:val="both"/>
        <w:rPr>
          <w:rFonts w:ascii="Segoe UI" w:hAnsi="Segoe UI" w:cs="Segoe UI"/>
          <w:sz w:val="23"/>
          <w:szCs w:val="23"/>
        </w:rPr>
      </w:pP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0114/2026</w:t>
      </w: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Pregão nº. 057/2026</w:t>
      </w:r>
    </w:p>
    <w:p w:rsidR="006B5C0D" w:rsidRDefault="006B5C0D" w:rsidP="006B5C0D">
      <w:pPr>
        <w:tabs>
          <w:tab w:val="left" w:pos="2268"/>
        </w:tabs>
        <w:spacing w:after="0" w:line="300" w:lineRule="auto"/>
        <w:rPr>
          <w:rFonts w:ascii="Segoe UI" w:hAnsi="Segoe UI" w:cs="Segoe UI"/>
          <w:b/>
          <w:color w:val="FF0000"/>
          <w:sz w:val="23"/>
          <w:szCs w:val="23"/>
        </w:rPr>
      </w:pPr>
    </w:p>
    <w:p w:rsidR="006B5C0D" w:rsidRDefault="006B5C0D" w:rsidP="006B5C0D">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6B5C0D" w:rsidRDefault="006B5C0D" w:rsidP="006B5C0D">
      <w:pPr>
        <w:spacing w:after="0" w:line="300" w:lineRule="auto"/>
        <w:jc w:val="both"/>
        <w:rPr>
          <w:rFonts w:ascii="Segoe UI" w:hAnsi="Segoe UI" w:cs="Segoe UI"/>
          <w:sz w:val="23"/>
          <w:szCs w:val="23"/>
        </w:rPr>
      </w:pPr>
    </w:p>
    <w:p w:rsidR="006B5C0D" w:rsidRDefault="006B5C0D" w:rsidP="006B5C0D">
      <w:pPr>
        <w:spacing w:after="0" w:line="300" w:lineRule="auto"/>
        <w:jc w:val="both"/>
        <w:rPr>
          <w:rFonts w:ascii="Segoe UI" w:hAnsi="Segoe UI" w:cs="Segoe UI"/>
          <w:sz w:val="23"/>
          <w:szCs w:val="23"/>
        </w:rPr>
      </w:pPr>
      <w:r>
        <w:rPr>
          <w:rFonts w:ascii="Segoe UI" w:hAnsi="Segoe UI" w:cs="Segoe UI"/>
          <w:sz w:val="23"/>
          <w:szCs w:val="23"/>
        </w:rPr>
        <w:t>Local e data.</w:t>
      </w:r>
    </w:p>
    <w:p w:rsidR="006B5C0D" w:rsidRDefault="006B5C0D" w:rsidP="006B5C0D">
      <w:pPr>
        <w:spacing w:after="0" w:line="300" w:lineRule="auto"/>
        <w:jc w:val="both"/>
        <w:rPr>
          <w:rFonts w:ascii="Segoe UI" w:hAnsi="Segoe UI" w:cs="Segoe UI"/>
          <w:sz w:val="23"/>
          <w:szCs w:val="23"/>
        </w:rPr>
      </w:pPr>
    </w:p>
    <w:p w:rsidR="006B5C0D" w:rsidRDefault="006B5C0D" w:rsidP="006B5C0D">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6B5C0D" w:rsidRDefault="006B5C0D" w:rsidP="006B5C0D">
      <w:pPr>
        <w:spacing w:line="300" w:lineRule="auto"/>
        <w:jc w:val="both"/>
        <w:rPr>
          <w:rFonts w:ascii="Segoe UI" w:hAnsi="Segoe UI" w:cs="Segoe UI"/>
          <w:sz w:val="23"/>
          <w:szCs w:val="23"/>
        </w:rPr>
      </w:pPr>
      <w:r>
        <w:rPr>
          <w:rFonts w:ascii="Segoe UI" w:hAnsi="Segoe UI" w:cs="Segoe UI"/>
          <w:sz w:val="23"/>
          <w:szCs w:val="23"/>
        </w:rPr>
        <w:t xml:space="preserve">Assinatura </w:t>
      </w:r>
    </w:p>
    <w:p w:rsidR="006B5C0D" w:rsidRDefault="006B5C0D" w:rsidP="006B5C0D">
      <w:pPr>
        <w:tabs>
          <w:tab w:val="left" w:pos="2268"/>
        </w:tabs>
        <w:spacing w:after="0" w:line="300" w:lineRule="auto"/>
        <w:rPr>
          <w:rFonts w:ascii="Segoe UI" w:hAnsi="Segoe UI" w:cs="Segoe UI"/>
          <w:b/>
          <w:color w:val="FF0000"/>
          <w:sz w:val="23"/>
          <w:szCs w:val="23"/>
        </w:rPr>
      </w:pPr>
    </w:p>
    <w:p w:rsidR="00FE3D2A" w:rsidRDefault="00FE3D2A" w:rsidP="006B5C0D">
      <w:pPr>
        <w:tabs>
          <w:tab w:val="left" w:pos="2268"/>
        </w:tabs>
        <w:spacing w:after="0" w:line="300" w:lineRule="auto"/>
        <w:rPr>
          <w:rFonts w:ascii="Segoe UI" w:hAnsi="Segoe UI" w:cs="Segoe UI"/>
          <w:b/>
          <w:color w:val="FF0000"/>
          <w:sz w:val="23"/>
          <w:szCs w:val="23"/>
        </w:rPr>
      </w:pPr>
    </w:p>
    <w:p w:rsidR="00FE3D2A" w:rsidRDefault="00FE3D2A" w:rsidP="006B5C0D">
      <w:pPr>
        <w:tabs>
          <w:tab w:val="left" w:pos="2268"/>
        </w:tabs>
        <w:spacing w:after="0" w:line="300" w:lineRule="auto"/>
        <w:rPr>
          <w:rFonts w:ascii="Segoe UI" w:hAnsi="Segoe UI" w:cs="Segoe UI"/>
          <w:b/>
          <w:color w:val="FF0000"/>
          <w:sz w:val="23"/>
          <w:szCs w:val="23"/>
        </w:rPr>
      </w:pPr>
    </w:p>
    <w:p w:rsidR="006B5C0D" w:rsidRDefault="006B5C0D" w:rsidP="006B5C0D">
      <w:pPr>
        <w:tabs>
          <w:tab w:val="left" w:pos="2268"/>
        </w:tabs>
        <w:spacing w:after="0" w:line="300" w:lineRule="auto"/>
        <w:rPr>
          <w:rFonts w:ascii="Segoe UI" w:hAnsi="Segoe UI" w:cs="Segoe UI"/>
          <w:b/>
          <w:color w:val="FF0000"/>
          <w:sz w:val="23"/>
          <w:szCs w:val="23"/>
        </w:rPr>
      </w:pPr>
    </w:p>
    <w:p w:rsidR="006B5C0D" w:rsidRDefault="006B5C0D" w:rsidP="006B5C0D">
      <w:pPr>
        <w:tabs>
          <w:tab w:val="left" w:pos="2268"/>
        </w:tabs>
        <w:spacing w:after="0" w:line="300" w:lineRule="auto"/>
        <w:rPr>
          <w:rFonts w:ascii="Segoe UI" w:hAnsi="Segoe UI" w:cs="Segoe UI"/>
          <w:b/>
          <w:color w:val="FF0000"/>
          <w:sz w:val="23"/>
          <w:szCs w:val="23"/>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r w:rsidR="006B5C0D">
        <w:rPr>
          <w:rFonts w:ascii="Segoe UI" w:eastAsia="Segoe UI" w:hAnsi="Segoe UI" w:cs="Segoe UI"/>
          <w:b/>
        </w:rPr>
        <w:t>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r w:rsidR="00FE3D2A">
        <w:rPr>
          <w:rFonts w:ascii="Segoe UI" w:eastAsia="Segoe UI" w:hAnsi="Segoe UI" w:cs="Segoe UI"/>
          <w:b/>
        </w:rPr>
        <w:t>S</w:t>
      </w:r>
    </w:p>
    <w:p w:rsidR="00A4620C" w:rsidRDefault="00A4620C">
      <w:pPr>
        <w:tabs>
          <w:tab w:val="left" w:pos="2268"/>
        </w:tabs>
        <w:spacing w:after="0" w:line="300" w:lineRule="auto"/>
        <w:jc w:val="both"/>
        <w:rPr>
          <w:rFonts w:ascii="Segoe UI" w:eastAsia="Segoe UI" w:hAnsi="Segoe UI" w:cs="Segoe UI"/>
        </w:rPr>
      </w:pP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0114/2026</w:t>
      </w: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Pregão nº. 057/2026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6B5C0D">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576ED9">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0114/2026</w:t>
      </w:r>
    </w:p>
    <w:p w:rsidR="00AA1122" w:rsidRDefault="00AA1122" w:rsidP="00AA1122">
      <w:pPr>
        <w:tabs>
          <w:tab w:val="left" w:pos="2268"/>
        </w:tabs>
        <w:spacing w:after="0" w:line="300" w:lineRule="auto"/>
        <w:jc w:val="both"/>
        <w:rPr>
          <w:rFonts w:ascii="Segoe UI" w:eastAsia="Segoe UI" w:hAnsi="Segoe UI" w:cs="Segoe UI"/>
        </w:rPr>
      </w:pPr>
      <w:r>
        <w:rPr>
          <w:rFonts w:ascii="Segoe UI" w:eastAsia="Segoe UI" w:hAnsi="Segoe UI" w:cs="Segoe UI"/>
        </w:rPr>
        <w:t>Pregão nº. 057/2026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F25972" w:rsidRPr="0006795C" w:rsidRDefault="00125B45" w:rsidP="00F25972">
      <w:pPr>
        <w:spacing w:before="40" w:after="40"/>
        <w:jc w:val="both"/>
        <w:rPr>
          <w:rFonts w:ascii="Segoe UI" w:eastAsia="Batang" w:hAnsi="Segoe UI" w:cs="Segoe UI"/>
          <w:b/>
        </w:rPr>
      </w:pPr>
      <w:r>
        <w:rPr>
          <w:rFonts w:ascii="Segoe UI" w:eastAsia="Segoe UI" w:hAnsi="Segoe UI" w:cs="Segoe UI"/>
        </w:rPr>
        <w:t xml:space="preserve">1.1. </w:t>
      </w:r>
      <w:r w:rsidR="00F25972" w:rsidRPr="0006795C">
        <w:rPr>
          <w:rFonts w:ascii="Segoe UI" w:eastAsia="Batang" w:hAnsi="Segoe UI" w:cs="Segoe UI"/>
          <w:b/>
        </w:rPr>
        <w:t>Registro de preços para seleção de empresas para fornecimento futuro e parcelado de refeições em restaurante sediado no município de Caratinga, para atender funcionários a serviço do município de São Sebastião do Anta</w:t>
      </w:r>
      <w:r w:rsidR="00F25972" w:rsidRPr="0006795C">
        <w:rPr>
          <w:rFonts w:ascii="Segoe UI" w:eastAsia="Segoe UI" w:hAnsi="Segoe UI" w:cs="Segoe UI"/>
        </w:rPr>
        <w:t xml:space="preserve">, conforme condições, quantidades e exigências estabelecidas no Estudo Técnico Preliminar – ETP: </w:t>
      </w:r>
      <w:r w:rsidR="00F25972" w:rsidRPr="0006795C">
        <w:rPr>
          <w:rFonts w:ascii="Segoe UI" w:eastAsia="Segoe UI" w:hAnsi="Segoe UI" w:cs="Segoe UI"/>
          <w:b/>
        </w:rPr>
        <w:t xml:space="preserve">Anexo I </w:t>
      </w:r>
      <w:r w:rsidR="00F25972" w:rsidRPr="0006795C">
        <w:rPr>
          <w:rFonts w:ascii="Segoe UI" w:eastAsia="Segoe UI" w:hAnsi="Segoe UI" w:cs="Segoe UI"/>
        </w:rPr>
        <w:t xml:space="preserve">e no Termo de Referência – TR – </w:t>
      </w:r>
      <w:r w:rsidR="00F25972" w:rsidRPr="0006795C">
        <w:rPr>
          <w:rFonts w:ascii="Segoe UI" w:eastAsia="Segoe UI" w:hAnsi="Segoe UI" w:cs="Segoe UI"/>
          <w:b/>
        </w:rPr>
        <w:t>Anexo II</w:t>
      </w:r>
      <w:r w:rsidR="00F25972" w:rsidRPr="0006795C">
        <w:rPr>
          <w:rFonts w:ascii="Segoe UI" w:eastAsia="Segoe UI" w:hAnsi="Segoe UI" w:cs="Segoe UI"/>
        </w:rPr>
        <w:t>:</w:t>
      </w:r>
    </w:p>
    <w:p w:rsidR="00F25972" w:rsidRDefault="00F25972" w:rsidP="00F25972">
      <w:pPr>
        <w:tabs>
          <w:tab w:val="left" w:pos="2268"/>
        </w:tabs>
        <w:spacing w:after="0" w:line="300" w:lineRule="auto"/>
        <w:jc w:val="both"/>
        <w:rPr>
          <w:rFonts w:ascii="Segoe UI" w:eastAsia="Segoe UI" w:hAnsi="Segoe UI" w:cs="Segoe UI"/>
        </w:rPr>
      </w:pPr>
    </w:p>
    <w:tbl>
      <w:tblPr>
        <w:tblW w:w="8642" w:type="dxa"/>
        <w:tblInd w:w="75" w:type="dxa"/>
        <w:tblLayout w:type="fixed"/>
        <w:tblCellMar>
          <w:left w:w="70" w:type="dxa"/>
          <w:right w:w="70" w:type="dxa"/>
        </w:tblCellMar>
        <w:tblLook w:val="04A0" w:firstRow="1" w:lastRow="0" w:firstColumn="1" w:lastColumn="0" w:noHBand="0" w:noVBand="1"/>
      </w:tblPr>
      <w:tblGrid>
        <w:gridCol w:w="723"/>
        <w:gridCol w:w="1037"/>
        <w:gridCol w:w="1354"/>
        <w:gridCol w:w="5528"/>
      </w:tblGrid>
      <w:tr w:rsidR="00F25972" w:rsidRPr="00CA456E" w:rsidTr="00BA391F">
        <w:trPr>
          <w:trHeight w:val="600"/>
        </w:trPr>
        <w:tc>
          <w:tcPr>
            <w:tcW w:w="723" w:type="dxa"/>
            <w:tcBorders>
              <w:top w:val="single" w:sz="4" w:space="0" w:color="auto"/>
              <w:left w:val="single" w:sz="4" w:space="0" w:color="auto"/>
              <w:bottom w:val="single" w:sz="4" w:space="0" w:color="auto"/>
              <w:right w:val="single" w:sz="4" w:space="0" w:color="auto"/>
            </w:tcBorders>
            <w:shd w:val="clear" w:color="auto" w:fill="auto"/>
            <w:hideMark/>
          </w:tcPr>
          <w:p w:rsidR="00F25972" w:rsidRPr="0006795C" w:rsidRDefault="00F25972" w:rsidP="00BA391F">
            <w:pPr>
              <w:jc w:val="center"/>
              <w:rPr>
                <w:rFonts w:ascii="Segoe UI" w:eastAsia="Batang" w:hAnsi="Segoe UI" w:cs="Segoe UI"/>
                <w:b/>
                <w:bCs/>
                <w:sz w:val="20"/>
                <w:szCs w:val="20"/>
              </w:rPr>
            </w:pPr>
            <w:r w:rsidRPr="0006795C">
              <w:rPr>
                <w:rFonts w:ascii="Segoe UI" w:eastAsia="Batang" w:hAnsi="Segoe UI" w:cs="Segoe UI"/>
                <w:b/>
                <w:bCs/>
                <w:sz w:val="20"/>
                <w:szCs w:val="20"/>
              </w:rPr>
              <w:t>ITEM</w:t>
            </w:r>
          </w:p>
        </w:tc>
        <w:tc>
          <w:tcPr>
            <w:tcW w:w="1037" w:type="dxa"/>
            <w:tcBorders>
              <w:top w:val="single" w:sz="4" w:space="0" w:color="auto"/>
              <w:left w:val="nil"/>
              <w:bottom w:val="single" w:sz="4" w:space="0" w:color="auto"/>
              <w:right w:val="single" w:sz="4" w:space="0" w:color="auto"/>
            </w:tcBorders>
            <w:shd w:val="clear" w:color="auto" w:fill="auto"/>
            <w:hideMark/>
          </w:tcPr>
          <w:p w:rsidR="00F25972" w:rsidRPr="0006795C" w:rsidRDefault="00F25972" w:rsidP="00BA391F">
            <w:pPr>
              <w:jc w:val="center"/>
              <w:rPr>
                <w:rFonts w:ascii="Segoe UI" w:eastAsia="Batang" w:hAnsi="Segoe UI" w:cs="Segoe UI"/>
                <w:b/>
                <w:bCs/>
                <w:sz w:val="20"/>
                <w:szCs w:val="20"/>
              </w:rPr>
            </w:pPr>
            <w:r w:rsidRPr="0006795C">
              <w:rPr>
                <w:rFonts w:ascii="Segoe UI" w:eastAsia="Batang" w:hAnsi="Segoe UI" w:cs="Segoe UI"/>
                <w:b/>
                <w:bCs/>
                <w:sz w:val="20"/>
                <w:szCs w:val="20"/>
              </w:rPr>
              <w:t>QUANT.</w:t>
            </w:r>
          </w:p>
        </w:tc>
        <w:tc>
          <w:tcPr>
            <w:tcW w:w="1354" w:type="dxa"/>
            <w:tcBorders>
              <w:top w:val="single" w:sz="4" w:space="0" w:color="auto"/>
              <w:left w:val="nil"/>
              <w:bottom w:val="single" w:sz="4" w:space="0" w:color="auto"/>
              <w:right w:val="single" w:sz="4" w:space="0" w:color="auto"/>
            </w:tcBorders>
            <w:shd w:val="clear" w:color="auto" w:fill="auto"/>
            <w:hideMark/>
          </w:tcPr>
          <w:p w:rsidR="00F25972" w:rsidRPr="0006795C" w:rsidRDefault="00F25972" w:rsidP="00BA391F">
            <w:pPr>
              <w:jc w:val="center"/>
              <w:rPr>
                <w:rFonts w:ascii="Segoe UI" w:eastAsia="Batang" w:hAnsi="Segoe UI" w:cs="Segoe UI"/>
                <w:b/>
                <w:bCs/>
                <w:sz w:val="20"/>
                <w:szCs w:val="20"/>
              </w:rPr>
            </w:pPr>
            <w:r w:rsidRPr="0006795C">
              <w:rPr>
                <w:rFonts w:ascii="Segoe UI" w:eastAsia="Batang" w:hAnsi="Segoe UI" w:cs="Segoe UI"/>
                <w:b/>
                <w:bCs/>
                <w:sz w:val="20"/>
                <w:szCs w:val="20"/>
              </w:rPr>
              <w:t>UNID.</w:t>
            </w:r>
          </w:p>
        </w:tc>
        <w:tc>
          <w:tcPr>
            <w:tcW w:w="5528" w:type="dxa"/>
            <w:tcBorders>
              <w:top w:val="single" w:sz="4" w:space="0" w:color="auto"/>
              <w:left w:val="nil"/>
              <w:bottom w:val="single" w:sz="4" w:space="0" w:color="auto"/>
              <w:right w:val="single" w:sz="4" w:space="0" w:color="auto"/>
            </w:tcBorders>
            <w:shd w:val="clear" w:color="auto" w:fill="auto"/>
            <w:hideMark/>
          </w:tcPr>
          <w:p w:rsidR="00F25972" w:rsidRPr="0006795C" w:rsidRDefault="00F25972" w:rsidP="00BA391F">
            <w:pPr>
              <w:jc w:val="center"/>
              <w:rPr>
                <w:rFonts w:ascii="Segoe UI" w:eastAsia="Batang" w:hAnsi="Segoe UI" w:cs="Segoe UI"/>
                <w:b/>
                <w:bCs/>
                <w:sz w:val="20"/>
                <w:szCs w:val="20"/>
              </w:rPr>
            </w:pPr>
            <w:r w:rsidRPr="0006795C">
              <w:rPr>
                <w:rFonts w:ascii="Segoe UI" w:eastAsia="Batang" w:hAnsi="Segoe UI" w:cs="Segoe UI"/>
                <w:b/>
                <w:bCs/>
                <w:sz w:val="20"/>
                <w:szCs w:val="20"/>
              </w:rPr>
              <w:t>DESCRIÇÃO</w:t>
            </w:r>
          </w:p>
        </w:tc>
      </w:tr>
      <w:tr w:rsidR="00F25972" w:rsidRPr="00260D5D" w:rsidTr="00BA391F">
        <w:trPr>
          <w:trHeight w:val="894"/>
        </w:trPr>
        <w:tc>
          <w:tcPr>
            <w:tcW w:w="723" w:type="dxa"/>
            <w:tcBorders>
              <w:top w:val="nil"/>
              <w:left w:val="single" w:sz="4" w:space="0" w:color="auto"/>
              <w:bottom w:val="single" w:sz="4" w:space="0" w:color="auto"/>
              <w:right w:val="single" w:sz="4" w:space="0" w:color="auto"/>
            </w:tcBorders>
            <w:shd w:val="clear" w:color="auto" w:fill="auto"/>
            <w:hideMark/>
          </w:tcPr>
          <w:p w:rsidR="00F25972" w:rsidRPr="0006795C" w:rsidRDefault="00F25972" w:rsidP="00BA391F">
            <w:pPr>
              <w:jc w:val="center"/>
              <w:rPr>
                <w:rFonts w:ascii="Segoe UI" w:eastAsia="Batang" w:hAnsi="Segoe UI" w:cs="Segoe UI"/>
                <w:sz w:val="20"/>
                <w:szCs w:val="20"/>
              </w:rPr>
            </w:pPr>
          </w:p>
          <w:p w:rsidR="00F25972" w:rsidRPr="0006795C" w:rsidRDefault="00F25972" w:rsidP="00BA391F">
            <w:pPr>
              <w:jc w:val="center"/>
              <w:rPr>
                <w:rFonts w:ascii="Segoe UI" w:eastAsia="Batang" w:hAnsi="Segoe UI" w:cs="Segoe UI"/>
                <w:sz w:val="20"/>
                <w:szCs w:val="20"/>
              </w:rPr>
            </w:pPr>
          </w:p>
          <w:p w:rsidR="00F25972" w:rsidRPr="0006795C" w:rsidRDefault="00F25972" w:rsidP="00BA391F">
            <w:pPr>
              <w:jc w:val="center"/>
              <w:rPr>
                <w:rFonts w:ascii="Segoe UI" w:eastAsia="Batang" w:hAnsi="Segoe UI" w:cs="Segoe UI"/>
                <w:sz w:val="20"/>
                <w:szCs w:val="20"/>
              </w:rPr>
            </w:pPr>
            <w:r w:rsidRPr="0006795C">
              <w:rPr>
                <w:rFonts w:ascii="Segoe UI" w:eastAsia="Batang" w:hAnsi="Segoe UI" w:cs="Segoe UI"/>
                <w:sz w:val="20"/>
                <w:szCs w:val="20"/>
              </w:rPr>
              <w:t>1</w:t>
            </w:r>
          </w:p>
        </w:tc>
        <w:tc>
          <w:tcPr>
            <w:tcW w:w="1037" w:type="dxa"/>
            <w:tcBorders>
              <w:top w:val="nil"/>
              <w:left w:val="nil"/>
              <w:bottom w:val="single" w:sz="4" w:space="0" w:color="auto"/>
              <w:right w:val="single" w:sz="4" w:space="0" w:color="auto"/>
            </w:tcBorders>
            <w:shd w:val="clear" w:color="auto" w:fill="auto"/>
            <w:hideMark/>
          </w:tcPr>
          <w:p w:rsidR="00F25972" w:rsidRPr="0006795C" w:rsidRDefault="00F25972" w:rsidP="00BA391F">
            <w:pPr>
              <w:jc w:val="center"/>
              <w:rPr>
                <w:rFonts w:ascii="Segoe UI" w:eastAsia="Batang" w:hAnsi="Segoe UI" w:cs="Segoe UI"/>
                <w:sz w:val="20"/>
                <w:szCs w:val="20"/>
              </w:rPr>
            </w:pPr>
          </w:p>
          <w:p w:rsidR="00F25972" w:rsidRPr="0006795C" w:rsidRDefault="00F25972" w:rsidP="00BA391F">
            <w:pPr>
              <w:jc w:val="center"/>
              <w:rPr>
                <w:rFonts w:ascii="Segoe UI" w:eastAsia="Batang" w:hAnsi="Segoe UI" w:cs="Segoe UI"/>
                <w:sz w:val="20"/>
                <w:szCs w:val="20"/>
              </w:rPr>
            </w:pPr>
          </w:p>
          <w:p w:rsidR="00F25972" w:rsidRPr="0006795C" w:rsidRDefault="00360185" w:rsidP="00BA391F">
            <w:pPr>
              <w:jc w:val="center"/>
              <w:rPr>
                <w:rFonts w:ascii="Segoe UI" w:eastAsia="Batang" w:hAnsi="Segoe UI" w:cs="Segoe UI"/>
                <w:sz w:val="20"/>
                <w:szCs w:val="20"/>
              </w:rPr>
            </w:pPr>
            <w:r>
              <w:rPr>
                <w:rFonts w:ascii="Segoe UI" w:eastAsia="Batang" w:hAnsi="Segoe UI" w:cs="Segoe UI"/>
                <w:sz w:val="20"/>
                <w:szCs w:val="20"/>
              </w:rPr>
              <w:t>1500</w:t>
            </w:r>
          </w:p>
        </w:tc>
        <w:tc>
          <w:tcPr>
            <w:tcW w:w="1354" w:type="dxa"/>
            <w:tcBorders>
              <w:top w:val="nil"/>
              <w:left w:val="nil"/>
              <w:bottom w:val="single" w:sz="4" w:space="0" w:color="auto"/>
              <w:right w:val="single" w:sz="4" w:space="0" w:color="auto"/>
            </w:tcBorders>
            <w:shd w:val="clear" w:color="auto" w:fill="auto"/>
            <w:hideMark/>
          </w:tcPr>
          <w:p w:rsidR="00F25972" w:rsidRPr="0006795C" w:rsidRDefault="00F25972" w:rsidP="00BA391F">
            <w:pPr>
              <w:jc w:val="both"/>
              <w:rPr>
                <w:rFonts w:ascii="Segoe UI" w:eastAsia="Batang" w:hAnsi="Segoe UI" w:cs="Segoe UI"/>
                <w:sz w:val="20"/>
                <w:szCs w:val="20"/>
              </w:rPr>
            </w:pPr>
          </w:p>
          <w:p w:rsidR="00F25972" w:rsidRPr="0006795C" w:rsidRDefault="00F25972" w:rsidP="00BA391F">
            <w:pPr>
              <w:jc w:val="both"/>
              <w:rPr>
                <w:rFonts w:ascii="Segoe UI" w:eastAsia="Batang" w:hAnsi="Segoe UI" w:cs="Segoe UI"/>
                <w:sz w:val="20"/>
                <w:szCs w:val="20"/>
              </w:rPr>
            </w:pPr>
          </w:p>
          <w:p w:rsidR="00F25972" w:rsidRPr="0006795C" w:rsidRDefault="00F25972" w:rsidP="00BA391F">
            <w:pPr>
              <w:jc w:val="both"/>
              <w:rPr>
                <w:rFonts w:ascii="Segoe UI" w:eastAsia="Batang" w:hAnsi="Segoe UI" w:cs="Segoe UI"/>
                <w:sz w:val="20"/>
                <w:szCs w:val="20"/>
              </w:rPr>
            </w:pPr>
            <w:r w:rsidRPr="0006795C">
              <w:rPr>
                <w:rFonts w:ascii="Segoe UI" w:eastAsia="Batang" w:hAnsi="Segoe UI" w:cs="Segoe UI"/>
                <w:sz w:val="20"/>
                <w:szCs w:val="20"/>
              </w:rPr>
              <w:t>REFEIÇÃO</w:t>
            </w:r>
          </w:p>
        </w:tc>
        <w:tc>
          <w:tcPr>
            <w:tcW w:w="5528" w:type="dxa"/>
            <w:tcBorders>
              <w:top w:val="nil"/>
              <w:left w:val="nil"/>
              <w:bottom w:val="single" w:sz="4" w:space="0" w:color="auto"/>
              <w:right w:val="single" w:sz="4" w:space="0" w:color="auto"/>
            </w:tcBorders>
            <w:shd w:val="clear" w:color="auto" w:fill="auto"/>
            <w:hideMark/>
          </w:tcPr>
          <w:p w:rsidR="00F25972" w:rsidRPr="0006795C" w:rsidRDefault="00F25972" w:rsidP="00BA391F">
            <w:pPr>
              <w:jc w:val="both"/>
              <w:rPr>
                <w:rFonts w:ascii="Segoe UI" w:eastAsia="Batang" w:hAnsi="Segoe UI" w:cs="Segoe UI"/>
                <w:sz w:val="20"/>
                <w:szCs w:val="20"/>
              </w:rPr>
            </w:pPr>
            <w:r w:rsidRPr="0006795C">
              <w:rPr>
                <w:rFonts w:ascii="Segoe UI" w:hAnsi="Segoe UI" w:cs="Segoe UI"/>
                <w:sz w:val="20"/>
                <w:szCs w:val="20"/>
              </w:rPr>
              <w:t xml:space="preserve">REFEICAO SELF SERVICE PRODUZIDA EM INSTALAÇÕES DA CONTRATADA A VONTADE, COMPOSTA BASICAMENTE DE ARROZ, FEIJÃO, CARNE BOVINA E SEUS DERIVADOS, CARNE SUINA E SEUS DERIVADOS, CARNES DE AVES, </w:t>
            </w:r>
            <w:proofErr w:type="gramStart"/>
            <w:r w:rsidRPr="0006795C">
              <w:rPr>
                <w:rFonts w:ascii="Segoe UI" w:hAnsi="Segoe UI" w:cs="Segoe UI"/>
                <w:sz w:val="20"/>
                <w:szCs w:val="20"/>
              </w:rPr>
              <w:t>PEIXES,  LEGUMES</w:t>
            </w:r>
            <w:proofErr w:type="gramEnd"/>
            <w:r w:rsidRPr="0006795C">
              <w:rPr>
                <w:rFonts w:ascii="Segoe UI" w:hAnsi="Segoe UI" w:cs="Segoe UI"/>
                <w:sz w:val="20"/>
                <w:szCs w:val="20"/>
              </w:rPr>
              <w:t xml:space="preserve"> E VERDURAS.</w:t>
            </w:r>
          </w:p>
        </w:tc>
      </w:tr>
    </w:tbl>
    <w:p w:rsidR="00A4620C" w:rsidRDefault="00A4620C" w:rsidP="00F25972">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0B0E5D" w:rsidRPr="000B0E5D" w:rsidRDefault="000B0E5D" w:rsidP="000B0E5D">
      <w:pPr>
        <w:tabs>
          <w:tab w:val="left" w:pos="2268"/>
        </w:tabs>
        <w:spacing w:after="0" w:line="300" w:lineRule="auto"/>
        <w:jc w:val="both"/>
        <w:rPr>
          <w:rFonts w:ascii="Segoe UI" w:eastAsia="Segoe UI" w:hAnsi="Segoe UI" w:cs="Segoe UI"/>
          <w:b/>
          <w:sz w:val="20"/>
          <w:szCs w:val="20"/>
        </w:rPr>
      </w:pPr>
      <w:r w:rsidRPr="000B0E5D">
        <w:rPr>
          <w:rFonts w:ascii="Segoe UI" w:eastAsia="Segoe UI" w:hAnsi="Segoe UI" w:cs="Segoe UI"/>
          <w:b/>
          <w:sz w:val="20"/>
          <w:szCs w:val="20"/>
        </w:rPr>
        <w:t>0205 1012200022025 339030 – 253/ 0206 1030100072031 339030 – 283/ 0206 103010007 2064 339030 - 299</w:t>
      </w:r>
    </w:p>
    <w:p w:rsidR="00267938" w:rsidRDefault="00267938">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7B4" w:rsidRDefault="00DF37B4" w:rsidP="00125B45">
      <w:pPr>
        <w:spacing w:after="0" w:line="240" w:lineRule="auto"/>
      </w:pPr>
      <w:r>
        <w:separator/>
      </w:r>
    </w:p>
  </w:endnote>
  <w:endnote w:type="continuationSeparator" w:id="0">
    <w:p w:rsidR="00DF37B4" w:rsidRDefault="00DF37B4"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7B4" w:rsidRDefault="00DF37B4" w:rsidP="00125B45">
      <w:pPr>
        <w:spacing w:after="0" w:line="240" w:lineRule="auto"/>
      </w:pPr>
      <w:r>
        <w:separator/>
      </w:r>
    </w:p>
  </w:footnote>
  <w:footnote w:type="continuationSeparator" w:id="0">
    <w:p w:rsidR="00DF37B4" w:rsidRDefault="00DF37B4"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6E1FE4" w:rsidRPr="005C06F8" w:rsidTr="00125B45">
      <w:trPr>
        <w:trHeight w:val="364"/>
      </w:trPr>
      <w:tc>
        <w:tcPr>
          <w:tcW w:w="1536" w:type="dxa"/>
          <w:vMerge w:val="restart"/>
        </w:tcPr>
        <w:p w:rsidR="006E1FE4" w:rsidRPr="005C06F8" w:rsidRDefault="006E1FE4"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6E1FE4" w:rsidRPr="005C06F8" w:rsidRDefault="006E1FE4" w:rsidP="00125B45">
          <w:pPr>
            <w:pStyle w:val="Cabealho"/>
            <w:tabs>
              <w:tab w:val="left" w:pos="5642"/>
            </w:tabs>
            <w:jc w:val="center"/>
            <w:rPr>
              <w:rFonts w:cs="Calibri"/>
              <w:sz w:val="18"/>
              <w:szCs w:val="18"/>
            </w:rPr>
          </w:pPr>
        </w:p>
        <w:p w:rsidR="006E1FE4" w:rsidRPr="005C06F8" w:rsidRDefault="006E1FE4"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6E1FE4" w:rsidRDefault="006E1FE4"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6E1FE4" w:rsidRPr="005C06F8" w:rsidRDefault="006E1FE4"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6E1FE4" w:rsidRPr="005C06F8" w:rsidTr="00125B45">
      <w:trPr>
        <w:trHeight w:val="317"/>
      </w:trPr>
      <w:tc>
        <w:tcPr>
          <w:tcW w:w="1536" w:type="dxa"/>
          <w:vMerge/>
        </w:tcPr>
        <w:p w:rsidR="006E1FE4" w:rsidRPr="005C06F8" w:rsidRDefault="006E1FE4" w:rsidP="00125B45">
          <w:pPr>
            <w:pStyle w:val="Cabealho"/>
            <w:tabs>
              <w:tab w:val="left" w:pos="5642"/>
            </w:tabs>
            <w:rPr>
              <w:sz w:val="18"/>
              <w:szCs w:val="18"/>
            </w:rPr>
          </w:pPr>
        </w:p>
      </w:tc>
      <w:tc>
        <w:tcPr>
          <w:tcW w:w="6808" w:type="dxa"/>
        </w:tcPr>
        <w:p w:rsidR="006E1FE4" w:rsidRPr="005C06F8" w:rsidRDefault="006E1FE4" w:rsidP="00125B45">
          <w:pPr>
            <w:pStyle w:val="Cabealho"/>
            <w:tabs>
              <w:tab w:val="left" w:pos="5642"/>
            </w:tabs>
            <w:jc w:val="center"/>
            <w:rPr>
              <w:rFonts w:cs="Calibri"/>
              <w:sz w:val="18"/>
              <w:szCs w:val="18"/>
            </w:rPr>
          </w:pPr>
          <w:r w:rsidRPr="005C06F8">
            <w:rPr>
              <w:rFonts w:cs="Calibri"/>
              <w:sz w:val="18"/>
              <w:szCs w:val="18"/>
            </w:rPr>
            <w:t>CNPJ: 01.613.123/0001-60</w:t>
          </w:r>
        </w:p>
        <w:p w:rsidR="006E1FE4" w:rsidRPr="005C06F8" w:rsidRDefault="006E1FE4" w:rsidP="00125B45">
          <w:pPr>
            <w:pStyle w:val="Cabealho"/>
            <w:tabs>
              <w:tab w:val="left" w:pos="5642"/>
            </w:tabs>
            <w:jc w:val="center"/>
            <w:rPr>
              <w:rFonts w:cs="Calibri"/>
              <w:sz w:val="18"/>
              <w:szCs w:val="18"/>
            </w:rPr>
          </w:pPr>
        </w:p>
      </w:tc>
    </w:tr>
  </w:tbl>
  <w:p w:rsidR="006E1FE4" w:rsidRDefault="006E1FE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6795C"/>
    <w:rsid w:val="00091D22"/>
    <w:rsid w:val="000B0E5D"/>
    <w:rsid w:val="00125B45"/>
    <w:rsid w:val="0018475D"/>
    <w:rsid w:val="001A4985"/>
    <w:rsid w:val="001C1B0F"/>
    <w:rsid w:val="001D66C2"/>
    <w:rsid w:val="001F6390"/>
    <w:rsid w:val="001F782E"/>
    <w:rsid w:val="00213DA8"/>
    <w:rsid w:val="00267938"/>
    <w:rsid w:val="002B4343"/>
    <w:rsid w:val="00313C16"/>
    <w:rsid w:val="00322426"/>
    <w:rsid w:val="003509CF"/>
    <w:rsid w:val="00360185"/>
    <w:rsid w:val="003753FC"/>
    <w:rsid w:val="003934FA"/>
    <w:rsid w:val="00395454"/>
    <w:rsid w:val="004008DD"/>
    <w:rsid w:val="00435A01"/>
    <w:rsid w:val="004402F1"/>
    <w:rsid w:val="004739D2"/>
    <w:rsid w:val="0048331E"/>
    <w:rsid w:val="004E3090"/>
    <w:rsid w:val="00576ED9"/>
    <w:rsid w:val="005B77D8"/>
    <w:rsid w:val="005C194C"/>
    <w:rsid w:val="005D0760"/>
    <w:rsid w:val="005F2343"/>
    <w:rsid w:val="006A3717"/>
    <w:rsid w:val="006B5C0D"/>
    <w:rsid w:val="006D7A5C"/>
    <w:rsid w:val="006E1FE4"/>
    <w:rsid w:val="006F273D"/>
    <w:rsid w:val="007806A1"/>
    <w:rsid w:val="00790A42"/>
    <w:rsid w:val="007C463D"/>
    <w:rsid w:val="007C478E"/>
    <w:rsid w:val="007D1AC1"/>
    <w:rsid w:val="00800346"/>
    <w:rsid w:val="00855066"/>
    <w:rsid w:val="00875EF8"/>
    <w:rsid w:val="008B6733"/>
    <w:rsid w:val="008F503D"/>
    <w:rsid w:val="00912DFD"/>
    <w:rsid w:val="0092647C"/>
    <w:rsid w:val="00951845"/>
    <w:rsid w:val="009666DA"/>
    <w:rsid w:val="009B4457"/>
    <w:rsid w:val="00A0778B"/>
    <w:rsid w:val="00A12EC9"/>
    <w:rsid w:val="00A24541"/>
    <w:rsid w:val="00A257E6"/>
    <w:rsid w:val="00A316CD"/>
    <w:rsid w:val="00A4620C"/>
    <w:rsid w:val="00A763E6"/>
    <w:rsid w:val="00AA1122"/>
    <w:rsid w:val="00AE0F2F"/>
    <w:rsid w:val="00AE3F9D"/>
    <w:rsid w:val="00AF0AE2"/>
    <w:rsid w:val="00B22077"/>
    <w:rsid w:val="00B40371"/>
    <w:rsid w:val="00B9333B"/>
    <w:rsid w:val="00BA3145"/>
    <w:rsid w:val="00BA391F"/>
    <w:rsid w:val="00BC44ED"/>
    <w:rsid w:val="00BC769D"/>
    <w:rsid w:val="00BD0E1B"/>
    <w:rsid w:val="00C34A58"/>
    <w:rsid w:val="00CD4C14"/>
    <w:rsid w:val="00CE257C"/>
    <w:rsid w:val="00CF5248"/>
    <w:rsid w:val="00D04850"/>
    <w:rsid w:val="00D52652"/>
    <w:rsid w:val="00DD306E"/>
    <w:rsid w:val="00DD5296"/>
    <w:rsid w:val="00DE242D"/>
    <w:rsid w:val="00DF37B4"/>
    <w:rsid w:val="00E136F3"/>
    <w:rsid w:val="00ED07C5"/>
    <w:rsid w:val="00F07B53"/>
    <w:rsid w:val="00F25972"/>
    <w:rsid w:val="00FC66EB"/>
    <w:rsid w:val="00FE3D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6C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7806A1"/>
    <w:pPr>
      <w:spacing w:after="200" w:line="276" w:lineRule="auto"/>
      <w:ind w:left="720"/>
      <w:contextualSpacing/>
    </w:pPr>
  </w:style>
  <w:style w:type="character" w:customStyle="1" w:styleId="Nivel2Char">
    <w:name w:val="Nivel 2 Char"/>
    <w:basedOn w:val="Fontepargpadro"/>
    <w:link w:val="Nivel2"/>
    <w:locked/>
    <w:rsid w:val="007806A1"/>
    <w:rPr>
      <w:rFonts w:ascii="Arial" w:hAnsi="Arial" w:cs="Arial"/>
      <w:color w:val="000000"/>
    </w:rPr>
  </w:style>
  <w:style w:type="paragraph" w:customStyle="1" w:styleId="Nivel2">
    <w:name w:val="Nivel 2"/>
    <w:basedOn w:val="Normal"/>
    <w:link w:val="Nivel2Char"/>
    <w:qFormat/>
    <w:rsid w:val="007806A1"/>
    <w:pPr>
      <w:spacing w:before="120" w:after="120" w:line="276" w:lineRule="auto"/>
      <w:jc w:val="both"/>
    </w:pPr>
    <w:rPr>
      <w:rFonts w:ascii="Arial" w:hAnsi="Arial" w:cs="Arial"/>
      <w:color w:val="000000"/>
    </w:rPr>
  </w:style>
  <w:style w:type="table" w:styleId="Tabelacomgrade">
    <w:name w:val="Table Grid"/>
    <w:basedOn w:val="Tabelanormal"/>
    <w:uiPriority w:val="39"/>
    <w:rsid w:val="006B5C0D"/>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dq2pgselectionanchorcontainer">
    <w:name w:val="pdq2pg_selectionanchorcontainer"/>
    <w:basedOn w:val="Normal"/>
    <w:rsid w:val="003753F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3753FC"/>
    <w:rPr>
      <w:b/>
      <w:bCs/>
    </w:rPr>
  </w:style>
  <w:style w:type="paragraph" w:styleId="NormalWeb">
    <w:name w:val="Normal (Web)"/>
    <w:basedOn w:val="Normal"/>
    <w:uiPriority w:val="99"/>
    <w:semiHidden/>
    <w:unhideWhenUsed/>
    <w:rsid w:val="003753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32211">
      <w:bodyDiv w:val="1"/>
      <w:marLeft w:val="0"/>
      <w:marRight w:val="0"/>
      <w:marTop w:val="0"/>
      <w:marBottom w:val="0"/>
      <w:divBdr>
        <w:top w:val="none" w:sz="0" w:space="0" w:color="auto"/>
        <w:left w:val="none" w:sz="0" w:space="0" w:color="auto"/>
        <w:bottom w:val="none" w:sz="0" w:space="0" w:color="auto"/>
        <w:right w:val="none" w:sz="0" w:space="0" w:color="auto"/>
      </w:divBdr>
    </w:div>
    <w:div w:id="361437181">
      <w:bodyDiv w:val="1"/>
      <w:marLeft w:val="0"/>
      <w:marRight w:val="0"/>
      <w:marTop w:val="0"/>
      <w:marBottom w:val="0"/>
      <w:divBdr>
        <w:top w:val="none" w:sz="0" w:space="0" w:color="auto"/>
        <w:left w:val="none" w:sz="0" w:space="0" w:color="auto"/>
        <w:bottom w:val="none" w:sz="0" w:space="0" w:color="auto"/>
        <w:right w:val="none" w:sz="0" w:space="0" w:color="auto"/>
      </w:divBdr>
    </w:div>
    <w:div w:id="444081903">
      <w:bodyDiv w:val="1"/>
      <w:marLeft w:val="0"/>
      <w:marRight w:val="0"/>
      <w:marTop w:val="0"/>
      <w:marBottom w:val="0"/>
      <w:divBdr>
        <w:top w:val="none" w:sz="0" w:space="0" w:color="auto"/>
        <w:left w:val="none" w:sz="0" w:space="0" w:color="auto"/>
        <w:bottom w:val="none" w:sz="0" w:space="0" w:color="auto"/>
        <w:right w:val="none" w:sz="0" w:space="0" w:color="auto"/>
      </w:divBdr>
      <w:divsChild>
        <w:div w:id="461846806">
          <w:marLeft w:val="0"/>
          <w:marRight w:val="0"/>
          <w:marTop w:val="0"/>
          <w:marBottom w:val="0"/>
          <w:divBdr>
            <w:top w:val="none" w:sz="0" w:space="0" w:color="auto"/>
            <w:left w:val="none" w:sz="0" w:space="0" w:color="auto"/>
            <w:bottom w:val="none" w:sz="0" w:space="0" w:color="auto"/>
            <w:right w:val="none" w:sz="0" w:space="0" w:color="auto"/>
          </w:divBdr>
          <w:divsChild>
            <w:div w:id="139168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986814">
      <w:bodyDiv w:val="1"/>
      <w:marLeft w:val="0"/>
      <w:marRight w:val="0"/>
      <w:marTop w:val="0"/>
      <w:marBottom w:val="0"/>
      <w:divBdr>
        <w:top w:val="none" w:sz="0" w:space="0" w:color="auto"/>
        <w:left w:val="none" w:sz="0" w:space="0" w:color="auto"/>
        <w:bottom w:val="none" w:sz="0" w:space="0" w:color="auto"/>
        <w:right w:val="none" w:sz="0" w:space="0" w:color="auto"/>
      </w:divBdr>
    </w:div>
    <w:div w:id="1069226974">
      <w:bodyDiv w:val="1"/>
      <w:marLeft w:val="0"/>
      <w:marRight w:val="0"/>
      <w:marTop w:val="0"/>
      <w:marBottom w:val="0"/>
      <w:divBdr>
        <w:top w:val="none" w:sz="0" w:space="0" w:color="auto"/>
        <w:left w:val="none" w:sz="0" w:space="0" w:color="auto"/>
        <w:bottom w:val="none" w:sz="0" w:space="0" w:color="auto"/>
        <w:right w:val="none" w:sz="0" w:space="0" w:color="auto"/>
      </w:divBdr>
    </w:div>
    <w:div w:id="1227379414">
      <w:bodyDiv w:val="1"/>
      <w:marLeft w:val="0"/>
      <w:marRight w:val="0"/>
      <w:marTop w:val="0"/>
      <w:marBottom w:val="0"/>
      <w:divBdr>
        <w:top w:val="none" w:sz="0" w:space="0" w:color="auto"/>
        <w:left w:val="none" w:sz="0" w:space="0" w:color="auto"/>
        <w:bottom w:val="none" w:sz="0" w:space="0" w:color="auto"/>
        <w:right w:val="none" w:sz="0" w:space="0" w:color="auto"/>
      </w:divBdr>
    </w:div>
    <w:div w:id="1356737039">
      <w:bodyDiv w:val="1"/>
      <w:marLeft w:val="0"/>
      <w:marRight w:val="0"/>
      <w:marTop w:val="0"/>
      <w:marBottom w:val="0"/>
      <w:divBdr>
        <w:top w:val="none" w:sz="0" w:space="0" w:color="auto"/>
        <w:left w:val="none" w:sz="0" w:space="0" w:color="auto"/>
        <w:bottom w:val="none" w:sz="0" w:space="0" w:color="auto"/>
        <w:right w:val="none" w:sz="0" w:space="0" w:color="auto"/>
      </w:divBdr>
      <w:divsChild>
        <w:div w:id="521285387">
          <w:marLeft w:val="0"/>
          <w:marRight w:val="0"/>
          <w:marTop w:val="0"/>
          <w:marBottom w:val="0"/>
          <w:divBdr>
            <w:top w:val="none" w:sz="0" w:space="0" w:color="auto"/>
            <w:left w:val="none" w:sz="0" w:space="0" w:color="auto"/>
            <w:bottom w:val="none" w:sz="0" w:space="0" w:color="auto"/>
            <w:right w:val="none" w:sz="0" w:space="0" w:color="auto"/>
          </w:divBdr>
          <w:divsChild>
            <w:div w:id="701785609">
              <w:marLeft w:val="0"/>
              <w:marRight w:val="0"/>
              <w:marTop w:val="0"/>
              <w:marBottom w:val="0"/>
              <w:divBdr>
                <w:top w:val="none" w:sz="0" w:space="0" w:color="auto"/>
                <w:left w:val="none" w:sz="0" w:space="0" w:color="auto"/>
                <w:bottom w:val="none" w:sz="0" w:space="0" w:color="auto"/>
                <w:right w:val="none" w:sz="0" w:space="0" w:color="auto"/>
              </w:divBdr>
              <w:divsChild>
                <w:div w:id="340547297">
                  <w:marLeft w:val="0"/>
                  <w:marRight w:val="0"/>
                  <w:marTop w:val="0"/>
                  <w:marBottom w:val="0"/>
                  <w:divBdr>
                    <w:top w:val="none" w:sz="0" w:space="0" w:color="auto"/>
                    <w:left w:val="none" w:sz="0" w:space="0" w:color="auto"/>
                    <w:bottom w:val="none" w:sz="0" w:space="0" w:color="auto"/>
                    <w:right w:val="none" w:sz="0" w:space="0" w:color="auto"/>
                  </w:divBdr>
                  <w:divsChild>
                    <w:div w:id="85866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921224">
      <w:bodyDiv w:val="1"/>
      <w:marLeft w:val="0"/>
      <w:marRight w:val="0"/>
      <w:marTop w:val="0"/>
      <w:marBottom w:val="0"/>
      <w:divBdr>
        <w:top w:val="none" w:sz="0" w:space="0" w:color="auto"/>
        <w:left w:val="none" w:sz="0" w:space="0" w:color="auto"/>
        <w:bottom w:val="none" w:sz="0" w:space="0" w:color="auto"/>
        <w:right w:val="none" w:sz="0" w:space="0" w:color="auto"/>
      </w:divBdr>
    </w:div>
    <w:div w:id="1685083625">
      <w:bodyDiv w:val="1"/>
      <w:marLeft w:val="0"/>
      <w:marRight w:val="0"/>
      <w:marTop w:val="0"/>
      <w:marBottom w:val="0"/>
      <w:divBdr>
        <w:top w:val="none" w:sz="0" w:space="0" w:color="auto"/>
        <w:left w:val="none" w:sz="0" w:space="0" w:color="auto"/>
        <w:bottom w:val="none" w:sz="0" w:space="0" w:color="auto"/>
        <w:right w:val="none" w:sz="0" w:space="0" w:color="auto"/>
      </w:divBdr>
    </w:div>
    <w:div w:id="1700617946">
      <w:bodyDiv w:val="1"/>
      <w:marLeft w:val="0"/>
      <w:marRight w:val="0"/>
      <w:marTop w:val="0"/>
      <w:marBottom w:val="0"/>
      <w:divBdr>
        <w:top w:val="none" w:sz="0" w:space="0" w:color="auto"/>
        <w:left w:val="none" w:sz="0" w:space="0" w:color="auto"/>
        <w:bottom w:val="none" w:sz="0" w:space="0" w:color="auto"/>
        <w:right w:val="none" w:sz="0" w:space="0" w:color="auto"/>
      </w:divBdr>
      <w:divsChild>
        <w:div w:id="1900626361">
          <w:marLeft w:val="0"/>
          <w:marRight w:val="0"/>
          <w:marTop w:val="0"/>
          <w:marBottom w:val="0"/>
          <w:divBdr>
            <w:top w:val="none" w:sz="0" w:space="0" w:color="auto"/>
            <w:left w:val="none" w:sz="0" w:space="0" w:color="auto"/>
            <w:bottom w:val="none" w:sz="0" w:space="0" w:color="auto"/>
            <w:right w:val="none" w:sz="0" w:space="0" w:color="auto"/>
          </w:divBdr>
          <w:divsChild>
            <w:div w:id="270940464">
              <w:marLeft w:val="0"/>
              <w:marRight w:val="0"/>
              <w:marTop w:val="0"/>
              <w:marBottom w:val="0"/>
              <w:divBdr>
                <w:top w:val="none" w:sz="0" w:space="0" w:color="auto"/>
                <w:left w:val="none" w:sz="0" w:space="0" w:color="auto"/>
                <w:bottom w:val="none" w:sz="0" w:space="0" w:color="auto"/>
                <w:right w:val="none" w:sz="0" w:space="0" w:color="auto"/>
              </w:divBdr>
              <w:divsChild>
                <w:div w:id="1802385816">
                  <w:marLeft w:val="0"/>
                  <w:marRight w:val="0"/>
                  <w:marTop w:val="0"/>
                  <w:marBottom w:val="0"/>
                  <w:divBdr>
                    <w:top w:val="none" w:sz="0" w:space="0" w:color="auto"/>
                    <w:left w:val="none" w:sz="0" w:space="0" w:color="auto"/>
                    <w:bottom w:val="none" w:sz="0" w:space="0" w:color="auto"/>
                    <w:right w:val="none" w:sz="0" w:space="0" w:color="auto"/>
                  </w:divBdr>
                  <w:divsChild>
                    <w:div w:id="86371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711421">
      <w:bodyDiv w:val="1"/>
      <w:marLeft w:val="0"/>
      <w:marRight w:val="0"/>
      <w:marTop w:val="0"/>
      <w:marBottom w:val="0"/>
      <w:divBdr>
        <w:top w:val="none" w:sz="0" w:space="0" w:color="auto"/>
        <w:left w:val="none" w:sz="0" w:space="0" w:color="auto"/>
        <w:bottom w:val="none" w:sz="0" w:space="0" w:color="auto"/>
        <w:right w:val="none" w:sz="0" w:space="0" w:color="auto"/>
      </w:divBdr>
    </w:div>
    <w:div w:id="2099908519">
      <w:bodyDiv w:val="1"/>
      <w:marLeft w:val="0"/>
      <w:marRight w:val="0"/>
      <w:marTop w:val="0"/>
      <w:marBottom w:val="0"/>
      <w:divBdr>
        <w:top w:val="none" w:sz="0" w:space="0" w:color="auto"/>
        <w:left w:val="none" w:sz="0" w:space="0" w:color="auto"/>
        <w:bottom w:val="none" w:sz="0" w:space="0" w:color="auto"/>
        <w:right w:val="none" w:sz="0" w:space="0" w:color="auto"/>
      </w:divBdr>
      <w:divsChild>
        <w:div w:id="342822532">
          <w:marLeft w:val="0"/>
          <w:marRight w:val="0"/>
          <w:marTop w:val="0"/>
          <w:marBottom w:val="0"/>
          <w:divBdr>
            <w:top w:val="none" w:sz="0" w:space="0" w:color="auto"/>
            <w:left w:val="none" w:sz="0" w:space="0" w:color="auto"/>
            <w:bottom w:val="none" w:sz="0" w:space="0" w:color="auto"/>
            <w:right w:val="none" w:sz="0" w:space="0" w:color="auto"/>
          </w:divBdr>
          <w:divsChild>
            <w:div w:id="674191563">
              <w:marLeft w:val="0"/>
              <w:marRight w:val="0"/>
              <w:marTop w:val="0"/>
              <w:marBottom w:val="0"/>
              <w:divBdr>
                <w:top w:val="none" w:sz="0" w:space="0" w:color="auto"/>
                <w:left w:val="none" w:sz="0" w:space="0" w:color="auto"/>
                <w:bottom w:val="none" w:sz="0" w:space="0" w:color="auto"/>
                <w:right w:val="none" w:sz="0" w:space="0" w:color="auto"/>
              </w:divBdr>
              <w:divsChild>
                <w:div w:id="330912441">
                  <w:marLeft w:val="0"/>
                  <w:marRight w:val="0"/>
                  <w:marTop w:val="0"/>
                  <w:marBottom w:val="0"/>
                  <w:divBdr>
                    <w:top w:val="none" w:sz="0" w:space="0" w:color="auto"/>
                    <w:left w:val="none" w:sz="0" w:space="0" w:color="auto"/>
                    <w:bottom w:val="none" w:sz="0" w:space="0" w:color="auto"/>
                    <w:right w:val="none" w:sz="0" w:space="0" w:color="auto"/>
                  </w:divBdr>
                  <w:divsChild>
                    <w:div w:id="41471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794425">
      <w:bodyDiv w:val="1"/>
      <w:marLeft w:val="0"/>
      <w:marRight w:val="0"/>
      <w:marTop w:val="0"/>
      <w:marBottom w:val="0"/>
      <w:divBdr>
        <w:top w:val="none" w:sz="0" w:space="0" w:color="auto"/>
        <w:left w:val="none" w:sz="0" w:space="0" w:color="auto"/>
        <w:bottom w:val="none" w:sz="0" w:space="0" w:color="auto"/>
        <w:right w:val="none" w:sz="0" w:space="0" w:color="auto"/>
      </w:divBdr>
      <w:divsChild>
        <w:div w:id="397019597">
          <w:marLeft w:val="0"/>
          <w:marRight w:val="0"/>
          <w:marTop w:val="0"/>
          <w:marBottom w:val="0"/>
          <w:divBdr>
            <w:top w:val="none" w:sz="0" w:space="0" w:color="auto"/>
            <w:left w:val="none" w:sz="0" w:space="0" w:color="auto"/>
            <w:bottom w:val="none" w:sz="0" w:space="0" w:color="auto"/>
            <w:right w:val="none" w:sz="0" w:space="0" w:color="auto"/>
          </w:divBdr>
          <w:divsChild>
            <w:div w:id="342128455">
              <w:marLeft w:val="0"/>
              <w:marRight w:val="0"/>
              <w:marTop w:val="0"/>
              <w:marBottom w:val="0"/>
              <w:divBdr>
                <w:top w:val="none" w:sz="0" w:space="0" w:color="auto"/>
                <w:left w:val="none" w:sz="0" w:space="0" w:color="auto"/>
                <w:bottom w:val="none" w:sz="0" w:space="0" w:color="auto"/>
                <w:right w:val="none" w:sz="0" w:space="0" w:color="auto"/>
              </w:divBdr>
              <w:divsChild>
                <w:div w:id="451674653">
                  <w:marLeft w:val="0"/>
                  <w:marRight w:val="0"/>
                  <w:marTop w:val="0"/>
                  <w:marBottom w:val="0"/>
                  <w:divBdr>
                    <w:top w:val="none" w:sz="0" w:space="0" w:color="auto"/>
                    <w:left w:val="none" w:sz="0" w:space="0" w:color="auto"/>
                    <w:bottom w:val="none" w:sz="0" w:space="0" w:color="auto"/>
                    <w:right w:val="none" w:sz="0" w:space="0" w:color="auto"/>
                  </w:divBdr>
                  <w:divsChild>
                    <w:div w:id="62215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10824-6E98-465F-A5E2-0D996A675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71</Pages>
  <Words>23346</Words>
  <Characters>126072</Characters>
  <Application>Microsoft Office Word</Application>
  <DocSecurity>0</DocSecurity>
  <Lines>1050</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17</cp:revision>
  <cp:lastPrinted>2026-08-31T13:48:00Z</cp:lastPrinted>
  <dcterms:created xsi:type="dcterms:W3CDTF">2026-08-31T12:24:00Z</dcterms:created>
  <dcterms:modified xsi:type="dcterms:W3CDTF">2026-08-31T13:48:00Z</dcterms:modified>
</cp:coreProperties>
</file>