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6AD1F" w14:textId="5150F315" w:rsidR="008579BF" w:rsidRPr="00E3034D" w:rsidRDefault="008579BF" w:rsidP="008579BF">
      <w:pPr>
        <w:tabs>
          <w:tab w:val="left" w:pos="2268"/>
        </w:tabs>
        <w:spacing w:after="0" w:line="300" w:lineRule="auto"/>
        <w:jc w:val="center"/>
        <w:rPr>
          <w:rFonts w:ascii="Segoe UI" w:hAnsi="Segoe UI" w:cs="Segoe UI"/>
          <w:b/>
          <w:color w:val="000000" w:themeColor="text1"/>
          <w:sz w:val="23"/>
          <w:szCs w:val="23"/>
        </w:rPr>
      </w:pPr>
      <w:r w:rsidRPr="00E3034D">
        <w:rPr>
          <w:rFonts w:ascii="Segoe UI" w:hAnsi="Segoe UI" w:cs="Segoe UI"/>
          <w:b/>
          <w:color w:val="000000" w:themeColor="text1"/>
          <w:sz w:val="23"/>
          <w:szCs w:val="23"/>
        </w:rPr>
        <w:t>AVISO DE DISPENSA DE LICITAÇÃO PÚBLICA</w:t>
      </w:r>
      <w:r w:rsidR="00E56A15" w:rsidRPr="00E3034D">
        <w:rPr>
          <w:rFonts w:ascii="Segoe UI" w:hAnsi="Segoe UI" w:cs="Segoe UI"/>
          <w:b/>
          <w:color w:val="000000" w:themeColor="text1"/>
          <w:sz w:val="23"/>
          <w:szCs w:val="23"/>
        </w:rPr>
        <w:t xml:space="preserve"> Nº. </w:t>
      </w:r>
      <w:r w:rsidR="00E3034D" w:rsidRPr="00E3034D">
        <w:rPr>
          <w:rFonts w:ascii="Segoe UI" w:hAnsi="Segoe UI" w:cs="Segoe UI"/>
          <w:b/>
          <w:color w:val="000000" w:themeColor="text1"/>
          <w:sz w:val="23"/>
          <w:szCs w:val="23"/>
        </w:rPr>
        <w:t>004</w:t>
      </w:r>
      <w:r w:rsidR="00E56A15" w:rsidRPr="00E3034D">
        <w:rPr>
          <w:rFonts w:ascii="Segoe UI" w:hAnsi="Segoe UI" w:cs="Segoe UI"/>
          <w:b/>
          <w:color w:val="000000" w:themeColor="text1"/>
          <w:sz w:val="23"/>
          <w:szCs w:val="23"/>
        </w:rPr>
        <w:t>/20</w:t>
      </w:r>
      <w:r w:rsidR="00153560">
        <w:rPr>
          <w:rFonts w:ascii="Segoe UI" w:hAnsi="Segoe UI" w:cs="Segoe UI"/>
          <w:b/>
          <w:color w:val="000000" w:themeColor="text1"/>
          <w:sz w:val="23"/>
          <w:szCs w:val="23"/>
        </w:rPr>
        <w:t>26</w:t>
      </w:r>
    </w:p>
    <w:p w14:paraId="74EC321C" w14:textId="77777777" w:rsidR="008579BF" w:rsidRPr="00E3034D" w:rsidRDefault="008579BF" w:rsidP="008579BF">
      <w:pPr>
        <w:tabs>
          <w:tab w:val="left" w:pos="2268"/>
        </w:tabs>
        <w:spacing w:after="0" w:line="300" w:lineRule="auto"/>
        <w:jc w:val="both"/>
        <w:rPr>
          <w:rFonts w:ascii="Segoe UI" w:hAnsi="Segoe UI" w:cs="Segoe UI"/>
          <w:color w:val="000000" w:themeColor="text1"/>
          <w:sz w:val="23"/>
          <w:szCs w:val="23"/>
        </w:rPr>
      </w:pPr>
    </w:p>
    <w:p w14:paraId="0265EF85" w14:textId="2C485F86" w:rsidR="0002492C" w:rsidRPr="00E3034D" w:rsidRDefault="0002492C" w:rsidP="0002492C">
      <w:pPr>
        <w:tabs>
          <w:tab w:val="left" w:pos="2268"/>
        </w:tabs>
        <w:spacing w:after="0" w:line="240" w:lineRule="auto"/>
        <w:jc w:val="both"/>
        <w:rPr>
          <w:rFonts w:ascii="Segoe UI" w:hAnsi="Segoe UI" w:cs="Segoe UI"/>
          <w:color w:val="000000" w:themeColor="text1"/>
          <w:sz w:val="23"/>
          <w:szCs w:val="23"/>
        </w:rPr>
      </w:pPr>
      <w:r w:rsidRPr="00E3034D">
        <w:rPr>
          <w:rFonts w:ascii="Segoe UI" w:hAnsi="Segoe UI" w:cs="Segoe UI"/>
          <w:color w:val="000000" w:themeColor="text1"/>
          <w:sz w:val="23"/>
          <w:szCs w:val="23"/>
        </w:rPr>
        <w:t xml:space="preserve">Processo Administrativo de Licitação Pública nº. </w:t>
      </w:r>
      <w:r w:rsidR="008515F5">
        <w:rPr>
          <w:rFonts w:ascii="Segoe UI" w:hAnsi="Segoe UI" w:cs="Segoe UI"/>
          <w:color w:val="000000" w:themeColor="text1"/>
          <w:sz w:val="23"/>
          <w:szCs w:val="23"/>
        </w:rPr>
        <w:t>013</w:t>
      </w:r>
      <w:r w:rsidRPr="00E3034D">
        <w:rPr>
          <w:rFonts w:ascii="Segoe UI" w:hAnsi="Segoe UI" w:cs="Segoe UI"/>
          <w:color w:val="000000" w:themeColor="text1"/>
          <w:sz w:val="23"/>
          <w:szCs w:val="23"/>
        </w:rPr>
        <w:t>/20</w:t>
      </w:r>
      <w:r w:rsidR="00E3034D" w:rsidRPr="00E3034D">
        <w:rPr>
          <w:rFonts w:ascii="Segoe UI" w:hAnsi="Segoe UI" w:cs="Segoe UI"/>
          <w:color w:val="000000" w:themeColor="text1"/>
          <w:sz w:val="23"/>
          <w:szCs w:val="23"/>
        </w:rPr>
        <w:t>26</w:t>
      </w:r>
    </w:p>
    <w:p w14:paraId="2288E4E3" w14:textId="58489639" w:rsidR="0002492C" w:rsidRPr="00E3034D" w:rsidRDefault="00914139" w:rsidP="0002492C">
      <w:pPr>
        <w:tabs>
          <w:tab w:val="left" w:pos="2268"/>
        </w:tabs>
        <w:spacing w:after="0" w:line="240" w:lineRule="auto"/>
        <w:jc w:val="both"/>
        <w:rPr>
          <w:rFonts w:ascii="Segoe UI" w:hAnsi="Segoe UI" w:cs="Segoe UI"/>
          <w:color w:val="000000" w:themeColor="text1"/>
          <w:sz w:val="23"/>
          <w:szCs w:val="23"/>
        </w:rPr>
      </w:pPr>
      <w:r w:rsidRPr="00E3034D">
        <w:rPr>
          <w:rFonts w:ascii="Segoe UI" w:hAnsi="Segoe UI" w:cs="Segoe UI"/>
          <w:color w:val="000000" w:themeColor="text1"/>
          <w:sz w:val="23"/>
          <w:szCs w:val="23"/>
        </w:rPr>
        <w:t xml:space="preserve">Dispensa de </w:t>
      </w:r>
      <w:r w:rsidR="0002492C" w:rsidRPr="00E3034D">
        <w:rPr>
          <w:rFonts w:ascii="Segoe UI" w:hAnsi="Segoe UI" w:cs="Segoe UI"/>
          <w:color w:val="000000" w:themeColor="text1"/>
          <w:sz w:val="23"/>
          <w:szCs w:val="23"/>
        </w:rPr>
        <w:t xml:space="preserve">Licitação Pública nº. </w:t>
      </w:r>
      <w:r w:rsidR="00E3034D" w:rsidRPr="00E3034D">
        <w:rPr>
          <w:rFonts w:ascii="Segoe UI" w:hAnsi="Segoe UI" w:cs="Segoe UI"/>
          <w:color w:val="000000" w:themeColor="text1"/>
          <w:sz w:val="23"/>
          <w:szCs w:val="23"/>
        </w:rPr>
        <w:t>004</w:t>
      </w:r>
      <w:r w:rsidR="0002492C" w:rsidRPr="00E3034D">
        <w:rPr>
          <w:rFonts w:ascii="Segoe UI" w:hAnsi="Segoe UI" w:cs="Segoe UI"/>
          <w:color w:val="000000" w:themeColor="text1"/>
          <w:sz w:val="23"/>
          <w:szCs w:val="23"/>
        </w:rPr>
        <w:t>/20</w:t>
      </w:r>
      <w:r w:rsidR="00E3034D" w:rsidRPr="00E3034D">
        <w:rPr>
          <w:rFonts w:ascii="Segoe UI" w:hAnsi="Segoe UI" w:cs="Segoe UI"/>
          <w:color w:val="000000" w:themeColor="text1"/>
          <w:sz w:val="23"/>
          <w:szCs w:val="23"/>
        </w:rPr>
        <w:t>26</w:t>
      </w:r>
    </w:p>
    <w:p w14:paraId="419B4A9A" w14:textId="77777777" w:rsidR="0002492C" w:rsidRPr="00E3034D" w:rsidRDefault="0002492C" w:rsidP="0002492C">
      <w:pPr>
        <w:tabs>
          <w:tab w:val="left" w:pos="2268"/>
        </w:tabs>
        <w:spacing w:after="0" w:line="300" w:lineRule="auto"/>
        <w:jc w:val="both"/>
        <w:rPr>
          <w:rFonts w:ascii="Segoe UI" w:hAnsi="Segoe UI" w:cs="Segoe UI"/>
          <w:color w:val="000000" w:themeColor="text1"/>
          <w:sz w:val="23"/>
          <w:szCs w:val="23"/>
        </w:rPr>
      </w:pPr>
    </w:p>
    <w:p w14:paraId="6FE824FE" w14:textId="7118FF6A" w:rsidR="008579BF" w:rsidRPr="00E3034D" w:rsidRDefault="008579BF" w:rsidP="00E3034D">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O </w:t>
      </w:r>
      <w:r>
        <w:rPr>
          <w:rFonts w:ascii="Segoe UI" w:hAnsi="Segoe UI" w:cs="Segoe UI"/>
          <w:b/>
          <w:sz w:val="23"/>
          <w:szCs w:val="23"/>
        </w:rPr>
        <w:t xml:space="preserve">MUNICÍPIO </w:t>
      </w:r>
      <w:r w:rsidR="001E5026">
        <w:rPr>
          <w:rFonts w:ascii="Segoe UI" w:hAnsi="Segoe UI" w:cs="Segoe UI"/>
          <w:b/>
          <w:sz w:val="23"/>
          <w:szCs w:val="23"/>
        </w:rPr>
        <w:t>SÃO SEBASTIÃO DO ANTA</w:t>
      </w:r>
      <w:r>
        <w:rPr>
          <w:rFonts w:ascii="Segoe UI" w:hAnsi="Segoe UI" w:cs="Segoe UI"/>
          <w:b/>
          <w:sz w:val="23"/>
          <w:szCs w:val="23"/>
        </w:rPr>
        <w:t xml:space="preserve">, </w:t>
      </w:r>
      <w:r>
        <w:rPr>
          <w:rFonts w:ascii="Segoe UI" w:hAnsi="Segoe UI" w:cs="Segoe UI"/>
          <w:sz w:val="23"/>
          <w:szCs w:val="23"/>
        </w:rPr>
        <w:t xml:space="preserve">pessoa jurídica de direito público, inscrito no CNPJ nº. </w:t>
      </w:r>
      <w:r w:rsidR="001E5026">
        <w:rPr>
          <w:rFonts w:ascii="Segoe UI" w:hAnsi="Segoe UI" w:cs="Segoe UI"/>
          <w:sz w:val="23"/>
          <w:szCs w:val="23"/>
        </w:rPr>
        <w:t>01.613.123/0001-60</w:t>
      </w:r>
      <w:r>
        <w:rPr>
          <w:rFonts w:ascii="Segoe UI" w:hAnsi="Segoe UI" w:cs="Segoe UI"/>
          <w:sz w:val="23"/>
          <w:szCs w:val="23"/>
        </w:rPr>
        <w:t>, com sede na</w:t>
      </w:r>
      <w:r w:rsidR="001E5026">
        <w:rPr>
          <w:rFonts w:ascii="Segoe UI" w:hAnsi="Segoe UI" w:cs="Segoe UI"/>
          <w:sz w:val="23"/>
          <w:szCs w:val="23"/>
        </w:rPr>
        <w:t xml:space="preserve"> Avenida José Antônio Santana</w:t>
      </w:r>
      <w:r>
        <w:rPr>
          <w:rFonts w:ascii="Segoe UI" w:hAnsi="Segoe UI" w:cs="Segoe UI"/>
          <w:sz w:val="23"/>
          <w:szCs w:val="23"/>
        </w:rPr>
        <w:t>, nº.</w:t>
      </w:r>
      <w:r w:rsidR="001E5026">
        <w:rPr>
          <w:rFonts w:ascii="Segoe UI" w:hAnsi="Segoe UI" w:cs="Segoe UI"/>
          <w:sz w:val="23"/>
          <w:szCs w:val="23"/>
        </w:rPr>
        <w:t>555</w:t>
      </w:r>
      <w:r>
        <w:rPr>
          <w:rFonts w:ascii="Segoe UI" w:hAnsi="Segoe UI" w:cs="Segoe UI"/>
          <w:sz w:val="23"/>
          <w:szCs w:val="23"/>
        </w:rPr>
        <w:t xml:space="preserve">, bairro </w:t>
      </w:r>
      <w:r w:rsidR="001E5026">
        <w:rPr>
          <w:rFonts w:ascii="Segoe UI" w:hAnsi="Segoe UI" w:cs="Segoe UI"/>
          <w:sz w:val="23"/>
          <w:szCs w:val="23"/>
        </w:rPr>
        <w:t>Centro</w:t>
      </w:r>
      <w:r>
        <w:rPr>
          <w:rFonts w:ascii="Segoe UI" w:hAnsi="Segoe UI" w:cs="Segoe UI"/>
          <w:sz w:val="23"/>
          <w:szCs w:val="23"/>
        </w:rPr>
        <w:t xml:space="preserve">, cidade de </w:t>
      </w:r>
      <w:r w:rsidR="001E5026">
        <w:rPr>
          <w:rFonts w:ascii="Segoe UI" w:hAnsi="Segoe UI" w:cs="Segoe UI"/>
          <w:sz w:val="23"/>
          <w:szCs w:val="23"/>
        </w:rPr>
        <w:t>São Sebastião do Anta</w:t>
      </w:r>
      <w:r>
        <w:rPr>
          <w:rFonts w:ascii="Segoe UI" w:hAnsi="Segoe UI" w:cs="Segoe UI"/>
          <w:sz w:val="23"/>
          <w:szCs w:val="23"/>
        </w:rPr>
        <w:t xml:space="preserve">, estado de Minas Gerais, </w:t>
      </w:r>
      <w:r w:rsidR="002952E6">
        <w:rPr>
          <w:rFonts w:ascii="Segoe UI" w:hAnsi="Segoe UI" w:cs="Segoe UI"/>
          <w:b/>
          <w:sz w:val="23"/>
          <w:szCs w:val="23"/>
        </w:rPr>
        <w:t xml:space="preserve">AVISA </w:t>
      </w:r>
      <w:r w:rsidR="002952E6">
        <w:rPr>
          <w:rFonts w:ascii="Segoe UI" w:hAnsi="Segoe UI" w:cs="Segoe UI"/>
          <w:sz w:val="23"/>
          <w:szCs w:val="23"/>
        </w:rPr>
        <w:t>o interesse em obter propostas adicionais, conforme abaixo:</w:t>
      </w:r>
    </w:p>
    <w:p w14:paraId="244B50B0" w14:textId="10704163" w:rsidR="008579BF" w:rsidRDefault="009C3C46" w:rsidP="008579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w:t>
      </w:r>
      <w:r w:rsidR="008579BF">
        <w:rPr>
          <w:rFonts w:ascii="Segoe UI" w:hAnsi="Segoe UI" w:cs="Segoe UI"/>
          <w:b/>
          <w:sz w:val="23"/>
          <w:szCs w:val="23"/>
        </w:rPr>
        <w:t xml:space="preserve"> DO OBJETO</w:t>
      </w:r>
    </w:p>
    <w:p w14:paraId="76F2A200" w14:textId="77777777" w:rsidR="00E3034D" w:rsidRDefault="008579BF" w:rsidP="00E3034D">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F164C3">
        <w:rPr>
          <w:rFonts w:ascii="Segoe UI" w:hAnsi="Segoe UI" w:cs="Segoe UI"/>
          <w:sz w:val="23"/>
          <w:szCs w:val="23"/>
        </w:rPr>
        <w:t xml:space="preserve"> </w:t>
      </w:r>
      <w:r w:rsidR="00E3034D">
        <w:rPr>
          <w:rStyle w:val="Forte"/>
          <w:rFonts w:ascii="Segoe UI" w:hAnsi="Segoe UI" w:cs="Segoe UI"/>
          <w:sz w:val="23"/>
          <w:szCs w:val="23"/>
        </w:rPr>
        <w:t>Contratação para prestação de serviço</w:t>
      </w:r>
      <w:r w:rsidR="00E3034D" w:rsidRPr="00FA3A5F">
        <w:rPr>
          <w:rStyle w:val="Forte"/>
          <w:rFonts w:ascii="Segoe UI" w:hAnsi="Segoe UI" w:cs="Segoe UI"/>
          <w:sz w:val="23"/>
          <w:szCs w:val="23"/>
        </w:rPr>
        <w:t xml:space="preserve"> de recarga de cilindros com capacidade nominal de 1 m³</w:t>
      </w:r>
      <w:r w:rsidR="00E3034D" w:rsidRPr="00FA3A5F">
        <w:rPr>
          <w:rFonts w:ascii="Segoe UI" w:hAnsi="Segoe UI" w:cs="Segoe UI"/>
          <w:sz w:val="23"/>
          <w:szCs w:val="23"/>
        </w:rPr>
        <w:t>, incluindo todas as atividades necessárias à execução adequada do serviço</w:t>
      </w:r>
      <w:r w:rsidR="00E3034D">
        <w:rPr>
          <w:rFonts w:ascii="Segoe UI" w:hAnsi="Segoe UI" w:cs="Segoe UI"/>
          <w:sz w:val="23"/>
          <w:szCs w:val="23"/>
        </w:rPr>
        <w:t>,</w:t>
      </w:r>
      <w:r w:rsidR="00E3034D" w:rsidRPr="00FA3A5F">
        <w:rPr>
          <w:rFonts w:ascii="Segoe UI" w:hAnsi="Segoe UI" w:cs="Segoe UI"/>
          <w:sz w:val="23"/>
          <w:szCs w:val="23"/>
        </w:rPr>
        <w:t xml:space="preserve"> conforme condições, quantidades e exigências estabelecidas neste Termo de Referência – TR: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3"/>
        <w:gridCol w:w="2609"/>
        <w:gridCol w:w="1086"/>
        <w:gridCol w:w="1471"/>
        <w:gridCol w:w="1070"/>
        <w:gridCol w:w="2243"/>
      </w:tblGrid>
      <w:tr w:rsidR="00E3034D" w14:paraId="0FA13450" w14:textId="77777777" w:rsidTr="00140064">
        <w:trPr>
          <w:tblHeader/>
          <w:tblCellSpacing w:w="15" w:type="dxa"/>
        </w:trPr>
        <w:tc>
          <w:tcPr>
            <w:tcW w:w="0" w:type="auto"/>
            <w:tcBorders>
              <w:top w:val="single" w:sz="4" w:space="0" w:color="auto"/>
              <w:left w:val="single" w:sz="4" w:space="0" w:color="auto"/>
            </w:tcBorders>
            <w:shd w:val="clear" w:color="auto" w:fill="D0CECE" w:themeFill="background2" w:themeFillShade="E6"/>
            <w:vAlign w:val="center"/>
            <w:hideMark/>
          </w:tcPr>
          <w:p w14:paraId="553DC7C5" w14:textId="77777777" w:rsidR="00E3034D" w:rsidRPr="00BF48C6" w:rsidRDefault="00E3034D" w:rsidP="00140064">
            <w:pPr>
              <w:spacing w:after="0" w:line="240" w:lineRule="auto"/>
              <w:jc w:val="right"/>
              <w:rPr>
                <w:rFonts w:ascii="Segoe UI" w:eastAsia="Times New Roman" w:hAnsi="Segoe UI" w:cs="Segoe UI"/>
                <w:b/>
                <w:bCs/>
                <w:sz w:val="23"/>
                <w:szCs w:val="23"/>
              </w:rPr>
            </w:pPr>
            <w:r w:rsidRPr="00BF48C6">
              <w:rPr>
                <w:rFonts w:ascii="Segoe UI" w:hAnsi="Segoe UI" w:cs="Segoe UI"/>
                <w:b/>
                <w:bCs/>
                <w:sz w:val="23"/>
                <w:szCs w:val="23"/>
              </w:rPr>
              <w:t>Item</w:t>
            </w:r>
          </w:p>
        </w:tc>
        <w:tc>
          <w:tcPr>
            <w:tcW w:w="0" w:type="auto"/>
            <w:tcBorders>
              <w:top w:val="single" w:sz="4" w:space="0" w:color="auto"/>
              <w:left w:val="single" w:sz="4" w:space="0" w:color="auto"/>
            </w:tcBorders>
            <w:shd w:val="clear" w:color="auto" w:fill="D0CECE" w:themeFill="background2" w:themeFillShade="E6"/>
            <w:vAlign w:val="center"/>
            <w:hideMark/>
          </w:tcPr>
          <w:p w14:paraId="3E25AE74" w14:textId="77777777" w:rsidR="00E3034D" w:rsidRPr="00BF48C6" w:rsidRDefault="00E3034D" w:rsidP="00140064">
            <w:pPr>
              <w:jc w:val="center"/>
              <w:rPr>
                <w:rFonts w:ascii="Segoe UI" w:hAnsi="Segoe UI" w:cs="Segoe UI"/>
                <w:b/>
                <w:bCs/>
                <w:sz w:val="23"/>
                <w:szCs w:val="23"/>
              </w:rPr>
            </w:pPr>
            <w:r w:rsidRPr="00BF48C6">
              <w:rPr>
                <w:rFonts w:ascii="Segoe UI" w:hAnsi="Segoe UI" w:cs="Segoe UI"/>
                <w:b/>
                <w:bCs/>
                <w:sz w:val="23"/>
                <w:szCs w:val="23"/>
              </w:rPr>
              <w:t>Descrição do Serviço</w:t>
            </w:r>
          </w:p>
        </w:tc>
        <w:tc>
          <w:tcPr>
            <w:tcW w:w="0" w:type="auto"/>
            <w:tcBorders>
              <w:top w:val="single" w:sz="4" w:space="0" w:color="auto"/>
              <w:left w:val="single" w:sz="4" w:space="0" w:color="auto"/>
              <w:right w:val="single" w:sz="4" w:space="0" w:color="auto"/>
            </w:tcBorders>
            <w:shd w:val="clear" w:color="auto" w:fill="D0CECE" w:themeFill="background2" w:themeFillShade="E6"/>
            <w:vAlign w:val="center"/>
            <w:hideMark/>
          </w:tcPr>
          <w:p w14:paraId="46A26278" w14:textId="77777777" w:rsidR="00E3034D" w:rsidRPr="00BF48C6" w:rsidRDefault="00E3034D" w:rsidP="00140064">
            <w:pPr>
              <w:jc w:val="center"/>
              <w:rPr>
                <w:rFonts w:ascii="Segoe UI" w:hAnsi="Segoe UI" w:cs="Segoe UI"/>
                <w:b/>
                <w:bCs/>
                <w:sz w:val="23"/>
                <w:szCs w:val="23"/>
              </w:rPr>
            </w:pPr>
            <w:r w:rsidRPr="00BF48C6">
              <w:rPr>
                <w:rFonts w:ascii="Segoe UI" w:hAnsi="Segoe UI" w:cs="Segoe UI"/>
                <w:b/>
                <w:bCs/>
                <w:sz w:val="23"/>
                <w:szCs w:val="23"/>
              </w:rPr>
              <w:t>Unidade de Medida</w:t>
            </w:r>
          </w:p>
        </w:tc>
        <w:tc>
          <w:tcPr>
            <w:tcW w:w="0" w:type="auto"/>
            <w:tcBorders>
              <w:top w:val="single" w:sz="4" w:space="0" w:color="auto"/>
            </w:tcBorders>
            <w:shd w:val="clear" w:color="auto" w:fill="D0CECE" w:themeFill="background2" w:themeFillShade="E6"/>
            <w:vAlign w:val="center"/>
            <w:hideMark/>
          </w:tcPr>
          <w:p w14:paraId="5EA876A0" w14:textId="77777777" w:rsidR="00E3034D" w:rsidRPr="00BF48C6" w:rsidRDefault="00E3034D" w:rsidP="00140064">
            <w:pPr>
              <w:jc w:val="center"/>
              <w:rPr>
                <w:rFonts w:ascii="Segoe UI" w:hAnsi="Segoe UI" w:cs="Segoe UI"/>
                <w:b/>
                <w:bCs/>
                <w:sz w:val="23"/>
                <w:szCs w:val="23"/>
              </w:rPr>
            </w:pPr>
            <w:r w:rsidRPr="00BF48C6">
              <w:rPr>
                <w:rFonts w:ascii="Segoe UI" w:hAnsi="Segoe UI" w:cs="Segoe UI"/>
                <w:b/>
                <w:bCs/>
                <w:sz w:val="23"/>
                <w:szCs w:val="23"/>
              </w:rPr>
              <w:t>Quantidade Estimada Anual</w:t>
            </w:r>
          </w:p>
        </w:tc>
        <w:tc>
          <w:tcPr>
            <w:tcW w:w="0" w:type="auto"/>
            <w:tcBorders>
              <w:top w:val="single" w:sz="4" w:space="0" w:color="auto"/>
              <w:right w:val="single" w:sz="4" w:space="0" w:color="auto"/>
            </w:tcBorders>
            <w:shd w:val="clear" w:color="auto" w:fill="D0CECE" w:themeFill="background2" w:themeFillShade="E6"/>
            <w:vAlign w:val="center"/>
            <w:hideMark/>
          </w:tcPr>
          <w:p w14:paraId="7FDBBA94" w14:textId="77777777" w:rsidR="00E3034D" w:rsidRPr="00BF48C6" w:rsidRDefault="00E3034D" w:rsidP="00140064">
            <w:pPr>
              <w:jc w:val="center"/>
              <w:rPr>
                <w:rFonts w:ascii="Segoe UI" w:hAnsi="Segoe UI" w:cs="Segoe UI"/>
                <w:b/>
                <w:bCs/>
                <w:sz w:val="23"/>
                <w:szCs w:val="23"/>
              </w:rPr>
            </w:pPr>
            <w:r w:rsidRPr="00BF48C6">
              <w:rPr>
                <w:rFonts w:ascii="Segoe UI" w:hAnsi="Segoe UI" w:cs="Segoe UI"/>
                <w:b/>
                <w:bCs/>
                <w:sz w:val="23"/>
                <w:szCs w:val="23"/>
              </w:rPr>
              <w:t>Vigência (meses)</w:t>
            </w:r>
          </w:p>
        </w:tc>
        <w:tc>
          <w:tcPr>
            <w:tcW w:w="0" w:type="auto"/>
            <w:tcBorders>
              <w:top w:val="single" w:sz="4" w:space="0" w:color="auto"/>
              <w:right w:val="single" w:sz="4" w:space="0" w:color="auto"/>
            </w:tcBorders>
            <w:shd w:val="clear" w:color="auto" w:fill="D0CECE" w:themeFill="background2" w:themeFillShade="E6"/>
            <w:vAlign w:val="center"/>
            <w:hideMark/>
          </w:tcPr>
          <w:p w14:paraId="2B91B388" w14:textId="77777777" w:rsidR="00E3034D" w:rsidRPr="00BF48C6" w:rsidRDefault="00E3034D" w:rsidP="00140064">
            <w:pPr>
              <w:jc w:val="center"/>
              <w:rPr>
                <w:rFonts w:ascii="Segoe UI" w:hAnsi="Segoe UI" w:cs="Segoe UI"/>
                <w:b/>
                <w:bCs/>
                <w:sz w:val="23"/>
                <w:szCs w:val="23"/>
              </w:rPr>
            </w:pPr>
            <w:r w:rsidRPr="00BF48C6">
              <w:rPr>
                <w:rFonts w:ascii="Segoe UI" w:hAnsi="Segoe UI" w:cs="Segoe UI"/>
                <w:b/>
                <w:bCs/>
                <w:sz w:val="23"/>
                <w:szCs w:val="23"/>
              </w:rPr>
              <w:t>Observações</w:t>
            </w:r>
          </w:p>
        </w:tc>
      </w:tr>
      <w:tr w:rsidR="00E3034D" w14:paraId="12B869E1" w14:textId="77777777" w:rsidTr="00140064">
        <w:trPr>
          <w:tblCellSpacing w:w="15" w:type="dxa"/>
        </w:trPr>
        <w:tc>
          <w:tcPr>
            <w:tcW w:w="0" w:type="auto"/>
            <w:tcBorders>
              <w:top w:val="single" w:sz="4" w:space="0" w:color="auto"/>
              <w:left w:val="single" w:sz="4" w:space="0" w:color="auto"/>
              <w:bottom w:val="single" w:sz="4" w:space="0" w:color="auto"/>
            </w:tcBorders>
            <w:vAlign w:val="center"/>
            <w:hideMark/>
          </w:tcPr>
          <w:p w14:paraId="3660949D" w14:textId="77777777" w:rsidR="00E3034D" w:rsidRPr="00BF48C6" w:rsidRDefault="00E3034D" w:rsidP="00140064">
            <w:pPr>
              <w:jc w:val="right"/>
              <w:rPr>
                <w:rFonts w:ascii="Segoe UI" w:hAnsi="Segoe UI" w:cs="Segoe UI"/>
                <w:sz w:val="23"/>
                <w:szCs w:val="23"/>
              </w:rPr>
            </w:pPr>
            <w:r w:rsidRPr="00BF48C6">
              <w:rPr>
                <w:rFonts w:ascii="Segoe UI" w:hAnsi="Segoe UI" w:cs="Segoe UI"/>
                <w:sz w:val="23"/>
                <w:szCs w:val="23"/>
              </w:rPr>
              <w:t>01</w:t>
            </w:r>
          </w:p>
        </w:tc>
        <w:tc>
          <w:tcPr>
            <w:tcW w:w="0" w:type="auto"/>
            <w:tcBorders>
              <w:top w:val="single" w:sz="4" w:space="0" w:color="auto"/>
              <w:left w:val="single" w:sz="4" w:space="0" w:color="auto"/>
              <w:bottom w:val="single" w:sz="4" w:space="0" w:color="auto"/>
            </w:tcBorders>
            <w:vAlign w:val="center"/>
            <w:hideMark/>
          </w:tcPr>
          <w:p w14:paraId="323223AD" w14:textId="77777777" w:rsidR="00E3034D" w:rsidRPr="00BF48C6" w:rsidRDefault="00E3034D" w:rsidP="00140064">
            <w:pPr>
              <w:rPr>
                <w:rFonts w:ascii="Segoe UI" w:hAnsi="Segoe UI" w:cs="Segoe UI"/>
                <w:sz w:val="23"/>
                <w:szCs w:val="23"/>
              </w:rPr>
            </w:pPr>
            <w:r w:rsidRPr="00BF48C6">
              <w:rPr>
                <w:rFonts w:ascii="Segoe UI" w:hAnsi="Segoe UI" w:cs="Segoe UI"/>
                <w:sz w:val="23"/>
                <w:szCs w:val="23"/>
              </w:rPr>
              <w:t>Serviço de recarga de cilindro com capacidade nominal de 1 m³, incluindo inspeção prévia, recarga, testes de segurança, lacração e devolução em condições adequadas de uso</w:t>
            </w:r>
          </w:p>
        </w:tc>
        <w:tc>
          <w:tcPr>
            <w:tcW w:w="0" w:type="auto"/>
            <w:tcBorders>
              <w:top w:val="single" w:sz="4" w:space="0" w:color="auto"/>
              <w:left w:val="single" w:sz="4" w:space="0" w:color="auto"/>
              <w:bottom w:val="single" w:sz="4" w:space="0" w:color="auto"/>
              <w:right w:val="single" w:sz="4" w:space="0" w:color="auto"/>
            </w:tcBorders>
            <w:vAlign w:val="center"/>
            <w:hideMark/>
          </w:tcPr>
          <w:p w14:paraId="488F791E" w14:textId="77777777" w:rsidR="00E3034D" w:rsidRPr="00BF48C6" w:rsidRDefault="00E3034D" w:rsidP="00140064">
            <w:pPr>
              <w:rPr>
                <w:rFonts w:ascii="Segoe UI" w:hAnsi="Segoe UI" w:cs="Segoe UI"/>
                <w:sz w:val="23"/>
                <w:szCs w:val="23"/>
              </w:rPr>
            </w:pPr>
            <w:r w:rsidRPr="00BF48C6">
              <w:rPr>
                <w:rFonts w:ascii="Segoe UI" w:hAnsi="Segoe UI" w:cs="Segoe UI"/>
                <w:sz w:val="23"/>
                <w:szCs w:val="23"/>
              </w:rPr>
              <w:t>Serviço</w:t>
            </w:r>
          </w:p>
        </w:tc>
        <w:tc>
          <w:tcPr>
            <w:tcW w:w="0" w:type="auto"/>
            <w:tcBorders>
              <w:top w:val="single" w:sz="4" w:space="0" w:color="auto"/>
              <w:bottom w:val="single" w:sz="4" w:space="0" w:color="auto"/>
            </w:tcBorders>
            <w:vAlign w:val="center"/>
            <w:hideMark/>
          </w:tcPr>
          <w:p w14:paraId="43264280" w14:textId="77777777" w:rsidR="00E3034D" w:rsidRPr="00BF48C6" w:rsidRDefault="00E3034D" w:rsidP="00140064">
            <w:pPr>
              <w:rPr>
                <w:rFonts w:ascii="Segoe UI" w:hAnsi="Segoe UI" w:cs="Segoe UI"/>
                <w:sz w:val="23"/>
                <w:szCs w:val="23"/>
              </w:rPr>
            </w:pPr>
            <w:r>
              <w:rPr>
                <w:rFonts w:ascii="Segoe UI" w:hAnsi="Segoe UI" w:cs="Segoe UI"/>
                <w:sz w:val="23"/>
                <w:szCs w:val="23"/>
              </w:rPr>
              <w:t>72</w:t>
            </w:r>
          </w:p>
        </w:tc>
        <w:tc>
          <w:tcPr>
            <w:tcW w:w="0" w:type="auto"/>
            <w:tcBorders>
              <w:top w:val="single" w:sz="4" w:space="0" w:color="auto"/>
              <w:bottom w:val="single" w:sz="4" w:space="0" w:color="auto"/>
              <w:right w:val="single" w:sz="4" w:space="0" w:color="auto"/>
            </w:tcBorders>
            <w:vAlign w:val="center"/>
            <w:hideMark/>
          </w:tcPr>
          <w:p w14:paraId="2DD1F0BB" w14:textId="77777777" w:rsidR="00E3034D" w:rsidRPr="00BF48C6" w:rsidRDefault="00E3034D" w:rsidP="00140064">
            <w:pPr>
              <w:rPr>
                <w:rFonts w:ascii="Segoe UI" w:hAnsi="Segoe UI" w:cs="Segoe UI"/>
                <w:sz w:val="23"/>
                <w:szCs w:val="23"/>
              </w:rPr>
            </w:pPr>
            <w:r w:rsidRPr="00BF48C6">
              <w:rPr>
                <w:rFonts w:ascii="Segoe UI" w:hAnsi="Segoe UI" w:cs="Segoe UI"/>
                <w:sz w:val="23"/>
                <w:szCs w:val="23"/>
              </w:rPr>
              <w:t>12</w:t>
            </w:r>
          </w:p>
        </w:tc>
        <w:tc>
          <w:tcPr>
            <w:tcW w:w="0" w:type="auto"/>
            <w:tcBorders>
              <w:top w:val="single" w:sz="4" w:space="0" w:color="auto"/>
              <w:bottom w:val="single" w:sz="4" w:space="0" w:color="auto"/>
              <w:right w:val="single" w:sz="4" w:space="0" w:color="auto"/>
            </w:tcBorders>
            <w:vAlign w:val="center"/>
            <w:hideMark/>
          </w:tcPr>
          <w:p w14:paraId="6A0D13AB" w14:textId="77777777" w:rsidR="00E3034D" w:rsidRPr="00BF48C6" w:rsidRDefault="00E3034D" w:rsidP="00140064">
            <w:pPr>
              <w:rPr>
                <w:rFonts w:ascii="Segoe UI" w:hAnsi="Segoe UI" w:cs="Segoe UI"/>
                <w:sz w:val="23"/>
                <w:szCs w:val="23"/>
              </w:rPr>
            </w:pPr>
            <w:r w:rsidRPr="00BF48C6">
              <w:rPr>
                <w:rFonts w:ascii="Segoe UI" w:hAnsi="Segoe UI" w:cs="Segoe UI"/>
                <w:sz w:val="23"/>
                <w:szCs w:val="23"/>
              </w:rPr>
              <w:t>Quantidade estimada, a ser executada de forma parcelada, conforme demanda da Administração</w:t>
            </w:r>
          </w:p>
        </w:tc>
      </w:tr>
    </w:tbl>
    <w:p w14:paraId="1FF8A93D" w14:textId="77777777" w:rsidR="00E3034D" w:rsidRDefault="00E3034D" w:rsidP="00E3034D">
      <w:pPr>
        <w:tabs>
          <w:tab w:val="left" w:pos="2268"/>
        </w:tabs>
        <w:spacing w:after="160" w:line="300" w:lineRule="auto"/>
        <w:jc w:val="both"/>
        <w:rPr>
          <w:rFonts w:ascii="Segoe UI" w:hAnsi="Segoe UI" w:cs="Segoe UI"/>
          <w:sz w:val="23"/>
          <w:szCs w:val="23"/>
        </w:rPr>
      </w:pPr>
    </w:p>
    <w:p w14:paraId="0E456D70" w14:textId="18842128" w:rsidR="00E3034D" w:rsidRDefault="00E3034D" w:rsidP="00E3034D">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1.2. Havendo mais de um item ou lote faculta-se </w:t>
      </w:r>
      <w:proofErr w:type="gramStart"/>
      <w:r>
        <w:rPr>
          <w:rFonts w:ascii="Segoe UI" w:hAnsi="Segoe UI" w:cs="Segoe UI"/>
          <w:sz w:val="23"/>
          <w:szCs w:val="23"/>
        </w:rPr>
        <w:t>a(</w:t>
      </w:r>
      <w:proofErr w:type="gramEnd"/>
      <w:r>
        <w:rPr>
          <w:rFonts w:ascii="Segoe UI" w:hAnsi="Segoe UI" w:cs="Segoe UI"/>
          <w:sz w:val="23"/>
          <w:szCs w:val="23"/>
        </w:rPr>
        <w:t xml:space="preserve">o) licitante a participação em quantos forem de seu interesse. Entretanto, optando-se por participar de um lote, deve </w:t>
      </w:r>
      <w:proofErr w:type="gramStart"/>
      <w:r>
        <w:rPr>
          <w:rFonts w:ascii="Segoe UI" w:hAnsi="Segoe UI" w:cs="Segoe UI"/>
          <w:sz w:val="23"/>
          <w:szCs w:val="23"/>
        </w:rPr>
        <w:t>o(</w:t>
      </w:r>
      <w:proofErr w:type="gramEnd"/>
      <w:r>
        <w:rPr>
          <w:rFonts w:ascii="Segoe UI" w:hAnsi="Segoe UI" w:cs="Segoe UI"/>
          <w:sz w:val="23"/>
          <w:szCs w:val="23"/>
        </w:rPr>
        <w:t>a) licitante enviar proposta para todos os itens que o compõem.</w:t>
      </w:r>
    </w:p>
    <w:p w14:paraId="47C29FA6" w14:textId="77777777" w:rsidR="00E3034D" w:rsidRDefault="00E3034D" w:rsidP="00E3034D">
      <w:pPr>
        <w:tabs>
          <w:tab w:val="left" w:pos="2268"/>
        </w:tabs>
        <w:spacing w:after="0" w:line="300" w:lineRule="auto"/>
        <w:jc w:val="both"/>
        <w:rPr>
          <w:rFonts w:ascii="Segoe UI" w:hAnsi="Segoe UI" w:cs="Segoe UI"/>
          <w:sz w:val="23"/>
          <w:szCs w:val="23"/>
        </w:rPr>
      </w:pPr>
    </w:p>
    <w:p w14:paraId="6D0FB2A6" w14:textId="77777777" w:rsidR="00E3034D" w:rsidRDefault="00E3034D" w:rsidP="00E3034D">
      <w:pPr>
        <w:tabs>
          <w:tab w:val="left" w:pos="2268"/>
        </w:tabs>
        <w:spacing w:after="160" w:line="300" w:lineRule="auto"/>
        <w:jc w:val="both"/>
        <w:rPr>
          <w:rFonts w:ascii="Segoe UI" w:hAnsi="Segoe UI" w:cs="Segoe UI"/>
          <w:sz w:val="23"/>
          <w:szCs w:val="23"/>
        </w:rPr>
      </w:pPr>
    </w:p>
    <w:p w14:paraId="745A9A5E" w14:textId="77777777" w:rsidR="009F4768" w:rsidRDefault="00E3034D" w:rsidP="009F4768">
      <w:pPr>
        <w:tabs>
          <w:tab w:val="left" w:pos="2268"/>
        </w:tabs>
        <w:spacing w:after="160" w:line="300" w:lineRule="auto"/>
        <w:jc w:val="both"/>
        <w:rPr>
          <w:rFonts w:ascii="Segoe UI" w:hAnsi="Segoe UI" w:cs="Segoe UI"/>
          <w:bCs/>
          <w:sz w:val="23"/>
          <w:szCs w:val="23"/>
        </w:rPr>
      </w:pPr>
      <w:r>
        <w:rPr>
          <w:rFonts w:ascii="Segoe UI" w:hAnsi="Segoe UI" w:cs="Segoe UI"/>
          <w:sz w:val="23"/>
          <w:szCs w:val="23"/>
        </w:rPr>
        <w:lastRenderedPageBreak/>
        <w:t>1.3.</w:t>
      </w:r>
      <w:r w:rsidRPr="00CC5510">
        <w:rPr>
          <w:rFonts w:ascii="Segoe UI" w:hAnsi="Segoe UI" w:cs="Segoe UI"/>
          <w:sz w:val="23"/>
          <w:szCs w:val="23"/>
        </w:rPr>
        <w:t xml:space="preserve"> </w:t>
      </w:r>
      <w:r w:rsidR="009F4768" w:rsidRPr="00CC5510">
        <w:rPr>
          <w:rFonts w:ascii="Segoe UI" w:hAnsi="Segoe UI" w:cs="Segoe UI"/>
          <w:bCs/>
          <w:sz w:val="23"/>
          <w:szCs w:val="23"/>
        </w:rPr>
        <w:t xml:space="preserve">O prazo de vigência da contratação é </w:t>
      </w:r>
      <w:r w:rsidR="009F4768" w:rsidRPr="00C52F2D">
        <w:rPr>
          <w:rFonts w:ascii="Segoe UI" w:hAnsi="Segoe UI" w:cs="Segoe UI"/>
          <w:sz w:val="23"/>
          <w:szCs w:val="23"/>
        </w:rPr>
        <w:t>1</w:t>
      </w:r>
      <w:r w:rsidR="009F4768">
        <w:rPr>
          <w:rFonts w:ascii="Segoe UI" w:hAnsi="Segoe UI" w:cs="Segoe UI"/>
          <w:sz w:val="23"/>
          <w:szCs w:val="23"/>
        </w:rPr>
        <w:t>2 (doze</w:t>
      </w:r>
      <w:r w:rsidR="009F4768" w:rsidRPr="00C52F2D">
        <w:rPr>
          <w:rFonts w:ascii="Segoe UI" w:hAnsi="Segoe UI" w:cs="Segoe UI"/>
          <w:sz w:val="23"/>
          <w:szCs w:val="23"/>
        </w:rPr>
        <w:t xml:space="preserve">) meses </w:t>
      </w:r>
      <w:r w:rsidR="009F4768" w:rsidRPr="00CC5510">
        <w:rPr>
          <w:rFonts w:ascii="Segoe UI" w:hAnsi="Segoe UI" w:cs="Segoe UI"/>
          <w:bCs/>
          <w:sz w:val="23"/>
          <w:szCs w:val="23"/>
        </w:rPr>
        <w:t>contados</w:t>
      </w:r>
      <w:r w:rsidR="009F4768" w:rsidRPr="00C52F2D">
        <w:rPr>
          <w:rFonts w:ascii="Segoe UI" w:hAnsi="Segoe UI" w:cs="Segoe UI"/>
          <w:sz w:val="23"/>
          <w:szCs w:val="23"/>
        </w:rPr>
        <w:t xml:space="preserve"> da assina</w:t>
      </w:r>
      <w:r w:rsidR="009F4768">
        <w:rPr>
          <w:rFonts w:ascii="Segoe UI" w:hAnsi="Segoe UI" w:cs="Segoe UI"/>
          <w:sz w:val="23"/>
          <w:szCs w:val="23"/>
        </w:rPr>
        <w:t>tura do Contrato Administrativo,</w:t>
      </w:r>
      <w:r w:rsidR="009F4768" w:rsidRPr="008A01A1">
        <w:rPr>
          <w:rFonts w:ascii="Segoe UI" w:hAnsi="Segoe UI" w:cs="Segoe UI"/>
          <w:bCs/>
          <w:color w:val="FF0000"/>
          <w:sz w:val="23"/>
          <w:szCs w:val="23"/>
        </w:rPr>
        <w:t xml:space="preserve"> </w:t>
      </w:r>
      <w:r w:rsidR="009F4768">
        <w:rPr>
          <w:rFonts w:ascii="Segoe UI" w:hAnsi="Segoe UI" w:cs="Segoe UI"/>
          <w:bCs/>
          <w:sz w:val="23"/>
          <w:szCs w:val="23"/>
        </w:rPr>
        <w:t>prorrogável por até 10</w:t>
      </w:r>
      <w:r w:rsidR="009F4768" w:rsidRPr="00CC5510">
        <w:rPr>
          <w:rFonts w:ascii="Segoe UI" w:hAnsi="Segoe UI" w:cs="Segoe UI"/>
          <w:bCs/>
          <w:sz w:val="23"/>
          <w:szCs w:val="23"/>
        </w:rPr>
        <w:t xml:space="preserve"> (</w:t>
      </w:r>
      <w:r w:rsidR="009F4768">
        <w:rPr>
          <w:rFonts w:ascii="Segoe UI" w:hAnsi="Segoe UI" w:cs="Segoe UI"/>
          <w:bCs/>
          <w:sz w:val="23"/>
          <w:szCs w:val="23"/>
        </w:rPr>
        <w:t>dez</w:t>
      </w:r>
      <w:r w:rsidR="009F4768" w:rsidRPr="00CC5510">
        <w:rPr>
          <w:rFonts w:ascii="Segoe UI" w:hAnsi="Segoe UI" w:cs="Segoe UI"/>
          <w:bCs/>
          <w:sz w:val="23"/>
          <w:szCs w:val="23"/>
        </w:rPr>
        <w:t xml:space="preserve">) anos, desde que a autoridade competente ateste que as condições e preços permanecem vantajosos para a </w:t>
      </w:r>
      <w:r w:rsidR="009F4768" w:rsidRPr="00977BC6">
        <w:rPr>
          <w:rFonts w:ascii="Segoe UI" w:hAnsi="Segoe UI" w:cs="Segoe UI"/>
          <w:bCs/>
          <w:sz w:val="23"/>
          <w:szCs w:val="23"/>
        </w:rPr>
        <w:t>Administração, permitida a negociação com a Contratada ou a extinção do contrato</w:t>
      </w:r>
      <w:r w:rsidR="009F4768" w:rsidRPr="00CC5510">
        <w:rPr>
          <w:rFonts w:ascii="Segoe UI" w:hAnsi="Segoe UI" w:cs="Segoe UI"/>
          <w:bCs/>
          <w:sz w:val="23"/>
          <w:szCs w:val="23"/>
        </w:rPr>
        <w:t xml:space="preserve"> administrativo sem ônus para qualquer das partes (arts.106 e 107 da Lei n° 14.133/2021).</w:t>
      </w:r>
    </w:p>
    <w:p w14:paraId="3E7C9894" w14:textId="569A311A" w:rsidR="008579BF" w:rsidRPr="003E686B" w:rsidRDefault="00E3034D" w:rsidP="009F4768">
      <w:pPr>
        <w:tabs>
          <w:tab w:val="left" w:pos="2268"/>
        </w:tabs>
        <w:spacing w:after="160" w:line="300" w:lineRule="auto"/>
        <w:jc w:val="both"/>
        <w:rPr>
          <w:rFonts w:ascii="Segoe UI" w:hAnsi="Segoe UI" w:cs="Segoe UI"/>
          <w:sz w:val="23"/>
          <w:szCs w:val="23"/>
        </w:rPr>
      </w:pPr>
      <w:r>
        <w:rPr>
          <w:rFonts w:ascii="Segoe UI" w:hAnsi="Segoe UI" w:cs="Segoe UI"/>
          <w:bCs/>
          <w:sz w:val="23"/>
          <w:szCs w:val="23"/>
        </w:rPr>
        <w:t>1.3</w:t>
      </w:r>
      <w:r w:rsidRPr="00BF48C6">
        <w:rPr>
          <w:rFonts w:ascii="Segoe UI" w:hAnsi="Segoe UI" w:cs="Segoe UI"/>
          <w:bCs/>
          <w:sz w:val="23"/>
          <w:szCs w:val="23"/>
        </w:rPr>
        <w:t xml:space="preserve">.1. </w:t>
      </w:r>
      <w:r w:rsidRPr="00BF48C6">
        <w:rPr>
          <w:rFonts w:ascii="Segoe UI" w:hAnsi="Segoe UI" w:cs="Segoe UI"/>
          <w:sz w:val="23"/>
          <w:szCs w:val="23"/>
        </w:rPr>
        <w:t xml:space="preserve">A contratação dos serviços de </w:t>
      </w:r>
      <w:r w:rsidRPr="00BF48C6">
        <w:rPr>
          <w:rFonts w:ascii="Segoe UI" w:hAnsi="Segoe UI" w:cs="Segoe UI"/>
          <w:bCs/>
          <w:sz w:val="23"/>
          <w:szCs w:val="23"/>
        </w:rPr>
        <w:t>recarga de cilindros com capacidade de 1 m³</w:t>
      </w:r>
      <w:r w:rsidRPr="00BF48C6">
        <w:rPr>
          <w:rFonts w:ascii="Segoe UI" w:hAnsi="Segoe UI" w:cs="Segoe UI"/>
          <w:sz w:val="23"/>
          <w:szCs w:val="23"/>
        </w:rPr>
        <w:t xml:space="preserve"> caracteriza-se como </w:t>
      </w:r>
      <w:r w:rsidRPr="00BF48C6">
        <w:rPr>
          <w:rFonts w:ascii="Segoe UI" w:hAnsi="Segoe UI" w:cs="Segoe UI"/>
          <w:bCs/>
          <w:sz w:val="23"/>
          <w:szCs w:val="23"/>
        </w:rPr>
        <w:t>serviço de natureza contínua</w:t>
      </w:r>
      <w:r w:rsidRPr="00BF48C6">
        <w:rPr>
          <w:rFonts w:ascii="Segoe UI" w:hAnsi="Segoe UI" w:cs="Segoe UI"/>
          <w:sz w:val="23"/>
          <w:szCs w:val="23"/>
        </w:rPr>
        <w:t xml:space="preserve">, uma vez que se destina a </w:t>
      </w:r>
      <w:r w:rsidRPr="00BF48C6">
        <w:rPr>
          <w:rFonts w:ascii="Segoe UI" w:hAnsi="Segoe UI" w:cs="Segoe UI"/>
          <w:bCs/>
          <w:sz w:val="23"/>
          <w:szCs w:val="23"/>
        </w:rPr>
        <w:t>atender necessidade permanente e recorrente da Administração</w:t>
      </w:r>
      <w:r w:rsidRPr="00BF48C6">
        <w:rPr>
          <w:rFonts w:ascii="Segoe UI" w:hAnsi="Segoe UI" w:cs="Segoe UI"/>
          <w:sz w:val="23"/>
          <w:szCs w:val="23"/>
        </w:rPr>
        <w:t xml:space="preserve">, indispensável à manutenção da regularidade, da segurança e da continuidade das atividades institucionais. A demanda por recargas ocorre de forma </w:t>
      </w:r>
      <w:r w:rsidRPr="00BF48C6">
        <w:rPr>
          <w:rFonts w:ascii="Segoe UI" w:hAnsi="Segoe UI" w:cs="Segoe UI"/>
          <w:bCs/>
          <w:sz w:val="23"/>
          <w:szCs w:val="23"/>
        </w:rPr>
        <w:t>repetitiva e previsível ao longo do tempo</w:t>
      </w:r>
      <w:r w:rsidRPr="00BF48C6">
        <w:rPr>
          <w:rFonts w:ascii="Segoe UI" w:hAnsi="Segoe UI" w:cs="Segoe UI"/>
          <w:sz w:val="23"/>
          <w:szCs w:val="23"/>
        </w:rPr>
        <w:t>, não se exaurindo com uma única execução, mas exigindo atendimento periódico ou sob demanda durante toda a vigência contratual. A interrupção ou descontinuidade desse serviço comprometeria o funcionamento adequado das rotinas administrativas e operacionais que dependem diretamente da disponibilidade dos cilindros em condições seguras de uso.</w:t>
      </w:r>
    </w:p>
    <w:p w14:paraId="30F2D5AA" w14:textId="77777777" w:rsidR="007E1A28" w:rsidRPr="00C174B1" w:rsidRDefault="007E1A28" w:rsidP="007E1A28">
      <w:pPr>
        <w:tabs>
          <w:tab w:val="left" w:pos="2268"/>
        </w:tabs>
        <w:spacing w:after="160" w:line="300" w:lineRule="auto"/>
        <w:jc w:val="both"/>
        <w:rPr>
          <w:rFonts w:ascii="Segoe UI" w:hAnsi="Segoe UI" w:cs="Segoe UI"/>
          <w:b/>
          <w:sz w:val="23"/>
          <w:szCs w:val="23"/>
        </w:rPr>
      </w:pPr>
      <w:r w:rsidRPr="00C174B1">
        <w:rPr>
          <w:rFonts w:ascii="Segoe UI" w:hAnsi="Segoe UI" w:cs="Segoe UI"/>
          <w:b/>
          <w:sz w:val="23"/>
          <w:szCs w:val="23"/>
        </w:rPr>
        <w:t>2. DA DATA E HORA PARA A ENTREGA DE PROPOSTAS ADICIONAIS</w:t>
      </w:r>
    </w:p>
    <w:p w14:paraId="6EFBA8C2" w14:textId="47280FEB" w:rsidR="007E1A28" w:rsidRPr="001045D6" w:rsidRDefault="007E1A28" w:rsidP="007E1A28">
      <w:pPr>
        <w:tabs>
          <w:tab w:val="left" w:pos="2268"/>
        </w:tabs>
        <w:spacing w:after="160" w:line="300" w:lineRule="auto"/>
        <w:jc w:val="both"/>
        <w:rPr>
          <w:rFonts w:ascii="Segoe UI" w:hAnsi="Segoe UI" w:cs="Segoe UI"/>
          <w:sz w:val="23"/>
          <w:szCs w:val="23"/>
        </w:rPr>
      </w:pPr>
      <w:r w:rsidRPr="001045D6">
        <w:rPr>
          <w:rFonts w:ascii="Segoe UI" w:hAnsi="Segoe UI" w:cs="Segoe UI"/>
          <w:sz w:val="23"/>
          <w:szCs w:val="23"/>
        </w:rPr>
        <w:t>2.1. O(A)(s) licitante(s) interessado(a)(s) em apresentar propostas adicionais deverá(</w:t>
      </w:r>
      <w:proofErr w:type="spellStart"/>
      <w:r w:rsidRPr="001045D6">
        <w:rPr>
          <w:rFonts w:ascii="Segoe UI" w:hAnsi="Segoe UI" w:cs="Segoe UI"/>
          <w:sz w:val="23"/>
          <w:szCs w:val="23"/>
        </w:rPr>
        <w:t>ão</w:t>
      </w:r>
      <w:proofErr w:type="spellEnd"/>
      <w:r w:rsidRPr="001045D6">
        <w:rPr>
          <w:rFonts w:ascii="Segoe UI" w:hAnsi="Segoe UI" w:cs="Segoe UI"/>
          <w:sz w:val="23"/>
          <w:szCs w:val="23"/>
        </w:rPr>
        <w:t xml:space="preserve">) entrar no sistema eletrônico disponível em </w:t>
      </w:r>
      <w:hyperlink r:id="rId11" w:history="1">
        <w:r w:rsidRPr="001045D6">
          <w:rPr>
            <w:rStyle w:val="Hyperlink"/>
            <w:rFonts w:ascii="Segoe UI" w:hAnsi="Segoe UI" w:cs="Segoe UI"/>
            <w:color w:val="auto"/>
            <w:sz w:val="23"/>
            <w:szCs w:val="23"/>
          </w:rPr>
          <w:t>www.novobbmnet.com.br</w:t>
        </w:r>
      </w:hyperlink>
      <w:r w:rsidRPr="001045D6">
        <w:rPr>
          <w:rFonts w:ascii="Segoe UI" w:hAnsi="Segoe UI" w:cs="Segoe UI"/>
          <w:sz w:val="23"/>
          <w:szCs w:val="23"/>
        </w:rPr>
        <w:t xml:space="preserve">, a partir do dia </w:t>
      </w:r>
      <w:r w:rsidR="002E6F61">
        <w:rPr>
          <w:rFonts w:ascii="Segoe UI" w:hAnsi="Segoe UI" w:cs="Segoe UI"/>
          <w:sz w:val="23"/>
          <w:szCs w:val="23"/>
        </w:rPr>
        <w:t xml:space="preserve">11/02/2026 às 08h:00min </w:t>
      </w:r>
      <w:proofErr w:type="spellStart"/>
      <w:r w:rsidR="002E6F61">
        <w:rPr>
          <w:rFonts w:ascii="Segoe UI" w:hAnsi="Segoe UI" w:cs="Segoe UI"/>
          <w:sz w:val="23"/>
          <w:szCs w:val="23"/>
        </w:rPr>
        <w:t>hrs</w:t>
      </w:r>
      <w:proofErr w:type="spellEnd"/>
      <w:r w:rsidR="002E6F61">
        <w:rPr>
          <w:rFonts w:ascii="Segoe UI" w:hAnsi="Segoe UI" w:cs="Segoe UI"/>
          <w:sz w:val="23"/>
          <w:szCs w:val="23"/>
        </w:rPr>
        <w:t xml:space="preserve"> até 19</w:t>
      </w:r>
      <w:r w:rsidR="00E3034D" w:rsidRPr="001045D6">
        <w:rPr>
          <w:rFonts w:ascii="Segoe UI" w:hAnsi="Segoe UI" w:cs="Segoe UI"/>
          <w:sz w:val="23"/>
          <w:szCs w:val="23"/>
        </w:rPr>
        <w:t xml:space="preserve">/02/2026 </w:t>
      </w:r>
      <w:r w:rsidRPr="001045D6">
        <w:rPr>
          <w:rFonts w:ascii="Segoe UI" w:hAnsi="Segoe UI" w:cs="Segoe UI"/>
          <w:sz w:val="23"/>
          <w:szCs w:val="23"/>
        </w:rPr>
        <w:t xml:space="preserve">às </w:t>
      </w:r>
      <w:r w:rsidR="00CA37B5">
        <w:rPr>
          <w:rFonts w:ascii="Segoe UI" w:hAnsi="Segoe UI" w:cs="Segoe UI"/>
          <w:sz w:val="23"/>
          <w:szCs w:val="23"/>
        </w:rPr>
        <w:t>08h:0</w:t>
      </w:r>
      <w:r w:rsidR="00E3034D" w:rsidRPr="001045D6">
        <w:rPr>
          <w:rFonts w:ascii="Segoe UI" w:hAnsi="Segoe UI" w:cs="Segoe UI"/>
          <w:sz w:val="23"/>
          <w:szCs w:val="23"/>
        </w:rPr>
        <w:t>0min</w:t>
      </w:r>
      <w:r w:rsidRPr="001045D6">
        <w:rPr>
          <w:rFonts w:ascii="Segoe UI" w:hAnsi="Segoe UI" w:cs="Segoe UI"/>
          <w:sz w:val="23"/>
          <w:szCs w:val="23"/>
        </w:rPr>
        <w:t>. Os lances acontecerão dia</w:t>
      </w:r>
      <w:r w:rsidR="002E6F61">
        <w:rPr>
          <w:rFonts w:ascii="Segoe UI" w:hAnsi="Segoe UI" w:cs="Segoe UI"/>
          <w:sz w:val="23"/>
          <w:szCs w:val="23"/>
        </w:rPr>
        <w:t xml:space="preserve"> 19</w:t>
      </w:r>
      <w:r w:rsidR="00E3034D" w:rsidRPr="001045D6">
        <w:rPr>
          <w:rFonts w:ascii="Segoe UI" w:hAnsi="Segoe UI" w:cs="Segoe UI"/>
          <w:sz w:val="23"/>
          <w:szCs w:val="23"/>
        </w:rPr>
        <w:t>/02/2026</w:t>
      </w:r>
      <w:r w:rsidRPr="001045D6">
        <w:rPr>
          <w:rFonts w:ascii="Segoe UI" w:hAnsi="Segoe UI" w:cs="Segoe UI"/>
          <w:sz w:val="23"/>
          <w:szCs w:val="23"/>
        </w:rPr>
        <w:t xml:space="preserve"> </w:t>
      </w:r>
      <w:r w:rsidR="00E3034D" w:rsidRPr="001045D6">
        <w:rPr>
          <w:rFonts w:ascii="Segoe UI" w:hAnsi="Segoe UI" w:cs="Segoe UI"/>
          <w:sz w:val="23"/>
          <w:szCs w:val="23"/>
        </w:rPr>
        <w:t>a partir das 08h:30min</w:t>
      </w:r>
      <w:r w:rsidR="002E6F61">
        <w:rPr>
          <w:rFonts w:ascii="Segoe UI" w:hAnsi="Segoe UI" w:cs="Segoe UI"/>
          <w:sz w:val="23"/>
          <w:szCs w:val="23"/>
        </w:rPr>
        <w:t xml:space="preserve"> </w:t>
      </w:r>
      <w:r w:rsidR="002E6F61">
        <w:rPr>
          <w:rFonts w:ascii="Segoe UI" w:hAnsi="Segoe UI" w:cs="Segoe UI"/>
        </w:rPr>
        <w:t>às 14h30min</w:t>
      </w:r>
      <w:r w:rsidR="002E6F61">
        <w:rPr>
          <w:rFonts w:ascii="Segoe UI" w:hAnsi="Segoe UI" w:cs="Segoe UI"/>
        </w:rPr>
        <w:t>.</w:t>
      </w:r>
    </w:p>
    <w:p w14:paraId="47860EB1" w14:textId="77777777" w:rsidR="007E1A28" w:rsidRPr="002B1E12" w:rsidRDefault="007E1A28" w:rsidP="007E1A28">
      <w:pPr>
        <w:tabs>
          <w:tab w:val="left" w:pos="2268"/>
        </w:tabs>
        <w:spacing w:after="160" w:line="300" w:lineRule="auto"/>
        <w:jc w:val="both"/>
        <w:rPr>
          <w:rFonts w:ascii="Segoe UI" w:hAnsi="Segoe UI" w:cs="Segoe UI"/>
          <w:sz w:val="23"/>
          <w:szCs w:val="23"/>
        </w:rPr>
      </w:pPr>
      <w:r w:rsidRPr="002B1E12">
        <w:rPr>
          <w:rFonts w:ascii="Segoe UI" w:hAnsi="Segoe UI" w:cs="Segoe UI"/>
          <w:sz w:val="23"/>
          <w:szCs w:val="23"/>
        </w:rPr>
        <w:t xml:space="preserve">2.2. </w:t>
      </w:r>
      <w:proofErr w:type="gramStart"/>
      <w:r w:rsidRPr="002B1E12">
        <w:rPr>
          <w:rFonts w:ascii="Segoe UI" w:hAnsi="Segoe UI" w:cs="Segoe UI"/>
          <w:sz w:val="23"/>
          <w:szCs w:val="23"/>
        </w:rPr>
        <w:t>O(</w:t>
      </w:r>
      <w:proofErr w:type="gramEnd"/>
      <w:r w:rsidRPr="002B1E12">
        <w:rPr>
          <w:rFonts w:ascii="Segoe UI" w:hAnsi="Segoe UI" w:cs="Segoe UI"/>
          <w:sz w:val="23"/>
          <w:szCs w:val="23"/>
        </w:rPr>
        <w:t>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14:paraId="61A4A6DB" w14:textId="2EFA2B1F" w:rsidR="007E1A28" w:rsidRPr="00E3034D" w:rsidRDefault="007E1A28" w:rsidP="00E3034D">
      <w:pPr>
        <w:spacing w:after="160" w:line="300" w:lineRule="auto"/>
        <w:jc w:val="both"/>
        <w:rPr>
          <w:rFonts w:ascii="Segoe UI" w:hAnsi="Segoe UI" w:cs="Segoe UI"/>
          <w:color w:val="000000" w:themeColor="text1"/>
          <w:sz w:val="23"/>
          <w:szCs w:val="23"/>
          <w:lang w:eastAsia="en-US"/>
        </w:rPr>
      </w:pPr>
      <w:r w:rsidRPr="00151058">
        <w:rPr>
          <w:rFonts w:ascii="Segoe UI" w:hAnsi="Segoe UI" w:cs="Segoe UI"/>
          <w:sz w:val="23"/>
          <w:szCs w:val="23"/>
        </w:rPr>
        <w:t xml:space="preserve">2.3. </w:t>
      </w:r>
      <w:r w:rsidRPr="00151058">
        <w:rPr>
          <w:rFonts w:ascii="Segoe UI" w:hAnsi="Segoe UI" w:cs="Segoe UI"/>
          <w:color w:val="000000" w:themeColor="text1"/>
          <w:sz w:val="23"/>
          <w:szCs w:val="23"/>
          <w:lang w:eastAsia="en-US"/>
        </w:rPr>
        <w:t xml:space="preserve">Havendo necessidade, a sessão </w:t>
      </w:r>
      <w:r>
        <w:rPr>
          <w:rFonts w:ascii="Segoe UI" w:hAnsi="Segoe UI" w:cs="Segoe UI"/>
          <w:color w:val="000000" w:themeColor="text1"/>
          <w:sz w:val="23"/>
          <w:szCs w:val="23"/>
          <w:lang w:eastAsia="en-US"/>
        </w:rPr>
        <w:t xml:space="preserve">pública </w:t>
      </w:r>
      <w:r w:rsidRPr="00151058">
        <w:rPr>
          <w:rFonts w:ascii="Segoe UI" w:hAnsi="Segoe UI" w:cs="Segoe UI"/>
          <w:color w:val="000000" w:themeColor="text1"/>
          <w:sz w:val="23"/>
          <w:szCs w:val="23"/>
          <w:lang w:eastAsia="en-US"/>
        </w:rPr>
        <w:t>será suspensa, informando-</w:t>
      </w:r>
      <w:r w:rsidRPr="007E1A28">
        <w:rPr>
          <w:rFonts w:ascii="Segoe UI" w:hAnsi="Segoe UI" w:cs="Segoe UI"/>
          <w:sz w:val="23"/>
          <w:szCs w:val="23"/>
          <w:lang w:eastAsia="en-US"/>
        </w:rPr>
        <w:t xml:space="preserve">se no “chat” </w:t>
      </w:r>
      <w:r w:rsidRPr="00151058">
        <w:rPr>
          <w:rFonts w:ascii="Segoe UI" w:hAnsi="Segoe UI" w:cs="Segoe UI"/>
          <w:color w:val="000000" w:themeColor="text1"/>
          <w:sz w:val="23"/>
          <w:szCs w:val="23"/>
          <w:lang w:eastAsia="en-US"/>
        </w:rPr>
        <w:t>a nova data e h</w:t>
      </w:r>
      <w:r w:rsidR="00E3034D">
        <w:rPr>
          <w:rFonts w:ascii="Segoe UI" w:hAnsi="Segoe UI" w:cs="Segoe UI"/>
          <w:color w:val="000000" w:themeColor="text1"/>
          <w:sz w:val="23"/>
          <w:szCs w:val="23"/>
          <w:lang w:eastAsia="en-US"/>
        </w:rPr>
        <w:t>orário para a sua continuidade.</w:t>
      </w:r>
    </w:p>
    <w:p w14:paraId="04A1FA9A" w14:textId="77777777" w:rsidR="007E1A28" w:rsidRDefault="007E1A28" w:rsidP="007E1A2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6DE90B41" w14:textId="77777777" w:rsidR="00E3034D" w:rsidRPr="0013106E" w:rsidRDefault="00E3034D" w:rsidP="00E3034D">
      <w:pPr>
        <w:spacing w:after="160" w:line="300" w:lineRule="auto"/>
        <w:jc w:val="both"/>
        <w:rPr>
          <w:rFonts w:ascii="Segoe UI" w:hAnsi="Segoe UI" w:cs="Segoe UI"/>
          <w:color w:val="000000" w:themeColor="text1"/>
        </w:rPr>
      </w:pPr>
      <w:r w:rsidRPr="0013106E">
        <w:rPr>
          <w:rFonts w:ascii="Segoe UI" w:hAnsi="Segoe UI" w:cs="Segoe UI"/>
          <w:color w:val="000000" w:themeColor="text1"/>
        </w:rPr>
        <w:t xml:space="preserve">3.1. A Dispensa será destinada a exclusivamente à participação de Microempresa – ME – e Empresa de Pequeno Porte EPP –, considerando que os itens de contratação possuem valor de até R$ 80.000,00 (oitenta mil </w:t>
      </w:r>
      <w:r w:rsidRPr="00E3034D">
        <w:rPr>
          <w:rFonts w:ascii="Segoe UI" w:hAnsi="Segoe UI" w:cs="Segoe UI"/>
          <w:color w:val="000000" w:themeColor="text1"/>
        </w:rPr>
        <w:t xml:space="preserve">reais), (Inciso I </w:t>
      </w:r>
      <w:r w:rsidRPr="0013106E">
        <w:rPr>
          <w:rFonts w:ascii="Segoe UI" w:hAnsi="Segoe UI" w:cs="Segoe UI"/>
          <w:color w:val="000000" w:themeColor="text1"/>
        </w:rPr>
        <w:t>do art. 48 c/c inciso II do art. 49 da Lei Complementar nº. 123/2006).</w:t>
      </w:r>
    </w:p>
    <w:p w14:paraId="03A24A37" w14:textId="77777777" w:rsidR="007E1A28" w:rsidRPr="00B769E9" w:rsidRDefault="007E1A28" w:rsidP="007E1A28">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 xml:space="preserve">Não poderão participar desta dispensa </w:t>
      </w:r>
      <w:proofErr w:type="gramStart"/>
      <w:r w:rsidRPr="00B769E9">
        <w:rPr>
          <w:rFonts w:ascii="Segoe UI" w:hAnsi="Segoe UI" w:cs="Segoe UI"/>
          <w:color w:val="000000" w:themeColor="text1"/>
          <w:sz w:val="23"/>
          <w:szCs w:val="23"/>
        </w:rPr>
        <w:t>o</w:t>
      </w:r>
      <w:r>
        <w:rPr>
          <w:rFonts w:ascii="Segoe UI" w:hAnsi="Segoe UI" w:cs="Segoe UI"/>
          <w:color w:val="000000" w:themeColor="text1"/>
          <w:sz w:val="23"/>
          <w:szCs w:val="23"/>
        </w:rPr>
        <w:t>(</w:t>
      </w:r>
      <w:proofErr w:type="gramEnd"/>
      <w:r>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fornecedor</w:t>
      </w:r>
      <w:r>
        <w:rPr>
          <w:rFonts w:ascii="Segoe UI" w:hAnsi="Segoe UI" w:cs="Segoe UI"/>
          <w:color w:val="000000" w:themeColor="text1"/>
          <w:sz w:val="23"/>
          <w:szCs w:val="23"/>
        </w:rPr>
        <w:t>(</w:t>
      </w:r>
      <w:r w:rsidRPr="00B769E9">
        <w:rPr>
          <w:rFonts w:ascii="Segoe UI" w:hAnsi="Segoe UI" w:cs="Segoe UI"/>
          <w:color w:val="000000" w:themeColor="text1"/>
          <w:sz w:val="23"/>
          <w:szCs w:val="23"/>
        </w:rPr>
        <w:t>e</w:t>
      </w:r>
      <w:r>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14:paraId="0405CDD7" w14:textId="540FC72D" w:rsidR="007E1A28" w:rsidRPr="00B769E9" w:rsidRDefault="007E1A28" w:rsidP="007E1A28">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lastRenderedPageBreak/>
        <w:t>3.2.1. Q</w:t>
      </w:r>
      <w:r w:rsidRPr="00B769E9">
        <w:rPr>
          <w:rFonts w:ascii="Segoe UI" w:hAnsi="Segoe UI" w:cs="Segoe UI"/>
          <w:color w:val="000000" w:themeColor="text1"/>
          <w:sz w:val="23"/>
          <w:szCs w:val="23"/>
        </w:rPr>
        <w:t>ue não atendam às condições dest</w:t>
      </w:r>
      <w:r>
        <w:rPr>
          <w:rFonts w:ascii="Segoe UI" w:hAnsi="Segoe UI" w:cs="Segoe UI"/>
          <w:color w:val="000000" w:themeColor="text1"/>
          <w:sz w:val="23"/>
          <w:szCs w:val="23"/>
        </w:rPr>
        <w:t>e Aviso</w:t>
      </w:r>
      <w:r w:rsidRPr="00B769E9">
        <w:rPr>
          <w:rFonts w:ascii="Segoe UI" w:hAnsi="Segoe UI" w:cs="Segoe UI"/>
          <w:color w:val="000000" w:themeColor="text1"/>
          <w:sz w:val="23"/>
          <w:szCs w:val="23"/>
        </w:rPr>
        <w:t>;</w:t>
      </w:r>
    </w:p>
    <w:p w14:paraId="6DB66ADF" w14:textId="42AD74E9" w:rsidR="007E1A28" w:rsidRPr="00B769E9" w:rsidRDefault="007E1A28" w:rsidP="007E1A28">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3.2.2. E</w:t>
      </w:r>
      <w:r w:rsidRPr="00B769E9">
        <w:rPr>
          <w:rFonts w:ascii="Segoe UI" w:hAnsi="Segoe UI" w:cs="Segoe UI"/>
          <w:color w:val="000000" w:themeColor="text1"/>
          <w:sz w:val="23"/>
          <w:szCs w:val="23"/>
        </w:rPr>
        <w:t>strangeiros que não tenham representação legal no Brasil com poderes expressos para receber citação e responder administrativa ou judicialmente;</w:t>
      </w:r>
    </w:p>
    <w:p w14:paraId="0A2EEEF1" w14:textId="29D2FAAC" w:rsidR="007E1A28" w:rsidRPr="00B769E9" w:rsidRDefault="007E1A28" w:rsidP="007E1A28">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3.2.3. Q</w:t>
      </w:r>
      <w:r w:rsidRPr="00B769E9">
        <w:rPr>
          <w:rFonts w:ascii="Segoe UI" w:hAnsi="Segoe UI" w:cs="Segoe UI"/>
          <w:color w:val="000000" w:themeColor="text1"/>
          <w:sz w:val="23"/>
          <w:szCs w:val="23"/>
        </w:rPr>
        <w:t>ue se enquadrem nas seguintes vedações:</w:t>
      </w:r>
    </w:p>
    <w:p w14:paraId="459145D4" w14:textId="38BF342D" w:rsidR="007E1A28" w:rsidRDefault="007E1A28" w:rsidP="007E1A28">
      <w:pPr>
        <w:spacing w:after="160" w:line="300" w:lineRule="auto"/>
        <w:jc w:val="both"/>
        <w:rPr>
          <w:rFonts w:ascii="Segoe UI" w:hAnsi="Segoe UI" w:cs="Segoe UI"/>
          <w:color w:val="000000"/>
          <w:sz w:val="23"/>
          <w:szCs w:val="23"/>
        </w:rPr>
      </w:pPr>
      <w:r>
        <w:rPr>
          <w:rFonts w:ascii="Segoe UI" w:hAnsi="Segoe UI" w:cs="Segoe UI"/>
          <w:color w:val="000000"/>
          <w:sz w:val="23"/>
          <w:szCs w:val="23"/>
        </w:rPr>
        <w:t>3.2.3.1. A</w:t>
      </w:r>
      <w:r w:rsidRPr="00B769E9">
        <w:rPr>
          <w:rFonts w:ascii="Segoe UI" w:hAnsi="Segoe UI" w:cs="Segoe UI"/>
          <w:color w:val="000000"/>
          <w:sz w:val="23"/>
          <w:szCs w:val="23"/>
        </w:rPr>
        <w:t>utor do anteprojeto, do projeto básico ou do projeto executivo, pessoa física ou jurídica, quando a contratação versar sobre obra, serviços ou fornecimento de bens a ele relacionados;</w:t>
      </w:r>
    </w:p>
    <w:p w14:paraId="7130AB48" w14:textId="4E180338" w:rsidR="007E1A28" w:rsidRPr="00B769E9" w:rsidRDefault="007E1A28" w:rsidP="007E1A28">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3.2.3.2. E</w:t>
      </w:r>
      <w:r w:rsidRPr="00B769E9">
        <w:rPr>
          <w:rFonts w:ascii="Segoe UI" w:hAnsi="Segoe UI" w:cs="Segoe UI"/>
          <w:color w:val="000000"/>
          <w:sz w:val="23"/>
          <w:szCs w:val="23"/>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327DE1E" w14:textId="29699C01" w:rsidR="007E1A28" w:rsidRPr="00B769E9" w:rsidRDefault="007E1A28" w:rsidP="007E1A28">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3.2.3.3. P</w:t>
      </w:r>
      <w:r w:rsidRPr="00B769E9">
        <w:rPr>
          <w:rFonts w:ascii="Segoe UI" w:hAnsi="Segoe UI" w:cs="Segoe UI"/>
          <w:color w:val="000000"/>
          <w:sz w:val="23"/>
          <w:szCs w:val="23"/>
        </w:rPr>
        <w:t>essoa física ou jurídica que se encontre, ao tempo da contratação, impossibilitada de contratar em decorrência de sanção que lhe foi imposta;</w:t>
      </w:r>
    </w:p>
    <w:p w14:paraId="5B811391" w14:textId="1C84FBD4" w:rsidR="007E1A28" w:rsidRPr="00B769E9" w:rsidRDefault="007E1A28" w:rsidP="007E1A28">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3.2.3.4. A</w:t>
      </w:r>
      <w:r w:rsidRPr="00B769E9">
        <w:rPr>
          <w:rFonts w:ascii="Segoe UI" w:hAnsi="Segoe UI" w:cs="Segoe UI"/>
          <w:color w:val="000000"/>
          <w:sz w:val="23"/>
          <w:szCs w:val="23"/>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D88675" w14:textId="5B94EE62" w:rsidR="007E1A28" w:rsidRPr="00B769E9" w:rsidRDefault="007E1A28" w:rsidP="007E1A28">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3.2.3.5. E</w:t>
      </w:r>
      <w:r w:rsidRPr="00B769E9">
        <w:rPr>
          <w:rFonts w:ascii="Segoe UI" w:hAnsi="Segoe UI" w:cs="Segoe UI"/>
          <w:color w:val="000000"/>
          <w:sz w:val="23"/>
          <w:szCs w:val="23"/>
        </w:rPr>
        <w:t>mpresas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14:paraId="6AAAF5BE" w14:textId="1EB7324A" w:rsidR="007E1A28" w:rsidRPr="00B769E9" w:rsidRDefault="007E1A28" w:rsidP="007E1A28">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3.2.3.6. P</w:t>
      </w:r>
      <w:r w:rsidRPr="00B769E9">
        <w:rPr>
          <w:rFonts w:ascii="Segoe UI" w:hAnsi="Segoe UI" w:cs="Segoe UI"/>
          <w:color w:val="000000"/>
          <w:sz w:val="23"/>
          <w:szCs w:val="23"/>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BA25F8E" w14:textId="0484644D" w:rsidR="007E1A28" w:rsidRPr="00B769E9" w:rsidRDefault="007E1A28" w:rsidP="007E1A28">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3.2.3.7. O</w:t>
      </w:r>
      <w:r w:rsidRPr="00B769E9">
        <w:rPr>
          <w:rFonts w:ascii="Segoe UI" w:hAnsi="Segoe UI" w:cs="Segoe UI"/>
          <w:color w:val="000000"/>
          <w:sz w:val="23"/>
          <w:szCs w:val="23"/>
        </w:rPr>
        <w:t xml:space="preserve">rganizações da Sociedade Civil de Interesse Público </w:t>
      </w:r>
      <w:r>
        <w:rPr>
          <w:rFonts w:ascii="Segoe UI" w:hAnsi="Segoe UI" w:cs="Segoe UI"/>
          <w:color w:val="000000"/>
          <w:sz w:val="23"/>
          <w:szCs w:val="23"/>
        </w:rPr>
        <w:t>–</w:t>
      </w:r>
      <w:r w:rsidRPr="00B769E9">
        <w:rPr>
          <w:rFonts w:ascii="Segoe UI" w:hAnsi="Segoe UI" w:cs="Segoe UI"/>
          <w:color w:val="000000"/>
          <w:sz w:val="23"/>
          <w:szCs w:val="23"/>
        </w:rPr>
        <w:t xml:space="preserve"> OSCIP</w:t>
      </w:r>
      <w:r>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14:paraId="5F3899C9" w14:textId="77777777" w:rsidR="007E1A28" w:rsidRPr="00B769E9" w:rsidRDefault="007E1A28" w:rsidP="007E1A28">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14:paraId="0DF662FC" w14:textId="5BD8663F" w:rsidR="007E1A28" w:rsidRPr="00E3034D" w:rsidRDefault="007E1A28" w:rsidP="00E3034D">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lastRenderedPageBreak/>
        <w:t>3.4. A</w:t>
      </w:r>
      <w:r w:rsidRPr="00B769E9">
        <w:rPr>
          <w:rFonts w:ascii="Segoe UI" w:hAnsi="Segoe UI" w:cs="Segoe UI"/>
          <w:color w:val="000000"/>
          <w:sz w:val="23"/>
          <w:szCs w:val="23"/>
        </w:rPr>
        <w:t>plica-s</w:t>
      </w:r>
      <w:r>
        <w:rPr>
          <w:rFonts w:ascii="Segoe UI" w:hAnsi="Segoe UI" w:cs="Segoe UI"/>
          <w:color w:val="000000"/>
          <w:sz w:val="23"/>
          <w:szCs w:val="23"/>
        </w:rPr>
        <w:t>e o disposto na alínea “3.2.3.3</w:t>
      </w:r>
      <w:r w:rsidRPr="00B769E9">
        <w:rPr>
          <w:rFonts w:ascii="Segoe UI" w:hAnsi="Segoe UI" w:cs="Segoe UI"/>
          <w:color w:val="000000"/>
          <w:sz w:val="23"/>
          <w:szCs w:val="23"/>
        </w:rPr>
        <w:t xml:space="preserve">” também </w:t>
      </w:r>
      <w:proofErr w:type="gramStart"/>
      <w:r w:rsidRPr="00B769E9">
        <w:rPr>
          <w:rFonts w:ascii="Segoe UI" w:hAnsi="Segoe UI" w:cs="Segoe UI"/>
          <w:color w:val="000000"/>
          <w:sz w:val="23"/>
          <w:szCs w:val="23"/>
        </w:rPr>
        <w:t>a</w:t>
      </w:r>
      <w:r>
        <w:rPr>
          <w:rFonts w:ascii="Segoe UI" w:hAnsi="Segoe UI" w:cs="Segoe UI"/>
          <w:color w:val="000000"/>
          <w:sz w:val="23"/>
          <w:szCs w:val="23"/>
        </w:rPr>
        <w:t>(</w:t>
      </w:r>
      <w:proofErr w:type="gramEnd"/>
      <w:r w:rsidRPr="00B769E9">
        <w:rPr>
          <w:rFonts w:ascii="Segoe UI" w:hAnsi="Segoe UI" w:cs="Segoe UI"/>
          <w:color w:val="000000"/>
          <w:sz w:val="23"/>
          <w:szCs w:val="23"/>
        </w:rPr>
        <w:t>o</w:t>
      </w:r>
      <w:r>
        <w:rPr>
          <w:rFonts w:ascii="Segoe UI" w:hAnsi="Segoe UI" w:cs="Segoe UI"/>
          <w:color w:val="000000"/>
          <w:sz w:val="23"/>
          <w:szCs w:val="23"/>
        </w:rPr>
        <w:t>)</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w:t>
      </w:r>
      <w:r>
        <w:rPr>
          <w:rFonts w:ascii="Segoe UI" w:hAnsi="Segoe UI" w:cs="Segoe UI"/>
          <w:color w:val="000000"/>
          <w:sz w:val="23"/>
          <w:szCs w:val="23"/>
        </w:rPr>
        <w:t>(a)</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w:t>
      </w:r>
    </w:p>
    <w:p w14:paraId="5868BA1B" w14:textId="77777777" w:rsidR="00E3034D" w:rsidRDefault="00E3034D" w:rsidP="00E3034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DA APRESENTAÇÃO DA PROPOSTA</w:t>
      </w:r>
    </w:p>
    <w:p w14:paraId="44B873E7" w14:textId="77777777" w:rsidR="00E3034D" w:rsidRPr="00B548F7" w:rsidRDefault="00E3034D" w:rsidP="00E3034D">
      <w:pPr>
        <w:tabs>
          <w:tab w:val="left" w:pos="2268"/>
        </w:tabs>
        <w:spacing w:after="160" w:line="300" w:lineRule="auto"/>
        <w:jc w:val="both"/>
        <w:rPr>
          <w:rFonts w:ascii="Segoe UI" w:hAnsi="Segoe UI" w:cs="Segoe UI"/>
          <w:color w:val="000000" w:themeColor="text1"/>
          <w:sz w:val="23"/>
          <w:szCs w:val="23"/>
        </w:rPr>
      </w:pPr>
      <w:r w:rsidRPr="00B548F7">
        <w:rPr>
          <w:rFonts w:ascii="Segoe UI" w:hAnsi="Segoe UI" w:cs="Segoe UI"/>
          <w:color w:val="000000" w:themeColor="text1"/>
          <w:sz w:val="23"/>
          <w:szCs w:val="23"/>
        </w:rPr>
        <w:t xml:space="preserve">4.1. A proposta deverá ser apresentada dentro do sistema </w:t>
      </w:r>
      <w:hyperlink r:id="rId12" w:history="1">
        <w:r w:rsidRPr="00B548F7">
          <w:rPr>
            <w:rStyle w:val="Hyperlink"/>
            <w:rFonts w:ascii="Segoe UI" w:hAnsi="Segoe UI" w:cs="Segoe UI"/>
            <w:color w:val="000000" w:themeColor="text1"/>
            <w:sz w:val="23"/>
            <w:szCs w:val="23"/>
          </w:rPr>
          <w:t>https://novobbmnet.com.br</w:t>
        </w:r>
      </w:hyperlink>
      <w:r w:rsidRPr="00B548F7">
        <w:rPr>
          <w:rFonts w:ascii="Segoe UI" w:hAnsi="Segoe UI" w:cs="Segoe UI"/>
          <w:color w:val="000000" w:themeColor="text1"/>
          <w:sz w:val="23"/>
          <w:szCs w:val="23"/>
        </w:rPr>
        <w:t>.</w:t>
      </w:r>
    </w:p>
    <w:p w14:paraId="73433371" w14:textId="77777777" w:rsidR="00E3034D" w:rsidRPr="00B548F7" w:rsidRDefault="00E3034D" w:rsidP="00E3034D">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4.2. Na proposta deve constar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sob pena de desclassificação. </w:t>
      </w:r>
    </w:p>
    <w:p w14:paraId="74195DAC" w14:textId="77777777" w:rsidR="00E3034D" w:rsidRDefault="00E3034D" w:rsidP="00E3034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DA APRESENTAÇÃO DOS DOCUMENTOS DE HABILITAÇÃO</w:t>
      </w:r>
    </w:p>
    <w:p w14:paraId="0C2B97C8" w14:textId="77777777" w:rsidR="00E3034D" w:rsidRDefault="00E3034D" w:rsidP="00E3034D">
      <w:pPr>
        <w:tabs>
          <w:tab w:val="left" w:pos="2268"/>
        </w:tabs>
        <w:spacing w:after="160" w:line="300" w:lineRule="auto"/>
        <w:jc w:val="both"/>
        <w:rPr>
          <w:rFonts w:ascii="Segoe UI" w:hAnsi="Segoe UI" w:cs="Segoe UI"/>
          <w:sz w:val="23"/>
          <w:szCs w:val="23"/>
        </w:rPr>
      </w:pPr>
      <w:r w:rsidRPr="00B548F7">
        <w:rPr>
          <w:rFonts w:ascii="Segoe UI" w:hAnsi="Segoe UI" w:cs="Segoe UI"/>
          <w:color w:val="000000" w:themeColor="text1"/>
          <w:sz w:val="23"/>
          <w:szCs w:val="23"/>
        </w:rPr>
        <w:t xml:space="preserve">5.1. O(A) licitante da proposta provisoriamente vencedora deverá apresentar os documentos de habilitação dentro do sistema </w:t>
      </w:r>
      <w:hyperlink r:id="rId13" w:history="1">
        <w:r w:rsidRPr="00B548F7">
          <w:rPr>
            <w:rStyle w:val="Hyperlink"/>
            <w:rFonts w:ascii="Segoe UI" w:hAnsi="Segoe UI" w:cs="Segoe UI"/>
            <w:color w:val="000000" w:themeColor="text1"/>
            <w:sz w:val="23"/>
            <w:szCs w:val="23"/>
          </w:rPr>
          <w:t>https://novobbmnet.com.br</w:t>
        </w:r>
      </w:hyperlink>
      <w:r>
        <w:rPr>
          <w:rStyle w:val="Hyperlink"/>
          <w:rFonts w:ascii="Segoe UI" w:hAnsi="Segoe UI" w:cs="Segoe UI"/>
          <w:color w:val="000000" w:themeColor="text1"/>
          <w:sz w:val="23"/>
          <w:szCs w:val="23"/>
        </w:rPr>
        <w:t>.</w:t>
      </w:r>
    </w:p>
    <w:p w14:paraId="4AB53134" w14:textId="1BD0C9FB" w:rsidR="007E1A28" w:rsidRPr="00E3034D" w:rsidRDefault="00E3034D" w:rsidP="00E3034D">
      <w:pPr>
        <w:tabs>
          <w:tab w:val="left" w:pos="2268"/>
        </w:tabs>
        <w:spacing w:after="0" w:line="300" w:lineRule="auto"/>
        <w:jc w:val="both"/>
        <w:rPr>
          <w:rFonts w:ascii="Segoe UI" w:hAnsi="Segoe UI" w:cs="Segoe UI"/>
          <w:color w:val="000000" w:themeColor="text1"/>
          <w:sz w:val="23"/>
          <w:szCs w:val="23"/>
        </w:rPr>
      </w:pPr>
      <w:r w:rsidRPr="00B548F7">
        <w:rPr>
          <w:rFonts w:ascii="Segoe UI" w:hAnsi="Segoe UI" w:cs="Segoe UI"/>
          <w:color w:val="000000" w:themeColor="text1"/>
          <w:sz w:val="23"/>
          <w:szCs w:val="23"/>
        </w:rPr>
        <w:t xml:space="preserve">5.2. No caso </w:t>
      </w:r>
      <w:proofErr w:type="gramStart"/>
      <w:r w:rsidRPr="00B548F7">
        <w:rPr>
          <w:rFonts w:ascii="Segoe UI" w:hAnsi="Segoe UI" w:cs="Segoe UI"/>
          <w:color w:val="000000" w:themeColor="text1"/>
          <w:sz w:val="23"/>
          <w:szCs w:val="23"/>
        </w:rPr>
        <w:t>do(</w:t>
      </w:r>
      <w:proofErr w:type="gramEnd"/>
      <w:r w:rsidRPr="00B548F7">
        <w:rPr>
          <w:rFonts w:ascii="Segoe UI" w:hAnsi="Segoe UI" w:cs="Segoe UI"/>
          <w:color w:val="000000" w:themeColor="text1"/>
          <w:sz w:val="23"/>
          <w:szCs w:val="23"/>
        </w:rPr>
        <w:t xml:space="preserve">a) licitante da proposta provisoriamente vencedora não preencher os requisitos de habilitação, deverá ser chamado os licitantes subsequentes na ordem de classificação das propostas. </w:t>
      </w:r>
    </w:p>
    <w:p w14:paraId="242D806B" w14:textId="77777777" w:rsidR="007E1A28" w:rsidRDefault="007E1A28" w:rsidP="007E1A28">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E MODO DE DISPUTA</w:t>
      </w:r>
    </w:p>
    <w:p w14:paraId="00A44B43" w14:textId="4AAA7444" w:rsidR="007E1A28" w:rsidRPr="00C174B1" w:rsidRDefault="007E1A28" w:rsidP="007E1A28">
      <w:pPr>
        <w:pStyle w:val="Nivel2"/>
        <w:spacing w:before="0" w:after="160" w:line="300" w:lineRule="auto"/>
        <w:rPr>
          <w:rFonts w:ascii="Segoe UI" w:hAnsi="Segoe UI" w:cs="Segoe UI"/>
          <w:color w:val="auto"/>
          <w:sz w:val="23"/>
          <w:szCs w:val="23"/>
        </w:rPr>
      </w:pPr>
      <w:r w:rsidRPr="00C174B1">
        <w:rPr>
          <w:rFonts w:ascii="Segoe UI" w:hAnsi="Segoe UI" w:cs="Segoe UI"/>
          <w:color w:val="auto"/>
          <w:sz w:val="23"/>
          <w:szCs w:val="23"/>
        </w:rPr>
        <w:t>6.1. O critério de ju</w:t>
      </w:r>
      <w:r w:rsidR="00E3034D">
        <w:rPr>
          <w:rFonts w:ascii="Segoe UI" w:hAnsi="Segoe UI" w:cs="Segoe UI"/>
          <w:color w:val="auto"/>
          <w:sz w:val="23"/>
          <w:szCs w:val="23"/>
        </w:rPr>
        <w:t>lgamento será menor preço por item.</w:t>
      </w:r>
      <w:r w:rsidRPr="00C174B1">
        <w:rPr>
          <w:rFonts w:ascii="Segoe UI" w:hAnsi="Segoe UI" w:cs="Segoe UI"/>
          <w:color w:val="auto"/>
          <w:sz w:val="23"/>
          <w:szCs w:val="23"/>
        </w:rPr>
        <w:t xml:space="preserve"> </w:t>
      </w:r>
    </w:p>
    <w:p w14:paraId="39E7FA45" w14:textId="083B2BEC" w:rsidR="007E1A28" w:rsidRPr="00C174B1" w:rsidRDefault="007E1A28" w:rsidP="007E1A28">
      <w:pPr>
        <w:pStyle w:val="Nivel2"/>
        <w:spacing w:before="0" w:after="160" w:line="300" w:lineRule="auto"/>
        <w:rPr>
          <w:rFonts w:ascii="Segoe UI" w:hAnsi="Segoe UI" w:cs="Segoe UI"/>
          <w:color w:val="auto"/>
          <w:sz w:val="23"/>
          <w:szCs w:val="23"/>
        </w:rPr>
      </w:pPr>
      <w:r w:rsidRPr="00C174B1">
        <w:rPr>
          <w:rFonts w:ascii="Segoe UI" w:hAnsi="Segoe UI" w:cs="Segoe UI"/>
          <w:color w:val="auto"/>
          <w:sz w:val="23"/>
          <w:szCs w:val="23"/>
        </w:rPr>
        <w:t>6.2. O modo de disputa será Aberto.</w:t>
      </w:r>
    </w:p>
    <w:p w14:paraId="74A230E2" w14:textId="77777777" w:rsidR="0029094E" w:rsidRDefault="0029094E" w:rsidP="007E1A28">
      <w:pPr>
        <w:pStyle w:val="Nivel2"/>
        <w:spacing w:before="0" w:after="160" w:line="300" w:lineRule="auto"/>
        <w:rPr>
          <w:rFonts w:ascii="Segoe UI" w:hAnsi="Segoe UI" w:cs="Segoe UI"/>
          <w:color w:val="auto"/>
          <w:sz w:val="23"/>
          <w:szCs w:val="23"/>
        </w:rPr>
      </w:pPr>
    </w:p>
    <w:p w14:paraId="11EECBAC" w14:textId="77777777" w:rsidR="0029094E" w:rsidRDefault="0029094E" w:rsidP="007E1A28">
      <w:pPr>
        <w:pStyle w:val="Nivel2"/>
        <w:spacing w:before="0" w:after="160" w:line="300" w:lineRule="auto"/>
        <w:rPr>
          <w:rFonts w:ascii="Segoe UI" w:hAnsi="Segoe UI" w:cs="Segoe UI"/>
          <w:color w:val="auto"/>
          <w:sz w:val="23"/>
          <w:szCs w:val="23"/>
        </w:rPr>
      </w:pPr>
    </w:p>
    <w:p w14:paraId="02AC307C" w14:textId="77777777" w:rsidR="0029094E" w:rsidRDefault="0029094E" w:rsidP="007E1A28">
      <w:pPr>
        <w:pStyle w:val="Nivel2"/>
        <w:spacing w:before="0" w:after="160" w:line="300" w:lineRule="auto"/>
        <w:rPr>
          <w:rFonts w:ascii="Segoe UI" w:hAnsi="Segoe UI" w:cs="Segoe UI"/>
          <w:color w:val="auto"/>
          <w:sz w:val="23"/>
          <w:szCs w:val="23"/>
        </w:rPr>
      </w:pPr>
    </w:p>
    <w:p w14:paraId="21D5A99B" w14:textId="77777777" w:rsidR="0029094E" w:rsidRDefault="0029094E" w:rsidP="007E1A28">
      <w:pPr>
        <w:pStyle w:val="Nivel2"/>
        <w:spacing w:before="0" w:after="160" w:line="300" w:lineRule="auto"/>
        <w:rPr>
          <w:rFonts w:ascii="Segoe UI" w:hAnsi="Segoe UI" w:cs="Segoe UI"/>
          <w:color w:val="auto"/>
          <w:sz w:val="23"/>
          <w:szCs w:val="23"/>
        </w:rPr>
      </w:pPr>
    </w:p>
    <w:p w14:paraId="374ABCE0" w14:textId="77777777" w:rsidR="0029094E" w:rsidRDefault="0029094E" w:rsidP="007E1A28">
      <w:pPr>
        <w:pStyle w:val="Nivel2"/>
        <w:spacing w:before="0" w:after="160" w:line="300" w:lineRule="auto"/>
        <w:rPr>
          <w:rFonts w:ascii="Segoe UI" w:hAnsi="Segoe UI" w:cs="Segoe UI"/>
          <w:color w:val="auto"/>
          <w:sz w:val="23"/>
          <w:szCs w:val="23"/>
        </w:rPr>
      </w:pPr>
    </w:p>
    <w:p w14:paraId="373CA273" w14:textId="77777777" w:rsidR="0029094E" w:rsidRDefault="0029094E" w:rsidP="007E1A28">
      <w:pPr>
        <w:pStyle w:val="Nivel2"/>
        <w:spacing w:before="0" w:after="160" w:line="300" w:lineRule="auto"/>
        <w:rPr>
          <w:rFonts w:ascii="Segoe UI" w:hAnsi="Segoe UI" w:cs="Segoe UI"/>
          <w:color w:val="auto"/>
          <w:sz w:val="23"/>
          <w:szCs w:val="23"/>
        </w:rPr>
      </w:pPr>
    </w:p>
    <w:p w14:paraId="6AFB225D" w14:textId="77777777" w:rsidR="0029094E" w:rsidRDefault="0029094E" w:rsidP="007E1A28">
      <w:pPr>
        <w:pStyle w:val="Nivel2"/>
        <w:spacing w:before="0" w:after="160" w:line="300" w:lineRule="auto"/>
        <w:rPr>
          <w:rFonts w:ascii="Segoe UI" w:hAnsi="Segoe UI" w:cs="Segoe UI"/>
          <w:color w:val="auto"/>
          <w:sz w:val="23"/>
          <w:szCs w:val="23"/>
        </w:rPr>
      </w:pPr>
    </w:p>
    <w:p w14:paraId="1378F400" w14:textId="34496011" w:rsidR="007E1A28" w:rsidRPr="00422762" w:rsidRDefault="007E1A28" w:rsidP="007E1A2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6</w:t>
      </w:r>
      <w:r w:rsidRPr="00422762">
        <w:rPr>
          <w:rFonts w:ascii="Segoe UI" w:hAnsi="Segoe UI" w:cs="Segoe UI"/>
          <w:color w:val="auto"/>
          <w:sz w:val="23"/>
          <w:szCs w:val="23"/>
        </w:rPr>
        <w:t xml:space="preserve">.3. Após apresentação das propostas </w:t>
      </w:r>
      <w:r>
        <w:rPr>
          <w:rFonts w:ascii="Segoe UI" w:hAnsi="Segoe UI" w:cs="Segoe UI"/>
          <w:color w:val="auto"/>
          <w:sz w:val="23"/>
          <w:szCs w:val="23"/>
        </w:rPr>
        <w:t>no sistema pelo modo Aberto</w:t>
      </w:r>
      <w:r w:rsidRPr="00EB5F7A">
        <w:rPr>
          <w:rFonts w:ascii="Segoe UI" w:hAnsi="Segoe UI" w:cs="Segoe UI"/>
          <w:color w:val="auto"/>
          <w:sz w:val="23"/>
          <w:szCs w:val="23"/>
        </w:rPr>
        <w:t xml:space="preserve">, </w:t>
      </w:r>
      <w:proofErr w:type="gramStart"/>
      <w:r w:rsidRPr="00422762">
        <w:rPr>
          <w:rFonts w:ascii="Segoe UI" w:hAnsi="Segoe UI" w:cs="Segoe UI"/>
          <w:color w:val="auto"/>
          <w:sz w:val="23"/>
          <w:szCs w:val="23"/>
        </w:rPr>
        <w:t>o(</w:t>
      </w:r>
      <w:proofErr w:type="gramEnd"/>
      <w:r w:rsidRPr="00422762">
        <w:rPr>
          <w:rFonts w:ascii="Segoe UI" w:hAnsi="Segoe UI" w:cs="Segoe UI"/>
          <w:color w:val="auto"/>
          <w:sz w:val="23"/>
          <w:szCs w:val="23"/>
        </w:rPr>
        <w:t>a)(s) licitante(s) apresentarão suas propostas por meio de lances públicos e sucessivos, de forma decrescente</w:t>
      </w:r>
      <w:r w:rsidR="00426FD2">
        <w:rPr>
          <w:rFonts w:ascii="Segoe UI" w:hAnsi="Segoe UI" w:cs="Segoe UI"/>
          <w:color w:val="auto"/>
          <w:sz w:val="23"/>
          <w:szCs w:val="23"/>
        </w:rPr>
        <w:t>.</w:t>
      </w:r>
    </w:p>
    <w:p w14:paraId="22355528" w14:textId="77777777" w:rsidR="007E1A28" w:rsidRDefault="007E1A28" w:rsidP="007E1A28">
      <w:pPr>
        <w:tabs>
          <w:tab w:val="left" w:pos="426"/>
        </w:tabs>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6.4. </w:t>
      </w:r>
      <w:r w:rsidRPr="00E9255D">
        <w:rPr>
          <w:rFonts w:ascii="Segoe UI" w:hAnsi="Segoe UI" w:cs="Segoe UI"/>
          <w:color w:val="000000" w:themeColor="text1"/>
          <w:sz w:val="23"/>
          <w:szCs w:val="23"/>
        </w:rPr>
        <w:t xml:space="preserve">Iniciada a etapa competitiva, </w:t>
      </w:r>
      <w:proofErr w:type="gramStart"/>
      <w:r w:rsidRPr="00E9255D">
        <w:rPr>
          <w:rFonts w:ascii="Segoe UI" w:hAnsi="Segoe UI" w:cs="Segoe UI"/>
          <w:color w:val="000000" w:themeColor="text1"/>
          <w:sz w:val="23"/>
          <w:szCs w:val="23"/>
        </w:rPr>
        <w:t>o</w:t>
      </w:r>
      <w:r>
        <w:rPr>
          <w:rFonts w:ascii="Segoe UI" w:hAnsi="Segoe UI" w:cs="Segoe UI"/>
          <w:color w:val="000000" w:themeColor="text1"/>
          <w:sz w:val="23"/>
          <w:szCs w:val="23"/>
        </w:rPr>
        <w:t>(</w:t>
      </w:r>
      <w:proofErr w:type="gramEnd"/>
      <w:r>
        <w:rPr>
          <w:rFonts w:ascii="Segoe UI" w:hAnsi="Segoe UI" w:cs="Segoe UI"/>
          <w:color w:val="000000" w:themeColor="text1"/>
          <w:sz w:val="23"/>
          <w:szCs w:val="23"/>
        </w:rPr>
        <w:t>a)(</w:t>
      </w:r>
      <w:r w:rsidRPr="00E9255D">
        <w:rPr>
          <w:rFonts w:ascii="Segoe UI" w:hAnsi="Segoe UI" w:cs="Segoe UI"/>
          <w:color w:val="000000" w:themeColor="text1"/>
          <w:sz w:val="23"/>
          <w:szCs w:val="23"/>
        </w:rPr>
        <w:t>s</w:t>
      </w:r>
      <w:r>
        <w:rPr>
          <w:rFonts w:ascii="Segoe UI" w:hAnsi="Segoe UI" w:cs="Segoe UI"/>
          <w:color w:val="000000" w:themeColor="text1"/>
          <w:sz w:val="23"/>
          <w:szCs w:val="23"/>
        </w:rPr>
        <w:t>)</w:t>
      </w:r>
      <w:r w:rsidRPr="00E9255D">
        <w:rPr>
          <w:rFonts w:ascii="Segoe UI" w:hAnsi="Segoe UI" w:cs="Segoe UI"/>
          <w:color w:val="000000" w:themeColor="text1"/>
          <w:sz w:val="23"/>
          <w:szCs w:val="23"/>
        </w:rPr>
        <w:t xml:space="preserve"> fornecedor</w:t>
      </w:r>
      <w:r>
        <w:rPr>
          <w:rFonts w:ascii="Segoe UI" w:hAnsi="Segoe UI" w:cs="Segoe UI"/>
          <w:color w:val="000000" w:themeColor="text1"/>
          <w:sz w:val="23"/>
          <w:szCs w:val="23"/>
        </w:rPr>
        <w:t>(a)(</w:t>
      </w:r>
      <w:r w:rsidRPr="00E9255D">
        <w:rPr>
          <w:rFonts w:ascii="Segoe UI" w:hAnsi="Segoe UI" w:cs="Segoe UI"/>
          <w:color w:val="000000" w:themeColor="text1"/>
          <w:sz w:val="23"/>
          <w:szCs w:val="23"/>
        </w:rPr>
        <w:t>e</w:t>
      </w:r>
      <w:r>
        <w:rPr>
          <w:rFonts w:ascii="Segoe UI" w:hAnsi="Segoe UI" w:cs="Segoe UI"/>
          <w:color w:val="000000" w:themeColor="text1"/>
          <w:sz w:val="23"/>
          <w:szCs w:val="23"/>
        </w:rPr>
        <w:t>)(</w:t>
      </w:r>
      <w:r w:rsidRPr="00E9255D">
        <w:rPr>
          <w:rFonts w:ascii="Segoe UI" w:hAnsi="Segoe UI" w:cs="Segoe UI"/>
          <w:color w:val="000000" w:themeColor="text1"/>
          <w:sz w:val="23"/>
          <w:szCs w:val="23"/>
        </w:rPr>
        <w:t>s</w:t>
      </w:r>
      <w:r>
        <w:rPr>
          <w:rFonts w:ascii="Segoe UI" w:hAnsi="Segoe UI" w:cs="Segoe UI"/>
          <w:color w:val="000000" w:themeColor="text1"/>
          <w:sz w:val="23"/>
          <w:szCs w:val="23"/>
        </w:rPr>
        <w:t>)</w:t>
      </w:r>
      <w:r w:rsidRPr="00E9255D">
        <w:rPr>
          <w:rFonts w:ascii="Segoe UI" w:hAnsi="Segoe UI" w:cs="Segoe UI"/>
          <w:color w:val="000000" w:themeColor="text1"/>
          <w:sz w:val="23"/>
          <w:szCs w:val="23"/>
        </w:rPr>
        <w:t xml:space="preserve"> deverão encaminhar lances exclusivamente por meio </w:t>
      </w:r>
      <w:r w:rsidRPr="00EB5F7A">
        <w:rPr>
          <w:rFonts w:ascii="Segoe UI" w:hAnsi="Segoe UI" w:cs="Segoe UI"/>
          <w:sz w:val="23"/>
          <w:szCs w:val="23"/>
        </w:rPr>
        <w:t>de sistema eletrônico</w:t>
      </w:r>
      <w:r w:rsidRPr="00E9255D">
        <w:rPr>
          <w:rFonts w:ascii="Segoe UI" w:hAnsi="Segoe UI" w:cs="Segoe UI"/>
          <w:color w:val="000000" w:themeColor="text1"/>
          <w:sz w:val="23"/>
          <w:szCs w:val="23"/>
        </w:rPr>
        <w:t xml:space="preserve">, sendo imediatamente informados do seu recebimento e do valor consignado no registro. </w:t>
      </w:r>
    </w:p>
    <w:p w14:paraId="73109900" w14:textId="77777777" w:rsidR="007E1A28" w:rsidRPr="00E9255D" w:rsidRDefault="007E1A28" w:rsidP="007E1A28">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Pr="00E9255D">
        <w:rPr>
          <w:rFonts w:ascii="Segoe UI" w:hAnsi="Segoe UI" w:cs="Segoe UI"/>
          <w:color w:val="000000" w:themeColor="text1"/>
          <w:sz w:val="23"/>
          <w:szCs w:val="23"/>
        </w:rPr>
        <w:t xml:space="preserve">.5. </w:t>
      </w:r>
      <w:proofErr w:type="gramStart"/>
      <w:r w:rsidRPr="00E9255D">
        <w:rPr>
          <w:rFonts w:ascii="Segoe UI" w:hAnsi="Segoe UI" w:cs="Segoe UI"/>
          <w:color w:val="000000" w:themeColor="text1"/>
          <w:sz w:val="23"/>
          <w:szCs w:val="23"/>
          <w:lang w:eastAsia="en-US"/>
        </w:rPr>
        <w:t>O</w:t>
      </w:r>
      <w:r>
        <w:rPr>
          <w:rFonts w:ascii="Segoe UI" w:hAnsi="Segoe UI" w:cs="Segoe UI"/>
          <w:color w:val="000000" w:themeColor="text1"/>
          <w:sz w:val="23"/>
          <w:szCs w:val="23"/>
          <w:lang w:eastAsia="en-US"/>
        </w:rPr>
        <w:t>(</w:t>
      </w:r>
      <w:proofErr w:type="gramEnd"/>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somente poderá oferecer </w:t>
      </w:r>
      <w:r w:rsidRPr="00EB5F7A">
        <w:rPr>
          <w:rFonts w:ascii="Segoe UI" w:hAnsi="Segoe UI" w:cs="Segoe UI"/>
          <w:sz w:val="23"/>
          <w:szCs w:val="23"/>
          <w:lang w:eastAsia="en-US"/>
        </w:rPr>
        <w:t xml:space="preserve">valor inferior </w:t>
      </w:r>
      <w:r w:rsidRPr="00E9255D">
        <w:rPr>
          <w:rFonts w:ascii="Segoe UI" w:hAnsi="Segoe UI" w:cs="Segoe UI"/>
          <w:color w:val="000000" w:themeColor="text1"/>
          <w:sz w:val="23"/>
          <w:szCs w:val="23"/>
          <w:lang w:eastAsia="en-US"/>
        </w:rPr>
        <w:t xml:space="preserve">em relação ao último lance por ele ofertado e registrado </w:t>
      </w:r>
      <w:r w:rsidRPr="00EB5F7A">
        <w:rPr>
          <w:rFonts w:ascii="Segoe UI" w:hAnsi="Segoe UI" w:cs="Segoe UI"/>
          <w:sz w:val="23"/>
          <w:szCs w:val="23"/>
          <w:lang w:eastAsia="en-US"/>
        </w:rPr>
        <w:t>pelo sistema</w:t>
      </w:r>
      <w:r w:rsidRPr="00E9255D">
        <w:rPr>
          <w:rFonts w:ascii="Segoe UI" w:hAnsi="Segoe UI" w:cs="Segoe UI"/>
          <w:color w:val="000000" w:themeColor="text1"/>
          <w:sz w:val="23"/>
          <w:szCs w:val="23"/>
          <w:lang w:eastAsia="en-US"/>
        </w:rPr>
        <w:t>.</w:t>
      </w:r>
    </w:p>
    <w:p w14:paraId="5ECA7B0D" w14:textId="77777777" w:rsidR="007E1A28" w:rsidRPr="00583FDC" w:rsidRDefault="007E1A28" w:rsidP="007E1A28">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E9255D">
        <w:rPr>
          <w:rFonts w:ascii="Segoe UI" w:hAnsi="Segoe UI" w:cs="Segoe UI"/>
          <w:color w:val="000000" w:themeColor="text1"/>
          <w:sz w:val="23"/>
          <w:szCs w:val="23"/>
          <w:lang w:eastAsia="en-US"/>
        </w:rPr>
        <w:t xml:space="preserve">.6. </w:t>
      </w:r>
      <w:proofErr w:type="gramStart"/>
      <w:r w:rsidRPr="00E9255D">
        <w:rPr>
          <w:rFonts w:ascii="Segoe UI" w:hAnsi="Segoe UI" w:cs="Segoe UI"/>
          <w:color w:val="000000" w:themeColor="text1"/>
          <w:sz w:val="23"/>
          <w:szCs w:val="23"/>
          <w:lang w:eastAsia="en-US"/>
        </w:rPr>
        <w:t>O</w:t>
      </w:r>
      <w:r>
        <w:rPr>
          <w:rFonts w:ascii="Segoe UI" w:hAnsi="Segoe UI" w:cs="Segoe UI"/>
          <w:color w:val="000000" w:themeColor="text1"/>
          <w:sz w:val="23"/>
          <w:szCs w:val="23"/>
          <w:lang w:eastAsia="en-US"/>
        </w:rPr>
        <w:t>(</w:t>
      </w:r>
      <w:proofErr w:type="gramEnd"/>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poderá oferecer lances sucessivos iguais ou superiores ao lance que esteja vencendo o certame, desde que inferiores ao menor por ele ofertado e registrado </w:t>
      </w:r>
      <w:r w:rsidRPr="00EB5F7A">
        <w:rPr>
          <w:rFonts w:ascii="Segoe UI" w:hAnsi="Segoe UI" w:cs="Segoe UI"/>
          <w:sz w:val="23"/>
          <w:szCs w:val="23"/>
          <w:lang w:eastAsia="en-US"/>
        </w:rPr>
        <w:t xml:space="preserve">pelo sistema, sendo </w:t>
      </w:r>
      <w:r w:rsidRPr="00E9255D">
        <w:rPr>
          <w:rFonts w:ascii="Segoe UI" w:hAnsi="Segoe UI" w:cs="Segoe UI"/>
          <w:color w:val="000000" w:themeColor="text1"/>
          <w:sz w:val="23"/>
          <w:szCs w:val="23"/>
          <w:lang w:eastAsia="en-US"/>
        </w:rPr>
        <w:t xml:space="preserve">tais lances definidos como “lances intermediários” para os </w:t>
      </w:r>
      <w:r w:rsidRPr="00583FDC">
        <w:rPr>
          <w:rFonts w:ascii="Segoe UI" w:hAnsi="Segoe UI" w:cs="Segoe UI"/>
          <w:color w:val="000000" w:themeColor="text1"/>
          <w:sz w:val="23"/>
          <w:szCs w:val="23"/>
          <w:lang w:eastAsia="en-US"/>
        </w:rPr>
        <w:t>fins deste Aviso.</w:t>
      </w:r>
    </w:p>
    <w:p w14:paraId="256016FC" w14:textId="77777777" w:rsidR="006A66D4" w:rsidRDefault="006A66D4" w:rsidP="006A66D4">
      <w:pPr>
        <w:spacing w:after="160" w:line="300" w:lineRule="auto"/>
        <w:jc w:val="both"/>
        <w:rPr>
          <w:rFonts w:ascii="Segoe UI" w:hAnsi="Segoe UI" w:cs="Segoe UI"/>
          <w:iCs/>
          <w:sz w:val="23"/>
          <w:szCs w:val="23"/>
        </w:rPr>
      </w:pPr>
      <w:r>
        <w:rPr>
          <w:rFonts w:ascii="Segoe UI" w:hAnsi="Segoe UI" w:cs="Segoe UI"/>
          <w:color w:val="000000" w:themeColor="text1"/>
          <w:sz w:val="23"/>
          <w:szCs w:val="23"/>
          <w:lang w:eastAsia="en-US"/>
        </w:rPr>
        <w:t>6</w:t>
      </w:r>
      <w:r w:rsidRPr="00E9255D">
        <w:rPr>
          <w:rFonts w:ascii="Segoe UI" w:hAnsi="Segoe UI" w:cs="Segoe UI"/>
          <w:color w:val="000000" w:themeColor="text1"/>
          <w:sz w:val="23"/>
          <w:szCs w:val="23"/>
          <w:lang w:eastAsia="en-US"/>
        </w:rPr>
        <w:t xml:space="preserve">.7. </w:t>
      </w:r>
      <w:r w:rsidRPr="00E9255D">
        <w:rPr>
          <w:rFonts w:ascii="Segoe UI" w:hAnsi="Segoe UI" w:cs="Segoe UI"/>
          <w:sz w:val="23"/>
          <w:szCs w:val="23"/>
        </w:rPr>
        <w:t xml:space="preserve">O intervalo mínimo de diferença de valores ou percentuais entre os lances, que incidirá tanto em relação aos lances intermediários quanto em relação ao que cobrir a melhor </w:t>
      </w:r>
      <w:r w:rsidRPr="00B548F7">
        <w:rPr>
          <w:rFonts w:ascii="Segoe UI" w:hAnsi="Segoe UI" w:cs="Segoe UI"/>
          <w:sz w:val="23"/>
          <w:szCs w:val="23"/>
        </w:rPr>
        <w:t>oferta é de</w:t>
      </w:r>
      <w:r w:rsidRPr="00B548F7">
        <w:rPr>
          <w:rFonts w:ascii="Segoe UI" w:hAnsi="Segoe UI" w:cs="Segoe UI"/>
          <w:i/>
          <w:iCs/>
          <w:sz w:val="23"/>
          <w:szCs w:val="23"/>
        </w:rPr>
        <w:t xml:space="preserve"> </w:t>
      </w:r>
      <w:r w:rsidRPr="00B548F7">
        <w:rPr>
          <w:rFonts w:ascii="Segoe UI" w:hAnsi="Segoe UI" w:cs="Segoe UI"/>
          <w:iCs/>
          <w:sz w:val="23"/>
          <w:szCs w:val="23"/>
        </w:rPr>
        <w:t>10 (dez) reais.</w:t>
      </w:r>
    </w:p>
    <w:p w14:paraId="52DE7A9A" w14:textId="77777777" w:rsidR="007E1A28" w:rsidRPr="00583FDC" w:rsidRDefault="007E1A28" w:rsidP="007E1A28">
      <w:pPr>
        <w:spacing w:after="160" w:line="300" w:lineRule="auto"/>
        <w:jc w:val="both"/>
        <w:rPr>
          <w:rFonts w:ascii="Segoe UI" w:hAnsi="Segoe UI" w:cs="Segoe UI"/>
          <w:color w:val="000000" w:themeColor="text1"/>
          <w:sz w:val="23"/>
          <w:szCs w:val="23"/>
          <w:lang w:eastAsia="en-US"/>
        </w:rPr>
      </w:pPr>
      <w:bookmarkStart w:id="0" w:name="_GoBack"/>
      <w:bookmarkEnd w:id="0"/>
      <w:r w:rsidRPr="00583FDC">
        <w:rPr>
          <w:rFonts w:ascii="Segoe UI" w:hAnsi="Segoe UI" w:cs="Segoe UI"/>
          <w:iCs/>
          <w:color w:val="000000" w:themeColor="text1"/>
          <w:sz w:val="23"/>
          <w:szCs w:val="23"/>
        </w:rPr>
        <w:t xml:space="preserve">6.8. </w:t>
      </w:r>
      <w:r w:rsidRPr="00583FDC">
        <w:rPr>
          <w:rFonts w:ascii="Segoe UI" w:hAnsi="Segoe UI" w:cs="Segoe UI"/>
          <w:color w:val="000000" w:themeColor="text1"/>
          <w:sz w:val="23"/>
          <w:szCs w:val="23"/>
          <w:lang w:eastAsia="en-US"/>
        </w:rPr>
        <w:t>Havendo lances iguais ao menor já ofertado, prevalecerá aquele que for recebido e registrado primeiro no sistema.</w:t>
      </w:r>
    </w:p>
    <w:p w14:paraId="3C1242A2" w14:textId="77777777" w:rsidR="007E1A28" w:rsidRDefault="007E1A28" w:rsidP="007E1A28">
      <w:pPr>
        <w:spacing w:after="160" w:line="300" w:lineRule="auto"/>
        <w:jc w:val="both"/>
        <w:rPr>
          <w:rFonts w:ascii="Segoe UI" w:hAnsi="Segoe UI" w:cs="Segoe UI"/>
          <w:color w:val="000000" w:themeColor="text1"/>
          <w:sz w:val="23"/>
          <w:szCs w:val="23"/>
          <w:lang w:eastAsia="en-US"/>
        </w:rPr>
      </w:pPr>
      <w:r w:rsidRPr="00583FDC">
        <w:rPr>
          <w:rFonts w:ascii="Segoe UI" w:hAnsi="Segoe UI" w:cs="Segoe UI"/>
          <w:color w:val="000000" w:themeColor="text1"/>
          <w:sz w:val="23"/>
          <w:szCs w:val="23"/>
          <w:lang w:eastAsia="en-US"/>
        </w:rPr>
        <w:t xml:space="preserve">6.9. Caso </w:t>
      </w:r>
      <w:proofErr w:type="gramStart"/>
      <w:r w:rsidRPr="00583FDC">
        <w:rPr>
          <w:rFonts w:ascii="Segoe UI" w:hAnsi="Segoe UI" w:cs="Segoe UI"/>
          <w:color w:val="000000" w:themeColor="text1"/>
          <w:sz w:val="23"/>
          <w:szCs w:val="23"/>
          <w:lang w:eastAsia="en-US"/>
        </w:rPr>
        <w:t>o(</w:t>
      </w:r>
      <w:proofErr w:type="gramEnd"/>
      <w:r w:rsidRPr="00583FDC">
        <w:rPr>
          <w:rFonts w:ascii="Segoe UI" w:hAnsi="Segoe UI" w:cs="Segoe UI"/>
          <w:color w:val="000000" w:themeColor="text1"/>
          <w:sz w:val="23"/>
          <w:szCs w:val="23"/>
          <w:lang w:eastAsia="en-US"/>
        </w:rPr>
        <w:t>a) fornecedor(a) não apresente lances</w:t>
      </w:r>
      <w:r w:rsidRPr="003B0349">
        <w:rPr>
          <w:rFonts w:ascii="Segoe UI" w:hAnsi="Segoe UI" w:cs="Segoe UI"/>
          <w:color w:val="000000" w:themeColor="text1"/>
          <w:sz w:val="23"/>
          <w:szCs w:val="23"/>
          <w:lang w:eastAsia="en-US"/>
        </w:rPr>
        <w:t>, concorrerá com o valor de sua proposta.</w:t>
      </w:r>
    </w:p>
    <w:p w14:paraId="23930EC7" w14:textId="77777777" w:rsidR="007E1A28" w:rsidRDefault="007E1A28" w:rsidP="007E1A28">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 xml:space="preserve">.10. Durante o procedimento, </w:t>
      </w:r>
      <w:proofErr w:type="gramStart"/>
      <w:r w:rsidRPr="003B0349">
        <w:rPr>
          <w:rFonts w:ascii="Segoe UI" w:hAnsi="Segoe UI" w:cs="Segoe UI"/>
          <w:color w:val="000000" w:themeColor="text1"/>
          <w:sz w:val="23"/>
          <w:szCs w:val="23"/>
          <w:lang w:eastAsia="en-US"/>
        </w:rPr>
        <w:t>o</w:t>
      </w:r>
      <w:r>
        <w:rPr>
          <w:rFonts w:ascii="Segoe UI" w:hAnsi="Segoe UI" w:cs="Segoe UI"/>
          <w:color w:val="000000" w:themeColor="text1"/>
          <w:sz w:val="23"/>
          <w:szCs w:val="23"/>
          <w:lang w:eastAsia="en-US"/>
        </w:rPr>
        <w:t>(</w:t>
      </w:r>
      <w:proofErr w:type="gramEnd"/>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e</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serão informados, em tempo real, do valor do menor lance registrado.</w:t>
      </w:r>
    </w:p>
    <w:p w14:paraId="5BAABE89" w14:textId="77777777" w:rsidR="007E1A28" w:rsidRDefault="007E1A28" w:rsidP="007E1A28">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 xml:space="preserve">.11. Imediatamente após o término do prazo estabelecido para a fase de lances, haverá o seu encerramento, com o ordenamento e divulgação dos lances, </w:t>
      </w:r>
      <w:r w:rsidRPr="00EB5F7A">
        <w:rPr>
          <w:rFonts w:ascii="Segoe UI" w:hAnsi="Segoe UI" w:cs="Segoe UI"/>
          <w:sz w:val="23"/>
          <w:szCs w:val="23"/>
          <w:lang w:eastAsia="en-US"/>
        </w:rPr>
        <w:t xml:space="preserve">pelo sistema, </w:t>
      </w:r>
      <w:r w:rsidRPr="003B0349">
        <w:rPr>
          <w:rFonts w:ascii="Segoe UI" w:hAnsi="Segoe UI" w:cs="Segoe UI"/>
          <w:color w:val="000000" w:themeColor="text1"/>
          <w:sz w:val="23"/>
          <w:szCs w:val="23"/>
          <w:lang w:eastAsia="en-US"/>
        </w:rPr>
        <w:t>em ordem crescente de classificação.</w:t>
      </w:r>
    </w:p>
    <w:p w14:paraId="405C6A3B" w14:textId="77777777" w:rsidR="007E1A28" w:rsidRDefault="007E1A28" w:rsidP="007E1A28">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14:paraId="346438D1" w14:textId="77777777" w:rsidR="007E1A28" w:rsidRPr="003B0349" w:rsidRDefault="007E1A28" w:rsidP="007E1A28">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 xml:space="preserve">.13. Encerrada a fase de lances, será verificada a conformidade da proposta classificada em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w:t>
      </w:r>
      <w:r w:rsidRPr="003B0349">
        <w:rPr>
          <w:rFonts w:ascii="Segoe UI" w:hAnsi="Segoe UI" w:cs="Segoe UI"/>
          <w:sz w:val="23"/>
          <w:szCs w:val="23"/>
        </w:rPr>
        <w:t xml:space="preserve"> lugar quanto à adequação do objeto e à compatibilidade do preço em relação ao estipulado para a contratação.</w:t>
      </w:r>
    </w:p>
    <w:p w14:paraId="03E48C89" w14:textId="77777777" w:rsidR="007E1A28" w:rsidRPr="003B0349" w:rsidRDefault="007E1A28" w:rsidP="007E1A28">
      <w:pPr>
        <w:spacing w:after="160" w:line="300" w:lineRule="auto"/>
        <w:jc w:val="both"/>
        <w:rPr>
          <w:rFonts w:ascii="Segoe UI" w:hAnsi="Segoe UI" w:cs="Segoe UI"/>
          <w:sz w:val="23"/>
          <w:szCs w:val="23"/>
        </w:rPr>
      </w:pPr>
      <w:r>
        <w:rPr>
          <w:rFonts w:ascii="Segoe UI" w:hAnsi="Segoe UI" w:cs="Segoe UI"/>
          <w:sz w:val="23"/>
          <w:szCs w:val="23"/>
        </w:rPr>
        <w:lastRenderedPageBreak/>
        <w:t>6</w:t>
      </w:r>
      <w:r w:rsidRPr="003B0349">
        <w:rPr>
          <w:rFonts w:ascii="Segoe UI" w:hAnsi="Segoe UI" w:cs="Segoe UI"/>
          <w:sz w:val="23"/>
          <w:szCs w:val="23"/>
        </w:rPr>
        <w:t>.14. No caso de o preço da proposta vencedora estar acima do estimado pela Administração, poderá haver a negociação de condições mais vantajosas.</w:t>
      </w:r>
    </w:p>
    <w:p w14:paraId="71F018BE" w14:textId="77777777" w:rsidR="007E1A28" w:rsidRDefault="007E1A28" w:rsidP="007E1A28">
      <w:pPr>
        <w:spacing w:after="160" w:line="300" w:lineRule="auto"/>
        <w:jc w:val="both"/>
        <w:rPr>
          <w:rFonts w:ascii="Segoe UI" w:hAnsi="Segoe UI" w:cs="Segoe UI"/>
          <w:color w:val="000000"/>
          <w:sz w:val="23"/>
          <w:szCs w:val="23"/>
        </w:rPr>
      </w:pPr>
      <w:r>
        <w:rPr>
          <w:rFonts w:ascii="Segoe UI" w:hAnsi="Segoe UI" w:cs="Segoe UI"/>
          <w:sz w:val="23"/>
          <w:szCs w:val="23"/>
        </w:rPr>
        <w:t>6</w:t>
      </w:r>
      <w:r w:rsidRPr="003B0349">
        <w:rPr>
          <w:rFonts w:ascii="Segoe UI" w:hAnsi="Segoe UI" w:cs="Segoe UI"/>
          <w:sz w:val="23"/>
          <w:szCs w:val="23"/>
        </w:rPr>
        <w:t xml:space="preserve">.15. </w:t>
      </w:r>
      <w:r>
        <w:rPr>
          <w:rFonts w:ascii="Segoe UI" w:hAnsi="Segoe UI" w:cs="Segoe UI"/>
          <w:color w:val="000000"/>
          <w:sz w:val="23"/>
          <w:szCs w:val="23"/>
        </w:rPr>
        <w:t>No caso descrito no item 6.14</w:t>
      </w:r>
      <w:r w:rsidRPr="003B0349">
        <w:rPr>
          <w:rFonts w:ascii="Segoe UI" w:hAnsi="Segoe UI" w:cs="Segoe UI"/>
          <w:color w:val="000000"/>
          <w:sz w:val="23"/>
          <w:szCs w:val="23"/>
        </w:rPr>
        <w:t>, se</w:t>
      </w:r>
      <w:r>
        <w:rPr>
          <w:rFonts w:ascii="Segoe UI" w:hAnsi="Segoe UI" w:cs="Segoe UI"/>
          <w:color w:val="000000"/>
          <w:sz w:val="23"/>
          <w:szCs w:val="23"/>
        </w:rPr>
        <w:t xml:space="preserve">rá encaminhada contraproposta </w:t>
      </w:r>
      <w:proofErr w:type="gramStart"/>
      <w:r>
        <w:rPr>
          <w:rFonts w:ascii="Segoe UI" w:hAnsi="Segoe UI" w:cs="Segoe UI"/>
          <w:color w:val="000000"/>
          <w:sz w:val="23"/>
          <w:szCs w:val="23"/>
        </w:rPr>
        <w:t>a(</w:t>
      </w:r>
      <w:proofErr w:type="gramEnd"/>
      <w:r>
        <w:rPr>
          <w:rFonts w:ascii="Segoe UI" w:hAnsi="Segoe UI" w:cs="Segoe UI"/>
          <w:color w:val="000000"/>
          <w:sz w:val="23"/>
          <w:szCs w:val="23"/>
        </w:rPr>
        <w:t>o)</w:t>
      </w:r>
      <w:r w:rsidRPr="003B0349">
        <w:rPr>
          <w:rFonts w:ascii="Segoe UI" w:hAnsi="Segoe UI" w:cs="Segoe UI"/>
          <w:color w:val="000000"/>
          <w:sz w:val="23"/>
          <w:szCs w:val="23"/>
        </w:rPr>
        <w:t xml:space="preserve"> fornecedor</w:t>
      </w:r>
      <w:r>
        <w:rPr>
          <w:rFonts w:ascii="Segoe UI" w:hAnsi="Segoe UI" w:cs="Segoe UI"/>
          <w:color w:val="000000"/>
          <w:sz w:val="23"/>
          <w:szCs w:val="23"/>
        </w:rPr>
        <w:t>(a)</w:t>
      </w:r>
      <w:r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14:paraId="22F21AF9" w14:textId="77777777" w:rsidR="007E1A28" w:rsidRPr="003B0349" w:rsidRDefault="007E1A28" w:rsidP="007E1A28">
      <w:pPr>
        <w:spacing w:after="160" w:line="300" w:lineRule="auto"/>
        <w:jc w:val="both"/>
        <w:rPr>
          <w:rFonts w:ascii="Segoe UI" w:hAnsi="Segoe UI" w:cs="Segoe UI"/>
          <w:sz w:val="23"/>
          <w:szCs w:val="23"/>
        </w:rPr>
      </w:pPr>
      <w:r>
        <w:rPr>
          <w:rFonts w:ascii="Segoe UI" w:hAnsi="Segoe UI" w:cs="Segoe UI"/>
          <w:color w:val="000000"/>
          <w:sz w:val="23"/>
          <w:szCs w:val="23"/>
        </w:rPr>
        <w:t>6</w:t>
      </w:r>
      <w:r w:rsidRPr="003B0349">
        <w:rPr>
          <w:rFonts w:ascii="Segoe UI" w:hAnsi="Segoe UI" w:cs="Segoe UI"/>
          <w:color w:val="000000"/>
          <w:sz w:val="23"/>
          <w:szCs w:val="23"/>
        </w:rPr>
        <w:t xml:space="preserve">.16. </w:t>
      </w:r>
      <w:r w:rsidRPr="003B0349">
        <w:rPr>
          <w:rFonts w:ascii="Segoe UI" w:hAnsi="Segoe UI" w:cs="Segoe UI"/>
          <w:sz w:val="23"/>
          <w:szCs w:val="23"/>
        </w:rPr>
        <w:t xml:space="preserve">A negociação poderá ser feita com </w:t>
      </w:r>
      <w:proofErr w:type="gramStart"/>
      <w:r w:rsidRPr="003B034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xml:space="preserve"> demais fornecedor</w:t>
      </w:r>
      <w:r>
        <w:rPr>
          <w:rFonts w:ascii="Segoe UI" w:hAnsi="Segoe UI" w:cs="Segoe UI"/>
          <w:sz w:val="23"/>
          <w:szCs w:val="23"/>
        </w:rPr>
        <w:t>(</w:t>
      </w:r>
      <w:r w:rsidRPr="003B0349">
        <w:rPr>
          <w:rFonts w:ascii="Segoe UI" w:hAnsi="Segoe UI" w:cs="Segoe UI"/>
          <w:sz w:val="23"/>
          <w:szCs w:val="23"/>
        </w:rPr>
        <w:t>e</w:t>
      </w:r>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xml:space="preserve"> classificado</w:t>
      </w:r>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respeitada a ordem de classificação, quando o</w:t>
      </w:r>
      <w:r>
        <w:rPr>
          <w:rFonts w:ascii="Segoe UI" w:hAnsi="Segoe UI" w:cs="Segoe UI"/>
          <w:sz w:val="23"/>
          <w:szCs w:val="23"/>
        </w:rPr>
        <w:t>(a)</w:t>
      </w:r>
      <w:r w:rsidRPr="003B0349">
        <w:rPr>
          <w:rFonts w:ascii="Segoe UI" w:hAnsi="Segoe UI" w:cs="Segoe UI"/>
          <w:sz w:val="23"/>
          <w:szCs w:val="23"/>
        </w:rPr>
        <w:t xml:space="preserve">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(a))</w:t>
      </w:r>
      <w:r w:rsidRPr="003B0349">
        <w:rPr>
          <w:rFonts w:ascii="Segoe UI" w:hAnsi="Segoe UI" w:cs="Segoe UI"/>
          <w:sz w:val="23"/>
          <w:szCs w:val="23"/>
        </w:rPr>
        <w:t xml:space="preserve"> colocado</w:t>
      </w:r>
      <w:r>
        <w:rPr>
          <w:rFonts w:ascii="Segoe UI" w:hAnsi="Segoe UI" w:cs="Segoe UI"/>
          <w:sz w:val="23"/>
          <w:szCs w:val="23"/>
        </w:rPr>
        <w:t>(a)</w:t>
      </w:r>
      <w:r w:rsidRPr="003B0349">
        <w:rPr>
          <w:rFonts w:ascii="Segoe UI" w:hAnsi="Segoe UI" w:cs="Segoe UI"/>
          <w:sz w:val="23"/>
          <w:szCs w:val="23"/>
        </w:rPr>
        <w:t>, mesmo após a negociação, for desclassificado em razão de sua proposta permanecer acima do preço máximo definido para a contratação.</w:t>
      </w:r>
    </w:p>
    <w:p w14:paraId="3D01964D" w14:textId="77777777" w:rsidR="007E1A28" w:rsidRPr="003B0349" w:rsidRDefault="007E1A28" w:rsidP="007E1A28">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.17. Em qualquer caso, concluída a negociação, o resultado será registrado na ata do pro</w:t>
      </w:r>
      <w:r>
        <w:rPr>
          <w:rFonts w:ascii="Segoe UI" w:hAnsi="Segoe UI" w:cs="Segoe UI"/>
          <w:sz w:val="23"/>
          <w:szCs w:val="23"/>
        </w:rPr>
        <w:t>cedimento da dispensa de licitação pública</w:t>
      </w:r>
      <w:r w:rsidRPr="003B0349">
        <w:rPr>
          <w:rFonts w:ascii="Segoe UI" w:hAnsi="Segoe UI" w:cs="Segoe UI"/>
          <w:sz w:val="23"/>
          <w:szCs w:val="23"/>
        </w:rPr>
        <w:t>.</w:t>
      </w:r>
    </w:p>
    <w:p w14:paraId="00EFEBA2" w14:textId="77777777" w:rsidR="007E1A28" w:rsidRPr="003B0349" w:rsidRDefault="007E1A28" w:rsidP="007E1A28">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.18. Estando o preço compatível, será solicitado o envio da proposta e, se necessário, de documentos complementares, adequada ao último lance.</w:t>
      </w:r>
    </w:p>
    <w:p w14:paraId="0F2F494C" w14:textId="77777777"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6.19. Será desclassifica a proposta vencedora que:</w:t>
      </w:r>
    </w:p>
    <w:p w14:paraId="241B98DE" w14:textId="4A5F136E"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6.19.1. Contiver vícios insanáveis;</w:t>
      </w:r>
    </w:p>
    <w:p w14:paraId="51C43ABA" w14:textId="46DF757F" w:rsidR="007E1A28" w:rsidRDefault="007E1A28" w:rsidP="007E1A28">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w:t>
      </w:r>
      <w:r w:rsidRPr="003B0349">
        <w:rPr>
          <w:rFonts w:ascii="Segoe UI" w:hAnsi="Segoe UI" w:cs="Segoe UI"/>
          <w:sz w:val="23"/>
          <w:szCs w:val="23"/>
        </w:rPr>
        <w:t xml:space="preserve">.19.2. </w:t>
      </w:r>
      <w:r>
        <w:rPr>
          <w:rFonts w:ascii="Segoe UI" w:hAnsi="Segoe UI" w:cs="Segoe UI"/>
          <w:color w:val="000000"/>
          <w:sz w:val="23"/>
          <w:szCs w:val="23"/>
        </w:rPr>
        <w:t>N</w:t>
      </w:r>
      <w:r w:rsidRPr="003B0349">
        <w:rPr>
          <w:rFonts w:ascii="Segoe UI" w:hAnsi="Segoe UI" w:cs="Segoe UI"/>
          <w:color w:val="000000"/>
          <w:sz w:val="23"/>
          <w:szCs w:val="23"/>
        </w:rPr>
        <w:t>ão obedecer às especificações técnicas pormenorizadas neste aviso ou em seus anexos</w:t>
      </w:r>
      <w:r w:rsidRPr="003B0349">
        <w:rPr>
          <w:rFonts w:ascii="Segoe UI" w:hAnsi="Segoe UI" w:cs="Segoe UI"/>
          <w:iCs/>
          <w:color w:val="000000" w:themeColor="text1"/>
          <w:sz w:val="23"/>
          <w:szCs w:val="23"/>
        </w:rPr>
        <w:t>;</w:t>
      </w:r>
    </w:p>
    <w:p w14:paraId="700DCAFF" w14:textId="4F166579" w:rsidR="007E1A28" w:rsidRDefault="007E1A28" w:rsidP="007E1A28">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Pr="009E2D73">
        <w:rPr>
          <w:rFonts w:ascii="Segoe UI" w:hAnsi="Segoe UI" w:cs="Segoe UI"/>
          <w:iCs/>
          <w:color w:val="000000" w:themeColor="text1"/>
          <w:sz w:val="23"/>
          <w:szCs w:val="23"/>
        </w:rPr>
        <w:t xml:space="preserve">.19.3. </w:t>
      </w:r>
      <w:r>
        <w:rPr>
          <w:rFonts w:ascii="Segoe UI" w:hAnsi="Segoe UI" w:cs="Segoe UI"/>
          <w:color w:val="000000"/>
          <w:sz w:val="23"/>
          <w:szCs w:val="23"/>
        </w:rPr>
        <w:t>A</w:t>
      </w:r>
      <w:r w:rsidRPr="009E2D73">
        <w:rPr>
          <w:rFonts w:ascii="Segoe UI" w:hAnsi="Segoe UI" w:cs="Segoe UI"/>
          <w:color w:val="000000"/>
          <w:sz w:val="23"/>
          <w:szCs w:val="23"/>
        </w:rPr>
        <w:t>presentar preços inexequíveis ou permanecerem acima do preço máximo definido para a contratação;</w:t>
      </w:r>
    </w:p>
    <w:p w14:paraId="5C317D7D" w14:textId="3B465190" w:rsidR="007E1A28" w:rsidRDefault="007E1A28" w:rsidP="007E1A28">
      <w:pPr>
        <w:spacing w:after="160" w:line="300" w:lineRule="auto"/>
        <w:jc w:val="both"/>
        <w:rPr>
          <w:rFonts w:ascii="Segoe UI" w:hAnsi="Segoe UI" w:cs="Segoe UI"/>
          <w:iCs/>
          <w:color w:val="000000" w:themeColor="text1"/>
          <w:sz w:val="23"/>
          <w:szCs w:val="23"/>
        </w:rPr>
      </w:pPr>
      <w:r>
        <w:rPr>
          <w:rFonts w:ascii="Segoe UI" w:hAnsi="Segoe UI" w:cs="Segoe UI"/>
          <w:color w:val="000000"/>
          <w:sz w:val="23"/>
          <w:szCs w:val="23"/>
        </w:rPr>
        <w:t>6.19.4. N</w:t>
      </w:r>
      <w:r w:rsidRPr="009E2D73">
        <w:rPr>
          <w:rFonts w:ascii="Segoe UI" w:hAnsi="Segoe UI" w:cs="Segoe UI"/>
          <w:color w:val="000000"/>
          <w:sz w:val="23"/>
          <w:szCs w:val="23"/>
        </w:rPr>
        <w:t>ão tiverem sua exequibilidade demonstrada, quando exigido pela Administração</w:t>
      </w:r>
      <w:r w:rsidRPr="009E2D73">
        <w:rPr>
          <w:rFonts w:ascii="Segoe UI" w:hAnsi="Segoe UI" w:cs="Segoe UI"/>
          <w:iCs/>
          <w:color w:val="000000" w:themeColor="text1"/>
          <w:sz w:val="23"/>
          <w:szCs w:val="23"/>
        </w:rPr>
        <w:t>;</w:t>
      </w:r>
    </w:p>
    <w:p w14:paraId="71A81121" w14:textId="0DACBB05" w:rsidR="007E1A28" w:rsidRDefault="007E1A28" w:rsidP="007E1A28">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Pr="009E2D73">
        <w:rPr>
          <w:rFonts w:ascii="Segoe UI" w:hAnsi="Segoe UI" w:cs="Segoe UI"/>
          <w:iCs/>
          <w:color w:val="000000" w:themeColor="text1"/>
          <w:sz w:val="23"/>
          <w:szCs w:val="23"/>
        </w:rPr>
        <w:t xml:space="preserve">.19.5. </w:t>
      </w:r>
      <w:r>
        <w:rPr>
          <w:rFonts w:ascii="Segoe UI" w:hAnsi="Segoe UI" w:cs="Segoe UI"/>
          <w:color w:val="000000"/>
          <w:sz w:val="23"/>
          <w:szCs w:val="23"/>
        </w:rPr>
        <w:t>A</w:t>
      </w:r>
      <w:r w:rsidRPr="009E2D73">
        <w:rPr>
          <w:rFonts w:ascii="Segoe UI" w:hAnsi="Segoe UI" w:cs="Segoe UI"/>
          <w:color w:val="000000"/>
          <w:sz w:val="23"/>
          <w:szCs w:val="23"/>
        </w:rPr>
        <w:t>presentar desconformidade com quaisquer outras exigências deste aviso ou seus anexos, desde que insanável.</w:t>
      </w:r>
    </w:p>
    <w:p w14:paraId="57A60E55" w14:textId="77777777" w:rsidR="007E1A28" w:rsidRPr="009E2D73" w:rsidRDefault="007E1A28" w:rsidP="007E1A28">
      <w:pPr>
        <w:spacing w:after="160" w:line="300" w:lineRule="auto"/>
        <w:jc w:val="both"/>
        <w:rPr>
          <w:rFonts w:ascii="Segoe UI" w:hAnsi="Segoe UI" w:cs="Segoe UI"/>
          <w:i/>
          <w:color w:val="000000" w:themeColor="text1"/>
          <w:sz w:val="23"/>
          <w:szCs w:val="23"/>
        </w:rPr>
      </w:pPr>
      <w:r>
        <w:rPr>
          <w:rFonts w:ascii="Segoe UI" w:hAnsi="Segoe UI" w:cs="Segoe UI"/>
          <w:color w:val="000000" w:themeColor="text1"/>
          <w:sz w:val="23"/>
          <w:szCs w:val="23"/>
          <w:lang w:eastAsia="en-US"/>
        </w:rPr>
        <w:t xml:space="preserve">6.20. </w:t>
      </w:r>
      <w:r w:rsidRPr="009E2D73">
        <w:rPr>
          <w:rFonts w:ascii="Segoe UI" w:hAnsi="Segoe UI" w:cs="Segoe UI"/>
          <w:color w:val="000000" w:themeColor="text1"/>
          <w:sz w:val="23"/>
          <w:szCs w:val="23"/>
          <w:lang w:eastAsia="en-US"/>
        </w:rPr>
        <w:t>Quando</w:t>
      </w:r>
      <w:r w:rsidRPr="009E2D73">
        <w:rPr>
          <w:rFonts w:ascii="Segoe UI" w:hAnsi="Segoe UI" w:cs="Segoe UI"/>
          <w:sz w:val="23"/>
          <w:szCs w:val="23"/>
          <w:bdr w:val="none" w:sz="0" w:space="0" w:color="auto" w:frame="1"/>
        </w:rPr>
        <w:t xml:space="preserve"> </w:t>
      </w:r>
      <w:proofErr w:type="gramStart"/>
      <w:r w:rsidRPr="009E2D73">
        <w:rPr>
          <w:rFonts w:ascii="Segoe UI" w:hAnsi="Segoe UI" w:cs="Segoe UI"/>
          <w:sz w:val="23"/>
          <w:szCs w:val="23"/>
          <w:bdr w:val="none" w:sz="0" w:space="0" w:color="auto" w:frame="1"/>
        </w:rPr>
        <w:t>o</w:t>
      </w:r>
      <w:r>
        <w:rPr>
          <w:rFonts w:ascii="Segoe UI" w:hAnsi="Segoe UI" w:cs="Segoe UI"/>
          <w:sz w:val="23"/>
          <w:szCs w:val="23"/>
          <w:bdr w:val="none" w:sz="0" w:space="0" w:color="auto" w:frame="1"/>
        </w:rPr>
        <w:t>(</w:t>
      </w:r>
      <w:proofErr w:type="gramEnd"/>
      <w:r>
        <w:rPr>
          <w:rFonts w:ascii="Segoe UI" w:hAnsi="Segoe UI" w:cs="Segoe UI"/>
          <w:sz w:val="23"/>
          <w:szCs w:val="23"/>
          <w:bdr w:val="none" w:sz="0" w:space="0" w:color="auto" w:frame="1"/>
        </w:rPr>
        <w:t>a)</w:t>
      </w:r>
      <w:r w:rsidRPr="009E2D73">
        <w:rPr>
          <w:rFonts w:ascii="Segoe UI" w:hAnsi="Segoe UI" w:cs="Segoe UI"/>
          <w:sz w:val="23"/>
          <w:szCs w:val="23"/>
          <w:bdr w:val="none" w:sz="0" w:space="0" w:color="auto" w:frame="1"/>
        </w:rPr>
        <w:t xml:space="preserve"> fornecedor</w:t>
      </w:r>
      <w:r>
        <w:rPr>
          <w:rFonts w:ascii="Segoe UI" w:hAnsi="Segoe UI" w:cs="Segoe UI"/>
          <w:sz w:val="23"/>
          <w:szCs w:val="23"/>
          <w:bdr w:val="none" w:sz="0" w:space="0" w:color="auto" w:frame="1"/>
        </w:rPr>
        <w:t>(a)</w:t>
      </w:r>
      <w:r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14:paraId="1880A9B9" w14:textId="1DBC5544" w:rsidR="007E1A28" w:rsidRPr="009E2D73" w:rsidRDefault="007E1A28" w:rsidP="007E1A28">
      <w:pPr>
        <w:spacing w:after="160" w:line="300" w:lineRule="auto"/>
        <w:jc w:val="both"/>
        <w:rPr>
          <w:rFonts w:ascii="Segoe UI" w:hAnsi="Segoe UI" w:cs="Segoe UI"/>
          <w:i/>
          <w:color w:val="000000" w:themeColor="text1"/>
          <w:sz w:val="23"/>
          <w:szCs w:val="23"/>
        </w:rPr>
      </w:pPr>
      <w:r>
        <w:rPr>
          <w:rFonts w:ascii="Segoe UI" w:hAnsi="Segoe UI" w:cs="Segoe UI"/>
          <w:sz w:val="23"/>
          <w:szCs w:val="23"/>
          <w:bdr w:val="none" w:sz="0" w:space="0" w:color="auto" w:frame="1"/>
        </w:rPr>
        <w:t>6.20.1. F</w:t>
      </w:r>
      <w:r w:rsidRPr="009E2D73">
        <w:rPr>
          <w:rFonts w:ascii="Segoe UI" w:hAnsi="Segoe UI" w:cs="Segoe UI"/>
          <w:sz w:val="23"/>
          <w:szCs w:val="23"/>
          <w:bdr w:val="none" w:sz="0" w:space="0" w:color="auto" w:frame="1"/>
        </w:rPr>
        <w:t xml:space="preserve">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w:t>
      </w:r>
      <w:r w:rsidRPr="009E2D73">
        <w:rPr>
          <w:rFonts w:ascii="Segoe UI" w:hAnsi="Segoe UI" w:cs="Segoe UI"/>
          <w:sz w:val="23"/>
          <w:szCs w:val="23"/>
          <w:bdr w:val="none" w:sz="0" w:space="0" w:color="auto" w:frame="1"/>
        </w:rPr>
        <w:lastRenderedPageBreak/>
        <w:t>referirem a materiais e instalações de propriedade do próprio fornecedor, para os quais ele renuncie a parcela ou à totalidade da remuneração.</w:t>
      </w:r>
    </w:p>
    <w:p w14:paraId="1AFBE5B1" w14:textId="77777777" w:rsidR="007E1A28" w:rsidRDefault="007E1A28" w:rsidP="007E1A28">
      <w:pPr>
        <w:spacing w:after="160" w:line="300" w:lineRule="auto"/>
        <w:jc w:val="both"/>
        <w:rPr>
          <w:rFonts w:ascii="Segoe UI" w:hAnsi="Segoe UI" w:cs="Segoe UI"/>
          <w:sz w:val="23"/>
          <w:szCs w:val="23"/>
          <w:bdr w:val="none" w:sz="0" w:space="0" w:color="auto" w:frame="1"/>
        </w:rPr>
      </w:pPr>
      <w:r>
        <w:rPr>
          <w:rFonts w:ascii="Segoe UI" w:hAnsi="Segoe UI" w:cs="Segoe UI"/>
          <w:sz w:val="23"/>
          <w:szCs w:val="23"/>
          <w:bdr w:val="none" w:sz="0" w:space="0" w:color="auto" w:frame="1"/>
        </w:rPr>
        <w:t>6.20.2. A</w:t>
      </w:r>
      <w:r w:rsidRPr="009E2D73">
        <w:rPr>
          <w:rFonts w:ascii="Segoe UI" w:hAnsi="Segoe UI" w:cs="Segoe UI"/>
          <w:sz w:val="23"/>
          <w:szCs w:val="23"/>
          <w:bdr w:val="none" w:sz="0" w:space="0" w:color="auto" w:frame="1"/>
        </w:rPr>
        <w:t>presentar um ou mais valores da planilha de custo que sejam inferiores àqueles fixados em instrumentos de caráter normativo obrigatório, tais como leis, medidas provisórias e convenções coletivas de trabalho vigentes.</w:t>
      </w:r>
    </w:p>
    <w:p w14:paraId="4CA775B7" w14:textId="77777777" w:rsidR="007E1A28" w:rsidRPr="0074756A" w:rsidRDefault="007E1A28" w:rsidP="007E1A28">
      <w:pPr>
        <w:spacing w:after="160" w:line="300" w:lineRule="auto"/>
        <w:ind w:right="-15"/>
        <w:jc w:val="both"/>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Pr="0074756A">
        <w:rPr>
          <w:rFonts w:ascii="Segoe UI" w:hAnsi="Segoe UI" w:cs="Segoe UI"/>
          <w:sz w:val="23"/>
          <w:szCs w:val="23"/>
          <w:bdr w:val="none" w:sz="0" w:space="0" w:color="auto" w:frame="1"/>
        </w:rPr>
        <w:t xml:space="preserve">.21. </w:t>
      </w:r>
      <w:r w:rsidRPr="0074756A">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Pr="0074756A">
        <w:rPr>
          <w:rFonts w:ascii="Segoe UI" w:hAnsi="Segoe UI" w:cs="Segoe UI"/>
          <w:sz w:val="23"/>
          <w:szCs w:val="23"/>
          <w:bdr w:val="none" w:sz="0" w:space="0" w:color="auto" w:frame="1"/>
        </w:rPr>
        <w:t>complementares</w:t>
      </w:r>
      <w:r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14:paraId="4F5BD315" w14:textId="77777777" w:rsidR="007E1A28" w:rsidRDefault="007E1A28" w:rsidP="007E1A28">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Pr="0074756A">
        <w:rPr>
          <w:rFonts w:ascii="Segoe UI" w:hAnsi="Segoe UI" w:cs="Segoe UI"/>
          <w:color w:val="000000" w:themeColor="text1"/>
          <w:sz w:val="23"/>
          <w:szCs w:val="23"/>
        </w:rPr>
        <w:t xml:space="preserve">.22. </w:t>
      </w:r>
      <w:r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Pr="0074756A">
        <w:rPr>
          <w:rFonts w:ascii="Segoe UI" w:hAnsi="Segoe UI" w:cs="Segoe UI"/>
          <w:sz w:val="23"/>
          <w:szCs w:val="23"/>
          <w:bdr w:val="none" w:sz="0" w:space="0" w:color="auto" w:frame="1"/>
        </w:rPr>
        <w:t>poderá́</w:t>
      </w:r>
      <w:r w:rsidRPr="0074756A">
        <w:rPr>
          <w:rFonts w:ascii="Segoe UI" w:hAnsi="Segoe UI" w:cs="Segoe UI"/>
          <w:color w:val="000000" w:themeColor="text1"/>
          <w:sz w:val="23"/>
          <w:szCs w:val="23"/>
          <w:lang w:eastAsia="en-US"/>
        </w:rPr>
        <w:t xml:space="preserve"> ser ajustada </w:t>
      </w:r>
      <w:proofErr w:type="gramStart"/>
      <w:r w:rsidRPr="0074756A">
        <w:rPr>
          <w:rFonts w:ascii="Segoe UI" w:hAnsi="Segoe UI" w:cs="Segoe UI"/>
          <w:color w:val="000000" w:themeColor="text1"/>
          <w:sz w:val="23"/>
          <w:szCs w:val="23"/>
          <w:lang w:eastAsia="en-US"/>
        </w:rPr>
        <w:t>pelo</w:t>
      </w:r>
      <w:r>
        <w:rPr>
          <w:rFonts w:ascii="Segoe UI" w:hAnsi="Segoe UI" w:cs="Segoe UI"/>
          <w:color w:val="000000" w:themeColor="text1"/>
          <w:sz w:val="23"/>
          <w:szCs w:val="23"/>
          <w:lang w:eastAsia="en-US"/>
        </w:rPr>
        <w:t>(</w:t>
      </w:r>
      <w:proofErr w:type="gramEnd"/>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xml:space="preserve">, no prazo indicado </w:t>
      </w:r>
      <w:r w:rsidRPr="00EB5F7A">
        <w:rPr>
          <w:rFonts w:ascii="Segoe UI" w:hAnsi="Segoe UI" w:cs="Segoe UI"/>
          <w:sz w:val="23"/>
          <w:szCs w:val="23"/>
          <w:lang w:eastAsia="en-US"/>
        </w:rPr>
        <w:t>pelo sistema</w:t>
      </w:r>
      <w:r w:rsidRPr="0074756A">
        <w:rPr>
          <w:rFonts w:ascii="Segoe UI" w:hAnsi="Segoe UI" w:cs="Segoe UI"/>
          <w:color w:val="000000" w:themeColor="text1"/>
          <w:sz w:val="23"/>
          <w:szCs w:val="23"/>
          <w:lang w:eastAsia="en-US"/>
        </w:rPr>
        <w:t>, desde que não haja majoração do preço.</w:t>
      </w:r>
    </w:p>
    <w:p w14:paraId="10BDB229" w14:textId="77777777" w:rsidR="007E1A28" w:rsidRDefault="007E1A28" w:rsidP="007E1A28">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.23. O ajuste de que trata este dispositivo se limita a sanar erros ou falhas que não alterem a substância das propostas;</w:t>
      </w:r>
    </w:p>
    <w:p w14:paraId="58688717" w14:textId="77777777" w:rsidR="007E1A28" w:rsidRPr="0074756A" w:rsidRDefault="007E1A28" w:rsidP="007E1A28">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.24. Considera-se erro no preenchimento da planilha passível de correção a indicação de recolhimento de impostos e contribuições na forma do Simples Nacional, quando não cabível esse regime.</w:t>
      </w:r>
    </w:p>
    <w:p w14:paraId="3D136009" w14:textId="77777777" w:rsidR="007E1A28" w:rsidRDefault="007E1A28" w:rsidP="007E1A28">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14:paraId="2B581B94" w14:textId="77777777" w:rsidR="007E1A28" w:rsidRDefault="007E1A28" w:rsidP="007E1A28">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.26. Se a proposta ou lance vencedor</w:t>
      </w:r>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xml:space="preserve"> f</w:t>
      </w:r>
      <w:r>
        <w:rPr>
          <w:rFonts w:ascii="Segoe UI" w:hAnsi="Segoe UI" w:cs="Segoe UI"/>
          <w:color w:val="000000" w:themeColor="text1"/>
          <w:sz w:val="23"/>
          <w:szCs w:val="23"/>
          <w:lang w:eastAsia="en-US"/>
        </w:rPr>
        <w:t>or desclassificada</w:t>
      </w:r>
      <w:r w:rsidRPr="0074756A">
        <w:rPr>
          <w:rFonts w:ascii="Segoe UI" w:hAnsi="Segoe UI" w:cs="Segoe UI"/>
          <w:color w:val="000000" w:themeColor="text1"/>
          <w:sz w:val="23"/>
          <w:szCs w:val="23"/>
          <w:lang w:eastAsia="en-US"/>
        </w:rPr>
        <w:t>, será examinada a proposta ou lance subsequente, e, assim sucessivamente, na ordem de classificação.</w:t>
      </w:r>
    </w:p>
    <w:p w14:paraId="7170FCFE" w14:textId="77777777" w:rsidR="007E1A28" w:rsidRDefault="007E1A28" w:rsidP="007E1A2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 DA HABILITAÇÃO</w:t>
      </w:r>
    </w:p>
    <w:p w14:paraId="16A69224" w14:textId="5D1FC58D" w:rsidR="007E1A28" w:rsidRDefault="007E1A28" w:rsidP="007E1A2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Pr="008C005B">
        <w:rPr>
          <w:rFonts w:ascii="Segoe UI" w:hAnsi="Segoe UI" w:cs="Segoe UI"/>
          <w:color w:val="auto"/>
          <w:sz w:val="23"/>
          <w:szCs w:val="23"/>
        </w:rPr>
        <w:t>.1.</w:t>
      </w:r>
      <w:r>
        <w:rPr>
          <w:rFonts w:ascii="Segoe UI" w:hAnsi="Segoe UI" w:cs="Segoe UI"/>
          <w:color w:val="auto"/>
          <w:sz w:val="23"/>
          <w:szCs w:val="23"/>
        </w:rPr>
        <w:t xml:space="preserve"> Os documentos de habilitação serão exigidos </w:t>
      </w:r>
      <w:proofErr w:type="gramStart"/>
      <w:r>
        <w:rPr>
          <w:rFonts w:ascii="Segoe UI" w:hAnsi="Segoe UI" w:cs="Segoe UI"/>
          <w:color w:val="auto"/>
          <w:sz w:val="23"/>
          <w:szCs w:val="23"/>
        </w:rPr>
        <w:t>do(</w:t>
      </w:r>
      <w:proofErr w:type="gramEnd"/>
      <w:r>
        <w:rPr>
          <w:rFonts w:ascii="Segoe UI" w:hAnsi="Segoe UI" w:cs="Segoe UI"/>
          <w:color w:val="auto"/>
          <w:sz w:val="23"/>
          <w:szCs w:val="23"/>
        </w:rPr>
        <w:t>a) licitante declarado(a) provisoriamente vencedor(a).</w:t>
      </w:r>
      <w:r w:rsidRPr="008C005B">
        <w:rPr>
          <w:rFonts w:ascii="Segoe UI" w:hAnsi="Segoe UI" w:cs="Segoe UI"/>
          <w:color w:val="auto"/>
          <w:sz w:val="23"/>
          <w:szCs w:val="23"/>
        </w:rPr>
        <w:t xml:space="preserve"> </w:t>
      </w:r>
    </w:p>
    <w:p w14:paraId="0F412ED8" w14:textId="77777777" w:rsidR="007E1A28" w:rsidRPr="00E16AFF" w:rsidRDefault="007E1A28" w:rsidP="007E1A2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 xml:space="preserve">7.2. </w:t>
      </w:r>
      <w:r w:rsidRPr="00E16AFF">
        <w:rPr>
          <w:rFonts w:ascii="Segoe UI" w:hAnsi="Segoe UI" w:cs="Segoe UI"/>
          <w:b/>
          <w:color w:val="auto"/>
          <w:sz w:val="23"/>
          <w:szCs w:val="23"/>
        </w:rPr>
        <w:t>Habilitação jurídica:</w:t>
      </w:r>
    </w:p>
    <w:p w14:paraId="52AEDE0C" w14:textId="05D69720" w:rsidR="007E1A28" w:rsidRDefault="007E1A28" w:rsidP="007E1A2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7.2.1.  Empresário individual: inscrição no Registro Público de Empresas Mercantis, a cargo da Junta Comercial respectiva;</w:t>
      </w:r>
    </w:p>
    <w:p w14:paraId="19895A70" w14:textId="66331357" w:rsidR="007E1A28" w:rsidRDefault="007E1A28" w:rsidP="007E1A2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7.2.2. Microempreendedor Individual – MEI: Certificado da Condição de Microempreendedor Individual – CCMEI;</w:t>
      </w:r>
    </w:p>
    <w:p w14:paraId="455F39A1" w14:textId="77777777"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lastRenderedPageBreak/>
        <w:t xml:space="preserve">7.2.3.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71329F24" w14:textId="77777777"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7.2.4. Sociedade empresária estrangeira com atuação permanente no país: Decreto de autorização para funcionamento no Brasil;</w:t>
      </w:r>
    </w:p>
    <w:p w14:paraId="3E10171F" w14:textId="77777777"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7.2.5. Sociedade simples: inscrição do ato constitutivo no Registro Civil de Pessoas Jurídicas do local de sua sede, acompanhada de documento comprobatório de seus administradores;</w:t>
      </w:r>
    </w:p>
    <w:p w14:paraId="0A53E199" w14:textId="77777777"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7.2.6.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4F025C2F" w14:textId="77777777"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7.2.7. Cadastro de Pessoa Física – CPF – (</w:t>
      </w:r>
      <w:r>
        <w:rPr>
          <w:rFonts w:ascii="Segoe UI" w:hAnsi="Segoe UI" w:cs="Segoe UI"/>
          <w:b/>
          <w:sz w:val="23"/>
          <w:szCs w:val="23"/>
        </w:rPr>
        <w:t>para licitantes pessoa física</w:t>
      </w:r>
      <w:r>
        <w:rPr>
          <w:rFonts w:ascii="Segoe UI" w:hAnsi="Segoe UI" w:cs="Segoe UI"/>
          <w:sz w:val="23"/>
          <w:szCs w:val="23"/>
        </w:rPr>
        <w:t>);</w:t>
      </w:r>
    </w:p>
    <w:p w14:paraId="28975A5B" w14:textId="77777777"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Os documentos apresentados deverão estar acompanhados de todas as alterações ou da consolidação respectiva.</w:t>
      </w:r>
    </w:p>
    <w:p w14:paraId="51722262" w14:textId="77777777" w:rsidR="007E1A28" w:rsidRPr="00221245" w:rsidRDefault="007E1A28" w:rsidP="007E1A28">
      <w:pPr>
        <w:spacing w:after="160" w:line="300" w:lineRule="auto"/>
        <w:jc w:val="both"/>
        <w:rPr>
          <w:rFonts w:ascii="Segoe UI" w:hAnsi="Segoe UI" w:cs="Segoe UI"/>
          <w:b/>
          <w:sz w:val="23"/>
          <w:szCs w:val="23"/>
        </w:rPr>
      </w:pPr>
      <w:r>
        <w:rPr>
          <w:rFonts w:ascii="Segoe UI" w:hAnsi="Segoe UI" w:cs="Segoe UI"/>
          <w:b/>
          <w:sz w:val="23"/>
          <w:szCs w:val="23"/>
        </w:rPr>
        <w:t>7</w:t>
      </w:r>
      <w:r w:rsidRPr="00221245">
        <w:rPr>
          <w:rFonts w:ascii="Segoe UI" w:hAnsi="Segoe UI" w:cs="Segoe UI"/>
          <w:b/>
          <w:sz w:val="23"/>
          <w:szCs w:val="23"/>
        </w:rPr>
        <w:t>.3. Habilitação fiscal, social e trabalhista:</w:t>
      </w:r>
    </w:p>
    <w:p w14:paraId="229DF4D3" w14:textId="77777777"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7.3.1. Cadastro Nacional de Pessoa Jurídica – CNPJ;</w:t>
      </w:r>
    </w:p>
    <w:p w14:paraId="6AD5843A" w14:textId="28D3C538" w:rsidR="007E1A28" w:rsidRDefault="00E3034D" w:rsidP="007E1A28">
      <w:pPr>
        <w:spacing w:after="160" w:line="300" w:lineRule="auto"/>
        <w:jc w:val="both"/>
        <w:rPr>
          <w:rFonts w:ascii="Segoe UI" w:hAnsi="Segoe UI" w:cs="Segoe UI"/>
          <w:sz w:val="23"/>
          <w:szCs w:val="23"/>
        </w:rPr>
      </w:pPr>
      <w:r>
        <w:rPr>
          <w:rFonts w:ascii="Segoe UI" w:hAnsi="Segoe UI" w:cs="Segoe UI"/>
          <w:sz w:val="23"/>
          <w:szCs w:val="23"/>
        </w:rPr>
        <w:t>7.3.2</w:t>
      </w:r>
      <w:r w:rsidR="007E1A28">
        <w:rPr>
          <w:rFonts w:ascii="Segoe UI" w:hAnsi="Segoe UI" w:cs="Segoe UI"/>
          <w:sz w:val="23"/>
          <w:szCs w:val="23"/>
        </w:rPr>
        <w:t>. Prova de regularidade perante a Fazenda federal;</w:t>
      </w:r>
    </w:p>
    <w:p w14:paraId="1C3EA3DA" w14:textId="2DCC3E6A" w:rsidR="007E1A28" w:rsidRDefault="00E3034D" w:rsidP="007E1A28">
      <w:pPr>
        <w:spacing w:after="160" w:line="300" w:lineRule="auto"/>
        <w:jc w:val="both"/>
        <w:rPr>
          <w:rFonts w:ascii="Segoe UI" w:hAnsi="Segoe UI" w:cs="Segoe UI"/>
          <w:sz w:val="23"/>
          <w:szCs w:val="23"/>
        </w:rPr>
      </w:pPr>
      <w:r>
        <w:rPr>
          <w:rFonts w:ascii="Segoe UI" w:hAnsi="Segoe UI" w:cs="Segoe UI"/>
          <w:sz w:val="23"/>
          <w:szCs w:val="23"/>
        </w:rPr>
        <w:t>7.3.3</w:t>
      </w:r>
      <w:r w:rsidR="007E1A28">
        <w:rPr>
          <w:rFonts w:ascii="Segoe UI" w:hAnsi="Segoe UI" w:cs="Segoe UI"/>
          <w:sz w:val="23"/>
          <w:szCs w:val="23"/>
        </w:rPr>
        <w:t>. Prova de regularidade perante a Fazenda estadual;</w:t>
      </w:r>
    </w:p>
    <w:p w14:paraId="2A20A28F" w14:textId="275F75B1" w:rsidR="007E1A28" w:rsidRDefault="00E3034D" w:rsidP="007E1A28">
      <w:pPr>
        <w:spacing w:after="160" w:line="300" w:lineRule="auto"/>
        <w:jc w:val="both"/>
        <w:rPr>
          <w:rFonts w:ascii="Segoe UI" w:hAnsi="Segoe UI" w:cs="Segoe UI"/>
          <w:sz w:val="23"/>
          <w:szCs w:val="23"/>
        </w:rPr>
      </w:pPr>
      <w:r>
        <w:rPr>
          <w:rFonts w:ascii="Segoe UI" w:hAnsi="Segoe UI" w:cs="Segoe UI"/>
          <w:sz w:val="23"/>
          <w:szCs w:val="23"/>
        </w:rPr>
        <w:t>7.3.4</w:t>
      </w:r>
      <w:r w:rsidR="007E1A28">
        <w:rPr>
          <w:rFonts w:ascii="Segoe UI" w:hAnsi="Segoe UI" w:cs="Segoe UI"/>
          <w:sz w:val="23"/>
          <w:szCs w:val="23"/>
        </w:rPr>
        <w:t>. Prova de regularidade perante a Fazenda municipal;</w:t>
      </w:r>
    </w:p>
    <w:p w14:paraId="410922EA" w14:textId="21B654C5" w:rsidR="007E1A28" w:rsidRDefault="00E3034D" w:rsidP="007E1A28">
      <w:pPr>
        <w:spacing w:after="160" w:line="300" w:lineRule="auto"/>
        <w:jc w:val="both"/>
        <w:rPr>
          <w:rFonts w:ascii="Segoe UI" w:hAnsi="Segoe UI" w:cs="Segoe UI"/>
          <w:sz w:val="23"/>
          <w:szCs w:val="23"/>
        </w:rPr>
      </w:pPr>
      <w:r>
        <w:rPr>
          <w:rFonts w:ascii="Segoe UI" w:hAnsi="Segoe UI" w:cs="Segoe UI"/>
          <w:sz w:val="23"/>
          <w:szCs w:val="23"/>
        </w:rPr>
        <w:t>7.3.5</w:t>
      </w:r>
      <w:r w:rsidR="007E1A28">
        <w:rPr>
          <w:rFonts w:ascii="Segoe UI" w:hAnsi="Segoe UI" w:cs="Segoe UI"/>
          <w:sz w:val="23"/>
          <w:szCs w:val="23"/>
        </w:rPr>
        <w:t>. Prova de regularidade relativo à Seguridade Social e ao Fundo de Garantia de Tempo de Serviço – FGTS –, que demonstre cumprimento dos encargos sociais instituídos por lei (</w:t>
      </w:r>
      <w:r w:rsidR="007E1A28">
        <w:rPr>
          <w:rFonts w:ascii="Segoe UI" w:hAnsi="Segoe UI" w:cs="Segoe UI"/>
          <w:b/>
          <w:sz w:val="23"/>
          <w:szCs w:val="23"/>
        </w:rPr>
        <w:t>dispensado para licitante pessoa física</w:t>
      </w:r>
      <w:r w:rsidR="007E1A28">
        <w:rPr>
          <w:rFonts w:ascii="Segoe UI" w:hAnsi="Segoe UI" w:cs="Segoe UI"/>
          <w:sz w:val="23"/>
          <w:szCs w:val="23"/>
        </w:rPr>
        <w:t>);</w:t>
      </w:r>
    </w:p>
    <w:p w14:paraId="168D321E" w14:textId="3700199B" w:rsidR="007E1A28" w:rsidRDefault="00E3034D" w:rsidP="007E1A28">
      <w:pPr>
        <w:spacing w:after="160" w:line="300" w:lineRule="auto"/>
        <w:jc w:val="both"/>
        <w:rPr>
          <w:rFonts w:ascii="Segoe UI" w:hAnsi="Segoe UI" w:cs="Segoe UI"/>
          <w:sz w:val="23"/>
          <w:szCs w:val="23"/>
        </w:rPr>
      </w:pPr>
      <w:r>
        <w:rPr>
          <w:rFonts w:ascii="Segoe UI" w:hAnsi="Segoe UI" w:cs="Segoe UI"/>
          <w:sz w:val="23"/>
          <w:szCs w:val="23"/>
        </w:rPr>
        <w:t>7.3.6</w:t>
      </w:r>
      <w:r w:rsidR="007E1A28">
        <w:rPr>
          <w:rFonts w:ascii="Segoe UI" w:hAnsi="Segoe UI" w:cs="Segoe UI"/>
          <w:sz w:val="23"/>
          <w:szCs w:val="23"/>
        </w:rPr>
        <w:t>. Prova de regularidade perante a Justiça do Trabalho;</w:t>
      </w:r>
    </w:p>
    <w:p w14:paraId="41C86AD6" w14:textId="6910F839" w:rsidR="007E1A28" w:rsidRDefault="00E3034D" w:rsidP="007E1A28">
      <w:pPr>
        <w:spacing w:after="160" w:line="300" w:lineRule="auto"/>
        <w:jc w:val="both"/>
        <w:rPr>
          <w:rFonts w:ascii="Segoe UI" w:hAnsi="Segoe UI" w:cs="Segoe UI"/>
          <w:sz w:val="23"/>
          <w:szCs w:val="23"/>
        </w:rPr>
      </w:pPr>
      <w:r>
        <w:rPr>
          <w:rFonts w:ascii="Segoe UI" w:hAnsi="Segoe UI" w:cs="Segoe UI"/>
          <w:sz w:val="23"/>
          <w:szCs w:val="23"/>
        </w:rPr>
        <w:t>7.3.7</w:t>
      </w:r>
      <w:r w:rsidR="007E1A28">
        <w:rPr>
          <w:rFonts w:ascii="Segoe UI" w:hAnsi="Segoe UI" w:cs="Segoe UI"/>
          <w:sz w:val="23"/>
          <w:szCs w:val="23"/>
        </w:rPr>
        <w:t>. Cumprimento do disposto no inciso XXXIII do art. 7º da Constituição da República de 1988 – CR88;</w:t>
      </w:r>
    </w:p>
    <w:p w14:paraId="2D54B74A" w14:textId="7D93A3A0" w:rsidR="007E1A28" w:rsidRDefault="00E3034D" w:rsidP="007E1A28">
      <w:pPr>
        <w:spacing w:after="160" w:line="300" w:lineRule="auto"/>
        <w:jc w:val="both"/>
        <w:rPr>
          <w:rFonts w:ascii="Segoe UI" w:hAnsi="Segoe UI" w:cs="Segoe UI"/>
          <w:sz w:val="23"/>
          <w:szCs w:val="23"/>
        </w:rPr>
      </w:pPr>
      <w:r>
        <w:rPr>
          <w:rFonts w:ascii="Segoe UI" w:hAnsi="Segoe UI" w:cs="Segoe UI"/>
          <w:sz w:val="23"/>
          <w:szCs w:val="23"/>
        </w:rPr>
        <w:lastRenderedPageBreak/>
        <w:t>7.3.7</w:t>
      </w:r>
      <w:r w:rsidR="007E1A28">
        <w:rPr>
          <w:rFonts w:ascii="Segoe UI" w:hAnsi="Segoe UI" w:cs="Segoe UI"/>
          <w:sz w:val="23"/>
          <w:szCs w:val="23"/>
        </w:rPr>
        <w:t xml:space="preserve">.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 </w:t>
      </w:r>
    </w:p>
    <w:p w14:paraId="26086AD3" w14:textId="77777777" w:rsidR="007E1A28" w:rsidRDefault="007E1A28" w:rsidP="007E1A2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7.4</w:t>
      </w:r>
      <w:r w:rsidRPr="00221245">
        <w:rPr>
          <w:rFonts w:ascii="Segoe UI" w:hAnsi="Segoe UI" w:cs="Segoe UI"/>
          <w:color w:val="auto"/>
          <w:sz w:val="23"/>
          <w:szCs w:val="23"/>
        </w:rPr>
        <w:t xml:space="preserve">. Se </w:t>
      </w:r>
      <w:proofErr w:type="gramStart"/>
      <w:r w:rsidRPr="00221245">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w:t>
      </w:r>
      <w:r w:rsidRPr="00221245">
        <w:rPr>
          <w:rFonts w:ascii="Segoe UI" w:hAnsi="Segoe UI" w:cs="Segoe UI"/>
          <w:color w:val="auto"/>
          <w:sz w:val="23"/>
          <w:szCs w:val="23"/>
        </w:rPr>
        <w:t xml:space="preserve"> fornecedor</w:t>
      </w:r>
      <w:r>
        <w:rPr>
          <w:rFonts w:ascii="Segoe UI" w:hAnsi="Segoe UI" w:cs="Segoe UI"/>
          <w:color w:val="auto"/>
          <w:sz w:val="23"/>
          <w:szCs w:val="23"/>
        </w:rPr>
        <w:t>(a)</w:t>
      </w:r>
      <w:r w:rsidRPr="00221245">
        <w:rPr>
          <w:rFonts w:ascii="Segoe UI" w:hAnsi="Segoe UI" w:cs="Segoe UI"/>
          <w:color w:val="auto"/>
          <w:sz w:val="23"/>
          <w:szCs w:val="23"/>
        </w:rPr>
        <w:t xml:space="preserve"> for a matriz, todos os documentos deverão estar em nome da matriz, e se o</w:t>
      </w:r>
      <w:r>
        <w:rPr>
          <w:rFonts w:ascii="Segoe UI" w:hAnsi="Segoe UI" w:cs="Segoe UI"/>
          <w:color w:val="auto"/>
          <w:sz w:val="23"/>
          <w:szCs w:val="23"/>
        </w:rPr>
        <w:t>(a)</w:t>
      </w:r>
      <w:r w:rsidRPr="00221245">
        <w:rPr>
          <w:rFonts w:ascii="Segoe UI" w:hAnsi="Segoe UI" w:cs="Segoe UI"/>
          <w:color w:val="auto"/>
          <w:sz w:val="23"/>
          <w:szCs w:val="23"/>
        </w:rPr>
        <w:t xml:space="preserve"> fornecedor</w:t>
      </w:r>
      <w:r>
        <w:rPr>
          <w:rFonts w:ascii="Segoe UI" w:hAnsi="Segoe UI" w:cs="Segoe UI"/>
          <w:color w:val="auto"/>
          <w:sz w:val="23"/>
          <w:szCs w:val="23"/>
        </w:rPr>
        <w:t>(a)</w:t>
      </w:r>
      <w:r w:rsidRPr="00221245">
        <w:rPr>
          <w:rFonts w:ascii="Segoe UI" w:hAnsi="Segoe UI" w:cs="Segoe UI"/>
          <w:color w:val="auto"/>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2BF6EB6F" w14:textId="5F20C109"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7.5. C</w:t>
      </w:r>
      <w:r w:rsidRPr="009D2414">
        <w:rPr>
          <w:rFonts w:ascii="Segoe UI" w:hAnsi="Segoe UI" w:cs="Segoe UI"/>
          <w:sz w:val="23"/>
          <w:szCs w:val="23"/>
        </w:rPr>
        <w:t xml:space="preserve">aso </w:t>
      </w:r>
      <w:proofErr w:type="gramStart"/>
      <w:r w:rsidRPr="009D2414">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9D2414">
        <w:rPr>
          <w:rFonts w:ascii="Segoe UI" w:hAnsi="Segoe UI" w:cs="Segoe UI"/>
          <w:sz w:val="23"/>
          <w:szCs w:val="23"/>
        </w:rPr>
        <w:t xml:space="preserve"> fornecedor</w:t>
      </w:r>
      <w:r>
        <w:rPr>
          <w:rFonts w:ascii="Segoe UI" w:hAnsi="Segoe UI" w:cs="Segoe UI"/>
          <w:sz w:val="23"/>
          <w:szCs w:val="23"/>
        </w:rPr>
        <w:t>(a)</w:t>
      </w:r>
      <w:r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AB2BF71" w14:textId="77777777"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7.6. Após a entrega dos documentos para habilitação, não será permitida a substituição ou apresentação de novos documentos, salvo em sede de diligência, para:</w:t>
      </w:r>
    </w:p>
    <w:p w14:paraId="76671BC7" w14:textId="760DC2E8"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 xml:space="preserve">7.7. Complementação de informações acerca dos documentos já apresentados </w:t>
      </w:r>
      <w:proofErr w:type="gramStart"/>
      <w:r>
        <w:rPr>
          <w:rFonts w:ascii="Segoe UI" w:hAnsi="Segoe UI" w:cs="Segoe UI"/>
          <w:sz w:val="23"/>
          <w:szCs w:val="23"/>
        </w:rPr>
        <w:t>pelo(</w:t>
      </w:r>
      <w:proofErr w:type="gramEnd"/>
      <w:r>
        <w:rPr>
          <w:rFonts w:ascii="Segoe UI" w:hAnsi="Segoe UI" w:cs="Segoe UI"/>
          <w:sz w:val="23"/>
          <w:szCs w:val="23"/>
        </w:rPr>
        <w:t>a)(s) licitante(s) e desde que necessária para apurar fatos existentes à época da abertura do certame;</w:t>
      </w:r>
    </w:p>
    <w:p w14:paraId="6CA1974D" w14:textId="18715749"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7.7.1. Atualização de documentos cuja validade tenha expirado após a data de recebimento das propostas.</w:t>
      </w:r>
    </w:p>
    <w:p w14:paraId="0E36687A" w14:textId="77777777"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 xml:space="preserve">7.8. Na análise dos documentos de habilitação, a comissão de licitação, após provocação </w:t>
      </w:r>
      <w:proofErr w:type="gramStart"/>
      <w:r>
        <w:rPr>
          <w:rFonts w:ascii="Segoe UI" w:hAnsi="Segoe UI" w:cs="Segoe UI"/>
          <w:sz w:val="23"/>
          <w:szCs w:val="23"/>
        </w:rPr>
        <w:t>do(</w:t>
      </w:r>
      <w:proofErr w:type="gramEnd"/>
      <w:r>
        <w:rPr>
          <w:rFonts w:ascii="Segoe UI" w:hAnsi="Segoe UI" w:cs="Segoe UI"/>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5852BB67" w14:textId="77777777"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7.9. Os documentos de habilitação poderá ser:</w:t>
      </w:r>
    </w:p>
    <w:p w14:paraId="78EC4943" w14:textId="3F302BE9" w:rsidR="007E1A28" w:rsidRDefault="007E1A28" w:rsidP="007E1A28">
      <w:pPr>
        <w:spacing w:after="160" w:line="300" w:lineRule="auto"/>
        <w:jc w:val="both"/>
        <w:rPr>
          <w:rFonts w:ascii="Segoe UI" w:hAnsi="Segoe UI" w:cs="Segoe UI"/>
          <w:sz w:val="23"/>
          <w:szCs w:val="23"/>
        </w:rPr>
      </w:pPr>
      <w:r>
        <w:rPr>
          <w:rFonts w:ascii="Segoe UI" w:hAnsi="Segoe UI" w:cs="Segoe UI"/>
          <w:sz w:val="23"/>
          <w:szCs w:val="23"/>
        </w:rPr>
        <w:t>7.9.1. Apresentada em original, por cópia ou por qualquer outro meio expressamente admitido pela Administração;</w:t>
      </w:r>
    </w:p>
    <w:p w14:paraId="388357F3" w14:textId="2B396601" w:rsidR="007E1A28" w:rsidRDefault="007E1A28" w:rsidP="00E3034D">
      <w:pPr>
        <w:spacing w:after="160" w:line="300" w:lineRule="auto"/>
        <w:jc w:val="both"/>
        <w:rPr>
          <w:rFonts w:ascii="Segoe UI" w:hAnsi="Segoe UI" w:cs="Segoe UI"/>
          <w:sz w:val="23"/>
          <w:szCs w:val="23"/>
        </w:rPr>
      </w:pPr>
      <w:r>
        <w:rPr>
          <w:rFonts w:ascii="Segoe UI" w:hAnsi="Segoe UI" w:cs="Segoe UI"/>
          <w:sz w:val="23"/>
          <w:szCs w:val="23"/>
        </w:rPr>
        <w:t>7.9.2. Substituída por registro cadastral emitido pela Administração, desde que o registro tenha sido feito em obediência ao d</w:t>
      </w:r>
      <w:r w:rsidR="00E3034D">
        <w:rPr>
          <w:rFonts w:ascii="Segoe UI" w:hAnsi="Segoe UI" w:cs="Segoe UI"/>
          <w:sz w:val="23"/>
          <w:szCs w:val="23"/>
        </w:rPr>
        <w:t>isposta na Lei nº. 14.133/2021.</w:t>
      </w:r>
    </w:p>
    <w:p w14:paraId="4E6E52A1" w14:textId="77777777" w:rsidR="007761D2" w:rsidRPr="00151058" w:rsidRDefault="007761D2" w:rsidP="007761D2">
      <w:pPr>
        <w:spacing w:after="160" w:line="300" w:lineRule="auto"/>
        <w:jc w:val="both"/>
        <w:rPr>
          <w:rFonts w:ascii="Segoe UI" w:hAnsi="Segoe UI" w:cs="Segoe UI"/>
          <w:b/>
          <w:color w:val="FF0000"/>
          <w:sz w:val="23"/>
          <w:szCs w:val="23"/>
        </w:rPr>
      </w:pPr>
      <w:r>
        <w:rPr>
          <w:rFonts w:ascii="Segoe UI" w:hAnsi="Segoe UI" w:cs="Segoe UI"/>
          <w:b/>
          <w:sz w:val="23"/>
          <w:szCs w:val="23"/>
        </w:rPr>
        <w:t>8. DO CONTRATO ADMINISTRATIVO</w:t>
      </w:r>
    </w:p>
    <w:p w14:paraId="7964D88E" w14:textId="77777777" w:rsidR="007761D2" w:rsidRDefault="007761D2" w:rsidP="007761D2">
      <w:pPr>
        <w:spacing w:after="160" w:line="300" w:lineRule="auto"/>
        <w:jc w:val="both"/>
        <w:rPr>
          <w:rFonts w:ascii="Segoe UI" w:hAnsi="Segoe UI" w:cs="Segoe UI"/>
          <w:bCs/>
          <w:sz w:val="23"/>
          <w:szCs w:val="23"/>
        </w:rPr>
      </w:pPr>
      <w:r>
        <w:rPr>
          <w:rFonts w:ascii="Segoe UI" w:hAnsi="Segoe UI" w:cs="Segoe UI"/>
          <w:bCs/>
          <w:sz w:val="23"/>
          <w:szCs w:val="23"/>
        </w:rPr>
        <w:lastRenderedPageBreak/>
        <w:t>8.1. Após a autorização, caso se conclua pela contratação administrativa, será firmado o contrato administrativo.</w:t>
      </w:r>
    </w:p>
    <w:p w14:paraId="2CD4B945" w14:textId="77777777" w:rsidR="007761D2" w:rsidRPr="00B548F7" w:rsidRDefault="007761D2" w:rsidP="007761D2">
      <w:pPr>
        <w:spacing w:after="160" w:line="300" w:lineRule="auto"/>
        <w:jc w:val="both"/>
        <w:rPr>
          <w:rFonts w:ascii="Segoe UI" w:hAnsi="Segoe UI" w:cs="Segoe UI"/>
          <w:bCs/>
          <w:sz w:val="23"/>
          <w:szCs w:val="23"/>
        </w:rPr>
      </w:pPr>
      <w:r w:rsidRPr="00B548F7">
        <w:rPr>
          <w:rFonts w:ascii="Segoe UI" w:hAnsi="Segoe UI" w:cs="Segoe UI"/>
          <w:bCs/>
          <w:sz w:val="23"/>
          <w:szCs w:val="23"/>
        </w:rPr>
        <w:t xml:space="preserve">8.2. </w:t>
      </w:r>
      <w:proofErr w:type="gramStart"/>
      <w:r w:rsidRPr="00B548F7">
        <w:rPr>
          <w:rFonts w:ascii="Segoe UI" w:hAnsi="Segoe UI" w:cs="Segoe UI"/>
          <w:bCs/>
          <w:sz w:val="23"/>
          <w:szCs w:val="23"/>
        </w:rPr>
        <w:t>O(</w:t>
      </w:r>
      <w:proofErr w:type="gramEnd"/>
      <w:r w:rsidRPr="00B548F7">
        <w:rPr>
          <w:rFonts w:ascii="Segoe UI" w:hAnsi="Segoe UI" w:cs="Segoe UI"/>
          <w:bCs/>
          <w:sz w:val="23"/>
          <w:szCs w:val="23"/>
        </w:rPr>
        <w:t>A) licitante vencedor(a) terá o prazo de 05 (cinco) dias úteis, contados na data da convocação, para assinar o contrato administrativo, sob pena de decair o direito à contratação administrativa, sem prejuízo das sanções previstas.</w:t>
      </w:r>
    </w:p>
    <w:p w14:paraId="77D4654E" w14:textId="77777777" w:rsidR="007761D2" w:rsidRDefault="007761D2" w:rsidP="007761D2">
      <w:pPr>
        <w:spacing w:after="160" w:line="300" w:lineRule="auto"/>
        <w:jc w:val="both"/>
        <w:rPr>
          <w:rFonts w:ascii="Segoe UI" w:hAnsi="Segoe UI" w:cs="Segoe UI"/>
          <w:bCs/>
          <w:sz w:val="23"/>
          <w:szCs w:val="23"/>
        </w:rPr>
      </w:pPr>
      <w:r w:rsidRPr="00B548F7">
        <w:rPr>
          <w:rFonts w:ascii="Segoe UI" w:hAnsi="Segoe UI" w:cs="Segoe UI"/>
          <w:bCs/>
          <w:sz w:val="23"/>
          <w:szCs w:val="23"/>
        </w:rPr>
        <w:t>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14:paraId="2A3F47FD" w14:textId="77777777" w:rsidR="007761D2" w:rsidRDefault="007761D2" w:rsidP="007761D2">
      <w:pPr>
        <w:spacing w:after="160" w:line="300" w:lineRule="auto"/>
        <w:jc w:val="both"/>
        <w:rPr>
          <w:rFonts w:ascii="Segoe UI" w:hAnsi="Segoe UI" w:cs="Segoe UI"/>
          <w:bCs/>
          <w:sz w:val="23"/>
          <w:szCs w:val="23"/>
        </w:rPr>
      </w:pPr>
      <w:r>
        <w:rPr>
          <w:rFonts w:ascii="Segoe UI" w:hAnsi="Segoe UI" w:cs="Segoe UI"/>
          <w:bCs/>
          <w:sz w:val="23"/>
          <w:szCs w:val="23"/>
        </w:rPr>
        <w:t xml:space="preserve">8.4. O prazo previsto para assinatura do contrato administrativo poderá ser prorrogado 01 (uma) vez, por igual período, por solicitação justificada </w:t>
      </w:r>
      <w:proofErr w:type="gramStart"/>
      <w:r>
        <w:rPr>
          <w:rFonts w:ascii="Segoe UI" w:hAnsi="Segoe UI" w:cs="Segoe UI"/>
          <w:bCs/>
          <w:sz w:val="23"/>
          <w:szCs w:val="23"/>
        </w:rPr>
        <w:t>do(</w:t>
      </w:r>
      <w:proofErr w:type="gramEnd"/>
      <w:r>
        <w:rPr>
          <w:rFonts w:ascii="Segoe UI" w:hAnsi="Segoe UI" w:cs="Segoe UI"/>
          <w:bCs/>
          <w:sz w:val="23"/>
          <w:szCs w:val="23"/>
        </w:rPr>
        <w:t>a) licitante vencedor(a) e aceita pela Administração.</w:t>
      </w:r>
    </w:p>
    <w:p w14:paraId="58B9890E" w14:textId="77777777" w:rsidR="007761D2" w:rsidRDefault="007761D2" w:rsidP="007761D2">
      <w:pPr>
        <w:spacing w:after="160" w:line="300" w:lineRule="auto"/>
        <w:jc w:val="both"/>
        <w:rPr>
          <w:rFonts w:ascii="Segoe UI" w:hAnsi="Segoe UI" w:cs="Segoe UI"/>
          <w:bCs/>
          <w:sz w:val="23"/>
          <w:szCs w:val="23"/>
        </w:rPr>
      </w:pPr>
      <w:r w:rsidRPr="00B548F7">
        <w:rPr>
          <w:rFonts w:ascii="Segoe UI" w:hAnsi="Segoe UI" w:cs="Segoe UI"/>
          <w:bCs/>
          <w:sz w:val="23"/>
          <w:szCs w:val="23"/>
        </w:rPr>
        <w:t>8.5. O prazo de vigência do contrato administrativo é de 12 (doze) meses, prorrogável</w:t>
      </w:r>
      <w:r>
        <w:rPr>
          <w:rFonts w:ascii="Segoe UI" w:hAnsi="Segoe UI" w:cs="Segoe UI"/>
          <w:bCs/>
          <w:sz w:val="23"/>
          <w:szCs w:val="23"/>
        </w:rPr>
        <w:t xml:space="preserve"> nos termos da Lei nº. 14.133/2021.</w:t>
      </w:r>
    </w:p>
    <w:p w14:paraId="60CBB740" w14:textId="77777777" w:rsidR="007761D2" w:rsidRDefault="007761D2" w:rsidP="007761D2">
      <w:pPr>
        <w:spacing w:after="160" w:line="300" w:lineRule="auto"/>
        <w:jc w:val="both"/>
        <w:rPr>
          <w:rFonts w:ascii="Segoe UI" w:hAnsi="Segoe UI" w:cs="Segoe UI"/>
          <w:bCs/>
          <w:sz w:val="23"/>
          <w:szCs w:val="23"/>
        </w:rPr>
      </w:pPr>
      <w:r>
        <w:rPr>
          <w:rFonts w:ascii="Segoe UI" w:hAnsi="Segoe UI" w:cs="Segoe UI"/>
          <w:bCs/>
          <w:sz w:val="23"/>
          <w:szCs w:val="23"/>
        </w:rPr>
        <w:t xml:space="preserve">8.6. Na assinatura do contrato administrativo, </w:t>
      </w:r>
      <w:proofErr w:type="gramStart"/>
      <w:r>
        <w:rPr>
          <w:rFonts w:ascii="Segoe UI" w:hAnsi="Segoe UI" w:cs="Segoe UI"/>
          <w:bCs/>
          <w:sz w:val="23"/>
          <w:szCs w:val="23"/>
        </w:rPr>
        <w:t>o(</w:t>
      </w:r>
      <w:proofErr w:type="gramEnd"/>
      <w:r>
        <w:rPr>
          <w:rFonts w:ascii="Segoe UI" w:hAnsi="Segoe UI" w:cs="Segoe UI"/>
          <w:bCs/>
          <w:sz w:val="23"/>
          <w:szCs w:val="23"/>
        </w:rPr>
        <w:t xml:space="preserve">a) licitante vencedor(a) apresentará os documentos de habilitação que estiverem vencidos. </w:t>
      </w:r>
    </w:p>
    <w:p w14:paraId="0241F1F0" w14:textId="77777777" w:rsidR="007761D2" w:rsidRPr="00B210BB" w:rsidRDefault="007761D2" w:rsidP="007761D2">
      <w:pPr>
        <w:spacing w:after="160" w:line="300" w:lineRule="auto"/>
        <w:jc w:val="both"/>
        <w:rPr>
          <w:rFonts w:ascii="Segoe UI" w:hAnsi="Segoe UI" w:cs="Segoe UI"/>
          <w:b/>
          <w:sz w:val="23"/>
          <w:szCs w:val="23"/>
        </w:rPr>
      </w:pPr>
      <w:r w:rsidRPr="00B210BB">
        <w:rPr>
          <w:rFonts w:ascii="Segoe UI" w:hAnsi="Segoe UI" w:cs="Segoe UI"/>
          <w:b/>
          <w:sz w:val="23"/>
          <w:szCs w:val="23"/>
        </w:rPr>
        <w:t>9. DOS RECURSOS</w:t>
      </w:r>
    </w:p>
    <w:p w14:paraId="36EB35F1"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9.1. Dos atos da Administração decorrentes desta Dispensa cabem:</w:t>
      </w:r>
    </w:p>
    <w:p w14:paraId="78812967"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 xml:space="preserve">9.1.1. </w:t>
      </w:r>
      <w:proofErr w:type="gramStart"/>
      <w:r w:rsidRPr="00B210BB">
        <w:rPr>
          <w:rFonts w:ascii="Segoe UI" w:hAnsi="Segoe UI" w:cs="Segoe UI"/>
          <w:sz w:val="23"/>
          <w:szCs w:val="23"/>
        </w:rPr>
        <w:t>recurso</w:t>
      </w:r>
      <w:proofErr w:type="gramEnd"/>
      <w:r w:rsidRPr="00B210BB">
        <w:rPr>
          <w:rFonts w:ascii="Segoe UI" w:hAnsi="Segoe UI" w:cs="Segoe UI"/>
          <w:sz w:val="23"/>
          <w:szCs w:val="23"/>
        </w:rPr>
        <w:t>, no prazo de 03 (três) dias úteis, contado da data de intimação ou de lavratura da ata, em face de:</w:t>
      </w:r>
    </w:p>
    <w:p w14:paraId="0E1E56DF"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 xml:space="preserve">9.1.1.1. </w:t>
      </w:r>
      <w:proofErr w:type="gramStart"/>
      <w:r w:rsidRPr="00B210BB">
        <w:rPr>
          <w:rFonts w:ascii="Segoe UI" w:hAnsi="Segoe UI" w:cs="Segoe UI"/>
          <w:sz w:val="23"/>
          <w:szCs w:val="23"/>
        </w:rPr>
        <w:t>julgamento</w:t>
      </w:r>
      <w:proofErr w:type="gramEnd"/>
      <w:r w:rsidRPr="00B210BB">
        <w:rPr>
          <w:rFonts w:ascii="Segoe UI" w:hAnsi="Segoe UI" w:cs="Segoe UI"/>
          <w:sz w:val="23"/>
          <w:szCs w:val="23"/>
        </w:rPr>
        <w:t xml:space="preserve"> de propostas;</w:t>
      </w:r>
    </w:p>
    <w:p w14:paraId="3CF765A1"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 xml:space="preserve">9.1.1.2. </w:t>
      </w:r>
      <w:proofErr w:type="gramStart"/>
      <w:r w:rsidRPr="00B210BB">
        <w:rPr>
          <w:rFonts w:ascii="Segoe UI" w:hAnsi="Segoe UI" w:cs="Segoe UI"/>
          <w:sz w:val="23"/>
          <w:szCs w:val="23"/>
        </w:rPr>
        <w:t>ato</w:t>
      </w:r>
      <w:proofErr w:type="gramEnd"/>
      <w:r w:rsidRPr="00B210BB">
        <w:rPr>
          <w:rFonts w:ascii="Segoe UI" w:hAnsi="Segoe UI" w:cs="Segoe UI"/>
          <w:sz w:val="23"/>
          <w:szCs w:val="23"/>
        </w:rPr>
        <w:t xml:space="preserve"> de habilitação ou inabilitação de licitante;</w:t>
      </w:r>
    </w:p>
    <w:p w14:paraId="7A02A94D"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 xml:space="preserve">9.1.1.3. </w:t>
      </w:r>
      <w:proofErr w:type="gramStart"/>
      <w:r w:rsidRPr="00B210BB">
        <w:rPr>
          <w:rFonts w:ascii="Segoe UI" w:hAnsi="Segoe UI" w:cs="Segoe UI"/>
          <w:sz w:val="23"/>
          <w:szCs w:val="23"/>
        </w:rPr>
        <w:t>anulação</w:t>
      </w:r>
      <w:proofErr w:type="gramEnd"/>
      <w:r w:rsidRPr="00B210BB">
        <w:rPr>
          <w:rFonts w:ascii="Segoe UI" w:hAnsi="Segoe UI" w:cs="Segoe UI"/>
          <w:sz w:val="23"/>
          <w:szCs w:val="23"/>
        </w:rPr>
        <w:t xml:space="preserve"> ou revogação desta Dispensa de Licitação;</w:t>
      </w:r>
    </w:p>
    <w:p w14:paraId="5325EAAE"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 xml:space="preserve">9.1.1.4. </w:t>
      </w:r>
      <w:proofErr w:type="gramStart"/>
      <w:r w:rsidRPr="00B210BB">
        <w:rPr>
          <w:rFonts w:ascii="Segoe UI" w:hAnsi="Segoe UI" w:cs="Segoe UI"/>
          <w:sz w:val="23"/>
          <w:szCs w:val="23"/>
        </w:rPr>
        <w:t>extinção</w:t>
      </w:r>
      <w:proofErr w:type="gramEnd"/>
      <w:r w:rsidRPr="00B210BB">
        <w:rPr>
          <w:rFonts w:ascii="Segoe UI" w:hAnsi="Segoe UI" w:cs="Segoe UI"/>
          <w:sz w:val="23"/>
          <w:szCs w:val="23"/>
        </w:rPr>
        <w:t xml:space="preserve"> do contrato administrativo, quando determinada por ato unilateral e escrito da Administração;</w:t>
      </w:r>
    </w:p>
    <w:p w14:paraId="70A8EADA" w14:textId="77777777" w:rsidR="007761D2" w:rsidRPr="00B210BB" w:rsidRDefault="007761D2" w:rsidP="007761D2">
      <w:pPr>
        <w:spacing w:after="160" w:line="300" w:lineRule="auto"/>
        <w:jc w:val="both"/>
        <w:rPr>
          <w:rFonts w:ascii="Segoe UI" w:hAnsi="Segoe UI" w:cs="Segoe UI"/>
          <w:sz w:val="23"/>
          <w:szCs w:val="23"/>
        </w:rPr>
      </w:pPr>
      <w:r>
        <w:rPr>
          <w:rFonts w:ascii="Segoe UI" w:hAnsi="Segoe UI" w:cs="Segoe UI"/>
          <w:sz w:val="23"/>
          <w:szCs w:val="23"/>
        </w:rPr>
        <w:t>9.2.</w:t>
      </w:r>
      <w:r w:rsidRPr="00B210BB">
        <w:rPr>
          <w:rFonts w:ascii="Segoe UI" w:hAnsi="Segoe UI" w:cs="Segoe UI"/>
          <w:sz w:val="23"/>
          <w:szCs w:val="23"/>
        </w:rPr>
        <w:t xml:space="preserve"> </w:t>
      </w:r>
      <w:proofErr w:type="gramStart"/>
      <w:r w:rsidRPr="00B210BB">
        <w:rPr>
          <w:rFonts w:ascii="Segoe UI" w:hAnsi="Segoe UI" w:cs="Segoe UI"/>
          <w:sz w:val="23"/>
          <w:szCs w:val="23"/>
        </w:rPr>
        <w:t>pedido</w:t>
      </w:r>
      <w:proofErr w:type="gramEnd"/>
      <w:r w:rsidRPr="00B210BB">
        <w:rPr>
          <w:rFonts w:ascii="Segoe UI" w:hAnsi="Segoe UI" w:cs="Segoe UI"/>
          <w:sz w:val="23"/>
          <w:szCs w:val="23"/>
        </w:rPr>
        <w:t xml:space="preserve"> de reconsideração, no prazo de 03 (três) dias úteis, contado da data de intimação, relativa a ato do qual não caiba recurso hierárquico.</w:t>
      </w:r>
    </w:p>
    <w:p w14:paraId="1B469EA4" w14:textId="77777777" w:rsidR="007761D2" w:rsidRPr="00B210BB" w:rsidRDefault="007761D2" w:rsidP="007761D2">
      <w:pPr>
        <w:spacing w:after="160" w:line="300" w:lineRule="auto"/>
        <w:jc w:val="both"/>
        <w:rPr>
          <w:rFonts w:ascii="Segoe UI" w:hAnsi="Segoe UI" w:cs="Segoe UI"/>
          <w:sz w:val="23"/>
          <w:szCs w:val="23"/>
        </w:rPr>
      </w:pPr>
      <w:r>
        <w:rPr>
          <w:rFonts w:ascii="Segoe UI" w:hAnsi="Segoe UI" w:cs="Segoe UI"/>
          <w:sz w:val="23"/>
          <w:szCs w:val="23"/>
        </w:rPr>
        <w:lastRenderedPageBreak/>
        <w:t>9.2</w:t>
      </w:r>
      <w:r w:rsidRPr="00B210BB">
        <w:rPr>
          <w:rFonts w:ascii="Segoe UI" w:hAnsi="Segoe UI" w:cs="Segoe UI"/>
          <w:sz w:val="23"/>
          <w:szCs w:val="23"/>
        </w:rPr>
        <w:t>.</w:t>
      </w:r>
      <w:r>
        <w:rPr>
          <w:rFonts w:ascii="Segoe UI" w:hAnsi="Segoe UI" w:cs="Segoe UI"/>
          <w:sz w:val="23"/>
          <w:szCs w:val="23"/>
        </w:rPr>
        <w:t>1.</w:t>
      </w:r>
      <w:r w:rsidRPr="00B210BB">
        <w:rPr>
          <w:rFonts w:ascii="Segoe UI" w:hAnsi="Segoe UI" w:cs="Segoe UI"/>
          <w:sz w:val="23"/>
          <w:szCs w:val="23"/>
        </w:rPr>
        <w:t xml:space="preserve"> Quando ao recurso apresentado em virtude do disposto nos subitens 9.1.1.1 e 9.1.1.2 serão observadas as seguintes disposições:</w:t>
      </w:r>
    </w:p>
    <w:p w14:paraId="7F40AD5A" w14:textId="77777777" w:rsidR="007761D2" w:rsidRPr="00B210BB" w:rsidRDefault="007761D2" w:rsidP="007761D2">
      <w:pPr>
        <w:spacing w:after="160" w:line="300" w:lineRule="auto"/>
        <w:jc w:val="both"/>
        <w:rPr>
          <w:rFonts w:ascii="Segoe UI" w:hAnsi="Segoe UI" w:cs="Segoe UI"/>
          <w:color w:val="FF0000"/>
          <w:sz w:val="23"/>
          <w:szCs w:val="23"/>
        </w:rPr>
      </w:pPr>
      <w:r>
        <w:rPr>
          <w:rFonts w:ascii="Segoe UI" w:hAnsi="Segoe UI" w:cs="Segoe UI"/>
          <w:sz w:val="23"/>
          <w:szCs w:val="23"/>
        </w:rPr>
        <w:t>9.2.2</w:t>
      </w:r>
      <w:r w:rsidRPr="00B210BB">
        <w:rPr>
          <w:rFonts w:ascii="Segoe UI" w:hAnsi="Segoe UI" w:cs="Segoe UI"/>
          <w:sz w:val="23"/>
          <w:szCs w:val="23"/>
        </w:rPr>
        <w:t xml:space="preserve">.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w:t>
      </w:r>
      <w:r>
        <w:rPr>
          <w:rFonts w:ascii="Segoe UI" w:hAnsi="Segoe UI" w:cs="Segoe UI"/>
          <w:sz w:val="23"/>
          <w:szCs w:val="23"/>
        </w:rPr>
        <w:t xml:space="preserve"> de habilitação ou inabilitação.</w:t>
      </w:r>
    </w:p>
    <w:p w14:paraId="6F47433D" w14:textId="77777777" w:rsidR="007761D2" w:rsidRPr="00B210BB" w:rsidRDefault="007761D2" w:rsidP="007761D2">
      <w:pPr>
        <w:spacing w:after="160" w:line="300" w:lineRule="auto"/>
        <w:jc w:val="both"/>
        <w:rPr>
          <w:rFonts w:ascii="Segoe UI" w:hAnsi="Segoe UI" w:cs="Segoe UI"/>
          <w:sz w:val="23"/>
          <w:szCs w:val="23"/>
        </w:rPr>
      </w:pPr>
      <w:r>
        <w:rPr>
          <w:rFonts w:ascii="Segoe UI" w:hAnsi="Segoe UI" w:cs="Segoe UI"/>
          <w:sz w:val="23"/>
          <w:szCs w:val="23"/>
        </w:rPr>
        <w:t>9.2.3</w:t>
      </w:r>
      <w:r w:rsidRPr="00B210BB">
        <w:rPr>
          <w:rFonts w:ascii="Segoe UI" w:hAnsi="Segoe UI" w:cs="Segoe UI"/>
          <w:sz w:val="23"/>
          <w:szCs w:val="23"/>
        </w:rPr>
        <w:t xml:space="preserve">.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apreciação dar-se-á em fase única.</w:t>
      </w:r>
    </w:p>
    <w:p w14:paraId="1BEB6A95"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9.3. O recurso e o pedido de reconsideração terão efeito suspensivo do ato ou da decisão recorrida até que sobrevenha decisão final da autoridade competente.</w:t>
      </w:r>
    </w:p>
    <w:p w14:paraId="31648D81"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9.4. O prazo para apresentação de contrarrazões será de 03 (três) dias úteis e terá início na data de intimação pessoal ou de divulgação da interposição do recurso.</w:t>
      </w:r>
    </w:p>
    <w:p w14:paraId="79954A41"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9.4.1. A intimação pessoal poderá ser feita por meio eletrônico, tal como: e-mail.</w:t>
      </w:r>
    </w:p>
    <w:p w14:paraId="6F4E88E3"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9.5. Será assegurado a licitante vista dos elementos indispensáveis à defesa de seus interesses.</w:t>
      </w:r>
    </w:p>
    <w:p w14:paraId="32E64E3F"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 xml:space="preserve">9.6. O recurso de que trata o subitem 9.1. </w:t>
      </w:r>
      <w:proofErr w:type="gramStart"/>
      <w:r w:rsidRPr="00B210BB">
        <w:rPr>
          <w:rFonts w:ascii="Segoe UI" w:hAnsi="Segoe UI" w:cs="Segoe UI"/>
          <w:sz w:val="23"/>
          <w:szCs w:val="23"/>
        </w:rPr>
        <w:t>será</w:t>
      </w:r>
      <w:proofErr w:type="gramEnd"/>
      <w:r w:rsidRPr="00B210BB">
        <w:rPr>
          <w:rFonts w:ascii="Segoe UI" w:hAnsi="Segoe UI" w:cs="Segoe UI"/>
          <w:sz w:val="23"/>
          <w:szCs w:val="23"/>
        </w:rPr>
        <w:t xml:space="preserve">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4854A260" w14:textId="77777777" w:rsidR="007761D2" w:rsidRPr="00B210BB"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9.7. Na elaboração de suas decisões, a autoridade competente será auxiliada pelo órgão de assessoramento jurídico, que deverá dirimir dúvidas e subsidiá-la com as informações necessárias.</w:t>
      </w:r>
    </w:p>
    <w:p w14:paraId="71E60E65" w14:textId="77777777" w:rsidR="007761D2" w:rsidRDefault="007761D2" w:rsidP="007761D2">
      <w:pPr>
        <w:spacing w:after="160" w:line="300" w:lineRule="auto"/>
        <w:jc w:val="both"/>
        <w:rPr>
          <w:rFonts w:ascii="Segoe UI" w:hAnsi="Segoe UI" w:cs="Segoe UI"/>
          <w:sz w:val="23"/>
          <w:szCs w:val="23"/>
        </w:rPr>
      </w:pPr>
      <w:r w:rsidRPr="00B210BB">
        <w:rPr>
          <w:rFonts w:ascii="Segoe UI" w:hAnsi="Segoe UI" w:cs="Segoe UI"/>
          <w:sz w:val="23"/>
          <w:szCs w:val="23"/>
        </w:rPr>
        <w:t>9.8. O acolhimento do recurso implicará invalidação apenas de ato insuscetível de aproveitamento.</w:t>
      </w:r>
    </w:p>
    <w:p w14:paraId="21C32A82" w14:textId="77777777" w:rsidR="007761D2" w:rsidRDefault="007761D2" w:rsidP="007761D2">
      <w:pPr>
        <w:spacing w:after="160" w:line="300" w:lineRule="auto"/>
        <w:jc w:val="both"/>
        <w:rPr>
          <w:rFonts w:ascii="Segoe UI" w:hAnsi="Segoe UI" w:cs="Segoe UI"/>
          <w:b/>
          <w:bCs/>
          <w:sz w:val="23"/>
          <w:szCs w:val="23"/>
        </w:rPr>
      </w:pPr>
      <w:r>
        <w:rPr>
          <w:rFonts w:ascii="Segoe UI" w:hAnsi="Segoe UI" w:cs="Segoe UI"/>
          <w:b/>
          <w:bCs/>
          <w:sz w:val="23"/>
          <w:szCs w:val="23"/>
        </w:rPr>
        <w:t>10. DAS DISPOSIÇÕES GERAIS</w:t>
      </w:r>
    </w:p>
    <w:p w14:paraId="574293C5" w14:textId="77777777" w:rsidR="007761D2" w:rsidRDefault="007761D2" w:rsidP="007761D2">
      <w:pPr>
        <w:spacing w:after="160" w:line="300" w:lineRule="auto"/>
        <w:jc w:val="both"/>
        <w:rPr>
          <w:rFonts w:ascii="Segoe UI" w:hAnsi="Segoe UI" w:cs="Segoe UI"/>
          <w:bCs/>
          <w:sz w:val="23"/>
          <w:szCs w:val="23"/>
        </w:rPr>
      </w:pPr>
      <w:r>
        <w:rPr>
          <w:rFonts w:ascii="Segoe UI" w:hAnsi="Segoe UI" w:cs="Segoe UI"/>
          <w:bCs/>
          <w:sz w:val="23"/>
          <w:szCs w:val="23"/>
        </w:rPr>
        <w:t xml:space="preserve">10.1. No caso de </w:t>
      </w:r>
      <w:proofErr w:type="gramStart"/>
      <w:r>
        <w:rPr>
          <w:rFonts w:ascii="Segoe UI" w:hAnsi="Segoe UI" w:cs="Segoe UI"/>
          <w:bCs/>
          <w:sz w:val="23"/>
          <w:szCs w:val="23"/>
        </w:rPr>
        <w:t>toda(</w:t>
      </w:r>
      <w:proofErr w:type="gramEnd"/>
      <w:r>
        <w:rPr>
          <w:rFonts w:ascii="Segoe UI" w:hAnsi="Segoe UI" w:cs="Segoe UI"/>
          <w:bCs/>
          <w:sz w:val="23"/>
          <w:szCs w:val="23"/>
        </w:rPr>
        <w:t>s) a(s) licitante(s) restarem desclassificadas ou inabilitadas, a Administração poderá adotar as seguintes providências:</w:t>
      </w:r>
    </w:p>
    <w:p w14:paraId="302BBE8A" w14:textId="77777777" w:rsidR="007761D2" w:rsidRDefault="007761D2" w:rsidP="007761D2">
      <w:pPr>
        <w:spacing w:after="160" w:line="300" w:lineRule="auto"/>
        <w:jc w:val="both"/>
        <w:rPr>
          <w:rFonts w:ascii="Segoe UI" w:hAnsi="Segoe UI" w:cs="Segoe UI"/>
          <w:bCs/>
          <w:sz w:val="23"/>
          <w:szCs w:val="23"/>
        </w:rPr>
      </w:pPr>
      <w:r>
        <w:rPr>
          <w:rFonts w:ascii="Segoe UI" w:hAnsi="Segoe UI" w:cs="Segoe UI"/>
          <w:bCs/>
          <w:sz w:val="23"/>
          <w:szCs w:val="23"/>
        </w:rPr>
        <w:t xml:space="preserve">10.1.1. </w:t>
      </w:r>
      <w:proofErr w:type="gramStart"/>
      <w:r>
        <w:rPr>
          <w:rFonts w:ascii="Segoe UI" w:hAnsi="Segoe UI" w:cs="Segoe UI"/>
          <w:bCs/>
          <w:sz w:val="23"/>
          <w:szCs w:val="23"/>
        </w:rPr>
        <w:t>fixar</w:t>
      </w:r>
      <w:proofErr w:type="gramEnd"/>
      <w:r>
        <w:rPr>
          <w:rFonts w:ascii="Segoe UI" w:hAnsi="Segoe UI" w:cs="Segoe UI"/>
          <w:bCs/>
          <w:sz w:val="23"/>
          <w:szCs w:val="23"/>
        </w:rPr>
        <w:t xml:space="preserve"> prazo para que possa haver adequação das propostas ou da documentação de habilitação, conforme o caso;</w:t>
      </w:r>
    </w:p>
    <w:p w14:paraId="19398309" w14:textId="77777777" w:rsidR="007761D2" w:rsidRDefault="007761D2" w:rsidP="007761D2">
      <w:pPr>
        <w:spacing w:after="160" w:line="300" w:lineRule="auto"/>
        <w:jc w:val="both"/>
        <w:rPr>
          <w:rFonts w:ascii="Segoe UI" w:hAnsi="Segoe UI" w:cs="Segoe UI"/>
          <w:bCs/>
          <w:sz w:val="23"/>
          <w:szCs w:val="23"/>
        </w:rPr>
      </w:pPr>
      <w:r>
        <w:rPr>
          <w:rFonts w:ascii="Segoe UI" w:hAnsi="Segoe UI" w:cs="Segoe UI"/>
          <w:bCs/>
          <w:sz w:val="23"/>
          <w:szCs w:val="23"/>
        </w:rPr>
        <w:lastRenderedPageBreak/>
        <w:t xml:space="preserve">10.1.2. </w:t>
      </w:r>
      <w:proofErr w:type="gramStart"/>
      <w:r>
        <w:rPr>
          <w:rFonts w:ascii="Segoe UI" w:hAnsi="Segoe UI" w:cs="Segoe UI"/>
          <w:bCs/>
          <w:sz w:val="23"/>
          <w:szCs w:val="23"/>
        </w:rPr>
        <w:t>valer</w:t>
      </w:r>
      <w:proofErr w:type="gramEnd"/>
      <w:r>
        <w:rPr>
          <w:rFonts w:ascii="Segoe UI" w:hAnsi="Segoe UI" w:cs="Segoe UI"/>
          <w:bCs/>
          <w:sz w:val="23"/>
          <w:szCs w:val="23"/>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14:paraId="4E64AE03" w14:textId="77777777" w:rsidR="007761D2" w:rsidRDefault="007761D2" w:rsidP="007761D2">
      <w:pPr>
        <w:spacing w:after="160" w:line="300" w:lineRule="auto"/>
        <w:jc w:val="both"/>
        <w:rPr>
          <w:rFonts w:ascii="Segoe UI" w:hAnsi="Segoe UI" w:cs="Segoe UI"/>
          <w:bCs/>
          <w:sz w:val="23"/>
          <w:szCs w:val="23"/>
        </w:rPr>
      </w:pPr>
      <w:r>
        <w:rPr>
          <w:rFonts w:ascii="Segoe UI" w:hAnsi="Segoe UI" w:cs="Segoe UI"/>
          <w:bCs/>
          <w:sz w:val="23"/>
          <w:szCs w:val="23"/>
        </w:rPr>
        <w:t xml:space="preserve">10.1.3. </w:t>
      </w:r>
      <w:proofErr w:type="gramStart"/>
      <w:r>
        <w:rPr>
          <w:rFonts w:ascii="Segoe UI" w:hAnsi="Segoe UI" w:cs="Segoe UI"/>
          <w:bCs/>
          <w:sz w:val="23"/>
          <w:szCs w:val="23"/>
        </w:rPr>
        <w:t>republicar</w:t>
      </w:r>
      <w:proofErr w:type="gramEnd"/>
      <w:r>
        <w:rPr>
          <w:rFonts w:ascii="Segoe UI" w:hAnsi="Segoe UI" w:cs="Segoe UI"/>
          <w:bCs/>
          <w:sz w:val="23"/>
          <w:szCs w:val="23"/>
        </w:rPr>
        <w:t xml:space="preserve"> o Aviso com nova data.</w:t>
      </w:r>
    </w:p>
    <w:p w14:paraId="07747658" w14:textId="77777777" w:rsidR="007761D2" w:rsidRDefault="007761D2" w:rsidP="007761D2">
      <w:pPr>
        <w:spacing w:after="160" w:line="300" w:lineRule="auto"/>
        <w:jc w:val="both"/>
        <w:rPr>
          <w:rFonts w:ascii="Segoe UI" w:hAnsi="Segoe UI" w:cs="Segoe UI"/>
          <w:bCs/>
          <w:sz w:val="23"/>
          <w:szCs w:val="23"/>
        </w:rPr>
      </w:pPr>
      <w:r>
        <w:rPr>
          <w:rFonts w:ascii="Segoe UI" w:hAnsi="Segoe UI" w:cs="Segoe UI"/>
          <w:bCs/>
          <w:sz w:val="23"/>
          <w:szCs w:val="23"/>
        </w:rPr>
        <w:t xml:space="preserve">10.4. As providências dos subitens 9.1.2 e 9.1.3 poderão ser utilizadas se não houver comparecimento de quaisquer </w:t>
      </w:r>
      <w:proofErr w:type="gramStart"/>
      <w:r>
        <w:rPr>
          <w:rFonts w:ascii="Segoe UI" w:hAnsi="Segoe UI" w:cs="Segoe UI"/>
          <w:bCs/>
          <w:sz w:val="23"/>
          <w:szCs w:val="23"/>
        </w:rPr>
        <w:t>licitante(</w:t>
      </w:r>
      <w:proofErr w:type="gramEnd"/>
      <w:r>
        <w:rPr>
          <w:rFonts w:ascii="Segoe UI" w:hAnsi="Segoe UI" w:cs="Segoe UI"/>
          <w:bCs/>
          <w:sz w:val="23"/>
          <w:szCs w:val="23"/>
        </w:rPr>
        <w:t>s) interessado(s).</w:t>
      </w:r>
    </w:p>
    <w:p w14:paraId="19ECCBDD" w14:textId="77777777" w:rsidR="007761D2" w:rsidRDefault="007761D2" w:rsidP="007761D2">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10.5.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 xml:space="preserve">de ato de qualquer natureza </w:t>
      </w:r>
      <w:proofErr w:type="gramStart"/>
      <w:r>
        <w:rPr>
          <w:rFonts w:ascii="Segoe UI" w:hAnsi="Segoe UI" w:cs="Segoe UI"/>
          <w:color w:val="000000"/>
          <w:sz w:val="23"/>
          <w:szCs w:val="23"/>
        </w:rPr>
        <w:t>pela(</w:t>
      </w:r>
      <w:proofErr w:type="gramEnd"/>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cujo prazo não conste deste Aviso,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agente </w:t>
      </w:r>
      <w:r>
        <w:rPr>
          <w:rFonts w:ascii="Segoe UI" w:hAnsi="Segoe UI" w:cs="Segoe UI"/>
          <w:color w:val="000000"/>
          <w:sz w:val="23"/>
          <w:szCs w:val="23"/>
        </w:rPr>
        <w:t xml:space="preserve">de contratação </w:t>
      </w:r>
      <w:r w:rsidRPr="0033353D">
        <w:rPr>
          <w:rFonts w:ascii="Segoe UI" w:hAnsi="Segoe UI" w:cs="Segoe UI"/>
          <w:color w:val="000000"/>
          <w:sz w:val="23"/>
          <w:szCs w:val="23"/>
        </w:rPr>
        <w:t>na respectiva notificação.</w:t>
      </w:r>
    </w:p>
    <w:p w14:paraId="2C55921C" w14:textId="77777777" w:rsidR="007761D2" w:rsidRDefault="007761D2" w:rsidP="007761D2">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10.6.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69D3182E" w14:textId="77777777" w:rsidR="007761D2" w:rsidRPr="00B548F7" w:rsidRDefault="007761D2" w:rsidP="007761D2">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10.7. </w:t>
      </w:r>
      <w:r w:rsidRPr="0033353D">
        <w:rPr>
          <w:rFonts w:ascii="Segoe UI" w:hAnsi="Segoe UI" w:cs="Segoe UI"/>
          <w:color w:val="000000"/>
          <w:sz w:val="23"/>
          <w:szCs w:val="23"/>
        </w:rPr>
        <w:t>Os horários estabelecidos na divulgação deste procedimento e durante o envio de lances obs</w:t>
      </w:r>
      <w:r>
        <w:rPr>
          <w:rFonts w:ascii="Segoe UI" w:hAnsi="Segoe UI" w:cs="Segoe UI"/>
          <w:color w:val="000000"/>
          <w:sz w:val="23"/>
          <w:szCs w:val="23"/>
        </w:rPr>
        <w:t>ervarão o horário de Brasília, Distrito Federal</w:t>
      </w:r>
      <w:r w:rsidRPr="0033353D">
        <w:rPr>
          <w:rFonts w:ascii="Segoe UI" w:hAnsi="Segoe UI" w:cs="Segoe UI"/>
          <w:color w:val="000000"/>
          <w:sz w:val="23"/>
          <w:szCs w:val="23"/>
        </w:rPr>
        <w:t xml:space="preserve">, inclusive para contagem de tempo </w:t>
      </w:r>
      <w:r w:rsidRPr="00B548F7">
        <w:rPr>
          <w:rFonts w:ascii="Segoe UI" w:hAnsi="Segoe UI" w:cs="Segoe UI"/>
          <w:color w:val="000000" w:themeColor="text1"/>
          <w:sz w:val="23"/>
          <w:szCs w:val="23"/>
        </w:rPr>
        <w:t>e registro no Sistema e na documentação relativa ao procedimento.</w:t>
      </w:r>
    </w:p>
    <w:p w14:paraId="62539F02" w14:textId="77777777" w:rsidR="007761D2" w:rsidRDefault="007761D2" w:rsidP="007761D2">
      <w:pPr>
        <w:spacing w:after="160" w:line="300" w:lineRule="auto"/>
        <w:jc w:val="both"/>
        <w:rPr>
          <w:rFonts w:ascii="Segoe UI" w:hAnsi="Segoe UI" w:cs="Segoe UI"/>
          <w:color w:val="000000"/>
          <w:sz w:val="23"/>
          <w:szCs w:val="23"/>
        </w:rPr>
      </w:pPr>
      <w:r w:rsidRPr="00B548F7">
        <w:rPr>
          <w:rFonts w:ascii="Segoe UI" w:hAnsi="Segoe UI" w:cs="Segoe UI"/>
          <w:color w:val="000000" w:themeColor="text1"/>
          <w:sz w:val="23"/>
          <w:szCs w:val="23"/>
        </w:rPr>
        <w:t xml:space="preserve">10.8. As normas disciplinadoras deste Aviso serão </w:t>
      </w:r>
      <w:r w:rsidRPr="0033353D">
        <w:rPr>
          <w:rFonts w:ascii="Segoe UI" w:hAnsi="Segoe UI" w:cs="Segoe UI"/>
          <w:color w:val="000000"/>
          <w:sz w:val="23"/>
          <w:szCs w:val="23"/>
        </w:rPr>
        <w:t>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3D080B0F" w14:textId="77777777" w:rsidR="007761D2" w:rsidRPr="0033353D" w:rsidRDefault="007761D2" w:rsidP="007761D2">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10.10. </w:t>
      </w:r>
      <w:proofErr w:type="gramStart"/>
      <w:r>
        <w:rPr>
          <w:rFonts w:ascii="Segoe UI" w:hAnsi="Segoe UI" w:cs="Segoe UI"/>
          <w:color w:val="000000"/>
          <w:sz w:val="23"/>
          <w:szCs w:val="23"/>
        </w:rPr>
        <w:t>A(</w:t>
      </w:r>
      <w:proofErr w:type="gramEnd"/>
      <w:r>
        <w:rPr>
          <w:rFonts w:ascii="Segoe UI" w:hAnsi="Segoe UI" w:cs="Segoe UI"/>
          <w:color w:val="000000"/>
          <w:sz w:val="23"/>
          <w:szCs w:val="23"/>
        </w:rPr>
        <w:t>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789D1789" w14:textId="77777777" w:rsidR="007761D2" w:rsidRDefault="007761D2" w:rsidP="007761D2">
      <w:pPr>
        <w:spacing w:after="160" w:line="300" w:lineRule="auto"/>
        <w:jc w:val="both"/>
        <w:rPr>
          <w:rFonts w:ascii="Segoe UI" w:hAnsi="Segoe UI" w:cs="Segoe UI"/>
          <w:color w:val="000000"/>
          <w:sz w:val="23"/>
          <w:szCs w:val="23"/>
        </w:rPr>
      </w:pPr>
      <w:r>
        <w:rPr>
          <w:rFonts w:ascii="Segoe UI" w:hAnsi="Segoe UI" w:cs="Segoe UI"/>
          <w:color w:val="000000"/>
          <w:sz w:val="23"/>
          <w:szCs w:val="23"/>
        </w:rPr>
        <w:t>10.11. Integram este Aviso, para todos os efeitos, os seguintes anexos:</w:t>
      </w:r>
    </w:p>
    <w:p w14:paraId="117C92F3" w14:textId="74F4575B" w:rsidR="004B4760" w:rsidRDefault="00D4356F" w:rsidP="004B4760">
      <w:pPr>
        <w:spacing w:after="160" w:line="300" w:lineRule="auto"/>
        <w:jc w:val="both"/>
        <w:rPr>
          <w:rFonts w:ascii="Segoe UI" w:hAnsi="Segoe UI" w:cs="Segoe UI"/>
          <w:color w:val="000000"/>
          <w:sz w:val="23"/>
          <w:szCs w:val="23"/>
        </w:rPr>
      </w:pPr>
      <w:r>
        <w:rPr>
          <w:rFonts w:ascii="Segoe UI" w:hAnsi="Segoe UI" w:cs="Segoe UI"/>
          <w:color w:val="000000"/>
          <w:sz w:val="23"/>
          <w:szCs w:val="23"/>
        </w:rPr>
        <w:t>10.11</w:t>
      </w:r>
      <w:r w:rsidR="004B4760">
        <w:rPr>
          <w:rFonts w:ascii="Segoe UI" w:hAnsi="Segoe UI" w:cs="Segoe UI"/>
          <w:color w:val="000000"/>
          <w:sz w:val="23"/>
          <w:szCs w:val="23"/>
        </w:rPr>
        <w:t>.1. Anexo I – TR;</w:t>
      </w:r>
    </w:p>
    <w:p w14:paraId="69324E67" w14:textId="4A29E4A1" w:rsidR="004B4760" w:rsidRPr="0033353D" w:rsidRDefault="00D4356F" w:rsidP="004B4760">
      <w:pPr>
        <w:spacing w:after="160" w:line="300" w:lineRule="auto"/>
        <w:jc w:val="both"/>
        <w:rPr>
          <w:rFonts w:ascii="Segoe UI" w:hAnsi="Segoe UI" w:cs="Segoe UI"/>
          <w:color w:val="000000"/>
          <w:sz w:val="23"/>
          <w:szCs w:val="23"/>
        </w:rPr>
      </w:pPr>
      <w:r>
        <w:rPr>
          <w:rFonts w:ascii="Segoe UI" w:hAnsi="Segoe UI" w:cs="Segoe UI"/>
          <w:color w:val="000000"/>
          <w:sz w:val="23"/>
          <w:szCs w:val="23"/>
        </w:rPr>
        <w:t>10.11</w:t>
      </w:r>
      <w:r w:rsidR="004B4760">
        <w:rPr>
          <w:rFonts w:ascii="Segoe UI" w:hAnsi="Segoe UI" w:cs="Segoe UI"/>
          <w:color w:val="000000"/>
          <w:sz w:val="23"/>
          <w:szCs w:val="23"/>
        </w:rPr>
        <w:t>.2. Anexo II – Minuta de contrato administrativo.</w:t>
      </w:r>
    </w:p>
    <w:p w14:paraId="46911E12" w14:textId="36ABBC64" w:rsidR="007761D2" w:rsidRPr="00754EAE" w:rsidRDefault="007761D2" w:rsidP="007761D2">
      <w:pPr>
        <w:spacing w:after="160" w:line="300" w:lineRule="auto"/>
        <w:jc w:val="both"/>
        <w:rPr>
          <w:rFonts w:ascii="Segoe UI" w:hAnsi="Segoe UI" w:cs="Segoe UI"/>
          <w:color w:val="000000"/>
          <w:sz w:val="23"/>
          <w:szCs w:val="23"/>
        </w:rPr>
      </w:pPr>
      <w:r>
        <w:rPr>
          <w:rFonts w:ascii="Segoe UI" w:hAnsi="Segoe UI" w:cs="Segoe UI"/>
          <w:color w:val="000000"/>
          <w:sz w:val="23"/>
          <w:szCs w:val="23"/>
        </w:rPr>
        <w:t>.</w:t>
      </w:r>
    </w:p>
    <w:p w14:paraId="483B6305" w14:textId="5ED073A9" w:rsidR="007761D2" w:rsidRPr="00117B07" w:rsidRDefault="007761D2" w:rsidP="007761D2">
      <w:pPr>
        <w:tabs>
          <w:tab w:val="left" w:pos="2268"/>
        </w:tabs>
        <w:spacing w:after="160" w:line="300" w:lineRule="auto"/>
        <w:jc w:val="both"/>
        <w:rPr>
          <w:rFonts w:ascii="Segoe UI" w:hAnsi="Segoe UI" w:cs="Segoe UI"/>
          <w:sz w:val="23"/>
          <w:szCs w:val="23"/>
        </w:rPr>
      </w:pPr>
      <w:r w:rsidRPr="00D53DD4">
        <w:rPr>
          <w:rFonts w:ascii="Segoe UI" w:hAnsi="Segoe UI" w:cs="Segoe UI"/>
          <w:sz w:val="23"/>
          <w:szCs w:val="23"/>
        </w:rPr>
        <w:t>São Sebasti</w:t>
      </w:r>
      <w:r>
        <w:rPr>
          <w:rFonts w:ascii="Segoe UI" w:hAnsi="Segoe UI" w:cs="Segoe UI"/>
          <w:sz w:val="23"/>
          <w:szCs w:val="23"/>
        </w:rPr>
        <w:t xml:space="preserve">ao do Ana – MG, 05 de fevereiro </w:t>
      </w:r>
      <w:r w:rsidRPr="00D53DD4">
        <w:rPr>
          <w:rFonts w:ascii="Segoe UI" w:hAnsi="Segoe UI" w:cs="Segoe UI"/>
          <w:sz w:val="23"/>
          <w:szCs w:val="23"/>
        </w:rPr>
        <w:t>de 20</w:t>
      </w:r>
      <w:r>
        <w:rPr>
          <w:rFonts w:ascii="Segoe UI" w:hAnsi="Segoe UI" w:cs="Segoe UI"/>
          <w:sz w:val="23"/>
          <w:szCs w:val="23"/>
        </w:rPr>
        <w:t>26.</w:t>
      </w:r>
      <w:r w:rsidRPr="00117B07">
        <w:rPr>
          <w:rFonts w:ascii="Segoe UI" w:hAnsi="Segoe UI" w:cs="Segoe UI"/>
          <w:sz w:val="23"/>
          <w:szCs w:val="23"/>
        </w:rPr>
        <w:t xml:space="preserve"> </w:t>
      </w:r>
    </w:p>
    <w:p w14:paraId="29527F6C" w14:textId="77777777" w:rsidR="007761D2" w:rsidRDefault="007761D2" w:rsidP="007761D2">
      <w:pPr>
        <w:spacing w:after="0" w:line="240" w:lineRule="auto"/>
        <w:jc w:val="both"/>
        <w:rPr>
          <w:rFonts w:ascii="Segoe UI" w:hAnsi="Segoe UI" w:cs="Segoe UI"/>
          <w:b/>
          <w:sz w:val="23"/>
          <w:szCs w:val="23"/>
        </w:rPr>
      </w:pPr>
    </w:p>
    <w:p w14:paraId="5CEF2C72" w14:textId="77777777" w:rsidR="007761D2" w:rsidRPr="006205F7" w:rsidRDefault="007761D2" w:rsidP="007761D2">
      <w:pPr>
        <w:spacing w:after="0" w:line="240" w:lineRule="auto"/>
        <w:jc w:val="both"/>
        <w:rPr>
          <w:rFonts w:ascii="Segoe UI" w:hAnsi="Segoe UI" w:cs="Segoe UI"/>
          <w:b/>
          <w:sz w:val="23"/>
          <w:szCs w:val="23"/>
        </w:rPr>
      </w:pPr>
      <w:proofErr w:type="spellStart"/>
      <w:r>
        <w:rPr>
          <w:rFonts w:ascii="Segoe UI" w:hAnsi="Segoe UI" w:cs="Segoe UI"/>
          <w:b/>
          <w:sz w:val="23"/>
          <w:szCs w:val="23"/>
        </w:rPr>
        <w:t>Osmaninho</w:t>
      </w:r>
      <w:proofErr w:type="spellEnd"/>
      <w:r>
        <w:rPr>
          <w:rFonts w:ascii="Segoe UI" w:hAnsi="Segoe UI" w:cs="Segoe UI"/>
          <w:b/>
          <w:sz w:val="23"/>
          <w:szCs w:val="23"/>
        </w:rPr>
        <w:t xml:space="preserve"> Custodio de Melo</w:t>
      </w:r>
    </w:p>
    <w:p w14:paraId="5E8905ED" w14:textId="77777777" w:rsidR="007761D2" w:rsidRDefault="007761D2" w:rsidP="007761D2">
      <w:pPr>
        <w:spacing w:after="0" w:line="240" w:lineRule="auto"/>
        <w:jc w:val="both"/>
        <w:rPr>
          <w:rFonts w:ascii="Segoe UI" w:hAnsi="Segoe UI" w:cs="Segoe UI"/>
          <w:sz w:val="23"/>
          <w:szCs w:val="23"/>
        </w:rPr>
      </w:pPr>
      <w:r>
        <w:rPr>
          <w:rFonts w:ascii="Segoe UI" w:hAnsi="Segoe UI" w:cs="Segoe UI"/>
          <w:sz w:val="23"/>
          <w:szCs w:val="23"/>
        </w:rPr>
        <w:t>Secretária Municipal de Saúde</w:t>
      </w:r>
    </w:p>
    <w:p w14:paraId="194FC85F" w14:textId="4478515D" w:rsidR="008579BF" w:rsidRDefault="008579BF" w:rsidP="00A6782D"/>
    <w:p w14:paraId="69CE0278" w14:textId="1F419B6C" w:rsidR="0002492C" w:rsidRDefault="0002492C" w:rsidP="00A6782D"/>
    <w:p w14:paraId="02B75327" w14:textId="0CC95E5D" w:rsidR="00A33FBA" w:rsidRDefault="00A33FBA" w:rsidP="007761D2">
      <w:pPr>
        <w:tabs>
          <w:tab w:val="left" w:pos="2268"/>
        </w:tabs>
        <w:spacing w:after="0" w:line="300" w:lineRule="auto"/>
        <w:rPr>
          <w:rFonts w:ascii="Segoe UI" w:hAnsi="Segoe UI" w:cs="Segoe UI"/>
          <w:b/>
          <w:sz w:val="23"/>
          <w:szCs w:val="23"/>
        </w:rPr>
      </w:pPr>
    </w:p>
    <w:p w14:paraId="35BFC50C" w14:textId="1FD8950F" w:rsidR="0002492C" w:rsidRPr="007E1A28" w:rsidRDefault="0002492C" w:rsidP="0002492C">
      <w:pPr>
        <w:tabs>
          <w:tab w:val="left" w:pos="2268"/>
        </w:tabs>
        <w:spacing w:after="0" w:line="300" w:lineRule="auto"/>
        <w:jc w:val="center"/>
        <w:rPr>
          <w:rFonts w:ascii="Segoe UI" w:hAnsi="Segoe UI" w:cs="Segoe UI"/>
          <w:b/>
          <w:sz w:val="23"/>
          <w:szCs w:val="23"/>
        </w:rPr>
      </w:pPr>
      <w:r w:rsidRPr="007E1A28">
        <w:rPr>
          <w:rFonts w:ascii="Segoe UI" w:hAnsi="Segoe UI" w:cs="Segoe UI"/>
          <w:b/>
          <w:sz w:val="23"/>
          <w:szCs w:val="23"/>
        </w:rPr>
        <w:t>AVISO DE DISPENSA DE LICITAÇÃO PÚBLICA</w:t>
      </w:r>
      <w:r w:rsidR="00E56A15" w:rsidRPr="007E1A28">
        <w:rPr>
          <w:rFonts w:ascii="Segoe UI" w:hAnsi="Segoe UI" w:cs="Segoe UI"/>
          <w:b/>
          <w:sz w:val="23"/>
          <w:szCs w:val="23"/>
        </w:rPr>
        <w:t xml:space="preserve"> Nº</w:t>
      </w:r>
      <w:r w:rsidR="00E56A15" w:rsidRPr="0030475A">
        <w:rPr>
          <w:rFonts w:ascii="Segoe UI" w:hAnsi="Segoe UI" w:cs="Segoe UI"/>
          <w:b/>
          <w:sz w:val="23"/>
          <w:szCs w:val="23"/>
        </w:rPr>
        <w:t xml:space="preserve">. </w:t>
      </w:r>
      <w:r w:rsidR="007761D2">
        <w:rPr>
          <w:rFonts w:ascii="Segoe UI" w:hAnsi="Segoe UI" w:cs="Segoe UI"/>
          <w:b/>
          <w:sz w:val="23"/>
          <w:szCs w:val="23"/>
        </w:rPr>
        <w:t>004</w:t>
      </w:r>
      <w:r w:rsidR="00E56A15" w:rsidRPr="0030475A">
        <w:rPr>
          <w:rFonts w:ascii="Segoe UI" w:hAnsi="Segoe UI" w:cs="Segoe UI"/>
          <w:b/>
          <w:sz w:val="23"/>
          <w:szCs w:val="23"/>
        </w:rPr>
        <w:t>/20</w:t>
      </w:r>
      <w:r w:rsidR="007761D2">
        <w:rPr>
          <w:rFonts w:ascii="Segoe UI" w:hAnsi="Segoe UI" w:cs="Segoe UI"/>
          <w:b/>
          <w:sz w:val="23"/>
          <w:szCs w:val="23"/>
        </w:rPr>
        <w:t>26</w:t>
      </w:r>
    </w:p>
    <w:p w14:paraId="63DD5CBF" w14:textId="3E3C06F2" w:rsidR="0002492C" w:rsidRPr="007E1A28" w:rsidRDefault="0002492C" w:rsidP="0002492C">
      <w:pPr>
        <w:tabs>
          <w:tab w:val="left" w:pos="2268"/>
        </w:tabs>
        <w:spacing w:after="0" w:line="300" w:lineRule="auto"/>
        <w:jc w:val="center"/>
        <w:rPr>
          <w:rFonts w:ascii="Segoe UI" w:hAnsi="Segoe UI" w:cs="Segoe UI"/>
          <w:b/>
          <w:sz w:val="23"/>
          <w:szCs w:val="23"/>
        </w:rPr>
      </w:pPr>
    </w:p>
    <w:p w14:paraId="6EECA108" w14:textId="06EAB129" w:rsidR="00A33FBA" w:rsidRPr="007E1A28" w:rsidRDefault="0002492C" w:rsidP="0002492C">
      <w:pPr>
        <w:tabs>
          <w:tab w:val="left" w:pos="2268"/>
        </w:tabs>
        <w:spacing w:after="0" w:line="300" w:lineRule="auto"/>
        <w:jc w:val="center"/>
        <w:rPr>
          <w:rFonts w:ascii="Segoe UI" w:hAnsi="Segoe UI" w:cs="Segoe UI"/>
          <w:b/>
          <w:sz w:val="23"/>
          <w:szCs w:val="23"/>
        </w:rPr>
      </w:pPr>
      <w:r w:rsidRPr="007E1A28">
        <w:rPr>
          <w:rFonts w:ascii="Segoe UI" w:hAnsi="Segoe UI" w:cs="Segoe UI"/>
          <w:b/>
          <w:sz w:val="23"/>
          <w:szCs w:val="23"/>
        </w:rPr>
        <w:t xml:space="preserve">ANEXO I </w:t>
      </w:r>
    </w:p>
    <w:p w14:paraId="03BF6D5B" w14:textId="61D2E4BE" w:rsidR="0002492C" w:rsidRPr="007E1A28" w:rsidRDefault="0002492C" w:rsidP="0002492C">
      <w:pPr>
        <w:tabs>
          <w:tab w:val="left" w:pos="2268"/>
        </w:tabs>
        <w:spacing w:after="0" w:line="300" w:lineRule="auto"/>
        <w:jc w:val="center"/>
        <w:rPr>
          <w:rFonts w:ascii="Segoe UI" w:hAnsi="Segoe UI" w:cs="Segoe UI"/>
          <w:b/>
          <w:sz w:val="23"/>
          <w:szCs w:val="23"/>
        </w:rPr>
      </w:pPr>
    </w:p>
    <w:p w14:paraId="729E3F10" w14:textId="749B321B" w:rsidR="0002492C" w:rsidRDefault="0002492C" w:rsidP="0002492C">
      <w:pPr>
        <w:tabs>
          <w:tab w:val="left" w:pos="2268"/>
        </w:tabs>
        <w:spacing w:after="0" w:line="300" w:lineRule="auto"/>
        <w:jc w:val="center"/>
        <w:rPr>
          <w:rFonts w:ascii="Segoe UI" w:hAnsi="Segoe UI" w:cs="Segoe UI"/>
          <w:b/>
          <w:sz w:val="23"/>
          <w:szCs w:val="23"/>
        </w:rPr>
      </w:pPr>
      <w:r w:rsidRPr="007E1A28">
        <w:rPr>
          <w:rFonts w:ascii="Segoe UI" w:hAnsi="Segoe UI" w:cs="Segoe UI"/>
          <w:b/>
          <w:sz w:val="23"/>
          <w:szCs w:val="23"/>
        </w:rPr>
        <w:t>TERMO DE REFERÊNCIA</w:t>
      </w:r>
    </w:p>
    <w:p w14:paraId="18F71AA7" w14:textId="2435DBEC" w:rsidR="0002492C" w:rsidRPr="007761D2" w:rsidRDefault="0002492C" w:rsidP="0002492C">
      <w:pPr>
        <w:tabs>
          <w:tab w:val="left" w:pos="2268"/>
        </w:tabs>
        <w:spacing w:after="0" w:line="300" w:lineRule="auto"/>
        <w:jc w:val="both"/>
        <w:rPr>
          <w:rFonts w:ascii="Segoe UI" w:hAnsi="Segoe UI" w:cs="Segoe UI"/>
          <w:color w:val="000000" w:themeColor="text1"/>
          <w:sz w:val="23"/>
          <w:szCs w:val="23"/>
        </w:rPr>
      </w:pPr>
    </w:p>
    <w:p w14:paraId="5AC64279" w14:textId="1D403FB7" w:rsidR="0002492C" w:rsidRPr="007761D2" w:rsidRDefault="0002492C" w:rsidP="0002492C">
      <w:pPr>
        <w:tabs>
          <w:tab w:val="left" w:pos="2268"/>
        </w:tabs>
        <w:spacing w:after="0" w:line="240" w:lineRule="auto"/>
        <w:jc w:val="both"/>
        <w:rPr>
          <w:rFonts w:ascii="Segoe UI" w:hAnsi="Segoe UI" w:cs="Segoe UI"/>
          <w:color w:val="000000" w:themeColor="text1"/>
          <w:sz w:val="23"/>
          <w:szCs w:val="23"/>
        </w:rPr>
      </w:pPr>
      <w:r w:rsidRPr="007761D2">
        <w:rPr>
          <w:rFonts w:ascii="Segoe UI" w:hAnsi="Segoe UI" w:cs="Segoe UI"/>
          <w:color w:val="000000" w:themeColor="text1"/>
          <w:sz w:val="23"/>
          <w:szCs w:val="23"/>
        </w:rPr>
        <w:t xml:space="preserve">Processo Administrativo de Licitação Pública nº. </w:t>
      </w:r>
      <w:r w:rsidR="008515F5">
        <w:rPr>
          <w:rFonts w:ascii="Segoe UI" w:hAnsi="Segoe UI" w:cs="Segoe UI"/>
          <w:color w:val="000000" w:themeColor="text1"/>
          <w:sz w:val="23"/>
          <w:szCs w:val="23"/>
        </w:rPr>
        <w:t>013</w:t>
      </w:r>
      <w:r w:rsidRPr="007761D2">
        <w:rPr>
          <w:rFonts w:ascii="Segoe UI" w:hAnsi="Segoe UI" w:cs="Segoe UI"/>
          <w:color w:val="000000" w:themeColor="text1"/>
          <w:sz w:val="23"/>
          <w:szCs w:val="23"/>
        </w:rPr>
        <w:t>/20</w:t>
      </w:r>
      <w:r w:rsidR="007761D2" w:rsidRPr="007761D2">
        <w:rPr>
          <w:rFonts w:ascii="Segoe UI" w:hAnsi="Segoe UI" w:cs="Segoe UI"/>
          <w:color w:val="000000" w:themeColor="text1"/>
          <w:sz w:val="23"/>
          <w:szCs w:val="23"/>
        </w:rPr>
        <w:t>26</w:t>
      </w:r>
    </w:p>
    <w:p w14:paraId="02F0F294" w14:textId="180BE796" w:rsidR="0002492C" w:rsidRPr="007761D2" w:rsidRDefault="0002492C" w:rsidP="0002492C">
      <w:pPr>
        <w:tabs>
          <w:tab w:val="left" w:pos="2268"/>
        </w:tabs>
        <w:spacing w:after="0" w:line="240" w:lineRule="auto"/>
        <w:jc w:val="both"/>
        <w:rPr>
          <w:rFonts w:ascii="Segoe UI" w:hAnsi="Segoe UI" w:cs="Segoe UI"/>
          <w:color w:val="000000" w:themeColor="text1"/>
          <w:sz w:val="23"/>
          <w:szCs w:val="23"/>
        </w:rPr>
      </w:pPr>
      <w:r w:rsidRPr="007761D2">
        <w:rPr>
          <w:rFonts w:ascii="Segoe UI" w:hAnsi="Segoe UI" w:cs="Segoe UI"/>
          <w:color w:val="000000" w:themeColor="text1"/>
          <w:sz w:val="23"/>
          <w:szCs w:val="23"/>
        </w:rPr>
        <w:t xml:space="preserve">Licitação Pública nº. </w:t>
      </w:r>
      <w:r w:rsidR="0030475A" w:rsidRPr="007761D2">
        <w:rPr>
          <w:rFonts w:ascii="Segoe UI" w:hAnsi="Segoe UI" w:cs="Segoe UI"/>
          <w:color w:val="000000" w:themeColor="text1"/>
          <w:sz w:val="23"/>
          <w:szCs w:val="23"/>
        </w:rPr>
        <w:t>0</w:t>
      </w:r>
      <w:r w:rsidR="007761D2" w:rsidRPr="007761D2">
        <w:rPr>
          <w:rFonts w:ascii="Segoe UI" w:hAnsi="Segoe UI" w:cs="Segoe UI"/>
          <w:color w:val="000000" w:themeColor="text1"/>
          <w:sz w:val="23"/>
          <w:szCs w:val="23"/>
        </w:rPr>
        <w:t>04</w:t>
      </w:r>
      <w:r w:rsidRPr="007761D2">
        <w:rPr>
          <w:rFonts w:ascii="Segoe UI" w:hAnsi="Segoe UI" w:cs="Segoe UI"/>
          <w:color w:val="000000" w:themeColor="text1"/>
          <w:sz w:val="23"/>
          <w:szCs w:val="23"/>
        </w:rPr>
        <w:t>/20</w:t>
      </w:r>
      <w:r w:rsidR="007761D2" w:rsidRPr="007761D2">
        <w:rPr>
          <w:rFonts w:ascii="Segoe UI" w:hAnsi="Segoe UI" w:cs="Segoe UI"/>
          <w:color w:val="000000" w:themeColor="text1"/>
          <w:sz w:val="23"/>
          <w:szCs w:val="23"/>
        </w:rPr>
        <w:t>26</w:t>
      </w:r>
    </w:p>
    <w:p w14:paraId="446170ED" w14:textId="69361A73" w:rsidR="00A33FBA" w:rsidRDefault="00A33FBA" w:rsidP="0002492C">
      <w:pPr>
        <w:tabs>
          <w:tab w:val="left" w:pos="2268"/>
        </w:tabs>
        <w:spacing w:after="0" w:line="240" w:lineRule="auto"/>
        <w:jc w:val="both"/>
        <w:rPr>
          <w:rFonts w:ascii="Segoe UI" w:hAnsi="Segoe UI" w:cs="Segoe UI"/>
          <w:color w:val="FF0000"/>
          <w:sz w:val="23"/>
          <w:szCs w:val="23"/>
        </w:rPr>
      </w:pPr>
    </w:p>
    <w:p w14:paraId="5BA18C43" w14:textId="77777777" w:rsidR="00A33FBA" w:rsidRDefault="00A33FBA" w:rsidP="0002492C">
      <w:pPr>
        <w:tabs>
          <w:tab w:val="left" w:pos="2268"/>
        </w:tabs>
        <w:spacing w:after="0" w:line="240" w:lineRule="auto"/>
        <w:jc w:val="both"/>
        <w:rPr>
          <w:rFonts w:ascii="Segoe UI" w:hAnsi="Segoe UI" w:cs="Segoe UI"/>
          <w:color w:val="FF0000"/>
          <w:sz w:val="23"/>
          <w:szCs w:val="23"/>
        </w:rPr>
      </w:pPr>
    </w:p>
    <w:p w14:paraId="4F1DA7D5" w14:textId="18A55481" w:rsidR="007761D2" w:rsidRDefault="00D4356F" w:rsidP="007761D2">
      <w:pPr>
        <w:tabs>
          <w:tab w:val="left" w:pos="2268"/>
        </w:tabs>
        <w:spacing w:after="160" w:line="300" w:lineRule="auto"/>
        <w:jc w:val="both"/>
        <w:rPr>
          <w:rFonts w:ascii="Segoe UI" w:hAnsi="Segoe UI" w:cs="Segoe UI"/>
          <w:sz w:val="23"/>
          <w:szCs w:val="23"/>
        </w:rPr>
      </w:pPr>
      <w:r>
        <w:rPr>
          <w:rFonts w:ascii="Segoe UI" w:hAnsi="Segoe UI" w:cs="Segoe UI"/>
          <w:sz w:val="23"/>
          <w:szCs w:val="23"/>
        </w:rPr>
        <w:t>1.</w:t>
      </w:r>
      <w:r w:rsidR="007761D2" w:rsidRPr="009664A9">
        <w:rPr>
          <w:rStyle w:val="Forte"/>
          <w:rFonts w:ascii="Segoe UI" w:hAnsi="Segoe UI" w:cs="Segoe UI"/>
          <w:sz w:val="23"/>
          <w:szCs w:val="23"/>
        </w:rPr>
        <w:t xml:space="preserve"> </w:t>
      </w:r>
      <w:r w:rsidR="007761D2">
        <w:rPr>
          <w:rStyle w:val="Forte"/>
          <w:rFonts w:ascii="Segoe UI" w:hAnsi="Segoe UI" w:cs="Segoe UI"/>
          <w:sz w:val="23"/>
          <w:szCs w:val="23"/>
        </w:rPr>
        <w:t>Contratação para prestação de serviço</w:t>
      </w:r>
      <w:r w:rsidR="007761D2" w:rsidRPr="00FA3A5F">
        <w:rPr>
          <w:rStyle w:val="Forte"/>
          <w:rFonts w:ascii="Segoe UI" w:hAnsi="Segoe UI" w:cs="Segoe UI"/>
          <w:sz w:val="23"/>
          <w:szCs w:val="23"/>
        </w:rPr>
        <w:t xml:space="preserve"> de recarga de cilindros com capacidade nominal de 1 m³</w:t>
      </w:r>
      <w:r w:rsidR="007761D2" w:rsidRPr="00FA3A5F">
        <w:rPr>
          <w:rFonts w:ascii="Segoe UI" w:hAnsi="Segoe UI" w:cs="Segoe UI"/>
          <w:sz w:val="23"/>
          <w:szCs w:val="23"/>
        </w:rPr>
        <w:t>, incluindo todas as atividades necessárias à execução adequada do serviço</w:t>
      </w:r>
      <w:r w:rsidR="007761D2">
        <w:rPr>
          <w:rFonts w:ascii="Segoe UI" w:hAnsi="Segoe UI" w:cs="Segoe UI"/>
          <w:sz w:val="23"/>
          <w:szCs w:val="23"/>
        </w:rPr>
        <w:t>,</w:t>
      </w:r>
      <w:r w:rsidR="007761D2" w:rsidRPr="00FA3A5F">
        <w:rPr>
          <w:rFonts w:ascii="Segoe UI" w:hAnsi="Segoe UI" w:cs="Segoe UI"/>
          <w:sz w:val="23"/>
          <w:szCs w:val="23"/>
        </w:rPr>
        <w:t xml:space="preserve"> conforme condições, quantidades e exigências estabelecidas neste Termo de Referência – TR:</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46"/>
        <w:gridCol w:w="2991"/>
        <w:gridCol w:w="984"/>
        <w:gridCol w:w="1043"/>
        <w:gridCol w:w="1005"/>
        <w:gridCol w:w="1002"/>
        <w:gridCol w:w="1191"/>
      </w:tblGrid>
      <w:tr w:rsidR="00140064" w14:paraId="6D6FFC80" w14:textId="77777777" w:rsidTr="00140064">
        <w:trPr>
          <w:tblHeader/>
          <w:tblCellSpacing w:w="15" w:type="dxa"/>
          <w:jc w:val="center"/>
        </w:trPr>
        <w:tc>
          <w:tcPr>
            <w:tcW w:w="801" w:type="dxa"/>
            <w:tcBorders>
              <w:top w:val="single" w:sz="4" w:space="0" w:color="auto"/>
              <w:left w:val="single" w:sz="4" w:space="0" w:color="auto"/>
            </w:tcBorders>
            <w:shd w:val="clear" w:color="auto" w:fill="D0CECE" w:themeFill="background2" w:themeFillShade="E6"/>
            <w:vAlign w:val="center"/>
            <w:hideMark/>
          </w:tcPr>
          <w:p w14:paraId="36AA50F3" w14:textId="77777777" w:rsidR="00140064" w:rsidRPr="00BF48C6" w:rsidRDefault="00140064" w:rsidP="00140064">
            <w:pPr>
              <w:spacing w:after="0" w:line="240" w:lineRule="auto"/>
              <w:jc w:val="right"/>
              <w:rPr>
                <w:rFonts w:ascii="Segoe UI" w:eastAsia="Times New Roman" w:hAnsi="Segoe UI" w:cs="Segoe UI"/>
                <w:b/>
                <w:bCs/>
                <w:sz w:val="23"/>
                <w:szCs w:val="23"/>
              </w:rPr>
            </w:pPr>
            <w:r w:rsidRPr="00BF48C6">
              <w:rPr>
                <w:rFonts w:ascii="Segoe UI" w:hAnsi="Segoe UI" w:cs="Segoe UI"/>
                <w:b/>
                <w:bCs/>
                <w:sz w:val="23"/>
                <w:szCs w:val="23"/>
              </w:rPr>
              <w:lastRenderedPageBreak/>
              <w:t>Item</w:t>
            </w:r>
          </w:p>
        </w:tc>
        <w:tc>
          <w:tcPr>
            <w:tcW w:w="2961" w:type="dxa"/>
            <w:tcBorders>
              <w:top w:val="single" w:sz="4" w:space="0" w:color="auto"/>
              <w:left w:val="single" w:sz="4" w:space="0" w:color="auto"/>
            </w:tcBorders>
            <w:shd w:val="clear" w:color="auto" w:fill="D0CECE" w:themeFill="background2" w:themeFillShade="E6"/>
            <w:vAlign w:val="center"/>
            <w:hideMark/>
          </w:tcPr>
          <w:p w14:paraId="3EF04C8D" w14:textId="77777777" w:rsidR="00140064" w:rsidRPr="00BF48C6" w:rsidRDefault="00140064" w:rsidP="00140064">
            <w:pPr>
              <w:jc w:val="center"/>
              <w:rPr>
                <w:rFonts w:ascii="Segoe UI" w:hAnsi="Segoe UI" w:cs="Segoe UI"/>
                <w:b/>
                <w:bCs/>
                <w:sz w:val="23"/>
                <w:szCs w:val="23"/>
              </w:rPr>
            </w:pPr>
            <w:r w:rsidRPr="00BF48C6">
              <w:rPr>
                <w:rFonts w:ascii="Segoe UI" w:hAnsi="Segoe UI" w:cs="Segoe UI"/>
                <w:b/>
                <w:bCs/>
                <w:sz w:val="23"/>
                <w:szCs w:val="23"/>
              </w:rPr>
              <w:t>Descrição do Serviço</w:t>
            </w:r>
          </w:p>
        </w:tc>
        <w:tc>
          <w:tcPr>
            <w:tcW w:w="954" w:type="dxa"/>
            <w:tcBorders>
              <w:top w:val="single" w:sz="4" w:space="0" w:color="auto"/>
              <w:left w:val="single" w:sz="4" w:space="0" w:color="auto"/>
              <w:right w:val="single" w:sz="4" w:space="0" w:color="auto"/>
            </w:tcBorders>
            <w:shd w:val="clear" w:color="auto" w:fill="D0CECE" w:themeFill="background2" w:themeFillShade="E6"/>
            <w:vAlign w:val="center"/>
            <w:hideMark/>
          </w:tcPr>
          <w:p w14:paraId="23B581A2" w14:textId="77777777" w:rsidR="00140064" w:rsidRPr="00BF48C6" w:rsidRDefault="00140064" w:rsidP="00140064">
            <w:pPr>
              <w:jc w:val="center"/>
              <w:rPr>
                <w:rFonts w:ascii="Segoe UI" w:hAnsi="Segoe UI" w:cs="Segoe UI"/>
                <w:b/>
                <w:bCs/>
                <w:sz w:val="23"/>
                <w:szCs w:val="23"/>
              </w:rPr>
            </w:pPr>
            <w:r w:rsidRPr="00BF48C6">
              <w:rPr>
                <w:rFonts w:ascii="Segoe UI" w:hAnsi="Segoe UI" w:cs="Segoe UI"/>
                <w:b/>
                <w:bCs/>
                <w:sz w:val="23"/>
                <w:szCs w:val="23"/>
              </w:rPr>
              <w:t>Unidade de Medida</w:t>
            </w:r>
          </w:p>
        </w:tc>
        <w:tc>
          <w:tcPr>
            <w:tcW w:w="1013" w:type="dxa"/>
            <w:tcBorders>
              <w:top w:val="single" w:sz="4" w:space="0" w:color="auto"/>
            </w:tcBorders>
            <w:shd w:val="clear" w:color="auto" w:fill="D0CECE" w:themeFill="background2" w:themeFillShade="E6"/>
            <w:vAlign w:val="center"/>
            <w:hideMark/>
          </w:tcPr>
          <w:p w14:paraId="053AF77A" w14:textId="77777777" w:rsidR="00140064" w:rsidRPr="00BF48C6" w:rsidRDefault="00140064" w:rsidP="00140064">
            <w:pPr>
              <w:jc w:val="center"/>
              <w:rPr>
                <w:rFonts w:ascii="Segoe UI" w:hAnsi="Segoe UI" w:cs="Segoe UI"/>
                <w:b/>
                <w:bCs/>
                <w:sz w:val="23"/>
                <w:szCs w:val="23"/>
              </w:rPr>
            </w:pPr>
            <w:r>
              <w:rPr>
                <w:rFonts w:ascii="Segoe UI" w:hAnsi="Segoe UI" w:cs="Segoe UI"/>
                <w:b/>
                <w:bCs/>
                <w:sz w:val="23"/>
                <w:szCs w:val="23"/>
              </w:rPr>
              <w:t>Quant.</w:t>
            </w:r>
            <w:r w:rsidRPr="00BF48C6">
              <w:rPr>
                <w:rFonts w:ascii="Segoe UI" w:hAnsi="Segoe UI" w:cs="Segoe UI"/>
                <w:b/>
                <w:bCs/>
                <w:sz w:val="23"/>
                <w:szCs w:val="23"/>
              </w:rPr>
              <w:t xml:space="preserve"> Estimada Anual</w:t>
            </w:r>
          </w:p>
        </w:tc>
        <w:tc>
          <w:tcPr>
            <w:tcW w:w="975" w:type="dxa"/>
            <w:tcBorders>
              <w:top w:val="single" w:sz="4" w:space="0" w:color="auto"/>
              <w:left w:val="single" w:sz="4" w:space="0" w:color="auto"/>
              <w:right w:val="single" w:sz="4" w:space="0" w:color="auto"/>
            </w:tcBorders>
            <w:shd w:val="clear" w:color="auto" w:fill="D0CECE" w:themeFill="background2" w:themeFillShade="E6"/>
            <w:vAlign w:val="center"/>
            <w:hideMark/>
          </w:tcPr>
          <w:p w14:paraId="4234ABB5" w14:textId="77777777" w:rsidR="00140064" w:rsidRPr="00BF48C6" w:rsidRDefault="00140064" w:rsidP="00140064">
            <w:pPr>
              <w:jc w:val="center"/>
              <w:rPr>
                <w:rFonts w:ascii="Segoe UI" w:hAnsi="Segoe UI" w:cs="Segoe UI"/>
                <w:b/>
                <w:bCs/>
                <w:sz w:val="23"/>
                <w:szCs w:val="23"/>
              </w:rPr>
            </w:pPr>
            <w:r w:rsidRPr="00BF48C6">
              <w:rPr>
                <w:rFonts w:ascii="Segoe UI" w:hAnsi="Segoe UI" w:cs="Segoe UI"/>
                <w:b/>
                <w:bCs/>
                <w:sz w:val="23"/>
                <w:szCs w:val="23"/>
              </w:rPr>
              <w:t>Vigência (meses)</w:t>
            </w:r>
          </w:p>
        </w:tc>
        <w:tc>
          <w:tcPr>
            <w:tcW w:w="972" w:type="dxa"/>
            <w:tcBorders>
              <w:top w:val="single" w:sz="4" w:space="0" w:color="auto"/>
              <w:right w:val="single" w:sz="4" w:space="0" w:color="auto"/>
            </w:tcBorders>
            <w:shd w:val="clear" w:color="auto" w:fill="D0CECE" w:themeFill="background2" w:themeFillShade="E6"/>
          </w:tcPr>
          <w:p w14:paraId="59AB773A" w14:textId="77777777" w:rsidR="00140064" w:rsidRPr="00BF48C6" w:rsidRDefault="00140064" w:rsidP="00140064">
            <w:pPr>
              <w:jc w:val="center"/>
              <w:rPr>
                <w:rFonts w:ascii="Segoe UI" w:hAnsi="Segoe UI" w:cs="Segoe UI"/>
                <w:b/>
                <w:bCs/>
                <w:sz w:val="23"/>
                <w:szCs w:val="23"/>
              </w:rPr>
            </w:pPr>
            <w:r>
              <w:rPr>
                <w:rFonts w:ascii="Segoe UI" w:hAnsi="Segoe UI" w:cs="Segoe UI"/>
                <w:b/>
                <w:bCs/>
                <w:sz w:val="23"/>
                <w:szCs w:val="23"/>
              </w:rPr>
              <w:t>Valor Unit.</w:t>
            </w:r>
          </w:p>
        </w:tc>
        <w:tc>
          <w:tcPr>
            <w:tcW w:w="1146" w:type="dxa"/>
            <w:tcBorders>
              <w:top w:val="single" w:sz="4" w:space="0" w:color="auto"/>
              <w:right w:val="single" w:sz="4" w:space="0" w:color="auto"/>
            </w:tcBorders>
            <w:shd w:val="clear" w:color="auto" w:fill="D0CECE" w:themeFill="background2" w:themeFillShade="E6"/>
          </w:tcPr>
          <w:p w14:paraId="2209CFA7" w14:textId="77777777" w:rsidR="00140064" w:rsidRDefault="00140064" w:rsidP="00140064">
            <w:pPr>
              <w:jc w:val="center"/>
              <w:rPr>
                <w:rFonts w:ascii="Segoe UI" w:hAnsi="Segoe UI" w:cs="Segoe UI"/>
                <w:b/>
                <w:bCs/>
                <w:sz w:val="23"/>
                <w:szCs w:val="23"/>
              </w:rPr>
            </w:pPr>
            <w:r>
              <w:rPr>
                <w:rFonts w:ascii="Segoe UI" w:hAnsi="Segoe UI" w:cs="Segoe UI"/>
                <w:b/>
                <w:bCs/>
                <w:sz w:val="23"/>
                <w:szCs w:val="23"/>
              </w:rPr>
              <w:t xml:space="preserve">Valor total </w:t>
            </w:r>
          </w:p>
        </w:tc>
      </w:tr>
      <w:tr w:rsidR="00140064" w14:paraId="5C5D927B" w14:textId="77777777" w:rsidTr="00140064">
        <w:trPr>
          <w:trHeight w:val="4558"/>
          <w:tblCellSpacing w:w="15" w:type="dxa"/>
          <w:jc w:val="center"/>
        </w:trPr>
        <w:tc>
          <w:tcPr>
            <w:tcW w:w="801" w:type="dxa"/>
            <w:tcBorders>
              <w:top w:val="single" w:sz="4" w:space="0" w:color="auto"/>
              <w:left w:val="single" w:sz="4" w:space="0" w:color="auto"/>
              <w:bottom w:val="single" w:sz="4" w:space="0" w:color="auto"/>
            </w:tcBorders>
            <w:vAlign w:val="center"/>
            <w:hideMark/>
          </w:tcPr>
          <w:p w14:paraId="7C36BB99" w14:textId="77777777" w:rsidR="00140064" w:rsidRPr="00BF48C6" w:rsidRDefault="00140064" w:rsidP="00140064">
            <w:pPr>
              <w:jc w:val="right"/>
              <w:rPr>
                <w:rFonts w:ascii="Segoe UI" w:hAnsi="Segoe UI" w:cs="Segoe UI"/>
                <w:sz w:val="23"/>
                <w:szCs w:val="23"/>
              </w:rPr>
            </w:pPr>
            <w:r w:rsidRPr="00BF48C6">
              <w:rPr>
                <w:rFonts w:ascii="Segoe UI" w:hAnsi="Segoe UI" w:cs="Segoe UI"/>
                <w:sz w:val="23"/>
                <w:szCs w:val="23"/>
              </w:rPr>
              <w:t>01</w:t>
            </w:r>
          </w:p>
        </w:tc>
        <w:tc>
          <w:tcPr>
            <w:tcW w:w="2961" w:type="dxa"/>
            <w:tcBorders>
              <w:top w:val="single" w:sz="4" w:space="0" w:color="auto"/>
              <w:left w:val="single" w:sz="4" w:space="0" w:color="auto"/>
              <w:bottom w:val="single" w:sz="4" w:space="0" w:color="auto"/>
            </w:tcBorders>
            <w:vAlign w:val="center"/>
            <w:hideMark/>
          </w:tcPr>
          <w:p w14:paraId="5AC7DB96" w14:textId="3FE3EF70" w:rsidR="00140064" w:rsidRPr="00BF48C6" w:rsidRDefault="00140064" w:rsidP="00140064">
            <w:pPr>
              <w:rPr>
                <w:rFonts w:ascii="Segoe UI" w:hAnsi="Segoe UI" w:cs="Segoe UI"/>
                <w:sz w:val="23"/>
                <w:szCs w:val="23"/>
              </w:rPr>
            </w:pPr>
            <w:r w:rsidRPr="00BF48C6">
              <w:rPr>
                <w:rFonts w:ascii="Segoe UI" w:hAnsi="Segoe UI" w:cs="Segoe UI"/>
                <w:sz w:val="23"/>
                <w:szCs w:val="23"/>
              </w:rPr>
              <w:t>Serviço de recarga de cilindro com capacidade nominal de 1 m³, incluindo inspeção prévia, recarga, testes de segurança, lacração e devolução em condições adequadas de uso</w:t>
            </w:r>
            <w:r>
              <w:rPr>
                <w:rFonts w:ascii="Segoe UI" w:hAnsi="Segoe UI" w:cs="Segoe UI"/>
                <w:sz w:val="23"/>
                <w:szCs w:val="23"/>
              </w:rPr>
              <w:t>.</w:t>
            </w:r>
          </w:p>
        </w:tc>
        <w:tc>
          <w:tcPr>
            <w:tcW w:w="954" w:type="dxa"/>
            <w:tcBorders>
              <w:top w:val="single" w:sz="4" w:space="0" w:color="auto"/>
              <w:left w:val="single" w:sz="4" w:space="0" w:color="auto"/>
              <w:bottom w:val="single" w:sz="4" w:space="0" w:color="auto"/>
              <w:right w:val="single" w:sz="4" w:space="0" w:color="auto"/>
            </w:tcBorders>
            <w:vAlign w:val="center"/>
            <w:hideMark/>
          </w:tcPr>
          <w:p w14:paraId="403FDED6" w14:textId="77777777" w:rsidR="00140064" w:rsidRPr="00BF48C6" w:rsidRDefault="00140064" w:rsidP="00140064">
            <w:pPr>
              <w:rPr>
                <w:rFonts w:ascii="Segoe UI" w:hAnsi="Segoe UI" w:cs="Segoe UI"/>
                <w:sz w:val="23"/>
                <w:szCs w:val="23"/>
              </w:rPr>
            </w:pPr>
            <w:r w:rsidRPr="00BF48C6">
              <w:rPr>
                <w:rFonts w:ascii="Segoe UI" w:hAnsi="Segoe UI" w:cs="Segoe UI"/>
                <w:sz w:val="23"/>
                <w:szCs w:val="23"/>
              </w:rPr>
              <w:t>Serviço</w:t>
            </w:r>
          </w:p>
        </w:tc>
        <w:tc>
          <w:tcPr>
            <w:tcW w:w="1013" w:type="dxa"/>
            <w:tcBorders>
              <w:top w:val="single" w:sz="4" w:space="0" w:color="auto"/>
              <w:bottom w:val="single" w:sz="4" w:space="0" w:color="auto"/>
            </w:tcBorders>
            <w:vAlign w:val="center"/>
            <w:hideMark/>
          </w:tcPr>
          <w:p w14:paraId="6D548D4F" w14:textId="77777777" w:rsidR="00140064" w:rsidRPr="00BF48C6" w:rsidRDefault="00140064" w:rsidP="00140064">
            <w:pPr>
              <w:rPr>
                <w:rFonts w:ascii="Segoe UI" w:hAnsi="Segoe UI" w:cs="Segoe UI"/>
                <w:sz w:val="23"/>
                <w:szCs w:val="23"/>
              </w:rPr>
            </w:pPr>
            <w:r>
              <w:rPr>
                <w:rFonts w:ascii="Segoe UI" w:hAnsi="Segoe UI" w:cs="Segoe UI"/>
                <w:sz w:val="23"/>
                <w:szCs w:val="23"/>
              </w:rPr>
              <w:t>72</w:t>
            </w:r>
          </w:p>
        </w:tc>
        <w:tc>
          <w:tcPr>
            <w:tcW w:w="975" w:type="dxa"/>
            <w:tcBorders>
              <w:top w:val="single" w:sz="4" w:space="0" w:color="auto"/>
              <w:left w:val="single" w:sz="4" w:space="0" w:color="auto"/>
              <w:bottom w:val="single" w:sz="4" w:space="0" w:color="auto"/>
              <w:right w:val="single" w:sz="4" w:space="0" w:color="auto"/>
            </w:tcBorders>
            <w:vAlign w:val="center"/>
            <w:hideMark/>
          </w:tcPr>
          <w:p w14:paraId="5FBDFA2C" w14:textId="77777777" w:rsidR="00140064" w:rsidRPr="00BF48C6" w:rsidRDefault="00140064" w:rsidP="00140064">
            <w:pPr>
              <w:rPr>
                <w:rFonts w:ascii="Segoe UI" w:hAnsi="Segoe UI" w:cs="Segoe UI"/>
                <w:sz w:val="23"/>
                <w:szCs w:val="23"/>
              </w:rPr>
            </w:pPr>
            <w:r w:rsidRPr="00BF48C6">
              <w:rPr>
                <w:rFonts w:ascii="Segoe UI" w:hAnsi="Segoe UI" w:cs="Segoe UI"/>
                <w:sz w:val="23"/>
                <w:szCs w:val="23"/>
              </w:rPr>
              <w:t>12</w:t>
            </w:r>
          </w:p>
        </w:tc>
        <w:tc>
          <w:tcPr>
            <w:tcW w:w="972" w:type="dxa"/>
            <w:tcBorders>
              <w:top w:val="single" w:sz="4" w:space="0" w:color="auto"/>
              <w:bottom w:val="single" w:sz="4" w:space="0" w:color="auto"/>
              <w:right w:val="single" w:sz="4" w:space="0" w:color="auto"/>
            </w:tcBorders>
          </w:tcPr>
          <w:p w14:paraId="1E6E814D" w14:textId="77777777" w:rsidR="00140064" w:rsidRDefault="00140064" w:rsidP="00140064">
            <w:pPr>
              <w:rPr>
                <w:rFonts w:ascii="Segoe UI" w:hAnsi="Segoe UI" w:cs="Segoe UI"/>
                <w:sz w:val="23"/>
                <w:szCs w:val="23"/>
              </w:rPr>
            </w:pPr>
          </w:p>
          <w:p w14:paraId="48DD12B4" w14:textId="77777777" w:rsidR="00140064" w:rsidRDefault="00140064" w:rsidP="00140064">
            <w:pPr>
              <w:rPr>
                <w:rFonts w:ascii="Segoe UI" w:hAnsi="Segoe UI" w:cs="Segoe UI"/>
                <w:sz w:val="23"/>
                <w:szCs w:val="23"/>
              </w:rPr>
            </w:pPr>
          </w:p>
          <w:p w14:paraId="3AB3FE01" w14:textId="77777777" w:rsidR="00140064" w:rsidRDefault="00140064" w:rsidP="00140064">
            <w:pPr>
              <w:rPr>
                <w:rFonts w:ascii="Segoe UI" w:hAnsi="Segoe UI" w:cs="Segoe UI"/>
                <w:sz w:val="23"/>
                <w:szCs w:val="23"/>
              </w:rPr>
            </w:pPr>
          </w:p>
          <w:p w14:paraId="48647FD3" w14:textId="64235656" w:rsidR="00140064" w:rsidRPr="00BF48C6" w:rsidRDefault="00140064" w:rsidP="00140064">
            <w:pPr>
              <w:rPr>
                <w:rFonts w:ascii="Segoe UI" w:hAnsi="Segoe UI" w:cs="Segoe UI"/>
                <w:sz w:val="23"/>
                <w:szCs w:val="23"/>
              </w:rPr>
            </w:pPr>
            <w:r>
              <w:rPr>
                <w:rFonts w:ascii="Segoe UI" w:hAnsi="Segoe UI" w:cs="Segoe UI"/>
                <w:sz w:val="23"/>
                <w:szCs w:val="23"/>
              </w:rPr>
              <w:t>R$113,20</w:t>
            </w:r>
          </w:p>
        </w:tc>
        <w:tc>
          <w:tcPr>
            <w:tcW w:w="1146" w:type="dxa"/>
            <w:tcBorders>
              <w:top w:val="single" w:sz="4" w:space="0" w:color="auto"/>
              <w:bottom w:val="single" w:sz="4" w:space="0" w:color="auto"/>
              <w:right w:val="single" w:sz="4" w:space="0" w:color="auto"/>
            </w:tcBorders>
          </w:tcPr>
          <w:p w14:paraId="57E85319" w14:textId="77777777" w:rsidR="00140064" w:rsidRDefault="00140064" w:rsidP="00140064">
            <w:pPr>
              <w:rPr>
                <w:rFonts w:ascii="Segoe UI" w:hAnsi="Segoe UI" w:cs="Segoe UI"/>
                <w:sz w:val="23"/>
                <w:szCs w:val="23"/>
              </w:rPr>
            </w:pPr>
          </w:p>
          <w:p w14:paraId="5EEA8D3B" w14:textId="77777777" w:rsidR="00140064" w:rsidRDefault="00140064" w:rsidP="00140064">
            <w:pPr>
              <w:rPr>
                <w:rFonts w:ascii="Segoe UI" w:hAnsi="Segoe UI" w:cs="Segoe UI"/>
                <w:sz w:val="23"/>
                <w:szCs w:val="23"/>
              </w:rPr>
            </w:pPr>
          </w:p>
          <w:p w14:paraId="1179E353" w14:textId="77777777" w:rsidR="00140064" w:rsidRDefault="00140064" w:rsidP="00140064">
            <w:pPr>
              <w:rPr>
                <w:rFonts w:ascii="Segoe UI" w:hAnsi="Segoe UI" w:cs="Segoe UI"/>
                <w:sz w:val="23"/>
                <w:szCs w:val="23"/>
              </w:rPr>
            </w:pPr>
          </w:p>
          <w:p w14:paraId="52889233" w14:textId="673904CC" w:rsidR="00140064" w:rsidRDefault="00140064" w:rsidP="00140064">
            <w:pPr>
              <w:rPr>
                <w:rFonts w:ascii="Segoe UI" w:hAnsi="Segoe UI" w:cs="Segoe UI"/>
                <w:sz w:val="23"/>
                <w:szCs w:val="23"/>
              </w:rPr>
            </w:pPr>
            <w:r>
              <w:rPr>
                <w:rFonts w:ascii="Segoe UI" w:hAnsi="Segoe UI" w:cs="Segoe UI"/>
                <w:sz w:val="23"/>
                <w:szCs w:val="23"/>
              </w:rPr>
              <w:t>R$8.150,40</w:t>
            </w:r>
          </w:p>
        </w:tc>
      </w:tr>
    </w:tbl>
    <w:p w14:paraId="79460732" w14:textId="6827A920" w:rsidR="007761D2" w:rsidRDefault="007761D2" w:rsidP="007761D2">
      <w:pPr>
        <w:tabs>
          <w:tab w:val="left" w:pos="2268"/>
        </w:tabs>
        <w:spacing w:after="160" w:line="300" w:lineRule="auto"/>
        <w:jc w:val="both"/>
        <w:rPr>
          <w:rFonts w:ascii="Segoe UI" w:hAnsi="Segoe UI" w:cs="Segoe UI"/>
          <w:bCs/>
          <w:sz w:val="23"/>
          <w:szCs w:val="23"/>
        </w:rPr>
      </w:pPr>
      <w:r w:rsidRPr="00CC5510">
        <w:rPr>
          <w:rFonts w:ascii="Segoe UI" w:hAnsi="Segoe UI" w:cs="Segoe UI"/>
          <w:sz w:val="23"/>
          <w:szCs w:val="23"/>
        </w:rPr>
        <w:t xml:space="preserve">1.2. </w:t>
      </w:r>
      <w:r w:rsidR="009F4768" w:rsidRPr="00CC5510">
        <w:rPr>
          <w:rFonts w:ascii="Segoe UI" w:hAnsi="Segoe UI" w:cs="Segoe UI"/>
          <w:bCs/>
          <w:sz w:val="23"/>
          <w:szCs w:val="23"/>
        </w:rPr>
        <w:t xml:space="preserve">O prazo de vigência da contratação é </w:t>
      </w:r>
      <w:r w:rsidR="009F4768" w:rsidRPr="00C52F2D">
        <w:rPr>
          <w:rFonts w:ascii="Segoe UI" w:hAnsi="Segoe UI" w:cs="Segoe UI"/>
          <w:sz w:val="23"/>
          <w:szCs w:val="23"/>
        </w:rPr>
        <w:t>1</w:t>
      </w:r>
      <w:r w:rsidR="009F4768">
        <w:rPr>
          <w:rFonts w:ascii="Segoe UI" w:hAnsi="Segoe UI" w:cs="Segoe UI"/>
          <w:sz w:val="23"/>
          <w:szCs w:val="23"/>
        </w:rPr>
        <w:t>2 (doze</w:t>
      </w:r>
      <w:r w:rsidR="009F4768" w:rsidRPr="00C52F2D">
        <w:rPr>
          <w:rFonts w:ascii="Segoe UI" w:hAnsi="Segoe UI" w:cs="Segoe UI"/>
          <w:sz w:val="23"/>
          <w:szCs w:val="23"/>
        </w:rPr>
        <w:t xml:space="preserve">) meses </w:t>
      </w:r>
      <w:r w:rsidR="009F4768" w:rsidRPr="00CC5510">
        <w:rPr>
          <w:rFonts w:ascii="Segoe UI" w:hAnsi="Segoe UI" w:cs="Segoe UI"/>
          <w:bCs/>
          <w:sz w:val="23"/>
          <w:szCs w:val="23"/>
        </w:rPr>
        <w:t>contados</w:t>
      </w:r>
      <w:r w:rsidR="009F4768" w:rsidRPr="00C52F2D">
        <w:rPr>
          <w:rFonts w:ascii="Segoe UI" w:hAnsi="Segoe UI" w:cs="Segoe UI"/>
          <w:sz w:val="23"/>
          <w:szCs w:val="23"/>
        </w:rPr>
        <w:t xml:space="preserve"> da assina</w:t>
      </w:r>
      <w:r w:rsidR="009F4768">
        <w:rPr>
          <w:rFonts w:ascii="Segoe UI" w:hAnsi="Segoe UI" w:cs="Segoe UI"/>
          <w:sz w:val="23"/>
          <w:szCs w:val="23"/>
        </w:rPr>
        <w:t>tura do Contrato Administrativo,</w:t>
      </w:r>
      <w:r w:rsidR="009F4768" w:rsidRPr="008A01A1">
        <w:rPr>
          <w:rFonts w:ascii="Segoe UI" w:hAnsi="Segoe UI" w:cs="Segoe UI"/>
          <w:bCs/>
          <w:color w:val="FF0000"/>
          <w:sz w:val="23"/>
          <w:szCs w:val="23"/>
        </w:rPr>
        <w:t xml:space="preserve"> </w:t>
      </w:r>
      <w:r w:rsidR="009F4768">
        <w:rPr>
          <w:rFonts w:ascii="Segoe UI" w:hAnsi="Segoe UI" w:cs="Segoe UI"/>
          <w:bCs/>
          <w:sz w:val="23"/>
          <w:szCs w:val="23"/>
        </w:rPr>
        <w:t>prorrogável por até 10</w:t>
      </w:r>
      <w:r w:rsidR="009F4768" w:rsidRPr="00CC5510">
        <w:rPr>
          <w:rFonts w:ascii="Segoe UI" w:hAnsi="Segoe UI" w:cs="Segoe UI"/>
          <w:bCs/>
          <w:sz w:val="23"/>
          <w:szCs w:val="23"/>
        </w:rPr>
        <w:t xml:space="preserve"> (</w:t>
      </w:r>
      <w:r w:rsidR="009F4768">
        <w:rPr>
          <w:rFonts w:ascii="Segoe UI" w:hAnsi="Segoe UI" w:cs="Segoe UI"/>
          <w:bCs/>
          <w:sz w:val="23"/>
          <w:szCs w:val="23"/>
        </w:rPr>
        <w:t>dez</w:t>
      </w:r>
      <w:r w:rsidR="009F4768" w:rsidRPr="00CC5510">
        <w:rPr>
          <w:rFonts w:ascii="Segoe UI" w:hAnsi="Segoe UI" w:cs="Segoe UI"/>
          <w:bCs/>
          <w:sz w:val="23"/>
          <w:szCs w:val="23"/>
        </w:rPr>
        <w:t xml:space="preserve">) anos, desde que a autoridade competente ateste que as condições e preços permanecem vantajosos para a </w:t>
      </w:r>
      <w:r w:rsidR="009F4768" w:rsidRPr="00977BC6">
        <w:rPr>
          <w:rFonts w:ascii="Segoe UI" w:hAnsi="Segoe UI" w:cs="Segoe UI"/>
          <w:bCs/>
          <w:sz w:val="23"/>
          <w:szCs w:val="23"/>
        </w:rPr>
        <w:t>Administração, permitida a negociação com a Contratada ou a extinção do contrato</w:t>
      </w:r>
      <w:r w:rsidR="009F4768" w:rsidRPr="00CC5510">
        <w:rPr>
          <w:rFonts w:ascii="Segoe UI" w:hAnsi="Segoe UI" w:cs="Segoe UI"/>
          <w:bCs/>
          <w:sz w:val="23"/>
          <w:szCs w:val="23"/>
        </w:rPr>
        <w:t xml:space="preserve"> administrativo sem ônus para qualquer das partes (arts.106 e 107 da Lei n° 14.133/2021).</w:t>
      </w:r>
    </w:p>
    <w:p w14:paraId="0E8F113D" w14:textId="77777777" w:rsidR="007761D2" w:rsidRPr="00BF48C6" w:rsidRDefault="007761D2" w:rsidP="007761D2">
      <w:pPr>
        <w:pStyle w:val="NormalWeb"/>
        <w:rPr>
          <w:rFonts w:ascii="Segoe UI" w:hAnsi="Segoe UI" w:cs="Segoe UI"/>
          <w:sz w:val="23"/>
          <w:szCs w:val="23"/>
        </w:rPr>
      </w:pPr>
      <w:r w:rsidRPr="00BF48C6">
        <w:rPr>
          <w:rFonts w:ascii="Segoe UI" w:hAnsi="Segoe UI" w:cs="Segoe UI"/>
          <w:bCs/>
          <w:sz w:val="23"/>
          <w:szCs w:val="23"/>
        </w:rPr>
        <w:t xml:space="preserve">1.2.1. </w:t>
      </w:r>
      <w:r w:rsidRPr="00BF48C6">
        <w:rPr>
          <w:rFonts w:ascii="Segoe UI" w:hAnsi="Segoe UI" w:cs="Segoe UI"/>
          <w:sz w:val="23"/>
          <w:szCs w:val="23"/>
        </w:rPr>
        <w:t xml:space="preserve">A contratação dos serviços de </w:t>
      </w:r>
      <w:r w:rsidRPr="00BF48C6">
        <w:rPr>
          <w:rFonts w:ascii="Segoe UI" w:hAnsi="Segoe UI" w:cs="Segoe UI"/>
          <w:bCs/>
          <w:sz w:val="23"/>
          <w:szCs w:val="23"/>
        </w:rPr>
        <w:t>recarga de cilindros com capacidade de 1 m³</w:t>
      </w:r>
      <w:r w:rsidRPr="00BF48C6">
        <w:rPr>
          <w:rFonts w:ascii="Segoe UI" w:hAnsi="Segoe UI" w:cs="Segoe UI"/>
          <w:sz w:val="23"/>
          <w:szCs w:val="23"/>
        </w:rPr>
        <w:t xml:space="preserve"> caracteriza-se como </w:t>
      </w:r>
      <w:r w:rsidRPr="00BF48C6">
        <w:rPr>
          <w:rFonts w:ascii="Segoe UI" w:hAnsi="Segoe UI" w:cs="Segoe UI"/>
          <w:bCs/>
          <w:sz w:val="23"/>
          <w:szCs w:val="23"/>
        </w:rPr>
        <w:t>serviço de natureza contínua</w:t>
      </w:r>
      <w:r w:rsidRPr="00BF48C6">
        <w:rPr>
          <w:rFonts w:ascii="Segoe UI" w:hAnsi="Segoe UI" w:cs="Segoe UI"/>
          <w:sz w:val="23"/>
          <w:szCs w:val="23"/>
        </w:rPr>
        <w:t xml:space="preserve">, uma vez que se destina a </w:t>
      </w:r>
      <w:r w:rsidRPr="00BF48C6">
        <w:rPr>
          <w:rFonts w:ascii="Segoe UI" w:hAnsi="Segoe UI" w:cs="Segoe UI"/>
          <w:bCs/>
          <w:sz w:val="23"/>
          <w:szCs w:val="23"/>
        </w:rPr>
        <w:t>atender necessidade permanente e recorrente da Administração</w:t>
      </w:r>
      <w:r w:rsidRPr="00BF48C6">
        <w:rPr>
          <w:rFonts w:ascii="Segoe UI" w:hAnsi="Segoe UI" w:cs="Segoe UI"/>
          <w:sz w:val="23"/>
          <w:szCs w:val="23"/>
        </w:rPr>
        <w:t xml:space="preserve">, indispensável à manutenção da regularidade, da segurança e da continuidade das atividades institucionais. A demanda por recargas ocorre de forma </w:t>
      </w:r>
      <w:r w:rsidRPr="00BF48C6">
        <w:rPr>
          <w:rFonts w:ascii="Segoe UI" w:hAnsi="Segoe UI" w:cs="Segoe UI"/>
          <w:bCs/>
          <w:sz w:val="23"/>
          <w:szCs w:val="23"/>
        </w:rPr>
        <w:t>repetitiva e previsível ao longo do tempo</w:t>
      </w:r>
      <w:r w:rsidRPr="00BF48C6">
        <w:rPr>
          <w:rFonts w:ascii="Segoe UI" w:hAnsi="Segoe UI" w:cs="Segoe UI"/>
          <w:sz w:val="23"/>
          <w:szCs w:val="23"/>
        </w:rPr>
        <w:t>, não se exaurindo com uma única execução, mas exigindo atendimento periódico ou sob demanda durante toda a vigência contratual. A interrupção ou descontinuidade desse serviço comprometeria o funcionamento adequado das rotinas administrativas e operacionais que dependem diretamente da disponibilidade dos cilindros em condições seguras de uso.</w:t>
      </w:r>
    </w:p>
    <w:p w14:paraId="2194FF3E" w14:textId="77777777" w:rsidR="007761D2" w:rsidRDefault="007761D2" w:rsidP="007761D2">
      <w:pPr>
        <w:spacing w:after="160" w:line="300" w:lineRule="auto"/>
        <w:jc w:val="both"/>
        <w:rPr>
          <w:rFonts w:ascii="Segoe UI" w:hAnsi="Segoe UI" w:cs="Segoe UI"/>
          <w:b/>
          <w:sz w:val="23"/>
          <w:szCs w:val="23"/>
        </w:rPr>
      </w:pPr>
      <w:r>
        <w:rPr>
          <w:rFonts w:ascii="Segoe UI" w:hAnsi="Segoe UI" w:cs="Segoe UI"/>
          <w:b/>
          <w:sz w:val="23"/>
          <w:szCs w:val="23"/>
        </w:rPr>
        <w:t>2. Da fundamentação da contratação administrativa</w:t>
      </w:r>
    </w:p>
    <w:p w14:paraId="6C10BC32" w14:textId="77777777" w:rsidR="007761D2" w:rsidRDefault="007761D2" w:rsidP="007761D2">
      <w:pPr>
        <w:tabs>
          <w:tab w:val="left" w:pos="2268"/>
        </w:tabs>
        <w:spacing w:after="160" w:line="300" w:lineRule="auto"/>
        <w:jc w:val="both"/>
        <w:rPr>
          <w:rFonts w:ascii="Segoe UI" w:hAnsi="Segoe UI" w:cs="Segoe UI"/>
          <w:sz w:val="23"/>
          <w:szCs w:val="23"/>
        </w:rPr>
      </w:pPr>
      <w:r w:rsidRPr="00DA5B40">
        <w:rPr>
          <w:rFonts w:ascii="Segoe UI" w:hAnsi="Segoe UI" w:cs="Segoe UI"/>
          <w:color w:val="000000" w:themeColor="text1"/>
          <w:sz w:val="23"/>
          <w:szCs w:val="23"/>
        </w:rPr>
        <w:t xml:space="preserve">2.1. A fundamentação da contratação administrativa não está no Estudo Técnico Preliminar – ETP –, considerando que para esta contratação </w:t>
      </w:r>
      <w:r>
        <w:rPr>
          <w:rFonts w:ascii="Segoe UI" w:hAnsi="Segoe UI" w:cs="Segoe UI"/>
          <w:sz w:val="23"/>
          <w:szCs w:val="23"/>
        </w:rPr>
        <w:t xml:space="preserve">direta este documento não é obrigatório (art. </w:t>
      </w:r>
      <w:r w:rsidRPr="009E5818">
        <w:rPr>
          <w:rFonts w:ascii="Segoe UI" w:hAnsi="Segoe UI" w:cs="Segoe UI"/>
          <w:sz w:val="23"/>
          <w:szCs w:val="23"/>
        </w:rPr>
        <w:t>4</w:t>
      </w:r>
      <w:r>
        <w:rPr>
          <w:rFonts w:ascii="Segoe UI" w:hAnsi="Segoe UI" w:cs="Segoe UI"/>
          <w:sz w:val="23"/>
          <w:szCs w:val="23"/>
        </w:rPr>
        <w:t>º do Decreto nº. 422/2024).</w:t>
      </w:r>
    </w:p>
    <w:p w14:paraId="5910BFBA" w14:textId="77777777" w:rsidR="007761D2" w:rsidRPr="00BF48C6" w:rsidRDefault="007761D2" w:rsidP="007761D2">
      <w:pPr>
        <w:pStyle w:val="NormalWeb"/>
        <w:rPr>
          <w:rFonts w:ascii="Segoe UI" w:hAnsi="Segoe UI" w:cs="Segoe UI"/>
          <w:sz w:val="23"/>
          <w:szCs w:val="23"/>
        </w:rPr>
      </w:pPr>
      <w:r w:rsidRPr="00BF48C6">
        <w:rPr>
          <w:rFonts w:ascii="Segoe UI" w:hAnsi="Segoe UI" w:cs="Segoe UI"/>
          <w:sz w:val="23"/>
          <w:szCs w:val="23"/>
        </w:rPr>
        <w:lastRenderedPageBreak/>
        <w:t xml:space="preserve">2.2. Justifica-se a contratação administrativa, a </w:t>
      </w:r>
      <w:r w:rsidRPr="00BF48C6">
        <w:rPr>
          <w:rFonts w:ascii="Segoe UI" w:hAnsi="Segoe UI" w:cs="Segoe UI"/>
          <w:bCs/>
          <w:sz w:val="23"/>
          <w:szCs w:val="23"/>
        </w:rPr>
        <w:t>necessidade permanente da Administração Pública de manter a disponibilidade operacional de cilindros com capacidade de 1 m</w:t>
      </w:r>
      <w:r w:rsidRPr="00BF48C6">
        <w:rPr>
          <w:rFonts w:ascii="Segoe UI" w:hAnsi="Segoe UI" w:cs="Segoe UI"/>
          <w:b/>
          <w:bCs/>
          <w:sz w:val="23"/>
          <w:szCs w:val="23"/>
        </w:rPr>
        <w:t>³</w:t>
      </w:r>
      <w:r w:rsidRPr="00BF48C6">
        <w:rPr>
          <w:rFonts w:ascii="Segoe UI" w:hAnsi="Segoe UI" w:cs="Segoe UI"/>
          <w:sz w:val="23"/>
          <w:szCs w:val="23"/>
        </w:rPr>
        <w:t>, utilizados no apoio às atividades institucionais que demandam o uso contínuo e seguro desse tipo de equipamento.</w:t>
      </w:r>
    </w:p>
    <w:p w14:paraId="72981C42" w14:textId="6887AF02" w:rsidR="007761D2" w:rsidRPr="00BF48C6" w:rsidRDefault="0029094E" w:rsidP="007761D2">
      <w:pPr>
        <w:spacing w:before="100" w:beforeAutospacing="1" w:after="100" w:afterAutospacing="1" w:line="240" w:lineRule="auto"/>
        <w:rPr>
          <w:rFonts w:ascii="Segoe UI" w:eastAsia="Times New Roman" w:hAnsi="Segoe UI" w:cs="Segoe UI"/>
          <w:sz w:val="23"/>
          <w:szCs w:val="23"/>
        </w:rPr>
      </w:pPr>
      <w:r>
        <w:rPr>
          <w:rFonts w:ascii="Segoe UI" w:eastAsia="Times New Roman" w:hAnsi="Segoe UI" w:cs="Segoe UI"/>
          <w:sz w:val="23"/>
          <w:szCs w:val="23"/>
        </w:rPr>
        <w:t>2.3</w:t>
      </w:r>
      <w:r w:rsidR="007761D2">
        <w:rPr>
          <w:rFonts w:ascii="Segoe UI" w:eastAsia="Times New Roman" w:hAnsi="Segoe UI" w:cs="Segoe UI"/>
          <w:sz w:val="23"/>
          <w:szCs w:val="23"/>
        </w:rPr>
        <w:t xml:space="preserve">. </w:t>
      </w:r>
      <w:r w:rsidR="007761D2" w:rsidRPr="00BF48C6">
        <w:rPr>
          <w:rFonts w:ascii="Segoe UI" w:eastAsia="Times New Roman" w:hAnsi="Segoe UI" w:cs="Segoe UI"/>
          <w:sz w:val="23"/>
          <w:szCs w:val="23"/>
        </w:rPr>
        <w:t xml:space="preserve">Os cilindros, em razão de sua utilização recorrente, demandam </w:t>
      </w:r>
      <w:r w:rsidR="007761D2" w:rsidRPr="00BF48C6">
        <w:rPr>
          <w:rFonts w:ascii="Segoe UI" w:eastAsia="Times New Roman" w:hAnsi="Segoe UI" w:cs="Segoe UI"/>
          <w:bCs/>
          <w:sz w:val="23"/>
          <w:szCs w:val="23"/>
        </w:rPr>
        <w:t>recargas periódicas</w:t>
      </w:r>
      <w:r w:rsidR="007761D2" w:rsidRPr="00BF48C6">
        <w:rPr>
          <w:rFonts w:ascii="Segoe UI" w:eastAsia="Times New Roman" w:hAnsi="Segoe UI" w:cs="Segoe UI"/>
          <w:sz w:val="23"/>
          <w:szCs w:val="23"/>
        </w:rPr>
        <w:t xml:space="preserve">, sendo inviável a sua substituição integral a cada ciclo de consumo, seja por razões técnicas, econômicas ou de eficiência administrativa. A inexistência de contrato regular para a execução dos serviços de recarga pode ocasionar </w:t>
      </w:r>
      <w:r w:rsidR="007761D2" w:rsidRPr="00BF48C6">
        <w:rPr>
          <w:rFonts w:ascii="Segoe UI" w:eastAsia="Times New Roman" w:hAnsi="Segoe UI" w:cs="Segoe UI"/>
          <w:bCs/>
          <w:sz w:val="23"/>
          <w:szCs w:val="23"/>
        </w:rPr>
        <w:t>interrupções operacionais</w:t>
      </w:r>
      <w:r w:rsidR="007761D2" w:rsidRPr="00BF48C6">
        <w:rPr>
          <w:rFonts w:ascii="Segoe UI" w:eastAsia="Times New Roman" w:hAnsi="Segoe UI" w:cs="Segoe UI"/>
          <w:sz w:val="23"/>
          <w:szCs w:val="23"/>
        </w:rPr>
        <w:t>, riscos à segurança e prejuízos à continuidade dos serviços públicos prestados.</w:t>
      </w:r>
    </w:p>
    <w:p w14:paraId="5080FA13" w14:textId="439C8F06" w:rsidR="007761D2" w:rsidRPr="00BF48C6" w:rsidRDefault="0029094E" w:rsidP="007761D2">
      <w:pPr>
        <w:spacing w:before="100" w:beforeAutospacing="1" w:after="100" w:afterAutospacing="1" w:line="240" w:lineRule="auto"/>
        <w:rPr>
          <w:rFonts w:ascii="Segoe UI" w:eastAsia="Times New Roman" w:hAnsi="Segoe UI" w:cs="Segoe UI"/>
          <w:sz w:val="23"/>
          <w:szCs w:val="23"/>
        </w:rPr>
      </w:pPr>
      <w:r>
        <w:rPr>
          <w:rFonts w:ascii="Segoe UI" w:eastAsia="Times New Roman" w:hAnsi="Segoe UI" w:cs="Segoe UI"/>
          <w:sz w:val="23"/>
          <w:szCs w:val="23"/>
        </w:rPr>
        <w:t>2.4</w:t>
      </w:r>
      <w:r w:rsidR="007761D2">
        <w:rPr>
          <w:rFonts w:ascii="Segoe UI" w:eastAsia="Times New Roman" w:hAnsi="Segoe UI" w:cs="Segoe UI"/>
          <w:sz w:val="23"/>
          <w:szCs w:val="23"/>
        </w:rPr>
        <w:t xml:space="preserve">. </w:t>
      </w:r>
      <w:r w:rsidR="007761D2" w:rsidRPr="00BF48C6">
        <w:rPr>
          <w:rFonts w:ascii="Segoe UI" w:eastAsia="Times New Roman" w:hAnsi="Segoe UI" w:cs="Segoe UI"/>
          <w:sz w:val="23"/>
          <w:szCs w:val="23"/>
        </w:rPr>
        <w:t xml:space="preserve">Dessa forma, a contratação visa suprir uma demanda </w:t>
      </w:r>
      <w:r w:rsidR="007761D2" w:rsidRPr="00BF48C6">
        <w:rPr>
          <w:rFonts w:ascii="Segoe UI" w:eastAsia="Times New Roman" w:hAnsi="Segoe UI" w:cs="Segoe UI"/>
          <w:bCs/>
          <w:sz w:val="23"/>
          <w:szCs w:val="23"/>
        </w:rPr>
        <w:t>real, recorrente e previsível</w:t>
      </w:r>
      <w:r w:rsidR="007761D2" w:rsidRPr="00BF48C6">
        <w:rPr>
          <w:rFonts w:ascii="Segoe UI" w:eastAsia="Times New Roman" w:hAnsi="Segoe UI" w:cs="Segoe UI"/>
          <w:sz w:val="23"/>
          <w:szCs w:val="23"/>
        </w:rPr>
        <w:t>, alinhada às atribuições do órgão, assegurando condições adequadas de funcionamento das rotinas administrativas e operacionais, em conformidade com os princípios da legalidade, eficiência, continuidade do serviço público e economicidade, previstos na Lei nº 14.133/2021.</w:t>
      </w:r>
    </w:p>
    <w:p w14:paraId="7F068C88" w14:textId="77777777" w:rsidR="007761D2" w:rsidRDefault="007761D2" w:rsidP="007761D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descrição da solução como um todo, considerando todo o ciclo de vida do objeto</w:t>
      </w:r>
    </w:p>
    <w:p w14:paraId="394A313F" w14:textId="77777777" w:rsidR="007761D2" w:rsidRPr="00495F0D" w:rsidRDefault="007761D2" w:rsidP="007761D2">
      <w:pPr>
        <w:pStyle w:val="NormalWeb"/>
        <w:rPr>
          <w:rFonts w:ascii="Segoe UI" w:hAnsi="Segoe UI" w:cs="Segoe UI"/>
          <w:sz w:val="23"/>
          <w:szCs w:val="23"/>
        </w:rPr>
      </w:pPr>
      <w:r w:rsidRPr="00495F0D">
        <w:rPr>
          <w:rFonts w:ascii="Segoe UI" w:hAnsi="Segoe UI" w:cs="Segoe UI"/>
          <w:sz w:val="23"/>
          <w:szCs w:val="23"/>
        </w:rPr>
        <w:t>3.1. A solução proposta consiste na contratação de serviços especializados de recarga de cilindros com capacidade de 1 m³, concebida para atender integralmente à demanda da Administração ao longo de todo o ciclo de vida do objeto. O serviço inicia-se com o recebimento do cilindro pelo fornecedor, seguido de inspeção técnica prévia destinada à verificação das condições físicas, estruturais e de segurança, de modo a assegurar a viabilidade da recarga e a prevenção de riscos operacionais. Na sequência, realiza-se a recarga com insumo compatível e em conformidade com as normas técnicas e padrões de qualidade vigentes, garantindo o desempenho adequado e a segurança do equipamento.</w:t>
      </w:r>
    </w:p>
    <w:p w14:paraId="6E5010D4" w14:textId="77777777" w:rsidR="007761D2" w:rsidRPr="00495F0D" w:rsidRDefault="007761D2" w:rsidP="007761D2">
      <w:pPr>
        <w:spacing w:before="100" w:beforeAutospacing="1" w:after="100" w:afterAutospacing="1" w:line="240" w:lineRule="auto"/>
        <w:rPr>
          <w:rFonts w:ascii="Segoe UI" w:eastAsia="Times New Roman" w:hAnsi="Segoe UI" w:cs="Segoe UI"/>
          <w:sz w:val="23"/>
          <w:szCs w:val="23"/>
        </w:rPr>
      </w:pPr>
      <w:r>
        <w:rPr>
          <w:rFonts w:ascii="Segoe UI" w:eastAsia="Times New Roman" w:hAnsi="Segoe UI" w:cs="Segoe UI"/>
          <w:sz w:val="23"/>
          <w:szCs w:val="23"/>
        </w:rPr>
        <w:t xml:space="preserve">3.2. </w:t>
      </w:r>
      <w:r w:rsidRPr="00495F0D">
        <w:rPr>
          <w:rFonts w:ascii="Segoe UI" w:eastAsia="Times New Roman" w:hAnsi="Segoe UI" w:cs="Segoe UI"/>
          <w:sz w:val="23"/>
          <w:szCs w:val="23"/>
        </w:rPr>
        <w:t>Após a recarga, o cilindro é submetido a testes de estanqueidade e de segurança, assegurando a inexistência de vazamentos, falhas ou irregularidades que comprometam sua utilização. Concluídos os testes, procede-se à lacração, identificação e controle do cilindro, permitindo a rastreabilidade do serviço executado. Por fim, o cilindro é devolvido à Administração em condições plenas de uso, apto para utilização imediata nas atividades institucionais. Essa abordagem integrada garante o atendimento contínuo da demanda, promove a padronização dos serviços, reduz riscos operacionais e evita contratações emergenciais, assegurando maior eficiência administrativa, economicidade e continuidade do serviço público, em conformidade com a Lei nº 14.133/2021.</w:t>
      </w:r>
    </w:p>
    <w:p w14:paraId="10A29825" w14:textId="77777777" w:rsidR="007761D2" w:rsidRDefault="007761D2" w:rsidP="007761D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Dos requisitos da contratação administrativa</w:t>
      </w:r>
    </w:p>
    <w:p w14:paraId="48B3721F" w14:textId="77777777" w:rsidR="007761D2" w:rsidRDefault="007761D2" w:rsidP="007761D2">
      <w:pPr>
        <w:tabs>
          <w:tab w:val="left" w:pos="2268"/>
        </w:tabs>
        <w:spacing w:after="160" w:line="300" w:lineRule="auto"/>
        <w:jc w:val="both"/>
        <w:rPr>
          <w:rFonts w:ascii="Segoe UI" w:hAnsi="Segoe UI" w:cs="Segoe UI"/>
          <w:sz w:val="23"/>
          <w:szCs w:val="23"/>
        </w:rPr>
      </w:pPr>
      <w:r>
        <w:rPr>
          <w:rFonts w:ascii="Segoe UI" w:hAnsi="Segoe UI" w:cs="Segoe UI"/>
          <w:sz w:val="23"/>
          <w:szCs w:val="23"/>
        </w:rPr>
        <w:t>4.1. A contratação administrativa deverá observar os seguintes requisitos:</w:t>
      </w:r>
    </w:p>
    <w:p w14:paraId="272DEF52" w14:textId="77777777" w:rsidR="007761D2" w:rsidRDefault="007761D2" w:rsidP="007761D2">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4.1.1. Sustentabilidade ambiental.</w:t>
      </w:r>
    </w:p>
    <w:p w14:paraId="2842F163" w14:textId="77777777" w:rsidR="007761D2" w:rsidRDefault="007761D2" w:rsidP="007761D2">
      <w:pPr>
        <w:tabs>
          <w:tab w:val="left" w:pos="2268"/>
        </w:tabs>
        <w:spacing w:after="160" w:line="300" w:lineRule="auto"/>
        <w:jc w:val="both"/>
        <w:rPr>
          <w:rFonts w:ascii="Segoe UI" w:hAnsi="Segoe UI" w:cs="Segoe UI"/>
          <w:sz w:val="23"/>
          <w:szCs w:val="23"/>
        </w:rPr>
      </w:pPr>
      <w:r w:rsidRPr="00C14C7B">
        <w:rPr>
          <w:rFonts w:ascii="Segoe UI" w:hAnsi="Segoe UI" w:cs="Segoe UI"/>
          <w:sz w:val="23"/>
          <w:szCs w:val="23"/>
        </w:rPr>
        <w:t>4.</w:t>
      </w:r>
      <w:r>
        <w:rPr>
          <w:rFonts w:ascii="Segoe UI" w:hAnsi="Segoe UI" w:cs="Segoe UI"/>
          <w:sz w:val="23"/>
          <w:szCs w:val="23"/>
        </w:rPr>
        <w:t>2</w:t>
      </w:r>
      <w:r w:rsidRPr="00C14C7B">
        <w:rPr>
          <w:rFonts w:ascii="Segoe UI" w:hAnsi="Segoe UI" w:cs="Segoe UI"/>
          <w:sz w:val="23"/>
          <w:szCs w:val="23"/>
        </w:rPr>
        <w:t>. Não será admitida a subcontratação do objeto do contrato administrativo.</w:t>
      </w:r>
    </w:p>
    <w:p w14:paraId="2B331937" w14:textId="77777777" w:rsidR="007761D2" w:rsidRDefault="007761D2" w:rsidP="007761D2">
      <w:pPr>
        <w:tabs>
          <w:tab w:val="left" w:pos="2268"/>
        </w:tabs>
        <w:spacing w:after="160" w:line="300" w:lineRule="auto"/>
        <w:jc w:val="both"/>
        <w:rPr>
          <w:rFonts w:ascii="Segoe UI" w:hAnsi="Segoe UI" w:cs="Segoe UI"/>
          <w:sz w:val="23"/>
          <w:szCs w:val="23"/>
        </w:rPr>
      </w:pPr>
      <w:r w:rsidRPr="00495F0D">
        <w:rPr>
          <w:rFonts w:ascii="Segoe UI" w:hAnsi="Segoe UI" w:cs="Segoe UI"/>
          <w:sz w:val="23"/>
          <w:szCs w:val="23"/>
        </w:rPr>
        <w:t>4.3. Para a execução dos serviços de recarga de cilindro com capacidade de 1 m³, a empresa contratada deverá possuir condições técnicas e operacionais compatíveis com o objeto, sendo responsável por realizar a recarga de forma segura e adequada.</w:t>
      </w:r>
    </w:p>
    <w:p w14:paraId="625B19F0" w14:textId="77777777" w:rsidR="007761D2" w:rsidRPr="00495F0D" w:rsidRDefault="007761D2" w:rsidP="007761D2">
      <w:pPr>
        <w:tabs>
          <w:tab w:val="left" w:pos="2268"/>
        </w:tabs>
        <w:spacing w:after="160" w:line="300" w:lineRule="auto"/>
        <w:jc w:val="both"/>
        <w:rPr>
          <w:rFonts w:ascii="Segoe UI" w:hAnsi="Segoe UI" w:cs="Segoe UI"/>
          <w:color w:val="FF0000"/>
          <w:sz w:val="23"/>
          <w:szCs w:val="23"/>
        </w:rPr>
      </w:pPr>
      <w:r w:rsidRPr="00495F0D">
        <w:rPr>
          <w:rFonts w:ascii="Segoe UI" w:hAnsi="Segoe UI" w:cs="Segoe UI"/>
          <w:sz w:val="23"/>
          <w:szCs w:val="23"/>
        </w:rPr>
        <w:t>4.4. A recarga deverá ser efetuada em local apropriado, observando as normas básicas de segurança aplicáveis ao serviço. O insumo utilizado deverá ser compatível com o cilindro e adequado ao uso a que se destina, garantindo seu funcionamento normal após a recarga.</w:t>
      </w:r>
    </w:p>
    <w:p w14:paraId="5BFEE68D" w14:textId="77777777" w:rsidR="007761D2" w:rsidRDefault="007761D2" w:rsidP="007761D2">
      <w:pPr>
        <w:pStyle w:val="PargrafodaLista"/>
        <w:spacing w:after="160" w:line="300" w:lineRule="auto"/>
        <w:ind w:left="0"/>
        <w:contextualSpacing w:val="0"/>
        <w:jc w:val="both"/>
        <w:rPr>
          <w:rFonts w:ascii="Segoe UI" w:hAnsi="Segoe UI" w:cs="Segoe UI"/>
          <w:b/>
          <w:sz w:val="23"/>
          <w:szCs w:val="23"/>
        </w:rPr>
      </w:pPr>
      <w:r w:rsidRPr="000B0E61">
        <w:rPr>
          <w:rFonts w:ascii="Segoe UI" w:hAnsi="Segoe UI" w:cs="Segoe UI"/>
          <w:b/>
          <w:sz w:val="23"/>
          <w:szCs w:val="23"/>
        </w:rPr>
        <w:t>5.</w:t>
      </w:r>
      <w:r>
        <w:rPr>
          <w:rFonts w:ascii="Segoe UI" w:hAnsi="Segoe UI" w:cs="Segoe UI"/>
          <w:b/>
          <w:sz w:val="23"/>
          <w:szCs w:val="23"/>
        </w:rPr>
        <w:t xml:space="preserve"> Do modelo de execução do objeto </w:t>
      </w:r>
    </w:p>
    <w:p w14:paraId="5CDF8B4F" w14:textId="77777777" w:rsidR="007761D2" w:rsidRPr="00EF4244" w:rsidRDefault="007761D2" w:rsidP="007761D2">
      <w:pPr>
        <w:pStyle w:val="Nivel2"/>
        <w:spacing w:before="0" w:after="160" w:line="300" w:lineRule="auto"/>
        <w:rPr>
          <w:rFonts w:ascii="Segoe UI" w:hAnsi="Segoe UI" w:cs="Segoe UI"/>
          <w:color w:val="auto"/>
          <w:sz w:val="23"/>
          <w:szCs w:val="23"/>
        </w:rPr>
      </w:pPr>
      <w:r w:rsidRPr="00EF4244">
        <w:rPr>
          <w:rFonts w:ascii="Segoe UI" w:hAnsi="Segoe UI" w:cs="Segoe UI"/>
          <w:color w:val="auto"/>
          <w:sz w:val="23"/>
          <w:szCs w:val="23"/>
        </w:rPr>
        <w:t>5.1. A execução do objeto seguirá a seguinte dinâmica:</w:t>
      </w:r>
    </w:p>
    <w:p w14:paraId="06F0389C" w14:textId="77777777" w:rsidR="007761D2" w:rsidRPr="00CD4792" w:rsidRDefault="007761D2" w:rsidP="007761D2">
      <w:pPr>
        <w:pStyle w:val="Nivel2"/>
        <w:spacing w:before="0" w:after="160" w:line="300" w:lineRule="auto"/>
        <w:rPr>
          <w:rFonts w:ascii="Segoe UI" w:hAnsi="Segoe UI" w:cs="Segoe UI"/>
          <w:sz w:val="23"/>
          <w:szCs w:val="23"/>
        </w:rPr>
      </w:pPr>
      <w:r w:rsidRPr="00CD4792">
        <w:rPr>
          <w:rFonts w:ascii="Segoe UI" w:hAnsi="Segoe UI" w:cs="Segoe UI"/>
          <w:bCs/>
          <w:color w:val="auto"/>
          <w:sz w:val="23"/>
          <w:szCs w:val="23"/>
        </w:rPr>
        <w:t xml:space="preserve">5.1.1. </w:t>
      </w:r>
      <w:r w:rsidRPr="00CD4792">
        <w:rPr>
          <w:rFonts w:ascii="Segoe UI" w:hAnsi="Segoe UI" w:cs="Segoe UI"/>
          <w:sz w:val="23"/>
          <w:szCs w:val="23"/>
        </w:rPr>
        <w:t xml:space="preserve">A execução do objeto terá início a partir da </w:t>
      </w:r>
      <w:r w:rsidRPr="00CD4792">
        <w:rPr>
          <w:rStyle w:val="Forte"/>
          <w:rFonts w:ascii="Segoe UI" w:hAnsi="Segoe UI" w:cs="Segoe UI"/>
          <w:b w:val="0"/>
          <w:sz w:val="23"/>
          <w:szCs w:val="23"/>
        </w:rPr>
        <w:t>data de assinatura do contrato</w:t>
      </w:r>
      <w:r w:rsidRPr="00CD4792">
        <w:rPr>
          <w:rFonts w:ascii="Segoe UI" w:hAnsi="Segoe UI" w:cs="Segoe UI"/>
          <w:sz w:val="23"/>
          <w:szCs w:val="23"/>
        </w:rPr>
        <w:t>, durante a vigência contratual de 12 (doze) meses.</w:t>
      </w:r>
    </w:p>
    <w:p w14:paraId="48B86328" w14:textId="77777777" w:rsidR="007761D2" w:rsidRPr="00CD4792" w:rsidRDefault="007761D2" w:rsidP="007761D2">
      <w:pPr>
        <w:pStyle w:val="Nivel2"/>
        <w:spacing w:before="0" w:after="160" w:line="300" w:lineRule="auto"/>
        <w:rPr>
          <w:rFonts w:ascii="Segoe UI" w:hAnsi="Segoe UI" w:cs="Segoe UI"/>
          <w:color w:val="auto"/>
          <w:sz w:val="23"/>
          <w:szCs w:val="23"/>
        </w:rPr>
      </w:pPr>
      <w:r w:rsidRPr="00CD4792">
        <w:rPr>
          <w:rFonts w:ascii="Segoe UI" w:hAnsi="Segoe UI" w:cs="Segoe UI"/>
          <w:color w:val="auto"/>
          <w:sz w:val="23"/>
          <w:szCs w:val="23"/>
        </w:rPr>
        <w:t>5.1.2. Os métodos, as rotinas, as etapas, as tecnologias de procedimentos, a frequência e a periodicidade de execução do trabalho são as seguintes:</w:t>
      </w:r>
    </w:p>
    <w:p w14:paraId="64C0CEFE" w14:textId="77777777" w:rsidR="007761D2" w:rsidRPr="008C7F78" w:rsidRDefault="007761D2" w:rsidP="007761D2">
      <w:pPr>
        <w:pStyle w:val="Nivel2"/>
        <w:spacing w:before="0" w:after="160" w:line="300" w:lineRule="auto"/>
        <w:rPr>
          <w:rFonts w:ascii="Segoe UI" w:hAnsi="Segoe UI" w:cs="Segoe UI"/>
          <w:sz w:val="23"/>
          <w:szCs w:val="23"/>
        </w:rPr>
      </w:pPr>
      <w:r w:rsidRPr="008C7F78">
        <w:rPr>
          <w:rFonts w:ascii="Segoe UI" w:hAnsi="Segoe UI" w:cs="Segoe UI"/>
          <w:color w:val="auto"/>
          <w:sz w:val="23"/>
          <w:szCs w:val="23"/>
        </w:rPr>
        <w:t xml:space="preserve">5.1.2.1. </w:t>
      </w:r>
      <w:r w:rsidRPr="008C7F78">
        <w:rPr>
          <w:rFonts w:ascii="Segoe UI" w:hAnsi="Segoe UI" w:cs="Segoe UI"/>
          <w:sz w:val="23"/>
          <w:szCs w:val="23"/>
        </w:rPr>
        <w:t xml:space="preserve">O local da prestação do serviço será o </w:t>
      </w:r>
      <w:r w:rsidRPr="008C7F78">
        <w:rPr>
          <w:rStyle w:val="Forte"/>
          <w:rFonts w:ascii="Segoe UI" w:hAnsi="Segoe UI" w:cs="Segoe UI"/>
          <w:b w:val="0"/>
          <w:sz w:val="23"/>
          <w:szCs w:val="23"/>
        </w:rPr>
        <w:t>estabelecimento da empresa contratada</w:t>
      </w:r>
      <w:r w:rsidRPr="008C7F78">
        <w:rPr>
          <w:rFonts w:ascii="Segoe UI" w:hAnsi="Segoe UI" w:cs="Segoe UI"/>
          <w:sz w:val="23"/>
          <w:szCs w:val="23"/>
        </w:rPr>
        <w:t>, devidamente estruturado para a realização da recarga de cilindros, em horário comercial, cabendo à Administração a entrega e retirada do cilindro ou outra forma acordada entre as partes.</w:t>
      </w:r>
    </w:p>
    <w:p w14:paraId="53D1E1D4" w14:textId="77777777" w:rsidR="007761D2" w:rsidRPr="008C7F78" w:rsidRDefault="007761D2" w:rsidP="007761D2">
      <w:pPr>
        <w:pStyle w:val="Nivel2"/>
        <w:spacing w:before="0" w:after="160" w:line="300" w:lineRule="auto"/>
        <w:rPr>
          <w:rFonts w:ascii="Segoe UI" w:hAnsi="Segoe UI" w:cs="Segoe UI"/>
          <w:color w:val="auto"/>
          <w:sz w:val="23"/>
          <w:szCs w:val="23"/>
        </w:rPr>
      </w:pPr>
      <w:r w:rsidRPr="008C7F78">
        <w:rPr>
          <w:rFonts w:ascii="Segoe UI" w:hAnsi="Segoe UI" w:cs="Segoe UI"/>
          <w:color w:val="auto"/>
          <w:sz w:val="23"/>
          <w:szCs w:val="23"/>
        </w:rPr>
        <w:t xml:space="preserve">5.1.2.2. </w:t>
      </w:r>
      <w:r w:rsidRPr="008C7F78">
        <w:rPr>
          <w:rFonts w:ascii="Segoe UI" w:hAnsi="Segoe UI" w:cs="Segoe UI"/>
          <w:sz w:val="23"/>
          <w:szCs w:val="23"/>
        </w:rPr>
        <w:t>A execução do serviço compreenderá, no mínimo, a verificação das condições do cilindro, a recarga propriamente dita, a checagem de segurança básica e a devolução do cilindro em condições adequadas de uso.</w:t>
      </w:r>
    </w:p>
    <w:p w14:paraId="35D17003" w14:textId="77777777" w:rsidR="007761D2" w:rsidRPr="00EF4244" w:rsidRDefault="007761D2" w:rsidP="007761D2">
      <w:pPr>
        <w:pStyle w:val="Nivel2"/>
        <w:spacing w:before="0" w:after="160" w:line="300" w:lineRule="auto"/>
        <w:rPr>
          <w:rFonts w:ascii="Segoe UI" w:hAnsi="Segoe UI" w:cs="Segoe UI"/>
          <w:bCs/>
          <w:color w:val="auto"/>
          <w:sz w:val="23"/>
          <w:szCs w:val="23"/>
        </w:rPr>
      </w:pPr>
      <w:r>
        <w:rPr>
          <w:rFonts w:ascii="Segoe UI" w:hAnsi="Segoe UI" w:cs="Segoe UI"/>
          <w:color w:val="auto"/>
          <w:sz w:val="23"/>
          <w:szCs w:val="23"/>
        </w:rPr>
        <w:t>5</w:t>
      </w:r>
      <w:r w:rsidRPr="00EF4244">
        <w:rPr>
          <w:rFonts w:ascii="Segoe UI" w:hAnsi="Segoe UI" w:cs="Segoe UI"/>
          <w:color w:val="auto"/>
          <w:sz w:val="23"/>
          <w:szCs w:val="23"/>
        </w:rPr>
        <w:t xml:space="preserve">.2. </w:t>
      </w:r>
      <w:r w:rsidRPr="00EF4244">
        <w:rPr>
          <w:rFonts w:ascii="Segoe UI" w:hAnsi="Segoe UI" w:cs="Segoe UI"/>
          <w:bCs/>
          <w:color w:val="auto"/>
          <w:sz w:val="23"/>
          <w:szCs w:val="23"/>
        </w:rPr>
        <w:t>Para a p</w:t>
      </w:r>
      <w:r>
        <w:rPr>
          <w:rFonts w:ascii="Segoe UI" w:hAnsi="Segoe UI" w:cs="Segoe UI"/>
          <w:bCs/>
          <w:color w:val="auto"/>
          <w:sz w:val="23"/>
          <w:szCs w:val="23"/>
        </w:rPr>
        <w:t xml:space="preserve">erfeita execução dos serviços, </w:t>
      </w:r>
      <w:proofErr w:type="gramStart"/>
      <w:r>
        <w:rPr>
          <w:rFonts w:ascii="Segoe UI" w:hAnsi="Segoe UI" w:cs="Segoe UI"/>
          <w:bCs/>
          <w:color w:val="auto"/>
          <w:sz w:val="23"/>
          <w:szCs w:val="23"/>
        </w:rPr>
        <w:t>o(</w:t>
      </w:r>
      <w:proofErr w:type="gramEnd"/>
      <w:r>
        <w:rPr>
          <w:rFonts w:ascii="Segoe UI" w:hAnsi="Segoe UI" w:cs="Segoe UI"/>
          <w:bCs/>
          <w:color w:val="auto"/>
          <w:sz w:val="23"/>
          <w:szCs w:val="23"/>
        </w:rPr>
        <w:t>a)</w:t>
      </w:r>
      <w:r w:rsidRPr="00EF4244">
        <w:rPr>
          <w:rFonts w:ascii="Segoe UI" w:hAnsi="Segoe UI" w:cs="Segoe UI"/>
          <w:bCs/>
          <w:color w:val="auto"/>
          <w:sz w:val="23"/>
          <w:szCs w:val="23"/>
        </w:rPr>
        <w:t xml:space="preserve"> </w:t>
      </w:r>
      <w:r w:rsidRPr="00D201B7">
        <w:rPr>
          <w:rFonts w:ascii="Segoe UI" w:hAnsi="Segoe UI" w:cs="Segoe UI"/>
          <w:bCs/>
          <w:color w:val="auto"/>
          <w:sz w:val="23"/>
          <w:szCs w:val="23"/>
        </w:rPr>
        <w:t xml:space="preserve">Contratado(a) </w:t>
      </w:r>
      <w:r w:rsidRPr="00EF4244">
        <w:rPr>
          <w:rFonts w:ascii="Segoe UI" w:hAnsi="Segoe UI" w:cs="Segoe UI"/>
          <w:bCs/>
          <w:color w:val="auto"/>
          <w:sz w:val="23"/>
          <w:szCs w:val="23"/>
        </w:rPr>
        <w:t>deverá disponibilizar os materiais, equipamentos, ferramentas e utensílios necessários, nas quantidades estimadas e qualidades a seguir estabelecidas, promovendo sua substituição quando necessário:</w:t>
      </w:r>
    </w:p>
    <w:p w14:paraId="3EC2EF71" w14:textId="77777777" w:rsidR="007761D2" w:rsidRPr="00977BC6" w:rsidRDefault="007761D2" w:rsidP="007761D2">
      <w:pPr>
        <w:pStyle w:val="PargrafodaLista"/>
        <w:spacing w:after="160" w:line="300" w:lineRule="auto"/>
        <w:ind w:left="0"/>
        <w:contextualSpacing w:val="0"/>
        <w:jc w:val="both"/>
        <w:rPr>
          <w:rFonts w:ascii="Segoe UI" w:hAnsi="Segoe UI" w:cs="Segoe UI"/>
          <w:sz w:val="23"/>
          <w:szCs w:val="23"/>
        </w:rPr>
      </w:pPr>
      <w:r w:rsidRPr="00977BC6">
        <w:rPr>
          <w:rFonts w:ascii="Segoe UI" w:hAnsi="Segoe UI" w:cs="Segoe UI"/>
          <w:sz w:val="23"/>
          <w:szCs w:val="23"/>
        </w:rPr>
        <w:t>5.3. O prazo de entrega dos serviços é de 05 (cinco) dias úteis, contados da Ordem de Fornecimento – OF – em remessa única ou parcelado</w:t>
      </w:r>
    </w:p>
    <w:p w14:paraId="57689F69" w14:textId="77777777" w:rsidR="007761D2" w:rsidRPr="0013135D" w:rsidRDefault="007761D2" w:rsidP="007761D2">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5.4. </w:t>
      </w:r>
      <w:r w:rsidRPr="0013135D">
        <w:rPr>
          <w:rFonts w:ascii="Segoe UI" w:hAnsi="Segoe UI" w:cs="Segoe UI"/>
          <w:bCs/>
          <w:color w:val="auto"/>
          <w:sz w:val="23"/>
          <w:szCs w:val="23"/>
        </w:rPr>
        <w:t>Caso não seja possível a en</w:t>
      </w:r>
      <w:r>
        <w:rPr>
          <w:rFonts w:ascii="Segoe UI" w:hAnsi="Segoe UI" w:cs="Segoe UI"/>
          <w:bCs/>
          <w:color w:val="auto"/>
          <w:sz w:val="23"/>
          <w:szCs w:val="23"/>
        </w:rPr>
        <w:t>trega na data assinalada, o (a) contratado</w:t>
      </w:r>
      <w:r w:rsidRPr="0013135D">
        <w:rPr>
          <w:rFonts w:ascii="Segoe UI" w:hAnsi="Segoe UI" w:cs="Segoe UI"/>
          <w:bCs/>
          <w:color w:val="auto"/>
          <w:sz w:val="23"/>
          <w:szCs w:val="23"/>
        </w:rPr>
        <w:t xml:space="preserve"> (a) deverá comunicar as razões respectivas com pelo menos </w:t>
      </w:r>
      <w:r>
        <w:rPr>
          <w:rFonts w:ascii="Segoe UI" w:hAnsi="Segoe UI" w:cs="Segoe UI"/>
          <w:bCs/>
          <w:color w:val="auto"/>
          <w:sz w:val="23"/>
          <w:szCs w:val="23"/>
        </w:rPr>
        <w:t>02</w:t>
      </w:r>
      <w:r w:rsidRPr="006205F7">
        <w:rPr>
          <w:rFonts w:ascii="Segoe UI" w:hAnsi="Segoe UI" w:cs="Segoe UI"/>
          <w:bCs/>
          <w:color w:val="auto"/>
          <w:sz w:val="23"/>
          <w:szCs w:val="23"/>
        </w:rPr>
        <w:t xml:space="preserve"> (</w:t>
      </w:r>
      <w:r>
        <w:rPr>
          <w:rFonts w:ascii="Segoe UI" w:hAnsi="Segoe UI" w:cs="Segoe UI"/>
          <w:bCs/>
          <w:color w:val="auto"/>
          <w:sz w:val="23"/>
          <w:szCs w:val="23"/>
        </w:rPr>
        <w:t>dois</w:t>
      </w:r>
      <w:r w:rsidRPr="006205F7">
        <w:rPr>
          <w:rFonts w:ascii="Segoe UI" w:hAnsi="Segoe UI" w:cs="Segoe UI"/>
          <w:bCs/>
          <w:color w:val="auto"/>
          <w:sz w:val="23"/>
          <w:szCs w:val="23"/>
        </w:rPr>
        <w:t>)</w:t>
      </w:r>
      <w:r w:rsidRPr="0013135D">
        <w:rPr>
          <w:rFonts w:ascii="Segoe UI" w:hAnsi="Segoe UI" w:cs="Segoe UI"/>
          <w:bCs/>
          <w:color w:val="auto"/>
          <w:sz w:val="23"/>
          <w:szCs w:val="23"/>
        </w:rPr>
        <w:t xml:space="preserve"> dias úteis de antecedência para que qualquer pleito de prorrogação de prazo seja analisado, ressalvadas situações de caso fortuito e </w:t>
      </w:r>
      <w:r w:rsidRPr="0013135D">
        <w:rPr>
          <w:rFonts w:ascii="Segoe UI" w:hAnsi="Segoe UI" w:cs="Segoe UI"/>
          <w:color w:val="auto"/>
          <w:sz w:val="23"/>
          <w:szCs w:val="23"/>
        </w:rPr>
        <w:t>força</w:t>
      </w:r>
      <w:r w:rsidRPr="0013135D">
        <w:rPr>
          <w:rFonts w:ascii="Segoe UI" w:hAnsi="Segoe UI" w:cs="Segoe UI"/>
          <w:bCs/>
          <w:color w:val="auto"/>
          <w:sz w:val="23"/>
          <w:szCs w:val="23"/>
        </w:rPr>
        <w:t xml:space="preserve"> maior.</w:t>
      </w:r>
    </w:p>
    <w:p w14:paraId="63B8656B" w14:textId="77777777" w:rsidR="007761D2" w:rsidRPr="006205F7" w:rsidRDefault="007761D2" w:rsidP="007761D2">
      <w:pPr>
        <w:pStyle w:val="Nivel2"/>
        <w:spacing w:before="0" w:after="160" w:line="300" w:lineRule="auto"/>
        <w:rPr>
          <w:rFonts w:ascii="Segoe UI" w:hAnsi="Segoe UI" w:cs="Segoe UI"/>
          <w:bCs/>
          <w:color w:val="auto"/>
          <w:sz w:val="23"/>
          <w:szCs w:val="23"/>
        </w:rPr>
      </w:pPr>
      <w:r w:rsidRPr="006205F7">
        <w:rPr>
          <w:rFonts w:ascii="Segoe UI" w:hAnsi="Segoe UI" w:cs="Segoe UI"/>
          <w:bCs/>
          <w:color w:val="auto"/>
          <w:sz w:val="23"/>
          <w:szCs w:val="23"/>
        </w:rPr>
        <w:lastRenderedPageBreak/>
        <w:t xml:space="preserve">5.5. O recebimento provisório poderá ser efetivado no atesto da nota fiscal </w:t>
      </w:r>
      <w:proofErr w:type="gramStart"/>
      <w:r w:rsidRPr="006205F7">
        <w:rPr>
          <w:rFonts w:ascii="Segoe UI" w:hAnsi="Segoe UI" w:cs="Segoe UI"/>
          <w:bCs/>
          <w:color w:val="auto"/>
          <w:sz w:val="23"/>
          <w:szCs w:val="23"/>
        </w:rPr>
        <w:t>pelo(</w:t>
      </w:r>
      <w:proofErr w:type="gramEnd"/>
      <w:r w:rsidRPr="006205F7">
        <w:rPr>
          <w:rFonts w:ascii="Segoe UI" w:hAnsi="Segoe UI" w:cs="Segoe UI"/>
          <w:bCs/>
          <w:color w:val="auto"/>
          <w:sz w:val="23"/>
          <w:szCs w:val="23"/>
        </w:rPr>
        <w:t>a) servidor(a) público(a) municipal pelo acompanhamento e fiscalização do contrato administrativo.</w:t>
      </w:r>
    </w:p>
    <w:p w14:paraId="3417B7C0" w14:textId="77777777" w:rsidR="007761D2" w:rsidRDefault="007761D2" w:rsidP="007761D2">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5.6. Os serviços</w:t>
      </w:r>
      <w:r w:rsidRPr="00415769">
        <w:rPr>
          <w:rFonts w:ascii="Segoe UI" w:hAnsi="Segoe UI" w:cs="Segoe UI"/>
          <w:bCs/>
          <w:color w:val="auto"/>
          <w:sz w:val="23"/>
          <w:szCs w:val="23"/>
        </w:rPr>
        <w:t xml:space="preserve"> poderão ser rejeitados, no todo ou em parte, quando em desacordo com as especificações constantes neste T</w:t>
      </w:r>
      <w:r>
        <w:rPr>
          <w:rFonts w:ascii="Segoe UI" w:hAnsi="Segoe UI" w:cs="Segoe UI"/>
          <w:bCs/>
          <w:color w:val="auto"/>
          <w:sz w:val="23"/>
          <w:szCs w:val="23"/>
        </w:rPr>
        <w:t>R</w:t>
      </w:r>
      <w:r w:rsidRPr="00415769">
        <w:rPr>
          <w:rFonts w:ascii="Segoe UI" w:hAnsi="Segoe UI" w:cs="Segoe UI"/>
          <w:bCs/>
          <w:color w:val="auto"/>
          <w:sz w:val="23"/>
          <w:szCs w:val="23"/>
        </w:rPr>
        <w:t xml:space="preserve"> e na proposta, devendo ser substituídos no prazo de </w:t>
      </w:r>
      <w:r>
        <w:rPr>
          <w:rFonts w:ascii="Segoe UI" w:hAnsi="Segoe UI" w:cs="Segoe UI"/>
          <w:bCs/>
          <w:color w:val="auto"/>
          <w:sz w:val="23"/>
          <w:szCs w:val="23"/>
        </w:rPr>
        <w:t>02</w:t>
      </w:r>
      <w:r w:rsidRPr="006205F7">
        <w:rPr>
          <w:rFonts w:ascii="Segoe UI" w:hAnsi="Segoe UI" w:cs="Segoe UI"/>
          <w:bCs/>
          <w:color w:val="auto"/>
          <w:sz w:val="23"/>
          <w:szCs w:val="23"/>
        </w:rPr>
        <w:t xml:space="preserve"> (</w:t>
      </w:r>
      <w:r>
        <w:rPr>
          <w:rFonts w:ascii="Segoe UI" w:hAnsi="Segoe UI" w:cs="Segoe UI"/>
          <w:bCs/>
          <w:color w:val="auto"/>
          <w:sz w:val="23"/>
          <w:szCs w:val="23"/>
        </w:rPr>
        <w:t>dois</w:t>
      </w:r>
      <w:r w:rsidRPr="006205F7">
        <w:rPr>
          <w:rFonts w:ascii="Segoe UI" w:hAnsi="Segoe UI" w:cs="Segoe UI"/>
          <w:bCs/>
          <w:color w:val="auto"/>
          <w:sz w:val="23"/>
          <w:szCs w:val="23"/>
        </w:rPr>
        <w:t>)</w:t>
      </w:r>
      <w:r>
        <w:rPr>
          <w:rFonts w:ascii="Segoe UI" w:hAnsi="Segoe UI" w:cs="Segoe UI"/>
          <w:bCs/>
          <w:color w:val="FF0000"/>
          <w:sz w:val="23"/>
          <w:szCs w:val="23"/>
        </w:rPr>
        <w:t xml:space="preserve"> </w:t>
      </w:r>
      <w:r w:rsidRPr="00415769">
        <w:rPr>
          <w:rFonts w:ascii="Segoe UI" w:hAnsi="Segoe UI" w:cs="Segoe UI"/>
          <w:bCs/>
          <w:color w:val="auto"/>
          <w:sz w:val="23"/>
          <w:szCs w:val="23"/>
        </w:rPr>
        <w:t>dias</w:t>
      </w:r>
      <w:r>
        <w:rPr>
          <w:rFonts w:ascii="Segoe UI" w:hAnsi="Segoe UI" w:cs="Segoe UI"/>
          <w:bCs/>
          <w:color w:val="auto"/>
          <w:sz w:val="23"/>
          <w:szCs w:val="23"/>
        </w:rPr>
        <w:t xml:space="preserve"> úteis, a contar da notificação </w:t>
      </w:r>
      <w:proofErr w:type="gramStart"/>
      <w:r>
        <w:rPr>
          <w:rFonts w:ascii="Segoe UI" w:hAnsi="Segoe UI" w:cs="Segoe UI"/>
          <w:bCs/>
          <w:color w:val="auto"/>
          <w:sz w:val="23"/>
          <w:szCs w:val="23"/>
        </w:rPr>
        <w:t>do(</w:t>
      </w:r>
      <w:proofErr w:type="gramEnd"/>
      <w:r>
        <w:rPr>
          <w:rFonts w:ascii="Segoe UI" w:hAnsi="Segoe UI" w:cs="Segoe UI"/>
          <w:bCs/>
          <w:color w:val="auto"/>
          <w:sz w:val="23"/>
          <w:szCs w:val="23"/>
        </w:rPr>
        <w:t>a) contratado(a)</w:t>
      </w:r>
      <w:r w:rsidRPr="00415769">
        <w:rPr>
          <w:rFonts w:ascii="Segoe UI" w:hAnsi="Segoe UI" w:cs="Segoe UI"/>
          <w:bCs/>
          <w:color w:val="auto"/>
          <w:sz w:val="23"/>
          <w:szCs w:val="23"/>
        </w:rPr>
        <w:t>, às suas custas, sem prejuízo da aplicação das penalidades.</w:t>
      </w:r>
    </w:p>
    <w:p w14:paraId="0CF12096" w14:textId="77777777" w:rsidR="007761D2" w:rsidRDefault="007761D2" w:rsidP="007761D2">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5.7. Os serviços</w:t>
      </w:r>
      <w:r w:rsidRPr="00415769">
        <w:rPr>
          <w:rFonts w:ascii="Segoe UI" w:hAnsi="Segoe UI" w:cs="Segoe UI"/>
          <w:bCs/>
          <w:color w:val="auto"/>
          <w:sz w:val="23"/>
          <w:szCs w:val="23"/>
        </w:rPr>
        <w:t xml:space="preserve"> serão recebidos definitivamente no prazo de </w:t>
      </w:r>
      <w:r>
        <w:rPr>
          <w:rFonts w:ascii="Segoe UI" w:hAnsi="Segoe UI" w:cs="Segoe UI"/>
          <w:bCs/>
          <w:color w:val="auto"/>
          <w:sz w:val="23"/>
          <w:szCs w:val="23"/>
        </w:rPr>
        <w:t>02(dois</w:t>
      </w:r>
      <w:r w:rsidRPr="006205F7">
        <w:rPr>
          <w:rFonts w:ascii="Segoe UI" w:hAnsi="Segoe UI" w:cs="Segoe UI"/>
          <w:bCs/>
          <w:color w:val="auto"/>
          <w:sz w:val="23"/>
          <w:szCs w:val="23"/>
        </w:rPr>
        <w:t>)</w:t>
      </w:r>
      <w:r>
        <w:rPr>
          <w:rFonts w:ascii="Segoe UI" w:hAnsi="Segoe UI" w:cs="Segoe UI"/>
          <w:bCs/>
          <w:color w:val="FF0000"/>
          <w:sz w:val="23"/>
          <w:szCs w:val="23"/>
        </w:rPr>
        <w:t xml:space="preserve"> </w:t>
      </w:r>
      <w:r w:rsidRPr="00415769">
        <w:rPr>
          <w:rFonts w:ascii="Segoe UI" w:hAnsi="Segoe UI" w:cs="Segoe UI"/>
          <w:bCs/>
          <w:color w:val="auto"/>
          <w:sz w:val="23"/>
          <w:szCs w:val="23"/>
        </w:rPr>
        <w:t>dias</w:t>
      </w:r>
      <w:r>
        <w:rPr>
          <w:rFonts w:ascii="Segoe UI" w:hAnsi="Segoe UI" w:cs="Segoe UI"/>
          <w:bCs/>
          <w:color w:val="auto"/>
          <w:sz w:val="23"/>
          <w:szCs w:val="23"/>
        </w:rPr>
        <w:t xml:space="preserve"> úteis</w:t>
      </w:r>
      <w:r w:rsidRPr="00415769">
        <w:rPr>
          <w:rFonts w:ascii="Segoe UI" w:hAnsi="Segoe UI" w:cs="Segoe UI"/>
          <w:bCs/>
          <w:color w:val="auto"/>
          <w:sz w:val="23"/>
          <w:szCs w:val="23"/>
        </w:rPr>
        <w:t xml:space="preserve">, </w:t>
      </w:r>
      <w:proofErr w:type="gramStart"/>
      <w:r>
        <w:rPr>
          <w:rFonts w:ascii="Segoe UI" w:hAnsi="Segoe UI" w:cs="Segoe UI"/>
          <w:bCs/>
          <w:color w:val="auto"/>
          <w:sz w:val="23"/>
          <w:szCs w:val="23"/>
        </w:rPr>
        <w:t>pelo(</w:t>
      </w:r>
      <w:proofErr w:type="gramEnd"/>
      <w:r>
        <w:rPr>
          <w:rFonts w:ascii="Segoe UI" w:hAnsi="Segoe UI" w:cs="Segoe UI"/>
          <w:bCs/>
          <w:color w:val="auto"/>
          <w:sz w:val="23"/>
          <w:szCs w:val="23"/>
        </w:rPr>
        <w:t xml:space="preserve">a) servidor(a) público(a) municipal ou comissão, </w:t>
      </w:r>
      <w:r w:rsidRPr="00415769">
        <w:rPr>
          <w:rFonts w:ascii="Segoe UI" w:hAnsi="Segoe UI" w:cs="Segoe UI"/>
          <w:bCs/>
          <w:color w:val="auto"/>
          <w:sz w:val="23"/>
          <w:szCs w:val="23"/>
        </w:rPr>
        <w:t>contados do recebimento provisório, após a verificação da</w:t>
      </w:r>
      <w:r>
        <w:rPr>
          <w:rFonts w:ascii="Segoe UI" w:hAnsi="Segoe UI" w:cs="Segoe UI"/>
          <w:bCs/>
          <w:color w:val="auto"/>
          <w:sz w:val="23"/>
          <w:szCs w:val="23"/>
        </w:rPr>
        <w:t xml:space="preserve"> efetiva prestação e entrega dos serviços</w:t>
      </w:r>
      <w:r w:rsidRPr="00415769">
        <w:rPr>
          <w:rFonts w:ascii="Segoe UI" w:hAnsi="Segoe UI" w:cs="Segoe UI"/>
          <w:bCs/>
          <w:color w:val="auto"/>
          <w:sz w:val="23"/>
          <w:szCs w:val="23"/>
        </w:rPr>
        <w:t>.</w:t>
      </w:r>
    </w:p>
    <w:p w14:paraId="197BDA2F" w14:textId="77777777" w:rsidR="007761D2" w:rsidRPr="00415769" w:rsidRDefault="007761D2" w:rsidP="007761D2">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14:paraId="3F6DFFB0" w14:textId="77777777" w:rsidR="007761D2" w:rsidRPr="00CD4792" w:rsidRDefault="007761D2" w:rsidP="007761D2">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5.9.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p>
    <w:p w14:paraId="79F6C8C4" w14:textId="77777777" w:rsidR="007761D2" w:rsidRDefault="007761D2" w:rsidP="007761D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Do modelo de gestão do contrato administrativo</w:t>
      </w:r>
    </w:p>
    <w:p w14:paraId="0B811280" w14:textId="77777777" w:rsidR="007761D2" w:rsidRPr="00415769" w:rsidRDefault="007761D2" w:rsidP="007761D2">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14:paraId="71AF5F63" w14:textId="77777777" w:rsidR="007761D2" w:rsidRPr="00415769" w:rsidRDefault="007761D2" w:rsidP="007761D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6FEB3D37" w14:textId="77777777" w:rsidR="007761D2" w:rsidRDefault="007761D2" w:rsidP="007761D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 xml:space="preserve">e fiscalizada </w:t>
      </w:r>
      <w:proofErr w:type="gramStart"/>
      <w:r>
        <w:rPr>
          <w:rFonts w:ascii="Segoe UI" w:hAnsi="Segoe UI" w:cs="Segoe UI"/>
          <w:color w:val="auto"/>
          <w:sz w:val="23"/>
          <w:szCs w:val="23"/>
        </w:rPr>
        <w:t>pelo(</w:t>
      </w:r>
      <w:proofErr w:type="gramEnd"/>
      <w:r>
        <w:rPr>
          <w:rFonts w:ascii="Segoe UI" w:hAnsi="Segoe UI" w:cs="Segoe UI"/>
          <w:color w:val="auto"/>
          <w:sz w:val="23"/>
          <w:szCs w:val="23"/>
        </w:rPr>
        <w:t>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2E9868AF" w14:textId="77777777" w:rsidR="007761D2" w:rsidRPr="0013135D" w:rsidRDefault="007761D2" w:rsidP="007761D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27F4C53C" w14:textId="77777777" w:rsidR="007761D2" w:rsidRDefault="007761D2" w:rsidP="007761D2">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lastRenderedPageBreak/>
        <w:t xml:space="preserve">6.5.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743F6975" w14:textId="77777777" w:rsidR="007761D2" w:rsidRPr="00415769" w:rsidRDefault="007761D2" w:rsidP="007761D2">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6.6.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 C</w:t>
      </w:r>
      <w:r w:rsidRPr="00415769">
        <w:rPr>
          <w:rFonts w:ascii="Segoe UI" w:hAnsi="Segoe UI" w:cs="Segoe UI"/>
          <w:sz w:val="23"/>
          <w:szCs w:val="23"/>
        </w:rPr>
        <w:t>ontratado</w:t>
      </w:r>
      <w:r>
        <w:rPr>
          <w:rFonts w:ascii="Segoe UI" w:hAnsi="Segoe UI" w:cs="Segoe UI"/>
          <w:sz w:val="23"/>
          <w:szCs w:val="23"/>
        </w:rPr>
        <w:t>(a)</w:t>
      </w:r>
      <w:r w:rsidRPr="00415769">
        <w:rPr>
          <w:rFonts w:ascii="Segoe UI" w:hAnsi="Segoe UI" w:cs="Segoe UI"/>
          <w:sz w:val="23"/>
          <w:szCs w:val="23"/>
        </w:rPr>
        <w:t xml:space="preserve"> será obrigado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118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14:paraId="3FBDA577" w14:textId="77777777" w:rsidR="007761D2" w:rsidRDefault="007761D2" w:rsidP="007761D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6.7.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p>
    <w:p w14:paraId="698198B9" w14:textId="77777777" w:rsidR="007761D2" w:rsidRPr="00415769" w:rsidRDefault="007761D2" w:rsidP="007761D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6.8. </w:t>
      </w:r>
      <w:r w:rsidRPr="00415769">
        <w:rPr>
          <w:rFonts w:ascii="Segoe UI" w:hAnsi="Segoe UI" w:cs="Segoe UI"/>
          <w:color w:val="auto"/>
          <w:sz w:val="23"/>
          <w:szCs w:val="23"/>
        </w:rPr>
        <w:t xml:space="preserve">Somente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2BCCF0E3" w14:textId="77777777" w:rsidR="007761D2" w:rsidRDefault="007761D2" w:rsidP="007761D2">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6.9. </w:t>
      </w:r>
      <w:r w:rsidRPr="00415769">
        <w:rPr>
          <w:rFonts w:ascii="Segoe UI" w:hAnsi="Segoe UI" w:cs="Segoe UI"/>
          <w:sz w:val="23"/>
          <w:szCs w:val="23"/>
        </w:rPr>
        <w:t xml:space="preserve">A inadimplência </w:t>
      </w:r>
      <w:proofErr w:type="gramStart"/>
      <w:r w:rsidRPr="00415769">
        <w:rPr>
          <w:rFonts w:ascii="Segoe UI" w:hAnsi="Segoe UI" w:cs="Segoe UI"/>
          <w:sz w:val="23"/>
          <w:szCs w:val="23"/>
        </w:rPr>
        <w:t>do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contratado</w:t>
      </w:r>
      <w:r>
        <w:rPr>
          <w:rFonts w:ascii="Segoe UI" w:hAnsi="Segoe UI" w:cs="Segoe UI"/>
          <w:sz w:val="23"/>
          <w:szCs w:val="23"/>
        </w:rPr>
        <w:t>(a)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7041FBB8" w14:textId="77777777" w:rsidR="007761D2" w:rsidRDefault="007761D2" w:rsidP="007761D2">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6.10. As comunicações entre a Administração e </w:t>
      </w:r>
      <w:proofErr w:type="gramStart"/>
      <w:r>
        <w:rPr>
          <w:rFonts w:ascii="Segoe UI" w:hAnsi="Segoe UI" w:cs="Segoe UI"/>
          <w:sz w:val="23"/>
          <w:szCs w:val="23"/>
        </w:rPr>
        <w:t>o(</w:t>
      </w:r>
      <w:proofErr w:type="gramEnd"/>
      <w:r>
        <w:rPr>
          <w:rFonts w:ascii="Segoe UI" w:hAnsi="Segoe UI" w:cs="Segoe UI"/>
          <w:sz w:val="23"/>
          <w:szCs w:val="23"/>
        </w:rPr>
        <w:t>a)</w:t>
      </w:r>
      <w:r w:rsidRPr="00415769">
        <w:rPr>
          <w:rFonts w:ascii="Segoe UI" w:hAnsi="Segoe UI" w:cs="Segoe UI"/>
          <w:sz w:val="23"/>
          <w:szCs w:val="23"/>
        </w:rPr>
        <w:t xml:space="preserve"> contratad</w:t>
      </w:r>
      <w:r>
        <w:rPr>
          <w:rFonts w:ascii="Segoe UI" w:hAnsi="Segoe UI" w:cs="Segoe UI"/>
          <w:sz w:val="23"/>
          <w:szCs w:val="23"/>
        </w:rPr>
        <w:t>o(</w:t>
      </w:r>
      <w:r w:rsidRPr="00415769">
        <w:rPr>
          <w:rFonts w:ascii="Segoe UI" w:hAnsi="Segoe UI" w:cs="Segoe UI"/>
          <w:sz w:val="23"/>
          <w:szCs w:val="23"/>
        </w:rPr>
        <w:t>a</w:t>
      </w:r>
      <w:r>
        <w:rPr>
          <w:rFonts w:ascii="Segoe UI" w:hAnsi="Segoe UI" w:cs="Segoe UI"/>
          <w:sz w:val="23"/>
          <w:szCs w:val="23"/>
        </w:rPr>
        <w:t>)</w:t>
      </w:r>
      <w:r w:rsidRPr="00415769">
        <w:rPr>
          <w:rFonts w:ascii="Segoe UI" w:hAnsi="Segoe UI" w:cs="Segoe UI"/>
          <w:sz w:val="23"/>
          <w:szCs w:val="23"/>
        </w:rPr>
        <w:t xml:space="preserve">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14:paraId="2E62B815" w14:textId="77777777" w:rsidR="007761D2" w:rsidRDefault="007761D2" w:rsidP="007761D2">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w:t>
      </w:r>
      <w:r>
        <w:rPr>
          <w:rFonts w:ascii="Segoe UI" w:hAnsi="Segoe UI" w:cs="Segoe UI"/>
          <w:sz w:val="23"/>
          <w:szCs w:val="23"/>
        </w:rPr>
        <w:t xml:space="preserve">onvocar representante </w:t>
      </w:r>
      <w:proofErr w:type="gramStart"/>
      <w:r>
        <w:rPr>
          <w:rFonts w:ascii="Segoe UI" w:hAnsi="Segoe UI" w:cs="Segoe UI"/>
          <w:sz w:val="23"/>
          <w:szCs w:val="23"/>
        </w:rPr>
        <w:t>do(</w:t>
      </w:r>
      <w:proofErr w:type="gramEnd"/>
      <w:r>
        <w:rPr>
          <w:rFonts w:ascii="Segoe UI" w:hAnsi="Segoe UI" w:cs="Segoe UI"/>
          <w:sz w:val="23"/>
          <w:szCs w:val="23"/>
        </w:rPr>
        <w:t>a) licitante</w:t>
      </w:r>
      <w:r w:rsidRPr="00415769">
        <w:rPr>
          <w:rFonts w:ascii="Segoe UI" w:hAnsi="Segoe UI" w:cs="Segoe UI"/>
          <w:sz w:val="23"/>
          <w:szCs w:val="23"/>
        </w:rPr>
        <w:t xml:space="preserve"> para adoção de providências que devam ser cumpridas de imediato.</w:t>
      </w:r>
    </w:p>
    <w:p w14:paraId="1C3CC962" w14:textId="77777777" w:rsidR="007761D2" w:rsidRDefault="007761D2" w:rsidP="007761D2">
      <w:pPr>
        <w:tabs>
          <w:tab w:val="left" w:pos="1134"/>
        </w:tabs>
        <w:spacing w:after="160" w:line="300" w:lineRule="auto"/>
        <w:jc w:val="both"/>
        <w:rPr>
          <w:rFonts w:ascii="Segoe UI" w:hAnsi="Segoe UI" w:cs="Segoe UI"/>
          <w:color w:val="000000"/>
          <w:sz w:val="23"/>
          <w:szCs w:val="23"/>
        </w:rPr>
      </w:pPr>
      <w:r w:rsidRPr="00D95B1C">
        <w:rPr>
          <w:rFonts w:ascii="Segoe UI" w:hAnsi="Segoe UI" w:cs="Segoe UI"/>
          <w:sz w:val="23"/>
          <w:szCs w:val="23"/>
        </w:rPr>
        <w:t xml:space="preserve">6.12. </w:t>
      </w:r>
      <w:proofErr w:type="gramStart"/>
      <w:r w:rsidRPr="00D95B1C">
        <w:rPr>
          <w:rFonts w:ascii="Segoe UI" w:hAnsi="Segoe UI" w:cs="Segoe UI"/>
          <w:color w:val="000000"/>
          <w:sz w:val="23"/>
          <w:szCs w:val="23"/>
        </w:rPr>
        <w:t>O</w:t>
      </w:r>
      <w:r>
        <w:rPr>
          <w:rFonts w:ascii="Segoe UI" w:hAnsi="Segoe UI" w:cs="Segoe UI"/>
          <w:color w:val="000000"/>
          <w:sz w:val="23"/>
          <w:szCs w:val="23"/>
        </w:rPr>
        <w:t>(</w:t>
      </w:r>
      <w:proofErr w:type="gramEnd"/>
      <w:r>
        <w:rPr>
          <w:rFonts w:ascii="Segoe UI" w:hAnsi="Segoe UI" w:cs="Segoe UI"/>
          <w:color w:val="000000"/>
          <w:sz w:val="23"/>
          <w:szCs w:val="23"/>
        </w:rPr>
        <w:t>A) C</w:t>
      </w:r>
      <w:r w:rsidRPr="00D95B1C">
        <w:rPr>
          <w:rFonts w:ascii="Segoe UI" w:hAnsi="Segoe UI" w:cs="Segoe UI"/>
          <w:color w:val="000000"/>
          <w:sz w:val="23"/>
          <w:szCs w:val="23"/>
        </w:rPr>
        <w:t>ontratado</w:t>
      </w:r>
      <w:r>
        <w:rPr>
          <w:rFonts w:ascii="Segoe UI" w:hAnsi="Segoe UI" w:cs="Segoe UI"/>
          <w:color w:val="000000"/>
          <w:sz w:val="23"/>
          <w:szCs w:val="23"/>
        </w:rPr>
        <w:t>(a)</w:t>
      </w:r>
      <w:r w:rsidRPr="00D95B1C">
        <w:rPr>
          <w:rFonts w:ascii="Segoe UI" w:hAnsi="Segoe UI" w:cs="Segoe UI"/>
          <w:color w:val="000000"/>
          <w:sz w:val="23"/>
          <w:szCs w:val="23"/>
        </w:rPr>
        <w:t xml:space="preserve"> deverá manter preposto aceito pela A</w:t>
      </w:r>
      <w:r>
        <w:rPr>
          <w:rFonts w:ascii="Segoe UI" w:hAnsi="Segoe UI" w:cs="Segoe UI"/>
          <w:color w:val="000000"/>
          <w:sz w:val="23"/>
          <w:szCs w:val="23"/>
        </w:rPr>
        <w:t>dministração no local</w:t>
      </w:r>
      <w:r w:rsidRPr="00D95B1C">
        <w:rPr>
          <w:rFonts w:ascii="Segoe UI" w:hAnsi="Segoe UI" w:cs="Segoe UI"/>
          <w:color w:val="000000"/>
          <w:sz w:val="23"/>
          <w:szCs w:val="23"/>
        </w:rPr>
        <w:t xml:space="preserve"> do serviço para </w:t>
      </w:r>
      <w:r w:rsidRPr="00D95B1C">
        <w:rPr>
          <w:rFonts w:ascii="Segoe UI" w:hAnsi="Segoe UI" w:cs="Segoe UI"/>
          <w:sz w:val="23"/>
          <w:szCs w:val="23"/>
        </w:rPr>
        <w:t>representá</w:t>
      </w:r>
      <w:r w:rsidRPr="00D95B1C">
        <w:rPr>
          <w:rFonts w:ascii="Segoe UI" w:hAnsi="Segoe UI" w:cs="Segoe UI"/>
          <w:color w:val="000000"/>
          <w:sz w:val="23"/>
          <w:szCs w:val="23"/>
        </w:rPr>
        <w:t>-lo na execução do contrato</w:t>
      </w:r>
      <w:r>
        <w:rPr>
          <w:rFonts w:ascii="Segoe UI" w:hAnsi="Segoe UI" w:cs="Segoe UI"/>
          <w:color w:val="000000"/>
          <w:sz w:val="23"/>
          <w:szCs w:val="23"/>
        </w:rPr>
        <w:t xml:space="preserve"> administrativo</w:t>
      </w:r>
      <w:r w:rsidRPr="00D95B1C">
        <w:rPr>
          <w:rFonts w:ascii="Segoe UI" w:hAnsi="Segoe UI" w:cs="Segoe UI"/>
          <w:color w:val="000000"/>
          <w:sz w:val="23"/>
          <w:szCs w:val="23"/>
        </w:rPr>
        <w:t xml:space="preserve"> (</w:t>
      </w:r>
      <w:r>
        <w:rPr>
          <w:rFonts w:ascii="Segoe UI" w:hAnsi="Segoe UI" w:cs="Segoe UI"/>
          <w:color w:val="000000"/>
          <w:sz w:val="23"/>
          <w:szCs w:val="23"/>
        </w:rPr>
        <w:t xml:space="preserve">art. 118 da </w:t>
      </w:r>
      <w:r w:rsidRPr="00D95B1C">
        <w:rPr>
          <w:rFonts w:ascii="Segoe UI" w:hAnsi="Segoe UI" w:cs="Segoe UI"/>
          <w:color w:val="000000"/>
          <w:sz w:val="23"/>
          <w:szCs w:val="23"/>
        </w:rPr>
        <w:t>Lei nº 14.133/2021).</w:t>
      </w:r>
    </w:p>
    <w:p w14:paraId="63068094" w14:textId="77777777" w:rsidR="007761D2" w:rsidRPr="00D95B1C" w:rsidRDefault="007761D2" w:rsidP="007761D2">
      <w:pPr>
        <w:tabs>
          <w:tab w:val="left" w:pos="1134"/>
        </w:tabs>
        <w:spacing w:after="160" w:line="300" w:lineRule="auto"/>
        <w:jc w:val="both"/>
        <w:rPr>
          <w:rFonts w:ascii="Segoe UI" w:hAnsi="Segoe UI" w:cs="Segoe UI"/>
          <w:sz w:val="23"/>
          <w:szCs w:val="23"/>
        </w:rPr>
      </w:pPr>
      <w:r w:rsidRPr="00D95B1C">
        <w:rPr>
          <w:rFonts w:ascii="Segoe UI" w:hAnsi="Segoe UI" w:cs="Segoe UI"/>
          <w:color w:val="000000"/>
          <w:sz w:val="23"/>
          <w:szCs w:val="23"/>
        </w:rPr>
        <w:t xml:space="preserve">6.13. </w:t>
      </w:r>
      <w:r w:rsidRPr="00D95B1C">
        <w:rPr>
          <w:rFonts w:ascii="Segoe UI" w:hAnsi="Segoe UI" w:cs="Segoe UI"/>
          <w:sz w:val="23"/>
          <w:szCs w:val="23"/>
        </w:rPr>
        <w:t>A indicação ou a m</w:t>
      </w:r>
      <w:r>
        <w:rPr>
          <w:rFonts w:ascii="Segoe UI" w:hAnsi="Segoe UI" w:cs="Segoe UI"/>
          <w:sz w:val="23"/>
          <w:szCs w:val="23"/>
        </w:rPr>
        <w:t xml:space="preserve">anutenção do preposto </w:t>
      </w:r>
      <w:proofErr w:type="gramStart"/>
      <w:r>
        <w:rPr>
          <w:rFonts w:ascii="Segoe UI" w:hAnsi="Segoe UI" w:cs="Segoe UI"/>
          <w:sz w:val="23"/>
          <w:szCs w:val="23"/>
        </w:rPr>
        <w:t>do(</w:t>
      </w:r>
      <w:proofErr w:type="gramEnd"/>
      <w:r>
        <w:rPr>
          <w:rFonts w:ascii="Segoe UI" w:hAnsi="Segoe UI" w:cs="Segoe UI"/>
          <w:sz w:val="23"/>
          <w:szCs w:val="23"/>
        </w:rPr>
        <w:t>a) Contratado(a)</w:t>
      </w:r>
      <w:r w:rsidRPr="00D95B1C">
        <w:rPr>
          <w:rFonts w:ascii="Segoe UI" w:hAnsi="Segoe UI" w:cs="Segoe UI"/>
          <w:sz w:val="23"/>
          <w:szCs w:val="23"/>
        </w:rPr>
        <w:t xml:space="preserve"> poderá ser</w:t>
      </w:r>
      <w:r>
        <w:rPr>
          <w:rFonts w:ascii="Segoe UI" w:hAnsi="Segoe UI" w:cs="Segoe UI"/>
          <w:sz w:val="23"/>
          <w:szCs w:val="23"/>
        </w:rPr>
        <w:t xml:space="preserve"> recusada pelo contratante</w:t>
      </w:r>
      <w:r w:rsidRPr="00D95B1C">
        <w:rPr>
          <w:rFonts w:ascii="Segoe UI" w:hAnsi="Segoe UI" w:cs="Segoe UI"/>
          <w:sz w:val="23"/>
          <w:szCs w:val="23"/>
        </w:rPr>
        <w:t>, desde que de</w:t>
      </w:r>
      <w:r>
        <w:rPr>
          <w:rFonts w:ascii="Segoe UI" w:hAnsi="Segoe UI" w:cs="Segoe UI"/>
          <w:sz w:val="23"/>
          <w:szCs w:val="23"/>
        </w:rPr>
        <w:t>vidamente justificada, devendo o(a) contratado(a)</w:t>
      </w:r>
      <w:r w:rsidRPr="00D95B1C">
        <w:rPr>
          <w:rFonts w:ascii="Segoe UI" w:hAnsi="Segoe UI" w:cs="Segoe UI"/>
          <w:sz w:val="23"/>
          <w:szCs w:val="23"/>
        </w:rPr>
        <w:t xml:space="preserve"> designar outro para o exercício da atividade, no prazo indicado pelo fiscal.</w:t>
      </w:r>
    </w:p>
    <w:p w14:paraId="0B7F8EA7" w14:textId="77777777" w:rsidR="007761D2" w:rsidRDefault="007761D2" w:rsidP="007761D2">
      <w:pPr>
        <w:tabs>
          <w:tab w:val="left" w:pos="1134"/>
        </w:tabs>
        <w:spacing w:after="160" w:line="300" w:lineRule="auto"/>
        <w:jc w:val="both"/>
        <w:rPr>
          <w:rFonts w:ascii="Segoe UI" w:hAnsi="Segoe UI" w:cs="Segoe UI"/>
          <w:sz w:val="23"/>
          <w:szCs w:val="23"/>
        </w:rPr>
      </w:pPr>
      <w:r>
        <w:rPr>
          <w:rFonts w:ascii="Segoe UI" w:hAnsi="Segoe UI" w:cs="Segoe UI"/>
          <w:sz w:val="23"/>
          <w:szCs w:val="23"/>
        </w:rPr>
        <w:t xml:space="preserve">6.14. </w:t>
      </w:r>
      <w:r w:rsidRPr="008D6851">
        <w:rPr>
          <w:rFonts w:ascii="Segoe UI" w:hAnsi="Segoe UI" w:cs="Segoe UI"/>
          <w:sz w:val="23"/>
          <w:szCs w:val="23"/>
        </w:rPr>
        <w:t xml:space="preserve">Após a assinatura do contrato </w:t>
      </w:r>
      <w:r>
        <w:rPr>
          <w:rFonts w:ascii="Segoe UI" w:hAnsi="Segoe UI" w:cs="Segoe UI"/>
          <w:sz w:val="23"/>
          <w:szCs w:val="23"/>
        </w:rPr>
        <w:t xml:space="preserve">administrativo ou instrumento equivalente, o Contratante poderá convocar o representante </w:t>
      </w:r>
      <w:proofErr w:type="gramStart"/>
      <w:r>
        <w:rPr>
          <w:rFonts w:ascii="Segoe UI" w:hAnsi="Segoe UI" w:cs="Segoe UI"/>
          <w:sz w:val="23"/>
          <w:szCs w:val="23"/>
        </w:rPr>
        <w:t>do(</w:t>
      </w:r>
      <w:proofErr w:type="gramEnd"/>
      <w:r>
        <w:rPr>
          <w:rFonts w:ascii="Segoe UI" w:hAnsi="Segoe UI" w:cs="Segoe UI"/>
          <w:sz w:val="23"/>
          <w:szCs w:val="23"/>
        </w:rPr>
        <w:t xml:space="preserve">a) Contratado(a) </w:t>
      </w:r>
      <w:r w:rsidRPr="008D6851">
        <w:rPr>
          <w:rFonts w:ascii="Segoe UI" w:hAnsi="Segoe UI" w:cs="Segoe UI"/>
          <w:sz w:val="23"/>
          <w:szCs w:val="23"/>
        </w:rPr>
        <w:t xml:space="preserve">para reunião inicial para apresentação do plano de fiscalização, que conterá informações acerca das obrigações </w:t>
      </w:r>
      <w:r w:rsidRPr="008D6851">
        <w:rPr>
          <w:rFonts w:ascii="Segoe UI" w:hAnsi="Segoe UI" w:cs="Segoe UI"/>
          <w:sz w:val="23"/>
          <w:szCs w:val="23"/>
        </w:rPr>
        <w:lastRenderedPageBreak/>
        <w:t>contratuais, dos mecanismos de fiscalização, das estratégias para execução do objeto, do plano complementar de execução da contratada, quando houver, do método de aferição dos resultados e das sanções aplicáveis, dentre outros.</w:t>
      </w:r>
    </w:p>
    <w:p w14:paraId="37904AD3" w14:textId="77777777" w:rsidR="007761D2" w:rsidRDefault="007761D2" w:rsidP="007761D2">
      <w:pPr>
        <w:pStyle w:val="Nivel2"/>
        <w:spacing w:before="0" w:after="160" w:line="300" w:lineRule="auto"/>
        <w:rPr>
          <w:rFonts w:ascii="Segoe UI" w:hAnsi="Segoe UI" w:cs="Segoe UI"/>
          <w:b/>
          <w:sz w:val="23"/>
          <w:szCs w:val="23"/>
        </w:rPr>
      </w:pPr>
      <w:r>
        <w:rPr>
          <w:rFonts w:ascii="Segoe UI" w:hAnsi="Segoe UI" w:cs="Segoe UI"/>
          <w:b/>
          <w:sz w:val="23"/>
          <w:szCs w:val="23"/>
        </w:rPr>
        <w:t>7. Dos critérios de medição e de pagamento</w:t>
      </w:r>
    </w:p>
    <w:p w14:paraId="3593564C" w14:textId="77777777" w:rsidR="007761D2" w:rsidRDefault="007761D2" w:rsidP="007761D2">
      <w:pPr>
        <w:pStyle w:val="Nivel2"/>
        <w:spacing w:before="0" w:after="160" w:line="300" w:lineRule="auto"/>
        <w:rPr>
          <w:rFonts w:ascii="Segoe UI" w:hAnsi="Segoe UI" w:cs="Segoe UI"/>
          <w:sz w:val="23"/>
          <w:szCs w:val="23"/>
        </w:rPr>
      </w:pPr>
      <w:r>
        <w:rPr>
          <w:rFonts w:ascii="Segoe UI" w:hAnsi="Segoe UI" w:cs="Segoe UI"/>
          <w:sz w:val="23"/>
          <w:szCs w:val="23"/>
        </w:rPr>
        <w:t>7.1. A avaliação da execução do objeto utilizará a aceite, atesto ou recebimento, ainda que por e-mail, sem qualquer oposição, da nota fiscal com a descrição dos serviços prestados;</w:t>
      </w:r>
    </w:p>
    <w:p w14:paraId="70626CAF" w14:textId="77777777" w:rsidR="007761D2" w:rsidRDefault="007761D2" w:rsidP="007761D2">
      <w:pPr>
        <w:pStyle w:val="Nivel2"/>
        <w:spacing w:before="0" w:after="160" w:line="300" w:lineRule="auto"/>
        <w:rPr>
          <w:rFonts w:ascii="Segoe UI" w:hAnsi="Segoe UI" w:cs="Segoe UI"/>
          <w:sz w:val="23"/>
          <w:szCs w:val="23"/>
        </w:rPr>
      </w:pPr>
      <w:r>
        <w:rPr>
          <w:rFonts w:ascii="Segoe UI" w:hAnsi="Segoe UI" w:cs="Segoe UI"/>
          <w:sz w:val="23"/>
          <w:szCs w:val="23"/>
        </w:rPr>
        <w:t>7.2. O pagamento será de acordo com relatório enviado pela Secretária de Saúde comprovando a efetivação do serviço prestado, nota fiscal, acompanhado da comprovação de regularidade fiscal, trabalhista e social;</w:t>
      </w:r>
    </w:p>
    <w:p w14:paraId="0AF075EE" w14:textId="77777777" w:rsidR="007761D2" w:rsidRDefault="007761D2" w:rsidP="007761D2">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prestação dos serviços nas condições estabelecidas, o que poderá ser comprovado por meio de aceite ou atestado na nota fiscal correspondente;</w:t>
      </w:r>
    </w:p>
    <w:p w14:paraId="45E8E4C8" w14:textId="77777777" w:rsidR="007761D2" w:rsidRPr="009A50D9" w:rsidRDefault="007761D2" w:rsidP="007761D2">
      <w:pPr>
        <w:spacing w:after="160"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ou, ainda, circunstância que impeça a liquidação da despesa, como, por exemplo,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w:t>
      </w:r>
      <w:proofErr w:type="gramStart"/>
      <w:r>
        <w:rPr>
          <w:rFonts w:ascii="Segoe UI" w:hAnsi="Segoe UI" w:cs="Segoe UI"/>
          <w:color w:val="000000"/>
          <w:sz w:val="23"/>
          <w:szCs w:val="23"/>
          <w:lang w:eastAsia="en-US"/>
        </w:rPr>
        <w:t>o(</w:t>
      </w:r>
      <w:proofErr w:type="gramEnd"/>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ontratad</w:t>
      </w:r>
      <w:r>
        <w:rPr>
          <w:rFonts w:ascii="Segoe UI" w:hAnsi="Segoe UI" w:cs="Segoe UI"/>
          <w:color w:val="000000"/>
          <w:sz w:val="23"/>
          <w:szCs w:val="23"/>
          <w:lang w:eastAsia="en-US"/>
        </w:rPr>
        <w:t>o(</w:t>
      </w:r>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14:paraId="129DA4C6" w14:textId="77777777" w:rsidR="007761D2" w:rsidRDefault="007761D2" w:rsidP="007761D2">
      <w:pPr>
        <w:spacing w:after="160"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 xml:space="preserve">ontratante será efetuado por meio ordem bancária, para crédito em banco, agência e conta corrente indicados </w:t>
      </w:r>
      <w:proofErr w:type="gramStart"/>
      <w:r w:rsidRPr="00E33D2C">
        <w:rPr>
          <w:rFonts w:ascii="Segoe UI" w:hAnsi="Segoe UI" w:cs="Segoe UI"/>
          <w:sz w:val="23"/>
          <w:szCs w:val="23"/>
        </w:rPr>
        <w:t>pel</w:t>
      </w:r>
      <w:r>
        <w:rPr>
          <w:rFonts w:ascii="Segoe UI" w:hAnsi="Segoe UI" w:cs="Segoe UI"/>
          <w:sz w:val="23"/>
          <w:szCs w:val="23"/>
        </w:rPr>
        <w:t>o(</w:t>
      </w:r>
      <w:proofErr w:type="gramEnd"/>
      <w:r w:rsidRPr="00E33D2C">
        <w:rPr>
          <w:rFonts w:ascii="Segoe UI" w:hAnsi="Segoe UI" w:cs="Segoe UI"/>
          <w:sz w:val="23"/>
          <w:szCs w:val="23"/>
        </w:rPr>
        <w:t>a</w:t>
      </w:r>
      <w:r>
        <w:rPr>
          <w:rFonts w:ascii="Segoe UI" w:hAnsi="Segoe UI" w:cs="Segoe UI"/>
          <w:sz w:val="23"/>
          <w:szCs w:val="23"/>
        </w:rPr>
        <w:t>) c</w:t>
      </w:r>
      <w:r w:rsidRPr="00E33D2C">
        <w:rPr>
          <w:rFonts w:ascii="Segoe UI" w:hAnsi="Segoe UI" w:cs="Segoe UI"/>
          <w:sz w:val="23"/>
          <w:szCs w:val="23"/>
        </w:rPr>
        <w:t>ontratante, ou, eventualmente, por outra forma que vier a ser convencionada entre as partes.</w:t>
      </w:r>
    </w:p>
    <w:p w14:paraId="44C70AC8" w14:textId="77777777" w:rsidR="007761D2" w:rsidRDefault="007761D2" w:rsidP="007761D2">
      <w:pPr>
        <w:spacing w:after="160"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14:paraId="22F5861B" w14:textId="77777777" w:rsidR="007761D2" w:rsidRDefault="007761D2" w:rsidP="007761D2">
      <w:pPr>
        <w:spacing w:after="160" w:line="300" w:lineRule="auto"/>
        <w:ind w:right="-17"/>
        <w:jc w:val="both"/>
        <w:rPr>
          <w:rFonts w:ascii="Segoe UI" w:hAnsi="Segoe UI" w:cs="Segoe UI"/>
          <w:sz w:val="23"/>
          <w:szCs w:val="23"/>
        </w:rPr>
      </w:pPr>
      <w:r>
        <w:rPr>
          <w:rFonts w:ascii="Segoe UI" w:hAnsi="Segoe UI" w:cs="Segoe UI"/>
          <w:sz w:val="23"/>
          <w:szCs w:val="23"/>
        </w:rPr>
        <w:t>7.7. P</w:t>
      </w:r>
      <w:r w:rsidRPr="009A50D9">
        <w:rPr>
          <w:rFonts w:ascii="Segoe UI" w:hAnsi="Segoe UI" w:cs="Segoe UI"/>
          <w:sz w:val="23"/>
          <w:szCs w:val="23"/>
        </w:rPr>
        <w:t>aga a importância discrimi</w:t>
      </w:r>
      <w:r>
        <w:rPr>
          <w:rFonts w:ascii="Segoe UI" w:hAnsi="Segoe UI" w:cs="Segoe UI"/>
          <w:sz w:val="23"/>
          <w:szCs w:val="23"/>
        </w:rPr>
        <w:t>nada na nota fiscal</w:t>
      </w:r>
      <w:r w:rsidRPr="009A50D9">
        <w:rPr>
          <w:rFonts w:ascii="Segoe UI" w:hAnsi="Segoe UI" w:cs="Segoe UI"/>
          <w:sz w:val="23"/>
          <w:szCs w:val="23"/>
        </w:rPr>
        <w:t xml:space="preserve">, </w:t>
      </w:r>
      <w:proofErr w:type="gramStart"/>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xml:space="preserve">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14:paraId="40267F6B" w14:textId="77777777" w:rsidR="007761D2" w:rsidRPr="009A50D9" w:rsidRDefault="007761D2" w:rsidP="007761D2">
      <w:pPr>
        <w:spacing w:after="160"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 xml:space="preserve">amente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w:t>
      </w:r>
    </w:p>
    <w:p w14:paraId="1FF2FBE6" w14:textId="77777777" w:rsidR="007761D2" w:rsidRPr="009A50D9" w:rsidRDefault="007761D2" w:rsidP="007761D2">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14:paraId="47B659BB" w14:textId="77777777" w:rsidR="007761D2" w:rsidRPr="009A50D9" w:rsidRDefault="007761D2" w:rsidP="007761D2">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w:t>
      </w:r>
      <w:r>
        <w:rPr>
          <w:rFonts w:ascii="Segoe UI" w:hAnsi="Segoe UI" w:cs="Segoe UI"/>
          <w:sz w:val="23"/>
          <w:szCs w:val="23"/>
        </w:rPr>
        <w:t xml:space="preserve">ribuições de responsabilidade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deverão ser enviados a</w:t>
      </w:r>
      <w:r>
        <w:rPr>
          <w:rFonts w:ascii="Segoe UI" w:hAnsi="Segoe UI" w:cs="Segoe UI"/>
          <w:sz w:val="23"/>
          <w:szCs w:val="23"/>
        </w:rPr>
        <w:t>o c</w:t>
      </w:r>
      <w:r w:rsidRPr="009A50D9">
        <w:rPr>
          <w:rFonts w:ascii="Segoe UI" w:hAnsi="Segoe UI" w:cs="Segoe UI"/>
          <w:sz w:val="23"/>
          <w:szCs w:val="23"/>
        </w:rPr>
        <w:t>ontratante mensalmente.</w:t>
      </w:r>
    </w:p>
    <w:p w14:paraId="399D3719" w14:textId="77777777" w:rsidR="007761D2" w:rsidRPr="009A50D9" w:rsidRDefault="007761D2" w:rsidP="007761D2">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7.11. </w:t>
      </w:r>
      <w:proofErr w:type="gramStart"/>
      <w:r>
        <w:rPr>
          <w:rFonts w:ascii="Segoe UI" w:hAnsi="Segoe UI" w:cs="Segoe UI"/>
          <w:sz w:val="23"/>
          <w:szCs w:val="23"/>
        </w:rPr>
        <w:t>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 deverá entregar os bens acompanhado d</w:t>
      </w:r>
      <w:r w:rsidRPr="009A50D9">
        <w:rPr>
          <w:rFonts w:ascii="Segoe UI" w:hAnsi="Segoe UI" w:cs="Segoe UI"/>
          <w:sz w:val="23"/>
          <w:szCs w:val="23"/>
        </w:rPr>
        <w:t>a correspondente nota fiscal.</w:t>
      </w:r>
    </w:p>
    <w:p w14:paraId="5F577D97" w14:textId="77777777" w:rsidR="007761D2" w:rsidRPr="009A50D9" w:rsidRDefault="007761D2" w:rsidP="007761D2">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 xml:space="preserve">A nota fiscal deverá ser emitida </w:t>
      </w:r>
      <w:proofErr w:type="gramStart"/>
      <w:r w:rsidRPr="009A50D9">
        <w:rPr>
          <w:rFonts w:ascii="Segoe UI" w:hAnsi="Segoe UI" w:cs="Segoe UI"/>
          <w:sz w:val="23"/>
          <w:szCs w:val="23"/>
        </w:rPr>
        <w:t>pel</w:t>
      </w:r>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Contratado(a)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14:paraId="3A79FCF2" w14:textId="77777777" w:rsidR="007761D2" w:rsidRPr="009A50D9" w:rsidRDefault="007761D2" w:rsidP="007761D2">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7.13. Antes de cada pagamento </w:t>
      </w:r>
      <w:proofErr w:type="gramStart"/>
      <w:r>
        <w:rPr>
          <w:rFonts w:ascii="Segoe UI" w:hAnsi="Segoe UI" w:cs="Segoe UI"/>
          <w:sz w:val="23"/>
          <w:szCs w:val="23"/>
        </w:rPr>
        <w:t>a(</w:t>
      </w:r>
      <w:proofErr w:type="gramEnd"/>
      <w:r>
        <w:rPr>
          <w:rFonts w:ascii="Segoe UI" w:hAnsi="Segoe UI" w:cs="Segoe UI"/>
          <w:sz w:val="23"/>
          <w:szCs w:val="23"/>
        </w:rPr>
        <w:t>o) Contratado(a)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14:paraId="74E9A9C0" w14:textId="77777777" w:rsidR="007761D2" w:rsidRPr="009A50D9" w:rsidRDefault="007761D2" w:rsidP="007761D2">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xml:space="preserve">, regularize sua situação ou, no mesmo prazo, apresente sua defesa.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14:paraId="432222C9" w14:textId="77777777" w:rsidR="007761D2" w:rsidRPr="009A50D9" w:rsidRDefault="007761D2" w:rsidP="007761D2">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 xml:space="preserve">fiscal quanto à inadimplência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14:paraId="0F9D5290" w14:textId="77777777" w:rsidR="007761D2" w:rsidRPr="009A50D9" w:rsidRDefault="007761D2" w:rsidP="007761D2">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w:t>
      </w:r>
      <w:r w:rsidRPr="009A50D9">
        <w:rPr>
          <w:rFonts w:ascii="Segoe UI" w:hAnsi="Segoe UI" w:cs="Segoe UI"/>
          <w:color w:val="000000"/>
          <w:sz w:val="23"/>
          <w:szCs w:val="23"/>
          <w:lang w:eastAsia="en-US"/>
        </w:rPr>
        <w:t xml:space="preserve"> Contratante deverá adotar as medidas necessárias à rescisão contratual nos autos do processo administrativo correspondente, assegurada à contratada a ampla defesa. </w:t>
      </w:r>
    </w:p>
    <w:p w14:paraId="2175141D" w14:textId="77777777" w:rsidR="007761D2" w:rsidRPr="009A50D9" w:rsidRDefault="007761D2" w:rsidP="007761D2">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w:t>
      </w:r>
      <w:proofErr w:type="gramStart"/>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não regularize sua situação.  </w:t>
      </w:r>
    </w:p>
    <w:p w14:paraId="2391600C" w14:textId="77777777" w:rsidR="007761D2" w:rsidRDefault="007761D2" w:rsidP="007761D2">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 xml:space="preserve">Somente por motivo de economicidade ou outro interesse público de alta relevância, devidamente justificado, em qualquer caso, </w:t>
      </w:r>
      <w:proofErr w:type="gramStart"/>
      <w:r w:rsidRPr="009A50D9">
        <w:rPr>
          <w:rFonts w:ascii="Segoe UI" w:hAnsi="Segoe UI" w:cs="Segoe UI"/>
          <w:color w:val="000000"/>
          <w:sz w:val="23"/>
          <w:szCs w:val="23"/>
          <w:lang w:eastAsia="en-US"/>
        </w:rPr>
        <w:t>pel</w:t>
      </w:r>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14:paraId="1B1E7917" w14:textId="77777777" w:rsidR="007761D2" w:rsidRDefault="007761D2" w:rsidP="007761D2">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7.19. </w:t>
      </w:r>
      <w:r w:rsidRPr="009A50D9">
        <w:rPr>
          <w:rFonts w:ascii="Segoe UI" w:hAnsi="Segoe UI" w:cs="Segoe UI"/>
          <w:color w:val="000000"/>
          <w:sz w:val="23"/>
          <w:szCs w:val="23"/>
        </w:rPr>
        <w:t>Quando do pagamento, será efetuada a retenção tributária prevista na legislação aplicável.</w:t>
      </w:r>
    </w:p>
    <w:p w14:paraId="7B181AD4" w14:textId="77777777" w:rsidR="007761D2" w:rsidRPr="00CD4792" w:rsidRDefault="007761D2" w:rsidP="007761D2">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 xml:space="preserve">7.20. </w:t>
      </w:r>
      <w:proofErr w:type="gramStart"/>
      <w:r>
        <w:rPr>
          <w:rFonts w:ascii="Segoe UI" w:hAnsi="Segoe UI" w:cs="Segoe UI"/>
          <w:color w:val="000000"/>
          <w:sz w:val="23"/>
          <w:szCs w:val="23"/>
        </w:rPr>
        <w:t>O(</w:t>
      </w:r>
      <w:proofErr w:type="gramEnd"/>
      <w:r>
        <w:rPr>
          <w:rFonts w:ascii="Segoe UI" w:hAnsi="Segoe UI" w:cs="Segoe UI"/>
          <w:color w:val="000000"/>
          <w:sz w:val="23"/>
          <w:szCs w:val="23"/>
        </w:rPr>
        <w:t>A) Contratado(a)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66CA2F0C" w14:textId="77777777" w:rsidR="007761D2" w:rsidRDefault="007761D2" w:rsidP="007761D2">
      <w:pPr>
        <w:pStyle w:val="Nivel2"/>
        <w:spacing w:before="0" w:after="160" w:line="300" w:lineRule="auto"/>
        <w:rPr>
          <w:rFonts w:ascii="Segoe UI" w:hAnsi="Segoe UI" w:cs="Segoe UI"/>
          <w:b/>
          <w:sz w:val="23"/>
          <w:szCs w:val="23"/>
        </w:rPr>
      </w:pPr>
      <w:r>
        <w:rPr>
          <w:rFonts w:ascii="Segoe UI" w:hAnsi="Segoe UI" w:cs="Segoe UI"/>
          <w:b/>
          <w:sz w:val="23"/>
          <w:szCs w:val="23"/>
        </w:rPr>
        <w:t xml:space="preserve">8. Da forma e critérios de seleção </w:t>
      </w:r>
      <w:proofErr w:type="gramStart"/>
      <w:r>
        <w:rPr>
          <w:rFonts w:ascii="Segoe UI" w:hAnsi="Segoe UI" w:cs="Segoe UI"/>
          <w:b/>
          <w:sz w:val="23"/>
          <w:szCs w:val="23"/>
        </w:rPr>
        <w:t>do(</w:t>
      </w:r>
      <w:proofErr w:type="gramEnd"/>
      <w:r>
        <w:rPr>
          <w:rFonts w:ascii="Segoe UI" w:hAnsi="Segoe UI" w:cs="Segoe UI"/>
          <w:b/>
          <w:sz w:val="23"/>
          <w:szCs w:val="23"/>
        </w:rPr>
        <w:t>a) fornecedor(a)</w:t>
      </w:r>
    </w:p>
    <w:p w14:paraId="757BDF42" w14:textId="77777777" w:rsidR="007761D2" w:rsidRPr="006D6D1B" w:rsidRDefault="007761D2" w:rsidP="007761D2">
      <w:pPr>
        <w:pStyle w:val="Nivel2"/>
        <w:spacing w:before="0" w:after="160" w:line="300" w:lineRule="auto"/>
        <w:rPr>
          <w:rFonts w:ascii="Segoe UI" w:hAnsi="Segoe UI" w:cs="Segoe UI"/>
          <w:color w:val="auto"/>
          <w:sz w:val="23"/>
          <w:szCs w:val="23"/>
        </w:rPr>
      </w:pPr>
      <w:r w:rsidRPr="00720207">
        <w:rPr>
          <w:rFonts w:ascii="Segoe UI" w:hAnsi="Segoe UI" w:cs="Segoe UI"/>
          <w:color w:val="auto"/>
          <w:sz w:val="23"/>
          <w:szCs w:val="23"/>
        </w:rPr>
        <w:t xml:space="preserve">8.1. </w:t>
      </w:r>
      <w:proofErr w:type="gramStart"/>
      <w:r w:rsidRPr="00720207">
        <w:rPr>
          <w:rFonts w:ascii="Segoe UI" w:hAnsi="Segoe UI" w:cs="Segoe UI"/>
          <w:color w:val="auto"/>
          <w:sz w:val="23"/>
          <w:szCs w:val="23"/>
        </w:rPr>
        <w:t>O(</w:t>
      </w:r>
      <w:proofErr w:type="gramEnd"/>
      <w:r w:rsidRPr="00720207">
        <w:rPr>
          <w:rFonts w:ascii="Segoe UI" w:hAnsi="Segoe UI" w:cs="Segoe UI"/>
          <w:color w:val="auto"/>
          <w:sz w:val="23"/>
          <w:szCs w:val="23"/>
        </w:rPr>
        <w:t xml:space="preserve">A) </w:t>
      </w:r>
      <w:r>
        <w:rPr>
          <w:rFonts w:ascii="Segoe UI" w:hAnsi="Segoe UI" w:cs="Segoe UI"/>
          <w:color w:val="auto"/>
          <w:sz w:val="23"/>
          <w:szCs w:val="23"/>
        </w:rPr>
        <w:t>licitante</w:t>
      </w:r>
      <w:r w:rsidRPr="00720207">
        <w:rPr>
          <w:rFonts w:ascii="Segoe UI" w:hAnsi="Segoe UI" w:cs="Segoe UI"/>
          <w:color w:val="auto"/>
          <w:sz w:val="23"/>
          <w:szCs w:val="23"/>
        </w:rPr>
        <w:t xml:space="preserve"> será selecionado por meio da realização de procedimento de dispensa de licitação pública</w:t>
      </w:r>
      <w:r>
        <w:rPr>
          <w:rFonts w:ascii="Segoe UI" w:hAnsi="Segoe UI" w:cs="Segoe UI"/>
          <w:color w:val="auto"/>
          <w:sz w:val="23"/>
          <w:szCs w:val="23"/>
        </w:rPr>
        <w:t xml:space="preserve"> (inciso II</w:t>
      </w:r>
      <w:r w:rsidRPr="00720207">
        <w:rPr>
          <w:rFonts w:ascii="Segoe UI" w:hAnsi="Segoe UI" w:cs="Segoe UI"/>
          <w:color w:val="auto"/>
          <w:sz w:val="23"/>
          <w:szCs w:val="23"/>
        </w:rPr>
        <w:t xml:space="preserve"> do art. 75 da Lei n.º 14.133/2021</w:t>
      </w:r>
      <w:r w:rsidRPr="006D6D1B">
        <w:rPr>
          <w:rFonts w:ascii="Segoe UI" w:hAnsi="Segoe UI" w:cs="Segoe UI"/>
          <w:color w:val="auto"/>
          <w:sz w:val="23"/>
          <w:szCs w:val="23"/>
        </w:rPr>
        <w:t xml:space="preserve">), na forma eletrônica,  </w:t>
      </w:r>
      <w:r>
        <w:rPr>
          <w:rFonts w:ascii="Segoe UI" w:hAnsi="Segoe UI" w:cs="Segoe UI"/>
          <w:color w:val="auto"/>
          <w:sz w:val="23"/>
          <w:szCs w:val="23"/>
        </w:rPr>
        <w:t>tendo como critério de julgamento: menor preço por item.</w:t>
      </w:r>
    </w:p>
    <w:p w14:paraId="2C30E981" w14:textId="77777777" w:rsidR="007761D2" w:rsidRDefault="007761D2" w:rsidP="007761D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8.2. O modo de disputa será </w:t>
      </w:r>
      <w:r w:rsidRPr="00422762">
        <w:rPr>
          <w:rFonts w:ascii="Segoe UI" w:hAnsi="Segoe UI" w:cs="Segoe UI"/>
          <w:color w:val="auto"/>
          <w:sz w:val="23"/>
          <w:szCs w:val="23"/>
        </w:rPr>
        <w:t>aberto.</w:t>
      </w:r>
    </w:p>
    <w:p w14:paraId="6B7ABD85" w14:textId="77777777" w:rsidR="007761D2" w:rsidRPr="00E16AFF" w:rsidRDefault="007761D2" w:rsidP="007761D2">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8.3</w:t>
      </w:r>
      <w:r w:rsidRPr="00E16AFF">
        <w:rPr>
          <w:rFonts w:ascii="Segoe UI" w:hAnsi="Segoe UI" w:cs="Segoe UI"/>
          <w:b/>
          <w:color w:val="auto"/>
          <w:sz w:val="23"/>
          <w:szCs w:val="23"/>
        </w:rPr>
        <w:t>. Habilitação jurídica:</w:t>
      </w:r>
    </w:p>
    <w:p w14:paraId="5EC59857" w14:textId="77777777" w:rsidR="007761D2" w:rsidRDefault="007761D2" w:rsidP="007761D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8.3.1. Empresário individual: inscrição no Registro Público de Empresas Mercantis, a cargo da Junta Comercial respectiva;</w:t>
      </w:r>
    </w:p>
    <w:p w14:paraId="5D7239B7" w14:textId="77777777" w:rsidR="007761D2" w:rsidRDefault="007761D2" w:rsidP="007761D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8.3.2. Microempreendedor Individual – MEI: Certificado da Condição de Microempreendedor Individual – CCMEI;</w:t>
      </w:r>
    </w:p>
    <w:p w14:paraId="021D01D8"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 xml:space="preserve">8.3.3.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2DDC5F36"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8.3.4. Sociedade empresária estrangeira com atuação permanente no país: Decreto de autorização para funcionamento no Brasil;</w:t>
      </w:r>
    </w:p>
    <w:p w14:paraId="7A3D66BE"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209B8CD9"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 xml:space="preserve">8.3.6. Sociedade cooperativa: ata de fundação e estatuto social, com a ata da assembleia que o aprovou, devidamente arquivado na Junta Comercial ou inscrito no Registro Civil de </w:t>
      </w:r>
      <w:r>
        <w:rPr>
          <w:rFonts w:ascii="Segoe UI" w:hAnsi="Segoe UI" w:cs="Segoe UI"/>
          <w:sz w:val="23"/>
          <w:szCs w:val="23"/>
        </w:rPr>
        <w:lastRenderedPageBreak/>
        <w:t>Pessoas Jurídicas da respectiva sede, além do registro de que trata o art. 107 da Lei nº. 5.7564/1971.</w:t>
      </w:r>
    </w:p>
    <w:p w14:paraId="0A772432"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8.3.7. Os documentos apresentados deverão estar acompanhados de todas as alterações ou da consolidação respectiva.</w:t>
      </w:r>
    </w:p>
    <w:p w14:paraId="17B450F5" w14:textId="77777777" w:rsidR="007761D2" w:rsidRPr="00221245" w:rsidRDefault="007761D2" w:rsidP="007761D2">
      <w:pPr>
        <w:spacing w:after="160" w:line="300" w:lineRule="auto"/>
        <w:jc w:val="both"/>
        <w:rPr>
          <w:rFonts w:ascii="Segoe UI" w:hAnsi="Segoe UI" w:cs="Segoe UI"/>
          <w:b/>
          <w:sz w:val="23"/>
          <w:szCs w:val="23"/>
        </w:rPr>
      </w:pPr>
      <w:r>
        <w:rPr>
          <w:rFonts w:ascii="Segoe UI" w:hAnsi="Segoe UI" w:cs="Segoe UI"/>
          <w:b/>
          <w:sz w:val="23"/>
          <w:szCs w:val="23"/>
        </w:rPr>
        <w:t>8.4</w:t>
      </w:r>
      <w:r w:rsidRPr="00221245">
        <w:rPr>
          <w:rFonts w:ascii="Segoe UI" w:hAnsi="Segoe UI" w:cs="Segoe UI"/>
          <w:b/>
          <w:sz w:val="23"/>
          <w:szCs w:val="23"/>
        </w:rPr>
        <w:t>. Habilitação fiscal, social e trabalhista:</w:t>
      </w:r>
    </w:p>
    <w:p w14:paraId="7B9282B8"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8.4.1. Cadastro Nacional de Pessoa Jurídica – CNPJ;</w:t>
      </w:r>
    </w:p>
    <w:p w14:paraId="3EADC421"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8.4.2. Prova de regularidade perante a Fazenda Federal;</w:t>
      </w:r>
    </w:p>
    <w:p w14:paraId="2B4A066C"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8.4.3. Prova de regularidade perante a Fazenda Estadual;</w:t>
      </w:r>
    </w:p>
    <w:p w14:paraId="51E52E4E"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8.4.4. Prova de regularidade perante a Fazenda Municipal;</w:t>
      </w:r>
    </w:p>
    <w:p w14:paraId="602E54B4"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 xml:space="preserve">8.4.5. Prova de regularidade relativo à Seguridade Social e ao Fundo de Garantia de Tempo de Serviço – FGTS –, que demonstre cumprimento dos encargos sociais instituídos por lei </w:t>
      </w:r>
    </w:p>
    <w:p w14:paraId="6C746C95"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8.4.6. Prova de regularidade perante a Justiça do Trabalho;</w:t>
      </w:r>
    </w:p>
    <w:p w14:paraId="49767F3F"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8.4.7. Cumprimento do disposto no inciso XXXIII do art. 7º da Constituição da República de 1988 – CR88;</w:t>
      </w:r>
    </w:p>
    <w:p w14:paraId="61FC7C1C"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8.4.8.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14:paraId="2E32316A" w14:textId="77777777" w:rsidR="007761D2" w:rsidRDefault="007761D2" w:rsidP="007761D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8.5</w:t>
      </w:r>
      <w:r w:rsidRPr="00221245">
        <w:rPr>
          <w:rFonts w:ascii="Segoe UI" w:hAnsi="Segoe UI" w:cs="Segoe UI"/>
          <w:color w:val="auto"/>
          <w:sz w:val="23"/>
          <w:szCs w:val="23"/>
        </w:rPr>
        <w:t xml:space="preserve">. Se </w:t>
      </w:r>
      <w:proofErr w:type="gramStart"/>
      <w:r w:rsidRPr="00221245">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licitante</w:t>
      </w:r>
      <w:r w:rsidRPr="00221245">
        <w:rPr>
          <w:rFonts w:ascii="Segoe UI" w:hAnsi="Segoe UI" w:cs="Segoe UI"/>
          <w:color w:val="auto"/>
          <w:sz w:val="23"/>
          <w:szCs w:val="23"/>
        </w:rPr>
        <w:t xml:space="preserve"> for a matriz, todos os documentos deverão estar em nome da matriz, e se o</w:t>
      </w:r>
      <w:r>
        <w:rPr>
          <w:rFonts w:ascii="Segoe UI" w:hAnsi="Segoe UI" w:cs="Segoe UI"/>
          <w:color w:val="auto"/>
          <w:sz w:val="23"/>
          <w:szCs w:val="23"/>
        </w:rPr>
        <w:t>(a) licitante</w:t>
      </w:r>
      <w:r w:rsidRPr="00221245">
        <w:rPr>
          <w:rFonts w:ascii="Segoe UI" w:hAnsi="Segoe UI" w:cs="Segoe UI"/>
          <w:color w:val="auto"/>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569E70EB"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8.6. C</w:t>
      </w:r>
      <w:r w:rsidRPr="009D2414">
        <w:rPr>
          <w:rFonts w:ascii="Segoe UI" w:hAnsi="Segoe UI" w:cs="Segoe UI"/>
          <w:sz w:val="23"/>
          <w:szCs w:val="23"/>
        </w:rPr>
        <w:t xml:space="preserve">aso </w:t>
      </w:r>
      <w:proofErr w:type="gramStart"/>
      <w:r w:rsidRPr="009D2414">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9D2414">
        <w:rPr>
          <w:rFonts w:ascii="Segoe UI" w:hAnsi="Segoe UI" w:cs="Segoe UI"/>
          <w:sz w:val="23"/>
          <w:szCs w:val="23"/>
        </w:rPr>
        <w:t xml:space="preserve"> </w:t>
      </w:r>
      <w:r>
        <w:rPr>
          <w:rFonts w:ascii="Segoe UI" w:hAnsi="Segoe UI" w:cs="Segoe UI"/>
          <w:sz w:val="23"/>
          <w:szCs w:val="23"/>
        </w:rPr>
        <w:t>licitante</w:t>
      </w:r>
      <w:r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75ED72B"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8.7. Após a entrega dos documentos para habilitação, não será permitida a substituição ou apresentação de novos documentos, salvo em sede de diligência, para:</w:t>
      </w:r>
    </w:p>
    <w:p w14:paraId="2C714066"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lastRenderedPageBreak/>
        <w:t>8.7.1. Complementação de informações acerca dos documentos já apresentados pelo (</w:t>
      </w:r>
      <w:proofErr w:type="gramStart"/>
      <w:r>
        <w:rPr>
          <w:rFonts w:ascii="Segoe UI" w:hAnsi="Segoe UI" w:cs="Segoe UI"/>
          <w:sz w:val="23"/>
          <w:szCs w:val="23"/>
        </w:rPr>
        <w:t>a)(</w:t>
      </w:r>
      <w:proofErr w:type="gramEnd"/>
      <w:r>
        <w:rPr>
          <w:rFonts w:ascii="Segoe UI" w:hAnsi="Segoe UI" w:cs="Segoe UI"/>
          <w:sz w:val="23"/>
          <w:szCs w:val="23"/>
        </w:rPr>
        <w:t>s) licitante(s) e desde que necessária para apurar fatos existentes à época da abertura do certame;</w:t>
      </w:r>
    </w:p>
    <w:p w14:paraId="0FC0503D"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8.7.2. Atualização de documentos cuja validade tenha expirado após a data de recebimento das propostas.</w:t>
      </w:r>
    </w:p>
    <w:p w14:paraId="5FD2FD10"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 xml:space="preserve">8.8. Na análise dos documentos de habilitação, a comissão de licitação, após provocação do (a)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3C4344E6"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8.9. Os documentos de habilitação poderá ser:</w:t>
      </w:r>
    </w:p>
    <w:p w14:paraId="7BB70F95" w14:textId="77777777" w:rsidR="007761D2" w:rsidRDefault="007761D2" w:rsidP="007761D2">
      <w:pPr>
        <w:spacing w:after="160" w:line="300" w:lineRule="auto"/>
        <w:jc w:val="both"/>
        <w:rPr>
          <w:rFonts w:ascii="Segoe UI" w:hAnsi="Segoe UI" w:cs="Segoe UI"/>
          <w:sz w:val="23"/>
          <w:szCs w:val="23"/>
        </w:rPr>
      </w:pPr>
      <w:r>
        <w:rPr>
          <w:rFonts w:ascii="Segoe UI" w:hAnsi="Segoe UI" w:cs="Segoe UI"/>
          <w:sz w:val="23"/>
          <w:szCs w:val="23"/>
        </w:rPr>
        <w:t>8.9.1. Apresentada em original, por cópia ou por qualquer outro meio expressamente admitido pela Administração;</w:t>
      </w:r>
    </w:p>
    <w:p w14:paraId="38DDB3C7" w14:textId="77777777" w:rsidR="007761D2" w:rsidRPr="00CD4792" w:rsidRDefault="007761D2" w:rsidP="007761D2">
      <w:pPr>
        <w:spacing w:after="160" w:line="300" w:lineRule="auto"/>
        <w:jc w:val="both"/>
        <w:rPr>
          <w:rFonts w:ascii="Segoe UI" w:hAnsi="Segoe UI" w:cs="Segoe UI"/>
          <w:color w:val="FF0000"/>
          <w:sz w:val="23"/>
          <w:szCs w:val="23"/>
        </w:rPr>
      </w:pPr>
      <w:r>
        <w:rPr>
          <w:rFonts w:ascii="Segoe UI" w:hAnsi="Segoe UI" w:cs="Segoe UI"/>
          <w:sz w:val="23"/>
          <w:szCs w:val="23"/>
        </w:rPr>
        <w:t>8.9.2. Substituída por registro cadastral emitido pela Administração, desde que o registro tenha sido feito em obediência ao disposta na Lei nº. 14.133/2021.</w:t>
      </w:r>
    </w:p>
    <w:p w14:paraId="2C469B75" w14:textId="77777777" w:rsidR="007761D2" w:rsidRPr="001D1EEE" w:rsidRDefault="007761D2" w:rsidP="007761D2">
      <w:pPr>
        <w:pStyle w:val="Nivel2"/>
        <w:spacing w:before="0" w:after="160" w:line="300" w:lineRule="auto"/>
        <w:rPr>
          <w:rFonts w:ascii="Segoe UI" w:hAnsi="Segoe UI" w:cs="Segoe UI"/>
          <w:b/>
          <w:color w:val="auto"/>
          <w:sz w:val="23"/>
          <w:szCs w:val="23"/>
        </w:rPr>
      </w:pPr>
      <w:r w:rsidRPr="001D1EEE">
        <w:rPr>
          <w:rFonts w:ascii="Segoe UI" w:hAnsi="Segoe UI" w:cs="Segoe UI"/>
          <w:b/>
          <w:color w:val="auto"/>
          <w:sz w:val="23"/>
          <w:szCs w:val="23"/>
        </w:rPr>
        <w:t>9. Da estimativa do valor da contratação administrativa</w:t>
      </w:r>
    </w:p>
    <w:p w14:paraId="0B31E3F5" w14:textId="48E41B58" w:rsidR="007761D2" w:rsidRPr="00F01A36" w:rsidRDefault="007761D2" w:rsidP="007761D2">
      <w:pPr>
        <w:jc w:val="both"/>
        <w:rPr>
          <w:rFonts w:ascii="Segoe UI" w:eastAsia="Segoe UI" w:hAnsi="Segoe UI" w:cs="Segoe UI"/>
        </w:rPr>
      </w:pPr>
      <w:r w:rsidRPr="003D3647">
        <w:rPr>
          <w:rFonts w:ascii="Segoe UI" w:hAnsi="Segoe UI" w:cs="Segoe UI"/>
          <w:sz w:val="23"/>
          <w:szCs w:val="23"/>
        </w:rPr>
        <w:t xml:space="preserve"> </w:t>
      </w:r>
      <w:r>
        <w:rPr>
          <w:rFonts w:ascii="Segoe UI" w:eastAsia="Segoe UI" w:hAnsi="Segoe UI" w:cs="Segoe UI"/>
        </w:rPr>
        <w:t xml:space="preserve">9.1. A estimativa preliminar do valor da contratação administrativa gira em torno de </w:t>
      </w:r>
      <w:r>
        <w:rPr>
          <w:rFonts w:ascii="Segoe UI" w:hAnsi="Segoe UI" w:cs="Segoe UI"/>
          <w:sz w:val="23"/>
          <w:szCs w:val="23"/>
        </w:rPr>
        <w:t xml:space="preserve">R$8.150,40(oito mil e cento e cinquenta reais e quarenta centavos) </w:t>
      </w:r>
      <w:r>
        <w:rPr>
          <w:rFonts w:ascii="Segoe UI" w:eastAsia="Segoe UI" w:hAnsi="Segoe UI" w:cs="Segoe UI"/>
        </w:rPr>
        <w:t>sem atualização, considerando orçamento realizado e média de preço encontrado no sistema Data preço.</w:t>
      </w:r>
    </w:p>
    <w:p w14:paraId="7D0A971E" w14:textId="7C8B686C" w:rsidR="007761D2" w:rsidRDefault="007761D2" w:rsidP="007761D2">
      <w:pPr>
        <w:pStyle w:val="Nivel2"/>
        <w:spacing w:before="0" w:after="160" w:line="300" w:lineRule="auto"/>
        <w:rPr>
          <w:rFonts w:ascii="Segoe UI" w:hAnsi="Segoe UI" w:cs="Segoe UI"/>
          <w:b/>
          <w:sz w:val="23"/>
          <w:szCs w:val="23"/>
        </w:rPr>
      </w:pPr>
      <w:r>
        <w:rPr>
          <w:rFonts w:ascii="Segoe UI" w:hAnsi="Segoe UI" w:cs="Segoe UI"/>
          <w:b/>
          <w:sz w:val="23"/>
          <w:szCs w:val="23"/>
        </w:rPr>
        <w:t>10. Da adequação orçamentária</w:t>
      </w:r>
    </w:p>
    <w:p w14:paraId="1A544B31" w14:textId="77777777" w:rsidR="007761D2" w:rsidRDefault="007761D2" w:rsidP="007761D2">
      <w:pPr>
        <w:pStyle w:val="Nivel2"/>
        <w:spacing w:before="0" w:after="160" w:line="300" w:lineRule="auto"/>
        <w:rPr>
          <w:rFonts w:ascii="Segoe UI" w:hAnsi="Segoe UI" w:cs="Segoe UI"/>
          <w:sz w:val="23"/>
          <w:szCs w:val="23"/>
        </w:rPr>
      </w:pPr>
      <w:r>
        <w:rPr>
          <w:rFonts w:ascii="Segoe UI" w:hAnsi="Segoe UI" w:cs="Segoe UI"/>
          <w:sz w:val="23"/>
          <w:szCs w:val="23"/>
        </w:rPr>
        <w:t>10.1. As despesas decorrentes desta contratação administrativa correrão à conta de recursos específicos consignados no orçamento geral do Município de São Sebastião do Anta.</w:t>
      </w:r>
    </w:p>
    <w:p w14:paraId="2ED562DB" w14:textId="77777777" w:rsidR="007761D2" w:rsidRDefault="007761D2" w:rsidP="007761D2">
      <w:pPr>
        <w:pStyle w:val="Nivel2"/>
        <w:spacing w:before="0" w:after="160" w:line="300" w:lineRule="auto"/>
        <w:rPr>
          <w:rFonts w:ascii="Segoe UI" w:hAnsi="Segoe UI" w:cs="Segoe UI"/>
          <w:sz w:val="23"/>
          <w:szCs w:val="23"/>
        </w:rPr>
      </w:pPr>
      <w:r>
        <w:rPr>
          <w:rFonts w:ascii="Segoe UI" w:hAnsi="Segoe UI" w:cs="Segoe UI"/>
          <w:sz w:val="23"/>
          <w:szCs w:val="23"/>
        </w:rPr>
        <w:t>10.2. A contratação administrativa será atendida pela seguinte dotação orçamentária:</w:t>
      </w:r>
    </w:p>
    <w:p w14:paraId="7B2B405A" w14:textId="77777777" w:rsidR="007761D2" w:rsidRDefault="007761D2" w:rsidP="007761D2">
      <w:pPr>
        <w:spacing w:after="160" w:line="300" w:lineRule="auto"/>
        <w:jc w:val="both"/>
        <w:rPr>
          <w:rFonts w:ascii="Segoe UI" w:hAnsi="Segoe UI" w:cs="Segoe UI"/>
          <w:sz w:val="23"/>
          <w:szCs w:val="23"/>
        </w:rPr>
      </w:pPr>
      <w:r w:rsidRPr="00BD12F1">
        <w:rPr>
          <w:rFonts w:ascii="Segoe UI" w:hAnsi="Segoe UI" w:cs="Segoe UI"/>
          <w:b/>
          <w:sz w:val="23"/>
          <w:szCs w:val="23"/>
        </w:rPr>
        <w:t>02500.10.122.0002.2002</w:t>
      </w:r>
      <w:r>
        <w:rPr>
          <w:rFonts w:ascii="Segoe UI" w:hAnsi="Segoe UI" w:cs="Segoe UI"/>
          <w:b/>
          <w:sz w:val="23"/>
          <w:szCs w:val="23"/>
        </w:rPr>
        <w:t>5.3.3.90.39-255</w:t>
      </w:r>
      <w:r>
        <w:rPr>
          <w:rFonts w:ascii="Segoe UI" w:hAnsi="Segoe UI" w:cs="Segoe UI"/>
          <w:sz w:val="23"/>
          <w:szCs w:val="23"/>
        </w:rPr>
        <w:t xml:space="preserve"> </w:t>
      </w:r>
    </w:p>
    <w:p w14:paraId="687A2BD7" w14:textId="3AD43CBF" w:rsidR="007761D2" w:rsidRDefault="007761D2" w:rsidP="007761D2">
      <w:pPr>
        <w:spacing w:after="160" w:line="300" w:lineRule="auto"/>
        <w:jc w:val="both"/>
        <w:rPr>
          <w:rFonts w:ascii="Segoe UI" w:hAnsi="Segoe UI" w:cs="Segoe UI"/>
          <w:sz w:val="23"/>
          <w:szCs w:val="23"/>
        </w:rPr>
      </w:pPr>
      <w:r w:rsidRPr="001D1EEE">
        <w:rPr>
          <w:rFonts w:ascii="Segoe UI" w:hAnsi="Segoe UI" w:cs="Segoe UI"/>
          <w:sz w:val="23"/>
          <w:szCs w:val="23"/>
        </w:rPr>
        <w:t xml:space="preserve">10.3. A dotação relativa aos exercícios financeiros subsequentes será indicada após aprovação da Lei Orçamentária respectiva e liberação dos créditos correspondentes, mediante </w:t>
      </w:r>
      <w:proofErr w:type="spellStart"/>
      <w:r w:rsidRPr="001D1EEE">
        <w:rPr>
          <w:rFonts w:ascii="Segoe UI" w:hAnsi="Segoe UI" w:cs="Segoe UI"/>
          <w:sz w:val="23"/>
          <w:szCs w:val="23"/>
        </w:rPr>
        <w:t>apostilamento</w:t>
      </w:r>
      <w:proofErr w:type="spellEnd"/>
      <w:r w:rsidRPr="001D1EEE">
        <w:rPr>
          <w:rFonts w:ascii="Segoe UI" w:hAnsi="Segoe UI" w:cs="Segoe UI"/>
          <w:sz w:val="23"/>
          <w:szCs w:val="23"/>
        </w:rPr>
        <w:t>.</w:t>
      </w:r>
    </w:p>
    <w:p w14:paraId="31F0BD02" w14:textId="77777777" w:rsidR="007761D2" w:rsidRDefault="007761D2" w:rsidP="007761D2">
      <w:pPr>
        <w:spacing w:after="160" w:line="300" w:lineRule="auto"/>
        <w:jc w:val="both"/>
        <w:rPr>
          <w:rFonts w:ascii="Segoe UI" w:hAnsi="Segoe UI" w:cs="Segoe UI"/>
          <w:sz w:val="23"/>
          <w:szCs w:val="23"/>
        </w:rPr>
      </w:pPr>
    </w:p>
    <w:p w14:paraId="7B8FD0C3" w14:textId="0E6B0B69" w:rsidR="007761D2" w:rsidRPr="00117B07" w:rsidRDefault="007761D2" w:rsidP="007761D2">
      <w:pPr>
        <w:tabs>
          <w:tab w:val="left" w:pos="2268"/>
        </w:tabs>
        <w:spacing w:after="160" w:line="300" w:lineRule="auto"/>
        <w:jc w:val="both"/>
        <w:rPr>
          <w:rFonts w:ascii="Segoe UI" w:hAnsi="Segoe UI" w:cs="Segoe UI"/>
          <w:sz w:val="23"/>
          <w:szCs w:val="23"/>
        </w:rPr>
      </w:pPr>
      <w:r w:rsidRPr="00F53D3D">
        <w:rPr>
          <w:rFonts w:ascii="Segoe UI" w:hAnsi="Segoe UI" w:cs="Segoe UI"/>
          <w:sz w:val="23"/>
          <w:szCs w:val="23"/>
        </w:rPr>
        <w:t xml:space="preserve">São Sebastião do </w:t>
      </w:r>
      <w:r>
        <w:rPr>
          <w:rFonts w:ascii="Segoe UI" w:hAnsi="Segoe UI" w:cs="Segoe UI"/>
          <w:sz w:val="23"/>
          <w:szCs w:val="23"/>
        </w:rPr>
        <w:t xml:space="preserve">Anta – MG, 05 de fevereiro </w:t>
      </w:r>
      <w:r w:rsidRPr="00A74031">
        <w:rPr>
          <w:rFonts w:ascii="Segoe UI" w:hAnsi="Segoe UI" w:cs="Segoe UI"/>
          <w:sz w:val="23"/>
          <w:szCs w:val="23"/>
        </w:rPr>
        <w:t>de</w:t>
      </w:r>
      <w:r>
        <w:rPr>
          <w:rFonts w:ascii="Segoe UI" w:hAnsi="Segoe UI" w:cs="Segoe UI"/>
          <w:sz w:val="23"/>
          <w:szCs w:val="23"/>
        </w:rPr>
        <w:t xml:space="preserve"> 2026</w:t>
      </w:r>
      <w:r w:rsidRPr="00A74031">
        <w:rPr>
          <w:rFonts w:ascii="Segoe UI" w:hAnsi="Segoe UI" w:cs="Segoe UI"/>
          <w:sz w:val="23"/>
          <w:szCs w:val="23"/>
        </w:rPr>
        <w:t>.</w:t>
      </w:r>
      <w:r w:rsidRPr="00117B07">
        <w:rPr>
          <w:rFonts w:ascii="Segoe UI" w:hAnsi="Segoe UI" w:cs="Segoe UI"/>
          <w:sz w:val="23"/>
          <w:szCs w:val="23"/>
        </w:rPr>
        <w:t xml:space="preserve"> </w:t>
      </w:r>
    </w:p>
    <w:p w14:paraId="5748BD47" w14:textId="77777777" w:rsidR="007761D2" w:rsidRPr="00117B07" w:rsidRDefault="007761D2" w:rsidP="007761D2">
      <w:pPr>
        <w:tabs>
          <w:tab w:val="left" w:pos="2268"/>
        </w:tabs>
        <w:spacing w:after="160" w:line="300" w:lineRule="auto"/>
        <w:jc w:val="both"/>
        <w:rPr>
          <w:rFonts w:ascii="Segoe UI" w:hAnsi="Segoe UI" w:cs="Segoe UI"/>
          <w:sz w:val="23"/>
          <w:szCs w:val="23"/>
        </w:rPr>
      </w:pPr>
    </w:p>
    <w:p w14:paraId="1C923120" w14:textId="77777777" w:rsidR="007761D2" w:rsidRPr="006205F7" w:rsidRDefault="007761D2" w:rsidP="007761D2">
      <w:pPr>
        <w:spacing w:after="0" w:line="240" w:lineRule="auto"/>
        <w:jc w:val="both"/>
        <w:rPr>
          <w:rFonts w:ascii="Segoe UI" w:hAnsi="Segoe UI" w:cs="Segoe UI"/>
          <w:b/>
          <w:sz w:val="23"/>
          <w:szCs w:val="23"/>
        </w:rPr>
      </w:pPr>
      <w:proofErr w:type="spellStart"/>
      <w:r>
        <w:rPr>
          <w:rFonts w:ascii="Segoe UI" w:hAnsi="Segoe UI" w:cs="Segoe UI"/>
          <w:b/>
          <w:sz w:val="23"/>
          <w:szCs w:val="23"/>
        </w:rPr>
        <w:t>Osmaninho</w:t>
      </w:r>
      <w:proofErr w:type="spellEnd"/>
      <w:r>
        <w:rPr>
          <w:rFonts w:ascii="Segoe UI" w:hAnsi="Segoe UI" w:cs="Segoe UI"/>
          <w:b/>
          <w:sz w:val="23"/>
          <w:szCs w:val="23"/>
        </w:rPr>
        <w:t xml:space="preserve"> Custodio de Melo</w:t>
      </w:r>
    </w:p>
    <w:p w14:paraId="2F73546B" w14:textId="77777777" w:rsidR="007761D2" w:rsidRDefault="007761D2" w:rsidP="007761D2">
      <w:pPr>
        <w:spacing w:after="0" w:line="240" w:lineRule="auto"/>
        <w:jc w:val="both"/>
        <w:rPr>
          <w:rFonts w:ascii="Segoe UI" w:hAnsi="Segoe UI" w:cs="Segoe UI"/>
          <w:sz w:val="23"/>
          <w:szCs w:val="23"/>
        </w:rPr>
      </w:pPr>
      <w:r>
        <w:rPr>
          <w:rFonts w:ascii="Segoe UI" w:hAnsi="Segoe UI" w:cs="Segoe UI"/>
          <w:sz w:val="23"/>
          <w:szCs w:val="23"/>
        </w:rPr>
        <w:t>Prefeito Municipal</w:t>
      </w:r>
    </w:p>
    <w:p w14:paraId="767A64C2" w14:textId="77777777" w:rsidR="007761D2" w:rsidRDefault="007761D2" w:rsidP="007761D2">
      <w:pPr>
        <w:spacing w:after="0" w:line="240" w:lineRule="auto"/>
        <w:jc w:val="both"/>
        <w:rPr>
          <w:rFonts w:ascii="Segoe UI" w:hAnsi="Segoe UI" w:cs="Segoe UI"/>
          <w:sz w:val="23"/>
          <w:szCs w:val="23"/>
        </w:rPr>
      </w:pPr>
    </w:p>
    <w:p w14:paraId="50786927" w14:textId="77777777" w:rsidR="007761D2" w:rsidRDefault="007761D2" w:rsidP="007761D2">
      <w:pPr>
        <w:spacing w:after="0" w:line="240" w:lineRule="auto"/>
        <w:jc w:val="both"/>
        <w:rPr>
          <w:rFonts w:ascii="Segoe UI" w:hAnsi="Segoe UI" w:cs="Segoe UI"/>
          <w:sz w:val="23"/>
          <w:szCs w:val="23"/>
        </w:rPr>
      </w:pPr>
    </w:p>
    <w:p w14:paraId="3666CE9E" w14:textId="77777777" w:rsidR="007761D2" w:rsidRDefault="007761D2" w:rsidP="007761D2">
      <w:pPr>
        <w:spacing w:after="0" w:line="240" w:lineRule="auto"/>
        <w:jc w:val="both"/>
        <w:rPr>
          <w:rFonts w:ascii="Segoe UI" w:hAnsi="Segoe UI" w:cs="Segoe UI"/>
          <w:sz w:val="23"/>
          <w:szCs w:val="23"/>
        </w:rPr>
      </w:pPr>
    </w:p>
    <w:p w14:paraId="211147E3" w14:textId="77777777" w:rsidR="007761D2" w:rsidRDefault="007761D2" w:rsidP="007761D2">
      <w:pPr>
        <w:spacing w:after="0" w:line="240" w:lineRule="auto"/>
        <w:jc w:val="both"/>
        <w:rPr>
          <w:rFonts w:ascii="Segoe UI" w:hAnsi="Segoe UI" w:cs="Segoe UI"/>
          <w:sz w:val="23"/>
          <w:szCs w:val="23"/>
        </w:rPr>
      </w:pPr>
    </w:p>
    <w:p w14:paraId="2EFF83B1" w14:textId="77777777" w:rsidR="007761D2" w:rsidRDefault="007761D2" w:rsidP="007761D2">
      <w:pPr>
        <w:spacing w:after="0" w:line="240" w:lineRule="auto"/>
        <w:jc w:val="both"/>
        <w:rPr>
          <w:rFonts w:ascii="Segoe UI" w:hAnsi="Segoe UI" w:cs="Segoe UI"/>
          <w:sz w:val="23"/>
          <w:szCs w:val="23"/>
        </w:rPr>
      </w:pPr>
    </w:p>
    <w:p w14:paraId="244CCFB7" w14:textId="6ABDA773" w:rsidR="0030475A" w:rsidRDefault="0030475A" w:rsidP="00A6782D"/>
    <w:p w14:paraId="08CDCB1C" w14:textId="59F5ACF7" w:rsidR="00140064" w:rsidRDefault="00140064" w:rsidP="00A6782D"/>
    <w:p w14:paraId="4A70FF52" w14:textId="2DAABAF0" w:rsidR="00B210BB" w:rsidRDefault="00B210BB" w:rsidP="00140064">
      <w:pPr>
        <w:tabs>
          <w:tab w:val="left" w:pos="2268"/>
        </w:tabs>
        <w:spacing w:after="0" w:line="300" w:lineRule="auto"/>
        <w:rPr>
          <w:rFonts w:ascii="Segoe UI" w:hAnsi="Segoe UI" w:cs="Segoe UI"/>
          <w:b/>
          <w:color w:val="FF0000"/>
          <w:sz w:val="23"/>
          <w:szCs w:val="23"/>
        </w:rPr>
      </w:pPr>
    </w:p>
    <w:p w14:paraId="505F6A0B" w14:textId="77777777" w:rsidR="00B210BB" w:rsidRDefault="00B210BB" w:rsidP="00203CA9">
      <w:pPr>
        <w:tabs>
          <w:tab w:val="left" w:pos="2268"/>
        </w:tabs>
        <w:spacing w:after="0" w:line="300" w:lineRule="auto"/>
        <w:jc w:val="center"/>
        <w:rPr>
          <w:rFonts w:ascii="Segoe UI" w:hAnsi="Segoe UI" w:cs="Segoe UI"/>
          <w:b/>
          <w:color w:val="FF0000"/>
          <w:sz w:val="23"/>
          <w:szCs w:val="23"/>
        </w:rPr>
      </w:pPr>
    </w:p>
    <w:p w14:paraId="18F6832A" w14:textId="45FE14B8" w:rsidR="006D0568" w:rsidRPr="0089389C" w:rsidRDefault="006D0568" w:rsidP="006D0568">
      <w:pPr>
        <w:tabs>
          <w:tab w:val="left" w:pos="2268"/>
        </w:tabs>
        <w:spacing w:after="0" w:line="300" w:lineRule="auto"/>
        <w:jc w:val="center"/>
        <w:rPr>
          <w:rFonts w:ascii="Segoe UI" w:hAnsi="Segoe UI" w:cs="Segoe UI"/>
          <w:b/>
          <w:sz w:val="23"/>
          <w:szCs w:val="23"/>
        </w:rPr>
      </w:pPr>
      <w:r w:rsidRPr="0089389C">
        <w:rPr>
          <w:rFonts w:ascii="Segoe UI" w:hAnsi="Segoe UI" w:cs="Segoe UI"/>
          <w:b/>
          <w:sz w:val="23"/>
          <w:szCs w:val="23"/>
        </w:rPr>
        <w:t>AVISO DE DISP</w:t>
      </w:r>
      <w:r w:rsidR="00140064">
        <w:rPr>
          <w:rFonts w:ascii="Segoe UI" w:hAnsi="Segoe UI" w:cs="Segoe UI"/>
          <w:b/>
          <w:sz w:val="23"/>
          <w:szCs w:val="23"/>
        </w:rPr>
        <w:t>ENSA DE LICITAÇÃO PÚBLICA Nº. 004/2026</w:t>
      </w:r>
    </w:p>
    <w:p w14:paraId="4412ACF6" w14:textId="77777777" w:rsidR="006D0568" w:rsidRPr="0089389C" w:rsidRDefault="006D0568" w:rsidP="006D0568">
      <w:pPr>
        <w:tabs>
          <w:tab w:val="left" w:pos="2268"/>
        </w:tabs>
        <w:spacing w:after="0" w:line="300" w:lineRule="auto"/>
        <w:jc w:val="center"/>
        <w:rPr>
          <w:rFonts w:ascii="Segoe UI" w:hAnsi="Segoe UI" w:cs="Segoe UI"/>
          <w:b/>
          <w:sz w:val="23"/>
          <w:szCs w:val="23"/>
        </w:rPr>
      </w:pPr>
    </w:p>
    <w:p w14:paraId="1B8236E1" w14:textId="565FDB66" w:rsidR="006D0568" w:rsidRPr="0089389C" w:rsidRDefault="00140064" w:rsidP="006D056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ANEXO I</w:t>
      </w:r>
      <w:r w:rsidR="004B4760">
        <w:rPr>
          <w:rFonts w:ascii="Segoe UI" w:hAnsi="Segoe UI" w:cs="Segoe UI"/>
          <w:b/>
          <w:sz w:val="23"/>
          <w:szCs w:val="23"/>
        </w:rPr>
        <w:t>I</w:t>
      </w:r>
    </w:p>
    <w:p w14:paraId="113F8066" w14:textId="29DB0CB0" w:rsidR="006D0568" w:rsidRDefault="006D0568" w:rsidP="006D0568">
      <w:pPr>
        <w:tabs>
          <w:tab w:val="left" w:pos="2268"/>
        </w:tabs>
        <w:spacing w:after="0" w:line="300" w:lineRule="auto"/>
        <w:jc w:val="both"/>
        <w:rPr>
          <w:rFonts w:ascii="Segoe UI" w:hAnsi="Segoe UI" w:cs="Segoe UI"/>
          <w:sz w:val="23"/>
          <w:szCs w:val="23"/>
        </w:rPr>
      </w:pPr>
    </w:p>
    <w:p w14:paraId="2C16BADD" w14:textId="77777777" w:rsidR="00140064" w:rsidRPr="008C0CBA" w:rsidRDefault="00140064" w:rsidP="00140064">
      <w:pPr>
        <w:tabs>
          <w:tab w:val="left" w:pos="2268"/>
        </w:tabs>
        <w:spacing w:after="0" w:line="300" w:lineRule="auto"/>
        <w:jc w:val="center"/>
        <w:rPr>
          <w:rFonts w:ascii="Segoe UI" w:hAnsi="Segoe UI" w:cs="Segoe UI"/>
          <w:b/>
          <w:color w:val="000000" w:themeColor="text1"/>
          <w:sz w:val="23"/>
          <w:szCs w:val="23"/>
        </w:rPr>
      </w:pPr>
      <w:r w:rsidRPr="008C0CBA">
        <w:rPr>
          <w:rFonts w:ascii="Segoe UI" w:hAnsi="Segoe UI" w:cs="Segoe UI"/>
          <w:b/>
          <w:color w:val="000000" w:themeColor="text1"/>
          <w:sz w:val="23"/>
          <w:szCs w:val="23"/>
        </w:rPr>
        <w:t>CONTRATO ADMINISTRATIVO</w:t>
      </w:r>
    </w:p>
    <w:p w14:paraId="7F0B6E66" w14:textId="77777777" w:rsidR="00140064" w:rsidRPr="008C0CBA" w:rsidRDefault="00140064" w:rsidP="00140064">
      <w:pPr>
        <w:tabs>
          <w:tab w:val="left" w:pos="2268"/>
        </w:tabs>
        <w:spacing w:after="0" w:line="300" w:lineRule="auto"/>
        <w:jc w:val="both"/>
        <w:rPr>
          <w:rFonts w:ascii="Segoe UI" w:hAnsi="Segoe UI" w:cs="Segoe UI"/>
          <w:color w:val="000000" w:themeColor="text1"/>
          <w:sz w:val="23"/>
          <w:szCs w:val="23"/>
        </w:rPr>
      </w:pPr>
    </w:p>
    <w:p w14:paraId="74972F25" w14:textId="2C6B07F8" w:rsidR="00140064" w:rsidRDefault="00140064" w:rsidP="00140064">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w:t>
      </w:r>
      <w:r w:rsidR="008515F5">
        <w:rPr>
          <w:rFonts w:ascii="Segoe UI" w:hAnsi="Segoe UI" w:cs="Segoe UI"/>
          <w:sz w:val="23"/>
          <w:szCs w:val="23"/>
        </w:rPr>
        <w:t>ivo de Licitação Pública nº. 013</w:t>
      </w:r>
      <w:r>
        <w:rPr>
          <w:rFonts w:ascii="Segoe UI" w:hAnsi="Segoe UI" w:cs="Segoe UI"/>
          <w:sz w:val="23"/>
          <w:szCs w:val="23"/>
        </w:rPr>
        <w:t>/2026</w:t>
      </w:r>
    </w:p>
    <w:p w14:paraId="66F89474" w14:textId="1CA357CA" w:rsidR="00140064" w:rsidRPr="00487BBB" w:rsidRDefault="00140064" w:rsidP="00140064">
      <w:r>
        <w:rPr>
          <w:rFonts w:ascii="Segoe UI" w:hAnsi="Segoe UI" w:cs="Segoe UI"/>
          <w:sz w:val="23"/>
          <w:szCs w:val="23"/>
        </w:rPr>
        <w:t>Licitação Pública nº. 004/2026</w:t>
      </w:r>
    </w:p>
    <w:p w14:paraId="69640346" w14:textId="77777777" w:rsidR="00140064" w:rsidRPr="00B41065" w:rsidRDefault="00140064" w:rsidP="00140064">
      <w:pPr>
        <w:tabs>
          <w:tab w:val="left" w:pos="2268"/>
        </w:tabs>
        <w:spacing w:after="160" w:line="300" w:lineRule="auto"/>
        <w:jc w:val="both"/>
        <w:rPr>
          <w:rFonts w:ascii="Segoe UI" w:hAnsi="Segoe UI" w:cs="Segoe UI"/>
          <w:color w:val="000000" w:themeColor="text1"/>
          <w:sz w:val="23"/>
          <w:szCs w:val="23"/>
        </w:rPr>
      </w:pPr>
      <w:r w:rsidRPr="007A71A7">
        <w:rPr>
          <w:rFonts w:ascii="Segoe UI" w:eastAsia="Segoe UI" w:hAnsi="Segoe UI" w:cs="Segoe UI"/>
          <w:b/>
        </w:rPr>
        <w:t xml:space="preserve">MUNICÍPIO DE SÃO SEBASTIÃO DO ANTA, </w:t>
      </w:r>
      <w:r w:rsidRPr="007A71A7">
        <w:rPr>
          <w:rFonts w:ascii="Segoe UI" w:eastAsia="Segoe UI" w:hAnsi="Segoe UI" w:cs="Segoe UI"/>
        </w:rPr>
        <w:t xml:space="preserve">pessoa jurídica de direito público, inscrito no CNPJ nº. 01.613.123/0001-60, com sede na Av. José Antônio Santana, nº. 555, bairro Centro, cidade de São Sebastião do Anta, estado de Minas Gerais, representado </w:t>
      </w:r>
      <w:proofErr w:type="gramStart"/>
      <w:r w:rsidRPr="007A71A7">
        <w:rPr>
          <w:rFonts w:ascii="Segoe UI" w:eastAsia="Segoe UI" w:hAnsi="Segoe UI" w:cs="Segoe UI"/>
        </w:rPr>
        <w:t>pelo(</w:t>
      </w:r>
      <w:proofErr w:type="gramEnd"/>
      <w:r w:rsidRPr="007A71A7">
        <w:rPr>
          <w:rFonts w:ascii="Segoe UI" w:eastAsia="Segoe UI" w:hAnsi="Segoe UI" w:cs="Segoe UI"/>
        </w:rPr>
        <w:t xml:space="preserve">a) Prefeito(a) Municipal </w:t>
      </w:r>
      <w:r w:rsidRPr="007A71A7">
        <w:rPr>
          <w:rFonts w:ascii="Segoe UI" w:eastAsia="Segoe UI" w:hAnsi="Segoe UI" w:cs="Segoe UI"/>
          <w:b/>
        </w:rPr>
        <w:t>OSMANINHO CUSTÓDIO DE MELO</w:t>
      </w:r>
      <w:r w:rsidRPr="007A71A7">
        <w:rPr>
          <w:rFonts w:ascii="Segoe UI" w:eastAsia="Segoe UI" w:hAnsi="Segoe UI" w:cs="Segoe UI"/>
        </w:rPr>
        <w:t>, ins</w:t>
      </w:r>
      <w:r>
        <w:rPr>
          <w:rFonts w:ascii="Segoe UI" w:eastAsia="Segoe UI" w:hAnsi="Segoe UI" w:cs="Segoe UI"/>
        </w:rPr>
        <w:t>crito no CPF nº. 012.605.986.16,</w:t>
      </w:r>
      <w:r>
        <w:rPr>
          <w:rFonts w:ascii="Segoe UI" w:hAnsi="Segoe UI" w:cs="Segoe UI"/>
          <w:sz w:val="23"/>
          <w:szCs w:val="23"/>
        </w:rPr>
        <w:t xml:space="preserve"> doravante denominado </w:t>
      </w:r>
      <w:r>
        <w:rPr>
          <w:rFonts w:ascii="Segoe UI" w:hAnsi="Segoe UI" w:cs="Segoe UI"/>
          <w:b/>
          <w:sz w:val="23"/>
          <w:szCs w:val="23"/>
        </w:rPr>
        <w:t xml:space="preserve">Contratante, </w:t>
      </w:r>
      <w:r>
        <w:rPr>
          <w:rFonts w:ascii="Segoe UI" w:hAnsi="Segoe UI" w:cs="Segoe UI"/>
          <w:sz w:val="23"/>
          <w:szCs w:val="23"/>
        </w:rPr>
        <w:t xml:space="preserve">e </w:t>
      </w:r>
      <w:r>
        <w:rPr>
          <w:rFonts w:ascii="Segoe UI" w:hAnsi="Segoe UI" w:cs="Segoe UI"/>
          <w:b/>
          <w:color w:val="000000" w:themeColor="text1"/>
          <w:sz w:val="23"/>
          <w:szCs w:val="23"/>
        </w:rPr>
        <w:t>XXXXXXXX</w:t>
      </w:r>
      <w:r w:rsidRPr="00B41065">
        <w:rPr>
          <w:rFonts w:ascii="Segoe UI" w:hAnsi="Segoe UI" w:cs="Segoe UI"/>
          <w:b/>
          <w:color w:val="000000" w:themeColor="text1"/>
          <w:sz w:val="23"/>
          <w:szCs w:val="23"/>
        </w:rPr>
        <w:t>,</w:t>
      </w:r>
      <w:r w:rsidRPr="00B41065">
        <w:rPr>
          <w:rFonts w:ascii="Segoe UI" w:hAnsi="Segoe UI" w:cs="Segoe UI"/>
          <w:color w:val="000000" w:themeColor="text1"/>
          <w:sz w:val="23"/>
          <w:szCs w:val="23"/>
        </w:rPr>
        <w:t xml:space="preserve"> inscrito no CNPJ</w:t>
      </w:r>
      <w:r w:rsidRPr="00B41065">
        <w:rPr>
          <w:rFonts w:ascii="Segoe UI" w:hAnsi="Segoe UI" w:cs="Segoe UI"/>
          <w:b/>
          <w:color w:val="000000" w:themeColor="text1"/>
          <w:sz w:val="23"/>
          <w:szCs w:val="23"/>
        </w:rPr>
        <w:t xml:space="preserve"> </w:t>
      </w:r>
      <w:r w:rsidRPr="00B41065">
        <w:rPr>
          <w:rFonts w:ascii="Segoe UI" w:hAnsi="Segoe UI" w:cs="Segoe UI"/>
          <w:color w:val="000000" w:themeColor="text1"/>
          <w:sz w:val="23"/>
          <w:szCs w:val="23"/>
        </w:rPr>
        <w:t xml:space="preserve">nº. </w:t>
      </w:r>
      <w:r>
        <w:rPr>
          <w:rFonts w:ascii="Segoe UI" w:hAnsi="Segoe UI" w:cs="Segoe UI"/>
          <w:color w:val="000000" w:themeColor="text1"/>
          <w:sz w:val="23"/>
          <w:szCs w:val="23"/>
        </w:rPr>
        <w:t>XXXX</w:t>
      </w:r>
      <w:r w:rsidRPr="00B41065">
        <w:rPr>
          <w:rFonts w:ascii="Segoe UI" w:hAnsi="Segoe UI" w:cs="Segoe UI"/>
          <w:color w:val="000000" w:themeColor="text1"/>
          <w:sz w:val="23"/>
          <w:szCs w:val="23"/>
        </w:rPr>
        <w:t xml:space="preserve">, com endereço </w:t>
      </w:r>
      <w:r>
        <w:rPr>
          <w:rFonts w:ascii="Segoe UI" w:hAnsi="Segoe UI" w:cs="Segoe UI"/>
          <w:color w:val="000000" w:themeColor="text1"/>
          <w:sz w:val="23"/>
          <w:szCs w:val="23"/>
        </w:rPr>
        <w:t xml:space="preserve">XXX, </w:t>
      </w:r>
      <w:proofErr w:type="spellStart"/>
      <w:proofErr w:type="gramStart"/>
      <w:r>
        <w:rPr>
          <w:rFonts w:ascii="Segoe UI" w:hAnsi="Segoe UI" w:cs="Segoe UI"/>
          <w:color w:val="000000" w:themeColor="text1"/>
          <w:sz w:val="23"/>
          <w:szCs w:val="23"/>
        </w:rPr>
        <w:t>nº.XX</w:t>
      </w:r>
      <w:proofErr w:type="spellEnd"/>
      <w:proofErr w:type="gramEnd"/>
      <w:r w:rsidRPr="00B41065">
        <w:rPr>
          <w:rFonts w:ascii="Segoe UI" w:hAnsi="Segoe UI" w:cs="Segoe UI"/>
          <w:color w:val="000000" w:themeColor="text1"/>
          <w:sz w:val="23"/>
          <w:szCs w:val="23"/>
        </w:rPr>
        <w:t xml:space="preserve">, bairro </w:t>
      </w:r>
      <w:r>
        <w:rPr>
          <w:rFonts w:ascii="Segoe UI" w:hAnsi="Segoe UI" w:cs="Segoe UI"/>
          <w:color w:val="000000" w:themeColor="text1"/>
          <w:sz w:val="23"/>
          <w:szCs w:val="23"/>
        </w:rPr>
        <w:t>XX</w:t>
      </w:r>
      <w:r w:rsidRPr="00B41065">
        <w:rPr>
          <w:rFonts w:ascii="Segoe UI" w:hAnsi="Segoe UI" w:cs="Segoe UI"/>
          <w:color w:val="000000" w:themeColor="text1"/>
          <w:sz w:val="23"/>
          <w:szCs w:val="23"/>
        </w:rPr>
        <w:t xml:space="preserve">, cidade de </w:t>
      </w:r>
      <w:r>
        <w:rPr>
          <w:rFonts w:ascii="Segoe UI" w:hAnsi="Segoe UI" w:cs="Segoe UI"/>
          <w:color w:val="000000" w:themeColor="text1"/>
          <w:sz w:val="23"/>
          <w:szCs w:val="23"/>
        </w:rPr>
        <w:t>XXX</w:t>
      </w:r>
      <w:r w:rsidRPr="00B41065">
        <w:rPr>
          <w:rFonts w:ascii="Segoe UI" w:hAnsi="Segoe UI" w:cs="Segoe UI"/>
          <w:color w:val="000000" w:themeColor="text1"/>
          <w:sz w:val="23"/>
          <w:szCs w:val="23"/>
        </w:rPr>
        <w:t xml:space="preserve">, estado de Minas Gerais, representada pelo sócio (a)-administrador(a), senhor </w:t>
      </w:r>
      <w:r>
        <w:rPr>
          <w:rFonts w:ascii="Segoe UI" w:hAnsi="Segoe UI" w:cs="Segoe UI"/>
          <w:color w:val="000000" w:themeColor="text1"/>
          <w:sz w:val="23"/>
          <w:szCs w:val="23"/>
        </w:rPr>
        <w:t>XXX</w:t>
      </w:r>
      <w:r w:rsidRPr="00B41065">
        <w:rPr>
          <w:rFonts w:ascii="Segoe UI" w:hAnsi="Segoe UI" w:cs="Segoe UI"/>
          <w:color w:val="000000" w:themeColor="text1"/>
          <w:sz w:val="23"/>
          <w:szCs w:val="23"/>
        </w:rPr>
        <w:t xml:space="preserve">, inscrito no CPF nº. </w:t>
      </w:r>
      <w:r>
        <w:rPr>
          <w:rFonts w:ascii="Segoe UI" w:hAnsi="Segoe UI" w:cs="Segoe UI"/>
          <w:color w:val="000000" w:themeColor="text1"/>
          <w:sz w:val="23"/>
          <w:szCs w:val="23"/>
        </w:rPr>
        <w:t>XXX</w:t>
      </w:r>
      <w:r w:rsidRPr="00B41065">
        <w:rPr>
          <w:rFonts w:ascii="Segoe UI" w:hAnsi="Segoe UI" w:cs="Segoe UI"/>
          <w:color w:val="000000" w:themeColor="text1"/>
          <w:sz w:val="23"/>
          <w:szCs w:val="23"/>
        </w:rPr>
        <w:t>, doravante denominado (a</w:t>
      </w:r>
      <w:proofErr w:type="gramStart"/>
      <w:r w:rsidRPr="00B41065">
        <w:rPr>
          <w:rFonts w:ascii="Segoe UI" w:hAnsi="Segoe UI" w:cs="Segoe UI"/>
          <w:color w:val="000000" w:themeColor="text1"/>
          <w:sz w:val="23"/>
          <w:szCs w:val="23"/>
        </w:rPr>
        <w:t xml:space="preserve">) </w:t>
      </w:r>
      <w:r w:rsidRPr="00B41065">
        <w:rPr>
          <w:rFonts w:ascii="Segoe UI" w:hAnsi="Segoe UI" w:cs="Segoe UI"/>
          <w:b/>
          <w:color w:val="000000" w:themeColor="text1"/>
          <w:sz w:val="23"/>
          <w:szCs w:val="23"/>
        </w:rPr>
        <w:t>Contratado</w:t>
      </w:r>
      <w:proofErr w:type="gramEnd"/>
      <w:r w:rsidRPr="00B41065">
        <w:rPr>
          <w:rFonts w:ascii="Segoe UI" w:hAnsi="Segoe UI" w:cs="Segoe UI"/>
          <w:b/>
          <w:color w:val="000000" w:themeColor="text1"/>
          <w:sz w:val="23"/>
          <w:szCs w:val="23"/>
        </w:rPr>
        <w:t xml:space="preserve"> (a)</w:t>
      </w:r>
      <w:r w:rsidRPr="00B41065">
        <w:rPr>
          <w:rFonts w:ascii="Segoe UI" w:hAnsi="Segoe UI" w:cs="Segoe UI"/>
          <w:color w:val="000000" w:themeColor="text1"/>
          <w:sz w:val="23"/>
          <w:szCs w:val="23"/>
        </w:rPr>
        <w:t xml:space="preserve">, tendo em vista este procedimento e em observância a Lei nº. 14.133/2021, resolvem celebrar este </w:t>
      </w:r>
      <w:r w:rsidRPr="00B41065">
        <w:rPr>
          <w:rFonts w:ascii="Segoe UI" w:hAnsi="Segoe UI" w:cs="Segoe UI"/>
          <w:b/>
          <w:color w:val="000000" w:themeColor="text1"/>
          <w:sz w:val="23"/>
          <w:szCs w:val="23"/>
        </w:rPr>
        <w:t xml:space="preserve">CONTRATO ADMINISTRATIVO Nº. </w:t>
      </w:r>
      <w:proofErr w:type="spellStart"/>
      <w:proofErr w:type="gramStart"/>
      <w:r>
        <w:rPr>
          <w:rFonts w:ascii="Segoe UI" w:hAnsi="Segoe UI" w:cs="Segoe UI"/>
          <w:b/>
          <w:color w:val="000000" w:themeColor="text1"/>
          <w:sz w:val="23"/>
          <w:szCs w:val="23"/>
        </w:rPr>
        <w:t>xx</w:t>
      </w:r>
      <w:proofErr w:type="spellEnd"/>
      <w:proofErr w:type="gramEnd"/>
      <w:r w:rsidRPr="00B41065">
        <w:rPr>
          <w:rFonts w:ascii="Segoe UI" w:hAnsi="Segoe UI" w:cs="Segoe UI"/>
          <w:b/>
          <w:color w:val="000000" w:themeColor="text1"/>
          <w:sz w:val="23"/>
          <w:szCs w:val="23"/>
        </w:rPr>
        <w:t xml:space="preserve">/2025, </w:t>
      </w:r>
      <w:r w:rsidRPr="00B41065">
        <w:rPr>
          <w:rFonts w:ascii="Segoe UI" w:hAnsi="Segoe UI" w:cs="Segoe UI"/>
          <w:color w:val="000000" w:themeColor="text1"/>
          <w:sz w:val="23"/>
          <w:szCs w:val="23"/>
        </w:rPr>
        <w:t>mediante as cláusulas e condições a seguir.</w:t>
      </w:r>
    </w:p>
    <w:p w14:paraId="3CDE8C2A" w14:textId="77777777" w:rsidR="00140064" w:rsidRPr="00B41065" w:rsidRDefault="00140064" w:rsidP="00140064">
      <w:pPr>
        <w:tabs>
          <w:tab w:val="left" w:pos="2268"/>
        </w:tabs>
        <w:spacing w:after="160" w:line="300" w:lineRule="auto"/>
        <w:jc w:val="both"/>
        <w:rPr>
          <w:rFonts w:ascii="Segoe UI" w:hAnsi="Segoe UI" w:cs="Segoe UI"/>
          <w:b/>
          <w:color w:val="000000" w:themeColor="text1"/>
          <w:sz w:val="23"/>
          <w:szCs w:val="23"/>
        </w:rPr>
      </w:pPr>
      <w:r w:rsidRPr="00B41065">
        <w:rPr>
          <w:rFonts w:ascii="Segoe UI" w:hAnsi="Segoe UI" w:cs="Segoe UI"/>
          <w:b/>
          <w:color w:val="000000" w:themeColor="text1"/>
          <w:sz w:val="23"/>
          <w:szCs w:val="23"/>
        </w:rPr>
        <w:t>1. CLÁUSULA PRIMEIRA: Do objeto e seus elementos característicos</w:t>
      </w:r>
    </w:p>
    <w:p w14:paraId="40B40B23" w14:textId="46CF82E8" w:rsidR="00140064" w:rsidRPr="00487BBB" w:rsidRDefault="00140064" w:rsidP="00140064">
      <w:pPr>
        <w:tabs>
          <w:tab w:val="left" w:pos="2268"/>
        </w:tabs>
        <w:spacing w:after="160" w:line="300" w:lineRule="auto"/>
        <w:jc w:val="both"/>
        <w:rPr>
          <w:rFonts w:ascii="Segoe UI" w:hAnsi="Segoe UI" w:cs="Segoe UI"/>
          <w:sz w:val="23"/>
          <w:szCs w:val="23"/>
        </w:rPr>
      </w:pPr>
      <w:r w:rsidRPr="00B41065">
        <w:rPr>
          <w:rFonts w:ascii="Segoe UI" w:hAnsi="Segoe UI" w:cs="Segoe UI"/>
          <w:color w:val="000000" w:themeColor="text1"/>
          <w:sz w:val="23"/>
          <w:szCs w:val="23"/>
        </w:rPr>
        <w:t xml:space="preserve">1.1. </w:t>
      </w:r>
      <w:r>
        <w:rPr>
          <w:rStyle w:val="Forte"/>
          <w:rFonts w:ascii="Segoe UI" w:hAnsi="Segoe UI" w:cs="Segoe UI"/>
          <w:sz w:val="23"/>
          <w:szCs w:val="23"/>
        </w:rPr>
        <w:t>Contratação para prestação de serviço</w:t>
      </w:r>
      <w:r w:rsidRPr="00FA3A5F">
        <w:rPr>
          <w:rStyle w:val="Forte"/>
          <w:rFonts w:ascii="Segoe UI" w:hAnsi="Segoe UI" w:cs="Segoe UI"/>
          <w:sz w:val="23"/>
          <w:szCs w:val="23"/>
        </w:rPr>
        <w:t xml:space="preserve"> de recarga de cilindros com capacidade nominal de 1 m³</w:t>
      </w:r>
      <w:r w:rsidRPr="00FA3A5F">
        <w:rPr>
          <w:rFonts w:ascii="Segoe UI" w:hAnsi="Segoe UI" w:cs="Segoe UI"/>
          <w:sz w:val="23"/>
          <w:szCs w:val="23"/>
        </w:rPr>
        <w:t>, incluindo todas as atividades necessárias à execução adequada do serviço</w:t>
      </w:r>
      <w:r>
        <w:rPr>
          <w:rFonts w:ascii="Segoe UI" w:hAnsi="Segoe UI" w:cs="Segoe UI"/>
          <w:color w:val="000000" w:themeColor="text1"/>
          <w:sz w:val="23"/>
          <w:szCs w:val="23"/>
        </w:rPr>
        <w:t>.</w:t>
      </w:r>
    </w:p>
    <w:p w14:paraId="561C1C6C"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 xml:space="preserve">2. CLÁUSULA SEGUNDA: Da vinculação ato que tiver autorizado a contratação direta e à </w:t>
      </w:r>
      <w:proofErr w:type="gramStart"/>
      <w:r>
        <w:rPr>
          <w:rFonts w:ascii="Segoe UI" w:hAnsi="Segoe UI" w:cs="Segoe UI"/>
          <w:b/>
          <w:sz w:val="23"/>
          <w:szCs w:val="23"/>
        </w:rPr>
        <w:t>respectivo proposta</w:t>
      </w:r>
      <w:proofErr w:type="gramEnd"/>
    </w:p>
    <w:p w14:paraId="0F7B4BDB" w14:textId="77777777" w:rsidR="00140064"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14:paraId="0819C443" w14:textId="77777777" w:rsidR="00140064" w:rsidRPr="00193E9C" w:rsidRDefault="00140064" w:rsidP="00140064">
      <w:pPr>
        <w:tabs>
          <w:tab w:val="left" w:pos="2268"/>
        </w:tabs>
        <w:spacing w:after="160" w:line="300" w:lineRule="auto"/>
        <w:jc w:val="both"/>
        <w:rPr>
          <w:rFonts w:ascii="Segoe UI" w:hAnsi="Segoe UI" w:cs="Segoe UI"/>
          <w:color w:val="000000" w:themeColor="text1"/>
          <w:sz w:val="23"/>
          <w:szCs w:val="23"/>
        </w:rPr>
      </w:pPr>
      <w:r w:rsidRPr="00193E9C">
        <w:rPr>
          <w:rFonts w:ascii="Segoe UI" w:hAnsi="Segoe UI" w:cs="Segoe UI"/>
          <w:color w:val="000000" w:themeColor="text1"/>
          <w:sz w:val="23"/>
          <w:szCs w:val="23"/>
        </w:rPr>
        <w:t>2.1.1. O Termo de Referência – TR;</w:t>
      </w:r>
    </w:p>
    <w:p w14:paraId="5F8AFE8D" w14:textId="77777777" w:rsidR="00140064" w:rsidRPr="00193E9C" w:rsidRDefault="00140064" w:rsidP="00140064">
      <w:pPr>
        <w:tabs>
          <w:tab w:val="left" w:pos="2268"/>
        </w:tabs>
        <w:spacing w:after="160" w:line="300" w:lineRule="auto"/>
        <w:jc w:val="both"/>
        <w:rPr>
          <w:rFonts w:ascii="Segoe UI" w:hAnsi="Segoe UI" w:cs="Segoe UI"/>
          <w:color w:val="000000" w:themeColor="text1"/>
          <w:sz w:val="23"/>
          <w:szCs w:val="23"/>
        </w:rPr>
      </w:pPr>
      <w:r w:rsidRPr="00193E9C">
        <w:rPr>
          <w:rFonts w:ascii="Segoe UI" w:hAnsi="Segoe UI" w:cs="Segoe UI"/>
          <w:color w:val="000000" w:themeColor="text1"/>
          <w:sz w:val="23"/>
          <w:szCs w:val="23"/>
        </w:rPr>
        <w:t>2.1.2. O Aviso de Dispensa de Licitação Pública e seus anexos;</w:t>
      </w:r>
    </w:p>
    <w:p w14:paraId="72545A9C" w14:textId="77777777" w:rsidR="00140064"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2.1.3. A proposta da contratada;</w:t>
      </w:r>
    </w:p>
    <w:p w14:paraId="29250863" w14:textId="77777777" w:rsidR="00140064"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2.1.4. A Autorização da contratação direta;</w:t>
      </w:r>
    </w:p>
    <w:p w14:paraId="0CBF7F3B"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CLÁUSULA TERCEIRA: Da legislação aplicável à execução do contrato administrativo, inclusive quanto aos casos omissos</w:t>
      </w:r>
    </w:p>
    <w:p w14:paraId="2980B5EE" w14:textId="77777777" w:rsidR="00140064"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14:paraId="49D0277A" w14:textId="77777777" w:rsidR="00140064"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14:paraId="5187601E" w14:textId="77777777" w:rsidR="00140064" w:rsidRPr="00203CA9"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3.1</w:t>
      </w:r>
      <w:r w:rsidRPr="00C11092">
        <w:rPr>
          <w:rFonts w:ascii="Segoe UI" w:hAnsi="Segoe UI" w:cs="Segoe UI"/>
          <w:sz w:val="23"/>
          <w:szCs w:val="23"/>
        </w:rPr>
        <w:t>.2. Decreto nº. 406/2023 e outros que regulamentam a lei 14.133/2021 no município.</w:t>
      </w:r>
    </w:p>
    <w:p w14:paraId="517F2ED9"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CLÁUSULA QUARTA: Da vigência e prorrogação</w:t>
      </w:r>
    </w:p>
    <w:p w14:paraId="65704942" w14:textId="77777777" w:rsidR="009F4768" w:rsidRDefault="00140064" w:rsidP="009F4768">
      <w:pPr>
        <w:tabs>
          <w:tab w:val="left" w:pos="2268"/>
        </w:tabs>
        <w:spacing w:after="160" w:line="300" w:lineRule="auto"/>
        <w:jc w:val="both"/>
        <w:rPr>
          <w:rFonts w:ascii="Segoe UI" w:hAnsi="Segoe UI" w:cs="Segoe UI"/>
          <w:bCs/>
          <w:sz w:val="23"/>
          <w:szCs w:val="23"/>
        </w:rPr>
      </w:pPr>
      <w:r w:rsidRPr="00487BBB">
        <w:rPr>
          <w:rFonts w:ascii="Segoe UI" w:hAnsi="Segoe UI" w:cs="Segoe UI"/>
          <w:color w:val="000000" w:themeColor="text1"/>
          <w:sz w:val="23"/>
          <w:szCs w:val="23"/>
        </w:rPr>
        <w:t xml:space="preserve">4.1. </w:t>
      </w:r>
      <w:r w:rsidR="009F4768" w:rsidRPr="00CC5510">
        <w:rPr>
          <w:rFonts w:ascii="Segoe UI" w:hAnsi="Segoe UI" w:cs="Segoe UI"/>
          <w:bCs/>
          <w:sz w:val="23"/>
          <w:szCs w:val="23"/>
        </w:rPr>
        <w:t xml:space="preserve">O prazo de vigência da contratação é </w:t>
      </w:r>
      <w:r w:rsidR="009F4768" w:rsidRPr="00C52F2D">
        <w:rPr>
          <w:rFonts w:ascii="Segoe UI" w:hAnsi="Segoe UI" w:cs="Segoe UI"/>
          <w:sz w:val="23"/>
          <w:szCs w:val="23"/>
        </w:rPr>
        <w:t>1</w:t>
      </w:r>
      <w:r w:rsidR="009F4768">
        <w:rPr>
          <w:rFonts w:ascii="Segoe UI" w:hAnsi="Segoe UI" w:cs="Segoe UI"/>
          <w:sz w:val="23"/>
          <w:szCs w:val="23"/>
        </w:rPr>
        <w:t>2 (doze</w:t>
      </w:r>
      <w:r w:rsidR="009F4768" w:rsidRPr="00C52F2D">
        <w:rPr>
          <w:rFonts w:ascii="Segoe UI" w:hAnsi="Segoe UI" w:cs="Segoe UI"/>
          <w:sz w:val="23"/>
          <w:szCs w:val="23"/>
        </w:rPr>
        <w:t xml:space="preserve">) meses </w:t>
      </w:r>
      <w:r w:rsidR="009F4768" w:rsidRPr="00CC5510">
        <w:rPr>
          <w:rFonts w:ascii="Segoe UI" w:hAnsi="Segoe UI" w:cs="Segoe UI"/>
          <w:bCs/>
          <w:sz w:val="23"/>
          <w:szCs w:val="23"/>
        </w:rPr>
        <w:t>contados</w:t>
      </w:r>
      <w:r w:rsidR="009F4768" w:rsidRPr="00C52F2D">
        <w:rPr>
          <w:rFonts w:ascii="Segoe UI" w:hAnsi="Segoe UI" w:cs="Segoe UI"/>
          <w:sz w:val="23"/>
          <w:szCs w:val="23"/>
        </w:rPr>
        <w:t xml:space="preserve"> da assina</w:t>
      </w:r>
      <w:r w:rsidR="009F4768">
        <w:rPr>
          <w:rFonts w:ascii="Segoe UI" w:hAnsi="Segoe UI" w:cs="Segoe UI"/>
          <w:sz w:val="23"/>
          <w:szCs w:val="23"/>
        </w:rPr>
        <w:t>tura do Contrato Administrativo,</w:t>
      </w:r>
      <w:r w:rsidR="009F4768" w:rsidRPr="008A01A1">
        <w:rPr>
          <w:rFonts w:ascii="Segoe UI" w:hAnsi="Segoe UI" w:cs="Segoe UI"/>
          <w:bCs/>
          <w:color w:val="FF0000"/>
          <w:sz w:val="23"/>
          <w:szCs w:val="23"/>
        </w:rPr>
        <w:t xml:space="preserve"> </w:t>
      </w:r>
      <w:r w:rsidR="009F4768">
        <w:rPr>
          <w:rFonts w:ascii="Segoe UI" w:hAnsi="Segoe UI" w:cs="Segoe UI"/>
          <w:bCs/>
          <w:sz w:val="23"/>
          <w:szCs w:val="23"/>
        </w:rPr>
        <w:t>prorrogável por até 10</w:t>
      </w:r>
      <w:r w:rsidR="009F4768" w:rsidRPr="00CC5510">
        <w:rPr>
          <w:rFonts w:ascii="Segoe UI" w:hAnsi="Segoe UI" w:cs="Segoe UI"/>
          <w:bCs/>
          <w:sz w:val="23"/>
          <w:szCs w:val="23"/>
        </w:rPr>
        <w:t xml:space="preserve"> (</w:t>
      </w:r>
      <w:r w:rsidR="009F4768">
        <w:rPr>
          <w:rFonts w:ascii="Segoe UI" w:hAnsi="Segoe UI" w:cs="Segoe UI"/>
          <w:bCs/>
          <w:sz w:val="23"/>
          <w:szCs w:val="23"/>
        </w:rPr>
        <w:t>dez</w:t>
      </w:r>
      <w:r w:rsidR="009F4768" w:rsidRPr="00CC5510">
        <w:rPr>
          <w:rFonts w:ascii="Segoe UI" w:hAnsi="Segoe UI" w:cs="Segoe UI"/>
          <w:bCs/>
          <w:sz w:val="23"/>
          <w:szCs w:val="23"/>
        </w:rPr>
        <w:t xml:space="preserve">) anos, desde que a autoridade competente ateste que as condições e preços permanecem vantajosos para a </w:t>
      </w:r>
      <w:r w:rsidR="009F4768" w:rsidRPr="00977BC6">
        <w:rPr>
          <w:rFonts w:ascii="Segoe UI" w:hAnsi="Segoe UI" w:cs="Segoe UI"/>
          <w:bCs/>
          <w:sz w:val="23"/>
          <w:szCs w:val="23"/>
        </w:rPr>
        <w:t>Administração, permitida a negociação com a Contratada ou a extinção do contrato</w:t>
      </w:r>
      <w:r w:rsidR="009F4768" w:rsidRPr="00CC5510">
        <w:rPr>
          <w:rFonts w:ascii="Segoe UI" w:hAnsi="Segoe UI" w:cs="Segoe UI"/>
          <w:bCs/>
          <w:sz w:val="23"/>
          <w:szCs w:val="23"/>
        </w:rPr>
        <w:t xml:space="preserve"> administrativo sem ônus para qualquer das partes (arts.106 e 107 da Lei n° 14.133/2021).</w:t>
      </w:r>
    </w:p>
    <w:p w14:paraId="695008B3" w14:textId="09D2576B" w:rsidR="00140064" w:rsidRDefault="00140064" w:rsidP="00140064">
      <w:pPr>
        <w:tabs>
          <w:tab w:val="left" w:pos="2268"/>
        </w:tabs>
        <w:spacing w:after="0" w:line="300" w:lineRule="auto"/>
        <w:jc w:val="both"/>
        <w:rPr>
          <w:rFonts w:ascii="Segoe UI" w:hAnsi="Segoe UI" w:cs="Segoe UI"/>
          <w:b/>
          <w:sz w:val="23"/>
          <w:szCs w:val="23"/>
        </w:rPr>
      </w:pPr>
      <w:r>
        <w:rPr>
          <w:rFonts w:ascii="Segoe UI" w:hAnsi="Segoe UI" w:cs="Segoe UI"/>
          <w:b/>
          <w:sz w:val="23"/>
          <w:szCs w:val="23"/>
        </w:rPr>
        <w:t>5. CLÁUSULA QUINTA: Do regime de execução ou a forma de fornecimento</w:t>
      </w:r>
    </w:p>
    <w:p w14:paraId="3E6AA487" w14:textId="77777777" w:rsidR="00140064" w:rsidRPr="00203CA9"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5.1. O regime de execução ou a forma de fornecimento está prevista no TR.</w:t>
      </w:r>
    </w:p>
    <w:p w14:paraId="1C369F4B"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7689C853" w14:textId="77777777" w:rsidR="00140064" w:rsidRPr="00193E9C" w:rsidRDefault="00140064" w:rsidP="00140064">
      <w:pPr>
        <w:jc w:val="both"/>
        <w:rPr>
          <w:rFonts w:ascii="Verdana" w:hAnsi="Verdana" w:cs="Arial"/>
          <w:b/>
        </w:rPr>
      </w:pPr>
      <w:r>
        <w:rPr>
          <w:rFonts w:ascii="Segoe UI" w:hAnsi="Segoe UI" w:cs="Segoe UI"/>
          <w:sz w:val="23"/>
          <w:szCs w:val="23"/>
        </w:rPr>
        <w:t xml:space="preserve">6.1. O preço deste contrato administrativo é de R$ </w:t>
      </w:r>
      <w:proofErr w:type="spellStart"/>
      <w:r>
        <w:rPr>
          <w:rFonts w:ascii="Verdana" w:hAnsi="Verdana"/>
        </w:rPr>
        <w:t>xxxx</w:t>
      </w:r>
      <w:proofErr w:type="spellEnd"/>
      <w:r w:rsidRPr="00750AB8">
        <w:rPr>
          <w:rFonts w:ascii="Verdana" w:hAnsi="Verdana"/>
        </w:rPr>
        <w:t xml:space="preserve"> (</w:t>
      </w:r>
      <w:proofErr w:type="spellStart"/>
      <w:r>
        <w:rPr>
          <w:rFonts w:ascii="Verdana" w:hAnsi="Verdana"/>
        </w:rPr>
        <w:t>xxxxx</w:t>
      </w:r>
      <w:proofErr w:type="spellEnd"/>
      <w:r w:rsidRPr="00750AB8">
        <w:rPr>
          <w:rFonts w:ascii="Verdana" w:hAnsi="Verdana"/>
        </w:rPr>
        <w:t>).</w:t>
      </w:r>
      <w:r w:rsidRPr="00750AB8">
        <w:rPr>
          <w:rFonts w:ascii="Verdana" w:hAnsi="Verdana" w:cs="Arial"/>
          <w:b/>
        </w:rPr>
        <w:t xml:space="preserve"> </w:t>
      </w:r>
    </w:p>
    <w:p w14:paraId="1ED70E51"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6.2. </w:t>
      </w:r>
      <w:r w:rsidRPr="00865D11">
        <w:rPr>
          <w:rFonts w:ascii="Segoe UI" w:hAnsi="Segoe UI" w:cs="Segoe UI"/>
          <w:sz w:val="23"/>
          <w:szCs w:val="23"/>
        </w:rPr>
        <w:t xml:space="preserve">No valor acima estão incluídas todas as despesas ordinárias diretas e indiretas decorrentes da execução do objeto, inclusive tributos e/ou impostos, encargos sociais, </w:t>
      </w:r>
      <w:r w:rsidRPr="00865D11">
        <w:rPr>
          <w:rFonts w:ascii="Segoe UI" w:hAnsi="Segoe UI" w:cs="Segoe UI"/>
          <w:sz w:val="23"/>
          <w:szCs w:val="23"/>
        </w:rPr>
        <w:lastRenderedPageBreak/>
        <w:t>trabalhistas, previdenciários, fiscais e comerciais incidentes, taxa de administração, frete, seguro e outros necessários ao cumprimento integral do objeto da contratação.</w:t>
      </w:r>
    </w:p>
    <w:p w14:paraId="3B4CFE23" w14:textId="77777777" w:rsidR="00140064" w:rsidRPr="00487BBB" w:rsidRDefault="00140064" w:rsidP="00140064">
      <w:pPr>
        <w:spacing w:after="160" w:line="300" w:lineRule="auto"/>
        <w:jc w:val="both"/>
        <w:rPr>
          <w:rFonts w:ascii="Segoe UI" w:hAnsi="Segoe UI" w:cs="Segoe UI"/>
          <w:color w:val="000000" w:themeColor="text1"/>
          <w:sz w:val="23"/>
          <w:szCs w:val="23"/>
        </w:rPr>
      </w:pPr>
      <w:r w:rsidRPr="00487BBB">
        <w:rPr>
          <w:rFonts w:ascii="Segoe UI" w:hAnsi="Segoe UI" w:cs="Segoe UI"/>
          <w:color w:val="000000" w:themeColor="text1"/>
          <w:sz w:val="23"/>
          <w:szCs w:val="23"/>
        </w:rPr>
        <w:t>6.3. O valor acima é meramente estimativo, de forma que os pagamentos devidos ao contratado dependerão dos quantitativos efetivamente fornecidos.</w:t>
      </w:r>
    </w:p>
    <w:p w14:paraId="13BE4DD9" w14:textId="77777777" w:rsidR="00140064" w:rsidRPr="00487BBB" w:rsidRDefault="00140064" w:rsidP="00140064">
      <w:pPr>
        <w:spacing w:after="160" w:line="300" w:lineRule="auto"/>
        <w:jc w:val="both"/>
        <w:rPr>
          <w:rFonts w:ascii="Segoe UI" w:hAnsi="Segoe UI" w:cs="Segoe UI"/>
          <w:color w:val="000000" w:themeColor="text1"/>
          <w:sz w:val="23"/>
          <w:szCs w:val="23"/>
        </w:rPr>
      </w:pPr>
      <w:r w:rsidRPr="00487BBB">
        <w:rPr>
          <w:rFonts w:ascii="Segoe UI" w:hAnsi="Segoe UI" w:cs="Segoe UI"/>
          <w:color w:val="000000" w:themeColor="text1"/>
          <w:sz w:val="23"/>
          <w:szCs w:val="23"/>
        </w:rPr>
        <w:t xml:space="preserve">6.4. As condições de pagamento estão </w:t>
      </w:r>
      <w:proofErr w:type="gramStart"/>
      <w:r w:rsidRPr="00487BBB">
        <w:rPr>
          <w:rFonts w:ascii="Segoe UI" w:hAnsi="Segoe UI" w:cs="Segoe UI"/>
          <w:color w:val="000000" w:themeColor="text1"/>
          <w:sz w:val="23"/>
          <w:szCs w:val="23"/>
        </w:rPr>
        <w:t>prevista</w:t>
      </w:r>
      <w:proofErr w:type="gramEnd"/>
      <w:r w:rsidRPr="00487BBB">
        <w:rPr>
          <w:rFonts w:ascii="Segoe UI" w:hAnsi="Segoe UI" w:cs="Segoe UI"/>
          <w:color w:val="000000" w:themeColor="text1"/>
          <w:sz w:val="23"/>
          <w:szCs w:val="23"/>
        </w:rPr>
        <w:t xml:space="preserve"> no TR.</w:t>
      </w:r>
    </w:p>
    <w:p w14:paraId="06BD3C1A"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6.5. Os preços inicialmente contratados são fixos e irreajustáveis no prazo de 01 (um) ano contado do orçamento estimado.</w:t>
      </w:r>
    </w:p>
    <w:p w14:paraId="24B762C0"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w:t>
      </w:r>
      <w:proofErr w:type="gramStart"/>
      <w:r w:rsidRPr="00865D11">
        <w:rPr>
          <w:rFonts w:ascii="Segoe UI" w:hAnsi="Segoe UI" w:cs="Segoe UI"/>
          <w:sz w:val="23"/>
          <w:szCs w:val="23"/>
        </w:rPr>
        <w:t>d</w:t>
      </w:r>
      <w:r>
        <w:rPr>
          <w:rFonts w:ascii="Segoe UI" w:hAnsi="Segoe UI" w:cs="Segoe UI"/>
          <w:sz w:val="23"/>
          <w:szCs w:val="23"/>
        </w:rPr>
        <w:t>o(</w:t>
      </w:r>
      <w:proofErr w:type="gramEnd"/>
      <w:r>
        <w:rPr>
          <w:rFonts w:ascii="Segoe UI" w:hAnsi="Segoe UI" w:cs="Segoe UI"/>
          <w:sz w:val="23"/>
          <w:szCs w:val="23"/>
        </w:rPr>
        <w:t>a)</w:t>
      </w:r>
      <w:r w:rsidRPr="00865D11">
        <w:rPr>
          <w:rFonts w:ascii="Segoe UI" w:hAnsi="Segoe UI" w:cs="Segoe UI"/>
          <w:sz w:val="23"/>
          <w:szCs w:val="23"/>
        </w:rPr>
        <w:t xml:space="preserve"> </w:t>
      </w:r>
      <w:r w:rsidRPr="00422331">
        <w:rPr>
          <w:rFonts w:ascii="Segoe UI" w:hAnsi="Segoe UI" w:cs="Segoe UI"/>
          <w:b/>
          <w:sz w:val="23"/>
          <w:szCs w:val="23"/>
        </w:rPr>
        <w:t>Contratad</w:t>
      </w:r>
      <w:r>
        <w:rPr>
          <w:rFonts w:ascii="Segoe UI" w:hAnsi="Segoe UI" w:cs="Segoe UI"/>
          <w:b/>
          <w:sz w:val="23"/>
          <w:szCs w:val="23"/>
        </w:rPr>
        <w:t>o(</w:t>
      </w:r>
      <w:r w:rsidRPr="00422331">
        <w:rPr>
          <w:rFonts w:ascii="Segoe UI" w:hAnsi="Segoe UI" w:cs="Segoe UI"/>
          <w:b/>
          <w:sz w:val="23"/>
          <w:szCs w:val="23"/>
        </w:rPr>
        <w:t>a</w:t>
      </w:r>
      <w:r>
        <w:rPr>
          <w:rFonts w:ascii="Segoe UI" w:hAnsi="Segoe UI" w:cs="Segoe UI"/>
          <w:b/>
          <w:sz w:val="23"/>
          <w:szCs w:val="23"/>
        </w:rPr>
        <w:t>)</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t>Contratante</w:t>
      </w:r>
      <w:r w:rsidRPr="00865D11">
        <w:rPr>
          <w:rFonts w:ascii="Segoe UI" w:hAnsi="Segoe UI" w:cs="Segoe UI"/>
          <w:sz w:val="23"/>
          <w:szCs w:val="23"/>
        </w:rPr>
        <w:t xml:space="preserve">, do índice </w:t>
      </w:r>
      <w:r>
        <w:rPr>
          <w:rFonts w:ascii="Segoe UI" w:hAnsi="Segoe UI" w:cs="Segoe UI"/>
          <w:sz w:val="23"/>
          <w:szCs w:val="23"/>
        </w:rPr>
        <w:t>INPC</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14:paraId="2A542729"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14:paraId="796F0757"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w:t>
      </w:r>
      <w:proofErr w:type="gramStart"/>
      <w:r w:rsidRPr="00865D11">
        <w:rPr>
          <w:rFonts w:ascii="Segoe UI" w:hAnsi="Segoe UI" w:cs="Segoe UI"/>
          <w:sz w:val="23"/>
          <w:szCs w:val="23"/>
        </w:rPr>
        <w:t>do(</w:t>
      </w:r>
      <w:proofErr w:type="gramEnd"/>
      <w:r w:rsidRPr="00865D11">
        <w:rPr>
          <w:rFonts w:ascii="Segoe UI" w:hAnsi="Segoe UI" w:cs="Segoe UI"/>
          <w:sz w:val="23"/>
          <w:szCs w:val="23"/>
        </w:rPr>
        <w:t xml:space="preserve">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Pr>
          <w:rFonts w:ascii="Segoe UI" w:hAnsi="Segoe UI" w:cs="Segoe UI"/>
          <w:sz w:val="23"/>
          <w:szCs w:val="23"/>
        </w:rPr>
        <w:t xml:space="preserve">a(o) </w:t>
      </w:r>
      <w:r w:rsidRPr="00422331">
        <w:rPr>
          <w:rFonts w:ascii="Segoe UI" w:hAnsi="Segoe UI" w:cs="Segoe UI"/>
          <w:b/>
          <w:sz w:val="23"/>
          <w:szCs w:val="23"/>
        </w:rPr>
        <w:t>Contratad</w:t>
      </w:r>
      <w:r>
        <w:rPr>
          <w:rFonts w:ascii="Segoe UI" w:hAnsi="Segoe UI" w:cs="Segoe UI"/>
          <w:b/>
          <w:sz w:val="23"/>
          <w:szCs w:val="23"/>
        </w:rPr>
        <w:t>o(</w:t>
      </w:r>
      <w:r w:rsidRPr="00422331">
        <w:rPr>
          <w:rFonts w:ascii="Segoe UI" w:hAnsi="Segoe UI" w:cs="Segoe UI"/>
          <w:b/>
          <w:sz w:val="23"/>
          <w:szCs w:val="23"/>
        </w:rPr>
        <w:t>a</w:t>
      </w:r>
      <w:r>
        <w:rPr>
          <w:rFonts w:ascii="Segoe UI" w:hAnsi="Segoe UI" w:cs="Segoe UI"/>
          <w:b/>
          <w:sz w:val="23"/>
          <w:szCs w:val="23"/>
        </w:rPr>
        <w:t>)</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14:paraId="33797E55"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 xml:space="preserve">Nas aferições finais,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utilizado(s) para reajuste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obrigatoriamente, o(s) definitivo(s).</w:t>
      </w:r>
    </w:p>
    <w:p w14:paraId="56F041BE" w14:textId="77777777" w:rsidR="00140064" w:rsidRPr="00865D11"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 xml:space="preserve">Caso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estabelecido(s) para reajustamento venha(m) a ser extinto(s) ou de qualquer forma não possa(m) mais ser utilizado(s),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adotado(s), em substituição, o(s) que vier(em) a ser determinado(s) pela legislação então em vigor.</w:t>
      </w:r>
    </w:p>
    <w:p w14:paraId="5A16FF12" w14:textId="77777777" w:rsidR="00140064" w:rsidRPr="00865D11"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14:paraId="3F4448B4" w14:textId="77777777" w:rsidR="00140064" w:rsidRPr="008B77D3" w:rsidRDefault="00140064" w:rsidP="00140064">
      <w:pPr>
        <w:spacing w:after="160" w:line="300" w:lineRule="auto"/>
        <w:jc w:val="both"/>
        <w:rPr>
          <w:rFonts w:ascii="Segoe UI" w:hAnsi="Segoe UI" w:cs="Segoe UI"/>
          <w:sz w:val="23"/>
          <w:szCs w:val="23"/>
          <w:lang w:val="x-none"/>
        </w:rPr>
      </w:pPr>
      <w:r>
        <w:rPr>
          <w:rFonts w:ascii="Segoe UI" w:hAnsi="Segoe UI" w:cs="Segoe UI"/>
          <w:sz w:val="23"/>
          <w:szCs w:val="23"/>
        </w:rPr>
        <w:t xml:space="preserve">6.12. </w:t>
      </w:r>
      <w:r w:rsidRPr="00865D11">
        <w:rPr>
          <w:rFonts w:ascii="Segoe UI" w:hAnsi="Segoe UI" w:cs="Segoe UI"/>
          <w:sz w:val="23"/>
          <w:szCs w:val="23"/>
        </w:rPr>
        <w:t xml:space="preserve">O reajuste será realizado por </w:t>
      </w:r>
      <w:proofErr w:type="spellStart"/>
      <w:r w:rsidRPr="00865D11">
        <w:rPr>
          <w:rFonts w:ascii="Segoe UI" w:hAnsi="Segoe UI" w:cs="Segoe UI"/>
          <w:sz w:val="23"/>
          <w:szCs w:val="23"/>
        </w:rPr>
        <w:t>apostilamento</w:t>
      </w:r>
      <w:proofErr w:type="spellEnd"/>
      <w:r w:rsidRPr="00865D11">
        <w:rPr>
          <w:rFonts w:ascii="Segoe UI" w:hAnsi="Segoe UI" w:cs="Segoe UI"/>
          <w:sz w:val="23"/>
          <w:szCs w:val="23"/>
        </w:rPr>
        <w:t>.</w:t>
      </w:r>
    </w:p>
    <w:p w14:paraId="39A60233" w14:textId="77777777" w:rsidR="00140064" w:rsidRPr="00203CA9" w:rsidRDefault="00140064" w:rsidP="00140064">
      <w:pPr>
        <w:spacing w:after="160" w:line="300" w:lineRule="auto"/>
        <w:jc w:val="both"/>
        <w:rPr>
          <w:rFonts w:ascii="Segoe UI" w:hAnsi="Segoe UI" w:cs="Segoe UI"/>
          <w:sz w:val="23"/>
          <w:szCs w:val="23"/>
        </w:rPr>
      </w:pPr>
      <w:r>
        <w:rPr>
          <w:rFonts w:ascii="Segoe UI" w:hAnsi="Segoe UI" w:cs="Segoe UI"/>
          <w:sz w:val="23"/>
          <w:szCs w:val="23"/>
        </w:rPr>
        <w:t>6.13. Não haverá atualização monetária entre a data do adimplemento das obrigações e a do efetivo pagamento.</w:t>
      </w:r>
    </w:p>
    <w:p w14:paraId="30AF2C14"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 CLÁUSULA SÉTIMA: Dos critérios e a periodicidade da medição, quando for o caso, e o prazo para liquidação e para o pagamento</w:t>
      </w:r>
    </w:p>
    <w:p w14:paraId="4B3AD508" w14:textId="77777777" w:rsidR="00140064" w:rsidRPr="00B05042"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7.1. Os critérios e a periocidade da medição, quando for o caso, e o prazo para liquidação e para o pagamento estão previstos no TR.</w:t>
      </w:r>
    </w:p>
    <w:p w14:paraId="2B0B5E9D"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8. CLÁUSULA OITAVA: Dos prazos de início das etapas de execução, conclusão, entrega, observação e recebimento definitivo, quando for o caso</w:t>
      </w:r>
    </w:p>
    <w:p w14:paraId="6E39642E" w14:textId="77777777" w:rsidR="00140064" w:rsidRPr="00193E9C"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8.1. Os prazos de início das etapas de execução, conclusão, entrega, observação e recebimento definitivo, quando o for caso, estão previstos no TR.</w:t>
      </w:r>
    </w:p>
    <w:p w14:paraId="2AC52CED"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9. CLÁUSULA NONA: Do crédito pelo qual correrá a despesa, com a indicação da classificação funcional programática e da categoria econômica</w:t>
      </w:r>
    </w:p>
    <w:p w14:paraId="69594F72"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9.1. </w:t>
      </w:r>
      <w:r w:rsidRPr="00865D11">
        <w:rPr>
          <w:rFonts w:ascii="Segoe UI" w:hAnsi="Segoe UI" w:cs="Segoe UI"/>
          <w:sz w:val="23"/>
          <w:szCs w:val="23"/>
        </w:rPr>
        <w:t>As despesas decorrentes da presente contratação</w:t>
      </w:r>
      <w:r>
        <w:rPr>
          <w:rFonts w:ascii="Segoe UI" w:hAnsi="Segoe UI" w:cs="Segoe UI"/>
          <w:sz w:val="23"/>
          <w:szCs w:val="23"/>
        </w:rPr>
        <w:t xml:space="preserve"> administrativa</w:t>
      </w:r>
      <w:r w:rsidRPr="00865D11">
        <w:rPr>
          <w:rFonts w:ascii="Segoe UI" w:hAnsi="Segoe UI" w:cs="Segoe UI"/>
          <w:sz w:val="23"/>
          <w:szCs w:val="23"/>
        </w:rPr>
        <w:t xml:space="preserve"> correrão à conta de rec</w:t>
      </w:r>
      <w:r>
        <w:rPr>
          <w:rFonts w:ascii="Segoe UI" w:hAnsi="Segoe UI" w:cs="Segoe UI"/>
          <w:sz w:val="23"/>
          <w:szCs w:val="23"/>
        </w:rPr>
        <w:t xml:space="preserve">ursos específicos consignados na Lei Orçamentaria Anual – LOA – do Município de São Sebastião do Anta </w:t>
      </w:r>
      <w:r w:rsidRPr="00865D11">
        <w:rPr>
          <w:rFonts w:ascii="Segoe UI" w:hAnsi="Segoe UI" w:cs="Segoe UI"/>
          <w:sz w:val="23"/>
          <w:szCs w:val="23"/>
        </w:rPr>
        <w:t>deste exercício, na dotação abaixo discriminada:</w:t>
      </w:r>
    </w:p>
    <w:p w14:paraId="2380DFA1" w14:textId="77777777" w:rsidR="00140064" w:rsidRDefault="00140064" w:rsidP="00140064">
      <w:pPr>
        <w:tabs>
          <w:tab w:val="left" w:pos="2268"/>
        </w:tabs>
        <w:spacing w:after="160" w:line="300" w:lineRule="auto"/>
        <w:jc w:val="both"/>
        <w:rPr>
          <w:rFonts w:ascii="Segoe UI" w:hAnsi="Segoe UI" w:cs="Segoe UI"/>
          <w:sz w:val="23"/>
          <w:szCs w:val="23"/>
        </w:rPr>
      </w:pPr>
      <w:r w:rsidRPr="00BD12F1">
        <w:rPr>
          <w:rFonts w:ascii="Segoe UI" w:hAnsi="Segoe UI" w:cs="Segoe UI"/>
          <w:b/>
          <w:sz w:val="23"/>
          <w:szCs w:val="23"/>
        </w:rPr>
        <w:t>02500.10.122.0002.2002</w:t>
      </w:r>
      <w:r>
        <w:rPr>
          <w:rFonts w:ascii="Segoe UI" w:hAnsi="Segoe UI" w:cs="Segoe UI"/>
          <w:b/>
          <w:sz w:val="23"/>
          <w:szCs w:val="23"/>
        </w:rPr>
        <w:t>5.3.3.90.39-255</w:t>
      </w:r>
      <w:r>
        <w:rPr>
          <w:rFonts w:ascii="Segoe UI" w:hAnsi="Segoe UI" w:cs="Segoe UI"/>
          <w:sz w:val="23"/>
          <w:szCs w:val="23"/>
        </w:rPr>
        <w:t xml:space="preserve"> </w:t>
      </w:r>
    </w:p>
    <w:p w14:paraId="7FF0719D" w14:textId="4AB882DB"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10. CLÁUSULA DÉCIMA: Da matriz de risco, quando for o caso</w:t>
      </w:r>
    </w:p>
    <w:p w14:paraId="4643A0E6" w14:textId="77777777" w:rsidR="00140064" w:rsidRPr="00B570B2"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10.1. </w:t>
      </w:r>
      <w:r w:rsidRPr="00485D62">
        <w:rPr>
          <w:rFonts w:ascii="Segoe UI" w:hAnsi="Segoe UI" w:cs="Segoe UI"/>
          <w:color w:val="000000" w:themeColor="text1"/>
          <w:sz w:val="23"/>
          <w:szCs w:val="23"/>
        </w:rPr>
        <w:t>A matriz de risco não é obrigatória nesta contratação administrativo, conforme a Lei nº 14.133/2021.</w:t>
      </w:r>
    </w:p>
    <w:p w14:paraId="2B8083FA"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11. CLÁSUSULA DÉCIMA PRIMEIRA: Do prazo para resposta ao pedido de repactuação de preços, se for o caso</w:t>
      </w:r>
    </w:p>
    <w:p w14:paraId="7C53E149" w14:textId="77777777" w:rsidR="00140064" w:rsidRPr="005E63B5"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Pr="005E63B5">
        <w:rPr>
          <w:rFonts w:ascii="Segoe UI" w:hAnsi="Segoe UI" w:cs="Segoe UI"/>
          <w:sz w:val="23"/>
          <w:szCs w:val="23"/>
        </w:rPr>
        <w:t xml:space="preserve">.1. </w:t>
      </w:r>
      <w:r>
        <w:rPr>
          <w:rFonts w:ascii="Segoe UI" w:hAnsi="Segoe UI" w:cs="Segoe UI"/>
          <w:sz w:val="23"/>
          <w:szCs w:val="23"/>
        </w:rPr>
        <w:t>Não haverá repactuação de preços neste caso, conforme inciso LIX do art. 6º c/c inciso II do § 8º do art. 25 c/c inciso II do § 4º do art. 92 da Lei nº. 14.133/2021.</w:t>
      </w:r>
    </w:p>
    <w:p w14:paraId="38F6BB0F"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 CLÁUSULA DÉCIMA SEGUNDA: Do prazo para resposta ao pedido de restabelecimento do equilíbrio econômico-financeiro, quando for o caso</w:t>
      </w:r>
    </w:p>
    <w:p w14:paraId="6C730CEE" w14:textId="77777777" w:rsidR="00140064" w:rsidRPr="00487BBB"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12.1. O prazo para resposta ao pedido de restabelecimento do equilíbrio econômico-financeiro será de, no máximo, 30 (trinta) dias.</w:t>
      </w:r>
    </w:p>
    <w:p w14:paraId="14C4088A"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14:paraId="3F885632" w14:textId="77777777" w:rsidR="00140064" w:rsidRPr="00D61C8D"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13.1. Não haverá exigência de garantia contratual.</w:t>
      </w:r>
    </w:p>
    <w:p w14:paraId="6C5FA19D"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14. CLÁUSULA DÉCIMA QUARTA: Do prazo de garantia mínima do objeto, observados os prazos mínimos estabelecidos na lei nº. 14.133/2021 e nas normas </w:t>
      </w:r>
      <w:r>
        <w:rPr>
          <w:rFonts w:ascii="Segoe UI" w:hAnsi="Segoe UI" w:cs="Segoe UI"/>
          <w:b/>
          <w:sz w:val="23"/>
          <w:szCs w:val="23"/>
        </w:rPr>
        <w:lastRenderedPageBreak/>
        <w:t>técnicas aplicáveis, e as condições de manutenção e assistência técnica, quando for o caso</w:t>
      </w:r>
    </w:p>
    <w:p w14:paraId="2BC801FE" w14:textId="77777777" w:rsidR="00140064" w:rsidRPr="00193E9C"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14:paraId="33012DCA"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15. CLÁUSULA DÉCIMA QUINTA: Dos direitos e das responsabilidades das partes</w:t>
      </w:r>
    </w:p>
    <w:p w14:paraId="4F4660EB"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Pr="00BF39FB">
        <w:rPr>
          <w:rFonts w:ascii="Segoe UI" w:hAnsi="Segoe UI" w:cs="Segoe UI"/>
          <w:sz w:val="23"/>
          <w:szCs w:val="23"/>
        </w:rPr>
        <w:t>.1. Das obrigações do</w:t>
      </w:r>
      <w:r>
        <w:rPr>
          <w:rFonts w:ascii="Segoe UI" w:hAnsi="Segoe UI" w:cs="Segoe UI"/>
          <w:b/>
          <w:sz w:val="23"/>
          <w:szCs w:val="23"/>
        </w:rPr>
        <w:t xml:space="preserve"> Contratante:</w:t>
      </w:r>
    </w:p>
    <w:p w14:paraId="5A00FC99" w14:textId="77777777" w:rsidR="00140064" w:rsidRDefault="00140064" w:rsidP="00140064">
      <w:pPr>
        <w:spacing w:after="160" w:line="300" w:lineRule="auto"/>
        <w:jc w:val="both"/>
        <w:rPr>
          <w:rFonts w:ascii="Segoe UI" w:hAnsi="Segoe UI" w:cs="Segoe UI"/>
          <w:color w:val="000000"/>
          <w:sz w:val="23"/>
          <w:szCs w:val="23"/>
        </w:rPr>
      </w:pPr>
      <w:r>
        <w:rPr>
          <w:rFonts w:ascii="Segoe UI" w:hAnsi="Segoe UI" w:cs="Segoe UI"/>
          <w:sz w:val="23"/>
          <w:szCs w:val="23"/>
        </w:rPr>
        <w:t xml:space="preserve">15.1.1. </w:t>
      </w:r>
      <w:r w:rsidRPr="00865D11">
        <w:rPr>
          <w:rFonts w:ascii="Segoe UI" w:hAnsi="Segoe UI" w:cs="Segoe UI"/>
          <w:sz w:val="23"/>
          <w:szCs w:val="23"/>
        </w:rPr>
        <w:t>Exigir</w:t>
      </w:r>
      <w:r w:rsidRPr="00865D11">
        <w:rPr>
          <w:rFonts w:ascii="Segoe UI" w:hAnsi="Segoe UI" w:cs="Segoe UI"/>
          <w:color w:val="000000"/>
          <w:sz w:val="23"/>
          <w:szCs w:val="23"/>
        </w:rPr>
        <w:t xml:space="preserve"> o cumprimento de to</w:t>
      </w:r>
      <w:r>
        <w:rPr>
          <w:rFonts w:ascii="Segoe UI" w:hAnsi="Segoe UI" w:cs="Segoe UI"/>
          <w:color w:val="000000"/>
          <w:sz w:val="23"/>
          <w:szCs w:val="23"/>
        </w:rPr>
        <w:t xml:space="preserve">das as obrigações assumidas </w:t>
      </w:r>
      <w:proofErr w:type="gramStart"/>
      <w:r>
        <w:rPr>
          <w:rFonts w:ascii="Segoe UI" w:hAnsi="Segoe UI" w:cs="Segoe UI"/>
          <w:color w:val="000000"/>
          <w:sz w:val="23"/>
          <w:szCs w:val="23"/>
        </w:rPr>
        <w:t>pelo(</w:t>
      </w:r>
      <w:proofErr w:type="gramEnd"/>
      <w:r>
        <w:rPr>
          <w:rFonts w:ascii="Segoe UI" w:hAnsi="Segoe UI" w:cs="Segoe UI"/>
          <w:color w:val="000000"/>
          <w:sz w:val="23"/>
          <w:szCs w:val="23"/>
        </w:rPr>
        <w:t xml:space="preserve">a) </w:t>
      </w:r>
      <w:r>
        <w:rPr>
          <w:rFonts w:ascii="Segoe UI" w:hAnsi="Segoe UI" w:cs="Segoe UI"/>
          <w:b/>
          <w:color w:val="000000"/>
          <w:sz w:val="23"/>
          <w:szCs w:val="23"/>
        </w:rPr>
        <w:t>Contratado(a)</w:t>
      </w:r>
      <w:r w:rsidRPr="00865D11">
        <w:rPr>
          <w:rFonts w:ascii="Segoe UI" w:hAnsi="Segoe UI" w:cs="Segoe UI"/>
          <w:color w:val="000000"/>
          <w:sz w:val="23"/>
          <w:szCs w:val="23"/>
        </w:rPr>
        <w:t>, de acordo com o contrato e seus anexos;</w:t>
      </w:r>
    </w:p>
    <w:p w14:paraId="72E762A1" w14:textId="77777777" w:rsidR="00140064" w:rsidRDefault="00140064" w:rsidP="00140064">
      <w:pPr>
        <w:spacing w:after="160" w:line="300" w:lineRule="auto"/>
        <w:jc w:val="both"/>
        <w:rPr>
          <w:rFonts w:ascii="Segoe UI" w:hAnsi="Segoe UI" w:cs="Segoe UI"/>
          <w:sz w:val="23"/>
          <w:szCs w:val="23"/>
        </w:rPr>
      </w:pPr>
      <w:r>
        <w:rPr>
          <w:rFonts w:ascii="Segoe UI" w:hAnsi="Segoe UI" w:cs="Segoe UI"/>
          <w:color w:val="000000"/>
          <w:sz w:val="23"/>
          <w:szCs w:val="23"/>
        </w:rPr>
        <w:t xml:space="preserve">15.1.2. </w:t>
      </w:r>
      <w:r w:rsidRPr="00865D11">
        <w:rPr>
          <w:rFonts w:ascii="Segoe UI" w:hAnsi="Segoe UI" w:cs="Segoe UI"/>
          <w:sz w:val="23"/>
          <w:szCs w:val="23"/>
        </w:rPr>
        <w:t>Receber o objeto no prazo e condições estabelecidas no T</w:t>
      </w:r>
      <w:r>
        <w:rPr>
          <w:rFonts w:ascii="Segoe UI" w:hAnsi="Segoe UI" w:cs="Segoe UI"/>
          <w:sz w:val="23"/>
          <w:szCs w:val="23"/>
        </w:rPr>
        <w:t>R</w:t>
      </w:r>
      <w:r w:rsidRPr="00865D11">
        <w:rPr>
          <w:rFonts w:ascii="Segoe UI" w:hAnsi="Segoe UI" w:cs="Segoe UI"/>
          <w:sz w:val="23"/>
          <w:szCs w:val="23"/>
        </w:rPr>
        <w:t>;</w:t>
      </w:r>
    </w:p>
    <w:p w14:paraId="31BFADA7" w14:textId="77777777" w:rsidR="00140064" w:rsidRPr="00B05032"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15.1.3. Notificar </w:t>
      </w:r>
      <w:proofErr w:type="gramStart"/>
      <w:r>
        <w:rPr>
          <w:rFonts w:ascii="Segoe UI" w:hAnsi="Segoe UI" w:cs="Segoe UI"/>
          <w:sz w:val="23"/>
          <w:szCs w:val="23"/>
        </w:rPr>
        <w:t>o(</w:t>
      </w:r>
      <w:proofErr w:type="gramEnd"/>
      <w:r>
        <w:rPr>
          <w:rFonts w:ascii="Segoe UI" w:hAnsi="Segoe UI" w:cs="Segoe UI"/>
          <w:sz w:val="23"/>
          <w:szCs w:val="23"/>
        </w:rPr>
        <w:t xml:space="preserve">a) </w:t>
      </w:r>
      <w:r>
        <w:rPr>
          <w:rFonts w:ascii="Segoe UI" w:hAnsi="Segoe UI" w:cs="Segoe UI"/>
          <w:b/>
          <w:sz w:val="23"/>
          <w:szCs w:val="23"/>
        </w:rPr>
        <w:t xml:space="preserve">Contratado(a), </w:t>
      </w:r>
      <w:r>
        <w:rPr>
          <w:rFonts w:ascii="Segoe UI" w:hAnsi="Segoe UI" w:cs="Segoe UI"/>
          <w:sz w:val="23"/>
          <w:szCs w:val="23"/>
        </w:rPr>
        <w:t>por escrito, da ocorrência de eventuais imperfeições, falhas ou irregularidades constatadas no curso da execução dos serviços, fixando prazo para a sua correção, certificando-se de que as soluções por ele propostas sejam a mais adequadas;</w:t>
      </w:r>
    </w:p>
    <w:p w14:paraId="2175C08D" w14:textId="77777777" w:rsidR="00140064" w:rsidRDefault="00140064" w:rsidP="00140064">
      <w:pPr>
        <w:spacing w:after="160" w:line="300" w:lineRule="auto"/>
        <w:jc w:val="both"/>
        <w:rPr>
          <w:rFonts w:ascii="Segoe UI" w:hAnsi="Segoe UI" w:cs="Segoe UI"/>
          <w:sz w:val="23"/>
          <w:szCs w:val="23"/>
        </w:rPr>
      </w:pPr>
      <w:r>
        <w:rPr>
          <w:rFonts w:ascii="Segoe UI" w:hAnsi="Segoe UI" w:cs="Segoe UI"/>
          <w:color w:val="000000"/>
          <w:sz w:val="23"/>
          <w:szCs w:val="23"/>
        </w:rPr>
        <w:t xml:space="preserve">15.1.4. Notificar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3D68B5BE" w14:textId="77777777" w:rsidR="00140064" w:rsidRDefault="00140064" w:rsidP="00140064">
      <w:pPr>
        <w:spacing w:after="160" w:line="300" w:lineRule="auto"/>
        <w:jc w:val="both"/>
        <w:rPr>
          <w:rFonts w:ascii="Segoe UI" w:hAnsi="Segoe UI" w:cs="Segoe UI"/>
          <w:color w:val="000000"/>
          <w:sz w:val="23"/>
          <w:szCs w:val="23"/>
        </w:rPr>
      </w:pPr>
      <w:r>
        <w:rPr>
          <w:rFonts w:ascii="Segoe UI" w:hAnsi="Segoe UI" w:cs="Segoe UI"/>
          <w:sz w:val="23"/>
          <w:szCs w:val="23"/>
        </w:rPr>
        <w:t xml:space="preserve">15.1.5. </w:t>
      </w:r>
      <w:r w:rsidRPr="00865D11">
        <w:rPr>
          <w:rFonts w:ascii="Segoe UI" w:hAnsi="Segoe UI" w:cs="Segoe UI"/>
          <w:sz w:val="23"/>
          <w:szCs w:val="23"/>
        </w:rPr>
        <w:t xml:space="preserve">Acompanhar e fiscalizar a execução do contrato </w:t>
      </w:r>
      <w:r>
        <w:rPr>
          <w:rFonts w:ascii="Segoe UI" w:hAnsi="Segoe UI" w:cs="Segoe UI"/>
          <w:sz w:val="23"/>
          <w:szCs w:val="23"/>
        </w:rPr>
        <w:t xml:space="preserve">administrativo </w:t>
      </w:r>
      <w:r w:rsidRPr="00865D11">
        <w:rPr>
          <w:rFonts w:ascii="Segoe UI" w:hAnsi="Segoe UI" w:cs="Segoe UI"/>
          <w:sz w:val="23"/>
          <w:szCs w:val="23"/>
        </w:rPr>
        <w:t>e o</w:t>
      </w:r>
      <w:r>
        <w:rPr>
          <w:rFonts w:ascii="Segoe UI" w:hAnsi="Segoe UI" w:cs="Segoe UI"/>
          <w:sz w:val="23"/>
          <w:szCs w:val="23"/>
        </w:rPr>
        <w:t xml:space="preserve"> cumprimento das obrigações </w:t>
      </w:r>
      <w:proofErr w:type="gramStart"/>
      <w:r>
        <w:rPr>
          <w:rFonts w:ascii="Segoe UI" w:hAnsi="Segoe UI" w:cs="Segoe UI"/>
          <w:sz w:val="23"/>
          <w:szCs w:val="23"/>
        </w:rPr>
        <w:t>pel</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color w:val="000000"/>
          <w:sz w:val="23"/>
          <w:szCs w:val="23"/>
        </w:rPr>
        <w:t>;</w:t>
      </w:r>
    </w:p>
    <w:p w14:paraId="75110FAA" w14:textId="77777777" w:rsidR="00140064" w:rsidRDefault="00140064" w:rsidP="00140064">
      <w:pPr>
        <w:spacing w:after="160" w:line="300" w:lineRule="auto"/>
        <w:jc w:val="both"/>
        <w:rPr>
          <w:rFonts w:ascii="Segoe UI" w:hAnsi="Segoe UI" w:cs="Segoe UI"/>
          <w:sz w:val="23"/>
          <w:szCs w:val="23"/>
        </w:rPr>
      </w:pPr>
      <w:r>
        <w:rPr>
          <w:rFonts w:ascii="Segoe UI" w:hAnsi="Segoe UI" w:cs="Segoe UI"/>
          <w:color w:val="000000"/>
          <w:sz w:val="23"/>
          <w:szCs w:val="23"/>
        </w:rPr>
        <w:t xml:space="preserve">15.1.6. </w:t>
      </w:r>
      <w:r>
        <w:rPr>
          <w:rFonts w:ascii="Segoe UI" w:hAnsi="Segoe UI" w:cs="Segoe UI"/>
          <w:sz w:val="23"/>
          <w:szCs w:val="23"/>
        </w:rPr>
        <w:t xml:space="preserve">Efetuar o pagamento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b/>
          <w:sz w:val="23"/>
          <w:szCs w:val="23"/>
        </w:rPr>
        <w:t xml:space="preserve"> </w:t>
      </w:r>
      <w:r w:rsidRPr="00865D11">
        <w:rPr>
          <w:rFonts w:ascii="Segoe UI" w:hAnsi="Segoe UI" w:cs="Segoe UI"/>
          <w:sz w:val="23"/>
          <w:szCs w:val="23"/>
        </w:rPr>
        <w:t>do valor correspondente ao fornecimento do objeto, no prazo, forma e condi</w:t>
      </w:r>
      <w:r>
        <w:rPr>
          <w:rFonts w:ascii="Segoe UI" w:hAnsi="Segoe UI" w:cs="Segoe UI"/>
          <w:sz w:val="23"/>
          <w:szCs w:val="23"/>
        </w:rPr>
        <w:t>ções estabelecidos neste c</w:t>
      </w:r>
      <w:r w:rsidRPr="00865D11">
        <w:rPr>
          <w:rFonts w:ascii="Segoe UI" w:hAnsi="Segoe UI" w:cs="Segoe UI"/>
          <w:sz w:val="23"/>
          <w:szCs w:val="23"/>
        </w:rPr>
        <w:t>ontrato</w:t>
      </w:r>
      <w:r>
        <w:rPr>
          <w:rFonts w:ascii="Segoe UI" w:hAnsi="Segoe UI" w:cs="Segoe UI"/>
          <w:sz w:val="23"/>
          <w:szCs w:val="23"/>
        </w:rPr>
        <w:t xml:space="preserve"> administrativo, conforme cronograma físico-financeiro</w:t>
      </w:r>
      <w:r w:rsidRPr="00865D11">
        <w:rPr>
          <w:rFonts w:ascii="Segoe UI" w:hAnsi="Segoe UI" w:cs="Segoe UI"/>
          <w:sz w:val="23"/>
          <w:szCs w:val="23"/>
        </w:rPr>
        <w:t>;</w:t>
      </w:r>
    </w:p>
    <w:p w14:paraId="2A92DE33" w14:textId="77777777" w:rsidR="00140064" w:rsidRDefault="00140064" w:rsidP="00140064">
      <w:pPr>
        <w:spacing w:after="160" w:line="300" w:lineRule="auto"/>
        <w:jc w:val="both"/>
        <w:rPr>
          <w:rFonts w:ascii="Segoe UI" w:hAnsi="Segoe UI" w:cs="Segoe UI"/>
          <w:bCs/>
          <w:color w:val="000000"/>
          <w:sz w:val="23"/>
          <w:szCs w:val="23"/>
        </w:rPr>
      </w:pPr>
      <w:r>
        <w:rPr>
          <w:rFonts w:ascii="Segoe UI" w:hAnsi="Segoe UI" w:cs="Segoe UI"/>
          <w:sz w:val="23"/>
          <w:szCs w:val="23"/>
        </w:rPr>
        <w:t xml:space="preserve">15.1.7. </w:t>
      </w:r>
      <w:r>
        <w:rPr>
          <w:rFonts w:ascii="Segoe UI" w:hAnsi="Segoe UI" w:cs="Segoe UI"/>
          <w:bCs/>
          <w:color w:val="000000"/>
          <w:sz w:val="23"/>
          <w:szCs w:val="23"/>
        </w:rPr>
        <w:t xml:space="preserve">Aplicar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bCs/>
          <w:color w:val="000000"/>
          <w:sz w:val="23"/>
          <w:szCs w:val="23"/>
        </w:rPr>
        <w:t xml:space="preserve"> </w:t>
      </w:r>
      <w:r>
        <w:rPr>
          <w:rFonts w:ascii="Segoe UI" w:hAnsi="Segoe UI" w:cs="Segoe UI"/>
          <w:bCs/>
          <w:color w:val="000000"/>
          <w:sz w:val="23"/>
          <w:szCs w:val="23"/>
        </w:rPr>
        <w:t xml:space="preserve">as </w:t>
      </w:r>
      <w:r w:rsidRPr="00865D11">
        <w:rPr>
          <w:rFonts w:ascii="Segoe UI" w:hAnsi="Segoe UI" w:cs="Segoe UI"/>
          <w:bCs/>
          <w:color w:val="000000"/>
          <w:sz w:val="23"/>
          <w:szCs w:val="23"/>
        </w:rPr>
        <w:t xml:space="preserve">sanções motivadas pela inexecução total </w:t>
      </w:r>
      <w:r>
        <w:rPr>
          <w:rFonts w:ascii="Segoe UI" w:hAnsi="Segoe UI" w:cs="Segoe UI"/>
          <w:bCs/>
          <w:color w:val="000000"/>
          <w:sz w:val="23"/>
          <w:szCs w:val="23"/>
        </w:rPr>
        <w:t>ou parcial do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w:t>
      </w:r>
    </w:p>
    <w:p w14:paraId="5F6324AA" w14:textId="77777777" w:rsidR="00140064" w:rsidRDefault="00140064" w:rsidP="00140064">
      <w:pPr>
        <w:spacing w:after="160" w:line="300" w:lineRule="auto"/>
        <w:jc w:val="both"/>
        <w:rPr>
          <w:rFonts w:ascii="Segoe UI" w:hAnsi="Segoe UI" w:cs="Segoe UI"/>
          <w:color w:val="000000"/>
          <w:sz w:val="23"/>
          <w:szCs w:val="23"/>
        </w:rPr>
      </w:pPr>
      <w:r>
        <w:rPr>
          <w:rFonts w:ascii="Segoe UI" w:hAnsi="Segoe UI" w:cs="Segoe UI"/>
          <w:color w:val="000000"/>
          <w:sz w:val="23"/>
          <w:szCs w:val="23"/>
        </w:rPr>
        <w:t>15.1.8</w:t>
      </w:r>
      <w:r w:rsidRPr="00D61C8D">
        <w:rPr>
          <w:rFonts w:ascii="Segoe UI" w:hAnsi="Segoe UI" w:cs="Segoe UI"/>
          <w:color w:val="000000"/>
          <w:sz w:val="23"/>
          <w:szCs w:val="23"/>
        </w:rPr>
        <w:t xml:space="preserve">. </w:t>
      </w:r>
      <w:r>
        <w:rPr>
          <w:rFonts w:ascii="Segoe UI" w:hAnsi="Segoe UI" w:cs="Segoe UI"/>
          <w:color w:val="000000"/>
          <w:sz w:val="23"/>
          <w:szCs w:val="23"/>
        </w:rPr>
        <w:t>Cientificar seu</w:t>
      </w:r>
      <w:r w:rsidRPr="00865D11">
        <w:rPr>
          <w:rFonts w:ascii="Segoe UI" w:hAnsi="Segoe UI" w:cs="Segoe UI"/>
          <w:color w:val="000000"/>
          <w:sz w:val="23"/>
          <w:szCs w:val="23"/>
        </w:rPr>
        <w:t xml:space="preserve"> </w:t>
      </w:r>
      <w:r w:rsidRPr="00865D11">
        <w:rPr>
          <w:rFonts w:ascii="Segoe UI" w:hAnsi="Segoe UI" w:cs="Segoe UI"/>
          <w:bCs/>
          <w:color w:val="000000"/>
          <w:sz w:val="23"/>
          <w:szCs w:val="23"/>
        </w:rPr>
        <w:t>órgão</w:t>
      </w:r>
      <w:r w:rsidRPr="00865D11">
        <w:rPr>
          <w:rFonts w:ascii="Segoe UI" w:hAnsi="Segoe UI" w:cs="Segoe UI"/>
          <w:color w:val="000000"/>
          <w:sz w:val="23"/>
          <w:szCs w:val="23"/>
        </w:rPr>
        <w:t xml:space="preserve"> de representação judicial para adoção das medidas cabíveis quando do d</w:t>
      </w:r>
      <w:r>
        <w:rPr>
          <w:rFonts w:ascii="Segoe UI" w:hAnsi="Segoe UI" w:cs="Segoe UI"/>
          <w:color w:val="000000"/>
          <w:sz w:val="23"/>
          <w:szCs w:val="23"/>
        </w:rPr>
        <w:t xml:space="preserve">escumprimento de obrigações </w:t>
      </w:r>
      <w:proofErr w:type="gramStart"/>
      <w:r>
        <w:rPr>
          <w:rFonts w:ascii="Segoe UI" w:hAnsi="Segoe UI" w:cs="Segoe UI"/>
          <w:color w:val="000000"/>
          <w:sz w:val="23"/>
          <w:szCs w:val="23"/>
        </w:rPr>
        <w:t>pelo(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color w:val="000000"/>
          <w:sz w:val="23"/>
          <w:szCs w:val="23"/>
        </w:rPr>
        <w:t>;</w:t>
      </w:r>
    </w:p>
    <w:p w14:paraId="79827B4D" w14:textId="77777777" w:rsidR="00140064" w:rsidRDefault="00140064" w:rsidP="00140064">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 xml:space="preserve">15.1.9. </w:t>
      </w:r>
      <w:r w:rsidRPr="00865D11">
        <w:rPr>
          <w:rFonts w:ascii="Segoe UI" w:hAnsi="Segoe UI" w:cs="Segoe UI"/>
          <w:bCs/>
          <w:color w:val="000000"/>
          <w:sz w:val="23"/>
          <w:szCs w:val="23"/>
        </w:rPr>
        <w:t>Explicitamente emitir decisão sobre todas as solicitações e reclamações rel</w:t>
      </w:r>
      <w:r>
        <w:rPr>
          <w:rFonts w:ascii="Segoe UI" w:hAnsi="Segoe UI" w:cs="Segoe UI"/>
          <w:bCs/>
          <w:color w:val="000000"/>
          <w:sz w:val="23"/>
          <w:szCs w:val="23"/>
        </w:rPr>
        <w:t>acionadas à execução deste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 ressalvados os requerimentos manifestamente impertinentes, meramente protelatórios ou de nenhum interess</w:t>
      </w:r>
      <w:r>
        <w:rPr>
          <w:rFonts w:ascii="Segoe UI" w:hAnsi="Segoe UI" w:cs="Segoe UI"/>
          <w:bCs/>
          <w:color w:val="000000"/>
          <w:sz w:val="23"/>
          <w:szCs w:val="23"/>
        </w:rPr>
        <w:t>e para a boa execução do ajuste;</w:t>
      </w:r>
    </w:p>
    <w:p w14:paraId="1DC1283E" w14:textId="77777777" w:rsidR="00140064" w:rsidRDefault="00140064" w:rsidP="00140064">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lastRenderedPageBreak/>
        <w:t xml:space="preserve">15.1.10. </w:t>
      </w:r>
      <w:r w:rsidRPr="00865D11">
        <w:rPr>
          <w:rFonts w:ascii="Segoe UI" w:hAnsi="Segoe UI" w:cs="Segoe UI"/>
          <w:bCs/>
          <w:color w:val="000000"/>
          <w:sz w:val="23"/>
          <w:szCs w:val="23"/>
        </w:rPr>
        <w:t xml:space="preserve">Concluída a instrução do requerimento,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Cs/>
          <w:color w:val="000000"/>
          <w:sz w:val="23"/>
          <w:szCs w:val="23"/>
        </w:rPr>
        <w:t xml:space="preserve"> terá o prazo de 30 (trinta) dias</w:t>
      </w:r>
      <w:r w:rsidRPr="00865D11">
        <w:rPr>
          <w:rFonts w:ascii="Segoe UI" w:hAnsi="Segoe UI" w:cs="Segoe UI"/>
          <w:bCs/>
          <w:color w:val="000000"/>
          <w:sz w:val="23"/>
          <w:szCs w:val="23"/>
        </w:rPr>
        <w:t xml:space="preserve"> para decidir, admitida a prorrog</w:t>
      </w:r>
      <w:r>
        <w:rPr>
          <w:rFonts w:ascii="Segoe UI" w:hAnsi="Segoe UI" w:cs="Segoe UI"/>
          <w:bCs/>
          <w:color w:val="000000"/>
          <w:sz w:val="23"/>
          <w:szCs w:val="23"/>
        </w:rPr>
        <w:t>ação motivada por igual período;</w:t>
      </w:r>
    </w:p>
    <w:p w14:paraId="1631A253" w14:textId="77777777" w:rsidR="00140064" w:rsidRDefault="00140064" w:rsidP="00140064">
      <w:pPr>
        <w:spacing w:after="160" w:line="300" w:lineRule="auto"/>
        <w:jc w:val="both"/>
        <w:rPr>
          <w:rFonts w:ascii="Segoe UI" w:hAnsi="Segoe UI" w:cs="Segoe UI"/>
          <w:sz w:val="23"/>
          <w:szCs w:val="23"/>
        </w:rPr>
      </w:pPr>
      <w:r>
        <w:rPr>
          <w:rFonts w:ascii="Segoe UI" w:hAnsi="Segoe UI" w:cs="Segoe UI"/>
          <w:bCs/>
          <w:color w:val="000000"/>
          <w:sz w:val="23"/>
          <w:szCs w:val="23"/>
        </w:rPr>
        <w:t>15.1.11. N</w:t>
      </w:r>
      <w:r>
        <w:rPr>
          <w:rFonts w:ascii="Segoe UI" w:hAnsi="Segoe UI" w:cs="Segoe UI"/>
          <w:sz w:val="23"/>
          <w:szCs w:val="23"/>
        </w:rPr>
        <w:t>ão responder</w:t>
      </w:r>
      <w:r w:rsidRPr="00865D11">
        <w:rPr>
          <w:rFonts w:ascii="Segoe UI" w:hAnsi="Segoe UI" w:cs="Segoe UI"/>
          <w:sz w:val="23"/>
          <w:szCs w:val="23"/>
        </w:rPr>
        <w:t xml:space="preserve"> por quaisq</w:t>
      </w:r>
      <w:r>
        <w:rPr>
          <w:rFonts w:ascii="Segoe UI" w:hAnsi="Segoe UI" w:cs="Segoe UI"/>
          <w:sz w:val="23"/>
          <w:szCs w:val="23"/>
        </w:rPr>
        <w:t xml:space="preserve">uer compromissos assumidos </w:t>
      </w:r>
      <w:proofErr w:type="gramStart"/>
      <w:r>
        <w:rPr>
          <w:rFonts w:ascii="Segoe UI" w:hAnsi="Segoe UI" w:cs="Segoe UI"/>
          <w:sz w:val="23"/>
          <w:szCs w:val="23"/>
        </w:rPr>
        <w:t>pel</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com terceiros, ainda que vinculados à execução do contrato, bem como por qualquer dano causado a te</w:t>
      </w:r>
      <w:r>
        <w:rPr>
          <w:rFonts w:ascii="Segoe UI" w:hAnsi="Segoe UI" w:cs="Segoe UI"/>
          <w:sz w:val="23"/>
          <w:szCs w:val="23"/>
        </w:rPr>
        <w:t>rceiros em decorrência de ato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de seus empregados, prepostos ou subordinados.</w:t>
      </w:r>
    </w:p>
    <w:p w14:paraId="092D0ECA"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15.1.12. Comunicar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
          <w:sz w:val="23"/>
          <w:szCs w:val="23"/>
        </w:rPr>
        <w:t xml:space="preserve"> </w:t>
      </w:r>
      <w:r>
        <w:rPr>
          <w:rFonts w:ascii="Segoe UI" w:hAnsi="Segoe UI" w:cs="Segoe UI"/>
          <w:sz w:val="23"/>
          <w:szCs w:val="23"/>
        </w:rPr>
        <w:t xml:space="preserve">na hipótese de posterior alteração do projeto pelo </w:t>
      </w:r>
      <w:r>
        <w:rPr>
          <w:rFonts w:ascii="Segoe UI" w:hAnsi="Segoe UI" w:cs="Segoe UI"/>
          <w:b/>
          <w:sz w:val="23"/>
          <w:szCs w:val="23"/>
        </w:rPr>
        <w:t xml:space="preserve">Contratante, </w:t>
      </w:r>
      <w:r>
        <w:rPr>
          <w:rFonts w:ascii="Segoe UI" w:hAnsi="Segoe UI" w:cs="Segoe UI"/>
          <w:sz w:val="23"/>
          <w:szCs w:val="23"/>
        </w:rPr>
        <w:t>no caso do § 2º do art. 93 da Lei nº. 14.133/2021;</w:t>
      </w:r>
    </w:p>
    <w:p w14:paraId="209D1D8C"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15.1.13. </w:t>
      </w:r>
      <w:r w:rsidRPr="00B2636E">
        <w:rPr>
          <w:rFonts w:ascii="Segoe UI" w:hAnsi="Segoe UI" w:cs="Segoe UI"/>
          <w:sz w:val="23"/>
          <w:szCs w:val="23"/>
        </w:rPr>
        <w:t>Não praticar atos d</w:t>
      </w:r>
      <w:r>
        <w:rPr>
          <w:rFonts w:ascii="Segoe UI" w:hAnsi="Segoe UI" w:cs="Segoe UI"/>
          <w:sz w:val="23"/>
          <w:szCs w:val="23"/>
        </w:rPr>
        <w:t xml:space="preserve">e ingerência na administração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tais como:</w:t>
      </w:r>
    </w:p>
    <w:p w14:paraId="4683463F" w14:textId="77777777" w:rsidR="00140064" w:rsidRDefault="00140064" w:rsidP="00140064">
      <w:pPr>
        <w:spacing w:after="160" w:line="300" w:lineRule="auto"/>
        <w:jc w:val="both"/>
        <w:rPr>
          <w:rFonts w:ascii="Segoe UI" w:hAnsi="Segoe UI" w:cs="Segoe UI"/>
          <w:sz w:val="23"/>
          <w:szCs w:val="23"/>
        </w:rPr>
      </w:pPr>
      <w:r w:rsidRPr="006B0490">
        <w:rPr>
          <w:rFonts w:ascii="Segoe UI" w:hAnsi="Segoe UI" w:cs="Segoe UI"/>
          <w:sz w:val="23"/>
          <w:szCs w:val="23"/>
        </w:rPr>
        <w:t xml:space="preserve">15.1.13.1. Exercer o poder </w:t>
      </w:r>
      <w:r>
        <w:rPr>
          <w:rFonts w:ascii="Segoe UI" w:hAnsi="Segoe UI" w:cs="Segoe UI"/>
          <w:sz w:val="23"/>
          <w:szCs w:val="23"/>
        </w:rPr>
        <w:t xml:space="preserve">de mando sobre os empregados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6B0490">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52AB62E" w14:textId="77777777" w:rsidR="00140064" w:rsidRPr="006B0490" w:rsidRDefault="00140064" w:rsidP="00140064">
      <w:pPr>
        <w:spacing w:after="160" w:line="300" w:lineRule="auto"/>
        <w:jc w:val="both"/>
        <w:rPr>
          <w:rFonts w:ascii="Segoe UI" w:hAnsi="Segoe UI" w:cs="Segoe UI"/>
          <w:sz w:val="23"/>
          <w:szCs w:val="23"/>
        </w:rPr>
      </w:pPr>
      <w:r w:rsidRPr="006B0490">
        <w:rPr>
          <w:rFonts w:ascii="Segoe UI" w:hAnsi="Segoe UI" w:cs="Segoe UI"/>
          <w:sz w:val="23"/>
          <w:szCs w:val="23"/>
        </w:rPr>
        <w:t>15.1.13.1. Direcionar a contratação de pessoas para trab</w:t>
      </w:r>
      <w:r>
        <w:rPr>
          <w:rFonts w:ascii="Segoe UI" w:hAnsi="Segoe UI" w:cs="Segoe UI"/>
          <w:sz w:val="23"/>
          <w:szCs w:val="23"/>
        </w:rPr>
        <w:t xml:space="preserve">alhar </w:t>
      </w:r>
      <w:proofErr w:type="gramStart"/>
      <w:r>
        <w:rPr>
          <w:rFonts w:ascii="Segoe UI" w:hAnsi="Segoe UI" w:cs="Segoe UI"/>
          <w:sz w:val="23"/>
          <w:szCs w:val="23"/>
        </w:rPr>
        <w:t>no(</w:t>
      </w:r>
      <w:proofErr w:type="gramEnd"/>
      <w:r>
        <w:rPr>
          <w:rFonts w:ascii="Segoe UI" w:hAnsi="Segoe UI" w:cs="Segoe UI"/>
          <w:sz w:val="23"/>
          <w:szCs w:val="23"/>
        </w:rPr>
        <w:t>a)</w:t>
      </w:r>
      <w:r w:rsidRPr="006B0490">
        <w:rPr>
          <w:rFonts w:ascii="Segoe UI" w:hAnsi="Segoe UI" w:cs="Segoe UI"/>
          <w:sz w:val="23"/>
          <w:szCs w:val="23"/>
        </w:rPr>
        <w:t xml:space="preserve"> </w:t>
      </w:r>
      <w:r w:rsidRPr="00AB36FE">
        <w:rPr>
          <w:rFonts w:ascii="Segoe UI" w:hAnsi="Segoe UI" w:cs="Segoe UI"/>
          <w:b/>
          <w:sz w:val="23"/>
          <w:szCs w:val="23"/>
        </w:rPr>
        <w:t>Contratado</w:t>
      </w:r>
      <w:r>
        <w:rPr>
          <w:rFonts w:ascii="Segoe UI" w:hAnsi="Segoe UI" w:cs="Segoe UI"/>
          <w:b/>
          <w:sz w:val="23"/>
          <w:szCs w:val="23"/>
        </w:rPr>
        <w:t>(a)</w:t>
      </w:r>
      <w:r w:rsidRPr="006B0490">
        <w:rPr>
          <w:rFonts w:ascii="Segoe UI" w:hAnsi="Segoe UI" w:cs="Segoe UI"/>
          <w:sz w:val="23"/>
          <w:szCs w:val="23"/>
        </w:rPr>
        <w:t>;</w:t>
      </w:r>
    </w:p>
    <w:p w14:paraId="429BCDA4"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15.1.13.2. </w:t>
      </w:r>
      <w:r w:rsidRPr="00B2636E">
        <w:rPr>
          <w:rFonts w:ascii="Segoe UI" w:hAnsi="Segoe UI" w:cs="Segoe UI"/>
          <w:sz w:val="23"/>
          <w:szCs w:val="23"/>
        </w:rPr>
        <w:t>Promover ou aceitar o desvio</w:t>
      </w:r>
      <w:r>
        <w:rPr>
          <w:rFonts w:ascii="Segoe UI" w:hAnsi="Segoe UI" w:cs="Segoe UI"/>
          <w:sz w:val="23"/>
          <w:szCs w:val="23"/>
        </w:rPr>
        <w:t xml:space="preserve"> de funções dos trabalhadores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mediante a utilização destes em atividades distintas daquelas previstas no objeto da contratação e em relação à função específica para a qual o trabalhador foi contratado</w:t>
      </w:r>
      <w:r>
        <w:rPr>
          <w:rFonts w:ascii="Segoe UI" w:hAnsi="Segoe UI" w:cs="Segoe UI"/>
          <w:sz w:val="23"/>
          <w:szCs w:val="23"/>
        </w:rPr>
        <w:t xml:space="preserve"> administrativamente</w:t>
      </w:r>
      <w:r w:rsidRPr="00B2636E">
        <w:rPr>
          <w:rFonts w:ascii="Segoe UI" w:hAnsi="Segoe UI" w:cs="Segoe UI"/>
          <w:sz w:val="23"/>
          <w:szCs w:val="23"/>
        </w:rPr>
        <w:t>;</w:t>
      </w:r>
    </w:p>
    <w:p w14:paraId="6E2CD8A1" w14:textId="77777777" w:rsidR="00140064" w:rsidRDefault="00140064" w:rsidP="00140064">
      <w:pPr>
        <w:spacing w:after="160" w:line="300" w:lineRule="auto"/>
        <w:jc w:val="both"/>
        <w:rPr>
          <w:rFonts w:ascii="Segoe UI" w:hAnsi="Segoe UI" w:cs="Segoe UI"/>
          <w:sz w:val="23"/>
          <w:szCs w:val="23"/>
        </w:rPr>
      </w:pPr>
      <w:r w:rsidRPr="006B0490">
        <w:rPr>
          <w:rFonts w:ascii="Segoe UI" w:hAnsi="Segoe UI" w:cs="Segoe UI"/>
          <w:sz w:val="23"/>
          <w:szCs w:val="23"/>
        </w:rPr>
        <w:t xml:space="preserve">15.1.13.3. </w:t>
      </w:r>
      <w:r>
        <w:rPr>
          <w:rFonts w:ascii="Segoe UI" w:hAnsi="Segoe UI" w:cs="Segoe UI"/>
          <w:sz w:val="23"/>
          <w:szCs w:val="23"/>
        </w:rPr>
        <w:t xml:space="preserve">Considerar os trabalhadores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6B0490">
        <w:rPr>
          <w:rFonts w:ascii="Segoe UI" w:hAnsi="Segoe UI" w:cs="Segoe UI"/>
          <w:sz w:val="23"/>
          <w:szCs w:val="23"/>
        </w:rPr>
        <w:t xml:space="preserve"> como colaboradores eventuais do próprio órgão ou entidade responsável pela contratação, especialmente para efeito de c</w:t>
      </w:r>
      <w:r>
        <w:rPr>
          <w:rFonts w:ascii="Segoe UI" w:hAnsi="Segoe UI" w:cs="Segoe UI"/>
          <w:sz w:val="23"/>
          <w:szCs w:val="23"/>
        </w:rPr>
        <w:t>oncessão de diárias e passagens;</w:t>
      </w:r>
    </w:p>
    <w:p w14:paraId="497F8057"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15.1.14. </w:t>
      </w:r>
      <w:r w:rsidRPr="00B2636E">
        <w:rPr>
          <w:rFonts w:ascii="Segoe UI" w:hAnsi="Segoe UI" w:cs="Segoe UI"/>
          <w:sz w:val="23"/>
          <w:szCs w:val="23"/>
        </w:rPr>
        <w:t>Fornecer por escrito as informações necessárias para o desenvolvimento dos serviços objeto do contrato</w:t>
      </w:r>
      <w:r>
        <w:rPr>
          <w:rFonts w:ascii="Segoe UI" w:hAnsi="Segoe UI" w:cs="Segoe UI"/>
          <w:sz w:val="23"/>
          <w:szCs w:val="23"/>
        </w:rPr>
        <w:t xml:space="preserve"> administrativo;</w:t>
      </w:r>
    </w:p>
    <w:p w14:paraId="3B6B5A27"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15.1.15. </w:t>
      </w:r>
      <w:r w:rsidRPr="00B2636E">
        <w:rPr>
          <w:rFonts w:ascii="Segoe UI" w:hAnsi="Segoe UI" w:cs="Segoe UI"/>
          <w:sz w:val="23"/>
          <w:szCs w:val="23"/>
        </w:rPr>
        <w:t xml:space="preserve">Assegurar que o ambiente de trabalho, inclusive seus equipamentos e instalações, apresentem condições adequadas ao cumprimento, </w:t>
      </w:r>
      <w:proofErr w:type="gramStart"/>
      <w:r w:rsidRPr="00B2636E">
        <w:rPr>
          <w:rFonts w:ascii="Segoe UI" w:hAnsi="Segoe UI" w:cs="Segoe UI"/>
          <w:sz w:val="23"/>
          <w:szCs w:val="23"/>
        </w:rPr>
        <w:t>p</w:t>
      </w:r>
      <w:r>
        <w:rPr>
          <w:rFonts w:ascii="Segoe UI" w:hAnsi="Segoe UI" w:cs="Segoe UI"/>
          <w:sz w:val="23"/>
          <w:szCs w:val="23"/>
        </w:rPr>
        <w:t>el</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das normas de segurança e saúde no trabalho, quando o serviço for executado em suas dependências, ou em local por ela designado.</w:t>
      </w:r>
    </w:p>
    <w:p w14:paraId="206E6E20"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B2636E">
        <w:rPr>
          <w:rFonts w:ascii="Segoe UI" w:hAnsi="Segoe UI" w:cs="Segoe UI"/>
          <w:sz w:val="23"/>
          <w:szCs w:val="23"/>
        </w:rPr>
        <w:t>Previamente à expedição da ordem de serviço, verificar pendências, liberar áreas e/ou adotar providências cabíveis para a regularidade do início da sua execução.</w:t>
      </w:r>
    </w:p>
    <w:p w14:paraId="478380F0"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sz w:val="23"/>
          <w:szCs w:val="23"/>
        </w:rPr>
        <w:t xml:space="preserve">15.2. Das obrigações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
          <w:sz w:val="23"/>
          <w:szCs w:val="23"/>
        </w:rPr>
        <w:t>:</w:t>
      </w:r>
    </w:p>
    <w:p w14:paraId="1AF663B0" w14:textId="77777777" w:rsidR="00140064"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795B0B02" w14:textId="77777777" w:rsidR="00140064"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34C25525"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15.2.3. </w:t>
      </w:r>
      <w:r w:rsidRPr="00B2636E">
        <w:rPr>
          <w:rFonts w:ascii="Segoe UI" w:hAnsi="Segoe UI" w:cs="Segoe UI"/>
          <w:sz w:val="23"/>
          <w:szCs w:val="23"/>
        </w:rPr>
        <w:t xml:space="preserve">Cumprir todas </w:t>
      </w:r>
      <w:r>
        <w:rPr>
          <w:rFonts w:ascii="Segoe UI" w:hAnsi="Segoe UI" w:cs="Segoe UI"/>
          <w:sz w:val="23"/>
          <w:szCs w:val="23"/>
        </w:rPr>
        <w:t>as obrigações constantes deste c</w:t>
      </w:r>
      <w:r w:rsidRPr="00B2636E">
        <w:rPr>
          <w:rFonts w:ascii="Segoe UI" w:hAnsi="Segoe UI" w:cs="Segoe UI"/>
          <w:sz w:val="23"/>
          <w:szCs w:val="23"/>
        </w:rPr>
        <w:t>ontrato</w:t>
      </w:r>
      <w:r>
        <w:rPr>
          <w:rFonts w:ascii="Segoe UI" w:hAnsi="Segoe UI" w:cs="Segoe UI"/>
          <w:sz w:val="23"/>
          <w:szCs w:val="23"/>
        </w:rPr>
        <w:t xml:space="preserve"> administrativo</w:t>
      </w:r>
      <w:r w:rsidRPr="00B2636E">
        <w:rPr>
          <w:rFonts w:ascii="Segoe UI" w:hAnsi="Segoe UI" w:cs="Segoe UI"/>
          <w:sz w:val="23"/>
          <w:szCs w:val="23"/>
        </w:rPr>
        <w:t xml:space="preserve"> e em seus anexos, assumindo como exclusivamente seus os riscos e as despesas decorrentes da bo</w:t>
      </w:r>
      <w:r>
        <w:rPr>
          <w:rFonts w:ascii="Segoe UI" w:hAnsi="Segoe UI" w:cs="Segoe UI"/>
          <w:sz w:val="23"/>
          <w:szCs w:val="23"/>
        </w:rPr>
        <w:t>a e perfeita execução do objeto;</w:t>
      </w:r>
    </w:p>
    <w:p w14:paraId="1E494B61"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15.2.4. </w:t>
      </w:r>
      <w:r w:rsidRPr="00B2636E">
        <w:rPr>
          <w:rFonts w:ascii="Segoe UI" w:hAnsi="Segoe UI" w:cs="Segoe UI"/>
          <w:sz w:val="23"/>
          <w:szCs w:val="23"/>
        </w:rPr>
        <w:t>Manter pr</w:t>
      </w:r>
      <w:r>
        <w:rPr>
          <w:rFonts w:ascii="Segoe UI" w:hAnsi="Segoe UI" w:cs="Segoe UI"/>
          <w:sz w:val="23"/>
          <w:szCs w:val="23"/>
        </w:rPr>
        <w:t xml:space="preserve">eposto aceito pelo </w:t>
      </w:r>
      <w:r>
        <w:rPr>
          <w:rFonts w:ascii="Segoe UI" w:hAnsi="Segoe UI" w:cs="Segoe UI"/>
          <w:b/>
          <w:sz w:val="23"/>
          <w:szCs w:val="23"/>
        </w:rPr>
        <w:t>Contratante</w:t>
      </w:r>
      <w:r w:rsidRPr="00B2636E">
        <w:rPr>
          <w:rFonts w:ascii="Segoe UI" w:hAnsi="Segoe UI" w:cs="Segoe UI"/>
          <w:sz w:val="23"/>
          <w:szCs w:val="23"/>
        </w:rPr>
        <w:t xml:space="preserve"> para representá-lo na execução do contrato</w:t>
      </w:r>
      <w:r>
        <w:rPr>
          <w:rFonts w:ascii="Segoe UI" w:hAnsi="Segoe UI" w:cs="Segoe UI"/>
          <w:sz w:val="23"/>
          <w:szCs w:val="23"/>
        </w:rPr>
        <w:t xml:space="preserve"> administrativo;</w:t>
      </w:r>
    </w:p>
    <w:p w14:paraId="7CDD8108" w14:textId="77777777" w:rsidR="00140064" w:rsidRPr="00A00E2A"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15.2.5. </w:t>
      </w:r>
      <w:r w:rsidRPr="00A00E2A">
        <w:rPr>
          <w:rFonts w:ascii="Segoe UI" w:hAnsi="Segoe UI" w:cs="Segoe UI"/>
          <w:sz w:val="23"/>
          <w:szCs w:val="23"/>
        </w:rPr>
        <w:t>A indicação ou a m</w:t>
      </w:r>
      <w:r>
        <w:rPr>
          <w:rFonts w:ascii="Segoe UI" w:hAnsi="Segoe UI" w:cs="Segoe UI"/>
          <w:sz w:val="23"/>
          <w:szCs w:val="23"/>
        </w:rPr>
        <w:t xml:space="preserve">anutenção do preposto do </w:t>
      </w:r>
      <w:r>
        <w:rPr>
          <w:rFonts w:ascii="Segoe UI" w:hAnsi="Segoe UI" w:cs="Segoe UI"/>
          <w:b/>
          <w:sz w:val="23"/>
          <w:szCs w:val="23"/>
        </w:rPr>
        <w:t>Contratante</w:t>
      </w:r>
      <w:r w:rsidRPr="00A00E2A">
        <w:rPr>
          <w:rFonts w:ascii="Segoe UI" w:hAnsi="Segoe UI" w:cs="Segoe UI"/>
          <w:sz w:val="23"/>
          <w:szCs w:val="23"/>
        </w:rPr>
        <w:t xml:space="preserve"> poderá ser recusada pelo órgão ou entidade, desde que devidamente justificada, devendo a empresa designar outr</w:t>
      </w:r>
      <w:r>
        <w:rPr>
          <w:rFonts w:ascii="Segoe UI" w:hAnsi="Segoe UI" w:cs="Segoe UI"/>
          <w:sz w:val="23"/>
          <w:szCs w:val="23"/>
        </w:rPr>
        <w:t>o para o exercício da atividade;</w:t>
      </w:r>
    </w:p>
    <w:p w14:paraId="58AC03F8"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15.2.6. </w:t>
      </w:r>
      <w:r w:rsidRPr="00B2636E">
        <w:rPr>
          <w:rFonts w:ascii="Segoe UI" w:hAnsi="Segoe UI" w:cs="Segoe UI"/>
          <w:sz w:val="23"/>
          <w:szCs w:val="23"/>
        </w:rPr>
        <w:t xml:space="preserve">Atender às determinações regulares emitidas pelo fiscal do contrato </w:t>
      </w:r>
      <w:r>
        <w:rPr>
          <w:rFonts w:ascii="Segoe UI" w:hAnsi="Segoe UI" w:cs="Segoe UI"/>
          <w:sz w:val="23"/>
          <w:szCs w:val="23"/>
        </w:rPr>
        <w:t xml:space="preserve">administrativo </w:t>
      </w:r>
      <w:r w:rsidRPr="00B2636E">
        <w:rPr>
          <w:rFonts w:ascii="Segoe UI" w:hAnsi="Segoe UI" w:cs="Segoe UI"/>
          <w:sz w:val="23"/>
          <w:szCs w:val="23"/>
        </w:rPr>
        <w:t>ou autoridade superior (</w:t>
      </w:r>
      <w:r>
        <w:rPr>
          <w:rFonts w:ascii="Segoe UI" w:hAnsi="Segoe UI" w:cs="Segoe UI"/>
          <w:sz w:val="23"/>
          <w:szCs w:val="23"/>
        </w:rPr>
        <w:t>inciso II do art. 137</w:t>
      </w:r>
      <w:r w:rsidRPr="00B2636E">
        <w:rPr>
          <w:rFonts w:ascii="Segoe UI" w:hAnsi="Segoe UI" w:cs="Segoe UI"/>
          <w:sz w:val="23"/>
          <w:szCs w:val="23"/>
        </w:rPr>
        <w:t xml:space="preserve"> da Lei nº</w:t>
      </w:r>
      <w:r>
        <w:rPr>
          <w:rFonts w:ascii="Segoe UI" w:hAnsi="Segoe UI" w:cs="Segoe UI"/>
          <w:sz w:val="23"/>
          <w:szCs w:val="23"/>
        </w:rPr>
        <w:t>. 14.133/2021);</w:t>
      </w:r>
    </w:p>
    <w:p w14:paraId="5A2128DE"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15.2.7. </w:t>
      </w:r>
      <w:r w:rsidRPr="00B2636E">
        <w:rPr>
          <w:rFonts w:ascii="Segoe UI" w:hAnsi="Segoe UI" w:cs="Segoe UI"/>
          <w:sz w:val="23"/>
          <w:szCs w:val="23"/>
        </w:rPr>
        <w:t>Alocar os empregados necessários, com habilitação e conhecimento adequados, ao perfeito cumprimento das cláusulas deste contrato</w:t>
      </w:r>
      <w:r>
        <w:rPr>
          <w:rFonts w:ascii="Segoe UI" w:hAnsi="Segoe UI" w:cs="Segoe UI"/>
          <w:sz w:val="23"/>
          <w:szCs w:val="23"/>
        </w:rPr>
        <w:t xml:space="preserve"> administrativo</w:t>
      </w:r>
      <w:r w:rsidRPr="00B2636E">
        <w:rPr>
          <w:rFonts w:ascii="Segoe UI" w:hAnsi="Segoe UI" w:cs="Segoe UI"/>
          <w:sz w:val="23"/>
          <w:szCs w:val="23"/>
        </w:rPr>
        <w:t>, fornecendo os materiais, equipamentos, ferramentas e utensílios demandados, cuja quantidade, qualidade e tecnologia deverão atender às recomendações de boa técnica e a legislação de regência.</w:t>
      </w:r>
    </w:p>
    <w:p w14:paraId="4529BC71" w14:textId="77777777" w:rsidR="00140064" w:rsidRPr="00487BBB" w:rsidRDefault="00140064" w:rsidP="00140064">
      <w:pPr>
        <w:spacing w:after="160" w:line="300" w:lineRule="auto"/>
        <w:jc w:val="both"/>
        <w:rPr>
          <w:rFonts w:ascii="Segoe UI" w:hAnsi="Segoe UI" w:cs="Segoe UI"/>
          <w:color w:val="000000" w:themeColor="text1"/>
          <w:sz w:val="23"/>
          <w:szCs w:val="23"/>
        </w:rPr>
      </w:pPr>
      <w:r w:rsidRPr="00487BBB">
        <w:rPr>
          <w:rFonts w:ascii="Segoe UI" w:hAnsi="Segoe UI" w:cs="Segoe UI"/>
          <w:color w:val="000000" w:themeColor="text1"/>
          <w:sz w:val="23"/>
          <w:szCs w:val="23"/>
        </w:rPr>
        <w:t>15.2.7.1. Substituir no prazo fixado pelo fiscal do contrato administrativo os empregados alocados que não se mostrem adequados para a execução do objeto.</w:t>
      </w:r>
    </w:p>
    <w:p w14:paraId="6D2F1530" w14:textId="77777777" w:rsidR="00140064" w:rsidRDefault="00140064" w:rsidP="00140064">
      <w:pPr>
        <w:spacing w:after="160" w:line="300" w:lineRule="auto"/>
        <w:jc w:val="both"/>
        <w:rPr>
          <w:rFonts w:ascii="Segoe UI" w:hAnsi="Segoe UI" w:cs="Segoe UI"/>
          <w:sz w:val="23"/>
          <w:szCs w:val="23"/>
        </w:rPr>
      </w:pPr>
      <w:r w:rsidRPr="00487BBB">
        <w:rPr>
          <w:rFonts w:ascii="Segoe UI" w:hAnsi="Segoe UI" w:cs="Segoe UI"/>
          <w:color w:val="000000" w:themeColor="text1"/>
          <w:sz w:val="23"/>
          <w:szCs w:val="23"/>
        </w:rPr>
        <w:t xml:space="preserve">15.2.8. Reparar, corrigir, remover, reconstruir ou substituir, às suas expensas, </w:t>
      </w:r>
      <w:r w:rsidRPr="00B2636E">
        <w:rPr>
          <w:rFonts w:ascii="Segoe UI" w:hAnsi="Segoe UI" w:cs="Segoe UI"/>
          <w:sz w:val="23"/>
          <w:szCs w:val="23"/>
        </w:rPr>
        <w:t>no total ou em parte, no prazo fixado pelo fiscal do contrato, os serviços nos quais se verificarem vícios, defeitos ou incorreções resultantes da execução ou dos materiais empregados.</w:t>
      </w:r>
    </w:p>
    <w:p w14:paraId="424CBFFC"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15.2.9. </w:t>
      </w:r>
      <w:r w:rsidRPr="00B2636E">
        <w:rPr>
          <w:rFonts w:ascii="Segoe UI" w:hAnsi="Segoe UI" w:cs="Segoe UI"/>
          <w:sz w:val="23"/>
          <w:szCs w:val="23"/>
        </w:rPr>
        <w:t>Responsabilizar-se pelos vícios e danos decorrentes da execução do objeto, bem como por todo e qualq</w:t>
      </w:r>
      <w:r>
        <w:rPr>
          <w:rFonts w:ascii="Segoe UI" w:hAnsi="Segoe UI" w:cs="Segoe UI"/>
          <w:sz w:val="23"/>
          <w:szCs w:val="23"/>
        </w:rPr>
        <w:t xml:space="preserve">uer dano causado ao </w:t>
      </w:r>
      <w:r>
        <w:rPr>
          <w:rFonts w:ascii="Segoe UI" w:hAnsi="Segoe UI" w:cs="Segoe UI"/>
          <w:b/>
          <w:sz w:val="23"/>
          <w:szCs w:val="23"/>
        </w:rPr>
        <w:t>Contratante</w:t>
      </w:r>
      <w:r w:rsidRPr="00B2636E">
        <w:rPr>
          <w:rFonts w:ascii="Segoe UI" w:hAnsi="Segoe UI" w:cs="Segoe UI"/>
          <w:sz w:val="23"/>
          <w:szCs w:val="23"/>
        </w:rPr>
        <w:t xml:space="preserve"> ou terceiros, não reduzindo essa responsabilidade a fiscalização ou o acompanhamento da execução contratual pelo </w:t>
      </w:r>
      <w:r w:rsidRPr="004E1A23">
        <w:rPr>
          <w:rFonts w:ascii="Segoe UI" w:hAnsi="Segoe UI" w:cs="Segoe UI"/>
          <w:b/>
          <w:sz w:val="23"/>
          <w:szCs w:val="23"/>
        </w:rPr>
        <w:t>Contratante</w:t>
      </w:r>
      <w:r w:rsidRPr="00B2636E">
        <w:rPr>
          <w:rFonts w:ascii="Segoe UI" w:hAnsi="Segoe UI" w:cs="Segoe UI"/>
          <w:sz w:val="23"/>
          <w:szCs w:val="23"/>
        </w:rPr>
        <w:t>, que ficará autorizado a descontar dos pagamentos devidos ou da garantia, caso exigida no edital, o valor correspondente aos danos sofridos.</w:t>
      </w:r>
    </w:p>
    <w:p w14:paraId="156DEF9B" w14:textId="77777777" w:rsidR="00140064" w:rsidRPr="00B2636E" w:rsidRDefault="00140064" w:rsidP="00140064">
      <w:pPr>
        <w:spacing w:after="160" w:line="300" w:lineRule="auto"/>
        <w:jc w:val="both"/>
        <w:rPr>
          <w:rFonts w:ascii="Segoe UI" w:hAnsi="Segoe UI" w:cs="Segoe UI"/>
          <w:strike/>
          <w:color w:val="000000" w:themeColor="text1"/>
          <w:sz w:val="23"/>
          <w:szCs w:val="23"/>
        </w:rPr>
      </w:pPr>
      <w:r>
        <w:rPr>
          <w:rFonts w:ascii="Segoe UI" w:hAnsi="Segoe UI" w:cs="Segoe UI"/>
          <w:sz w:val="23"/>
          <w:szCs w:val="23"/>
        </w:rPr>
        <w:lastRenderedPageBreak/>
        <w:t xml:space="preserve">15.2.10. </w:t>
      </w:r>
      <w:r w:rsidRPr="00B2636E">
        <w:rPr>
          <w:rFonts w:ascii="Segoe UI" w:hAnsi="Segoe UI" w:cs="Segoe UI"/>
          <w:sz w:val="23"/>
          <w:szCs w:val="23"/>
        </w:rPr>
        <w:t xml:space="preserve">Efetuar comunicação ao </w:t>
      </w:r>
      <w:r w:rsidRPr="004E1A23">
        <w:rPr>
          <w:rFonts w:ascii="Segoe UI" w:hAnsi="Segoe UI" w:cs="Segoe UI"/>
          <w:b/>
          <w:sz w:val="23"/>
          <w:szCs w:val="23"/>
        </w:rPr>
        <w:t>Contratante</w:t>
      </w:r>
      <w:r w:rsidRPr="00B2636E">
        <w:rPr>
          <w:rFonts w:ascii="Segoe UI" w:hAnsi="Segoe UI" w:cs="Segoe UI"/>
          <w:sz w:val="23"/>
          <w:szCs w:val="23"/>
        </w:rPr>
        <w:t>, assim que tiver ciência da impossibilidade de realização ou finalização do serviço no prazo estabelecido, para adoção de ações de contingência cabíveis.</w:t>
      </w:r>
      <w:r w:rsidRPr="00B2636E">
        <w:rPr>
          <w:rFonts w:ascii="Segoe UI" w:hAnsi="Segoe UI" w:cs="Segoe UI"/>
          <w:strike/>
          <w:color w:val="000000" w:themeColor="text1"/>
          <w:sz w:val="23"/>
          <w:szCs w:val="23"/>
        </w:rPr>
        <w:t xml:space="preserve"> </w:t>
      </w:r>
    </w:p>
    <w:p w14:paraId="358DC49B"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15.2.11. </w:t>
      </w:r>
      <w:r w:rsidRPr="00B2636E">
        <w:rPr>
          <w:rFonts w:ascii="Segoe UI" w:hAnsi="Segoe UI" w:cs="Segoe UI"/>
          <w:sz w:val="23"/>
          <w:szCs w:val="23"/>
        </w:rPr>
        <w:t xml:space="preserve">Não contratar, durante a vigência do contrato, cônjuge, companheiro ou parente em linha reta, colateral ou por afinidade, até o terceiro grau, de dirigente do contratante ou </w:t>
      </w:r>
      <w:r>
        <w:rPr>
          <w:rFonts w:ascii="Segoe UI" w:hAnsi="Segoe UI" w:cs="Segoe UI"/>
          <w:sz w:val="23"/>
          <w:szCs w:val="23"/>
        </w:rPr>
        <w:t>do Fiscal ou Gestor do contrato</w:t>
      </w:r>
      <w:r w:rsidRPr="00B2636E">
        <w:rPr>
          <w:rFonts w:ascii="Segoe UI" w:hAnsi="Segoe UI" w:cs="Segoe UI"/>
          <w:sz w:val="23"/>
          <w:szCs w:val="23"/>
        </w:rPr>
        <w:t xml:space="preserve"> </w:t>
      </w:r>
      <w:r>
        <w:rPr>
          <w:rFonts w:ascii="Segoe UI" w:hAnsi="Segoe UI" w:cs="Segoe UI"/>
          <w:sz w:val="23"/>
          <w:szCs w:val="23"/>
        </w:rPr>
        <w:t xml:space="preserve">(parágrafo único do </w:t>
      </w:r>
      <w:r w:rsidRPr="00B2636E">
        <w:rPr>
          <w:rFonts w:ascii="Segoe UI" w:hAnsi="Segoe UI" w:cs="Segoe UI"/>
          <w:sz w:val="23"/>
          <w:szCs w:val="23"/>
        </w:rPr>
        <w:t>art</w:t>
      </w:r>
      <w:r>
        <w:rPr>
          <w:rFonts w:ascii="Segoe UI" w:hAnsi="Segoe UI" w:cs="Segoe UI"/>
          <w:sz w:val="23"/>
          <w:szCs w:val="23"/>
        </w:rPr>
        <w:t>.</w:t>
      </w:r>
      <w:r w:rsidRPr="00B2636E">
        <w:rPr>
          <w:rFonts w:ascii="Segoe UI" w:hAnsi="Segoe UI" w:cs="Segoe UI"/>
          <w:sz w:val="23"/>
          <w:szCs w:val="23"/>
        </w:rPr>
        <w:t xml:space="preserve"> 48</w:t>
      </w:r>
      <w:r>
        <w:rPr>
          <w:rFonts w:ascii="Segoe UI" w:hAnsi="Segoe UI" w:cs="Segoe UI"/>
          <w:sz w:val="23"/>
          <w:szCs w:val="23"/>
        </w:rPr>
        <w:t xml:space="preserve"> da Lei nº 14.133/</w:t>
      </w:r>
      <w:r w:rsidRPr="00B2636E">
        <w:rPr>
          <w:rFonts w:ascii="Segoe UI" w:hAnsi="Segoe UI" w:cs="Segoe UI"/>
          <w:sz w:val="23"/>
          <w:szCs w:val="23"/>
        </w:rPr>
        <w:t>2021</w:t>
      </w:r>
      <w:r>
        <w:rPr>
          <w:rFonts w:ascii="Segoe UI" w:hAnsi="Segoe UI" w:cs="Segoe UI"/>
          <w:sz w:val="23"/>
          <w:szCs w:val="23"/>
        </w:rPr>
        <w:t>);</w:t>
      </w:r>
    </w:p>
    <w:p w14:paraId="1ABC4A19"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15.2.12. </w:t>
      </w:r>
      <w:r w:rsidRPr="00B2636E">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Pr="00B2636E">
        <w:rPr>
          <w:rFonts w:ascii="Segoe UI" w:hAnsi="Segoe UI" w:cs="Segoe UI"/>
          <w:sz w:val="23"/>
          <w:szCs w:val="23"/>
        </w:rPr>
        <w:t>, por todas as obrigações trabalhistas, sociais, previdenciárias, tributárias e as demais previstas em legislação específica, cuja inadimplência não transfere a responsabilidade ao Contratante, salvo na hipótese do §2º do art. 121 da Lei nº 14.133/2021.</w:t>
      </w:r>
    </w:p>
    <w:p w14:paraId="4473681D"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15.2.13. Comunicar ao f</w:t>
      </w:r>
      <w:r w:rsidRPr="00B2636E">
        <w:rPr>
          <w:rFonts w:ascii="Segoe UI" w:hAnsi="Segoe UI" w:cs="Segoe UI"/>
          <w:sz w:val="23"/>
          <w:szCs w:val="23"/>
        </w:rPr>
        <w:t>iscal do contrato</w:t>
      </w:r>
      <w:r>
        <w:rPr>
          <w:rFonts w:ascii="Segoe UI" w:hAnsi="Segoe UI" w:cs="Segoe UI"/>
          <w:sz w:val="23"/>
          <w:szCs w:val="23"/>
        </w:rPr>
        <w:t xml:space="preserve"> administrativo</w:t>
      </w:r>
      <w:r w:rsidRPr="00B2636E">
        <w:rPr>
          <w:rFonts w:ascii="Segoe UI" w:hAnsi="Segoe UI" w:cs="Segoe UI"/>
          <w:sz w:val="23"/>
          <w:szCs w:val="23"/>
        </w:rPr>
        <w:t xml:space="preserve">, no prazo de 24 (vinte e quatro) horas, qualquer ocorrência anormal ou </w:t>
      </w:r>
      <w:r w:rsidRPr="00B2636E">
        <w:rPr>
          <w:rFonts w:ascii="Segoe UI" w:hAnsi="Segoe UI" w:cs="Segoe UI"/>
          <w:color w:val="000000" w:themeColor="text1"/>
          <w:sz w:val="23"/>
          <w:szCs w:val="23"/>
        </w:rPr>
        <w:t>acidente</w:t>
      </w:r>
      <w:r w:rsidRPr="00B2636E">
        <w:rPr>
          <w:rFonts w:ascii="Segoe UI" w:hAnsi="Segoe UI" w:cs="Segoe UI"/>
          <w:sz w:val="23"/>
          <w:szCs w:val="23"/>
        </w:rPr>
        <w:t xml:space="preserve"> que se verifique no local da execução do objeto contratual.</w:t>
      </w:r>
    </w:p>
    <w:p w14:paraId="1A6E01DF" w14:textId="77777777" w:rsidR="00140064" w:rsidRPr="00B2636E" w:rsidRDefault="00140064" w:rsidP="00140064">
      <w:pPr>
        <w:spacing w:after="160" w:line="300" w:lineRule="auto"/>
        <w:jc w:val="both"/>
        <w:rPr>
          <w:rFonts w:ascii="Segoe UI" w:hAnsi="Segoe UI" w:cs="Segoe UI"/>
          <w:color w:val="000000"/>
          <w:sz w:val="23"/>
          <w:szCs w:val="23"/>
        </w:rPr>
      </w:pPr>
      <w:r>
        <w:rPr>
          <w:rFonts w:ascii="Segoe UI" w:hAnsi="Segoe UI" w:cs="Segoe UI"/>
          <w:sz w:val="23"/>
          <w:szCs w:val="23"/>
        </w:rPr>
        <w:t xml:space="preserve">15.2.14. </w:t>
      </w:r>
      <w:r w:rsidRPr="00B2636E">
        <w:rPr>
          <w:rFonts w:ascii="Segoe UI" w:hAnsi="Segoe UI" w:cs="Segoe UI"/>
          <w:sz w:val="23"/>
          <w:szCs w:val="23"/>
        </w:rPr>
        <w:t xml:space="preserve">Prestar todo esclarecimento ou informação solicitada pelo </w:t>
      </w:r>
      <w:r w:rsidRPr="00904966">
        <w:rPr>
          <w:rFonts w:ascii="Segoe UI" w:hAnsi="Segoe UI" w:cs="Segoe UI"/>
          <w:b/>
          <w:sz w:val="23"/>
          <w:szCs w:val="23"/>
        </w:rPr>
        <w:t>Contratante</w:t>
      </w:r>
      <w:r w:rsidRPr="00B2636E">
        <w:rPr>
          <w:rFonts w:ascii="Segoe UI" w:hAnsi="Segoe UI" w:cs="Segoe UI"/>
          <w:sz w:val="23"/>
          <w:szCs w:val="23"/>
        </w:rPr>
        <w:t xml:space="preserve"> ou por seus prepostos, garantindo-lhes o acesso, a qualquer tempo, ao local dos trabalhos, bem como aos documentos relativos à execução do empreendimento.</w:t>
      </w:r>
    </w:p>
    <w:p w14:paraId="094A799E" w14:textId="77777777" w:rsidR="00140064" w:rsidRPr="00B2636E" w:rsidRDefault="00140064" w:rsidP="00140064">
      <w:pPr>
        <w:spacing w:after="160" w:line="300" w:lineRule="auto"/>
        <w:jc w:val="both"/>
        <w:rPr>
          <w:rFonts w:ascii="Segoe UI" w:hAnsi="Segoe UI" w:cs="Segoe UI"/>
          <w:color w:val="000000"/>
          <w:sz w:val="23"/>
          <w:szCs w:val="23"/>
        </w:rPr>
      </w:pPr>
      <w:r>
        <w:rPr>
          <w:rFonts w:ascii="Segoe UI" w:hAnsi="Segoe UI" w:cs="Segoe UI"/>
          <w:sz w:val="23"/>
          <w:szCs w:val="23"/>
        </w:rPr>
        <w:t xml:space="preserve">15.2.15. </w:t>
      </w:r>
      <w:r w:rsidRPr="00B2636E">
        <w:rPr>
          <w:rFonts w:ascii="Segoe UI" w:hAnsi="Segoe UI" w:cs="Segoe UI"/>
          <w:sz w:val="23"/>
          <w:szCs w:val="23"/>
        </w:rPr>
        <w:t xml:space="preserve">Paralisar, por determinação do </w:t>
      </w:r>
      <w:r w:rsidRPr="00904966">
        <w:rPr>
          <w:rFonts w:ascii="Segoe UI" w:hAnsi="Segoe UI" w:cs="Segoe UI"/>
          <w:b/>
          <w:sz w:val="23"/>
          <w:szCs w:val="23"/>
        </w:rPr>
        <w:t>Contratante</w:t>
      </w:r>
      <w:r w:rsidRPr="00B2636E">
        <w:rPr>
          <w:rFonts w:ascii="Segoe UI" w:hAnsi="Segoe UI" w:cs="Segoe UI"/>
          <w:sz w:val="23"/>
          <w:szCs w:val="23"/>
        </w:rPr>
        <w:t>, qualquer atividade que não esteja sendo executada de acordo com a boa técnica ou que ponha em risco a segurança de pessoas ou bens de terceiros.</w:t>
      </w:r>
    </w:p>
    <w:p w14:paraId="09285F52"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15.2.16. </w:t>
      </w:r>
      <w:r w:rsidRPr="00B2636E">
        <w:rPr>
          <w:rFonts w:ascii="Segoe UI" w:hAnsi="Segoe UI" w:cs="Segoe UI"/>
          <w:sz w:val="23"/>
          <w:szCs w:val="23"/>
        </w:rPr>
        <w:t>Promover a guarda, manutenção e vigilância de materiais, ferramentas, e tudo o que for necessário à execução do objeto, durante a vigência do contrato</w:t>
      </w:r>
      <w:r>
        <w:rPr>
          <w:rFonts w:ascii="Segoe UI" w:hAnsi="Segoe UI" w:cs="Segoe UI"/>
          <w:sz w:val="23"/>
          <w:szCs w:val="23"/>
        </w:rPr>
        <w:t xml:space="preserve"> administrativo</w:t>
      </w:r>
      <w:r w:rsidRPr="00B2636E">
        <w:rPr>
          <w:rFonts w:ascii="Segoe UI" w:hAnsi="Segoe UI" w:cs="Segoe UI"/>
          <w:sz w:val="23"/>
          <w:szCs w:val="23"/>
        </w:rPr>
        <w:t>.</w:t>
      </w:r>
    </w:p>
    <w:p w14:paraId="6CDD73C0"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15.2.17. </w:t>
      </w:r>
      <w:r w:rsidRPr="00B2636E">
        <w:rPr>
          <w:rFonts w:ascii="Segoe UI" w:hAnsi="Segoe UI" w:cs="Segoe UI"/>
          <w:sz w:val="23"/>
          <w:szCs w:val="23"/>
        </w:rPr>
        <w:t>Conduzir os trabalhos com estrita observância às normas da legislação pertinente, cumprindo as determinações dos Poderes Públicos, mantendo sempre limpo o local dos serviços e nas melhores condições de segurança, higiene e disciplina.</w:t>
      </w:r>
    </w:p>
    <w:p w14:paraId="06AE77FA"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15.2.18. </w:t>
      </w:r>
      <w:r w:rsidRPr="00B2636E">
        <w:rPr>
          <w:rFonts w:ascii="Segoe UI" w:hAnsi="Segoe UI" w:cs="Segoe UI"/>
          <w:sz w:val="23"/>
          <w:szCs w:val="23"/>
        </w:rPr>
        <w:t xml:space="preserve">Submeter previamente, por escrito, ao </w:t>
      </w:r>
      <w:r w:rsidRPr="00904966">
        <w:rPr>
          <w:rFonts w:ascii="Segoe UI" w:hAnsi="Segoe UI" w:cs="Segoe UI"/>
          <w:b/>
          <w:sz w:val="23"/>
          <w:szCs w:val="23"/>
        </w:rPr>
        <w:t>Contratante</w:t>
      </w:r>
      <w:r w:rsidRPr="00B2636E">
        <w:rPr>
          <w:rFonts w:ascii="Segoe UI" w:hAnsi="Segoe UI" w:cs="Segoe UI"/>
          <w:sz w:val="23"/>
          <w:szCs w:val="23"/>
        </w:rPr>
        <w:t>, para análise e aprovação, quaisquer mudanças nos métodos executivos que fujam às especificações do memorial descritivo ou instrumento congênere.</w:t>
      </w:r>
    </w:p>
    <w:p w14:paraId="6E3D6299"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15.2.19. </w:t>
      </w:r>
      <w:r w:rsidRPr="00B2636E">
        <w:rPr>
          <w:rFonts w:ascii="Segoe UI" w:hAnsi="Segoe UI" w:cs="Segoe UI"/>
          <w:sz w:val="23"/>
          <w:szCs w:val="23"/>
        </w:rPr>
        <w:t xml:space="preserve">Não permitir a utilização de qualquer trabalho do menor de </w:t>
      </w:r>
      <w:r>
        <w:rPr>
          <w:rFonts w:ascii="Segoe UI" w:hAnsi="Segoe UI" w:cs="Segoe UI"/>
          <w:sz w:val="23"/>
          <w:szCs w:val="23"/>
        </w:rPr>
        <w:t>16 (</w:t>
      </w:r>
      <w:r w:rsidRPr="00B2636E">
        <w:rPr>
          <w:rFonts w:ascii="Segoe UI" w:hAnsi="Segoe UI" w:cs="Segoe UI"/>
          <w:sz w:val="23"/>
          <w:szCs w:val="23"/>
        </w:rPr>
        <w:t>dezesseis</w:t>
      </w:r>
      <w:r>
        <w:rPr>
          <w:rFonts w:ascii="Segoe UI" w:hAnsi="Segoe UI" w:cs="Segoe UI"/>
          <w:sz w:val="23"/>
          <w:szCs w:val="23"/>
        </w:rPr>
        <w:t>)</w:t>
      </w:r>
      <w:r w:rsidRPr="00B2636E">
        <w:rPr>
          <w:rFonts w:ascii="Segoe UI" w:hAnsi="Segoe UI" w:cs="Segoe UI"/>
          <w:sz w:val="23"/>
          <w:szCs w:val="23"/>
        </w:rPr>
        <w:t xml:space="preserve"> anos, exceto na condição de aprendiz para os maiores de </w:t>
      </w:r>
      <w:r>
        <w:rPr>
          <w:rFonts w:ascii="Segoe UI" w:hAnsi="Segoe UI" w:cs="Segoe UI"/>
          <w:sz w:val="23"/>
          <w:szCs w:val="23"/>
        </w:rPr>
        <w:t>14 (</w:t>
      </w:r>
      <w:r w:rsidRPr="00B2636E">
        <w:rPr>
          <w:rFonts w:ascii="Segoe UI" w:hAnsi="Segoe UI" w:cs="Segoe UI"/>
          <w:sz w:val="23"/>
          <w:szCs w:val="23"/>
        </w:rPr>
        <w:t>quatorze</w:t>
      </w:r>
      <w:r>
        <w:rPr>
          <w:rFonts w:ascii="Segoe UI" w:hAnsi="Segoe UI" w:cs="Segoe UI"/>
          <w:sz w:val="23"/>
          <w:szCs w:val="23"/>
        </w:rPr>
        <w:t>)</w:t>
      </w:r>
      <w:r w:rsidRPr="00B2636E">
        <w:rPr>
          <w:rFonts w:ascii="Segoe UI" w:hAnsi="Segoe UI" w:cs="Segoe UI"/>
          <w:sz w:val="23"/>
          <w:szCs w:val="23"/>
        </w:rPr>
        <w:t xml:space="preserve"> anos, nem permitir a </w:t>
      </w:r>
      <w:r w:rsidRPr="00B2636E">
        <w:rPr>
          <w:rFonts w:ascii="Segoe UI" w:hAnsi="Segoe UI" w:cs="Segoe UI"/>
          <w:sz w:val="23"/>
          <w:szCs w:val="23"/>
        </w:rPr>
        <w:lastRenderedPageBreak/>
        <w:t xml:space="preserve">utilização do trabalho do menor de </w:t>
      </w:r>
      <w:r>
        <w:rPr>
          <w:rFonts w:ascii="Segoe UI" w:hAnsi="Segoe UI" w:cs="Segoe UI"/>
          <w:sz w:val="23"/>
          <w:szCs w:val="23"/>
        </w:rPr>
        <w:t>18 (</w:t>
      </w:r>
      <w:r w:rsidRPr="00B2636E">
        <w:rPr>
          <w:rFonts w:ascii="Segoe UI" w:hAnsi="Segoe UI" w:cs="Segoe UI"/>
          <w:sz w:val="23"/>
          <w:szCs w:val="23"/>
        </w:rPr>
        <w:t>dezoito</w:t>
      </w:r>
      <w:r>
        <w:rPr>
          <w:rFonts w:ascii="Segoe UI" w:hAnsi="Segoe UI" w:cs="Segoe UI"/>
          <w:sz w:val="23"/>
          <w:szCs w:val="23"/>
        </w:rPr>
        <w:t>)</w:t>
      </w:r>
      <w:r w:rsidRPr="00B2636E">
        <w:rPr>
          <w:rFonts w:ascii="Segoe UI" w:hAnsi="Segoe UI" w:cs="Segoe UI"/>
          <w:sz w:val="23"/>
          <w:szCs w:val="23"/>
        </w:rPr>
        <w:t xml:space="preserve"> anos em trabalho noturno, perigoso ou insalubre.</w:t>
      </w:r>
    </w:p>
    <w:p w14:paraId="43FC6AF0"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15.2.20. </w:t>
      </w:r>
      <w:r w:rsidRPr="00B2636E">
        <w:rPr>
          <w:rFonts w:ascii="Segoe UI" w:hAnsi="Segoe UI" w:cs="Segoe UI"/>
          <w:sz w:val="23"/>
          <w:szCs w:val="23"/>
        </w:rPr>
        <w:t>Comprovar a reserva de cargos a que se refere a cláusula acima, no prazo fixado pelo fiscal do contrato, com a indicação dos empregados que preencheram as referidas vagas (art. 116, parágrafo único, da Lei nº 14.133/2021).</w:t>
      </w:r>
    </w:p>
    <w:p w14:paraId="459F4DA2"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15.2.21. </w:t>
      </w:r>
      <w:r w:rsidRPr="00B2636E">
        <w:rPr>
          <w:rFonts w:ascii="Segoe UI" w:hAnsi="Segoe UI" w:cs="Segoe UI"/>
          <w:sz w:val="23"/>
          <w:szCs w:val="23"/>
        </w:rPr>
        <w:t>Guardar sigilo sobre todas as informações obtidas em decorrência do cumprimento do contrato.</w:t>
      </w:r>
    </w:p>
    <w:p w14:paraId="0B720E88"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15.2.22. </w:t>
      </w:r>
      <w:r w:rsidRPr="00B2636E">
        <w:rPr>
          <w:rFonts w:ascii="Segoe UI" w:hAnsi="Segoe UI" w:cs="Segoe UI"/>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w:t>
      </w:r>
      <w:r>
        <w:rPr>
          <w:rFonts w:ascii="Segoe UI" w:hAnsi="Segoe UI" w:cs="Segoe UI"/>
          <w:sz w:val="23"/>
          <w:szCs w:val="23"/>
        </w:rPr>
        <w:t>na alínea “d”</w:t>
      </w:r>
      <w:r w:rsidRPr="00B2636E">
        <w:rPr>
          <w:rFonts w:ascii="Segoe UI" w:hAnsi="Segoe UI" w:cs="Segoe UI"/>
          <w:sz w:val="23"/>
          <w:szCs w:val="23"/>
        </w:rPr>
        <w:t xml:space="preserve"> </w:t>
      </w:r>
      <w:r>
        <w:rPr>
          <w:rFonts w:ascii="Segoe UI" w:hAnsi="Segoe UI" w:cs="Segoe UI"/>
          <w:sz w:val="23"/>
          <w:szCs w:val="23"/>
        </w:rPr>
        <w:t xml:space="preserve">inciso II do </w:t>
      </w:r>
      <w:r w:rsidRPr="00B2636E">
        <w:rPr>
          <w:rFonts w:ascii="Segoe UI" w:hAnsi="Segoe UI" w:cs="Segoe UI"/>
          <w:sz w:val="23"/>
          <w:szCs w:val="23"/>
        </w:rPr>
        <w:t>art. 124 da Lei nº 14.133</w:t>
      </w:r>
      <w:r>
        <w:rPr>
          <w:rFonts w:ascii="Segoe UI" w:hAnsi="Segoe UI" w:cs="Segoe UI"/>
          <w:sz w:val="23"/>
          <w:szCs w:val="23"/>
        </w:rPr>
        <w:t>/</w:t>
      </w:r>
      <w:r w:rsidRPr="00B2636E">
        <w:rPr>
          <w:rFonts w:ascii="Segoe UI" w:hAnsi="Segoe UI" w:cs="Segoe UI"/>
          <w:sz w:val="23"/>
          <w:szCs w:val="23"/>
        </w:rPr>
        <w:t>2021.</w:t>
      </w:r>
    </w:p>
    <w:p w14:paraId="31A4203E"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15.2.23. </w:t>
      </w:r>
      <w:r w:rsidRPr="00B2636E">
        <w:rPr>
          <w:rFonts w:ascii="Segoe UI" w:hAnsi="Segoe UI" w:cs="Segoe UI"/>
          <w:sz w:val="23"/>
          <w:szCs w:val="23"/>
        </w:rPr>
        <w:t xml:space="preserve">Cumprir, além dos postulados legais vigentes de âmbito federal, estadual ou municipal, as normas de segurança do </w:t>
      </w:r>
      <w:r w:rsidRPr="004E5560">
        <w:rPr>
          <w:rFonts w:ascii="Segoe UI" w:hAnsi="Segoe UI" w:cs="Segoe UI"/>
          <w:b/>
          <w:sz w:val="23"/>
          <w:szCs w:val="23"/>
        </w:rPr>
        <w:t>Contratante</w:t>
      </w:r>
      <w:r w:rsidRPr="00B2636E">
        <w:rPr>
          <w:rFonts w:ascii="Segoe UI" w:hAnsi="Segoe UI" w:cs="Segoe UI"/>
          <w:sz w:val="23"/>
          <w:szCs w:val="23"/>
        </w:rPr>
        <w:t>.</w:t>
      </w:r>
    </w:p>
    <w:p w14:paraId="0075C424"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15.2.24. </w:t>
      </w:r>
      <w:r w:rsidRPr="00B2636E">
        <w:rPr>
          <w:rFonts w:ascii="Segoe UI" w:hAnsi="Segoe UI" w:cs="Segoe UI"/>
          <w:sz w:val="23"/>
          <w:szCs w:val="23"/>
        </w:rPr>
        <w:t>Assegurar aos seus trabalhadores ambiente de trabalho, inclusive equipamentos e instalações, em condições adequadas ao cumprimento das normas de saúde, segurança e bem-estar no trabalho.</w:t>
      </w:r>
    </w:p>
    <w:p w14:paraId="40F255D8"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15.2.25. </w:t>
      </w:r>
      <w:r w:rsidRPr="00B2636E">
        <w:rPr>
          <w:rFonts w:ascii="Segoe UI" w:hAnsi="Segoe UI" w:cs="Segoe UI"/>
          <w:sz w:val="23"/>
          <w:szCs w:val="23"/>
        </w:rPr>
        <w:t>Garantir o acesso, a qualquer tempo, ao local dos trabalhos, bem como aos documentos relativos à execução do empreendimento</w:t>
      </w:r>
      <w:r>
        <w:rPr>
          <w:rFonts w:ascii="Segoe UI" w:hAnsi="Segoe UI" w:cs="Segoe UI"/>
          <w:sz w:val="23"/>
          <w:szCs w:val="23"/>
        </w:rPr>
        <w:t xml:space="preserve"> pelo </w:t>
      </w:r>
      <w:r>
        <w:rPr>
          <w:rFonts w:ascii="Segoe UI" w:hAnsi="Segoe UI" w:cs="Segoe UI"/>
          <w:b/>
          <w:sz w:val="23"/>
          <w:szCs w:val="23"/>
        </w:rPr>
        <w:t>Contratante</w:t>
      </w:r>
      <w:r w:rsidRPr="00B2636E">
        <w:rPr>
          <w:rFonts w:ascii="Segoe UI" w:hAnsi="Segoe UI" w:cs="Segoe UI"/>
          <w:sz w:val="23"/>
          <w:szCs w:val="23"/>
        </w:rPr>
        <w:t>.</w:t>
      </w:r>
    </w:p>
    <w:p w14:paraId="2BD42539"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15.2.26. </w:t>
      </w:r>
      <w:r w:rsidRPr="00B2636E">
        <w:rPr>
          <w:rFonts w:ascii="Segoe UI" w:hAnsi="Segoe UI" w:cs="Segoe UI"/>
          <w:sz w:val="23"/>
          <w:szCs w:val="23"/>
        </w:rPr>
        <w:t>Promover a organização técnica e administrativa dos serviços, de modo a conduzi-los eficaz e eficientemente, de acordo com os documentos e especificações que integram o Termo de Referência, no prazo determinado.</w:t>
      </w:r>
    </w:p>
    <w:p w14:paraId="04A4D447"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15.2.27. </w:t>
      </w:r>
      <w:r w:rsidRPr="00B2636E">
        <w:rPr>
          <w:rFonts w:ascii="Segoe UI" w:hAnsi="Segoe UI" w:cs="Segoe UI"/>
          <w:sz w:val="23"/>
          <w:szCs w:val="23"/>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2704FBB" w14:textId="77777777" w:rsidR="00140064" w:rsidRDefault="00140064" w:rsidP="00140064">
      <w:pPr>
        <w:spacing w:after="160" w:line="300" w:lineRule="auto"/>
        <w:jc w:val="both"/>
        <w:rPr>
          <w:rFonts w:ascii="Segoe UI" w:hAnsi="Segoe UI" w:cs="Segoe UI"/>
          <w:sz w:val="23"/>
          <w:szCs w:val="23"/>
        </w:rPr>
      </w:pPr>
      <w:r w:rsidRPr="004E5560">
        <w:rPr>
          <w:rFonts w:ascii="Segoe UI" w:hAnsi="Segoe UI" w:cs="Segoe UI"/>
          <w:sz w:val="23"/>
          <w:szCs w:val="23"/>
        </w:rPr>
        <w:t xml:space="preserve">15.2.28. Ceder ao </w:t>
      </w:r>
      <w:r w:rsidRPr="004E5560">
        <w:rPr>
          <w:rFonts w:ascii="Segoe UI" w:hAnsi="Segoe UI" w:cs="Segoe UI"/>
          <w:b/>
          <w:sz w:val="23"/>
          <w:szCs w:val="23"/>
        </w:rPr>
        <w:t>Contratante</w:t>
      </w:r>
      <w:r w:rsidRPr="004E5560">
        <w:rPr>
          <w:rFonts w:ascii="Segoe UI" w:hAnsi="Segoe UI" w:cs="Segoe UI"/>
          <w:sz w:val="23"/>
          <w:szCs w:val="23"/>
        </w:rPr>
        <w:t xml:space="preserve"> todos os direitos patrimoniais relativos ao objeto contratado, o qual poderá ser livremente utilizado e/ou alterado em outras ocasiões, sem ne</w:t>
      </w:r>
      <w:r>
        <w:rPr>
          <w:rFonts w:ascii="Segoe UI" w:hAnsi="Segoe UI" w:cs="Segoe UI"/>
          <w:sz w:val="23"/>
          <w:szCs w:val="23"/>
        </w:rPr>
        <w:t xml:space="preserve">cessidade de nova autorização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4E5560">
        <w:rPr>
          <w:rFonts w:ascii="Segoe UI" w:hAnsi="Segoe UI" w:cs="Segoe UI"/>
          <w:sz w:val="23"/>
          <w:szCs w:val="23"/>
        </w:rPr>
        <w:t>.</w:t>
      </w:r>
    </w:p>
    <w:p w14:paraId="69AF8BA7" w14:textId="77777777" w:rsidR="00140064" w:rsidRPr="00B2636E" w:rsidRDefault="00140064" w:rsidP="00140064">
      <w:pPr>
        <w:spacing w:after="160" w:line="300" w:lineRule="auto"/>
        <w:jc w:val="both"/>
        <w:rPr>
          <w:rFonts w:ascii="Segoe UI" w:hAnsi="Segoe UI" w:cs="Segoe UI"/>
          <w:bCs/>
          <w:sz w:val="23"/>
          <w:szCs w:val="23"/>
        </w:rPr>
      </w:pPr>
      <w:r>
        <w:rPr>
          <w:rFonts w:ascii="Segoe UI" w:hAnsi="Segoe UI" w:cs="Segoe UI"/>
          <w:sz w:val="23"/>
          <w:szCs w:val="23"/>
        </w:rPr>
        <w:lastRenderedPageBreak/>
        <w:t xml:space="preserve">15.2.29. </w:t>
      </w:r>
      <w:r w:rsidRPr="00B2636E">
        <w:rPr>
          <w:rFonts w:ascii="Segoe UI" w:hAnsi="Segoe UI" w:cs="Segoe UI"/>
          <w:sz w:val="23"/>
          <w:szCs w:val="23"/>
        </w:rPr>
        <w:t xml:space="preserve">Manter os empregados nos horários predeterminados pelo </w:t>
      </w:r>
      <w:r w:rsidRPr="004E5560">
        <w:rPr>
          <w:rFonts w:ascii="Segoe UI" w:hAnsi="Segoe UI" w:cs="Segoe UI"/>
          <w:b/>
          <w:sz w:val="23"/>
          <w:szCs w:val="23"/>
        </w:rPr>
        <w:t>Contratante</w:t>
      </w:r>
      <w:r w:rsidRPr="00B2636E">
        <w:rPr>
          <w:rFonts w:ascii="Segoe UI" w:hAnsi="Segoe UI" w:cs="Segoe UI"/>
          <w:sz w:val="23"/>
          <w:szCs w:val="23"/>
        </w:rPr>
        <w:t>.</w:t>
      </w:r>
    </w:p>
    <w:p w14:paraId="0E8D73E4"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15.2.30. </w:t>
      </w:r>
      <w:r w:rsidRPr="00B2636E">
        <w:rPr>
          <w:rFonts w:ascii="Segoe UI" w:hAnsi="Segoe UI" w:cs="Segoe UI"/>
          <w:sz w:val="23"/>
          <w:szCs w:val="23"/>
        </w:rPr>
        <w:t xml:space="preserve">Apresentar ao </w:t>
      </w:r>
      <w:r w:rsidRPr="004E5560">
        <w:rPr>
          <w:rFonts w:ascii="Segoe UI" w:hAnsi="Segoe UI" w:cs="Segoe UI"/>
          <w:b/>
          <w:sz w:val="23"/>
          <w:szCs w:val="23"/>
        </w:rPr>
        <w:t>Contratante</w:t>
      </w:r>
      <w:r w:rsidRPr="00B2636E">
        <w:rPr>
          <w:rFonts w:ascii="Segoe UI" w:hAnsi="Segoe UI" w:cs="Segoe UI"/>
          <w:sz w:val="23"/>
          <w:szCs w:val="23"/>
        </w:rPr>
        <w:t>, quando for o caso, a relação nominal dos empregados que adentrarão no órgão para a execução do serviço.</w:t>
      </w:r>
    </w:p>
    <w:p w14:paraId="63A3ACB8"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15.3.31. </w:t>
      </w:r>
      <w:r w:rsidRPr="00B2636E">
        <w:rPr>
          <w:rFonts w:ascii="Segoe UI" w:hAnsi="Segoe UI" w:cs="Segoe UI"/>
          <w:sz w:val="23"/>
          <w:szCs w:val="23"/>
        </w:rPr>
        <w:t>Observar os preceitos da legislação sobre a jornada de trabalho, conforme a categoria profissional.</w:t>
      </w:r>
    </w:p>
    <w:p w14:paraId="19260635"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15.2.31. </w:t>
      </w:r>
      <w:r w:rsidRPr="00B2636E">
        <w:rPr>
          <w:rFonts w:ascii="Segoe UI" w:hAnsi="Segoe UI" w:cs="Segoe UI"/>
          <w:sz w:val="23"/>
          <w:szCs w:val="23"/>
        </w:rPr>
        <w:t xml:space="preserve">Atender às solicitações do </w:t>
      </w:r>
      <w:r w:rsidRPr="004E5560">
        <w:rPr>
          <w:rFonts w:ascii="Segoe UI" w:hAnsi="Segoe UI" w:cs="Segoe UI"/>
          <w:b/>
          <w:sz w:val="23"/>
          <w:szCs w:val="23"/>
        </w:rPr>
        <w:t>Contratante</w:t>
      </w:r>
      <w:r w:rsidRPr="00B2636E">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62C8E04A"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15.2.32. </w:t>
      </w:r>
      <w:r w:rsidRPr="00B2636E">
        <w:rPr>
          <w:rFonts w:ascii="Segoe UI" w:hAnsi="Segoe UI" w:cs="Segoe UI"/>
          <w:sz w:val="23"/>
          <w:szCs w:val="23"/>
        </w:rPr>
        <w:t xml:space="preserve">Instruir seus empregados quanto à necessidade de acatar as Normas Internas do </w:t>
      </w:r>
      <w:r w:rsidRPr="004E5560">
        <w:rPr>
          <w:rFonts w:ascii="Segoe UI" w:hAnsi="Segoe UI" w:cs="Segoe UI"/>
          <w:b/>
          <w:sz w:val="23"/>
          <w:szCs w:val="23"/>
        </w:rPr>
        <w:t>Contratante</w:t>
      </w:r>
      <w:r w:rsidRPr="00B2636E">
        <w:rPr>
          <w:rFonts w:ascii="Segoe UI" w:hAnsi="Segoe UI" w:cs="Segoe UI"/>
          <w:sz w:val="23"/>
          <w:szCs w:val="23"/>
        </w:rPr>
        <w:t>.</w:t>
      </w:r>
    </w:p>
    <w:p w14:paraId="4F516A32"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15.2.33. </w:t>
      </w:r>
      <w:r w:rsidRPr="00B2636E">
        <w:rPr>
          <w:rFonts w:ascii="Segoe UI" w:hAnsi="Segoe UI" w:cs="Segoe UI"/>
          <w:sz w:val="23"/>
          <w:szCs w:val="23"/>
        </w:rPr>
        <w:t>Instruir seus empregados a respeito das atividades a serem desempenhadas, alertando-os a não executarem atividades não abr</w:t>
      </w:r>
      <w:r>
        <w:rPr>
          <w:rFonts w:ascii="Segoe UI" w:hAnsi="Segoe UI" w:cs="Segoe UI"/>
          <w:sz w:val="23"/>
          <w:szCs w:val="23"/>
        </w:rPr>
        <w:t xml:space="preserve">angidas pelo contrato, devendo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xml:space="preserve"> relatar ao </w:t>
      </w:r>
      <w:r w:rsidRPr="004E5560">
        <w:rPr>
          <w:rFonts w:ascii="Segoe UI" w:hAnsi="Segoe UI" w:cs="Segoe UI"/>
          <w:b/>
          <w:sz w:val="23"/>
          <w:szCs w:val="23"/>
        </w:rPr>
        <w:t>Contratante</w:t>
      </w:r>
      <w:r w:rsidRPr="00B2636E">
        <w:rPr>
          <w:rFonts w:ascii="Segoe UI" w:hAnsi="Segoe UI" w:cs="Segoe UI"/>
          <w:sz w:val="23"/>
          <w:szCs w:val="23"/>
        </w:rPr>
        <w:t xml:space="preserve"> toda e qualquer ocorrência neste sentido, a fim de evitar desvio de função.</w:t>
      </w:r>
    </w:p>
    <w:p w14:paraId="0163EEEA"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15.2.34. </w:t>
      </w:r>
      <w:r w:rsidRPr="00B2636E">
        <w:rPr>
          <w:rFonts w:ascii="Segoe UI" w:hAnsi="Segoe UI" w:cs="Segoe UI"/>
          <w:sz w:val="23"/>
          <w:szCs w:val="23"/>
        </w:rPr>
        <w:t>Estar registrada ou inscrita no Conselho Profissional competente, conforme as áreas de atuação previstas no Termo de Referência, em plena validade.</w:t>
      </w:r>
    </w:p>
    <w:p w14:paraId="71D125F3"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15.2.35. </w:t>
      </w:r>
      <w:r w:rsidRPr="00B2636E">
        <w:rPr>
          <w:rFonts w:ascii="Segoe UI" w:hAnsi="Segoe UI" w:cs="Segoe UI"/>
          <w:sz w:val="23"/>
          <w:szCs w:val="23"/>
        </w:rPr>
        <w:t xml:space="preserve">Adotar as providências e precauções necessárias, inclusive consulta nos respectivos órgãos, se necessário for, a fim de que não venham a ser danificadas as redes </w:t>
      </w:r>
      <w:proofErr w:type="spellStart"/>
      <w:r w:rsidRPr="00B2636E">
        <w:rPr>
          <w:rFonts w:ascii="Segoe UI" w:hAnsi="Segoe UI" w:cs="Segoe UI"/>
          <w:sz w:val="23"/>
          <w:szCs w:val="23"/>
        </w:rPr>
        <w:t>hidrossanitárias</w:t>
      </w:r>
      <w:proofErr w:type="spellEnd"/>
      <w:r w:rsidRPr="00B2636E">
        <w:rPr>
          <w:rFonts w:ascii="Segoe UI" w:hAnsi="Segoe UI" w:cs="Segoe UI"/>
          <w:sz w:val="23"/>
          <w:szCs w:val="23"/>
        </w:rPr>
        <w:t>, elétricas e de comunicação.</w:t>
      </w:r>
    </w:p>
    <w:p w14:paraId="7FA9DC27"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15.2.36. </w:t>
      </w:r>
      <w:r w:rsidRPr="00B2636E">
        <w:rPr>
          <w:rFonts w:ascii="Segoe UI" w:hAnsi="Segoe UI" w:cs="Segoe UI"/>
          <w:sz w:val="23"/>
          <w:szCs w:val="23"/>
        </w:rPr>
        <w:t xml:space="preserve">Obter junto aos órgãos competentes, conforme </w:t>
      </w:r>
      <w:r>
        <w:rPr>
          <w:rFonts w:ascii="Segoe UI" w:hAnsi="Segoe UI" w:cs="Segoe UI"/>
          <w:sz w:val="23"/>
          <w:szCs w:val="23"/>
        </w:rPr>
        <w:t xml:space="preserve">e quando for </w:t>
      </w:r>
      <w:r w:rsidRPr="00B2636E">
        <w:rPr>
          <w:rFonts w:ascii="Segoe UI" w:hAnsi="Segoe UI" w:cs="Segoe UI"/>
          <w:sz w:val="23"/>
          <w:szCs w:val="23"/>
        </w:rPr>
        <w:t>o caso, as licenças necessárias e demais documentos e autorizações exigíveis, na forma da legislação aplicável.</w:t>
      </w:r>
    </w:p>
    <w:p w14:paraId="326FB9BB" w14:textId="77777777" w:rsidR="00140064" w:rsidRPr="00B2636E"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15.2.37. </w:t>
      </w:r>
      <w:r w:rsidRPr="00B2636E">
        <w:rPr>
          <w:rFonts w:ascii="Segoe UI" w:hAnsi="Segoe UI" w:cs="Segoe UI"/>
          <w:sz w:val="23"/>
          <w:szCs w:val="23"/>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33514A0"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16. CLÁUSULA DÉCIMA SEXTA: Das penalidades cabíveis e os valores das multas e suas bases de cálculo</w:t>
      </w:r>
    </w:p>
    <w:p w14:paraId="266501DD" w14:textId="77777777" w:rsidR="00140064" w:rsidRPr="00865D11" w:rsidRDefault="00140064" w:rsidP="00140064">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16.1. </w:t>
      </w:r>
      <w:r w:rsidRPr="00865D11">
        <w:rPr>
          <w:rFonts w:ascii="Segoe UI" w:hAnsi="Segoe UI" w:cs="Segoe UI"/>
          <w:sz w:val="23"/>
          <w:szCs w:val="23"/>
        </w:rPr>
        <w:t xml:space="preserve">Comete infração administrativa, </w:t>
      </w:r>
      <w:r>
        <w:rPr>
          <w:rFonts w:ascii="Segoe UI" w:hAnsi="Segoe UI" w:cs="Segoe UI"/>
          <w:sz w:val="23"/>
          <w:szCs w:val="23"/>
        </w:rPr>
        <w:t xml:space="preserve">nos termos da Lei nº 14.133/2021,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que:</w:t>
      </w:r>
    </w:p>
    <w:p w14:paraId="0C05368F" w14:textId="77777777" w:rsidR="00140064" w:rsidRDefault="00140064" w:rsidP="00140064">
      <w:pPr>
        <w:pStyle w:val="PargrafodaLista1"/>
        <w:numPr>
          <w:ilvl w:val="2"/>
          <w:numId w:val="19"/>
        </w:numPr>
        <w:spacing w:after="160" w:line="300" w:lineRule="auto"/>
        <w:ind w:right="-30"/>
        <w:jc w:val="both"/>
        <w:rPr>
          <w:rFonts w:ascii="Segoe UI" w:hAnsi="Segoe UI" w:cs="Segoe UI"/>
          <w:sz w:val="23"/>
          <w:szCs w:val="23"/>
        </w:rPr>
      </w:pPr>
      <w:proofErr w:type="gramStart"/>
      <w:r w:rsidRPr="00B20477">
        <w:rPr>
          <w:rFonts w:ascii="Segoe UI" w:hAnsi="Segoe UI" w:cs="Segoe UI"/>
          <w:sz w:val="23"/>
          <w:szCs w:val="23"/>
        </w:rPr>
        <w:t>der</w:t>
      </w:r>
      <w:proofErr w:type="gramEnd"/>
      <w:r w:rsidRPr="00B20477">
        <w:rPr>
          <w:rFonts w:ascii="Segoe UI" w:hAnsi="Segoe UI" w:cs="Segoe UI"/>
          <w:sz w:val="23"/>
          <w:szCs w:val="23"/>
        </w:rPr>
        <w:t xml:space="preserve"> causa à inexecução parcial do contrato administrativo</w:t>
      </w:r>
      <w:r>
        <w:rPr>
          <w:rFonts w:ascii="Segoe UI" w:hAnsi="Segoe UI" w:cs="Segoe UI"/>
          <w:sz w:val="23"/>
          <w:szCs w:val="23"/>
        </w:rPr>
        <w:t>;</w:t>
      </w:r>
    </w:p>
    <w:p w14:paraId="3F0ACA11" w14:textId="77777777" w:rsidR="00140064" w:rsidRDefault="00140064" w:rsidP="00140064">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14:paraId="1BF6B7E8" w14:textId="77777777" w:rsidR="00140064" w:rsidRDefault="00140064" w:rsidP="00140064">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total do contrato administrativo;</w:t>
      </w:r>
    </w:p>
    <w:p w14:paraId="62FA0EEE" w14:textId="77777777" w:rsidR="00140064" w:rsidRDefault="00140064" w:rsidP="00140064">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deixar</w:t>
      </w:r>
      <w:proofErr w:type="gramEnd"/>
      <w:r w:rsidRPr="00763D10">
        <w:rPr>
          <w:rFonts w:ascii="Segoe UI" w:hAnsi="Segoe UI" w:cs="Segoe UI"/>
          <w:sz w:val="23"/>
          <w:szCs w:val="23"/>
        </w:rPr>
        <w:t xml:space="preserve"> de entregar a documentação exigida para o certame;</w:t>
      </w:r>
    </w:p>
    <w:p w14:paraId="2E1B9D86" w14:textId="77777777" w:rsidR="00140064" w:rsidRDefault="00140064" w:rsidP="00140064">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mantiver a proposta, salvo em decorrência de fato superveniente devidamente justificado;</w:t>
      </w:r>
    </w:p>
    <w:p w14:paraId="7476E815" w14:textId="77777777" w:rsidR="00140064" w:rsidRDefault="00140064" w:rsidP="00140064">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celebrar o contrato administrativo ou não entregar a documentação exigida para a contratação administrativa, quando convocado dentro do prazo de validade de sua proposta;</w:t>
      </w:r>
    </w:p>
    <w:p w14:paraId="10B255A2" w14:textId="77777777" w:rsidR="00140064" w:rsidRDefault="00140064" w:rsidP="00140064">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ensejar</w:t>
      </w:r>
      <w:proofErr w:type="gramEnd"/>
      <w:r w:rsidRPr="00763D10">
        <w:rPr>
          <w:rFonts w:ascii="Segoe UI" w:hAnsi="Segoe UI" w:cs="Segoe UI"/>
          <w:sz w:val="23"/>
          <w:szCs w:val="23"/>
        </w:rPr>
        <w:t xml:space="preserve"> o retardamento da execução ou da entrega do objeto da contratação administrativa sem motivo justificado;</w:t>
      </w:r>
    </w:p>
    <w:p w14:paraId="248BDFD3" w14:textId="77777777" w:rsidR="00140064" w:rsidRDefault="00140064" w:rsidP="00140064">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apresentar</w:t>
      </w:r>
      <w:proofErr w:type="gramEnd"/>
      <w:r w:rsidRPr="00763D10">
        <w:rPr>
          <w:rFonts w:ascii="Segoe UI" w:hAnsi="Segoe UI" w:cs="Segoe UI"/>
          <w:sz w:val="23"/>
          <w:szCs w:val="23"/>
        </w:rPr>
        <w:t xml:space="preserve"> declaração ou documentação falsa exigida para o certame ou prestar declaração falsa durante a dispensa eletrônica ou execução do contrato administrativo;</w:t>
      </w:r>
    </w:p>
    <w:p w14:paraId="25166F6E" w14:textId="77777777" w:rsidR="00140064" w:rsidRDefault="00140064" w:rsidP="00140064">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fraudar</w:t>
      </w:r>
      <w:proofErr w:type="gramEnd"/>
      <w:r w:rsidRPr="00763D10">
        <w:rPr>
          <w:rFonts w:ascii="Segoe UI" w:hAnsi="Segoe UI" w:cs="Segoe UI"/>
          <w:sz w:val="23"/>
          <w:szCs w:val="23"/>
        </w:rPr>
        <w:t xml:space="preserve"> a contratação ou praticar ato fraudulento na execução do contrato administrativo;</w:t>
      </w:r>
    </w:p>
    <w:p w14:paraId="68BD9744" w14:textId="77777777" w:rsidR="00140064" w:rsidRDefault="00140064" w:rsidP="00140064">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comportar</w:t>
      </w:r>
      <w:proofErr w:type="gramEnd"/>
      <w:r w:rsidRPr="00763D10">
        <w:rPr>
          <w:rFonts w:ascii="Segoe UI" w:hAnsi="Segoe UI" w:cs="Segoe UI"/>
          <w:sz w:val="23"/>
          <w:szCs w:val="23"/>
        </w:rPr>
        <w:t>-se de modo inidôneo ou cometer fraude de qualquer natureza;</w:t>
      </w:r>
    </w:p>
    <w:p w14:paraId="4C60F068" w14:textId="77777777" w:rsidR="00140064" w:rsidRDefault="00140064" w:rsidP="00140064">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atos ilícitos com vistas a frustrar os objetivos do certame;</w:t>
      </w:r>
    </w:p>
    <w:p w14:paraId="3DF3A46B" w14:textId="77777777" w:rsidR="00140064" w:rsidRPr="00763D10" w:rsidRDefault="00140064" w:rsidP="00140064">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 lesivo previsto no art. 5º da Lei nº 12.846/2013.</w:t>
      </w:r>
    </w:p>
    <w:p w14:paraId="46F76028"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16.2. </w:t>
      </w:r>
      <w:r w:rsidRPr="00865D11">
        <w:rPr>
          <w:rFonts w:ascii="Segoe UI" w:hAnsi="Segoe UI" w:cs="Segoe UI"/>
          <w:sz w:val="23"/>
          <w:szCs w:val="23"/>
        </w:rPr>
        <w:t>Serão aplicadas ao responsável pelas infrações administrativas acima descritas as seguintes sanções:</w:t>
      </w:r>
    </w:p>
    <w:p w14:paraId="1B30BCB8" w14:textId="77777777" w:rsidR="00140064" w:rsidRDefault="00140064" w:rsidP="00140064">
      <w:pPr>
        <w:spacing w:after="160" w:line="300" w:lineRule="auto"/>
        <w:jc w:val="both"/>
        <w:rPr>
          <w:rFonts w:ascii="Segoe UI" w:hAnsi="Segoe UI" w:cs="Segoe UI"/>
          <w:sz w:val="23"/>
          <w:szCs w:val="23"/>
        </w:rPr>
      </w:pPr>
      <w:r>
        <w:rPr>
          <w:rFonts w:ascii="Segoe UI" w:hAnsi="Segoe UI" w:cs="Segoe UI"/>
          <w:bCs/>
          <w:sz w:val="23"/>
          <w:szCs w:val="23"/>
        </w:rPr>
        <w:t>16</w:t>
      </w:r>
      <w:r w:rsidRPr="00B20477">
        <w:rPr>
          <w:rFonts w:ascii="Segoe UI" w:hAnsi="Segoe UI" w:cs="Segoe UI"/>
          <w:bCs/>
          <w:sz w:val="23"/>
          <w:szCs w:val="23"/>
        </w:rPr>
        <w:t>.2.1.</w:t>
      </w:r>
      <w:r>
        <w:rPr>
          <w:rFonts w:ascii="Segoe UI" w:hAnsi="Segoe UI" w:cs="Segoe UI"/>
          <w:b/>
          <w:bCs/>
          <w:sz w:val="23"/>
          <w:szCs w:val="23"/>
        </w:rPr>
        <w:t xml:space="preserve"> </w:t>
      </w:r>
      <w:r w:rsidRPr="00763D10">
        <w:rPr>
          <w:rFonts w:ascii="Segoe UI" w:hAnsi="Segoe UI" w:cs="Segoe UI"/>
          <w:bCs/>
          <w:sz w:val="23"/>
          <w:szCs w:val="23"/>
        </w:rPr>
        <w:t>Advertência</w:t>
      </w:r>
      <w:r>
        <w:rPr>
          <w:rFonts w:ascii="Segoe UI" w:hAnsi="Segoe UI" w:cs="Segoe UI"/>
          <w:sz w:val="23"/>
          <w:szCs w:val="23"/>
        </w:rPr>
        <w:t xml:space="preserve">, quando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der causa à inexecução parcial do contrato</w:t>
      </w:r>
      <w:r>
        <w:rPr>
          <w:rFonts w:ascii="Segoe UI" w:hAnsi="Segoe UI" w:cs="Segoe UI"/>
          <w:sz w:val="23"/>
          <w:szCs w:val="23"/>
        </w:rPr>
        <w:t xml:space="preserve"> 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2º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14:paraId="37C49EAF"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16.2.2. </w:t>
      </w:r>
      <w:r w:rsidRPr="00763D10">
        <w:rPr>
          <w:rFonts w:ascii="Segoe UI" w:hAnsi="Segoe UI" w:cs="Segoe UI"/>
          <w:bCs/>
          <w:sz w:val="23"/>
          <w:szCs w:val="23"/>
        </w:rPr>
        <w:t>Impedimento de licitar e contratar</w:t>
      </w:r>
      <w:r w:rsidRPr="00763D10">
        <w:rPr>
          <w:rFonts w:ascii="Segoe UI" w:hAnsi="Segoe UI" w:cs="Segoe UI"/>
          <w:sz w:val="23"/>
          <w:szCs w:val="23"/>
        </w:rPr>
        <w:t>,</w:t>
      </w:r>
      <w:r w:rsidRPr="00865D11">
        <w:rPr>
          <w:rFonts w:ascii="Segoe UI" w:hAnsi="Segoe UI" w:cs="Segoe UI"/>
          <w:sz w:val="23"/>
          <w:szCs w:val="23"/>
        </w:rPr>
        <w:t xml:space="preserve"> quando praticadas as </w:t>
      </w:r>
      <w:r>
        <w:rPr>
          <w:rFonts w:ascii="Segoe UI" w:hAnsi="Segoe UI" w:cs="Segoe UI"/>
          <w:sz w:val="23"/>
          <w:szCs w:val="23"/>
        </w:rPr>
        <w:t>condutas descritas nas alíneas 16.1.1</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16.1.5, 16.1.6 e 16.1.7 do subitem acima deste c</w:t>
      </w:r>
      <w:r w:rsidRPr="00865D11">
        <w:rPr>
          <w:rFonts w:ascii="Segoe UI" w:hAnsi="Segoe UI" w:cs="Segoe UI"/>
          <w:sz w:val="23"/>
          <w:szCs w:val="23"/>
        </w:rPr>
        <w:t>ontrato</w:t>
      </w:r>
      <w:r>
        <w:rPr>
          <w:rFonts w:ascii="Segoe UI" w:hAnsi="Segoe UI" w:cs="Segoe UI"/>
          <w:sz w:val="23"/>
          <w:szCs w:val="23"/>
        </w:rPr>
        <w:t xml:space="preserve"> </w:t>
      </w:r>
      <w:r>
        <w:rPr>
          <w:rFonts w:ascii="Segoe UI" w:hAnsi="Segoe UI" w:cs="Segoe UI"/>
          <w:sz w:val="23"/>
          <w:szCs w:val="23"/>
        </w:rPr>
        <w:lastRenderedPageBreak/>
        <w:t>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4º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14:paraId="0D087020" w14:textId="77777777" w:rsidR="00140064" w:rsidRDefault="00140064" w:rsidP="00140064">
      <w:pPr>
        <w:spacing w:after="160" w:line="300" w:lineRule="auto"/>
        <w:jc w:val="both"/>
        <w:rPr>
          <w:rFonts w:ascii="Segoe UI" w:hAnsi="Segoe UI" w:cs="Segoe UI"/>
          <w:sz w:val="23"/>
          <w:szCs w:val="23"/>
        </w:rPr>
      </w:pPr>
      <w:r>
        <w:rPr>
          <w:rFonts w:ascii="Segoe UI" w:hAnsi="Segoe UI" w:cs="Segoe UI"/>
          <w:bCs/>
          <w:sz w:val="23"/>
          <w:szCs w:val="23"/>
        </w:rPr>
        <w:t>16</w:t>
      </w:r>
      <w:r w:rsidRPr="00B20477">
        <w:rPr>
          <w:rFonts w:ascii="Segoe UI" w:hAnsi="Segoe UI" w:cs="Segoe UI"/>
          <w:bCs/>
          <w:sz w:val="23"/>
          <w:szCs w:val="23"/>
        </w:rPr>
        <w:t>.2.3.</w:t>
      </w:r>
      <w:r>
        <w:rPr>
          <w:rFonts w:ascii="Segoe UI" w:hAnsi="Segoe UI" w:cs="Segoe UI"/>
          <w:b/>
          <w:bCs/>
          <w:sz w:val="23"/>
          <w:szCs w:val="23"/>
        </w:rPr>
        <w:t xml:space="preserve"> </w:t>
      </w:r>
      <w:r w:rsidRPr="00763D10">
        <w:rPr>
          <w:rFonts w:ascii="Segoe UI" w:hAnsi="Segoe UI" w:cs="Segoe UI"/>
          <w:bCs/>
          <w:sz w:val="23"/>
          <w:szCs w:val="23"/>
        </w:rPr>
        <w:t>Declaração de inidoneidade para licitar e contratar</w:t>
      </w:r>
      <w:r w:rsidRPr="00865D11">
        <w:rPr>
          <w:rFonts w:ascii="Segoe UI" w:hAnsi="Segoe UI" w:cs="Segoe UI"/>
          <w:sz w:val="23"/>
          <w:szCs w:val="23"/>
        </w:rPr>
        <w:t>, quando praticadas as condutas descritas nas al</w:t>
      </w:r>
      <w:r>
        <w:rPr>
          <w:rFonts w:ascii="Segoe UI" w:hAnsi="Segoe UI" w:cs="Segoe UI"/>
          <w:sz w:val="23"/>
          <w:szCs w:val="23"/>
        </w:rPr>
        <w:t>íneas 16.1.8</w:t>
      </w:r>
      <w:r w:rsidRPr="00865D11">
        <w:rPr>
          <w:rFonts w:ascii="Segoe UI" w:hAnsi="Segoe UI" w:cs="Segoe UI"/>
          <w:sz w:val="23"/>
          <w:szCs w:val="23"/>
        </w:rPr>
        <w:t xml:space="preserve">, </w:t>
      </w:r>
      <w:r>
        <w:rPr>
          <w:rFonts w:ascii="Segoe UI" w:hAnsi="Segoe UI" w:cs="Segoe UI"/>
          <w:sz w:val="23"/>
          <w:szCs w:val="23"/>
        </w:rPr>
        <w:t>16.1.9</w:t>
      </w:r>
      <w:r w:rsidRPr="00865D11">
        <w:rPr>
          <w:rFonts w:ascii="Segoe UI" w:hAnsi="Segoe UI" w:cs="Segoe UI"/>
          <w:sz w:val="23"/>
          <w:szCs w:val="23"/>
        </w:rPr>
        <w:t xml:space="preserve">, </w:t>
      </w:r>
      <w:r>
        <w:rPr>
          <w:rFonts w:ascii="Segoe UI" w:hAnsi="Segoe UI" w:cs="Segoe UI"/>
          <w:sz w:val="23"/>
          <w:szCs w:val="23"/>
        </w:rPr>
        <w:t>16.1.10</w:t>
      </w:r>
      <w:r w:rsidRPr="00865D11">
        <w:rPr>
          <w:rFonts w:ascii="Segoe UI" w:hAnsi="Segoe UI" w:cs="Segoe UI"/>
          <w:sz w:val="23"/>
          <w:szCs w:val="23"/>
        </w:rPr>
        <w:t xml:space="preserve">, </w:t>
      </w:r>
      <w:r>
        <w:rPr>
          <w:rFonts w:ascii="Segoe UI" w:hAnsi="Segoe UI" w:cs="Segoe UI"/>
          <w:sz w:val="23"/>
          <w:szCs w:val="23"/>
        </w:rPr>
        <w:t>16.1.11 e 16.1.12</w:t>
      </w:r>
      <w:r w:rsidRPr="00865D11">
        <w:rPr>
          <w:rFonts w:ascii="Segoe UI" w:hAnsi="Segoe UI" w:cs="Segoe UI"/>
          <w:sz w:val="23"/>
          <w:szCs w:val="23"/>
        </w:rPr>
        <w:t xml:space="preserve"> do subitem acima deste Contrato, bem como nas alíneas </w:t>
      </w:r>
      <w:r>
        <w:rPr>
          <w:rFonts w:ascii="Segoe UI" w:hAnsi="Segoe UI" w:cs="Segoe UI"/>
          <w:sz w:val="23"/>
          <w:szCs w:val="23"/>
        </w:rPr>
        <w:t>16.1.2</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16.1.5, 16.1.6 e 16.1.7</w:t>
      </w:r>
      <w:r w:rsidRPr="00865D11">
        <w:rPr>
          <w:rFonts w:ascii="Segoe UI" w:hAnsi="Segoe UI" w:cs="Segoe UI"/>
          <w:sz w:val="23"/>
          <w:szCs w:val="23"/>
        </w:rPr>
        <w:t>, que justifiquem a imposição de penalidade mais grave (</w:t>
      </w:r>
      <w:r>
        <w:rPr>
          <w:rFonts w:ascii="Segoe UI" w:hAnsi="Segoe UI" w:cs="Segoe UI"/>
          <w:sz w:val="23"/>
          <w:szCs w:val="23"/>
        </w:rPr>
        <w:t xml:space="preserve">§ 5º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14:paraId="17C23938" w14:textId="77777777" w:rsidR="00140064" w:rsidRPr="00865D11"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16.3. </w:t>
      </w:r>
      <w:r w:rsidRPr="00763D10">
        <w:rPr>
          <w:rFonts w:ascii="Segoe UI" w:hAnsi="Segoe UI" w:cs="Segoe UI"/>
          <w:bCs/>
          <w:sz w:val="23"/>
          <w:szCs w:val="23"/>
        </w:rPr>
        <w:t>Multa:</w:t>
      </w:r>
    </w:p>
    <w:p w14:paraId="1119D8A9" w14:textId="77777777" w:rsidR="00140064" w:rsidRDefault="00140064" w:rsidP="00140064">
      <w:pPr>
        <w:spacing w:after="160" w:line="300" w:lineRule="auto"/>
        <w:jc w:val="both"/>
        <w:rPr>
          <w:rFonts w:ascii="Segoe UI" w:hAnsi="Segoe UI" w:cs="Segoe UI"/>
          <w:sz w:val="23"/>
          <w:szCs w:val="23"/>
        </w:rPr>
      </w:pPr>
      <w:r w:rsidRPr="00487BBB">
        <w:rPr>
          <w:rFonts w:ascii="Segoe UI" w:hAnsi="Segoe UI" w:cs="Segoe UI"/>
          <w:sz w:val="23"/>
          <w:szCs w:val="23"/>
        </w:rPr>
        <w:t xml:space="preserve">16.3.1. </w:t>
      </w:r>
      <w:proofErr w:type="gramStart"/>
      <w:r w:rsidRPr="00487BBB">
        <w:rPr>
          <w:rFonts w:ascii="Segoe UI" w:hAnsi="Segoe UI" w:cs="Segoe UI"/>
          <w:sz w:val="23"/>
          <w:szCs w:val="23"/>
        </w:rPr>
        <w:t>moratória</w:t>
      </w:r>
      <w:proofErr w:type="gramEnd"/>
      <w:r w:rsidRPr="00487BBB">
        <w:rPr>
          <w:rFonts w:ascii="Segoe UI" w:hAnsi="Segoe UI" w:cs="Segoe UI"/>
          <w:sz w:val="23"/>
          <w:szCs w:val="23"/>
        </w:rPr>
        <w:t xml:space="preserve"> de 05% (cinco por cento) por dia de atraso injustificado sobre o valor da parcela inadimplida, até o limite de 30 (trinta) dias;</w:t>
      </w:r>
    </w:p>
    <w:p w14:paraId="27999187" w14:textId="77777777" w:rsidR="00140064" w:rsidRPr="00865D11" w:rsidRDefault="00140064" w:rsidP="00140064">
      <w:pPr>
        <w:spacing w:after="160" w:line="300" w:lineRule="auto"/>
        <w:jc w:val="both"/>
        <w:rPr>
          <w:rFonts w:ascii="Segoe UI" w:hAnsi="Segoe UI" w:cs="Segoe UI"/>
          <w:color w:val="FF0000"/>
          <w:sz w:val="23"/>
          <w:szCs w:val="23"/>
        </w:rPr>
      </w:pPr>
      <w:r>
        <w:rPr>
          <w:rFonts w:ascii="Segoe UI" w:hAnsi="Segoe UI" w:cs="Segoe UI"/>
          <w:sz w:val="23"/>
          <w:szCs w:val="23"/>
        </w:rPr>
        <w:t xml:space="preserve">16.3.1.1. </w:t>
      </w:r>
      <w:r w:rsidRPr="008C756A">
        <w:rPr>
          <w:rFonts w:ascii="Segoe UI" w:hAnsi="Segoe UI" w:cs="Segoe UI"/>
          <w:sz w:val="23"/>
          <w:szCs w:val="23"/>
        </w:rPr>
        <w:t xml:space="preserve">O atraso superior a </w:t>
      </w:r>
      <w:r>
        <w:rPr>
          <w:rFonts w:ascii="Segoe UI" w:hAnsi="Segoe UI" w:cs="Segoe UI"/>
          <w:sz w:val="23"/>
          <w:szCs w:val="23"/>
        </w:rPr>
        <w:t xml:space="preserve">30 (trinta) dias autoriza ao </w:t>
      </w:r>
      <w:r>
        <w:rPr>
          <w:rFonts w:ascii="Segoe UI" w:hAnsi="Segoe UI" w:cs="Segoe UI"/>
          <w:b/>
          <w:sz w:val="23"/>
          <w:szCs w:val="23"/>
        </w:rPr>
        <w:t>Contratante</w:t>
      </w:r>
      <w:r w:rsidRPr="008C756A">
        <w:rPr>
          <w:rFonts w:ascii="Segoe UI" w:hAnsi="Segoe UI" w:cs="Segoe UI"/>
          <w:sz w:val="23"/>
          <w:szCs w:val="23"/>
        </w:rPr>
        <w:t xml:space="preserve"> a promover a rescisão do contrato</w:t>
      </w:r>
      <w:r>
        <w:rPr>
          <w:rFonts w:ascii="Segoe UI" w:hAnsi="Segoe UI" w:cs="Segoe UI"/>
          <w:sz w:val="23"/>
          <w:szCs w:val="23"/>
        </w:rPr>
        <w:t xml:space="preserve"> administrativo</w:t>
      </w:r>
      <w:r w:rsidRPr="008C756A">
        <w:rPr>
          <w:rFonts w:ascii="Segoe UI" w:hAnsi="Segoe UI" w:cs="Segoe UI"/>
          <w:sz w:val="23"/>
          <w:szCs w:val="23"/>
        </w:rPr>
        <w:t xml:space="preserve"> por descumprimento ou cumprimento irregular de suas cláusulas, conforme dispõe o inciso I do art. 137 da Lei n. 14.133</w:t>
      </w:r>
      <w:r>
        <w:rPr>
          <w:rFonts w:ascii="Segoe UI" w:hAnsi="Segoe UI" w:cs="Segoe UI"/>
          <w:sz w:val="23"/>
          <w:szCs w:val="23"/>
        </w:rPr>
        <w:t>/</w:t>
      </w:r>
      <w:r w:rsidRPr="008C756A">
        <w:rPr>
          <w:rFonts w:ascii="Segoe UI" w:hAnsi="Segoe UI" w:cs="Segoe UI"/>
          <w:sz w:val="23"/>
          <w:szCs w:val="23"/>
        </w:rPr>
        <w:t xml:space="preserve">2021. </w:t>
      </w:r>
    </w:p>
    <w:p w14:paraId="4970C27B"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16.3.2. </w:t>
      </w:r>
      <w:proofErr w:type="gramStart"/>
      <w:r w:rsidRPr="00487BBB">
        <w:rPr>
          <w:rFonts w:ascii="Segoe UI" w:hAnsi="Segoe UI" w:cs="Segoe UI"/>
          <w:sz w:val="23"/>
          <w:szCs w:val="23"/>
        </w:rPr>
        <w:t>compensatória</w:t>
      </w:r>
      <w:proofErr w:type="gramEnd"/>
      <w:r w:rsidRPr="00487BBB">
        <w:rPr>
          <w:rFonts w:ascii="Segoe UI" w:hAnsi="Segoe UI" w:cs="Segoe UI"/>
          <w:sz w:val="23"/>
          <w:szCs w:val="23"/>
        </w:rPr>
        <w:t xml:space="preserve"> de 10%</w:t>
      </w:r>
      <w:r>
        <w:rPr>
          <w:rFonts w:ascii="Segoe UI" w:hAnsi="Segoe UI" w:cs="Segoe UI"/>
          <w:sz w:val="23"/>
          <w:szCs w:val="23"/>
        </w:rPr>
        <w:t xml:space="preserve"> (dez </w:t>
      </w:r>
      <w:r w:rsidRPr="00865D11">
        <w:rPr>
          <w:rFonts w:ascii="Segoe UI" w:hAnsi="Segoe UI" w:cs="Segoe UI"/>
          <w:sz w:val="23"/>
          <w:szCs w:val="23"/>
        </w:rPr>
        <w:t>por cento) sobre o valor total do contrato</w:t>
      </w:r>
      <w:r>
        <w:rPr>
          <w:rFonts w:ascii="Segoe UI" w:hAnsi="Segoe UI" w:cs="Segoe UI"/>
          <w:sz w:val="23"/>
          <w:szCs w:val="23"/>
        </w:rPr>
        <w:t xml:space="preserve"> administrativo</w:t>
      </w:r>
      <w:r w:rsidRPr="00865D11">
        <w:rPr>
          <w:rFonts w:ascii="Segoe UI" w:hAnsi="Segoe UI" w:cs="Segoe UI"/>
          <w:sz w:val="23"/>
          <w:szCs w:val="23"/>
        </w:rPr>
        <w:t>, no caso de inexecução total do objeto;</w:t>
      </w:r>
      <w:bookmarkStart w:id="1" w:name="_Hlk78351618"/>
    </w:p>
    <w:p w14:paraId="05E1CBBE" w14:textId="77777777" w:rsidR="00140064" w:rsidRPr="00865D11"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16.4. </w:t>
      </w:r>
      <w:r w:rsidRPr="00865D11">
        <w:rPr>
          <w:rFonts w:ascii="Segoe UI" w:hAnsi="Segoe UI" w:cs="Segoe UI"/>
          <w:sz w:val="23"/>
          <w:szCs w:val="23"/>
        </w:rPr>
        <w:t>A aplicação das sanções previstas n</w:t>
      </w:r>
      <w:r>
        <w:rPr>
          <w:rFonts w:ascii="Segoe UI" w:hAnsi="Segoe UI" w:cs="Segoe UI"/>
          <w:sz w:val="23"/>
          <w:szCs w:val="23"/>
        </w:rPr>
        <w:t>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não exclui, em hipótese alguma, a obrigação de reparação integral do dano causado ao </w:t>
      </w:r>
      <w:r w:rsidRPr="008C756A">
        <w:rPr>
          <w:rFonts w:ascii="Segoe UI" w:hAnsi="Segoe UI" w:cs="Segoe UI"/>
          <w:b/>
          <w:sz w:val="23"/>
          <w:szCs w:val="23"/>
        </w:rPr>
        <w:t>Contratante</w:t>
      </w:r>
      <w:r w:rsidRPr="00865D11">
        <w:rPr>
          <w:rFonts w:ascii="Segoe UI" w:hAnsi="Segoe UI" w:cs="Segoe UI"/>
          <w:sz w:val="23"/>
          <w:szCs w:val="23"/>
        </w:rPr>
        <w:t xml:space="preserve"> (</w:t>
      </w:r>
      <w:r>
        <w:rPr>
          <w:rFonts w:ascii="Segoe UI" w:hAnsi="Segoe UI" w:cs="Segoe UI"/>
          <w:sz w:val="23"/>
          <w:szCs w:val="23"/>
        </w:rPr>
        <w:t xml:space="preserve">§ 9º do </w:t>
      </w:r>
      <w:r w:rsidRPr="00865D11">
        <w:rPr>
          <w:rFonts w:ascii="Segoe UI" w:hAnsi="Segoe UI" w:cs="Segoe UI"/>
          <w:sz w:val="23"/>
          <w:szCs w:val="23"/>
        </w:rPr>
        <w:t>art. 156</w:t>
      </w:r>
      <w:r>
        <w:rPr>
          <w:rFonts w:ascii="Segoe UI" w:hAnsi="Segoe UI" w:cs="Segoe UI"/>
          <w:sz w:val="23"/>
          <w:szCs w:val="23"/>
        </w:rPr>
        <w:t xml:space="preserve"> da Lei nº. 14.133/2021</w:t>
      </w:r>
      <w:r w:rsidRPr="00865D11">
        <w:rPr>
          <w:rFonts w:ascii="Segoe UI" w:hAnsi="Segoe UI" w:cs="Segoe UI"/>
          <w:sz w:val="23"/>
          <w:szCs w:val="23"/>
        </w:rPr>
        <w:t>)</w:t>
      </w:r>
    </w:p>
    <w:p w14:paraId="4251F072" w14:textId="77777777" w:rsidR="00140064" w:rsidRPr="00865D11"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16.5. </w:t>
      </w:r>
      <w:r w:rsidRPr="00865D11">
        <w:rPr>
          <w:rFonts w:ascii="Segoe UI" w:hAnsi="Segoe UI" w:cs="Segoe UI"/>
          <w:sz w:val="23"/>
          <w:szCs w:val="23"/>
        </w:rPr>
        <w:t>To</w:t>
      </w:r>
      <w:r>
        <w:rPr>
          <w:rFonts w:ascii="Segoe UI" w:hAnsi="Segoe UI" w:cs="Segoe UI"/>
          <w:sz w:val="23"/>
          <w:szCs w:val="23"/>
        </w:rPr>
        <w:t>das as sanções previstas neste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poderão ser aplicadas cumulativamente com a multa (art. 156, §7º</w:t>
      </w:r>
      <w:r>
        <w:rPr>
          <w:rFonts w:ascii="Segoe UI" w:hAnsi="Segoe UI" w:cs="Segoe UI"/>
          <w:sz w:val="23"/>
          <w:szCs w:val="23"/>
        </w:rPr>
        <w:t xml:space="preserve"> da Lei nº. 14.133/2021</w:t>
      </w:r>
      <w:r w:rsidRPr="00865D11">
        <w:rPr>
          <w:rFonts w:ascii="Segoe UI" w:hAnsi="Segoe UI" w:cs="Segoe UI"/>
          <w:sz w:val="23"/>
          <w:szCs w:val="23"/>
        </w:rPr>
        <w:t>).</w:t>
      </w:r>
    </w:p>
    <w:p w14:paraId="5C8216A3"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16.6. </w:t>
      </w:r>
      <w:r w:rsidRPr="00865D11">
        <w:rPr>
          <w:rFonts w:ascii="Segoe UI" w:hAnsi="Segoe UI" w:cs="Segoe UI"/>
          <w:sz w:val="23"/>
          <w:szCs w:val="23"/>
        </w:rPr>
        <w:t>Antes da aplicação da multa será f</w:t>
      </w:r>
      <w:r>
        <w:rPr>
          <w:rFonts w:ascii="Segoe UI" w:hAnsi="Segoe UI" w:cs="Segoe UI"/>
          <w:sz w:val="23"/>
          <w:szCs w:val="23"/>
        </w:rPr>
        <w:t xml:space="preserve">acultada a defesa da </w:t>
      </w:r>
      <w:r>
        <w:rPr>
          <w:rFonts w:ascii="Segoe UI" w:hAnsi="Segoe UI" w:cs="Segoe UI"/>
          <w:b/>
          <w:sz w:val="23"/>
          <w:szCs w:val="23"/>
        </w:rPr>
        <w:t>Contratante</w:t>
      </w:r>
      <w:r w:rsidRPr="00865D11">
        <w:rPr>
          <w:rFonts w:ascii="Segoe UI" w:hAnsi="Segoe UI" w:cs="Segoe UI"/>
          <w:sz w:val="23"/>
          <w:szCs w:val="23"/>
        </w:rPr>
        <w:t xml:space="preserve"> no prazo de 15 (quinze) dias úteis, contado da data de sua intimação (art. 157</w:t>
      </w:r>
      <w:r>
        <w:rPr>
          <w:rFonts w:ascii="Segoe UI" w:hAnsi="Segoe UI" w:cs="Segoe UI"/>
          <w:sz w:val="23"/>
          <w:szCs w:val="23"/>
        </w:rPr>
        <w:t xml:space="preserve"> da Lei nº. 14.133/2021</w:t>
      </w:r>
      <w:r w:rsidRPr="00865D11">
        <w:rPr>
          <w:rFonts w:ascii="Segoe UI" w:hAnsi="Segoe UI" w:cs="Segoe UI"/>
          <w:sz w:val="23"/>
          <w:szCs w:val="23"/>
        </w:rPr>
        <w:t>)</w:t>
      </w:r>
    </w:p>
    <w:p w14:paraId="05AB4129"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16.7. </w:t>
      </w:r>
      <w:r w:rsidRPr="00865D11">
        <w:rPr>
          <w:rFonts w:ascii="Segoe UI" w:hAnsi="Segoe UI" w:cs="Segoe UI"/>
          <w:sz w:val="23"/>
          <w:szCs w:val="23"/>
        </w:rPr>
        <w:t xml:space="preserve">Se a multa aplicada e as indenizações cabíveis forem superiores ao valor do pagamento eventualmente devido pelo </w:t>
      </w:r>
      <w:r w:rsidRPr="008C756A">
        <w:rPr>
          <w:rFonts w:ascii="Segoe UI" w:hAnsi="Segoe UI" w:cs="Segoe UI"/>
          <w:b/>
          <w:sz w:val="23"/>
          <w:szCs w:val="23"/>
        </w:rPr>
        <w:t>Contratante</w:t>
      </w:r>
      <w:r>
        <w:rPr>
          <w:rFonts w:ascii="Segoe UI" w:hAnsi="Segoe UI" w:cs="Segoe UI"/>
          <w:sz w:val="23"/>
          <w:szCs w:val="23"/>
        </w:rPr>
        <w:t xml:space="preserve">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além da perda desse valor, a diferença será descontada da garantia prestada ou será cobrada judicialmente (</w:t>
      </w:r>
      <w:r>
        <w:rPr>
          <w:rFonts w:ascii="Segoe UI" w:hAnsi="Segoe UI" w:cs="Segoe UI"/>
          <w:sz w:val="23"/>
          <w:szCs w:val="23"/>
        </w:rPr>
        <w:t>§ 8º do art. 156 da Lei nº. 14.133/2021</w:t>
      </w:r>
      <w:r w:rsidRPr="00865D11">
        <w:rPr>
          <w:rFonts w:ascii="Segoe UI" w:hAnsi="Segoe UI" w:cs="Segoe UI"/>
          <w:sz w:val="23"/>
          <w:szCs w:val="23"/>
        </w:rPr>
        <w:t>).</w:t>
      </w:r>
    </w:p>
    <w:p w14:paraId="15EF827C"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16.8. </w:t>
      </w:r>
      <w:r w:rsidRPr="00865D11">
        <w:rPr>
          <w:rFonts w:ascii="Segoe UI" w:hAnsi="Segoe UI" w:cs="Segoe UI"/>
          <w:sz w:val="23"/>
          <w:szCs w:val="23"/>
        </w:rPr>
        <w:t xml:space="preserve">Previamente ao encaminhamento à cobrança judicial, a multa poderá ser recolhida administrativamente no prazo </w:t>
      </w:r>
      <w:r w:rsidRPr="00487BBB">
        <w:rPr>
          <w:rFonts w:ascii="Segoe UI" w:hAnsi="Segoe UI" w:cs="Segoe UI"/>
          <w:sz w:val="23"/>
          <w:szCs w:val="23"/>
        </w:rPr>
        <w:t>máximo de 15 (quinze)</w:t>
      </w:r>
      <w:r w:rsidRPr="00487BBB">
        <w:rPr>
          <w:rFonts w:ascii="Segoe UI" w:hAnsi="Segoe UI" w:cs="Segoe UI"/>
          <w:color w:val="FF0000"/>
          <w:sz w:val="23"/>
          <w:szCs w:val="23"/>
        </w:rPr>
        <w:t xml:space="preserve"> </w:t>
      </w:r>
      <w:r w:rsidRPr="00487BBB">
        <w:rPr>
          <w:rFonts w:ascii="Segoe UI" w:hAnsi="Segoe UI" w:cs="Segoe UI"/>
          <w:sz w:val="23"/>
          <w:szCs w:val="23"/>
        </w:rPr>
        <w:t>dias</w:t>
      </w:r>
      <w:r w:rsidRPr="00865D11">
        <w:rPr>
          <w:rFonts w:ascii="Segoe UI" w:hAnsi="Segoe UI" w:cs="Segoe UI"/>
          <w:sz w:val="23"/>
          <w:szCs w:val="23"/>
        </w:rPr>
        <w:t>, a contar da data do recebimento da comunicação enviada pela autoridade competente.</w:t>
      </w:r>
      <w:bookmarkEnd w:id="1"/>
    </w:p>
    <w:p w14:paraId="206D988E" w14:textId="77777777" w:rsidR="00140064" w:rsidRPr="00865D11"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16.9. </w:t>
      </w:r>
      <w:r w:rsidRPr="00865D11">
        <w:rPr>
          <w:rFonts w:ascii="Segoe UI" w:hAnsi="Segoe UI" w:cs="Segoe UI"/>
          <w:sz w:val="23"/>
          <w:szCs w:val="23"/>
        </w:rPr>
        <w:t>A aplicação das sanções realizar-se-á em processo administrativo que assegure o c</w:t>
      </w:r>
      <w:r>
        <w:rPr>
          <w:rFonts w:ascii="Segoe UI" w:hAnsi="Segoe UI" w:cs="Segoe UI"/>
          <w:sz w:val="23"/>
          <w:szCs w:val="23"/>
        </w:rPr>
        <w:t xml:space="preserve">ontraditório e a ampla defesa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observando-se o procedimento </w:t>
      </w:r>
      <w:r w:rsidRPr="00865D11">
        <w:rPr>
          <w:rFonts w:ascii="Segoe UI" w:hAnsi="Segoe UI" w:cs="Segoe UI"/>
          <w:sz w:val="23"/>
          <w:szCs w:val="23"/>
        </w:rPr>
        <w:lastRenderedPageBreak/>
        <w:t>pr</w:t>
      </w:r>
      <w:r w:rsidRPr="00B325A4">
        <w:rPr>
          <w:rFonts w:ascii="Segoe UI" w:hAnsi="Segoe UI" w:cs="Segoe UI"/>
          <w:sz w:val="23"/>
          <w:szCs w:val="23"/>
        </w:rPr>
        <w:t>evisto no caput</w:t>
      </w:r>
      <w:r w:rsidRPr="00865D11">
        <w:rPr>
          <w:rFonts w:ascii="Segoe UI" w:hAnsi="Segoe UI" w:cs="Segoe UI"/>
          <w:b/>
          <w:bCs/>
          <w:sz w:val="23"/>
          <w:szCs w:val="23"/>
        </w:rPr>
        <w:t xml:space="preserve"> </w:t>
      </w:r>
      <w:r w:rsidRPr="00865D11">
        <w:rPr>
          <w:rFonts w:ascii="Segoe UI" w:hAnsi="Segoe UI" w:cs="Segoe UI"/>
          <w:sz w:val="23"/>
          <w:szCs w:val="23"/>
        </w:rPr>
        <w:t>e parágrafos d</w:t>
      </w:r>
      <w:r>
        <w:rPr>
          <w:rFonts w:ascii="Segoe UI" w:hAnsi="Segoe UI" w:cs="Segoe UI"/>
          <w:sz w:val="23"/>
          <w:szCs w:val="23"/>
        </w:rPr>
        <w:t>o art. 158 da Lei nº 14.133/</w:t>
      </w:r>
      <w:r w:rsidRPr="00865D11">
        <w:rPr>
          <w:rFonts w:ascii="Segoe UI" w:hAnsi="Segoe UI" w:cs="Segoe UI"/>
          <w:sz w:val="23"/>
          <w:szCs w:val="23"/>
        </w:rPr>
        <w:t>2021, para as penalidades de impedimento de licitar e contratar e de declaração de inidoneidade para licitar ou contratar.</w:t>
      </w:r>
    </w:p>
    <w:p w14:paraId="27823A55" w14:textId="77777777" w:rsidR="00140064" w:rsidRPr="008C756A"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16.10. </w:t>
      </w:r>
      <w:r w:rsidRPr="008C756A">
        <w:rPr>
          <w:rFonts w:ascii="Segoe UI" w:hAnsi="Segoe UI" w:cs="Segoe UI"/>
          <w:sz w:val="23"/>
          <w:szCs w:val="23"/>
        </w:rPr>
        <w:t>Na aplicação das sanções serão considerados (§ 1º do art. 156 da Lei nº. 14.133/2021):</w:t>
      </w:r>
    </w:p>
    <w:p w14:paraId="4A0491F0" w14:textId="77777777" w:rsidR="00140064" w:rsidRDefault="00140064" w:rsidP="00140064">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natureza e a gravidade da infração cometida;</w:t>
      </w:r>
    </w:p>
    <w:p w14:paraId="2C5F93D5" w14:textId="77777777" w:rsidR="00140064" w:rsidRDefault="00140064" w:rsidP="00140064">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peculiaridades do caso concreto;</w:t>
      </w:r>
    </w:p>
    <w:p w14:paraId="69B71E94" w14:textId="77777777" w:rsidR="00140064" w:rsidRDefault="00140064" w:rsidP="00140064">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circunstâncias agravantes ou atenuantes;</w:t>
      </w:r>
    </w:p>
    <w:p w14:paraId="311D098E" w14:textId="77777777" w:rsidR="00140064" w:rsidRDefault="00140064" w:rsidP="00140064">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os</w:t>
      </w:r>
      <w:proofErr w:type="gramEnd"/>
      <w:r w:rsidRPr="00763D10">
        <w:rPr>
          <w:rFonts w:ascii="Segoe UI" w:hAnsi="Segoe UI" w:cs="Segoe UI"/>
          <w:sz w:val="23"/>
          <w:szCs w:val="23"/>
        </w:rPr>
        <w:t xml:space="preserve">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14:paraId="420454BE" w14:textId="77777777" w:rsidR="00140064" w:rsidRPr="00763D10" w:rsidRDefault="00140064" w:rsidP="00140064">
      <w:pPr>
        <w:pStyle w:val="PargrafodaLista"/>
        <w:numPr>
          <w:ilvl w:val="2"/>
          <w:numId w:val="20"/>
        </w:numPr>
        <w:tabs>
          <w:tab w:val="left" w:pos="851"/>
        </w:tabs>
        <w:spacing w:after="160" w:line="300" w:lineRule="auto"/>
        <w:ind w:left="0" w:firstLine="0"/>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implantação ou o aperfeiçoamento de programa de integridade, conforme normas e orientações dos órgãos de controle.</w:t>
      </w:r>
    </w:p>
    <w:p w14:paraId="3B33D3CB"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16.11. </w:t>
      </w:r>
      <w:r w:rsidRPr="00865D11">
        <w:rPr>
          <w:rFonts w:ascii="Segoe UI" w:hAnsi="Segoe UI" w:cs="Segoe UI"/>
          <w:sz w:val="23"/>
          <w:szCs w:val="23"/>
        </w:rPr>
        <w:t>Os atos previstos como infrações administrativas n</w:t>
      </w:r>
      <w:r>
        <w:rPr>
          <w:rFonts w:ascii="Segoe UI" w:hAnsi="Segoe UI" w:cs="Segoe UI"/>
          <w:sz w:val="23"/>
          <w:szCs w:val="23"/>
        </w:rPr>
        <w:t>a Lei nº 14.133/</w:t>
      </w:r>
      <w:r w:rsidRPr="00865D11">
        <w:rPr>
          <w:rFonts w:ascii="Segoe UI" w:hAnsi="Segoe UI" w:cs="Segoe UI"/>
          <w:sz w:val="23"/>
          <w:szCs w:val="23"/>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Segoe UI" w:hAnsi="Segoe UI" w:cs="Segoe UI"/>
          <w:sz w:val="23"/>
          <w:szCs w:val="23"/>
        </w:rPr>
        <w:t xml:space="preserve"> da Lei nº. 14.133/2021</w:t>
      </w:r>
      <w:r w:rsidRPr="00865D11">
        <w:rPr>
          <w:rFonts w:ascii="Segoe UI" w:hAnsi="Segoe UI" w:cs="Segoe UI"/>
          <w:sz w:val="23"/>
          <w:szCs w:val="23"/>
        </w:rPr>
        <w:t>)</w:t>
      </w:r>
      <w:r>
        <w:rPr>
          <w:rFonts w:ascii="Segoe UI" w:hAnsi="Segoe UI" w:cs="Segoe UI"/>
          <w:sz w:val="23"/>
          <w:szCs w:val="23"/>
        </w:rPr>
        <w:t>.</w:t>
      </w:r>
    </w:p>
    <w:p w14:paraId="4E50D342" w14:textId="77777777" w:rsidR="00140064" w:rsidRPr="008C756A" w:rsidRDefault="00140064" w:rsidP="00140064">
      <w:pPr>
        <w:spacing w:after="160" w:line="300" w:lineRule="auto"/>
        <w:jc w:val="both"/>
        <w:rPr>
          <w:rFonts w:ascii="Segoe UI" w:hAnsi="Segoe UI" w:cs="Segoe UI"/>
          <w:sz w:val="23"/>
          <w:szCs w:val="23"/>
        </w:rPr>
      </w:pPr>
      <w:r>
        <w:rPr>
          <w:rFonts w:ascii="Segoe UI" w:hAnsi="Segoe UI" w:cs="Segoe UI"/>
          <w:sz w:val="23"/>
          <w:szCs w:val="23"/>
        </w:rPr>
        <w:t>16.12. A personalidade jurídica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xml:space="preserve"> poderá ser desconsiderada sempre que utilizada com abuso do direito para facilitar, encobrir ou dissimular a prática dos</w:t>
      </w:r>
      <w:r>
        <w:rPr>
          <w:rFonts w:ascii="Segoe UI" w:hAnsi="Segoe UI" w:cs="Segoe UI"/>
          <w:sz w:val="23"/>
          <w:szCs w:val="23"/>
        </w:rPr>
        <w:t xml:space="preserve"> atos ilícitos previstos neste c</w:t>
      </w:r>
      <w:r w:rsidRPr="008C756A">
        <w:rPr>
          <w:rFonts w:ascii="Segoe UI" w:hAnsi="Segoe UI" w:cs="Segoe UI"/>
          <w:sz w:val="23"/>
          <w:szCs w:val="23"/>
        </w:rPr>
        <w:t>ontrato</w:t>
      </w:r>
      <w:r>
        <w:rPr>
          <w:rFonts w:ascii="Segoe UI" w:hAnsi="Segoe UI" w:cs="Segoe UI"/>
          <w:sz w:val="23"/>
          <w:szCs w:val="23"/>
        </w:rPr>
        <w:t xml:space="preserve"> administrativo</w:t>
      </w:r>
      <w:r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 xml:space="preserve">le, de fato ou de direito, com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observados, em todos os casos, o contraditório, a ampla defesa e a obrigatoriedade de análise jurídica prévia (art. 160</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14:paraId="0DC573E1"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16.13. </w:t>
      </w:r>
      <w:r w:rsidRPr="008C756A">
        <w:rPr>
          <w:rFonts w:ascii="Segoe UI" w:hAnsi="Segoe UI" w:cs="Segoe UI"/>
          <w:sz w:val="23"/>
          <w:szCs w:val="23"/>
        </w:rPr>
        <w:t xml:space="preserve">O </w:t>
      </w:r>
      <w:r w:rsidRPr="008C756A">
        <w:rPr>
          <w:rFonts w:ascii="Segoe UI" w:hAnsi="Segoe UI" w:cs="Segoe UI"/>
          <w:b/>
          <w:sz w:val="23"/>
          <w:szCs w:val="23"/>
        </w:rPr>
        <w:t>Contratante</w:t>
      </w:r>
      <w:r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Pr>
          <w:rFonts w:ascii="Segoe UI" w:hAnsi="Segoe UI" w:cs="Segoe UI"/>
          <w:sz w:val="23"/>
          <w:szCs w:val="23"/>
        </w:rPr>
        <w:t xml:space="preserve">Empresas Inidôneas e Suspensas – </w:t>
      </w:r>
      <w:r w:rsidRPr="008C756A">
        <w:rPr>
          <w:rFonts w:ascii="Segoe UI" w:hAnsi="Segoe UI" w:cs="Segoe UI"/>
          <w:sz w:val="23"/>
          <w:szCs w:val="23"/>
        </w:rPr>
        <w:t>C</w:t>
      </w:r>
      <w:r>
        <w:rPr>
          <w:rFonts w:ascii="Segoe UI" w:hAnsi="Segoe UI" w:cs="Segoe UI"/>
          <w:sz w:val="23"/>
          <w:szCs w:val="23"/>
        </w:rPr>
        <w:t>EIS –</w:t>
      </w:r>
      <w:r w:rsidRPr="008C756A">
        <w:rPr>
          <w:rFonts w:ascii="Segoe UI" w:hAnsi="Segoe UI" w:cs="Segoe UI"/>
          <w:sz w:val="23"/>
          <w:szCs w:val="23"/>
        </w:rPr>
        <w:t xml:space="preserve"> e no Cadastr</w:t>
      </w:r>
      <w:r>
        <w:rPr>
          <w:rFonts w:ascii="Segoe UI" w:hAnsi="Segoe UI" w:cs="Segoe UI"/>
          <w:sz w:val="23"/>
          <w:szCs w:val="23"/>
        </w:rPr>
        <w:t xml:space="preserve">o Nacional de Empresas Punidas – </w:t>
      </w:r>
      <w:r w:rsidRPr="008C756A">
        <w:rPr>
          <w:rFonts w:ascii="Segoe UI" w:hAnsi="Segoe UI" w:cs="Segoe UI"/>
          <w:sz w:val="23"/>
          <w:szCs w:val="23"/>
        </w:rPr>
        <w:t>C</w:t>
      </w:r>
      <w:r>
        <w:rPr>
          <w:rFonts w:ascii="Segoe UI" w:hAnsi="Segoe UI" w:cs="Segoe UI"/>
          <w:sz w:val="23"/>
          <w:szCs w:val="23"/>
        </w:rPr>
        <w:t>NEP –</w:t>
      </w:r>
      <w:r w:rsidRPr="008C756A">
        <w:rPr>
          <w:rFonts w:ascii="Segoe UI" w:hAnsi="Segoe UI" w:cs="Segoe UI"/>
          <w:sz w:val="23"/>
          <w:szCs w:val="23"/>
        </w:rPr>
        <w:t>, instituídos no âm</w:t>
      </w:r>
      <w:r>
        <w:rPr>
          <w:rFonts w:ascii="Segoe UI" w:hAnsi="Segoe UI" w:cs="Segoe UI"/>
          <w:sz w:val="23"/>
          <w:szCs w:val="23"/>
        </w:rPr>
        <w:t>bito do Poder Executivo Federal</w:t>
      </w:r>
      <w:r w:rsidRPr="008C756A">
        <w:rPr>
          <w:rFonts w:ascii="Segoe UI" w:hAnsi="Segoe UI" w:cs="Segoe UI"/>
          <w:sz w:val="23"/>
          <w:szCs w:val="23"/>
        </w:rPr>
        <w:t xml:space="preserve"> (</w:t>
      </w:r>
      <w:r>
        <w:rPr>
          <w:rFonts w:ascii="Segoe UI" w:hAnsi="Segoe UI" w:cs="Segoe UI"/>
          <w:sz w:val="23"/>
          <w:szCs w:val="23"/>
        </w:rPr>
        <w:t>a</w:t>
      </w:r>
      <w:r w:rsidRPr="008C756A">
        <w:rPr>
          <w:rFonts w:ascii="Segoe UI" w:hAnsi="Segoe UI" w:cs="Segoe UI"/>
          <w:sz w:val="23"/>
          <w:szCs w:val="23"/>
        </w:rPr>
        <w:t>rt. 161</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14:paraId="6AFB3D9A" w14:textId="77777777" w:rsidR="00140064" w:rsidRPr="00865D11" w:rsidRDefault="00140064" w:rsidP="00140064">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16.14. </w:t>
      </w:r>
      <w:r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Pr>
          <w:rFonts w:ascii="Segoe UI" w:hAnsi="Segoe UI" w:cs="Segoe UI"/>
          <w:sz w:val="23"/>
          <w:szCs w:val="23"/>
        </w:rPr>
        <w:t>20</w:t>
      </w:r>
      <w:r w:rsidRPr="00865D11">
        <w:rPr>
          <w:rFonts w:ascii="Segoe UI" w:hAnsi="Segoe UI" w:cs="Segoe UI"/>
          <w:sz w:val="23"/>
          <w:szCs w:val="23"/>
        </w:rPr>
        <w:t>21.</w:t>
      </w:r>
    </w:p>
    <w:p w14:paraId="437725FF"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 CLÁUSULA DÉCIMA SÉTIMA: Do modelo de gestão do contrato administrativo, observados os requisitos definidos em regulamento</w:t>
      </w:r>
    </w:p>
    <w:p w14:paraId="4CF97496" w14:textId="77777777" w:rsidR="00140064" w:rsidRPr="005E63B5" w:rsidRDefault="00140064" w:rsidP="00140064">
      <w:pPr>
        <w:tabs>
          <w:tab w:val="left" w:pos="2268"/>
        </w:tabs>
        <w:spacing w:after="160" w:line="300" w:lineRule="auto"/>
        <w:jc w:val="both"/>
        <w:rPr>
          <w:rFonts w:ascii="Segoe UI" w:hAnsi="Segoe UI" w:cs="Segoe UI"/>
          <w:sz w:val="23"/>
          <w:szCs w:val="23"/>
        </w:rPr>
      </w:pPr>
      <w:r>
        <w:rPr>
          <w:rFonts w:ascii="Segoe UI" w:hAnsi="Segoe UI" w:cs="Segoe UI"/>
          <w:sz w:val="23"/>
          <w:szCs w:val="23"/>
        </w:rPr>
        <w:t>17.1. O modelo de gestão deste contrato administrativo, observados os requisitos definidos em regulamento está previsto no TR.</w:t>
      </w:r>
    </w:p>
    <w:p w14:paraId="18FA8D3D"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 CLÁUSULA DÉCIMA OITAVA: Dos casos de extinção</w:t>
      </w:r>
    </w:p>
    <w:p w14:paraId="5F092278" w14:textId="77777777" w:rsidR="00140064" w:rsidRPr="00160C5D" w:rsidRDefault="00140064" w:rsidP="00140064">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18.1. </w:t>
      </w:r>
      <w:r w:rsidRPr="00160C5D">
        <w:rPr>
          <w:rFonts w:ascii="Segoe UI" w:hAnsi="Segoe UI" w:cs="Segoe UI"/>
          <w:i w:val="0"/>
          <w:color w:val="auto"/>
          <w:sz w:val="23"/>
          <w:szCs w:val="23"/>
        </w:rPr>
        <w:t xml:space="preserve">O contrato </w:t>
      </w:r>
      <w:r>
        <w:rPr>
          <w:rFonts w:ascii="Segoe UI" w:hAnsi="Segoe UI" w:cs="Segoe UI"/>
          <w:i w:val="0"/>
          <w:color w:val="auto"/>
          <w:sz w:val="23"/>
          <w:szCs w:val="23"/>
        </w:rPr>
        <w:t xml:space="preserve">administrativo </w:t>
      </w:r>
      <w:r w:rsidRPr="00160C5D">
        <w:rPr>
          <w:rFonts w:ascii="Segoe UI" w:hAnsi="Segoe UI" w:cs="Segoe UI"/>
          <w:i w:val="0"/>
          <w:color w:val="auto"/>
          <w:sz w:val="23"/>
          <w:szCs w:val="23"/>
        </w:rPr>
        <w:t>se extingue quando cumpridas as obrigações de ambas as partes, ainda que isso ocorra antes do prazo estipulado para tanto.</w:t>
      </w:r>
    </w:p>
    <w:p w14:paraId="7C7C301B" w14:textId="77777777" w:rsidR="00140064" w:rsidRPr="00160C5D" w:rsidRDefault="00140064" w:rsidP="00140064">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18.2. </w:t>
      </w:r>
      <w:r w:rsidRPr="00160C5D">
        <w:rPr>
          <w:rFonts w:ascii="Segoe UI" w:hAnsi="Segoe UI" w:cs="Segoe UI"/>
          <w:i w:val="0"/>
          <w:color w:val="auto"/>
          <w:sz w:val="23"/>
          <w:szCs w:val="23"/>
        </w:rPr>
        <w:t>Se as obrigações não forem cumpridas no prazo estipulado, a vigência ficará prorrogada até a conclusão do objeto,</w:t>
      </w:r>
      <w:r>
        <w:rPr>
          <w:rFonts w:ascii="Segoe UI" w:hAnsi="Segoe UI" w:cs="Segoe UI"/>
          <w:i w:val="0"/>
          <w:color w:val="auto"/>
          <w:sz w:val="23"/>
          <w:szCs w:val="23"/>
        </w:rPr>
        <w:t xml:space="preserve"> caso em que deverá o </w:t>
      </w:r>
      <w:r>
        <w:rPr>
          <w:rFonts w:ascii="Segoe UI" w:hAnsi="Segoe UI" w:cs="Segoe UI"/>
          <w:b/>
          <w:i w:val="0"/>
          <w:color w:val="auto"/>
          <w:sz w:val="23"/>
          <w:szCs w:val="23"/>
        </w:rPr>
        <w:t>Contratante</w:t>
      </w:r>
      <w:r w:rsidRPr="00160C5D">
        <w:rPr>
          <w:rFonts w:ascii="Segoe UI" w:hAnsi="Segoe UI" w:cs="Segoe UI"/>
          <w:i w:val="0"/>
          <w:color w:val="auto"/>
          <w:sz w:val="23"/>
          <w:szCs w:val="23"/>
        </w:rPr>
        <w:t xml:space="preserve"> providenciar a readequação do cronograma físico-financeiro</w:t>
      </w:r>
      <w:r>
        <w:rPr>
          <w:rFonts w:ascii="Segoe UI" w:hAnsi="Segoe UI" w:cs="Segoe UI"/>
          <w:i w:val="0"/>
          <w:color w:val="auto"/>
          <w:sz w:val="23"/>
          <w:szCs w:val="23"/>
        </w:rPr>
        <w:t>, se for o caso</w:t>
      </w:r>
      <w:r w:rsidRPr="00160C5D">
        <w:rPr>
          <w:rFonts w:ascii="Segoe UI" w:hAnsi="Segoe UI" w:cs="Segoe UI"/>
          <w:i w:val="0"/>
          <w:color w:val="auto"/>
          <w:sz w:val="23"/>
          <w:szCs w:val="23"/>
        </w:rPr>
        <w:t>.</w:t>
      </w:r>
    </w:p>
    <w:p w14:paraId="434E65D5" w14:textId="77777777" w:rsidR="00140064" w:rsidRPr="00160C5D" w:rsidRDefault="00140064" w:rsidP="00140064">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18.3. </w:t>
      </w:r>
      <w:r w:rsidRPr="00160C5D">
        <w:rPr>
          <w:rFonts w:ascii="Segoe UI" w:hAnsi="Segoe UI" w:cs="Segoe UI"/>
          <w:i w:val="0"/>
          <w:color w:val="auto"/>
          <w:sz w:val="23"/>
          <w:szCs w:val="23"/>
        </w:rPr>
        <w:t>Quando a não conclusão do contrato</w:t>
      </w:r>
      <w:r>
        <w:rPr>
          <w:rFonts w:ascii="Segoe UI" w:hAnsi="Segoe UI" w:cs="Segoe UI"/>
          <w:i w:val="0"/>
          <w:color w:val="auto"/>
          <w:sz w:val="23"/>
          <w:szCs w:val="23"/>
        </w:rPr>
        <w:t xml:space="preserve"> administrativa</w:t>
      </w:r>
      <w:r w:rsidRPr="00160C5D">
        <w:rPr>
          <w:rFonts w:ascii="Segoe UI" w:hAnsi="Segoe UI" w:cs="Segoe UI"/>
          <w:i w:val="0"/>
          <w:color w:val="auto"/>
          <w:sz w:val="23"/>
          <w:szCs w:val="23"/>
        </w:rPr>
        <w:t xml:space="preserve"> referida no item anterior</w:t>
      </w:r>
      <w:r>
        <w:rPr>
          <w:rFonts w:ascii="Segoe UI" w:hAnsi="Segoe UI" w:cs="Segoe UI"/>
          <w:i w:val="0"/>
          <w:color w:val="auto"/>
          <w:sz w:val="23"/>
          <w:szCs w:val="23"/>
        </w:rPr>
        <w:t xml:space="preserve"> decorrer de culpa </w:t>
      </w:r>
      <w:proofErr w:type="gramStart"/>
      <w:r w:rsidRPr="00AB36FE">
        <w:rPr>
          <w:rFonts w:ascii="Segoe UI" w:hAnsi="Segoe UI" w:cs="Segoe UI"/>
          <w:i w:val="0"/>
          <w:color w:val="auto"/>
          <w:sz w:val="23"/>
          <w:szCs w:val="23"/>
        </w:rPr>
        <w:t>d</w:t>
      </w:r>
      <w:r w:rsidRPr="00AB36FE">
        <w:rPr>
          <w:rFonts w:ascii="Segoe UI" w:hAnsi="Segoe UI" w:cs="Segoe UI"/>
          <w:i w:val="0"/>
          <w:color w:val="000000"/>
          <w:sz w:val="23"/>
          <w:szCs w:val="23"/>
        </w:rPr>
        <w:t>o(</w:t>
      </w:r>
      <w:proofErr w:type="gramEnd"/>
      <w:r w:rsidRPr="00AB36FE">
        <w:rPr>
          <w:rFonts w:ascii="Segoe UI" w:hAnsi="Segoe UI" w:cs="Segoe UI"/>
          <w:i w:val="0"/>
          <w:color w:val="000000"/>
          <w:sz w:val="23"/>
          <w:szCs w:val="23"/>
        </w:rPr>
        <w:t xml:space="preserve">a) </w:t>
      </w:r>
      <w:r w:rsidRPr="00AB36FE">
        <w:rPr>
          <w:rFonts w:ascii="Segoe UI" w:hAnsi="Segoe UI" w:cs="Segoe UI"/>
          <w:b/>
          <w:i w:val="0"/>
          <w:color w:val="000000"/>
          <w:sz w:val="23"/>
          <w:szCs w:val="23"/>
        </w:rPr>
        <w:t>Contratado(a)</w:t>
      </w:r>
      <w:r w:rsidRPr="00AB36FE">
        <w:rPr>
          <w:rFonts w:ascii="Segoe UI" w:hAnsi="Segoe UI" w:cs="Segoe UI"/>
          <w:i w:val="0"/>
          <w:color w:val="auto"/>
          <w:sz w:val="23"/>
          <w:szCs w:val="23"/>
        </w:rPr>
        <w:t>:</w:t>
      </w:r>
    </w:p>
    <w:p w14:paraId="31A5771E" w14:textId="77777777" w:rsidR="00140064" w:rsidRPr="00160C5D"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18.3.1. </w:t>
      </w:r>
      <w:proofErr w:type="gramStart"/>
      <w:r w:rsidRPr="00160C5D">
        <w:rPr>
          <w:rFonts w:ascii="Segoe UI" w:hAnsi="Segoe UI" w:cs="Segoe UI"/>
          <w:sz w:val="23"/>
          <w:szCs w:val="23"/>
        </w:rPr>
        <w:t>ficará</w:t>
      </w:r>
      <w:proofErr w:type="gramEnd"/>
      <w:r w:rsidRPr="00160C5D">
        <w:rPr>
          <w:rFonts w:ascii="Segoe UI" w:hAnsi="Segoe UI" w:cs="Segoe UI"/>
          <w:sz w:val="23"/>
          <w:szCs w:val="23"/>
        </w:rPr>
        <w:t xml:space="preserve"> ele constituído em mora, sendo-lhe aplicáveis as respectivas sanções administrativas; e  </w:t>
      </w:r>
    </w:p>
    <w:p w14:paraId="33D79277" w14:textId="77777777" w:rsidR="00140064" w:rsidRDefault="00140064" w:rsidP="00140064">
      <w:pPr>
        <w:spacing w:after="160" w:line="300" w:lineRule="auto"/>
        <w:jc w:val="both"/>
        <w:rPr>
          <w:rFonts w:ascii="Segoe UI" w:hAnsi="Segoe UI" w:cs="Segoe UI"/>
          <w:sz w:val="23"/>
          <w:szCs w:val="23"/>
        </w:rPr>
      </w:pPr>
      <w:r>
        <w:rPr>
          <w:rFonts w:ascii="Segoe UI" w:hAnsi="Segoe UI" w:cs="Segoe UI"/>
          <w:sz w:val="23"/>
          <w:szCs w:val="23"/>
        </w:rPr>
        <w:t xml:space="preserve">18.3.2. </w:t>
      </w:r>
      <w:proofErr w:type="gramStart"/>
      <w:r w:rsidRPr="00160C5D">
        <w:rPr>
          <w:rFonts w:ascii="Segoe UI" w:hAnsi="Segoe UI" w:cs="Segoe UI"/>
          <w:sz w:val="23"/>
          <w:szCs w:val="23"/>
        </w:rPr>
        <w:t>poderá</w:t>
      </w:r>
      <w:proofErr w:type="gramEnd"/>
      <w:r w:rsidRPr="00160C5D">
        <w:rPr>
          <w:rFonts w:ascii="Segoe UI" w:hAnsi="Segoe UI" w:cs="Segoe UI"/>
          <w:sz w:val="23"/>
          <w:szCs w:val="23"/>
        </w:rPr>
        <w:t xml:space="preserve"> o </w:t>
      </w:r>
      <w:r w:rsidRPr="00160C5D">
        <w:rPr>
          <w:rFonts w:ascii="Segoe UI" w:hAnsi="Segoe UI" w:cs="Segoe UI"/>
          <w:b/>
          <w:sz w:val="23"/>
          <w:szCs w:val="23"/>
        </w:rPr>
        <w:t>Contratante</w:t>
      </w:r>
      <w:r w:rsidRPr="00160C5D">
        <w:rPr>
          <w:rFonts w:ascii="Segoe UI" w:hAnsi="Segoe UI" w:cs="Segoe UI"/>
          <w:sz w:val="23"/>
          <w:szCs w:val="23"/>
        </w:rPr>
        <w:t xml:space="preserve"> optar pela extinção do contrato e, nesse caso, adotará as medidas admitidas em lei para a continuidade da execução contratual.</w:t>
      </w:r>
    </w:p>
    <w:p w14:paraId="701AAD87" w14:textId="77777777" w:rsidR="00140064" w:rsidRPr="00B2636E" w:rsidRDefault="00140064" w:rsidP="00140064">
      <w:pPr>
        <w:spacing w:after="160" w:line="300" w:lineRule="auto"/>
        <w:jc w:val="both"/>
        <w:rPr>
          <w:rFonts w:ascii="Segoe UI" w:hAnsi="Segoe UI" w:cs="Segoe UI"/>
          <w:i/>
          <w:sz w:val="23"/>
          <w:szCs w:val="23"/>
        </w:rPr>
      </w:pPr>
      <w:r>
        <w:rPr>
          <w:rFonts w:ascii="Segoe UI" w:hAnsi="Segoe UI" w:cs="Segoe UI"/>
          <w:sz w:val="23"/>
          <w:szCs w:val="23"/>
        </w:rPr>
        <w:t xml:space="preserve">18.4. </w:t>
      </w:r>
      <w:r w:rsidRPr="00B2636E">
        <w:rPr>
          <w:rFonts w:ascii="Segoe UI" w:hAnsi="Segoe UI" w:cs="Segoe UI"/>
          <w:sz w:val="23"/>
          <w:szCs w:val="23"/>
        </w:rPr>
        <w:t xml:space="preserve">O contrato </w:t>
      </w:r>
      <w:r>
        <w:rPr>
          <w:rFonts w:ascii="Segoe UI" w:hAnsi="Segoe UI" w:cs="Segoe UI"/>
          <w:sz w:val="23"/>
          <w:szCs w:val="23"/>
        </w:rPr>
        <w:t xml:space="preserve">administrativo </w:t>
      </w:r>
      <w:r w:rsidRPr="00B2636E">
        <w:rPr>
          <w:rFonts w:ascii="Segoe UI" w:hAnsi="Segoe UI" w:cs="Segoe UI"/>
          <w:sz w:val="23"/>
          <w:szCs w:val="23"/>
        </w:rPr>
        <w:t>pode ser extinto antes de cumpridas as obrigações nele estipuladas, ou antes do prazo nele fixado, por algum</w:t>
      </w:r>
      <w:r>
        <w:rPr>
          <w:rFonts w:ascii="Segoe UI" w:hAnsi="Segoe UI" w:cs="Segoe UI"/>
          <w:sz w:val="23"/>
          <w:szCs w:val="23"/>
        </w:rPr>
        <w:t xml:space="preserve"> dos motivos previstos no art.</w:t>
      </w:r>
      <w:r w:rsidRPr="00B2636E">
        <w:rPr>
          <w:rFonts w:ascii="Segoe UI" w:hAnsi="Segoe UI" w:cs="Segoe UI"/>
          <w:sz w:val="23"/>
          <w:szCs w:val="23"/>
        </w:rPr>
        <w:t xml:space="preserve"> 137 da </w:t>
      </w:r>
      <w:r>
        <w:rPr>
          <w:rFonts w:ascii="Segoe UI" w:hAnsi="Segoe UI" w:cs="Segoe UI"/>
          <w:sz w:val="23"/>
          <w:szCs w:val="23"/>
        </w:rPr>
        <w:t>Lei nº. 14.133/2021</w:t>
      </w:r>
      <w:r w:rsidRPr="00B2636E">
        <w:rPr>
          <w:rFonts w:ascii="Segoe UI" w:hAnsi="Segoe UI" w:cs="Segoe UI"/>
          <w:sz w:val="23"/>
          <w:szCs w:val="23"/>
        </w:rPr>
        <w:t>, assegurados o contraditório e a ampla defesa</w:t>
      </w:r>
      <w:r>
        <w:rPr>
          <w:rFonts w:ascii="Segoe UI" w:hAnsi="Segoe UI" w:cs="Segoe UI"/>
          <w:sz w:val="23"/>
          <w:szCs w:val="23"/>
        </w:rPr>
        <w:t>, bem como amigavelmente</w:t>
      </w:r>
      <w:r w:rsidRPr="00B2636E">
        <w:rPr>
          <w:rFonts w:ascii="Segoe UI" w:hAnsi="Segoe UI" w:cs="Segoe UI"/>
          <w:sz w:val="23"/>
          <w:szCs w:val="23"/>
        </w:rPr>
        <w:t>.</w:t>
      </w:r>
    </w:p>
    <w:p w14:paraId="4A800D20" w14:textId="77777777" w:rsidR="00140064" w:rsidRPr="00B2636E" w:rsidRDefault="00140064" w:rsidP="00140064">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18.5. </w:t>
      </w:r>
      <w:r w:rsidRPr="00B2636E">
        <w:rPr>
          <w:rFonts w:ascii="Segoe UI" w:hAnsi="Segoe UI" w:cs="Segoe UI"/>
          <w:i w:val="0"/>
          <w:color w:val="auto"/>
          <w:sz w:val="23"/>
          <w:szCs w:val="23"/>
        </w:rPr>
        <w:t>Nesta hipót</w:t>
      </w:r>
      <w:r>
        <w:rPr>
          <w:rFonts w:ascii="Segoe UI" w:hAnsi="Segoe UI" w:cs="Segoe UI"/>
          <w:i w:val="0"/>
          <w:color w:val="auto"/>
          <w:sz w:val="23"/>
          <w:szCs w:val="23"/>
        </w:rPr>
        <w:t xml:space="preserve">ese, aplicam-se também os </w:t>
      </w:r>
      <w:proofErr w:type="spellStart"/>
      <w:r>
        <w:rPr>
          <w:rFonts w:ascii="Segoe UI" w:hAnsi="Segoe UI" w:cs="Segoe UI"/>
          <w:i w:val="0"/>
          <w:color w:val="auto"/>
          <w:sz w:val="23"/>
          <w:szCs w:val="23"/>
        </w:rPr>
        <w:t>art</w:t>
      </w:r>
      <w:r w:rsidRPr="00B2636E">
        <w:rPr>
          <w:rFonts w:ascii="Segoe UI" w:hAnsi="Segoe UI" w:cs="Segoe UI"/>
          <w:i w:val="0"/>
          <w:color w:val="auto"/>
          <w:sz w:val="23"/>
          <w:szCs w:val="23"/>
        </w:rPr>
        <w:t>s</w:t>
      </w:r>
      <w:proofErr w:type="spellEnd"/>
      <w:r>
        <w:rPr>
          <w:rFonts w:ascii="Segoe UI" w:hAnsi="Segoe UI" w:cs="Segoe UI"/>
          <w:i w:val="0"/>
          <w:color w:val="auto"/>
          <w:sz w:val="23"/>
          <w:szCs w:val="23"/>
        </w:rPr>
        <w:t xml:space="preserve">. 138 e 139 da </w:t>
      </w:r>
      <w:r w:rsidRPr="00B2636E">
        <w:rPr>
          <w:rFonts w:ascii="Segoe UI" w:hAnsi="Segoe UI" w:cs="Segoe UI"/>
          <w:i w:val="0"/>
          <w:color w:val="auto"/>
          <w:sz w:val="23"/>
          <w:szCs w:val="23"/>
        </w:rPr>
        <w:t>Lei</w:t>
      </w:r>
      <w:r>
        <w:rPr>
          <w:rFonts w:ascii="Segoe UI" w:hAnsi="Segoe UI" w:cs="Segoe UI"/>
          <w:i w:val="0"/>
          <w:color w:val="auto"/>
          <w:sz w:val="23"/>
          <w:szCs w:val="23"/>
        </w:rPr>
        <w:t xml:space="preserve"> nº. 14.133/2021</w:t>
      </w:r>
      <w:r w:rsidRPr="00B2636E">
        <w:rPr>
          <w:rFonts w:ascii="Segoe UI" w:hAnsi="Segoe UI" w:cs="Segoe UI"/>
          <w:i w:val="0"/>
          <w:color w:val="auto"/>
          <w:sz w:val="23"/>
          <w:szCs w:val="23"/>
        </w:rPr>
        <w:t>.</w:t>
      </w:r>
    </w:p>
    <w:p w14:paraId="2D8472D9" w14:textId="77777777" w:rsidR="00140064" w:rsidRPr="00B2636E" w:rsidRDefault="00140064" w:rsidP="00140064">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18.6. </w:t>
      </w:r>
      <w:r w:rsidRPr="00B2636E">
        <w:rPr>
          <w:rFonts w:ascii="Segoe UI" w:hAnsi="Segoe UI" w:cs="Segoe UI"/>
          <w:i w:val="0"/>
          <w:color w:val="auto"/>
          <w:sz w:val="23"/>
          <w:szCs w:val="23"/>
        </w:rPr>
        <w:t>O termo de rescisão, sempre que possível, será precedido:</w:t>
      </w:r>
    </w:p>
    <w:p w14:paraId="4D36A9BA" w14:textId="77777777" w:rsidR="00140064" w:rsidRPr="00B2636E" w:rsidRDefault="00140064" w:rsidP="00140064">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18.6.1. </w:t>
      </w:r>
      <w:r w:rsidRPr="00B2636E">
        <w:rPr>
          <w:rFonts w:ascii="Segoe UI" w:hAnsi="Segoe UI" w:cs="Segoe UI"/>
          <w:sz w:val="23"/>
          <w:szCs w:val="23"/>
        </w:rPr>
        <w:t>Balanço dos eventos contratuais já cumpridos ou parcialmente cumpridos;</w:t>
      </w:r>
    </w:p>
    <w:p w14:paraId="451A1591" w14:textId="77777777" w:rsidR="00140064" w:rsidRPr="00B2636E" w:rsidRDefault="00140064" w:rsidP="00140064">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18.6.2. </w:t>
      </w:r>
      <w:r w:rsidRPr="00B2636E">
        <w:rPr>
          <w:rFonts w:ascii="Segoe UI" w:hAnsi="Segoe UI" w:cs="Segoe UI"/>
          <w:sz w:val="23"/>
          <w:szCs w:val="23"/>
        </w:rPr>
        <w:t>Relação dos pagamentos</w:t>
      </w:r>
      <w:r>
        <w:rPr>
          <w:rFonts w:ascii="Segoe UI" w:hAnsi="Segoe UI" w:cs="Segoe UI"/>
          <w:sz w:val="23"/>
          <w:szCs w:val="23"/>
        </w:rPr>
        <w:t xml:space="preserve"> já efetuados e ainda devidos; e</w:t>
      </w:r>
    </w:p>
    <w:p w14:paraId="14BA4314" w14:textId="77777777" w:rsidR="00140064" w:rsidRPr="00B2636E" w:rsidRDefault="00140064" w:rsidP="00140064">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18.6.3. </w:t>
      </w:r>
      <w:r w:rsidRPr="00B2636E">
        <w:rPr>
          <w:rFonts w:ascii="Segoe UI" w:hAnsi="Segoe UI" w:cs="Segoe UI"/>
          <w:sz w:val="23"/>
          <w:szCs w:val="23"/>
        </w:rPr>
        <w:t>Indenizações e multas</w:t>
      </w:r>
      <w:r>
        <w:rPr>
          <w:rFonts w:ascii="Segoe UI" w:hAnsi="Segoe UI" w:cs="Segoe UI"/>
          <w:sz w:val="23"/>
          <w:szCs w:val="23"/>
        </w:rPr>
        <w:t>.</w:t>
      </w:r>
    </w:p>
    <w:p w14:paraId="48AC2337" w14:textId="77777777" w:rsidR="00140064" w:rsidRDefault="00140064" w:rsidP="0014006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 CLÁUSULA DÉCIMA NONA: Das disposições finais</w:t>
      </w:r>
    </w:p>
    <w:p w14:paraId="0ECFE3BA" w14:textId="77777777" w:rsidR="00140064" w:rsidRDefault="00140064" w:rsidP="00140064">
      <w:pPr>
        <w:spacing w:after="0" w:line="300" w:lineRule="auto"/>
        <w:jc w:val="both"/>
        <w:rPr>
          <w:rFonts w:ascii="Segoe UI" w:hAnsi="Segoe UI" w:cs="Segoe UI"/>
          <w:bCs/>
          <w:sz w:val="23"/>
          <w:szCs w:val="23"/>
        </w:rPr>
      </w:pPr>
      <w:r>
        <w:rPr>
          <w:rFonts w:ascii="Segoe UI" w:hAnsi="Segoe UI" w:cs="Segoe UI"/>
          <w:bCs/>
          <w:sz w:val="23"/>
          <w:szCs w:val="23"/>
        </w:rPr>
        <w:lastRenderedPageBreak/>
        <w:t xml:space="preserve">19.1. O </w:t>
      </w:r>
      <w:r>
        <w:rPr>
          <w:rFonts w:ascii="Segoe UI" w:hAnsi="Segoe UI" w:cs="Segoe UI"/>
          <w:b/>
          <w:bCs/>
          <w:sz w:val="23"/>
          <w:szCs w:val="23"/>
        </w:rPr>
        <w:t xml:space="preserve">Contratante </w:t>
      </w:r>
      <w:r>
        <w:rPr>
          <w:rFonts w:ascii="Segoe UI" w:hAnsi="Segoe UI" w:cs="Segoe UI"/>
          <w:bCs/>
          <w:sz w:val="23"/>
          <w:szCs w:val="23"/>
        </w:rPr>
        <w:t>fará a publicação deste contrato administrativo nos termos da Lei nº. 14.133/2021.</w:t>
      </w:r>
    </w:p>
    <w:p w14:paraId="58601BE1" w14:textId="77777777" w:rsidR="00140064" w:rsidRPr="000B2204" w:rsidRDefault="00140064" w:rsidP="00140064">
      <w:pPr>
        <w:spacing w:after="0" w:line="300" w:lineRule="auto"/>
        <w:jc w:val="both"/>
        <w:rPr>
          <w:rFonts w:ascii="Segoe UI" w:hAnsi="Segoe UI" w:cs="Segoe UI"/>
          <w:bCs/>
          <w:sz w:val="23"/>
          <w:szCs w:val="23"/>
        </w:rPr>
      </w:pPr>
      <w:r>
        <w:rPr>
          <w:rFonts w:ascii="Segoe UI" w:hAnsi="Segoe UI" w:cs="Segoe UI"/>
          <w:bCs/>
          <w:sz w:val="23"/>
          <w:szCs w:val="23"/>
        </w:rPr>
        <w:t>19.2. O foro da comarca de Inhapim é eleito para dirimir os eventuais litígios que decorrerem da execução deste contrato administrativo que não puderem ser compostos pela conciliação, conforme § 1º do art. 92 da Lei nº. 14.133/2021.</w:t>
      </w:r>
    </w:p>
    <w:p w14:paraId="7A1A6140" w14:textId="77777777" w:rsidR="00140064" w:rsidRPr="001D1EEE" w:rsidRDefault="00140064" w:rsidP="00140064">
      <w:pPr>
        <w:spacing w:after="0" w:line="300" w:lineRule="auto"/>
        <w:jc w:val="both"/>
        <w:rPr>
          <w:rFonts w:ascii="Segoe UI" w:hAnsi="Segoe UI" w:cs="Segoe UI"/>
          <w:bCs/>
          <w:sz w:val="23"/>
          <w:szCs w:val="23"/>
        </w:rPr>
      </w:pPr>
    </w:p>
    <w:p w14:paraId="6111BE46" w14:textId="41C51F88" w:rsidR="00140064" w:rsidRPr="00117B07" w:rsidRDefault="00140064" w:rsidP="00140064">
      <w:pPr>
        <w:tabs>
          <w:tab w:val="left" w:pos="2268"/>
        </w:tabs>
        <w:spacing w:after="160" w:line="300" w:lineRule="auto"/>
        <w:jc w:val="both"/>
        <w:rPr>
          <w:rFonts w:ascii="Segoe UI" w:hAnsi="Segoe UI" w:cs="Segoe UI"/>
          <w:sz w:val="23"/>
          <w:szCs w:val="23"/>
        </w:rPr>
      </w:pPr>
      <w:r w:rsidRPr="004B452F">
        <w:rPr>
          <w:rFonts w:ascii="Segoe UI" w:hAnsi="Segoe UI" w:cs="Segoe UI"/>
          <w:sz w:val="23"/>
          <w:szCs w:val="23"/>
        </w:rPr>
        <w:t xml:space="preserve">São Sebastião </w:t>
      </w:r>
      <w:r w:rsidRPr="00193E9C">
        <w:rPr>
          <w:rFonts w:ascii="Segoe UI" w:hAnsi="Segoe UI" w:cs="Segoe UI"/>
          <w:sz w:val="23"/>
          <w:szCs w:val="23"/>
        </w:rPr>
        <w:t xml:space="preserve">do Anta </w:t>
      </w:r>
      <w:r>
        <w:rPr>
          <w:rFonts w:ascii="Segoe UI" w:hAnsi="Segoe UI" w:cs="Segoe UI"/>
          <w:sz w:val="23"/>
          <w:szCs w:val="23"/>
        </w:rPr>
        <w:t xml:space="preserve">– MG, </w:t>
      </w:r>
      <w:proofErr w:type="spellStart"/>
      <w:r>
        <w:rPr>
          <w:rFonts w:ascii="Segoe UI" w:hAnsi="Segoe UI" w:cs="Segoe UI"/>
          <w:sz w:val="23"/>
          <w:szCs w:val="23"/>
        </w:rPr>
        <w:t>xxx</w:t>
      </w:r>
      <w:proofErr w:type="spellEnd"/>
      <w:r>
        <w:rPr>
          <w:rFonts w:ascii="Segoe UI" w:hAnsi="Segoe UI" w:cs="Segoe UI"/>
          <w:sz w:val="23"/>
          <w:szCs w:val="23"/>
        </w:rPr>
        <w:t xml:space="preserve"> de fevereiro de 2026</w:t>
      </w:r>
      <w:r w:rsidRPr="00193E9C">
        <w:rPr>
          <w:rFonts w:ascii="Segoe UI" w:hAnsi="Segoe UI" w:cs="Segoe UI"/>
          <w:sz w:val="23"/>
          <w:szCs w:val="23"/>
        </w:rPr>
        <w:t>.</w:t>
      </w:r>
      <w:r w:rsidRPr="00117B07">
        <w:rPr>
          <w:rFonts w:ascii="Segoe UI" w:hAnsi="Segoe UI" w:cs="Segoe UI"/>
          <w:sz w:val="23"/>
          <w:szCs w:val="23"/>
        </w:rPr>
        <w:t xml:space="preserve"> </w:t>
      </w:r>
    </w:p>
    <w:p w14:paraId="00BD5E2C" w14:textId="77777777" w:rsidR="00140064" w:rsidRPr="00117B07" w:rsidRDefault="00140064" w:rsidP="00140064">
      <w:pPr>
        <w:spacing w:after="0" w:line="300" w:lineRule="auto"/>
        <w:ind w:firstLine="2268"/>
        <w:jc w:val="both"/>
        <w:rPr>
          <w:rFonts w:ascii="Segoe UI" w:hAnsi="Segoe UI" w:cs="Segoe UI"/>
          <w:sz w:val="23"/>
          <w:szCs w:val="23"/>
        </w:rPr>
      </w:pPr>
    </w:p>
    <w:p w14:paraId="7BD2702F" w14:textId="77777777" w:rsidR="00140064" w:rsidRDefault="00140064" w:rsidP="00140064">
      <w:pPr>
        <w:spacing w:after="0" w:line="240" w:lineRule="auto"/>
        <w:jc w:val="both"/>
        <w:rPr>
          <w:rFonts w:ascii="Segoe UI" w:hAnsi="Segoe UI" w:cs="Segoe UI"/>
          <w:b/>
          <w:color w:val="000000" w:themeColor="text1"/>
          <w:sz w:val="23"/>
          <w:szCs w:val="23"/>
        </w:rPr>
      </w:pPr>
      <w:r w:rsidRPr="00DC4A0D">
        <w:rPr>
          <w:rFonts w:ascii="Segoe UI" w:hAnsi="Segoe UI" w:cs="Segoe UI"/>
          <w:b/>
          <w:color w:val="000000" w:themeColor="text1"/>
          <w:sz w:val="23"/>
          <w:szCs w:val="23"/>
        </w:rPr>
        <w:t>OSMANINHO CUSTODIO DE MELO</w:t>
      </w:r>
    </w:p>
    <w:p w14:paraId="5326AFBD" w14:textId="77777777" w:rsidR="00140064" w:rsidRPr="00DC4A0D" w:rsidRDefault="00140064" w:rsidP="00140064">
      <w:pPr>
        <w:spacing w:after="0" w:line="240" w:lineRule="auto"/>
        <w:jc w:val="both"/>
        <w:rPr>
          <w:rFonts w:ascii="Segoe UI" w:hAnsi="Segoe UI" w:cs="Segoe UI"/>
          <w:b/>
          <w:color w:val="000000" w:themeColor="text1"/>
          <w:sz w:val="23"/>
          <w:szCs w:val="23"/>
        </w:rPr>
      </w:pPr>
      <w:r>
        <w:rPr>
          <w:rFonts w:ascii="Segoe UI" w:hAnsi="Segoe UI" w:cs="Segoe UI"/>
          <w:b/>
          <w:color w:val="000000" w:themeColor="text1"/>
          <w:sz w:val="23"/>
          <w:szCs w:val="23"/>
        </w:rPr>
        <w:t>PREFEITO MUNICIPAL</w:t>
      </w:r>
    </w:p>
    <w:p w14:paraId="0E30C400" w14:textId="77777777" w:rsidR="00140064" w:rsidRPr="00DC4A0D" w:rsidRDefault="00140064" w:rsidP="00140064">
      <w:pPr>
        <w:spacing w:after="0" w:line="240" w:lineRule="auto"/>
        <w:jc w:val="both"/>
        <w:rPr>
          <w:rFonts w:ascii="Segoe UI" w:hAnsi="Segoe UI" w:cs="Segoe UI"/>
          <w:color w:val="000000" w:themeColor="text1"/>
          <w:sz w:val="23"/>
          <w:szCs w:val="23"/>
        </w:rPr>
      </w:pPr>
      <w:r w:rsidRPr="00DC4A0D">
        <w:rPr>
          <w:rFonts w:ascii="Segoe UI" w:hAnsi="Segoe UI" w:cs="Segoe UI"/>
          <w:color w:val="000000" w:themeColor="text1"/>
          <w:sz w:val="23"/>
          <w:szCs w:val="23"/>
        </w:rPr>
        <w:t>Contratante</w:t>
      </w:r>
    </w:p>
    <w:p w14:paraId="7FDBDB69" w14:textId="77777777" w:rsidR="00140064" w:rsidRDefault="00140064" w:rsidP="00140064">
      <w:pPr>
        <w:spacing w:line="300" w:lineRule="auto"/>
        <w:jc w:val="both"/>
        <w:rPr>
          <w:rFonts w:ascii="Segoe UI" w:hAnsi="Segoe UI" w:cs="Segoe UI"/>
          <w:sz w:val="23"/>
          <w:szCs w:val="23"/>
        </w:rPr>
      </w:pPr>
    </w:p>
    <w:p w14:paraId="307D39D1" w14:textId="77777777" w:rsidR="00140064" w:rsidRDefault="00140064" w:rsidP="00140064">
      <w:pPr>
        <w:spacing w:line="300" w:lineRule="auto"/>
        <w:jc w:val="both"/>
        <w:rPr>
          <w:rFonts w:ascii="Segoe UI" w:hAnsi="Segoe UI" w:cs="Segoe UI"/>
          <w:sz w:val="23"/>
          <w:szCs w:val="23"/>
        </w:rPr>
      </w:pPr>
    </w:p>
    <w:p w14:paraId="4F1FC557" w14:textId="77777777" w:rsidR="00140064" w:rsidRDefault="00140064" w:rsidP="00140064">
      <w:pPr>
        <w:spacing w:line="300" w:lineRule="auto"/>
        <w:jc w:val="both"/>
        <w:rPr>
          <w:rFonts w:ascii="Segoe UI" w:hAnsi="Segoe UI" w:cs="Segoe UI"/>
          <w:sz w:val="23"/>
          <w:szCs w:val="23"/>
        </w:rPr>
      </w:pPr>
    </w:p>
    <w:p w14:paraId="10E28036" w14:textId="77777777" w:rsidR="00140064" w:rsidRPr="0072075C" w:rsidRDefault="00140064" w:rsidP="00140064">
      <w:pPr>
        <w:pStyle w:val="Nivel3"/>
        <w:tabs>
          <w:tab w:val="clear" w:pos="360"/>
          <w:tab w:val="num" w:pos="142"/>
        </w:tabs>
        <w:ind w:left="0"/>
        <w:rPr>
          <w:rFonts w:ascii="Segoe UI" w:hAnsi="Segoe UI" w:cs="Segoe UI"/>
          <w:sz w:val="23"/>
          <w:szCs w:val="23"/>
        </w:rPr>
      </w:pPr>
      <w:r w:rsidRPr="0072075C">
        <w:rPr>
          <w:rFonts w:ascii="Segoe UI" w:hAnsi="Segoe UI" w:cs="Segoe UI"/>
          <w:sz w:val="23"/>
          <w:szCs w:val="23"/>
        </w:rPr>
        <w:t>XX</w:t>
      </w:r>
      <w:r>
        <w:rPr>
          <w:rFonts w:ascii="Segoe UI" w:hAnsi="Segoe UI" w:cs="Segoe UI"/>
          <w:sz w:val="23"/>
          <w:szCs w:val="23"/>
        </w:rPr>
        <w:t>XXXXX</w:t>
      </w:r>
    </w:p>
    <w:p w14:paraId="5C5D56C8" w14:textId="77777777" w:rsidR="00140064" w:rsidRPr="00B41065" w:rsidRDefault="00140064" w:rsidP="00140064">
      <w:pPr>
        <w:pStyle w:val="Nivel3"/>
        <w:tabs>
          <w:tab w:val="clear" w:pos="360"/>
          <w:tab w:val="num" w:pos="142"/>
        </w:tabs>
        <w:ind w:left="0"/>
        <w:rPr>
          <w:rFonts w:ascii="Segoe UI" w:hAnsi="Segoe UI" w:cs="Segoe UI"/>
          <w:sz w:val="23"/>
          <w:szCs w:val="23"/>
        </w:rPr>
      </w:pPr>
      <w:r w:rsidRPr="00B41065">
        <w:rPr>
          <w:rFonts w:ascii="Segoe UI" w:hAnsi="Segoe UI" w:cs="Segoe UI"/>
          <w:sz w:val="23"/>
          <w:szCs w:val="23"/>
        </w:rPr>
        <w:t>Contratada</w:t>
      </w:r>
    </w:p>
    <w:p w14:paraId="03D71538" w14:textId="77777777" w:rsidR="00140064" w:rsidRPr="00B41065" w:rsidRDefault="00140064" w:rsidP="00140064">
      <w:pPr>
        <w:pStyle w:val="Nivel3"/>
        <w:tabs>
          <w:tab w:val="clear" w:pos="360"/>
          <w:tab w:val="num" w:pos="142"/>
        </w:tabs>
        <w:ind w:left="0"/>
        <w:rPr>
          <w:rFonts w:ascii="Segoe UI" w:hAnsi="Segoe UI" w:cs="Segoe UI"/>
          <w:sz w:val="23"/>
          <w:szCs w:val="23"/>
        </w:rPr>
      </w:pPr>
    </w:p>
    <w:p w14:paraId="46675D28" w14:textId="066DACD7" w:rsidR="0002492C" w:rsidRDefault="0002492C" w:rsidP="00A6782D"/>
    <w:p w14:paraId="388C5766" w14:textId="7B01ACBB" w:rsidR="0002492C" w:rsidRDefault="0002492C" w:rsidP="00A6782D"/>
    <w:p w14:paraId="0A4C897C" w14:textId="3542FDCA" w:rsidR="0002492C" w:rsidRDefault="0002492C" w:rsidP="00A6782D"/>
    <w:p w14:paraId="660EFA82" w14:textId="04F53C57" w:rsidR="0002492C" w:rsidRDefault="0002492C" w:rsidP="00A6782D"/>
    <w:p w14:paraId="4F187B72" w14:textId="794493D6" w:rsidR="006D0568" w:rsidRDefault="006D0568" w:rsidP="00A6782D"/>
    <w:p w14:paraId="56E86743" w14:textId="2CCE4C2F" w:rsidR="006D0568" w:rsidRDefault="006D0568" w:rsidP="00A6782D"/>
    <w:p w14:paraId="014D6E8F" w14:textId="1297225E" w:rsidR="006D0568" w:rsidRDefault="006D0568" w:rsidP="00A6782D"/>
    <w:p w14:paraId="4B0E2F64" w14:textId="42576F43" w:rsidR="006D0568" w:rsidRDefault="006D0568" w:rsidP="00A6782D"/>
    <w:p w14:paraId="2F54226D" w14:textId="49B97535" w:rsidR="00140064" w:rsidRDefault="00140064" w:rsidP="00A6782D"/>
    <w:p w14:paraId="6AD24246" w14:textId="1F457756" w:rsidR="00140064" w:rsidRDefault="00140064" w:rsidP="00A6782D"/>
    <w:p w14:paraId="46FFD41E" w14:textId="5F794D60" w:rsidR="00140064" w:rsidRDefault="00140064" w:rsidP="00A6782D"/>
    <w:p w14:paraId="1CD30576" w14:textId="7B5720FA" w:rsidR="008611E9" w:rsidRPr="00837A70" w:rsidRDefault="008611E9" w:rsidP="00041D3A"/>
    <w:sectPr w:rsidR="008611E9" w:rsidRPr="00837A70" w:rsidSect="003B3B46">
      <w:headerReference w:type="default" r:id="rId14"/>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3AD5F" w14:textId="77777777" w:rsidR="00A84132" w:rsidRDefault="00A84132" w:rsidP="0073140B">
      <w:pPr>
        <w:spacing w:after="0" w:line="240" w:lineRule="auto"/>
      </w:pPr>
      <w:r>
        <w:separator/>
      </w:r>
    </w:p>
  </w:endnote>
  <w:endnote w:type="continuationSeparator" w:id="0">
    <w:p w14:paraId="34A75D7D" w14:textId="77777777" w:rsidR="00A84132" w:rsidRDefault="00A84132"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66F83" w14:textId="77777777" w:rsidR="00A84132" w:rsidRDefault="00A84132" w:rsidP="0073140B">
      <w:pPr>
        <w:spacing w:after="0" w:line="240" w:lineRule="auto"/>
      </w:pPr>
      <w:r>
        <w:separator/>
      </w:r>
    </w:p>
  </w:footnote>
  <w:footnote w:type="continuationSeparator" w:id="0">
    <w:p w14:paraId="2E92AA79" w14:textId="77777777" w:rsidR="00A84132" w:rsidRDefault="00A84132"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8B1D6" w14:textId="343E1E91" w:rsidR="003F5BA3" w:rsidRDefault="003F5BA3" w:rsidP="00F9723E">
    <w:pPr>
      <w:pStyle w:val="Cabealho"/>
    </w:pPr>
    <w:r>
      <w:rPr>
        <w:noProof/>
      </w:rPr>
      <w:drawing>
        <wp:inline distT="0" distB="0" distL="0" distR="0" wp14:anchorId="4E27829B" wp14:editId="5CCA5DA8">
          <wp:extent cx="5200650" cy="132397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0933" cy="13240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C345EE"/>
    <w:multiLevelType w:val="multilevel"/>
    <w:tmpl w:val="C87CF9B4"/>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 w15:restartNumberingAfterBreak="0">
    <w:nsid w:val="0C1114AC"/>
    <w:multiLevelType w:val="multilevel"/>
    <w:tmpl w:val="C83AE1C0"/>
    <w:lvl w:ilvl="0">
      <w:start w:val="10"/>
      <w:numFmt w:val="decimal"/>
      <w:lvlText w:val="%1."/>
      <w:lvlJc w:val="right"/>
      <w:pPr>
        <w:ind w:left="360" w:hanging="360"/>
      </w:pPr>
      <w:rPr>
        <w:rFonts w:hint="default"/>
        <w:b/>
        <w:i w:val="0"/>
        <w:strike w:val="0"/>
        <w:color w:val="auto"/>
      </w:rPr>
    </w:lvl>
    <w:lvl w:ilvl="1">
      <w:start w:val="2"/>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526F43"/>
    <w:multiLevelType w:val="multilevel"/>
    <w:tmpl w:val="716010F4"/>
    <w:lvl w:ilvl="0">
      <w:start w:val="8"/>
      <w:numFmt w:val="decimal"/>
      <w:lvlText w:val="%1"/>
      <w:lvlJc w:val="left"/>
      <w:pPr>
        <w:ind w:left="560" w:hanging="560"/>
      </w:pPr>
      <w:rPr>
        <w:rFonts w:hint="default"/>
      </w:rPr>
    </w:lvl>
    <w:lvl w:ilvl="1">
      <w:start w:val="46"/>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597D87"/>
    <w:multiLevelType w:val="multilevel"/>
    <w:tmpl w:val="07AC9104"/>
    <w:lvl w:ilvl="0">
      <w:start w:val="10"/>
      <w:numFmt w:val="decimal"/>
      <w:lvlText w:val="%1."/>
      <w:lvlJc w:val="right"/>
      <w:pPr>
        <w:ind w:left="360" w:hanging="360"/>
      </w:pPr>
      <w:rPr>
        <w:rFonts w:hint="default"/>
        <w:b/>
        <w:i w:val="0"/>
        <w:strike w:val="0"/>
        <w:color w:val="auto"/>
      </w:rPr>
    </w:lvl>
    <w:lvl w:ilvl="1">
      <w:start w:val="1"/>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6"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A83E0B"/>
    <w:multiLevelType w:val="multilevel"/>
    <w:tmpl w:val="B5C4B33A"/>
    <w:lvl w:ilvl="0">
      <w:start w:val="7"/>
      <w:numFmt w:val="decimal"/>
      <w:lvlText w:val="%1"/>
      <w:lvlJc w:val="left"/>
      <w:pPr>
        <w:ind w:left="560" w:hanging="560"/>
      </w:pPr>
      <w:rPr>
        <w:rFonts w:hint="default"/>
      </w:rPr>
    </w:lvl>
    <w:lvl w:ilvl="1">
      <w:start w:val="12"/>
      <w:numFmt w:val="decimal"/>
      <w:lvlText w:val="%1.%2"/>
      <w:lvlJc w:val="left"/>
      <w:pPr>
        <w:ind w:left="772" w:hanging="5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2" w15:restartNumberingAfterBreak="0">
    <w:nsid w:val="3A8537DE"/>
    <w:multiLevelType w:val="multilevel"/>
    <w:tmpl w:val="DA7A1388"/>
    <w:lvl w:ilvl="0">
      <w:start w:val="8"/>
      <w:numFmt w:val="decimal"/>
      <w:lvlText w:val="%1"/>
      <w:lvlJc w:val="left"/>
      <w:pPr>
        <w:ind w:left="450" w:hanging="450"/>
      </w:pPr>
      <w:rPr>
        <w:rFonts w:hint="default"/>
      </w:rPr>
    </w:lvl>
    <w:lvl w:ilvl="1">
      <w:start w:val="2"/>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457306"/>
    <w:multiLevelType w:val="multilevel"/>
    <w:tmpl w:val="C3308EBA"/>
    <w:lvl w:ilvl="0">
      <w:start w:val="5"/>
      <w:numFmt w:val="decimal"/>
      <w:lvlText w:val="%1"/>
      <w:lvlJc w:val="left"/>
      <w:pPr>
        <w:ind w:left="360" w:hanging="360"/>
      </w:pPr>
      <w:rPr>
        <w:rFonts w:hint="default"/>
        <w:b w:val="0"/>
        <w:color w:val="FF0000"/>
      </w:rPr>
    </w:lvl>
    <w:lvl w:ilvl="1">
      <w:start w:val="1"/>
      <w:numFmt w:val="decimal"/>
      <w:lvlText w:val="%1.%2"/>
      <w:lvlJc w:val="left"/>
      <w:pPr>
        <w:ind w:left="720" w:hanging="360"/>
      </w:pPr>
      <w:rPr>
        <w:rFonts w:hint="default"/>
        <w:b w:val="0"/>
        <w:i w:val="0"/>
        <w:color w:val="auto"/>
      </w:rPr>
    </w:lvl>
    <w:lvl w:ilvl="2">
      <w:start w:val="1"/>
      <w:numFmt w:val="decimal"/>
      <w:lvlText w:val="%1.%2.%3"/>
      <w:lvlJc w:val="left"/>
      <w:pPr>
        <w:ind w:left="1440" w:hanging="720"/>
      </w:pPr>
      <w:rPr>
        <w:rFonts w:hint="default"/>
        <w:b w:val="0"/>
        <w:i w:val="0"/>
        <w:color w:val="auto"/>
      </w:rPr>
    </w:lvl>
    <w:lvl w:ilvl="3">
      <w:start w:val="1"/>
      <w:numFmt w:val="decimal"/>
      <w:lvlText w:val="%1.%2.%3.%4"/>
      <w:lvlJc w:val="left"/>
      <w:pPr>
        <w:ind w:left="1800" w:hanging="720"/>
      </w:pPr>
      <w:rPr>
        <w:rFonts w:hint="default"/>
        <w:b w:val="0"/>
        <w:i w:val="0"/>
        <w:color w:val="auto"/>
      </w:rPr>
    </w:lvl>
    <w:lvl w:ilvl="4">
      <w:start w:val="1"/>
      <w:numFmt w:val="decimal"/>
      <w:lvlText w:val="%1.%2.%3.%4.%5"/>
      <w:lvlJc w:val="left"/>
      <w:pPr>
        <w:ind w:left="2520" w:hanging="1080"/>
      </w:pPr>
      <w:rPr>
        <w:rFonts w:hint="default"/>
        <w:b w:val="0"/>
        <w:color w:val="FF0000"/>
      </w:rPr>
    </w:lvl>
    <w:lvl w:ilvl="5">
      <w:start w:val="1"/>
      <w:numFmt w:val="decimal"/>
      <w:lvlText w:val="%1.%2.%3.%4.%5.%6"/>
      <w:lvlJc w:val="left"/>
      <w:pPr>
        <w:ind w:left="2880" w:hanging="1080"/>
      </w:pPr>
      <w:rPr>
        <w:rFonts w:hint="default"/>
        <w:b w:val="0"/>
        <w:color w:val="FF0000"/>
      </w:rPr>
    </w:lvl>
    <w:lvl w:ilvl="6">
      <w:start w:val="1"/>
      <w:numFmt w:val="decimal"/>
      <w:lvlText w:val="%1.%2.%3.%4.%5.%6.%7"/>
      <w:lvlJc w:val="left"/>
      <w:pPr>
        <w:ind w:left="3600" w:hanging="1440"/>
      </w:pPr>
      <w:rPr>
        <w:rFonts w:hint="default"/>
        <w:b w:val="0"/>
        <w:color w:val="FF0000"/>
      </w:rPr>
    </w:lvl>
    <w:lvl w:ilvl="7">
      <w:start w:val="1"/>
      <w:numFmt w:val="decimal"/>
      <w:lvlText w:val="%1.%2.%3.%4.%5.%6.%7.%8"/>
      <w:lvlJc w:val="left"/>
      <w:pPr>
        <w:ind w:left="3960" w:hanging="1440"/>
      </w:pPr>
      <w:rPr>
        <w:rFonts w:hint="default"/>
        <w:b w:val="0"/>
        <w:color w:val="FF0000"/>
      </w:rPr>
    </w:lvl>
    <w:lvl w:ilvl="8">
      <w:start w:val="1"/>
      <w:numFmt w:val="decimal"/>
      <w:lvlText w:val="%1.%2.%3.%4.%5.%6.%7.%8.%9"/>
      <w:lvlJc w:val="left"/>
      <w:pPr>
        <w:ind w:left="4680" w:hanging="1800"/>
      </w:pPr>
      <w:rPr>
        <w:rFonts w:hint="default"/>
        <w:b w:val="0"/>
        <w:color w:val="FF0000"/>
      </w:rPr>
    </w:lvl>
  </w:abstractNum>
  <w:abstractNum w:abstractNumId="18"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C20220"/>
    <w:multiLevelType w:val="multilevel"/>
    <w:tmpl w:val="5F6655A0"/>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1174EB"/>
    <w:multiLevelType w:val="multilevel"/>
    <w:tmpl w:val="0DA8581C"/>
    <w:lvl w:ilvl="0">
      <w:start w:val="6"/>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7655785"/>
    <w:multiLevelType w:val="multilevel"/>
    <w:tmpl w:val="A70ADDC8"/>
    <w:lvl w:ilvl="0">
      <w:start w:val="2"/>
      <w:numFmt w:val="decimal"/>
      <w:lvlText w:val="%1."/>
      <w:lvlJc w:val="left"/>
      <w:pPr>
        <w:ind w:left="360" w:hanging="360"/>
      </w:pPr>
      <w:rPr>
        <w:rFonts w:hint="default"/>
        <w:b/>
        <w:i w:val="0"/>
        <w:strike w:val="0"/>
        <w:color w:val="auto"/>
        <w:sz w:val="23"/>
        <w:szCs w:val="23"/>
      </w:rPr>
    </w:lvl>
    <w:lvl w:ilvl="1">
      <w:start w:val="1"/>
      <w:numFmt w:val="decimal"/>
      <w:lvlText w:val="%1.%2."/>
      <w:lvlJc w:val="left"/>
      <w:pPr>
        <w:ind w:left="432" w:hanging="432"/>
      </w:pPr>
      <w:rPr>
        <w:rFonts w:hint="default"/>
        <w:b w:val="0"/>
        <w:bCs w:val="0"/>
        <w:i w:val="0"/>
        <w:strike w:val="0"/>
        <w:dstrike w:val="0"/>
        <w:color w:val="auto"/>
        <w:u w:val="none"/>
        <w:effect w:val="none"/>
      </w:rPr>
    </w:lvl>
    <w:lvl w:ilvl="2">
      <w:numFmt w:val="decimal"/>
      <w:lvlText w:val="%1.%2.%3."/>
      <w:lvlJc w:val="left"/>
      <w:pPr>
        <w:ind w:left="1072" w:hanging="504"/>
      </w:pPr>
      <w:rPr>
        <w:rFonts w:ascii="Arial" w:hAnsi="Arial" w:hint="default"/>
        <w:b w:val="0"/>
        <w:i w:val="0"/>
        <w:color w:val="auto"/>
        <w:sz w:val="20"/>
        <w:szCs w:val="20"/>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0" w15:restartNumberingAfterBreak="0">
    <w:nsid w:val="69581432"/>
    <w:multiLevelType w:val="multilevel"/>
    <w:tmpl w:val="F04AECE0"/>
    <w:lvl w:ilvl="0">
      <w:start w:val="8"/>
      <w:numFmt w:val="decimal"/>
      <w:lvlText w:val="%1"/>
      <w:lvlJc w:val="left"/>
      <w:pPr>
        <w:ind w:left="560" w:hanging="560"/>
      </w:pPr>
      <w:rPr>
        <w:rFonts w:hint="default"/>
      </w:rPr>
    </w:lvl>
    <w:lvl w:ilvl="1">
      <w:start w:val="47"/>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7D879F3"/>
    <w:multiLevelType w:val="multilevel"/>
    <w:tmpl w:val="D44273DC"/>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496535"/>
    <w:multiLevelType w:val="multilevel"/>
    <w:tmpl w:val="FB3E3618"/>
    <w:lvl w:ilvl="0">
      <w:start w:val="8"/>
      <w:numFmt w:val="decimal"/>
      <w:lvlText w:val="%1"/>
      <w:lvlJc w:val="left"/>
      <w:pPr>
        <w:ind w:left="560" w:hanging="560"/>
      </w:pPr>
      <w:rPr>
        <w:rFonts w:hint="default"/>
      </w:rPr>
    </w:lvl>
    <w:lvl w:ilvl="1">
      <w:start w:val="53"/>
      <w:numFmt w:val="decimal"/>
      <w:lvlText w:val="%1.%2"/>
      <w:lvlJc w:val="left"/>
      <w:pPr>
        <w:ind w:left="666" w:hanging="560"/>
      </w:pPr>
      <w:rPr>
        <w:rFonts w:hint="default"/>
      </w:rPr>
    </w:lvl>
    <w:lvl w:ilvl="2">
      <w:start w:val="1"/>
      <w:numFmt w:val="decimal"/>
      <w:lvlText w:val="%1.%2.%3"/>
      <w:lvlJc w:val="left"/>
      <w:pPr>
        <w:ind w:left="932" w:hanging="720"/>
      </w:pPr>
      <w:rPr>
        <w:rFonts w:hint="default"/>
        <w:i w:val="0"/>
        <w:color w:val="auto"/>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39" w15:restartNumberingAfterBreak="0">
    <w:nsid w:val="7BED0523"/>
    <w:multiLevelType w:val="multilevel"/>
    <w:tmpl w:val="99781350"/>
    <w:lvl w:ilvl="0">
      <w:start w:val="8"/>
      <w:numFmt w:val="decimal"/>
      <w:lvlText w:val="%1"/>
      <w:lvlJc w:val="left"/>
      <w:pPr>
        <w:ind w:left="450" w:hanging="450"/>
      </w:pPr>
      <w:rPr>
        <w:rFonts w:hint="default"/>
      </w:rPr>
    </w:lvl>
    <w:lvl w:ilvl="1">
      <w:start w:val="4"/>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0" w15:restartNumberingAfterBreak="0">
    <w:nsid w:val="7E263972"/>
    <w:multiLevelType w:val="multilevel"/>
    <w:tmpl w:val="68B8E142"/>
    <w:lvl w:ilvl="0">
      <w:start w:val="8"/>
      <w:numFmt w:val="decimal"/>
      <w:lvlText w:val="%1"/>
      <w:lvlJc w:val="left"/>
      <w:pPr>
        <w:ind w:left="360" w:hanging="360"/>
      </w:pPr>
      <w:rPr>
        <w:rFonts w:ascii="Arial" w:eastAsia="Times New Roman" w:hAnsi="Arial" w:cs="Arial" w:hint="default"/>
        <w:i/>
        <w:color w:val="FF0000"/>
        <w:sz w:val="20"/>
      </w:rPr>
    </w:lvl>
    <w:lvl w:ilvl="1">
      <w:start w:val="1"/>
      <w:numFmt w:val="decimal"/>
      <w:lvlText w:val="%1.%2"/>
      <w:lvlJc w:val="left"/>
      <w:pPr>
        <w:ind w:left="1643" w:hanging="360"/>
      </w:pPr>
      <w:rPr>
        <w:rFonts w:ascii="Segoe UI" w:eastAsia="Times New Roman" w:hAnsi="Segoe UI" w:cs="Segoe UI" w:hint="default"/>
        <w:i w:val="0"/>
        <w:color w:val="auto"/>
        <w:sz w:val="23"/>
        <w:szCs w:val="23"/>
      </w:rPr>
    </w:lvl>
    <w:lvl w:ilvl="2">
      <w:start w:val="1"/>
      <w:numFmt w:val="decimal"/>
      <w:lvlText w:val="%1.%2.%3"/>
      <w:lvlJc w:val="left"/>
      <w:pPr>
        <w:ind w:left="3286" w:hanging="720"/>
      </w:pPr>
      <w:rPr>
        <w:rFonts w:ascii="Segoe UI" w:eastAsia="Times New Roman" w:hAnsi="Segoe UI" w:cs="Segoe UI" w:hint="default"/>
        <w:i w:val="0"/>
        <w:color w:val="auto"/>
        <w:sz w:val="23"/>
        <w:szCs w:val="23"/>
      </w:rPr>
    </w:lvl>
    <w:lvl w:ilvl="3">
      <w:start w:val="1"/>
      <w:numFmt w:val="decimal"/>
      <w:lvlText w:val="%1.%2.%3.%4"/>
      <w:lvlJc w:val="left"/>
      <w:pPr>
        <w:ind w:left="4569" w:hanging="720"/>
      </w:pPr>
      <w:rPr>
        <w:rFonts w:ascii="Segoe UI" w:eastAsia="Times New Roman" w:hAnsi="Segoe UI" w:cs="Segoe UI" w:hint="default"/>
        <w:i w:val="0"/>
        <w:iCs/>
        <w:color w:val="auto"/>
        <w:sz w:val="23"/>
        <w:szCs w:val="23"/>
      </w:rPr>
    </w:lvl>
    <w:lvl w:ilvl="4">
      <w:start w:val="1"/>
      <w:numFmt w:val="decimal"/>
      <w:lvlText w:val="%1.%2.%3.%4.%5"/>
      <w:lvlJc w:val="left"/>
      <w:pPr>
        <w:ind w:left="6212" w:hanging="1080"/>
      </w:pPr>
      <w:rPr>
        <w:rFonts w:ascii="Arial" w:eastAsia="Times New Roman" w:hAnsi="Arial" w:cs="Arial" w:hint="default"/>
        <w:i/>
        <w:color w:val="FF0000"/>
        <w:sz w:val="20"/>
      </w:rPr>
    </w:lvl>
    <w:lvl w:ilvl="5">
      <w:start w:val="1"/>
      <w:numFmt w:val="decimal"/>
      <w:lvlText w:val="%1.%2.%3.%4.%5.%6"/>
      <w:lvlJc w:val="left"/>
      <w:pPr>
        <w:ind w:left="7495" w:hanging="1080"/>
      </w:pPr>
      <w:rPr>
        <w:rFonts w:ascii="Arial" w:eastAsia="Times New Roman" w:hAnsi="Arial" w:cs="Arial" w:hint="default"/>
        <w:i/>
        <w:color w:val="FF0000"/>
        <w:sz w:val="20"/>
      </w:rPr>
    </w:lvl>
    <w:lvl w:ilvl="6">
      <w:start w:val="1"/>
      <w:numFmt w:val="decimal"/>
      <w:lvlText w:val="%1.%2.%3.%4.%5.%6.%7"/>
      <w:lvlJc w:val="left"/>
      <w:pPr>
        <w:ind w:left="9138" w:hanging="1440"/>
      </w:pPr>
      <w:rPr>
        <w:rFonts w:ascii="Arial" w:eastAsia="Times New Roman" w:hAnsi="Arial" w:cs="Arial" w:hint="default"/>
        <w:i/>
        <w:color w:val="FF0000"/>
        <w:sz w:val="20"/>
      </w:rPr>
    </w:lvl>
    <w:lvl w:ilvl="7">
      <w:start w:val="1"/>
      <w:numFmt w:val="decimal"/>
      <w:lvlText w:val="%1.%2.%3.%4.%5.%6.%7.%8"/>
      <w:lvlJc w:val="left"/>
      <w:pPr>
        <w:ind w:left="10421" w:hanging="1440"/>
      </w:pPr>
      <w:rPr>
        <w:rFonts w:ascii="Arial" w:eastAsia="Times New Roman" w:hAnsi="Arial" w:cs="Arial" w:hint="default"/>
        <w:i/>
        <w:color w:val="FF0000"/>
        <w:sz w:val="20"/>
      </w:rPr>
    </w:lvl>
    <w:lvl w:ilvl="8">
      <w:start w:val="1"/>
      <w:numFmt w:val="decimal"/>
      <w:lvlText w:val="%1.%2.%3.%4.%5.%6.%7.%8.%9"/>
      <w:lvlJc w:val="left"/>
      <w:pPr>
        <w:ind w:left="11704" w:hanging="1440"/>
      </w:pPr>
      <w:rPr>
        <w:rFonts w:ascii="Arial" w:eastAsia="Times New Roman" w:hAnsi="Arial" w:cs="Arial" w:hint="default"/>
        <w:i/>
        <w:color w:val="FF0000"/>
        <w:sz w:val="20"/>
      </w:rPr>
    </w:lvl>
  </w:abstractNum>
  <w:num w:numId="1">
    <w:abstractNumId w:val="7"/>
  </w:num>
  <w:num w:numId="2">
    <w:abstractNumId w:val="19"/>
  </w:num>
  <w:num w:numId="3">
    <w:abstractNumId w:val="23"/>
  </w:num>
  <w:num w:numId="4">
    <w:abstractNumId w:val="28"/>
  </w:num>
  <w:num w:numId="5">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10"/>
  </w:num>
  <w:num w:numId="9">
    <w:abstractNumId w:val="22"/>
  </w:num>
  <w:num w:numId="10">
    <w:abstractNumId w:val="18"/>
  </w:num>
  <w:num w:numId="11">
    <w:abstractNumId w:val="8"/>
  </w:num>
  <w:num w:numId="12">
    <w:abstractNumId w:val="14"/>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5"/>
  </w:num>
  <w:num w:numId="16">
    <w:abstractNumId w:val="0"/>
  </w:num>
  <w:num w:numId="17">
    <w:abstractNumId w:val="34"/>
  </w:num>
  <w:num w:numId="18">
    <w:abstractNumId w:val="21"/>
  </w:num>
  <w:num w:numId="19">
    <w:abstractNumId w:val="20"/>
  </w:num>
  <w:num w:numId="20">
    <w:abstractNumId w:val="37"/>
  </w:num>
  <w:num w:numId="21">
    <w:abstractNumId w:val="24"/>
  </w:num>
  <w:num w:numId="22">
    <w:abstractNumId w:val="3"/>
  </w:num>
  <w:num w:numId="23">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7"/>
  </w:num>
  <w:num w:numId="27">
    <w:abstractNumId w:val="1"/>
  </w:num>
  <w:num w:numId="28">
    <w:abstractNumId w:val="40"/>
  </w:num>
  <w:num w:numId="29">
    <w:abstractNumId w:val="29"/>
  </w:num>
  <w:num w:numId="30">
    <w:abstractNumId w:val="5"/>
  </w:num>
  <w:num w:numId="31">
    <w:abstractNumId w:val="2"/>
  </w:num>
  <w:num w:numId="32">
    <w:abstractNumId w:val="11"/>
  </w:num>
  <w:num w:numId="33">
    <w:abstractNumId w:val="33"/>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12"/>
  </w:num>
  <w:num w:numId="37">
    <w:abstractNumId w:val="39"/>
  </w:num>
  <w:num w:numId="38">
    <w:abstractNumId w:val="4"/>
  </w:num>
  <w:num w:numId="39">
    <w:abstractNumId w:val="30"/>
  </w:num>
  <w:num w:numId="40">
    <w:abstractNumId w:val="13"/>
  </w:num>
  <w:num w:numId="41">
    <w:abstractNumId w:val="38"/>
  </w:num>
  <w:num w:numId="42">
    <w:abstractNumId w:val="32"/>
  </w:num>
  <w:num w:numId="43">
    <w:abstractNumId w:val="35"/>
  </w:num>
  <w:num w:numId="44">
    <w:abstractNumId w:val="25"/>
  </w:num>
  <w:num w:numId="45">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5963"/>
    <w:rsid w:val="00011F6F"/>
    <w:rsid w:val="000128B2"/>
    <w:rsid w:val="0001398F"/>
    <w:rsid w:val="00016B02"/>
    <w:rsid w:val="000244C7"/>
    <w:rsid w:val="0002492C"/>
    <w:rsid w:val="00025949"/>
    <w:rsid w:val="000272FD"/>
    <w:rsid w:val="00032A1C"/>
    <w:rsid w:val="000360D4"/>
    <w:rsid w:val="00041D3A"/>
    <w:rsid w:val="00043DB9"/>
    <w:rsid w:val="000477D1"/>
    <w:rsid w:val="00054DFD"/>
    <w:rsid w:val="0005662B"/>
    <w:rsid w:val="000570F5"/>
    <w:rsid w:val="00060528"/>
    <w:rsid w:val="00064B37"/>
    <w:rsid w:val="000671B8"/>
    <w:rsid w:val="000711B3"/>
    <w:rsid w:val="00075176"/>
    <w:rsid w:val="00075E3E"/>
    <w:rsid w:val="00076D97"/>
    <w:rsid w:val="000843C7"/>
    <w:rsid w:val="0009144F"/>
    <w:rsid w:val="00096317"/>
    <w:rsid w:val="000969C1"/>
    <w:rsid w:val="000A1870"/>
    <w:rsid w:val="000A3708"/>
    <w:rsid w:val="000A5238"/>
    <w:rsid w:val="000A6DC2"/>
    <w:rsid w:val="000A7909"/>
    <w:rsid w:val="000B0E61"/>
    <w:rsid w:val="000B2204"/>
    <w:rsid w:val="000B3575"/>
    <w:rsid w:val="000B51A3"/>
    <w:rsid w:val="000B7B55"/>
    <w:rsid w:val="000C4A5A"/>
    <w:rsid w:val="000C52BF"/>
    <w:rsid w:val="000C5356"/>
    <w:rsid w:val="000D79BD"/>
    <w:rsid w:val="000E126A"/>
    <w:rsid w:val="000E362C"/>
    <w:rsid w:val="000E3B39"/>
    <w:rsid w:val="000E79B2"/>
    <w:rsid w:val="000F03D1"/>
    <w:rsid w:val="000F22F8"/>
    <w:rsid w:val="00100A05"/>
    <w:rsid w:val="00100CA5"/>
    <w:rsid w:val="00101160"/>
    <w:rsid w:val="001038AE"/>
    <w:rsid w:val="001045D6"/>
    <w:rsid w:val="001047E3"/>
    <w:rsid w:val="00104AD4"/>
    <w:rsid w:val="00106360"/>
    <w:rsid w:val="00111474"/>
    <w:rsid w:val="00114A71"/>
    <w:rsid w:val="001176CF"/>
    <w:rsid w:val="0012242A"/>
    <w:rsid w:val="00125867"/>
    <w:rsid w:val="00125AF2"/>
    <w:rsid w:val="0013135D"/>
    <w:rsid w:val="00133B12"/>
    <w:rsid w:val="0013528D"/>
    <w:rsid w:val="00135D26"/>
    <w:rsid w:val="00140064"/>
    <w:rsid w:val="0014148D"/>
    <w:rsid w:val="00142CA8"/>
    <w:rsid w:val="00142ED8"/>
    <w:rsid w:val="00144C0E"/>
    <w:rsid w:val="001450BB"/>
    <w:rsid w:val="0014535D"/>
    <w:rsid w:val="00146831"/>
    <w:rsid w:val="001478C3"/>
    <w:rsid w:val="00151058"/>
    <w:rsid w:val="00153560"/>
    <w:rsid w:val="00154A7A"/>
    <w:rsid w:val="00155A1E"/>
    <w:rsid w:val="00155C0F"/>
    <w:rsid w:val="001570A7"/>
    <w:rsid w:val="00157A54"/>
    <w:rsid w:val="00160C5D"/>
    <w:rsid w:val="001635B6"/>
    <w:rsid w:val="00163E1E"/>
    <w:rsid w:val="00165DA8"/>
    <w:rsid w:val="00166D17"/>
    <w:rsid w:val="001670AB"/>
    <w:rsid w:val="00172328"/>
    <w:rsid w:val="00176545"/>
    <w:rsid w:val="0018343A"/>
    <w:rsid w:val="00184ECA"/>
    <w:rsid w:val="00187A34"/>
    <w:rsid w:val="0019234E"/>
    <w:rsid w:val="001935E0"/>
    <w:rsid w:val="0019422B"/>
    <w:rsid w:val="00194D86"/>
    <w:rsid w:val="00195B2E"/>
    <w:rsid w:val="00195D15"/>
    <w:rsid w:val="00195F57"/>
    <w:rsid w:val="00196E7A"/>
    <w:rsid w:val="001A03A4"/>
    <w:rsid w:val="001A2930"/>
    <w:rsid w:val="001A2FF7"/>
    <w:rsid w:val="001A563A"/>
    <w:rsid w:val="001B6CB1"/>
    <w:rsid w:val="001B7136"/>
    <w:rsid w:val="001B77A7"/>
    <w:rsid w:val="001C1CC7"/>
    <w:rsid w:val="001C211D"/>
    <w:rsid w:val="001C227E"/>
    <w:rsid w:val="001C6709"/>
    <w:rsid w:val="001C7BF6"/>
    <w:rsid w:val="001D029A"/>
    <w:rsid w:val="001D1103"/>
    <w:rsid w:val="001D1EEE"/>
    <w:rsid w:val="001D2C23"/>
    <w:rsid w:val="001D3E93"/>
    <w:rsid w:val="001D4A2F"/>
    <w:rsid w:val="001D6269"/>
    <w:rsid w:val="001E0DB8"/>
    <w:rsid w:val="001E1720"/>
    <w:rsid w:val="001E1C41"/>
    <w:rsid w:val="001E3C48"/>
    <w:rsid w:val="001E4265"/>
    <w:rsid w:val="001E4686"/>
    <w:rsid w:val="001E5026"/>
    <w:rsid w:val="001E7F3C"/>
    <w:rsid w:val="001F07CB"/>
    <w:rsid w:val="001F1A53"/>
    <w:rsid w:val="001F38F4"/>
    <w:rsid w:val="001F4BE2"/>
    <w:rsid w:val="001F63FB"/>
    <w:rsid w:val="001F6A9D"/>
    <w:rsid w:val="001F78F3"/>
    <w:rsid w:val="00203CA9"/>
    <w:rsid w:val="00206410"/>
    <w:rsid w:val="002076D1"/>
    <w:rsid w:val="002104BB"/>
    <w:rsid w:val="00211C5A"/>
    <w:rsid w:val="002145BE"/>
    <w:rsid w:val="00214945"/>
    <w:rsid w:val="00215D3E"/>
    <w:rsid w:val="00221245"/>
    <w:rsid w:val="00223BB6"/>
    <w:rsid w:val="00225A7D"/>
    <w:rsid w:val="00225D8F"/>
    <w:rsid w:val="00227E5A"/>
    <w:rsid w:val="00232D01"/>
    <w:rsid w:val="00235943"/>
    <w:rsid w:val="002402C8"/>
    <w:rsid w:val="00241C0C"/>
    <w:rsid w:val="0024410A"/>
    <w:rsid w:val="00244224"/>
    <w:rsid w:val="00247A3E"/>
    <w:rsid w:val="00250532"/>
    <w:rsid w:val="00250E99"/>
    <w:rsid w:val="00257A9B"/>
    <w:rsid w:val="00263D5B"/>
    <w:rsid w:val="00264FEA"/>
    <w:rsid w:val="002675C4"/>
    <w:rsid w:val="00267D39"/>
    <w:rsid w:val="002718EC"/>
    <w:rsid w:val="00271CF4"/>
    <w:rsid w:val="00276364"/>
    <w:rsid w:val="00280D7C"/>
    <w:rsid w:val="00281744"/>
    <w:rsid w:val="002822A2"/>
    <w:rsid w:val="00285336"/>
    <w:rsid w:val="00286036"/>
    <w:rsid w:val="002872F9"/>
    <w:rsid w:val="00290834"/>
    <w:rsid w:val="0029094E"/>
    <w:rsid w:val="00291A13"/>
    <w:rsid w:val="0029210B"/>
    <w:rsid w:val="002952E6"/>
    <w:rsid w:val="00297F49"/>
    <w:rsid w:val="002A319D"/>
    <w:rsid w:val="002A3A99"/>
    <w:rsid w:val="002A4A63"/>
    <w:rsid w:val="002A5FB7"/>
    <w:rsid w:val="002B07F2"/>
    <w:rsid w:val="002B0CBB"/>
    <w:rsid w:val="002B1174"/>
    <w:rsid w:val="002B1DB4"/>
    <w:rsid w:val="002B1E12"/>
    <w:rsid w:val="002B2A4B"/>
    <w:rsid w:val="002B3521"/>
    <w:rsid w:val="002B3D27"/>
    <w:rsid w:val="002B424D"/>
    <w:rsid w:val="002B791A"/>
    <w:rsid w:val="002C2B35"/>
    <w:rsid w:val="002C3726"/>
    <w:rsid w:val="002C6018"/>
    <w:rsid w:val="002D2689"/>
    <w:rsid w:val="002E1321"/>
    <w:rsid w:val="002E36FF"/>
    <w:rsid w:val="002E5C13"/>
    <w:rsid w:val="002E6F61"/>
    <w:rsid w:val="002F316E"/>
    <w:rsid w:val="002F3B4F"/>
    <w:rsid w:val="002F4E34"/>
    <w:rsid w:val="002F5682"/>
    <w:rsid w:val="002F78A9"/>
    <w:rsid w:val="00302F2F"/>
    <w:rsid w:val="0030475A"/>
    <w:rsid w:val="00305EB3"/>
    <w:rsid w:val="0030730B"/>
    <w:rsid w:val="00307E84"/>
    <w:rsid w:val="00310CD4"/>
    <w:rsid w:val="00311C1B"/>
    <w:rsid w:val="00314BEC"/>
    <w:rsid w:val="00320E01"/>
    <w:rsid w:val="0032221F"/>
    <w:rsid w:val="003239A6"/>
    <w:rsid w:val="00324825"/>
    <w:rsid w:val="00325801"/>
    <w:rsid w:val="00330D54"/>
    <w:rsid w:val="0033341B"/>
    <w:rsid w:val="003338F1"/>
    <w:rsid w:val="00335590"/>
    <w:rsid w:val="0034042A"/>
    <w:rsid w:val="00342D28"/>
    <w:rsid w:val="00343730"/>
    <w:rsid w:val="003472A1"/>
    <w:rsid w:val="00351640"/>
    <w:rsid w:val="0035265D"/>
    <w:rsid w:val="00355CD3"/>
    <w:rsid w:val="003564D9"/>
    <w:rsid w:val="00362640"/>
    <w:rsid w:val="00366AF5"/>
    <w:rsid w:val="00367FA6"/>
    <w:rsid w:val="0037120B"/>
    <w:rsid w:val="00373D63"/>
    <w:rsid w:val="003743D8"/>
    <w:rsid w:val="00374577"/>
    <w:rsid w:val="00375142"/>
    <w:rsid w:val="0038178E"/>
    <w:rsid w:val="0038365B"/>
    <w:rsid w:val="00387E5D"/>
    <w:rsid w:val="00391EB2"/>
    <w:rsid w:val="003948B2"/>
    <w:rsid w:val="003A0C7B"/>
    <w:rsid w:val="003A2FBB"/>
    <w:rsid w:val="003A4D22"/>
    <w:rsid w:val="003B0349"/>
    <w:rsid w:val="003B3B46"/>
    <w:rsid w:val="003B4FB8"/>
    <w:rsid w:val="003B516C"/>
    <w:rsid w:val="003B6868"/>
    <w:rsid w:val="003C00D1"/>
    <w:rsid w:val="003C54E9"/>
    <w:rsid w:val="003C6AC3"/>
    <w:rsid w:val="003C6E70"/>
    <w:rsid w:val="003D00BC"/>
    <w:rsid w:val="003D10E7"/>
    <w:rsid w:val="003D1870"/>
    <w:rsid w:val="003D28CD"/>
    <w:rsid w:val="003D3647"/>
    <w:rsid w:val="003D39E9"/>
    <w:rsid w:val="003D595F"/>
    <w:rsid w:val="003D625D"/>
    <w:rsid w:val="003D659D"/>
    <w:rsid w:val="003D7C32"/>
    <w:rsid w:val="003E686B"/>
    <w:rsid w:val="003E6A3F"/>
    <w:rsid w:val="003E7046"/>
    <w:rsid w:val="003F04C9"/>
    <w:rsid w:val="003F4729"/>
    <w:rsid w:val="003F5BA3"/>
    <w:rsid w:val="003F67EC"/>
    <w:rsid w:val="00400A97"/>
    <w:rsid w:val="004016FB"/>
    <w:rsid w:val="004053E7"/>
    <w:rsid w:val="0040543C"/>
    <w:rsid w:val="004067E7"/>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26FD2"/>
    <w:rsid w:val="00431A68"/>
    <w:rsid w:val="00433E6A"/>
    <w:rsid w:val="00440598"/>
    <w:rsid w:val="004413CC"/>
    <w:rsid w:val="00442E44"/>
    <w:rsid w:val="0044532A"/>
    <w:rsid w:val="00446A58"/>
    <w:rsid w:val="00446E43"/>
    <w:rsid w:val="004518BE"/>
    <w:rsid w:val="00453537"/>
    <w:rsid w:val="00455242"/>
    <w:rsid w:val="0045556C"/>
    <w:rsid w:val="00456B8E"/>
    <w:rsid w:val="00461E91"/>
    <w:rsid w:val="0046361E"/>
    <w:rsid w:val="00463FF9"/>
    <w:rsid w:val="0046516E"/>
    <w:rsid w:val="00467BFF"/>
    <w:rsid w:val="00470372"/>
    <w:rsid w:val="00471088"/>
    <w:rsid w:val="0047251A"/>
    <w:rsid w:val="00474423"/>
    <w:rsid w:val="00477BFB"/>
    <w:rsid w:val="00480985"/>
    <w:rsid w:val="00482379"/>
    <w:rsid w:val="00483526"/>
    <w:rsid w:val="00490D04"/>
    <w:rsid w:val="00493444"/>
    <w:rsid w:val="00495F0D"/>
    <w:rsid w:val="00496B65"/>
    <w:rsid w:val="00497CF6"/>
    <w:rsid w:val="004A0BA2"/>
    <w:rsid w:val="004A2FF0"/>
    <w:rsid w:val="004A444B"/>
    <w:rsid w:val="004A4458"/>
    <w:rsid w:val="004A4F65"/>
    <w:rsid w:val="004A4F98"/>
    <w:rsid w:val="004A67DB"/>
    <w:rsid w:val="004B0752"/>
    <w:rsid w:val="004B227B"/>
    <w:rsid w:val="004B4760"/>
    <w:rsid w:val="004C1378"/>
    <w:rsid w:val="004C3F90"/>
    <w:rsid w:val="004C5A0D"/>
    <w:rsid w:val="004D2532"/>
    <w:rsid w:val="004D5707"/>
    <w:rsid w:val="004D5AC5"/>
    <w:rsid w:val="004D74D3"/>
    <w:rsid w:val="004D7A9E"/>
    <w:rsid w:val="004E060B"/>
    <w:rsid w:val="004E07AC"/>
    <w:rsid w:val="004E1427"/>
    <w:rsid w:val="004E1A23"/>
    <w:rsid w:val="004E2B87"/>
    <w:rsid w:val="004E2CC1"/>
    <w:rsid w:val="004E5560"/>
    <w:rsid w:val="004E7BFE"/>
    <w:rsid w:val="004F0EB3"/>
    <w:rsid w:val="004F12EE"/>
    <w:rsid w:val="004F5160"/>
    <w:rsid w:val="004F64E5"/>
    <w:rsid w:val="00502B3A"/>
    <w:rsid w:val="005044D0"/>
    <w:rsid w:val="00506E29"/>
    <w:rsid w:val="00510C10"/>
    <w:rsid w:val="00512CDC"/>
    <w:rsid w:val="00517582"/>
    <w:rsid w:val="0051764E"/>
    <w:rsid w:val="00523697"/>
    <w:rsid w:val="00523C82"/>
    <w:rsid w:val="00523D8B"/>
    <w:rsid w:val="005245FF"/>
    <w:rsid w:val="00525827"/>
    <w:rsid w:val="0052722C"/>
    <w:rsid w:val="00530ACA"/>
    <w:rsid w:val="00532352"/>
    <w:rsid w:val="005335E1"/>
    <w:rsid w:val="00536059"/>
    <w:rsid w:val="00536ACD"/>
    <w:rsid w:val="00537717"/>
    <w:rsid w:val="00540EBC"/>
    <w:rsid w:val="00542F99"/>
    <w:rsid w:val="00543461"/>
    <w:rsid w:val="00543888"/>
    <w:rsid w:val="0054418F"/>
    <w:rsid w:val="00544BF6"/>
    <w:rsid w:val="005452A5"/>
    <w:rsid w:val="00545F7C"/>
    <w:rsid w:val="00546F13"/>
    <w:rsid w:val="00547410"/>
    <w:rsid w:val="00550E21"/>
    <w:rsid w:val="00553375"/>
    <w:rsid w:val="005563D8"/>
    <w:rsid w:val="00557ECC"/>
    <w:rsid w:val="0056530D"/>
    <w:rsid w:val="00571527"/>
    <w:rsid w:val="0057359E"/>
    <w:rsid w:val="0057384A"/>
    <w:rsid w:val="00574724"/>
    <w:rsid w:val="005817FD"/>
    <w:rsid w:val="005844E9"/>
    <w:rsid w:val="0058473F"/>
    <w:rsid w:val="005913AF"/>
    <w:rsid w:val="005945BB"/>
    <w:rsid w:val="005948BA"/>
    <w:rsid w:val="005961F8"/>
    <w:rsid w:val="0059678B"/>
    <w:rsid w:val="0059727F"/>
    <w:rsid w:val="005976E2"/>
    <w:rsid w:val="005A12D6"/>
    <w:rsid w:val="005A32B2"/>
    <w:rsid w:val="005A5BBC"/>
    <w:rsid w:val="005B16A4"/>
    <w:rsid w:val="005B2381"/>
    <w:rsid w:val="005B284F"/>
    <w:rsid w:val="005C685E"/>
    <w:rsid w:val="005D01F0"/>
    <w:rsid w:val="005D0F96"/>
    <w:rsid w:val="005D4304"/>
    <w:rsid w:val="005D49D8"/>
    <w:rsid w:val="005D6627"/>
    <w:rsid w:val="005E2F2E"/>
    <w:rsid w:val="005E63B5"/>
    <w:rsid w:val="005F12C8"/>
    <w:rsid w:val="005F585E"/>
    <w:rsid w:val="005F5D0A"/>
    <w:rsid w:val="005F67A2"/>
    <w:rsid w:val="006015BE"/>
    <w:rsid w:val="0060614D"/>
    <w:rsid w:val="0060658E"/>
    <w:rsid w:val="00606E7F"/>
    <w:rsid w:val="006123F5"/>
    <w:rsid w:val="006127DA"/>
    <w:rsid w:val="006158CF"/>
    <w:rsid w:val="00617067"/>
    <w:rsid w:val="006177DD"/>
    <w:rsid w:val="006205F7"/>
    <w:rsid w:val="0062525E"/>
    <w:rsid w:val="0062746E"/>
    <w:rsid w:val="0063075A"/>
    <w:rsid w:val="00630C4D"/>
    <w:rsid w:val="00633C19"/>
    <w:rsid w:val="00635BBB"/>
    <w:rsid w:val="0063650F"/>
    <w:rsid w:val="00642B65"/>
    <w:rsid w:val="00644984"/>
    <w:rsid w:val="00651269"/>
    <w:rsid w:val="0065313B"/>
    <w:rsid w:val="0065402D"/>
    <w:rsid w:val="00657963"/>
    <w:rsid w:val="00660122"/>
    <w:rsid w:val="0066081E"/>
    <w:rsid w:val="0066173E"/>
    <w:rsid w:val="006701E8"/>
    <w:rsid w:val="00674101"/>
    <w:rsid w:val="0068344D"/>
    <w:rsid w:val="00683458"/>
    <w:rsid w:val="00684F49"/>
    <w:rsid w:val="006869F5"/>
    <w:rsid w:val="00686DE2"/>
    <w:rsid w:val="00687AB9"/>
    <w:rsid w:val="006915ED"/>
    <w:rsid w:val="00693618"/>
    <w:rsid w:val="00694A56"/>
    <w:rsid w:val="0069601F"/>
    <w:rsid w:val="006A66D4"/>
    <w:rsid w:val="006B0490"/>
    <w:rsid w:val="006B0653"/>
    <w:rsid w:val="006B16F1"/>
    <w:rsid w:val="006B37D5"/>
    <w:rsid w:val="006B4FB2"/>
    <w:rsid w:val="006B7242"/>
    <w:rsid w:val="006B72E0"/>
    <w:rsid w:val="006B7656"/>
    <w:rsid w:val="006C5A09"/>
    <w:rsid w:val="006C6B9D"/>
    <w:rsid w:val="006C73E0"/>
    <w:rsid w:val="006C75F5"/>
    <w:rsid w:val="006D0568"/>
    <w:rsid w:val="006D1717"/>
    <w:rsid w:val="006D5ACA"/>
    <w:rsid w:val="006D5D48"/>
    <w:rsid w:val="006D6D1B"/>
    <w:rsid w:val="006D7C6F"/>
    <w:rsid w:val="006E29F8"/>
    <w:rsid w:val="006E433C"/>
    <w:rsid w:val="006E4686"/>
    <w:rsid w:val="006E666C"/>
    <w:rsid w:val="006E6F9F"/>
    <w:rsid w:val="006F1123"/>
    <w:rsid w:val="006F11FC"/>
    <w:rsid w:val="006F2FF4"/>
    <w:rsid w:val="00702094"/>
    <w:rsid w:val="00702182"/>
    <w:rsid w:val="00704134"/>
    <w:rsid w:val="00704630"/>
    <w:rsid w:val="007101D9"/>
    <w:rsid w:val="00711911"/>
    <w:rsid w:val="00716D82"/>
    <w:rsid w:val="00720207"/>
    <w:rsid w:val="00724CFA"/>
    <w:rsid w:val="0073140B"/>
    <w:rsid w:val="007318B7"/>
    <w:rsid w:val="007320D8"/>
    <w:rsid w:val="007348D4"/>
    <w:rsid w:val="007351D5"/>
    <w:rsid w:val="00740405"/>
    <w:rsid w:val="00741644"/>
    <w:rsid w:val="0074756A"/>
    <w:rsid w:val="00747E0D"/>
    <w:rsid w:val="007502C7"/>
    <w:rsid w:val="00751191"/>
    <w:rsid w:val="007521F2"/>
    <w:rsid w:val="00755287"/>
    <w:rsid w:val="00755953"/>
    <w:rsid w:val="00756633"/>
    <w:rsid w:val="00762872"/>
    <w:rsid w:val="00763D10"/>
    <w:rsid w:val="00764478"/>
    <w:rsid w:val="00771788"/>
    <w:rsid w:val="00775330"/>
    <w:rsid w:val="007761D2"/>
    <w:rsid w:val="007806F9"/>
    <w:rsid w:val="00780C02"/>
    <w:rsid w:val="00780C7D"/>
    <w:rsid w:val="0078558E"/>
    <w:rsid w:val="00785D48"/>
    <w:rsid w:val="0078734C"/>
    <w:rsid w:val="007903A2"/>
    <w:rsid w:val="007939C7"/>
    <w:rsid w:val="007940CD"/>
    <w:rsid w:val="00794590"/>
    <w:rsid w:val="007976AC"/>
    <w:rsid w:val="0079786C"/>
    <w:rsid w:val="007A4EF2"/>
    <w:rsid w:val="007B56F6"/>
    <w:rsid w:val="007B574F"/>
    <w:rsid w:val="007B7CF4"/>
    <w:rsid w:val="007C15BB"/>
    <w:rsid w:val="007C2B6D"/>
    <w:rsid w:val="007C3815"/>
    <w:rsid w:val="007C51FD"/>
    <w:rsid w:val="007D3466"/>
    <w:rsid w:val="007D4D89"/>
    <w:rsid w:val="007D5672"/>
    <w:rsid w:val="007D6276"/>
    <w:rsid w:val="007D64EC"/>
    <w:rsid w:val="007D6A9A"/>
    <w:rsid w:val="007E0839"/>
    <w:rsid w:val="007E1A28"/>
    <w:rsid w:val="007E5DCE"/>
    <w:rsid w:val="007E7E38"/>
    <w:rsid w:val="007F1A08"/>
    <w:rsid w:val="007F1A47"/>
    <w:rsid w:val="007F2413"/>
    <w:rsid w:val="007F30DF"/>
    <w:rsid w:val="007F3A0D"/>
    <w:rsid w:val="007F4519"/>
    <w:rsid w:val="007F4D0D"/>
    <w:rsid w:val="007F673D"/>
    <w:rsid w:val="00803C73"/>
    <w:rsid w:val="00804443"/>
    <w:rsid w:val="00815212"/>
    <w:rsid w:val="00815651"/>
    <w:rsid w:val="00815ED2"/>
    <w:rsid w:val="008226F4"/>
    <w:rsid w:val="00822904"/>
    <w:rsid w:val="00823FFA"/>
    <w:rsid w:val="008267F4"/>
    <w:rsid w:val="008279CE"/>
    <w:rsid w:val="00827D80"/>
    <w:rsid w:val="00830457"/>
    <w:rsid w:val="00830E0A"/>
    <w:rsid w:val="008330E5"/>
    <w:rsid w:val="0083347D"/>
    <w:rsid w:val="00833C64"/>
    <w:rsid w:val="00837A70"/>
    <w:rsid w:val="0084043B"/>
    <w:rsid w:val="008414EF"/>
    <w:rsid w:val="0084195E"/>
    <w:rsid w:val="00843661"/>
    <w:rsid w:val="00844C6F"/>
    <w:rsid w:val="00845F91"/>
    <w:rsid w:val="008515F5"/>
    <w:rsid w:val="00851614"/>
    <w:rsid w:val="008524A6"/>
    <w:rsid w:val="00852B0E"/>
    <w:rsid w:val="00856580"/>
    <w:rsid w:val="008579BF"/>
    <w:rsid w:val="008611E9"/>
    <w:rsid w:val="00871B99"/>
    <w:rsid w:val="00873126"/>
    <w:rsid w:val="00873596"/>
    <w:rsid w:val="008744EA"/>
    <w:rsid w:val="0087492A"/>
    <w:rsid w:val="008755F5"/>
    <w:rsid w:val="00875C80"/>
    <w:rsid w:val="0087650A"/>
    <w:rsid w:val="00881143"/>
    <w:rsid w:val="008841C9"/>
    <w:rsid w:val="00892C1F"/>
    <w:rsid w:val="0089728E"/>
    <w:rsid w:val="008A01A1"/>
    <w:rsid w:val="008A24A8"/>
    <w:rsid w:val="008A44D8"/>
    <w:rsid w:val="008B1CBB"/>
    <w:rsid w:val="008B437D"/>
    <w:rsid w:val="008C005B"/>
    <w:rsid w:val="008C1D4B"/>
    <w:rsid w:val="008C2AD0"/>
    <w:rsid w:val="008C2DDA"/>
    <w:rsid w:val="008C756A"/>
    <w:rsid w:val="008C7EDD"/>
    <w:rsid w:val="008C7F78"/>
    <w:rsid w:val="008D231C"/>
    <w:rsid w:val="008D4F6F"/>
    <w:rsid w:val="008D573F"/>
    <w:rsid w:val="008D6851"/>
    <w:rsid w:val="008D6BF6"/>
    <w:rsid w:val="008D7105"/>
    <w:rsid w:val="008D741D"/>
    <w:rsid w:val="008D7B77"/>
    <w:rsid w:val="008D7F9C"/>
    <w:rsid w:val="008E0641"/>
    <w:rsid w:val="008E065B"/>
    <w:rsid w:val="008E1FE3"/>
    <w:rsid w:val="008E20AF"/>
    <w:rsid w:val="008E51BD"/>
    <w:rsid w:val="008E5BCD"/>
    <w:rsid w:val="008F1E3C"/>
    <w:rsid w:val="008F5CE9"/>
    <w:rsid w:val="008F5F56"/>
    <w:rsid w:val="00901C2E"/>
    <w:rsid w:val="00904966"/>
    <w:rsid w:val="00906196"/>
    <w:rsid w:val="0090710C"/>
    <w:rsid w:val="00910762"/>
    <w:rsid w:val="009118A2"/>
    <w:rsid w:val="009129E1"/>
    <w:rsid w:val="00914139"/>
    <w:rsid w:val="00914AB7"/>
    <w:rsid w:val="00915894"/>
    <w:rsid w:val="009257BB"/>
    <w:rsid w:val="009274BB"/>
    <w:rsid w:val="00930DEE"/>
    <w:rsid w:val="00931BB7"/>
    <w:rsid w:val="00932995"/>
    <w:rsid w:val="009357C5"/>
    <w:rsid w:val="00936214"/>
    <w:rsid w:val="009416DA"/>
    <w:rsid w:val="00941EC6"/>
    <w:rsid w:val="00942FA3"/>
    <w:rsid w:val="009457C8"/>
    <w:rsid w:val="0094758D"/>
    <w:rsid w:val="0095133C"/>
    <w:rsid w:val="0095276A"/>
    <w:rsid w:val="00954CFD"/>
    <w:rsid w:val="00954FD6"/>
    <w:rsid w:val="009556B7"/>
    <w:rsid w:val="009560BE"/>
    <w:rsid w:val="0096064D"/>
    <w:rsid w:val="0096081B"/>
    <w:rsid w:val="00963B05"/>
    <w:rsid w:val="009664A9"/>
    <w:rsid w:val="00977BC6"/>
    <w:rsid w:val="009817A4"/>
    <w:rsid w:val="009856E4"/>
    <w:rsid w:val="009868EC"/>
    <w:rsid w:val="00990585"/>
    <w:rsid w:val="009914A3"/>
    <w:rsid w:val="00992F05"/>
    <w:rsid w:val="00993EBC"/>
    <w:rsid w:val="00994AD3"/>
    <w:rsid w:val="009950BB"/>
    <w:rsid w:val="009963E8"/>
    <w:rsid w:val="0099758F"/>
    <w:rsid w:val="0099786B"/>
    <w:rsid w:val="009A312C"/>
    <w:rsid w:val="009A39E3"/>
    <w:rsid w:val="009A4216"/>
    <w:rsid w:val="009A50D9"/>
    <w:rsid w:val="009A5EBB"/>
    <w:rsid w:val="009A63E6"/>
    <w:rsid w:val="009A73B3"/>
    <w:rsid w:val="009B2A55"/>
    <w:rsid w:val="009B335A"/>
    <w:rsid w:val="009B5136"/>
    <w:rsid w:val="009C00D6"/>
    <w:rsid w:val="009C3444"/>
    <w:rsid w:val="009C3C46"/>
    <w:rsid w:val="009D031B"/>
    <w:rsid w:val="009D081A"/>
    <w:rsid w:val="009D2284"/>
    <w:rsid w:val="009D2414"/>
    <w:rsid w:val="009D34B5"/>
    <w:rsid w:val="009D517F"/>
    <w:rsid w:val="009D54FD"/>
    <w:rsid w:val="009D5753"/>
    <w:rsid w:val="009E2D73"/>
    <w:rsid w:val="009E5818"/>
    <w:rsid w:val="009F4768"/>
    <w:rsid w:val="009F55EB"/>
    <w:rsid w:val="00A00E2A"/>
    <w:rsid w:val="00A019A6"/>
    <w:rsid w:val="00A0257B"/>
    <w:rsid w:val="00A07FDD"/>
    <w:rsid w:val="00A10FB3"/>
    <w:rsid w:val="00A1153A"/>
    <w:rsid w:val="00A11B43"/>
    <w:rsid w:val="00A143E5"/>
    <w:rsid w:val="00A2206F"/>
    <w:rsid w:val="00A22649"/>
    <w:rsid w:val="00A2320B"/>
    <w:rsid w:val="00A247E6"/>
    <w:rsid w:val="00A254E0"/>
    <w:rsid w:val="00A2743D"/>
    <w:rsid w:val="00A278D4"/>
    <w:rsid w:val="00A32D0A"/>
    <w:rsid w:val="00A33FBA"/>
    <w:rsid w:val="00A34298"/>
    <w:rsid w:val="00A3543A"/>
    <w:rsid w:val="00A358A0"/>
    <w:rsid w:val="00A36411"/>
    <w:rsid w:val="00A37AEC"/>
    <w:rsid w:val="00A41368"/>
    <w:rsid w:val="00A41AFD"/>
    <w:rsid w:val="00A43A71"/>
    <w:rsid w:val="00A44326"/>
    <w:rsid w:val="00A44DB5"/>
    <w:rsid w:val="00A45C14"/>
    <w:rsid w:val="00A53FB0"/>
    <w:rsid w:val="00A56049"/>
    <w:rsid w:val="00A56484"/>
    <w:rsid w:val="00A60252"/>
    <w:rsid w:val="00A61B9F"/>
    <w:rsid w:val="00A6227A"/>
    <w:rsid w:val="00A670B5"/>
    <w:rsid w:val="00A6782D"/>
    <w:rsid w:val="00A7157F"/>
    <w:rsid w:val="00A71791"/>
    <w:rsid w:val="00A71A54"/>
    <w:rsid w:val="00A804E0"/>
    <w:rsid w:val="00A80B67"/>
    <w:rsid w:val="00A81AD9"/>
    <w:rsid w:val="00A82EC2"/>
    <w:rsid w:val="00A84132"/>
    <w:rsid w:val="00A869DF"/>
    <w:rsid w:val="00A86F0B"/>
    <w:rsid w:val="00A872D1"/>
    <w:rsid w:val="00A87904"/>
    <w:rsid w:val="00A87F12"/>
    <w:rsid w:val="00A937A8"/>
    <w:rsid w:val="00A95348"/>
    <w:rsid w:val="00AA293F"/>
    <w:rsid w:val="00AA31A1"/>
    <w:rsid w:val="00AA4E6C"/>
    <w:rsid w:val="00AA52B6"/>
    <w:rsid w:val="00AA7E28"/>
    <w:rsid w:val="00AB101F"/>
    <w:rsid w:val="00AB12C0"/>
    <w:rsid w:val="00AB1F63"/>
    <w:rsid w:val="00AB29E1"/>
    <w:rsid w:val="00AB36FE"/>
    <w:rsid w:val="00AB3CD4"/>
    <w:rsid w:val="00AB4F7D"/>
    <w:rsid w:val="00AB621D"/>
    <w:rsid w:val="00AC3878"/>
    <w:rsid w:val="00AC5203"/>
    <w:rsid w:val="00AC5EB7"/>
    <w:rsid w:val="00AD0F55"/>
    <w:rsid w:val="00AD2B92"/>
    <w:rsid w:val="00AD3839"/>
    <w:rsid w:val="00AD73D6"/>
    <w:rsid w:val="00AD760F"/>
    <w:rsid w:val="00AD79EC"/>
    <w:rsid w:val="00AE60D4"/>
    <w:rsid w:val="00AF53B5"/>
    <w:rsid w:val="00AF7E04"/>
    <w:rsid w:val="00B02CD4"/>
    <w:rsid w:val="00B05032"/>
    <w:rsid w:val="00B05042"/>
    <w:rsid w:val="00B12294"/>
    <w:rsid w:val="00B20477"/>
    <w:rsid w:val="00B20987"/>
    <w:rsid w:val="00B210BB"/>
    <w:rsid w:val="00B21245"/>
    <w:rsid w:val="00B22438"/>
    <w:rsid w:val="00B24EE6"/>
    <w:rsid w:val="00B30D22"/>
    <w:rsid w:val="00B315C2"/>
    <w:rsid w:val="00B3580B"/>
    <w:rsid w:val="00B35C2D"/>
    <w:rsid w:val="00B403D5"/>
    <w:rsid w:val="00B411D5"/>
    <w:rsid w:val="00B42F70"/>
    <w:rsid w:val="00B4459E"/>
    <w:rsid w:val="00B50652"/>
    <w:rsid w:val="00B508AE"/>
    <w:rsid w:val="00B52F47"/>
    <w:rsid w:val="00B5309A"/>
    <w:rsid w:val="00B570B2"/>
    <w:rsid w:val="00B579E9"/>
    <w:rsid w:val="00B62025"/>
    <w:rsid w:val="00B633C2"/>
    <w:rsid w:val="00B633EC"/>
    <w:rsid w:val="00B63E92"/>
    <w:rsid w:val="00B65E9B"/>
    <w:rsid w:val="00B67514"/>
    <w:rsid w:val="00B706E4"/>
    <w:rsid w:val="00B769E9"/>
    <w:rsid w:val="00B8554C"/>
    <w:rsid w:val="00B87DA2"/>
    <w:rsid w:val="00B9221C"/>
    <w:rsid w:val="00B960E2"/>
    <w:rsid w:val="00B962AD"/>
    <w:rsid w:val="00B96E5C"/>
    <w:rsid w:val="00B9717E"/>
    <w:rsid w:val="00BA2A8A"/>
    <w:rsid w:val="00BA7E1C"/>
    <w:rsid w:val="00BB0E00"/>
    <w:rsid w:val="00BB1133"/>
    <w:rsid w:val="00BB27CF"/>
    <w:rsid w:val="00BB36BB"/>
    <w:rsid w:val="00BB422E"/>
    <w:rsid w:val="00BB454C"/>
    <w:rsid w:val="00BC1BB5"/>
    <w:rsid w:val="00BC6E81"/>
    <w:rsid w:val="00BC7B38"/>
    <w:rsid w:val="00BD1BEE"/>
    <w:rsid w:val="00BD2146"/>
    <w:rsid w:val="00BD4CAF"/>
    <w:rsid w:val="00BD5686"/>
    <w:rsid w:val="00BD6542"/>
    <w:rsid w:val="00BD711A"/>
    <w:rsid w:val="00BD7E52"/>
    <w:rsid w:val="00BE2B08"/>
    <w:rsid w:val="00BE42B7"/>
    <w:rsid w:val="00BE7713"/>
    <w:rsid w:val="00BF1734"/>
    <w:rsid w:val="00BF1F1F"/>
    <w:rsid w:val="00BF366A"/>
    <w:rsid w:val="00BF39FB"/>
    <w:rsid w:val="00BF48C6"/>
    <w:rsid w:val="00C0309F"/>
    <w:rsid w:val="00C04BC6"/>
    <w:rsid w:val="00C04E33"/>
    <w:rsid w:val="00C14C36"/>
    <w:rsid w:val="00C14C7B"/>
    <w:rsid w:val="00C223CC"/>
    <w:rsid w:val="00C23433"/>
    <w:rsid w:val="00C245E4"/>
    <w:rsid w:val="00C25F59"/>
    <w:rsid w:val="00C27A5C"/>
    <w:rsid w:val="00C30BC0"/>
    <w:rsid w:val="00C334C2"/>
    <w:rsid w:val="00C40063"/>
    <w:rsid w:val="00C427D1"/>
    <w:rsid w:val="00C50D7E"/>
    <w:rsid w:val="00C52691"/>
    <w:rsid w:val="00C52F2D"/>
    <w:rsid w:val="00C55A3D"/>
    <w:rsid w:val="00C56701"/>
    <w:rsid w:val="00C61E08"/>
    <w:rsid w:val="00C63B9B"/>
    <w:rsid w:val="00C67403"/>
    <w:rsid w:val="00C70530"/>
    <w:rsid w:val="00C73DE7"/>
    <w:rsid w:val="00C73FF1"/>
    <w:rsid w:val="00C7527E"/>
    <w:rsid w:val="00C759CC"/>
    <w:rsid w:val="00C772E0"/>
    <w:rsid w:val="00C801F6"/>
    <w:rsid w:val="00C81183"/>
    <w:rsid w:val="00C850A1"/>
    <w:rsid w:val="00C857BA"/>
    <w:rsid w:val="00C900E6"/>
    <w:rsid w:val="00C90F30"/>
    <w:rsid w:val="00C92A60"/>
    <w:rsid w:val="00C92B68"/>
    <w:rsid w:val="00C976A0"/>
    <w:rsid w:val="00CA12AE"/>
    <w:rsid w:val="00CA2312"/>
    <w:rsid w:val="00CA2DE5"/>
    <w:rsid w:val="00CA3441"/>
    <w:rsid w:val="00CA37B5"/>
    <w:rsid w:val="00CA393D"/>
    <w:rsid w:val="00CA50D2"/>
    <w:rsid w:val="00CB08E6"/>
    <w:rsid w:val="00CB1D4D"/>
    <w:rsid w:val="00CB3935"/>
    <w:rsid w:val="00CB3EB3"/>
    <w:rsid w:val="00CB5642"/>
    <w:rsid w:val="00CC20CA"/>
    <w:rsid w:val="00CC3AEB"/>
    <w:rsid w:val="00CC4BA1"/>
    <w:rsid w:val="00CC5510"/>
    <w:rsid w:val="00CC620A"/>
    <w:rsid w:val="00CD09AD"/>
    <w:rsid w:val="00CD4613"/>
    <w:rsid w:val="00CD4699"/>
    <w:rsid w:val="00CD4792"/>
    <w:rsid w:val="00CE048C"/>
    <w:rsid w:val="00CE6324"/>
    <w:rsid w:val="00CF4CBC"/>
    <w:rsid w:val="00CF6985"/>
    <w:rsid w:val="00D06470"/>
    <w:rsid w:val="00D06FBB"/>
    <w:rsid w:val="00D07BDC"/>
    <w:rsid w:val="00D13687"/>
    <w:rsid w:val="00D1661F"/>
    <w:rsid w:val="00D201B7"/>
    <w:rsid w:val="00D2048E"/>
    <w:rsid w:val="00D20D54"/>
    <w:rsid w:val="00D215F0"/>
    <w:rsid w:val="00D2556E"/>
    <w:rsid w:val="00D259E1"/>
    <w:rsid w:val="00D2682B"/>
    <w:rsid w:val="00D30197"/>
    <w:rsid w:val="00D314EE"/>
    <w:rsid w:val="00D31DE0"/>
    <w:rsid w:val="00D324A0"/>
    <w:rsid w:val="00D34008"/>
    <w:rsid w:val="00D34718"/>
    <w:rsid w:val="00D361A8"/>
    <w:rsid w:val="00D4356F"/>
    <w:rsid w:val="00D43C5E"/>
    <w:rsid w:val="00D47895"/>
    <w:rsid w:val="00D478F7"/>
    <w:rsid w:val="00D525F0"/>
    <w:rsid w:val="00D53DD4"/>
    <w:rsid w:val="00D544A4"/>
    <w:rsid w:val="00D57E3E"/>
    <w:rsid w:val="00D6060C"/>
    <w:rsid w:val="00D61C8D"/>
    <w:rsid w:val="00D6206C"/>
    <w:rsid w:val="00D66E3C"/>
    <w:rsid w:val="00D6791C"/>
    <w:rsid w:val="00D7061A"/>
    <w:rsid w:val="00D73BFF"/>
    <w:rsid w:val="00D7458B"/>
    <w:rsid w:val="00D761A1"/>
    <w:rsid w:val="00D8119F"/>
    <w:rsid w:val="00D83769"/>
    <w:rsid w:val="00D849EE"/>
    <w:rsid w:val="00D85BF4"/>
    <w:rsid w:val="00D8609B"/>
    <w:rsid w:val="00D8631B"/>
    <w:rsid w:val="00D90E8F"/>
    <w:rsid w:val="00D93476"/>
    <w:rsid w:val="00D9546B"/>
    <w:rsid w:val="00D95B1C"/>
    <w:rsid w:val="00D96159"/>
    <w:rsid w:val="00D97778"/>
    <w:rsid w:val="00DA5C06"/>
    <w:rsid w:val="00DA5C71"/>
    <w:rsid w:val="00DA65BE"/>
    <w:rsid w:val="00DB1E5B"/>
    <w:rsid w:val="00DB2E05"/>
    <w:rsid w:val="00DB5C8E"/>
    <w:rsid w:val="00DC022B"/>
    <w:rsid w:val="00DC086C"/>
    <w:rsid w:val="00DC44DC"/>
    <w:rsid w:val="00DC595E"/>
    <w:rsid w:val="00DC7446"/>
    <w:rsid w:val="00DD0DAF"/>
    <w:rsid w:val="00DD1292"/>
    <w:rsid w:val="00DD30B0"/>
    <w:rsid w:val="00DD3707"/>
    <w:rsid w:val="00DD4247"/>
    <w:rsid w:val="00DD45D7"/>
    <w:rsid w:val="00DD5039"/>
    <w:rsid w:val="00DD7025"/>
    <w:rsid w:val="00DD7885"/>
    <w:rsid w:val="00DD79DB"/>
    <w:rsid w:val="00DD7AAB"/>
    <w:rsid w:val="00DE3810"/>
    <w:rsid w:val="00DE3DAD"/>
    <w:rsid w:val="00DE479A"/>
    <w:rsid w:val="00DE588A"/>
    <w:rsid w:val="00DE5925"/>
    <w:rsid w:val="00DE63A2"/>
    <w:rsid w:val="00DE7613"/>
    <w:rsid w:val="00DE7858"/>
    <w:rsid w:val="00DF03AC"/>
    <w:rsid w:val="00DF0DDE"/>
    <w:rsid w:val="00DF312F"/>
    <w:rsid w:val="00DF3718"/>
    <w:rsid w:val="00DF4D5A"/>
    <w:rsid w:val="00DF5656"/>
    <w:rsid w:val="00DF61D7"/>
    <w:rsid w:val="00E04E39"/>
    <w:rsid w:val="00E0590E"/>
    <w:rsid w:val="00E07E36"/>
    <w:rsid w:val="00E11864"/>
    <w:rsid w:val="00E11B3B"/>
    <w:rsid w:val="00E13E8D"/>
    <w:rsid w:val="00E150DD"/>
    <w:rsid w:val="00E16644"/>
    <w:rsid w:val="00E16AFF"/>
    <w:rsid w:val="00E179D5"/>
    <w:rsid w:val="00E23CA9"/>
    <w:rsid w:val="00E242A3"/>
    <w:rsid w:val="00E25EB1"/>
    <w:rsid w:val="00E25FFA"/>
    <w:rsid w:val="00E26D37"/>
    <w:rsid w:val="00E27745"/>
    <w:rsid w:val="00E27D6D"/>
    <w:rsid w:val="00E3034D"/>
    <w:rsid w:val="00E33D2C"/>
    <w:rsid w:val="00E34324"/>
    <w:rsid w:val="00E34ED1"/>
    <w:rsid w:val="00E357D2"/>
    <w:rsid w:val="00E35EE9"/>
    <w:rsid w:val="00E3678A"/>
    <w:rsid w:val="00E41A2E"/>
    <w:rsid w:val="00E41C64"/>
    <w:rsid w:val="00E42D35"/>
    <w:rsid w:val="00E46625"/>
    <w:rsid w:val="00E47882"/>
    <w:rsid w:val="00E50369"/>
    <w:rsid w:val="00E52CFE"/>
    <w:rsid w:val="00E5613D"/>
    <w:rsid w:val="00E56A15"/>
    <w:rsid w:val="00E61F41"/>
    <w:rsid w:val="00E62F42"/>
    <w:rsid w:val="00E651A9"/>
    <w:rsid w:val="00E66482"/>
    <w:rsid w:val="00E66FB2"/>
    <w:rsid w:val="00E7121F"/>
    <w:rsid w:val="00E74DA8"/>
    <w:rsid w:val="00E81162"/>
    <w:rsid w:val="00E851C7"/>
    <w:rsid w:val="00E85601"/>
    <w:rsid w:val="00E86011"/>
    <w:rsid w:val="00E907F6"/>
    <w:rsid w:val="00E9132C"/>
    <w:rsid w:val="00E9255D"/>
    <w:rsid w:val="00E9374A"/>
    <w:rsid w:val="00E961AA"/>
    <w:rsid w:val="00EA0128"/>
    <w:rsid w:val="00EA05E1"/>
    <w:rsid w:val="00EA2D7A"/>
    <w:rsid w:val="00EA4982"/>
    <w:rsid w:val="00EA7DD0"/>
    <w:rsid w:val="00EB0791"/>
    <w:rsid w:val="00EB172E"/>
    <w:rsid w:val="00EB1B2E"/>
    <w:rsid w:val="00EB204C"/>
    <w:rsid w:val="00EB32E0"/>
    <w:rsid w:val="00EB41E4"/>
    <w:rsid w:val="00EB5F7A"/>
    <w:rsid w:val="00EC06C9"/>
    <w:rsid w:val="00EC0789"/>
    <w:rsid w:val="00EC1945"/>
    <w:rsid w:val="00EC3EFF"/>
    <w:rsid w:val="00EC612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383F"/>
    <w:rsid w:val="00F06BB4"/>
    <w:rsid w:val="00F13552"/>
    <w:rsid w:val="00F164C3"/>
    <w:rsid w:val="00F17C6E"/>
    <w:rsid w:val="00F22681"/>
    <w:rsid w:val="00F30BC4"/>
    <w:rsid w:val="00F30EEA"/>
    <w:rsid w:val="00F31F88"/>
    <w:rsid w:val="00F341C9"/>
    <w:rsid w:val="00F34784"/>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1F52"/>
    <w:rsid w:val="00F53323"/>
    <w:rsid w:val="00F54069"/>
    <w:rsid w:val="00F541D3"/>
    <w:rsid w:val="00F54341"/>
    <w:rsid w:val="00F5486C"/>
    <w:rsid w:val="00F55669"/>
    <w:rsid w:val="00F56E73"/>
    <w:rsid w:val="00F57D61"/>
    <w:rsid w:val="00F6002B"/>
    <w:rsid w:val="00F60F16"/>
    <w:rsid w:val="00F6299F"/>
    <w:rsid w:val="00F62B7B"/>
    <w:rsid w:val="00F62DE2"/>
    <w:rsid w:val="00F6439D"/>
    <w:rsid w:val="00F647E1"/>
    <w:rsid w:val="00F66D57"/>
    <w:rsid w:val="00F674A7"/>
    <w:rsid w:val="00F710E8"/>
    <w:rsid w:val="00F74F7C"/>
    <w:rsid w:val="00F75052"/>
    <w:rsid w:val="00F75AA5"/>
    <w:rsid w:val="00F76F09"/>
    <w:rsid w:val="00F7723B"/>
    <w:rsid w:val="00F8046F"/>
    <w:rsid w:val="00F854B2"/>
    <w:rsid w:val="00F87307"/>
    <w:rsid w:val="00F87C26"/>
    <w:rsid w:val="00F92A21"/>
    <w:rsid w:val="00F96D54"/>
    <w:rsid w:val="00F9723E"/>
    <w:rsid w:val="00FA2074"/>
    <w:rsid w:val="00FA3A5F"/>
    <w:rsid w:val="00FA4C24"/>
    <w:rsid w:val="00FA4F98"/>
    <w:rsid w:val="00FA6527"/>
    <w:rsid w:val="00FA7E05"/>
    <w:rsid w:val="00FB3DCE"/>
    <w:rsid w:val="00FB65E8"/>
    <w:rsid w:val="00FC4E0B"/>
    <w:rsid w:val="00FC60F3"/>
    <w:rsid w:val="00FC79F6"/>
    <w:rsid w:val="00FC7C1F"/>
    <w:rsid w:val="00FD0200"/>
    <w:rsid w:val="00FD0E48"/>
    <w:rsid w:val="00FD18E4"/>
    <w:rsid w:val="00FD34AE"/>
    <w:rsid w:val="00FD4ADA"/>
    <w:rsid w:val="00FD51BE"/>
    <w:rsid w:val="00FD689F"/>
    <w:rsid w:val="00FE3529"/>
    <w:rsid w:val="00FE49A3"/>
    <w:rsid w:val="00FE5F74"/>
    <w:rsid w:val="00FE646F"/>
    <w:rsid w:val="00FE71E3"/>
    <w:rsid w:val="00FE7A53"/>
    <w:rsid w:val="00FE7DC0"/>
    <w:rsid w:val="00FF0BAF"/>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C0E"/>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0879">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19349641">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616574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05042979">
      <w:bodyDiv w:val="1"/>
      <w:marLeft w:val="0"/>
      <w:marRight w:val="0"/>
      <w:marTop w:val="0"/>
      <w:marBottom w:val="0"/>
      <w:divBdr>
        <w:top w:val="none" w:sz="0" w:space="0" w:color="auto"/>
        <w:left w:val="none" w:sz="0" w:space="0" w:color="auto"/>
        <w:bottom w:val="none" w:sz="0" w:space="0" w:color="auto"/>
        <w:right w:val="none" w:sz="0" w:space="0" w:color="auto"/>
      </w:divBdr>
    </w:div>
    <w:div w:id="614798259">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35523188">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4349949">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38426439">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6608602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18060765">
      <w:bodyDiv w:val="1"/>
      <w:marLeft w:val="0"/>
      <w:marRight w:val="0"/>
      <w:marTop w:val="0"/>
      <w:marBottom w:val="0"/>
      <w:divBdr>
        <w:top w:val="none" w:sz="0" w:space="0" w:color="auto"/>
        <w:left w:val="none" w:sz="0" w:space="0" w:color="auto"/>
        <w:bottom w:val="none" w:sz="0" w:space="0" w:color="auto"/>
        <w:right w:val="none" w:sz="0" w:space="0" w:color="auto"/>
      </w:divBdr>
    </w:div>
    <w:div w:id="1129741963">
      <w:bodyDiv w:val="1"/>
      <w:marLeft w:val="0"/>
      <w:marRight w:val="0"/>
      <w:marTop w:val="0"/>
      <w:marBottom w:val="0"/>
      <w:divBdr>
        <w:top w:val="none" w:sz="0" w:space="0" w:color="auto"/>
        <w:left w:val="none" w:sz="0" w:space="0" w:color="auto"/>
        <w:bottom w:val="none" w:sz="0" w:space="0" w:color="auto"/>
        <w:right w:val="none" w:sz="0" w:space="0" w:color="auto"/>
      </w:divBdr>
    </w:div>
    <w:div w:id="1224026510">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57443287">
      <w:bodyDiv w:val="1"/>
      <w:marLeft w:val="0"/>
      <w:marRight w:val="0"/>
      <w:marTop w:val="0"/>
      <w:marBottom w:val="0"/>
      <w:divBdr>
        <w:top w:val="none" w:sz="0" w:space="0" w:color="auto"/>
        <w:left w:val="none" w:sz="0" w:space="0" w:color="auto"/>
        <w:bottom w:val="none" w:sz="0" w:space="0" w:color="auto"/>
        <w:right w:val="none" w:sz="0" w:space="0" w:color="auto"/>
      </w:divBdr>
    </w:div>
    <w:div w:id="1259287473">
      <w:bodyDiv w:val="1"/>
      <w:marLeft w:val="0"/>
      <w:marRight w:val="0"/>
      <w:marTop w:val="0"/>
      <w:marBottom w:val="0"/>
      <w:divBdr>
        <w:top w:val="none" w:sz="0" w:space="0" w:color="auto"/>
        <w:left w:val="none" w:sz="0" w:space="0" w:color="auto"/>
        <w:bottom w:val="none" w:sz="0" w:space="0" w:color="auto"/>
        <w:right w:val="none" w:sz="0" w:space="0" w:color="auto"/>
      </w:divBdr>
    </w:div>
    <w:div w:id="1296325736">
      <w:bodyDiv w:val="1"/>
      <w:marLeft w:val="0"/>
      <w:marRight w:val="0"/>
      <w:marTop w:val="0"/>
      <w:marBottom w:val="0"/>
      <w:divBdr>
        <w:top w:val="none" w:sz="0" w:space="0" w:color="auto"/>
        <w:left w:val="none" w:sz="0" w:space="0" w:color="auto"/>
        <w:bottom w:val="none" w:sz="0" w:space="0" w:color="auto"/>
        <w:right w:val="none" w:sz="0" w:space="0" w:color="auto"/>
      </w:divBdr>
    </w:div>
    <w:div w:id="1307082285">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0107506">
      <w:bodyDiv w:val="1"/>
      <w:marLeft w:val="0"/>
      <w:marRight w:val="0"/>
      <w:marTop w:val="0"/>
      <w:marBottom w:val="0"/>
      <w:divBdr>
        <w:top w:val="none" w:sz="0" w:space="0" w:color="auto"/>
        <w:left w:val="none" w:sz="0" w:space="0" w:color="auto"/>
        <w:bottom w:val="none" w:sz="0" w:space="0" w:color="auto"/>
        <w:right w:val="none" w:sz="0" w:space="0" w:color="auto"/>
      </w:divBdr>
    </w:div>
    <w:div w:id="1400907075">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36175903">
      <w:bodyDiv w:val="1"/>
      <w:marLeft w:val="0"/>
      <w:marRight w:val="0"/>
      <w:marTop w:val="0"/>
      <w:marBottom w:val="0"/>
      <w:divBdr>
        <w:top w:val="none" w:sz="0" w:space="0" w:color="auto"/>
        <w:left w:val="none" w:sz="0" w:space="0" w:color="auto"/>
        <w:bottom w:val="none" w:sz="0" w:space="0" w:color="auto"/>
        <w:right w:val="none" w:sz="0" w:space="0" w:color="auto"/>
      </w:divBdr>
    </w:div>
    <w:div w:id="1485395578">
      <w:bodyDiv w:val="1"/>
      <w:marLeft w:val="0"/>
      <w:marRight w:val="0"/>
      <w:marTop w:val="0"/>
      <w:marBottom w:val="0"/>
      <w:divBdr>
        <w:top w:val="none" w:sz="0" w:space="0" w:color="auto"/>
        <w:left w:val="none" w:sz="0" w:space="0" w:color="auto"/>
        <w:bottom w:val="none" w:sz="0" w:space="0" w:color="auto"/>
        <w:right w:val="none" w:sz="0" w:space="0" w:color="auto"/>
      </w:divBdr>
    </w:div>
    <w:div w:id="1502500950">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70536404">
      <w:bodyDiv w:val="1"/>
      <w:marLeft w:val="0"/>
      <w:marRight w:val="0"/>
      <w:marTop w:val="0"/>
      <w:marBottom w:val="0"/>
      <w:divBdr>
        <w:top w:val="none" w:sz="0" w:space="0" w:color="auto"/>
        <w:left w:val="none" w:sz="0" w:space="0" w:color="auto"/>
        <w:bottom w:val="none" w:sz="0" w:space="0" w:color="auto"/>
        <w:right w:val="none" w:sz="0" w:space="0" w:color="auto"/>
      </w:divBdr>
    </w:div>
    <w:div w:id="1582442977">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27003985">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15544626">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90510093">
      <w:bodyDiv w:val="1"/>
      <w:marLeft w:val="0"/>
      <w:marRight w:val="0"/>
      <w:marTop w:val="0"/>
      <w:marBottom w:val="0"/>
      <w:divBdr>
        <w:top w:val="none" w:sz="0" w:space="0" w:color="auto"/>
        <w:left w:val="none" w:sz="0" w:space="0" w:color="auto"/>
        <w:bottom w:val="none" w:sz="0" w:space="0" w:color="auto"/>
        <w:right w:val="none" w:sz="0" w:space="0" w:color="auto"/>
      </w:divBdr>
    </w:div>
    <w:div w:id="1819573971">
      <w:bodyDiv w:val="1"/>
      <w:marLeft w:val="0"/>
      <w:marRight w:val="0"/>
      <w:marTop w:val="0"/>
      <w:marBottom w:val="0"/>
      <w:divBdr>
        <w:top w:val="none" w:sz="0" w:space="0" w:color="auto"/>
        <w:left w:val="none" w:sz="0" w:space="0" w:color="auto"/>
        <w:bottom w:val="none" w:sz="0" w:space="0" w:color="auto"/>
        <w:right w:val="none" w:sz="0" w:space="0" w:color="auto"/>
      </w:divBdr>
    </w:div>
    <w:div w:id="1822115323">
      <w:bodyDiv w:val="1"/>
      <w:marLeft w:val="0"/>
      <w:marRight w:val="0"/>
      <w:marTop w:val="0"/>
      <w:marBottom w:val="0"/>
      <w:divBdr>
        <w:top w:val="none" w:sz="0" w:space="0" w:color="auto"/>
        <w:left w:val="none" w:sz="0" w:space="0" w:color="auto"/>
        <w:bottom w:val="none" w:sz="0" w:space="0" w:color="auto"/>
        <w:right w:val="none" w:sz="0" w:space="0" w:color="auto"/>
      </w:divBdr>
    </w:div>
    <w:div w:id="1834755975">
      <w:bodyDiv w:val="1"/>
      <w:marLeft w:val="0"/>
      <w:marRight w:val="0"/>
      <w:marTop w:val="0"/>
      <w:marBottom w:val="0"/>
      <w:divBdr>
        <w:top w:val="none" w:sz="0" w:space="0" w:color="auto"/>
        <w:left w:val="none" w:sz="0" w:space="0" w:color="auto"/>
        <w:bottom w:val="none" w:sz="0" w:space="0" w:color="auto"/>
        <w:right w:val="none" w:sz="0" w:space="0" w:color="auto"/>
      </w:divBdr>
    </w:div>
    <w:div w:id="1839468126">
      <w:bodyDiv w:val="1"/>
      <w:marLeft w:val="0"/>
      <w:marRight w:val="0"/>
      <w:marTop w:val="0"/>
      <w:marBottom w:val="0"/>
      <w:divBdr>
        <w:top w:val="none" w:sz="0" w:space="0" w:color="auto"/>
        <w:left w:val="none" w:sz="0" w:space="0" w:color="auto"/>
        <w:bottom w:val="none" w:sz="0" w:space="0" w:color="auto"/>
        <w:right w:val="none" w:sz="0" w:space="0" w:color="auto"/>
      </w:divBdr>
    </w:div>
    <w:div w:id="190579213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16687107">
      <w:bodyDiv w:val="1"/>
      <w:marLeft w:val="0"/>
      <w:marRight w:val="0"/>
      <w:marTop w:val="0"/>
      <w:marBottom w:val="0"/>
      <w:divBdr>
        <w:top w:val="none" w:sz="0" w:space="0" w:color="auto"/>
        <w:left w:val="none" w:sz="0" w:space="0" w:color="auto"/>
        <w:bottom w:val="none" w:sz="0" w:space="0" w:color="auto"/>
        <w:right w:val="none" w:sz="0" w:space="0" w:color="auto"/>
      </w:divBdr>
      <w:divsChild>
        <w:div w:id="1868787983">
          <w:marLeft w:val="0"/>
          <w:marRight w:val="0"/>
          <w:marTop w:val="0"/>
          <w:marBottom w:val="0"/>
          <w:divBdr>
            <w:top w:val="none" w:sz="0" w:space="0" w:color="auto"/>
            <w:left w:val="none" w:sz="0" w:space="0" w:color="auto"/>
            <w:bottom w:val="none" w:sz="0" w:space="0" w:color="auto"/>
            <w:right w:val="none" w:sz="0" w:space="0" w:color="auto"/>
          </w:divBdr>
          <w:divsChild>
            <w:div w:id="346447331">
              <w:marLeft w:val="0"/>
              <w:marRight w:val="0"/>
              <w:marTop w:val="0"/>
              <w:marBottom w:val="0"/>
              <w:divBdr>
                <w:top w:val="none" w:sz="0" w:space="0" w:color="auto"/>
                <w:left w:val="none" w:sz="0" w:space="0" w:color="auto"/>
                <w:bottom w:val="none" w:sz="0" w:space="0" w:color="auto"/>
                <w:right w:val="none" w:sz="0" w:space="0" w:color="auto"/>
              </w:divBdr>
              <w:divsChild>
                <w:div w:id="1570119506">
                  <w:marLeft w:val="0"/>
                  <w:marRight w:val="0"/>
                  <w:marTop w:val="0"/>
                  <w:marBottom w:val="0"/>
                  <w:divBdr>
                    <w:top w:val="none" w:sz="0" w:space="0" w:color="auto"/>
                    <w:left w:val="none" w:sz="0" w:space="0" w:color="auto"/>
                    <w:bottom w:val="none" w:sz="0" w:space="0" w:color="auto"/>
                    <w:right w:val="none" w:sz="0" w:space="0" w:color="auto"/>
                  </w:divBdr>
                  <w:divsChild>
                    <w:div w:id="1276450716">
                      <w:marLeft w:val="0"/>
                      <w:marRight w:val="0"/>
                      <w:marTop w:val="0"/>
                      <w:marBottom w:val="0"/>
                      <w:divBdr>
                        <w:top w:val="none" w:sz="0" w:space="0" w:color="auto"/>
                        <w:left w:val="none" w:sz="0" w:space="0" w:color="auto"/>
                        <w:bottom w:val="none" w:sz="0" w:space="0" w:color="auto"/>
                        <w:right w:val="none" w:sz="0" w:space="0" w:color="auto"/>
                      </w:divBdr>
                      <w:divsChild>
                        <w:div w:id="1159224785">
                          <w:marLeft w:val="0"/>
                          <w:marRight w:val="0"/>
                          <w:marTop w:val="0"/>
                          <w:marBottom w:val="0"/>
                          <w:divBdr>
                            <w:top w:val="none" w:sz="0" w:space="0" w:color="auto"/>
                            <w:left w:val="none" w:sz="0" w:space="0" w:color="auto"/>
                            <w:bottom w:val="none" w:sz="0" w:space="0" w:color="auto"/>
                            <w:right w:val="none" w:sz="0" w:space="0" w:color="auto"/>
                          </w:divBdr>
                          <w:divsChild>
                            <w:div w:id="1526745338">
                              <w:marLeft w:val="0"/>
                              <w:marRight w:val="0"/>
                              <w:marTop w:val="0"/>
                              <w:marBottom w:val="0"/>
                              <w:divBdr>
                                <w:top w:val="none" w:sz="0" w:space="0" w:color="auto"/>
                                <w:left w:val="none" w:sz="0" w:space="0" w:color="auto"/>
                                <w:bottom w:val="none" w:sz="0" w:space="0" w:color="auto"/>
                                <w:right w:val="none" w:sz="0" w:space="0" w:color="auto"/>
                              </w:divBdr>
                              <w:divsChild>
                                <w:div w:id="49041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8923019">
      <w:bodyDiv w:val="1"/>
      <w:marLeft w:val="0"/>
      <w:marRight w:val="0"/>
      <w:marTop w:val="0"/>
      <w:marBottom w:val="0"/>
      <w:divBdr>
        <w:top w:val="none" w:sz="0" w:space="0" w:color="auto"/>
        <w:left w:val="none" w:sz="0" w:space="0" w:color="auto"/>
        <w:bottom w:val="none" w:sz="0" w:space="0" w:color="auto"/>
        <w:right w:val="none" w:sz="0" w:space="0" w:color="auto"/>
      </w:divBdr>
    </w:div>
    <w:div w:id="2024014966">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4EBF5E-2D7A-4A71-BBBF-D3A8BB124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38</Pages>
  <Words>11363</Words>
  <Characters>61365</Characters>
  <Application>Microsoft Office Word</Application>
  <DocSecurity>0</DocSecurity>
  <Lines>511</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Marilaine</cp:lastModifiedBy>
  <cp:revision>6</cp:revision>
  <cp:lastPrinted>2026-02-05T11:07:00Z</cp:lastPrinted>
  <dcterms:created xsi:type="dcterms:W3CDTF">2026-02-09T18:54:00Z</dcterms:created>
  <dcterms:modified xsi:type="dcterms:W3CDTF">2026-02-10T17:34:00Z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