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Pr="003C586B" w:rsidRDefault="00C73D7B">
      <w:pPr>
        <w:spacing w:after="0" w:line="240" w:lineRule="auto"/>
        <w:jc w:val="both"/>
        <w:rPr>
          <w:rFonts w:ascii="Segoe UI" w:eastAsia="Segoe UI" w:hAnsi="Segoe UI" w:cs="Segoe UI"/>
        </w:rPr>
      </w:pPr>
      <w:r>
        <w:rPr>
          <w:rFonts w:ascii="Segoe UI" w:eastAsia="Segoe UI" w:hAnsi="Segoe UI" w:cs="Segoe UI"/>
          <w:sz w:val="23"/>
        </w:rPr>
        <w:t>.</w:t>
      </w:r>
    </w:p>
    <w:p w:rsidR="00A4620C" w:rsidRPr="003C586B" w:rsidRDefault="00125B45">
      <w:pPr>
        <w:tabs>
          <w:tab w:val="left" w:pos="2268"/>
        </w:tabs>
        <w:spacing w:after="0" w:line="300" w:lineRule="auto"/>
        <w:jc w:val="center"/>
        <w:rPr>
          <w:rFonts w:ascii="Segoe UI" w:eastAsia="Segoe UI" w:hAnsi="Segoe UI" w:cs="Segoe UI"/>
          <w:b/>
        </w:rPr>
      </w:pPr>
      <w:r w:rsidRPr="003C586B">
        <w:rPr>
          <w:rFonts w:ascii="Segoe UI" w:eastAsia="Segoe UI" w:hAnsi="Segoe UI" w:cs="Segoe UI"/>
          <w:b/>
        </w:rPr>
        <w:t>EDITAL</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Processo Administrativo de Licitação Pública nº. 0</w:t>
      </w:r>
      <w:r w:rsidR="00BA6DBE" w:rsidRPr="003C586B">
        <w:rPr>
          <w:rFonts w:ascii="Segoe UI" w:eastAsia="Segoe UI" w:hAnsi="Segoe UI" w:cs="Segoe UI"/>
        </w:rPr>
        <w:t>5</w:t>
      </w:r>
      <w:r w:rsidR="00B101A6" w:rsidRPr="003C586B">
        <w:rPr>
          <w:rFonts w:ascii="Segoe UI" w:eastAsia="Segoe UI" w:hAnsi="Segoe UI" w:cs="Segoe UI"/>
        </w:rPr>
        <w:t>8</w:t>
      </w:r>
      <w:r w:rsidRPr="003C586B">
        <w:rPr>
          <w:rFonts w:ascii="Segoe UI" w:eastAsia="Segoe UI" w:hAnsi="Segoe UI" w:cs="Segoe UI"/>
        </w:rPr>
        <w:t>/20</w:t>
      </w:r>
      <w:r w:rsidR="00816454" w:rsidRPr="003C586B">
        <w:rPr>
          <w:rFonts w:ascii="Segoe UI" w:eastAsia="Segoe UI" w:hAnsi="Segoe UI" w:cs="Segoe UI"/>
        </w:rPr>
        <w:t>2</w:t>
      </w:r>
      <w:r w:rsidR="00BA6DBE" w:rsidRPr="003C586B">
        <w:rPr>
          <w:rFonts w:ascii="Segoe UI" w:eastAsia="Segoe UI" w:hAnsi="Segoe UI" w:cs="Segoe UI"/>
        </w:rPr>
        <w:t>6</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Pregão nº. 0</w:t>
      </w:r>
      <w:r w:rsidR="00BA6DBE" w:rsidRPr="003C586B">
        <w:rPr>
          <w:rFonts w:ascii="Segoe UI" w:eastAsia="Segoe UI" w:hAnsi="Segoe UI" w:cs="Segoe UI"/>
        </w:rPr>
        <w:t>2</w:t>
      </w:r>
      <w:r w:rsidR="00B101A6" w:rsidRPr="003C586B">
        <w:rPr>
          <w:rFonts w:ascii="Segoe UI" w:eastAsia="Segoe UI" w:hAnsi="Segoe UI" w:cs="Segoe UI"/>
        </w:rPr>
        <w:t>9</w:t>
      </w:r>
      <w:r w:rsidRPr="003C586B">
        <w:rPr>
          <w:rFonts w:ascii="Segoe UI" w:eastAsia="Segoe UI" w:hAnsi="Segoe UI" w:cs="Segoe UI"/>
        </w:rPr>
        <w:t>/20</w:t>
      </w:r>
      <w:r w:rsidR="00816454" w:rsidRPr="003C586B">
        <w:rPr>
          <w:rFonts w:ascii="Segoe UI" w:eastAsia="Segoe UI" w:hAnsi="Segoe UI" w:cs="Segoe UI"/>
        </w:rPr>
        <w:t>2</w:t>
      </w:r>
      <w:r w:rsidR="00BA6DBE" w:rsidRPr="003C586B">
        <w:rPr>
          <w:rFonts w:ascii="Segoe UI" w:eastAsia="Segoe UI" w:hAnsi="Segoe UI" w:cs="Segoe UI"/>
        </w:rPr>
        <w:t>6</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ELETRÔNICO, do tipo MENOR PREÇO </w:t>
      </w:r>
      <w:r w:rsidR="005C194C" w:rsidRPr="003C586B">
        <w:rPr>
          <w:rFonts w:ascii="Segoe UI" w:eastAsia="Segoe UI" w:hAnsi="Segoe UI" w:cs="Segoe UI"/>
        </w:rPr>
        <w:t>UNITÁRIO</w:t>
      </w:r>
      <w:r w:rsidRPr="003C586B">
        <w:rPr>
          <w:rFonts w:ascii="Segoe UI" w:eastAsia="Segoe UI" w:hAnsi="Segoe UI" w:cs="Segoe UI"/>
        </w:rPr>
        <w:t>, publica este edital, conforme abaixo:</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 Da especificação do objeto</w:t>
      </w:r>
    </w:p>
    <w:p w:rsidR="00A4620C" w:rsidRPr="003C586B" w:rsidRDefault="00125B45" w:rsidP="00B22B7A">
      <w:pPr>
        <w:tabs>
          <w:tab w:val="left" w:pos="2268"/>
        </w:tabs>
        <w:spacing w:after="0" w:line="300" w:lineRule="auto"/>
        <w:jc w:val="both"/>
        <w:rPr>
          <w:rFonts w:ascii="Segoe UI" w:eastAsia="Segoe UI" w:hAnsi="Segoe UI" w:cs="Segoe UI"/>
        </w:rPr>
      </w:pPr>
      <w:r w:rsidRPr="003C586B">
        <w:rPr>
          <w:rFonts w:ascii="Segoe UI" w:eastAsia="Segoe UI" w:hAnsi="Segoe UI" w:cs="Segoe UI"/>
          <w:b/>
        </w:rPr>
        <w:t>1.1</w:t>
      </w:r>
      <w:r w:rsidR="00B22B7A" w:rsidRPr="003C586B">
        <w:rPr>
          <w:rFonts w:ascii="Segoe UI" w:eastAsia="Segoe UI" w:hAnsi="Segoe UI" w:cs="Segoe UI"/>
          <w:b/>
        </w:rPr>
        <w:t xml:space="preserve"> - </w:t>
      </w:r>
      <w:r w:rsidR="000F50B8" w:rsidRPr="003C586B">
        <w:rPr>
          <w:rFonts w:ascii="Segoe UI" w:eastAsia="Batang" w:hAnsi="Segoe UI" w:cs="Segoe UI"/>
          <w:b/>
        </w:rPr>
        <w:t xml:space="preserve">Registro de preços para seleção de empresas para fornecimento futuro e parcelado de </w:t>
      </w:r>
      <w:r w:rsidR="00B101A6" w:rsidRPr="003C586B">
        <w:rPr>
          <w:rFonts w:ascii="Segoe UI" w:eastAsia="Batang" w:hAnsi="Segoe UI" w:cs="Segoe UI"/>
          <w:b/>
        </w:rPr>
        <w:t>vidros e divisórias com a instalação</w:t>
      </w:r>
      <w:r w:rsidR="00816454" w:rsidRPr="003C586B">
        <w:rPr>
          <w:rFonts w:ascii="Segoe UI" w:eastAsia="Batang" w:hAnsi="Segoe UI" w:cs="Segoe UI"/>
          <w:b/>
        </w:rPr>
        <w:t xml:space="preserve"> </w:t>
      </w:r>
      <w:r w:rsidR="006370AC" w:rsidRPr="003C586B">
        <w:rPr>
          <w:rFonts w:ascii="Segoe UI" w:eastAsia="Batang" w:hAnsi="Segoe UI" w:cs="Segoe UI"/>
          <w:b/>
        </w:rPr>
        <w:t>pa</w:t>
      </w:r>
      <w:r w:rsidR="000F50B8" w:rsidRPr="003C586B">
        <w:rPr>
          <w:rFonts w:ascii="Segoe UI" w:eastAsia="Batang" w:hAnsi="Segoe UI" w:cs="Segoe UI"/>
          <w:b/>
        </w:rPr>
        <w:t xml:space="preserve">ra atender a </w:t>
      </w:r>
      <w:r w:rsidR="00D42452" w:rsidRPr="003C586B">
        <w:rPr>
          <w:rFonts w:ascii="Segoe UI" w:eastAsia="Batang" w:hAnsi="Segoe UI" w:cs="Segoe UI"/>
          <w:b/>
        </w:rPr>
        <w:t>demanda da</w:t>
      </w:r>
      <w:r w:rsidR="00BA6DBE" w:rsidRPr="003C586B">
        <w:rPr>
          <w:rFonts w:ascii="Segoe UI" w:eastAsia="Batang" w:hAnsi="Segoe UI" w:cs="Segoe UI"/>
          <w:b/>
        </w:rPr>
        <w:t>s</w:t>
      </w:r>
      <w:r w:rsidR="00D42452" w:rsidRPr="003C586B">
        <w:rPr>
          <w:rFonts w:ascii="Segoe UI" w:eastAsia="Batang" w:hAnsi="Segoe UI" w:cs="Segoe UI"/>
          <w:b/>
        </w:rPr>
        <w:t xml:space="preserve"> secretaria</w:t>
      </w:r>
      <w:r w:rsidR="00BA6DBE" w:rsidRPr="003C586B">
        <w:rPr>
          <w:rFonts w:ascii="Segoe UI" w:eastAsia="Batang" w:hAnsi="Segoe UI" w:cs="Segoe UI"/>
          <w:b/>
        </w:rPr>
        <w:t>s</w:t>
      </w:r>
      <w:r w:rsidR="006370AC" w:rsidRPr="003C586B">
        <w:rPr>
          <w:rFonts w:ascii="Segoe UI" w:eastAsia="Batang" w:hAnsi="Segoe UI" w:cs="Segoe UI"/>
          <w:b/>
        </w:rPr>
        <w:t xml:space="preserve"> </w:t>
      </w:r>
      <w:r w:rsidR="00BA6DBE" w:rsidRPr="003C586B">
        <w:rPr>
          <w:rFonts w:ascii="Segoe UI" w:eastAsia="Batang" w:hAnsi="Segoe UI" w:cs="Segoe UI"/>
          <w:b/>
        </w:rPr>
        <w:t xml:space="preserve">requisitantes </w:t>
      </w:r>
      <w:r w:rsidR="00D42452" w:rsidRPr="003C586B">
        <w:rPr>
          <w:rFonts w:ascii="Segoe UI" w:eastAsia="Batang" w:hAnsi="Segoe UI" w:cs="Segoe UI"/>
          <w:b/>
        </w:rPr>
        <w:t>do</w:t>
      </w:r>
      <w:r w:rsidR="000F50B8" w:rsidRPr="003C586B">
        <w:rPr>
          <w:rFonts w:ascii="Segoe UI" w:eastAsia="Batang" w:hAnsi="Segoe UI" w:cs="Segoe UI"/>
          <w:b/>
        </w:rPr>
        <w:t xml:space="preserve"> município de São Sebastião do Anta</w:t>
      </w:r>
      <w:r w:rsidRPr="003C586B">
        <w:rPr>
          <w:rFonts w:ascii="Segoe UI" w:eastAsia="Segoe UI" w:hAnsi="Segoe UI" w:cs="Segoe UI"/>
          <w:b/>
        </w:rPr>
        <w:t>,</w:t>
      </w:r>
      <w:r w:rsidRPr="003C586B">
        <w:rPr>
          <w:rFonts w:ascii="Segoe UI" w:eastAsia="Segoe UI" w:hAnsi="Segoe UI" w:cs="Segoe UI"/>
        </w:rPr>
        <w:t xml:space="preserve"> conforme condições, quantidades e exigências estabelecidas no Estudo Técnico Preliminar – ETP: </w:t>
      </w:r>
      <w:r w:rsidRPr="003C586B">
        <w:rPr>
          <w:rFonts w:ascii="Segoe UI" w:eastAsia="Segoe UI" w:hAnsi="Segoe UI" w:cs="Segoe UI"/>
          <w:b/>
        </w:rPr>
        <w:t xml:space="preserve">Anexo I </w:t>
      </w:r>
      <w:r w:rsidRPr="003C586B">
        <w:rPr>
          <w:rFonts w:ascii="Segoe UI" w:eastAsia="Segoe UI" w:hAnsi="Segoe UI" w:cs="Segoe UI"/>
        </w:rPr>
        <w:t xml:space="preserve">e no Termo de Referência – TR – </w:t>
      </w:r>
      <w:r w:rsidRPr="003C586B">
        <w:rPr>
          <w:rFonts w:ascii="Segoe UI" w:eastAsia="Segoe UI" w:hAnsi="Segoe UI" w:cs="Segoe UI"/>
          <w:b/>
        </w:rPr>
        <w:t>Anexo II</w:t>
      </w:r>
      <w:r w:rsidRPr="003C586B">
        <w:rPr>
          <w:rFonts w:ascii="Segoe UI" w:eastAsia="Segoe UI" w:hAnsi="Segoe UI" w:cs="Segoe UI"/>
        </w:rPr>
        <w:t>:</w:t>
      </w:r>
    </w:p>
    <w:p w:rsidR="00A4620C" w:rsidRPr="003C586B" w:rsidRDefault="00A4620C">
      <w:pPr>
        <w:tabs>
          <w:tab w:val="left" w:pos="2268"/>
        </w:tabs>
        <w:spacing w:after="0" w:line="300" w:lineRule="auto"/>
        <w:jc w:val="both"/>
        <w:rPr>
          <w:rFonts w:ascii="Segoe UI" w:eastAsia="Segoe UI" w:hAnsi="Segoe UI" w:cs="Segoe UI"/>
        </w:rPr>
      </w:pPr>
    </w:p>
    <w:p w:rsidR="00305564" w:rsidRPr="003C586B" w:rsidRDefault="00305564">
      <w:pPr>
        <w:tabs>
          <w:tab w:val="left" w:pos="2268"/>
        </w:tabs>
        <w:spacing w:after="0" w:line="300" w:lineRule="auto"/>
        <w:jc w:val="both"/>
        <w:rPr>
          <w:rFonts w:ascii="Segoe UI" w:eastAsia="Segoe UI" w:hAnsi="Segoe UI" w:cs="Segoe UI"/>
        </w:rPr>
      </w:pPr>
    </w:p>
    <w:tbl>
      <w:tblPr>
        <w:tblStyle w:val="TableNormal"/>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5"/>
        <w:gridCol w:w="1129"/>
        <w:gridCol w:w="988"/>
        <w:gridCol w:w="1255"/>
      </w:tblGrid>
      <w:tr w:rsidR="006B65F4" w:rsidRPr="003C586B" w:rsidTr="009639F6">
        <w:trPr>
          <w:trHeight w:val="587"/>
        </w:trPr>
        <w:tc>
          <w:tcPr>
            <w:tcW w:w="5695" w:type="dxa"/>
          </w:tcPr>
          <w:p w:rsidR="006B65F4" w:rsidRPr="003C586B" w:rsidRDefault="006B65F4" w:rsidP="002812D7">
            <w:pPr>
              <w:pStyle w:val="TableParagraph"/>
              <w:spacing w:before="148"/>
              <w:ind w:left="128" w:right="109"/>
              <w:jc w:val="center"/>
              <w:rPr>
                <w:rFonts w:ascii="Segoe UI" w:hAnsi="Segoe UI" w:cs="Segoe UI"/>
                <w:b/>
              </w:rPr>
            </w:pPr>
            <w:r w:rsidRPr="003C586B">
              <w:rPr>
                <w:rFonts w:ascii="Segoe UI" w:hAnsi="Segoe UI" w:cs="Segoe UI"/>
                <w:b/>
              </w:rPr>
              <w:t>PRODUTO</w:t>
            </w:r>
          </w:p>
        </w:tc>
        <w:tc>
          <w:tcPr>
            <w:tcW w:w="1129" w:type="dxa"/>
          </w:tcPr>
          <w:p w:rsidR="006B65F4" w:rsidRPr="003C586B" w:rsidRDefault="006B65F4" w:rsidP="002812D7">
            <w:pPr>
              <w:pStyle w:val="TableParagraph"/>
              <w:spacing w:before="148"/>
              <w:ind w:left="243" w:right="224"/>
              <w:jc w:val="center"/>
              <w:rPr>
                <w:rFonts w:ascii="Segoe UI" w:hAnsi="Segoe UI" w:cs="Segoe UI"/>
                <w:b/>
              </w:rPr>
            </w:pPr>
            <w:r w:rsidRPr="003C586B">
              <w:rPr>
                <w:rFonts w:ascii="Segoe UI" w:hAnsi="Segoe UI" w:cs="Segoe UI"/>
                <w:b/>
              </w:rPr>
              <w:t>UNID</w:t>
            </w:r>
          </w:p>
        </w:tc>
        <w:tc>
          <w:tcPr>
            <w:tcW w:w="988" w:type="dxa"/>
          </w:tcPr>
          <w:p w:rsidR="006B65F4" w:rsidRPr="003C586B" w:rsidRDefault="006B65F4" w:rsidP="002812D7">
            <w:pPr>
              <w:pStyle w:val="TableParagraph"/>
              <w:spacing w:before="148"/>
              <w:ind w:left="26" w:right="3"/>
              <w:jc w:val="center"/>
              <w:rPr>
                <w:rFonts w:ascii="Segoe UI" w:hAnsi="Segoe UI" w:cs="Segoe UI"/>
                <w:b/>
              </w:rPr>
            </w:pPr>
            <w:r w:rsidRPr="003C586B">
              <w:rPr>
                <w:rFonts w:ascii="Segoe UI" w:hAnsi="Segoe UI" w:cs="Segoe UI"/>
                <w:b/>
                <w:w w:val="95"/>
              </w:rPr>
              <w:t>QUANT</w:t>
            </w:r>
          </w:p>
        </w:tc>
        <w:tc>
          <w:tcPr>
            <w:tcW w:w="1255" w:type="dxa"/>
          </w:tcPr>
          <w:p w:rsidR="006B65F4" w:rsidRPr="003C586B" w:rsidRDefault="006B65F4" w:rsidP="002812D7">
            <w:pPr>
              <w:pStyle w:val="TableParagraph"/>
              <w:spacing w:before="148"/>
              <w:ind w:left="26" w:right="3"/>
              <w:jc w:val="center"/>
              <w:rPr>
                <w:rFonts w:ascii="Segoe UI" w:hAnsi="Segoe UI" w:cs="Segoe UI"/>
                <w:b/>
                <w:w w:val="95"/>
              </w:rPr>
            </w:pPr>
            <w:r w:rsidRPr="003C586B">
              <w:rPr>
                <w:rFonts w:ascii="Segoe UI" w:hAnsi="Segoe UI" w:cs="Segoe UI"/>
                <w:b/>
                <w:w w:val="95"/>
              </w:rPr>
              <w:t>VALOR UNIT</w:t>
            </w:r>
          </w:p>
        </w:tc>
      </w:tr>
      <w:tr w:rsidR="006B65F4" w:rsidRPr="003C586B" w:rsidTr="009639F6">
        <w:trPr>
          <w:trHeight w:val="851"/>
        </w:trPr>
        <w:tc>
          <w:tcPr>
            <w:tcW w:w="5695" w:type="dxa"/>
            <w:tcBorders>
              <w:bottom w:val="single" w:sz="4" w:space="0" w:color="000000"/>
            </w:tcBorders>
          </w:tcPr>
          <w:p w:rsidR="00B101A6" w:rsidRPr="003C586B" w:rsidRDefault="00B101A6" w:rsidP="00B101A6">
            <w:pPr>
              <w:adjustRightInd w:val="0"/>
              <w:rPr>
                <w:rFonts w:ascii="Segoe UI" w:hAnsi="Segoe UI" w:cs="Segoe UI"/>
              </w:rPr>
            </w:pPr>
            <w:r w:rsidRPr="003C586B">
              <w:rPr>
                <w:rFonts w:ascii="Segoe UI" w:hAnsi="Segoe UI" w:cs="Segoe UI"/>
              </w:rPr>
              <w:t>PORTA DE ALUMINIO; PORTA DE ABRIR; MODELO</w:t>
            </w:r>
          </w:p>
          <w:p w:rsidR="00B101A6" w:rsidRPr="003C586B" w:rsidRDefault="00B101A6" w:rsidP="00B101A6">
            <w:pPr>
              <w:adjustRightInd w:val="0"/>
              <w:rPr>
                <w:rFonts w:ascii="Segoe UI" w:hAnsi="Segoe UI" w:cs="Segoe UI"/>
              </w:rPr>
            </w:pPr>
            <w:r w:rsidRPr="003C586B">
              <w:rPr>
                <w:rFonts w:ascii="Segoe UI" w:hAnsi="Segoe UI" w:cs="Segoe UI"/>
              </w:rPr>
              <w:t>POSTIGO COM VIDRO TRANSPARENTE, COM</w:t>
            </w:r>
          </w:p>
          <w:p w:rsidR="00B101A6" w:rsidRPr="003C586B" w:rsidRDefault="00B101A6" w:rsidP="00B101A6">
            <w:pPr>
              <w:adjustRightInd w:val="0"/>
              <w:rPr>
                <w:rFonts w:ascii="Segoe UI" w:hAnsi="Segoe UI" w:cs="Segoe UI"/>
              </w:rPr>
            </w:pPr>
            <w:r w:rsidRPr="003C586B">
              <w:rPr>
                <w:rFonts w:ascii="Segoe UI" w:hAnsi="Segoe UI" w:cs="Segoe UI"/>
              </w:rPr>
              <w:t>GRADE; MEDINDO 80CM DE LARGURA; ALTURA DE</w:t>
            </w:r>
          </w:p>
          <w:p w:rsidR="00B101A6" w:rsidRPr="003C586B" w:rsidRDefault="00B101A6" w:rsidP="00B101A6">
            <w:pPr>
              <w:adjustRightInd w:val="0"/>
              <w:rPr>
                <w:rFonts w:ascii="Segoe UI" w:hAnsi="Segoe UI" w:cs="Segoe UI"/>
              </w:rPr>
            </w:pPr>
            <w:r w:rsidRPr="003C586B">
              <w:rPr>
                <w:rFonts w:ascii="Segoe UI" w:hAnsi="Segoe UI" w:cs="Segoe UI"/>
              </w:rPr>
              <w:t>2,10M; COM ESPESSURA DE 4CM DE BATENTE;</w:t>
            </w:r>
          </w:p>
          <w:p w:rsidR="00B101A6" w:rsidRPr="003C586B" w:rsidRDefault="00B101A6" w:rsidP="00B101A6">
            <w:pPr>
              <w:adjustRightInd w:val="0"/>
              <w:rPr>
                <w:rFonts w:ascii="Segoe UI" w:hAnsi="Segoe UI" w:cs="Segoe UI"/>
              </w:rPr>
            </w:pPr>
            <w:r w:rsidRPr="003C586B">
              <w:rPr>
                <w:rFonts w:ascii="Segoe UI" w:hAnsi="Segoe UI" w:cs="Segoe UI"/>
              </w:rPr>
              <w:t>ABERTURA PARA DIREITA; PINTURA</w:t>
            </w:r>
          </w:p>
          <w:p w:rsidR="00B101A6" w:rsidRPr="003C586B" w:rsidRDefault="00B101A6" w:rsidP="00B101A6">
            <w:pPr>
              <w:adjustRightInd w:val="0"/>
              <w:rPr>
                <w:rFonts w:ascii="Segoe UI" w:hAnsi="Segoe UI" w:cs="Segoe UI"/>
              </w:rPr>
            </w:pPr>
            <w:r w:rsidRPr="003C586B">
              <w:rPr>
                <w:rFonts w:ascii="Segoe UI" w:hAnsi="Segoe UI" w:cs="Segoe UI"/>
              </w:rPr>
              <w:t>ELETROSTATICA NA COR BRANCA; DEVENDO SER</w:t>
            </w:r>
          </w:p>
          <w:p w:rsidR="00B101A6" w:rsidRPr="003C586B" w:rsidRDefault="00B101A6" w:rsidP="00B101A6">
            <w:pPr>
              <w:adjustRightInd w:val="0"/>
              <w:rPr>
                <w:rFonts w:ascii="Segoe UI" w:hAnsi="Segoe UI" w:cs="Segoe UI"/>
              </w:rPr>
            </w:pPr>
            <w:r w:rsidRPr="003C586B">
              <w:rPr>
                <w:rFonts w:ascii="Segoe UI" w:hAnsi="Segoe UI" w:cs="Segoe UI"/>
              </w:rPr>
              <w:t>ENTREGUE COM BATENTES, DOBRADICAS E</w:t>
            </w:r>
          </w:p>
          <w:p w:rsidR="006B65F4" w:rsidRPr="003C586B" w:rsidRDefault="00B101A6" w:rsidP="00B101A6">
            <w:pPr>
              <w:adjustRightInd w:val="0"/>
              <w:jc w:val="both"/>
              <w:rPr>
                <w:rFonts w:ascii="Segoe UI" w:hAnsi="Segoe UI" w:cs="Segoe UI"/>
              </w:rPr>
            </w:pPr>
            <w:r w:rsidRPr="003C586B">
              <w:rPr>
                <w:rFonts w:ascii="Segoe UI" w:hAnsi="Segoe UI" w:cs="Segoe UI"/>
              </w:rPr>
              <w:t>FECHADURA; CONFORME NORMA ABNTNBR 10821</w:t>
            </w:r>
          </w:p>
        </w:tc>
        <w:tc>
          <w:tcPr>
            <w:tcW w:w="1129" w:type="dxa"/>
            <w:tcBorders>
              <w:bottom w:val="single" w:sz="4" w:space="0" w:color="000000"/>
            </w:tcBorders>
          </w:tcPr>
          <w:p w:rsidR="006B65F4" w:rsidRPr="003C586B" w:rsidRDefault="006B65F4" w:rsidP="005D43B9">
            <w:pPr>
              <w:pStyle w:val="TableParagraph"/>
              <w:jc w:val="both"/>
              <w:rPr>
                <w:rFonts w:ascii="Segoe UI" w:hAnsi="Segoe UI" w:cs="Segoe UI"/>
              </w:rPr>
            </w:pPr>
          </w:p>
          <w:p w:rsidR="006B65F4" w:rsidRPr="003C586B" w:rsidRDefault="006B65F4" w:rsidP="005D43B9">
            <w:pPr>
              <w:pStyle w:val="TableParagraph"/>
              <w:jc w:val="both"/>
              <w:rPr>
                <w:rFonts w:ascii="Segoe UI" w:hAnsi="Segoe UI" w:cs="Segoe UI"/>
              </w:rPr>
            </w:pPr>
          </w:p>
          <w:p w:rsidR="006B65F4" w:rsidRPr="003C586B" w:rsidRDefault="006B65F4" w:rsidP="005D43B9">
            <w:pPr>
              <w:pStyle w:val="TableParagraph"/>
              <w:ind w:left="241" w:right="224"/>
              <w:jc w:val="both"/>
              <w:rPr>
                <w:rFonts w:ascii="Segoe UI" w:hAnsi="Segoe UI" w:cs="Segoe UI"/>
              </w:rPr>
            </w:pPr>
            <w:r w:rsidRPr="003C586B">
              <w:rPr>
                <w:rFonts w:ascii="Segoe UI" w:hAnsi="Segoe UI" w:cs="Segoe UI"/>
                <w:w w:val="120"/>
              </w:rPr>
              <w:t>UND</w:t>
            </w:r>
          </w:p>
        </w:tc>
        <w:tc>
          <w:tcPr>
            <w:tcW w:w="988" w:type="dxa"/>
            <w:tcBorders>
              <w:bottom w:val="single" w:sz="4" w:space="0" w:color="000000"/>
            </w:tcBorders>
          </w:tcPr>
          <w:p w:rsidR="006B65F4" w:rsidRPr="003C586B" w:rsidRDefault="006B65F4" w:rsidP="005D43B9">
            <w:pPr>
              <w:pStyle w:val="TableParagraph"/>
              <w:jc w:val="both"/>
              <w:rPr>
                <w:rFonts w:ascii="Segoe UI" w:hAnsi="Segoe UI" w:cs="Segoe UI"/>
              </w:rPr>
            </w:pPr>
          </w:p>
          <w:p w:rsidR="006B65F4" w:rsidRPr="003C586B" w:rsidRDefault="006B65F4" w:rsidP="005D43B9">
            <w:pPr>
              <w:pStyle w:val="TableParagraph"/>
              <w:jc w:val="both"/>
              <w:rPr>
                <w:rFonts w:ascii="Segoe UI" w:hAnsi="Segoe UI" w:cs="Segoe UI"/>
              </w:rPr>
            </w:pPr>
          </w:p>
          <w:p w:rsidR="006B65F4" w:rsidRPr="003C586B" w:rsidRDefault="00B101A6" w:rsidP="005D43B9">
            <w:pPr>
              <w:pStyle w:val="TableParagraph"/>
              <w:ind w:left="23" w:right="3"/>
              <w:jc w:val="both"/>
              <w:rPr>
                <w:rFonts w:ascii="Segoe UI" w:hAnsi="Segoe UI" w:cs="Segoe UI"/>
              </w:rPr>
            </w:pPr>
            <w:r w:rsidRPr="003C586B">
              <w:rPr>
                <w:rFonts w:ascii="Segoe UI" w:hAnsi="Segoe UI" w:cs="Segoe UI"/>
              </w:rPr>
              <w:t>10</w:t>
            </w:r>
          </w:p>
        </w:tc>
        <w:tc>
          <w:tcPr>
            <w:tcW w:w="1255" w:type="dxa"/>
            <w:tcBorders>
              <w:bottom w:val="single" w:sz="4" w:space="0" w:color="000000"/>
            </w:tcBorders>
          </w:tcPr>
          <w:p w:rsidR="006B65F4" w:rsidRPr="003C586B" w:rsidRDefault="006B65F4" w:rsidP="00EC3E75">
            <w:pPr>
              <w:pStyle w:val="TableParagraph"/>
              <w:jc w:val="center"/>
              <w:rPr>
                <w:rFonts w:ascii="Segoe UI" w:hAnsi="Segoe UI" w:cs="Segoe UI"/>
              </w:rPr>
            </w:pPr>
          </w:p>
          <w:p w:rsidR="00B101A6" w:rsidRPr="003C586B" w:rsidRDefault="00B101A6" w:rsidP="00B101A6">
            <w:pPr>
              <w:pStyle w:val="TableParagraph"/>
              <w:jc w:val="center"/>
              <w:rPr>
                <w:rFonts w:ascii="Segoe UI" w:hAnsi="Segoe UI" w:cs="Segoe UI"/>
              </w:rPr>
            </w:pPr>
          </w:p>
          <w:p w:rsidR="006B65F4" w:rsidRPr="003C586B" w:rsidRDefault="006B65F4" w:rsidP="00B101A6">
            <w:pPr>
              <w:pStyle w:val="TableParagraph"/>
              <w:jc w:val="center"/>
              <w:rPr>
                <w:rFonts w:ascii="Segoe UI" w:hAnsi="Segoe UI" w:cs="Segoe UI"/>
              </w:rPr>
            </w:pPr>
            <w:r w:rsidRPr="003C586B">
              <w:rPr>
                <w:rFonts w:ascii="Segoe UI" w:hAnsi="Segoe UI" w:cs="Segoe UI"/>
              </w:rPr>
              <w:t xml:space="preserve">R$ </w:t>
            </w:r>
            <w:r w:rsidR="00B101A6" w:rsidRPr="003C586B">
              <w:rPr>
                <w:rFonts w:ascii="Segoe UI" w:hAnsi="Segoe UI" w:cs="Segoe UI"/>
              </w:rPr>
              <w:t>711,54</w:t>
            </w:r>
          </w:p>
        </w:tc>
      </w:tr>
      <w:tr w:rsidR="006B65F4" w:rsidRPr="003C586B" w:rsidTr="009639F6">
        <w:trPr>
          <w:trHeight w:val="821"/>
        </w:trPr>
        <w:tc>
          <w:tcPr>
            <w:tcW w:w="5695" w:type="dxa"/>
            <w:tcBorders>
              <w:top w:val="single" w:sz="4" w:space="0" w:color="000000"/>
              <w:left w:val="single" w:sz="4" w:space="0" w:color="000000"/>
              <w:bottom w:val="single" w:sz="4" w:space="0" w:color="000000"/>
              <w:right w:val="single" w:sz="4" w:space="0" w:color="000000"/>
            </w:tcBorders>
          </w:tcPr>
          <w:p w:rsidR="006B65F4" w:rsidRPr="003C586B" w:rsidRDefault="00B101A6" w:rsidP="005D43B9">
            <w:pPr>
              <w:adjustRightInd w:val="0"/>
              <w:jc w:val="both"/>
              <w:rPr>
                <w:rFonts w:ascii="Segoe UI" w:hAnsi="Segoe UI" w:cs="Segoe UI"/>
              </w:rPr>
            </w:pPr>
            <w:r w:rsidRPr="003C586B">
              <w:rPr>
                <w:rFonts w:ascii="Segoe UI" w:hAnsi="Segoe UI" w:cs="Segoe UI"/>
              </w:rPr>
              <w:t xml:space="preserve">DIVISÓRIA DRYWALL </w:t>
            </w:r>
          </w:p>
        </w:tc>
        <w:tc>
          <w:tcPr>
            <w:tcW w:w="1129" w:type="dxa"/>
            <w:tcBorders>
              <w:top w:val="single" w:sz="4" w:space="0" w:color="000000"/>
              <w:left w:val="single" w:sz="4" w:space="0" w:color="000000"/>
              <w:bottom w:val="single" w:sz="4" w:space="0" w:color="000000"/>
              <w:right w:val="single" w:sz="4" w:space="0" w:color="000000"/>
            </w:tcBorders>
          </w:tcPr>
          <w:p w:rsidR="006B65F4" w:rsidRPr="003C586B" w:rsidRDefault="006B65F4" w:rsidP="005D43B9">
            <w:pPr>
              <w:pStyle w:val="TableParagraph"/>
              <w:spacing w:before="1"/>
              <w:jc w:val="both"/>
              <w:rPr>
                <w:rFonts w:ascii="Segoe UI" w:hAnsi="Segoe UI" w:cs="Segoe UI"/>
              </w:rPr>
            </w:pPr>
          </w:p>
          <w:p w:rsidR="006B65F4" w:rsidRPr="003C586B" w:rsidRDefault="00B101A6" w:rsidP="005D43B9">
            <w:pPr>
              <w:pStyle w:val="TableParagraph"/>
              <w:ind w:left="237" w:right="220"/>
              <w:jc w:val="both"/>
              <w:rPr>
                <w:rFonts w:ascii="Segoe UI" w:hAnsi="Segoe UI" w:cs="Segoe UI"/>
              </w:rPr>
            </w:pPr>
            <w:r w:rsidRPr="003C586B">
              <w:rPr>
                <w:rFonts w:ascii="Segoe UI" w:hAnsi="Segoe UI" w:cs="Segoe UI"/>
                <w:w w:val="120"/>
              </w:rPr>
              <w:t>M2</w:t>
            </w:r>
          </w:p>
        </w:tc>
        <w:tc>
          <w:tcPr>
            <w:tcW w:w="988" w:type="dxa"/>
            <w:tcBorders>
              <w:top w:val="single" w:sz="4" w:space="0" w:color="000000"/>
              <w:left w:val="single" w:sz="4" w:space="0" w:color="000000"/>
              <w:bottom w:val="single" w:sz="4" w:space="0" w:color="000000"/>
              <w:right w:val="single" w:sz="4" w:space="0" w:color="000000"/>
            </w:tcBorders>
          </w:tcPr>
          <w:p w:rsidR="006B65F4" w:rsidRPr="003C586B" w:rsidRDefault="006B65F4" w:rsidP="005D43B9">
            <w:pPr>
              <w:pStyle w:val="TableParagraph"/>
              <w:ind w:right="606"/>
              <w:jc w:val="both"/>
              <w:rPr>
                <w:rFonts w:ascii="Segoe UI" w:hAnsi="Segoe UI" w:cs="Segoe UI"/>
              </w:rPr>
            </w:pPr>
          </w:p>
          <w:p w:rsidR="006B65F4" w:rsidRPr="003C586B" w:rsidRDefault="00B101A6" w:rsidP="005D43B9">
            <w:pPr>
              <w:pStyle w:val="TableParagraph"/>
              <w:ind w:right="606"/>
              <w:jc w:val="both"/>
              <w:rPr>
                <w:rFonts w:ascii="Segoe UI" w:hAnsi="Segoe UI" w:cs="Segoe UI"/>
              </w:rPr>
            </w:pPr>
            <w:r w:rsidRPr="003C586B">
              <w:rPr>
                <w:rFonts w:ascii="Segoe UI" w:hAnsi="Segoe UI" w:cs="Segoe UI"/>
              </w:rPr>
              <w:t>400</w:t>
            </w:r>
          </w:p>
        </w:tc>
        <w:tc>
          <w:tcPr>
            <w:tcW w:w="1255" w:type="dxa"/>
            <w:tcBorders>
              <w:top w:val="single" w:sz="4" w:space="0" w:color="000000"/>
              <w:left w:val="single" w:sz="4" w:space="0" w:color="000000"/>
              <w:bottom w:val="single" w:sz="4" w:space="0" w:color="000000"/>
              <w:right w:val="single" w:sz="4" w:space="0" w:color="000000"/>
            </w:tcBorders>
          </w:tcPr>
          <w:p w:rsidR="006B65F4" w:rsidRPr="003C586B" w:rsidRDefault="006B65F4" w:rsidP="00EC3E75">
            <w:pPr>
              <w:pStyle w:val="TableParagraph"/>
              <w:jc w:val="center"/>
              <w:rPr>
                <w:rFonts w:ascii="Segoe UI" w:hAnsi="Segoe UI" w:cs="Segoe UI"/>
              </w:rPr>
            </w:pPr>
          </w:p>
          <w:p w:rsidR="006B65F4" w:rsidRPr="003C586B" w:rsidRDefault="006B65F4" w:rsidP="00B101A6">
            <w:pPr>
              <w:pStyle w:val="TableParagraph"/>
              <w:jc w:val="center"/>
              <w:rPr>
                <w:rFonts w:ascii="Segoe UI" w:hAnsi="Segoe UI" w:cs="Segoe UI"/>
              </w:rPr>
            </w:pPr>
            <w:r w:rsidRPr="003C586B">
              <w:rPr>
                <w:rFonts w:ascii="Segoe UI" w:hAnsi="Segoe UI" w:cs="Segoe UI"/>
              </w:rPr>
              <w:t xml:space="preserve">R$ </w:t>
            </w:r>
            <w:r w:rsidR="00B101A6" w:rsidRPr="003C586B">
              <w:rPr>
                <w:rFonts w:ascii="Segoe UI" w:hAnsi="Segoe UI" w:cs="Segoe UI"/>
              </w:rPr>
              <w:t>149,55</w:t>
            </w:r>
          </w:p>
        </w:tc>
      </w:tr>
      <w:tr w:rsidR="006B65F4" w:rsidRPr="003C586B" w:rsidTr="009639F6">
        <w:trPr>
          <w:trHeight w:val="1104"/>
        </w:trPr>
        <w:tc>
          <w:tcPr>
            <w:tcW w:w="5695" w:type="dxa"/>
            <w:tcBorders>
              <w:top w:val="single" w:sz="4" w:space="0" w:color="000000"/>
              <w:left w:val="single" w:sz="4" w:space="0" w:color="000000"/>
              <w:bottom w:val="single" w:sz="4" w:space="0" w:color="000000"/>
              <w:right w:val="single" w:sz="4" w:space="0" w:color="000000"/>
            </w:tcBorders>
          </w:tcPr>
          <w:p w:rsidR="00B101A6" w:rsidRPr="003C586B" w:rsidRDefault="00B101A6" w:rsidP="00B101A6">
            <w:pPr>
              <w:adjustRightInd w:val="0"/>
              <w:rPr>
                <w:rFonts w:ascii="Segoe UI" w:hAnsi="Segoe UI" w:cs="Segoe UI"/>
              </w:rPr>
            </w:pPr>
            <w:r w:rsidRPr="003C586B">
              <w:rPr>
                <w:rFonts w:ascii="Segoe UI" w:hAnsi="Segoe UI" w:cs="Segoe UI"/>
              </w:rPr>
              <w:t>VIDRO TEMPERADO INCOLOR 10MM</w:t>
            </w:r>
          </w:p>
          <w:p w:rsidR="00B101A6" w:rsidRPr="003C586B" w:rsidRDefault="00B101A6" w:rsidP="00B101A6">
            <w:pPr>
              <w:adjustRightInd w:val="0"/>
              <w:rPr>
                <w:rFonts w:ascii="Segoe UI" w:hAnsi="Segoe UI" w:cs="Segoe UI"/>
              </w:rPr>
            </w:pPr>
            <w:r w:rsidRPr="003C586B">
              <w:rPr>
                <w:rFonts w:ascii="Segoe UI" w:hAnsi="Segoe UI" w:cs="Segoe UI"/>
              </w:rPr>
              <w:t>FORNECIMENTO E INSTALAÇÃO DE VIDRO</w:t>
            </w:r>
          </w:p>
          <w:p w:rsidR="00B101A6" w:rsidRPr="003C586B" w:rsidRDefault="00B101A6" w:rsidP="00B101A6">
            <w:pPr>
              <w:adjustRightInd w:val="0"/>
              <w:rPr>
                <w:rFonts w:ascii="Segoe UI" w:hAnsi="Segoe UI" w:cs="Segoe UI"/>
              </w:rPr>
            </w:pPr>
            <w:r w:rsidRPr="003C586B">
              <w:rPr>
                <w:rFonts w:ascii="Segoe UI" w:hAnsi="Segoe UI" w:cs="Segoe UI"/>
              </w:rPr>
              <w:t>TEMPERADO INCOLOR 10MM; CONFORME ABNT</w:t>
            </w:r>
          </w:p>
          <w:p w:rsidR="006B65F4" w:rsidRPr="003C586B" w:rsidRDefault="00B101A6" w:rsidP="00B101A6">
            <w:pPr>
              <w:adjustRightInd w:val="0"/>
              <w:rPr>
                <w:rFonts w:ascii="Segoe UI" w:hAnsi="Segoe UI" w:cs="Segoe UI"/>
              </w:rPr>
            </w:pPr>
            <w:r w:rsidRPr="003C586B">
              <w:rPr>
                <w:rFonts w:ascii="Segoe UI" w:hAnsi="Segoe UI" w:cs="Segoe UI"/>
              </w:rPr>
              <w:t xml:space="preserve">NBR 14698. </w:t>
            </w:r>
          </w:p>
        </w:tc>
        <w:tc>
          <w:tcPr>
            <w:tcW w:w="1129" w:type="dxa"/>
            <w:tcBorders>
              <w:top w:val="single" w:sz="4" w:space="0" w:color="000000"/>
              <w:left w:val="single" w:sz="4" w:space="0" w:color="000000"/>
              <w:bottom w:val="single" w:sz="4" w:space="0" w:color="000000"/>
              <w:right w:val="single" w:sz="4" w:space="0" w:color="000000"/>
            </w:tcBorders>
          </w:tcPr>
          <w:p w:rsidR="006B65F4" w:rsidRPr="003C586B" w:rsidRDefault="006B65F4" w:rsidP="005D43B9">
            <w:pPr>
              <w:pStyle w:val="TableParagraph"/>
              <w:spacing w:before="1"/>
              <w:jc w:val="both"/>
              <w:rPr>
                <w:rFonts w:ascii="Segoe UI" w:hAnsi="Segoe UI" w:cs="Segoe UI"/>
              </w:rPr>
            </w:pPr>
          </w:p>
          <w:p w:rsidR="006B65F4" w:rsidRPr="003C586B" w:rsidRDefault="00B101A6" w:rsidP="005D43B9">
            <w:pPr>
              <w:pStyle w:val="TableParagraph"/>
              <w:ind w:left="237" w:right="220"/>
              <w:jc w:val="both"/>
              <w:rPr>
                <w:rFonts w:ascii="Segoe UI" w:hAnsi="Segoe UI" w:cs="Segoe UI"/>
              </w:rPr>
            </w:pPr>
            <w:r w:rsidRPr="003C586B">
              <w:rPr>
                <w:rFonts w:ascii="Segoe UI" w:hAnsi="Segoe UI" w:cs="Segoe UI"/>
              </w:rPr>
              <w:t>M2</w:t>
            </w:r>
          </w:p>
        </w:tc>
        <w:tc>
          <w:tcPr>
            <w:tcW w:w="988" w:type="dxa"/>
            <w:tcBorders>
              <w:top w:val="single" w:sz="4" w:space="0" w:color="000000"/>
              <w:left w:val="single" w:sz="4" w:space="0" w:color="000000"/>
              <w:bottom w:val="single" w:sz="4" w:space="0" w:color="000000"/>
              <w:right w:val="single" w:sz="4" w:space="0" w:color="000000"/>
            </w:tcBorders>
          </w:tcPr>
          <w:p w:rsidR="006B65F4" w:rsidRPr="003C586B" w:rsidRDefault="006B65F4" w:rsidP="005D43B9">
            <w:pPr>
              <w:pStyle w:val="TableParagraph"/>
              <w:jc w:val="both"/>
              <w:rPr>
                <w:rFonts w:ascii="Segoe UI" w:hAnsi="Segoe UI" w:cs="Segoe UI"/>
              </w:rPr>
            </w:pPr>
          </w:p>
          <w:p w:rsidR="006B65F4" w:rsidRPr="003C586B" w:rsidRDefault="00B101A6" w:rsidP="005D43B9">
            <w:pPr>
              <w:pStyle w:val="TableParagraph"/>
              <w:ind w:right="606"/>
              <w:jc w:val="both"/>
              <w:rPr>
                <w:rFonts w:ascii="Segoe UI" w:hAnsi="Segoe UI" w:cs="Segoe UI"/>
              </w:rPr>
            </w:pPr>
            <w:r w:rsidRPr="003C586B">
              <w:rPr>
                <w:rFonts w:ascii="Segoe UI" w:hAnsi="Segoe UI" w:cs="Segoe UI"/>
              </w:rPr>
              <w:t>50</w:t>
            </w:r>
          </w:p>
        </w:tc>
        <w:tc>
          <w:tcPr>
            <w:tcW w:w="1255" w:type="dxa"/>
            <w:tcBorders>
              <w:top w:val="single" w:sz="4" w:space="0" w:color="000000"/>
              <w:left w:val="single" w:sz="4" w:space="0" w:color="000000"/>
              <w:bottom w:val="single" w:sz="4" w:space="0" w:color="000000"/>
              <w:right w:val="single" w:sz="4" w:space="0" w:color="000000"/>
            </w:tcBorders>
          </w:tcPr>
          <w:p w:rsidR="006B65F4" w:rsidRPr="003C586B" w:rsidRDefault="006B65F4" w:rsidP="00EC3E75">
            <w:pPr>
              <w:pStyle w:val="TableParagraph"/>
              <w:jc w:val="center"/>
              <w:rPr>
                <w:rFonts w:ascii="Segoe UI" w:hAnsi="Segoe UI" w:cs="Segoe UI"/>
              </w:rPr>
            </w:pPr>
          </w:p>
          <w:p w:rsidR="00EB0BD7" w:rsidRPr="003C586B" w:rsidRDefault="00B101A6" w:rsidP="00B101A6">
            <w:pPr>
              <w:pStyle w:val="TableParagraph"/>
              <w:jc w:val="center"/>
              <w:rPr>
                <w:rFonts w:ascii="Segoe UI" w:hAnsi="Segoe UI" w:cs="Segoe UI"/>
              </w:rPr>
            </w:pPr>
            <w:r w:rsidRPr="003C586B">
              <w:rPr>
                <w:rFonts w:ascii="Segoe UI" w:hAnsi="Segoe UI" w:cs="Segoe UI"/>
              </w:rPr>
              <w:t>R$446,83</w:t>
            </w:r>
          </w:p>
        </w:tc>
      </w:tr>
      <w:tr w:rsidR="006B65F4" w:rsidRPr="003C586B" w:rsidTr="009639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B101A6" w:rsidRPr="003C586B" w:rsidRDefault="00B101A6" w:rsidP="00B101A6">
            <w:pPr>
              <w:adjustRightInd w:val="0"/>
              <w:rPr>
                <w:rFonts w:ascii="Segoe UI" w:hAnsi="Segoe UI" w:cs="Segoe UI"/>
              </w:rPr>
            </w:pPr>
            <w:r w:rsidRPr="003C586B">
              <w:rPr>
                <w:rFonts w:ascii="Segoe UI" w:hAnsi="Segoe UI" w:cs="Segoe UI"/>
              </w:rPr>
              <w:lastRenderedPageBreak/>
              <w:t>VIDRO INCOLOR 8MM VIDRO INCOLOR 8MM PARA</w:t>
            </w:r>
          </w:p>
          <w:p w:rsidR="00B101A6" w:rsidRPr="003C586B" w:rsidRDefault="00B101A6" w:rsidP="00B101A6">
            <w:pPr>
              <w:adjustRightInd w:val="0"/>
              <w:rPr>
                <w:rFonts w:ascii="Segoe UI" w:hAnsi="Segoe UI" w:cs="Segoe UI"/>
              </w:rPr>
            </w:pPr>
            <w:r w:rsidRPr="003C586B">
              <w:rPr>
                <w:rFonts w:ascii="Segoe UI" w:hAnsi="Segoe UI" w:cs="Segoe UI"/>
              </w:rPr>
              <w:t>JANELAS, VITRÔ, PORTAS, BOX, ETC. INCLUINDO</w:t>
            </w:r>
          </w:p>
          <w:p w:rsidR="00B101A6" w:rsidRPr="003C586B" w:rsidRDefault="00B101A6" w:rsidP="00B101A6">
            <w:pPr>
              <w:adjustRightInd w:val="0"/>
              <w:rPr>
                <w:rFonts w:ascii="Segoe UI" w:hAnsi="Segoe UI" w:cs="Segoe UI"/>
              </w:rPr>
            </w:pPr>
            <w:r w:rsidRPr="003C586B">
              <w:rPr>
                <w:rFonts w:ascii="Segoe UI" w:hAnsi="Segoe UI" w:cs="Segoe UI"/>
              </w:rPr>
              <w:t>TODOS OS ACESSÓRIOS, ACABAMENTOS E SERVIÇO</w:t>
            </w:r>
          </w:p>
          <w:p w:rsidR="006B65F4" w:rsidRPr="003C586B" w:rsidRDefault="00B101A6" w:rsidP="00B101A6">
            <w:pPr>
              <w:adjustRightInd w:val="0"/>
              <w:jc w:val="both"/>
              <w:rPr>
                <w:rFonts w:ascii="Segoe UI" w:hAnsi="Segoe UI" w:cs="Segoe UI"/>
              </w:rPr>
            </w:pPr>
            <w:r w:rsidRPr="003C586B">
              <w:rPr>
                <w:rFonts w:ascii="Segoe UI" w:hAnsi="Segoe UI" w:cs="Segoe UI"/>
              </w:rPr>
              <w:t>DE INSTALAÇÃO. (POR METRO QUADRADO)</w:t>
            </w:r>
          </w:p>
        </w:tc>
        <w:tc>
          <w:tcPr>
            <w:tcW w:w="1129" w:type="dxa"/>
          </w:tcPr>
          <w:p w:rsidR="006B65F4" w:rsidRPr="003C586B" w:rsidRDefault="006B65F4" w:rsidP="005D43B9">
            <w:pPr>
              <w:pStyle w:val="TableParagraph"/>
              <w:jc w:val="both"/>
              <w:rPr>
                <w:rFonts w:ascii="Segoe UI" w:hAnsi="Segoe UI" w:cs="Segoe UI"/>
              </w:rPr>
            </w:pPr>
          </w:p>
          <w:p w:rsidR="006B65F4" w:rsidRPr="003C586B" w:rsidRDefault="006B65F4" w:rsidP="005D43B9">
            <w:pPr>
              <w:pStyle w:val="TableParagraph"/>
              <w:jc w:val="both"/>
              <w:rPr>
                <w:rFonts w:ascii="Segoe UI" w:hAnsi="Segoe UI" w:cs="Segoe UI"/>
              </w:rPr>
            </w:pPr>
          </w:p>
          <w:p w:rsidR="006B65F4" w:rsidRPr="003C586B" w:rsidRDefault="006B65F4" w:rsidP="005D43B9">
            <w:pPr>
              <w:pStyle w:val="TableParagraph"/>
              <w:spacing w:before="1"/>
              <w:jc w:val="both"/>
              <w:rPr>
                <w:rFonts w:ascii="Segoe UI" w:hAnsi="Segoe UI" w:cs="Segoe UI"/>
              </w:rPr>
            </w:pPr>
          </w:p>
          <w:p w:rsidR="006B65F4" w:rsidRPr="003C586B" w:rsidRDefault="00B101A6" w:rsidP="005D43B9">
            <w:pPr>
              <w:pStyle w:val="TableParagraph"/>
              <w:ind w:left="237" w:right="220"/>
              <w:jc w:val="both"/>
              <w:rPr>
                <w:rFonts w:ascii="Segoe UI" w:hAnsi="Segoe UI" w:cs="Segoe UI"/>
              </w:rPr>
            </w:pPr>
            <w:r w:rsidRPr="003C586B">
              <w:rPr>
                <w:rFonts w:ascii="Segoe UI" w:hAnsi="Segoe UI" w:cs="Segoe UI"/>
                <w:w w:val="120"/>
              </w:rPr>
              <w:t>M2</w:t>
            </w:r>
          </w:p>
        </w:tc>
        <w:tc>
          <w:tcPr>
            <w:tcW w:w="988" w:type="dxa"/>
          </w:tcPr>
          <w:p w:rsidR="006B65F4" w:rsidRPr="003C586B" w:rsidRDefault="006B65F4" w:rsidP="005D43B9">
            <w:pPr>
              <w:pStyle w:val="TableParagraph"/>
              <w:jc w:val="both"/>
              <w:rPr>
                <w:rFonts w:ascii="Segoe UI" w:hAnsi="Segoe UI" w:cs="Segoe UI"/>
              </w:rPr>
            </w:pPr>
          </w:p>
          <w:p w:rsidR="006B65F4" w:rsidRPr="003C586B" w:rsidRDefault="00B101A6" w:rsidP="00B101A6">
            <w:pPr>
              <w:pStyle w:val="TableParagraph"/>
              <w:ind w:right="299"/>
              <w:jc w:val="both"/>
              <w:rPr>
                <w:rFonts w:ascii="Segoe UI" w:hAnsi="Segoe UI" w:cs="Segoe UI"/>
              </w:rPr>
            </w:pPr>
            <w:r w:rsidRPr="003C586B">
              <w:rPr>
                <w:rFonts w:ascii="Segoe UI" w:hAnsi="Segoe UI" w:cs="Segoe UI"/>
              </w:rPr>
              <w:t xml:space="preserve">      50</w:t>
            </w:r>
          </w:p>
        </w:tc>
        <w:tc>
          <w:tcPr>
            <w:tcW w:w="1255" w:type="dxa"/>
          </w:tcPr>
          <w:p w:rsidR="006B65F4" w:rsidRPr="003C586B" w:rsidRDefault="006B65F4" w:rsidP="00EC3E75">
            <w:pPr>
              <w:pStyle w:val="TableParagraph"/>
              <w:jc w:val="center"/>
              <w:rPr>
                <w:rFonts w:ascii="Segoe UI" w:hAnsi="Segoe UI" w:cs="Segoe UI"/>
              </w:rPr>
            </w:pPr>
          </w:p>
          <w:p w:rsidR="005D43B9" w:rsidRPr="003C586B" w:rsidRDefault="005D43B9" w:rsidP="00EC3E75">
            <w:pPr>
              <w:pStyle w:val="TableParagraph"/>
              <w:jc w:val="center"/>
              <w:rPr>
                <w:rFonts w:ascii="Segoe UI" w:hAnsi="Segoe UI" w:cs="Segoe UI"/>
              </w:rPr>
            </w:pPr>
          </w:p>
          <w:p w:rsidR="005D43B9" w:rsidRPr="003C586B" w:rsidRDefault="005D43B9" w:rsidP="00EC3E75">
            <w:pPr>
              <w:pStyle w:val="TableParagraph"/>
              <w:jc w:val="center"/>
              <w:rPr>
                <w:rFonts w:ascii="Segoe UI" w:hAnsi="Segoe UI" w:cs="Segoe UI"/>
              </w:rPr>
            </w:pPr>
          </w:p>
          <w:p w:rsidR="005D43B9" w:rsidRPr="003C586B" w:rsidRDefault="005D43B9" w:rsidP="00B101A6">
            <w:pPr>
              <w:pStyle w:val="TableParagraph"/>
              <w:jc w:val="center"/>
              <w:rPr>
                <w:rFonts w:ascii="Segoe UI" w:hAnsi="Segoe UI" w:cs="Segoe UI"/>
              </w:rPr>
            </w:pPr>
            <w:r w:rsidRPr="003C586B">
              <w:rPr>
                <w:rFonts w:ascii="Segoe UI" w:hAnsi="Segoe UI" w:cs="Segoe UI"/>
              </w:rPr>
              <w:t xml:space="preserve">R$ </w:t>
            </w:r>
            <w:r w:rsidR="00B101A6" w:rsidRPr="003C586B">
              <w:rPr>
                <w:rFonts w:ascii="Segoe UI" w:hAnsi="Segoe UI" w:cs="Segoe UI"/>
              </w:rPr>
              <w:t>468,67</w:t>
            </w:r>
          </w:p>
        </w:tc>
      </w:tr>
      <w:tr w:rsidR="006B65F4" w:rsidRPr="003C586B" w:rsidTr="009639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4"/>
        </w:trPr>
        <w:tc>
          <w:tcPr>
            <w:tcW w:w="5695" w:type="dxa"/>
          </w:tcPr>
          <w:p w:rsidR="00B101A6" w:rsidRPr="003C586B" w:rsidRDefault="00B101A6" w:rsidP="00B101A6">
            <w:pPr>
              <w:adjustRightInd w:val="0"/>
              <w:rPr>
                <w:rFonts w:ascii="Segoe UI" w:hAnsi="Segoe UI" w:cs="Segoe UI"/>
              </w:rPr>
            </w:pPr>
            <w:r w:rsidRPr="003C586B">
              <w:rPr>
                <w:rFonts w:ascii="Segoe UI" w:hAnsi="Segoe UI" w:cs="Segoe UI"/>
              </w:rPr>
              <w:t xml:space="preserve">INSTALAÇÃO DE VIDRO </w:t>
            </w:r>
          </w:p>
          <w:p w:rsidR="006B65F4" w:rsidRPr="003C586B" w:rsidRDefault="006B65F4" w:rsidP="00B101A6">
            <w:pPr>
              <w:adjustRightInd w:val="0"/>
              <w:jc w:val="both"/>
              <w:rPr>
                <w:rFonts w:ascii="Segoe UI" w:hAnsi="Segoe UI" w:cs="Segoe UI"/>
              </w:rPr>
            </w:pPr>
          </w:p>
        </w:tc>
        <w:tc>
          <w:tcPr>
            <w:tcW w:w="1129" w:type="dxa"/>
          </w:tcPr>
          <w:p w:rsidR="006B65F4" w:rsidRPr="003C586B" w:rsidRDefault="006B65F4" w:rsidP="00F2055D">
            <w:pPr>
              <w:pStyle w:val="TableParagraph"/>
              <w:jc w:val="center"/>
              <w:rPr>
                <w:rFonts w:ascii="Segoe UI" w:hAnsi="Segoe UI" w:cs="Segoe UI"/>
              </w:rPr>
            </w:pPr>
          </w:p>
          <w:p w:rsidR="006B65F4" w:rsidRPr="003C586B" w:rsidRDefault="00B101A6" w:rsidP="00F2055D">
            <w:pPr>
              <w:pStyle w:val="TableParagraph"/>
              <w:jc w:val="center"/>
              <w:rPr>
                <w:rFonts w:ascii="Segoe UI" w:hAnsi="Segoe UI" w:cs="Segoe UI"/>
              </w:rPr>
            </w:pPr>
            <w:r w:rsidRPr="003C586B">
              <w:rPr>
                <w:rFonts w:ascii="Segoe UI" w:hAnsi="Segoe UI" w:cs="Segoe UI"/>
                <w:w w:val="120"/>
              </w:rPr>
              <w:t>M2</w:t>
            </w:r>
          </w:p>
        </w:tc>
        <w:tc>
          <w:tcPr>
            <w:tcW w:w="988" w:type="dxa"/>
          </w:tcPr>
          <w:p w:rsidR="00EB0BD7" w:rsidRPr="003C586B" w:rsidRDefault="00EB0BD7" w:rsidP="00F2055D">
            <w:pPr>
              <w:pStyle w:val="TableParagraph"/>
              <w:jc w:val="center"/>
              <w:rPr>
                <w:rFonts w:ascii="Segoe UI" w:hAnsi="Segoe UI" w:cs="Segoe UI"/>
              </w:rPr>
            </w:pPr>
          </w:p>
          <w:p w:rsidR="006B65F4" w:rsidRPr="003C586B" w:rsidRDefault="00B101A6" w:rsidP="00F2055D">
            <w:pPr>
              <w:pStyle w:val="TableParagraph"/>
              <w:jc w:val="center"/>
              <w:rPr>
                <w:rFonts w:ascii="Segoe UI" w:hAnsi="Segoe UI" w:cs="Segoe UI"/>
              </w:rPr>
            </w:pPr>
            <w:r w:rsidRPr="003C586B">
              <w:rPr>
                <w:rFonts w:ascii="Segoe UI" w:hAnsi="Segoe UI" w:cs="Segoe UI"/>
              </w:rPr>
              <w:t>100</w:t>
            </w:r>
          </w:p>
        </w:tc>
        <w:tc>
          <w:tcPr>
            <w:tcW w:w="1255" w:type="dxa"/>
          </w:tcPr>
          <w:p w:rsidR="00F2055D" w:rsidRPr="003C586B" w:rsidRDefault="00F2055D" w:rsidP="00EB0BD7">
            <w:pPr>
              <w:pStyle w:val="TableParagraph"/>
              <w:jc w:val="center"/>
              <w:rPr>
                <w:rFonts w:ascii="Segoe UI" w:hAnsi="Segoe UI" w:cs="Segoe UI"/>
              </w:rPr>
            </w:pPr>
          </w:p>
          <w:p w:rsidR="00EB0BD7" w:rsidRPr="003C586B" w:rsidRDefault="00EB0BD7" w:rsidP="00B101A6">
            <w:pPr>
              <w:pStyle w:val="TableParagraph"/>
              <w:jc w:val="center"/>
              <w:rPr>
                <w:rFonts w:ascii="Segoe UI" w:hAnsi="Segoe UI" w:cs="Segoe UI"/>
              </w:rPr>
            </w:pPr>
            <w:r w:rsidRPr="003C586B">
              <w:rPr>
                <w:rFonts w:ascii="Segoe UI" w:hAnsi="Segoe UI" w:cs="Segoe UI"/>
              </w:rPr>
              <w:t>R$</w:t>
            </w:r>
            <w:r w:rsidR="00B101A6" w:rsidRPr="003C586B">
              <w:rPr>
                <w:rFonts w:ascii="Segoe UI" w:hAnsi="Segoe UI" w:cs="Segoe UI"/>
              </w:rPr>
              <w:t>191,59</w:t>
            </w:r>
          </w:p>
        </w:tc>
      </w:tr>
      <w:tr w:rsidR="006B65F4" w:rsidRPr="003C586B" w:rsidTr="009639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B101A6" w:rsidRPr="003C586B" w:rsidRDefault="00B101A6" w:rsidP="00B101A6">
            <w:pPr>
              <w:adjustRightInd w:val="0"/>
              <w:rPr>
                <w:rFonts w:ascii="Segoe UI" w:hAnsi="Segoe UI" w:cs="Segoe UI"/>
              </w:rPr>
            </w:pPr>
            <w:r w:rsidRPr="003C586B">
              <w:rPr>
                <w:rFonts w:ascii="Segoe UI" w:hAnsi="Segoe UI" w:cs="Segoe UI"/>
              </w:rPr>
              <w:t>PRESTAÇÃO DE SERVIÇO DE INSTALAÇÃO DE</w:t>
            </w:r>
            <w:r w:rsidR="009639F6" w:rsidRPr="003C586B">
              <w:rPr>
                <w:rFonts w:ascii="Segoe UI" w:hAnsi="Segoe UI" w:cs="Segoe UI"/>
              </w:rPr>
              <w:t xml:space="preserve"> </w:t>
            </w:r>
            <w:r w:rsidRPr="003C586B">
              <w:rPr>
                <w:rFonts w:ascii="Segoe UI" w:hAnsi="Segoe UI" w:cs="Segoe UI"/>
              </w:rPr>
              <w:t xml:space="preserve">DIVISORIAS </w:t>
            </w:r>
          </w:p>
          <w:p w:rsidR="006B65F4" w:rsidRPr="003C586B" w:rsidRDefault="006B65F4" w:rsidP="00B101A6">
            <w:pPr>
              <w:adjustRightInd w:val="0"/>
              <w:jc w:val="both"/>
              <w:rPr>
                <w:rFonts w:ascii="Segoe UI" w:hAnsi="Segoe UI" w:cs="Segoe UI"/>
              </w:rPr>
            </w:pPr>
          </w:p>
        </w:tc>
        <w:tc>
          <w:tcPr>
            <w:tcW w:w="1129" w:type="dxa"/>
          </w:tcPr>
          <w:p w:rsidR="006B65F4" w:rsidRPr="003C586B" w:rsidRDefault="006B65F4" w:rsidP="00F2055D">
            <w:pPr>
              <w:pStyle w:val="TableParagraph"/>
              <w:jc w:val="center"/>
              <w:rPr>
                <w:rFonts w:ascii="Segoe UI" w:hAnsi="Segoe UI" w:cs="Segoe UI"/>
              </w:rPr>
            </w:pPr>
          </w:p>
          <w:p w:rsidR="006B65F4" w:rsidRPr="003C586B" w:rsidRDefault="00B101A6" w:rsidP="00F2055D">
            <w:pPr>
              <w:pStyle w:val="TableParagraph"/>
              <w:jc w:val="center"/>
              <w:rPr>
                <w:rFonts w:ascii="Segoe UI" w:hAnsi="Segoe UI" w:cs="Segoe UI"/>
              </w:rPr>
            </w:pPr>
            <w:r w:rsidRPr="003C586B">
              <w:rPr>
                <w:rFonts w:ascii="Segoe UI" w:hAnsi="Segoe UI" w:cs="Segoe UI"/>
                <w:w w:val="120"/>
              </w:rPr>
              <w:t>M2</w:t>
            </w:r>
          </w:p>
        </w:tc>
        <w:tc>
          <w:tcPr>
            <w:tcW w:w="988" w:type="dxa"/>
          </w:tcPr>
          <w:p w:rsidR="00B101A6" w:rsidRPr="003C586B" w:rsidRDefault="00B101A6" w:rsidP="00F2055D">
            <w:pPr>
              <w:pStyle w:val="TableParagraph"/>
              <w:jc w:val="center"/>
              <w:rPr>
                <w:rFonts w:ascii="Segoe UI" w:hAnsi="Segoe UI" w:cs="Segoe UI"/>
              </w:rPr>
            </w:pPr>
          </w:p>
          <w:p w:rsidR="006B65F4" w:rsidRPr="003C586B" w:rsidRDefault="00B101A6" w:rsidP="00F2055D">
            <w:pPr>
              <w:pStyle w:val="TableParagraph"/>
              <w:jc w:val="center"/>
              <w:rPr>
                <w:rFonts w:ascii="Segoe UI" w:hAnsi="Segoe UI" w:cs="Segoe UI"/>
              </w:rPr>
            </w:pPr>
            <w:r w:rsidRPr="003C586B">
              <w:rPr>
                <w:rFonts w:ascii="Segoe UI" w:hAnsi="Segoe UI" w:cs="Segoe UI"/>
              </w:rPr>
              <w:t>50</w:t>
            </w:r>
          </w:p>
        </w:tc>
        <w:tc>
          <w:tcPr>
            <w:tcW w:w="1255" w:type="dxa"/>
          </w:tcPr>
          <w:p w:rsidR="00B101A6" w:rsidRPr="003C586B" w:rsidRDefault="00B101A6" w:rsidP="00EC3E75">
            <w:pPr>
              <w:pStyle w:val="TableParagraph"/>
              <w:jc w:val="center"/>
              <w:rPr>
                <w:rFonts w:ascii="Segoe UI" w:hAnsi="Segoe UI" w:cs="Segoe UI"/>
              </w:rPr>
            </w:pPr>
          </w:p>
          <w:p w:rsidR="006B65F4" w:rsidRPr="003C586B" w:rsidRDefault="009D4D3A" w:rsidP="00B101A6">
            <w:pPr>
              <w:pStyle w:val="TableParagraph"/>
              <w:jc w:val="center"/>
              <w:rPr>
                <w:rFonts w:ascii="Segoe UI" w:hAnsi="Segoe UI" w:cs="Segoe UI"/>
              </w:rPr>
            </w:pPr>
            <w:r w:rsidRPr="003C586B">
              <w:rPr>
                <w:rFonts w:ascii="Segoe UI" w:hAnsi="Segoe UI" w:cs="Segoe UI"/>
              </w:rPr>
              <w:t xml:space="preserve">R$ </w:t>
            </w:r>
            <w:r w:rsidR="00B101A6" w:rsidRPr="003C586B">
              <w:rPr>
                <w:rFonts w:ascii="Segoe UI" w:hAnsi="Segoe UI" w:cs="Segoe UI"/>
              </w:rPr>
              <w:t>141,40</w:t>
            </w:r>
          </w:p>
        </w:tc>
      </w:tr>
      <w:tr w:rsidR="00B101A6" w:rsidRPr="003C586B" w:rsidTr="009639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B101A6" w:rsidRPr="003C586B" w:rsidRDefault="00B101A6" w:rsidP="00860B28">
            <w:pPr>
              <w:adjustRightInd w:val="0"/>
              <w:jc w:val="both"/>
              <w:rPr>
                <w:rFonts w:ascii="Segoe UI" w:hAnsi="Segoe UI" w:cs="Segoe UI"/>
              </w:rPr>
            </w:pPr>
            <w:r w:rsidRPr="003C586B">
              <w:rPr>
                <w:rFonts w:ascii="Segoe UI" w:hAnsi="Segoe UI" w:cs="Segoe UI"/>
              </w:rPr>
              <w:t>PORTA PALHETADA EM AÇO PINTADO NA COR</w:t>
            </w:r>
          </w:p>
          <w:p w:rsidR="00B101A6" w:rsidRPr="003C586B" w:rsidRDefault="00B101A6" w:rsidP="00860B28">
            <w:pPr>
              <w:adjustRightInd w:val="0"/>
              <w:jc w:val="both"/>
              <w:rPr>
                <w:rFonts w:ascii="Segoe UI" w:hAnsi="Segoe UI" w:cs="Segoe UI"/>
              </w:rPr>
            </w:pPr>
            <w:r w:rsidRPr="003C586B">
              <w:rPr>
                <w:rFonts w:ascii="Segoe UI" w:hAnsi="Segoe UI" w:cs="Segoe UI"/>
              </w:rPr>
              <w:t>BRANCA (DE GIRO). MODELO VENEZIANA SEM</w:t>
            </w:r>
          </w:p>
          <w:p w:rsidR="00B101A6" w:rsidRPr="003C586B" w:rsidRDefault="00B101A6" w:rsidP="00860B28">
            <w:pPr>
              <w:adjustRightInd w:val="0"/>
              <w:jc w:val="both"/>
              <w:rPr>
                <w:rFonts w:ascii="Segoe UI" w:hAnsi="Segoe UI" w:cs="Segoe UI"/>
              </w:rPr>
            </w:pPr>
            <w:r w:rsidRPr="003C586B">
              <w:rPr>
                <w:rFonts w:ascii="Segoe UI" w:hAnsi="Segoe UI" w:cs="Segoe UI"/>
              </w:rPr>
              <w:t>VIDRO. BATENTE NO MÍNIMO 06 (SEIS) CM. NO</w:t>
            </w:r>
          </w:p>
          <w:p w:rsidR="00B101A6" w:rsidRPr="003C586B" w:rsidRDefault="00B101A6" w:rsidP="00860B28">
            <w:pPr>
              <w:adjustRightInd w:val="0"/>
              <w:jc w:val="both"/>
              <w:rPr>
                <w:rFonts w:ascii="Segoe UI" w:hAnsi="Segoe UI" w:cs="Segoe UI"/>
              </w:rPr>
            </w:pPr>
            <w:r w:rsidRPr="003C586B">
              <w:rPr>
                <w:rFonts w:ascii="Segoe UI" w:hAnsi="Segoe UI" w:cs="Segoe UI"/>
              </w:rPr>
              <w:t>MÍNIMO 3 DOBRADIÇAS. ACOMPANHA FECHADURA</w:t>
            </w:r>
          </w:p>
          <w:p w:rsidR="00B101A6" w:rsidRPr="003C586B" w:rsidRDefault="00B101A6" w:rsidP="00860B28">
            <w:pPr>
              <w:adjustRightInd w:val="0"/>
              <w:jc w:val="both"/>
              <w:rPr>
                <w:rFonts w:ascii="Segoe UI" w:hAnsi="Segoe UI" w:cs="Segoe UI"/>
              </w:rPr>
            </w:pPr>
            <w:r w:rsidRPr="003C586B">
              <w:rPr>
                <w:rFonts w:ascii="Segoe UI" w:hAnsi="Segoe UI" w:cs="Segoe UI"/>
              </w:rPr>
              <w:t>E TODOS OS ACESSÓRIOS - PRONTO PARA</w:t>
            </w:r>
          </w:p>
          <w:p w:rsidR="00B101A6" w:rsidRPr="003C586B" w:rsidRDefault="00B101A6" w:rsidP="00860B28">
            <w:pPr>
              <w:adjustRightInd w:val="0"/>
              <w:jc w:val="both"/>
              <w:rPr>
                <w:rFonts w:ascii="Segoe UI" w:hAnsi="Segoe UI" w:cs="Segoe UI"/>
              </w:rPr>
            </w:pPr>
            <w:r w:rsidRPr="003C586B">
              <w:rPr>
                <w:rFonts w:ascii="Segoe UI" w:hAnsi="Segoe UI" w:cs="Segoe UI"/>
              </w:rPr>
              <w:t>INSTALAR. DIMENSÕES APROXIMADAS: 210X80CM</w:t>
            </w:r>
          </w:p>
          <w:p w:rsidR="00B101A6" w:rsidRPr="003C586B" w:rsidRDefault="00B101A6" w:rsidP="00860B28">
            <w:pPr>
              <w:adjustRightInd w:val="0"/>
              <w:jc w:val="both"/>
              <w:rPr>
                <w:rFonts w:ascii="Segoe UI" w:hAnsi="Segoe UI" w:cs="Segoe UI"/>
              </w:rPr>
            </w:pPr>
            <w:r w:rsidRPr="003C586B">
              <w:rPr>
                <w:rFonts w:ascii="Segoe UI" w:hAnsi="Segoe UI" w:cs="Segoe UI"/>
              </w:rPr>
              <w:t>(ALT. X LARG</w:t>
            </w:r>
            <w:proofErr w:type="gramStart"/>
            <w:r w:rsidRPr="003C586B">
              <w:rPr>
                <w:rFonts w:ascii="Segoe UI" w:hAnsi="Segoe UI" w:cs="Segoe UI"/>
              </w:rPr>
              <w:t>.</w:t>
            </w:r>
            <w:r w:rsidR="00860B28" w:rsidRPr="003C586B">
              <w:rPr>
                <w:rFonts w:ascii="Segoe UI" w:hAnsi="Segoe UI" w:cs="Segoe UI"/>
              </w:rPr>
              <w:t>.</w:t>
            </w:r>
            <w:proofErr w:type="gramEnd"/>
          </w:p>
        </w:tc>
        <w:tc>
          <w:tcPr>
            <w:tcW w:w="1129" w:type="dxa"/>
          </w:tcPr>
          <w:p w:rsidR="00B101A6" w:rsidRPr="003C586B" w:rsidRDefault="009639F6" w:rsidP="00F2055D">
            <w:pPr>
              <w:pStyle w:val="TableParagraph"/>
              <w:jc w:val="center"/>
              <w:rPr>
                <w:rFonts w:ascii="Segoe UI" w:hAnsi="Segoe UI" w:cs="Segoe UI"/>
              </w:rPr>
            </w:pPr>
            <w:r w:rsidRPr="003C586B">
              <w:rPr>
                <w:rFonts w:ascii="Segoe UI" w:hAnsi="Segoe UI" w:cs="Segoe UI"/>
              </w:rPr>
              <w:t>UN</w:t>
            </w:r>
          </w:p>
        </w:tc>
        <w:tc>
          <w:tcPr>
            <w:tcW w:w="988" w:type="dxa"/>
          </w:tcPr>
          <w:p w:rsidR="00B101A6" w:rsidRPr="003C586B" w:rsidRDefault="009639F6" w:rsidP="00F2055D">
            <w:pPr>
              <w:pStyle w:val="TableParagraph"/>
              <w:jc w:val="center"/>
              <w:rPr>
                <w:rFonts w:ascii="Segoe UI" w:hAnsi="Segoe UI" w:cs="Segoe UI"/>
              </w:rPr>
            </w:pPr>
            <w:r w:rsidRPr="003C586B">
              <w:rPr>
                <w:rFonts w:ascii="Segoe UI" w:hAnsi="Segoe UI" w:cs="Segoe UI"/>
              </w:rPr>
              <w:t>10</w:t>
            </w:r>
          </w:p>
        </w:tc>
        <w:tc>
          <w:tcPr>
            <w:tcW w:w="1255" w:type="dxa"/>
          </w:tcPr>
          <w:p w:rsidR="00B101A6" w:rsidRPr="003C586B" w:rsidRDefault="009639F6" w:rsidP="00EC3E75">
            <w:pPr>
              <w:pStyle w:val="TableParagraph"/>
              <w:jc w:val="center"/>
              <w:rPr>
                <w:rFonts w:ascii="Segoe UI" w:hAnsi="Segoe UI" w:cs="Segoe UI"/>
              </w:rPr>
            </w:pPr>
            <w:r w:rsidRPr="003C586B">
              <w:rPr>
                <w:rFonts w:ascii="Segoe UI" w:hAnsi="Segoe UI" w:cs="Segoe UI"/>
              </w:rPr>
              <w:t>R$ 658,96</w:t>
            </w:r>
          </w:p>
        </w:tc>
      </w:tr>
    </w:tbl>
    <w:p w:rsidR="006370AC" w:rsidRPr="003C586B" w:rsidRDefault="006370AC">
      <w:pPr>
        <w:tabs>
          <w:tab w:val="left" w:pos="2268"/>
        </w:tabs>
        <w:spacing w:line="300" w:lineRule="auto"/>
        <w:jc w:val="both"/>
        <w:rPr>
          <w:rFonts w:ascii="Segoe UI" w:eastAsia="Segoe UI" w:hAnsi="Segoe UI" w:cs="Segoe UI"/>
        </w:rPr>
      </w:pPr>
    </w:p>
    <w:p w:rsidR="00A4620C" w:rsidRPr="003C586B" w:rsidRDefault="00125B45">
      <w:pPr>
        <w:tabs>
          <w:tab w:val="left" w:pos="2268"/>
        </w:tabs>
        <w:spacing w:line="300" w:lineRule="auto"/>
        <w:jc w:val="both"/>
        <w:rPr>
          <w:rFonts w:ascii="Segoe UI" w:eastAsia="Segoe UI" w:hAnsi="Segoe UI" w:cs="Segoe UI"/>
        </w:rPr>
      </w:pPr>
      <w:r w:rsidRPr="003C586B">
        <w:rPr>
          <w:rFonts w:ascii="Segoe UI" w:eastAsia="Segoe UI" w:hAnsi="Segoe UI" w:cs="Segoe UI"/>
        </w:rPr>
        <w:t xml:space="preserve">1.2. Havendo mais de um item faculta-se a licitante a participação em quantos forem de seu interesse. </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1.2. O objeto desta contratação não se enquadrada como sendo bem de luxo.</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2. Das regras relativas à convocação</w:t>
      </w:r>
    </w:p>
    <w:p w:rsidR="00A4620C" w:rsidRPr="003C586B" w:rsidRDefault="00A4620C">
      <w:pPr>
        <w:tabs>
          <w:tab w:val="left" w:pos="2268"/>
        </w:tabs>
        <w:spacing w:after="0" w:line="300" w:lineRule="auto"/>
        <w:jc w:val="both"/>
        <w:rPr>
          <w:rFonts w:ascii="Segoe UI" w:eastAsia="Segoe UI" w:hAnsi="Segoe UI" w:cs="Segoe UI"/>
          <w:b/>
        </w:rPr>
      </w:pP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2.1. O início de lançamento de propostas: </w:t>
      </w:r>
      <w:r w:rsidR="009639F6" w:rsidRPr="003C586B">
        <w:rPr>
          <w:rFonts w:ascii="Segoe UI" w:eastAsia="Segoe UI" w:hAnsi="Segoe UI" w:cs="Segoe UI"/>
        </w:rPr>
        <w:t>06</w:t>
      </w:r>
      <w:r w:rsidR="00EA3302" w:rsidRPr="003C586B">
        <w:rPr>
          <w:rFonts w:ascii="Segoe UI" w:eastAsia="Segoe UI" w:hAnsi="Segoe UI" w:cs="Segoe UI"/>
        </w:rPr>
        <w:t>/</w:t>
      </w:r>
      <w:r w:rsidR="00EC3E75" w:rsidRPr="003C586B">
        <w:rPr>
          <w:rFonts w:ascii="Segoe UI" w:eastAsia="Segoe UI" w:hAnsi="Segoe UI" w:cs="Segoe UI"/>
        </w:rPr>
        <w:t>0</w:t>
      </w:r>
      <w:r w:rsidR="009639F6" w:rsidRPr="003C586B">
        <w:rPr>
          <w:rFonts w:ascii="Segoe UI" w:eastAsia="Segoe UI" w:hAnsi="Segoe UI" w:cs="Segoe UI"/>
        </w:rPr>
        <w:t>5</w:t>
      </w:r>
      <w:r w:rsidRPr="003C586B">
        <w:rPr>
          <w:rFonts w:ascii="Segoe UI" w:eastAsia="Segoe UI" w:hAnsi="Segoe UI" w:cs="Segoe UI"/>
        </w:rPr>
        <w:t>/20</w:t>
      </w:r>
      <w:r w:rsidR="00EC3E75" w:rsidRPr="003C586B">
        <w:rPr>
          <w:rFonts w:ascii="Segoe UI" w:eastAsia="Segoe UI" w:hAnsi="Segoe UI" w:cs="Segoe UI"/>
        </w:rPr>
        <w:t>2</w:t>
      </w:r>
      <w:r w:rsidR="004F4385" w:rsidRPr="003C586B">
        <w:rPr>
          <w:rFonts w:ascii="Segoe UI" w:eastAsia="Segoe UI" w:hAnsi="Segoe UI" w:cs="Segoe UI"/>
        </w:rPr>
        <w:t>6</w:t>
      </w:r>
      <w:r w:rsidRPr="003C586B">
        <w:rPr>
          <w:rFonts w:ascii="Segoe UI" w:eastAsia="Segoe UI" w:hAnsi="Segoe UI" w:cs="Segoe UI"/>
        </w:rPr>
        <w:t xml:space="preserve"> às 08:00hs e final de lançamento de proposta: </w:t>
      </w:r>
      <w:r w:rsidR="009639F6" w:rsidRPr="003C586B">
        <w:rPr>
          <w:rFonts w:ascii="Segoe UI" w:eastAsia="Segoe UI" w:hAnsi="Segoe UI" w:cs="Segoe UI"/>
        </w:rPr>
        <w:t>19</w:t>
      </w:r>
      <w:r w:rsidRPr="003C586B">
        <w:rPr>
          <w:rFonts w:ascii="Segoe UI" w:eastAsia="Segoe UI" w:hAnsi="Segoe UI" w:cs="Segoe UI"/>
        </w:rPr>
        <w:t>/</w:t>
      </w:r>
      <w:r w:rsidR="00EC3E75" w:rsidRPr="003C586B">
        <w:rPr>
          <w:rFonts w:ascii="Segoe UI" w:eastAsia="Segoe UI" w:hAnsi="Segoe UI" w:cs="Segoe UI"/>
        </w:rPr>
        <w:t>0</w:t>
      </w:r>
      <w:r w:rsidR="004F4385" w:rsidRPr="003C586B">
        <w:rPr>
          <w:rFonts w:ascii="Segoe UI" w:eastAsia="Segoe UI" w:hAnsi="Segoe UI" w:cs="Segoe UI"/>
        </w:rPr>
        <w:t>5</w:t>
      </w:r>
      <w:r w:rsidRPr="003C586B">
        <w:rPr>
          <w:rFonts w:ascii="Segoe UI" w:eastAsia="Segoe UI" w:hAnsi="Segoe UI" w:cs="Segoe UI"/>
        </w:rPr>
        <w:t>/20</w:t>
      </w:r>
      <w:r w:rsidR="00EC3E75" w:rsidRPr="003C586B">
        <w:rPr>
          <w:rFonts w:ascii="Segoe UI" w:eastAsia="Segoe UI" w:hAnsi="Segoe UI" w:cs="Segoe UI"/>
        </w:rPr>
        <w:t>2</w:t>
      </w:r>
      <w:r w:rsidR="004F4385" w:rsidRPr="003C586B">
        <w:rPr>
          <w:rFonts w:ascii="Segoe UI" w:eastAsia="Segoe UI" w:hAnsi="Segoe UI" w:cs="Segoe UI"/>
        </w:rPr>
        <w:t>6</w:t>
      </w:r>
      <w:r w:rsidRPr="003C586B">
        <w:rPr>
          <w:rFonts w:ascii="Segoe UI" w:eastAsia="Segoe UI" w:hAnsi="Segoe UI" w:cs="Segoe UI"/>
        </w:rPr>
        <w:t xml:space="preserve"> às </w:t>
      </w:r>
      <w:r w:rsidR="00EC3E75" w:rsidRPr="003C586B">
        <w:rPr>
          <w:rFonts w:ascii="Segoe UI" w:eastAsia="Segoe UI" w:hAnsi="Segoe UI" w:cs="Segoe UI"/>
        </w:rPr>
        <w:t>08</w:t>
      </w:r>
      <w:r w:rsidRPr="003C586B">
        <w:rPr>
          <w:rFonts w:ascii="Segoe UI" w:eastAsia="Segoe UI" w:hAnsi="Segoe UI" w:cs="Segoe UI"/>
        </w:rPr>
        <w:t>:</w:t>
      </w:r>
      <w:r w:rsidR="004F4385" w:rsidRPr="003C586B">
        <w:rPr>
          <w:rFonts w:ascii="Segoe UI" w:eastAsia="Segoe UI" w:hAnsi="Segoe UI" w:cs="Segoe UI"/>
        </w:rPr>
        <w:t>0</w:t>
      </w:r>
      <w:r w:rsidR="002F7A21" w:rsidRPr="003C586B">
        <w:rPr>
          <w:rFonts w:ascii="Segoe UI" w:eastAsia="Segoe UI" w:hAnsi="Segoe UI" w:cs="Segoe UI"/>
        </w:rPr>
        <w:t>0</w:t>
      </w:r>
      <w:r w:rsidRPr="003C586B">
        <w:rPr>
          <w:rFonts w:ascii="Segoe UI" w:eastAsia="Segoe UI" w:hAnsi="Segoe UI" w:cs="Segoe UI"/>
        </w:rPr>
        <w:t xml:space="preserve">hs – INÍCIO DISPUTA: </w:t>
      </w:r>
      <w:r w:rsidR="009639F6" w:rsidRPr="003C586B">
        <w:rPr>
          <w:rFonts w:ascii="Segoe UI" w:eastAsia="Segoe UI" w:hAnsi="Segoe UI" w:cs="Segoe UI"/>
        </w:rPr>
        <w:t>19</w:t>
      </w:r>
      <w:r w:rsidRPr="003C586B">
        <w:rPr>
          <w:rFonts w:ascii="Segoe UI" w:eastAsia="Segoe UI" w:hAnsi="Segoe UI" w:cs="Segoe UI"/>
        </w:rPr>
        <w:t>/</w:t>
      </w:r>
      <w:r w:rsidR="00EC3E75" w:rsidRPr="003C586B">
        <w:rPr>
          <w:rFonts w:ascii="Segoe UI" w:eastAsia="Segoe UI" w:hAnsi="Segoe UI" w:cs="Segoe UI"/>
        </w:rPr>
        <w:t>0</w:t>
      </w:r>
      <w:r w:rsidR="004F4385" w:rsidRPr="003C586B">
        <w:rPr>
          <w:rFonts w:ascii="Segoe UI" w:eastAsia="Segoe UI" w:hAnsi="Segoe UI" w:cs="Segoe UI"/>
        </w:rPr>
        <w:t>5</w:t>
      </w:r>
      <w:r w:rsidRPr="003C586B">
        <w:rPr>
          <w:rFonts w:ascii="Segoe UI" w:eastAsia="Segoe UI" w:hAnsi="Segoe UI" w:cs="Segoe UI"/>
        </w:rPr>
        <w:t>/20</w:t>
      </w:r>
      <w:r w:rsidR="00EC3E75" w:rsidRPr="003C586B">
        <w:rPr>
          <w:rFonts w:ascii="Segoe UI" w:eastAsia="Segoe UI" w:hAnsi="Segoe UI" w:cs="Segoe UI"/>
        </w:rPr>
        <w:t>2</w:t>
      </w:r>
      <w:r w:rsidR="004F4385" w:rsidRPr="003C586B">
        <w:rPr>
          <w:rFonts w:ascii="Segoe UI" w:eastAsia="Segoe UI" w:hAnsi="Segoe UI" w:cs="Segoe UI"/>
        </w:rPr>
        <w:t>6</w:t>
      </w:r>
      <w:r w:rsidRPr="003C586B">
        <w:rPr>
          <w:rFonts w:ascii="Segoe UI" w:eastAsia="Segoe UI" w:hAnsi="Segoe UI" w:cs="Segoe UI"/>
        </w:rPr>
        <w:t xml:space="preserve">, às </w:t>
      </w:r>
      <w:r w:rsidR="00EC3E75" w:rsidRPr="003C586B">
        <w:rPr>
          <w:rFonts w:ascii="Segoe UI" w:eastAsia="Segoe UI" w:hAnsi="Segoe UI" w:cs="Segoe UI"/>
        </w:rPr>
        <w:t>08</w:t>
      </w:r>
      <w:r w:rsidRPr="003C586B">
        <w:rPr>
          <w:rFonts w:ascii="Segoe UI" w:eastAsia="Segoe UI" w:hAnsi="Segoe UI" w:cs="Segoe UI"/>
        </w:rPr>
        <w:t>:</w:t>
      </w:r>
      <w:r w:rsidR="004F4385" w:rsidRPr="003C586B">
        <w:rPr>
          <w:rFonts w:ascii="Segoe UI" w:eastAsia="Segoe UI" w:hAnsi="Segoe UI" w:cs="Segoe UI"/>
        </w:rPr>
        <w:t>3</w:t>
      </w:r>
      <w:r w:rsidR="00BC769D" w:rsidRPr="003C586B">
        <w:rPr>
          <w:rFonts w:ascii="Segoe UI" w:eastAsia="Segoe UI" w:hAnsi="Segoe UI" w:cs="Segoe UI"/>
        </w:rPr>
        <w:t>0</w:t>
      </w:r>
      <w:r w:rsidRPr="003C586B">
        <w:rPr>
          <w:rFonts w:ascii="Segoe UI" w:eastAsia="Segoe UI" w:hAnsi="Segoe UI" w:cs="Segoe UI"/>
        </w:rPr>
        <w:t xml:space="preserve"> </w:t>
      </w:r>
      <w:proofErr w:type="spellStart"/>
      <w:r w:rsidRPr="003C586B">
        <w:rPr>
          <w:rFonts w:ascii="Segoe UI" w:eastAsia="Segoe UI" w:hAnsi="Segoe UI" w:cs="Segoe UI"/>
        </w:rPr>
        <w:t>hs</w:t>
      </w:r>
      <w:proofErr w:type="spellEnd"/>
      <w:r w:rsidRPr="003C586B">
        <w:rPr>
          <w:rFonts w:ascii="Segoe UI" w:eastAsia="Segoe UI" w:hAnsi="Segoe UI" w:cs="Segoe UI"/>
        </w:rPr>
        <w:t xml:space="preserve"> - TIPO DE LANCE: MENOR LANCE</w:t>
      </w:r>
      <w:r w:rsidR="0011472E" w:rsidRPr="003C586B">
        <w:rPr>
          <w:rFonts w:ascii="Segoe UI" w:eastAsia="Segoe UI" w:hAnsi="Segoe UI" w:cs="Segoe UI"/>
        </w:rPr>
        <w:t xml:space="preserve">/VALOR, pelo sistema eletrônico </w:t>
      </w:r>
      <w:hyperlink r:id="rId7" w:history="1">
        <w:r w:rsidR="0011472E" w:rsidRPr="003C586B">
          <w:rPr>
            <w:rStyle w:val="Hyperlink"/>
            <w:rFonts w:ascii="Segoe UI" w:eastAsia="Segoe UI" w:hAnsi="Segoe UI" w:cs="Segoe UI"/>
          </w:rPr>
          <w:t>https://novobbmnet.com.br</w:t>
        </w:r>
      </w:hyperlink>
      <w:r w:rsidR="0011472E" w:rsidRPr="003C586B">
        <w:rPr>
          <w:rFonts w:ascii="Segoe UI" w:eastAsia="Segoe UI" w:hAnsi="Segoe UI" w:cs="Segoe UI"/>
        </w:rPr>
        <w:t>.</w:t>
      </w:r>
    </w:p>
    <w:p w:rsidR="0011472E" w:rsidRPr="003C586B" w:rsidRDefault="0011472E">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line="300" w:lineRule="auto"/>
        <w:jc w:val="both"/>
        <w:rPr>
          <w:rFonts w:ascii="Segoe UI" w:eastAsia="Segoe UI" w:hAnsi="Segoe UI" w:cs="Segoe UI"/>
        </w:rPr>
      </w:pPr>
      <w:r w:rsidRPr="003C586B">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Pr="003C586B" w:rsidRDefault="00125B45">
      <w:pPr>
        <w:tabs>
          <w:tab w:val="left" w:pos="2268"/>
        </w:tabs>
        <w:spacing w:line="300" w:lineRule="auto"/>
        <w:jc w:val="both"/>
        <w:rPr>
          <w:rFonts w:ascii="Segoe UI" w:eastAsia="Segoe UI" w:hAnsi="Segoe UI" w:cs="Segoe UI"/>
        </w:rPr>
      </w:pPr>
      <w:r w:rsidRPr="003C586B">
        <w:rPr>
          <w:rFonts w:ascii="Segoe UI" w:eastAsia="Segoe UI" w:hAnsi="Segoe UI" w:cs="Segoe UI"/>
        </w:rPr>
        <w:t>2.3. O credenciamento será realizado com o envio no sistema</w:t>
      </w:r>
      <w:r w:rsidR="00091D22" w:rsidRPr="003C586B">
        <w:rPr>
          <w:rFonts w:ascii="Segoe UI" w:eastAsia="Segoe UI" w:hAnsi="Segoe UI" w:cs="Segoe UI"/>
        </w:rPr>
        <w:t xml:space="preserve"> </w:t>
      </w:r>
      <w:r w:rsidRPr="003C586B">
        <w:rPr>
          <w:rFonts w:ascii="Segoe UI" w:eastAsia="Segoe UI" w:hAnsi="Segoe UI" w:cs="Segoe UI"/>
        </w:rPr>
        <w:t>dos seguintes documentos:</w:t>
      </w:r>
    </w:p>
    <w:p w:rsidR="00A4620C" w:rsidRPr="003C586B" w:rsidRDefault="00125B45">
      <w:pPr>
        <w:tabs>
          <w:tab w:val="left" w:pos="2268"/>
        </w:tabs>
        <w:spacing w:line="300" w:lineRule="auto"/>
        <w:jc w:val="both"/>
        <w:rPr>
          <w:rFonts w:ascii="Segoe UI" w:eastAsia="Segoe UI" w:hAnsi="Segoe UI" w:cs="Segoe UI"/>
        </w:rPr>
      </w:pPr>
      <w:r w:rsidRPr="003C586B">
        <w:rPr>
          <w:rFonts w:ascii="Segoe UI" w:eastAsia="Segoe UI" w:hAnsi="Segoe UI" w:cs="Segoe UI"/>
        </w:rPr>
        <w:t>2.3.1. Carteira de Identidade ou documento legal equivalente;</w:t>
      </w:r>
    </w:p>
    <w:p w:rsidR="00A4620C" w:rsidRPr="003C586B" w:rsidRDefault="00125B45">
      <w:pPr>
        <w:tabs>
          <w:tab w:val="left" w:pos="2268"/>
        </w:tabs>
        <w:spacing w:line="300" w:lineRule="auto"/>
        <w:jc w:val="both"/>
        <w:rPr>
          <w:rFonts w:ascii="Segoe UI" w:eastAsia="Segoe UI" w:hAnsi="Segoe UI" w:cs="Segoe UI"/>
        </w:rPr>
      </w:pPr>
      <w:r w:rsidRPr="003C586B">
        <w:rPr>
          <w:rFonts w:ascii="Segoe UI" w:eastAsia="Segoe UI" w:hAnsi="Segoe UI" w:cs="Segoe UI"/>
        </w:rPr>
        <w:t xml:space="preserve">2.3.2. </w:t>
      </w:r>
      <w:proofErr w:type="gramStart"/>
      <w:r w:rsidRPr="003C586B">
        <w:rPr>
          <w:rFonts w:ascii="Segoe UI" w:eastAsia="Segoe UI" w:hAnsi="Segoe UI" w:cs="Segoe UI"/>
        </w:rPr>
        <w:t>documento</w:t>
      </w:r>
      <w:proofErr w:type="gramEnd"/>
      <w:r w:rsidRPr="003C586B">
        <w:rPr>
          <w:rFonts w:ascii="Segoe UI" w:eastAsia="Segoe UI" w:hAnsi="Segoe UI" w:cs="Segoe UI"/>
        </w:rPr>
        <w:t xml:space="preserve"> que o credencie a participar deste Pregão, tal como procuração por instrumento público ou particular, ou, Termo de Credenciamento, conforme </w:t>
      </w:r>
      <w:r w:rsidRPr="003C586B">
        <w:rPr>
          <w:rFonts w:ascii="Segoe UI" w:eastAsia="Segoe UI" w:hAnsi="Segoe UI" w:cs="Segoe UI"/>
          <w:b/>
        </w:rPr>
        <w:t>Anexo IV</w:t>
      </w:r>
      <w:r w:rsidRPr="003C586B">
        <w:rPr>
          <w:rFonts w:ascii="Segoe UI" w:eastAsia="Segoe UI" w:hAnsi="Segoe UI" w:cs="Segoe UI"/>
        </w:rPr>
        <w:t xml:space="preserve">, </w:t>
      </w:r>
      <w:r w:rsidRPr="003C586B">
        <w:rPr>
          <w:rFonts w:ascii="Segoe UI" w:eastAsia="Segoe UI" w:hAnsi="Segoe UI" w:cs="Segoe UI"/>
        </w:rPr>
        <w:lastRenderedPageBreak/>
        <w:t>através do qual lhe seja atribuído poderes para apresentar proposta, formular lances e praticar todos os atos em direito admitidos e pertinentes ao Pregão em nome da licitante no caso de credenciado(a) não sócio;</w:t>
      </w:r>
    </w:p>
    <w:p w:rsidR="00A4620C" w:rsidRPr="003C586B" w:rsidRDefault="00125B45">
      <w:pPr>
        <w:tabs>
          <w:tab w:val="left" w:pos="2268"/>
        </w:tabs>
        <w:spacing w:line="300" w:lineRule="auto"/>
        <w:jc w:val="both"/>
        <w:rPr>
          <w:rFonts w:ascii="Segoe UI" w:eastAsia="Segoe UI" w:hAnsi="Segoe UI" w:cs="Segoe UI"/>
        </w:rPr>
      </w:pPr>
      <w:r w:rsidRPr="003C586B">
        <w:rPr>
          <w:rFonts w:ascii="Segoe UI" w:eastAsia="Segoe UI" w:hAnsi="Segoe UI" w:cs="Segoe UI"/>
        </w:rPr>
        <w:t xml:space="preserve">2.3.3. Contrato social ou documento equivalente;  </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3C586B">
        <w:rPr>
          <w:rFonts w:ascii="Segoe UI" w:eastAsia="Segoe UI" w:hAnsi="Segoe UI" w:cs="Segoe UI"/>
          <w:b/>
        </w:rPr>
        <w:t>Anexo V</w:t>
      </w:r>
      <w:r w:rsidRPr="003C586B">
        <w:rPr>
          <w:rFonts w:ascii="Segoe UI" w:eastAsia="Segoe UI" w:hAnsi="Segoe UI" w:cs="Segoe UI"/>
        </w:rPr>
        <w:t>;</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2.6. Havendo necessidade, a sessão pública será suspensa, informando-se no “</w:t>
      </w:r>
      <w:proofErr w:type="gramStart"/>
      <w:r w:rsidRPr="003C586B">
        <w:rPr>
          <w:rFonts w:ascii="Segoe UI" w:eastAsia="Segoe UI" w:hAnsi="Segoe UI" w:cs="Segoe UI"/>
        </w:rPr>
        <w:t>chat”  a</w:t>
      </w:r>
      <w:proofErr w:type="gramEnd"/>
      <w:r w:rsidRPr="003C586B">
        <w:rPr>
          <w:rFonts w:ascii="Segoe UI" w:eastAsia="Segoe UI" w:hAnsi="Segoe UI" w:cs="Segoe UI"/>
        </w:rPr>
        <w:t xml:space="preserve"> nova data e horário para a sua continuidade.</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line="300" w:lineRule="auto"/>
        <w:jc w:val="both"/>
        <w:rPr>
          <w:rFonts w:ascii="Segoe UI" w:eastAsia="Segoe UI" w:hAnsi="Segoe UI" w:cs="Segoe UI"/>
          <w:b/>
        </w:rPr>
      </w:pPr>
      <w:r w:rsidRPr="003C586B">
        <w:rPr>
          <w:rFonts w:ascii="Segoe UI" w:eastAsia="Segoe UI" w:hAnsi="Segoe UI" w:cs="Segoe UI"/>
          <w:b/>
        </w:rPr>
        <w:t>3. Da participação e não participação</w:t>
      </w:r>
    </w:p>
    <w:p w:rsidR="00663649" w:rsidRPr="003C586B" w:rsidRDefault="00125B45">
      <w:pPr>
        <w:spacing w:line="300" w:lineRule="auto"/>
        <w:jc w:val="both"/>
        <w:rPr>
          <w:rFonts w:ascii="Segoe UI" w:eastAsia="Segoe UI" w:hAnsi="Segoe UI" w:cs="Segoe UI"/>
          <w:color w:val="FF0000"/>
        </w:rPr>
      </w:pPr>
      <w:r w:rsidRPr="003C586B">
        <w:rPr>
          <w:rFonts w:ascii="Segoe UI" w:eastAsia="Segoe UI" w:hAnsi="Segoe UI" w:cs="Segoe UI"/>
          <w:color w:val="FF0000"/>
        </w:rPr>
        <w:t>3.1.</w:t>
      </w:r>
      <w:r w:rsidR="002B5926" w:rsidRPr="003C586B">
        <w:rPr>
          <w:rFonts w:ascii="Segoe UI" w:eastAsia="Segoe UI" w:hAnsi="Segoe UI" w:cs="Segoe UI"/>
          <w:color w:val="FF0000"/>
        </w:rPr>
        <w:t xml:space="preserve"> </w:t>
      </w:r>
      <w:r w:rsidR="002B5926" w:rsidRPr="003C586B">
        <w:rPr>
          <w:rFonts w:ascii="Segoe UI" w:hAnsi="Segoe UI" w:cs="Segoe UI"/>
        </w:rPr>
        <w:t>O pregão será destinado a exclusivamente à participação de Microempresa – ME – e Empresa de Pequeno Porte EPP –, considerando que os itens de contratação possuem valor de até R$ 80.000,00 (oitenta mil reais).</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3.2. Não poderão participar deste Pregão a(s) licitante(s):</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3.2.1. </w:t>
      </w:r>
      <w:proofErr w:type="gramStart"/>
      <w:r w:rsidRPr="003C586B">
        <w:rPr>
          <w:rFonts w:ascii="Segoe UI" w:eastAsia="Segoe UI" w:hAnsi="Segoe UI" w:cs="Segoe UI"/>
        </w:rPr>
        <w:t>que</w:t>
      </w:r>
      <w:proofErr w:type="gramEnd"/>
      <w:r w:rsidRPr="003C586B">
        <w:rPr>
          <w:rFonts w:ascii="Segoe UI" w:eastAsia="Segoe UI" w:hAnsi="Segoe UI" w:cs="Segoe UI"/>
        </w:rPr>
        <w:t xml:space="preserve"> não atendam às condições deste edital;</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3.2.2. </w:t>
      </w:r>
      <w:proofErr w:type="gramStart"/>
      <w:r w:rsidRPr="003C586B">
        <w:rPr>
          <w:rFonts w:ascii="Segoe UI" w:eastAsia="Segoe UI" w:hAnsi="Segoe UI" w:cs="Segoe UI"/>
        </w:rPr>
        <w:t>estrangeiros</w:t>
      </w:r>
      <w:proofErr w:type="gramEnd"/>
      <w:r w:rsidRPr="003C586B">
        <w:rPr>
          <w:rFonts w:ascii="Segoe UI" w:eastAsia="Segoe UI" w:hAnsi="Segoe UI" w:cs="Segoe UI"/>
        </w:rPr>
        <w:t xml:space="preserve"> que não tenham representação legal no Brasil com poderes expressos para receber citação e responder administrativa ou judicialmente;</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3.2.3. </w:t>
      </w:r>
      <w:proofErr w:type="gramStart"/>
      <w:r w:rsidRPr="003C586B">
        <w:rPr>
          <w:rFonts w:ascii="Segoe UI" w:eastAsia="Segoe UI" w:hAnsi="Segoe UI" w:cs="Segoe UI"/>
        </w:rPr>
        <w:t>que</w:t>
      </w:r>
      <w:proofErr w:type="gramEnd"/>
      <w:r w:rsidRPr="003C586B">
        <w:rPr>
          <w:rFonts w:ascii="Segoe UI" w:eastAsia="Segoe UI" w:hAnsi="Segoe UI" w:cs="Segoe UI"/>
        </w:rPr>
        <w:t xml:space="preserve"> se enquadrem nas seguintes vedações:</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3.2.3.1. </w:t>
      </w:r>
      <w:proofErr w:type="gramStart"/>
      <w:r w:rsidRPr="003C586B">
        <w:rPr>
          <w:rFonts w:ascii="Segoe UI" w:eastAsia="Segoe UI" w:hAnsi="Segoe UI" w:cs="Segoe UI"/>
        </w:rPr>
        <w:t>autor</w:t>
      </w:r>
      <w:proofErr w:type="gramEnd"/>
      <w:r w:rsidRPr="003C586B">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3.2.3.2. </w:t>
      </w:r>
      <w:proofErr w:type="gramStart"/>
      <w:r w:rsidRPr="003C586B">
        <w:rPr>
          <w:rFonts w:ascii="Segoe UI" w:eastAsia="Segoe UI" w:hAnsi="Segoe UI" w:cs="Segoe UI"/>
        </w:rPr>
        <w:t>empresa</w:t>
      </w:r>
      <w:proofErr w:type="gramEnd"/>
      <w:r w:rsidRPr="003C586B">
        <w:rPr>
          <w:rFonts w:ascii="Segoe UI" w:eastAsia="Segoe UI" w:hAnsi="Segoe UI" w:cs="Segoe UI"/>
        </w:rPr>
        <w:t>, isoladamente ou em consórcio, responsável pela elaboração do projeto básico ou do projeto executivo, ou empresa da qual o autor do projeto seja dirigente, gerente, controlador, acionista ou deten</w:t>
      </w:r>
      <w:r w:rsidR="009639F6" w:rsidRPr="003C586B">
        <w:rPr>
          <w:rFonts w:ascii="Segoe UI" w:eastAsia="Segoe UI" w:hAnsi="Segoe UI" w:cs="Segoe UI"/>
        </w:rPr>
        <w:t>tor de mais de 5% (cinco por ce</w:t>
      </w:r>
      <w:r w:rsidRPr="003C586B">
        <w:rPr>
          <w:rFonts w:ascii="Segoe UI" w:eastAsia="Segoe UI" w:hAnsi="Segoe UI" w:cs="Segoe UI"/>
        </w:rPr>
        <w:t xml:space="preserve">nto) </w:t>
      </w:r>
      <w:r w:rsidRPr="003C586B">
        <w:rPr>
          <w:rFonts w:ascii="Segoe UI" w:eastAsia="Segoe UI" w:hAnsi="Segoe UI" w:cs="Segoe UI"/>
        </w:rPr>
        <w:lastRenderedPageBreak/>
        <w:t>do capital com direito a voto, responsável técnico ou subcontratado, quando a contratação versar sobre obra, serviços ou fornecimento de bens a ela necessários;</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3.2.3.3. </w:t>
      </w:r>
      <w:proofErr w:type="gramStart"/>
      <w:r w:rsidRPr="003C586B">
        <w:rPr>
          <w:rFonts w:ascii="Segoe UI" w:eastAsia="Segoe UI" w:hAnsi="Segoe UI" w:cs="Segoe UI"/>
        </w:rPr>
        <w:t>pessoa</w:t>
      </w:r>
      <w:proofErr w:type="gramEnd"/>
      <w:r w:rsidRPr="003C586B">
        <w:rPr>
          <w:rFonts w:ascii="Segoe UI" w:eastAsia="Segoe UI" w:hAnsi="Segoe UI" w:cs="Segoe UI"/>
        </w:rPr>
        <w:t xml:space="preserve"> jurídica que se encontre, ao tempo da contratação, impossibilitada de contratar em decorrência de sanção que lhe foi imposta;</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3.2.3.4. </w:t>
      </w:r>
      <w:proofErr w:type="gramStart"/>
      <w:r w:rsidRPr="003C586B">
        <w:rPr>
          <w:rFonts w:ascii="Segoe UI" w:eastAsia="Segoe UI" w:hAnsi="Segoe UI" w:cs="Segoe UI"/>
        </w:rPr>
        <w:t>aquele</w:t>
      </w:r>
      <w:proofErr w:type="gramEnd"/>
      <w:r w:rsidRPr="003C586B">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3.2.3.5. </w:t>
      </w:r>
      <w:proofErr w:type="gramStart"/>
      <w:r w:rsidRPr="003C586B">
        <w:rPr>
          <w:rFonts w:ascii="Segoe UI" w:eastAsia="Segoe UI" w:hAnsi="Segoe UI" w:cs="Segoe UI"/>
        </w:rPr>
        <w:t>empresas</w:t>
      </w:r>
      <w:proofErr w:type="gramEnd"/>
      <w:r w:rsidRPr="003C586B">
        <w:rPr>
          <w:rFonts w:ascii="Segoe UI" w:eastAsia="Segoe UI" w:hAnsi="Segoe UI" w:cs="Segoe UI"/>
        </w:rPr>
        <w:t xml:space="preserve"> controladoras, controladas ou coligadas, nos termos da Lei nº. 6.404/1976, concorrendo entre si;</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3.2.3.6. </w:t>
      </w:r>
      <w:proofErr w:type="gramStart"/>
      <w:r w:rsidRPr="003C586B">
        <w:rPr>
          <w:rFonts w:ascii="Segoe UI" w:eastAsia="Segoe UI" w:hAnsi="Segoe UI" w:cs="Segoe UI"/>
        </w:rPr>
        <w:t>pessoa</w:t>
      </w:r>
      <w:proofErr w:type="gramEnd"/>
      <w:r w:rsidRPr="003C586B">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Pr="003C586B" w:rsidRDefault="00125B45">
      <w:pPr>
        <w:tabs>
          <w:tab w:val="left" w:pos="2268"/>
        </w:tabs>
        <w:spacing w:line="300" w:lineRule="auto"/>
        <w:jc w:val="both"/>
        <w:rPr>
          <w:rFonts w:ascii="Segoe UI" w:eastAsia="Segoe UI" w:hAnsi="Segoe UI" w:cs="Segoe UI"/>
        </w:rPr>
      </w:pPr>
      <w:r w:rsidRPr="003C586B">
        <w:rPr>
          <w:rFonts w:ascii="Segoe UI" w:eastAsia="Segoe UI" w:hAnsi="Segoe UI" w:cs="Segoe UI"/>
        </w:rPr>
        <w:t xml:space="preserve">3.2.3.7. </w:t>
      </w:r>
      <w:proofErr w:type="gramStart"/>
      <w:r w:rsidRPr="003C586B">
        <w:rPr>
          <w:rFonts w:ascii="Segoe UI" w:eastAsia="Segoe UI" w:hAnsi="Segoe UI" w:cs="Segoe UI"/>
        </w:rPr>
        <w:t>organizações</w:t>
      </w:r>
      <w:proofErr w:type="gramEnd"/>
      <w:r w:rsidRPr="003C586B">
        <w:rPr>
          <w:rFonts w:ascii="Segoe UI" w:eastAsia="Segoe UI" w:hAnsi="Segoe UI" w:cs="Segoe UI"/>
        </w:rPr>
        <w:t xml:space="preserve"> da Sociedade Civil de Interesse Público – OSCIP –, atuando nessa condição (Acórdão nº 746/2014-TCU-Plenário);</w:t>
      </w:r>
    </w:p>
    <w:p w:rsidR="00A4620C" w:rsidRPr="003C586B" w:rsidRDefault="00125B45">
      <w:pPr>
        <w:tabs>
          <w:tab w:val="left" w:pos="2268"/>
        </w:tabs>
        <w:spacing w:line="300" w:lineRule="auto"/>
        <w:jc w:val="both"/>
        <w:rPr>
          <w:rFonts w:ascii="Segoe UI" w:eastAsia="Segoe UI" w:hAnsi="Segoe UI" w:cs="Segoe UI"/>
          <w:b/>
        </w:rPr>
      </w:pPr>
      <w:r w:rsidRPr="003C586B">
        <w:rPr>
          <w:rFonts w:ascii="Segoe UI" w:eastAsia="Segoe UI" w:hAnsi="Segoe UI" w:cs="Segoe UI"/>
        </w:rPr>
        <w:t>3.2.4. Outras vedações previstas em Lei, inclusive na Lei Orgânica Municipal – LOM;</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3.3. Equiparam-se aos autores do projeto as empresas integrantes do mesmo grupo econômico;</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3.4. </w:t>
      </w:r>
      <w:proofErr w:type="gramStart"/>
      <w:r w:rsidRPr="003C586B">
        <w:rPr>
          <w:rFonts w:ascii="Segoe UI" w:eastAsia="Segoe UI" w:hAnsi="Segoe UI" w:cs="Segoe UI"/>
        </w:rPr>
        <w:t>aplica</w:t>
      </w:r>
      <w:proofErr w:type="gramEnd"/>
      <w:r w:rsidRPr="003C586B">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4. Da apresentação da proposta e da garantia</w:t>
      </w:r>
    </w:p>
    <w:p w:rsidR="002B5926" w:rsidRPr="003C586B" w:rsidRDefault="00125B45" w:rsidP="002B5926">
      <w:pPr>
        <w:tabs>
          <w:tab w:val="left" w:pos="2268"/>
        </w:tabs>
        <w:spacing w:after="0" w:line="300" w:lineRule="auto"/>
        <w:jc w:val="both"/>
        <w:rPr>
          <w:rFonts w:ascii="Segoe UI" w:eastAsia="Segoe UI" w:hAnsi="Segoe UI" w:cs="Segoe UI"/>
        </w:rPr>
      </w:pPr>
      <w:r w:rsidRPr="003C586B">
        <w:rPr>
          <w:rFonts w:ascii="Segoe UI" w:eastAsia="Segoe UI" w:hAnsi="Segoe UI" w:cs="Segoe UI"/>
        </w:rPr>
        <w:t>4.1. A proposta deverá ser apresentada dentro do sistema</w:t>
      </w:r>
      <w:r w:rsidR="002B5926" w:rsidRPr="003C586B">
        <w:rPr>
          <w:rFonts w:ascii="Segoe UI" w:eastAsia="Segoe UI" w:hAnsi="Segoe UI" w:cs="Segoe UI"/>
        </w:rPr>
        <w:t xml:space="preserve"> </w:t>
      </w:r>
      <w:hyperlink r:id="rId8" w:history="1">
        <w:r w:rsidR="002B5926" w:rsidRPr="003C586B">
          <w:rPr>
            <w:rStyle w:val="Hyperlink"/>
            <w:rFonts w:ascii="Segoe UI" w:eastAsia="Segoe UI" w:hAnsi="Segoe UI" w:cs="Segoe UI"/>
          </w:rPr>
          <w:t>https://novobbmnet.com.br</w:t>
        </w:r>
      </w:hyperlink>
      <w:r w:rsidR="002B5926" w:rsidRPr="003C586B">
        <w:rPr>
          <w:rFonts w:ascii="Segoe UI" w:eastAsia="Segoe UI" w:hAnsi="Segoe UI" w:cs="Segoe UI"/>
        </w:rPr>
        <w:t>.</w:t>
      </w: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rPr>
        <w:t xml:space="preserve">4.2. A proposta deverá conter todos os dados e informações constante na Minuta de Proposta Comercial – </w:t>
      </w:r>
      <w:r w:rsidRPr="003C586B">
        <w:rPr>
          <w:rFonts w:ascii="Segoe UI" w:eastAsia="Segoe UI" w:hAnsi="Segoe UI" w:cs="Segoe UI"/>
          <w:b/>
        </w:rPr>
        <w:t>Anexo III.</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4.3. Na proposta deve constar, sob pena de desclassificação, declaração de que sua proposta econômica compreendem a integralidade dos custos para atendimento dos </w:t>
      </w:r>
      <w:r w:rsidRPr="003C586B">
        <w:rPr>
          <w:rFonts w:ascii="Segoe UI" w:eastAsia="Segoe UI" w:hAnsi="Segoe UI" w:cs="Segoe UI"/>
        </w:rPr>
        <w:lastRenderedPageBreak/>
        <w:t xml:space="preserve">direitos trabalhistas assegurados na Constituição da República de 1988 – CR/88 –, nas leis trabalhistas, nas normas legais, nas convenções coletivas de trabalho e nos termos de ajustamento de conduta – TAC – vigentes na data de entrega das propostas, conforme </w:t>
      </w:r>
      <w:r w:rsidRPr="003C586B">
        <w:rPr>
          <w:rFonts w:ascii="Segoe UI" w:eastAsia="Segoe UI" w:hAnsi="Segoe UI" w:cs="Segoe UI"/>
          <w:b/>
        </w:rPr>
        <w:t>Anexo III</w:t>
      </w:r>
      <w:r w:rsidRPr="003C586B">
        <w:rPr>
          <w:rFonts w:ascii="Segoe UI" w:eastAsia="Segoe UI" w:hAnsi="Segoe UI" w:cs="Segoe UI"/>
        </w:rPr>
        <w:t xml:space="preserve">. </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4.4. Os valores, os preços e os custos utilizados terão como expressão monetária a moeda corrente nacional, ressalvado o disposto no art. 52 da Lei nº. 14.133/2021.</w:t>
      </w:r>
    </w:p>
    <w:p w:rsidR="002B5926" w:rsidRPr="003C586B" w:rsidRDefault="002B5926">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5. Da apresentação dos documentos de habilitação</w:t>
      </w:r>
    </w:p>
    <w:p w:rsidR="002B5926" w:rsidRPr="003C586B" w:rsidRDefault="00125B45" w:rsidP="002B5926">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5.1. O(A) licitante da proposta provisoriamente vencedora deverá apresentar os documentos de habilitação dentro do </w:t>
      </w:r>
      <w:proofErr w:type="spellStart"/>
      <w:r w:rsidRPr="003C586B">
        <w:rPr>
          <w:rFonts w:ascii="Segoe UI" w:eastAsia="Segoe UI" w:hAnsi="Segoe UI" w:cs="Segoe UI"/>
        </w:rPr>
        <w:t>siste</w:t>
      </w:r>
      <w:r w:rsidR="002B5926" w:rsidRPr="003C586B">
        <w:rPr>
          <w:rFonts w:ascii="Segoe UI" w:eastAsia="Segoe UI" w:hAnsi="Segoe UI" w:cs="Segoe UI"/>
        </w:rPr>
        <w:t>ma</w:t>
      </w:r>
      <w:hyperlink r:id="rId9" w:history="1">
        <w:r w:rsidR="002B5926" w:rsidRPr="003C586B">
          <w:rPr>
            <w:rStyle w:val="Hyperlink"/>
            <w:rFonts w:ascii="Segoe UI" w:eastAsia="Segoe UI" w:hAnsi="Segoe UI" w:cs="Segoe UI"/>
          </w:rPr>
          <w:t>https</w:t>
        </w:r>
        <w:proofErr w:type="spellEnd"/>
        <w:r w:rsidR="002B5926" w:rsidRPr="003C586B">
          <w:rPr>
            <w:rStyle w:val="Hyperlink"/>
            <w:rFonts w:ascii="Segoe UI" w:eastAsia="Segoe UI" w:hAnsi="Segoe UI" w:cs="Segoe UI"/>
          </w:rPr>
          <w:t>://novobbmnet.com.br</w:t>
        </w:r>
      </w:hyperlink>
      <w:r w:rsidR="002B5926" w:rsidRPr="003C586B">
        <w:rPr>
          <w:rFonts w:ascii="Segoe UI" w:eastAsia="Segoe UI" w:hAnsi="Segoe UI" w:cs="Segoe UI"/>
        </w:rPr>
        <w:t>.</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b/>
        </w:rPr>
        <w:t xml:space="preserve">6. Do critério de julgamento, modo de disputa, margem de preferência, tratamento diferenciado </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6.1. O critério de julgamento será menor preço </w:t>
      </w:r>
      <w:r w:rsidR="005C194C" w:rsidRPr="003C586B">
        <w:rPr>
          <w:rFonts w:ascii="Segoe UI" w:eastAsia="Segoe UI" w:hAnsi="Segoe UI" w:cs="Segoe UI"/>
          <w:b/>
        </w:rPr>
        <w:t>UNITÁRIO</w:t>
      </w:r>
      <w:r w:rsidR="00BC769D" w:rsidRPr="003C586B">
        <w:rPr>
          <w:rFonts w:ascii="Segoe UI" w:eastAsia="Segoe UI" w:hAnsi="Segoe UI" w:cs="Segoe UI"/>
          <w:b/>
        </w:rPr>
        <w:t>.</w:t>
      </w:r>
      <w:r w:rsidRPr="003C586B">
        <w:rPr>
          <w:rFonts w:ascii="Segoe UI" w:eastAsia="Segoe UI" w:hAnsi="Segoe UI" w:cs="Segoe UI"/>
        </w:rPr>
        <w:t xml:space="preserve">  </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6.2. O modo de disputa será </w:t>
      </w:r>
      <w:r w:rsidRPr="003C586B">
        <w:rPr>
          <w:rFonts w:ascii="Segoe UI" w:eastAsia="Segoe UI" w:hAnsi="Segoe UI" w:cs="Segoe UI"/>
          <w:b/>
        </w:rPr>
        <w:t>ABERTO.</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6.3.</w:t>
      </w:r>
      <w:r w:rsidR="00455A5F" w:rsidRPr="003C586B">
        <w:rPr>
          <w:rFonts w:ascii="Segoe UI" w:eastAsia="Segoe UI" w:hAnsi="Segoe UI" w:cs="Segoe UI"/>
        </w:rPr>
        <w:t xml:space="preserve"> </w:t>
      </w:r>
      <w:r w:rsidRPr="003C586B">
        <w:rPr>
          <w:rFonts w:ascii="Segoe UI" w:eastAsia="Segoe UI" w:hAnsi="Segoe UI" w:cs="Segoe UI"/>
        </w:rPr>
        <w:t>O(A)s licitantes poderão retirar ou substituir a proposta até a abertura da sessão pública.</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6.4. Após apresentação das </w:t>
      </w:r>
      <w:proofErr w:type="gramStart"/>
      <w:r w:rsidRPr="003C586B">
        <w:rPr>
          <w:rFonts w:ascii="Segoe UI" w:eastAsia="Segoe UI" w:hAnsi="Segoe UI" w:cs="Segoe UI"/>
        </w:rPr>
        <w:t>p</w:t>
      </w:r>
      <w:r w:rsidR="002C6EDC" w:rsidRPr="003C586B">
        <w:rPr>
          <w:rFonts w:ascii="Segoe UI" w:eastAsia="Segoe UI" w:hAnsi="Segoe UI" w:cs="Segoe UI"/>
        </w:rPr>
        <w:t>ropostas  no</w:t>
      </w:r>
      <w:proofErr w:type="gramEnd"/>
      <w:r w:rsidR="002C6EDC" w:rsidRPr="003C586B">
        <w:rPr>
          <w:rFonts w:ascii="Segoe UI" w:eastAsia="Segoe UI" w:hAnsi="Segoe UI" w:cs="Segoe UI"/>
        </w:rPr>
        <w:t xml:space="preserve"> sistema pelo modo </w:t>
      </w:r>
      <w:r w:rsidR="002C6EDC" w:rsidRPr="003C586B">
        <w:rPr>
          <w:rFonts w:ascii="Segoe UI" w:eastAsia="Segoe UI" w:hAnsi="Segoe UI" w:cs="Segoe UI"/>
          <w:b/>
        </w:rPr>
        <w:t>ABERTO</w:t>
      </w:r>
      <w:r w:rsidRPr="003C586B">
        <w:rPr>
          <w:rFonts w:ascii="Segoe UI" w:eastAsia="Segoe UI" w:hAnsi="Segoe UI" w:cs="Segoe UI"/>
        </w:rPr>
        <w:t>, o(a)(s) licitante(s) apresentará(</w:t>
      </w:r>
      <w:proofErr w:type="spellStart"/>
      <w:r w:rsidRPr="003C586B">
        <w:rPr>
          <w:rFonts w:ascii="Segoe UI" w:eastAsia="Segoe UI" w:hAnsi="Segoe UI" w:cs="Segoe UI"/>
        </w:rPr>
        <w:t>ão</w:t>
      </w:r>
      <w:proofErr w:type="spellEnd"/>
      <w:r w:rsidRPr="003C586B">
        <w:rPr>
          <w:rFonts w:ascii="Segoe UI" w:eastAsia="Segoe UI" w:hAnsi="Segoe UI" w:cs="Segoe UI"/>
        </w:rPr>
        <w:t>) sua(s) proposta(s) por meio de lances públicos e sucessivos, de forma  decrescente, no prazo de 10 min;</w:t>
      </w:r>
    </w:p>
    <w:p w:rsidR="00A4620C" w:rsidRPr="003C586B" w:rsidRDefault="00125B45">
      <w:pPr>
        <w:tabs>
          <w:tab w:val="left" w:pos="426"/>
        </w:tabs>
        <w:spacing w:line="300" w:lineRule="auto"/>
        <w:jc w:val="both"/>
        <w:rPr>
          <w:rFonts w:ascii="Segoe UI" w:eastAsia="Segoe UI" w:hAnsi="Segoe UI" w:cs="Segoe UI"/>
        </w:rPr>
      </w:pPr>
      <w:r w:rsidRPr="003C586B">
        <w:rPr>
          <w:rFonts w:ascii="Segoe UI" w:eastAsia="Segoe UI" w:hAnsi="Segoe UI" w:cs="Segoe UI"/>
        </w:rPr>
        <w:t>6.5. Iniciada a etapa competitiva, o(a)(s) licitante(s) deverá(</w:t>
      </w:r>
      <w:proofErr w:type="spellStart"/>
      <w:r w:rsidRPr="003C586B">
        <w:rPr>
          <w:rFonts w:ascii="Segoe UI" w:eastAsia="Segoe UI" w:hAnsi="Segoe UI" w:cs="Segoe UI"/>
        </w:rPr>
        <w:t>ão</w:t>
      </w:r>
      <w:proofErr w:type="spellEnd"/>
      <w:r w:rsidRPr="003C586B">
        <w:rPr>
          <w:rFonts w:ascii="Segoe UI" w:eastAsia="Segoe UI" w:hAnsi="Segoe UI" w:cs="Segoe UI"/>
        </w:rPr>
        <w:t xml:space="preserve">) encaminhar lances exclusivamente por meio de sistema </w:t>
      </w:r>
      <w:proofErr w:type="gramStart"/>
      <w:r w:rsidRPr="003C586B">
        <w:rPr>
          <w:rFonts w:ascii="Segoe UI" w:eastAsia="Segoe UI" w:hAnsi="Segoe UI" w:cs="Segoe UI"/>
        </w:rPr>
        <w:t>eletrônico ,</w:t>
      </w:r>
      <w:proofErr w:type="gramEnd"/>
      <w:r w:rsidRPr="003C586B">
        <w:rPr>
          <w:rFonts w:ascii="Segoe UI" w:eastAsia="Segoe UI" w:hAnsi="Segoe UI" w:cs="Segoe UI"/>
        </w:rPr>
        <w:t xml:space="preserve"> sendo imediatamente informados do seu recebimento e do valor consignado no registro. </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6.6. O(A) licitante somente poderá oferecer valor inferior em relação ao último lance por ele ofertado e registrado pelo sistema.</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6.7. O(A) licitante poderá oferecer lances sucessivos </w:t>
      </w:r>
      <w:proofErr w:type="gramStart"/>
      <w:r w:rsidRPr="003C586B">
        <w:rPr>
          <w:rFonts w:ascii="Segoe UI" w:eastAsia="Segoe UI" w:hAnsi="Segoe UI" w:cs="Segoe UI"/>
        </w:rPr>
        <w:t xml:space="preserve">iguais  </w:t>
      </w:r>
      <w:r w:rsidRPr="003C586B">
        <w:rPr>
          <w:rFonts w:ascii="Segoe UI" w:eastAsia="Segoe UI" w:hAnsi="Segoe UI" w:cs="Segoe UI"/>
          <w:b/>
        </w:rPr>
        <w:t>ou</w:t>
      </w:r>
      <w:proofErr w:type="gramEnd"/>
      <w:r w:rsidRPr="003C586B">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lastRenderedPageBreak/>
        <w:t xml:space="preserve">6.8. </w:t>
      </w:r>
      <w:r w:rsidR="0011472E" w:rsidRPr="003C586B">
        <w:rPr>
          <w:rFonts w:ascii="Segoe UI" w:eastAsia="Segoe UI" w:hAnsi="Segoe UI" w:cs="Segoe UI"/>
        </w:rPr>
        <w:t xml:space="preserve">Não haverá </w:t>
      </w:r>
      <w:r w:rsidRPr="003C586B">
        <w:rPr>
          <w:rFonts w:ascii="Segoe UI" w:eastAsia="Segoe UI" w:hAnsi="Segoe UI" w:cs="Segoe UI"/>
        </w:rPr>
        <w:t>intervalo mínimo de diferença de valores ou percentuais entre os lances.</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6.9. Havendo lances iguais ao </w:t>
      </w:r>
      <w:proofErr w:type="gramStart"/>
      <w:r w:rsidRPr="003C586B">
        <w:rPr>
          <w:rFonts w:ascii="Segoe UI" w:eastAsia="Segoe UI" w:hAnsi="Segoe UI" w:cs="Segoe UI"/>
        </w:rPr>
        <w:t>menor  já</w:t>
      </w:r>
      <w:proofErr w:type="gramEnd"/>
      <w:r w:rsidRPr="003C586B">
        <w:rPr>
          <w:rFonts w:ascii="Segoe UI" w:eastAsia="Segoe UI" w:hAnsi="Segoe UI" w:cs="Segoe UI"/>
        </w:rPr>
        <w:t xml:space="preserve"> ofertado, prevalecerá aquele que for recebido e registrado primeiro no sistema.</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6.10. Caso o(a) licitante não apresente lances, concorrerá com o valor de sua proposta.</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6.11. Durante o procedimento, a(s) licitante(s) será(</w:t>
      </w:r>
      <w:proofErr w:type="spellStart"/>
      <w:r w:rsidRPr="003C586B">
        <w:rPr>
          <w:rFonts w:ascii="Segoe UI" w:eastAsia="Segoe UI" w:hAnsi="Segoe UI" w:cs="Segoe UI"/>
        </w:rPr>
        <w:t>ão</w:t>
      </w:r>
      <w:proofErr w:type="spellEnd"/>
      <w:r w:rsidRPr="003C586B">
        <w:rPr>
          <w:rFonts w:ascii="Segoe UI" w:eastAsia="Segoe UI" w:hAnsi="Segoe UI" w:cs="Segoe UI"/>
        </w:rPr>
        <w:t xml:space="preserve">) informada(s), em tempo real, do valor do </w:t>
      </w:r>
      <w:proofErr w:type="gramStart"/>
      <w:r w:rsidRPr="003C586B">
        <w:rPr>
          <w:rFonts w:ascii="Segoe UI" w:eastAsia="Segoe UI" w:hAnsi="Segoe UI" w:cs="Segoe UI"/>
        </w:rPr>
        <w:t>menor  lance</w:t>
      </w:r>
      <w:proofErr w:type="gramEnd"/>
      <w:r w:rsidRPr="003C586B">
        <w:rPr>
          <w:rFonts w:ascii="Segoe UI" w:eastAsia="Segoe UI" w:hAnsi="Segoe UI" w:cs="Segoe UI"/>
        </w:rPr>
        <w:t xml:space="preserve"> registrado.</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6.13. Será assegurado, como critério de desempate, preferência de contratação para ME e EPP.</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6.13.1. Entende-se por empate aquelas situações em que as propostas apresentadas pelas </w:t>
      </w:r>
      <w:proofErr w:type="spellStart"/>
      <w:r w:rsidRPr="003C586B">
        <w:rPr>
          <w:rFonts w:ascii="Segoe UI" w:eastAsia="Segoe UI" w:hAnsi="Segoe UI" w:cs="Segoe UI"/>
        </w:rPr>
        <w:t>ME’s</w:t>
      </w:r>
      <w:proofErr w:type="spellEnd"/>
      <w:r w:rsidRPr="003C586B">
        <w:rPr>
          <w:rFonts w:ascii="Segoe UI" w:eastAsia="Segoe UI" w:hAnsi="Segoe UI" w:cs="Segoe UI"/>
        </w:rPr>
        <w:t xml:space="preserve"> e </w:t>
      </w:r>
      <w:proofErr w:type="spellStart"/>
      <w:r w:rsidRPr="003C586B">
        <w:rPr>
          <w:rFonts w:ascii="Segoe UI" w:eastAsia="Segoe UI" w:hAnsi="Segoe UI" w:cs="Segoe UI"/>
        </w:rPr>
        <w:t>EPP’s</w:t>
      </w:r>
      <w:proofErr w:type="spellEnd"/>
      <w:r w:rsidRPr="003C586B">
        <w:rPr>
          <w:rFonts w:ascii="Segoe UI" w:eastAsia="Segoe UI" w:hAnsi="Segoe UI" w:cs="Segoe UI"/>
        </w:rPr>
        <w:t xml:space="preserve"> sejam iguais ou até 5% (cinco por cento) superiores à proposta mais bem classificada, salvo quando esta proposta tiver sido apresentada por ME e EPP.</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6.13.2. Ocorrendo o empate, proceder-se-á da seguinte forma:</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6.13.2.1. A ME ou EPP mais bem classificada poderá apresentar lance inferior </w:t>
      </w:r>
      <w:r w:rsidRPr="003C586B">
        <w:rPr>
          <w:rFonts w:ascii="Segoe UI" w:eastAsia="Segoe UI" w:hAnsi="Segoe UI" w:cs="Segoe UI"/>
          <w:b/>
        </w:rPr>
        <w:t>ou</w:t>
      </w:r>
      <w:r w:rsidRPr="003C586B">
        <w:rPr>
          <w:rFonts w:ascii="Segoe UI" w:eastAsia="Segoe UI" w:hAnsi="Segoe UI" w:cs="Segoe UI"/>
        </w:rPr>
        <w:t xml:space="preserve"> superior àquela considerada vencedora do certame no prazo máximo de 05 (cinco) minutos após o encerramento dos lances, sob pena de preclusão.</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6.13.2.3. No caso de equivalência dos valores apresentados pelas </w:t>
      </w:r>
      <w:proofErr w:type="spellStart"/>
      <w:r w:rsidRPr="003C586B">
        <w:rPr>
          <w:rFonts w:ascii="Segoe UI" w:eastAsia="Segoe UI" w:hAnsi="Segoe UI" w:cs="Segoe UI"/>
        </w:rPr>
        <w:t>ME’s</w:t>
      </w:r>
      <w:proofErr w:type="spellEnd"/>
      <w:r w:rsidRPr="003C586B">
        <w:rPr>
          <w:rFonts w:ascii="Segoe UI" w:eastAsia="Segoe UI" w:hAnsi="Segoe UI" w:cs="Segoe UI"/>
        </w:rPr>
        <w:t xml:space="preserve"> e </w:t>
      </w:r>
      <w:proofErr w:type="spellStart"/>
      <w:r w:rsidRPr="003C586B">
        <w:rPr>
          <w:rFonts w:ascii="Segoe UI" w:eastAsia="Segoe UI" w:hAnsi="Segoe UI" w:cs="Segoe UI"/>
        </w:rPr>
        <w:t>EPP’s</w:t>
      </w:r>
      <w:proofErr w:type="spellEnd"/>
      <w:r w:rsidRPr="003C586B">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6.13.3. Na hipótese da não-contratação nos termos deste subitem, o objeto licitado será adjudicado em favor da proposta originalmente vencedora do certame.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 </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6.14. Em igualdade de condições, se não houver desempate, será assegurada preferência, sucessivamente, aos bens e serviços produzidos ou prestados por:</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6.14.1. </w:t>
      </w:r>
      <w:proofErr w:type="gramStart"/>
      <w:r w:rsidRPr="003C586B">
        <w:rPr>
          <w:rFonts w:ascii="Segoe UI" w:eastAsia="Segoe UI" w:hAnsi="Segoe UI" w:cs="Segoe UI"/>
        </w:rPr>
        <w:t>licitantes</w:t>
      </w:r>
      <w:proofErr w:type="gramEnd"/>
      <w:r w:rsidRPr="003C586B">
        <w:rPr>
          <w:rFonts w:ascii="Segoe UI" w:eastAsia="Segoe UI" w:hAnsi="Segoe UI" w:cs="Segoe UI"/>
        </w:rPr>
        <w:t xml:space="preserve"> estabelecidas no Estado de Minas Gerais.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lastRenderedPageBreak/>
        <w:t xml:space="preserve">6.14.2. </w:t>
      </w:r>
      <w:proofErr w:type="gramStart"/>
      <w:r w:rsidRPr="003C586B">
        <w:rPr>
          <w:rFonts w:ascii="Segoe UI" w:eastAsia="Segoe UI" w:hAnsi="Segoe UI" w:cs="Segoe UI"/>
        </w:rPr>
        <w:t>licitantes</w:t>
      </w:r>
      <w:proofErr w:type="gramEnd"/>
      <w:r w:rsidRPr="003C586B">
        <w:rPr>
          <w:rFonts w:ascii="Segoe UI" w:eastAsia="Segoe UI" w:hAnsi="Segoe UI" w:cs="Segoe UI"/>
        </w:rPr>
        <w:t xml:space="preserve"> brasileiras.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6.14.3 licitantes que invistam em pesquisa e no desenvolvimento de tecnologia no país.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6.14.4. </w:t>
      </w:r>
      <w:proofErr w:type="gramStart"/>
      <w:r w:rsidRPr="003C586B">
        <w:rPr>
          <w:rFonts w:ascii="Segoe UI" w:eastAsia="Segoe UI" w:hAnsi="Segoe UI" w:cs="Segoe UI"/>
        </w:rPr>
        <w:t>licitantes</w:t>
      </w:r>
      <w:proofErr w:type="gramEnd"/>
      <w:r w:rsidRPr="003C586B">
        <w:rPr>
          <w:rFonts w:ascii="Segoe UI" w:eastAsia="Segoe UI" w:hAnsi="Segoe UI" w:cs="Segoe UI"/>
        </w:rPr>
        <w:t xml:space="preserve"> que comprovem a prática de mitigação, nos termos da Lei nº 12.187/2009. </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6.16. No caso de o preço da proposta vencedora estar acima do estimado pela Administração, poderá haver a negociação de condições mais vantajosas.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6.17. </w:t>
      </w:r>
      <w:proofErr w:type="gramStart"/>
      <w:r w:rsidRPr="003C586B">
        <w:rPr>
          <w:rFonts w:ascii="Segoe UI" w:eastAsia="Segoe UI" w:hAnsi="Segoe UI" w:cs="Segoe UI"/>
        </w:rPr>
        <w:t>será</w:t>
      </w:r>
      <w:proofErr w:type="gramEnd"/>
      <w:r w:rsidRPr="003C586B">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6.19. Em qualquer caso, concluída a negociação, o resultado será registrado na ata do procedimento do Pregão.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6.20. Estando o preço compatível, será solicitado o envio da proposta e, se necessário, de documentos complementares, adequada ao último lance.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6.21. Será desclassifica a proposta vencedora que: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6.21.1. </w:t>
      </w:r>
      <w:proofErr w:type="gramStart"/>
      <w:r w:rsidRPr="003C586B">
        <w:rPr>
          <w:rFonts w:ascii="Segoe UI" w:eastAsia="Segoe UI" w:hAnsi="Segoe UI" w:cs="Segoe UI"/>
        </w:rPr>
        <w:t>contiver</w:t>
      </w:r>
      <w:proofErr w:type="gramEnd"/>
      <w:r w:rsidRPr="003C586B">
        <w:rPr>
          <w:rFonts w:ascii="Segoe UI" w:eastAsia="Segoe UI" w:hAnsi="Segoe UI" w:cs="Segoe UI"/>
        </w:rPr>
        <w:t xml:space="preserve"> vícios insanáveis;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6.21.2não obedecer às especificações técnicas pormenorizadas neste aviso ou em seus anexos;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6.21.3.. </w:t>
      </w:r>
      <w:proofErr w:type="gramStart"/>
      <w:r w:rsidRPr="003C586B">
        <w:rPr>
          <w:rFonts w:ascii="Segoe UI" w:eastAsia="Segoe UI" w:hAnsi="Segoe UI" w:cs="Segoe UI"/>
        </w:rPr>
        <w:t>apresentar</w:t>
      </w:r>
      <w:proofErr w:type="gramEnd"/>
      <w:r w:rsidRPr="003C586B">
        <w:rPr>
          <w:rFonts w:ascii="Segoe UI" w:eastAsia="Segoe UI" w:hAnsi="Segoe UI" w:cs="Segoe UI"/>
        </w:rPr>
        <w:t xml:space="preserve"> preços inexequíveis ou permanecerem acima do preço máximo definido para a contratação;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6.21.4. </w:t>
      </w:r>
      <w:proofErr w:type="gramStart"/>
      <w:r w:rsidRPr="003C586B">
        <w:rPr>
          <w:rFonts w:ascii="Segoe UI" w:eastAsia="Segoe UI" w:hAnsi="Segoe UI" w:cs="Segoe UI"/>
        </w:rPr>
        <w:t>não</w:t>
      </w:r>
      <w:proofErr w:type="gramEnd"/>
      <w:r w:rsidRPr="003C586B">
        <w:rPr>
          <w:rFonts w:ascii="Segoe UI" w:eastAsia="Segoe UI" w:hAnsi="Segoe UI" w:cs="Segoe UI"/>
        </w:rPr>
        <w:t xml:space="preserve"> tiverem sua exequibilidade demonstrada, quando exigido pela Administração;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6.25.5. </w:t>
      </w:r>
      <w:proofErr w:type="gramStart"/>
      <w:r w:rsidRPr="003C586B">
        <w:rPr>
          <w:rFonts w:ascii="Segoe UI" w:eastAsia="Segoe UI" w:hAnsi="Segoe UI" w:cs="Segoe UI"/>
        </w:rPr>
        <w:t>apresentar</w:t>
      </w:r>
      <w:proofErr w:type="gramEnd"/>
      <w:r w:rsidRPr="003C586B">
        <w:rPr>
          <w:rFonts w:ascii="Segoe UI" w:eastAsia="Segoe UI" w:hAnsi="Segoe UI" w:cs="Segoe UI"/>
        </w:rPr>
        <w:t xml:space="preserve"> desconformidade com quaisquer outras exigências deste aviso ou seus anexos, desde que insanável.</w:t>
      </w:r>
    </w:p>
    <w:p w:rsidR="00A4620C" w:rsidRPr="003C586B" w:rsidRDefault="00125B45">
      <w:pPr>
        <w:tabs>
          <w:tab w:val="left" w:pos="2268"/>
        </w:tabs>
        <w:spacing w:after="0" w:line="300" w:lineRule="auto"/>
        <w:jc w:val="both"/>
        <w:rPr>
          <w:rFonts w:ascii="Segoe UI" w:eastAsia="Segoe UI" w:hAnsi="Segoe UI" w:cs="Segoe UI"/>
          <w:i/>
        </w:rPr>
      </w:pPr>
      <w:r w:rsidRPr="003C586B">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Pr="003C586B" w:rsidRDefault="00125B45">
      <w:pPr>
        <w:tabs>
          <w:tab w:val="left" w:pos="2268"/>
        </w:tabs>
        <w:spacing w:after="0" w:line="300" w:lineRule="auto"/>
        <w:jc w:val="both"/>
        <w:rPr>
          <w:rFonts w:ascii="Segoe UI" w:eastAsia="Segoe UI" w:hAnsi="Segoe UI" w:cs="Segoe UI"/>
          <w:i/>
        </w:rPr>
      </w:pPr>
      <w:r w:rsidRPr="003C586B">
        <w:rPr>
          <w:rFonts w:ascii="Segoe UI" w:eastAsia="Segoe UI" w:hAnsi="Segoe UI" w:cs="Segoe UI"/>
        </w:rPr>
        <w:t xml:space="preserve">6.21.1. </w:t>
      </w:r>
      <w:proofErr w:type="gramStart"/>
      <w:r w:rsidRPr="003C586B">
        <w:rPr>
          <w:rFonts w:ascii="Segoe UI" w:eastAsia="Segoe UI" w:hAnsi="Segoe UI" w:cs="Segoe UI"/>
        </w:rPr>
        <w:t>for</w:t>
      </w:r>
      <w:proofErr w:type="gramEnd"/>
      <w:r w:rsidRPr="003C586B">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w:t>
      </w:r>
      <w:r w:rsidRPr="003C586B">
        <w:rPr>
          <w:rFonts w:ascii="Segoe UI" w:eastAsia="Segoe UI" w:hAnsi="Segoe UI" w:cs="Segoe UI"/>
        </w:rPr>
        <w:lastRenderedPageBreak/>
        <w:t>ato convocatório da dispensa não tenha estabelecido limites mínimos, exceto quando se referirem a materiais e instalações de propriedade do próprio fornecedor, para os quais ele renuncie a parcela ou à totalidade da remuneração.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6.21.2. </w:t>
      </w:r>
      <w:proofErr w:type="gramStart"/>
      <w:r w:rsidRPr="003C586B">
        <w:rPr>
          <w:rFonts w:ascii="Segoe UI" w:eastAsia="Segoe UI" w:hAnsi="Segoe UI" w:cs="Segoe UI"/>
        </w:rPr>
        <w:t>apresentar</w:t>
      </w:r>
      <w:proofErr w:type="gramEnd"/>
      <w:r w:rsidRPr="003C586B">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6.24. O ajuste de que trata este dispositivo se limita a sanar erros ou falhas que não alterem a substância das propostas;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6.26. Se a proposta ou lance vencedora for desclassificada, será examinada a proposta ou lance subsequente, e, assim sucessivamente, na ordem de classificação.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spacing w:after="0" w:line="300" w:lineRule="auto"/>
        <w:jc w:val="both"/>
        <w:rPr>
          <w:rFonts w:ascii="Segoe UI" w:eastAsia="Segoe UI" w:hAnsi="Segoe UI" w:cs="Segoe UI"/>
          <w:b/>
        </w:rPr>
      </w:pPr>
      <w:r w:rsidRPr="003C586B">
        <w:rPr>
          <w:rFonts w:ascii="Segoe UI" w:eastAsia="Segoe UI" w:hAnsi="Segoe UI" w:cs="Segoe UI"/>
          <w:b/>
        </w:rPr>
        <w:t>7. 7. Da habilitação</w:t>
      </w:r>
    </w:p>
    <w:p w:rsidR="00A4620C" w:rsidRPr="003C586B" w:rsidRDefault="00125B45">
      <w:pPr>
        <w:spacing w:line="300" w:lineRule="auto"/>
        <w:jc w:val="both"/>
        <w:rPr>
          <w:rFonts w:ascii="Segoe UI" w:eastAsia="Segoe UI" w:hAnsi="Segoe UI" w:cs="Segoe UI"/>
          <w:b/>
        </w:rPr>
      </w:pPr>
      <w:r w:rsidRPr="003C586B">
        <w:rPr>
          <w:rFonts w:ascii="Segoe UI" w:eastAsia="Segoe UI" w:hAnsi="Segoe UI" w:cs="Segoe UI"/>
          <w:b/>
        </w:rPr>
        <w:t>7.1. Habilitação jurídica:</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7.1.1. Empresário individual: inscrição no Registro Público de Empresas Mercantis, a cargo da Junta Comercial respectiva;</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7.1.2. Microempreendedor Individual – MEI: Certificado da Condição de Microempreendedor Individual – CCMEI;</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7.1.3. Sociedade empresária, sociedade limitada unipessoal – SLU – ou sociedade identificada como empresa individual de responsabilidade limitada – EIRELI: inscrição do ato constitutivo, estatuto ou contrato social no Registro Público de Empresas </w:t>
      </w:r>
      <w:r w:rsidRPr="003C586B">
        <w:rPr>
          <w:rFonts w:ascii="Segoe UI" w:eastAsia="Segoe UI" w:hAnsi="Segoe UI" w:cs="Segoe UI"/>
        </w:rPr>
        <w:lastRenderedPageBreak/>
        <w:t>Mercantis, a cargo da Junta Comercial da respectiva sede, acompanhada de documento comprobatório de seus administradores;</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7.1.4. Sociedade empresária estrangeira com atuação permanente no país: Decreto de autorização para funcionamento no Brasil;</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7.1.7. Os documentos apresentados deverão estar acompanhados de todas as alterações ou da consolidação respectiva.</w:t>
      </w:r>
    </w:p>
    <w:p w:rsidR="00A4620C" w:rsidRPr="003C586B" w:rsidRDefault="00125B45">
      <w:pPr>
        <w:spacing w:line="300" w:lineRule="auto"/>
        <w:jc w:val="both"/>
        <w:rPr>
          <w:rFonts w:ascii="Segoe UI" w:eastAsia="Segoe UI" w:hAnsi="Segoe UI" w:cs="Segoe UI"/>
          <w:b/>
        </w:rPr>
      </w:pPr>
      <w:r w:rsidRPr="003C586B">
        <w:rPr>
          <w:rFonts w:ascii="Segoe UI" w:eastAsia="Segoe UI" w:hAnsi="Segoe UI" w:cs="Segoe UI"/>
          <w:b/>
        </w:rPr>
        <w:t>7.2. Habilitação fiscal, social e trabalhista:</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7.2.1. Cadastro Nacional de Pessoa Jurídica – CNPJ;</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7.2.3. Prova de regularidade perante a Fazenda Federal;</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7.2.4. Prova de regularidade perante a Fazenda Estadual;</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7.2.5. Prova de regularidade perante a Fazenda Municipal;</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7.2.7. Prova de regularidade perante a Justiça do Trabalho;</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lastRenderedPageBreak/>
        <w:t xml:space="preserve">7.2.8. Cumprimento do disposto no inciso XXXIII do art. 7º da Constituição da República de 1988 – CR88, conforme </w:t>
      </w:r>
      <w:r w:rsidRPr="003C586B">
        <w:rPr>
          <w:rFonts w:ascii="Segoe UI" w:eastAsia="Segoe UI" w:hAnsi="Segoe UI" w:cs="Segoe UI"/>
          <w:b/>
        </w:rPr>
        <w:t>Anexo IV</w:t>
      </w:r>
      <w:r w:rsidRPr="003C586B">
        <w:rPr>
          <w:rFonts w:ascii="Segoe UI" w:eastAsia="Segoe UI" w:hAnsi="Segoe UI" w:cs="Segoe UI"/>
        </w:rPr>
        <w:t xml:space="preserve">. </w:t>
      </w:r>
    </w:p>
    <w:p w:rsidR="00A4620C" w:rsidRPr="003C586B" w:rsidRDefault="00125B45">
      <w:pPr>
        <w:spacing w:line="300" w:lineRule="auto"/>
        <w:jc w:val="both"/>
        <w:rPr>
          <w:rFonts w:ascii="Segoe UI" w:eastAsia="Segoe UI" w:hAnsi="Segoe UI" w:cs="Segoe UI"/>
          <w:b/>
        </w:rPr>
      </w:pPr>
      <w:r w:rsidRPr="003C586B">
        <w:rPr>
          <w:rFonts w:ascii="Segoe UI" w:eastAsia="Segoe UI" w:hAnsi="Segoe UI" w:cs="Segoe UI"/>
          <w:b/>
        </w:rPr>
        <w:t>7.3. Habilitação econômico-financeira</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7.3.1. Certidão negativa de feitos sobre falência expedida pelo distribuidor da sede da licitante.</w:t>
      </w:r>
    </w:p>
    <w:p w:rsidR="00A4620C" w:rsidRPr="003C586B" w:rsidRDefault="00125B45">
      <w:pPr>
        <w:spacing w:line="300" w:lineRule="auto"/>
        <w:jc w:val="both"/>
        <w:rPr>
          <w:rFonts w:ascii="Segoe UI" w:eastAsia="Segoe UI" w:hAnsi="Segoe UI" w:cs="Segoe UI"/>
          <w:b/>
        </w:rPr>
      </w:pPr>
      <w:r w:rsidRPr="003C586B">
        <w:rPr>
          <w:rFonts w:ascii="Segoe UI" w:eastAsia="Segoe UI" w:hAnsi="Segoe UI" w:cs="Segoe UI"/>
          <w:b/>
        </w:rPr>
        <w:t>7.4. Habilitação por declaração</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sidRPr="003C586B">
        <w:rPr>
          <w:rFonts w:ascii="Segoe UI" w:eastAsia="Segoe UI" w:hAnsi="Segoe UI" w:cs="Segoe UI"/>
          <w:b/>
        </w:rPr>
        <w:t xml:space="preserve">ou </w:t>
      </w:r>
      <w:r w:rsidRPr="003C586B">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Pr="003C586B">
        <w:rPr>
          <w:rFonts w:ascii="Segoe UI" w:eastAsia="Segoe UI" w:hAnsi="Segoe UI" w:cs="Segoe UI"/>
          <w:b/>
        </w:rPr>
        <w:t>Anexo V</w:t>
      </w:r>
      <w:r w:rsidRPr="003C586B">
        <w:rPr>
          <w:rFonts w:ascii="Segoe UI" w:eastAsia="Segoe UI" w:hAnsi="Segoe UI" w:cs="Segoe UI"/>
        </w:rPr>
        <w:t>.</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7.6. Após a entrega dos documentos para habilitação, não será permitida a substituição ou apresentação de novos documentos, salvo em sede de diligência, para:</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7.6.1. </w:t>
      </w:r>
      <w:proofErr w:type="gramStart"/>
      <w:r w:rsidRPr="003C586B">
        <w:rPr>
          <w:rFonts w:ascii="Segoe UI" w:eastAsia="Segoe UI" w:hAnsi="Segoe UI" w:cs="Segoe UI"/>
        </w:rPr>
        <w:t>complementação</w:t>
      </w:r>
      <w:proofErr w:type="gramEnd"/>
      <w:r w:rsidRPr="003C586B">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7.6.2. </w:t>
      </w:r>
      <w:proofErr w:type="gramStart"/>
      <w:r w:rsidRPr="003C586B">
        <w:rPr>
          <w:rFonts w:ascii="Segoe UI" w:eastAsia="Segoe UI" w:hAnsi="Segoe UI" w:cs="Segoe UI"/>
        </w:rPr>
        <w:t>atualização</w:t>
      </w:r>
      <w:proofErr w:type="gramEnd"/>
      <w:r w:rsidRPr="003C586B">
        <w:rPr>
          <w:rFonts w:ascii="Segoe UI" w:eastAsia="Segoe UI" w:hAnsi="Segoe UI" w:cs="Segoe UI"/>
        </w:rPr>
        <w:t xml:space="preserve"> de documentos cuja validade tenha expirado após a data de recebimento das propostas.</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7.8. Os documentos de habilitação poderá ser:</w:t>
      </w:r>
    </w:p>
    <w:p w:rsidR="00A4620C" w:rsidRPr="003C586B" w:rsidRDefault="00125B45">
      <w:pPr>
        <w:spacing w:line="300" w:lineRule="auto"/>
        <w:jc w:val="both"/>
        <w:rPr>
          <w:rFonts w:ascii="Segoe UI" w:eastAsia="Segoe UI" w:hAnsi="Segoe UI" w:cs="Segoe UI"/>
        </w:rPr>
      </w:pPr>
      <w:r w:rsidRPr="003C586B">
        <w:rPr>
          <w:rFonts w:ascii="Segoe UI" w:eastAsia="Segoe UI" w:hAnsi="Segoe UI" w:cs="Segoe UI"/>
        </w:rPr>
        <w:t xml:space="preserve">7.8.1. </w:t>
      </w:r>
      <w:proofErr w:type="gramStart"/>
      <w:r w:rsidRPr="003C586B">
        <w:rPr>
          <w:rFonts w:ascii="Segoe UI" w:eastAsia="Segoe UI" w:hAnsi="Segoe UI" w:cs="Segoe UI"/>
        </w:rPr>
        <w:t>apresentada</w:t>
      </w:r>
      <w:proofErr w:type="gramEnd"/>
      <w:r w:rsidRPr="003C586B">
        <w:rPr>
          <w:rFonts w:ascii="Segoe UI" w:eastAsia="Segoe UI" w:hAnsi="Segoe UI" w:cs="Segoe UI"/>
        </w:rPr>
        <w:t xml:space="preserve"> em original, por cópia ou por qualquer outro meio expressamente admitido pela Administração;</w:t>
      </w:r>
    </w:p>
    <w:p w:rsidR="00A4620C" w:rsidRPr="003C586B" w:rsidRDefault="00125B45">
      <w:pPr>
        <w:spacing w:after="0" w:line="300" w:lineRule="auto"/>
        <w:jc w:val="both"/>
        <w:rPr>
          <w:rFonts w:ascii="Segoe UI" w:eastAsia="Segoe UI" w:hAnsi="Segoe UI" w:cs="Segoe UI"/>
          <w:b/>
        </w:rPr>
      </w:pPr>
      <w:r w:rsidRPr="003C586B">
        <w:rPr>
          <w:rFonts w:ascii="Segoe UI" w:eastAsia="Segoe UI" w:hAnsi="Segoe UI" w:cs="Segoe UI"/>
        </w:rPr>
        <w:lastRenderedPageBreak/>
        <w:t xml:space="preserve">7.8.2. </w:t>
      </w:r>
      <w:proofErr w:type="gramStart"/>
      <w:r w:rsidRPr="003C586B">
        <w:rPr>
          <w:rFonts w:ascii="Segoe UI" w:eastAsia="Segoe UI" w:hAnsi="Segoe UI" w:cs="Segoe UI"/>
        </w:rPr>
        <w:t>substituída</w:t>
      </w:r>
      <w:proofErr w:type="gramEnd"/>
      <w:r w:rsidRPr="003C586B">
        <w:rPr>
          <w:rFonts w:ascii="Segoe UI" w:eastAsia="Segoe UI" w:hAnsi="Segoe UI" w:cs="Segoe UI"/>
        </w:rPr>
        <w:t xml:space="preserve"> por registro cadastral emitido pela Administração, desde que o registro tenha sido feito em obediência ao disposta na Lei nº. 14.133/2021.</w:t>
      </w:r>
    </w:p>
    <w:p w:rsidR="00A4620C" w:rsidRPr="003C586B" w:rsidRDefault="00A4620C">
      <w:pPr>
        <w:tabs>
          <w:tab w:val="left" w:pos="2268"/>
        </w:tabs>
        <w:spacing w:after="0" w:line="300" w:lineRule="auto"/>
        <w:jc w:val="both"/>
        <w:rPr>
          <w:rFonts w:ascii="Segoe UI" w:eastAsia="Segoe UI" w:hAnsi="Segoe UI" w:cs="Segoe UI"/>
          <w:b/>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8. Das impugnações, dos pedidos de esclarecimentos e dos recursos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8.2. Dos atos da Administração decorrentes deste Pregão cabem:</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8.2.1. </w:t>
      </w:r>
      <w:proofErr w:type="gramStart"/>
      <w:r w:rsidRPr="003C586B">
        <w:rPr>
          <w:rFonts w:ascii="Segoe UI" w:eastAsia="Segoe UI" w:hAnsi="Segoe UI" w:cs="Segoe UI"/>
        </w:rPr>
        <w:t>recurso</w:t>
      </w:r>
      <w:proofErr w:type="gramEnd"/>
      <w:r w:rsidRPr="003C586B">
        <w:rPr>
          <w:rFonts w:ascii="Segoe UI" w:eastAsia="Segoe UI" w:hAnsi="Segoe UI" w:cs="Segoe UI"/>
        </w:rPr>
        <w:t>, no prazo de 03 (três) dias úteis, contado da data de intimação ou de lavratura da ata, em face de: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8.2.1.1. </w:t>
      </w:r>
      <w:proofErr w:type="gramStart"/>
      <w:r w:rsidRPr="003C586B">
        <w:rPr>
          <w:rFonts w:ascii="Segoe UI" w:eastAsia="Segoe UI" w:hAnsi="Segoe UI" w:cs="Segoe UI"/>
        </w:rPr>
        <w:t>julgamento</w:t>
      </w:r>
      <w:proofErr w:type="gramEnd"/>
      <w:r w:rsidRPr="003C586B">
        <w:rPr>
          <w:rFonts w:ascii="Segoe UI" w:eastAsia="Segoe UI" w:hAnsi="Segoe UI" w:cs="Segoe UI"/>
        </w:rPr>
        <w:t xml:space="preserve"> de propostas;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8.2.1.2. </w:t>
      </w:r>
      <w:proofErr w:type="gramStart"/>
      <w:r w:rsidRPr="003C586B">
        <w:rPr>
          <w:rFonts w:ascii="Segoe UI" w:eastAsia="Segoe UI" w:hAnsi="Segoe UI" w:cs="Segoe UI"/>
        </w:rPr>
        <w:t>ato</w:t>
      </w:r>
      <w:proofErr w:type="gramEnd"/>
      <w:r w:rsidRPr="003C586B">
        <w:rPr>
          <w:rFonts w:ascii="Segoe UI" w:eastAsia="Segoe UI" w:hAnsi="Segoe UI" w:cs="Segoe UI"/>
        </w:rPr>
        <w:t xml:space="preserve"> de habilitação ou inabilitação de licitante;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8.2.1.3. </w:t>
      </w:r>
      <w:proofErr w:type="gramStart"/>
      <w:r w:rsidRPr="003C586B">
        <w:rPr>
          <w:rFonts w:ascii="Segoe UI" w:eastAsia="Segoe UI" w:hAnsi="Segoe UI" w:cs="Segoe UI"/>
        </w:rPr>
        <w:t>anulação</w:t>
      </w:r>
      <w:proofErr w:type="gramEnd"/>
      <w:r w:rsidRPr="003C586B">
        <w:rPr>
          <w:rFonts w:ascii="Segoe UI" w:eastAsia="Segoe UI" w:hAnsi="Segoe UI" w:cs="Segoe UI"/>
        </w:rPr>
        <w:t xml:space="preserve"> ou revogação do Pregão;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8.2.1.4. </w:t>
      </w:r>
      <w:proofErr w:type="gramStart"/>
      <w:r w:rsidRPr="003C586B">
        <w:rPr>
          <w:rFonts w:ascii="Segoe UI" w:eastAsia="Segoe UI" w:hAnsi="Segoe UI" w:cs="Segoe UI"/>
        </w:rPr>
        <w:t>extinção</w:t>
      </w:r>
      <w:proofErr w:type="gramEnd"/>
      <w:r w:rsidRPr="003C586B">
        <w:rPr>
          <w:rFonts w:ascii="Segoe UI" w:eastAsia="Segoe UI" w:hAnsi="Segoe UI" w:cs="Segoe UI"/>
        </w:rPr>
        <w:t xml:space="preserve"> do contrato administrativo, quando determinada por ato unilateral e escrito da Administração;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8.2.2. </w:t>
      </w:r>
      <w:proofErr w:type="gramStart"/>
      <w:r w:rsidRPr="003C586B">
        <w:rPr>
          <w:rFonts w:ascii="Segoe UI" w:eastAsia="Segoe UI" w:hAnsi="Segoe UI" w:cs="Segoe UI"/>
        </w:rPr>
        <w:t>pedido</w:t>
      </w:r>
      <w:proofErr w:type="gramEnd"/>
      <w:r w:rsidRPr="003C586B">
        <w:rPr>
          <w:rFonts w:ascii="Segoe UI" w:eastAsia="Segoe UI" w:hAnsi="Segoe UI" w:cs="Segoe UI"/>
        </w:rPr>
        <w:t xml:space="preserve"> de reconsideração, no prazo de 03 (três) dias úteis, contado da data de intimação, relativa a ato do qual não caiba recurso hierárquico.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8.3. Quando ao recurso apresentado em virtude do disposto nos subitens 8.2.1.1 e 8.2.1.2 serão observadas as seguintes disposições: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8.3.1. </w:t>
      </w:r>
      <w:proofErr w:type="gramStart"/>
      <w:r w:rsidRPr="003C586B">
        <w:rPr>
          <w:rFonts w:ascii="Segoe UI" w:eastAsia="Segoe UI" w:hAnsi="Segoe UI" w:cs="Segoe UI"/>
        </w:rPr>
        <w:t>a</w:t>
      </w:r>
      <w:proofErr w:type="gramEnd"/>
      <w:r w:rsidRPr="003C586B">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8.3.2. </w:t>
      </w:r>
      <w:proofErr w:type="gramStart"/>
      <w:r w:rsidRPr="003C586B">
        <w:rPr>
          <w:rFonts w:ascii="Segoe UI" w:eastAsia="Segoe UI" w:hAnsi="Segoe UI" w:cs="Segoe UI"/>
        </w:rPr>
        <w:t>a</w:t>
      </w:r>
      <w:proofErr w:type="gramEnd"/>
      <w:r w:rsidRPr="003C586B">
        <w:rPr>
          <w:rFonts w:ascii="Segoe UI" w:eastAsia="Segoe UI" w:hAnsi="Segoe UI" w:cs="Segoe UI"/>
        </w:rPr>
        <w:t xml:space="preserve"> apreciação dar-se-á em fase única.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8.4. O recurso e o pedido de reconsideração terão efeito suspensivo do ato ou da decisão recorrida até que sobrevenha decisão final da autoridade competente.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8.5.1. A intimação pessoal poderá ser feita por meio eletrônico, tal como: e-mail.</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8.6. Será assegurado a licitante vista dos elementos indispensáveis à defesa de seus interesses.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lastRenderedPageBreak/>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8.9. O acolhimento do recurso implicará invalidação apenas de ato insuscetível de aproveitamento.</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9. Das penalidades da licitação pública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9.1. O(A) licitante ou o(a) Contratado(a) será responsabilizada administrativamente pelas seguintes infrações:</w:t>
      </w:r>
    </w:p>
    <w:p w:rsidR="00A4620C" w:rsidRPr="003C586B"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sidRPr="003C586B">
        <w:rPr>
          <w:rFonts w:ascii="Segoe UI" w:eastAsia="Segoe UI" w:hAnsi="Segoe UI" w:cs="Segoe UI"/>
        </w:rPr>
        <w:t>der</w:t>
      </w:r>
      <w:proofErr w:type="gramEnd"/>
      <w:r w:rsidRPr="003C586B">
        <w:rPr>
          <w:rFonts w:ascii="Segoe UI" w:eastAsia="Segoe UI" w:hAnsi="Segoe UI" w:cs="Segoe UI"/>
        </w:rPr>
        <w:t xml:space="preserve"> causa à inexecução parcial do contrato administrativo;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9.1.2. </w:t>
      </w:r>
      <w:proofErr w:type="gramStart"/>
      <w:r w:rsidRPr="003C586B">
        <w:rPr>
          <w:rFonts w:ascii="Segoe UI" w:eastAsia="Segoe UI" w:hAnsi="Segoe UI" w:cs="Segoe UI"/>
        </w:rPr>
        <w:t>der</w:t>
      </w:r>
      <w:proofErr w:type="gramEnd"/>
      <w:r w:rsidRPr="003C586B">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9.1.3. </w:t>
      </w:r>
      <w:proofErr w:type="gramStart"/>
      <w:r w:rsidRPr="003C586B">
        <w:rPr>
          <w:rFonts w:ascii="Segoe UI" w:eastAsia="Segoe UI" w:hAnsi="Segoe UI" w:cs="Segoe UI"/>
        </w:rPr>
        <w:t>der</w:t>
      </w:r>
      <w:proofErr w:type="gramEnd"/>
      <w:r w:rsidRPr="003C586B">
        <w:rPr>
          <w:rFonts w:ascii="Segoe UI" w:eastAsia="Segoe UI" w:hAnsi="Segoe UI" w:cs="Segoe UI"/>
        </w:rPr>
        <w:t xml:space="preserve"> causa à inexecução total do contrato administrativo;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9.1.4. </w:t>
      </w:r>
      <w:proofErr w:type="gramStart"/>
      <w:r w:rsidRPr="003C586B">
        <w:rPr>
          <w:rFonts w:ascii="Segoe UI" w:eastAsia="Segoe UI" w:hAnsi="Segoe UI" w:cs="Segoe UI"/>
        </w:rPr>
        <w:t>deixar</w:t>
      </w:r>
      <w:proofErr w:type="gramEnd"/>
      <w:r w:rsidRPr="003C586B">
        <w:rPr>
          <w:rFonts w:ascii="Segoe UI" w:eastAsia="Segoe UI" w:hAnsi="Segoe UI" w:cs="Segoe UI"/>
        </w:rPr>
        <w:t xml:space="preserve"> de entregar a documentação exigida para o certame;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9.1.5. </w:t>
      </w:r>
      <w:proofErr w:type="gramStart"/>
      <w:r w:rsidRPr="003C586B">
        <w:rPr>
          <w:rFonts w:ascii="Segoe UI" w:eastAsia="Segoe UI" w:hAnsi="Segoe UI" w:cs="Segoe UI"/>
        </w:rPr>
        <w:t>não</w:t>
      </w:r>
      <w:proofErr w:type="gramEnd"/>
      <w:r w:rsidRPr="003C586B">
        <w:rPr>
          <w:rFonts w:ascii="Segoe UI" w:eastAsia="Segoe UI" w:hAnsi="Segoe UI" w:cs="Segoe UI"/>
        </w:rPr>
        <w:t xml:space="preserve"> mantiver a proposta, salvo em decorrência de fato superveniente devidamente justificado;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9.1.6. </w:t>
      </w:r>
      <w:proofErr w:type="gramStart"/>
      <w:r w:rsidRPr="003C586B">
        <w:rPr>
          <w:rFonts w:ascii="Segoe UI" w:eastAsia="Segoe UI" w:hAnsi="Segoe UI" w:cs="Segoe UI"/>
        </w:rPr>
        <w:t>não</w:t>
      </w:r>
      <w:proofErr w:type="gramEnd"/>
      <w:r w:rsidRPr="003C586B">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9.1.7. </w:t>
      </w:r>
      <w:proofErr w:type="gramStart"/>
      <w:r w:rsidRPr="003C586B">
        <w:rPr>
          <w:rFonts w:ascii="Segoe UI" w:eastAsia="Segoe UI" w:hAnsi="Segoe UI" w:cs="Segoe UI"/>
        </w:rPr>
        <w:t>ensejar</w:t>
      </w:r>
      <w:proofErr w:type="gramEnd"/>
      <w:r w:rsidRPr="003C586B">
        <w:rPr>
          <w:rFonts w:ascii="Segoe UI" w:eastAsia="Segoe UI" w:hAnsi="Segoe UI" w:cs="Segoe UI"/>
        </w:rPr>
        <w:t xml:space="preserve"> o retardamento da execução ou da entrega do objeto da contratação administrativa sem motivo justificado;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9.1.8. </w:t>
      </w:r>
      <w:proofErr w:type="gramStart"/>
      <w:r w:rsidRPr="003C586B">
        <w:rPr>
          <w:rFonts w:ascii="Segoe UI" w:eastAsia="Segoe UI" w:hAnsi="Segoe UI" w:cs="Segoe UI"/>
        </w:rPr>
        <w:t>apresentar</w:t>
      </w:r>
      <w:proofErr w:type="gramEnd"/>
      <w:r w:rsidRPr="003C586B">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9.1.9. </w:t>
      </w:r>
      <w:proofErr w:type="gramStart"/>
      <w:r w:rsidRPr="003C586B">
        <w:rPr>
          <w:rFonts w:ascii="Segoe UI" w:eastAsia="Segoe UI" w:hAnsi="Segoe UI" w:cs="Segoe UI"/>
        </w:rPr>
        <w:t>fraudar</w:t>
      </w:r>
      <w:proofErr w:type="gramEnd"/>
      <w:r w:rsidRPr="003C586B">
        <w:rPr>
          <w:rFonts w:ascii="Segoe UI" w:eastAsia="Segoe UI" w:hAnsi="Segoe UI" w:cs="Segoe UI"/>
        </w:rPr>
        <w:t xml:space="preserve"> a licitação pública ou praticar ato fraudulento na execução do contrato administrativo;</w:t>
      </w:r>
    </w:p>
    <w:p w:rsidR="00A4620C" w:rsidRPr="003C586B"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sidRPr="003C586B">
        <w:rPr>
          <w:rFonts w:ascii="Segoe UI" w:eastAsia="Segoe UI" w:hAnsi="Segoe UI" w:cs="Segoe UI"/>
        </w:rPr>
        <w:t>comportar</w:t>
      </w:r>
      <w:proofErr w:type="gramEnd"/>
      <w:r w:rsidRPr="003C586B">
        <w:rPr>
          <w:rFonts w:ascii="Segoe UI" w:eastAsia="Segoe UI" w:hAnsi="Segoe UI" w:cs="Segoe UI"/>
        </w:rPr>
        <w:t>-se de modo inidôneo ou cometer fraude de qualquer natureza;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9.1.11. </w:t>
      </w:r>
      <w:proofErr w:type="gramStart"/>
      <w:r w:rsidRPr="003C586B">
        <w:rPr>
          <w:rFonts w:ascii="Segoe UI" w:eastAsia="Segoe UI" w:hAnsi="Segoe UI" w:cs="Segoe UI"/>
        </w:rPr>
        <w:t>praticar</w:t>
      </w:r>
      <w:proofErr w:type="gramEnd"/>
      <w:r w:rsidRPr="003C586B">
        <w:rPr>
          <w:rFonts w:ascii="Segoe UI" w:eastAsia="Segoe UI" w:hAnsi="Segoe UI" w:cs="Segoe UI"/>
        </w:rPr>
        <w:t xml:space="preserve"> atos ilícitos com vistas a frustrar os objetivos do certame;</w:t>
      </w:r>
    </w:p>
    <w:p w:rsidR="00A4620C" w:rsidRPr="003C586B"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sidRPr="003C586B">
        <w:rPr>
          <w:rFonts w:ascii="Segoe UI" w:eastAsia="Segoe UI" w:hAnsi="Segoe UI" w:cs="Segoe UI"/>
        </w:rPr>
        <w:t>praticar</w:t>
      </w:r>
      <w:proofErr w:type="gramEnd"/>
      <w:r w:rsidRPr="003C586B">
        <w:rPr>
          <w:rFonts w:ascii="Segoe UI" w:eastAsia="Segoe UI" w:hAnsi="Segoe UI" w:cs="Segoe UI"/>
        </w:rPr>
        <w:t xml:space="preserve"> ato lesivo previsto no art. 5º da Lei nº 12.846/2013.</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9.2. Serão aplicadas ao responsável pelas infrações administrativas acima descritas as seguintes sanções: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lastRenderedPageBreak/>
        <w:t>9.2.1. Advertência: quando o(a) Contratado(a) der causa à inexecução parcial do contrato administrativo, sempre que não se justificar a imposição de penalidade mais grave (§ 2º do art. 156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9.3. Multa: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9.3.1. </w:t>
      </w:r>
      <w:proofErr w:type="gramStart"/>
      <w:r w:rsidRPr="003C586B">
        <w:rPr>
          <w:rFonts w:ascii="Segoe UI" w:eastAsia="Segoe UI" w:hAnsi="Segoe UI" w:cs="Segoe UI"/>
        </w:rPr>
        <w:t>moratória</w:t>
      </w:r>
      <w:proofErr w:type="gramEnd"/>
      <w:r w:rsidRPr="003C586B">
        <w:rPr>
          <w:rFonts w:ascii="Segoe UI" w:eastAsia="Segoe UI" w:hAnsi="Segoe UI" w:cs="Segoe UI"/>
        </w:rPr>
        <w:t xml:space="preserve"> de 05% (cinco por cento) por dia de atraso injustificado sobre o valor da parcela inadimplida, até o limite de 10 (dez) dias;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9.3.2. </w:t>
      </w:r>
      <w:proofErr w:type="gramStart"/>
      <w:r w:rsidRPr="003C586B">
        <w:rPr>
          <w:rFonts w:ascii="Segoe UI" w:eastAsia="Segoe UI" w:hAnsi="Segoe UI" w:cs="Segoe UI"/>
        </w:rPr>
        <w:t>compensatória</w:t>
      </w:r>
      <w:proofErr w:type="gramEnd"/>
      <w:r w:rsidRPr="003C586B">
        <w:rPr>
          <w:rFonts w:ascii="Segoe UI" w:eastAsia="Segoe UI" w:hAnsi="Segoe UI" w:cs="Segoe UI"/>
        </w:rPr>
        <w:t xml:space="preserve"> de 5%  (cinco por cento) sobre o valor total do contrato administrativo, no caso de inexecução total do objeto;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9.5. Todas as sanções previstas neste contrato administrativo poderão ser aplicadas cumulativamente com a multa (art. 156, §7º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9.9. A aplicação das sanções realizar-se-á em processo administrativo que assegure o contraditório e a ampla defesa a(o) Contratado(a), observando-se o procedimento </w:t>
      </w:r>
      <w:r w:rsidRPr="003C586B">
        <w:rPr>
          <w:rFonts w:ascii="Segoe UI" w:eastAsia="Segoe UI" w:hAnsi="Segoe UI" w:cs="Segoe UI"/>
        </w:rPr>
        <w:lastRenderedPageBreak/>
        <w:t>previsto no caput e parágrafos do art. 158 da Lei nº 14.133/2021, para as penalidades de impedimento de licitar e contratar e de declaração de inidoneidade para licitar ou contratar.</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9.10. Na aplicação das sanções serão considerados (§ 1º do art. 156 da Lei nº. 14.133/2021):</w:t>
      </w:r>
    </w:p>
    <w:p w:rsidR="00A4620C" w:rsidRPr="003C586B"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3C586B">
        <w:rPr>
          <w:rFonts w:ascii="Segoe UI" w:eastAsia="Segoe UI" w:hAnsi="Segoe UI" w:cs="Segoe UI"/>
        </w:rPr>
        <w:t>a</w:t>
      </w:r>
      <w:proofErr w:type="gramEnd"/>
      <w:r w:rsidRPr="003C586B">
        <w:rPr>
          <w:rFonts w:ascii="Segoe UI" w:eastAsia="Segoe UI" w:hAnsi="Segoe UI" w:cs="Segoe UI"/>
        </w:rPr>
        <w:t xml:space="preserve"> natureza e a gravidade da infração cometida;</w:t>
      </w:r>
    </w:p>
    <w:p w:rsidR="00A4620C" w:rsidRPr="003C586B"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3C586B">
        <w:rPr>
          <w:rFonts w:ascii="Segoe UI" w:eastAsia="Segoe UI" w:hAnsi="Segoe UI" w:cs="Segoe UI"/>
        </w:rPr>
        <w:t>as</w:t>
      </w:r>
      <w:proofErr w:type="gramEnd"/>
      <w:r w:rsidRPr="003C586B">
        <w:rPr>
          <w:rFonts w:ascii="Segoe UI" w:eastAsia="Segoe UI" w:hAnsi="Segoe UI" w:cs="Segoe UI"/>
        </w:rPr>
        <w:t xml:space="preserve"> peculiaridades do caso concreto;</w:t>
      </w:r>
    </w:p>
    <w:p w:rsidR="00A4620C" w:rsidRPr="003C586B"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3C586B">
        <w:rPr>
          <w:rFonts w:ascii="Segoe UI" w:eastAsia="Segoe UI" w:hAnsi="Segoe UI" w:cs="Segoe UI"/>
        </w:rPr>
        <w:t>as</w:t>
      </w:r>
      <w:proofErr w:type="gramEnd"/>
      <w:r w:rsidRPr="003C586B">
        <w:rPr>
          <w:rFonts w:ascii="Segoe UI" w:eastAsia="Segoe UI" w:hAnsi="Segoe UI" w:cs="Segoe UI"/>
        </w:rPr>
        <w:t xml:space="preserve"> circunstâncias agravantes ou atenuantes;</w:t>
      </w:r>
    </w:p>
    <w:p w:rsidR="00A4620C" w:rsidRPr="003C586B"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3C586B">
        <w:rPr>
          <w:rFonts w:ascii="Segoe UI" w:eastAsia="Segoe UI" w:hAnsi="Segoe UI" w:cs="Segoe UI"/>
        </w:rPr>
        <w:t>os</w:t>
      </w:r>
      <w:proofErr w:type="gramEnd"/>
      <w:r w:rsidRPr="003C586B">
        <w:rPr>
          <w:rFonts w:ascii="Segoe UI" w:eastAsia="Segoe UI" w:hAnsi="Segoe UI" w:cs="Segoe UI"/>
        </w:rPr>
        <w:t xml:space="preserve"> danos que dela provierem para o Contratante;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-a implantação ou o aperfeiçoamento de programa de integridade, conforme normas e orientações dos órgãos de controle.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10. Da gestão do contrato administrativo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10.1. A gestão do contrato administrativa está prevista no TR.</w:t>
      </w:r>
    </w:p>
    <w:p w:rsidR="009639F6" w:rsidRPr="003C586B" w:rsidRDefault="009639F6">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11. Da entrega do objeto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11. A entrega do objeto está prevista no TR.</w:t>
      </w:r>
    </w:p>
    <w:p w:rsidR="009639F6" w:rsidRPr="003C586B" w:rsidRDefault="009639F6">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12. Das condições de pagamento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12. As condições ou critérios de pagamento estão previstas no TR.</w:t>
      </w:r>
    </w:p>
    <w:p w:rsidR="009639F6" w:rsidRPr="003C586B" w:rsidRDefault="009639F6">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13. Da matriz de alocação de riscos entre Contratante e Contratada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13.1. A matriz de risco não é obrigatória nesta contratação administrativa.</w:t>
      </w:r>
    </w:p>
    <w:p w:rsidR="009639F6" w:rsidRPr="003C586B" w:rsidRDefault="009639F6">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14. Do contrato administrativo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lastRenderedPageBreak/>
        <w:t>14.1.1. O prazo previsto para assinatura do contrato administrativo poderá ser prorrogado 01 (uma) vez, por igual período, por solicitação justificada da licitante vencedora e aceita pela Administração.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14.4. </w:t>
      </w:r>
      <w:proofErr w:type="gramStart"/>
      <w:r w:rsidRPr="003C586B">
        <w:rPr>
          <w:rFonts w:ascii="Segoe UI" w:eastAsia="Segoe UI" w:hAnsi="Segoe UI" w:cs="Segoe UI"/>
        </w:rPr>
        <w:t>convocar</w:t>
      </w:r>
      <w:proofErr w:type="gramEnd"/>
      <w:r w:rsidRPr="003C586B">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14.5. </w:t>
      </w:r>
      <w:proofErr w:type="gramStart"/>
      <w:r w:rsidRPr="003C586B">
        <w:rPr>
          <w:rFonts w:ascii="Segoe UI" w:eastAsia="Segoe UI" w:hAnsi="Segoe UI" w:cs="Segoe UI"/>
        </w:rPr>
        <w:t>adjudicar</w:t>
      </w:r>
      <w:proofErr w:type="gramEnd"/>
      <w:r w:rsidRPr="003C586B">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14.8. O prazo do contrato é de </w:t>
      </w:r>
      <w:r w:rsidR="00322426" w:rsidRPr="003C586B">
        <w:rPr>
          <w:rFonts w:ascii="Segoe UI" w:eastAsia="Segoe UI" w:hAnsi="Segoe UI" w:cs="Segoe UI"/>
        </w:rPr>
        <w:t>12</w:t>
      </w:r>
      <w:r w:rsidRPr="003C586B">
        <w:rPr>
          <w:rFonts w:ascii="Segoe UI" w:eastAsia="Segoe UI" w:hAnsi="Segoe UI" w:cs="Segoe UI"/>
        </w:rPr>
        <w:t xml:space="preserve"> (</w:t>
      </w:r>
      <w:r w:rsidR="00322426" w:rsidRPr="003C586B">
        <w:rPr>
          <w:rFonts w:ascii="Segoe UI" w:eastAsia="Segoe UI" w:hAnsi="Segoe UI" w:cs="Segoe UI"/>
        </w:rPr>
        <w:t>do</w:t>
      </w:r>
      <w:r w:rsidRPr="003C586B">
        <w:rPr>
          <w:rFonts w:ascii="Segoe UI" w:eastAsia="Segoe UI" w:hAnsi="Segoe UI" w:cs="Segoe UI"/>
        </w:rPr>
        <w:t>ze) contados da assinatura do Contrato Administrativo.</w:t>
      </w:r>
    </w:p>
    <w:p w:rsidR="009639F6" w:rsidRPr="003C586B" w:rsidRDefault="009639F6">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15. Das disposições gerais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 Os documentos serão produzidos por escrito com data e local de sua realização e assinatura dos responsáveis.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lastRenderedPageBreak/>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15.5. O reconhecimento da firma somente será exigido quando houver dúvida de autenticidade, salvo imposição legal.</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15.6. Os atos serão preferencialmente digitais, de forma a permitir que sejam produzidos, comunicados armazenados e validados por meio eletrônico.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F50A3D" w:rsidRPr="003C586B" w:rsidRDefault="00F50A3D" w:rsidP="00F50A3D">
      <w:pPr>
        <w:spacing w:line="300" w:lineRule="auto"/>
        <w:jc w:val="both"/>
        <w:rPr>
          <w:rFonts w:ascii="Segoe UI" w:hAnsi="Segoe UI" w:cs="Segoe UI"/>
        </w:rPr>
      </w:pPr>
      <w:r w:rsidRPr="003C586B">
        <w:rPr>
          <w:rFonts w:ascii="Segoe UI" w:hAnsi="Segoe UI" w:cs="Segoe UI"/>
        </w:rPr>
        <w:t>15.12. Integram este Aviso, para todos os efeitos, os seguintes anexos:</w:t>
      </w:r>
    </w:p>
    <w:p w:rsidR="00F50A3D" w:rsidRPr="003C586B" w:rsidRDefault="00F50A3D" w:rsidP="00F50A3D">
      <w:pPr>
        <w:spacing w:line="300" w:lineRule="auto"/>
        <w:jc w:val="both"/>
        <w:rPr>
          <w:rFonts w:ascii="Segoe UI" w:hAnsi="Segoe UI" w:cs="Segoe UI"/>
        </w:rPr>
      </w:pPr>
      <w:r w:rsidRPr="003C586B">
        <w:rPr>
          <w:rFonts w:ascii="Segoe UI" w:hAnsi="Segoe UI" w:cs="Segoe UI"/>
        </w:rPr>
        <w:t>15.11.1. Anexo I – ETP;</w:t>
      </w:r>
    </w:p>
    <w:p w:rsidR="00F50A3D" w:rsidRPr="003C586B" w:rsidRDefault="00F50A3D" w:rsidP="00F50A3D">
      <w:pPr>
        <w:spacing w:line="300" w:lineRule="auto"/>
        <w:jc w:val="both"/>
        <w:rPr>
          <w:rFonts w:ascii="Segoe UI" w:hAnsi="Segoe UI" w:cs="Segoe UI"/>
        </w:rPr>
      </w:pPr>
      <w:r w:rsidRPr="003C586B">
        <w:rPr>
          <w:rFonts w:ascii="Segoe UI" w:hAnsi="Segoe UI" w:cs="Segoe UI"/>
        </w:rPr>
        <w:t>15.11.2. Anexo II – TR</w:t>
      </w:r>
    </w:p>
    <w:p w:rsidR="00F50A3D" w:rsidRPr="003C586B" w:rsidRDefault="00F50A3D" w:rsidP="00F50A3D">
      <w:pPr>
        <w:spacing w:line="300" w:lineRule="auto"/>
        <w:jc w:val="both"/>
        <w:rPr>
          <w:rFonts w:ascii="Segoe UI" w:hAnsi="Segoe UI" w:cs="Segoe UI"/>
        </w:rPr>
      </w:pPr>
      <w:r w:rsidRPr="003C586B">
        <w:rPr>
          <w:rFonts w:ascii="Segoe UI" w:hAnsi="Segoe UI" w:cs="Segoe UI"/>
        </w:rPr>
        <w:t>15.11.3. Anexo III – Minuta de Proposta Comercial com Declaração de que sua proposta econômica compreendem a integralidade dos custos para atendimento dos direitos trabalhistas assegurados na CR/88;</w:t>
      </w:r>
    </w:p>
    <w:p w:rsidR="00F50A3D" w:rsidRPr="003C586B" w:rsidRDefault="00F50A3D" w:rsidP="00F50A3D">
      <w:pPr>
        <w:spacing w:line="300" w:lineRule="auto"/>
        <w:jc w:val="both"/>
        <w:rPr>
          <w:rFonts w:ascii="Segoe UI" w:hAnsi="Segoe UI" w:cs="Segoe UI"/>
          <w:color w:val="FF0000"/>
        </w:rPr>
      </w:pPr>
      <w:r w:rsidRPr="003C586B">
        <w:rPr>
          <w:rFonts w:ascii="Segoe UI" w:hAnsi="Segoe UI" w:cs="Segoe UI"/>
        </w:rPr>
        <w:lastRenderedPageBreak/>
        <w:t>15.11.4. Anexo IV – Declaração de cumprimento do disposto no inciso XXXIII do art. 7º da CR/88;</w:t>
      </w:r>
    </w:p>
    <w:p w:rsidR="00F50A3D" w:rsidRPr="003C586B" w:rsidRDefault="00F50A3D" w:rsidP="00F50A3D">
      <w:pPr>
        <w:pStyle w:val="Nivel2"/>
        <w:spacing w:before="0" w:after="160" w:line="300" w:lineRule="auto"/>
        <w:rPr>
          <w:rFonts w:ascii="Segoe UI" w:hAnsi="Segoe UI" w:cs="Segoe UI"/>
          <w:color w:val="auto"/>
        </w:rPr>
      </w:pPr>
      <w:r w:rsidRPr="003C586B">
        <w:rPr>
          <w:rFonts w:ascii="Segoe UI" w:hAnsi="Segoe UI" w:cs="Segoe UI"/>
        </w:rPr>
        <w:t xml:space="preserve">15.11.5. Anexo V – </w:t>
      </w:r>
      <w:r w:rsidRPr="003C586B">
        <w:rPr>
          <w:rFonts w:ascii="Segoe UI" w:hAnsi="Segoe UI" w:cs="Segoe UI"/>
          <w:color w:val="auto"/>
        </w:rPr>
        <w:t>Declaração de que cumpre as exigências de reserva de cargos para pessoa com deficiência e para reabilitação da Previdência Social, previstas em lei e outras normas específicas.</w:t>
      </w:r>
    </w:p>
    <w:p w:rsidR="00F50A3D" w:rsidRPr="003C586B" w:rsidRDefault="00F50A3D" w:rsidP="00F50A3D">
      <w:pPr>
        <w:spacing w:line="300" w:lineRule="auto"/>
        <w:jc w:val="both"/>
        <w:rPr>
          <w:rFonts w:ascii="Segoe UI" w:hAnsi="Segoe UI" w:cs="Segoe UI"/>
        </w:rPr>
      </w:pPr>
      <w:r w:rsidRPr="003C586B">
        <w:rPr>
          <w:rFonts w:ascii="Segoe UI" w:hAnsi="Segoe UI" w:cs="Segoe UI"/>
        </w:rPr>
        <w:t>15.11.6. Anexo VI – Termo de Credenciamento;</w:t>
      </w:r>
    </w:p>
    <w:p w:rsidR="00F50A3D" w:rsidRPr="003C586B" w:rsidRDefault="00F50A3D" w:rsidP="00F50A3D">
      <w:pPr>
        <w:spacing w:line="300" w:lineRule="auto"/>
        <w:jc w:val="both"/>
        <w:rPr>
          <w:rFonts w:ascii="Segoe UI" w:hAnsi="Segoe UI" w:cs="Segoe UI"/>
        </w:rPr>
      </w:pPr>
      <w:r w:rsidRPr="003C586B">
        <w:rPr>
          <w:rFonts w:ascii="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15.11.8. Anexo V</w:t>
      </w:r>
      <w:r w:rsidR="00F50A3D" w:rsidRPr="003C586B">
        <w:rPr>
          <w:rFonts w:ascii="Segoe UI" w:eastAsia="Segoe UI" w:hAnsi="Segoe UI" w:cs="Segoe UI"/>
        </w:rPr>
        <w:t>III</w:t>
      </w:r>
      <w:r w:rsidRPr="003C586B">
        <w:rPr>
          <w:rFonts w:ascii="Segoe UI" w:eastAsia="Segoe UI" w:hAnsi="Segoe UI" w:cs="Segoe UI"/>
        </w:rPr>
        <w:t xml:space="preserve"> – Ata de Registro de Preços – ARP;</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15.11.9.  Anexo </w:t>
      </w:r>
      <w:r w:rsidR="00F50A3D" w:rsidRPr="003C586B">
        <w:rPr>
          <w:rFonts w:ascii="Segoe UI" w:eastAsia="Segoe UI" w:hAnsi="Segoe UI" w:cs="Segoe UI"/>
        </w:rPr>
        <w:t>IX</w:t>
      </w:r>
      <w:r w:rsidRPr="003C586B">
        <w:rPr>
          <w:rFonts w:ascii="Segoe UI" w:eastAsia="Segoe UI" w:hAnsi="Segoe UI" w:cs="Segoe UI"/>
        </w:rPr>
        <w:t xml:space="preserve"> – Minuta de contrato administrativo.</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455A5F">
      <w:pPr>
        <w:tabs>
          <w:tab w:val="left" w:pos="2268"/>
        </w:tabs>
        <w:spacing w:after="0" w:line="300" w:lineRule="auto"/>
        <w:jc w:val="both"/>
        <w:rPr>
          <w:rFonts w:ascii="Segoe UI" w:eastAsia="Segoe UI" w:hAnsi="Segoe UI" w:cs="Segoe UI"/>
        </w:rPr>
      </w:pPr>
      <w:r w:rsidRPr="003C586B">
        <w:rPr>
          <w:rFonts w:ascii="Segoe UI" w:eastAsia="Segoe UI" w:hAnsi="Segoe UI" w:cs="Segoe UI"/>
        </w:rPr>
        <w:t>São Sebastião do Anta</w:t>
      </w:r>
      <w:r w:rsidR="00125B45" w:rsidRPr="003C586B">
        <w:rPr>
          <w:rFonts w:ascii="Segoe UI" w:eastAsia="Segoe UI" w:hAnsi="Segoe UI" w:cs="Segoe UI"/>
        </w:rPr>
        <w:t xml:space="preserve">, </w:t>
      </w:r>
      <w:r w:rsidR="009639F6" w:rsidRPr="003C586B">
        <w:rPr>
          <w:rFonts w:ascii="Segoe UI" w:eastAsia="Segoe UI" w:hAnsi="Segoe UI" w:cs="Segoe UI"/>
        </w:rPr>
        <w:t>05 de maio</w:t>
      </w:r>
      <w:r w:rsidR="00C45D25" w:rsidRPr="003C586B">
        <w:rPr>
          <w:rFonts w:ascii="Segoe UI" w:eastAsia="Segoe UI" w:hAnsi="Segoe UI" w:cs="Segoe UI"/>
        </w:rPr>
        <w:t xml:space="preserve"> de 2026.</w:t>
      </w:r>
    </w:p>
    <w:p w:rsidR="00455A5F" w:rsidRPr="003C586B" w:rsidRDefault="00455A5F">
      <w:pPr>
        <w:tabs>
          <w:tab w:val="left" w:pos="2268"/>
        </w:tabs>
        <w:spacing w:after="0" w:line="300" w:lineRule="auto"/>
        <w:jc w:val="both"/>
        <w:rPr>
          <w:rFonts w:ascii="Segoe UI" w:eastAsia="Segoe UI" w:hAnsi="Segoe UI" w:cs="Segoe UI"/>
        </w:rPr>
      </w:pP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EA3302">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OSMANINHO CUSTÓDIO DE MELO</w:t>
      </w:r>
    </w:p>
    <w:p w:rsidR="00A4620C" w:rsidRPr="003C586B" w:rsidRDefault="00EA3302">
      <w:pPr>
        <w:tabs>
          <w:tab w:val="left" w:pos="2268"/>
        </w:tabs>
        <w:spacing w:after="0" w:line="300" w:lineRule="auto"/>
        <w:jc w:val="both"/>
        <w:rPr>
          <w:rFonts w:ascii="Segoe UI" w:eastAsia="Segoe UI" w:hAnsi="Segoe UI" w:cs="Segoe UI"/>
        </w:rPr>
      </w:pPr>
      <w:r w:rsidRPr="003C586B">
        <w:rPr>
          <w:rFonts w:ascii="Segoe UI" w:eastAsia="Segoe UI" w:hAnsi="Segoe UI" w:cs="Segoe UI"/>
        </w:rPr>
        <w:t>Prefeito Municipal</w:t>
      </w:r>
    </w:p>
    <w:p w:rsidR="002812D7" w:rsidRPr="003C586B" w:rsidRDefault="002812D7">
      <w:pPr>
        <w:tabs>
          <w:tab w:val="left" w:pos="2268"/>
        </w:tabs>
        <w:spacing w:after="0" w:line="300" w:lineRule="auto"/>
        <w:jc w:val="both"/>
        <w:rPr>
          <w:rFonts w:ascii="Segoe UI" w:eastAsia="Segoe UI" w:hAnsi="Segoe UI" w:cs="Segoe UI"/>
        </w:rPr>
      </w:pPr>
    </w:p>
    <w:p w:rsidR="002812D7" w:rsidRPr="003C586B" w:rsidRDefault="002812D7">
      <w:pPr>
        <w:tabs>
          <w:tab w:val="left" w:pos="2268"/>
        </w:tabs>
        <w:spacing w:after="0" w:line="300" w:lineRule="auto"/>
        <w:jc w:val="both"/>
        <w:rPr>
          <w:rFonts w:ascii="Segoe UI" w:eastAsia="Segoe UI" w:hAnsi="Segoe UI" w:cs="Segoe UI"/>
        </w:rPr>
      </w:pPr>
    </w:p>
    <w:p w:rsidR="002812D7" w:rsidRPr="003C586B" w:rsidRDefault="002812D7">
      <w:pPr>
        <w:tabs>
          <w:tab w:val="left" w:pos="2268"/>
        </w:tabs>
        <w:spacing w:after="0" w:line="300" w:lineRule="auto"/>
        <w:jc w:val="both"/>
        <w:rPr>
          <w:rFonts w:ascii="Segoe UI" w:eastAsia="Segoe UI" w:hAnsi="Segoe UI" w:cs="Segoe UI"/>
        </w:rPr>
      </w:pPr>
    </w:p>
    <w:p w:rsidR="002812D7" w:rsidRPr="003C586B" w:rsidRDefault="002812D7">
      <w:pPr>
        <w:tabs>
          <w:tab w:val="left" w:pos="2268"/>
        </w:tabs>
        <w:spacing w:after="0" w:line="300" w:lineRule="auto"/>
        <w:jc w:val="both"/>
        <w:rPr>
          <w:rFonts w:ascii="Segoe UI" w:eastAsia="Segoe UI" w:hAnsi="Segoe UI" w:cs="Segoe UI"/>
        </w:rPr>
      </w:pPr>
    </w:p>
    <w:p w:rsidR="002812D7" w:rsidRPr="003C586B" w:rsidRDefault="002812D7">
      <w:pPr>
        <w:tabs>
          <w:tab w:val="left" w:pos="2268"/>
        </w:tabs>
        <w:spacing w:after="0" w:line="300" w:lineRule="auto"/>
        <w:jc w:val="both"/>
        <w:rPr>
          <w:rFonts w:ascii="Segoe UI" w:eastAsia="Segoe UI" w:hAnsi="Segoe UI" w:cs="Segoe UI"/>
        </w:rPr>
      </w:pPr>
    </w:p>
    <w:p w:rsidR="009639F6" w:rsidRPr="003C586B" w:rsidRDefault="009639F6">
      <w:pPr>
        <w:tabs>
          <w:tab w:val="left" w:pos="2268"/>
        </w:tabs>
        <w:spacing w:after="0" w:line="300" w:lineRule="auto"/>
        <w:jc w:val="both"/>
        <w:rPr>
          <w:rFonts w:ascii="Segoe UI" w:eastAsia="Segoe UI" w:hAnsi="Segoe UI" w:cs="Segoe UI"/>
        </w:rPr>
      </w:pPr>
    </w:p>
    <w:p w:rsidR="009639F6" w:rsidRPr="003C586B" w:rsidRDefault="009639F6">
      <w:pPr>
        <w:tabs>
          <w:tab w:val="left" w:pos="2268"/>
        </w:tabs>
        <w:spacing w:after="0" w:line="300" w:lineRule="auto"/>
        <w:jc w:val="both"/>
        <w:rPr>
          <w:rFonts w:ascii="Segoe UI" w:eastAsia="Segoe UI" w:hAnsi="Segoe UI" w:cs="Segoe UI"/>
        </w:rPr>
      </w:pPr>
    </w:p>
    <w:p w:rsidR="009639F6" w:rsidRPr="003C586B" w:rsidRDefault="009639F6">
      <w:pPr>
        <w:tabs>
          <w:tab w:val="left" w:pos="2268"/>
        </w:tabs>
        <w:spacing w:after="0" w:line="300" w:lineRule="auto"/>
        <w:jc w:val="both"/>
        <w:rPr>
          <w:rFonts w:ascii="Segoe UI" w:eastAsia="Segoe UI" w:hAnsi="Segoe UI" w:cs="Segoe UI"/>
        </w:rPr>
      </w:pPr>
    </w:p>
    <w:p w:rsidR="009639F6" w:rsidRPr="003C586B" w:rsidRDefault="009639F6">
      <w:pPr>
        <w:tabs>
          <w:tab w:val="left" w:pos="2268"/>
        </w:tabs>
        <w:spacing w:after="0" w:line="300" w:lineRule="auto"/>
        <w:jc w:val="both"/>
        <w:rPr>
          <w:rFonts w:ascii="Segoe UI" w:eastAsia="Segoe UI" w:hAnsi="Segoe UI" w:cs="Segoe UI"/>
        </w:rPr>
      </w:pPr>
    </w:p>
    <w:p w:rsidR="009639F6" w:rsidRPr="003C586B" w:rsidRDefault="009639F6">
      <w:pPr>
        <w:tabs>
          <w:tab w:val="left" w:pos="2268"/>
        </w:tabs>
        <w:spacing w:after="0" w:line="300" w:lineRule="auto"/>
        <w:jc w:val="both"/>
        <w:rPr>
          <w:rFonts w:ascii="Segoe UI" w:eastAsia="Segoe UI" w:hAnsi="Segoe UI" w:cs="Segoe UI"/>
        </w:rPr>
      </w:pPr>
    </w:p>
    <w:p w:rsidR="009639F6" w:rsidRPr="003C586B" w:rsidRDefault="009639F6">
      <w:pPr>
        <w:tabs>
          <w:tab w:val="left" w:pos="2268"/>
        </w:tabs>
        <w:spacing w:after="0" w:line="300" w:lineRule="auto"/>
        <w:jc w:val="both"/>
        <w:rPr>
          <w:rFonts w:ascii="Segoe UI" w:eastAsia="Segoe UI" w:hAnsi="Segoe UI" w:cs="Segoe UI"/>
        </w:rPr>
      </w:pPr>
    </w:p>
    <w:p w:rsidR="009639F6" w:rsidRPr="003C586B" w:rsidRDefault="009639F6">
      <w:pPr>
        <w:tabs>
          <w:tab w:val="left" w:pos="2268"/>
        </w:tabs>
        <w:spacing w:after="0" w:line="300" w:lineRule="auto"/>
        <w:jc w:val="both"/>
        <w:rPr>
          <w:rFonts w:ascii="Segoe UI" w:eastAsia="Segoe UI" w:hAnsi="Segoe UI" w:cs="Segoe UI"/>
        </w:rPr>
      </w:pPr>
    </w:p>
    <w:p w:rsidR="009639F6" w:rsidRPr="003C586B" w:rsidRDefault="009639F6">
      <w:pPr>
        <w:tabs>
          <w:tab w:val="left" w:pos="2268"/>
        </w:tabs>
        <w:spacing w:after="0" w:line="300" w:lineRule="auto"/>
        <w:jc w:val="both"/>
        <w:rPr>
          <w:rFonts w:ascii="Segoe UI" w:eastAsia="Segoe UI" w:hAnsi="Segoe UI" w:cs="Segoe UI"/>
        </w:rPr>
      </w:pPr>
    </w:p>
    <w:p w:rsidR="009639F6" w:rsidRPr="003C586B" w:rsidRDefault="009639F6">
      <w:pPr>
        <w:tabs>
          <w:tab w:val="left" w:pos="2268"/>
        </w:tabs>
        <w:spacing w:after="0" w:line="300" w:lineRule="auto"/>
        <w:jc w:val="both"/>
        <w:rPr>
          <w:rFonts w:ascii="Segoe UI" w:eastAsia="Segoe UI" w:hAnsi="Segoe UI" w:cs="Segoe UI"/>
        </w:rPr>
      </w:pPr>
    </w:p>
    <w:p w:rsidR="009639F6" w:rsidRPr="003C586B" w:rsidRDefault="009639F6">
      <w:pPr>
        <w:tabs>
          <w:tab w:val="left" w:pos="2268"/>
        </w:tabs>
        <w:spacing w:after="0" w:line="300" w:lineRule="auto"/>
        <w:jc w:val="both"/>
        <w:rPr>
          <w:rFonts w:ascii="Segoe UI" w:eastAsia="Segoe UI" w:hAnsi="Segoe UI" w:cs="Segoe UI"/>
        </w:rPr>
      </w:pPr>
    </w:p>
    <w:p w:rsidR="009639F6" w:rsidRPr="003C586B" w:rsidRDefault="009639F6">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center"/>
        <w:rPr>
          <w:rFonts w:ascii="Segoe UI" w:eastAsia="Segoe UI" w:hAnsi="Segoe UI" w:cs="Segoe UI"/>
          <w:b/>
        </w:rPr>
      </w:pPr>
      <w:r w:rsidRPr="003C586B">
        <w:rPr>
          <w:rFonts w:ascii="Segoe UI" w:eastAsia="Segoe UI" w:hAnsi="Segoe UI" w:cs="Segoe UI"/>
          <w:b/>
        </w:rPr>
        <w:lastRenderedPageBreak/>
        <w:t>ANEXO I</w:t>
      </w:r>
    </w:p>
    <w:p w:rsidR="00454E9C" w:rsidRPr="003C586B" w:rsidRDefault="00454E9C" w:rsidP="000F50B8">
      <w:pPr>
        <w:tabs>
          <w:tab w:val="left" w:pos="2268"/>
        </w:tabs>
        <w:spacing w:after="0" w:line="240" w:lineRule="auto"/>
        <w:jc w:val="both"/>
        <w:rPr>
          <w:rFonts w:ascii="Segoe UI" w:eastAsia="Segoe UI" w:hAnsi="Segoe UI" w:cs="Segoe UI"/>
        </w:rPr>
      </w:pPr>
    </w:p>
    <w:p w:rsidR="00454E9C" w:rsidRPr="003C586B" w:rsidRDefault="00454E9C" w:rsidP="00454E9C">
      <w:pPr>
        <w:tabs>
          <w:tab w:val="left" w:pos="2268"/>
        </w:tabs>
        <w:spacing w:after="0" w:line="240" w:lineRule="auto"/>
        <w:jc w:val="center"/>
        <w:rPr>
          <w:rFonts w:ascii="Segoe UI" w:eastAsia="Segoe UI" w:hAnsi="Segoe UI" w:cs="Segoe UI"/>
          <w:b/>
        </w:rPr>
      </w:pPr>
      <w:r w:rsidRPr="003C586B">
        <w:rPr>
          <w:rFonts w:ascii="Segoe UI" w:eastAsia="Segoe UI" w:hAnsi="Segoe UI" w:cs="Segoe UI"/>
          <w:b/>
        </w:rPr>
        <w:t>ESTUDO TÉCNICO PRELIMINAR</w:t>
      </w:r>
    </w:p>
    <w:p w:rsidR="00BA6DBE" w:rsidRPr="003C586B" w:rsidRDefault="00BA6DBE" w:rsidP="00454E9C">
      <w:pPr>
        <w:tabs>
          <w:tab w:val="left" w:pos="2268"/>
        </w:tabs>
        <w:spacing w:after="0" w:line="240" w:lineRule="auto"/>
        <w:jc w:val="center"/>
        <w:rPr>
          <w:rFonts w:ascii="Segoe UI" w:eastAsia="Segoe UI" w:hAnsi="Segoe UI" w:cs="Segoe UI"/>
          <w:b/>
        </w:rPr>
      </w:pP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Processo Administrativo de Licitação Pública nº. 058/2026</w:t>
      </w: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Pregão nº. 029/2026</w:t>
      </w:r>
    </w:p>
    <w:p w:rsidR="000F50B8" w:rsidRPr="003C586B" w:rsidRDefault="000F50B8" w:rsidP="000F50B8">
      <w:pPr>
        <w:tabs>
          <w:tab w:val="left" w:pos="2268"/>
        </w:tabs>
        <w:spacing w:after="0" w:line="300" w:lineRule="auto"/>
        <w:jc w:val="center"/>
        <w:rPr>
          <w:rFonts w:ascii="Segoe UI" w:eastAsia="Segoe UI" w:hAnsi="Segoe UI" w:cs="Segoe UI"/>
          <w:b/>
        </w:rPr>
      </w:pPr>
    </w:p>
    <w:p w:rsidR="000F50B8" w:rsidRPr="003C586B" w:rsidRDefault="000F50B8" w:rsidP="000F50B8">
      <w:pPr>
        <w:tabs>
          <w:tab w:val="left" w:pos="2268"/>
        </w:tabs>
        <w:spacing w:after="0" w:line="240" w:lineRule="auto"/>
        <w:jc w:val="both"/>
        <w:rPr>
          <w:rFonts w:ascii="Segoe UI" w:eastAsia="Arial" w:hAnsi="Segoe UI" w:cs="Segoe UI"/>
          <w:b/>
        </w:rPr>
      </w:pPr>
      <w:r w:rsidRPr="003C586B">
        <w:rPr>
          <w:rFonts w:ascii="Segoe UI" w:eastAsia="Arial" w:hAnsi="Segoe UI" w:cs="Segoe UI"/>
          <w:b/>
        </w:rPr>
        <w:t>1. Descrição da necessidade da contratação, considerando o problema a ser resolvido sob a perspectiva do interesse público.</w:t>
      </w:r>
    </w:p>
    <w:p w:rsidR="009B41E5" w:rsidRPr="003C586B" w:rsidRDefault="00832F2C" w:rsidP="009B41E5">
      <w:pPr>
        <w:pStyle w:val="NormalWeb"/>
        <w:jc w:val="both"/>
        <w:rPr>
          <w:rFonts w:ascii="Segoe UI" w:hAnsi="Segoe UI" w:cs="Segoe UI"/>
          <w:sz w:val="22"/>
          <w:szCs w:val="22"/>
        </w:rPr>
      </w:pPr>
      <w:r w:rsidRPr="003C586B">
        <w:rPr>
          <w:rFonts w:ascii="Segoe UI" w:hAnsi="Segoe UI" w:cs="Segoe UI"/>
          <w:sz w:val="22"/>
          <w:szCs w:val="22"/>
        </w:rPr>
        <w:t xml:space="preserve">1.1. </w:t>
      </w:r>
      <w:r w:rsidR="009B41E5" w:rsidRPr="003C586B">
        <w:rPr>
          <w:rFonts w:ascii="Segoe UI" w:hAnsi="Segoe UI" w:cs="Segoe UI"/>
          <w:sz w:val="22"/>
          <w:szCs w:val="22"/>
        </w:rPr>
        <w:t xml:space="preserve">A contratação para aquisição de vidros e divisórias, com fornecimento e instalação </w:t>
      </w:r>
      <w:proofErr w:type="gramStart"/>
      <w:r w:rsidR="009B41E5" w:rsidRPr="003C586B">
        <w:rPr>
          <w:rFonts w:ascii="Segoe UI" w:hAnsi="Segoe UI" w:cs="Segoe UI"/>
          <w:sz w:val="22"/>
          <w:szCs w:val="22"/>
        </w:rPr>
        <w:t>inclusos</w:t>
      </w:r>
      <w:proofErr w:type="gramEnd"/>
      <w:r w:rsidR="009B41E5" w:rsidRPr="003C586B">
        <w:rPr>
          <w:rFonts w:ascii="Segoe UI" w:hAnsi="Segoe UI" w:cs="Segoe UI"/>
          <w:sz w:val="22"/>
          <w:szCs w:val="22"/>
        </w:rPr>
        <w:t>, justifica-se pela necessidade de adequação e otimização dos espaços físicos das unidades administrativas, visando atender às demandas institucionais de forma mais eficiente, segura e funcional. Atualmente, observa-se que a disposição dos ambientes não atende plenamente às exigências de organização, privacidade, conforto acústico e acessibilidade, o que impacta diretamente na qualidade do atendimento ao público e nas condições de trabalho dos servidores.</w:t>
      </w:r>
    </w:p>
    <w:p w:rsidR="009B41E5" w:rsidRPr="003C586B" w:rsidRDefault="009B41E5" w:rsidP="009B41E5">
      <w:pPr>
        <w:pStyle w:val="NormalWeb"/>
        <w:jc w:val="both"/>
        <w:rPr>
          <w:rFonts w:ascii="Segoe UI" w:hAnsi="Segoe UI" w:cs="Segoe UI"/>
          <w:sz w:val="22"/>
          <w:szCs w:val="22"/>
        </w:rPr>
      </w:pPr>
      <w:r w:rsidRPr="003C586B">
        <w:rPr>
          <w:rFonts w:ascii="Segoe UI" w:hAnsi="Segoe UI" w:cs="Segoe UI"/>
          <w:sz w:val="22"/>
          <w:szCs w:val="22"/>
        </w:rPr>
        <w:t xml:space="preserve">1.2. </w:t>
      </w:r>
      <w:r w:rsidRPr="003C586B">
        <w:rPr>
          <w:rFonts w:ascii="Segoe UI" w:hAnsi="Segoe UI" w:cs="Segoe UI"/>
          <w:sz w:val="22"/>
          <w:szCs w:val="22"/>
        </w:rPr>
        <w:t>A ausência ou inadequação de divisórias compromete a setorização dos ambientes, dificultando a execução de atividades que exigem concentração, sigilo e organização. Além disso, a utilização de vidros apropriados contribui para o melhor aproveitamento da iluminação natural, promovendo economia de energia elétrica e ambientes mais agradáveis, alinhando-se aos princípios da sustentabilidade e da eficiência na gestão pública.</w:t>
      </w:r>
    </w:p>
    <w:p w:rsidR="009B41E5" w:rsidRPr="003C586B" w:rsidRDefault="009B41E5" w:rsidP="009B41E5">
      <w:pPr>
        <w:pStyle w:val="NormalWeb"/>
        <w:jc w:val="both"/>
        <w:rPr>
          <w:rFonts w:ascii="Segoe UI" w:hAnsi="Segoe UI" w:cs="Segoe UI"/>
          <w:sz w:val="22"/>
          <w:szCs w:val="22"/>
        </w:rPr>
      </w:pPr>
      <w:r w:rsidRPr="003C586B">
        <w:rPr>
          <w:rFonts w:ascii="Segoe UI" w:hAnsi="Segoe UI" w:cs="Segoe UI"/>
          <w:sz w:val="22"/>
          <w:szCs w:val="22"/>
        </w:rPr>
        <w:t xml:space="preserve">1.3. </w:t>
      </w:r>
      <w:r w:rsidRPr="003C586B">
        <w:rPr>
          <w:rFonts w:ascii="Segoe UI" w:hAnsi="Segoe UI" w:cs="Segoe UI"/>
          <w:sz w:val="22"/>
          <w:szCs w:val="22"/>
        </w:rPr>
        <w:t>Sob a perspectiva do interesse público, a presente contratação busca garantir melhores condições de trabalho aos servidores, refletindo diretamente na produtividade e na qualidade dos serviços prestados à população. A instalação adequada de divisórias e vidros também contribui para a segurança dos usuários e do patrimônio público, ao delimitar áreas, organizar fluxos e atender às normas técnicas vigentes.</w:t>
      </w:r>
    </w:p>
    <w:p w:rsidR="009B41E5" w:rsidRPr="003C586B" w:rsidRDefault="009B41E5" w:rsidP="009B41E5">
      <w:pPr>
        <w:pStyle w:val="NormalWeb"/>
        <w:jc w:val="both"/>
        <w:rPr>
          <w:rFonts w:ascii="Segoe UI" w:hAnsi="Segoe UI" w:cs="Segoe UI"/>
          <w:sz w:val="22"/>
          <w:szCs w:val="22"/>
        </w:rPr>
      </w:pPr>
      <w:r w:rsidRPr="003C586B">
        <w:rPr>
          <w:rFonts w:ascii="Segoe UI" w:hAnsi="Segoe UI" w:cs="Segoe UI"/>
          <w:sz w:val="22"/>
          <w:szCs w:val="22"/>
        </w:rPr>
        <w:t>1.4.</w:t>
      </w:r>
      <w:r w:rsidRPr="003C586B">
        <w:rPr>
          <w:rFonts w:ascii="Segoe UI" w:hAnsi="Segoe UI" w:cs="Segoe UI"/>
          <w:sz w:val="22"/>
          <w:szCs w:val="22"/>
        </w:rPr>
        <w:t xml:space="preserve"> </w:t>
      </w:r>
      <w:r w:rsidRPr="003C586B">
        <w:rPr>
          <w:rFonts w:ascii="Segoe UI" w:hAnsi="Segoe UI" w:cs="Segoe UI"/>
          <w:sz w:val="22"/>
          <w:szCs w:val="22"/>
        </w:rPr>
        <w:t>A</w:t>
      </w:r>
      <w:r w:rsidRPr="003C586B">
        <w:rPr>
          <w:rFonts w:ascii="Segoe UI" w:hAnsi="Segoe UI" w:cs="Segoe UI"/>
          <w:sz w:val="22"/>
          <w:szCs w:val="22"/>
        </w:rPr>
        <w:t xml:space="preserve"> aquisição com instalação se mostra necessária para assegurar a padronização, a durabilidade e a correta execução dos serviços, evitando custos adicionais com retrabalhos ou manutenções frequentes. Trata-se, portanto, de medida indispensável para promover a melhoria contínua da infraestrutura administrativa, em consonância com os princípios da eficiência, economicidade e interesse público.</w:t>
      </w:r>
    </w:p>
    <w:p w:rsidR="000F50B8" w:rsidRPr="003C586B" w:rsidRDefault="009B41E5" w:rsidP="009B41E5">
      <w:pPr>
        <w:spacing w:before="100" w:beforeAutospacing="1" w:after="100" w:afterAutospacing="1" w:line="240" w:lineRule="auto"/>
        <w:jc w:val="both"/>
        <w:rPr>
          <w:rFonts w:ascii="Segoe UI" w:eastAsia="Arial" w:hAnsi="Segoe UI" w:cs="Segoe UI"/>
          <w:b/>
        </w:rPr>
      </w:pPr>
      <w:r w:rsidRPr="003C586B">
        <w:rPr>
          <w:rFonts w:ascii="Segoe UI" w:eastAsia="Arial" w:hAnsi="Segoe UI" w:cs="Segoe UI"/>
          <w:b/>
        </w:rPr>
        <w:t xml:space="preserve"> </w:t>
      </w:r>
      <w:r w:rsidR="000F50B8" w:rsidRPr="003C586B">
        <w:rPr>
          <w:rFonts w:ascii="Segoe UI" w:eastAsia="Arial" w:hAnsi="Segoe UI" w:cs="Segoe UI"/>
          <w:b/>
        </w:rPr>
        <w:t>2. Demonstração da previsão da contratação no plano de contratações anual, sempre que elaborado, de modo a indicar o seu alinhamento com o planejamento da Administração.</w:t>
      </w:r>
    </w:p>
    <w:p w:rsidR="000F50B8" w:rsidRPr="003C586B" w:rsidRDefault="000F50B8" w:rsidP="000F50B8">
      <w:pPr>
        <w:tabs>
          <w:tab w:val="left" w:pos="2268"/>
        </w:tabs>
        <w:spacing w:after="0" w:line="240" w:lineRule="auto"/>
        <w:jc w:val="both"/>
        <w:rPr>
          <w:rFonts w:ascii="Segoe UI" w:eastAsia="Arial" w:hAnsi="Segoe UI" w:cs="Segoe UI"/>
        </w:rPr>
      </w:pPr>
      <w:r w:rsidRPr="003C586B">
        <w:rPr>
          <w:rFonts w:ascii="Segoe UI" w:eastAsia="Arial" w:hAnsi="Segoe UI" w:cs="Segoe UI"/>
        </w:rPr>
        <w:lastRenderedPageBreak/>
        <w:t>2.1. Considerando que o Plano de Contratações Anual – PCA – é facultativo (inciso VII do art. 12 da Lei nº. 14.133/2021), esta Administração não fizera para este exercício financeiro.</w:t>
      </w:r>
    </w:p>
    <w:p w:rsidR="000F50B8" w:rsidRPr="003C586B" w:rsidRDefault="000F50B8" w:rsidP="000F50B8">
      <w:pPr>
        <w:tabs>
          <w:tab w:val="left" w:pos="2268"/>
        </w:tabs>
        <w:spacing w:after="0" w:line="240" w:lineRule="auto"/>
        <w:jc w:val="both"/>
        <w:rPr>
          <w:rFonts w:ascii="Segoe UI" w:eastAsia="Arial" w:hAnsi="Segoe UI" w:cs="Segoe UI"/>
        </w:rPr>
      </w:pPr>
    </w:p>
    <w:p w:rsidR="000F50B8" w:rsidRPr="003C586B" w:rsidRDefault="000F50B8" w:rsidP="000F50B8">
      <w:pPr>
        <w:tabs>
          <w:tab w:val="left" w:pos="2268"/>
        </w:tabs>
        <w:spacing w:after="0" w:line="240" w:lineRule="auto"/>
        <w:jc w:val="both"/>
        <w:rPr>
          <w:rFonts w:ascii="Segoe UI" w:eastAsia="Arial" w:hAnsi="Segoe UI" w:cs="Segoe UI"/>
          <w:b/>
        </w:rPr>
      </w:pPr>
      <w:r w:rsidRPr="003C586B">
        <w:rPr>
          <w:rFonts w:ascii="Segoe UI" w:eastAsia="Arial" w:hAnsi="Segoe UI" w:cs="Segoe UI"/>
          <w:b/>
        </w:rPr>
        <w:t>3. Dos requisitos da contratação administrativa.</w:t>
      </w:r>
    </w:p>
    <w:p w:rsidR="000F50B8" w:rsidRPr="003C586B" w:rsidRDefault="000F50B8" w:rsidP="000F50B8">
      <w:pPr>
        <w:tabs>
          <w:tab w:val="left" w:pos="2268"/>
        </w:tabs>
        <w:spacing w:after="0" w:line="240" w:lineRule="auto"/>
        <w:jc w:val="both"/>
        <w:rPr>
          <w:rFonts w:ascii="Segoe UI" w:eastAsia="Arial" w:hAnsi="Segoe UI" w:cs="Segoe UI"/>
          <w:b/>
        </w:rPr>
      </w:pPr>
    </w:p>
    <w:p w:rsidR="00E27EF9" w:rsidRPr="003C586B" w:rsidRDefault="00E27EF9" w:rsidP="003A43B5">
      <w:pPr>
        <w:tabs>
          <w:tab w:val="left" w:pos="2268"/>
        </w:tabs>
        <w:spacing w:line="300" w:lineRule="auto"/>
        <w:jc w:val="both"/>
        <w:rPr>
          <w:rFonts w:ascii="Segoe UI" w:eastAsia="Segoe UI" w:hAnsi="Segoe UI" w:cs="Segoe UI"/>
        </w:rPr>
      </w:pPr>
      <w:r w:rsidRPr="003C586B">
        <w:rPr>
          <w:rFonts w:ascii="Segoe UI" w:eastAsia="Segoe UI" w:hAnsi="Segoe UI" w:cs="Segoe UI"/>
        </w:rPr>
        <w:t>3.1. A contratação administrativa deverá observar os seguintes requisitos:</w:t>
      </w:r>
    </w:p>
    <w:p w:rsidR="00E27EF9" w:rsidRPr="003C586B" w:rsidRDefault="00E27EF9" w:rsidP="003A43B5">
      <w:pPr>
        <w:tabs>
          <w:tab w:val="left" w:pos="2268"/>
        </w:tabs>
        <w:spacing w:line="300" w:lineRule="auto"/>
        <w:jc w:val="both"/>
        <w:rPr>
          <w:rFonts w:ascii="Segoe UI" w:eastAsia="Segoe UI" w:hAnsi="Segoe UI" w:cs="Segoe UI"/>
        </w:rPr>
      </w:pPr>
      <w:r w:rsidRPr="003C586B">
        <w:rPr>
          <w:rFonts w:ascii="Segoe UI" w:eastAsia="Segoe UI" w:hAnsi="Segoe UI" w:cs="Segoe UI"/>
        </w:rPr>
        <w:t xml:space="preserve">3.1.1. </w:t>
      </w:r>
      <w:proofErr w:type="gramStart"/>
      <w:r w:rsidRPr="003C586B">
        <w:rPr>
          <w:rFonts w:ascii="Segoe UI" w:eastAsia="Segoe UI" w:hAnsi="Segoe UI" w:cs="Segoe UI"/>
        </w:rPr>
        <w:t>sustentabilidade</w:t>
      </w:r>
      <w:proofErr w:type="gramEnd"/>
      <w:r w:rsidRPr="003C586B">
        <w:rPr>
          <w:rFonts w:ascii="Segoe UI" w:eastAsia="Segoe UI" w:hAnsi="Segoe UI" w:cs="Segoe UI"/>
        </w:rPr>
        <w:t xml:space="preserve"> ambiental.</w:t>
      </w:r>
    </w:p>
    <w:p w:rsidR="003A43B5" w:rsidRPr="003C586B" w:rsidRDefault="00E27EF9" w:rsidP="003A43B5">
      <w:pPr>
        <w:pStyle w:val="NormalWeb"/>
        <w:jc w:val="both"/>
        <w:rPr>
          <w:rFonts w:ascii="Segoe UI" w:hAnsi="Segoe UI" w:cs="Segoe UI"/>
          <w:sz w:val="22"/>
          <w:szCs w:val="22"/>
        </w:rPr>
      </w:pPr>
      <w:r w:rsidRPr="003C586B">
        <w:rPr>
          <w:rFonts w:ascii="Segoe UI" w:eastAsia="Segoe UI" w:hAnsi="Segoe UI" w:cs="Segoe UI"/>
          <w:sz w:val="22"/>
          <w:szCs w:val="22"/>
        </w:rPr>
        <w:t xml:space="preserve">3.2. </w:t>
      </w:r>
      <w:r w:rsidR="003A43B5" w:rsidRPr="003C586B">
        <w:rPr>
          <w:rFonts w:ascii="Segoe UI" w:hAnsi="Segoe UI" w:cs="Segoe UI"/>
          <w:sz w:val="22"/>
          <w:szCs w:val="22"/>
        </w:rPr>
        <w:t>Os requisitos da contratação administrativa para aquisição de vidros e divisórias, com fornecimento e instalação, devem ser definidos de forma a assegurar a adequada execução do objeto, observando padrões de qualidade, segurança, eficiência e conformidade com as normas técnicas e legais vigentes.</w:t>
      </w:r>
    </w:p>
    <w:p w:rsidR="003A43B5" w:rsidRPr="003A43B5" w:rsidRDefault="003A43B5" w:rsidP="003A43B5">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3.3. Os</w:t>
      </w:r>
      <w:r w:rsidRPr="003A43B5">
        <w:rPr>
          <w:rFonts w:ascii="Segoe UI" w:eastAsia="Times New Roman" w:hAnsi="Segoe UI" w:cs="Segoe UI"/>
        </w:rPr>
        <w:t xml:space="preserve"> materiais a serem fornecidos deverão atender às especificações técnicas compatíveis com o uso pretendido, incluindo vidros de segurança (temperados ou laminados, conforme a necessidade), com espessura adequada, resistência mecânica e transparência apropriada. As divisórias deverão ser confeccionadas com materiais duráveis e de fácil manutenção, garantindo estabilidade, isolamento acústico mínimo e acabamento compatível com o ambiente institucional.</w:t>
      </w:r>
    </w:p>
    <w:p w:rsidR="003A43B5" w:rsidRPr="003A43B5" w:rsidRDefault="003A43B5" w:rsidP="003A43B5">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3.4. </w:t>
      </w:r>
      <w:r w:rsidRPr="003A43B5">
        <w:rPr>
          <w:rFonts w:ascii="Segoe UI" w:eastAsia="Times New Roman" w:hAnsi="Segoe UI" w:cs="Segoe UI"/>
        </w:rPr>
        <w:t>A empresa contratada deverá comprovar capacidade técnica para execução dos serviços, mediante apresentação de atestados de desempenho anterior em objetos similares, bem como dispor de equipe qualificada para instalação, observando as normas regulamentadoras de segurança do trabalho e as normas técnicas aplicáveis. Também será exigido o cumprimento das legislações pertinentes, inclusive quanto à acessibilidade e às normas da Associação Brasileira de Normas Técnicas (ABNT).</w:t>
      </w:r>
    </w:p>
    <w:p w:rsidR="003A43B5" w:rsidRPr="003A43B5" w:rsidRDefault="003A43B5" w:rsidP="003A43B5">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3.5. </w:t>
      </w:r>
      <w:r w:rsidRPr="003A43B5">
        <w:rPr>
          <w:rFonts w:ascii="Segoe UI" w:eastAsia="Times New Roman" w:hAnsi="Segoe UI" w:cs="Segoe UI"/>
        </w:rPr>
        <w:t>Os serviços deverão contemplar todas as etapas necessárias à completa execução do objeto, incluindo medição prévia dos ambientes, fabricação sob medida, transporte, instalação, fixação, vedação e acabamento final, sem ônus adicional para a Administração. A contratada deverá garantir a integridade das estruturas existentes, responsabilizando-se por eventuais danos causados durante a execução.</w:t>
      </w:r>
    </w:p>
    <w:p w:rsidR="003A43B5" w:rsidRPr="003A43B5" w:rsidRDefault="003A43B5" w:rsidP="003A43B5">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3.6. </w:t>
      </w:r>
      <w:r w:rsidRPr="003A43B5">
        <w:rPr>
          <w:rFonts w:ascii="Segoe UI" w:eastAsia="Times New Roman" w:hAnsi="Segoe UI" w:cs="Segoe UI"/>
        </w:rPr>
        <w:t>Deverão ser estabelecidos prazos compatíveis para entrega e instalação, bem como garantia mínima dos materiais e serviços prestados, assegurando a correção de eventuais defeitos sem custos adicionais. Além disso, a contratação deverá prever critérios claros de aceitação, fiscalização e acompanhamento, permitindo à Administração verificar o cumprimento integral das obrigações assumidas.</w:t>
      </w:r>
    </w:p>
    <w:p w:rsidR="003A43B5" w:rsidRPr="003A43B5" w:rsidRDefault="003A43B5" w:rsidP="003A43B5">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3.7. Os</w:t>
      </w:r>
      <w:r w:rsidRPr="003A43B5">
        <w:rPr>
          <w:rFonts w:ascii="Segoe UI" w:eastAsia="Times New Roman" w:hAnsi="Segoe UI" w:cs="Segoe UI"/>
        </w:rPr>
        <w:t xml:space="preserve"> requisitos devem assegurar que a solução contratada atenda plenamente ao interesse público, promovendo ambientes organizados, seguros e funcionais, com adequado aproveitamento dos recursos públicos e observância aos princípios da legalidade, eficiência, economicidade e transparência.</w:t>
      </w:r>
    </w:p>
    <w:p w:rsidR="00E27EF9" w:rsidRPr="003C586B" w:rsidRDefault="00E27EF9" w:rsidP="00DF7A85">
      <w:pPr>
        <w:tabs>
          <w:tab w:val="left" w:pos="2268"/>
        </w:tabs>
        <w:spacing w:line="300" w:lineRule="auto"/>
        <w:jc w:val="both"/>
        <w:rPr>
          <w:rFonts w:ascii="Segoe UI" w:eastAsia="Segoe UI" w:hAnsi="Segoe UI" w:cs="Segoe UI"/>
        </w:rPr>
      </w:pPr>
      <w:r w:rsidRPr="003C586B">
        <w:rPr>
          <w:rFonts w:ascii="Segoe UI" w:eastAsia="Segoe UI" w:hAnsi="Segoe UI" w:cs="Segoe UI"/>
        </w:rPr>
        <w:lastRenderedPageBreak/>
        <w:t>3</w:t>
      </w:r>
      <w:r w:rsidR="003A43B5" w:rsidRPr="003C586B">
        <w:rPr>
          <w:rFonts w:ascii="Segoe UI" w:eastAsia="Segoe UI" w:hAnsi="Segoe UI" w:cs="Segoe UI"/>
        </w:rPr>
        <w:t>.8</w:t>
      </w:r>
      <w:r w:rsidRPr="003C586B">
        <w:rPr>
          <w:rFonts w:ascii="Segoe UI" w:eastAsia="Segoe UI" w:hAnsi="Segoe UI" w:cs="Segoe UI"/>
        </w:rPr>
        <w:t>. Não será admitida a subcontratação do objeto do contrato administrativo.</w:t>
      </w:r>
    </w:p>
    <w:p w:rsidR="000F50B8" w:rsidRPr="003C586B" w:rsidRDefault="000F50B8" w:rsidP="000F50B8">
      <w:pPr>
        <w:spacing w:after="0" w:line="240" w:lineRule="auto"/>
        <w:jc w:val="both"/>
        <w:rPr>
          <w:rFonts w:ascii="Segoe UI" w:eastAsia="Arial" w:hAnsi="Segoe UI" w:cs="Segoe UI"/>
          <w:b/>
        </w:rPr>
      </w:pPr>
      <w:r w:rsidRPr="003C586B">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3A43B5" w:rsidRPr="003C586B" w:rsidRDefault="00E27EF9" w:rsidP="003A43B5">
      <w:pPr>
        <w:pStyle w:val="NormalWeb"/>
        <w:jc w:val="both"/>
        <w:rPr>
          <w:rFonts w:ascii="Segoe UI" w:hAnsi="Segoe UI" w:cs="Segoe UI"/>
          <w:sz w:val="22"/>
          <w:szCs w:val="22"/>
        </w:rPr>
      </w:pPr>
      <w:r w:rsidRPr="003C586B">
        <w:rPr>
          <w:rFonts w:ascii="Segoe UI" w:eastAsia="Segoe UI" w:hAnsi="Segoe UI" w:cs="Segoe UI"/>
          <w:sz w:val="22"/>
          <w:szCs w:val="22"/>
        </w:rPr>
        <w:t xml:space="preserve">4.1. </w:t>
      </w:r>
      <w:r w:rsidR="003A43B5" w:rsidRPr="003C586B">
        <w:rPr>
          <w:rFonts w:ascii="Segoe UI" w:hAnsi="Segoe UI" w:cs="Segoe UI"/>
          <w:sz w:val="22"/>
          <w:szCs w:val="22"/>
        </w:rPr>
        <w:t>A estimativa das quantidades para a contratação de vidros e divisórias, com fornecimento e instalação, deve ser elaborada com base em levantamento técnico prévio das necessidades dos ambientes a serem adequados, considerando as características físicas dos espaços, a demanda de uso e a finalidade de cada setor.</w:t>
      </w:r>
    </w:p>
    <w:p w:rsidR="003A43B5" w:rsidRPr="003A43B5" w:rsidRDefault="003A43B5" w:rsidP="003A43B5">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4.2. R</w:t>
      </w:r>
      <w:r w:rsidRPr="003A43B5">
        <w:rPr>
          <w:rFonts w:ascii="Segoe UI" w:eastAsia="Times New Roman" w:hAnsi="Segoe UI" w:cs="Segoe UI"/>
        </w:rPr>
        <w:t>ecomenda-se a realização de vistoria in loco, com medições detalhadas das áreas onde serão instalados os vidros e as divisórias, permitindo identificar a metragem linear e quadrada necessária para cada tipo de material. Esse levantamento deve contemplar, por exemplo, a quantidade de metros quadrados de vidro (com especificação do tipo, como temperado ou laminado), a metragem de divisórias (em painéis, módulos ou metros lineares), bem como os quantitativos de portas, ferragens, perfis de fixação e demais acessórios indispensáveis à instalação completa.</w:t>
      </w:r>
    </w:p>
    <w:p w:rsidR="003A43B5" w:rsidRPr="003A43B5" w:rsidRDefault="003A43B5" w:rsidP="003A43B5">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4.3. </w:t>
      </w:r>
      <w:r w:rsidRPr="003A43B5">
        <w:rPr>
          <w:rFonts w:ascii="Segoe UI" w:eastAsia="Times New Roman" w:hAnsi="Segoe UI" w:cs="Segoe UI"/>
        </w:rPr>
        <w:t>As estimativas devem considerar ainda possíveis margens de segurança para ajustes durante a execução, evitando paralisações por insuficiência de material, sem, contudo, gerar excessos que comprometam a economicidade. Também é importante avaliar a padronização dos ambientes, de modo a otimizar o uso dos materiais e facilitar futuras manutenções ou ampliações.</w:t>
      </w:r>
    </w:p>
    <w:p w:rsidR="003A43B5" w:rsidRPr="003A43B5" w:rsidRDefault="003A43B5" w:rsidP="003A43B5">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4.4. </w:t>
      </w:r>
      <w:r w:rsidRPr="003A43B5">
        <w:rPr>
          <w:rFonts w:ascii="Segoe UI" w:eastAsia="Times New Roman" w:hAnsi="Segoe UI" w:cs="Segoe UI"/>
        </w:rPr>
        <w:t>Para fins de planejamento, as quantidades poderão ser organizadas em itens, tais como: fornecimento e instalação de divisórias (em m²), fornecimento e instalação de vidro (em m²), portas de vidro ou madeira (em unidades), kits de ferragens e acessórios (em conjuntos), entre outros, conforme a solução adotada. Essa discriminação contribui para maior clareza na contratação e melhor controle na execução.</w:t>
      </w:r>
    </w:p>
    <w:p w:rsidR="00E27EF9" w:rsidRPr="003C586B" w:rsidRDefault="003A43B5" w:rsidP="003A43B5">
      <w:pPr>
        <w:spacing w:before="100" w:beforeAutospacing="1" w:after="100" w:afterAutospacing="1" w:line="240" w:lineRule="auto"/>
        <w:jc w:val="both"/>
        <w:rPr>
          <w:rFonts w:ascii="Segoe UI" w:eastAsia="Segoe UI" w:hAnsi="Segoe UI" w:cs="Segoe UI"/>
        </w:rPr>
      </w:pPr>
      <w:r w:rsidRPr="003C586B">
        <w:rPr>
          <w:rFonts w:ascii="Segoe UI" w:eastAsia="Times New Roman" w:hAnsi="Segoe UI" w:cs="Segoe UI"/>
        </w:rPr>
        <w:t xml:space="preserve">4.5. </w:t>
      </w:r>
      <w:r w:rsidRPr="003A43B5">
        <w:rPr>
          <w:rFonts w:ascii="Segoe UI" w:eastAsia="Times New Roman" w:hAnsi="Segoe UI" w:cs="Segoe UI"/>
        </w:rPr>
        <w:t>A estimativa deverá ser devidamente justificada e documentada, com base em plantas, croquis ou relatórios técnicos, garantindo transparência e rastreabilidade do processo. Tal procedimento assegura que a contratação atenda de forma precisa às necessidades da Administração, evitando desperdícios e assegurando a adequada aplicação dos recursos públicos.</w:t>
      </w:r>
      <w:r w:rsidR="00E27EF9" w:rsidRPr="003C586B">
        <w:rPr>
          <w:rFonts w:ascii="Segoe UI" w:eastAsia="Segoe UI" w:hAnsi="Segoe UI" w:cs="Segoe UI"/>
        </w:rPr>
        <w:t xml:space="preserve"> </w:t>
      </w:r>
    </w:p>
    <w:p w:rsidR="00E27EF9" w:rsidRPr="003C586B" w:rsidRDefault="00E27EF9" w:rsidP="000F50B8">
      <w:pPr>
        <w:spacing w:after="0" w:line="240" w:lineRule="auto"/>
        <w:jc w:val="both"/>
        <w:rPr>
          <w:rFonts w:ascii="Segoe UI" w:eastAsia="Arial" w:hAnsi="Segoe UI" w:cs="Segoe UI"/>
        </w:rPr>
      </w:pPr>
    </w:p>
    <w:p w:rsidR="000F50B8" w:rsidRPr="003C586B" w:rsidRDefault="000F50B8" w:rsidP="000F50B8">
      <w:pPr>
        <w:spacing w:after="0" w:line="240" w:lineRule="auto"/>
        <w:jc w:val="both"/>
        <w:rPr>
          <w:rFonts w:ascii="Segoe UI" w:eastAsia="Arial" w:hAnsi="Segoe UI" w:cs="Segoe UI"/>
        </w:rPr>
      </w:pPr>
    </w:p>
    <w:tbl>
      <w:tblPr>
        <w:tblStyle w:val="TableNormal"/>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5"/>
        <w:gridCol w:w="1129"/>
        <w:gridCol w:w="988"/>
        <w:gridCol w:w="1255"/>
      </w:tblGrid>
      <w:tr w:rsidR="00217DF8" w:rsidRPr="003C586B" w:rsidTr="007567CF">
        <w:trPr>
          <w:trHeight w:val="587"/>
        </w:trPr>
        <w:tc>
          <w:tcPr>
            <w:tcW w:w="5695" w:type="dxa"/>
          </w:tcPr>
          <w:p w:rsidR="00217DF8" w:rsidRPr="003C586B" w:rsidRDefault="00217DF8" w:rsidP="007567CF">
            <w:pPr>
              <w:pStyle w:val="TableParagraph"/>
              <w:spacing w:before="148"/>
              <w:ind w:left="128" w:right="109"/>
              <w:jc w:val="center"/>
              <w:rPr>
                <w:rFonts w:ascii="Segoe UI" w:hAnsi="Segoe UI" w:cs="Segoe UI"/>
                <w:b/>
              </w:rPr>
            </w:pPr>
            <w:r w:rsidRPr="003C586B">
              <w:rPr>
                <w:rFonts w:ascii="Segoe UI" w:hAnsi="Segoe UI" w:cs="Segoe UI"/>
                <w:b/>
              </w:rPr>
              <w:t>PRODUTO</w:t>
            </w:r>
          </w:p>
        </w:tc>
        <w:tc>
          <w:tcPr>
            <w:tcW w:w="1129" w:type="dxa"/>
          </w:tcPr>
          <w:p w:rsidR="00217DF8" w:rsidRPr="003C586B" w:rsidRDefault="00217DF8" w:rsidP="007567CF">
            <w:pPr>
              <w:pStyle w:val="TableParagraph"/>
              <w:spacing w:before="148"/>
              <w:ind w:left="243" w:right="224"/>
              <w:jc w:val="center"/>
              <w:rPr>
                <w:rFonts w:ascii="Segoe UI" w:hAnsi="Segoe UI" w:cs="Segoe UI"/>
                <w:b/>
              </w:rPr>
            </w:pPr>
            <w:r w:rsidRPr="003C586B">
              <w:rPr>
                <w:rFonts w:ascii="Segoe UI" w:hAnsi="Segoe UI" w:cs="Segoe UI"/>
                <w:b/>
              </w:rPr>
              <w:t>UNID</w:t>
            </w:r>
          </w:p>
        </w:tc>
        <w:tc>
          <w:tcPr>
            <w:tcW w:w="988" w:type="dxa"/>
          </w:tcPr>
          <w:p w:rsidR="00217DF8" w:rsidRPr="003C586B" w:rsidRDefault="00217DF8" w:rsidP="007567CF">
            <w:pPr>
              <w:pStyle w:val="TableParagraph"/>
              <w:spacing w:before="148"/>
              <w:ind w:left="26" w:right="3"/>
              <w:jc w:val="center"/>
              <w:rPr>
                <w:rFonts w:ascii="Segoe UI" w:hAnsi="Segoe UI" w:cs="Segoe UI"/>
                <w:b/>
              </w:rPr>
            </w:pPr>
            <w:r w:rsidRPr="003C586B">
              <w:rPr>
                <w:rFonts w:ascii="Segoe UI" w:hAnsi="Segoe UI" w:cs="Segoe UI"/>
                <w:b/>
                <w:w w:val="95"/>
              </w:rPr>
              <w:t>QUANT</w:t>
            </w:r>
          </w:p>
        </w:tc>
        <w:tc>
          <w:tcPr>
            <w:tcW w:w="1255" w:type="dxa"/>
          </w:tcPr>
          <w:p w:rsidR="00217DF8" w:rsidRPr="003C586B" w:rsidRDefault="00217DF8" w:rsidP="007567CF">
            <w:pPr>
              <w:pStyle w:val="TableParagraph"/>
              <w:spacing w:before="148"/>
              <w:ind w:left="26" w:right="3"/>
              <w:jc w:val="center"/>
              <w:rPr>
                <w:rFonts w:ascii="Segoe UI" w:hAnsi="Segoe UI" w:cs="Segoe UI"/>
                <w:b/>
                <w:w w:val="95"/>
              </w:rPr>
            </w:pPr>
            <w:r w:rsidRPr="003C586B">
              <w:rPr>
                <w:rFonts w:ascii="Segoe UI" w:hAnsi="Segoe UI" w:cs="Segoe UI"/>
                <w:b/>
                <w:w w:val="95"/>
              </w:rPr>
              <w:t>VALOR UNIT</w:t>
            </w:r>
          </w:p>
        </w:tc>
      </w:tr>
      <w:tr w:rsidR="00217DF8" w:rsidRPr="003C586B" w:rsidTr="007567CF">
        <w:trPr>
          <w:trHeight w:val="851"/>
        </w:trPr>
        <w:tc>
          <w:tcPr>
            <w:tcW w:w="5695" w:type="dxa"/>
            <w:tcBorders>
              <w:bottom w:val="single" w:sz="4" w:space="0" w:color="000000"/>
            </w:tcBorders>
          </w:tcPr>
          <w:p w:rsidR="00217DF8" w:rsidRPr="003C586B" w:rsidRDefault="00217DF8" w:rsidP="007567CF">
            <w:pPr>
              <w:adjustRightInd w:val="0"/>
              <w:rPr>
                <w:rFonts w:ascii="Segoe UI" w:hAnsi="Segoe UI" w:cs="Segoe UI"/>
              </w:rPr>
            </w:pPr>
            <w:r w:rsidRPr="003C586B">
              <w:rPr>
                <w:rFonts w:ascii="Segoe UI" w:hAnsi="Segoe UI" w:cs="Segoe UI"/>
              </w:rPr>
              <w:lastRenderedPageBreak/>
              <w:t>PORTA DE ALUMINIO; PORTA DE ABRIR; MODELO</w:t>
            </w:r>
          </w:p>
          <w:p w:rsidR="00217DF8" w:rsidRPr="003C586B" w:rsidRDefault="00217DF8" w:rsidP="007567CF">
            <w:pPr>
              <w:adjustRightInd w:val="0"/>
              <w:rPr>
                <w:rFonts w:ascii="Segoe UI" w:hAnsi="Segoe UI" w:cs="Segoe UI"/>
              </w:rPr>
            </w:pPr>
            <w:r w:rsidRPr="003C586B">
              <w:rPr>
                <w:rFonts w:ascii="Segoe UI" w:hAnsi="Segoe UI" w:cs="Segoe UI"/>
              </w:rPr>
              <w:t>POSTIGO COM VIDRO TRANSPARENTE, COM</w:t>
            </w:r>
          </w:p>
          <w:p w:rsidR="00217DF8" w:rsidRPr="003C586B" w:rsidRDefault="00217DF8" w:rsidP="007567CF">
            <w:pPr>
              <w:adjustRightInd w:val="0"/>
              <w:rPr>
                <w:rFonts w:ascii="Segoe UI" w:hAnsi="Segoe UI" w:cs="Segoe UI"/>
              </w:rPr>
            </w:pPr>
            <w:r w:rsidRPr="003C586B">
              <w:rPr>
                <w:rFonts w:ascii="Segoe UI" w:hAnsi="Segoe UI" w:cs="Segoe UI"/>
              </w:rPr>
              <w:t>GRADE; MEDINDO 80CM DE LARGURA; ALTURA DE</w:t>
            </w:r>
          </w:p>
          <w:p w:rsidR="00217DF8" w:rsidRPr="003C586B" w:rsidRDefault="00217DF8" w:rsidP="007567CF">
            <w:pPr>
              <w:adjustRightInd w:val="0"/>
              <w:rPr>
                <w:rFonts w:ascii="Segoe UI" w:hAnsi="Segoe UI" w:cs="Segoe UI"/>
              </w:rPr>
            </w:pPr>
            <w:r w:rsidRPr="003C586B">
              <w:rPr>
                <w:rFonts w:ascii="Segoe UI" w:hAnsi="Segoe UI" w:cs="Segoe UI"/>
              </w:rPr>
              <w:t>2,10M; COM ESPESSURA DE 4CM DE BATENTE;</w:t>
            </w:r>
          </w:p>
          <w:p w:rsidR="00217DF8" w:rsidRPr="003C586B" w:rsidRDefault="00217DF8" w:rsidP="007567CF">
            <w:pPr>
              <w:adjustRightInd w:val="0"/>
              <w:rPr>
                <w:rFonts w:ascii="Segoe UI" w:hAnsi="Segoe UI" w:cs="Segoe UI"/>
              </w:rPr>
            </w:pPr>
            <w:r w:rsidRPr="003C586B">
              <w:rPr>
                <w:rFonts w:ascii="Segoe UI" w:hAnsi="Segoe UI" w:cs="Segoe UI"/>
              </w:rPr>
              <w:t>ABERTURA PARA DIREITA; PINTURA</w:t>
            </w:r>
          </w:p>
          <w:p w:rsidR="00217DF8" w:rsidRPr="003C586B" w:rsidRDefault="00217DF8" w:rsidP="007567CF">
            <w:pPr>
              <w:adjustRightInd w:val="0"/>
              <w:rPr>
                <w:rFonts w:ascii="Segoe UI" w:hAnsi="Segoe UI" w:cs="Segoe UI"/>
              </w:rPr>
            </w:pPr>
            <w:r w:rsidRPr="003C586B">
              <w:rPr>
                <w:rFonts w:ascii="Segoe UI" w:hAnsi="Segoe UI" w:cs="Segoe UI"/>
              </w:rPr>
              <w:t>ELETROSTATICA NA COR BRANCA; DEVENDO SER</w:t>
            </w:r>
          </w:p>
          <w:p w:rsidR="00217DF8" w:rsidRPr="003C586B" w:rsidRDefault="00217DF8" w:rsidP="007567CF">
            <w:pPr>
              <w:adjustRightInd w:val="0"/>
              <w:rPr>
                <w:rFonts w:ascii="Segoe UI" w:hAnsi="Segoe UI" w:cs="Segoe UI"/>
              </w:rPr>
            </w:pPr>
            <w:r w:rsidRPr="003C586B">
              <w:rPr>
                <w:rFonts w:ascii="Segoe UI" w:hAnsi="Segoe UI" w:cs="Segoe UI"/>
              </w:rPr>
              <w:t>ENTREGUE COM BATENTES, DOBRADICAS E</w:t>
            </w:r>
          </w:p>
          <w:p w:rsidR="00217DF8" w:rsidRPr="003C586B" w:rsidRDefault="00217DF8" w:rsidP="007567CF">
            <w:pPr>
              <w:adjustRightInd w:val="0"/>
              <w:jc w:val="both"/>
              <w:rPr>
                <w:rFonts w:ascii="Segoe UI" w:hAnsi="Segoe UI" w:cs="Segoe UI"/>
              </w:rPr>
            </w:pPr>
            <w:r w:rsidRPr="003C586B">
              <w:rPr>
                <w:rFonts w:ascii="Segoe UI" w:hAnsi="Segoe UI" w:cs="Segoe UI"/>
              </w:rPr>
              <w:t>FECHADURA; CONFORME NORMA ABNTNBR 10821</w:t>
            </w:r>
          </w:p>
        </w:tc>
        <w:tc>
          <w:tcPr>
            <w:tcW w:w="1129" w:type="dxa"/>
            <w:tcBorders>
              <w:bottom w:val="single" w:sz="4" w:space="0" w:color="000000"/>
            </w:tcBorders>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ind w:left="241" w:right="224"/>
              <w:jc w:val="both"/>
              <w:rPr>
                <w:rFonts w:ascii="Segoe UI" w:hAnsi="Segoe UI" w:cs="Segoe UI"/>
              </w:rPr>
            </w:pPr>
            <w:r w:rsidRPr="003C586B">
              <w:rPr>
                <w:rFonts w:ascii="Segoe UI" w:hAnsi="Segoe UI" w:cs="Segoe UI"/>
                <w:w w:val="120"/>
              </w:rPr>
              <w:t>UND</w:t>
            </w:r>
          </w:p>
        </w:tc>
        <w:tc>
          <w:tcPr>
            <w:tcW w:w="988" w:type="dxa"/>
            <w:tcBorders>
              <w:bottom w:val="single" w:sz="4" w:space="0" w:color="000000"/>
            </w:tcBorders>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ind w:left="23" w:right="3"/>
              <w:jc w:val="both"/>
              <w:rPr>
                <w:rFonts w:ascii="Segoe UI" w:hAnsi="Segoe UI" w:cs="Segoe UI"/>
              </w:rPr>
            </w:pPr>
            <w:r w:rsidRPr="003C586B">
              <w:rPr>
                <w:rFonts w:ascii="Segoe UI" w:hAnsi="Segoe UI" w:cs="Segoe UI"/>
              </w:rPr>
              <w:t>10</w:t>
            </w:r>
          </w:p>
        </w:tc>
        <w:tc>
          <w:tcPr>
            <w:tcW w:w="1255" w:type="dxa"/>
            <w:tcBorders>
              <w:bottom w:val="single" w:sz="4" w:space="0" w:color="000000"/>
            </w:tcBorders>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R$ 711,54</w:t>
            </w:r>
          </w:p>
        </w:tc>
      </w:tr>
      <w:tr w:rsidR="00217DF8" w:rsidRPr="003C586B" w:rsidTr="007567CF">
        <w:trPr>
          <w:trHeight w:val="821"/>
        </w:trPr>
        <w:tc>
          <w:tcPr>
            <w:tcW w:w="5695"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adjustRightInd w:val="0"/>
              <w:jc w:val="both"/>
              <w:rPr>
                <w:rFonts w:ascii="Segoe UI" w:hAnsi="Segoe UI" w:cs="Segoe UI"/>
              </w:rPr>
            </w:pPr>
            <w:r w:rsidRPr="003C586B">
              <w:rPr>
                <w:rFonts w:ascii="Segoe UI" w:hAnsi="Segoe UI" w:cs="Segoe UI"/>
              </w:rPr>
              <w:t xml:space="preserve">DIVISÓRIA DRYWALL </w:t>
            </w:r>
          </w:p>
        </w:tc>
        <w:tc>
          <w:tcPr>
            <w:tcW w:w="1129"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spacing w:before="1"/>
              <w:jc w:val="both"/>
              <w:rPr>
                <w:rFonts w:ascii="Segoe UI" w:hAnsi="Segoe UI" w:cs="Segoe UI"/>
              </w:rPr>
            </w:pPr>
          </w:p>
          <w:p w:rsidR="00217DF8" w:rsidRPr="003C586B" w:rsidRDefault="00217DF8" w:rsidP="007567CF">
            <w:pPr>
              <w:pStyle w:val="TableParagraph"/>
              <w:ind w:left="237" w:right="220"/>
              <w:jc w:val="both"/>
              <w:rPr>
                <w:rFonts w:ascii="Segoe UI" w:hAnsi="Segoe UI" w:cs="Segoe UI"/>
              </w:rPr>
            </w:pPr>
            <w:r w:rsidRPr="003C586B">
              <w:rPr>
                <w:rFonts w:ascii="Segoe UI" w:hAnsi="Segoe UI" w:cs="Segoe UI"/>
                <w:w w:val="120"/>
              </w:rPr>
              <w:t>M2</w:t>
            </w:r>
          </w:p>
        </w:tc>
        <w:tc>
          <w:tcPr>
            <w:tcW w:w="988"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ind w:right="606"/>
              <w:jc w:val="both"/>
              <w:rPr>
                <w:rFonts w:ascii="Segoe UI" w:hAnsi="Segoe UI" w:cs="Segoe UI"/>
              </w:rPr>
            </w:pPr>
          </w:p>
          <w:p w:rsidR="00217DF8" w:rsidRPr="003C586B" w:rsidRDefault="00217DF8" w:rsidP="007567CF">
            <w:pPr>
              <w:pStyle w:val="TableParagraph"/>
              <w:ind w:right="606"/>
              <w:jc w:val="both"/>
              <w:rPr>
                <w:rFonts w:ascii="Segoe UI" w:hAnsi="Segoe UI" w:cs="Segoe UI"/>
              </w:rPr>
            </w:pPr>
            <w:r w:rsidRPr="003C586B">
              <w:rPr>
                <w:rFonts w:ascii="Segoe UI" w:hAnsi="Segoe UI" w:cs="Segoe UI"/>
              </w:rPr>
              <w:t>400</w:t>
            </w:r>
          </w:p>
        </w:tc>
        <w:tc>
          <w:tcPr>
            <w:tcW w:w="1255"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R$ 149,55</w:t>
            </w:r>
          </w:p>
        </w:tc>
      </w:tr>
      <w:tr w:rsidR="00217DF8" w:rsidRPr="003C586B" w:rsidTr="007567CF">
        <w:trPr>
          <w:trHeight w:val="1104"/>
        </w:trPr>
        <w:tc>
          <w:tcPr>
            <w:tcW w:w="5695"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adjustRightInd w:val="0"/>
              <w:rPr>
                <w:rFonts w:ascii="Segoe UI" w:hAnsi="Segoe UI" w:cs="Segoe UI"/>
              </w:rPr>
            </w:pPr>
            <w:r w:rsidRPr="003C586B">
              <w:rPr>
                <w:rFonts w:ascii="Segoe UI" w:hAnsi="Segoe UI" w:cs="Segoe UI"/>
              </w:rPr>
              <w:t>VIDRO TEMPERADO INCOLOR 10MM</w:t>
            </w:r>
          </w:p>
          <w:p w:rsidR="00217DF8" w:rsidRPr="003C586B" w:rsidRDefault="00217DF8" w:rsidP="007567CF">
            <w:pPr>
              <w:adjustRightInd w:val="0"/>
              <w:rPr>
                <w:rFonts w:ascii="Segoe UI" w:hAnsi="Segoe UI" w:cs="Segoe UI"/>
              </w:rPr>
            </w:pPr>
            <w:r w:rsidRPr="003C586B">
              <w:rPr>
                <w:rFonts w:ascii="Segoe UI" w:hAnsi="Segoe UI" w:cs="Segoe UI"/>
              </w:rPr>
              <w:t>FORNECIMENTO E INSTALAÇÃO DE VIDRO</w:t>
            </w:r>
          </w:p>
          <w:p w:rsidR="00217DF8" w:rsidRPr="003C586B" w:rsidRDefault="00217DF8" w:rsidP="007567CF">
            <w:pPr>
              <w:adjustRightInd w:val="0"/>
              <w:rPr>
                <w:rFonts w:ascii="Segoe UI" w:hAnsi="Segoe UI" w:cs="Segoe UI"/>
              </w:rPr>
            </w:pPr>
            <w:r w:rsidRPr="003C586B">
              <w:rPr>
                <w:rFonts w:ascii="Segoe UI" w:hAnsi="Segoe UI" w:cs="Segoe UI"/>
              </w:rPr>
              <w:t>TEMPERADO INCOLOR 10MM; CONFORME ABNT</w:t>
            </w:r>
          </w:p>
          <w:p w:rsidR="00217DF8" w:rsidRPr="003C586B" w:rsidRDefault="00217DF8" w:rsidP="007567CF">
            <w:pPr>
              <w:adjustRightInd w:val="0"/>
              <w:rPr>
                <w:rFonts w:ascii="Segoe UI" w:hAnsi="Segoe UI" w:cs="Segoe UI"/>
              </w:rPr>
            </w:pPr>
            <w:r w:rsidRPr="003C586B">
              <w:rPr>
                <w:rFonts w:ascii="Segoe UI" w:hAnsi="Segoe UI" w:cs="Segoe UI"/>
              </w:rPr>
              <w:t xml:space="preserve">NBR 14698. </w:t>
            </w:r>
          </w:p>
        </w:tc>
        <w:tc>
          <w:tcPr>
            <w:tcW w:w="1129"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spacing w:before="1"/>
              <w:jc w:val="both"/>
              <w:rPr>
                <w:rFonts w:ascii="Segoe UI" w:hAnsi="Segoe UI" w:cs="Segoe UI"/>
              </w:rPr>
            </w:pPr>
          </w:p>
          <w:p w:rsidR="00217DF8" w:rsidRPr="003C586B" w:rsidRDefault="00217DF8" w:rsidP="007567CF">
            <w:pPr>
              <w:pStyle w:val="TableParagraph"/>
              <w:ind w:left="237" w:right="220"/>
              <w:jc w:val="both"/>
              <w:rPr>
                <w:rFonts w:ascii="Segoe UI" w:hAnsi="Segoe UI" w:cs="Segoe UI"/>
              </w:rPr>
            </w:pPr>
            <w:r w:rsidRPr="003C586B">
              <w:rPr>
                <w:rFonts w:ascii="Segoe UI" w:hAnsi="Segoe UI" w:cs="Segoe UI"/>
              </w:rPr>
              <w:t>M2</w:t>
            </w:r>
          </w:p>
        </w:tc>
        <w:tc>
          <w:tcPr>
            <w:tcW w:w="988"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ind w:right="606"/>
              <w:jc w:val="both"/>
              <w:rPr>
                <w:rFonts w:ascii="Segoe UI" w:hAnsi="Segoe UI" w:cs="Segoe UI"/>
              </w:rPr>
            </w:pPr>
            <w:r w:rsidRPr="003C586B">
              <w:rPr>
                <w:rFonts w:ascii="Segoe UI" w:hAnsi="Segoe UI" w:cs="Segoe UI"/>
              </w:rPr>
              <w:t>50</w:t>
            </w:r>
          </w:p>
        </w:tc>
        <w:tc>
          <w:tcPr>
            <w:tcW w:w="1255"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R$446,83</w:t>
            </w:r>
          </w:p>
        </w:tc>
      </w:tr>
      <w:tr w:rsidR="00217DF8" w:rsidRPr="003C586B" w:rsidTr="007567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217DF8" w:rsidRPr="003C586B" w:rsidRDefault="00217DF8" w:rsidP="007567CF">
            <w:pPr>
              <w:adjustRightInd w:val="0"/>
              <w:rPr>
                <w:rFonts w:ascii="Segoe UI" w:hAnsi="Segoe UI" w:cs="Segoe UI"/>
              </w:rPr>
            </w:pPr>
            <w:r w:rsidRPr="003C586B">
              <w:rPr>
                <w:rFonts w:ascii="Segoe UI" w:hAnsi="Segoe UI" w:cs="Segoe UI"/>
              </w:rPr>
              <w:t>VIDRO INCOLOR 8MM VIDRO INCOLOR 8MM PARA</w:t>
            </w:r>
          </w:p>
          <w:p w:rsidR="00217DF8" w:rsidRPr="003C586B" w:rsidRDefault="00217DF8" w:rsidP="007567CF">
            <w:pPr>
              <w:adjustRightInd w:val="0"/>
              <w:rPr>
                <w:rFonts w:ascii="Segoe UI" w:hAnsi="Segoe UI" w:cs="Segoe UI"/>
              </w:rPr>
            </w:pPr>
            <w:r w:rsidRPr="003C586B">
              <w:rPr>
                <w:rFonts w:ascii="Segoe UI" w:hAnsi="Segoe UI" w:cs="Segoe UI"/>
              </w:rPr>
              <w:t>JANELAS, VITRÔ, PORTAS, BOX, ETC. INCLUINDO</w:t>
            </w:r>
          </w:p>
          <w:p w:rsidR="00217DF8" w:rsidRPr="003C586B" w:rsidRDefault="00217DF8" w:rsidP="007567CF">
            <w:pPr>
              <w:adjustRightInd w:val="0"/>
              <w:rPr>
                <w:rFonts w:ascii="Segoe UI" w:hAnsi="Segoe UI" w:cs="Segoe UI"/>
              </w:rPr>
            </w:pPr>
            <w:r w:rsidRPr="003C586B">
              <w:rPr>
                <w:rFonts w:ascii="Segoe UI" w:hAnsi="Segoe UI" w:cs="Segoe UI"/>
              </w:rPr>
              <w:t>TODOS OS ACESSÓRIOS, ACABAMENTOS E SERVIÇO</w:t>
            </w:r>
          </w:p>
          <w:p w:rsidR="00217DF8" w:rsidRPr="003C586B" w:rsidRDefault="00217DF8" w:rsidP="007567CF">
            <w:pPr>
              <w:adjustRightInd w:val="0"/>
              <w:jc w:val="both"/>
              <w:rPr>
                <w:rFonts w:ascii="Segoe UI" w:hAnsi="Segoe UI" w:cs="Segoe UI"/>
              </w:rPr>
            </w:pPr>
            <w:r w:rsidRPr="003C586B">
              <w:rPr>
                <w:rFonts w:ascii="Segoe UI" w:hAnsi="Segoe UI" w:cs="Segoe UI"/>
              </w:rPr>
              <w:t>DE INSTALAÇÃO. (POR METRO QUADRADO)</w:t>
            </w:r>
          </w:p>
        </w:tc>
        <w:tc>
          <w:tcPr>
            <w:tcW w:w="1129" w:type="dxa"/>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spacing w:before="1"/>
              <w:jc w:val="both"/>
              <w:rPr>
                <w:rFonts w:ascii="Segoe UI" w:hAnsi="Segoe UI" w:cs="Segoe UI"/>
              </w:rPr>
            </w:pPr>
          </w:p>
          <w:p w:rsidR="00217DF8" w:rsidRPr="003C586B" w:rsidRDefault="00217DF8" w:rsidP="007567CF">
            <w:pPr>
              <w:pStyle w:val="TableParagraph"/>
              <w:ind w:left="237" w:right="220"/>
              <w:jc w:val="both"/>
              <w:rPr>
                <w:rFonts w:ascii="Segoe UI" w:hAnsi="Segoe UI" w:cs="Segoe UI"/>
              </w:rPr>
            </w:pPr>
            <w:r w:rsidRPr="003C586B">
              <w:rPr>
                <w:rFonts w:ascii="Segoe UI" w:hAnsi="Segoe UI" w:cs="Segoe UI"/>
                <w:w w:val="120"/>
              </w:rPr>
              <w:t>M2</w:t>
            </w:r>
          </w:p>
        </w:tc>
        <w:tc>
          <w:tcPr>
            <w:tcW w:w="988" w:type="dxa"/>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ind w:right="299"/>
              <w:jc w:val="both"/>
              <w:rPr>
                <w:rFonts w:ascii="Segoe UI" w:hAnsi="Segoe UI" w:cs="Segoe UI"/>
              </w:rPr>
            </w:pPr>
            <w:r w:rsidRPr="003C586B">
              <w:rPr>
                <w:rFonts w:ascii="Segoe UI" w:hAnsi="Segoe UI" w:cs="Segoe UI"/>
              </w:rPr>
              <w:t xml:space="preserve">      50</w:t>
            </w:r>
          </w:p>
        </w:tc>
        <w:tc>
          <w:tcPr>
            <w:tcW w:w="1255"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R$ 468,67</w:t>
            </w:r>
          </w:p>
        </w:tc>
      </w:tr>
      <w:tr w:rsidR="00217DF8" w:rsidRPr="003C586B" w:rsidTr="007567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4"/>
        </w:trPr>
        <w:tc>
          <w:tcPr>
            <w:tcW w:w="5695" w:type="dxa"/>
          </w:tcPr>
          <w:p w:rsidR="00217DF8" w:rsidRPr="003C586B" w:rsidRDefault="00217DF8" w:rsidP="007567CF">
            <w:pPr>
              <w:adjustRightInd w:val="0"/>
              <w:rPr>
                <w:rFonts w:ascii="Segoe UI" w:hAnsi="Segoe UI" w:cs="Segoe UI"/>
              </w:rPr>
            </w:pPr>
            <w:r w:rsidRPr="003C586B">
              <w:rPr>
                <w:rFonts w:ascii="Segoe UI" w:hAnsi="Segoe UI" w:cs="Segoe UI"/>
              </w:rPr>
              <w:t xml:space="preserve">INSTALAÇÃO DE VIDRO </w:t>
            </w:r>
          </w:p>
          <w:p w:rsidR="00217DF8" w:rsidRPr="003C586B" w:rsidRDefault="00217DF8" w:rsidP="007567CF">
            <w:pPr>
              <w:adjustRightInd w:val="0"/>
              <w:jc w:val="both"/>
              <w:rPr>
                <w:rFonts w:ascii="Segoe UI" w:hAnsi="Segoe UI" w:cs="Segoe UI"/>
              </w:rPr>
            </w:pPr>
          </w:p>
        </w:tc>
        <w:tc>
          <w:tcPr>
            <w:tcW w:w="1129"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w w:val="120"/>
              </w:rPr>
              <w:t>M2</w:t>
            </w:r>
          </w:p>
        </w:tc>
        <w:tc>
          <w:tcPr>
            <w:tcW w:w="988"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100</w:t>
            </w:r>
          </w:p>
        </w:tc>
        <w:tc>
          <w:tcPr>
            <w:tcW w:w="1255"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R$191,59</w:t>
            </w:r>
          </w:p>
        </w:tc>
      </w:tr>
      <w:tr w:rsidR="00217DF8" w:rsidRPr="003C586B" w:rsidTr="007567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217DF8" w:rsidRPr="003C586B" w:rsidRDefault="00217DF8" w:rsidP="007567CF">
            <w:pPr>
              <w:adjustRightInd w:val="0"/>
              <w:rPr>
                <w:rFonts w:ascii="Segoe UI" w:hAnsi="Segoe UI" w:cs="Segoe UI"/>
              </w:rPr>
            </w:pPr>
            <w:r w:rsidRPr="003C586B">
              <w:rPr>
                <w:rFonts w:ascii="Segoe UI" w:hAnsi="Segoe UI" w:cs="Segoe UI"/>
              </w:rPr>
              <w:t xml:space="preserve">PRESTAÇÃO DE SERVIÇO DE INSTALAÇÃO DE DIVISORIAS </w:t>
            </w:r>
          </w:p>
          <w:p w:rsidR="00217DF8" w:rsidRPr="003C586B" w:rsidRDefault="00217DF8" w:rsidP="007567CF">
            <w:pPr>
              <w:adjustRightInd w:val="0"/>
              <w:jc w:val="both"/>
              <w:rPr>
                <w:rFonts w:ascii="Segoe UI" w:hAnsi="Segoe UI" w:cs="Segoe UI"/>
              </w:rPr>
            </w:pPr>
          </w:p>
        </w:tc>
        <w:tc>
          <w:tcPr>
            <w:tcW w:w="1129"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w w:val="120"/>
              </w:rPr>
              <w:t>M2</w:t>
            </w:r>
          </w:p>
        </w:tc>
        <w:tc>
          <w:tcPr>
            <w:tcW w:w="988"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50</w:t>
            </w:r>
          </w:p>
        </w:tc>
        <w:tc>
          <w:tcPr>
            <w:tcW w:w="1255"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R$ 141,40</w:t>
            </w:r>
          </w:p>
        </w:tc>
      </w:tr>
      <w:tr w:rsidR="00217DF8" w:rsidRPr="003C586B" w:rsidTr="007567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217DF8" w:rsidRPr="003C586B" w:rsidRDefault="00217DF8" w:rsidP="007567CF">
            <w:pPr>
              <w:adjustRightInd w:val="0"/>
              <w:jc w:val="both"/>
              <w:rPr>
                <w:rFonts w:ascii="Segoe UI" w:hAnsi="Segoe UI" w:cs="Segoe UI"/>
              </w:rPr>
            </w:pPr>
            <w:r w:rsidRPr="003C586B">
              <w:rPr>
                <w:rFonts w:ascii="Segoe UI" w:hAnsi="Segoe UI" w:cs="Segoe UI"/>
              </w:rPr>
              <w:t>PORTA PALHETADA EM AÇO PINTADO NA COR</w:t>
            </w:r>
          </w:p>
          <w:p w:rsidR="00217DF8" w:rsidRPr="003C586B" w:rsidRDefault="00217DF8" w:rsidP="007567CF">
            <w:pPr>
              <w:adjustRightInd w:val="0"/>
              <w:jc w:val="both"/>
              <w:rPr>
                <w:rFonts w:ascii="Segoe UI" w:hAnsi="Segoe UI" w:cs="Segoe UI"/>
              </w:rPr>
            </w:pPr>
            <w:r w:rsidRPr="003C586B">
              <w:rPr>
                <w:rFonts w:ascii="Segoe UI" w:hAnsi="Segoe UI" w:cs="Segoe UI"/>
              </w:rPr>
              <w:t>BRANCA (DE GIRO). MODELO VENEZIANA SEM</w:t>
            </w:r>
          </w:p>
          <w:p w:rsidR="00217DF8" w:rsidRPr="003C586B" w:rsidRDefault="00217DF8" w:rsidP="007567CF">
            <w:pPr>
              <w:adjustRightInd w:val="0"/>
              <w:jc w:val="both"/>
              <w:rPr>
                <w:rFonts w:ascii="Segoe UI" w:hAnsi="Segoe UI" w:cs="Segoe UI"/>
              </w:rPr>
            </w:pPr>
            <w:r w:rsidRPr="003C586B">
              <w:rPr>
                <w:rFonts w:ascii="Segoe UI" w:hAnsi="Segoe UI" w:cs="Segoe UI"/>
              </w:rPr>
              <w:t>VIDRO. BATENTE NO MÍNIMO 06 (SEIS) CM. NO</w:t>
            </w:r>
          </w:p>
          <w:p w:rsidR="00217DF8" w:rsidRPr="003C586B" w:rsidRDefault="00217DF8" w:rsidP="007567CF">
            <w:pPr>
              <w:adjustRightInd w:val="0"/>
              <w:jc w:val="both"/>
              <w:rPr>
                <w:rFonts w:ascii="Segoe UI" w:hAnsi="Segoe UI" w:cs="Segoe UI"/>
              </w:rPr>
            </w:pPr>
            <w:r w:rsidRPr="003C586B">
              <w:rPr>
                <w:rFonts w:ascii="Segoe UI" w:hAnsi="Segoe UI" w:cs="Segoe UI"/>
              </w:rPr>
              <w:t>MÍNIMO 3 DOBRADIÇAS. ACOMPANHA FECHADURA</w:t>
            </w:r>
          </w:p>
          <w:p w:rsidR="00217DF8" w:rsidRPr="003C586B" w:rsidRDefault="00217DF8" w:rsidP="007567CF">
            <w:pPr>
              <w:adjustRightInd w:val="0"/>
              <w:jc w:val="both"/>
              <w:rPr>
                <w:rFonts w:ascii="Segoe UI" w:hAnsi="Segoe UI" w:cs="Segoe UI"/>
              </w:rPr>
            </w:pPr>
            <w:r w:rsidRPr="003C586B">
              <w:rPr>
                <w:rFonts w:ascii="Segoe UI" w:hAnsi="Segoe UI" w:cs="Segoe UI"/>
              </w:rPr>
              <w:t>E TODOS OS ACESSÓRIOS - PRONTO PARA</w:t>
            </w:r>
          </w:p>
          <w:p w:rsidR="00217DF8" w:rsidRPr="003C586B" w:rsidRDefault="00217DF8" w:rsidP="007567CF">
            <w:pPr>
              <w:adjustRightInd w:val="0"/>
              <w:jc w:val="both"/>
              <w:rPr>
                <w:rFonts w:ascii="Segoe UI" w:hAnsi="Segoe UI" w:cs="Segoe UI"/>
              </w:rPr>
            </w:pPr>
            <w:r w:rsidRPr="003C586B">
              <w:rPr>
                <w:rFonts w:ascii="Segoe UI" w:hAnsi="Segoe UI" w:cs="Segoe UI"/>
              </w:rPr>
              <w:t>INSTALAR. DIMENSÕES APROXIMADAS: 210X80CM</w:t>
            </w:r>
          </w:p>
          <w:p w:rsidR="00217DF8" w:rsidRPr="003C586B" w:rsidRDefault="00217DF8" w:rsidP="007567CF">
            <w:pPr>
              <w:adjustRightInd w:val="0"/>
              <w:jc w:val="both"/>
              <w:rPr>
                <w:rFonts w:ascii="Segoe UI" w:hAnsi="Segoe UI" w:cs="Segoe UI"/>
              </w:rPr>
            </w:pPr>
            <w:r w:rsidRPr="003C586B">
              <w:rPr>
                <w:rFonts w:ascii="Segoe UI" w:hAnsi="Segoe UI" w:cs="Segoe UI"/>
              </w:rPr>
              <w:t>(ALT. X LARG</w:t>
            </w:r>
            <w:proofErr w:type="gramStart"/>
            <w:r w:rsidRPr="003C586B">
              <w:rPr>
                <w:rFonts w:ascii="Segoe UI" w:hAnsi="Segoe UI" w:cs="Segoe UI"/>
              </w:rPr>
              <w:t>..</w:t>
            </w:r>
            <w:proofErr w:type="gramEnd"/>
          </w:p>
        </w:tc>
        <w:tc>
          <w:tcPr>
            <w:tcW w:w="1129" w:type="dxa"/>
          </w:tcPr>
          <w:p w:rsidR="00217DF8" w:rsidRPr="003C586B" w:rsidRDefault="00217DF8" w:rsidP="007567CF">
            <w:pPr>
              <w:pStyle w:val="TableParagraph"/>
              <w:jc w:val="center"/>
              <w:rPr>
                <w:rFonts w:ascii="Segoe UI" w:hAnsi="Segoe UI" w:cs="Segoe UI"/>
              </w:rPr>
            </w:pPr>
            <w:r w:rsidRPr="003C586B">
              <w:rPr>
                <w:rFonts w:ascii="Segoe UI" w:hAnsi="Segoe UI" w:cs="Segoe UI"/>
              </w:rPr>
              <w:t>UN</w:t>
            </w:r>
          </w:p>
        </w:tc>
        <w:tc>
          <w:tcPr>
            <w:tcW w:w="988" w:type="dxa"/>
          </w:tcPr>
          <w:p w:rsidR="00217DF8" w:rsidRPr="003C586B" w:rsidRDefault="00217DF8" w:rsidP="007567CF">
            <w:pPr>
              <w:pStyle w:val="TableParagraph"/>
              <w:jc w:val="center"/>
              <w:rPr>
                <w:rFonts w:ascii="Segoe UI" w:hAnsi="Segoe UI" w:cs="Segoe UI"/>
              </w:rPr>
            </w:pPr>
            <w:r w:rsidRPr="003C586B">
              <w:rPr>
                <w:rFonts w:ascii="Segoe UI" w:hAnsi="Segoe UI" w:cs="Segoe UI"/>
              </w:rPr>
              <w:t>10</w:t>
            </w:r>
          </w:p>
        </w:tc>
        <w:tc>
          <w:tcPr>
            <w:tcW w:w="1255" w:type="dxa"/>
          </w:tcPr>
          <w:p w:rsidR="00217DF8" w:rsidRPr="003C586B" w:rsidRDefault="00217DF8" w:rsidP="007567CF">
            <w:pPr>
              <w:pStyle w:val="TableParagraph"/>
              <w:jc w:val="center"/>
              <w:rPr>
                <w:rFonts w:ascii="Segoe UI" w:hAnsi="Segoe UI" w:cs="Segoe UI"/>
              </w:rPr>
            </w:pPr>
            <w:r w:rsidRPr="003C586B">
              <w:rPr>
                <w:rFonts w:ascii="Segoe UI" w:hAnsi="Segoe UI" w:cs="Segoe UI"/>
              </w:rPr>
              <w:t>R$ 658,96</w:t>
            </w:r>
          </w:p>
        </w:tc>
      </w:tr>
    </w:tbl>
    <w:p w:rsidR="000F50B8" w:rsidRPr="003C586B" w:rsidRDefault="000F50B8" w:rsidP="000F50B8">
      <w:pPr>
        <w:spacing w:after="0" w:line="240" w:lineRule="auto"/>
        <w:jc w:val="both"/>
        <w:rPr>
          <w:rFonts w:ascii="Segoe UI" w:eastAsia="Arial" w:hAnsi="Segoe UI" w:cs="Segoe UI"/>
        </w:rPr>
      </w:pPr>
    </w:p>
    <w:p w:rsidR="000F50B8" w:rsidRPr="003C586B" w:rsidRDefault="000F50B8" w:rsidP="000F50B8">
      <w:pPr>
        <w:spacing w:after="0" w:line="300" w:lineRule="auto"/>
        <w:jc w:val="both"/>
        <w:rPr>
          <w:rFonts w:ascii="Segoe UI" w:eastAsia="Arial" w:hAnsi="Segoe UI" w:cs="Segoe UI"/>
        </w:rPr>
      </w:pPr>
    </w:p>
    <w:p w:rsidR="000F50B8" w:rsidRPr="003C586B" w:rsidRDefault="000F50B8" w:rsidP="000F50B8">
      <w:pPr>
        <w:spacing w:after="0" w:line="240" w:lineRule="auto"/>
        <w:jc w:val="both"/>
        <w:rPr>
          <w:rFonts w:ascii="Segoe UI" w:eastAsia="Arial" w:hAnsi="Segoe UI" w:cs="Segoe UI"/>
        </w:rPr>
      </w:pPr>
      <w:r w:rsidRPr="003C586B">
        <w:rPr>
          <w:rFonts w:ascii="Segoe UI" w:eastAsia="Arial" w:hAnsi="Segoe UI" w:cs="Segoe UI"/>
        </w:rPr>
        <w:t>4.2. Considerando que se trata de fornecimento comum, não há memórias de cálculo e outros documentos.</w:t>
      </w:r>
    </w:p>
    <w:p w:rsidR="000F50B8" w:rsidRPr="003C586B" w:rsidRDefault="000F50B8" w:rsidP="000F50B8">
      <w:pPr>
        <w:spacing w:after="0" w:line="240" w:lineRule="auto"/>
        <w:jc w:val="both"/>
        <w:rPr>
          <w:rFonts w:ascii="Segoe UI" w:eastAsia="Arial" w:hAnsi="Segoe UI" w:cs="Segoe UI"/>
        </w:rPr>
      </w:pPr>
    </w:p>
    <w:p w:rsidR="000F50B8" w:rsidRPr="003C586B" w:rsidRDefault="000F50B8" w:rsidP="003A43B5">
      <w:pPr>
        <w:tabs>
          <w:tab w:val="left" w:pos="2268"/>
        </w:tabs>
        <w:spacing w:after="0" w:line="240" w:lineRule="auto"/>
        <w:jc w:val="both"/>
        <w:rPr>
          <w:rFonts w:ascii="Segoe UI" w:eastAsia="Arial" w:hAnsi="Segoe UI" w:cs="Segoe UI"/>
          <w:color w:val="FF0000"/>
        </w:rPr>
      </w:pPr>
      <w:r w:rsidRPr="003C586B">
        <w:rPr>
          <w:rFonts w:ascii="Segoe UI" w:eastAsia="Arial" w:hAnsi="Segoe UI" w:cs="Segoe UI"/>
          <w:b/>
        </w:rPr>
        <w:t>5. Do levantamento de mercado, que consiste na análise das alternativas possíveis, e justificativa técnica e econômica da escolha do tipo de solução a contratar.</w:t>
      </w:r>
    </w:p>
    <w:p w:rsidR="003A43B5" w:rsidRPr="003C586B" w:rsidRDefault="0073258C" w:rsidP="007056D7">
      <w:pPr>
        <w:pStyle w:val="NormalWeb"/>
        <w:jc w:val="both"/>
        <w:rPr>
          <w:rFonts w:ascii="Segoe UI" w:hAnsi="Segoe UI" w:cs="Segoe UI"/>
          <w:sz w:val="22"/>
          <w:szCs w:val="22"/>
        </w:rPr>
      </w:pPr>
      <w:r w:rsidRPr="003C586B">
        <w:rPr>
          <w:rFonts w:ascii="Segoe UI" w:eastAsia="Segoe UI" w:hAnsi="Segoe UI" w:cs="Segoe UI"/>
          <w:sz w:val="22"/>
          <w:szCs w:val="22"/>
        </w:rPr>
        <w:t xml:space="preserve">5.1. </w:t>
      </w:r>
      <w:r w:rsidR="003A43B5" w:rsidRPr="003C586B">
        <w:rPr>
          <w:rFonts w:ascii="Segoe UI" w:hAnsi="Segoe UI" w:cs="Segoe UI"/>
          <w:sz w:val="22"/>
          <w:szCs w:val="22"/>
        </w:rPr>
        <w:t xml:space="preserve">O levantamento de mercado para a presente contratação consiste na análise das alternativas disponíveis para atendimento da necessidade de reorganização e </w:t>
      </w:r>
      <w:r w:rsidR="003A43B5" w:rsidRPr="003C586B">
        <w:rPr>
          <w:rFonts w:ascii="Segoe UI" w:hAnsi="Segoe UI" w:cs="Segoe UI"/>
          <w:sz w:val="22"/>
          <w:szCs w:val="22"/>
        </w:rPr>
        <w:lastRenderedPageBreak/>
        <w:t>adequação dos espaços internos, com vistas à escolha da solução mais vantajosa sob os aspectos técnico e econômico.</w:t>
      </w:r>
    </w:p>
    <w:p w:rsidR="003A43B5" w:rsidRPr="003A43B5" w:rsidRDefault="007056D7" w:rsidP="007056D7">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5.2. F</w:t>
      </w:r>
      <w:r w:rsidR="003A43B5" w:rsidRPr="003A43B5">
        <w:rPr>
          <w:rFonts w:ascii="Segoe UI" w:eastAsia="Times New Roman" w:hAnsi="Segoe UI" w:cs="Segoe UI"/>
        </w:rPr>
        <w:t>oram consideradas diferentes opções de solução, tais como: (i) construção de paredes em alvenaria; (</w:t>
      </w:r>
      <w:proofErr w:type="spellStart"/>
      <w:r w:rsidR="003A43B5" w:rsidRPr="003A43B5">
        <w:rPr>
          <w:rFonts w:ascii="Segoe UI" w:eastAsia="Times New Roman" w:hAnsi="Segoe UI" w:cs="Segoe UI"/>
        </w:rPr>
        <w:t>ii</w:t>
      </w:r>
      <w:proofErr w:type="spellEnd"/>
      <w:r w:rsidR="003A43B5" w:rsidRPr="003A43B5">
        <w:rPr>
          <w:rFonts w:ascii="Segoe UI" w:eastAsia="Times New Roman" w:hAnsi="Segoe UI" w:cs="Segoe UI"/>
        </w:rPr>
        <w:t xml:space="preserve">) utilização de divisórias em </w:t>
      </w:r>
      <w:proofErr w:type="spellStart"/>
      <w:r w:rsidR="003A43B5" w:rsidRPr="003A43B5">
        <w:rPr>
          <w:rFonts w:ascii="Segoe UI" w:eastAsia="Times New Roman" w:hAnsi="Segoe UI" w:cs="Segoe UI"/>
        </w:rPr>
        <w:t>drywall</w:t>
      </w:r>
      <w:proofErr w:type="spellEnd"/>
      <w:r w:rsidR="003A43B5" w:rsidRPr="003A43B5">
        <w:rPr>
          <w:rFonts w:ascii="Segoe UI" w:eastAsia="Times New Roman" w:hAnsi="Segoe UI" w:cs="Segoe UI"/>
        </w:rPr>
        <w:t>; (</w:t>
      </w:r>
      <w:proofErr w:type="spellStart"/>
      <w:r w:rsidR="003A43B5" w:rsidRPr="003A43B5">
        <w:rPr>
          <w:rFonts w:ascii="Segoe UI" w:eastAsia="Times New Roman" w:hAnsi="Segoe UI" w:cs="Segoe UI"/>
        </w:rPr>
        <w:t>iii</w:t>
      </w:r>
      <w:proofErr w:type="spellEnd"/>
      <w:r w:rsidR="003A43B5" w:rsidRPr="003A43B5">
        <w:rPr>
          <w:rFonts w:ascii="Segoe UI" w:eastAsia="Times New Roman" w:hAnsi="Segoe UI" w:cs="Segoe UI"/>
        </w:rPr>
        <w:t>) adoção de divisórias modulares em painéis (MDF, PVC ou similares); e (</w:t>
      </w:r>
      <w:proofErr w:type="spellStart"/>
      <w:r w:rsidR="003A43B5" w:rsidRPr="003A43B5">
        <w:rPr>
          <w:rFonts w:ascii="Segoe UI" w:eastAsia="Times New Roman" w:hAnsi="Segoe UI" w:cs="Segoe UI"/>
        </w:rPr>
        <w:t>iv</w:t>
      </w:r>
      <w:proofErr w:type="spellEnd"/>
      <w:r w:rsidR="003A43B5" w:rsidRPr="003A43B5">
        <w:rPr>
          <w:rFonts w:ascii="Segoe UI" w:eastAsia="Times New Roman" w:hAnsi="Segoe UI" w:cs="Segoe UI"/>
        </w:rPr>
        <w:t>) instalação de divisórias em vidro, com ou sem estrutura metálica. Cada alternativa foi avaliada quanto a critérios como custo de implantação, prazo de execução, flexibilidade, impacto estrutural, manutenção, durabilidade, estética e adequação às atividades desenvolvidas nos ambientes administrativos.</w:t>
      </w:r>
    </w:p>
    <w:p w:rsidR="003A43B5" w:rsidRPr="003A43B5" w:rsidRDefault="007056D7" w:rsidP="007056D7">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5.3. </w:t>
      </w:r>
      <w:r w:rsidR="003A43B5" w:rsidRPr="003A43B5">
        <w:rPr>
          <w:rFonts w:ascii="Segoe UI" w:eastAsia="Times New Roman" w:hAnsi="Segoe UI" w:cs="Segoe UI"/>
        </w:rPr>
        <w:t xml:space="preserve">A construção em alvenaria, embora apresente elevada durabilidade, mostrou-se menos vantajosa devido ao maior custo, tempo de execução prolongado, geração de resíduos e baixa flexibilidade para futuras alterações. As divisórias em </w:t>
      </w:r>
      <w:proofErr w:type="spellStart"/>
      <w:r w:rsidR="003A43B5" w:rsidRPr="003A43B5">
        <w:rPr>
          <w:rFonts w:ascii="Segoe UI" w:eastAsia="Times New Roman" w:hAnsi="Segoe UI" w:cs="Segoe UI"/>
        </w:rPr>
        <w:t>drywall</w:t>
      </w:r>
      <w:proofErr w:type="spellEnd"/>
      <w:r w:rsidR="003A43B5" w:rsidRPr="003A43B5">
        <w:rPr>
          <w:rFonts w:ascii="Segoe UI" w:eastAsia="Times New Roman" w:hAnsi="Segoe UI" w:cs="Segoe UI"/>
        </w:rPr>
        <w:t>, por sua vez, apresentam bom custo-benefício e rapidez na instalação, porém oferecem menor resistência a impactos e menor transparência, o que pode comprometer o aproveitamento da iluminação natural e a integração visual dos ambientes.</w:t>
      </w:r>
    </w:p>
    <w:p w:rsidR="003A43B5" w:rsidRPr="003A43B5" w:rsidRDefault="007056D7" w:rsidP="007056D7">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5.4. </w:t>
      </w:r>
      <w:r w:rsidR="003A43B5" w:rsidRPr="003A43B5">
        <w:rPr>
          <w:rFonts w:ascii="Segoe UI" w:eastAsia="Times New Roman" w:hAnsi="Segoe UI" w:cs="Segoe UI"/>
        </w:rPr>
        <w:t>As divisórias modulares em painéis representam uma solução intermediária, com facilidade de instalação e relativa flexibilidade, contudo podem apresentar limitações quanto à durabilidade e à estética, dependendo do material empregado. Já as divisórias em vidro, especialmente quando combinadas com estruturas adequadas, destacam-se pela modernidade, melhor aproveitamento da luz natural, facilidade de limpeza, valorização dos ambientes e possibilidade de reconfiguração dos espaços com menor intervenção.</w:t>
      </w:r>
    </w:p>
    <w:p w:rsidR="003A43B5" w:rsidRPr="003A43B5" w:rsidRDefault="007056D7" w:rsidP="007056D7">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5.5. </w:t>
      </w:r>
      <w:r w:rsidR="003A43B5" w:rsidRPr="003A43B5">
        <w:rPr>
          <w:rFonts w:ascii="Segoe UI" w:eastAsia="Times New Roman" w:hAnsi="Segoe UI" w:cs="Segoe UI"/>
        </w:rPr>
        <w:t xml:space="preserve">Sob o ponto de vista econômico, embora o custo inicial das divisórias em vidro possa ser superior a algumas alternativas, sua durabilidade, menor necessidade de manutenção e benefícios indiretos, como economia de energia elétrica e melhoria das condições de trabalho, contribuem para maior </w:t>
      </w:r>
      <w:proofErr w:type="spellStart"/>
      <w:r w:rsidR="003A43B5" w:rsidRPr="003A43B5">
        <w:rPr>
          <w:rFonts w:ascii="Segoe UI" w:eastAsia="Times New Roman" w:hAnsi="Segoe UI" w:cs="Segoe UI"/>
        </w:rPr>
        <w:t>vantajosidade</w:t>
      </w:r>
      <w:proofErr w:type="spellEnd"/>
      <w:r w:rsidR="003A43B5" w:rsidRPr="003A43B5">
        <w:rPr>
          <w:rFonts w:ascii="Segoe UI" w:eastAsia="Times New Roman" w:hAnsi="Segoe UI" w:cs="Segoe UI"/>
        </w:rPr>
        <w:t xml:space="preserve"> ao longo do tempo. Além disso, a instalação é relativamente rápida e com menor impacto nas atividades administrativas.</w:t>
      </w:r>
    </w:p>
    <w:p w:rsidR="00177230" w:rsidRPr="003C586B" w:rsidRDefault="007056D7" w:rsidP="007056D7">
      <w:pPr>
        <w:spacing w:before="100" w:beforeAutospacing="1" w:after="100" w:afterAutospacing="1" w:line="240" w:lineRule="auto"/>
        <w:jc w:val="both"/>
        <w:rPr>
          <w:rFonts w:ascii="Segoe UI" w:eastAsia="Arial" w:hAnsi="Segoe UI" w:cs="Segoe UI"/>
          <w:b/>
        </w:rPr>
      </w:pPr>
      <w:r w:rsidRPr="003C586B">
        <w:rPr>
          <w:rFonts w:ascii="Segoe UI" w:eastAsia="Times New Roman" w:hAnsi="Segoe UI" w:cs="Segoe UI"/>
        </w:rPr>
        <w:t>5.6. A</w:t>
      </w:r>
      <w:r w:rsidR="003A43B5" w:rsidRPr="003A43B5">
        <w:rPr>
          <w:rFonts w:ascii="Segoe UI" w:eastAsia="Times New Roman" w:hAnsi="Segoe UI" w:cs="Segoe UI"/>
        </w:rPr>
        <w:t xml:space="preserve"> solução mais adequada para atender ao interesse público é a contratação de fornecimento e instalação de vidros e divisórias, por apresentar melhor equilíbrio entre custo, eficiência, funcionalidade, estética e sustentabilidade. Tal escolha se justifica tecnicamente pela adequação às necessidades institucionais e economicamente pela otimização dos recursos públicos ao longo do ciclo de vida da solução.</w:t>
      </w:r>
      <w:r w:rsidR="0073258C" w:rsidRPr="003C586B">
        <w:rPr>
          <w:rFonts w:ascii="Segoe UI" w:eastAsia="Arial" w:hAnsi="Segoe UI" w:cs="Segoe UI"/>
          <w:b/>
        </w:rPr>
        <w:tab/>
      </w:r>
    </w:p>
    <w:p w:rsidR="0073258C" w:rsidRPr="003C586B" w:rsidRDefault="0073258C" w:rsidP="0073258C">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F50B8" w:rsidRPr="003C586B" w:rsidRDefault="000F50B8" w:rsidP="000F50B8">
      <w:pPr>
        <w:spacing w:after="0" w:line="240" w:lineRule="auto"/>
        <w:jc w:val="both"/>
        <w:rPr>
          <w:rFonts w:ascii="Segoe UI" w:eastAsia="Arial" w:hAnsi="Segoe UI" w:cs="Segoe UI"/>
          <w:b/>
        </w:rPr>
      </w:pPr>
    </w:p>
    <w:p w:rsidR="00556705" w:rsidRPr="003C586B" w:rsidRDefault="000F50B8" w:rsidP="000F50B8">
      <w:pPr>
        <w:spacing w:after="0" w:line="240" w:lineRule="auto"/>
        <w:jc w:val="both"/>
        <w:rPr>
          <w:rFonts w:ascii="Segoe UI" w:eastAsia="Arial" w:hAnsi="Segoe UI" w:cs="Segoe UI"/>
        </w:rPr>
      </w:pPr>
      <w:r w:rsidRPr="003C586B">
        <w:rPr>
          <w:rFonts w:ascii="Segoe UI" w:eastAsia="Arial" w:hAnsi="Segoe UI" w:cs="Segoe UI"/>
        </w:rPr>
        <w:lastRenderedPageBreak/>
        <w:t xml:space="preserve">6.1. A estimativa do valor da contratação administrativa é no valor aproximado de R$ </w:t>
      </w:r>
      <w:r w:rsidR="007E10C0" w:rsidRPr="003C586B">
        <w:rPr>
          <w:rFonts w:ascii="Segoe UI" w:eastAsia="Arial" w:hAnsi="Segoe UI" w:cs="Segoe UI"/>
        </w:rPr>
        <w:t>145.529,00</w:t>
      </w:r>
      <w:r w:rsidRPr="003C586B">
        <w:rPr>
          <w:rFonts w:ascii="Segoe UI" w:eastAsia="Arial" w:hAnsi="Segoe UI" w:cs="Segoe UI"/>
        </w:rPr>
        <w:t xml:space="preserve"> (</w:t>
      </w:r>
      <w:r w:rsidR="00F50A3D" w:rsidRPr="003C586B">
        <w:rPr>
          <w:rFonts w:ascii="Segoe UI" w:eastAsia="Arial" w:hAnsi="Segoe UI" w:cs="Segoe UI"/>
        </w:rPr>
        <w:t xml:space="preserve">Cento e </w:t>
      </w:r>
      <w:r w:rsidR="007E10C0" w:rsidRPr="003C586B">
        <w:rPr>
          <w:rFonts w:ascii="Segoe UI" w:eastAsia="Arial" w:hAnsi="Segoe UI" w:cs="Segoe UI"/>
        </w:rPr>
        <w:t xml:space="preserve">quarenta e </w:t>
      </w:r>
      <w:r w:rsidR="006F5CFB" w:rsidRPr="003C586B">
        <w:rPr>
          <w:rFonts w:ascii="Segoe UI" w:eastAsia="Arial" w:hAnsi="Segoe UI" w:cs="Segoe UI"/>
        </w:rPr>
        <w:t>cinco</w:t>
      </w:r>
      <w:r w:rsidRPr="003C586B">
        <w:rPr>
          <w:rFonts w:ascii="Segoe UI" w:eastAsia="Arial" w:hAnsi="Segoe UI" w:cs="Segoe UI"/>
        </w:rPr>
        <w:t xml:space="preserve"> mil</w:t>
      </w:r>
      <w:r w:rsidR="007E10C0" w:rsidRPr="003C586B">
        <w:rPr>
          <w:rFonts w:ascii="Segoe UI" w:eastAsia="Arial" w:hAnsi="Segoe UI" w:cs="Segoe UI"/>
        </w:rPr>
        <w:t>, quinhentos e vinte e nove</w:t>
      </w:r>
      <w:r w:rsidR="00C6231A" w:rsidRPr="003C586B">
        <w:rPr>
          <w:rFonts w:ascii="Segoe UI" w:eastAsia="Arial" w:hAnsi="Segoe UI" w:cs="Segoe UI"/>
        </w:rPr>
        <w:t xml:space="preserve"> reais</w:t>
      </w:r>
      <w:r w:rsidRPr="003C586B">
        <w:rPr>
          <w:rFonts w:ascii="Segoe UI" w:eastAsia="Arial" w:hAnsi="Segoe UI" w:cs="Segoe UI"/>
        </w:rPr>
        <w:t>), sem atualização, considerando-se o levantamento de preços realizado, com fornecedores do mercado local.</w:t>
      </w:r>
    </w:p>
    <w:p w:rsidR="000F50B8" w:rsidRPr="003C586B" w:rsidRDefault="000F50B8" w:rsidP="000F50B8">
      <w:pPr>
        <w:spacing w:after="0" w:line="240" w:lineRule="auto"/>
        <w:jc w:val="both"/>
        <w:rPr>
          <w:rFonts w:ascii="Segoe UI" w:eastAsia="Segoe UI" w:hAnsi="Segoe UI" w:cs="Segoe UI"/>
        </w:rPr>
      </w:pPr>
    </w:p>
    <w:p w:rsidR="00091D22" w:rsidRPr="003C586B" w:rsidRDefault="003F641B" w:rsidP="000C6F3C">
      <w:pPr>
        <w:spacing w:line="300" w:lineRule="auto"/>
        <w:jc w:val="both"/>
        <w:rPr>
          <w:rFonts w:ascii="Segoe UI" w:eastAsia="Segoe UI" w:hAnsi="Segoe UI" w:cs="Segoe UI"/>
        </w:rPr>
      </w:pPr>
      <w:r w:rsidRPr="003C586B">
        <w:rPr>
          <w:rFonts w:ascii="Segoe UI" w:hAnsi="Segoe UI" w:cs="Segoe UI"/>
        </w:rPr>
        <w:t>6</w:t>
      </w:r>
      <w:r w:rsidR="0092647C" w:rsidRPr="003C586B">
        <w:rPr>
          <w:rFonts w:ascii="Segoe UI" w:hAnsi="Segoe UI" w:cs="Segoe UI"/>
        </w:rPr>
        <w:t>.2.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091D22" w:rsidRPr="003C586B" w:rsidRDefault="00091D22" w:rsidP="00091D22">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7. Da descrição da solução como um todo, inclusive das exigências relacionadas à manutenção e à assistência técnica, quando for o caso</w:t>
      </w:r>
    </w:p>
    <w:p w:rsidR="007E10C0" w:rsidRPr="007E10C0" w:rsidRDefault="007E10C0" w:rsidP="007E10C0">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7.1. </w:t>
      </w:r>
      <w:r w:rsidRPr="007E10C0">
        <w:rPr>
          <w:rFonts w:ascii="Segoe UI" w:eastAsia="Times New Roman" w:hAnsi="Segoe UI" w:cs="Segoe UI"/>
        </w:rPr>
        <w:t>A solução a ser contratada consiste no fornecimento e instalação de vidros e divisórias, incluindo todos os materiais, mão de obra, equipamentos e serviços necessários à completa adequação dos ambientes administrativos, de modo a atender às demandas de organização, funcionalidade, segurança e conforto.</w:t>
      </w:r>
    </w:p>
    <w:p w:rsidR="007E10C0" w:rsidRPr="007E10C0" w:rsidRDefault="007E10C0" w:rsidP="007E10C0">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7.2. </w:t>
      </w:r>
      <w:r w:rsidRPr="007E10C0">
        <w:rPr>
          <w:rFonts w:ascii="Segoe UI" w:eastAsia="Times New Roman" w:hAnsi="Segoe UI" w:cs="Segoe UI"/>
        </w:rPr>
        <w:t>A execução do objeto compreenderá, de forma integrada, as etapas de levantamento técnico detalhado dos espaços, elaboração de projeto executivo (quando necessário), fabricação sob medida dos componentes, transporte, instalação, fixação, vedação e acabamento final. Os vidros a serem utilizados deverão ser do tipo de segurança (temperado ou laminado), com espessura e características compatíveis com cada aplicação, enquanto as divisórias deverão possuir estrutura resistente, acabamento adequado e condições mínimas de isolamento acústico, conforme as necessidades de cada ambiente.</w:t>
      </w:r>
    </w:p>
    <w:p w:rsidR="007E10C0" w:rsidRPr="007E10C0" w:rsidRDefault="007E10C0" w:rsidP="007E10C0">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7.3. </w:t>
      </w:r>
      <w:r w:rsidRPr="007E10C0">
        <w:rPr>
          <w:rFonts w:ascii="Segoe UI" w:eastAsia="Times New Roman" w:hAnsi="Segoe UI" w:cs="Segoe UI"/>
        </w:rPr>
        <w:t>A solução deverá contemplar também a instalação de portas, ferragens, perfis, acessórios e demais elementos indispensáveis ao pleno funcionamento dos espaços, garantindo padronização visual e harmonia com a infraestrutura existente. Todos os serviços deverão observar rigorosamente as normas técnicas aplicáveis, especialmente aquelas relacionadas à segurança, acessibilidade e desempenho dos materiais.</w:t>
      </w:r>
    </w:p>
    <w:p w:rsidR="007E10C0" w:rsidRPr="007E10C0" w:rsidRDefault="007E10C0" w:rsidP="007E10C0">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7.4. </w:t>
      </w:r>
      <w:r w:rsidRPr="007E10C0">
        <w:rPr>
          <w:rFonts w:ascii="Segoe UI" w:eastAsia="Times New Roman" w:hAnsi="Segoe UI" w:cs="Segoe UI"/>
        </w:rPr>
        <w:t>No que se refere à manutenção, a contratada deverá assegurar a qualidade e durabilidade dos materiais e serviços, fornecendo garantia mínima a ser definida no instrumento contratual, durante a qual ficará responsável pela correção de eventuais defeitos, vícios ou falhas de execução, sem ônus adicional para a Administração. A manutenção corretiva deverá ser prestada mediante solicitação, dentro de prazos razoáveis previamente estabelecidos.</w:t>
      </w:r>
    </w:p>
    <w:p w:rsidR="007E10C0" w:rsidRPr="007E10C0" w:rsidRDefault="007E10C0" w:rsidP="007E10C0">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7.5. </w:t>
      </w:r>
      <w:r w:rsidRPr="007E10C0">
        <w:rPr>
          <w:rFonts w:ascii="Segoe UI" w:eastAsia="Times New Roman" w:hAnsi="Segoe UI" w:cs="Segoe UI"/>
        </w:rPr>
        <w:t xml:space="preserve">Quando aplicável, deverá ser prevista assistência técnica por parte da contratada, incluindo suporte para ajustes, regulagens e substituição de componentes que apresentem desgaste prematuro ou mau funcionamento. A empresa deverá </w:t>
      </w:r>
      <w:r w:rsidRPr="007E10C0">
        <w:rPr>
          <w:rFonts w:ascii="Segoe UI" w:eastAsia="Times New Roman" w:hAnsi="Segoe UI" w:cs="Segoe UI"/>
        </w:rPr>
        <w:lastRenderedPageBreak/>
        <w:t>disponibilizar canais de atendimento eficientes, bem como equipe técnica capacitada para atendimento das demandas dentro do período de garantia.</w:t>
      </w:r>
    </w:p>
    <w:p w:rsidR="006F5CFB" w:rsidRPr="003C586B" w:rsidRDefault="007E10C0" w:rsidP="007E10C0">
      <w:pPr>
        <w:spacing w:before="100" w:beforeAutospacing="1" w:after="100" w:afterAutospacing="1" w:line="240" w:lineRule="auto"/>
        <w:jc w:val="both"/>
        <w:rPr>
          <w:rFonts w:ascii="Segoe UI" w:eastAsia="Segoe UI" w:hAnsi="Segoe UI" w:cs="Segoe UI"/>
        </w:rPr>
      </w:pPr>
      <w:r w:rsidRPr="003C586B">
        <w:rPr>
          <w:rFonts w:ascii="Segoe UI" w:eastAsia="Times New Roman" w:hAnsi="Segoe UI" w:cs="Segoe UI"/>
        </w:rPr>
        <w:t xml:space="preserve">7.6. </w:t>
      </w:r>
      <w:r w:rsidRPr="007E10C0">
        <w:rPr>
          <w:rFonts w:ascii="Segoe UI" w:eastAsia="Times New Roman" w:hAnsi="Segoe UI" w:cs="Segoe UI"/>
        </w:rPr>
        <w:t>Adicionalmente, recomenda-se que a contratada forneça orientações quanto ao uso adequado e à conservação dos materiais instalados, contribuindo para a ampliação de sua vida útil. A solução, portanto, abrange não apenas a entrega e instalação dos itens, mas também o suporte necessário para assegurar seu pleno funcionamento ao longo do tempo, em conformidade com os princípios da eficiência e da economicidade na administração pública.</w:t>
      </w:r>
    </w:p>
    <w:p w:rsidR="00091D22" w:rsidRPr="003C586B" w:rsidRDefault="00F45F1C" w:rsidP="00F45F1C">
      <w:pPr>
        <w:jc w:val="both"/>
        <w:rPr>
          <w:rFonts w:ascii="Segoe UI" w:eastAsia="Segoe UI" w:hAnsi="Segoe UI" w:cs="Segoe UI"/>
          <w:b/>
        </w:rPr>
      </w:pPr>
      <w:r w:rsidRPr="003C586B">
        <w:rPr>
          <w:rFonts w:ascii="Segoe UI" w:hAnsi="Segoe UI" w:cs="Segoe UI"/>
          <w:color w:val="000000"/>
        </w:rPr>
        <w:t xml:space="preserve"> </w:t>
      </w:r>
      <w:r w:rsidR="00091D22" w:rsidRPr="003C586B">
        <w:rPr>
          <w:rFonts w:ascii="Segoe UI" w:eastAsia="Segoe UI" w:hAnsi="Segoe UI" w:cs="Segoe UI"/>
          <w:b/>
        </w:rPr>
        <w:t>8. Da justificativa para o parcelamento ou não da contratação</w:t>
      </w:r>
    </w:p>
    <w:p w:rsidR="007E10C0" w:rsidRPr="003C586B" w:rsidRDefault="00FA4D04" w:rsidP="002D0FCB">
      <w:pPr>
        <w:pStyle w:val="NormalWeb"/>
        <w:jc w:val="both"/>
        <w:rPr>
          <w:rFonts w:ascii="Segoe UI" w:hAnsi="Segoe UI" w:cs="Segoe UI"/>
          <w:sz w:val="22"/>
          <w:szCs w:val="22"/>
        </w:rPr>
      </w:pPr>
      <w:r w:rsidRPr="003C586B">
        <w:rPr>
          <w:rFonts w:ascii="Segoe UI" w:eastAsia="Segoe UI" w:hAnsi="Segoe UI" w:cs="Segoe UI"/>
          <w:sz w:val="22"/>
          <w:szCs w:val="22"/>
        </w:rPr>
        <w:t xml:space="preserve">8.1. </w:t>
      </w:r>
      <w:r w:rsidR="007E10C0" w:rsidRPr="003C586B">
        <w:rPr>
          <w:rFonts w:ascii="Segoe UI" w:hAnsi="Segoe UI" w:cs="Segoe UI"/>
          <w:sz w:val="22"/>
          <w:szCs w:val="22"/>
        </w:rPr>
        <w:t>A justificativa para o parcelamento da contratação deve ser analisada à luz dos princípios da economicidade, competitividade e eficiência, conforme preconiza a legislação aplicável às contratações públicas.</w:t>
      </w:r>
    </w:p>
    <w:p w:rsidR="007E10C0" w:rsidRPr="003C586B" w:rsidRDefault="0063059F" w:rsidP="002D0FCB">
      <w:pPr>
        <w:pStyle w:val="NormalWeb"/>
        <w:jc w:val="both"/>
        <w:rPr>
          <w:rFonts w:ascii="Segoe UI" w:hAnsi="Segoe UI" w:cs="Segoe UI"/>
          <w:sz w:val="22"/>
          <w:szCs w:val="22"/>
        </w:rPr>
      </w:pPr>
      <w:r w:rsidRPr="003C586B">
        <w:rPr>
          <w:rFonts w:ascii="Segoe UI" w:hAnsi="Segoe UI" w:cs="Segoe UI"/>
          <w:sz w:val="22"/>
          <w:szCs w:val="22"/>
        </w:rPr>
        <w:t xml:space="preserve">8.2. </w:t>
      </w:r>
      <w:r w:rsidR="007E10C0" w:rsidRPr="003C586B">
        <w:rPr>
          <w:rFonts w:ascii="Segoe UI" w:hAnsi="Segoe UI" w:cs="Segoe UI"/>
          <w:sz w:val="22"/>
          <w:szCs w:val="22"/>
        </w:rPr>
        <w:t>No presente caso, a contratação para fornecimento e instalação de vidros e divisórias pode, em tese, ser parcelada em itens distintos, como fornecimento de materiais e execução dos serviços de instalação, ou ainda por tipo de material (vidros, divisórias, portas, ferragens). Contudo, tal fracionamento não se mostra tecnicamente recomendável, tendo em vista a natureza integrada da solução a ser implementada.</w:t>
      </w:r>
    </w:p>
    <w:p w:rsidR="007E10C0" w:rsidRPr="003C586B" w:rsidRDefault="0063059F" w:rsidP="002D0FCB">
      <w:pPr>
        <w:pStyle w:val="NormalWeb"/>
        <w:jc w:val="both"/>
        <w:rPr>
          <w:rFonts w:ascii="Segoe UI" w:hAnsi="Segoe UI" w:cs="Segoe UI"/>
          <w:sz w:val="22"/>
          <w:szCs w:val="22"/>
        </w:rPr>
      </w:pPr>
      <w:r w:rsidRPr="003C586B">
        <w:rPr>
          <w:rFonts w:ascii="Segoe UI" w:hAnsi="Segoe UI" w:cs="Segoe UI"/>
          <w:sz w:val="22"/>
          <w:szCs w:val="22"/>
        </w:rPr>
        <w:t xml:space="preserve">8.3. </w:t>
      </w:r>
      <w:r w:rsidR="007E10C0" w:rsidRPr="003C586B">
        <w:rPr>
          <w:rFonts w:ascii="Segoe UI" w:hAnsi="Segoe UI" w:cs="Segoe UI"/>
          <w:sz w:val="22"/>
          <w:szCs w:val="22"/>
        </w:rPr>
        <w:t>A execução do objeto demanda perfeita compatibilidade entre os materiais fornecidos e os serviços de instalação, sendo essencial que haja responsabilidade única sobre todo o conjunto, de modo a garantir a qualidade final, a segurança estrutural e o adequado funcionamento das divisórias e dos sistemas instalados. O parcelamento poderia gerar riscos de incompatibilidade entre componentes, dificuldades na responsabilização por eventuais falhas, além de possíveis atrasos decorrentes da necessidade de coordenação entre múltiplos fornecedores.</w:t>
      </w:r>
    </w:p>
    <w:p w:rsidR="007E10C0" w:rsidRPr="003C586B" w:rsidRDefault="0063059F" w:rsidP="002D0FCB">
      <w:pPr>
        <w:pStyle w:val="NormalWeb"/>
        <w:jc w:val="both"/>
        <w:rPr>
          <w:rFonts w:ascii="Segoe UI" w:hAnsi="Segoe UI" w:cs="Segoe UI"/>
          <w:sz w:val="22"/>
          <w:szCs w:val="22"/>
        </w:rPr>
      </w:pPr>
      <w:r w:rsidRPr="003C586B">
        <w:rPr>
          <w:rFonts w:ascii="Segoe UI" w:hAnsi="Segoe UI" w:cs="Segoe UI"/>
          <w:sz w:val="22"/>
          <w:szCs w:val="22"/>
        </w:rPr>
        <w:t xml:space="preserve">8.4. </w:t>
      </w:r>
      <w:r w:rsidR="007E10C0" w:rsidRPr="003C586B">
        <w:rPr>
          <w:rFonts w:ascii="Segoe UI" w:hAnsi="Segoe UI" w:cs="Segoe UI"/>
          <w:sz w:val="22"/>
          <w:szCs w:val="22"/>
        </w:rPr>
        <w:t>Sob o aspecto econômico, a contratação unificada tende a proporcionar ganhos de escala e maior eficiência na execução, reduzindo custos indiretos relacionados à logística, mobilização de equipes e retrabalhos. Além disso, a centralização da responsabilidade em um único contratado simplifica a gestão e a fiscalização contratual por parte da Administração.</w:t>
      </w:r>
    </w:p>
    <w:p w:rsidR="007E10C0" w:rsidRPr="003C586B" w:rsidRDefault="0063059F" w:rsidP="002D0FCB">
      <w:pPr>
        <w:pStyle w:val="NormalWeb"/>
        <w:jc w:val="both"/>
        <w:rPr>
          <w:rFonts w:ascii="Segoe UI" w:hAnsi="Segoe UI" w:cs="Segoe UI"/>
          <w:sz w:val="22"/>
          <w:szCs w:val="22"/>
        </w:rPr>
      </w:pPr>
      <w:r w:rsidRPr="003C586B">
        <w:rPr>
          <w:rFonts w:ascii="Segoe UI" w:hAnsi="Segoe UI" w:cs="Segoe UI"/>
          <w:sz w:val="22"/>
          <w:szCs w:val="22"/>
        </w:rPr>
        <w:t>8.5. C</w:t>
      </w:r>
      <w:r w:rsidR="007E10C0" w:rsidRPr="003C586B">
        <w:rPr>
          <w:rFonts w:ascii="Segoe UI" w:hAnsi="Segoe UI" w:cs="Segoe UI"/>
          <w:sz w:val="22"/>
          <w:szCs w:val="22"/>
        </w:rPr>
        <w:t>aso haja diversidade significativa de ambientes ou demandas distintas entre unidades administrativas, admite-se o parcelamento por lotes, desde que técnica e economicamente justificado, com o objetivo de ampliar a competitividade e possibilitar a participação de um maior número de fornecedores, sem prejuízo da qualidade e da padronização dos serviços.</w:t>
      </w:r>
    </w:p>
    <w:p w:rsidR="007E10C0" w:rsidRPr="003C586B" w:rsidRDefault="0063059F" w:rsidP="002D0FCB">
      <w:pPr>
        <w:pStyle w:val="NormalWeb"/>
        <w:jc w:val="both"/>
        <w:rPr>
          <w:rFonts w:ascii="Segoe UI" w:hAnsi="Segoe UI" w:cs="Segoe UI"/>
          <w:sz w:val="22"/>
          <w:szCs w:val="22"/>
        </w:rPr>
      </w:pPr>
      <w:r w:rsidRPr="003C586B">
        <w:rPr>
          <w:rFonts w:ascii="Segoe UI" w:hAnsi="Segoe UI" w:cs="Segoe UI"/>
          <w:sz w:val="22"/>
          <w:szCs w:val="22"/>
        </w:rPr>
        <w:t>8.6. C</w:t>
      </w:r>
      <w:r w:rsidR="007E10C0" w:rsidRPr="003C586B">
        <w:rPr>
          <w:rFonts w:ascii="Segoe UI" w:hAnsi="Segoe UI" w:cs="Segoe UI"/>
          <w:sz w:val="22"/>
          <w:szCs w:val="22"/>
        </w:rPr>
        <w:t xml:space="preserve">onclui-se que, como regra, a contratação deve ser realizada de forma global (sem parcelamento), por se tratar de solução integrada. Eventual parcelamento somente </w:t>
      </w:r>
      <w:r w:rsidR="007E10C0" w:rsidRPr="003C586B">
        <w:rPr>
          <w:rFonts w:ascii="Segoe UI" w:hAnsi="Segoe UI" w:cs="Segoe UI"/>
          <w:sz w:val="22"/>
          <w:szCs w:val="22"/>
        </w:rPr>
        <w:lastRenderedPageBreak/>
        <w:t>deverá ser adotado se demonstrada sua viabilidade técnica e vantagem econômica, devidamente fundamentadas, assegurando sempre a observância do interesse público.</w:t>
      </w:r>
    </w:p>
    <w:p w:rsidR="00091D22" w:rsidRPr="003C586B" w:rsidRDefault="007E10C0" w:rsidP="007E10C0">
      <w:pPr>
        <w:pStyle w:val="NormalWeb"/>
        <w:jc w:val="both"/>
        <w:rPr>
          <w:rFonts w:ascii="Segoe UI" w:eastAsia="Segoe UI" w:hAnsi="Segoe UI" w:cs="Segoe UI"/>
          <w:b/>
          <w:sz w:val="22"/>
          <w:szCs w:val="22"/>
        </w:rPr>
      </w:pPr>
      <w:r w:rsidRPr="003C586B">
        <w:rPr>
          <w:rFonts w:ascii="Segoe UI" w:eastAsia="Segoe UI" w:hAnsi="Segoe UI" w:cs="Segoe UI"/>
          <w:b/>
          <w:sz w:val="22"/>
          <w:szCs w:val="22"/>
        </w:rPr>
        <w:t xml:space="preserve"> </w:t>
      </w:r>
      <w:r w:rsidR="00091D22" w:rsidRPr="003C586B">
        <w:rPr>
          <w:rFonts w:ascii="Segoe UI" w:eastAsia="Segoe UI" w:hAnsi="Segoe UI" w:cs="Segoe UI"/>
          <w:b/>
          <w:sz w:val="22"/>
          <w:szCs w:val="22"/>
        </w:rPr>
        <w:t>9. Do demonstrativo dos resultados pretendidos em termo de economicidade e de melhor aproveitamento dos recursos humanos, materiais e financeiros disponíveis</w:t>
      </w:r>
    </w:p>
    <w:p w:rsidR="00863FAE" w:rsidRPr="003C586B" w:rsidRDefault="004C08CC" w:rsidP="00863FAE">
      <w:pPr>
        <w:pStyle w:val="NormalWeb"/>
        <w:jc w:val="both"/>
        <w:rPr>
          <w:rFonts w:ascii="Segoe UI" w:hAnsi="Segoe UI" w:cs="Segoe UI"/>
          <w:sz w:val="22"/>
          <w:szCs w:val="22"/>
        </w:rPr>
      </w:pPr>
      <w:r w:rsidRPr="003C586B">
        <w:rPr>
          <w:rFonts w:ascii="Segoe UI" w:hAnsi="Segoe UI" w:cs="Segoe UI"/>
          <w:sz w:val="22"/>
          <w:szCs w:val="22"/>
        </w:rPr>
        <w:t>9</w:t>
      </w:r>
      <w:r w:rsidR="005E1D5D" w:rsidRPr="003C586B">
        <w:rPr>
          <w:rFonts w:ascii="Segoe UI" w:hAnsi="Segoe UI" w:cs="Segoe UI"/>
          <w:sz w:val="22"/>
          <w:szCs w:val="22"/>
        </w:rPr>
        <w:t xml:space="preserve">.1 </w:t>
      </w:r>
      <w:r w:rsidR="00863FAE" w:rsidRPr="003C586B">
        <w:rPr>
          <w:rFonts w:ascii="Segoe UI" w:hAnsi="Segoe UI" w:cs="Segoe UI"/>
          <w:sz w:val="22"/>
          <w:szCs w:val="22"/>
        </w:rPr>
        <w:t>O demonstrativo dos resultados pretendidos com a contratação de fornecimento e instalação de vidros e divisórias para o município de São Sebastião do Anta evidencia ganhos relevantes sob os aspectos de economicidade e de melhor aproveitamento dos recursos humanos, materiais e financeiros disponíveis.</w:t>
      </w:r>
    </w:p>
    <w:p w:rsidR="00863FAE" w:rsidRPr="00863FAE" w:rsidRDefault="00863FAE" w:rsidP="00863FAE">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9.2. </w:t>
      </w:r>
      <w:r w:rsidRPr="00863FAE">
        <w:rPr>
          <w:rFonts w:ascii="Segoe UI" w:eastAsia="Times New Roman" w:hAnsi="Segoe UI" w:cs="Segoe UI"/>
        </w:rPr>
        <w:t>Sob a ótica da economicidade, a solução proposta possibilita a redução de custos operacionais ao longo do tempo, especialmente em função do melhor aproveitamento da iluminação natural, proporcionado pelo uso de divisórias em vidro, o que contribui para a diminuição do consumo de energia elétrica. Além disso, a durabilidade dos materiais e a menor necessidade de manutenção corretiva reduzem despesas recorrentes, evitando gastos frequentes com reparos ou substituições. A contratação integrada (fornecimento e instalação) também contribui para evitar retrabalhos e custos adicionais decorrentes de falhas de compatibilidade entre materiais e serviços.</w:t>
      </w:r>
    </w:p>
    <w:p w:rsidR="00863FAE" w:rsidRPr="00863FAE" w:rsidRDefault="00863FAE" w:rsidP="00863FAE">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9.3. </w:t>
      </w:r>
      <w:r w:rsidRPr="00863FAE">
        <w:rPr>
          <w:rFonts w:ascii="Segoe UI" w:eastAsia="Times New Roman" w:hAnsi="Segoe UI" w:cs="Segoe UI"/>
        </w:rPr>
        <w:t>No que se refere ao aproveitamento dos recursos humanos, a reorganização dos ambientes administrativos proporciona melhores condições de trabalho aos servidores, com espaços mais adequados à concentração, ao atendimento ao público e à execução de atividades que exigem sigilo e organização. Isso tende a refletir positivamente na produtividade, na qualidade dos serviços prestados e na otimização do tempo de trabalho, reduzindo interrupções e aumentando a eficiência das equipes.</w:t>
      </w:r>
    </w:p>
    <w:p w:rsidR="00863FAE" w:rsidRPr="00863FAE" w:rsidRDefault="00863FAE" w:rsidP="00863FAE">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9.4. </w:t>
      </w:r>
      <w:r w:rsidRPr="00863FAE">
        <w:rPr>
          <w:rFonts w:ascii="Segoe UI" w:eastAsia="Times New Roman" w:hAnsi="Segoe UI" w:cs="Segoe UI"/>
        </w:rPr>
        <w:t>Quanto ao uso dos recursos materiais, a padronização das divisórias e dos elementos instalados facilita a gestão patrimonial, a manutenção e eventuais adequações futuras, promovendo maior racionalização no uso dos insumos. A flexibilidade da solução adotada permite reconfigurações dos espaços sem necessidade de intervenções estruturais complexas, evitando desperdícios e ampliando a vida útil dos materiais.</w:t>
      </w:r>
    </w:p>
    <w:p w:rsidR="00863FAE" w:rsidRPr="00863FAE" w:rsidRDefault="00863FAE" w:rsidP="00863FAE">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9.5. </w:t>
      </w:r>
      <w:r w:rsidRPr="00863FAE">
        <w:rPr>
          <w:rFonts w:ascii="Segoe UI" w:eastAsia="Times New Roman" w:hAnsi="Segoe UI" w:cs="Segoe UI"/>
        </w:rPr>
        <w:t>No aspecto financeiro, a adoção de uma solução com melhor custo-benefício ao longo do ciclo de vida assegura a aplicação mais eficiente dos recursos públicos, alinhando-se aos princípios da responsabilidade fiscal e da boa governança. A previsibilidade de custos com manutenção e a redução de despesas indiretas contribuem para maior controle orçamentário.</w:t>
      </w:r>
    </w:p>
    <w:p w:rsidR="00863FAE" w:rsidRPr="00863FAE" w:rsidRDefault="00863FAE" w:rsidP="00863FAE">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9.6.</w:t>
      </w:r>
      <w:r w:rsidRPr="00863FAE">
        <w:rPr>
          <w:rFonts w:ascii="Segoe UI" w:eastAsia="Times New Roman" w:hAnsi="Segoe UI" w:cs="Segoe UI"/>
        </w:rPr>
        <w:t xml:space="preserve"> </w:t>
      </w:r>
      <w:r w:rsidRPr="003C586B">
        <w:rPr>
          <w:rFonts w:ascii="Segoe UI" w:eastAsia="Times New Roman" w:hAnsi="Segoe UI" w:cs="Segoe UI"/>
        </w:rPr>
        <w:t>O</w:t>
      </w:r>
      <w:r w:rsidRPr="00863FAE">
        <w:rPr>
          <w:rFonts w:ascii="Segoe UI" w:eastAsia="Times New Roman" w:hAnsi="Segoe UI" w:cs="Segoe UI"/>
        </w:rPr>
        <w:t>s resultados pretendidos com a contratação demonstram-se alinhados ao interesse público, promovendo melhorias na infraestrutura administrativa, aumento da eficiência institucional e uso racional dos recursos disponíveis no âmbito da Administração Pública Municipal.</w:t>
      </w:r>
    </w:p>
    <w:p w:rsidR="004C08CC" w:rsidRPr="003C586B" w:rsidRDefault="004C08CC" w:rsidP="00863FAE">
      <w:pPr>
        <w:pStyle w:val="NormalWeb"/>
        <w:jc w:val="both"/>
        <w:rPr>
          <w:rFonts w:ascii="Segoe UI" w:hAnsi="Segoe UI" w:cs="Segoe UI"/>
          <w:sz w:val="22"/>
          <w:szCs w:val="22"/>
        </w:rPr>
      </w:pPr>
    </w:p>
    <w:p w:rsidR="00091D22" w:rsidRPr="003C586B" w:rsidRDefault="00091D22" w:rsidP="0071698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863FAE" w:rsidRPr="003C586B" w:rsidRDefault="00091D22" w:rsidP="00863FAE">
      <w:pPr>
        <w:pStyle w:val="NormalWeb"/>
        <w:jc w:val="both"/>
        <w:rPr>
          <w:rFonts w:ascii="Segoe UI" w:hAnsi="Segoe UI" w:cs="Segoe UI"/>
          <w:sz w:val="22"/>
          <w:szCs w:val="22"/>
        </w:rPr>
      </w:pPr>
      <w:r w:rsidRPr="003C586B">
        <w:rPr>
          <w:rFonts w:ascii="Segoe UI" w:eastAsia="Segoe UI" w:hAnsi="Segoe UI" w:cs="Segoe UI"/>
          <w:sz w:val="22"/>
          <w:szCs w:val="22"/>
        </w:rPr>
        <w:t xml:space="preserve">10.1. </w:t>
      </w:r>
      <w:r w:rsidR="00863FAE" w:rsidRPr="003C586B">
        <w:rPr>
          <w:rFonts w:ascii="Segoe UI" w:hAnsi="Segoe UI" w:cs="Segoe UI"/>
          <w:sz w:val="22"/>
          <w:szCs w:val="22"/>
        </w:rPr>
        <w:t>Previamente à celebração do contrato administrativo para fornecimento e instalação de vidros e divisórias no município de São Sebastião do Anta, a Administração deverá adotar um conjunto de providências destinadas a assegurar a regularidade do processo, a adequada execução do objeto e a efetiva fiscalização contratual.</w:t>
      </w:r>
    </w:p>
    <w:p w:rsidR="00863FAE" w:rsidRPr="00863FAE" w:rsidRDefault="00863FAE" w:rsidP="00863FAE">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10.2.</w:t>
      </w:r>
      <w:r w:rsidRPr="00863FAE">
        <w:rPr>
          <w:rFonts w:ascii="Segoe UI" w:eastAsia="Times New Roman" w:hAnsi="Segoe UI" w:cs="Segoe UI"/>
        </w:rPr>
        <w:t xml:space="preserve"> </w:t>
      </w:r>
      <w:r w:rsidRPr="003C586B">
        <w:rPr>
          <w:rFonts w:ascii="Segoe UI" w:eastAsia="Times New Roman" w:hAnsi="Segoe UI" w:cs="Segoe UI"/>
        </w:rPr>
        <w:t>É</w:t>
      </w:r>
      <w:r w:rsidRPr="00863FAE">
        <w:rPr>
          <w:rFonts w:ascii="Segoe UI" w:eastAsia="Times New Roman" w:hAnsi="Segoe UI" w:cs="Segoe UI"/>
        </w:rPr>
        <w:t xml:space="preserve"> indispensável a conclusão e aprovação dos estudos técnicos preliminares, do termo de referência ou projeto básico, contendo a descrição detalhada da solução, especificações técnicas, estimativas de quantitativos, critérios de medição e pagamento, prazos de execução e requisitos de habilitação. Esses documentos devem estar devidamente fundamentados e alinhados às reais necessidades da Administração.</w:t>
      </w:r>
    </w:p>
    <w:p w:rsidR="00863FAE" w:rsidRPr="00863FAE" w:rsidRDefault="00863FAE" w:rsidP="00863FAE">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10.3. </w:t>
      </w:r>
      <w:r w:rsidRPr="00863FAE">
        <w:rPr>
          <w:rFonts w:ascii="Segoe UI" w:eastAsia="Times New Roman" w:hAnsi="Segoe UI" w:cs="Segoe UI"/>
        </w:rPr>
        <w:t>Deverá ser realizada pesquisa de preços de mercado, com o objetivo de estabelecer o valor estimado da contratação, observando metodologias adequadas e fontes confiáveis, de modo a garantir a compatibilidade com os preços praticados e a seleção da proposta mais vantajosa. Também é necessária a verificação de disponibilidade orçamentária e a emissão da respectiva reserva de recursos.</w:t>
      </w:r>
    </w:p>
    <w:p w:rsidR="00863FAE" w:rsidRPr="00863FAE" w:rsidRDefault="00863FAE" w:rsidP="00863FAE">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10.4. </w:t>
      </w:r>
      <w:r w:rsidRPr="00863FAE">
        <w:rPr>
          <w:rFonts w:ascii="Segoe UI" w:eastAsia="Times New Roman" w:hAnsi="Segoe UI" w:cs="Segoe UI"/>
        </w:rPr>
        <w:t>No âmbito jurídico-administrativo, a Administração deverá providenciar a elaboração da minuta do edital (quando for o caso) e do contrato, submetendo-os à análise e aprovação da assessoria jurídica competente, assegurando conformidade com a legislação vigente. Além disso, devem ser definidos, de forma clara, os critérios de julgamento, as obrigações das partes, as sanções aplicáveis e os mecanismos de controle e fiscalização.</w:t>
      </w:r>
    </w:p>
    <w:p w:rsidR="00863FAE" w:rsidRPr="00863FAE" w:rsidRDefault="00863FAE" w:rsidP="00863FAE">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10.5. </w:t>
      </w:r>
      <w:r w:rsidRPr="00863FAE">
        <w:rPr>
          <w:rFonts w:ascii="Segoe UI" w:eastAsia="Times New Roman" w:hAnsi="Segoe UI" w:cs="Segoe UI"/>
        </w:rPr>
        <w:t>Quanto à gestão e fiscalização contratual, é fundamental a designação formal de servidores responsáveis pelo acompanhamento da execução do contrato, preferencialmente com perfil técnico compatível com o objeto contratado. Nesse sentido, a Administração deverá promover, sempre que possível, a capacitação desses servidores, por meio de treinamentos, cursos ou orientações específicas sobre gestão e fiscalização de contratos administrativos, incluindo aspectos como medição de serviços, verificação de conformidade técnica, registro de ocorrências, aplicação de penalidades e controle de prazos.</w:t>
      </w:r>
    </w:p>
    <w:p w:rsidR="00863FAE" w:rsidRPr="00863FAE" w:rsidRDefault="00863FAE" w:rsidP="00863FAE">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10.6. R</w:t>
      </w:r>
      <w:r w:rsidRPr="00863FAE">
        <w:rPr>
          <w:rFonts w:ascii="Segoe UI" w:eastAsia="Times New Roman" w:hAnsi="Segoe UI" w:cs="Segoe UI"/>
        </w:rPr>
        <w:t xml:space="preserve">ecomenda-se a elaboração de rotinas e instrumentos de acompanhamento, como relatórios de fiscalização, </w:t>
      </w:r>
      <w:proofErr w:type="spellStart"/>
      <w:r w:rsidRPr="00863FAE">
        <w:rPr>
          <w:rFonts w:ascii="Segoe UI" w:eastAsia="Times New Roman" w:hAnsi="Segoe UI" w:cs="Segoe UI"/>
        </w:rPr>
        <w:t>checklists</w:t>
      </w:r>
      <w:proofErr w:type="spellEnd"/>
      <w:r w:rsidRPr="00863FAE">
        <w:rPr>
          <w:rFonts w:ascii="Segoe UI" w:eastAsia="Times New Roman" w:hAnsi="Segoe UI" w:cs="Segoe UI"/>
        </w:rPr>
        <w:t xml:space="preserve"> de verificação e registros fotográficos, que auxiliem no controle da execução e na transparência do processo. A definição prévia </w:t>
      </w:r>
      <w:r w:rsidRPr="00863FAE">
        <w:rPr>
          <w:rFonts w:ascii="Segoe UI" w:eastAsia="Times New Roman" w:hAnsi="Segoe UI" w:cs="Segoe UI"/>
        </w:rPr>
        <w:lastRenderedPageBreak/>
        <w:t>dos canais de comunicação entre contratante e contratada também contribui para maior eficiência na resolução de eventuais demandas.</w:t>
      </w:r>
    </w:p>
    <w:p w:rsidR="00863FAE" w:rsidRPr="00863FAE" w:rsidRDefault="00863FAE" w:rsidP="00863FAE">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10.7. A</w:t>
      </w:r>
      <w:r w:rsidRPr="00863FAE">
        <w:rPr>
          <w:rFonts w:ascii="Segoe UI" w:eastAsia="Times New Roman" w:hAnsi="Segoe UI" w:cs="Segoe UI"/>
        </w:rPr>
        <w:t xml:space="preserve"> Administração deverá assegurar que todas as providências estejam devidamente documentadas no processo administrativo, garantindo rastreabilidade, transparência e conformidade com os princípios da legalidade, eficiência e interesse público, de modo a propiciar uma contratação segura e eficaz.</w:t>
      </w:r>
    </w:p>
    <w:p w:rsidR="00091D22" w:rsidRPr="003C586B" w:rsidRDefault="00091D22" w:rsidP="00863FAE">
      <w:pPr>
        <w:pStyle w:val="NormalWeb"/>
        <w:jc w:val="both"/>
        <w:rPr>
          <w:rFonts w:ascii="Segoe UI" w:eastAsia="Segoe UI" w:hAnsi="Segoe UI" w:cs="Segoe UI"/>
          <w:b/>
          <w:sz w:val="22"/>
          <w:szCs w:val="22"/>
        </w:rPr>
      </w:pPr>
      <w:r w:rsidRPr="003C586B">
        <w:rPr>
          <w:rFonts w:ascii="Segoe UI" w:eastAsia="Segoe UI" w:hAnsi="Segoe UI" w:cs="Segoe UI"/>
          <w:b/>
          <w:sz w:val="22"/>
          <w:szCs w:val="22"/>
        </w:rPr>
        <w:t xml:space="preserve">11. Das contratações correlatas e/ou interdependentes </w:t>
      </w:r>
    </w:p>
    <w:p w:rsidR="00091D22" w:rsidRPr="003C586B" w:rsidRDefault="00091D22" w:rsidP="00F8289F">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11.1. Não existiu ou existem contratações correlatas </w:t>
      </w:r>
      <w:r w:rsidRPr="003C586B">
        <w:rPr>
          <w:rFonts w:ascii="Segoe UI" w:eastAsia="Segoe UI" w:hAnsi="Segoe UI" w:cs="Segoe UI"/>
          <w:b/>
        </w:rPr>
        <w:t xml:space="preserve">e/ou </w:t>
      </w:r>
      <w:r w:rsidRPr="003C586B">
        <w:rPr>
          <w:rFonts w:ascii="Segoe UI" w:eastAsia="Segoe UI" w:hAnsi="Segoe UI" w:cs="Segoe UI"/>
        </w:rPr>
        <w:t xml:space="preserve">interdependentes no âmbito da Administração. </w:t>
      </w:r>
    </w:p>
    <w:p w:rsidR="00091D22" w:rsidRPr="003C586B" w:rsidRDefault="00091D22" w:rsidP="00F8289F">
      <w:pPr>
        <w:tabs>
          <w:tab w:val="left" w:pos="2268"/>
        </w:tabs>
        <w:spacing w:after="0" w:line="300" w:lineRule="auto"/>
        <w:jc w:val="both"/>
        <w:rPr>
          <w:rFonts w:ascii="Segoe UI" w:eastAsia="Segoe UI" w:hAnsi="Segoe UI" w:cs="Segoe UI"/>
        </w:rPr>
      </w:pPr>
    </w:p>
    <w:p w:rsidR="00091D22" w:rsidRPr="003C586B" w:rsidRDefault="00091D22" w:rsidP="00F8289F">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D2556C" w:rsidRPr="003C586B" w:rsidRDefault="00FA4D04" w:rsidP="00D2556C">
      <w:pPr>
        <w:pStyle w:val="NormalWeb"/>
        <w:jc w:val="both"/>
        <w:rPr>
          <w:rFonts w:ascii="Segoe UI" w:hAnsi="Segoe UI" w:cs="Segoe UI"/>
          <w:sz w:val="22"/>
          <w:szCs w:val="22"/>
        </w:rPr>
      </w:pPr>
      <w:r w:rsidRPr="003C586B">
        <w:rPr>
          <w:rFonts w:ascii="Segoe UI" w:eastAsia="Segoe UI" w:hAnsi="Segoe UI" w:cs="Segoe UI"/>
          <w:sz w:val="22"/>
          <w:szCs w:val="22"/>
        </w:rPr>
        <w:t xml:space="preserve">12.1. </w:t>
      </w:r>
      <w:r w:rsidR="00D2556C" w:rsidRPr="003C586B">
        <w:rPr>
          <w:rFonts w:ascii="Segoe UI" w:hAnsi="Segoe UI" w:cs="Segoe UI"/>
          <w:sz w:val="22"/>
          <w:szCs w:val="22"/>
        </w:rPr>
        <w:t>A contratação de fornecimento e instalação de vidros e divisórias pode gerar impactos ambientais, ainda que de baixa magnitude, os quais devem ser identificados e mitigados por meio de práticas adequadas, em consonância com os princípios da sustentabilidade e da responsabilidade ambiental na Administração Pública.</w:t>
      </w:r>
    </w:p>
    <w:p w:rsidR="00D2556C" w:rsidRPr="00D2556C" w:rsidRDefault="00D2556C" w:rsidP="00D2556C">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12.2. </w:t>
      </w:r>
      <w:r w:rsidRPr="00D2556C">
        <w:rPr>
          <w:rFonts w:ascii="Segoe UI" w:eastAsia="Times New Roman" w:hAnsi="Segoe UI" w:cs="Segoe UI"/>
        </w:rPr>
        <w:t>Entre os principais impactos potenciais, destacam-se a geração de resíduos sólidos provenientes de embalagens, recortes de materiais (vidros, perfis metálicos, MDF, entre outros) e eventual retirada de estruturas antigas; o consumo de energia e recursos naturais durante a fabricação e instalação dos materiais; além de possíveis emissões associadas ao transporte dos insumos.</w:t>
      </w:r>
    </w:p>
    <w:p w:rsidR="00D2556C" w:rsidRPr="00D2556C" w:rsidRDefault="00D2556C" w:rsidP="00D2556C">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12.3. </w:t>
      </w:r>
      <w:r w:rsidRPr="00D2556C">
        <w:rPr>
          <w:rFonts w:ascii="Segoe UI" w:eastAsia="Times New Roman" w:hAnsi="Segoe UI" w:cs="Segoe UI"/>
        </w:rPr>
        <w:t>Como medidas mitigadoras, deverá ser exigido da contratada o adequado gerenciamento dos resíduos gerados, com a devida segregação, acondicionamento e destinação final ambientalmente correta, em conformidade com a legislação vigente. Sempre que possível, os resíduos recicláveis, especialmente vidro, alumínio e materiais plásticos, deverão ser encaminhados para reciclagem por empresas ou cooperativas devidamente habilitadas.</w:t>
      </w:r>
    </w:p>
    <w:p w:rsidR="00D2556C" w:rsidRPr="00D2556C" w:rsidRDefault="00D2556C" w:rsidP="00D2556C">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12.4. </w:t>
      </w:r>
      <w:r w:rsidRPr="00D2556C">
        <w:rPr>
          <w:rFonts w:ascii="Segoe UI" w:eastAsia="Times New Roman" w:hAnsi="Segoe UI" w:cs="Segoe UI"/>
        </w:rPr>
        <w:t>No que se refere à logística reversa, a contratada deverá, quando aplicável, responsabilizar-se pelo recolhimento e destinação de sobras de materiais, embalagens e componentes substituídos, promovendo sua reinserção em ciclos produtivos ou descarte ambientalmente adequado. Essa prática contribui para a redução do volume de resíduos destinados a aterros e para o uso mais racional dos recursos naturais.</w:t>
      </w:r>
    </w:p>
    <w:p w:rsidR="00D2556C" w:rsidRPr="00D2556C" w:rsidRDefault="00D2556C" w:rsidP="00D2556C">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lastRenderedPageBreak/>
        <w:t xml:space="preserve">12.5. </w:t>
      </w:r>
      <w:r w:rsidRPr="00D2556C">
        <w:rPr>
          <w:rFonts w:ascii="Segoe UI" w:eastAsia="Times New Roman" w:hAnsi="Segoe UI" w:cs="Segoe UI"/>
        </w:rPr>
        <w:t>Quanto aos requisitos de sustentabilidade, recomenda-se a adoção de materiais que apresentem maior durabilidade, possibilidade de reaproveitamento e menor impacto ambiental em seu ciclo de vida. O uso de divisórias em vidro, por exemplo, favorece o aproveitamento da iluminação natural, reduzindo a necessidade de iluminação artificial e, consequentemente, o consumo de energia elétrica. Também é desejável que os materiais utilizados possuam certificações ambientais, quando disponíveis, e que os processos de fabricação observem boas práticas de sustentabilidade.</w:t>
      </w:r>
    </w:p>
    <w:p w:rsidR="00D2556C" w:rsidRPr="00D2556C" w:rsidRDefault="00D2556C" w:rsidP="00D2556C">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12.6. </w:t>
      </w:r>
      <w:r w:rsidRPr="00D2556C">
        <w:rPr>
          <w:rFonts w:ascii="Segoe UI" w:eastAsia="Times New Roman" w:hAnsi="Segoe UI" w:cs="Segoe UI"/>
        </w:rPr>
        <w:t>Durante a execução dos serviços, a contratada deverá adotar medidas para minimizar desperdícios, evitar danos às estruturas existentes e reduzir interferências no ambiente de trabalho, incluindo controle de ruídos, limpeza contínua e uso racional de insumos.</w:t>
      </w:r>
    </w:p>
    <w:p w:rsidR="00D2556C" w:rsidRPr="00D2556C" w:rsidRDefault="00D2556C" w:rsidP="00D2556C">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12.7. A</w:t>
      </w:r>
      <w:r w:rsidRPr="00D2556C">
        <w:rPr>
          <w:rFonts w:ascii="Segoe UI" w:eastAsia="Times New Roman" w:hAnsi="Segoe UI" w:cs="Segoe UI"/>
        </w:rPr>
        <w:t xml:space="preserve"> incorporação de critérios ambientais na contratação contribui não apenas para a mitigação de impactos, mas também para a promoção do desenvolvimento sustentável, alinhando a atuação administrativa às boas práticas de gestão pública e à preservação do meio ambiente.</w:t>
      </w:r>
    </w:p>
    <w:p w:rsidR="00091D22" w:rsidRPr="003C586B" w:rsidRDefault="00091D22" w:rsidP="00D2556C">
      <w:pPr>
        <w:pStyle w:val="NormalWeb"/>
        <w:jc w:val="both"/>
        <w:rPr>
          <w:rFonts w:ascii="Segoe UI" w:eastAsia="Segoe UI" w:hAnsi="Segoe UI" w:cs="Segoe UI"/>
          <w:b/>
          <w:sz w:val="22"/>
          <w:szCs w:val="22"/>
        </w:rPr>
      </w:pPr>
      <w:r w:rsidRPr="003C586B">
        <w:rPr>
          <w:rFonts w:ascii="Segoe UI" w:eastAsia="Segoe UI" w:hAnsi="Segoe UI" w:cs="Segoe UI"/>
          <w:b/>
          <w:sz w:val="22"/>
          <w:szCs w:val="22"/>
        </w:rPr>
        <w:t>13. Do posicionamento conclusivo sobre a adequação da contratação para o atendimento da necessidade a que se destina</w:t>
      </w:r>
    </w:p>
    <w:p w:rsidR="00605554" w:rsidRPr="003C586B" w:rsidRDefault="00605554" w:rsidP="008F3FF0">
      <w:pPr>
        <w:jc w:val="both"/>
        <w:rPr>
          <w:rFonts w:ascii="Segoe UI" w:hAnsi="Segoe UI" w:cs="Segoe UI"/>
          <w:bCs/>
        </w:rPr>
      </w:pPr>
      <w:r w:rsidRPr="003C586B">
        <w:rPr>
          <w:rFonts w:ascii="Segoe UI" w:hAnsi="Segoe UI" w:cs="Segoe UI"/>
          <w:bCs/>
        </w:rPr>
        <w:t>13.1. Considerando a nece</w:t>
      </w:r>
      <w:r w:rsidR="00F8289F" w:rsidRPr="003C586B">
        <w:rPr>
          <w:rFonts w:ascii="Segoe UI" w:hAnsi="Segoe UI" w:cs="Segoe UI"/>
          <w:bCs/>
        </w:rPr>
        <w:t xml:space="preserve">ssidade </w:t>
      </w:r>
      <w:r w:rsidR="00D2556C" w:rsidRPr="003C586B">
        <w:rPr>
          <w:rFonts w:ascii="Segoe UI" w:hAnsi="Segoe UI" w:cs="Segoe UI"/>
          <w:bCs/>
        </w:rPr>
        <w:t>de fornecimento de vidros e divisórias com a instalação</w:t>
      </w:r>
      <w:r w:rsidRPr="003C586B">
        <w:rPr>
          <w:rFonts w:ascii="Segoe UI" w:hAnsi="Segoe UI" w:cs="Segoe UI"/>
          <w:bCs/>
        </w:rPr>
        <w:t xml:space="preserve">, a conclusão que se chega </w:t>
      </w:r>
      <w:proofErr w:type="spellStart"/>
      <w:r w:rsidRPr="003C586B">
        <w:rPr>
          <w:rFonts w:ascii="Segoe UI" w:hAnsi="Segoe UI" w:cs="Segoe UI"/>
          <w:bCs/>
        </w:rPr>
        <w:t>neste</w:t>
      </w:r>
      <w:proofErr w:type="spellEnd"/>
      <w:r w:rsidRPr="003C586B">
        <w:rPr>
          <w:rFonts w:ascii="Segoe UI" w:hAnsi="Segoe UI" w:cs="Segoe UI"/>
          <w:bCs/>
        </w:rPr>
        <w:t xml:space="preserve"> ETP, é de que o mais adequado é a realização de proces</w:t>
      </w:r>
      <w:r w:rsidR="00E531E0" w:rsidRPr="003C586B">
        <w:rPr>
          <w:rFonts w:ascii="Segoe UI" w:hAnsi="Segoe UI" w:cs="Segoe UI"/>
          <w:bCs/>
        </w:rPr>
        <w:t xml:space="preserve">so licitatório, cujo o objeto é o </w:t>
      </w:r>
      <w:r w:rsidR="00075BB4" w:rsidRPr="003C586B">
        <w:rPr>
          <w:rFonts w:ascii="Segoe UI" w:eastAsia="Batang" w:hAnsi="Segoe UI" w:cs="Segoe UI"/>
          <w:b/>
        </w:rPr>
        <w:t>fornecimento futuro e parcelado de vidros e divisórias com a instalação para atender a demanda das secretarias requisitantes</w:t>
      </w:r>
      <w:r w:rsidRPr="003C586B">
        <w:rPr>
          <w:rFonts w:ascii="Segoe UI" w:hAnsi="Segoe UI" w:cs="Segoe UI"/>
          <w:b/>
          <w:bCs/>
        </w:rPr>
        <w:t>,</w:t>
      </w:r>
      <w:r w:rsidRPr="003C586B">
        <w:rPr>
          <w:rFonts w:ascii="Segoe UI" w:hAnsi="Segoe UI" w:cs="Segoe UI"/>
          <w:bCs/>
        </w:rPr>
        <w:t xml:space="preserve"> </w:t>
      </w:r>
      <w:r w:rsidRPr="003C586B">
        <w:rPr>
          <w:rFonts w:ascii="Segoe UI" w:hAnsi="Segoe UI" w:cs="Segoe UI"/>
          <w:bCs/>
          <w:u w:val="single"/>
        </w:rPr>
        <w:t>através de Pregão para Registro de Preços</w:t>
      </w:r>
      <w:r w:rsidRPr="003C586B">
        <w:rPr>
          <w:rFonts w:ascii="Segoe UI" w:hAnsi="Segoe UI" w:cs="Segoe UI"/>
          <w:bCs/>
        </w:rPr>
        <w:t xml:space="preserve">, considerando tratar-se de aquisição de bens comuns, cujo critério de julgamento poderá ser o de menor preço, </w:t>
      </w:r>
      <w:r w:rsidR="005E1D5D" w:rsidRPr="003C586B">
        <w:rPr>
          <w:rFonts w:ascii="Segoe UI" w:hAnsi="Segoe UI" w:cs="Segoe UI"/>
          <w:bCs/>
        </w:rPr>
        <w:t xml:space="preserve">Unitário </w:t>
      </w:r>
      <w:r w:rsidRPr="003C586B">
        <w:rPr>
          <w:rFonts w:ascii="Segoe UI" w:hAnsi="Segoe UI" w:cs="Segoe UI"/>
          <w:bCs/>
        </w:rPr>
        <w:t xml:space="preserve"> (inciso XLI do art. 6º da Lei nº. 14.133/2021). </w:t>
      </w:r>
    </w:p>
    <w:p w:rsidR="00D2556C" w:rsidRPr="003C586B" w:rsidRDefault="008F3FF0" w:rsidP="00D2556C">
      <w:pPr>
        <w:pStyle w:val="NormalWeb"/>
        <w:jc w:val="both"/>
        <w:rPr>
          <w:rFonts w:ascii="Segoe UI" w:hAnsi="Segoe UI" w:cs="Segoe UI"/>
          <w:sz w:val="22"/>
          <w:szCs w:val="22"/>
        </w:rPr>
      </w:pPr>
      <w:r w:rsidRPr="003C586B">
        <w:rPr>
          <w:rFonts w:ascii="Segoe UI" w:hAnsi="Segoe UI" w:cs="Segoe UI"/>
          <w:sz w:val="22"/>
          <w:szCs w:val="22"/>
        </w:rPr>
        <w:t xml:space="preserve">13.2. </w:t>
      </w:r>
      <w:r w:rsidR="00D2556C" w:rsidRPr="003C586B">
        <w:rPr>
          <w:rFonts w:ascii="Segoe UI" w:hAnsi="Segoe UI" w:cs="Segoe UI"/>
          <w:sz w:val="22"/>
          <w:szCs w:val="22"/>
        </w:rPr>
        <w:t>Diante das análises realizadas ao longo do planejamento da contratação, conclui-se que a solução proposta para fornecimento e instalação de vidros e divisórias mostra-se adequada, suficiente e vantajosa para atender à necessidade de reorganização e melhoria dos espaços administrativos do município de São Sebastião do Anta.</w:t>
      </w:r>
    </w:p>
    <w:p w:rsidR="00D2556C" w:rsidRPr="00D2556C" w:rsidRDefault="00D2556C" w:rsidP="00D2556C">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13.3. </w:t>
      </w:r>
      <w:r w:rsidRPr="00D2556C">
        <w:rPr>
          <w:rFonts w:ascii="Segoe UI" w:eastAsia="Times New Roman" w:hAnsi="Segoe UI" w:cs="Segoe UI"/>
        </w:rPr>
        <w:t>A alternativa escolhida demonstra compatibilidade com as demandas institucionais, proporcionando ambientes mais funcionais, organizados e seguros, além de favorecer o aproveitamento da iluminação natural e a melhoria das condições de trabalho dos servidores. Tais fatores contribuem diretamente para o aumento da eficiência administrativa e da qualidade dos serviços prestados à população.</w:t>
      </w:r>
    </w:p>
    <w:p w:rsidR="00D2556C" w:rsidRPr="00D2556C" w:rsidRDefault="00D2556C" w:rsidP="00D2556C">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 xml:space="preserve">13.4. </w:t>
      </w:r>
      <w:r w:rsidRPr="00D2556C">
        <w:rPr>
          <w:rFonts w:ascii="Segoe UI" w:eastAsia="Times New Roman" w:hAnsi="Segoe UI" w:cs="Segoe UI"/>
        </w:rPr>
        <w:t xml:space="preserve">Sob o ponto de vista técnico, a solução apresenta viabilidade comprovada, com materiais e métodos amplamente utilizados no mercado, garantindo durabilidade, </w:t>
      </w:r>
      <w:r w:rsidRPr="00D2556C">
        <w:rPr>
          <w:rFonts w:ascii="Segoe UI" w:eastAsia="Times New Roman" w:hAnsi="Segoe UI" w:cs="Segoe UI"/>
        </w:rPr>
        <w:lastRenderedPageBreak/>
        <w:t>facilidade de manutenção e possibilidade de readequações futuras sem intervenções estruturais complexas. No aspecto econômico, evidencia-se como opção vantajosa ao longo do tempo, considerando a relação custo-benefício, a redução de gastos com manutenção e o melhor aproveitamento dos recursos disponíveis.</w:t>
      </w:r>
    </w:p>
    <w:p w:rsidR="00D2556C" w:rsidRPr="00D2556C" w:rsidRDefault="00D2556C" w:rsidP="00D2556C">
      <w:pPr>
        <w:spacing w:before="100" w:beforeAutospacing="1" w:after="100" w:afterAutospacing="1" w:line="240" w:lineRule="auto"/>
        <w:jc w:val="both"/>
        <w:rPr>
          <w:rFonts w:ascii="Segoe UI" w:eastAsia="Times New Roman" w:hAnsi="Segoe UI" w:cs="Segoe UI"/>
        </w:rPr>
      </w:pPr>
      <w:r w:rsidRPr="003C586B">
        <w:rPr>
          <w:rFonts w:ascii="Segoe UI" w:eastAsia="Times New Roman" w:hAnsi="Segoe UI" w:cs="Segoe UI"/>
        </w:rPr>
        <w:t>13.5. F</w:t>
      </w:r>
      <w:r w:rsidRPr="00D2556C">
        <w:rPr>
          <w:rFonts w:ascii="Segoe UI" w:eastAsia="Times New Roman" w:hAnsi="Segoe UI" w:cs="Segoe UI"/>
        </w:rPr>
        <w:t>oram considerados os requisitos legais, ambientais e de gestão contratual, assegurando que a contratação esteja alinhada aos princípios da legalidade, eficiência, economicidade e sustentabilidade. As medidas mitigadoras de impactos ambientais e a previsão de manutenção e assistência técnica reforçam a adequação da solução sob uma perspectiva de longo prazo.</w:t>
      </w:r>
    </w:p>
    <w:p w:rsidR="008F3FF0" w:rsidRPr="003C586B" w:rsidRDefault="00D2556C" w:rsidP="00D2556C">
      <w:pPr>
        <w:spacing w:before="100" w:beforeAutospacing="1" w:after="100" w:afterAutospacing="1" w:line="240" w:lineRule="auto"/>
        <w:jc w:val="both"/>
        <w:rPr>
          <w:rFonts w:ascii="Segoe UI" w:hAnsi="Segoe UI" w:cs="Segoe UI"/>
          <w:bCs/>
        </w:rPr>
      </w:pPr>
      <w:r w:rsidRPr="003C586B">
        <w:rPr>
          <w:rFonts w:ascii="Segoe UI" w:eastAsia="Times New Roman" w:hAnsi="Segoe UI" w:cs="Segoe UI"/>
        </w:rPr>
        <w:t>13.6. C</w:t>
      </w:r>
      <w:r w:rsidRPr="00D2556C">
        <w:rPr>
          <w:rFonts w:ascii="Segoe UI" w:eastAsia="Times New Roman" w:hAnsi="Segoe UI" w:cs="Segoe UI"/>
        </w:rPr>
        <w:t>onclui-se de maneira favorável à realização da contratação, por se tratar de medida necessária e alinhada ao interesse público, apta a atender plenamente à demanda identificada, com benefícios concretos para a Administração e para a coletividade.</w:t>
      </w:r>
    </w:p>
    <w:p w:rsidR="00605554" w:rsidRPr="003C586B" w:rsidRDefault="00605554" w:rsidP="00605554">
      <w:pPr>
        <w:jc w:val="both"/>
        <w:rPr>
          <w:rFonts w:ascii="Segoe UI" w:hAnsi="Segoe UI" w:cs="Segoe UI"/>
          <w:bCs/>
        </w:rPr>
      </w:pPr>
      <w:r w:rsidRPr="003C586B">
        <w:rPr>
          <w:rFonts w:ascii="Segoe UI" w:hAnsi="Segoe UI" w:cs="Segoe UI"/>
          <w:b/>
          <w:bCs/>
        </w:rPr>
        <w:t>14.1. Das disposições gerais.</w:t>
      </w:r>
    </w:p>
    <w:p w:rsidR="00605554" w:rsidRPr="003C586B" w:rsidRDefault="00605554" w:rsidP="00605554">
      <w:pPr>
        <w:jc w:val="both"/>
        <w:rPr>
          <w:rFonts w:ascii="Segoe UI" w:hAnsi="Segoe UI" w:cs="Segoe UI"/>
          <w:bCs/>
        </w:rPr>
      </w:pPr>
      <w:r w:rsidRPr="003C586B">
        <w:rPr>
          <w:rFonts w:ascii="Segoe UI" w:hAnsi="Segoe UI" w:cs="Segoe UI"/>
          <w:bCs/>
        </w:rPr>
        <w:t>14.1. Admite-se que os elementos constantes do ETP sejam retificados durante a elaboração do Termo de Referência (TR)</w:t>
      </w:r>
      <w:r w:rsidR="00AF1B24" w:rsidRPr="003C586B">
        <w:rPr>
          <w:rFonts w:ascii="Segoe UI" w:hAnsi="Segoe UI" w:cs="Segoe UI"/>
          <w:bCs/>
        </w:rPr>
        <w:t>.</w:t>
      </w:r>
    </w:p>
    <w:p w:rsidR="00572149" w:rsidRPr="003C586B" w:rsidRDefault="00572149" w:rsidP="00091D22">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São Sebastião do Anta, </w:t>
      </w:r>
      <w:r w:rsidR="00D2556C" w:rsidRPr="003C586B">
        <w:rPr>
          <w:rFonts w:ascii="Segoe UI" w:eastAsia="Segoe UI" w:hAnsi="Segoe UI" w:cs="Segoe UI"/>
        </w:rPr>
        <w:t>05 de maio</w:t>
      </w:r>
      <w:r w:rsidR="008F3FF0" w:rsidRPr="003C586B">
        <w:rPr>
          <w:rFonts w:ascii="Segoe UI" w:eastAsia="Segoe UI" w:hAnsi="Segoe UI" w:cs="Segoe UI"/>
        </w:rPr>
        <w:t xml:space="preserve"> de 2026.</w:t>
      </w:r>
    </w:p>
    <w:p w:rsidR="00572149" w:rsidRPr="003C586B" w:rsidRDefault="00572149" w:rsidP="00572149">
      <w:pPr>
        <w:tabs>
          <w:tab w:val="left" w:pos="2268"/>
        </w:tabs>
        <w:spacing w:after="0" w:line="300" w:lineRule="auto"/>
        <w:jc w:val="both"/>
        <w:rPr>
          <w:rFonts w:ascii="Segoe UI" w:eastAsia="Segoe UI" w:hAnsi="Segoe UI" w:cs="Segoe UI"/>
        </w:rPr>
      </w:pPr>
    </w:p>
    <w:p w:rsidR="00AE2037" w:rsidRPr="003C586B" w:rsidRDefault="00AE2037" w:rsidP="00AE2037">
      <w:pPr>
        <w:tabs>
          <w:tab w:val="left" w:pos="2268"/>
        </w:tabs>
        <w:spacing w:after="0" w:line="300" w:lineRule="auto"/>
        <w:jc w:val="both"/>
        <w:rPr>
          <w:rFonts w:ascii="Segoe UI" w:eastAsia="Segoe UI" w:hAnsi="Segoe UI" w:cs="Segoe UI"/>
        </w:rPr>
      </w:pPr>
      <w:r w:rsidRPr="003C586B">
        <w:rPr>
          <w:rFonts w:ascii="Segoe UI" w:eastAsia="Segoe UI" w:hAnsi="Segoe UI" w:cs="Segoe UI"/>
        </w:rPr>
        <w:t>_________________________________________</w:t>
      </w:r>
    </w:p>
    <w:p w:rsidR="00AE2037" w:rsidRPr="003C586B" w:rsidRDefault="00AE2037" w:rsidP="00AE2037">
      <w:pPr>
        <w:tabs>
          <w:tab w:val="left" w:pos="2268"/>
        </w:tabs>
        <w:spacing w:after="0" w:line="300" w:lineRule="auto"/>
        <w:jc w:val="both"/>
        <w:rPr>
          <w:rFonts w:ascii="Segoe UI" w:eastAsia="Segoe UI" w:hAnsi="Segoe UI" w:cs="Segoe UI"/>
        </w:rPr>
      </w:pPr>
      <w:r w:rsidRPr="003C586B">
        <w:rPr>
          <w:rFonts w:ascii="Segoe UI" w:eastAsia="Segoe UI" w:hAnsi="Segoe UI" w:cs="Segoe UI"/>
        </w:rPr>
        <w:t>SEBASTIÃO VENÂNCIO DA SILVA</w:t>
      </w:r>
    </w:p>
    <w:p w:rsidR="00AE2037" w:rsidRPr="003C586B" w:rsidRDefault="00AE2037" w:rsidP="00AE2037">
      <w:pPr>
        <w:tabs>
          <w:tab w:val="left" w:pos="2268"/>
        </w:tabs>
        <w:spacing w:after="0" w:line="300" w:lineRule="auto"/>
        <w:jc w:val="both"/>
        <w:rPr>
          <w:rFonts w:ascii="Segoe UI" w:eastAsia="Segoe UI" w:hAnsi="Segoe UI" w:cs="Segoe UI"/>
        </w:rPr>
      </w:pPr>
      <w:r w:rsidRPr="003C586B">
        <w:rPr>
          <w:rFonts w:ascii="Segoe UI" w:eastAsia="Segoe UI" w:hAnsi="Segoe UI" w:cs="Segoe UI"/>
        </w:rPr>
        <w:t>Secretário de Assistência Social</w:t>
      </w:r>
    </w:p>
    <w:p w:rsidR="00AE2037" w:rsidRPr="003C586B" w:rsidRDefault="00AE2037" w:rsidP="00AE2037">
      <w:pPr>
        <w:tabs>
          <w:tab w:val="left" w:pos="2268"/>
        </w:tabs>
        <w:spacing w:after="0" w:line="300" w:lineRule="auto"/>
        <w:jc w:val="both"/>
        <w:rPr>
          <w:rFonts w:ascii="Segoe UI" w:eastAsia="Segoe UI" w:hAnsi="Segoe UI" w:cs="Segoe UI"/>
        </w:rPr>
      </w:pPr>
    </w:p>
    <w:p w:rsidR="00AE2037" w:rsidRPr="003C586B" w:rsidRDefault="00AE2037" w:rsidP="00AE2037">
      <w:pPr>
        <w:tabs>
          <w:tab w:val="left" w:pos="2268"/>
        </w:tabs>
        <w:spacing w:after="0" w:line="300" w:lineRule="auto"/>
        <w:jc w:val="both"/>
        <w:rPr>
          <w:rFonts w:ascii="Segoe UI" w:eastAsia="Segoe UI" w:hAnsi="Segoe UI" w:cs="Segoe UI"/>
        </w:rPr>
      </w:pPr>
      <w:r w:rsidRPr="003C586B">
        <w:rPr>
          <w:rFonts w:ascii="Segoe UI" w:eastAsia="Segoe UI" w:hAnsi="Segoe UI" w:cs="Segoe UI"/>
        </w:rPr>
        <w:t>_________________________________________</w:t>
      </w:r>
    </w:p>
    <w:p w:rsidR="00AE2037" w:rsidRPr="003C586B" w:rsidRDefault="003C586B" w:rsidP="00AE2037">
      <w:pPr>
        <w:tabs>
          <w:tab w:val="left" w:pos="2268"/>
        </w:tabs>
        <w:spacing w:after="0" w:line="300" w:lineRule="auto"/>
        <w:jc w:val="both"/>
        <w:rPr>
          <w:rFonts w:ascii="Segoe UI" w:eastAsia="Segoe UI" w:hAnsi="Segoe UI" w:cs="Segoe UI"/>
        </w:rPr>
      </w:pPr>
      <w:r w:rsidRPr="003C586B">
        <w:rPr>
          <w:rFonts w:ascii="Segoe UI" w:eastAsia="Segoe UI" w:hAnsi="Segoe UI" w:cs="Segoe UI"/>
        </w:rPr>
        <w:t>JANAINA SANTANA DE SOUZA</w:t>
      </w:r>
    </w:p>
    <w:p w:rsidR="00AE2037" w:rsidRPr="003C586B" w:rsidRDefault="003C586B" w:rsidP="00AE2037">
      <w:pPr>
        <w:tabs>
          <w:tab w:val="left" w:pos="2268"/>
        </w:tabs>
        <w:spacing w:after="0" w:line="300" w:lineRule="auto"/>
        <w:jc w:val="both"/>
        <w:rPr>
          <w:rFonts w:ascii="Segoe UI" w:eastAsia="Segoe UI" w:hAnsi="Segoe UI" w:cs="Segoe UI"/>
        </w:rPr>
      </w:pPr>
      <w:r w:rsidRPr="003C586B">
        <w:rPr>
          <w:rFonts w:ascii="Segoe UI" w:eastAsia="Segoe UI" w:hAnsi="Segoe UI" w:cs="Segoe UI"/>
        </w:rPr>
        <w:t>Secretá</w:t>
      </w:r>
      <w:r w:rsidR="00AE2037" w:rsidRPr="003C586B">
        <w:rPr>
          <w:rFonts w:ascii="Segoe UI" w:eastAsia="Segoe UI" w:hAnsi="Segoe UI" w:cs="Segoe UI"/>
        </w:rPr>
        <w:t>ria de Saúde</w:t>
      </w:r>
    </w:p>
    <w:p w:rsidR="00AE2037" w:rsidRPr="003C586B" w:rsidRDefault="00AE2037" w:rsidP="00AE2037">
      <w:pPr>
        <w:tabs>
          <w:tab w:val="left" w:pos="2268"/>
        </w:tabs>
        <w:spacing w:after="0" w:line="300" w:lineRule="auto"/>
        <w:jc w:val="both"/>
        <w:rPr>
          <w:rFonts w:ascii="Segoe UI" w:eastAsia="Segoe UI" w:hAnsi="Segoe UI" w:cs="Segoe UI"/>
        </w:rPr>
      </w:pPr>
    </w:p>
    <w:p w:rsidR="00AE2037" w:rsidRPr="003C586B" w:rsidRDefault="00AE2037" w:rsidP="00AE2037">
      <w:pPr>
        <w:tabs>
          <w:tab w:val="left" w:pos="2268"/>
        </w:tabs>
        <w:spacing w:after="0" w:line="300" w:lineRule="auto"/>
        <w:jc w:val="both"/>
        <w:rPr>
          <w:rFonts w:ascii="Segoe UI" w:eastAsia="Segoe UI" w:hAnsi="Segoe UI" w:cs="Segoe UI"/>
        </w:rPr>
      </w:pPr>
      <w:r w:rsidRPr="003C586B">
        <w:rPr>
          <w:rFonts w:ascii="Segoe UI" w:eastAsia="Segoe UI" w:hAnsi="Segoe UI" w:cs="Segoe UI"/>
        </w:rPr>
        <w:t>__________________________________________</w:t>
      </w:r>
    </w:p>
    <w:p w:rsidR="00AE2037" w:rsidRPr="003C586B" w:rsidRDefault="00AE2037" w:rsidP="00AE2037">
      <w:pPr>
        <w:tabs>
          <w:tab w:val="left" w:pos="2268"/>
        </w:tabs>
        <w:spacing w:after="0" w:line="300" w:lineRule="auto"/>
        <w:jc w:val="both"/>
        <w:rPr>
          <w:rFonts w:ascii="Segoe UI" w:eastAsia="Segoe UI" w:hAnsi="Segoe UI" w:cs="Segoe UI"/>
        </w:rPr>
      </w:pPr>
      <w:r w:rsidRPr="003C586B">
        <w:rPr>
          <w:rFonts w:ascii="Segoe UI" w:eastAsia="Segoe UI" w:hAnsi="Segoe UI" w:cs="Segoe UI"/>
        </w:rPr>
        <w:t>EDSON CAETANO DE OLIVEIRA</w:t>
      </w:r>
    </w:p>
    <w:p w:rsidR="00AE2037" w:rsidRPr="003C586B" w:rsidRDefault="00AE2037" w:rsidP="00AE2037">
      <w:pPr>
        <w:tabs>
          <w:tab w:val="left" w:pos="2268"/>
        </w:tabs>
        <w:spacing w:after="0" w:line="300" w:lineRule="auto"/>
        <w:jc w:val="both"/>
        <w:rPr>
          <w:rFonts w:ascii="Segoe UI" w:eastAsia="Segoe UI" w:hAnsi="Segoe UI" w:cs="Segoe UI"/>
        </w:rPr>
      </w:pPr>
      <w:r w:rsidRPr="003C586B">
        <w:rPr>
          <w:rFonts w:ascii="Segoe UI" w:eastAsia="Segoe UI" w:hAnsi="Segoe UI" w:cs="Segoe UI"/>
        </w:rPr>
        <w:t>Secretário de Educação</w:t>
      </w:r>
    </w:p>
    <w:p w:rsidR="00AE2037" w:rsidRPr="003C586B" w:rsidRDefault="00AE2037" w:rsidP="00AE2037">
      <w:pPr>
        <w:tabs>
          <w:tab w:val="left" w:pos="2268"/>
        </w:tabs>
        <w:spacing w:after="0" w:line="300" w:lineRule="auto"/>
        <w:jc w:val="both"/>
        <w:rPr>
          <w:rFonts w:ascii="Segoe UI" w:eastAsia="Segoe UI" w:hAnsi="Segoe UI" w:cs="Segoe UI"/>
        </w:rPr>
      </w:pPr>
    </w:p>
    <w:p w:rsidR="00AE2037" w:rsidRPr="003C586B" w:rsidRDefault="00AE2037" w:rsidP="00AE2037">
      <w:pPr>
        <w:tabs>
          <w:tab w:val="left" w:pos="2268"/>
        </w:tabs>
        <w:spacing w:after="0" w:line="300" w:lineRule="auto"/>
        <w:jc w:val="both"/>
        <w:rPr>
          <w:rFonts w:ascii="Segoe UI" w:eastAsia="Segoe UI" w:hAnsi="Segoe UI" w:cs="Segoe UI"/>
        </w:rPr>
      </w:pPr>
      <w:r w:rsidRPr="003C586B">
        <w:rPr>
          <w:rFonts w:ascii="Segoe UI" w:eastAsia="Segoe UI" w:hAnsi="Segoe UI" w:cs="Segoe UI"/>
        </w:rPr>
        <w:t>__________________________________________</w:t>
      </w:r>
    </w:p>
    <w:p w:rsidR="00AE2037" w:rsidRPr="003C586B" w:rsidRDefault="00AE2037" w:rsidP="00AE2037">
      <w:pPr>
        <w:tabs>
          <w:tab w:val="left" w:pos="2268"/>
        </w:tabs>
        <w:spacing w:after="0" w:line="300" w:lineRule="auto"/>
        <w:jc w:val="both"/>
        <w:rPr>
          <w:rFonts w:ascii="Segoe UI" w:eastAsia="Segoe UI" w:hAnsi="Segoe UI" w:cs="Segoe UI"/>
        </w:rPr>
      </w:pPr>
      <w:r w:rsidRPr="003C586B">
        <w:rPr>
          <w:rFonts w:ascii="Segoe UI" w:eastAsia="Segoe UI" w:hAnsi="Segoe UI" w:cs="Segoe UI"/>
        </w:rPr>
        <w:t>KAREN STEFANNY COSTA DE MELO</w:t>
      </w:r>
    </w:p>
    <w:p w:rsidR="00AE2037" w:rsidRPr="003C586B" w:rsidRDefault="00AE2037" w:rsidP="00AE2037">
      <w:pPr>
        <w:tabs>
          <w:tab w:val="left" w:pos="2268"/>
        </w:tabs>
        <w:spacing w:after="0" w:line="300" w:lineRule="auto"/>
        <w:jc w:val="both"/>
        <w:rPr>
          <w:rFonts w:ascii="Segoe UI" w:eastAsia="Segoe UI" w:hAnsi="Segoe UI" w:cs="Segoe UI"/>
        </w:rPr>
      </w:pPr>
      <w:r w:rsidRPr="003C586B">
        <w:rPr>
          <w:rFonts w:ascii="Segoe UI" w:eastAsia="Segoe UI" w:hAnsi="Segoe UI" w:cs="Segoe UI"/>
        </w:rPr>
        <w:t>Secretária de Administração</w:t>
      </w:r>
    </w:p>
    <w:p w:rsidR="00F8289F" w:rsidRPr="003C586B" w:rsidRDefault="00F8289F">
      <w:pPr>
        <w:tabs>
          <w:tab w:val="left" w:pos="2268"/>
        </w:tabs>
        <w:spacing w:after="0" w:line="300" w:lineRule="auto"/>
        <w:jc w:val="center"/>
        <w:rPr>
          <w:rFonts w:ascii="Segoe UI" w:eastAsia="Segoe UI" w:hAnsi="Segoe UI" w:cs="Segoe UI"/>
          <w:b/>
        </w:rPr>
      </w:pPr>
    </w:p>
    <w:p w:rsidR="00F8289F" w:rsidRPr="003C586B" w:rsidRDefault="00F8289F">
      <w:pPr>
        <w:tabs>
          <w:tab w:val="left" w:pos="2268"/>
        </w:tabs>
        <w:spacing w:after="0" w:line="300" w:lineRule="auto"/>
        <w:jc w:val="center"/>
        <w:rPr>
          <w:rFonts w:ascii="Segoe UI" w:eastAsia="Segoe UI" w:hAnsi="Segoe UI" w:cs="Segoe UI"/>
          <w:b/>
        </w:rPr>
      </w:pPr>
    </w:p>
    <w:p w:rsidR="008C59C2" w:rsidRPr="003C586B" w:rsidRDefault="008C59C2" w:rsidP="00C23AC6">
      <w:pPr>
        <w:tabs>
          <w:tab w:val="left" w:pos="2268"/>
        </w:tabs>
        <w:spacing w:after="0" w:line="300" w:lineRule="auto"/>
        <w:jc w:val="center"/>
        <w:rPr>
          <w:rFonts w:ascii="Segoe UI" w:eastAsia="Segoe UI" w:hAnsi="Segoe UI" w:cs="Segoe UI"/>
          <w:b/>
        </w:rPr>
      </w:pPr>
    </w:p>
    <w:p w:rsidR="00C23AC6" w:rsidRPr="003C586B" w:rsidRDefault="00C23AC6" w:rsidP="00C23AC6">
      <w:pPr>
        <w:tabs>
          <w:tab w:val="left" w:pos="2268"/>
        </w:tabs>
        <w:spacing w:after="0" w:line="300" w:lineRule="auto"/>
        <w:jc w:val="center"/>
        <w:rPr>
          <w:rFonts w:ascii="Segoe UI" w:eastAsia="Segoe UI" w:hAnsi="Segoe UI" w:cs="Segoe UI"/>
          <w:b/>
        </w:rPr>
      </w:pPr>
      <w:r w:rsidRPr="003C586B">
        <w:rPr>
          <w:rFonts w:ascii="Segoe UI" w:eastAsia="Segoe UI" w:hAnsi="Segoe UI" w:cs="Segoe UI"/>
          <w:b/>
        </w:rPr>
        <w:t>TERMO DE REFERÊNCIA</w:t>
      </w: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Processo Administrativo de Licitação Pública nº. 058/2026</w:t>
      </w: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Pregão nº. 029/2026</w:t>
      </w:r>
    </w:p>
    <w:p w:rsidR="00454E9C" w:rsidRPr="003C586B" w:rsidRDefault="00454E9C" w:rsidP="00C23AC6">
      <w:pPr>
        <w:tabs>
          <w:tab w:val="left" w:pos="2268"/>
        </w:tabs>
        <w:spacing w:after="0" w:line="300" w:lineRule="auto"/>
        <w:jc w:val="both"/>
        <w:rPr>
          <w:rFonts w:ascii="Segoe UI" w:eastAsia="Segoe UI" w:hAnsi="Segoe UI" w:cs="Segoe UI"/>
          <w:b/>
        </w:rPr>
      </w:pPr>
    </w:p>
    <w:p w:rsidR="00C23AC6"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b/>
        </w:rPr>
        <w:t>1. Da definição do objeto</w:t>
      </w:r>
    </w:p>
    <w:p w:rsidR="00305564" w:rsidRPr="003C586B" w:rsidRDefault="00B23D4F" w:rsidP="00305564">
      <w:pPr>
        <w:tabs>
          <w:tab w:val="left" w:pos="2268"/>
        </w:tabs>
        <w:spacing w:after="0" w:line="300" w:lineRule="auto"/>
        <w:jc w:val="both"/>
        <w:rPr>
          <w:rFonts w:ascii="Segoe UI" w:eastAsia="Segoe UI" w:hAnsi="Segoe UI" w:cs="Segoe UI"/>
        </w:rPr>
      </w:pPr>
      <w:r w:rsidRPr="003C586B">
        <w:rPr>
          <w:rFonts w:ascii="Segoe UI" w:eastAsia="Batang" w:hAnsi="Segoe UI" w:cs="Segoe UI"/>
          <w:b/>
        </w:rPr>
        <w:t xml:space="preserve">1.1. </w:t>
      </w:r>
      <w:r w:rsidR="00217DF8" w:rsidRPr="003C586B">
        <w:rPr>
          <w:rFonts w:ascii="Segoe UI" w:eastAsia="Batang" w:hAnsi="Segoe UI" w:cs="Segoe UI"/>
          <w:b/>
        </w:rPr>
        <w:t>Registro de preços para seleção de empresas para fornecimento futuro e parcelado de vidros e divisórias com a instalação para atender a demanda das secretarias requisitantes do município de São Sebastião do Anta</w:t>
      </w:r>
      <w:r w:rsidR="00214F53" w:rsidRPr="003C586B">
        <w:rPr>
          <w:rFonts w:ascii="Segoe UI" w:eastAsia="Segoe UI" w:hAnsi="Segoe UI" w:cs="Segoe UI"/>
          <w:b/>
        </w:rPr>
        <w:t>,</w:t>
      </w:r>
      <w:r w:rsidR="00214F53" w:rsidRPr="003C586B">
        <w:rPr>
          <w:rFonts w:ascii="Segoe UI" w:eastAsia="Segoe UI" w:hAnsi="Segoe UI" w:cs="Segoe UI"/>
        </w:rPr>
        <w:t xml:space="preserve"> conforme condições, quantidades e exigências estabelecidas no Estudo Técnico Preliminar – ETP: </w:t>
      </w:r>
      <w:r w:rsidR="00214F53" w:rsidRPr="003C586B">
        <w:rPr>
          <w:rFonts w:ascii="Segoe UI" w:eastAsia="Segoe UI" w:hAnsi="Segoe UI" w:cs="Segoe UI"/>
          <w:b/>
        </w:rPr>
        <w:t xml:space="preserve">Anexo I </w:t>
      </w:r>
      <w:r w:rsidR="00214F53" w:rsidRPr="003C586B">
        <w:rPr>
          <w:rFonts w:ascii="Segoe UI" w:eastAsia="Segoe UI" w:hAnsi="Segoe UI" w:cs="Segoe UI"/>
        </w:rPr>
        <w:t xml:space="preserve">e no Termo de Referência – TR – </w:t>
      </w:r>
      <w:r w:rsidR="00214F53" w:rsidRPr="003C586B">
        <w:rPr>
          <w:rFonts w:ascii="Segoe UI" w:eastAsia="Segoe UI" w:hAnsi="Segoe UI" w:cs="Segoe UI"/>
          <w:b/>
        </w:rPr>
        <w:t>Anexo II</w:t>
      </w:r>
      <w:r w:rsidR="00214F53" w:rsidRPr="003C586B">
        <w:rPr>
          <w:rFonts w:ascii="Segoe UI" w:eastAsia="Segoe UI" w:hAnsi="Segoe UI" w:cs="Segoe UI"/>
        </w:rPr>
        <w:t>:</w:t>
      </w:r>
    </w:p>
    <w:p w:rsidR="00305564" w:rsidRPr="003C586B" w:rsidRDefault="00305564" w:rsidP="00305564">
      <w:pPr>
        <w:tabs>
          <w:tab w:val="left" w:pos="2268"/>
        </w:tabs>
        <w:spacing w:after="0" w:line="300" w:lineRule="auto"/>
        <w:jc w:val="both"/>
        <w:rPr>
          <w:rFonts w:ascii="Segoe UI" w:eastAsia="Segoe UI" w:hAnsi="Segoe UI" w:cs="Segoe UI"/>
        </w:rPr>
      </w:pPr>
    </w:p>
    <w:tbl>
      <w:tblPr>
        <w:tblStyle w:val="TableNormal"/>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5"/>
        <w:gridCol w:w="1129"/>
        <w:gridCol w:w="988"/>
        <w:gridCol w:w="1255"/>
      </w:tblGrid>
      <w:tr w:rsidR="00217DF8" w:rsidRPr="003C586B" w:rsidTr="007567CF">
        <w:trPr>
          <w:trHeight w:val="587"/>
        </w:trPr>
        <w:tc>
          <w:tcPr>
            <w:tcW w:w="5695" w:type="dxa"/>
          </w:tcPr>
          <w:p w:rsidR="00217DF8" w:rsidRPr="003C586B" w:rsidRDefault="00217DF8" w:rsidP="007567CF">
            <w:pPr>
              <w:pStyle w:val="TableParagraph"/>
              <w:spacing w:before="148"/>
              <w:ind w:left="128" w:right="109"/>
              <w:jc w:val="center"/>
              <w:rPr>
                <w:rFonts w:ascii="Segoe UI" w:hAnsi="Segoe UI" w:cs="Segoe UI"/>
                <w:b/>
              </w:rPr>
            </w:pPr>
            <w:r w:rsidRPr="003C586B">
              <w:rPr>
                <w:rFonts w:ascii="Segoe UI" w:hAnsi="Segoe UI" w:cs="Segoe UI"/>
                <w:b/>
              </w:rPr>
              <w:t>PRODUTO</w:t>
            </w:r>
          </w:p>
        </w:tc>
        <w:tc>
          <w:tcPr>
            <w:tcW w:w="1129" w:type="dxa"/>
          </w:tcPr>
          <w:p w:rsidR="00217DF8" w:rsidRPr="003C586B" w:rsidRDefault="00217DF8" w:rsidP="007567CF">
            <w:pPr>
              <w:pStyle w:val="TableParagraph"/>
              <w:spacing w:before="148"/>
              <w:ind w:left="243" w:right="224"/>
              <w:jc w:val="center"/>
              <w:rPr>
                <w:rFonts w:ascii="Segoe UI" w:hAnsi="Segoe UI" w:cs="Segoe UI"/>
                <w:b/>
              </w:rPr>
            </w:pPr>
            <w:r w:rsidRPr="003C586B">
              <w:rPr>
                <w:rFonts w:ascii="Segoe UI" w:hAnsi="Segoe UI" w:cs="Segoe UI"/>
                <w:b/>
              </w:rPr>
              <w:t>UNID</w:t>
            </w:r>
          </w:p>
        </w:tc>
        <w:tc>
          <w:tcPr>
            <w:tcW w:w="988" w:type="dxa"/>
          </w:tcPr>
          <w:p w:rsidR="00217DF8" w:rsidRPr="003C586B" w:rsidRDefault="00217DF8" w:rsidP="007567CF">
            <w:pPr>
              <w:pStyle w:val="TableParagraph"/>
              <w:spacing w:before="148"/>
              <w:ind w:left="26" w:right="3"/>
              <w:jc w:val="center"/>
              <w:rPr>
                <w:rFonts w:ascii="Segoe UI" w:hAnsi="Segoe UI" w:cs="Segoe UI"/>
                <w:b/>
              </w:rPr>
            </w:pPr>
            <w:r w:rsidRPr="003C586B">
              <w:rPr>
                <w:rFonts w:ascii="Segoe UI" w:hAnsi="Segoe UI" w:cs="Segoe UI"/>
                <w:b/>
                <w:w w:val="95"/>
              </w:rPr>
              <w:t>QUANT</w:t>
            </w:r>
          </w:p>
        </w:tc>
        <w:tc>
          <w:tcPr>
            <w:tcW w:w="1255" w:type="dxa"/>
          </w:tcPr>
          <w:p w:rsidR="00217DF8" w:rsidRPr="003C586B" w:rsidRDefault="00217DF8" w:rsidP="007567CF">
            <w:pPr>
              <w:pStyle w:val="TableParagraph"/>
              <w:spacing w:before="148"/>
              <w:ind w:left="26" w:right="3"/>
              <w:jc w:val="center"/>
              <w:rPr>
                <w:rFonts w:ascii="Segoe UI" w:hAnsi="Segoe UI" w:cs="Segoe UI"/>
                <w:b/>
                <w:w w:val="95"/>
              </w:rPr>
            </w:pPr>
            <w:r w:rsidRPr="003C586B">
              <w:rPr>
                <w:rFonts w:ascii="Segoe UI" w:hAnsi="Segoe UI" w:cs="Segoe UI"/>
                <w:b/>
                <w:w w:val="95"/>
              </w:rPr>
              <w:t>VALOR UNIT</w:t>
            </w:r>
          </w:p>
        </w:tc>
      </w:tr>
      <w:tr w:rsidR="00217DF8" w:rsidRPr="003C586B" w:rsidTr="007567CF">
        <w:trPr>
          <w:trHeight w:val="851"/>
        </w:trPr>
        <w:tc>
          <w:tcPr>
            <w:tcW w:w="5695" w:type="dxa"/>
            <w:tcBorders>
              <w:bottom w:val="single" w:sz="4" w:space="0" w:color="000000"/>
            </w:tcBorders>
          </w:tcPr>
          <w:p w:rsidR="00217DF8" w:rsidRPr="003C586B" w:rsidRDefault="00217DF8" w:rsidP="007567CF">
            <w:pPr>
              <w:adjustRightInd w:val="0"/>
              <w:rPr>
                <w:rFonts w:ascii="Segoe UI" w:hAnsi="Segoe UI" w:cs="Segoe UI"/>
              </w:rPr>
            </w:pPr>
            <w:r w:rsidRPr="003C586B">
              <w:rPr>
                <w:rFonts w:ascii="Segoe UI" w:hAnsi="Segoe UI" w:cs="Segoe UI"/>
              </w:rPr>
              <w:t>PORTA DE ALUMINIO; PORTA DE ABRIR; MODELO</w:t>
            </w:r>
          </w:p>
          <w:p w:rsidR="00217DF8" w:rsidRPr="003C586B" w:rsidRDefault="00217DF8" w:rsidP="007567CF">
            <w:pPr>
              <w:adjustRightInd w:val="0"/>
              <w:rPr>
                <w:rFonts w:ascii="Segoe UI" w:hAnsi="Segoe UI" w:cs="Segoe UI"/>
              </w:rPr>
            </w:pPr>
            <w:r w:rsidRPr="003C586B">
              <w:rPr>
                <w:rFonts w:ascii="Segoe UI" w:hAnsi="Segoe UI" w:cs="Segoe UI"/>
              </w:rPr>
              <w:t>POSTIGO COM VIDRO TRANSPARENTE, COM</w:t>
            </w:r>
          </w:p>
          <w:p w:rsidR="00217DF8" w:rsidRPr="003C586B" w:rsidRDefault="00217DF8" w:rsidP="007567CF">
            <w:pPr>
              <w:adjustRightInd w:val="0"/>
              <w:rPr>
                <w:rFonts w:ascii="Segoe UI" w:hAnsi="Segoe UI" w:cs="Segoe UI"/>
              </w:rPr>
            </w:pPr>
            <w:r w:rsidRPr="003C586B">
              <w:rPr>
                <w:rFonts w:ascii="Segoe UI" w:hAnsi="Segoe UI" w:cs="Segoe UI"/>
              </w:rPr>
              <w:t>GRADE; MEDINDO 80CM DE LARGURA; ALTURA DE</w:t>
            </w:r>
          </w:p>
          <w:p w:rsidR="00217DF8" w:rsidRPr="003C586B" w:rsidRDefault="00217DF8" w:rsidP="007567CF">
            <w:pPr>
              <w:adjustRightInd w:val="0"/>
              <w:rPr>
                <w:rFonts w:ascii="Segoe UI" w:hAnsi="Segoe UI" w:cs="Segoe UI"/>
              </w:rPr>
            </w:pPr>
            <w:r w:rsidRPr="003C586B">
              <w:rPr>
                <w:rFonts w:ascii="Segoe UI" w:hAnsi="Segoe UI" w:cs="Segoe UI"/>
              </w:rPr>
              <w:t>2,10M; COM ESPESSURA DE 4CM DE BATENTE;</w:t>
            </w:r>
          </w:p>
          <w:p w:rsidR="00217DF8" w:rsidRPr="003C586B" w:rsidRDefault="00217DF8" w:rsidP="007567CF">
            <w:pPr>
              <w:adjustRightInd w:val="0"/>
              <w:rPr>
                <w:rFonts w:ascii="Segoe UI" w:hAnsi="Segoe UI" w:cs="Segoe UI"/>
              </w:rPr>
            </w:pPr>
            <w:r w:rsidRPr="003C586B">
              <w:rPr>
                <w:rFonts w:ascii="Segoe UI" w:hAnsi="Segoe UI" w:cs="Segoe UI"/>
              </w:rPr>
              <w:t>ABERTURA PARA DIREITA; PINTURA</w:t>
            </w:r>
          </w:p>
          <w:p w:rsidR="00217DF8" w:rsidRPr="003C586B" w:rsidRDefault="00217DF8" w:rsidP="007567CF">
            <w:pPr>
              <w:adjustRightInd w:val="0"/>
              <w:rPr>
                <w:rFonts w:ascii="Segoe UI" w:hAnsi="Segoe UI" w:cs="Segoe UI"/>
              </w:rPr>
            </w:pPr>
            <w:r w:rsidRPr="003C586B">
              <w:rPr>
                <w:rFonts w:ascii="Segoe UI" w:hAnsi="Segoe UI" w:cs="Segoe UI"/>
              </w:rPr>
              <w:t>ELETROSTATICA NA COR BRANCA; DEVENDO SER</w:t>
            </w:r>
          </w:p>
          <w:p w:rsidR="00217DF8" w:rsidRPr="003C586B" w:rsidRDefault="00217DF8" w:rsidP="007567CF">
            <w:pPr>
              <w:adjustRightInd w:val="0"/>
              <w:rPr>
                <w:rFonts w:ascii="Segoe UI" w:hAnsi="Segoe UI" w:cs="Segoe UI"/>
              </w:rPr>
            </w:pPr>
            <w:r w:rsidRPr="003C586B">
              <w:rPr>
                <w:rFonts w:ascii="Segoe UI" w:hAnsi="Segoe UI" w:cs="Segoe UI"/>
              </w:rPr>
              <w:t>ENTREGUE COM BATENTES, DOBRADICAS E</w:t>
            </w:r>
          </w:p>
          <w:p w:rsidR="00217DF8" w:rsidRPr="003C586B" w:rsidRDefault="00217DF8" w:rsidP="007567CF">
            <w:pPr>
              <w:adjustRightInd w:val="0"/>
              <w:jc w:val="both"/>
              <w:rPr>
                <w:rFonts w:ascii="Segoe UI" w:hAnsi="Segoe UI" w:cs="Segoe UI"/>
              </w:rPr>
            </w:pPr>
            <w:r w:rsidRPr="003C586B">
              <w:rPr>
                <w:rFonts w:ascii="Segoe UI" w:hAnsi="Segoe UI" w:cs="Segoe UI"/>
              </w:rPr>
              <w:t>FECHADURA; CONFORME NORMA ABNTNBR 10821</w:t>
            </w:r>
          </w:p>
        </w:tc>
        <w:tc>
          <w:tcPr>
            <w:tcW w:w="1129" w:type="dxa"/>
            <w:tcBorders>
              <w:bottom w:val="single" w:sz="4" w:space="0" w:color="000000"/>
            </w:tcBorders>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ind w:left="241" w:right="224"/>
              <w:jc w:val="both"/>
              <w:rPr>
                <w:rFonts w:ascii="Segoe UI" w:hAnsi="Segoe UI" w:cs="Segoe UI"/>
              </w:rPr>
            </w:pPr>
            <w:r w:rsidRPr="003C586B">
              <w:rPr>
                <w:rFonts w:ascii="Segoe UI" w:hAnsi="Segoe UI" w:cs="Segoe UI"/>
                <w:w w:val="120"/>
              </w:rPr>
              <w:t>UND</w:t>
            </w:r>
          </w:p>
        </w:tc>
        <w:tc>
          <w:tcPr>
            <w:tcW w:w="988" w:type="dxa"/>
            <w:tcBorders>
              <w:bottom w:val="single" w:sz="4" w:space="0" w:color="000000"/>
            </w:tcBorders>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ind w:left="23" w:right="3"/>
              <w:jc w:val="both"/>
              <w:rPr>
                <w:rFonts w:ascii="Segoe UI" w:hAnsi="Segoe UI" w:cs="Segoe UI"/>
              </w:rPr>
            </w:pPr>
            <w:r w:rsidRPr="003C586B">
              <w:rPr>
                <w:rFonts w:ascii="Segoe UI" w:hAnsi="Segoe UI" w:cs="Segoe UI"/>
              </w:rPr>
              <w:t>10</w:t>
            </w:r>
          </w:p>
        </w:tc>
        <w:tc>
          <w:tcPr>
            <w:tcW w:w="1255" w:type="dxa"/>
            <w:tcBorders>
              <w:bottom w:val="single" w:sz="4" w:space="0" w:color="000000"/>
            </w:tcBorders>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R$ 711,54</w:t>
            </w:r>
          </w:p>
        </w:tc>
      </w:tr>
      <w:tr w:rsidR="00217DF8" w:rsidRPr="003C586B" w:rsidTr="007567CF">
        <w:trPr>
          <w:trHeight w:val="821"/>
        </w:trPr>
        <w:tc>
          <w:tcPr>
            <w:tcW w:w="5695"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adjustRightInd w:val="0"/>
              <w:jc w:val="both"/>
              <w:rPr>
                <w:rFonts w:ascii="Segoe UI" w:hAnsi="Segoe UI" w:cs="Segoe UI"/>
              </w:rPr>
            </w:pPr>
            <w:r w:rsidRPr="003C586B">
              <w:rPr>
                <w:rFonts w:ascii="Segoe UI" w:hAnsi="Segoe UI" w:cs="Segoe UI"/>
              </w:rPr>
              <w:t xml:space="preserve">DIVISÓRIA DRYWALL </w:t>
            </w:r>
          </w:p>
        </w:tc>
        <w:tc>
          <w:tcPr>
            <w:tcW w:w="1129"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spacing w:before="1"/>
              <w:jc w:val="both"/>
              <w:rPr>
                <w:rFonts w:ascii="Segoe UI" w:hAnsi="Segoe UI" w:cs="Segoe UI"/>
              </w:rPr>
            </w:pPr>
          </w:p>
          <w:p w:rsidR="00217DF8" w:rsidRPr="003C586B" w:rsidRDefault="00217DF8" w:rsidP="007567CF">
            <w:pPr>
              <w:pStyle w:val="TableParagraph"/>
              <w:ind w:left="237" w:right="220"/>
              <w:jc w:val="both"/>
              <w:rPr>
                <w:rFonts w:ascii="Segoe UI" w:hAnsi="Segoe UI" w:cs="Segoe UI"/>
              </w:rPr>
            </w:pPr>
            <w:r w:rsidRPr="003C586B">
              <w:rPr>
                <w:rFonts w:ascii="Segoe UI" w:hAnsi="Segoe UI" w:cs="Segoe UI"/>
                <w:w w:val="120"/>
              </w:rPr>
              <w:t>M2</w:t>
            </w:r>
          </w:p>
        </w:tc>
        <w:tc>
          <w:tcPr>
            <w:tcW w:w="988"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ind w:right="606"/>
              <w:jc w:val="both"/>
              <w:rPr>
                <w:rFonts w:ascii="Segoe UI" w:hAnsi="Segoe UI" w:cs="Segoe UI"/>
              </w:rPr>
            </w:pPr>
          </w:p>
          <w:p w:rsidR="00217DF8" w:rsidRPr="003C586B" w:rsidRDefault="00217DF8" w:rsidP="007567CF">
            <w:pPr>
              <w:pStyle w:val="TableParagraph"/>
              <w:ind w:right="606"/>
              <w:jc w:val="both"/>
              <w:rPr>
                <w:rFonts w:ascii="Segoe UI" w:hAnsi="Segoe UI" w:cs="Segoe UI"/>
              </w:rPr>
            </w:pPr>
            <w:r w:rsidRPr="003C586B">
              <w:rPr>
                <w:rFonts w:ascii="Segoe UI" w:hAnsi="Segoe UI" w:cs="Segoe UI"/>
              </w:rPr>
              <w:t>400</w:t>
            </w:r>
          </w:p>
        </w:tc>
        <w:tc>
          <w:tcPr>
            <w:tcW w:w="1255"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R$ 149,55</w:t>
            </w:r>
          </w:p>
        </w:tc>
      </w:tr>
      <w:tr w:rsidR="00217DF8" w:rsidRPr="003C586B" w:rsidTr="007567CF">
        <w:trPr>
          <w:trHeight w:val="1104"/>
        </w:trPr>
        <w:tc>
          <w:tcPr>
            <w:tcW w:w="5695"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adjustRightInd w:val="0"/>
              <w:rPr>
                <w:rFonts w:ascii="Segoe UI" w:hAnsi="Segoe UI" w:cs="Segoe UI"/>
              </w:rPr>
            </w:pPr>
            <w:r w:rsidRPr="003C586B">
              <w:rPr>
                <w:rFonts w:ascii="Segoe UI" w:hAnsi="Segoe UI" w:cs="Segoe UI"/>
              </w:rPr>
              <w:t>VIDRO TEMPERADO INCOLOR 10MM</w:t>
            </w:r>
          </w:p>
          <w:p w:rsidR="00217DF8" w:rsidRPr="003C586B" w:rsidRDefault="00217DF8" w:rsidP="007567CF">
            <w:pPr>
              <w:adjustRightInd w:val="0"/>
              <w:rPr>
                <w:rFonts w:ascii="Segoe UI" w:hAnsi="Segoe UI" w:cs="Segoe UI"/>
              </w:rPr>
            </w:pPr>
            <w:r w:rsidRPr="003C586B">
              <w:rPr>
                <w:rFonts w:ascii="Segoe UI" w:hAnsi="Segoe UI" w:cs="Segoe UI"/>
              </w:rPr>
              <w:t>FORNECIMENTO E INSTALAÇÃO DE VIDRO</w:t>
            </w:r>
          </w:p>
          <w:p w:rsidR="00217DF8" w:rsidRPr="003C586B" w:rsidRDefault="00217DF8" w:rsidP="007567CF">
            <w:pPr>
              <w:adjustRightInd w:val="0"/>
              <w:rPr>
                <w:rFonts w:ascii="Segoe UI" w:hAnsi="Segoe UI" w:cs="Segoe UI"/>
              </w:rPr>
            </w:pPr>
            <w:r w:rsidRPr="003C586B">
              <w:rPr>
                <w:rFonts w:ascii="Segoe UI" w:hAnsi="Segoe UI" w:cs="Segoe UI"/>
              </w:rPr>
              <w:t>TEMPERADO INCOLOR 10MM; CONFORME ABNT</w:t>
            </w:r>
          </w:p>
          <w:p w:rsidR="00217DF8" w:rsidRPr="003C586B" w:rsidRDefault="00217DF8" w:rsidP="007567CF">
            <w:pPr>
              <w:adjustRightInd w:val="0"/>
              <w:rPr>
                <w:rFonts w:ascii="Segoe UI" w:hAnsi="Segoe UI" w:cs="Segoe UI"/>
              </w:rPr>
            </w:pPr>
            <w:r w:rsidRPr="003C586B">
              <w:rPr>
                <w:rFonts w:ascii="Segoe UI" w:hAnsi="Segoe UI" w:cs="Segoe UI"/>
              </w:rPr>
              <w:t xml:space="preserve">NBR 14698. </w:t>
            </w:r>
          </w:p>
        </w:tc>
        <w:tc>
          <w:tcPr>
            <w:tcW w:w="1129"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spacing w:before="1"/>
              <w:jc w:val="both"/>
              <w:rPr>
                <w:rFonts w:ascii="Segoe UI" w:hAnsi="Segoe UI" w:cs="Segoe UI"/>
              </w:rPr>
            </w:pPr>
          </w:p>
          <w:p w:rsidR="00217DF8" w:rsidRPr="003C586B" w:rsidRDefault="00217DF8" w:rsidP="007567CF">
            <w:pPr>
              <w:pStyle w:val="TableParagraph"/>
              <w:ind w:left="237" w:right="220"/>
              <w:jc w:val="both"/>
              <w:rPr>
                <w:rFonts w:ascii="Segoe UI" w:hAnsi="Segoe UI" w:cs="Segoe UI"/>
              </w:rPr>
            </w:pPr>
            <w:r w:rsidRPr="003C586B">
              <w:rPr>
                <w:rFonts w:ascii="Segoe UI" w:hAnsi="Segoe UI" w:cs="Segoe UI"/>
              </w:rPr>
              <w:t>M2</w:t>
            </w:r>
          </w:p>
        </w:tc>
        <w:tc>
          <w:tcPr>
            <w:tcW w:w="988"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ind w:right="606"/>
              <w:jc w:val="both"/>
              <w:rPr>
                <w:rFonts w:ascii="Segoe UI" w:hAnsi="Segoe UI" w:cs="Segoe UI"/>
              </w:rPr>
            </w:pPr>
            <w:r w:rsidRPr="003C586B">
              <w:rPr>
                <w:rFonts w:ascii="Segoe UI" w:hAnsi="Segoe UI" w:cs="Segoe UI"/>
              </w:rPr>
              <w:t>50</w:t>
            </w:r>
          </w:p>
        </w:tc>
        <w:tc>
          <w:tcPr>
            <w:tcW w:w="1255"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R$446,83</w:t>
            </w:r>
          </w:p>
        </w:tc>
      </w:tr>
      <w:tr w:rsidR="00217DF8" w:rsidRPr="003C586B" w:rsidTr="007567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217DF8" w:rsidRPr="003C586B" w:rsidRDefault="00217DF8" w:rsidP="007567CF">
            <w:pPr>
              <w:adjustRightInd w:val="0"/>
              <w:rPr>
                <w:rFonts w:ascii="Segoe UI" w:hAnsi="Segoe UI" w:cs="Segoe UI"/>
              </w:rPr>
            </w:pPr>
            <w:r w:rsidRPr="003C586B">
              <w:rPr>
                <w:rFonts w:ascii="Segoe UI" w:hAnsi="Segoe UI" w:cs="Segoe UI"/>
              </w:rPr>
              <w:t>VIDRO INCOLOR 8MM VIDRO INCOLOR 8MM PARA</w:t>
            </w:r>
          </w:p>
          <w:p w:rsidR="00217DF8" w:rsidRPr="003C586B" w:rsidRDefault="00217DF8" w:rsidP="007567CF">
            <w:pPr>
              <w:adjustRightInd w:val="0"/>
              <w:rPr>
                <w:rFonts w:ascii="Segoe UI" w:hAnsi="Segoe UI" w:cs="Segoe UI"/>
              </w:rPr>
            </w:pPr>
            <w:r w:rsidRPr="003C586B">
              <w:rPr>
                <w:rFonts w:ascii="Segoe UI" w:hAnsi="Segoe UI" w:cs="Segoe UI"/>
              </w:rPr>
              <w:t>JANELAS, VITRÔ, PORTAS, BOX, ETC. INCLUINDO</w:t>
            </w:r>
          </w:p>
          <w:p w:rsidR="00217DF8" w:rsidRPr="003C586B" w:rsidRDefault="00217DF8" w:rsidP="007567CF">
            <w:pPr>
              <w:adjustRightInd w:val="0"/>
              <w:rPr>
                <w:rFonts w:ascii="Segoe UI" w:hAnsi="Segoe UI" w:cs="Segoe UI"/>
              </w:rPr>
            </w:pPr>
            <w:r w:rsidRPr="003C586B">
              <w:rPr>
                <w:rFonts w:ascii="Segoe UI" w:hAnsi="Segoe UI" w:cs="Segoe UI"/>
              </w:rPr>
              <w:t>TODOS OS ACESSÓRIOS, ACABAMENTOS E SERVIÇO</w:t>
            </w:r>
          </w:p>
          <w:p w:rsidR="00217DF8" w:rsidRPr="003C586B" w:rsidRDefault="00217DF8" w:rsidP="007567CF">
            <w:pPr>
              <w:adjustRightInd w:val="0"/>
              <w:jc w:val="both"/>
              <w:rPr>
                <w:rFonts w:ascii="Segoe UI" w:hAnsi="Segoe UI" w:cs="Segoe UI"/>
              </w:rPr>
            </w:pPr>
            <w:r w:rsidRPr="003C586B">
              <w:rPr>
                <w:rFonts w:ascii="Segoe UI" w:hAnsi="Segoe UI" w:cs="Segoe UI"/>
              </w:rPr>
              <w:t>DE INSTALAÇÃO. (POR METRO QUADRADO)</w:t>
            </w:r>
          </w:p>
        </w:tc>
        <w:tc>
          <w:tcPr>
            <w:tcW w:w="1129" w:type="dxa"/>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spacing w:before="1"/>
              <w:jc w:val="both"/>
              <w:rPr>
                <w:rFonts w:ascii="Segoe UI" w:hAnsi="Segoe UI" w:cs="Segoe UI"/>
              </w:rPr>
            </w:pPr>
          </w:p>
          <w:p w:rsidR="00217DF8" w:rsidRPr="003C586B" w:rsidRDefault="00217DF8" w:rsidP="007567CF">
            <w:pPr>
              <w:pStyle w:val="TableParagraph"/>
              <w:ind w:left="237" w:right="220"/>
              <w:jc w:val="both"/>
              <w:rPr>
                <w:rFonts w:ascii="Segoe UI" w:hAnsi="Segoe UI" w:cs="Segoe UI"/>
              </w:rPr>
            </w:pPr>
            <w:r w:rsidRPr="003C586B">
              <w:rPr>
                <w:rFonts w:ascii="Segoe UI" w:hAnsi="Segoe UI" w:cs="Segoe UI"/>
                <w:w w:val="120"/>
              </w:rPr>
              <w:t>M2</w:t>
            </w:r>
          </w:p>
        </w:tc>
        <w:tc>
          <w:tcPr>
            <w:tcW w:w="988" w:type="dxa"/>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ind w:right="299"/>
              <w:jc w:val="both"/>
              <w:rPr>
                <w:rFonts w:ascii="Segoe UI" w:hAnsi="Segoe UI" w:cs="Segoe UI"/>
              </w:rPr>
            </w:pPr>
            <w:r w:rsidRPr="003C586B">
              <w:rPr>
                <w:rFonts w:ascii="Segoe UI" w:hAnsi="Segoe UI" w:cs="Segoe UI"/>
              </w:rPr>
              <w:t xml:space="preserve">      50</w:t>
            </w:r>
          </w:p>
        </w:tc>
        <w:tc>
          <w:tcPr>
            <w:tcW w:w="1255"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R$ 468,67</w:t>
            </w:r>
          </w:p>
        </w:tc>
      </w:tr>
      <w:tr w:rsidR="00217DF8" w:rsidRPr="003C586B" w:rsidTr="007567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4"/>
        </w:trPr>
        <w:tc>
          <w:tcPr>
            <w:tcW w:w="5695" w:type="dxa"/>
          </w:tcPr>
          <w:p w:rsidR="00217DF8" w:rsidRPr="003C586B" w:rsidRDefault="00217DF8" w:rsidP="007567CF">
            <w:pPr>
              <w:adjustRightInd w:val="0"/>
              <w:rPr>
                <w:rFonts w:ascii="Segoe UI" w:hAnsi="Segoe UI" w:cs="Segoe UI"/>
              </w:rPr>
            </w:pPr>
            <w:r w:rsidRPr="003C586B">
              <w:rPr>
                <w:rFonts w:ascii="Segoe UI" w:hAnsi="Segoe UI" w:cs="Segoe UI"/>
              </w:rPr>
              <w:t xml:space="preserve">INSTALAÇÃO DE VIDRO </w:t>
            </w:r>
          </w:p>
          <w:p w:rsidR="00217DF8" w:rsidRPr="003C586B" w:rsidRDefault="00217DF8" w:rsidP="007567CF">
            <w:pPr>
              <w:adjustRightInd w:val="0"/>
              <w:jc w:val="both"/>
              <w:rPr>
                <w:rFonts w:ascii="Segoe UI" w:hAnsi="Segoe UI" w:cs="Segoe UI"/>
              </w:rPr>
            </w:pPr>
          </w:p>
        </w:tc>
        <w:tc>
          <w:tcPr>
            <w:tcW w:w="1129"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w w:val="120"/>
              </w:rPr>
              <w:t>M2</w:t>
            </w:r>
          </w:p>
        </w:tc>
        <w:tc>
          <w:tcPr>
            <w:tcW w:w="988"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100</w:t>
            </w:r>
          </w:p>
        </w:tc>
        <w:tc>
          <w:tcPr>
            <w:tcW w:w="1255"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R$191,59</w:t>
            </w:r>
          </w:p>
        </w:tc>
      </w:tr>
      <w:tr w:rsidR="00217DF8" w:rsidRPr="003C586B" w:rsidTr="007567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217DF8" w:rsidRPr="003C586B" w:rsidRDefault="00217DF8" w:rsidP="007567CF">
            <w:pPr>
              <w:adjustRightInd w:val="0"/>
              <w:rPr>
                <w:rFonts w:ascii="Segoe UI" w:hAnsi="Segoe UI" w:cs="Segoe UI"/>
              </w:rPr>
            </w:pPr>
            <w:r w:rsidRPr="003C586B">
              <w:rPr>
                <w:rFonts w:ascii="Segoe UI" w:hAnsi="Segoe UI" w:cs="Segoe UI"/>
              </w:rPr>
              <w:t xml:space="preserve">PRESTAÇÃO DE SERVIÇO DE INSTALAÇÃO DE DIVISORIAS </w:t>
            </w:r>
          </w:p>
          <w:p w:rsidR="00217DF8" w:rsidRPr="003C586B" w:rsidRDefault="00217DF8" w:rsidP="007567CF">
            <w:pPr>
              <w:adjustRightInd w:val="0"/>
              <w:jc w:val="both"/>
              <w:rPr>
                <w:rFonts w:ascii="Segoe UI" w:hAnsi="Segoe UI" w:cs="Segoe UI"/>
              </w:rPr>
            </w:pPr>
          </w:p>
        </w:tc>
        <w:tc>
          <w:tcPr>
            <w:tcW w:w="1129"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w w:val="120"/>
              </w:rPr>
              <w:t>M2</w:t>
            </w:r>
          </w:p>
        </w:tc>
        <w:tc>
          <w:tcPr>
            <w:tcW w:w="988"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50</w:t>
            </w:r>
          </w:p>
        </w:tc>
        <w:tc>
          <w:tcPr>
            <w:tcW w:w="1255"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R$ 141,40</w:t>
            </w:r>
          </w:p>
        </w:tc>
      </w:tr>
      <w:tr w:rsidR="00217DF8" w:rsidRPr="003C586B" w:rsidTr="007567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217DF8" w:rsidRPr="003C586B" w:rsidRDefault="00217DF8" w:rsidP="007567CF">
            <w:pPr>
              <w:adjustRightInd w:val="0"/>
              <w:jc w:val="both"/>
              <w:rPr>
                <w:rFonts w:ascii="Segoe UI" w:hAnsi="Segoe UI" w:cs="Segoe UI"/>
              </w:rPr>
            </w:pPr>
            <w:r w:rsidRPr="003C586B">
              <w:rPr>
                <w:rFonts w:ascii="Segoe UI" w:hAnsi="Segoe UI" w:cs="Segoe UI"/>
              </w:rPr>
              <w:lastRenderedPageBreak/>
              <w:t>PORTA PALHETADA EM AÇO PINTADO NA COR</w:t>
            </w:r>
          </w:p>
          <w:p w:rsidR="00217DF8" w:rsidRPr="003C586B" w:rsidRDefault="00217DF8" w:rsidP="007567CF">
            <w:pPr>
              <w:adjustRightInd w:val="0"/>
              <w:jc w:val="both"/>
              <w:rPr>
                <w:rFonts w:ascii="Segoe UI" w:hAnsi="Segoe UI" w:cs="Segoe UI"/>
              </w:rPr>
            </w:pPr>
            <w:r w:rsidRPr="003C586B">
              <w:rPr>
                <w:rFonts w:ascii="Segoe UI" w:hAnsi="Segoe UI" w:cs="Segoe UI"/>
              </w:rPr>
              <w:t>BRANCA (DE GIRO). MODELO VENEZIANA SEM</w:t>
            </w:r>
          </w:p>
          <w:p w:rsidR="00217DF8" w:rsidRPr="003C586B" w:rsidRDefault="00217DF8" w:rsidP="007567CF">
            <w:pPr>
              <w:adjustRightInd w:val="0"/>
              <w:jc w:val="both"/>
              <w:rPr>
                <w:rFonts w:ascii="Segoe UI" w:hAnsi="Segoe UI" w:cs="Segoe UI"/>
              </w:rPr>
            </w:pPr>
            <w:r w:rsidRPr="003C586B">
              <w:rPr>
                <w:rFonts w:ascii="Segoe UI" w:hAnsi="Segoe UI" w:cs="Segoe UI"/>
              </w:rPr>
              <w:t>VIDRO. BATENTE NO MÍNIMO 06 (SEIS) CM. NO</w:t>
            </w:r>
          </w:p>
          <w:p w:rsidR="00217DF8" w:rsidRPr="003C586B" w:rsidRDefault="00217DF8" w:rsidP="007567CF">
            <w:pPr>
              <w:adjustRightInd w:val="0"/>
              <w:jc w:val="both"/>
              <w:rPr>
                <w:rFonts w:ascii="Segoe UI" w:hAnsi="Segoe UI" w:cs="Segoe UI"/>
              </w:rPr>
            </w:pPr>
            <w:r w:rsidRPr="003C586B">
              <w:rPr>
                <w:rFonts w:ascii="Segoe UI" w:hAnsi="Segoe UI" w:cs="Segoe UI"/>
              </w:rPr>
              <w:t>MÍNIMO 3 DOBRADIÇAS. ACOMPANHA FECHADURA</w:t>
            </w:r>
          </w:p>
          <w:p w:rsidR="00217DF8" w:rsidRPr="003C586B" w:rsidRDefault="00217DF8" w:rsidP="007567CF">
            <w:pPr>
              <w:adjustRightInd w:val="0"/>
              <w:jc w:val="both"/>
              <w:rPr>
                <w:rFonts w:ascii="Segoe UI" w:hAnsi="Segoe UI" w:cs="Segoe UI"/>
              </w:rPr>
            </w:pPr>
            <w:r w:rsidRPr="003C586B">
              <w:rPr>
                <w:rFonts w:ascii="Segoe UI" w:hAnsi="Segoe UI" w:cs="Segoe UI"/>
              </w:rPr>
              <w:t>E TODOS OS ACESSÓRIOS - PRONTO PARA</w:t>
            </w:r>
          </w:p>
          <w:p w:rsidR="00217DF8" w:rsidRPr="003C586B" w:rsidRDefault="00217DF8" w:rsidP="007567CF">
            <w:pPr>
              <w:adjustRightInd w:val="0"/>
              <w:jc w:val="both"/>
              <w:rPr>
                <w:rFonts w:ascii="Segoe UI" w:hAnsi="Segoe UI" w:cs="Segoe UI"/>
              </w:rPr>
            </w:pPr>
            <w:r w:rsidRPr="003C586B">
              <w:rPr>
                <w:rFonts w:ascii="Segoe UI" w:hAnsi="Segoe UI" w:cs="Segoe UI"/>
              </w:rPr>
              <w:t>INSTALAR. DIMENSÕES APROXIMADAS: 210X80CM</w:t>
            </w:r>
          </w:p>
          <w:p w:rsidR="00217DF8" w:rsidRPr="003C586B" w:rsidRDefault="00217DF8" w:rsidP="007567CF">
            <w:pPr>
              <w:adjustRightInd w:val="0"/>
              <w:jc w:val="both"/>
              <w:rPr>
                <w:rFonts w:ascii="Segoe UI" w:hAnsi="Segoe UI" w:cs="Segoe UI"/>
              </w:rPr>
            </w:pPr>
            <w:r w:rsidRPr="003C586B">
              <w:rPr>
                <w:rFonts w:ascii="Segoe UI" w:hAnsi="Segoe UI" w:cs="Segoe UI"/>
              </w:rPr>
              <w:t>(ALT. X LARG</w:t>
            </w:r>
            <w:proofErr w:type="gramStart"/>
            <w:r w:rsidRPr="003C586B">
              <w:rPr>
                <w:rFonts w:ascii="Segoe UI" w:hAnsi="Segoe UI" w:cs="Segoe UI"/>
              </w:rPr>
              <w:t>..</w:t>
            </w:r>
            <w:proofErr w:type="gramEnd"/>
          </w:p>
        </w:tc>
        <w:tc>
          <w:tcPr>
            <w:tcW w:w="1129" w:type="dxa"/>
          </w:tcPr>
          <w:p w:rsidR="00217DF8" w:rsidRPr="003C586B" w:rsidRDefault="00217DF8" w:rsidP="007567CF">
            <w:pPr>
              <w:pStyle w:val="TableParagraph"/>
              <w:jc w:val="center"/>
              <w:rPr>
                <w:rFonts w:ascii="Segoe UI" w:hAnsi="Segoe UI" w:cs="Segoe UI"/>
              </w:rPr>
            </w:pPr>
            <w:r w:rsidRPr="003C586B">
              <w:rPr>
                <w:rFonts w:ascii="Segoe UI" w:hAnsi="Segoe UI" w:cs="Segoe UI"/>
              </w:rPr>
              <w:t>UN</w:t>
            </w:r>
          </w:p>
        </w:tc>
        <w:tc>
          <w:tcPr>
            <w:tcW w:w="988" w:type="dxa"/>
          </w:tcPr>
          <w:p w:rsidR="00217DF8" w:rsidRPr="003C586B" w:rsidRDefault="00217DF8" w:rsidP="007567CF">
            <w:pPr>
              <w:pStyle w:val="TableParagraph"/>
              <w:jc w:val="center"/>
              <w:rPr>
                <w:rFonts w:ascii="Segoe UI" w:hAnsi="Segoe UI" w:cs="Segoe UI"/>
              </w:rPr>
            </w:pPr>
            <w:r w:rsidRPr="003C586B">
              <w:rPr>
                <w:rFonts w:ascii="Segoe UI" w:hAnsi="Segoe UI" w:cs="Segoe UI"/>
              </w:rPr>
              <w:t>10</w:t>
            </w:r>
          </w:p>
        </w:tc>
        <w:tc>
          <w:tcPr>
            <w:tcW w:w="1255" w:type="dxa"/>
          </w:tcPr>
          <w:p w:rsidR="00217DF8" w:rsidRPr="003C586B" w:rsidRDefault="00217DF8" w:rsidP="007567CF">
            <w:pPr>
              <w:pStyle w:val="TableParagraph"/>
              <w:jc w:val="center"/>
              <w:rPr>
                <w:rFonts w:ascii="Segoe UI" w:hAnsi="Segoe UI" w:cs="Segoe UI"/>
              </w:rPr>
            </w:pPr>
            <w:r w:rsidRPr="003C586B">
              <w:rPr>
                <w:rFonts w:ascii="Segoe UI" w:hAnsi="Segoe UI" w:cs="Segoe UI"/>
              </w:rPr>
              <w:t>R$ 658,96</w:t>
            </w:r>
          </w:p>
        </w:tc>
      </w:tr>
    </w:tbl>
    <w:p w:rsidR="00305564" w:rsidRPr="003C586B" w:rsidRDefault="00305564" w:rsidP="00305564">
      <w:pPr>
        <w:tabs>
          <w:tab w:val="left" w:pos="2268"/>
        </w:tabs>
        <w:spacing w:after="0" w:line="300" w:lineRule="auto"/>
        <w:jc w:val="both"/>
        <w:rPr>
          <w:rFonts w:ascii="Segoe UI" w:eastAsia="Segoe UI" w:hAnsi="Segoe UI" w:cs="Segoe UI"/>
        </w:rPr>
      </w:pPr>
    </w:p>
    <w:p w:rsidR="00C23AC6"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rPr>
        <w:t>1.2. O prazo do contrato é de 12 (doze) meses contados da assinatura do Contrato Administrativo.</w:t>
      </w:r>
    </w:p>
    <w:p w:rsidR="00C23AC6"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rPr>
        <w:t>1.3. O objeto desta contratação não se enquadrada como sendo bem de luxo.</w:t>
      </w:r>
    </w:p>
    <w:p w:rsidR="00126213" w:rsidRPr="003C586B" w:rsidRDefault="00126213" w:rsidP="00C23AC6">
      <w:pPr>
        <w:tabs>
          <w:tab w:val="left" w:pos="2268"/>
        </w:tabs>
        <w:spacing w:after="0" w:line="300" w:lineRule="auto"/>
        <w:jc w:val="both"/>
        <w:rPr>
          <w:rFonts w:ascii="Segoe UI" w:eastAsia="Segoe UI" w:hAnsi="Segoe UI" w:cs="Segoe UI"/>
        </w:rPr>
      </w:pPr>
    </w:p>
    <w:p w:rsidR="00C23AC6" w:rsidRPr="003C586B" w:rsidRDefault="00C23AC6" w:rsidP="00C23AC6">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2. Da fundamentação da contratação administrativa</w:t>
      </w:r>
    </w:p>
    <w:p w:rsidR="005570AC"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rPr>
        <w:t>2.1. A fundamentação da contratação administrativa como um todo está no Estudo Técnico Preliminar – ETP – (§ 1º do art. 18 da Lei nº. 14.133/2021).</w:t>
      </w:r>
    </w:p>
    <w:p w:rsidR="005570AC" w:rsidRPr="003C586B" w:rsidRDefault="005570AC" w:rsidP="00C23AC6">
      <w:pPr>
        <w:tabs>
          <w:tab w:val="left" w:pos="2268"/>
        </w:tabs>
        <w:spacing w:after="0" w:line="300" w:lineRule="auto"/>
        <w:jc w:val="both"/>
        <w:rPr>
          <w:rFonts w:ascii="Segoe UI" w:eastAsia="Segoe UI" w:hAnsi="Segoe UI" w:cs="Segoe UI"/>
          <w:b/>
        </w:rPr>
      </w:pPr>
    </w:p>
    <w:p w:rsidR="00C23AC6" w:rsidRPr="003C586B" w:rsidRDefault="00C23AC6" w:rsidP="00C23AC6">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3. Da descrição da solução como um todo, considerando todo o ciclo de vida do objeto</w:t>
      </w:r>
    </w:p>
    <w:p w:rsidR="00C23AC6"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rPr>
        <w:t>3.1. A descrição da solução como um todo está no ETP (inciso VII do § 1º do art. 18 da Lei nº. 14.133/2021).</w:t>
      </w:r>
    </w:p>
    <w:p w:rsidR="00C23AC6" w:rsidRPr="003C586B" w:rsidRDefault="00C23AC6" w:rsidP="00C23AC6">
      <w:pPr>
        <w:tabs>
          <w:tab w:val="left" w:pos="2268"/>
        </w:tabs>
        <w:spacing w:after="0" w:line="300" w:lineRule="auto"/>
        <w:jc w:val="both"/>
        <w:rPr>
          <w:rFonts w:ascii="Segoe UI" w:eastAsia="Segoe UI" w:hAnsi="Segoe UI" w:cs="Segoe UI"/>
        </w:rPr>
      </w:pPr>
    </w:p>
    <w:p w:rsidR="00C23AC6" w:rsidRPr="003C586B" w:rsidRDefault="00C23AC6" w:rsidP="00C23AC6">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4. Dos requisitos da contratação administrativa</w:t>
      </w:r>
    </w:p>
    <w:p w:rsidR="00395184"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rPr>
        <w:t>4.1. Os requisitos da contratação administrativa estão no ETP (inciso III do § 1º do art. 18 da Lei nº. 14.133/2021).</w:t>
      </w:r>
    </w:p>
    <w:p w:rsidR="00AE2182" w:rsidRPr="003C586B" w:rsidRDefault="00AE2182" w:rsidP="00C23AC6">
      <w:pPr>
        <w:tabs>
          <w:tab w:val="left" w:pos="2268"/>
        </w:tabs>
        <w:spacing w:after="0" w:line="300" w:lineRule="auto"/>
        <w:jc w:val="both"/>
        <w:rPr>
          <w:rFonts w:ascii="Segoe UI" w:eastAsia="Segoe UI" w:hAnsi="Segoe UI" w:cs="Segoe UI"/>
        </w:rPr>
      </w:pPr>
    </w:p>
    <w:p w:rsidR="00C23AC6" w:rsidRPr="003C586B" w:rsidRDefault="00C23AC6" w:rsidP="00C23AC6">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 xml:space="preserve">5. Do modelo de execução do objeto </w:t>
      </w:r>
    </w:p>
    <w:p w:rsidR="00C23AC6" w:rsidRPr="003C586B" w:rsidRDefault="00C23AC6" w:rsidP="00AE2182">
      <w:pPr>
        <w:spacing w:line="300" w:lineRule="auto"/>
        <w:jc w:val="both"/>
        <w:rPr>
          <w:rFonts w:ascii="Segoe UI" w:eastAsia="Segoe UI" w:hAnsi="Segoe UI" w:cs="Segoe UI"/>
        </w:rPr>
      </w:pPr>
      <w:r w:rsidRPr="003C586B">
        <w:rPr>
          <w:rFonts w:ascii="Segoe UI" w:eastAsia="Segoe UI" w:hAnsi="Segoe UI" w:cs="Segoe UI"/>
        </w:rPr>
        <w:t>5.1. O prazo de entrega</w:t>
      </w:r>
      <w:r w:rsidR="00AE2182" w:rsidRPr="003C586B">
        <w:rPr>
          <w:rFonts w:ascii="Segoe UI" w:eastAsia="Segoe UI" w:hAnsi="Segoe UI" w:cs="Segoe UI"/>
        </w:rPr>
        <w:t xml:space="preserve"> dos serviços executados </w:t>
      </w:r>
      <w:r w:rsidRPr="003C586B">
        <w:rPr>
          <w:rFonts w:ascii="Segoe UI" w:eastAsia="Segoe UI" w:hAnsi="Segoe UI" w:cs="Segoe UI"/>
        </w:rPr>
        <w:t xml:space="preserve">é de </w:t>
      </w:r>
      <w:r w:rsidR="00214F53" w:rsidRPr="003C586B">
        <w:rPr>
          <w:rFonts w:ascii="Segoe UI" w:eastAsia="Segoe UI" w:hAnsi="Segoe UI" w:cs="Segoe UI"/>
        </w:rPr>
        <w:t>1</w:t>
      </w:r>
      <w:r w:rsidRPr="003C586B">
        <w:rPr>
          <w:rFonts w:ascii="Segoe UI" w:eastAsia="Segoe UI" w:hAnsi="Segoe UI" w:cs="Segoe UI"/>
        </w:rPr>
        <w:t xml:space="preserve">0 dias, contados da Ordem de Fornecimento – OF – em remessa </w:t>
      </w:r>
      <w:r w:rsidR="00214F53" w:rsidRPr="003C586B">
        <w:rPr>
          <w:rFonts w:ascii="Segoe UI" w:eastAsia="Segoe UI" w:hAnsi="Segoe UI" w:cs="Segoe UI"/>
        </w:rPr>
        <w:t>parcelada.</w:t>
      </w:r>
    </w:p>
    <w:p w:rsidR="00812B1E" w:rsidRPr="003C586B" w:rsidRDefault="00C23AC6" w:rsidP="00AE2182">
      <w:pPr>
        <w:pStyle w:val="PargrafodaLista"/>
        <w:spacing w:after="160" w:line="300" w:lineRule="auto"/>
        <w:ind w:left="0"/>
        <w:contextualSpacing w:val="0"/>
        <w:jc w:val="both"/>
        <w:rPr>
          <w:rFonts w:ascii="Segoe UI" w:hAnsi="Segoe UI" w:cs="Segoe UI"/>
        </w:rPr>
      </w:pPr>
      <w:r w:rsidRPr="003C586B">
        <w:rPr>
          <w:rFonts w:ascii="Segoe UI" w:hAnsi="Segoe UI" w:cs="Segoe UI"/>
        </w:rPr>
        <w:t>5.2. Os bens deverão ser entregues no seguinte endereço: Av. José Antônio Santana, nº. 555, bairro centro, cidade de São Sebastião do Anta, estado de Minas Gerais.</w:t>
      </w:r>
    </w:p>
    <w:p w:rsidR="00AE2182" w:rsidRPr="003C586B" w:rsidRDefault="00ED74AC" w:rsidP="00AE2182">
      <w:pPr>
        <w:pStyle w:val="NormalWeb"/>
        <w:jc w:val="both"/>
        <w:rPr>
          <w:rFonts w:ascii="Segoe UI" w:hAnsi="Segoe UI" w:cs="Segoe UI"/>
          <w:sz w:val="22"/>
          <w:szCs w:val="22"/>
        </w:rPr>
      </w:pPr>
      <w:r w:rsidRPr="003C586B">
        <w:rPr>
          <w:rFonts w:ascii="Segoe UI" w:hAnsi="Segoe UI" w:cs="Segoe UI"/>
          <w:sz w:val="22"/>
          <w:szCs w:val="22"/>
        </w:rPr>
        <w:t xml:space="preserve">5.2.1. </w:t>
      </w:r>
      <w:r w:rsidR="00AE2182" w:rsidRPr="003C586B">
        <w:rPr>
          <w:rFonts w:ascii="Segoe UI" w:hAnsi="Segoe UI" w:cs="Segoe UI"/>
          <w:sz w:val="22"/>
          <w:szCs w:val="22"/>
        </w:rPr>
        <w:t xml:space="preserve">O modelo de execução do objeto referente à contratação de fornecimento e instalação de vidros e divisórias no município de </w:t>
      </w:r>
      <w:r w:rsidR="00AE2182" w:rsidRPr="003C586B">
        <w:rPr>
          <w:rStyle w:val="whitespace-normal"/>
          <w:rFonts w:ascii="Segoe UI" w:hAnsi="Segoe UI" w:cs="Segoe UI"/>
          <w:sz w:val="22"/>
          <w:szCs w:val="22"/>
        </w:rPr>
        <w:t>São Sebastião do Anta</w:t>
      </w:r>
      <w:r w:rsidR="00AE2182" w:rsidRPr="003C586B">
        <w:rPr>
          <w:rFonts w:ascii="Segoe UI" w:hAnsi="Segoe UI" w:cs="Segoe UI"/>
          <w:sz w:val="22"/>
          <w:szCs w:val="22"/>
        </w:rPr>
        <w:t xml:space="preserve"> deverá ser estruturado de forma a garantir a adequada entrega da solução, com qualidade, eficiência e observância às especificações técnicas estabelecidas pela Administração.</w:t>
      </w:r>
    </w:p>
    <w:p w:rsidR="00AE2182" w:rsidRPr="003C586B" w:rsidRDefault="006670CB" w:rsidP="00AE2182">
      <w:pPr>
        <w:pStyle w:val="NormalWeb"/>
        <w:jc w:val="both"/>
        <w:rPr>
          <w:rFonts w:ascii="Segoe UI" w:hAnsi="Segoe UI" w:cs="Segoe UI"/>
          <w:sz w:val="22"/>
          <w:szCs w:val="22"/>
        </w:rPr>
      </w:pPr>
      <w:r w:rsidRPr="003C586B">
        <w:rPr>
          <w:rFonts w:ascii="Segoe UI" w:hAnsi="Segoe UI" w:cs="Segoe UI"/>
          <w:sz w:val="22"/>
          <w:szCs w:val="22"/>
        </w:rPr>
        <w:t xml:space="preserve">5.2.2. </w:t>
      </w:r>
      <w:r w:rsidR="00AE2182" w:rsidRPr="003C586B">
        <w:rPr>
          <w:rFonts w:ascii="Segoe UI" w:hAnsi="Segoe UI" w:cs="Segoe UI"/>
          <w:sz w:val="22"/>
          <w:szCs w:val="22"/>
        </w:rPr>
        <w:t xml:space="preserve">A execução será realizada sob regime </w:t>
      </w:r>
      <w:r w:rsidRPr="003C586B">
        <w:rPr>
          <w:rFonts w:ascii="Segoe UI" w:hAnsi="Segoe UI" w:cs="Segoe UI"/>
          <w:sz w:val="22"/>
          <w:szCs w:val="22"/>
        </w:rPr>
        <w:t>parcelado</w:t>
      </w:r>
      <w:r w:rsidR="00AE2182" w:rsidRPr="003C586B">
        <w:rPr>
          <w:rFonts w:ascii="Segoe UI" w:hAnsi="Segoe UI" w:cs="Segoe UI"/>
          <w:sz w:val="22"/>
          <w:szCs w:val="22"/>
        </w:rPr>
        <w:t xml:space="preserve"> de responsabilidade da contratada, abrangendo todas as etapas necessárias ao pleno atendimento do objeto, </w:t>
      </w:r>
      <w:r w:rsidR="00AE2182" w:rsidRPr="003C586B">
        <w:rPr>
          <w:rFonts w:ascii="Segoe UI" w:hAnsi="Segoe UI" w:cs="Segoe UI"/>
          <w:sz w:val="22"/>
          <w:szCs w:val="22"/>
        </w:rPr>
        <w:lastRenderedPageBreak/>
        <w:t>desde o levantamento técnico inicial até a entrega final dos ambientes devidamente instalados e prontos para uso. Inicialmente, a contratada deverá realizar visita técnica aos locais indicados, a fim de proceder às medições, conferência das condições existentes e validação das quantidades previstas.</w:t>
      </w:r>
    </w:p>
    <w:p w:rsidR="00AE2182" w:rsidRPr="003C586B" w:rsidRDefault="006670CB" w:rsidP="00AE2182">
      <w:pPr>
        <w:pStyle w:val="NormalWeb"/>
        <w:jc w:val="both"/>
        <w:rPr>
          <w:rFonts w:ascii="Segoe UI" w:hAnsi="Segoe UI" w:cs="Segoe UI"/>
          <w:sz w:val="22"/>
          <w:szCs w:val="22"/>
        </w:rPr>
      </w:pPr>
      <w:r w:rsidRPr="003C586B">
        <w:rPr>
          <w:rFonts w:ascii="Segoe UI" w:hAnsi="Segoe UI" w:cs="Segoe UI"/>
          <w:sz w:val="22"/>
          <w:szCs w:val="22"/>
        </w:rPr>
        <w:t xml:space="preserve">5.2.3. </w:t>
      </w:r>
      <w:r w:rsidR="00AE2182" w:rsidRPr="003C586B">
        <w:rPr>
          <w:rFonts w:ascii="Segoe UI" w:hAnsi="Segoe UI" w:cs="Segoe UI"/>
          <w:sz w:val="22"/>
          <w:szCs w:val="22"/>
        </w:rPr>
        <w:t>Com base nesse levantamento, será executada a fabricação ou aquisição dos materiais sob medida, respeitando rigorosamente as especificações constantes no termo de referência, incluindo tipo de vidro, espessura, acabamento, estruturas de fixação e características das divisórias. Todos os materiais deverão ser novos, de primeira qualidade e compatíveis com as normas técnicas aplicáveis.</w:t>
      </w:r>
    </w:p>
    <w:p w:rsidR="00AE2182" w:rsidRPr="003C586B" w:rsidRDefault="006670CB" w:rsidP="00AE2182">
      <w:pPr>
        <w:pStyle w:val="NormalWeb"/>
        <w:jc w:val="both"/>
        <w:rPr>
          <w:rFonts w:ascii="Segoe UI" w:hAnsi="Segoe UI" w:cs="Segoe UI"/>
          <w:sz w:val="22"/>
          <w:szCs w:val="22"/>
        </w:rPr>
      </w:pPr>
      <w:r w:rsidRPr="003C586B">
        <w:rPr>
          <w:rFonts w:ascii="Segoe UI" w:hAnsi="Segoe UI" w:cs="Segoe UI"/>
          <w:sz w:val="22"/>
          <w:szCs w:val="22"/>
        </w:rPr>
        <w:t xml:space="preserve">5.2.4. </w:t>
      </w:r>
      <w:r w:rsidR="00AE2182" w:rsidRPr="003C586B">
        <w:rPr>
          <w:rFonts w:ascii="Segoe UI" w:hAnsi="Segoe UI" w:cs="Segoe UI"/>
          <w:sz w:val="22"/>
          <w:szCs w:val="22"/>
        </w:rPr>
        <w:t>A etapa seguinte compreende o transporte, a logística de entrega e a instalação dos materiais nos locais definidos pela Administração. A instalação deverá ser executada por equipe técnica qualificada, observando as normas de segurança do trabalho, as boas práticas de engenharia e as orientações do fabricante, garantindo estabilidade, alinhamento, vedação adequada e acabamento satisfatório.</w:t>
      </w:r>
    </w:p>
    <w:p w:rsidR="00AE2182" w:rsidRPr="003C586B" w:rsidRDefault="006670CB" w:rsidP="00AE2182">
      <w:pPr>
        <w:pStyle w:val="NormalWeb"/>
        <w:jc w:val="both"/>
        <w:rPr>
          <w:rFonts w:ascii="Segoe UI" w:hAnsi="Segoe UI" w:cs="Segoe UI"/>
          <w:sz w:val="22"/>
          <w:szCs w:val="22"/>
        </w:rPr>
      </w:pPr>
      <w:r w:rsidRPr="003C586B">
        <w:rPr>
          <w:rFonts w:ascii="Segoe UI" w:hAnsi="Segoe UI" w:cs="Segoe UI"/>
          <w:sz w:val="22"/>
          <w:szCs w:val="22"/>
        </w:rPr>
        <w:t xml:space="preserve">5.2.5. </w:t>
      </w:r>
      <w:r w:rsidR="00AE2182" w:rsidRPr="003C586B">
        <w:rPr>
          <w:rFonts w:ascii="Segoe UI" w:hAnsi="Segoe UI" w:cs="Segoe UI"/>
          <w:sz w:val="22"/>
          <w:szCs w:val="22"/>
        </w:rPr>
        <w:t>Durante a execução, a contratada deverá adotar medidas de proteção dos ambientes existentes, evitando danos a estruturas, mobiliários e instalações já em uso, bem como manter a organização e limpeza dos locais de trabalho, com a remoção diária de resíduos gerados.</w:t>
      </w:r>
    </w:p>
    <w:p w:rsidR="00AE2182" w:rsidRPr="003C586B" w:rsidRDefault="006670CB" w:rsidP="00AE2182">
      <w:pPr>
        <w:pStyle w:val="NormalWeb"/>
        <w:jc w:val="both"/>
        <w:rPr>
          <w:rFonts w:ascii="Segoe UI" w:hAnsi="Segoe UI" w:cs="Segoe UI"/>
          <w:sz w:val="22"/>
          <w:szCs w:val="22"/>
        </w:rPr>
      </w:pPr>
      <w:r w:rsidRPr="003C586B">
        <w:rPr>
          <w:rFonts w:ascii="Segoe UI" w:hAnsi="Segoe UI" w:cs="Segoe UI"/>
          <w:sz w:val="22"/>
          <w:szCs w:val="22"/>
        </w:rPr>
        <w:t xml:space="preserve">5.2.6. </w:t>
      </w:r>
      <w:r w:rsidR="00AE2182" w:rsidRPr="003C586B">
        <w:rPr>
          <w:rFonts w:ascii="Segoe UI" w:hAnsi="Segoe UI" w:cs="Segoe UI"/>
          <w:sz w:val="22"/>
          <w:szCs w:val="22"/>
        </w:rPr>
        <w:t>A Administração realizará o acompanhamento e a fiscalização da execução por meio de servidor ou comissão designada, que verificará a conformidade dos serviços com as especificações contratuais, podendo rejeitar materiais ou serviços que não atendam aos requisitos estabelecidos.</w:t>
      </w:r>
    </w:p>
    <w:p w:rsidR="00AE2182" w:rsidRPr="003C586B" w:rsidRDefault="006670CB" w:rsidP="00AE2182">
      <w:pPr>
        <w:pStyle w:val="NormalWeb"/>
        <w:jc w:val="both"/>
        <w:rPr>
          <w:rFonts w:ascii="Segoe UI" w:hAnsi="Segoe UI" w:cs="Segoe UI"/>
          <w:sz w:val="22"/>
          <w:szCs w:val="22"/>
        </w:rPr>
      </w:pPr>
      <w:r w:rsidRPr="003C586B">
        <w:rPr>
          <w:rFonts w:ascii="Segoe UI" w:hAnsi="Segoe UI" w:cs="Segoe UI"/>
          <w:sz w:val="22"/>
          <w:szCs w:val="22"/>
        </w:rPr>
        <w:t xml:space="preserve">5.2.7. </w:t>
      </w:r>
      <w:r w:rsidR="00AE2182" w:rsidRPr="003C586B">
        <w:rPr>
          <w:rFonts w:ascii="Segoe UI" w:hAnsi="Segoe UI" w:cs="Segoe UI"/>
          <w:sz w:val="22"/>
          <w:szCs w:val="22"/>
        </w:rPr>
        <w:t>A conclusão da execução ocorrerá após a instalação completa, inspeção final e aceitação formal por parte da Administração, mediante emissão de termo de recebimento. Eventuais correções ou ajustes identificados durante a fiscalização deverão ser prontamente realizados pela contratada, sem custos adicionais.</w:t>
      </w:r>
    </w:p>
    <w:p w:rsidR="00AE2182" w:rsidRPr="003C586B" w:rsidRDefault="006670CB" w:rsidP="00AE2182">
      <w:pPr>
        <w:pStyle w:val="NormalWeb"/>
        <w:jc w:val="both"/>
        <w:rPr>
          <w:rFonts w:ascii="Segoe UI" w:hAnsi="Segoe UI" w:cs="Segoe UI"/>
          <w:sz w:val="22"/>
          <w:szCs w:val="22"/>
        </w:rPr>
      </w:pPr>
      <w:r w:rsidRPr="003C586B">
        <w:rPr>
          <w:rFonts w:ascii="Segoe UI" w:hAnsi="Segoe UI" w:cs="Segoe UI"/>
          <w:sz w:val="22"/>
          <w:szCs w:val="22"/>
        </w:rPr>
        <w:t xml:space="preserve">5.2.8. </w:t>
      </w:r>
      <w:r w:rsidR="00AE2182" w:rsidRPr="003C586B">
        <w:rPr>
          <w:rFonts w:ascii="Segoe UI" w:hAnsi="Segoe UI" w:cs="Segoe UI"/>
          <w:sz w:val="22"/>
          <w:szCs w:val="22"/>
        </w:rPr>
        <w:t>O modelo de execução prevê, portanto, uma atuação integrada da contratada, com responsabilidade total sobre a entrega do objeto, garantindo padronização, qualidade e atendimento ao interesse público.</w:t>
      </w:r>
    </w:p>
    <w:p w:rsidR="00C23AC6" w:rsidRPr="003C586B" w:rsidRDefault="00AE2182" w:rsidP="00AE2182">
      <w:pPr>
        <w:spacing w:before="100" w:beforeAutospacing="1" w:after="100" w:afterAutospacing="1" w:line="240" w:lineRule="auto"/>
        <w:jc w:val="both"/>
        <w:rPr>
          <w:rFonts w:ascii="Segoe UI" w:eastAsia="Segoe UI" w:hAnsi="Segoe UI" w:cs="Segoe UI"/>
        </w:rPr>
      </w:pPr>
      <w:r w:rsidRPr="003C586B">
        <w:rPr>
          <w:rFonts w:ascii="Segoe UI" w:eastAsia="Segoe UI" w:hAnsi="Segoe UI" w:cs="Segoe UI"/>
        </w:rPr>
        <w:t xml:space="preserve"> </w:t>
      </w:r>
      <w:r w:rsidR="00C23AC6" w:rsidRPr="003C586B">
        <w:rPr>
          <w:rFonts w:ascii="Segoe UI" w:eastAsia="Segoe UI" w:hAnsi="Segoe UI" w:cs="Segoe UI"/>
        </w:rPr>
        <w:t xml:space="preserve">5.3. Caso não seja possível </w:t>
      </w:r>
      <w:r w:rsidR="005570AC" w:rsidRPr="003C586B">
        <w:rPr>
          <w:rFonts w:ascii="Segoe UI" w:eastAsia="Segoe UI" w:hAnsi="Segoe UI" w:cs="Segoe UI"/>
        </w:rPr>
        <w:t>a entrega</w:t>
      </w:r>
      <w:r w:rsidR="00C23AC6" w:rsidRPr="003C586B">
        <w:rPr>
          <w:rFonts w:ascii="Segoe UI" w:eastAsia="Segoe UI" w:hAnsi="Segoe UI" w:cs="Segoe UI"/>
        </w:rPr>
        <w:t>, a contratada deverá comunicar as razões respectivas com pelo menos 5 (cinco) dias úteis de antecedência para que qualquer pleito de prorrogação de prazo seja analisado, ressalvadas situações de caso fortuito e força maior.</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 xml:space="preserve">5.4. Os bens serão recebidos provisoriamente, de forma sumária, no prazo de 01 (um) dia, pelo(a) servidor(a) público(a) municipal pelo acompanhamento e fiscalização do </w:t>
      </w:r>
      <w:r w:rsidRPr="003C586B">
        <w:rPr>
          <w:rFonts w:ascii="Segoe UI" w:eastAsia="Segoe UI" w:hAnsi="Segoe UI" w:cs="Segoe UI"/>
        </w:rPr>
        <w:lastRenderedPageBreak/>
        <w:t>contrato administrativo, para efeito de posterior verificação de sua conformidade com as especificações constantes neste TR e na proposta.</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5.8. O recebimento provisório ou definitivo não excluirá a responsabilidade civil pela solidez e pela segurança do serviço nem a responsabilidade ético-profissional pela perfeita execução do contrato administrativo.</w:t>
      </w:r>
    </w:p>
    <w:p w:rsidR="00C23AC6" w:rsidRPr="003C586B" w:rsidRDefault="00C23AC6" w:rsidP="00C23AC6">
      <w:pPr>
        <w:tabs>
          <w:tab w:val="left" w:pos="2268"/>
        </w:tabs>
        <w:spacing w:after="0" w:line="300" w:lineRule="auto"/>
        <w:jc w:val="both"/>
        <w:rPr>
          <w:rFonts w:ascii="Segoe UI" w:eastAsia="Segoe UI" w:hAnsi="Segoe UI" w:cs="Segoe UI"/>
        </w:rPr>
      </w:pPr>
    </w:p>
    <w:p w:rsidR="00C23AC6" w:rsidRPr="003C586B" w:rsidRDefault="00C23AC6" w:rsidP="00C23AC6">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6. Do modelo de gestão do contrato administrativo</w:t>
      </w:r>
    </w:p>
    <w:p w:rsidR="00C23AC6" w:rsidRPr="003C586B" w:rsidRDefault="00C23AC6" w:rsidP="00C23AC6">
      <w:pPr>
        <w:pStyle w:val="Nivel2"/>
        <w:spacing w:before="0" w:after="160" w:line="300" w:lineRule="auto"/>
        <w:rPr>
          <w:rFonts w:ascii="Segoe UI" w:hAnsi="Segoe UI" w:cs="Segoe UI"/>
          <w:color w:val="auto"/>
        </w:rPr>
      </w:pPr>
      <w:r w:rsidRPr="003C586B">
        <w:rPr>
          <w:rFonts w:ascii="Segoe UI" w:hAnsi="Segoe UI" w:cs="Segoe UI"/>
        </w:rPr>
        <w:t xml:space="preserve">6.1. </w:t>
      </w:r>
      <w:r w:rsidRPr="003C586B">
        <w:rPr>
          <w:rFonts w:ascii="Segoe UI" w:hAnsi="Segoe UI" w:cs="Segoe UI"/>
          <w:color w:val="auto"/>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C23AC6" w:rsidRPr="003C586B" w:rsidRDefault="00C23AC6" w:rsidP="00C23AC6">
      <w:pPr>
        <w:pStyle w:val="Nivel2"/>
        <w:spacing w:before="0" w:after="160" w:line="300" w:lineRule="auto"/>
        <w:rPr>
          <w:rFonts w:ascii="Segoe UI" w:hAnsi="Segoe UI" w:cs="Segoe UI"/>
          <w:color w:val="auto"/>
        </w:rPr>
      </w:pPr>
      <w:bookmarkStart w:id="0" w:name="art115§1"/>
      <w:bookmarkStart w:id="1" w:name="art115§5"/>
      <w:bookmarkEnd w:id="0"/>
      <w:bookmarkEnd w:id="1"/>
      <w:r w:rsidRPr="003C586B">
        <w:rPr>
          <w:rFonts w:ascii="Segoe UI" w:hAnsi="Segoe UI" w:cs="Segoe UI"/>
          <w:color w:val="auto"/>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C23AC6" w:rsidRPr="003C586B" w:rsidRDefault="00C23AC6" w:rsidP="00C23AC6">
      <w:pPr>
        <w:pStyle w:val="Nivel2"/>
        <w:spacing w:before="0" w:after="160" w:line="300" w:lineRule="auto"/>
        <w:rPr>
          <w:rFonts w:ascii="Segoe UI" w:hAnsi="Segoe UI" w:cs="Segoe UI"/>
          <w:color w:val="auto"/>
        </w:rPr>
      </w:pPr>
      <w:r w:rsidRPr="003C586B">
        <w:rPr>
          <w:rFonts w:ascii="Segoe UI" w:hAnsi="Segoe UI" w:cs="Segoe UI"/>
          <w:color w:val="auto"/>
        </w:rPr>
        <w:t>6.3. A execução do contrato administrativo deverá ser acompanhada e fiscalizada pelo(a) fiscal do contrato administrativos, ou pelos respectivos substitutos (art. 117 da Lei nº. 14.133/2021).</w:t>
      </w:r>
    </w:p>
    <w:p w:rsidR="00C23AC6" w:rsidRPr="003C586B" w:rsidRDefault="00C23AC6" w:rsidP="00C23AC6">
      <w:pPr>
        <w:pStyle w:val="Nivel2"/>
        <w:spacing w:before="0" w:after="160" w:line="300" w:lineRule="auto"/>
        <w:rPr>
          <w:rFonts w:ascii="Segoe UI" w:hAnsi="Segoe UI" w:cs="Segoe UI"/>
          <w:color w:val="auto"/>
        </w:rPr>
      </w:pPr>
      <w:r w:rsidRPr="003C586B">
        <w:rPr>
          <w:rFonts w:ascii="Segoe UI" w:hAnsi="Segoe UI" w:cs="Segoe UI"/>
          <w:color w:val="auto"/>
        </w:rPr>
        <w:t xml:space="preserve">6.4. </w:t>
      </w:r>
      <w:r w:rsidRPr="003C586B">
        <w:rPr>
          <w:rFonts w:ascii="Segoe UI" w:hAnsi="Segoe UI" w:cs="Segoe UI"/>
        </w:rPr>
        <w:t xml:space="preserve">O(A) fiscal do contrato administrativo anotará em registro próprio todas as ocorrências relacionadas à execução do contrato administrativo, determinando o que </w:t>
      </w:r>
      <w:r w:rsidRPr="003C586B">
        <w:rPr>
          <w:rFonts w:ascii="Segoe UI" w:hAnsi="Segoe UI" w:cs="Segoe UI"/>
        </w:rPr>
        <w:lastRenderedPageBreak/>
        <w:t>for necessário para a regularização das faltas ou dos defeitos observados (§1º do art. 117 da Lei nº. 14.133/2021).</w:t>
      </w:r>
    </w:p>
    <w:p w:rsidR="00C23AC6" w:rsidRPr="003C586B" w:rsidRDefault="00C23AC6" w:rsidP="00C23AC6">
      <w:pPr>
        <w:pStyle w:val="Nivel3"/>
        <w:tabs>
          <w:tab w:val="clear" w:pos="360"/>
        </w:tabs>
        <w:spacing w:before="0" w:after="160" w:line="300" w:lineRule="auto"/>
        <w:ind w:left="0"/>
        <w:contextualSpacing w:val="0"/>
        <w:rPr>
          <w:rFonts w:ascii="Segoe UI" w:hAnsi="Segoe UI" w:cs="Segoe UI"/>
          <w:sz w:val="22"/>
          <w:szCs w:val="22"/>
        </w:rPr>
      </w:pPr>
      <w:bookmarkStart w:id="2" w:name="art117§2"/>
      <w:bookmarkEnd w:id="2"/>
      <w:r w:rsidRPr="003C586B">
        <w:rPr>
          <w:rFonts w:ascii="Segoe UI" w:hAnsi="Segoe UI" w:cs="Segoe UI"/>
          <w:sz w:val="22"/>
          <w:szCs w:val="22"/>
        </w:rPr>
        <w:t>6.5. O(A) fiscal do contrato administrativo informará a seus superiores, em tempo hábil para a adoção das medidas convenientes, a situação que demandar decisão ou providência que ultrapasse sua competência (§ 2º do art. 117 da Lei nº. 14.133/2021).</w:t>
      </w:r>
    </w:p>
    <w:p w:rsidR="00C23AC6" w:rsidRPr="003C586B" w:rsidRDefault="00C23AC6" w:rsidP="00C23AC6">
      <w:pPr>
        <w:pStyle w:val="Nivel3"/>
        <w:tabs>
          <w:tab w:val="clear" w:pos="360"/>
        </w:tabs>
        <w:spacing w:before="0" w:after="160" w:line="300" w:lineRule="auto"/>
        <w:ind w:left="0"/>
        <w:contextualSpacing w:val="0"/>
        <w:rPr>
          <w:rFonts w:ascii="Segoe UI" w:hAnsi="Segoe UI" w:cs="Segoe UI"/>
          <w:sz w:val="22"/>
          <w:szCs w:val="22"/>
        </w:rPr>
      </w:pPr>
      <w:r w:rsidRPr="003C586B">
        <w:rPr>
          <w:rFonts w:ascii="Segoe UI" w:hAnsi="Segoe UI" w:cs="Segoe UI"/>
          <w:sz w:val="22"/>
          <w:szCs w:val="22"/>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C23AC6" w:rsidRPr="003C586B" w:rsidRDefault="00C23AC6" w:rsidP="00C23AC6">
      <w:pPr>
        <w:pStyle w:val="Nivel2"/>
        <w:spacing w:before="0" w:after="160" w:line="300" w:lineRule="auto"/>
        <w:rPr>
          <w:rFonts w:ascii="Segoe UI" w:hAnsi="Segoe UI" w:cs="Segoe UI"/>
          <w:color w:val="auto"/>
        </w:rPr>
      </w:pPr>
      <w:bookmarkStart w:id="3" w:name="art120"/>
      <w:bookmarkEnd w:id="3"/>
      <w:r w:rsidRPr="003C586B">
        <w:rPr>
          <w:rFonts w:ascii="Segoe UI" w:hAnsi="Segoe UI" w:cs="Segoe UI"/>
          <w:color w:val="auto"/>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4" w:name="art121"/>
      <w:bookmarkEnd w:id="4"/>
    </w:p>
    <w:p w:rsidR="00C23AC6" w:rsidRPr="003C586B" w:rsidRDefault="00C23AC6" w:rsidP="00C23AC6">
      <w:pPr>
        <w:pStyle w:val="Nivel2"/>
        <w:spacing w:before="0" w:after="160" w:line="300" w:lineRule="auto"/>
        <w:rPr>
          <w:rFonts w:ascii="Segoe UI" w:hAnsi="Segoe UI" w:cs="Segoe UI"/>
          <w:color w:val="auto"/>
        </w:rPr>
      </w:pPr>
      <w:r w:rsidRPr="003C586B">
        <w:rPr>
          <w:rFonts w:ascii="Segoe UI" w:hAnsi="Segoe UI" w:cs="Segoe UI"/>
          <w:color w:val="auto"/>
        </w:rPr>
        <w:t>6.8. Somente a Contratada será responsável pelos encargos trabalhistas, previdenciários, fiscais e comerciais resultantes da execução do contrato administrativo (art. 121 da Lei nº. 14.133/2021).</w:t>
      </w:r>
    </w:p>
    <w:p w:rsidR="00C23AC6" w:rsidRPr="003C586B" w:rsidRDefault="00C23AC6" w:rsidP="00C23AC6">
      <w:pPr>
        <w:pStyle w:val="Nivel3"/>
        <w:tabs>
          <w:tab w:val="clear" w:pos="360"/>
        </w:tabs>
        <w:spacing w:before="0" w:after="160" w:line="300" w:lineRule="auto"/>
        <w:ind w:left="0"/>
        <w:contextualSpacing w:val="0"/>
        <w:rPr>
          <w:rFonts w:ascii="Segoe UI" w:hAnsi="Segoe UI" w:cs="Segoe UI"/>
          <w:sz w:val="22"/>
          <w:szCs w:val="22"/>
        </w:rPr>
      </w:pPr>
      <w:bookmarkStart w:id="5" w:name="art121§1"/>
      <w:bookmarkEnd w:id="5"/>
      <w:r w:rsidRPr="003C586B">
        <w:rPr>
          <w:rFonts w:ascii="Segoe UI" w:hAnsi="Segoe UI" w:cs="Segoe UI"/>
          <w:sz w:val="22"/>
          <w:szCs w:val="22"/>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C23AC6" w:rsidRPr="003C586B" w:rsidRDefault="00C23AC6" w:rsidP="00C23AC6">
      <w:pPr>
        <w:pStyle w:val="Nivel3"/>
        <w:tabs>
          <w:tab w:val="clear" w:pos="360"/>
        </w:tabs>
        <w:spacing w:before="0" w:after="160" w:line="300" w:lineRule="auto"/>
        <w:ind w:left="0"/>
        <w:contextualSpacing w:val="0"/>
        <w:rPr>
          <w:rFonts w:ascii="Segoe UI" w:hAnsi="Segoe UI" w:cs="Segoe UI"/>
          <w:sz w:val="22"/>
          <w:szCs w:val="22"/>
        </w:rPr>
      </w:pPr>
      <w:r w:rsidRPr="003C586B">
        <w:rPr>
          <w:rFonts w:ascii="Segoe UI" w:hAnsi="Segoe UI" w:cs="Segoe UI"/>
          <w:sz w:val="22"/>
          <w:szCs w:val="22"/>
        </w:rPr>
        <w:t>6.10. As comunicações entre a Administração e a contratada devem ser realizadas por escrito sempre que o ato exigir tal formalidade, admitindo-se, excepcionalmente, o uso de mensagem eletrônica para esse fim, tal como: e-mail.</w:t>
      </w:r>
    </w:p>
    <w:p w:rsidR="00C23AC6" w:rsidRPr="003C586B" w:rsidRDefault="00C23AC6" w:rsidP="00C23AC6">
      <w:pPr>
        <w:pStyle w:val="Nivel3"/>
        <w:tabs>
          <w:tab w:val="clear" w:pos="360"/>
        </w:tabs>
        <w:spacing w:before="0" w:after="160" w:line="300" w:lineRule="auto"/>
        <w:ind w:left="0"/>
        <w:contextualSpacing w:val="0"/>
        <w:rPr>
          <w:rFonts w:ascii="Segoe UI" w:hAnsi="Segoe UI" w:cs="Segoe UI"/>
          <w:sz w:val="22"/>
          <w:szCs w:val="22"/>
        </w:rPr>
      </w:pPr>
      <w:r w:rsidRPr="003C586B">
        <w:rPr>
          <w:rFonts w:ascii="Segoe UI" w:hAnsi="Segoe UI" w:cs="Segoe UI"/>
          <w:sz w:val="22"/>
          <w:szCs w:val="22"/>
        </w:rPr>
        <w:t>6.11. A Administração poderá convocar representante da empresa para adoção de providências que devam ser cumpridas de imediato.</w:t>
      </w:r>
    </w:p>
    <w:p w:rsidR="00C23AC6" w:rsidRPr="003C586B" w:rsidRDefault="00C23AC6" w:rsidP="00C23AC6">
      <w:pPr>
        <w:tabs>
          <w:tab w:val="left" w:pos="2268"/>
        </w:tabs>
        <w:spacing w:after="0" w:line="300" w:lineRule="auto"/>
        <w:jc w:val="both"/>
        <w:rPr>
          <w:rFonts w:ascii="Segoe UI" w:eastAsia="Segoe UI" w:hAnsi="Segoe UI" w:cs="Segoe UI"/>
        </w:rPr>
      </w:pPr>
    </w:p>
    <w:p w:rsidR="00C23AC6" w:rsidRPr="003C586B" w:rsidRDefault="00C23AC6" w:rsidP="00C23AC6">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7. Dos critérios de medição e de pagamento</w:t>
      </w:r>
    </w:p>
    <w:p w:rsidR="00C23AC6" w:rsidRPr="003C586B" w:rsidRDefault="00C23AC6" w:rsidP="00C23AC6">
      <w:pPr>
        <w:pStyle w:val="Nivel2"/>
        <w:spacing w:before="0" w:after="160" w:line="300" w:lineRule="auto"/>
        <w:rPr>
          <w:rFonts w:ascii="Segoe UI" w:hAnsi="Segoe UI" w:cs="Segoe UI"/>
        </w:rPr>
      </w:pPr>
      <w:r w:rsidRPr="003C586B">
        <w:rPr>
          <w:rFonts w:ascii="Segoe UI" w:hAnsi="Segoe UI" w:cs="Segoe UI"/>
        </w:rPr>
        <w:t>7.1. Não há necessidade de tratar sobre os critérios de medição, pois não se trata de contratação administrativa direta de obras e serviços de engenharia.</w:t>
      </w:r>
    </w:p>
    <w:p w:rsidR="00C23AC6" w:rsidRPr="003C586B" w:rsidRDefault="00C23AC6" w:rsidP="00C23AC6">
      <w:pPr>
        <w:pStyle w:val="Nivel2"/>
        <w:spacing w:before="0" w:after="160" w:line="300" w:lineRule="auto"/>
        <w:rPr>
          <w:rFonts w:ascii="Segoe UI" w:hAnsi="Segoe UI" w:cs="Segoe UI"/>
        </w:rPr>
      </w:pPr>
      <w:r w:rsidRPr="003C586B">
        <w:rPr>
          <w:rFonts w:ascii="Segoe UI" w:hAnsi="Segoe UI" w:cs="Segoe UI"/>
        </w:rPr>
        <w:t>7.2. O pagamento será em até 10 (dez) dias úteis do recebimento da nota fiscal, acompanhado da comprovação de regularidade fiscal, trabalhista e social;</w:t>
      </w:r>
    </w:p>
    <w:p w:rsidR="00C23AC6" w:rsidRPr="003C586B" w:rsidRDefault="00C23AC6" w:rsidP="00C23AC6">
      <w:pPr>
        <w:pStyle w:val="Nivel2"/>
        <w:spacing w:before="0" w:after="160" w:line="300" w:lineRule="auto"/>
        <w:rPr>
          <w:rFonts w:ascii="Segoe UI" w:hAnsi="Segoe UI" w:cs="Segoe UI"/>
        </w:rPr>
      </w:pPr>
      <w:r w:rsidRPr="003C586B">
        <w:rPr>
          <w:rFonts w:ascii="Segoe UI" w:hAnsi="Segoe UI" w:cs="Segoe UI"/>
        </w:rPr>
        <w:lastRenderedPageBreak/>
        <w:t>7.3. O pagamento somente será realizado mediante a efetiva entrega dos bens nas condições estabelecidas, o que poderá ser comprovado por meio de atestado na nota fiscal correspondente;</w:t>
      </w:r>
    </w:p>
    <w:p w:rsidR="00C23AC6" w:rsidRPr="003C586B" w:rsidRDefault="00C23AC6" w:rsidP="00C23AC6">
      <w:pPr>
        <w:spacing w:line="300" w:lineRule="auto"/>
        <w:jc w:val="both"/>
        <w:rPr>
          <w:rFonts w:ascii="Segoe UI" w:hAnsi="Segoe UI" w:cs="Segoe UI"/>
          <w:color w:val="000000"/>
          <w:lang w:eastAsia="en-US"/>
        </w:rPr>
      </w:pPr>
      <w:r w:rsidRPr="003C586B">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3C586B">
        <w:rPr>
          <w:rFonts w:ascii="Segoe UI" w:hAnsi="Segoe UI" w:cs="Segoe UI"/>
          <w:color w:val="000000"/>
        </w:rPr>
        <w:t>obrigação financeira pendente, decorrente de penalidade imposta ou inadimplência,</w:t>
      </w:r>
      <w:r w:rsidRPr="003C586B">
        <w:rPr>
          <w:rFonts w:ascii="Segoe UI" w:hAnsi="Segoe UI" w:cs="Segoe UI"/>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rsidR="00C23AC6" w:rsidRPr="003C586B" w:rsidRDefault="00C23AC6" w:rsidP="00C23AC6">
      <w:pPr>
        <w:spacing w:line="300" w:lineRule="auto"/>
        <w:ind w:right="-17"/>
        <w:jc w:val="both"/>
        <w:rPr>
          <w:rFonts w:ascii="Segoe UI" w:hAnsi="Segoe UI" w:cs="Segoe UI"/>
        </w:rPr>
      </w:pPr>
      <w:r w:rsidRPr="003C586B">
        <w:rPr>
          <w:rFonts w:ascii="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rsidR="00C23AC6" w:rsidRPr="003C586B" w:rsidRDefault="00C23AC6" w:rsidP="00C23AC6">
      <w:pPr>
        <w:spacing w:line="300" w:lineRule="auto"/>
        <w:ind w:right="-17"/>
        <w:jc w:val="both"/>
        <w:rPr>
          <w:rFonts w:ascii="Segoe UI" w:hAnsi="Segoe UI" w:cs="Segoe UI"/>
        </w:rPr>
      </w:pPr>
      <w:r w:rsidRPr="003C586B">
        <w:rPr>
          <w:rFonts w:ascii="Segoe UI" w:hAnsi="Segoe UI" w:cs="Segoe UI"/>
        </w:rPr>
        <w:t xml:space="preserve">7.6. Será considerada data do pagamento o dia em que constar como emitida a ordem bancária para pagamento. </w:t>
      </w:r>
    </w:p>
    <w:p w:rsidR="00C23AC6" w:rsidRPr="003C586B" w:rsidRDefault="00C23AC6" w:rsidP="00C23AC6">
      <w:pPr>
        <w:spacing w:line="300" w:lineRule="auto"/>
        <w:ind w:right="-17"/>
        <w:jc w:val="both"/>
        <w:rPr>
          <w:rFonts w:ascii="Segoe UI" w:hAnsi="Segoe UI" w:cs="Segoe UI"/>
        </w:rPr>
      </w:pPr>
      <w:r w:rsidRPr="003C586B">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rsidR="00C23AC6" w:rsidRPr="003C586B" w:rsidRDefault="00C23AC6" w:rsidP="00C23AC6">
      <w:pPr>
        <w:spacing w:line="300" w:lineRule="auto"/>
        <w:ind w:right="-17"/>
        <w:jc w:val="both"/>
        <w:rPr>
          <w:rFonts w:ascii="Segoe UI" w:hAnsi="Segoe UI" w:cs="Segoe UI"/>
        </w:rPr>
      </w:pPr>
      <w:r w:rsidRPr="003C586B">
        <w:rPr>
          <w:rFonts w:ascii="Segoe UI" w:hAnsi="Segoe UI" w:cs="Segoe UI"/>
        </w:rPr>
        <w:t>7.8. Todo pagamento que vier a ser considerado contratualmente indevido será objeto de ajuste nos pagamentos futuros, quando devidos, ou cobrados diretamente da Contratada.</w:t>
      </w:r>
    </w:p>
    <w:p w:rsidR="00C23AC6" w:rsidRPr="003C586B" w:rsidRDefault="00C23AC6" w:rsidP="00C23AC6">
      <w:pPr>
        <w:pStyle w:val="PargrafodaLista"/>
        <w:spacing w:after="160" w:line="300" w:lineRule="auto"/>
        <w:ind w:left="0" w:right="-17"/>
        <w:contextualSpacing w:val="0"/>
        <w:jc w:val="both"/>
        <w:rPr>
          <w:rFonts w:ascii="Segoe UI" w:hAnsi="Segoe UI" w:cs="Segoe UI"/>
        </w:rPr>
      </w:pPr>
      <w:r w:rsidRPr="003C586B">
        <w:rPr>
          <w:rFonts w:ascii="Segoe UI" w:hAnsi="Segoe UI" w:cs="Segoe UI"/>
        </w:rPr>
        <w:t>7.9. Deverão ser excluídas do faturamento todas e quaisquer ocorrências que não forem de responsabilidade do contratante, assim como aquelas que não correspondem a bens entregues.</w:t>
      </w:r>
    </w:p>
    <w:p w:rsidR="00C23AC6" w:rsidRPr="003C586B" w:rsidRDefault="00C23AC6" w:rsidP="00C23AC6">
      <w:pPr>
        <w:pStyle w:val="PargrafodaLista"/>
        <w:spacing w:after="160" w:line="300" w:lineRule="auto"/>
        <w:ind w:left="0" w:right="-17"/>
        <w:contextualSpacing w:val="0"/>
        <w:jc w:val="both"/>
        <w:rPr>
          <w:rFonts w:ascii="Segoe UI" w:hAnsi="Segoe UI" w:cs="Segoe UI"/>
        </w:rPr>
      </w:pPr>
      <w:r w:rsidRPr="003C586B">
        <w:rPr>
          <w:rFonts w:ascii="Segoe UI" w:hAnsi="Segoe UI" w:cs="Segoe UI"/>
        </w:rPr>
        <w:t>7.10. Os documentos comprobatórios dos pagamentos relativos a tributos, encargos ou contribuições de responsabilidade da Contratada, serão enviados mensalmente ao Contratante quando este assim o exigir.</w:t>
      </w:r>
    </w:p>
    <w:p w:rsidR="00C23AC6" w:rsidRPr="003C586B" w:rsidRDefault="00C23AC6" w:rsidP="00C23AC6">
      <w:pPr>
        <w:pStyle w:val="PargrafodaLista"/>
        <w:spacing w:after="160" w:line="300" w:lineRule="auto"/>
        <w:ind w:left="0" w:right="-17"/>
        <w:contextualSpacing w:val="0"/>
        <w:jc w:val="both"/>
        <w:rPr>
          <w:rFonts w:ascii="Segoe UI" w:hAnsi="Segoe UI" w:cs="Segoe UI"/>
        </w:rPr>
      </w:pPr>
      <w:r w:rsidRPr="003C586B">
        <w:rPr>
          <w:rFonts w:ascii="Segoe UI" w:hAnsi="Segoe UI" w:cs="Segoe UI"/>
        </w:rPr>
        <w:t>7.11. A Contratada deverá entregar os bens acompanhado da correspondente nota fiscal.</w:t>
      </w:r>
    </w:p>
    <w:p w:rsidR="00C23AC6" w:rsidRPr="003C586B" w:rsidRDefault="00C23AC6" w:rsidP="00C23AC6">
      <w:pPr>
        <w:pStyle w:val="PargrafodaLista"/>
        <w:spacing w:after="160" w:line="300" w:lineRule="auto"/>
        <w:ind w:left="0" w:right="-17"/>
        <w:contextualSpacing w:val="0"/>
        <w:jc w:val="both"/>
        <w:rPr>
          <w:rFonts w:ascii="Segoe UI" w:hAnsi="Segoe UI" w:cs="Segoe UI"/>
        </w:rPr>
      </w:pPr>
      <w:r w:rsidRPr="003C586B">
        <w:rPr>
          <w:rFonts w:ascii="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rsidR="00C23AC6" w:rsidRPr="003C586B" w:rsidRDefault="00C23AC6" w:rsidP="00C23AC6">
      <w:pPr>
        <w:pStyle w:val="PargrafodaLista"/>
        <w:spacing w:after="160" w:line="300" w:lineRule="auto"/>
        <w:ind w:left="0" w:right="-17"/>
        <w:contextualSpacing w:val="0"/>
        <w:jc w:val="both"/>
        <w:rPr>
          <w:rFonts w:ascii="Segoe UI" w:hAnsi="Segoe UI" w:cs="Segoe UI"/>
        </w:rPr>
      </w:pPr>
      <w:r w:rsidRPr="003C586B">
        <w:rPr>
          <w:rFonts w:ascii="Segoe UI" w:hAnsi="Segoe UI" w:cs="Segoe UI"/>
        </w:rPr>
        <w:lastRenderedPageBreak/>
        <w:t>7.13. Antes de cada pagamento a Contratada será realizada consulta para verificar a manutenção das regularidades fiscal, social e trabalhista.</w:t>
      </w:r>
    </w:p>
    <w:p w:rsidR="00C23AC6" w:rsidRPr="003C586B" w:rsidRDefault="00C23AC6" w:rsidP="00C23AC6">
      <w:pPr>
        <w:pStyle w:val="PargrafodaLista"/>
        <w:spacing w:after="160" w:line="300" w:lineRule="auto"/>
        <w:ind w:left="0" w:right="-17"/>
        <w:contextualSpacing w:val="0"/>
        <w:jc w:val="both"/>
        <w:rPr>
          <w:rFonts w:ascii="Segoe UI" w:hAnsi="Segoe UI" w:cs="Segoe UI"/>
        </w:rPr>
      </w:pPr>
      <w:r w:rsidRPr="003C586B">
        <w:rPr>
          <w:rFonts w:ascii="Segoe UI" w:hAnsi="Segoe UI" w:cs="Segoe UI"/>
          <w:color w:val="000000"/>
          <w:lang w:eastAsia="en-U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C23AC6" w:rsidRPr="003C586B" w:rsidRDefault="00C23AC6" w:rsidP="00C23AC6">
      <w:pPr>
        <w:pStyle w:val="PargrafodaLista"/>
        <w:spacing w:after="160" w:line="300" w:lineRule="auto"/>
        <w:ind w:left="0" w:right="-17"/>
        <w:contextualSpacing w:val="0"/>
        <w:jc w:val="both"/>
        <w:rPr>
          <w:rFonts w:ascii="Segoe UI" w:hAnsi="Segoe UI" w:cs="Segoe UI"/>
        </w:rPr>
      </w:pPr>
      <w:r w:rsidRPr="003C586B">
        <w:rPr>
          <w:rFonts w:ascii="Segoe UI" w:hAnsi="Segoe UI" w:cs="Segoe UI"/>
          <w:color w:val="000000"/>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C23AC6" w:rsidRPr="003C586B" w:rsidRDefault="00C23AC6" w:rsidP="00C23AC6">
      <w:pPr>
        <w:pStyle w:val="PargrafodaLista"/>
        <w:spacing w:after="160" w:line="300" w:lineRule="auto"/>
        <w:ind w:left="0" w:right="-17"/>
        <w:contextualSpacing w:val="0"/>
        <w:jc w:val="both"/>
        <w:rPr>
          <w:rFonts w:ascii="Segoe UI" w:hAnsi="Segoe UI" w:cs="Segoe UI"/>
        </w:rPr>
      </w:pPr>
      <w:r w:rsidRPr="003C586B">
        <w:rPr>
          <w:rFonts w:ascii="Segoe UI" w:hAnsi="Segoe UI" w:cs="Segoe UI"/>
          <w:color w:val="000000"/>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rsidR="00C23AC6" w:rsidRPr="003C586B" w:rsidRDefault="00C23AC6" w:rsidP="00C23AC6">
      <w:pPr>
        <w:pStyle w:val="PargrafodaLista"/>
        <w:spacing w:after="160" w:line="300" w:lineRule="auto"/>
        <w:ind w:left="0" w:right="-17"/>
        <w:contextualSpacing w:val="0"/>
        <w:jc w:val="both"/>
        <w:rPr>
          <w:rFonts w:ascii="Segoe UI" w:hAnsi="Segoe UI" w:cs="Segoe UI"/>
        </w:rPr>
      </w:pPr>
      <w:r w:rsidRPr="003C586B">
        <w:rPr>
          <w:rFonts w:ascii="Segoe UI" w:hAnsi="Segoe UI" w:cs="Segoe UI"/>
          <w:color w:val="000000"/>
          <w:lang w:eastAsia="en-US"/>
        </w:rPr>
        <w:t xml:space="preserve">7.17. Havendo a efetiva execução do objeto, os pagamentos serão realizados normalmente, até que se decida pela rescisão do contrato administrativo, caso a contratada não regularize sua situação.  </w:t>
      </w:r>
    </w:p>
    <w:p w:rsidR="00C23AC6" w:rsidRPr="003C586B" w:rsidRDefault="00C23AC6" w:rsidP="00C23AC6">
      <w:pPr>
        <w:pStyle w:val="PargrafodaLista"/>
        <w:spacing w:after="160" w:line="300" w:lineRule="auto"/>
        <w:ind w:left="0" w:right="-17"/>
        <w:contextualSpacing w:val="0"/>
        <w:jc w:val="both"/>
        <w:rPr>
          <w:rFonts w:ascii="Segoe UI" w:hAnsi="Segoe UI" w:cs="Segoe UI"/>
        </w:rPr>
      </w:pPr>
      <w:r w:rsidRPr="003C586B">
        <w:rPr>
          <w:rFonts w:ascii="Segoe UI" w:hAnsi="Segoe UI" w:cs="Segoe UI"/>
          <w:color w:val="000000"/>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rsidR="00C23AC6" w:rsidRPr="003C586B" w:rsidRDefault="00C23AC6" w:rsidP="00C23AC6">
      <w:pPr>
        <w:pStyle w:val="PargrafodaLista"/>
        <w:spacing w:after="160" w:line="300" w:lineRule="auto"/>
        <w:ind w:left="0" w:right="-17"/>
        <w:contextualSpacing w:val="0"/>
        <w:jc w:val="both"/>
        <w:rPr>
          <w:rFonts w:ascii="Segoe UI" w:hAnsi="Segoe UI" w:cs="Segoe UI"/>
        </w:rPr>
      </w:pPr>
      <w:r w:rsidRPr="003C586B">
        <w:rPr>
          <w:rFonts w:ascii="Segoe UI" w:hAnsi="Segoe UI" w:cs="Segoe UI"/>
        </w:rPr>
        <w:t xml:space="preserve">7.19. </w:t>
      </w:r>
      <w:r w:rsidRPr="003C586B">
        <w:rPr>
          <w:rFonts w:ascii="Segoe UI" w:hAnsi="Segoe UI" w:cs="Segoe UI"/>
          <w:color w:val="000000"/>
        </w:rPr>
        <w:t>Quando do pagamento, será efetuada a retenção tributária prevista na legislação aplicável.</w:t>
      </w:r>
    </w:p>
    <w:p w:rsidR="00C23AC6" w:rsidRPr="003C586B" w:rsidRDefault="00C23AC6" w:rsidP="00C23AC6">
      <w:pPr>
        <w:pStyle w:val="PargrafodaLista"/>
        <w:spacing w:after="160" w:line="300" w:lineRule="auto"/>
        <w:ind w:left="0" w:right="-17"/>
        <w:contextualSpacing w:val="0"/>
        <w:jc w:val="both"/>
        <w:rPr>
          <w:rFonts w:ascii="Segoe UI" w:hAnsi="Segoe UI" w:cs="Segoe UI"/>
          <w:color w:val="000000"/>
        </w:rPr>
      </w:pPr>
      <w:r w:rsidRPr="003C586B">
        <w:rPr>
          <w:rFonts w:ascii="Segoe UI" w:hAnsi="Segoe UI" w:cs="Segoe UI"/>
          <w:color w:val="000000"/>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C23AC6" w:rsidRPr="003C586B" w:rsidRDefault="00C23AC6" w:rsidP="00C23AC6">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8. Da forma e critérios de seleção do(a) fornecedor(a)</w:t>
      </w:r>
    </w:p>
    <w:p w:rsidR="00C23AC6"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8.1. O(A) fornecedor(a) será selecionado por meio da realização de Pregão, na forma </w:t>
      </w:r>
      <w:proofErr w:type="gramStart"/>
      <w:r w:rsidRPr="003C586B">
        <w:rPr>
          <w:rFonts w:ascii="Segoe UI" w:eastAsia="Segoe UI" w:hAnsi="Segoe UI" w:cs="Segoe UI"/>
        </w:rPr>
        <w:t>eletrônico,  tendo</w:t>
      </w:r>
      <w:proofErr w:type="gramEnd"/>
      <w:r w:rsidRPr="003C586B">
        <w:rPr>
          <w:rFonts w:ascii="Segoe UI" w:eastAsia="Segoe UI" w:hAnsi="Segoe UI" w:cs="Segoe UI"/>
        </w:rPr>
        <w:t xml:space="preserve"> como critério de julgamento: menor preço </w:t>
      </w:r>
      <w:r w:rsidR="00126213" w:rsidRPr="003C586B">
        <w:rPr>
          <w:rFonts w:ascii="Segoe UI" w:eastAsia="Segoe UI" w:hAnsi="Segoe UI" w:cs="Segoe UI"/>
        </w:rPr>
        <w:t>UNITÁRIO</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 xml:space="preserve">8.2. O modo de disputa </w:t>
      </w:r>
      <w:proofErr w:type="gramStart"/>
      <w:r w:rsidRPr="003C586B">
        <w:rPr>
          <w:rFonts w:ascii="Segoe UI" w:eastAsia="Segoe UI" w:hAnsi="Segoe UI" w:cs="Segoe UI"/>
        </w:rPr>
        <w:t>será :</w:t>
      </w:r>
      <w:proofErr w:type="gramEnd"/>
      <w:r w:rsidRPr="003C586B">
        <w:rPr>
          <w:rFonts w:ascii="Segoe UI" w:eastAsia="Segoe UI" w:hAnsi="Segoe UI" w:cs="Segoe UI"/>
        </w:rPr>
        <w:t xml:space="preserve"> ABERTO</w:t>
      </w:r>
    </w:p>
    <w:p w:rsidR="00C23AC6" w:rsidRPr="003C586B" w:rsidRDefault="00C23AC6" w:rsidP="00C23AC6">
      <w:pPr>
        <w:spacing w:line="300" w:lineRule="auto"/>
        <w:jc w:val="both"/>
        <w:rPr>
          <w:rFonts w:ascii="Segoe UI" w:eastAsia="Segoe UI" w:hAnsi="Segoe UI" w:cs="Segoe UI"/>
          <w:b/>
        </w:rPr>
      </w:pPr>
      <w:r w:rsidRPr="003C586B">
        <w:rPr>
          <w:rFonts w:ascii="Segoe UI" w:eastAsia="Segoe UI" w:hAnsi="Segoe UI" w:cs="Segoe UI"/>
          <w:b/>
        </w:rPr>
        <w:lastRenderedPageBreak/>
        <w:t>8.3. Habilitação jurídica:</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8.3.1. Empresário individual: inscrição no Registro Público de Empresas Mercantis, a cargo da Junta Comercial respectiva;</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8.3.2. Microempreendedor Individual – MEI: Certificado da Condição de Microempreendedor Individual – CCMEI;</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8.3.4. Sociedade empresária estrangeira com atuação permanente no país: Decreto de autorização para funcionamento no Brasil;</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8.3.5. Sociedade simples: inscrição do ato constitutivo no Registro Civil de Pessoas Jurídicas do local de sua sede, acompanhada de documento comprobatório de seus administradores;</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8.3.8. Os documentos apresentados deverão estar acompanhados de todas as alterações ou da consolidação respectiva.</w:t>
      </w:r>
    </w:p>
    <w:p w:rsidR="00C23AC6" w:rsidRPr="003C586B" w:rsidRDefault="00C23AC6" w:rsidP="00C23AC6">
      <w:pPr>
        <w:spacing w:line="300" w:lineRule="auto"/>
        <w:jc w:val="both"/>
        <w:rPr>
          <w:rFonts w:ascii="Segoe UI" w:eastAsia="Segoe UI" w:hAnsi="Segoe UI" w:cs="Segoe UI"/>
          <w:b/>
        </w:rPr>
      </w:pPr>
      <w:r w:rsidRPr="003C586B">
        <w:rPr>
          <w:rFonts w:ascii="Segoe UI" w:eastAsia="Segoe UI" w:hAnsi="Segoe UI" w:cs="Segoe UI"/>
          <w:b/>
        </w:rPr>
        <w:t>8.4. Habilitação fiscal, social e trabalhista:</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8.4.1. Cadastro Nacional de Pessoa Jurídica – CNPJ;</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8.4.2. Inscrição no cadastro de contribuintes estadual, relativo ao domicílio ou sede do(a) licitante, pertinente ao seu ramo de atividade e compatível com o objeto contratual;</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8.4.3. Prova de regularidade perante a Fazenda Federal;</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8.4.4. Prova de regularidade perante a Fazenda Estadual;</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 xml:space="preserve">8.4.4.1. Caso a licitante seja considerada isento dos tributos estaduais ou distritais relacionados ao objeto, deverá comprovar tal condição mediante a apresentação de </w:t>
      </w:r>
      <w:r w:rsidRPr="003C586B">
        <w:rPr>
          <w:rFonts w:ascii="Segoe UI" w:eastAsia="Segoe UI" w:hAnsi="Segoe UI" w:cs="Segoe UI"/>
        </w:rPr>
        <w:lastRenderedPageBreak/>
        <w:t>certidão ou declaração da Fazenda respectiva do seu domicílio ou sede, ou por meio de outro documento equivalente, na forma da respectiva legislação de regência.</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8.4.5. Prova de regularidade perante a Fazenda Municipal;</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8.4.6. Prova de regularidade relativo à Seguridade Social e ao Fundo de Garantia de Tempo de Serviço – FGTS –, que demonstre cumprimento dos encargos sociais instituídos por lei;</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8.4.7. Prova de regularidade perante a Justiça do Trabalho;</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 xml:space="preserve">8.4.8. Cumprimento do disposto no inciso XXXIII do art. 7º da Constituição da República de 1988 – CR88. </w:t>
      </w:r>
    </w:p>
    <w:p w:rsidR="00C23AC6" w:rsidRPr="003C586B" w:rsidRDefault="00C23AC6" w:rsidP="00C23AC6">
      <w:pPr>
        <w:spacing w:line="300" w:lineRule="auto"/>
        <w:jc w:val="both"/>
        <w:rPr>
          <w:rFonts w:ascii="Segoe UI" w:eastAsia="Segoe UI" w:hAnsi="Segoe UI" w:cs="Segoe UI"/>
          <w:b/>
        </w:rPr>
      </w:pPr>
      <w:r w:rsidRPr="003C586B">
        <w:rPr>
          <w:rFonts w:ascii="Segoe UI" w:eastAsia="Segoe UI" w:hAnsi="Segoe UI" w:cs="Segoe UI"/>
        </w:rPr>
        <w:t>8.4.9. Certidão negativa de feitos sobre falência expedida pelo distribuidor da sede da licitante.</w:t>
      </w:r>
    </w:p>
    <w:p w:rsidR="00C23AC6"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8.4.10. </w:t>
      </w:r>
      <w:proofErr w:type="gramStart"/>
      <w:r w:rsidRPr="003C586B">
        <w:rPr>
          <w:rFonts w:ascii="Segoe UI" w:eastAsia="Segoe UI" w:hAnsi="Segoe UI" w:cs="Segoe UI"/>
        </w:rPr>
        <w:t>substituída</w:t>
      </w:r>
      <w:proofErr w:type="gramEnd"/>
      <w:r w:rsidRPr="003C586B">
        <w:rPr>
          <w:rFonts w:ascii="Segoe UI" w:eastAsia="Segoe UI" w:hAnsi="Segoe UI" w:cs="Segoe UI"/>
        </w:rPr>
        <w:t xml:space="preserve"> por registro cadastral emitido pela Administração, desde que o registro tenha sido feito em obediência ao disposta na Lei nº. 14.133/2021.</w:t>
      </w:r>
    </w:p>
    <w:p w:rsidR="00C23AC6" w:rsidRPr="003C586B" w:rsidRDefault="00C23AC6" w:rsidP="00C23AC6">
      <w:pPr>
        <w:tabs>
          <w:tab w:val="left" w:pos="2268"/>
        </w:tabs>
        <w:spacing w:after="0" w:line="300" w:lineRule="auto"/>
        <w:jc w:val="both"/>
        <w:rPr>
          <w:rFonts w:ascii="Segoe UI" w:eastAsia="Segoe UI" w:hAnsi="Segoe UI" w:cs="Segoe UI"/>
        </w:rPr>
      </w:pPr>
    </w:p>
    <w:p w:rsidR="00C23AC6" w:rsidRPr="003C586B" w:rsidRDefault="00C23AC6" w:rsidP="00C23AC6">
      <w:pPr>
        <w:spacing w:line="300" w:lineRule="auto"/>
        <w:jc w:val="both"/>
        <w:rPr>
          <w:rFonts w:ascii="Segoe UI" w:eastAsia="Segoe UI" w:hAnsi="Segoe UI" w:cs="Segoe UI"/>
          <w:b/>
        </w:rPr>
      </w:pPr>
      <w:r w:rsidRPr="003C586B">
        <w:rPr>
          <w:rFonts w:ascii="Segoe UI" w:eastAsia="Segoe UI" w:hAnsi="Segoe UI" w:cs="Segoe UI"/>
          <w:b/>
        </w:rPr>
        <w:t>8.5. Habilitação por declaração</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 xml:space="preserve">8.5.1. Declaração de que cumpre as exigências de reserva de cargos para pessoa com deficiência e para reabilitação da Previdência Social, previstas em lei e outras normas específicas </w:t>
      </w:r>
      <w:r w:rsidRPr="003C586B">
        <w:rPr>
          <w:rFonts w:ascii="Segoe UI" w:eastAsia="Segoe UI" w:hAnsi="Segoe UI" w:cs="Segoe UI"/>
          <w:b/>
          <w:color w:val="000000"/>
        </w:rPr>
        <w:t xml:space="preserve">ou </w:t>
      </w:r>
      <w:r w:rsidRPr="003C586B">
        <w:rPr>
          <w:rFonts w:ascii="Segoe UI" w:eastAsia="Segoe UI" w:hAnsi="Segoe UI" w:cs="Segoe UI"/>
          <w:color w:val="000000"/>
        </w:rPr>
        <w:t>é desobrigado de cumprir as exigências de reserva de cargos para pessoa com deficiência e para reabilitação da Previdência Social, conforme previsto em lei e outras normas específica</w:t>
      </w:r>
      <w:r w:rsidRPr="003C586B">
        <w:rPr>
          <w:rFonts w:ascii="Segoe UI" w:eastAsia="Segoe UI" w:hAnsi="Segoe UI" w:cs="Segoe UI"/>
        </w:rPr>
        <w:t>.</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8.7. Após a entrega dos documentos para habilitação, não será permitida a substituição ou apresentação de novos documentos, salvo em sede de diligência, para:</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 xml:space="preserve">8.7.1. </w:t>
      </w:r>
      <w:proofErr w:type="gramStart"/>
      <w:r w:rsidRPr="003C586B">
        <w:rPr>
          <w:rFonts w:ascii="Segoe UI" w:eastAsia="Segoe UI" w:hAnsi="Segoe UI" w:cs="Segoe UI"/>
        </w:rPr>
        <w:t>complementação</w:t>
      </w:r>
      <w:proofErr w:type="gramEnd"/>
      <w:r w:rsidRPr="003C586B">
        <w:rPr>
          <w:rFonts w:ascii="Segoe UI" w:eastAsia="Segoe UI" w:hAnsi="Segoe UI" w:cs="Segoe UI"/>
        </w:rPr>
        <w:t xml:space="preserve"> de informações acerca dos documentos já apresentados pela(s) licitante(s) e desde que necessária para apurar fatos existentes à época da abertura do certame;</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lastRenderedPageBreak/>
        <w:t xml:space="preserve">8.7.2. </w:t>
      </w:r>
      <w:proofErr w:type="gramStart"/>
      <w:r w:rsidRPr="003C586B">
        <w:rPr>
          <w:rFonts w:ascii="Segoe UI" w:eastAsia="Segoe UI" w:hAnsi="Segoe UI" w:cs="Segoe UI"/>
        </w:rPr>
        <w:t>atualização</w:t>
      </w:r>
      <w:proofErr w:type="gramEnd"/>
      <w:r w:rsidRPr="003C586B">
        <w:rPr>
          <w:rFonts w:ascii="Segoe UI" w:eastAsia="Segoe UI" w:hAnsi="Segoe UI" w:cs="Segoe UI"/>
        </w:rPr>
        <w:t xml:space="preserve"> de documentos cuja validade tenha expirado após a data de recebimento das propostas.</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8.9. Os documentos de habilitação poderá ser:</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 xml:space="preserve">8.9.1. </w:t>
      </w:r>
      <w:proofErr w:type="gramStart"/>
      <w:r w:rsidRPr="003C586B">
        <w:rPr>
          <w:rFonts w:ascii="Segoe UI" w:eastAsia="Segoe UI" w:hAnsi="Segoe UI" w:cs="Segoe UI"/>
        </w:rPr>
        <w:t>apresentada</w:t>
      </w:r>
      <w:proofErr w:type="gramEnd"/>
      <w:r w:rsidRPr="003C586B">
        <w:rPr>
          <w:rFonts w:ascii="Segoe UI" w:eastAsia="Segoe UI" w:hAnsi="Segoe UI" w:cs="Segoe UI"/>
        </w:rPr>
        <w:t xml:space="preserve"> em original, por cópia ou por qualquer outro meio expressamente admitido pela Administração;</w:t>
      </w:r>
    </w:p>
    <w:p w:rsidR="00C23AC6" w:rsidRPr="003C586B" w:rsidRDefault="00C23AC6" w:rsidP="00C23AC6">
      <w:pPr>
        <w:spacing w:line="300" w:lineRule="auto"/>
        <w:jc w:val="both"/>
        <w:rPr>
          <w:rFonts w:ascii="Segoe UI" w:eastAsia="Segoe UI" w:hAnsi="Segoe UI" w:cs="Segoe UI"/>
        </w:rPr>
      </w:pPr>
      <w:r w:rsidRPr="003C586B">
        <w:rPr>
          <w:rFonts w:ascii="Segoe UI" w:eastAsia="Segoe UI" w:hAnsi="Segoe UI" w:cs="Segoe UI"/>
        </w:rPr>
        <w:t xml:space="preserve">8.9.2. </w:t>
      </w:r>
      <w:proofErr w:type="gramStart"/>
      <w:r w:rsidRPr="003C586B">
        <w:rPr>
          <w:rFonts w:ascii="Segoe UI" w:eastAsia="Segoe UI" w:hAnsi="Segoe UI" w:cs="Segoe UI"/>
        </w:rPr>
        <w:t>substituída</w:t>
      </w:r>
      <w:proofErr w:type="gramEnd"/>
      <w:r w:rsidRPr="003C586B">
        <w:rPr>
          <w:rFonts w:ascii="Segoe UI" w:eastAsia="Segoe UI" w:hAnsi="Segoe UI" w:cs="Segoe UI"/>
        </w:rPr>
        <w:t xml:space="preserve"> por registro cadastral emitido pela Administração, desde que o registro tenha sido feito em obediência ao disposta na Lei nº. 14.133/2021.</w:t>
      </w:r>
    </w:p>
    <w:p w:rsidR="00C23AC6" w:rsidRPr="003C586B" w:rsidRDefault="00C23AC6" w:rsidP="00C23AC6">
      <w:pPr>
        <w:tabs>
          <w:tab w:val="left" w:pos="2268"/>
        </w:tabs>
        <w:spacing w:after="0" w:line="300" w:lineRule="auto"/>
        <w:jc w:val="both"/>
        <w:rPr>
          <w:rFonts w:ascii="Segoe UI" w:eastAsia="Segoe UI" w:hAnsi="Segoe UI" w:cs="Segoe UI"/>
        </w:rPr>
      </w:pPr>
    </w:p>
    <w:p w:rsidR="00C23AC6" w:rsidRPr="003C586B" w:rsidRDefault="00C23AC6" w:rsidP="00C23AC6">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9. Da estimativa do valor da contratação administrativa</w:t>
      </w:r>
    </w:p>
    <w:p w:rsidR="00C23AC6"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rPr>
        <w:t>9.1. A estimativa do valor da contratação administrativa está no ETP (inciso VI do § 1º do art. 18 da Lei nº. 14.133/2021).</w:t>
      </w:r>
    </w:p>
    <w:p w:rsidR="00C23AC6" w:rsidRPr="003C586B" w:rsidRDefault="00C23AC6" w:rsidP="00C23AC6">
      <w:pPr>
        <w:tabs>
          <w:tab w:val="left" w:pos="2268"/>
        </w:tabs>
        <w:spacing w:after="0" w:line="300" w:lineRule="auto"/>
        <w:jc w:val="both"/>
        <w:rPr>
          <w:rFonts w:ascii="Segoe UI" w:eastAsia="Segoe UI" w:hAnsi="Segoe UI" w:cs="Segoe UI"/>
          <w:b/>
        </w:rPr>
      </w:pPr>
    </w:p>
    <w:p w:rsidR="00C23AC6" w:rsidRPr="003C586B" w:rsidRDefault="00C23AC6" w:rsidP="00C23AC6">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10. Da adequação orçamentária</w:t>
      </w:r>
    </w:p>
    <w:p w:rsidR="00C23AC6"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rPr>
        <w:t>10.2. A contratação administrativa será atendida pela seguinte dotação orçamentária:</w:t>
      </w:r>
    </w:p>
    <w:p w:rsidR="008F5D9B" w:rsidRPr="003C586B" w:rsidRDefault="00535E8F" w:rsidP="008F5D9B">
      <w:pPr>
        <w:spacing w:after="200" w:line="276" w:lineRule="auto"/>
        <w:jc w:val="both"/>
        <w:rPr>
          <w:rFonts w:ascii="Segoe UI" w:eastAsia="Segoe UI" w:hAnsi="Segoe UI" w:cs="Segoe UI"/>
        </w:rPr>
      </w:pPr>
      <w:r w:rsidRPr="003C586B">
        <w:rPr>
          <w:rFonts w:ascii="Segoe UI" w:eastAsia="Segoe UI" w:hAnsi="Segoe UI" w:cs="Segoe UI"/>
        </w:rPr>
        <w:t xml:space="preserve">020202 041220022005 339039 – 55/ 020203 1212200022008 339039 – 103/ 020205 1012200022025 339039 – 255/ </w:t>
      </w:r>
      <w:r w:rsidR="008D45F4" w:rsidRPr="003C586B">
        <w:rPr>
          <w:rFonts w:ascii="Segoe UI" w:eastAsia="Segoe UI" w:hAnsi="Segoe UI" w:cs="Segoe UI"/>
        </w:rPr>
        <w:t>020208 0824100182089 339039 - 407</w:t>
      </w:r>
    </w:p>
    <w:p w:rsidR="00C23AC6"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3C586B">
        <w:rPr>
          <w:rFonts w:ascii="Segoe UI" w:eastAsia="Segoe UI" w:hAnsi="Segoe UI" w:cs="Segoe UI"/>
        </w:rPr>
        <w:t>apostilamento</w:t>
      </w:r>
      <w:proofErr w:type="spellEnd"/>
      <w:r w:rsidRPr="003C586B">
        <w:rPr>
          <w:rFonts w:ascii="Segoe UI" w:eastAsia="Segoe UI" w:hAnsi="Segoe UI" w:cs="Segoe UI"/>
        </w:rPr>
        <w:t>.</w:t>
      </w:r>
    </w:p>
    <w:p w:rsidR="00C23AC6" w:rsidRPr="003C586B" w:rsidRDefault="00C23AC6" w:rsidP="00C23AC6">
      <w:pPr>
        <w:tabs>
          <w:tab w:val="left" w:pos="2268"/>
        </w:tabs>
        <w:spacing w:after="0" w:line="300" w:lineRule="auto"/>
        <w:jc w:val="both"/>
        <w:rPr>
          <w:rFonts w:ascii="Segoe UI" w:eastAsia="Segoe UI" w:hAnsi="Segoe UI" w:cs="Segoe UI"/>
        </w:rPr>
      </w:pPr>
    </w:p>
    <w:p w:rsidR="00C23AC6" w:rsidRPr="003C586B" w:rsidRDefault="00C23AC6" w:rsidP="00C23AC6">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11. Da especificação da garantia exigida e das condições de manutenção e assistência técnica, quando for o caso</w:t>
      </w:r>
    </w:p>
    <w:p w:rsidR="00C23AC6" w:rsidRPr="003C586B" w:rsidRDefault="00C23AC6" w:rsidP="00C23AC6">
      <w:pPr>
        <w:tabs>
          <w:tab w:val="left" w:pos="2268"/>
        </w:tabs>
        <w:spacing w:after="0" w:line="300" w:lineRule="auto"/>
        <w:jc w:val="both"/>
        <w:rPr>
          <w:rFonts w:ascii="Segoe UI" w:eastAsia="Segoe UI" w:hAnsi="Segoe UI" w:cs="Segoe UI"/>
        </w:rPr>
      </w:pPr>
      <w:r w:rsidRPr="003C586B">
        <w:rPr>
          <w:rFonts w:ascii="Segoe UI" w:eastAsia="Segoe UI" w:hAnsi="Segoe UI" w:cs="Segoe UI"/>
        </w:rPr>
        <w:t>11.1. A especificação da garantia exigida e das condições de manutenção e assistência técnica está no ETP (inciso VI do § 1º do art. 18 da Lei nº. 14.133/2021).</w:t>
      </w: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São Sebastião do Anta, 05 de maio de 2026.</w:t>
      </w:r>
    </w:p>
    <w:p w:rsidR="003C586B" w:rsidRPr="003C586B" w:rsidRDefault="003C586B" w:rsidP="003C586B">
      <w:pPr>
        <w:tabs>
          <w:tab w:val="left" w:pos="2268"/>
        </w:tabs>
        <w:spacing w:after="0" w:line="300" w:lineRule="auto"/>
        <w:jc w:val="both"/>
        <w:rPr>
          <w:rFonts w:ascii="Segoe UI" w:eastAsia="Segoe UI" w:hAnsi="Segoe UI" w:cs="Segoe UI"/>
        </w:rPr>
      </w:pP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_________________________________________</w:t>
      </w: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SEBASTIÃO VENÂNCIO DA SILVA</w:t>
      </w: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Secretário de Assistência Social</w:t>
      </w:r>
    </w:p>
    <w:p w:rsidR="003C586B" w:rsidRPr="003C586B" w:rsidRDefault="003C586B" w:rsidP="003C586B">
      <w:pPr>
        <w:tabs>
          <w:tab w:val="left" w:pos="2268"/>
        </w:tabs>
        <w:spacing w:after="0" w:line="300" w:lineRule="auto"/>
        <w:jc w:val="both"/>
        <w:rPr>
          <w:rFonts w:ascii="Segoe UI" w:eastAsia="Segoe UI" w:hAnsi="Segoe UI" w:cs="Segoe UI"/>
        </w:rPr>
      </w:pP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_________________________________________</w:t>
      </w: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JANAINA SANTANA DE SOUZA</w:t>
      </w: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Secretária de Saúde</w:t>
      </w:r>
    </w:p>
    <w:p w:rsidR="003C586B" w:rsidRPr="003C586B" w:rsidRDefault="003C586B" w:rsidP="003C586B">
      <w:pPr>
        <w:tabs>
          <w:tab w:val="left" w:pos="2268"/>
        </w:tabs>
        <w:spacing w:after="0" w:line="300" w:lineRule="auto"/>
        <w:jc w:val="both"/>
        <w:rPr>
          <w:rFonts w:ascii="Segoe UI" w:eastAsia="Segoe UI" w:hAnsi="Segoe UI" w:cs="Segoe UI"/>
        </w:rPr>
      </w:pP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__________________________________________</w:t>
      </w: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EDSON CAETANO DE OLIVEIRA</w:t>
      </w: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Secretário de Educação</w:t>
      </w:r>
    </w:p>
    <w:p w:rsidR="003C586B" w:rsidRPr="003C586B" w:rsidRDefault="003C586B" w:rsidP="003C586B">
      <w:pPr>
        <w:tabs>
          <w:tab w:val="left" w:pos="2268"/>
        </w:tabs>
        <w:spacing w:after="0" w:line="300" w:lineRule="auto"/>
        <w:jc w:val="both"/>
        <w:rPr>
          <w:rFonts w:ascii="Segoe UI" w:eastAsia="Segoe UI" w:hAnsi="Segoe UI" w:cs="Segoe UI"/>
        </w:rPr>
      </w:pP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__________________________________________</w:t>
      </w: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KAREN STEFANNY COSTA DE MELO</w:t>
      </w:r>
    </w:p>
    <w:p w:rsidR="003C586B" w:rsidRPr="003C586B" w:rsidRDefault="003C586B" w:rsidP="003C586B">
      <w:pPr>
        <w:tabs>
          <w:tab w:val="left" w:pos="2268"/>
        </w:tabs>
        <w:spacing w:after="0" w:line="300" w:lineRule="auto"/>
        <w:jc w:val="both"/>
        <w:rPr>
          <w:rFonts w:ascii="Segoe UI" w:eastAsia="Segoe UI" w:hAnsi="Segoe UI" w:cs="Segoe UI"/>
        </w:rPr>
      </w:pPr>
      <w:r w:rsidRPr="003C586B">
        <w:rPr>
          <w:rFonts w:ascii="Segoe UI" w:eastAsia="Segoe UI" w:hAnsi="Segoe UI" w:cs="Segoe UI"/>
        </w:rPr>
        <w:t>Secretária de Administração</w:t>
      </w:r>
    </w:p>
    <w:p w:rsidR="00C23AC6" w:rsidRPr="003C586B" w:rsidRDefault="00C23AC6" w:rsidP="00C23AC6">
      <w:pPr>
        <w:tabs>
          <w:tab w:val="left" w:pos="2268"/>
        </w:tabs>
        <w:spacing w:after="0" w:line="300" w:lineRule="auto"/>
        <w:jc w:val="center"/>
        <w:rPr>
          <w:rFonts w:ascii="Segoe UI" w:eastAsia="Segoe UI" w:hAnsi="Segoe UI" w:cs="Segoe UI"/>
          <w:b/>
        </w:rPr>
      </w:pPr>
    </w:p>
    <w:p w:rsidR="00F8289F" w:rsidRPr="003C586B" w:rsidRDefault="00F8289F" w:rsidP="00C23AC6">
      <w:pPr>
        <w:tabs>
          <w:tab w:val="left" w:pos="2268"/>
        </w:tabs>
        <w:spacing w:after="0" w:line="300" w:lineRule="auto"/>
        <w:jc w:val="center"/>
        <w:rPr>
          <w:rFonts w:ascii="Segoe UI" w:eastAsia="Segoe UI" w:hAnsi="Segoe UI" w:cs="Segoe UI"/>
          <w:b/>
        </w:rPr>
      </w:pPr>
    </w:p>
    <w:p w:rsidR="00F8289F" w:rsidRPr="003C586B"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3C586B" w:rsidRDefault="003C586B" w:rsidP="00C23AC6">
      <w:pPr>
        <w:tabs>
          <w:tab w:val="left" w:pos="2268"/>
        </w:tabs>
        <w:spacing w:after="0" w:line="300" w:lineRule="auto"/>
        <w:jc w:val="center"/>
        <w:rPr>
          <w:rFonts w:ascii="Segoe UI" w:eastAsia="Segoe UI" w:hAnsi="Segoe UI" w:cs="Segoe UI"/>
          <w:b/>
        </w:rPr>
      </w:pPr>
    </w:p>
    <w:p w:rsidR="003C586B" w:rsidRDefault="003C586B" w:rsidP="00C23AC6">
      <w:pPr>
        <w:tabs>
          <w:tab w:val="left" w:pos="2268"/>
        </w:tabs>
        <w:spacing w:after="0" w:line="300" w:lineRule="auto"/>
        <w:jc w:val="center"/>
        <w:rPr>
          <w:rFonts w:ascii="Segoe UI" w:eastAsia="Segoe UI" w:hAnsi="Segoe UI" w:cs="Segoe UI"/>
          <w:b/>
        </w:rPr>
      </w:pPr>
    </w:p>
    <w:p w:rsidR="003C586B" w:rsidRDefault="003C586B" w:rsidP="00C23AC6">
      <w:pPr>
        <w:tabs>
          <w:tab w:val="left" w:pos="2268"/>
        </w:tabs>
        <w:spacing w:after="0" w:line="300" w:lineRule="auto"/>
        <w:jc w:val="center"/>
        <w:rPr>
          <w:rFonts w:ascii="Segoe UI" w:eastAsia="Segoe UI" w:hAnsi="Segoe UI" w:cs="Segoe UI"/>
          <w:b/>
        </w:rPr>
      </w:pPr>
    </w:p>
    <w:p w:rsidR="003C586B" w:rsidRDefault="003C586B" w:rsidP="00C23AC6">
      <w:pPr>
        <w:tabs>
          <w:tab w:val="left" w:pos="2268"/>
        </w:tabs>
        <w:spacing w:after="0" w:line="300" w:lineRule="auto"/>
        <w:jc w:val="center"/>
        <w:rPr>
          <w:rFonts w:ascii="Segoe UI" w:eastAsia="Segoe UI" w:hAnsi="Segoe UI" w:cs="Segoe UI"/>
          <w:b/>
        </w:rPr>
      </w:pPr>
    </w:p>
    <w:p w:rsidR="003C586B" w:rsidRDefault="003C586B" w:rsidP="00C23AC6">
      <w:pPr>
        <w:tabs>
          <w:tab w:val="left" w:pos="2268"/>
        </w:tabs>
        <w:spacing w:after="0" w:line="300" w:lineRule="auto"/>
        <w:jc w:val="center"/>
        <w:rPr>
          <w:rFonts w:ascii="Segoe UI" w:eastAsia="Segoe UI" w:hAnsi="Segoe UI" w:cs="Segoe UI"/>
          <w:b/>
        </w:rPr>
      </w:pPr>
    </w:p>
    <w:p w:rsidR="003C586B" w:rsidRPr="003C586B" w:rsidRDefault="003C586B" w:rsidP="00C23AC6">
      <w:pPr>
        <w:tabs>
          <w:tab w:val="left" w:pos="2268"/>
        </w:tabs>
        <w:spacing w:after="0" w:line="300" w:lineRule="auto"/>
        <w:jc w:val="center"/>
        <w:rPr>
          <w:rFonts w:ascii="Segoe UI" w:eastAsia="Segoe UI" w:hAnsi="Segoe UI" w:cs="Segoe UI"/>
          <w:b/>
        </w:rPr>
      </w:pPr>
    </w:p>
    <w:p w:rsidR="00F8289F" w:rsidRPr="003C586B" w:rsidRDefault="00F8289F" w:rsidP="00C23AC6">
      <w:pPr>
        <w:tabs>
          <w:tab w:val="left" w:pos="2268"/>
        </w:tabs>
        <w:spacing w:after="0" w:line="300" w:lineRule="auto"/>
        <w:jc w:val="center"/>
        <w:rPr>
          <w:rFonts w:ascii="Segoe UI" w:eastAsia="Segoe UI" w:hAnsi="Segoe UI" w:cs="Segoe UI"/>
          <w:b/>
        </w:rPr>
      </w:pPr>
    </w:p>
    <w:p w:rsidR="00F8289F" w:rsidRPr="003C586B" w:rsidRDefault="00F8289F" w:rsidP="00C23AC6">
      <w:pPr>
        <w:tabs>
          <w:tab w:val="left" w:pos="2268"/>
        </w:tabs>
        <w:spacing w:after="0" w:line="300" w:lineRule="auto"/>
        <w:jc w:val="center"/>
        <w:rPr>
          <w:rFonts w:ascii="Segoe UI" w:eastAsia="Segoe UI" w:hAnsi="Segoe UI" w:cs="Segoe UI"/>
          <w:b/>
        </w:rPr>
      </w:pPr>
    </w:p>
    <w:p w:rsidR="00F8289F" w:rsidRPr="003C586B" w:rsidRDefault="00F8289F" w:rsidP="00C23AC6">
      <w:pPr>
        <w:tabs>
          <w:tab w:val="left" w:pos="2268"/>
        </w:tabs>
        <w:spacing w:after="0" w:line="300" w:lineRule="auto"/>
        <w:jc w:val="center"/>
        <w:rPr>
          <w:rFonts w:ascii="Segoe UI" w:eastAsia="Segoe UI" w:hAnsi="Segoe UI" w:cs="Segoe UI"/>
          <w:b/>
        </w:rPr>
      </w:pPr>
    </w:p>
    <w:p w:rsidR="00F8289F" w:rsidRPr="003C586B" w:rsidRDefault="00F8289F" w:rsidP="00C23AC6">
      <w:pPr>
        <w:tabs>
          <w:tab w:val="left" w:pos="2268"/>
        </w:tabs>
        <w:spacing w:after="0" w:line="300" w:lineRule="auto"/>
        <w:jc w:val="center"/>
        <w:rPr>
          <w:rFonts w:ascii="Segoe UI" w:eastAsia="Segoe UI" w:hAnsi="Segoe UI" w:cs="Segoe UI"/>
          <w:b/>
        </w:rPr>
      </w:pPr>
    </w:p>
    <w:p w:rsidR="00E03975" w:rsidRPr="003C586B" w:rsidRDefault="00E03975" w:rsidP="00C23AC6">
      <w:pPr>
        <w:tabs>
          <w:tab w:val="left" w:pos="2268"/>
        </w:tabs>
        <w:spacing w:after="0" w:line="300" w:lineRule="auto"/>
        <w:jc w:val="center"/>
        <w:rPr>
          <w:rFonts w:ascii="Segoe UI" w:eastAsia="Segoe UI" w:hAnsi="Segoe UI" w:cs="Segoe UI"/>
          <w:b/>
        </w:rPr>
      </w:pPr>
    </w:p>
    <w:p w:rsidR="00E03975" w:rsidRPr="003C586B" w:rsidRDefault="00E03975" w:rsidP="00C23AC6">
      <w:pPr>
        <w:tabs>
          <w:tab w:val="left" w:pos="2268"/>
        </w:tabs>
        <w:spacing w:after="0" w:line="300" w:lineRule="auto"/>
        <w:jc w:val="center"/>
        <w:rPr>
          <w:rFonts w:ascii="Segoe UI" w:eastAsia="Segoe UI" w:hAnsi="Segoe UI" w:cs="Segoe UI"/>
          <w:b/>
        </w:rPr>
      </w:pPr>
    </w:p>
    <w:p w:rsidR="00E03975" w:rsidRPr="003C586B" w:rsidRDefault="00E03975" w:rsidP="00C23AC6">
      <w:pPr>
        <w:tabs>
          <w:tab w:val="left" w:pos="2268"/>
        </w:tabs>
        <w:spacing w:after="0" w:line="300" w:lineRule="auto"/>
        <w:jc w:val="center"/>
        <w:rPr>
          <w:rFonts w:ascii="Segoe UI" w:eastAsia="Segoe UI" w:hAnsi="Segoe UI" w:cs="Segoe UI"/>
          <w:b/>
        </w:rPr>
      </w:pPr>
    </w:p>
    <w:p w:rsidR="00E03975" w:rsidRPr="003C586B" w:rsidRDefault="00E03975" w:rsidP="00C23AC6">
      <w:pPr>
        <w:tabs>
          <w:tab w:val="left" w:pos="2268"/>
        </w:tabs>
        <w:spacing w:after="0" w:line="300" w:lineRule="auto"/>
        <w:jc w:val="center"/>
        <w:rPr>
          <w:rFonts w:ascii="Segoe UI" w:eastAsia="Segoe UI" w:hAnsi="Segoe UI" w:cs="Segoe UI"/>
          <w:b/>
        </w:rPr>
      </w:pPr>
    </w:p>
    <w:p w:rsidR="00E03975" w:rsidRPr="003C586B" w:rsidRDefault="00E03975" w:rsidP="00C23AC6">
      <w:pPr>
        <w:tabs>
          <w:tab w:val="left" w:pos="2268"/>
        </w:tabs>
        <w:spacing w:after="0" w:line="300" w:lineRule="auto"/>
        <w:jc w:val="center"/>
        <w:rPr>
          <w:rFonts w:ascii="Segoe UI" w:eastAsia="Segoe UI" w:hAnsi="Segoe UI" w:cs="Segoe UI"/>
          <w:b/>
        </w:rPr>
      </w:pPr>
    </w:p>
    <w:p w:rsidR="00E03975" w:rsidRPr="003C586B" w:rsidRDefault="00E03975" w:rsidP="00C23AC6">
      <w:pPr>
        <w:tabs>
          <w:tab w:val="left" w:pos="2268"/>
        </w:tabs>
        <w:spacing w:after="0" w:line="300" w:lineRule="auto"/>
        <w:jc w:val="center"/>
        <w:rPr>
          <w:rFonts w:ascii="Segoe UI" w:eastAsia="Segoe UI" w:hAnsi="Segoe UI" w:cs="Segoe UI"/>
          <w:b/>
        </w:rPr>
      </w:pPr>
    </w:p>
    <w:p w:rsidR="00F8289F" w:rsidRPr="003C586B" w:rsidRDefault="00F8289F" w:rsidP="00C23AC6">
      <w:pPr>
        <w:tabs>
          <w:tab w:val="left" w:pos="2268"/>
        </w:tabs>
        <w:spacing w:after="0" w:line="300" w:lineRule="auto"/>
        <w:jc w:val="center"/>
        <w:rPr>
          <w:rFonts w:ascii="Segoe UI" w:eastAsia="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r w:rsidRPr="003C586B">
        <w:rPr>
          <w:rFonts w:ascii="Segoe UI" w:hAnsi="Segoe UI" w:cs="Segoe UI"/>
          <w:b/>
        </w:rPr>
        <w:t>ANEXO III</w:t>
      </w:r>
    </w:p>
    <w:p w:rsidR="00151729" w:rsidRPr="003C586B" w:rsidRDefault="00151729" w:rsidP="00151729">
      <w:pPr>
        <w:tabs>
          <w:tab w:val="left" w:pos="0"/>
        </w:tabs>
        <w:spacing w:after="0" w:line="300" w:lineRule="auto"/>
        <w:jc w:val="center"/>
        <w:rPr>
          <w:rFonts w:ascii="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r w:rsidRPr="003C586B">
        <w:rPr>
          <w:rFonts w:ascii="Segoe UI" w:hAnsi="Segoe UI" w:cs="Segoe UI"/>
          <w:b/>
        </w:rPr>
        <w:t>MINUTA DE PROPOSTA COMERCIAL COM DECLARAÇÃO DE QUE SUA PROPOSTA ECONÔMICA COMPREENDE A INTEGRALIDADE DOS CUSTOS PARA ATENDIMENTO DOS DIREITOS TRABALHISTAS ASSEGURADOS NA CR/88</w:t>
      </w:r>
    </w:p>
    <w:p w:rsidR="00151729" w:rsidRPr="003C586B" w:rsidRDefault="00151729" w:rsidP="00151729">
      <w:pPr>
        <w:tabs>
          <w:tab w:val="left" w:pos="2268"/>
        </w:tabs>
        <w:spacing w:after="0" w:line="300" w:lineRule="auto"/>
        <w:jc w:val="both"/>
        <w:rPr>
          <w:rFonts w:ascii="Segoe UI" w:hAnsi="Segoe UI" w:cs="Segoe UI"/>
        </w:rPr>
      </w:pP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Processo Administrativo de Licitação Pública nº. 058/2026</w:t>
      </w: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Pregão nº. 029/2026</w:t>
      </w:r>
    </w:p>
    <w:p w:rsidR="00151729" w:rsidRPr="003C586B" w:rsidRDefault="00151729" w:rsidP="00151729">
      <w:pPr>
        <w:spacing w:after="0"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r w:rsidRPr="003C586B">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C586B">
        <w:rPr>
          <w:rFonts w:ascii="Segoe UI" w:hAnsi="Segoe UI" w:cs="Segoe UI"/>
        </w:rPr>
        <w:t>ua</w:t>
      </w:r>
      <w:proofErr w:type="spellEnd"/>
      <w:r w:rsidRPr="003C586B">
        <w:rPr>
          <w:rFonts w:ascii="Segoe UI" w:hAnsi="Segoe UI" w:cs="Segoe UI"/>
        </w:rPr>
        <w:t>) sócio(a)-administrador(a), senhor(a) _________________________________________________________________, inscrito no CPF nº. _______________________________, vem apresentar a seguinte proposta comercial:</w:t>
      </w:r>
    </w:p>
    <w:p w:rsidR="00151729" w:rsidRPr="003C586B" w:rsidRDefault="00151729" w:rsidP="00151729">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21"/>
        <w:gridCol w:w="1646"/>
      </w:tblGrid>
      <w:tr w:rsidR="00151729" w:rsidRPr="003C586B" w:rsidTr="007C4755">
        <w:trPr>
          <w:jc w:val="center"/>
        </w:trPr>
        <w:tc>
          <w:tcPr>
            <w:tcW w:w="0" w:type="auto"/>
            <w:shd w:val="clear" w:color="auto" w:fill="D9D9D9" w:themeFill="background1" w:themeFillShade="D9"/>
          </w:tcPr>
          <w:p w:rsidR="00151729" w:rsidRPr="003C586B" w:rsidRDefault="00151729" w:rsidP="007C4755">
            <w:pPr>
              <w:spacing w:after="160" w:line="300" w:lineRule="auto"/>
              <w:jc w:val="center"/>
              <w:rPr>
                <w:rFonts w:ascii="Segoe UI" w:hAnsi="Segoe UI" w:cs="Segoe UI"/>
                <w:b/>
              </w:rPr>
            </w:pPr>
            <w:r w:rsidRPr="003C586B">
              <w:rPr>
                <w:rFonts w:ascii="Segoe UI" w:hAnsi="Segoe UI" w:cs="Segoe UI"/>
                <w:b/>
              </w:rPr>
              <w:t>ITEM</w:t>
            </w:r>
          </w:p>
        </w:tc>
        <w:tc>
          <w:tcPr>
            <w:tcW w:w="0" w:type="auto"/>
            <w:shd w:val="clear" w:color="auto" w:fill="D9D9D9" w:themeFill="background1" w:themeFillShade="D9"/>
          </w:tcPr>
          <w:p w:rsidR="00151729" w:rsidRPr="003C586B" w:rsidRDefault="00151729" w:rsidP="007C4755">
            <w:pPr>
              <w:spacing w:after="160" w:line="300" w:lineRule="auto"/>
              <w:jc w:val="center"/>
              <w:rPr>
                <w:rFonts w:ascii="Segoe UI" w:hAnsi="Segoe UI" w:cs="Segoe UI"/>
                <w:b/>
              </w:rPr>
            </w:pPr>
            <w:r w:rsidRPr="003C586B">
              <w:rPr>
                <w:rFonts w:ascii="Segoe UI" w:hAnsi="Segoe UI" w:cs="Segoe UI"/>
                <w:b/>
              </w:rPr>
              <w:t>DESCRIÇÃO</w:t>
            </w:r>
          </w:p>
        </w:tc>
        <w:tc>
          <w:tcPr>
            <w:tcW w:w="0" w:type="auto"/>
            <w:shd w:val="clear" w:color="auto" w:fill="D9D9D9" w:themeFill="background1" w:themeFillShade="D9"/>
          </w:tcPr>
          <w:p w:rsidR="00151729" w:rsidRPr="003C586B" w:rsidRDefault="00151729" w:rsidP="007C4755">
            <w:pPr>
              <w:spacing w:after="160" w:line="300" w:lineRule="auto"/>
              <w:jc w:val="center"/>
              <w:rPr>
                <w:rFonts w:ascii="Segoe UI" w:hAnsi="Segoe UI" w:cs="Segoe UI"/>
                <w:b/>
              </w:rPr>
            </w:pPr>
            <w:r w:rsidRPr="003C586B">
              <w:rPr>
                <w:rFonts w:ascii="Segoe UI" w:hAnsi="Segoe UI" w:cs="Segoe UI"/>
                <w:b/>
              </w:rPr>
              <w:t>UNIDADE</w:t>
            </w:r>
          </w:p>
        </w:tc>
        <w:tc>
          <w:tcPr>
            <w:tcW w:w="0" w:type="auto"/>
            <w:shd w:val="clear" w:color="auto" w:fill="D9D9D9" w:themeFill="background1" w:themeFillShade="D9"/>
          </w:tcPr>
          <w:p w:rsidR="00151729" w:rsidRPr="003C586B" w:rsidRDefault="00151729" w:rsidP="007C4755">
            <w:pPr>
              <w:spacing w:after="160" w:line="300" w:lineRule="auto"/>
              <w:jc w:val="center"/>
              <w:rPr>
                <w:rFonts w:ascii="Segoe UI" w:hAnsi="Segoe UI" w:cs="Segoe UI"/>
                <w:b/>
              </w:rPr>
            </w:pPr>
            <w:r w:rsidRPr="003C586B">
              <w:rPr>
                <w:rFonts w:ascii="Segoe UI" w:hAnsi="Segoe UI" w:cs="Segoe UI"/>
                <w:b/>
              </w:rPr>
              <w:t>QUANTIDADE</w:t>
            </w:r>
          </w:p>
        </w:tc>
        <w:tc>
          <w:tcPr>
            <w:tcW w:w="0" w:type="auto"/>
            <w:shd w:val="clear" w:color="auto" w:fill="D9D9D9" w:themeFill="background1" w:themeFillShade="D9"/>
          </w:tcPr>
          <w:p w:rsidR="00151729" w:rsidRPr="003C586B" w:rsidRDefault="00151729" w:rsidP="007C4755">
            <w:pPr>
              <w:spacing w:after="160" w:line="300" w:lineRule="auto"/>
              <w:jc w:val="center"/>
              <w:rPr>
                <w:rFonts w:ascii="Segoe UI" w:hAnsi="Segoe UI" w:cs="Segoe UI"/>
                <w:b/>
              </w:rPr>
            </w:pPr>
            <w:r w:rsidRPr="003C586B">
              <w:rPr>
                <w:rFonts w:ascii="Segoe UI" w:hAnsi="Segoe UI" w:cs="Segoe UI"/>
                <w:b/>
              </w:rPr>
              <w:t>PREÇO UNITÁRIO</w:t>
            </w:r>
          </w:p>
        </w:tc>
        <w:tc>
          <w:tcPr>
            <w:tcW w:w="0" w:type="auto"/>
            <w:shd w:val="clear" w:color="auto" w:fill="D9D9D9" w:themeFill="background1" w:themeFillShade="D9"/>
          </w:tcPr>
          <w:p w:rsidR="00151729" w:rsidRPr="003C586B" w:rsidRDefault="00151729" w:rsidP="007C4755">
            <w:pPr>
              <w:spacing w:after="160" w:line="300" w:lineRule="auto"/>
              <w:jc w:val="center"/>
              <w:rPr>
                <w:rFonts w:ascii="Segoe UI" w:hAnsi="Segoe UI" w:cs="Segoe UI"/>
                <w:b/>
              </w:rPr>
            </w:pPr>
            <w:r w:rsidRPr="003C586B">
              <w:rPr>
                <w:rFonts w:ascii="Segoe UI" w:hAnsi="Segoe UI" w:cs="Segoe UI"/>
                <w:b/>
              </w:rPr>
              <w:t>PREÇO TOTAL</w:t>
            </w:r>
          </w:p>
        </w:tc>
      </w:tr>
      <w:tr w:rsidR="00151729" w:rsidRPr="003C586B" w:rsidTr="007C4755">
        <w:trPr>
          <w:jc w:val="center"/>
        </w:trPr>
        <w:tc>
          <w:tcPr>
            <w:tcW w:w="0" w:type="auto"/>
          </w:tcPr>
          <w:p w:rsidR="00151729" w:rsidRPr="003C586B" w:rsidRDefault="00151729" w:rsidP="007C4755">
            <w:pPr>
              <w:spacing w:after="160" w:line="300" w:lineRule="auto"/>
              <w:jc w:val="center"/>
              <w:rPr>
                <w:rFonts w:ascii="Segoe UI" w:hAnsi="Segoe UI" w:cs="Segoe UI"/>
              </w:rPr>
            </w:pPr>
            <w:r w:rsidRPr="003C586B">
              <w:rPr>
                <w:rFonts w:ascii="Segoe UI" w:hAnsi="Segoe UI" w:cs="Segoe UI"/>
              </w:rPr>
              <w:t>1</w:t>
            </w:r>
          </w:p>
        </w:tc>
        <w:tc>
          <w:tcPr>
            <w:tcW w:w="0" w:type="auto"/>
          </w:tcPr>
          <w:p w:rsidR="00151729" w:rsidRPr="003C586B" w:rsidRDefault="00151729" w:rsidP="007C4755">
            <w:pPr>
              <w:spacing w:after="160" w:line="300" w:lineRule="auto"/>
              <w:jc w:val="center"/>
              <w:rPr>
                <w:rFonts w:ascii="Segoe UI" w:hAnsi="Segoe UI" w:cs="Segoe UI"/>
              </w:rPr>
            </w:pPr>
          </w:p>
        </w:tc>
        <w:tc>
          <w:tcPr>
            <w:tcW w:w="0" w:type="auto"/>
          </w:tcPr>
          <w:p w:rsidR="00151729" w:rsidRPr="003C586B" w:rsidRDefault="00151729" w:rsidP="007C4755">
            <w:pPr>
              <w:spacing w:after="160" w:line="300" w:lineRule="auto"/>
              <w:jc w:val="center"/>
              <w:rPr>
                <w:rFonts w:ascii="Segoe UI" w:hAnsi="Segoe UI" w:cs="Segoe UI"/>
              </w:rPr>
            </w:pPr>
          </w:p>
        </w:tc>
        <w:tc>
          <w:tcPr>
            <w:tcW w:w="0" w:type="auto"/>
          </w:tcPr>
          <w:p w:rsidR="00151729" w:rsidRPr="003C586B" w:rsidRDefault="00151729" w:rsidP="007C4755">
            <w:pPr>
              <w:spacing w:after="160" w:line="300" w:lineRule="auto"/>
              <w:jc w:val="center"/>
              <w:rPr>
                <w:rFonts w:ascii="Segoe UI" w:hAnsi="Segoe UI" w:cs="Segoe UI"/>
              </w:rPr>
            </w:pPr>
          </w:p>
        </w:tc>
        <w:tc>
          <w:tcPr>
            <w:tcW w:w="0" w:type="auto"/>
          </w:tcPr>
          <w:p w:rsidR="00151729" w:rsidRPr="003C586B" w:rsidRDefault="00151729" w:rsidP="007C4755">
            <w:pPr>
              <w:spacing w:after="160" w:line="300" w:lineRule="auto"/>
              <w:jc w:val="center"/>
              <w:rPr>
                <w:rFonts w:ascii="Segoe UI" w:hAnsi="Segoe UI" w:cs="Segoe UI"/>
              </w:rPr>
            </w:pPr>
          </w:p>
        </w:tc>
        <w:tc>
          <w:tcPr>
            <w:tcW w:w="0" w:type="auto"/>
          </w:tcPr>
          <w:p w:rsidR="00151729" w:rsidRPr="003C586B" w:rsidRDefault="00151729" w:rsidP="007C4755">
            <w:pPr>
              <w:spacing w:after="160" w:line="300" w:lineRule="auto"/>
              <w:jc w:val="center"/>
              <w:rPr>
                <w:rFonts w:ascii="Segoe UI" w:hAnsi="Segoe UI" w:cs="Segoe UI"/>
              </w:rPr>
            </w:pPr>
          </w:p>
        </w:tc>
      </w:tr>
      <w:tr w:rsidR="00151729" w:rsidRPr="003C586B" w:rsidTr="007C4755">
        <w:trPr>
          <w:jc w:val="center"/>
        </w:trPr>
        <w:tc>
          <w:tcPr>
            <w:tcW w:w="0" w:type="auto"/>
          </w:tcPr>
          <w:p w:rsidR="00151729" w:rsidRPr="003C586B" w:rsidRDefault="00151729" w:rsidP="007C4755">
            <w:pPr>
              <w:spacing w:after="160" w:line="300" w:lineRule="auto"/>
              <w:jc w:val="center"/>
              <w:rPr>
                <w:rFonts w:ascii="Segoe UI" w:hAnsi="Segoe UI" w:cs="Segoe UI"/>
                <w:color w:val="FF0000"/>
              </w:rPr>
            </w:pPr>
            <w:r w:rsidRPr="003C586B">
              <w:rPr>
                <w:rFonts w:ascii="Segoe UI" w:hAnsi="Segoe UI" w:cs="Segoe UI"/>
                <w:color w:val="FF0000"/>
              </w:rPr>
              <w:t>1.1</w:t>
            </w:r>
          </w:p>
        </w:tc>
        <w:tc>
          <w:tcPr>
            <w:tcW w:w="0" w:type="auto"/>
          </w:tcPr>
          <w:p w:rsidR="00151729" w:rsidRPr="003C586B" w:rsidRDefault="00151729" w:rsidP="007C4755">
            <w:pPr>
              <w:spacing w:after="160" w:line="300" w:lineRule="auto"/>
              <w:jc w:val="center"/>
              <w:rPr>
                <w:rFonts w:ascii="Segoe UI" w:hAnsi="Segoe UI" w:cs="Segoe UI"/>
                <w:color w:val="FF0000"/>
              </w:rPr>
            </w:pPr>
          </w:p>
        </w:tc>
        <w:tc>
          <w:tcPr>
            <w:tcW w:w="0" w:type="auto"/>
          </w:tcPr>
          <w:p w:rsidR="00151729" w:rsidRPr="003C586B" w:rsidRDefault="00151729" w:rsidP="007C4755">
            <w:pPr>
              <w:spacing w:after="160" w:line="300" w:lineRule="auto"/>
              <w:jc w:val="center"/>
              <w:rPr>
                <w:rFonts w:ascii="Segoe UI" w:hAnsi="Segoe UI" w:cs="Segoe UI"/>
                <w:color w:val="FF0000"/>
              </w:rPr>
            </w:pPr>
          </w:p>
        </w:tc>
        <w:tc>
          <w:tcPr>
            <w:tcW w:w="0" w:type="auto"/>
          </w:tcPr>
          <w:p w:rsidR="00151729" w:rsidRPr="003C586B" w:rsidRDefault="00151729" w:rsidP="007C4755">
            <w:pPr>
              <w:spacing w:after="160" w:line="300" w:lineRule="auto"/>
              <w:jc w:val="center"/>
              <w:rPr>
                <w:rFonts w:ascii="Segoe UI" w:hAnsi="Segoe UI" w:cs="Segoe UI"/>
                <w:color w:val="FF0000"/>
              </w:rPr>
            </w:pPr>
          </w:p>
        </w:tc>
        <w:tc>
          <w:tcPr>
            <w:tcW w:w="0" w:type="auto"/>
          </w:tcPr>
          <w:p w:rsidR="00151729" w:rsidRPr="003C586B" w:rsidRDefault="00151729" w:rsidP="007C4755">
            <w:pPr>
              <w:spacing w:after="160" w:line="300" w:lineRule="auto"/>
              <w:jc w:val="center"/>
              <w:rPr>
                <w:rFonts w:ascii="Segoe UI" w:hAnsi="Segoe UI" w:cs="Segoe UI"/>
                <w:color w:val="FF0000"/>
              </w:rPr>
            </w:pPr>
          </w:p>
        </w:tc>
        <w:tc>
          <w:tcPr>
            <w:tcW w:w="0" w:type="auto"/>
          </w:tcPr>
          <w:p w:rsidR="00151729" w:rsidRPr="003C586B" w:rsidRDefault="00151729" w:rsidP="007C4755">
            <w:pPr>
              <w:spacing w:after="160" w:line="300" w:lineRule="auto"/>
              <w:jc w:val="center"/>
              <w:rPr>
                <w:rFonts w:ascii="Segoe UI" w:hAnsi="Segoe UI" w:cs="Segoe UI"/>
                <w:color w:val="FF0000"/>
              </w:rPr>
            </w:pPr>
          </w:p>
        </w:tc>
      </w:tr>
    </w:tbl>
    <w:p w:rsidR="00151729" w:rsidRPr="003C586B" w:rsidRDefault="00151729" w:rsidP="00151729">
      <w:pPr>
        <w:spacing w:after="0"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r w:rsidRPr="003C586B">
        <w:rPr>
          <w:rFonts w:ascii="Segoe UI" w:hAnsi="Segoe UI" w:cs="Segoe UI"/>
          <w:b/>
        </w:rPr>
        <w:t xml:space="preserve">Declaramos, </w:t>
      </w:r>
      <w:r w:rsidRPr="003C586B">
        <w:rPr>
          <w:rFonts w:ascii="Segoe UI" w:hAnsi="Segoe UI" w:cs="Segoe UI"/>
        </w:rPr>
        <w:t>para os devidos fins, que sua proposta econômica compreende a integralidade dos custos para atendimento dos direitos trabalhistas assegurados na CR/88.</w:t>
      </w:r>
    </w:p>
    <w:p w:rsidR="00151729" w:rsidRPr="003C586B" w:rsidRDefault="00151729" w:rsidP="00151729">
      <w:pPr>
        <w:spacing w:after="0" w:line="300" w:lineRule="auto"/>
        <w:jc w:val="both"/>
        <w:rPr>
          <w:rFonts w:ascii="Segoe UI" w:hAnsi="Segoe UI" w:cs="Segoe UI"/>
        </w:rPr>
      </w:pPr>
      <w:r w:rsidRPr="003C586B">
        <w:rPr>
          <w:rFonts w:ascii="Segoe UI" w:hAnsi="Segoe UI" w:cs="Segoe UI"/>
        </w:rPr>
        <w:t>Local e data.</w:t>
      </w:r>
    </w:p>
    <w:p w:rsidR="00151729" w:rsidRPr="003C586B" w:rsidRDefault="00151729" w:rsidP="00151729">
      <w:pPr>
        <w:spacing w:line="300" w:lineRule="auto"/>
        <w:jc w:val="both"/>
        <w:rPr>
          <w:rFonts w:ascii="Segoe UI" w:hAnsi="Segoe UI" w:cs="Segoe UI"/>
        </w:rPr>
      </w:pPr>
      <w:r w:rsidRPr="003C586B">
        <w:rPr>
          <w:rFonts w:ascii="Segoe UI" w:hAnsi="Segoe UI" w:cs="Segoe UI"/>
        </w:rPr>
        <w:t>_____________________________________</w:t>
      </w:r>
    </w:p>
    <w:p w:rsidR="00151729" w:rsidRPr="003C586B" w:rsidRDefault="00151729" w:rsidP="00151729">
      <w:pPr>
        <w:spacing w:line="300" w:lineRule="auto"/>
        <w:jc w:val="both"/>
        <w:rPr>
          <w:rFonts w:ascii="Segoe UI" w:hAnsi="Segoe UI" w:cs="Segoe UI"/>
        </w:rPr>
      </w:pPr>
      <w:r w:rsidRPr="003C586B">
        <w:rPr>
          <w:rFonts w:ascii="Segoe UI" w:hAnsi="Segoe UI" w:cs="Segoe UI"/>
        </w:rPr>
        <w:t xml:space="preserve">Assinatura </w:t>
      </w:r>
    </w:p>
    <w:p w:rsidR="003C586B" w:rsidRDefault="003C586B" w:rsidP="00151729">
      <w:pPr>
        <w:tabs>
          <w:tab w:val="left" w:pos="0"/>
        </w:tabs>
        <w:spacing w:after="0" w:line="300" w:lineRule="auto"/>
        <w:jc w:val="center"/>
        <w:rPr>
          <w:rFonts w:ascii="Segoe UI" w:hAnsi="Segoe UI" w:cs="Segoe UI"/>
          <w:b/>
        </w:rPr>
      </w:pPr>
    </w:p>
    <w:p w:rsidR="003C586B" w:rsidRDefault="003C586B" w:rsidP="00151729">
      <w:pPr>
        <w:tabs>
          <w:tab w:val="left" w:pos="0"/>
        </w:tabs>
        <w:spacing w:after="0" w:line="300" w:lineRule="auto"/>
        <w:jc w:val="center"/>
        <w:rPr>
          <w:rFonts w:ascii="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r w:rsidRPr="003C586B">
        <w:rPr>
          <w:rFonts w:ascii="Segoe UI" w:hAnsi="Segoe UI" w:cs="Segoe UI"/>
          <w:b/>
        </w:rPr>
        <w:t>ANEXO IV</w:t>
      </w:r>
    </w:p>
    <w:p w:rsidR="00151729" w:rsidRPr="003C586B" w:rsidRDefault="00151729" w:rsidP="00151729">
      <w:pPr>
        <w:tabs>
          <w:tab w:val="left" w:pos="0"/>
        </w:tabs>
        <w:spacing w:after="0" w:line="300" w:lineRule="auto"/>
        <w:jc w:val="center"/>
        <w:rPr>
          <w:rFonts w:ascii="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r w:rsidRPr="003C586B">
        <w:rPr>
          <w:rFonts w:ascii="Segoe UI" w:hAnsi="Segoe UI" w:cs="Segoe UI"/>
          <w:b/>
        </w:rPr>
        <w:t>DECLARAÇÃO DE CUMPRIMENTO DO DISPOSTO NO INCISO XXXIII DO ART. 7º DA CR/88</w:t>
      </w:r>
    </w:p>
    <w:p w:rsidR="00151729" w:rsidRPr="003C586B" w:rsidRDefault="00151729" w:rsidP="00151729">
      <w:pPr>
        <w:tabs>
          <w:tab w:val="left" w:pos="2268"/>
        </w:tabs>
        <w:spacing w:after="0" w:line="300" w:lineRule="auto"/>
        <w:jc w:val="both"/>
        <w:rPr>
          <w:rFonts w:ascii="Segoe UI" w:hAnsi="Segoe UI" w:cs="Segoe UI"/>
        </w:rPr>
      </w:pP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Processo Administrativo de Licitação Pública nº. 058/2026</w:t>
      </w: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Pregão nº. 029/2026</w:t>
      </w:r>
    </w:p>
    <w:p w:rsidR="00151729" w:rsidRPr="003C586B" w:rsidRDefault="00151729" w:rsidP="00151729">
      <w:pPr>
        <w:spacing w:after="0"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r w:rsidRPr="003C586B">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C586B">
        <w:rPr>
          <w:rFonts w:ascii="Segoe UI" w:hAnsi="Segoe UI" w:cs="Segoe UI"/>
        </w:rPr>
        <w:t>ua</w:t>
      </w:r>
      <w:proofErr w:type="spellEnd"/>
      <w:r w:rsidRPr="003C586B">
        <w:rPr>
          <w:rFonts w:ascii="Segoe UI" w:hAnsi="Segoe UI" w:cs="Segoe UI"/>
        </w:rPr>
        <w:t xml:space="preserve">) sócio(a)-administrador(a), senhor(a) _________________________________________________________________, inscrito no CPF nº. _______________________________, </w:t>
      </w:r>
      <w:r w:rsidRPr="003C586B">
        <w:rPr>
          <w:rFonts w:ascii="Segoe UI" w:hAnsi="Segoe UI" w:cs="Segoe UI"/>
          <w:b/>
        </w:rPr>
        <w:t xml:space="preserve">declara, </w:t>
      </w:r>
      <w:r w:rsidRPr="003C586B">
        <w:rPr>
          <w:rFonts w:ascii="Segoe UI" w:hAnsi="Segoe UI" w:cs="Segoe UI"/>
        </w:rPr>
        <w:t>para os devidos fins, que cumpre o disposto no inciso XXXIII do art. 7º da CR/88.</w:t>
      </w:r>
    </w:p>
    <w:p w:rsidR="00151729" w:rsidRPr="003C586B" w:rsidRDefault="00151729" w:rsidP="00151729">
      <w:pPr>
        <w:spacing w:after="0" w:line="300" w:lineRule="auto"/>
        <w:jc w:val="both"/>
        <w:rPr>
          <w:rFonts w:ascii="Segoe UI" w:hAnsi="Segoe UI" w:cs="Segoe UI"/>
        </w:rPr>
      </w:pPr>
    </w:p>
    <w:p w:rsidR="00151729" w:rsidRPr="003C586B" w:rsidRDefault="00151729" w:rsidP="00151729">
      <w:pPr>
        <w:spacing w:after="0" w:line="300" w:lineRule="auto"/>
        <w:jc w:val="both"/>
        <w:rPr>
          <w:rFonts w:ascii="Segoe UI" w:hAnsi="Segoe UI" w:cs="Segoe UI"/>
        </w:rPr>
      </w:pPr>
      <w:r w:rsidRPr="003C586B">
        <w:rPr>
          <w:rFonts w:ascii="Segoe UI" w:hAnsi="Segoe UI" w:cs="Segoe UI"/>
        </w:rPr>
        <w:t>Local e data.</w:t>
      </w:r>
    </w:p>
    <w:p w:rsidR="00151729" w:rsidRPr="003C586B" w:rsidRDefault="00151729" w:rsidP="00151729">
      <w:pPr>
        <w:spacing w:after="0"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r w:rsidRPr="003C586B">
        <w:rPr>
          <w:rFonts w:ascii="Segoe UI" w:hAnsi="Segoe UI" w:cs="Segoe UI"/>
        </w:rPr>
        <w:t>_____________________________________</w:t>
      </w:r>
    </w:p>
    <w:p w:rsidR="00151729" w:rsidRPr="003C586B" w:rsidRDefault="00151729" w:rsidP="00151729">
      <w:pPr>
        <w:spacing w:line="300" w:lineRule="auto"/>
        <w:jc w:val="both"/>
        <w:rPr>
          <w:rFonts w:ascii="Segoe UI" w:hAnsi="Segoe UI" w:cs="Segoe UI"/>
        </w:rPr>
      </w:pPr>
      <w:r w:rsidRPr="003C586B">
        <w:rPr>
          <w:rFonts w:ascii="Segoe UI" w:hAnsi="Segoe UI" w:cs="Segoe UI"/>
        </w:rPr>
        <w:t xml:space="preserve">Assinatura </w:t>
      </w:r>
    </w:p>
    <w:p w:rsidR="00151729" w:rsidRPr="003C586B" w:rsidRDefault="00151729" w:rsidP="00151729">
      <w:pPr>
        <w:spacing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p>
    <w:p w:rsidR="00151729" w:rsidRPr="003C586B" w:rsidRDefault="00151729" w:rsidP="00151729">
      <w:pPr>
        <w:tabs>
          <w:tab w:val="left" w:pos="0"/>
        </w:tabs>
        <w:spacing w:after="0" w:line="300" w:lineRule="auto"/>
        <w:jc w:val="center"/>
        <w:rPr>
          <w:rFonts w:ascii="Segoe UI" w:hAnsi="Segoe UI" w:cs="Segoe UI"/>
          <w:b/>
        </w:rPr>
      </w:pPr>
      <w:r w:rsidRPr="003C586B">
        <w:rPr>
          <w:rFonts w:ascii="Segoe UI" w:hAnsi="Segoe UI" w:cs="Segoe UI"/>
          <w:b/>
        </w:rPr>
        <w:t>ANEXO V</w:t>
      </w:r>
    </w:p>
    <w:p w:rsidR="00151729" w:rsidRPr="003C586B" w:rsidRDefault="00151729" w:rsidP="00151729">
      <w:pPr>
        <w:tabs>
          <w:tab w:val="left" w:pos="0"/>
        </w:tabs>
        <w:spacing w:after="0" w:line="300" w:lineRule="auto"/>
        <w:jc w:val="center"/>
        <w:rPr>
          <w:rFonts w:ascii="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r w:rsidRPr="003C586B">
        <w:rPr>
          <w:rFonts w:ascii="Segoe UI" w:hAnsi="Segoe UI" w:cs="Segoe UI"/>
          <w:b/>
        </w:rPr>
        <w:t>DECLARAÇÃO DE CUMPRIMENTO DE RESERVA DE CARGOS PARA PESSOA COM DEFICIÊNCIA E PARA REABILITAÇÃO</w:t>
      </w: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Processo Administrativo de Licitação Pública nº. 058/2026</w:t>
      </w: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Pregão nº. 029/2026</w:t>
      </w:r>
    </w:p>
    <w:p w:rsidR="00151729" w:rsidRPr="003C586B" w:rsidRDefault="00151729" w:rsidP="00151729">
      <w:pPr>
        <w:spacing w:after="0"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r w:rsidRPr="003C586B">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C586B">
        <w:rPr>
          <w:rFonts w:ascii="Segoe UI" w:hAnsi="Segoe UI" w:cs="Segoe UI"/>
        </w:rPr>
        <w:t>ua</w:t>
      </w:r>
      <w:proofErr w:type="spellEnd"/>
      <w:r w:rsidRPr="003C586B">
        <w:rPr>
          <w:rFonts w:ascii="Segoe UI" w:hAnsi="Segoe UI" w:cs="Segoe UI"/>
        </w:rPr>
        <w:t xml:space="preserve">) sócio(a)-administrador(a), senhor(a) _________________________________________________________________, inscrito no CPF nº. _______________________________, </w:t>
      </w:r>
      <w:r w:rsidRPr="003C586B">
        <w:rPr>
          <w:rFonts w:ascii="Segoe UI" w:hAnsi="Segoe UI" w:cs="Segoe UI"/>
          <w:b/>
        </w:rPr>
        <w:t xml:space="preserve">declara, </w:t>
      </w:r>
      <w:r w:rsidRPr="003C586B">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3C586B">
        <w:rPr>
          <w:rFonts w:ascii="Segoe UI" w:hAnsi="Segoe UI" w:cs="Segoe UI"/>
          <w:b/>
        </w:rPr>
        <w:t xml:space="preserve">ou </w:t>
      </w:r>
      <w:r w:rsidRPr="003C586B">
        <w:rPr>
          <w:rFonts w:ascii="Segoe UI" w:hAnsi="Segoe UI" w:cs="Segoe UI"/>
        </w:rPr>
        <w:t>é desobrigado de cumprir as exigências de reserva de cargos para pessoa com deficiência e para reabilitação da Previdência Social, conforme previsto em lei e outras normas específica.</w:t>
      </w:r>
    </w:p>
    <w:p w:rsidR="00151729" w:rsidRPr="003C586B" w:rsidRDefault="00151729" w:rsidP="00151729">
      <w:pPr>
        <w:spacing w:after="0" w:line="300" w:lineRule="auto"/>
        <w:jc w:val="both"/>
        <w:rPr>
          <w:rFonts w:ascii="Segoe UI" w:hAnsi="Segoe UI" w:cs="Segoe UI"/>
        </w:rPr>
      </w:pPr>
    </w:p>
    <w:p w:rsidR="00151729" w:rsidRPr="003C586B" w:rsidRDefault="00151729" w:rsidP="00151729">
      <w:pPr>
        <w:spacing w:after="0" w:line="300" w:lineRule="auto"/>
        <w:jc w:val="both"/>
        <w:rPr>
          <w:rFonts w:ascii="Segoe UI" w:hAnsi="Segoe UI" w:cs="Segoe UI"/>
        </w:rPr>
      </w:pPr>
      <w:r w:rsidRPr="003C586B">
        <w:rPr>
          <w:rFonts w:ascii="Segoe UI" w:hAnsi="Segoe UI" w:cs="Segoe UI"/>
        </w:rPr>
        <w:t>Local e data.</w:t>
      </w:r>
    </w:p>
    <w:p w:rsidR="00151729" w:rsidRPr="003C586B" w:rsidRDefault="00151729" w:rsidP="00151729">
      <w:pPr>
        <w:spacing w:after="0"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r w:rsidRPr="003C586B">
        <w:rPr>
          <w:rFonts w:ascii="Segoe UI" w:hAnsi="Segoe UI" w:cs="Segoe UI"/>
        </w:rPr>
        <w:t>_____________________________________</w:t>
      </w:r>
    </w:p>
    <w:p w:rsidR="00151729" w:rsidRPr="003C586B" w:rsidRDefault="00151729" w:rsidP="00151729">
      <w:pPr>
        <w:spacing w:line="300" w:lineRule="auto"/>
        <w:jc w:val="both"/>
        <w:rPr>
          <w:rFonts w:ascii="Segoe UI" w:hAnsi="Segoe UI" w:cs="Segoe UI"/>
        </w:rPr>
      </w:pPr>
      <w:r w:rsidRPr="003C586B">
        <w:rPr>
          <w:rFonts w:ascii="Segoe UI" w:hAnsi="Segoe UI" w:cs="Segoe UI"/>
        </w:rPr>
        <w:t xml:space="preserve">Assinatura </w:t>
      </w:r>
    </w:p>
    <w:p w:rsidR="00151729" w:rsidRPr="003C586B" w:rsidRDefault="00151729" w:rsidP="00151729">
      <w:pPr>
        <w:spacing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p>
    <w:p w:rsidR="00217DF8" w:rsidRPr="003C586B" w:rsidRDefault="00217DF8" w:rsidP="00151729">
      <w:pPr>
        <w:spacing w:line="300" w:lineRule="auto"/>
        <w:jc w:val="both"/>
        <w:rPr>
          <w:rFonts w:ascii="Segoe UI" w:hAnsi="Segoe UI" w:cs="Segoe UI"/>
        </w:rPr>
      </w:pPr>
    </w:p>
    <w:p w:rsidR="00217DF8" w:rsidRPr="003C586B" w:rsidRDefault="00217DF8" w:rsidP="00151729">
      <w:pPr>
        <w:spacing w:line="300" w:lineRule="auto"/>
        <w:jc w:val="both"/>
        <w:rPr>
          <w:rFonts w:ascii="Segoe UI" w:hAnsi="Segoe UI" w:cs="Segoe UI"/>
        </w:rPr>
      </w:pPr>
    </w:p>
    <w:p w:rsidR="00217DF8" w:rsidRPr="003C586B" w:rsidRDefault="00217DF8" w:rsidP="00151729">
      <w:pPr>
        <w:spacing w:line="300" w:lineRule="auto"/>
        <w:jc w:val="both"/>
        <w:rPr>
          <w:rFonts w:ascii="Segoe UI" w:hAnsi="Segoe UI" w:cs="Segoe UI"/>
        </w:rPr>
      </w:pPr>
    </w:p>
    <w:p w:rsidR="00151729" w:rsidRPr="003C586B" w:rsidRDefault="00151729" w:rsidP="00151729">
      <w:pPr>
        <w:tabs>
          <w:tab w:val="left" w:pos="0"/>
        </w:tabs>
        <w:spacing w:after="0" w:line="300" w:lineRule="auto"/>
        <w:jc w:val="center"/>
        <w:rPr>
          <w:rFonts w:ascii="Segoe UI" w:hAnsi="Segoe UI" w:cs="Segoe UI"/>
          <w:b/>
        </w:rPr>
      </w:pPr>
      <w:r w:rsidRPr="003C586B">
        <w:rPr>
          <w:rFonts w:ascii="Segoe UI" w:hAnsi="Segoe UI" w:cs="Segoe UI"/>
          <w:b/>
        </w:rPr>
        <w:lastRenderedPageBreak/>
        <w:t>ANEXO VI</w:t>
      </w:r>
    </w:p>
    <w:p w:rsidR="00151729" w:rsidRPr="003C586B" w:rsidRDefault="00151729" w:rsidP="00151729">
      <w:pPr>
        <w:tabs>
          <w:tab w:val="left" w:pos="0"/>
        </w:tabs>
        <w:spacing w:after="0" w:line="300" w:lineRule="auto"/>
        <w:jc w:val="center"/>
        <w:rPr>
          <w:rFonts w:ascii="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r w:rsidRPr="003C586B">
        <w:rPr>
          <w:rFonts w:ascii="Segoe UI" w:hAnsi="Segoe UI" w:cs="Segoe UI"/>
          <w:b/>
        </w:rPr>
        <w:t>TERMO DE CREDENCIAMENTO</w:t>
      </w:r>
    </w:p>
    <w:p w:rsidR="00151729" w:rsidRPr="003C586B" w:rsidRDefault="00151729" w:rsidP="00151729">
      <w:pPr>
        <w:tabs>
          <w:tab w:val="left" w:pos="2268"/>
        </w:tabs>
        <w:spacing w:after="0" w:line="300" w:lineRule="auto"/>
        <w:jc w:val="both"/>
        <w:rPr>
          <w:rFonts w:ascii="Segoe UI" w:hAnsi="Segoe UI" w:cs="Segoe UI"/>
        </w:rPr>
      </w:pP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Processo Administrativo de Licitação Pública nº. 058/2026</w:t>
      </w: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Pregão nº. 029/2026</w:t>
      </w:r>
    </w:p>
    <w:p w:rsidR="00151729" w:rsidRPr="003C586B" w:rsidRDefault="00151729" w:rsidP="00151729">
      <w:pPr>
        <w:tabs>
          <w:tab w:val="left" w:pos="2268"/>
        </w:tabs>
        <w:spacing w:after="0" w:line="300" w:lineRule="auto"/>
        <w:rPr>
          <w:rFonts w:ascii="Segoe UI" w:hAnsi="Segoe UI" w:cs="Segoe UI"/>
          <w:b/>
          <w:color w:val="FF0000"/>
        </w:rPr>
      </w:pPr>
    </w:p>
    <w:p w:rsidR="00151729" w:rsidRPr="003C586B" w:rsidRDefault="00151729" w:rsidP="00151729">
      <w:pPr>
        <w:spacing w:line="300" w:lineRule="auto"/>
        <w:jc w:val="both"/>
        <w:rPr>
          <w:rFonts w:ascii="Segoe UI" w:hAnsi="Segoe UI" w:cs="Segoe UI"/>
        </w:rPr>
      </w:pPr>
      <w:r w:rsidRPr="003C586B">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C586B">
        <w:rPr>
          <w:rFonts w:ascii="Segoe UI" w:hAnsi="Segoe UI" w:cs="Segoe UI"/>
        </w:rPr>
        <w:t>ua</w:t>
      </w:r>
      <w:proofErr w:type="spellEnd"/>
      <w:r w:rsidRPr="003C586B">
        <w:rPr>
          <w:rFonts w:ascii="Segoe UI" w:hAnsi="Segoe UI" w:cs="Segoe UI"/>
        </w:rPr>
        <w:t xml:space="preserve">) sócio(a)-administrador(a), senhor(a) _________________________________________________________________, inscrito no CPF nº. _______________________________, </w:t>
      </w:r>
      <w:r w:rsidRPr="003C586B">
        <w:rPr>
          <w:rFonts w:ascii="Segoe UI" w:hAnsi="Segoe UI" w:cs="Segoe UI"/>
          <w:b/>
        </w:rPr>
        <w:t xml:space="preserve">credencia, </w:t>
      </w:r>
      <w:r w:rsidRPr="003C586B">
        <w:rPr>
          <w:rFonts w:ascii="Segoe UI" w:hAnsi="Segoe UI" w:cs="Segoe UI"/>
        </w:rPr>
        <w:t>para atuação neste Pregão, o senhor ______________________________________________________________________________________,</w:t>
      </w:r>
    </w:p>
    <w:p w:rsidR="00151729" w:rsidRPr="003C586B" w:rsidRDefault="00151729" w:rsidP="00151729">
      <w:pPr>
        <w:spacing w:line="300" w:lineRule="auto"/>
        <w:jc w:val="both"/>
        <w:rPr>
          <w:rFonts w:ascii="Segoe UI" w:hAnsi="Segoe UI" w:cs="Segoe UI"/>
        </w:rPr>
      </w:pPr>
      <w:r w:rsidRPr="003C586B">
        <w:rPr>
          <w:rFonts w:ascii="Segoe UI" w:hAnsi="Segoe UI" w:cs="Segoe UI"/>
        </w:rPr>
        <w:t>Inscrito no CPF nº. _______________________________, podendo, para tanto, apresentar lances, manifestar intenção de interpor Recurso Administrativo, renunciar direitos, e tudo mais que for necessário.</w:t>
      </w:r>
    </w:p>
    <w:p w:rsidR="00151729" w:rsidRPr="003C586B" w:rsidRDefault="00151729" w:rsidP="00151729">
      <w:pPr>
        <w:spacing w:after="0" w:line="300" w:lineRule="auto"/>
        <w:jc w:val="both"/>
        <w:rPr>
          <w:rFonts w:ascii="Segoe UI" w:hAnsi="Segoe UI" w:cs="Segoe UI"/>
        </w:rPr>
      </w:pPr>
    </w:p>
    <w:p w:rsidR="00151729" w:rsidRPr="003C586B" w:rsidRDefault="00151729" w:rsidP="00151729">
      <w:pPr>
        <w:spacing w:after="0" w:line="300" w:lineRule="auto"/>
        <w:jc w:val="both"/>
        <w:rPr>
          <w:rFonts w:ascii="Segoe UI" w:hAnsi="Segoe UI" w:cs="Segoe UI"/>
        </w:rPr>
      </w:pPr>
      <w:r w:rsidRPr="003C586B">
        <w:rPr>
          <w:rFonts w:ascii="Segoe UI" w:hAnsi="Segoe UI" w:cs="Segoe UI"/>
        </w:rPr>
        <w:t>Local e data.</w:t>
      </w:r>
    </w:p>
    <w:p w:rsidR="00151729" w:rsidRPr="003C586B" w:rsidRDefault="00151729" w:rsidP="00151729">
      <w:pPr>
        <w:spacing w:after="0"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r w:rsidRPr="003C586B">
        <w:rPr>
          <w:rFonts w:ascii="Segoe UI" w:hAnsi="Segoe UI" w:cs="Segoe UI"/>
        </w:rPr>
        <w:t>_____________________________________</w:t>
      </w:r>
    </w:p>
    <w:p w:rsidR="00151729" w:rsidRPr="003C586B" w:rsidRDefault="00151729" w:rsidP="00151729">
      <w:pPr>
        <w:spacing w:line="300" w:lineRule="auto"/>
        <w:jc w:val="both"/>
        <w:rPr>
          <w:rFonts w:ascii="Segoe UI" w:hAnsi="Segoe UI" w:cs="Segoe UI"/>
        </w:rPr>
      </w:pPr>
      <w:r w:rsidRPr="003C586B">
        <w:rPr>
          <w:rFonts w:ascii="Segoe UI" w:hAnsi="Segoe UI" w:cs="Segoe UI"/>
        </w:rPr>
        <w:t>Assinatura</w:t>
      </w:r>
    </w:p>
    <w:p w:rsidR="00151729" w:rsidRPr="003C586B" w:rsidRDefault="00151729" w:rsidP="00151729">
      <w:pPr>
        <w:tabs>
          <w:tab w:val="left" w:pos="0"/>
        </w:tabs>
        <w:spacing w:after="0" w:line="300" w:lineRule="auto"/>
        <w:jc w:val="center"/>
        <w:rPr>
          <w:rFonts w:ascii="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p>
    <w:p w:rsidR="00151729" w:rsidRDefault="00151729" w:rsidP="00151729">
      <w:pPr>
        <w:tabs>
          <w:tab w:val="left" w:pos="0"/>
        </w:tabs>
        <w:spacing w:after="0" w:line="300" w:lineRule="auto"/>
        <w:jc w:val="center"/>
        <w:rPr>
          <w:rFonts w:ascii="Segoe UI" w:hAnsi="Segoe UI" w:cs="Segoe UI"/>
          <w:b/>
        </w:rPr>
      </w:pPr>
    </w:p>
    <w:p w:rsidR="003C586B" w:rsidRDefault="003C586B" w:rsidP="00151729">
      <w:pPr>
        <w:tabs>
          <w:tab w:val="left" w:pos="0"/>
        </w:tabs>
        <w:spacing w:after="0" w:line="300" w:lineRule="auto"/>
        <w:jc w:val="center"/>
        <w:rPr>
          <w:rFonts w:ascii="Segoe UI" w:hAnsi="Segoe UI" w:cs="Segoe UI"/>
          <w:b/>
        </w:rPr>
      </w:pPr>
    </w:p>
    <w:p w:rsidR="003C586B" w:rsidRDefault="003C586B" w:rsidP="00151729">
      <w:pPr>
        <w:tabs>
          <w:tab w:val="left" w:pos="0"/>
        </w:tabs>
        <w:spacing w:after="0" w:line="300" w:lineRule="auto"/>
        <w:jc w:val="center"/>
        <w:rPr>
          <w:rFonts w:ascii="Segoe UI" w:hAnsi="Segoe UI" w:cs="Segoe UI"/>
          <w:b/>
        </w:rPr>
      </w:pPr>
    </w:p>
    <w:p w:rsidR="003C586B" w:rsidRDefault="003C586B" w:rsidP="00151729">
      <w:pPr>
        <w:tabs>
          <w:tab w:val="left" w:pos="0"/>
        </w:tabs>
        <w:spacing w:after="0" w:line="300" w:lineRule="auto"/>
        <w:jc w:val="center"/>
        <w:rPr>
          <w:rFonts w:ascii="Segoe UI" w:hAnsi="Segoe UI" w:cs="Segoe UI"/>
          <w:b/>
        </w:rPr>
      </w:pPr>
    </w:p>
    <w:p w:rsidR="003C586B" w:rsidRPr="003C586B" w:rsidRDefault="003C586B" w:rsidP="00151729">
      <w:pPr>
        <w:tabs>
          <w:tab w:val="left" w:pos="0"/>
        </w:tabs>
        <w:spacing w:after="0" w:line="300" w:lineRule="auto"/>
        <w:jc w:val="center"/>
        <w:rPr>
          <w:rFonts w:ascii="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r w:rsidRPr="003C586B">
        <w:rPr>
          <w:rFonts w:ascii="Segoe UI" w:hAnsi="Segoe UI" w:cs="Segoe UI"/>
          <w:b/>
        </w:rPr>
        <w:t>ANEXO VII</w:t>
      </w:r>
    </w:p>
    <w:p w:rsidR="00151729" w:rsidRPr="003C586B" w:rsidRDefault="00151729" w:rsidP="00151729">
      <w:pPr>
        <w:tabs>
          <w:tab w:val="left" w:pos="0"/>
        </w:tabs>
        <w:spacing w:after="0" w:line="300" w:lineRule="auto"/>
        <w:jc w:val="center"/>
        <w:rPr>
          <w:rFonts w:ascii="Segoe UI" w:hAnsi="Segoe UI" w:cs="Segoe UI"/>
          <w:b/>
        </w:rPr>
      </w:pPr>
    </w:p>
    <w:p w:rsidR="00151729" w:rsidRPr="003C586B" w:rsidRDefault="00151729" w:rsidP="00151729">
      <w:pPr>
        <w:tabs>
          <w:tab w:val="left" w:pos="0"/>
        </w:tabs>
        <w:spacing w:after="0" w:line="300" w:lineRule="auto"/>
        <w:jc w:val="center"/>
        <w:rPr>
          <w:rFonts w:ascii="Segoe UI" w:hAnsi="Segoe UI" w:cs="Segoe UI"/>
          <w:b/>
        </w:rPr>
      </w:pPr>
      <w:r w:rsidRPr="003C586B">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151729" w:rsidRPr="003C586B" w:rsidRDefault="00151729" w:rsidP="00151729">
      <w:pPr>
        <w:tabs>
          <w:tab w:val="left" w:pos="2268"/>
        </w:tabs>
        <w:spacing w:after="0" w:line="300" w:lineRule="auto"/>
        <w:jc w:val="both"/>
        <w:rPr>
          <w:rFonts w:ascii="Segoe UI" w:hAnsi="Segoe UI" w:cs="Segoe UI"/>
        </w:rPr>
      </w:pP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Processo Administrativo de Licitação Pública nº. 058/2026</w:t>
      </w: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Pregão nº. 029/2026</w:t>
      </w:r>
    </w:p>
    <w:p w:rsidR="00151729" w:rsidRPr="003C586B" w:rsidRDefault="00151729" w:rsidP="00151729">
      <w:pPr>
        <w:tabs>
          <w:tab w:val="left" w:pos="2268"/>
        </w:tabs>
        <w:spacing w:after="0" w:line="300" w:lineRule="auto"/>
        <w:rPr>
          <w:rFonts w:ascii="Segoe UI" w:hAnsi="Segoe UI" w:cs="Segoe UI"/>
          <w:b/>
          <w:color w:val="FF0000"/>
        </w:rPr>
      </w:pPr>
    </w:p>
    <w:p w:rsidR="00151729" w:rsidRPr="003C586B" w:rsidRDefault="00151729" w:rsidP="00151729">
      <w:pPr>
        <w:spacing w:line="300" w:lineRule="auto"/>
        <w:jc w:val="both"/>
        <w:rPr>
          <w:rFonts w:ascii="Segoe UI" w:hAnsi="Segoe UI" w:cs="Segoe UI"/>
        </w:rPr>
      </w:pPr>
      <w:r w:rsidRPr="003C586B">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3C586B">
        <w:rPr>
          <w:rFonts w:ascii="Segoe UI" w:hAnsi="Segoe UI" w:cs="Segoe UI"/>
        </w:rPr>
        <w:t>ua</w:t>
      </w:r>
      <w:proofErr w:type="spellEnd"/>
      <w:r w:rsidRPr="003C586B">
        <w:rPr>
          <w:rFonts w:ascii="Segoe UI" w:hAnsi="Segoe UI" w:cs="Segoe UI"/>
        </w:rPr>
        <w:t xml:space="preserve">) sócio(a)-administrador(a), senhor(a) _________________________________________________________________, inscrito no CPF nº. _______________________________, </w:t>
      </w:r>
      <w:r w:rsidRPr="003C586B">
        <w:rPr>
          <w:rFonts w:ascii="Segoe UI" w:hAnsi="Segoe UI" w:cs="Segoe UI"/>
          <w:b/>
        </w:rPr>
        <w:t xml:space="preserve">declara, </w:t>
      </w:r>
      <w:r w:rsidRPr="003C586B">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151729" w:rsidRPr="003C586B" w:rsidRDefault="00151729" w:rsidP="00151729">
      <w:pPr>
        <w:spacing w:after="0" w:line="300" w:lineRule="auto"/>
        <w:jc w:val="both"/>
        <w:rPr>
          <w:rFonts w:ascii="Segoe UI" w:hAnsi="Segoe UI" w:cs="Segoe UI"/>
        </w:rPr>
      </w:pPr>
    </w:p>
    <w:p w:rsidR="00151729" w:rsidRPr="003C586B" w:rsidRDefault="00151729" w:rsidP="00151729">
      <w:pPr>
        <w:spacing w:after="0" w:line="300" w:lineRule="auto"/>
        <w:jc w:val="both"/>
        <w:rPr>
          <w:rFonts w:ascii="Segoe UI" w:hAnsi="Segoe UI" w:cs="Segoe UI"/>
        </w:rPr>
      </w:pPr>
      <w:r w:rsidRPr="003C586B">
        <w:rPr>
          <w:rFonts w:ascii="Segoe UI" w:hAnsi="Segoe UI" w:cs="Segoe UI"/>
        </w:rPr>
        <w:t>Local e data.</w:t>
      </w:r>
    </w:p>
    <w:p w:rsidR="00151729" w:rsidRPr="003C586B" w:rsidRDefault="00151729" w:rsidP="00151729">
      <w:pPr>
        <w:spacing w:after="0" w:line="300" w:lineRule="auto"/>
        <w:jc w:val="both"/>
        <w:rPr>
          <w:rFonts w:ascii="Segoe UI" w:hAnsi="Segoe UI" w:cs="Segoe UI"/>
        </w:rPr>
      </w:pPr>
    </w:p>
    <w:p w:rsidR="00151729" w:rsidRPr="003C586B" w:rsidRDefault="00151729" w:rsidP="00151729">
      <w:pPr>
        <w:spacing w:line="300" w:lineRule="auto"/>
        <w:jc w:val="both"/>
        <w:rPr>
          <w:rFonts w:ascii="Segoe UI" w:hAnsi="Segoe UI" w:cs="Segoe UI"/>
        </w:rPr>
      </w:pPr>
      <w:r w:rsidRPr="003C586B">
        <w:rPr>
          <w:rFonts w:ascii="Segoe UI" w:hAnsi="Segoe UI" w:cs="Segoe UI"/>
        </w:rPr>
        <w:t>_____________________________________</w:t>
      </w:r>
    </w:p>
    <w:p w:rsidR="00151729" w:rsidRPr="003C586B" w:rsidRDefault="00151729" w:rsidP="00151729">
      <w:pPr>
        <w:spacing w:line="300" w:lineRule="auto"/>
        <w:jc w:val="both"/>
        <w:rPr>
          <w:rFonts w:ascii="Segoe UI" w:hAnsi="Segoe UI" w:cs="Segoe UI"/>
        </w:rPr>
      </w:pPr>
      <w:r w:rsidRPr="003C586B">
        <w:rPr>
          <w:rFonts w:ascii="Segoe UI" w:hAnsi="Segoe UI" w:cs="Segoe UI"/>
        </w:rPr>
        <w:t xml:space="preserve">Assinatura </w:t>
      </w:r>
    </w:p>
    <w:p w:rsidR="00151729" w:rsidRPr="003C586B" w:rsidRDefault="00151729" w:rsidP="00151729">
      <w:pPr>
        <w:tabs>
          <w:tab w:val="left" w:pos="2268"/>
        </w:tabs>
        <w:spacing w:after="0" w:line="300" w:lineRule="auto"/>
        <w:rPr>
          <w:rFonts w:ascii="Segoe UI" w:hAnsi="Segoe UI" w:cs="Segoe UI"/>
          <w:b/>
          <w:color w:val="FF0000"/>
        </w:rPr>
      </w:pPr>
    </w:p>
    <w:p w:rsidR="00C45D25" w:rsidRPr="003C586B" w:rsidRDefault="00C45D25" w:rsidP="00151729">
      <w:pPr>
        <w:tabs>
          <w:tab w:val="left" w:pos="2268"/>
        </w:tabs>
        <w:spacing w:after="0" w:line="300" w:lineRule="auto"/>
        <w:rPr>
          <w:rFonts w:ascii="Segoe UI" w:hAnsi="Segoe UI" w:cs="Segoe UI"/>
          <w:b/>
          <w:color w:val="FF0000"/>
        </w:rPr>
      </w:pPr>
    </w:p>
    <w:p w:rsidR="00C45D25" w:rsidRPr="003C586B" w:rsidRDefault="00C45D25" w:rsidP="00151729">
      <w:pPr>
        <w:tabs>
          <w:tab w:val="left" w:pos="2268"/>
        </w:tabs>
        <w:spacing w:after="0" w:line="300" w:lineRule="auto"/>
        <w:rPr>
          <w:rFonts w:ascii="Segoe UI" w:hAnsi="Segoe UI" w:cs="Segoe UI"/>
          <w:b/>
          <w:color w:val="FF0000"/>
        </w:rPr>
      </w:pPr>
    </w:p>
    <w:p w:rsidR="00C45D25" w:rsidRPr="003C586B" w:rsidRDefault="00C45D25" w:rsidP="00151729">
      <w:pPr>
        <w:tabs>
          <w:tab w:val="left" w:pos="2268"/>
        </w:tabs>
        <w:spacing w:after="0" w:line="300" w:lineRule="auto"/>
        <w:rPr>
          <w:rFonts w:ascii="Segoe UI" w:hAnsi="Segoe UI" w:cs="Segoe UI"/>
          <w:b/>
          <w:color w:val="FF0000"/>
        </w:rPr>
      </w:pPr>
    </w:p>
    <w:p w:rsidR="00151729" w:rsidRPr="003C586B" w:rsidRDefault="00151729" w:rsidP="00151729">
      <w:pPr>
        <w:tabs>
          <w:tab w:val="left" w:pos="2268"/>
        </w:tabs>
        <w:spacing w:after="0" w:line="300" w:lineRule="auto"/>
        <w:jc w:val="center"/>
        <w:rPr>
          <w:rFonts w:ascii="Segoe UI" w:hAnsi="Segoe UI" w:cs="Segoe UI"/>
          <w:b/>
          <w:color w:val="FF0000"/>
        </w:rPr>
      </w:pPr>
    </w:p>
    <w:p w:rsidR="00151729" w:rsidRPr="003C586B" w:rsidRDefault="00151729" w:rsidP="00151729">
      <w:pPr>
        <w:tabs>
          <w:tab w:val="left" w:pos="2268"/>
        </w:tabs>
        <w:spacing w:after="0" w:line="300" w:lineRule="auto"/>
        <w:jc w:val="center"/>
        <w:rPr>
          <w:rFonts w:ascii="Segoe UI" w:hAnsi="Segoe UI" w:cs="Segoe UI"/>
          <w:b/>
          <w:color w:val="FF0000"/>
        </w:rPr>
      </w:pPr>
    </w:p>
    <w:p w:rsidR="00151729" w:rsidRPr="003C586B" w:rsidRDefault="00151729" w:rsidP="00151729">
      <w:pPr>
        <w:tabs>
          <w:tab w:val="left" w:pos="2268"/>
        </w:tabs>
        <w:spacing w:after="0" w:line="300" w:lineRule="auto"/>
        <w:jc w:val="center"/>
        <w:rPr>
          <w:rFonts w:ascii="Segoe UI" w:hAnsi="Segoe UI" w:cs="Segoe UI"/>
          <w:b/>
          <w:color w:val="FF0000"/>
        </w:rPr>
      </w:pPr>
    </w:p>
    <w:p w:rsidR="00151729" w:rsidRPr="003C586B" w:rsidRDefault="00151729" w:rsidP="00151729">
      <w:pPr>
        <w:tabs>
          <w:tab w:val="left" w:pos="2268"/>
        </w:tabs>
        <w:spacing w:after="0" w:line="300" w:lineRule="auto"/>
        <w:jc w:val="center"/>
        <w:rPr>
          <w:rFonts w:ascii="Segoe UI" w:hAnsi="Segoe UI" w:cs="Segoe UI"/>
          <w:b/>
        </w:rPr>
      </w:pPr>
      <w:r w:rsidRPr="003C586B">
        <w:rPr>
          <w:rFonts w:ascii="Segoe UI" w:hAnsi="Segoe UI" w:cs="Segoe UI"/>
          <w:b/>
        </w:rPr>
        <w:t xml:space="preserve">ANEXO VIII </w:t>
      </w:r>
    </w:p>
    <w:p w:rsidR="00151729" w:rsidRPr="003C586B" w:rsidRDefault="00151729" w:rsidP="00151729">
      <w:pPr>
        <w:tabs>
          <w:tab w:val="left" w:pos="2268"/>
        </w:tabs>
        <w:spacing w:after="0" w:line="300" w:lineRule="auto"/>
        <w:jc w:val="center"/>
        <w:rPr>
          <w:rFonts w:ascii="Segoe UI" w:hAnsi="Segoe UI" w:cs="Segoe UI"/>
          <w:b/>
        </w:rPr>
      </w:pPr>
    </w:p>
    <w:p w:rsidR="00151729" w:rsidRPr="003C586B" w:rsidRDefault="00151729" w:rsidP="00151729">
      <w:pPr>
        <w:tabs>
          <w:tab w:val="left" w:pos="2268"/>
        </w:tabs>
        <w:spacing w:after="0" w:line="300" w:lineRule="auto"/>
        <w:jc w:val="center"/>
        <w:rPr>
          <w:rFonts w:ascii="Segoe UI" w:hAnsi="Segoe UI" w:cs="Segoe UI"/>
          <w:b/>
        </w:rPr>
      </w:pPr>
      <w:r w:rsidRPr="003C586B">
        <w:rPr>
          <w:rFonts w:ascii="Segoe UI" w:hAnsi="Segoe UI" w:cs="Segoe UI"/>
          <w:b/>
        </w:rPr>
        <w:t>ATA DE REGISTRO DE PREÇO</w:t>
      </w:r>
      <w:r w:rsidR="00C11100" w:rsidRPr="003C586B">
        <w:rPr>
          <w:rFonts w:ascii="Segoe UI" w:hAnsi="Segoe UI" w:cs="Segoe UI"/>
          <w:b/>
        </w:rPr>
        <w:t>S</w:t>
      </w:r>
      <w:r w:rsidRPr="003C586B">
        <w:rPr>
          <w:rFonts w:ascii="Segoe UI" w:hAnsi="Segoe UI" w:cs="Segoe UI"/>
          <w:b/>
        </w:rPr>
        <w:t xml:space="preserve"> </w:t>
      </w:r>
    </w:p>
    <w:p w:rsidR="00151729" w:rsidRPr="003C586B" w:rsidRDefault="00151729" w:rsidP="00151729">
      <w:pPr>
        <w:tabs>
          <w:tab w:val="left" w:pos="2268"/>
        </w:tabs>
        <w:spacing w:after="0" w:line="300" w:lineRule="auto"/>
        <w:jc w:val="both"/>
        <w:rPr>
          <w:rFonts w:ascii="Segoe UI" w:hAnsi="Segoe UI" w:cs="Segoe UI"/>
        </w:rPr>
      </w:pP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Processo Administrativo de Licitação Pública nº. 058/2026</w:t>
      </w: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Pregão nº. 029/2026</w:t>
      </w:r>
    </w:p>
    <w:p w:rsidR="00151729" w:rsidRPr="003C586B" w:rsidRDefault="00151729" w:rsidP="00151729">
      <w:pPr>
        <w:tabs>
          <w:tab w:val="left" w:pos="2268"/>
        </w:tabs>
        <w:spacing w:after="0" w:line="300" w:lineRule="auto"/>
        <w:jc w:val="both"/>
        <w:rPr>
          <w:rFonts w:ascii="Segoe UI" w:hAnsi="Segoe UI" w:cs="Segoe UI"/>
        </w:rPr>
      </w:pPr>
    </w:p>
    <w:p w:rsidR="00151729" w:rsidRPr="003C586B" w:rsidRDefault="00151729" w:rsidP="00151729">
      <w:pPr>
        <w:tabs>
          <w:tab w:val="left" w:pos="2268"/>
        </w:tabs>
        <w:spacing w:line="300" w:lineRule="auto"/>
        <w:jc w:val="both"/>
        <w:rPr>
          <w:rFonts w:ascii="Segoe UI" w:hAnsi="Segoe UI" w:cs="Segoe UI"/>
          <w:b/>
        </w:rPr>
      </w:pPr>
      <w:r w:rsidRPr="003C586B">
        <w:rPr>
          <w:rFonts w:ascii="Segoe UI" w:hAnsi="Segoe UI" w:cs="Segoe UI"/>
          <w:b/>
        </w:rPr>
        <w:t>1. Do(s) órgão(</w:t>
      </w:r>
      <w:proofErr w:type="spellStart"/>
      <w:r w:rsidRPr="003C586B">
        <w:rPr>
          <w:rFonts w:ascii="Segoe UI" w:hAnsi="Segoe UI" w:cs="Segoe UI"/>
          <w:b/>
        </w:rPr>
        <w:t>ãos</w:t>
      </w:r>
      <w:proofErr w:type="spellEnd"/>
      <w:r w:rsidRPr="003C586B">
        <w:rPr>
          <w:rFonts w:ascii="Segoe UI" w:hAnsi="Segoe UI" w:cs="Segoe UI"/>
          <w:b/>
        </w:rPr>
        <w:t>) participantes:</w:t>
      </w:r>
    </w:p>
    <w:p w:rsidR="00151729" w:rsidRPr="003C586B" w:rsidRDefault="00151729" w:rsidP="00151729">
      <w:pPr>
        <w:tabs>
          <w:tab w:val="left" w:pos="2268"/>
        </w:tabs>
        <w:spacing w:line="300" w:lineRule="auto"/>
        <w:jc w:val="both"/>
        <w:rPr>
          <w:rFonts w:ascii="Segoe UI" w:eastAsia="Segoe UI" w:hAnsi="Segoe UI" w:cs="Segoe UI"/>
        </w:rPr>
      </w:pPr>
      <w:r w:rsidRPr="003C586B">
        <w:rPr>
          <w:rFonts w:ascii="Segoe UI" w:hAnsi="Segoe UI" w:cs="Segoe UI"/>
        </w:rPr>
        <w:t xml:space="preserve">1.1. </w:t>
      </w:r>
      <w:r w:rsidRPr="003C586B">
        <w:rPr>
          <w:rFonts w:ascii="Segoe UI" w:eastAsia="Segoe UI" w:hAnsi="Segoe UI" w:cs="Segoe UI"/>
        </w:rPr>
        <w:t xml:space="preserve">O </w:t>
      </w:r>
      <w:r w:rsidRPr="003C586B">
        <w:rPr>
          <w:rFonts w:ascii="Segoe UI" w:eastAsia="Segoe UI" w:hAnsi="Segoe UI" w:cs="Segoe UI"/>
          <w:b/>
        </w:rPr>
        <w:t xml:space="preserve">MUNICÍPIO DE SÃO SEBASTIÃO DO ANTA, </w:t>
      </w:r>
      <w:r w:rsidRPr="003C586B">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3C586B">
        <w:rPr>
          <w:rFonts w:ascii="Segoe UI" w:eastAsia="Segoe UI" w:hAnsi="Segoe UI" w:cs="Segoe UI"/>
          <w:b/>
        </w:rPr>
        <w:t xml:space="preserve">OU </w:t>
      </w:r>
      <w:r w:rsidRPr="003C586B">
        <w:rPr>
          <w:rFonts w:ascii="Segoe UI" w:eastAsia="Segoe UI" w:hAnsi="Segoe UI" w:cs="Segoe UI"/>
        </w:rPr>
        <w:t xml:space="preserve">Secretário(a) Municipal de Nome, inscrito no CPF nº. XX, </w:t>
      </w:r>
    </w:p>
    <w:p w:rsidR="00151729" w:rsidRPr="003C586B" w:rsidRDefault="00151729" w:rsidP="00151729">
      <w:pPr>
        <w:tabs>
          <w:tab w:val="left" w:pos="2268"/>
        </w:tabs>
        <w:spacing w:line="300" w:lineRule="auto"/>
        <w:jc w:val="both"/>
        <w:rPr>
          <w:rFonts w:ascii="Segoe UI" w:eastAsia="Segoe UI" w:hAnsi="Segoe UI" w:cs="Segoe UI"/>
        </w:rPr>
      </w:pPr>
    </w:p>
    <w:p w:rsidR="00151729" w:rsidRPr="003C586B" w:rsidRDefault="00151729" w:rsidP="00151729">
      <w:pPr>
        <w:tabs>
          <w:tab w:val="left" w:pos="2268"/>
        </w:tabs>
        <w:spacing w:line="300" w:lineRule="auto"/>
        <w:jc w:val="both"/>
        <w:rPr>
          <w:rFonts w:ascii="Segoe UI" w:hAnsi="Segoe UI" w:cs="Segoe UI"/>
          <w:b/>
        </w:rPr>
      </w:pPr>
      <w:r w:rsidRPr="003C586B">
        <w:rPr>
          <w:rFonts w:ascii="Segoe UI" w:hAnsi="Segoe UI" w:cs="Segoe UI"/>
          <w:b/>
        </w:rPr>
        <w:t>2. Do(a)(s) fornecedor(e)(a)(s), do objeto e dos preços</w:t>
      </w:r>
    </w:p>
    <w:p w:rsidR="00217DF8" w:rsidRPr="003C586B" w:rsidRDefault="00217DF8" w:rsidP="00151729">
      <w:pPr>
        <w:tabs>
          <w:tab w:val="left" w:pos="2268"/>
        </w:tabs>
        <w:spacing w:line="300" w:lineRule="auto"/>
        <w:jc w:val="both"/>
        <w:rPr>
          <w:rFonts w:ascii="Segoe UI" w:eastAsia="Batang" w:hAnsi="Segoe UI" w:cs="Segoe UI"/>
          <w:b/>
        </w:rPr>
      </w:pPr>
      <w:r w:rsidRPr="003C586B">
        <w:rPr>
          <w:rFonts w:ascii="Segoe UI" w:eastAsia="Batang" w:hAnsi="Segoe UI" w:cs="Segoe UI"/>
          <w:b/>
        </w:rPr>
        <w:t>Registro de preços para seleção de empresas para fornecimento futuro e parcelado de vidros e divisórias com a instalação para atender a demanda das secretarias requisitantes do município de São Sebastião do Anta</w:t>
      </w:r>
    </w:p>
    <w:p w:rsidR="00151729" w:rsidRPr="003C586B" w:rsidRDefault="00151729" w:rsidP="00151729">
      <w:pPr>
        <w:tabs>
          <w:tab w:val="left" w:pos="2268"/>
        </w:tabs>
        <w:spacing w:line="300" w:lineRule="auto"/>
        <w:jc w:val="both"/>
        <w:rPr>
          <w:rFonts w:ascii="Segoe UI" w:hAnsi="Segoe UI" w:cs="Segoe UI"/>
        </w:rPr>
      </w:pPr>
      <w:r w:rsidRPr="003C586B">
        <w:rPr>
          <w:rFonts w:ascii="Segoe UI" w:hAnsi="Segoe UI" w:cs="Segoe UI"/>
        </w:rPr>
        <w:t>O(A)(s) fornecedor(e)(a)(s), o objeto e os preços registrados são os que segue:</w:t>
      </w:r>
    </w:p>
    <w:p w:rsidR="00151729" w:rsidRPr="003C586B" w:rsidRDefault="00151729" w:rsidP="00151729">
      <w:pPr>
        <w:tabs>
          <w:tab w:val="left" w:pos="2268"/>
        </w:tabs>
        <w:spacing w:after="0" w:line="300" w:lineRule="auto"/>
        <w:jc w:val="both"/>
        <w:rPr>
          <w:rFonts w:ascii="Segoe UI" w:hAnsi="Segoe UI" w:cs="Segoe UI"/>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151729" w:rsidRPr="003C586B" w:rsidTr="007C4755">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rsidR="00151729" w:rsidRPr="003C586B" w:rsidRDefault="00151729" w:rsidP="007C4755">
            <w:pPr>
              <w:widowControl w:val="0"/>
              <w:autoSpaceDE w:val="0"/>
              <w:autoSpaceDN w:val="0"/>
              <w:adjustRightInd w:val="0"/>
              <w:spacing w:line="360" w:lineRule="auto"/>
              <w:ind w:right="-30"/>
              <w:jc w:val="center"/>
              <w:rPr>
                <w:rFonts w:ascii="Segoe UI" w:hAnsi="Segoe UI" w:cs="Segoe UI"/>
              </w:rPr>
            </w:pPr>
            <w:r w:rsidRPr="003C586B">
              <w:rPr>
                <w:rFonts w:ascii="Segoe UI" w:hAnsi="Segoe UI" w:cs="Segoe UI"/>
              </w:rPr>
              <w:t>Item</w:t>
            </w:r>
          </w:p>
          <w:p w:rsidR="00151729" w:rsidRPr="003C586B" w:rsidRDefault="00151729" w:rsidP="007C4755">
            <w:pPr>
              <w:widowControl w:val="0"/>
              <w:autoSpaceDE w:val="0"/>
              <w:autoSpaceDN w:val="0"/>
              <w:adjustRightInd w:val="0"/>
              <w:spacing w:line="360" w:lineRule="auto"/>
              <w:ind w:right="-30"/>
              <w:jc w:val="center"/>
              <w:rPr>
                <w:rFonts w:ascii="Segoe UI" w:hAnsi="Segoe UI" w:cs="Segoe UI"/>
              </w:rPr>
            </w:pPr>
            <w:proofErr w:type="gramStart"/>
            <w:r w:rsidRPr="003C586B">
              <w:rPr>
                <w:rFonts w:ascii="Segoe UI" w:hAnsi="Segoe UI" w:cs="Segoe UI"/>
              </w:rPr>
              <w:t>do</w:t>
            </w:r>
            <w:proofErr w:type="gramEnd"/>
          </w:p>
          <w:p w:rsidR="00151729" w:rsidRPr="003C586B" w:rsidRDefault="00151729" w:rsidP="007C4755">
            <w:pPr>
              <w:widowControl w:val="0"/>
              <w:autoSpaceDE w:val="0"/>
              <w:autoSpaceDN w:val="0"/>
              <w:adjustRightInd w:val="0"/>
              <w:spacing w:line="360" w:lineRule="auto"/>
              <w:ind w:right="-30"/>
              <w:jc w:val="center"/>
              <w:rPr>
                <w:rFonts w:ascii="Segoe UI" w:hAnsi="Segoe UI" w:cs="Segoe UI"/>
              </w:rPr>
            </w:pPr>
            <w:r w:rsidRPr="003C586B">
              <w:rPr>
                <w:rFonts w:ascii="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rsidR="00151729" w:rsidRPr="003C586B" w:rsidRDefault="00151729" w:rsidP="007C4755">
            <w:pPr>
              <w:widowControl w:val="0"/>
              <w:autoSpaceDE w:val="0"/>
              <w:autoSpaceDN w:val="0"/>
              <w:adjustRightInd w:val="0"/>
              <w:spacing w:line="360" w:lineRule="auto"/>
              <w:ind w:right="-30"/>
              <w:rPr>
                <w:rFonts w:ascii="Segoe UI" w:hAnsi="Segoe UI" w:cs="Segoe UI"/>
              </w:rPr>
            </w:pPr>
            <w:r w:rsidRPr="003C586B">
              <w:rPr>
                <w:rFonts w:ascii="Segoe UI" w:hAnsi="Segoe UI" w:cs="Segoe UI"/>
              </w:rPr>
              <w:t xml:space="preserve">Nome do Fornecedor: </w:t>
            </w:r>
            <w:r w:rsidRPr="003C586B">
              <w:rPr>
                <w:rFonts w:ascii="Segoe UI" w:hAnsi="Segoe UI" w:cs="Segoe UI"/>
                <w:highlight w:val="yellow"/>
              </w:rPr>
              <w:t>XX</w:t>
            </w:r>
          </w:p>
          <w:p w:rsidR="00151729" w:rsidRPr="003C586B" w:rsidRDefault="00151729" w:rsidP="007C4755">
            <w:pPr>
              <w:widowControl w:val="0"/>
              <w:autoSpaceDE w:val="0"/>
              <w:autoSpaceDN w:val="0"/>
              <w:adjustRightInd w:val="0"/>
              <w:spacing w:line="360" w:lineRule="auto"/>
              <w:ind w:right="-30"/>
              <w:rPr>
                <w:rFonts w:ascii="Segoe UI" w:hAnsi="Segoe UI" w:cs="Segoe UI"/>
              </w:rPr>
            </w:pPr>
            <w:r w:rsidRPr="003C586B">
              <w:rPr>
                <w:rFonts w:ascii="Segoe UI" w:hAnsi="Segoe UI" w:cs="Segoe UI"/>
              </w:rPr>
              <w:t xml:space="preserve">Endereço: </w:t>
            </w:r>
            <w:r w:rsidRPr="003C586B">
              <w:rPr>
                <w:rFonts w:ascii="Segoe UI" w:hAnsi="Segoe UI" w:cs="Segoe UI"/>
                <w:highlight w:val="yellow"/>
              </w:rPr>
              <w:t>XX</w:t>
            </w:r>
          </w:p>
          <w:p w:rsidR="00151729" w:rsidRPr="003C586B" w:rsidRDefault="00151729" w:rsidP="007C4755">
            <w:pPr>
              <w:widowControl w:val="0"/>
              <w:autoSpaceDE w:val="0"/>
              <w:autoSpaceDN w:val="0"/>
              <w:adjustRightInd w:val="0"/>
              <w:spacing w:line="360" w:lineRule="auto"/>
              <w:ind w:right="-30"/>
              <w:rPr>
                <w:rFonts w:ascii="Segoe UI" w:hAnsi="Segoe UI" w:cs="Segoe UI"/>
              </w:rPr>
            </w:pPr>
            <w:r w:rsidRPr="003C586B">
              <w:rPr>
                <w:rFonts w:ascii="Segoe UI" w:hAnsi="Segoe UI" w:cs="Segoe UI"/>
              </w:rPr>
              <w:t xml:space="preserve">CNPJ: </w:t>
            </w:r>
            <w:r w:rsidRPr="003C586B">
              <w:rPr>
                <w:rFonts w:ascii="Segoe UI" w:hAnsi="Segoe UI" w:cs="Segoe UI"/>
                <w:highlight w:val="yellow"/>
              </w:rPr>
              <w:t>XX</w:t>
            </w:r>
          </w:p>
          <w:p w:rsidR="00151729" w:rsidRPr="003C586B" w:rsidRDefault="00151729" w:rsidP="007C4755">
            <w:pPr>
              <w:widowControl w:val="0"/>
              <w:autoSpaceDE w:val="0"/>
              <w:autoSpaceDN w:val="0"/>
              <w:adjustRightInd w:val="0"/>
              <w:spacing w:line="360" w:lineRule="auto"/>
              <w:ind w:right="-30"/>
              <w:rPr>
                <w:rFonts w:ascii="Segoe UI" w:hAnsi="Segoe UI" w:cs="Segoe UI"/>
              </w:rPr>
            </w:pPr>
            <w:r w:rsidRPr="003C586B">
              <w:rPr>
                <w:rFonts w:ascii="Segoe UI" w:hAnsi="Segoe UI" w:cs="Segoe UI"/>
              </w:rPr>
              <w:t xml:space="preserve">Telefone: </w:t>
            </w:r>
            <w:r w:rsidRPr="003C586B">
              <w:rPr>
                <w:rFonts w:ascii="Segoe UI" w:hAnsi="Segoe UI" w:cs="Segoe UI"/>
                <w:highlight w:val="yellow"/>
              </w:rPr>
              <w:t>XX</w:t>
            </w:r>
          </w:p>
          <w:p w:rsidR="00151729" w:rsidRPr="003C586B" w:rsidRDefault="00151729" w:rsidP="007C4755">
            <w:pPr>
              <w:widowControl w:val="0"/>
              <w:autoSpaceDE w:val="0"/>
              <w:autoSpaceDN w:val="0"/>
              <w:adjustRightInd w:val="0"/>
              <w:spacing w:line="360" w:lineRule="auto"/>
              <w:ind w:right="-30"/>
              <w:rPr>
                <w:rFonts w:ascii="Segoe UI" w:hAnsi="Segoe UI" w:cs="Segoe UI"/>
              </w:rPr>
            </w:pPr>
            <w:r w:rsidRPr="003C586B">
              <w:rPr>
                <w:rFonts w:ascii="Segoe UI" w:hAnsi="Segoe UI" w:cs="Segoe UI"/>
              </w:rPr>
              <w:t xml:space="preserve">E-mail: </w:t>
            </w:r>
            <w:r w:rsidRPr="003C586B">
              <w:rPr>
                <w:rFonts w:ascii="Segoe UI" w:hAnsi="Segoe UI" w:cs="Segoe UI"/>
                <w:highlight w:val="yellow"/>
              </w:rPr>
              <w:t>XX</w:t>
            </w:r>
          </w:p>
        </w:tc>
      </w:tr>
      <w:tr w:rsidR="00151729" w:rsidRPr="003C586B" w:rsidTr="007C4755">
        <w:trPr>
          <w:trHeight w:val="674"/>
          <w:jc w:val="center"/>
        </w:trPr>
        <w:tc>
          <w:tcPr>
            <w:tcW w:w="848" w:type="dxa"/>
            <w:tcBorders>
              <w:top w:val="nil"/>
              <w:left w:val="single" w:sz="2" w:space="0" w:color="000000"/>
              <w:bottom w:val="single" w:sz="2" w:space="0" w:color="000000"/>
              <w:right w:val="nil"/>
            </w:tcBorders>
            <w:vAlign w:val="center"/>
          </w:tcPr>
          <w:p w:rsidR="00151729" w:rsidRPr="003C586B" w:rsidRDefault="00151729" w:rsidP="007C4755">
            <w:pPr>
              <w:widowControl w:val="0"/>
              <w:autoSpaceDE w:val="0"/>
              <w:autoSpaceDN w:val="0"/>
              <w:adjustRightInd w:val="0"/>
              <w:spacing w:line="360" w:lineRule="auto"/>
              <w:ind w:right="-30"/>
              <w:jc w:val="center"/>
              <w:rPr>
                <w:rFonts w:ascii="Segoe UI" w:hAnsi="Segoe UI" w:cs="Segoe UI"/>
              </w:rPr>
            </w:pPr>
            <w:r w:rsidRPr="003C586B">
              <w:rPr>
                <w:rFonts w:ascii="Segoe UI" w:hAnsi="Segoe UI" w:cs="Segoe UI"/>
              </w:rPr>
              <w:t>-</w:t>
            </w:r>
          </w:p>
        </w:tc>
        <w:tc>
          <w:tcPr>
            <w:tcW w:w="1417" w:type="dxa"/>
            <w:tcBorders>
              <w:top w:val="nil"/>
              <w:left w:val="single" w:sz="2" w:space="0" w:color="000000"/>
              <w:bottom w:val="single" w:sz="2" w:space="0" w:color="000000"/>
              <w:right w:val="nil"/>
            </w:tcBorders>
          </w:tcPr>
          <w:p w:rsidR="00151729" w:rsidRPr="003C586B" w:rsidRDefault="00151729" w:rsidP="007C4755">
            <w:pPr>
              <w:widowControl w:val="0"/>
              <w:autoSpaceDE w:val="0"/>
              <w:autoSpaceDN w:val="0"/>
              <w:adjustRightInd w:val="0"/>
              <w:spacing w:line="360" w:lineRule="auto"/>
              <w:ind w:right="-30"/>
              <w:jc w:val="center"/>
              <w:rPr>
                <w:rFonts w:ascii="Segoe UI" w:hAnsi="Segoe UI" w:cs="Segoe UI"/>
              </w:rPr>
            </w:pPr>
            <w:r w:rsidRPr="003C586B">
              <w:rPr>
                <w:rFonts w:ascii="Segoe UI" w:hAnsi="Segoe UI" w:cs="Segoe UI"/>
              </w:rPr>
              <w:t>Especificação</w:t>
            </w:r>
          </w:p>
        </w:tc>
        <w:tc>
          <w:tcPr>
            <w:tcW w:w="1418" w:type="dxa"/>
            <w:tcBorders>
              <w:top w:val="nil"/>
              <w:left w:val="single" w:sz="2" w:space="0" w:color="000000"/>
              <w:bottom w:val="single" w:sz="2" w:space="0" w:color="000000"/>
              <w:right w:val="nil"/>
            </w:tcBorders>
          </w:tcPr>
          <w:p w:rsidR="00151729" w:rsidRPr="003C586B" w:rsidRDefault="00151729" w:rsidP="007C4755">
            <w:pPr>
              <w:widowControl w:val="0"/>
              <w:autoSpaceDE w:val="0"/>
              <w:autoSpaceDN w:val="0"/>
              <w:adjustRightInd w:val="0"/>
              <w:spacing w:line="360" w:lineRule="auto"/>
              <w:ind w:right="-30"/>
              <w:jc w:val="center"/>
              <w:rPr>
                <w:rFonts w:ascii="Segoe UI" w:hAnsi="Segoe UI" w:cs="Segoe UI"/>
                <w:iCs/>
              </w:rPr>
            </w:pPr>
            <w:r w:rsidRPr="003C586B">
              <w:rPr>
                <w:rFonts w:ascii="Segoe UI" w:hAnsi="Segoe UI" w:cs="Segoe UI"/>
                <w:iCs/>
              </w:rPr>
              <w:t>Marca</w:t>
            </w:r>
          </w:p>
          <w:p w:rsidR="00151729" w:rsidRPr="003C586B" w:rsidRDefault="00151729" w:rsidP="007C4755">
            <w:pPr>
              <w:widowControl w:val="0"/>
              <w:autoSpaceDE w:val="0"/>
              <w:autoSpaceDN w:val="0"/>
              <w:adjustRightInd w:val="0"/>
              <w:spacing w:line="360" w:lineRule="auto"/>
              <w:ind w:right="-30"/>
              <w:jc w:val="center"/>
              <w:rPr>
                <w:rFonts w:ascii="Segoe UI" w:hAnsi="Segoe UI" w:cs="Segoe UI"/>
                <w:iCs/>
              </w:rPr>
            </w:pPr>
            <w:r w:rsidRPr="003C586B">
              <w:rPr>
                <w:rFonts w:ascii="Segoe UI" w:hAnsi="Segoe UI" w:cs="Segoe UI"/>
                <w:iCs/>
              </w:rPr>
              <w:t>(</w:t>
            </w:r>
            <w:proofErr w:type="gramStart"/>
            <w:r w:rsidRPr="003C586B">
              <w:rPr>
                <w:rFonts w:ascii="Segoe UI" w:hAnsi="Segoe UI" w:cs="Segoe UI"/>
                <w:iCs/>
              </w:rPr>
              <w:t>se</w:t>
            </w:r>
            <w:proofErr w:type="gramEnd"/>
            <w:r w:rsidRPr="003C586B">
              <w:rPr>
                <w:rFonts w:ascii="Segoe UI" w:hAnsi="Segoe UI" w:cs="Segoe UI"/>
                <w:iCs/>
              </w:rPr>
              <w:t xml:space="preserve"> exigida no </w:t>
            </w:r>
            <w:r w:rsidRPr="003C586B">
              <w:rPr>
                <w:rFonts w:ascii="Segoe UI" w:hAnsi="Segoe UI" w:cs="Segoe UI"/>
                <w:iCs/>
              </w:rPr>
              <w:lastRenderedPageBreak/>
              <w:t>edital)</w:t>
            </w:r>
          </w:p>
        </w:tc>
        <w:tc>
          <w:tcPr>
            <w:tcW w:w="1134" w:type="dxa"/>
            <w:tcBorders>
              <w:top w:val="nil"/>
              <w:left w:val="single" w:sz="2" w:space="0" w:color="000000"/>
              <w:bottom w:val="single" w:sz="2" w:space="0" w:color="000000"/>
              <w:right w:val="nil"/>
            </w:tcBorders>
          </w:tcPr>
          <w:p w:rsidR="00151729" w:rsidRPr="003C586B" w:rsidRDefault="00151729" w:rsidP="007C4755">
            <w:pPr>
              <w:widowControl w:val="0"/>
              <w:autoSpaceDE w:val="0"/>
              <w:autoSpaceDN w:val="0"/>
              <w:adjustRightInd w:val="0"/>
              <w:spacing w:line="360" w:lineRule="auto"/>
              <w:ind w:right="-30"/>
              <w:jc w:val="center"/>
              <w:rPr>
                <w:rFonts w:ascii="Segoe UI" w:hAnsi="Segoe UI" w:cs="Segoe UI"/>
                <w:iCs/>
              </w:rPr>
            </w:pPr>
            <w:r w:rsidRPr="003C586B">
              <w:rPr>
                <w:rFonts w:ascii="Segoe UI" w:hAnsi="Segoe UI" w:cs="Segoe UI"/>
                <w:iCs/>
              </w:rPr>
              <w:lastRenderedPageBreak/>
              <w:t>Modelo</w:t>
            </w:r>
          </w:p>
          <w:p w:rsidR="00151729" w:rsidRPr="003C586B" w:rsidRDefault="00151729" w:rsidP="007C4755">
            <w:pPr>
              <w:widowControl w:val="0"/>
              <w:autoSpaceDE w:val="0"/>
              <w:autoSpaceDN w:val="0"/>
              <w:adjustRightInd w:val="0"/>
              <w:spacing w:line="360" w:lineRule="auto"/>
              <w:ind w:right="-30"/>
              <w:jc w:val="center"/>
              <w:rPr>
                <w:rFonts w:ascii="Segoe UI" w:hAnsi="Segoe UI" w:cs="Segoe UI"/>
                <w:iCs/>
              </w:rPr>
            </w:pPr>
            <w:r w:rsidRPr="003C586B">
              <w:rPr>
                <w:rFonts w:ascii="Segoe UI" w:hAnsi="Segoe UI" w:cs="Segoe UI"/>
                <w:iCs/>
              </w:rPr>
              <w:t>(</w:t>
            </w:r>
            <w:proofErr w:type="gramStart"/>
            <w:r w:rsidRPr="003C586B">
              <w:rPr>
                <w:rFonts w:ascii="Segoe UI" w:hAnsi="Segoe UI" w:cs="Segoe UI"/>
                <w:iCs/>
              </w:rPr>
              <w:t>se</w:t>
            </w:r>
            <w:proofErr w:type="gramEnd"/>
            <w:r w:rsidRPr="003C586B">
              <w:rPr>
                <w:rFonts w:ascii="Segoe UI" w:hAnsi="Segoe UI" w:cs="Segoe UI"/>
                <w:iCs/>
              </w:rPr>
              <w:t xml:space="preserve"> exigido </w:t>
            </w:r>
            <w:r w:rsidRPr="003C586B">
              <w:rPr>
                <w:rFonts w:ascii="Segoe UI" w:hAnsi="Segoe UI" w:cs="Segoe UI"/>
                <w:iCs/>
              </w:rPr>
              <w:lastRenderedPageBreak/>
              <w:t>no edital)</w:t>
            </w:r>
          </w:p>
        </w:tc>
        <w:tc>
          <w:tcPr>
            <w:tcW w:w="928" w:type="dxa"/>
            <w:tcBorders>
              <w:top w:val="nil"/>
              <w:left w:val="single" w:sz="2" w:space="0" w:color="000000"/>
              <w:bottom w:val="single" w:sz="2" w:space="0" w:color="000000"/>
              <w:right w:val="nil"/>
            </w:tcBorders>
          </w:tcPr>
          <w:p w:rsidR="00151729" w:rsidRPr="003C586B" w:rsidRDefault="00151729" w:rsidP="007C4755">
            <w:pPr>
              <w:widowControl w:val="0"/>
              <w:autoSpaceDE w:val="0"/>
              <w:autoSpaceDN w:val="0"/>
              <w:adjustRightInd w:val="0"/>
              <w:spacing w:line="360" w:lineRule="auto"/>
              <w:ind w:right="-30"/>
              <w:jc w:val="center"/>
              <w:rPr>
                <w:rFonts w:ascii="Segoe UI" w:hAnsi="Segoe UI" w:cs="Segoe UI"/>
              </w:rPr>
            </w:pPr>
            <w:r w:rsidRPr="003C586B">
              <w:rPr>
                <w:rFonts w:ascii="Segoe UI" w:hAnsi="Segoe UI" w:cs="Segoe UI"/>
              </w:rPr>
              <w:lastRenderedPageBreak/>
              <w:t>Unidade</w:t>
            </w:r>
          </w:p>
        </w:tc>
        <w:tc>
          <w:tcPr>
            <w:tcW w:w="1121" w:type="dxa"/>
            <w:tcBorders>
              <w:top w:val="nil"/>
              <w:left w:val="single" w:sz="2" w:space="0" w:color="000000"/>
              <w:bottom w:val="single" w:sz="2" w:space="0" w:color="000000"/>
              <w:right w:val="nil"/>
            </w:tcBorders>
          </w:tcPr>
          <w:p w:rsidR="00151729" w:rsidRPr="003C586B" w:rsidRDefault="00151729" w:rsidP="007C4755">
            <w:pPr>
              <w:widowControl w:val="0"/>
              <w:autoSpaceDE w:val="0"/>
              <w:autoSpaceDN w:val="0"/>
              <w:adjustRightInd w:val="0"/>
              <w:spacing w:line="360" w:lineRule="auto"/>
              <w:ind w:right="-30"/>
              <w:jc w:val="center"/>
              <w:rPr>
                <w:rFonts w:ascii="Segoe UI" w:hAnsi="Segoe UI" w:cs="Segoe UI"/>
              </w:rPr>
            </w:pPr>
            <w:r w:rsidRPr="003C586B">
              <w:rPr>
                <w:rFonts w:ascii="Segoe UI" w:hAnsi="Segoe UI" w:cs="Segoe UI"/>
              </w:rPr>
              <w:t>Quantidade</w:t>
            </w:r>
          </w:p>
        </w:tc>
        <w:tc>
          <w:tcPr>
            <w:tcW w:w="841" w:type="dxa"/>
            <w:tcBorders>
              <w:top w:val="nil"/>
              <w:left w:val="single" w:sz="2" w:space="0" w:color="000000"/>
              <w:bottom w:val="single" w:sz="2" w:space="0" w:color="000000"/>
              <w:right w:val="nil"/>
            </w:tcBorders>
          </w:tcPr>
          <w:p w:rsidR="00151729" w:rsidRPr="003C586B" w:rsidRDefault="00151729" w:rsidP="007C4755">
            <w:pPr>
              <w:widowControl w:val="0"/>
              <w:autoSpaceDE w:val="0"/>
              <w:autoSpaceDN w:val="0"/>
              <w:adjustRightInd w:val="0"/>
              <w:spacing w:line="360" w:lineRule="auto"/>
              <w:ind w:right="-30"/>
              <w:jc w:val="center"/>
              <w:rPr>
                <w:rFonts w:ascii="Segoe UI" w:hAnsi="Segoe UI" w:cs="Segoe UI"/>
              </w:rPr>
            </w:pPr>
            <w:r w:rsidRPr="003C586B">
              <w:rPr>
                <w:rFonts w:ascii="Segoe UI" w:hAnsi="Segoe UI" w:cs="Segoe UI"/>
              </w:rPr>
              <w:t>Valor Unitário</w:t>
            </w:r>
          </w:p>
        </w:tc>
        <w:tc>
          <w:tcPr>
            <w:tcW w:w="844" w:type="dxa"/>
            <w:tcBorders>
              <w:top w:val="nil"/>
              <w:left w:val="single" w:sz="2" w:space="0" w:color="000000"/>
              <w:bottom w:val="single" w:sz="2" w:space="0" w:color="000000"/>
              <w:right w:val="single" w:sz="2" w:space="0" w:color="000000"/>
            </w:tcBorders>
          </w:tcPr>
          <w:p w:rsidR="00151729" w:rsidRPr="003C586B" w:rsidRDefault="00151729" w:rsidP="007C4755">
            <w:pPr>
              <w:widowControl w:val="0"/>
              <w:autoSpaceDE w:val="0"/>
              <w:autoSpaceDN w:val="0"/>
              <w:adjustRightInd w:val="0"/>
              <w:spacing w:line="360" w:lineRule="auto"/>
              <w:ind w:right="-30"/>
              <w:jc w:val="center"/>
              <w:rPr>
                <w:rFonts w:ascii="Segoe UI" w:hAnsi="Segoe UI" w:cs="Segoe UI"/>
              </w:rPr>
            </w:pPr>
            <w:r w:rsidRPr="003C586B">
              <w:rPr>
                <w:rFonts w:ascii="Segoe UI" w:hAnsi="Segoe UI" w:cs="Segoe UI"/>
                <w:iCs/>
              </w:rPr>
              <w:t>Valor Total</w:t>
            </w:r>
          </w:p>
        </w:tc>
      </w:tr>
    </w:tbl>
    <w:p w:rsidR="00360CD4" w:rsidRPr="003C586B" w:rsidRDefault="00360CD4">
      <w:pPr>
        <w:tabs>
          <w:tab w:val="left" w:pos="2268"/>
        </w:tabs>
        <w:spacing w:after="0" w:line="300" w:lineRule="auto"/>
        <w:jc w:val="both"/>
        <w:rPr>
          <w:rFonts w:ascii="Segoe UI" w:eastAsia="Segoe UI" w:hAnsi="Segoe UI" w:cs="Segoe UI"/>
          <w:b/>
        </w:rPr>
      </w:pPr>
    </w:p>
    <w:p w:rsidR="00360CD4" w:rsidRPr="003C586B" w:rsidRDefault="00360CD4">
      <w:pPr>
        <w:tabs>
          <w:tab w:val="left" w:pos="2268"/>
        </w:tabs>
        <w:spacing w:after="0" w:line="300" w:lineRule="auto"/>
        <w:jc w:val="both"/>
        <w:rPr>
          <w:rFonts w:ascii="Segoe UI" w:eastAsia="Segoe UI" w:hAnsi="Segoe UI" w:cs="Segoe UI"/>
          <w:b/>
        </w:rPr>
      </w:pPr>
    </w:p>
    <w:p w:rsidR="00151729" w:rsidRPr="003C586B" w:rsidRDefault="00151729" w:rsidP="00151729">
      <w:pPr>
        <w:tabs>
          <w:tab w:val="left" w:pos="2268"/>
        </w:tabs>
        <w:spacing w:line="300" w:lineRule="auto"/>
        <w:jc w:val="both"/>
        <w:rPr>
          <w:rFonts w:ascii="Segoe UI" w:hAnsi="Segoe UI" w:cs="Segoe UI"/>
          <w:b/>
        </w:rPr>
      </w:pPr>
      <w:r w:rsidRPr="003C586B">
        <w:rPr>
          <w:rFonts w:ascii="Segoe UI" w:hAnsi="Segoe UI" w:cs="Segoe UI"/>
          <w:b/>
        </w:rPr>
        <w:t>3. Das condições a serem praticadas, conforme as disposições contidas no aviso de dispensa de licitação pública e nas propostas apresentadas</w:t>
      </w:r>
    </w:p>
    <w:p w:rsidR="00151729" w:rsidRPr="003C586B" w:rsidRDefault="00151729" w:rsidP="00151729">
      <w:pPr>
        <w:tabs>
          <w:tab w:val="left" w:pos="2268"/>
        </w:tabs>
        <w:spacing w:line="300" w:lineRule="auto"/>
        <w:jc w:val="both"/>
        <w:rPr>
          <w:rFonts w:ascii="Segoe UI" w:hAnsi="Segoe UI" w:cs="Segoe UI"/>
        </w:rPr>
      </w:pPr>
      <w:r w:rsidRPr="003C586B">
        <w:rPr>
          <w:rFonts w:ascii="Segoe UI" w:hAnsi="Segoe UI" w:cs="Segoe UI"/>
        </w:rPr>
        <w:t>3.1. O prazo de validade da ata de registro de preços – ARP – será de 01 (um) ano e poderá ser prorrogado, por igual período, desde que comprovado o preço vantajoso.</w:t>
      </w:r>
    </w:p>
    <w:p w:rsidR="00151729" w:rsidRPr="003C586B" w:rsidRDefault="00151729" w:rsidP="00151729">
      <w:pPr>
        <w:tabs>
          <w:tab w:val="left" w:pos="2268"/>
        </w:tabs>
        <w:spacing w:line="300" w:lineRule="auto"/>
        <w:jc w:val="both"/>
        <w:rPr>
          <w:rFonts w:ascii="Segoe UI" w:hAnsi="Segoe UI" w:cs="Segoe UI"/>
        </w:rPr>
      </w:pPr>
      <w:r w:rsidRPr="003C586B">
        <w:rPr>
          <w:rFonts w:ascii="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151729" w:rsidRPr="003C586B" w:rsidRDefault="00151729" w:rsidP="00151729">
      <w:pPr>
        <w:tabs>
          <w:tab w:val="left" w:pos="2268"/>
        </w:tabs>
        <w:spacing w:line="300" w:lineRule="auto"/>
        <w:jc w:val="both"/>
        <w:rPr>
          <w:rFonts w:ascii="Segoe UI" w:hAnsi="Segoe UI" w:cs="Segoe UI"/>
        </w:rPr>
      </w:pPr>
      <w:r w:rsidRPr="003C586B">
        <w:rPr>
          <w:rFonts w:ascii="Segoe UI" w:hAnsi="Segoe UI" w:cs="Segoe UI"/>
        </w:rPr>
        <w:t>3.3. É vedado efetuar acréscimos nos quantitativos fixados na ARP, inclusive acréscimos do que trata o art. 124 da Lei nº 14.133/2021.</w:t>
      </w:r>
    </w:p>
    <w:p w:rsidR="00151729" w:rsidRPr="003C586B" w:rsidRDefault="00151729" w:rsidP="00151729">
      <w:pPr>
        <w:shd w:val="clear" w:color="auto" w:fill="FFFFFF"/>
        <w:spacing w:line="300" w:lineRule="auto"/>
        <w:jc w:val="both"/>
        <w:rPr>
          <w:rFonts w:ascii="Segoe UI" w:hAnsi="Segoe UI" w:cs="Segoe UI"/>
        </w:rPr>
      </w:pPr>
      <w:r w:rsidRPr="003C586B">
        <w:rPr>
          <w:rFonts w:ascii="Segoe UI" w:hAnsi="Segoe UI" w:cs="Segoe UI"/>
        </w:rPr>
        <w:t>3.4. As atualizações periódicas e o cancelamento da ARP serão concretizados nos termos da Lei nº 14.133/2021.</w:t>
      </w:r>
    </w:p>
    <w:p w:rsidR="00151729" w:rsidRPr="003C586B" w:rsidRDefault="00151729" w:rsidP="00151729">
      <w:pPr>
        <w:tabs>
          <w:tab w:val="left" w:pos="2268"/>
        </w:tabs>
        <w:spacing w:line="300" w:lineRule="auto"/>
        <w:jc w:val="both"/>
        <w:rPr>
          <w:rFonts w:ascii="Segoe UI" w:hAnsi="Segoe UI" w:cs="Segoe UI"/>
        </w:rPr>
      </w:pPr>
      <w:r w:rsidRPr="003C586B">
        <w:rPr>
          <w:rFonts w:ascii="Segoe UI" w:hAnsi="Segoe UI" w:cs="Segoe UI"/>
        </w:rPr>
        <w:t>3.5. Esta ARP não pode ser aderida;</w:t>
      </w:r>
    </w:p>
    <w:p w:rsidR="00151729" w:rsidRPr="003C586B" w:rsidRDefault="00151729" w:rsidP="00151729">
      <w:pPr>
        <w:tabs>
          <w:tab w:val="left" w:pos="2268"/>
        </w:tabs>
        <w:spacing w:after="0" w:line="300" w:lineRule="auto"/>
        <w:jc w:val="both"/>
        <w:rPr>
          <w:rFonts w:ascii="Segoe UI" w:hAnsi="Segoe UI" w:cs="Segoe UI"/>
          <w:highlight w:val="yellow"/>
        </w:rPr>
      </w:pPr>
    </w:p>
    <w:p w:rsidR="00151729" w:rsidRPr="003C586B" w:rsidRDefault="00151729" w:rsidP="00151729">
      <w:pPr>
        <w:tabs>
          <w:tab w:val="left" w:pos="2268"/>
        </w:tabs>
        <w:spacing w:after="0" w:line="300" w:lineRule="auto"/>
        <w:jc w:val="both"/>
        <w:rPr>
          <w:rFonts w:ascii="Segoe UI" w:eastAsia="Segoe UI" w:hAnsi="Segoe UI" w:cs="Segoe UI"/>
        </w:rPr>
      </w:pPr>
    </w:p>
    <w:p w:rsidR="00151729" w:rsidRPr="003C586B" w:rsidRDefault="00151729" w:rsidP="00151729">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São Sebastião do Anta – MG, XX de XX de 20XX. </w:t>
      </w:r>
    </w:p>
    <w:p w:rsidR="00151729" w:rsidRPr="003C586B" w:rsidRDefault="00151729" w:rsidP="00151729">
      <w:pPr>
        <w:tabs>
          <w:tab w:val="left" w:pos="2268"/>
        </w:tabs>
        <w:spacing w:after="0" w:line="300" w:lineRule="auto"/>
        <w:jc w:val="both"/>
        <w:rPr>
          <w:rFonts w:ascii="Segoe UI" w:eastAsia="Segoe UI" w:hAnsi="Segoe UI" w:cs="Segoe UI"/>
          <w:b/>
        </w:rPr>
      </w:pPr>
    </w:p>
    <w:p w:rsidR="00151729" w:rsidRPr="003C586B" w:rsidRDefault="00151729" w:rsidP="00151729">
      <w:pPr>
        <w:tabs>
          <w:tab w:val="left" w:pos="2268"/>
        </w:tabs>
        <w:spacing w:after="0" w:line="300" w:lineRule="auto"/>
        <w:jc w:val="both"/>
        <w:rPr>
          <w:rFonts w:ascii="Segoe UI" w:eastAsia="Segoe UI" w:hAnsi="Segoe UI" w:cs="Segoe UI"/>
          <w:b/>
        </w:rPr>
      </w:pPr>
      <w:proofErr w:type="spellStart"/>
      <w:r w:rsidRPr="003C586B">
        <w:rPr>
          <w:rFonts w:ascii="Segoe UI" w:eastAsia="Segoe UI" w:hAnsi="Segoe UI" w:cs="Segoe UI"/>
          <w:b/>
        </w:rPr>
        <w:t>Osmaninho</w:t>
      </w:r>
      <w:proofErr w:type="spellEnd"/>
      <w:r w:rsidRPr="003C586B">
        <w:rPr>
          <w:rFonts w:ascii="Segoe UI" w:eastAsia="Segoe UI" w:hAnsi="Segoe UI" w:cs="Segoe UI"/>
          <w:b/>
        </w:rPr>
        <w:t xml:space="preserve"> Custodio de Melo</w:t>
      </w:r>
    </w:p>
    <w:p w:rsidR="00151729" w:rsidRPr="003C586B" w:rsidRDefault="00151729" w:rsidP="00151729">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Prefeito Municipal</w:t>
      </w:r>
    </w:p>
    <w:p w:rsidR="00151729" w:rsidRPr="003C586B" w:rsidRDefault="00151729" w:rsidP="00151729">
      <w:pPr>
        <w:tabs>
          <w:tab w:val="left" w:pos="2268"/>
        </w:tabs>
        <w:spacing w:after="0" w:line="300" w:lineRule="auto"/>
        <w:jc w:val="both"/>
        <w:rPr>
          <w:rFonts w:ascii="Segoe UI" w:eastAsia="Segoe UI" w:hAnsi="Segoe UI" w:cs="Segoe UI"/>
        </w:rPr>
      </w:pPr>
      <w:r w:rsidRPr="003C586B">
        <w:rPr>
          <w:rFonts w:ascii="Segoe UI" w:eastAsia="Segoe UI" w:hAnsi="Segoe UI" w:cs="Segoe UI"/>
        </w:rPr>
        <w:t>Contratante</w:t>
      </w:r>
    </w:p>
    <w:p w:rsidR="00151729" w:rsidRPr="003C586B" w:rsidRDefault="00151729" w:rsidP="00151729">
      <w:pPr>
        <w:tabs>
          <w:tab w:val="left" w:pos="2268"/>
        </w:tabs>
        <w:spacing w:after="0" w:line="300" w:lineRule="auto"/>
        <w:jc w:val="both"/>
        <w:rPr>
          <w:rFonts w:ascii="Segoe UI" w:eastAsia="Segoe UI" w:hAnsi="Segoe UI" w:cs="Segoe UI"/>
        </w:rPr>
      </w:pPr>
    </w:p>
    <w:p w:rsidR="00151729" w:rsidRPr="003C586B" w:rsidRDefault="00151729" w:rsidP="00151729">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Nome do(a) sócio(a)-administrador(a)e</w:t>
      </w:r>
    </w:p>
    <w:p w:rsidR="00151729" w:rsidRPr="003C586B" w:rsidRDefault="00151729" w:rsidP="00151729">
      <w:pPr>
        <w:tabs>
          <w:tab w:val="left" w:pos="2268"/>
        </w:tabs>
        <w:spacing w:after="0" w:line="300" w:lineRule="auto"/>
        <w:jc w:val="both"/>
        <w:rPr>
          <w:rFonts w:ascii="Segoe UI" w:eastAsia="Segoe UI" w:hAnsi="Segoe UI" w:cs="Segoe UI"/>
        </w:rPr>
      </w:pPr>
      <w:r w:rsidRPr="003C586B">
        <w:rPr>
          <w:rFonts w:ascii="Segoe UI" w:eastAsia="Segoe UI" w:hAnsi="Segoe UI" w:cs="Segoe UI"/>
        </w:rPr>
        <w:t>Contratada</w:t>
      </w:r>
    </w:p>
    <w:p w:rsidR="00151729" w:rsidRPr="003C586B" w:rsidRDefault="00151729" w:rsidP="00151729">
      <w:pPr>
        <w:tabs>
          <w:tab w:val="left" w:pos="2268"/>
        </w:tabs>
        <w:spacing w:after="0" w:line="300" w:lineRule="auto"/>
        <w:jc w:val="both"/>
        <w:rPr>
          <w:rFonts w:ascii="Segoe UI" w:eastAsia="Segoe UI" w:hAnsi="Segoe UI" w:cs="Segoe UI"/>
        </w:rPr>
      </w:pPr>
    </w:p>
    <w:p w:rsidR="00151729" w:rsidRPr="003C586B" w:rsidRDefault="00151729" w:rsidP="00151729">
      <w:pPr>
        <w:tabs>
          <w:tab w:val="left" w:pos="2268"/>
        </w:tabs>
        <w:spacing w:after="0" w:line="300" w:lineRule="auto"/>
        <w:rPr>
          <w:rFonts w:ascii="Segoe UI" w:hAnsi="Segoe UI" w:cs="Segoe UI"/>
          <w:b/>
          <w:color w:val="FF0000"/>
        </w:rPr>
      </w:pPr>
    </w:p>
    <w:p w:rsidR="00E03975" w:rsidRPr="003C586B" w:rsidRDefault="00E03975" w:rsidP="00151729">
      <w:pPr>
        <w:tabs>
          <w:tab w:val="left" w:pos="2268"/>
        </w:tabs>
        <w:spacing w:after="0" w:line="300" w:lineRule="auto"/>
        <w:rPr>
          <w:rFonts w:ascii="Segoe UI" w:hAnsi="Segoe UI" w:cs="Segoe UI"/>
          <w:b/>
          <w:color w:val="FF0000"/>
        </w:rPr>
      </w:pPr>
    </w:p>
    <w:p w:rsidR="00E03975" w:rsidRDefault="00E03975" w:rsidP="00151729">
      <w:pPr>
        <w:tabs>
          <w:tab w:val="left" w:pos="2268"/>
        </w:tabs>
        <w:spacing w:after="0" w:line="300" w:lineRule="auto"/>
        <w:rPr>
          <w:rFonts w:ascii="Segoe UI" w:hAnsi="Segoe UI" w:cs="Segoe UI"/>
          <w:b/>
          <w:color w:val="FF0000"/>
        </w:rPr>
      </w:pPr>
    </w:p>
    <w:p w:rsidR="003C586B" w:rsidRDefault="003C586B" w:rsidP="00151729">
      <w:pPr>
        <w:tabs>
          <w:tab w:val="left" w:pos="2268"/>
        </w:tabs>
        <w:spacing w:after="0" w:line="300" w:lineRule="auto"/>
        <w:rPr>
          <w:rFonts w:ascii="Segoe UI" w:hAnsi="Segoe UI" w:cs="Segoe UI"/>
          <w:b/>
          <w:color w:val="FF0000"/>
        </w:rPr>
      </w:pPr>
    </w:p>
    <w:p w:rsidR="003C586B" w:rsidRDefault="003C586B" w:rsidP="00151729">
      <w:pPr>
        <w:tabs>
          <w:tab w:val="left" w:pos="2268"/>
        </w:tabs>
        <w:spacing w:after="0" w:line="300" w:lineRule="auto"/>
        <w:rPr>
          <w:rFonts w:ascii="Segoe UI" w:hAnsi="Segoe UI" w:cs="Segoe UI"/>
          <w:b/>
          <w:color w:val="FF0000"/>
        </w:rPr>
      </w:pPr>
    </w:p>
    <w:p w:rsidR="003C586B" w:rsidRPr="003C586B" w:rsidRDefault="003C586B" w:rsidP="00151729">
      <w:pPr>
        <w:tabs>
          <w:tab w:val="left" w:pos="2268"/>
        </w:tabs>
        <w:spacing w:after="0" w:line="300" w:lineRule="auto"/>
        <w:rPr>
          <w:rFonts w:ascii="Segoe UI" w:hAnsi="Segoe UI" w:cs="Segoe UI"/>
          <w:b/>
          <w:color w:val="FF0000"/>
        </w:rPr>
      </w:pPr>
      <w:bookmarkStart w:id="11" w:name="_GoBack"/>
      <w:bookmarkEnd w:id="11"/>
    </w:p>
    <w:p w:rsidR="00E03975" w:rsidRPr="003C586B" w:rsidRDefault="00E03975" w:rsidP="00151729">
      <w:pPr>
        <w:tabs>
          <w:tab w:val="left" w:pos="2268"/>
        </w:tabs>
        <w:spacing w:after="0" w:line="300" w:lineRule="auto"/>
        <w:rPr>
          <w:rFonts w:ascii="Segoe UI" w:hAnsi="Segoe UI" w:cs="Segoe UI"/>
          <w:b/>
          <w:color w:val="FF0000"/>
        </w:rPr>
      </w:pPr>
    </w:p>
    <w:p w:rsidR="00151729" w:rsidRPr="003C586B" w:rsidRDefault="00151729" w:rsidP="00151729">
      <w:pPr>
        <w:tabs>
          <w:tab w:val="left" w:pos="2268"/>
        </w:tabs>
        <w:spacing w:after="0" w:line="300" w:lineRule="auto"/>
        <w:rPr>
          <w:rFonts w:ascii="Segoe UI" w:hAnsi="Segoe UI" w:cs="Segoe UI"/>
          <w:b/>
          <w:color w:val="FF0000"/>
        </w:rPr>
      </w:pPr>
    </w:p>
    <w:p w:rsidR="00A4620C" w:rsidRPr="003C586B" w:rsidRDefault="00151729">
      <w:pPr>
        <w:tabs>
          <w:tab w:val="left" w:pos="2268"/>
        </w:tabs>
        <w:spacing w:after="0" w:line="300" w:lineRule="auto"/>
        <w:jc w:val="center"/>
        <w:rPr>
          <w:rFonts w:ascii="Segoe UI" w:eastAsia="Segoe UI" w:hAnsi="Segoe UI" w:cs="Segoe UI"/>
          <w:b/>
        </w:rPr>
      </w:pPr>
      <w:r w:rsidRPr="003C586B">
        <w:rPr>
          <w:rFonts w:ascii="Segoe UI" w:eastAsia="Segoe UI" w:hAnsi="Segoe UI" w:cs="Segoe UI"/>
          <w:b/>
        </w:rPr>
        <w:t>ANEXO IX</w:t>
      </w:r>
    </w:p>
    <w:p w:rsidR="00A4620C" w:rsidRPr="003C586B" w:rsidRDefault="00A4620C">
      <w:pPr>
        <w:tabs>
          <w:tab w:val="left" w:pos="2268"/>
        </w:tabs>
        <w:spacing w:after="0" w:line="300" w:lineRule="auto"/>
        <w:jc w:val="both"/>
        <w:rPr>
          <w:rFonts w:ascii="Segoe UI" w:eastAsia="Segoe UI" w:hAnsi="Segoe UI" w:cs="Segoe UI"/>
          <w:b/>
        </w:rPr>
      </w:pPr>
    </w:p>
    <w:p w:rsidR="00A4620C" w:rsidRPr="003C586B" w:rsidRDefault="00125B45" w:rsidP="00305564">
      <w:pPr>
        <w:tabs>
          <w:tab w:val="left" w:pos="2268"/>
        </w:tabs>
        <w:spacing w:after="0" w:line="300" w:lineRule="auto"/>
        <w:jc w:val="center"/>
        <w:rPr>
          <w:rFonts w:ascii="Segoe UI" w:eastAsia="Segoe UI" w:hAnsi="Segoe UI" w:cs="Segoe UI"/>
          <w:b/>
        </w:rPr>
      </w:pPr>
      <w:r w:rsidRPr="003C586B">
        <w:rPr>
          <w:rFonts w:ascii="Segoe UI" w:eastAsia="Segoe UI" w:hAnsi="Segoe UI" w:cs="Segoe UI"/>
          <w:b/>
        </w:rPr>
        <w:t>MINUTA DO CONTRATO ADMINISTRATIVO</w:t>
      </w: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Processo Administrativo de Licitação Pública nº. 058/2026</w:t>
      </w:r>
    </w:p>
    <w:p w:rsidR="00217DF8" w:rsidRPr="003C586B" w:rsidRDefault="00217DF8" w:rsidP="00217DF8">
      <w:pPr>
        <w:tabs>
          <w:tab w:val="left" w:pos="2268"/>
        </w:tabs>
        <w:spacing w:after="0" w:line="300" w:lineRule="auto"/>
        <w:jc w:val="both"/>
        <w:rPr>
          <w:rFonts w:ascii="Segoe UI" w:eastAsia="Segoe UI" w:hAnsi="Segoe UI" w:cs="Segoe UI"/>
        </w:rPr>
      </w:pPr>
      <w:r w:rsidRPr="003C586B">
        <w:rPr>
          <w:rFonts w:ascii="Segoe UI" w:eastAsia="Segoe UI" w:hAnsi="Segoe UI" w:cs="Segoe UI"/>
        </w:rPr>
        <w:t>Pregão nº. 029/2026</w:t>
      </w:r>
    </w:p>
    <w:p w:rsidR="005A7EC9" w:rsidRPr="003C586B" w:rsidRDefault="005A7EC9" w:rsidP="005A7EC9">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O </w:t>
      </w:r>
      <w:r w:rsidRPr="003C586B">
        <w:rPr>
          <w:rFonts w:ascii="Segoe UI" w:eastAsia="Segoe UI" w:hAnsi="Segoe UI" w:cs="Segoe UI"/>
          <w:b/>
        </w:rPr>
        <w:t xml:space="preserve">MUNICÍPIO DE SÃO SEBASTIÃO DO ANTA, </w:t>
      </w:r>
      <w:r w:rsidRPr="003C586B">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3C586B">
        <w:rPr>
          <w:rFonts w:ascii="Segoe UI" w:eastAsia="Segoe UI" w:hAnsi="Segoe UI" w:cs="Segoe UI"/>
          <w:b/>
        </w:rPr>
        <w:t xml:space="preserve">OU </w:t>
      </w:r>
      <w:r w:rsidRPr="003C586B">
        <w:rPr>
          <w:rFonts w:ascii="Segoe UI" w:eastAsia="Segoe UI" w:hAnsi="Segoe UI" w:cs="Segoe UI"/>
        </w:rPr>
        <w:t xml:space="preserve">Secretário(a) Municipal de Nome, inscrito no CPF nº. XX, doravante denominado </w:t>
      </w:r>
      <w:r w:rsidRPr="003C586B">
        <w:rPr>
          <w:rFonts w:ascii="Segoe UI" w:eastAsia="Segoe UI" w:hAnsi="Segoe UI" w:cs="Segoe UI"/>
          <w:b/>
        </w:rPr>
        <w:t xml:space="preserve">Contratante, </w:t>
      </w:r>
      <w:r w:rsidRPr="003C586B">
        <w:rPr>
          <w:rFonts w:ascii="Segoe UI" w:eastAsia="Segoe UI" w:hAnsi="Segoe UI" w:cs="Segoe UI"/>
        </w:rPr>
        <w:t xml:space="preserve">e </w:t>
      </w:r>
      <w:r w:rsidRPr="003C586B">
        <w:rPr>
          <w:rFonts w:ascii="Segoe UI" w:eastAsia="Segoe UI" w:hAnsi="Segoe UI" w:cs="Segoe UI"/>
          <w:b/>
        </w:rPr>
        <w:t xml:space="preserve">NOME </w:t>
      </w:r>
      <w:proofErr w:type="spellStart"/>
      <w:r w:rsidRPr="003C586B">
        <w:rPr>
          <w:rFonts w:ascii="Segoe UI" w:eastAsia="Segoe UI" w:hAnsi="Segoe UI" w:cs="Segoe UI"/>
          <w:b/>
        </w:rPr>
        <w:t>xxxxxxxxxx</w:t>
      </w:r>
      <w:proofErr w:type="spellEnd"/>
      <w:r w:rsidRPr="003C586B">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sidRPr="003C586B">
        <w:rPr>
          <w:rFonts w:ascii="Segoe UI" w:eastAsia="Segoe UI" w:hAnsi="Segoe UI" w:cs="Segoe UI"/>
          <w:b/>
        </w:rPr>
        <w:t>Contratada</w:t>
      </w:r>
      <w:r w:rsidRPr="003C586B">
        <w:rPr>
          <w:rFonts w:ascii="Segoe UI" w:eastAsia="Segoe UI" w:hAnsi="Segoe UI" w:cs="Segoe UI"/>
        </w:rPr>
        <w:t xml:space="preserve">, tendo em vista este procedimento e em observância a Lei nº. 14.133/2021, resolvem celebrar este </w:t>
      </w:r>
      <w:r w:rsidRPr="003C586B">
        <w:rPr>
          <w:rFonts w:ascii="Segoe UI" w:eastAsia="Segoe UI" w:hAnsi="Segoe UI" w:cs="Segoe UI"/>
          <w:b/>
        </w:rPr>
        <w:t>CONTRATO ADMINISTRATIVO Nº. XX/20</w:t>
      </w:r>
      <w:r w:rsidR="004F4385" w:rsidRPr="003C586B">
        <w:rPr>
          <w:rFonts w:ascii="Segoe UI" w:eastAsia="Segoe UI" w:hAnsi="Segoe UI" w:cs="Segoe UI"/>
          <w:b/>
        </w:rPr>
        <w:t>26</w:t>
      </w:r>
      <w:r w:rsidRPr="003C586B">
        <w:rPr>
          <w:rFonts w:ascii="Segoe UI" w:eastAsia="Segoe UI" w:hAnsi="Segoe UI" w:cs="Segoe UI"/>
          <w:b/>
        </w:rPr>
        <w:t xml:space="preserve">, </w:t>
      </w:r>
      <w:r w:rsidRPr="003C586B">
        <w:rPr>
          <w:rFonts w:ascii="Segoe UI" w:eastAsia="Segoe UI" w:hAnsi="Segoe UI" w:cs="Segoe UI"/>
        </w:rPr>
        <w:t>mediante as cláusulas e condições a seguir.</w:t>
      </w:r>
    </w:p>
    <w:p w:rsidR="002812D7" w:rsidRPr="003C586B" w:rsidRDefault="002812D7">
      <w:pPr>
        <w:tabs>
          <w:tab w:val="left" w:pos="2268"/>
        </w:tabs>
        <w:spacing w:after="0" w:line="300" w:lineRule="auto"/>
        <w:jc w:val="both"/>
        <w:rPr>
          <w:rFonts w:ascii="Segoe UI" w:eastAsia="Segoe UI" w:hAnsi="Segoe UI" w:cs="Segoe UI"/>
        </w:rPr>
      </w:pPr>
    </w:p>
    <w:p w:rsidR="002812D7" w:rsidRPr="003C586B" w:rsidRDefault="002812D7" w:rsidP="002812D7">
      <w:pPr>
        <w:tabs>
          <w:tab w:val="left" w:pos="2268"/>
        </w:tabs>
        <w:spacing w:line="300" w:lineRule="auto"/>
        <w:jc w:val="both"/>
        <w:rPr>
          <w:rFonts w:ascii="Segoe UI" w:hAnsi="Segoe UI" w:cs="Segoe UI"/>
          <w:b/>
        </w:rPr>
      </w:pPr>
      <w:r w:rsidRPr="003C586B">
        <w:rPr>
          <w:rFonts w:ascii="Segoe UI" w:hAnsi="Segoe UI" w:cs="Segoe UI"/>
          <w:b/>
        </w:rPr>
        <w:t>1. CLÁUSULA PRIMEIRA: Do objeto e seus elementos característicos</w:t>
      </w:r>
    </w:p>
    <w:p w:rsidR="005A7EC9" w:rsidRPr="003C586B" w:rsidRDefault="005A7EC9">
      <w:pPr>
        <w:tabs>
          <w:tab w:val="left" w:pos="2268"/>
        </w:tabs>
        <w:spacing w:after="0" w:line="300" w:lineRule="auto"/>
        <w:jc w:val="both"/>
        <w:rPr>
          <w:rFonts w:ascii="Segoe UI" w:eastAsia="Segoe UI" w:hAnsi="Segoe UI" w:cs="Segoe UI"/>
        </w:rPr>
      </w:pPr>
    </w:p>
    <w:p w:rsidR="00690F26" w:rsidRPr="003C586B" w:rsidRDefault="00217DF8" w:rsidP="008C59C2">
      <w:pPr>
        <w:tabs>
          <w:tab w:val="left" w:pos="2268"/>
        </w:tabs>
        <w:spacing w:after="0" w:line="300" w:lineRule="auto"/>
        <w:jc w:val="both"/>
        <w:rPr>
          <w:rFonts w:ascii="Segoe UI" w:eastAsia="Segoe UI" w:hAnsi="Segoe UI" w:cs="Segoe UI"/>
        </w:rPr>
      </w:pPr>
      <w:r w:rsidRPr="003C586B">
        <w:rPr>
          <w:rFonts w:ascii="Segoe UI" w:eastAsia="Batang" w:hAnsi="Segoe UI" w:cs="Segoe UI"/>
          <w:b/>
        </w:rPr>
        <w:t>Registro de preços para seleção de empresas para fornecimento futuro e parcelado de vidros e divisórias com a instalação para atender a demanda das secretarias requisitantes do município de São Sebastião do Anta</w:t>
      </w:r>
    </w:p>
    <w:p w:rsidR="00690F26" w:rsidRPr="003C586B" w:rsidRDefault="00690F26" w:rsidP="008C59C2">
      <w:pPr>
        <w:tabs>
          <w:tab w:val="left" w:pos="2268"/>
        </w:tabs>
        <w:spacing w:after="0" w:line="300" w:lineRule="auto"/>
        <w:jc w:val="both"/>
        <w:rPr>
          <w:rFonts w:ascii="Segoe UI" w:eastAsia="Segoe UI" w:hAnsi="Segoe UI" w:cs="Segoe UI"/>
        </w:rPr>
      </w:pPr>
    </w:p>
    <w:p w:rsidR="00690F26" w:rsidRPr="003C586B" w:rsidRDefault="00690F26" w:rsidP="008C59C2">
      <w:pPr>
        <w:tabs>
          <w:tab w:val="left" w:pos="2268"/>
        </w:tabs>
        <w:spacing w:after="0" w:line="300" w:lineRule="auto"/>
        <w:jc w:val="both"/>
        <w:rPr>
          <w:rFonts w:ascii="Segoe UI" w:eastAsia="Segoe UI" w:hAnsi="Segoe UI" w:cs="Segoe UI"/>
        </w:rPr>
      </w:pPr>
    </w:p>
    <w:tbl>
      <w:tblPr>
        <w:tblStyle w:val="TableNormal"/>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5"/>
        <w:gridCol w:w="1129"/>
        <w:gridCol w:w="988"/>
        <w:gridCol w:w="1255"/>
      </w:tblGrid>
      <w:tr w:rsidR="00217DF8" w:rsidRPr="003C586B" w:rsidTr="007567CF">
        <w:trPr>
          <w:trHeight w:val="587"/>
        </w:trPr>
        <w:tc>
          <w:tcPr>
            <w:tcW w:w="5695" w:type="dxa"/>
          </w:tcPr>
          <w:p w:rsidR="00217DF8" w:rsidRPr="003C586B" w:rsidRDefault="00217DF8" w:rsidP="007567CF">
            <w:pPr>
              <w:pStyle w:val="TableParagraph"/>
              <w:spacing w:before="148"/>
              <w:ind w:left="128" w:right="109"/>
              <w:jc w:val="center"/>
              <w:rPr>
                <w:rFonts w:ascii="Segoe UI" w:hAnsi="Segoe UI" w:cs="Segoe UI"/>
                <w:b/>
              </w:rPr>
            </w:pPr>
            <w:r w:rsidRPr="003C586B">
              <w:rPr>
                <w:rFonts w:ascii="Segoe UI" w:hAnsi="Segoe UI" w:cs="Segoe UI"/>
                <w:b/>
              </w:rPr>
              <w:t>PRODUTO</w:t>
            </w:r>
          </w:p>
        </w:tc>
        <w:tc>
          <w:tcPr>
            <w:tcW w:w="1129" w:type="dxa"/>
          </w:tcPr>
          <w:p w:rsidR="00217DF8" w:rsidRPr="003C586B" w:rsidRDefault="00217DF8" w:rsidP="007567CF">
            <w:pPr>
              <w:pStyle w:val="TableParagraph"/>
              <w:spacing w:before="148"/>
              <w:ind w:left="243" w:right="224"/>
              <w:jc w:val="center"/>
              <w:rPr>
                <w:rFonts w:ascii="Segoe UI" w:hAnsi="Segoe UI" w:cs="Segoe UI"/>
                <w:b/>
              </w:rPr>
            </w:pPr>
            <w:r w:rsidRPr="003C586B">
              <w:rPr>
                <w:rFonts w:ascii="Segoe UI" w:hAnsi="Segoe UI" w:cs="Segoe UI"/>
                <w:b/>
              </w:rPr>
              <w:t>UNID</w:t>
            </w:r>
          </w:p>
        </w:tc>
        <w:tc>
          <w:tcPr>
            <w:tcW w:w="988" w:type="dxa"/>
          </w:tcPr>
          <w:p w:rsidR="00217DF8" w:rsidRPr="003C586B" w:rsidRDefault="00217DF8" w:rsidP="007567CF">
            <w:pPr>
              <w:pStyle w:val="TableParagraph"/>
              <w:spacing w:before="148"/>
              <w:ind w:left="26" w:right="3"/>
              <w:jc w:val="center"/>
              <w:rPr>
                <w:rFonts w:ascii="Segoe UI" w:hAnsi="Segoe UI" w:cs="Segoe UI"/>
                <w:b/>
              </w:rPr>
            </w:pPr>
            <w:r w:rsidRPr="003C586B">
              <w:rPr>
                <w:rFonts w:ascii="Segoe UI" w:hAnsi="Segoe UI" w:cs="Segoe UI"/>
                <w:b/>
                <w:w w:val="95"/>
              </w:rPr>
              <w:t>QUANT</w:t>
            </w:r>
          </w:p>
        </w:tc>
        <w:tc>
          <w:tcPr>
            <w:tcW w:w="1255" w:type="dxa"/>
          </w:tcPr>
          <w:p w:rsidR="00217DF8" w:rsidRPr="003C586B" w:rsidRDefault="00217DF8" w:rsidP="007567CF">
            <w:pPr>
              <w:pStyle w:val="TableParagraph"/>
              <w:spacing w:before="148"/>
              <w:ind w:left="26" w:right="3"/>
              <w:jc w:val="center"/>
              <w:rPr>
                <w:rFonts w:ascii="Segoe UI" w:hAnsi="Segoe UI" w:cs="Segoe UI"/>
                <w:b/>
                <w:w w:val="95"/>
              </w:rPr>
            </w:pPr>
            <w:r w:rsidRPr="003C586B">
              <w:rPr>
                <w:rFonts w:ascii="Segoe UI" w:hAnsi="Segoe UI" w:cs="Segoe UI"/>
                <w:b/>
                <w:w w:val="95"/>
              </w:rPr>
              <w:t>VALOR UNIT</w:t>
            </w:r>
          </w:p>
        </w:tc>
      </w:tr>
      <w:tr w:rsidR="00217DF8" w:rsidRPr="003C586B" w:rsidTr="007567CF">
        <w:trPr>
          <w:trHeight w:val="851"/>
        </w:trPr>
        <w:tc>
          <w:tcPr>
            <w:tcW w:w="5695" w:type="dxa"/>
            <w:tcBorders>
              <w:bottom w:val="single" w:sz="4" w:space="0" w:color="000000"/>
            </w:tcBorders>
          </w:tcPr>
          <w:p w:rsidR="00217DF8" w:rsidRPr="003C586B" w:rsidRDefault="00217DF8" w:rsidP="007567CF">
            <w:pPr>
              <w:adjustRightInd w:val="0"/>
              <w:rPr>
                <w:rFonts w:ascii="Segoe UI" w:hAnsi="Segoe UI" w:cs="Segoe UI"/>
              </w:rPr>
            </w:pPr>
            <w:r w:rsidRPr="003C586B">
              <w:rPr>
                <w:rFonts w:ascii="Segoe UI" w:hAnsi="Segoe UI" w:cs="Segoe UI"/>
              </w:rPr>
              <w:t>PORTA DE ALUMINIO; PORTA DE ABRIR; MODELO</w:t>
            </w:r>
          </w:p>
          <w:p w:rsidR="00217DF8" w:rsidRPr="003C586B" w:rsidRDefault="00217DF8" w:rsidP="007567CF">
            <w:pPr>
              <w:adjustRightInd w:val="0"/>
              <w:rPr>
                <w:rFonts w:ascii="Segoe UI" w:hAnsi="Segoe UI" w:cs="Segoe UI"/>
              </w:rPr>
            </w:pPr>
            <w:r w:rsidRPr="003C586B">
              <w:rPr>
                <w:rFonts w:ascii="Segoe UI" w:hAnsi="Segoe UI" w:cs="Segoe UI"/>
              </w:rPr>
              <w:t>POSTIGO COM VIDRO TRANSPARENTE, COM</w:t>
            </w:r>
          </w:p>
          <w:p w:rsidR="00217DF8" w:rsidRPr="003C586B" w:rsidRDefault="00217DF8" w:rsidP="007567CF">
            <w:pPr>
              <w:adjustRightInd w:val="0"/>
              <w:rPr>
                <w:rFonts w:ascii="Segoe UI" w:hAnsi="Segoe UI" w:cs="Segoe UI"/>
              </w:rPr>
            </w:pPr>
            <w:r w:rsidRPr="003C586B">
              <w:rPr>
                <w:rFonts w:ascii="Segoe UI" w:hAnsi="Segoe UI" w:cs="Segoe UI"/>
              </w:rPr>
              <w:t>GRADE; MEDINDO 80CM DE LARGURA; ALTURA DE</w:t>
            </w:r>
          </w:p>
          <w:p w:rsidR="00217DF8" w:rsidRPr="003C586B" w:rsidRDefault="00217DF8" w:rsidP="007567CF">
            <w:pPr>
              <w:adjustRightInd w:val="0"/>
              <w:rPr>
                <w:rFonts w:ascii="Segoe UI" w:hAnsi="Segoe UI" w:cs="Segoe UI"/>
              </w:rPr>
            </w:pPr>
            <w:r w:rsidRPr="003C586B">
              <w:rPr>
                <w:rFonts w:ascii="Segoe UI" w:hAnsi="Segoe UI" w:cs="Segoe UI"/>
              </w:rPr>
              <w:t>2,10M; COM ESPESSURA DE 4CM DE BATENTE;</w:t>
            </w:r>
          </w:p>
          <w:p w:rsidR="00217DF8" w:rsidRPr="003C586B" w:rsidRDefault="00217DF8" w:rsidP="007567CF">
            <w:pPr>
              <w:adjustRightInd w:val="0"/>
              <w:rPr>
                <w:rFonts w:ascii="Segoe UI" w:hAnsi="Segoe UI" w:cs="Segoe UI"/>
              </w:rPr>
            </w:pPr>
            <w:r w:rsidRPr="003C586B">
              <w:rPr>
                <w:rFonts w:ascii="Segoe UI" w:hAnsi="Segoe UI" w:cs="Segoe UI"/>
              </w:rPr>
              <w:t>ABERTURA PARA DIREITA; PINTURA</w:t>
            </w:r>
          </w:p>
          <w:p w:rsidR="00217DF8" w:rsidRPr="003C586B" w:rsidRDefault="00217DF8" w:rsidP="007567CF">
            <w:pPr>
              <w:adjustRightInd w:val="0"/>
              <w:rPr>
                <w:rFonts w:ascii="Segoe UI" w:hAnsi="Segoe UI" w:cs="Segoe UI"/>
              </w:rPr>
            </w:pPr>
            <w:r w:rsidRPr="003C586B">
              <w:rPr>
                <w:rFonts w:ascii="Segoe UI" w:hAnsi="Segoe UI" w:cs="Segoe UI"/>
              </w:rPr>
              <w:t>ELETROSTATICA NA COR BRANCA; DEVENDO SER</w:t>
            </w:r>
          </w:p>
          <w:p w:rsidR="00217DF8" w:rsidRPr="003C586B" w:rsidRDefault="00217DF8" w:rsidP="007567CF">
            <w:pPr>
              <w:adjustRightInd w:val="0"/>
              <w:rPr>
                <w:rFonts w:ascii="Segoe UI" w:hAnsi="Segoe UI" w:cs="Segoe UI"/>
              </w:rPr>
            </w:pPr>
            <w:r w:rsidRPr="003C586B">
              <w:rPr>
                <w:rFonts w:ascii="Segoe UI" w:hAnsi="Segoe UI" w:cs="Segoe UI"/>
              </w:rPr>
              <w:t>ENTREGUE COM BATENTES, DOBRADICAS E</w:t>
            </w:r>
          </w:p>
          <w:p w:rsidR="00217DF8" w:rsidRPr="003C586B" w:rsidRDefault="00217DF8" w:rsidP="007567CF">
            <w:pPr>
              <w:adjustRightInd w:val="0"/>
              <w:jc w:val="both"/>
              <w:rPr>
                <w:rFonts w:ascii="Segoe UI" w:hAnsi="Segoe UI" w:cs="Segoe UI"/>
              </w:rPr>
            </w:pPr>
            <w:r w:rsidRPr="003C586B">
              <w:rPr>
                <w:rFonts w:ascii="Segoe UI" w:hAnsi="Segoe UI" w:cs="Segoe UI"/>
              </w:rPr>
              <w:t>FECHADURA; CONFORME NORMA ABNTNBR 10821</w:t>
            </w:r>
          </w:p>
        </w:tc>
        <w:tc>
          <w:tcPr>
            <w:tcW w:w="1129" w:type="dxa"/>
            <w:tcBorders>
              <w:bottom w:val="single" w:sz="4" w:space="0" w:color="000000"/>
            </w:tcBorders>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ind w:left="241" w:right="224"/>
              <w:jc w:val="both"/>
              <w:rPr>
                <w:rFonts w:ascii="Segoe UI" w:hAnsi="Segoe UI" w:cs="Segoe UI"/>
              </w:rPr>
            </w:pPr>
            <w:r w:rsidRPr="003C586B">
              <w:rPr>
                <w:rFonts w:ascii="Segoe UI" w:hAnsi="Segoe UI" w:cs="Segoe UI"/>
                <w:w w:val="120"/>
              </w:rPr>
              <w:t>UND</w:t>
            </w:r>
          </w:p>
        </w:tc>
        <w:tc>
          <w:tcPr>
            <w:tcW w:w="988" w:type="dxa"/>
            <w:tcBorders>
              <w:bottom w:val="single" w:sz="4" w:space="0" w:color="000000"/>
            </w:tcBorders>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ind w:left="23" w:right="3"/>
              <w:jc w:val="both"/>
              <w:rPr>
                <w:rFonts w:ascii="Segoe UI" w:hAnsi="Segoe UI" w:cs="Segoe UI"/>
              </w:rPr>
            </w:pPr>
            <w:r w:rsidRPr="003C586B">
              <w:rPr>
                <w:rFonts w:ascii="Segoe UI" w:hAnsi="Segoe UI" w:cs="Segoe UI"/>
              </w:rPr>
              <w:t>10</w:t>
            </w:r>
          </w:p>
        </w:tc>
        <w:tc>
          <w:tcPr>
            <w:tcW w:w="1255" w:type="dxa"/>
            <w:tcBorders>
              <w:bottom w:val="single" w:sz="4" w:space="0" w:color="000000"/>
            </w:tcBorders>
          </w:tcPr>
          <w:p w:rsidR="00217DF8" w:rsidRPr="003C586B" w:rsidRDefault="00217DF8" w:rsidP="007567CF">
            <w:pPr>
              <w:pStyle w:val="TableParagraph"/>
              <w:jc w:val="center"/>
              <w:rPr>
                <w:rFonts w:ascii="Segoe UI" w:hAnsi="Segoe UI" w:cs="Segoe UI"/>
              </w:rPr>
            </w:pPr>
          </w:p>
        </w:tc>
      </w:tr>
      <w:tr w:rsidR="00217DF8" w:rsidRPr="003C586B" w:rsidTr="007567CF">
        <w:trPr>
          <w:trHeight w:val="821"/>
        </w:trPr>
        <w:tc>
          <w:tcPr>
            <w:tcW w:w="5695"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adjustRightInd w:val="0"/>
              <w:jc w:val="both"/>
              <w:rPr>
                <w:rFonts w:ascii="Segoe UI" w:hAnsi="Segoe UI" w:cs="Segoe UI"/>
              </w:rPr>
            </w:pPr>
            <w:r w:rsidRPr="003C586B">
              <w:rPr>
                <w:rFonts w:ascii="Segoe UI" w:hAnsi="Segoe UI" w:cs="Segoe UI"/>
              </w:rPr>
              <w:lastRenderedPageBreak/>
              <w:t xml:space="preserve">DIVISÓRIA DRYWALL </w:t>
            </w:r>
          </w:p>
        </w:tc>
        <w:tc>
          <w:tcPr>
            <w:tcW w:w="1129"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spacing w:before="1"/>
              <w:jc w:val="both"/>
              <w:rPr>
                <w:rFonts w:ascii="Segoe UI" w:hAnsi="Segoe UI" w:cs="Segoe UI"/>
              </w:rPr>
            </w:pPr>
          </w:p>
          <w:p w:rsidR="00217DF8" w:rsidRPr="003C586B" w:rsidRDefault="00217DF8" w:rsidP="007567CF">
            <w:pPr>
              <w:pStyle w:val="TableParagraph"/>
              <w:ind w:left="237" w:right="220"/>
              <w:jc w:val="both"/>
              <w:rPr>
                <w:rFonts w:ascii="Segoe UI" w:hAnsi="Segoe UI" w:cs="Segoe UI"/>
              </w:rPr>
            </w:pPr>
            <w:r w:rsidRPr="003C586B">
              <w:rPr>
                <w:rFonts w:ascii="Segoe UI" w:hAnsi="Segoe UI" w:cs="Segoe UI"/>
                <w:w w:val="120"/>
              </w:rPr>
              <w:t>M2</w:t>
            </w:r>
          </w:p>
        </w:tc>
        <w:tc>
          <w:tcPr>
            <w:tcW w:w="988"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ind w:right="606"/>
              <w:jc w:val="both"/>
              <w:rPr>
                <w:rFonts w:ascii="Segoe UI" w:hAnsi="Segoe UI" w:cs="Segoe UI"/>
              </w:rPr>
            </w:pPr>
          </w:p>
          <w:p w:rsidR="00217DF8" w:rsidRPr="003C586B" w:rsidRDefault="00217DF8" w:rsidP="007567CF">
            <w:pPr>
              <w:pStyle w:val="TableParagraph"/>
              <w:ind w:right="606"/>
              <w:jc w:val="both"/>
              <w:rPr>
                <w:rFonts w:ascii="Segoe UI" w:hAnsi="Segoe UI" w:cs="Segoe UI"/>
              </w:rPr>
            </w:pPr>
            <w:r w:rsidRPr="003C586B">
              <w:rPr>
                <w:rFonts w:ascii="Segoe UI" w:hAnsi="Segoe UI" w:cs="Segoe UI"/>
              </w:rPr>
              <w:t>400</w:t>
            </w:r>
          </w:p>
        </w:tc>
        <w:tc>
          <w:tcPr>
            <w:tcW w:w="1255"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jc w:val="center"/>
              <w:rPr>
                <w:rFonts w:ascii="Segoe UI" w:hAnsi="Segoe UI" w:cs="Segoe UI"/>
              </w:rPr>
            </w:pPr>
          </w:p>
        </w:tc>
      </w:tr>
      <w:tr w:rsidR="00217DF8" w:rsidRPr="003C586B" w:rsidTr="007567CF">
        <w:trPr>
          <w:trHeight w:val="1104"/>
        </w:trPr>
        <w:tc>
          <w:tcPr>
            <w:tcW w:w="5695"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adjustRightInd w:val="0"/>
              <w:rPr>
                <w:rFonts w:ascii="Segoe UI" w:hAnsi="Segoe UI" w:cs="Segoe UI"/>
              </w:rPr>
            </w:pPr>
            <w:r w:rsidRPr="003C586B">
              <w:rPr>
                <w:rFonts w:ascii="Segoe UI" w:hAnsi="Segoe UI" w:cs="Segoe UI"/>
              </w:rPr>
              <w:t>VIDRO TEMPERADO INCOLOR 10MM</w:t>
            </w:r>
          </w:p>
          <w:p w:rsidR="00217DF8" w:rsidRPr="003C586B" w:rsidRDefault="00217DF8" w:rsidP="007567CF">
            <w:pPr>
              <w:adjustRightInd w:val="0"/>
              <w:rPr>
                <w:rFonts w:ascii="Segoe UI" w:hAnsi="Segoe UI" w:cs="Segoe UI"/>
              </w:rPr>
            </w:pPr>
            <w:r w:rsidRPr="003C586B">
              <w:rPr>
                <w:rFonts w:ascii="Segoe UI" w:hAnsi="Segoe UI" w:cs="Segoe UI"/>
              </w:rPr>
              <w:t>FORNECIMENTO E INSTALAÇÃO DE VIDRO</w:t>
            </w:r>
          </w:p>
          <w:p w:rsidR="00217DF8" w:rsidRPr="003C586B" w:rsidRDefault="00217DF8" w:rsidP="007567CF">
            <w:pPr>
              <w:adjustRightInd w:val="0"/>
              <w:rPr>
                <w:rFonts w:ascii="Segoe UI" w:hAnsi="Segoe UI" w:cs="Segoe UI"/>
              </w:rPr>
            </w:pPr>
            <w:r w:rsidRPr="003C586B">
              <w:rPr>
                <w:rFonts w:ascii="Segoe UI" w:hAnsi="Segoe UI" w:cs="Segoe UI"/>
              </w:rPr>
              <w:t>TEMPERADO INCOLOR 10MM; CONFORME ABNT</w:t>
            </w:r>
          </w:p>
          <w:p w:rsidR="00217DF8" w:rsidRPr="003C586B" w:rsidRDefault="00217DF8" w:rsidP="007567CF">
            <w:pPr>
              <w:adjustRightInd w:val="0"/>
              <w:rPr>
                <w:rFonts w:ascii="Segoe UI" w:hAnsi="Segoe UI" w:cs="Segoe UI"/>
              </w:rPr>
            </w:pPr>
            <w:r w:rsidRPr="003C586B">
              <w:rPr>
                <w:rFonts w:ascii="Segoe UI" w:hAnsi="Segoe UI" w:cs="Segoe UI"/>
              </w:rPr>
              <w:t xml:space="preserve">NBR 14698. </w:t>
            </w:r>
          </w:p>
        </w:tc>
        <w:tc>
          <w:tcPr>
            <w:tcW w:w="1129"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spacing w:before="1"/>
              <w:jc w:val="both"/>
              <w:rPr>
                <w:rFonts w:ascii="Segoe UI" w:hAnsi="Segoe UI" w:cs="Segoe UI"/>
              </w:rPr>
            </w:pPr>
          </w:p>
          <w:p w:rsidR="00217DF8" w:rsidRPr="003C586B" w:rsidRDefault="00217DF8" w:rsidP="007567CF">
            <w:pPr>
              <w:pStyle w:val="TableParagraph"/>
              <w:ind w:left="237" w:right="220"/>
              <w:jc w:val="both"/>
              <w:rPr>
                <w:rFonts w:ascii="Segoe UI" w:hAnsi="Segoe UI" w:cs="Segoe UI"/>
              </w:rPr>
            </w:pPr>
            <w:r w:rsidRPr="003C586B">
              <w:rPr>
                <w:rFonts w:ascii="Segoe UI" w:hAnsi="Segoe UI" w:cs="Segoe UI"/>
              </w:rPr>
              <w:t>M2</w:t>
            </w:r>
          </w:p>
        </w:tc>
        <w:tc>
          <w:tcPr>
            <w:tcW w:w="988"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ind w:right="606"/>
              <w:jc w:val="both"/>
              <w:rPr>
                <w:rFonts w:ascii="Segoe UI" w:hAnsi="Segoe UI" w:cs="Segoe UI"/>
              </w:rPr>
            </w:pPr>
            <w:r w:rsidRPr="003C586B">
              <w:rPr>
                <w:rFonts w:ascii="Segoe UI" w:hAnsi="Segoe UI" w:cs="Segoe UI"/>
              </w:rPr>
              <w:t>50</w:t>
            </w:r>
          </w:p>
        </w:tc>
        <w:tc>
          <w:tcPr>
            <w:tcW w:w="1255" w:type="dxa"/>
            <w:tcBorders>
              <w:top w:val="single" w:sz="4" w:space="0" w:color="000000"/>
              <w:left w:val="single" w:sz="4" w:space="0" w:color="000000"/>
              <w:bottom w:val="single" w:sz="4" w:space="0" w:color="000000"/>
              <w:right w:val="single" w:sz="4" w:space="0" w:color="000000"/>
            </w:tcBorders>
          </w:tcPr>
          <w:p w:rsidR="00217DF8" w:rsidRPr="003C586B" w:rsidRDefault="00217DF8" w:rsidP="007567CF">
            <w:pPr>
              <w:pStyle w:val="TableParagraph"/>
              <w:jc w:val="center"/>
              <w:rPr>
                <w:rFonts w:ascii="Segoe UI" w:hAnsi="Segoe UI" w:cs="Segoe UI"/>
              </w:rPr>
            </w:pPr>
          </w:p>
        </w:tc>
      </w:tr>
      <w:tr w:rsidR="00217DF8" w:rsidRPr="003C586B" w:rsidTr="007567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217DF8" w:rsidRPr="003C586B" w:rsidRDefault="00217DF8" w:rsidP="007567CF">
            <w:pPr>
              <w:adjustRightInd w:val="0"/>
              <w:rPr>
                <w:rFonts w:ascii="Segoe UI" w:hAnsi="Segoe UI" w:cs="Segoe UI"/>
              </w:rPr>
            </w:pPr>
            <w:r w:rsidRPr="003C586B">
              <w:rPr>
                <w:rFonts w:ascii="Segoe UI" w:hAnsi="Segoe UI" w:cs="Segoe UI"/>
              </w:rPr>
              <w:t>VIDRO INCOLOR 8MM VIDRO INCOLOR 8MM PARA</w:t>
            </w:r>
          </w:p>
          <w:p w:rsidR="00217DF8" w:rsidRPr="003C586B" w:rsidRDefault="00217DF8" w:rsidP="007567CF">
            <w:pPr>
              <w:adjustRightInd w:val="0"/>
              <w:rPr>
                <w:rFonts w:ascii="Segoe UI" w:hAnsi="Segoe UI" w:cs="Segoe UI"/>
              </w:rPr>
            </w:pPr>
            <w:r w:rsidRPr="003C586B">
              <w:rPr>
                <w:rFonts w:ascii="Segoe UI" w:hAnsi="Segoe UI" w:cs="Segoe UI"/>
              </w:rPr>
              <w:t>JANELAS, VITRÔ, PORTAS, BOX, ETC. INCLUINDO</w:t>
            </w:r>
          </w:p>
          <w:p w:rsidR="00217DF8" w:rsidRPr="003C586B" w:rsidRDefault="00217DF8" w:rsidP="007567CF">
            <w:pPr>
              <w:adjustRightInd w:val="0"/>
              <w:rPr>
                <w:rFonts w:ascii="Segoe UI" w:hAnsi="Segoe UI" w:cs="Segoe UI"/>
              </w:rPr>
            </w:pPr>
            <w:r w:rsidRPr="003C586B">
              <w:rPr>
                <w:rFonts w:ascii="Segoe UI" w:hAnsi="Segoe UI" w:cs="Segoe UI"/>
              </w:rPr>
              <w:t>TODOS OS ACESSÓRIOS, ACABAMENTOS E SERVIÇO</w:t>
            </w:r>
          </w:p>
          <w:p w:rsidR="00217DF8" w:rsidRPr="003C586B" w:rsidRDefault="00217DF8" w:rsidP="007567CF">
            <w:pPr>
              <w:adjustRightInd w:val="0"/>
              <w:jc w:val="both"/>
              <w:rPr>
                <w:rFonts w:ascii="Segoe UI" w:hAnsi="Segoe UI" w:cs="Segoe UI"/>
              </w:rPr>
            </w:pPr>
            <w:r w:rsidRPr="003C586B">
              <w:rPr>
                <w:rFonts w:ascii="Segoe UI" w:hAnsi="Segoe UI" w:cs="Segoe UI"/>
              </w:rPr>
              <w:t>DE INSTALAÇÃO. (POR METRO QUADRADO)</w:t>
            </w:r>
          </w:p>
        </w:tc>
        <w:tc>
          <w:tcPr>
            <w:tcW w:w="1129" w:type="dxa"/>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spacing w:before="1"/>
              <w:jc w:val="both"/>
              <w:rPr>
                <w:rFonts w:ascii="Segoe UI" w:hAnsi="Segoe UI" w:cs="Segoe UI"/>
              </w:rPr>
            </w:pPr>
          </w:p>
          <w:p w:rsidR="00217DF8" w:rsidRPr="003C586B" w:rsidRDefault="00217DF8" w:rsidP="007567CF">
            <w:pPr>
              <w:pStyle w:val="TableParagraph"/>
              <w:ind w:left="237" w:right="220"/>
              <w:jc w:val="both"/>
              <w:rPr>
                <w:rFonts w:ascii="Segoe UI" w:hAnsi="Segoe UI" w:cs="Segoe UI"/>
              </w:rPr>
            </w:pPr>
            <w:r w:rsidRPr="003C586B">
              <w:rPr>
                <w:rFonts w:ascii="Segoe UI" w:hAnsi="Segoe UI" w:cs="Segoe UI"/>
                <w:w w:val="120"/>
              </w:rPr>
              <w:t>M2</w:t>
            </w:r>
          </w:p>
        </w:tc>
        <w:tc>
          <w:tcPr>
            <w:tcW w:w="988" w:type="dxa"/>
          </w:tcPr>
          <w:p w:rsidR="00217DF8" w:rsidRPr="003C586B" w:rsidRDefault="00217DF8" w:rsidP="007567CF">
            <w:pPr>
              <w:pStyle w:val="TableParagraph"/>
              <w:jc w:val="both"/>
              <w:rPr>
                <w:rFonts w:ascii="Segoe UI" w:hAnsi="Segoe UI" w:cs="Segoe UI"/>
              </w:rPr>
            </w:pPr>
          </w:p>
          <w:p w:rsidR="00217DF8" w:rsidRPr="003C586B" w:rsidRDefault="00217DF8" w:rsidP="007567CF">
            <w:pPr>
              <w:pStyle w:val="TableParagraph"/>
              <w:ind w:right="299"/>
              <w:jc w:val="both"/>
              <w:rPr>
                <w:rFonts w:ascii="Segoe UI" w:hAnsi="Segoe UI" w:cs="Segoe UI"/>
              </w:rPr>
            </w:pPr>
            <w:r w:rsidRPr="003C586B">
              <w:rPr>
                <w:rFonts w:ascii="Segoe UI" w:hAnsi="Segoe UI" w:cs="Segoe UI"/>
              </w:rPr>
              <w:t xml:space="preserve">      50</w:t>
            </w:r>
          </w:p>
        </w:tc>
        <w:tc>
          <w:tcPr>
            <w:tcW w:w="1255" w:type="dxa"/>
          </w:tcPr>
          <w:p w:rsidR="00217DF8" w:rsidRPr="003C586B" w:rsidRDefault="00217DF8" w:rsidP="007567CF">
            <w:pPr>
              <w:pStyle w:val="TableParagraph"/>
              <w:jc w:val="center"/>
              <w:rPr>
                <w:rFonts w:ascii="Segoe UI" w:hAnsi="Segoe UI" w:cs="Segoe UI"/>
              </w:rPr>
            </w:pPr>
          </w:p>
        </w:tc>
      </w:tr>
      <w:tr w:rsidR="00217DF8" w:rsidRPr="003C586B" w:rsidTr="007567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24"/>
        </w:trPr>
        <w:tc>
          <w:tcPr>
            <w:tcW w:w="5695" w:type="dxa"/>
          </w:tcPr>
          <w:p w:rsidR="00217DF8" w:rsidRPr="003C586B" w:rsidRDefault="00217DF8" w:rsidP="007567CF">
            <w:pPr>
              <w:adjustRightInd w:val="0"/>
              <w:rPr>
                <w:rFonts w:ascii="Segoe UI" w:hAnsi="Segoe UI" w:cs="Segoe UI"/>
              </w:rPr>
            </w:pPr>
            <w:r w:rsidRPr="003C586B">
              <w:rPr>
                <w:rFonts w:ascii="Segoe UI" w:hAnsi="Segoe UI" w:cs="Segoe UI"/>
              </w:rPr>
              <w:t xml:space="preserve">INSTALAÇÃO DE VIDRO </w:t>
            </w:r>
          </w:p>
          <w:p w:rsidR="00217DF8" w:rsidRPr="003C586B" w:rsidRDefault="00217DF8" w:rsidP="007567CF">
            <w:pPr>
              <w:adjustRightInd w:val="0"/>
              <w:jc w:val="both"/>
              <w:rPr>
                <w:rFonts w:ascii="Segoe UI" w:hAnsi="Segoe UI" w:cs="Segoe UI"/>
              </w:rPr>
            </w:pPr>
          </w:p>
        </w:tc>
        <w:tc>
          <w:tcPr>
            <w:tcW w:w="1129"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w w:val="120"/>
              </w:rPr>
              <w:t>M2</w:t>
            </w:r>
          </w:p>
        </w:tc>
        <w:tc>
          <w:tcPr>
            <w:tcW w:w="988"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100</w:t>
            </w:r>
          </w:p>
        </w:tc>
        <w:tc>
          <w:tcPr>
            <w:tcW w:w="1255" w:type="dxa"/>
          </w:tcPr>
          <w:p w:rsidR="00217DF8" w:rsidRPr="003C586B" w:rsidRDefault="00217DF8" w:rsidP="007567CF">
            <w:pPr>
              <w:pStyle w:val="TableParagraph"/>
              <w:jc w:val="center"/>
              <w:rPr>
                <w:rFonts w:ascii="Segoe UI" w:hAnsi="Segoe UI" w:cs="Segoe UI"/>
              </w:rPr>
            </w:pPr>
          </w:p>
        </w:tc>
      </w:tr>
      <w:tr w:rsidR="00217DF8" w:rsidRPr="003C586B" w:rsidTr="007567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217DF8" w:rsidRPr="003C586B" w:rsidRDefault="00217DF8" w:rsidP="007567CF">
            <w:pPr>
              <w:adjustRightInd w:val="0"/>
              <w:rPr>
                <w:rFonts w:ascii="Segoe UI" w:hAnsi="Segoe UI" w:cs="Segoe UI"/>
              </w:rPr>
            </w:pPr>
            <w:r w:rsidRPr="003C586B">
              <w:rPr>
                <w:rFonts w:ascii="Segoe UI" w:hAnsi="Segoe UI" w:cs="Segoe UI"/>
              </w:rPr>
              <w:t xml:space="preserve">PRESTAÇÃO DE SERVIÇO DE INSTALAÇÃO DE DIVISORIAS </w:t>
            </w:r>
          </w:p>
          <w:p w:rsidR="00217DF8" w:rsidRPr="003C586B" w:rsidRDefault="00217DF8" w:rsidP="007567CF">
            <w:pPr>
              <w:adjustRightInd w:val="0"/>
              <w:jc w:val="both"/>
              <w:rPr>
                <w:rFonts w:ascii="Segoe UI" w:hAnsi="Segoe UI" w:cs="Segoe UI"/>
              </w:rPr>
            </w:pPr>
          </w:p>
        </w:tc>
        <w:tc>
          <w:tcPr>
            <w:tcW w:w="1129"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w w:val="120"/>
              </w:rPr>
              <w:t>M2</w:t>
            </w:r>
          </w:p>
        </w:tc>
        <w:tc>
          <w:tcPr>
            <w:tcW w:w="988" w:type="dxa"/>
          </w:tcPr>
          <w:p w:rsidR="00217DF8" w:rsidRPr="003C586B" w:rsidRDefault="00217DF8" w:rsidP="007567CF">
            <w:pPr>
              <w:pStyle w:val="TableParagraph"/>
              <w:jc w:val="center"/>
              <w:rPr>
                <w:rFonts w:ascii="Segoe UI" w:hAnsi="Segoe UI" w:cs="Segoe UI"/>
              </w:rPr>
            </w:pPr>
          </w:p>
          <w:p w:rsidR="00217DF8" w:rsidRPr="003C586B" w:rsidRDefault="00217DF8" w:rsidP="007567CF">
            <w:pPr>
              <w:pStyle w:val="TableParagraph"/>
              <w:jc w:val="center"/>
              <w:rPr>
                <w:rFonts w:ascii="Segoe UI" w:hAnsi="Segoe UI" w:cs="Segoe UI"/>
              </w:rPr>
            </w:pPr>
            <w:r w:rsidRPr="003C586B">
              <w:rPr>
                <w:rFonts w:ascii="Segoe UI" w:hAnsi="Segoe UI" w:cs="Segoe UI"/>
              </w:rPr>
              <w:t>50</w:t>
            </w:r>
          </w:p>
        </w:tc>
        <w:tc>
          <w:tcPr>
            <w:tcW w:w="1255" w:type="dxa"/>
          </w:tcPr>
          <w:p w:rsidR="00217DF8" w:rsidRPr="003C586B" w:rsidRDefault="00217DF8" w:rsidP="007567CF">
            <w:pPr>
              <w:pStyle w:val="TableParagraph"/>
              <w:jc w:val="center"/>
              <w:rPr>
                <w:rFonts w:ascii="Segoe UI" w:hAnsi="Segoe UI" w:cs="Segoe UI"/>
              </w:rPr>
            </w:pPr>
          </w:p>
        </w:tc>
      </w:tr>
      <w:tr w:rsidR="00217DF8" w:rsidRPr="003C586B" w:rsidTr="007567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04"/>
        </w:trPr>
        <w:tc>
          <w:tcPr>
            <w:tcW w:w="5695" w:type="dxa"/>
          </w:tcPr>
          <w:p w:rsidR="00217DF8" w:rsidRPr="003C586B" w:rsidRDefault="00217DF8" w:rsidP="007567CF">
            <w:pPr>
              <w:adjustRightInd w:val="0"/>
              <w:jc w:val="both"/>
              <w:rPr>
                <w:rFonts w:ascii="Segoe UI" w:hAnsi="Segoe UI" w:cs="Segoe UI"/>
              </w:rPr>
            </w:pPr>
            <w:r w:rsidRPr="003C586B">
              <w:rPr>
                <w:rFonts w:ascii="Segoe UI" w:hAnsi="Segoe UI" w:cs="Segoe UI"/>
              </w:rPr>
              <w:t>PORTA PALHETADA EM AÇO PINTADO NA COR</w:t>
            </w:r>
          </w:p>
          <w:p w:rsidR="00217DF8" w:rsidRPr="003C586B" w:rsidRDefault="00217DF8" w:rsidP="007567CF">
            <w:pPr>
              <w:adjustRightInd w:val="0"/>
              <w:jc w:val="both"/>
              <w:rPr>
                <w:rFonts w:ascii="Segoe UI" w:hAnsi="Segoe UI" w:cs="Segoe UI"/>
              </w:rPr>
            </w:pPr>
            <w:r w:rsidRPr="003C586B">
              <w:rPr>
                <w:rFonts w:ascii="Segoe UI" w:hAnsi="Segoe UI" w:cs="Segoe UI"/>
              </w:rPr>
              <w:t>BRANCA (DE GIRO). MODELO VENEZIANA SEM</w:t>
            </w:r>
          </w:p>
          <w:p w:rsidR="00217DF8" w:rsidRPr="003C586B" w:rsidRDefault="00217DF8" w:rsidP="007567CF">
            <w:pPr>
              <w:adjustRightInd w:val="0"/>
              <w:jc w:val="both"/>
              <w:rPr>
                <w:rFonts w:ascii="Segoe UI" w:hAnsi="Segoe UI" w:cs="Segoe UI"/>
              </w:rPr>
            </w:pPr>
            <w:r w:rsidRPr="003C586B">
              <w:rPr>
                <w:rFonts w:ascii="Segoe UI" w:hAnsi="Segoe UI" w:cs="Segoe UI"/>
              </w:rPr>
              <w:t>VIDRO. BATENTE NO MÍNIMO 06 (SEIS) CM. NO</w:t>
            </w:r>
          </w:p>
          <w:p w:rsidR="00217DF8" w:rsidRPr="003C586B" w:rsidRDefault="00217DF8" w:rsidP="007567CF">
            <w:pPr>
              <w:adjustRightInd w:val="0"/>
              <w:jc w:val="both"/>
              <w:rPr>
                <w:rFonts w:ascii="Segoe UI" w:hAnsi="Segoe UI" w:cs="Segoe UI"/>
              </w:rPr>
            </w:pPr>
            <w:r w:rsidRPr="003C586B">
              <w:rPr>
                <w:rFonts w:ascii="Segoe UI" w:hAnsi="Segoe UI" w:cs="Segoe UI"/>
              </w:rPr>
              <w:t>MÍNIMO 3 DOBRADIÇAS. ACOMPANHA FECHADURA</w:t>
            </w:r>
          </w:p>
          <w:p w:rsidR="00217DF8" w:rsidRPr="003C586B" w:rsidRDefault="00217DF8" w:rsidP="007567CF">
            <w:pPr>
              <w:adjustRightInd w:val="0"/>
              <w:jc w:val="both"/>
              <w:rPr>
                <w:rFonts w:ascii="Segoe UI" w:hAnsi="Segoe UI" w:cs="Segoe UI"/>
              </w:rPr>
            </w:pPr>
            <w:r w:rsidRPr="003C586B">
              <w:rPr>
                <w:rFonts w:ascii="Segoe UI" w:hAnsi="Segoe UI" w:cs="Segoe UI"/>
              </w:rPr>
              <w:t>E TODOS OS ACESSÓRIOS - PRONTO PARA</w:t>
            </w:r>
          </w:p>
          <w:p w:rsidR="00217DF8" w:rsidRPr="003C586B" w:rsidRDefault="00217DF8" w:rsidP="007567CF">
            <w:pPr>
              <w:adjustRightInd w:val="0"/>
              <w:jc w:val="both"/>
              <w:rPr>
                <w:rFonts w:ascii="Segoe UI" w:hAnsi="Segoe UI" w:cs="Segoe UI"/>
              </w:rPr>
            </w:pPr>
            <w:r w:rsidRPr="003C586B">
              <w:rPr>
                <w:rFonts w:ascii="Segoe UI" w:hAnsi="Segoe UI" w:cs="Segoe UI"/>
              </w:rPr>
              <w:t>INSTALAR. DIMENSÕES APROXIMADAS: 210X80CM</w:t>
            </w:r>
          </w:p>
          <w:p w:rsidR="00217DF8" w:rsidRPr="003C586B" w:rsidRDefault="00217DF8" w:rsidP="007567CF">
            <w:pPr>
              <w:adjustRightInd w:val="0"/>
              <w:jc w:val="both"/>
              <w:rPr>
                <w:rFonts w:ascii="Segoe UI" w:hAnsi="Segoe UI" w:cs="Segoe UI"/>
              </w:rPr>
            </w:pPr>
            <w:r w:rsidRPr="003C586B">
              <w:rPr>
                <w:rFonts w:ascii="Segoe UI" w:hAnsi="Segoe UI" w:cs="Segoe UI"/>
              </w:rPr>
              <w:t>(ALT. X LARG</w:t>
            </w:r>
            <w:proofErr w:type="gramStart"/>
            <w:r w:rsidRPr="003C586B">
              <w:rPr>
                <w:rFonts w:ascii="Segoe UI" w:hAnsi="Segoe UI" w:cs="Segoe UI"/>
              </w:rPr>
              <w:t>..</w:t>
            </w:r>
            <w:proofErr w:type="gramEnd"/>
          </w:p>
        </w:tc>
        <w:tc>
          <w:tcPr>
            <w:tcW w:w="1129" w:type="dxa"/>
          </w:tcPr>
          <w:p w:rsidR="00217DF8" w:rsidRPr="003C586B" w:rsidRDefault="00217DF8" w:rsidP="007567CF">
            <w:pPr>
              <w:pStyle w:val="TableParagraph"/>
              <w:jc w:val="center"/>
              <w:rPr>
                <w:rFonts w:ascii="Segoe UI" w:hAnsi="Segoe UI" w:cs="Segoe UI"/>
              </w:rPr>
            </w:pPr>
            <w:r w:rsidRPr="003C586B">
              <w:rPr>
                <w:rFonts w:ascii="Segoe UI" w:hAnsi="Segoe UI" w:cs="Segoe UI"/>
              </w:rPr>
              <w:t>UN</w:t>
            </w:r>
          </w:p>
        </w:tc>
        <w:tc>
          <w:tcPr>
            <w:tcW w:w="988" w:type="dxa"/>
          </w:tcPr>
          <w:p w:rsidR="00217DF8" w:rsidRPr="003C586B" w:rsidRDefault="00217DF8" w:rsidP="007567CF">
            <w:pPr>
              <w:pStyle w:val="TableParagraph"/>
              <w:jc w:val="center"/>
              <w:rPr>
                <w:rFonts w:ascii="Segoe UI" w:hAnsi="Segoe UI" w:cs="Segoe UI"/>
              </w:rPr>
            </w:pPr>
            <w:r w:rsidRPr="003C586B">
              <w:rPr>
                <w:rFonts w:ascii="Segoe UI" w:hAnsi="Segoe UI" w:cs="Segoe UI"/>
              </w:rPr>
              <w:t>10</w:t>
            </w:r>
          </w:p>
        </w:tc>
        <w:tc>
          <w:tcPr>
            <w:tcW w:w="1255" w:type="dxa"/>
          </w:tcPr>
          <w:p w:rsidR="00217DF8" w:rsidRPr="003C586B" w:rsidRDefault="00217DF8" w:rsidP="007567CF">
            <w:pPr>
              <w:pStyle w:val="TableParagraph"/>
              <w:jc w:val="center"/>
              <w:rPr>
                <w:rFonts w:ascii="Segoe UI" w:hAnsi="Segoe UI" w:cs="Segoe UI"/>
              </w:rPr>
            </w:pPr>
          </w:p>
        </w:tc>
      </w:tr>
    </w:tbl>
    <w:p w:rsidR="008C59C2" w:rsidRPr="003C586B" w:rsidRDefault="008C59C2">
      <w:pPr>
        <w:tabs>
          <w:tab w:val="left" w:pos="2268"/>
        </w:tabs>
        <w:spacing w:after="0" w:line="300" w:lineRule="auto"/>
        <w:jc w:val="both"/>
        <w:rPr>
          <w:rFonts w:ascii="Segoe UI" w:eastAsia="Segoe UI" w:hAnsi="Segoe UI" w:cs="Segoe UI"/>
        </w:rPr>
      </w:pPr>
    </w:p>
    <w:p w:rsidR="00A4620C" w:rsidRPr="003C586B" w:rsidRDefault="00A4620C">
      <w:pPr>
        <w:tabs>
          <w:tab w:val="left" w:pos="2268"/>
        </w:tabs>
        <w:spacing w:after="0" w:line="300" w:lineRule="auto"/>
        <w:jc w:val="both"/>
        <w:rPr>
          <w:rFonts w:ascii="Segoe UI" w:eastAsia="Segoe UI" w:hAnsi="Segoe UI" w:cs="Segoe UI"/>
          <w:b/>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 CLÁUSULA PRIMEIRA: Do objeto e seus elementos característicos</w:t>
      </w:r>
    </w:p>
    <w:p w:rsidR="00A4620C" w:rsidRPr="003C586B" w:rsidRDefault="00125B45">
      <w:pPr>
        <w:tabs>
          <w:tab w:val="left" w:pos="2268"/>
        </w:tabs>
        <w:spacing w:after="0" w:line="300" w:lineRule="auto"/>
        <w:jc w:val="both"/>
        <w:rPr>
          <w:rFonts w:ascii="Segoe UI" w:eastAsia="Segoe UI" w:hAnsi="Segoe UI" w:cs="Segoe UI"/>
          <w:b/>
        </w:rPr>
      </w:pPr>
      <w:proofErr w:type="gramStart"/>
      <w:r w:rsidRPr="003C586B">
        <w:rPr>
          <w:rFonts w:ascii="Segoe UI" w:eastAsia="Segoe UI" w:hAnsi="Segoe UI" w:cs="Segoe UI"/>
          <w:b/>
        </w:rPr>
        <w:t>tação</w:t>
      </w:r>
      <w:proofErr w:type="gramEnd"/>
      <w:r w:rsidRPr="003C586B">
        <w:rPr>
          <w:rFonts w:ascii="Segoe UI" w:eastAsia="Segoe UI" w:hAnsi="Segoe UI" w:cs="Segoe UI"/>
          <w:b/>
        </w:rPr>
        <w:t xml:space="preserve"> pública e à proposta da licitante vencedora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2.1. Vinculam a este contrato administrativo: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2.1.1. O edital e anexos deste Pregão;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2.1.2. A proposta do(a) Contratado(a);</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3. CLÁUSULA TERCEIRA: Da legislação aplicável à execução do contrato administrativo, inclusive quanto aos casos omissos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3.1. As legislações aplicáveis à execução deste contrato administrativo, inclusive quanto aos casos omissão, são: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3.1.1.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3.1.2. Decreto nº. 0389/2023 e outros;</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4. CLÁUSULA QUARTA: Da vigência e prorrogação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lastRenderedPageBreak/>
        <w:t>4.1. O prazo do contrato é de XX (XX) contados da assinatura do Contrato Administrativo.</w:t>
      </w:r>
    </w:p>
    <w:p w:rsidR="00A4620C" w:rsidRPr="003C586B" w:rsidRDefault="00A4620C">
      <w:pPr>
        <w:tabs>
          <w:tab w:val="left" w:pos="2268"/>
        </w:tabs>
        <w:spacing w:after="0" w:line="300" w:lineRule="auto"/>
        <w:jc w:val="both"/>
        <w:rPr>
          <w:rFonts w:ascii="Segoe UI" w:eastAsia="Segoe UI" w:hAnsi="Segoe UI" w:cs="Segoe UI"/>
          <w:b/>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5. CLÁUSULA QUINTA: Do regime de execução ou a forma de fornecimento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5.1. O regime de execução ou a forma de fornecimento está prevista no TR.</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6.1. O preço deste contrato administrativo é de R$ XX (XX).</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6.3. As condições de pagamento estão previstas no TR.</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6.6. Nos reajustes subsequentes ao primeiro, o interregno mínimo de 01 (um) ano será contado a partir dos efeitos financeiros do último reajuste.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6.8. Nas aferições finais, o(s) índice(s) utilizado(s) para reajuste será(</w:t>
      </w:r>
      <w:proofErr w:type="spellStart"/>
      <w:r w:rsidRPr="003C586B">
        <w:rPr>
          <w:rFonts w:ascii="Segoe UI" w:eastAsia="Segoe UI" w:hAnsi="Segoe UI" w:cs="Segoe UI"/>
        </w:rPr>
        <w:t>ão</w:t>
      </w:r>
      <w:proofErr w:type="spellEnd"/>
      <w:r w:rsidRPr="003C586B">
        <w:rPr>
          <w:rFonts w:ascii="Segoe UI" w:eastAsia="Segoe UI" w:hAnsi="Segoe UI" w:cs="Segoe UI"/>
        </w:rPr>
        <w:t>), obrigatoriamente, o(s) definitivo(s).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6.9. Caso o(s) índice(s) estabelecido(s) para reajustamento venha(m) a ser extinto(s) ou de qualquer forma não possa(m) mais ser utilizado(s), será(</w:t>
      </w:r>
      <w:proofErr w:type="spellStart"/>
      <w:r w:rsidRPr="003C586B">
        <w:rPr>
          <w:rFonts w:ascii="Segoe UI" w:eastAsia="Segoe UI" w:hAnsi="Segoe UI" w:cs="Segoe UI"/>
        </w:rPr>
        <w:t>ão</w:t>
      </w:r>
      <w:proofErr w:type="spellEnd"/>
      <w:r w:rsidRPr="003C586B">
        <w:rPr>
          <w:rFonts w:ascii="Segoe UI" w:eastAsia="Segoe UI" w:hAnsi="Segoe UI" w:cs="Segoe UI"/>
        </w:rPr>
        <w:t>) adotado(s), em substituição, o(s) que vier(em) a ser determinado(s) pela legislação então em vigor.</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lastRenderedPageBreak/>
        <w:t xml:space="preserve">6.10. Na ausência de previsão legal quanto ao índice substituto, as partes elegerão novo índice oficial, para reajustamento do preço do valor remanescente, por meio de termo aditivo. </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6.11. O reajuste será realizado por </w:t>
      </w:r>
      <w:proofErr w:type="spellStart"/>
      <w:r w:rsidRPr="003C586B">
        <w:rPr>
          <w:rFonts w:ascii="Segoe UI" w:eastAsia="Segoe UI" w:hAnsi="Segoe UI" w:cs="Segoe UI"/>
        </w:rPr>
        <w:t>apostilamento</w:t>
      </w:r>
      <w:proofErr w:type="spellEnd"/>
      <w:r w:rsidRPr="003C586B">
        <w:rPr>
          <w:rFonts w:ascii="Segoe UI" w:eastAsia="Segoe UI" w:hAnsi="Segoe UI" w:cs="Segoe UI"/>
        </w:rPr>
        <w:t>.</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6.12. Não haverá atualização monetária entre a data do adimplemento das obrigações e a do efetivo pagamento.</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7. CLÁUSULA SÉTIMA: Dos critérios e a periodicidade da medição, quando for o caso, e o prazo para liquidação e para o pagamento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6.1. Os critérios e a periocidade da medição, quando for o caso, e o prazo para liquidação e para o pagamento estão previstos no TR.</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8. CLÁUSULA OITAVA: Dos prazos de início das etapas de execução, conclusão, entrega, observação e recebimento definitivo, quando for o caso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8.1. Os prazos de início das etapas de execução, conclusão, entrega, observação e recebimento definitivo, quando o for caso, estão previstos no TR.</w:t>
      </w:r>
    </w:p>
    <w:p w:rsidR="00A4620C" w:rsidRPr="003C586B" w:rsidRDefault="00A4620C">
      <w:pPr>
        <w:tabs>
          <w:tab w:val="left" w:pos="2268"/>
        </w:tabs>
        <w:spacing w:after="0" w:line="300" w:lineRule="auto"/>
        <w:jc w:val="both"/>
        <w:rPr>
          <w:rFonts w:ascii="Segoe UI" w:eastAsia="Segoe UI" w:hAnsi="Segoe UI" w:cs="Segoe UI"/>
          <w:b/>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9. CLÁUSULA NONA: Do crédito pelo qual correrá a despesa, com a indicação da classificação funcional programática e da categoria econômica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8D45F4" w:rsidRPr="003C586B" w:rsidRDefault="008D45F4" w:rsidP="008D45F4">
      <w:pPr>
        <w:spacing w:after="200" w:line="276" w:lineRule="auto"/>
        <w:jc w:val="both"/>
        <w:rPr>
          <w:rFonts w:ascii="Segoe UI" w:eastAsia="Segoe UI" w:hAnsi="Segoe UI" w:cs="Segoe UI"/>
        </w:rPr>
      </w:pPr>
      <w:r w:rsidRPr="003C586B">
        <w:rPr>
          <w:rFonts w:ascii="Segoe UI" w:eastAsia="Segoe UI" w:hAnsi="Segoe UI" w:cs="Segoe UI"/>
        </w:rPr>
        <w:t>020202 041220022005 339039 – 55/ 020203 1212200022008 339039 – 103/ 020205 1012200022025 339039 – 255/ 020208 0824100182089 339039 - 407</w:t>
      </w:r>
    </w:p>
    <w:p w:rsidR="00A316CD" w:rsidRPr="003C586B" w:rsidRDefault="00A316CD">
      <w:pPr>
        <w:tabs>
          <w:tab w:val="left" w:pos="2268"/>
        </w:tabs>
        <w:spacing w:after="0" w:line="300" w:lineRule="auto"/>
        <w:jc w:val="both"/>
        <w:rPr>
          <w:rFonts w:ascii="Segoe UI" w:eastAsia="Segoe UI" w:hAnsi="Segoe UI" w:cs="Segoe UI"/>
          <w:b/>
        </w:rPr>
      </w:pP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sidRPr="003C586B">
        <w:rPr>
          <w:rFonts w:ascii="Segoe UI" w:eastAsia="Segoe UI" w:hAnsi="Segoe UI" w:cs="Segoe UI"/>
        </w:rPr>
        <w:t>apostilamento</w:t>
      </w:r>
      <w:proofErr w:type="spellEnd"/>
      <w:r w:rsidRPr="003C586B">
        <w:rPr>
          <w:rFonts w:ascii="Segoe UI" w:eastAsia="Segoe UI" w:hAnsi="Segoe UI" w:cs="Segoe UI"/>
        </w:rPr>
        <w:t>.</w:t>
      </w:r>
    </w:p>
    <w:p w:rsidR="00A4620C" w:rsidRPr="003C586B" w:rsidRDefault="00A4620C">
      <w:pPr>
        <w:tabs>
          <w:tab w:val="left" w:pos="2268"/>
        </w:tabs>
        <w:spacing w:after="0" w:line="300" w:lineRule="auto"/>
        <w:jc w:val="both"/>
        <w:rPr>
          <w:rFonts w:ascii="Segoe UI" w:eastAsia="Segoe UI" w:hAnsi="Segoe UI" w:cs="Segoe UI"/>
          <w:b/>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10. CLÁUSULA DÉCIMA: Da matriz de risco, quando for o caso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lastRenderedPageBreak/>
        <w:t>11. CLÁSUSULA DÉCIMA PRIMEIRA: Do prazo para resposta ao pedido de repactuação de preços, se for o caso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12. CLÁUSULA DÉCIMA SEGUNDA: Do prazo para resposta ao pedido de restabelecimento do equilíbrio econômico-financeiro, quando for o caso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12.1. O prazo para resposta ao pedido de restabelecimento do equilíbrio econômico-financeiro será de, no máximo, 30 (trinta) dias.</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13.1. Não foi exigência de garantia contratual.</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15. CLÁUSULA DÉCIMA QUINTA: Dos direitos e das responsabilidades das partes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 Das obrigações do Contratante: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15.1.1. Exigir o cumprimento de todas as obrigações assumidas pela Contratada, de acordo com o contrato e seus anexos;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15.1.2. Receber o objeto no prazo e condições estabelecidas no TR;</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15.1.4. Acompanhar e fiscalizar a execução do contrato administrativo e o cumprimento das obrigações pela Contratada;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15.1.5. Efetuar o pagamento a Contratada do valor correspondente ao fornecimento do objeto, no prazo, forma e condições estabelecidos neste contrato administrativo;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lastRenderedPageBreak/>
        <w:t>15.1.6. Aplicar a Contratada as sanções motivadas pela inexecução total ou parcial do contrato administrativo;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15.1.7. Cientificar seu órgão de representação judicial para adoção das medidas cabíveis quando do descumprimento de obrigações pela Contratada;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15.1.9. Concluída a instrução do requerimento, o Contratante terá o prazo de 30 (trinta) dias para decidir, admitida a prorrogação motivada por igual período;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 Das obrigações do(a) Contratado(a):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15.2.4. Manter preposto aceito pelo Contratante para representá-lo na execução do contrato administrativo;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15.2.5. A indicação ou a manutenção do preposto do Contratante poderá ser recusada pelo órgão ou entidade, desde que devidamente justificada;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15.2.6. Atender às determinações regulares emitidas pelo fiscal do contrato administrativo ou autoridade superior (inciso II do art. 137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lastRenderedPageBreak/>
        <w:t>15.2.7.1. Substituir no prazo fixado pelo fiscal do contrato administrativo os empregados alocados que não se mostrem adequados para a execução do objeto.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lastRenderedPageBreak/>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15.2.21. Guardar sigilo sobre todas as informações obtidas em decorrência do cumprimento do contrato.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15.2.23. Cumprir, além dos postulados legais vigentes de âmbito federal, estadual ou municipal, as normas de segurança do Contratante.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15.2.25. Garantir o acesso, a qualquer tempo, ao local dos trabalhos, bem como aos documentos relativos à execução do empreendimento pelo Contratante.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lastRenderedPageBreak/>
        <w:t>15.2.28. Ceder ao Contratante todos os direitos patrimoniais relativos ao objeto contratado, o qual poderá ser livremente utilizado e/ou alterado em outras ocasiões, sem necessidade de nova autorização do(a) Contratado(a).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15.2.29. Manter os empregados nos horários predeterminados pelo Contratante.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15.2.30. Apresentar ao Contratante, quando for o caso, a relação nominal dos empregados que adentrarão no órgão para a execução do serviço.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15.3.31. Observar os preceitos da legislação sobre a jornada de trabalho, conforme a categoria profissional.</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15.2.32. Instruir seus empregados quanto à necessidade de acatar as Normas Internas do Contratante.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15.2.34. Estar registrada ou inscrita no Conselho Profissional competente, conforme as áreas de atuação previstas no Termo de Referência, em plena validade.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3C586B">
        <w:rPr>
          <w:rFonts w:ascii="Segoe UI" w:eastAsia="Segoe UI" w:hAnsi="Segoe UI" w:cs="Segoe UI"/>
        </w:rPr>
        <w:t>hidrossanitárias</w:t>
      </w:r>
      <w:proofErr w:type="spellEnd"/>
      <w:r w:rsidRPr="003C586B">
        <w:rPr>
          <w:rFonts w:ascii="Segoe UI" w:eastAsia="Segoe UI" w:hAnsi="Segoe UI" w:cs="Segoe UI"/>
        </w:rPr>
        <w:t>, elétricas e de comunicação.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 xml:space="preserve">15.2.39. Realizar, conforme o caso, por meio de laboratórios previamente aprovados pela fiscalização e sob suas custas, os testes, ensaios, exames e provas que lhe caibam </w:t>
      </w:r>
      <w:r w:rsidRPr="003C586B">
        <w:rPr>
          <w:rFonts w:ascii="Segoe UI" w:eastAsia="Segoe UI" w:hAnsi="Segoe UI" w:cs="Segoe UI"/>
        </w:rPr>
        <w:lastRenderedPageBreak/>
        <w:t>necessárias ao controle de qualidade dos materiais, serviços e equipamentos a serem aplicados nos trabalhos, conforme procedimento previsto nas especificações.</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16. CLÁUSULA DÉCIMA SEXTA: Das penalidades cabíveis e os valores das multas e suas bases de cálculo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16.1. As penalidades cabíveis e os valores das multas e suas bases de cálculo estão previstos no edital do Pregão.</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17. CLÁUSULA DÉCIMA SÉTIMA: Do modelo de gestão do contrato administrativo, observados os requisitos definidos em regulamento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17.1. O modelo de gestão deste contrato administrativo, observados os requisitos definidos em regulamento está previsto no TR.</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18. CLÁUSULA DÉCIMA OITAVA: Dos casos de extinção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Pr="003C586B" w:rsidRDefault="00125B45">
      <w:pPr>
        <w:numPr>
          <w:ilvl w:val="0"/>
          <w:numId w:val="5"/>
        </w:numPr>
        <w:tabs>
          <w:tab w:val="left" w:pos="2268"/>
        </w:tabs>
        <w:spacing w:after="0" w:line="300" w:lineRule="auto"/>
        <w:ind w:left="720" w:hanging="720"/>
        <w:jc w:val="both"/>
        <w:rPr>
          <w:rFonts w:ascii="Segoe UI" w:eastAsia="Segoe UI" w:hAnsi="Segoe UI" w:cs="Segoe UI"/>
        </w:rPr>
      </w:pPr>
      <w:r w:rsidRPr="003C586B">
        <w:rPr>
          <w:rFonts w:ascii="Segoe UI" w:eastAsia="Segoe UI" w:hAnsi="Segoe UI" w:cs="Segoe UI"/>
        </w:rPr>
        <w:t xml:space="preserve">Nesta hipótese, aplicam-se também os </w:t>
      </w:r>
      <w:proofErr w:type="spellStart"/>
      <w:r w:rsidRPr="003C586B">
        <w:rPr>
          <w:rFonts w:ascii="Segoe UI" w:eastAsia="Segoe UI" w:hAnsi="Segoe UI" w:cs="Segoe UI"/>
        </w:rPr>
        <w:t>arts</w:t>
      </w:r>
      <w:proofErr w:type="spellEnd"/>
      <w:r w:rsidRPr="003C586B">
        <w:rPr>
          <w:rFonts w:ascii="Segoe UI" w:eastAsia="Segoe UI" w:hAnsi="Segoe UI" w:cs="Segoe UI"/>
        </w:rPr>
        <w:t>. 138 e 139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18.2.2.1. Se a operação implicar mudança da Contratada, deverá ser formalizado termo aditivo para alteração subjetiva.</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18.3. O termo de rescisão, sempre que possível, será precedido:</w:t>
      </w:r>
    </w:p>
    <w:p w:rsidR="00A4620C" w:rsidRPr="003C586B" w:rsidRDefault="00125B45">
      <w:pPr>
        <w:numPr>
          <w:ilvl w:val="0"/>
          <w:numId w:val="6"/>
        </w:numPr>
        <w:tabs>
          <w:tab w:val="left" w:pos="2268"/>
        </w:tabs>
        <w:spacing w:after="0" w:line="300" w:lineRule="auto"/>
        <w:ind w:left="720" w:hanging="720"/>
        <w:jc w:val="both"/>
        <w:rPr>
          <w:rFonts w:ascii="Segoe UI" w:eastAsia="Segoe UI" w:hAnsi="Segoe UI" w:cs="Segoe UI"/>
        </w:rPr>
      </w:pPr>
      <w:r w:rsidRPr="003C586B">
        <w:rPr>
          <w:rFonts w:ascii="Segoe UI" w:eastAsia="Segoe UI" w:hAnsi="Segoe UI" w:cs="Segoe UI"/>
        </w:rPr>
        <w:t>Balanço dos eventos contratuais já cumpridos ou parcialmente cumpridos;</w:t>
      </w:r>
    </w:p>
    <w:p w:rsidR="00A4620C" w:rsidRPr="003C586B" w:rsidRDefault="00125B45">
      <w:pPr>
        <w:numPr>
          <w:ilvl w:val="0"/>
          <w:numId w:val="6"/>
        </w:numPr>
        <w:tabs>
          <w:tab w:val="left" w:pos="2268"/>
        </w:tabs>
        <w:spacing w:after="0" w:line="300" w:lineRule="auto"/>
        <w:ind w:left="720" w:hanging="720"/>
        <w:jc w:val="both"/>
        <w:rPr>
          <w:rFonts w:ascii="Segoe UI" w:eastAsia="Segoe UI" w:hAnsi="Segoe UI" w:cs="Segoe UI"/>
        </w:rPr>
      </w:pPr>
      <w:r w:rsidRPr="003C586B">
        <w:rPr>
          <w:rFonts w:ascii="Segoe UI" w:eastAsia="Segoe UI" w:hAnsi="Segoe UI" w:cs="Segoe UI"/>
        </w:rPr>
        <w:t>Relação dos pagamentos já efetuados e ainda devidos;</w:t>
      </w:r>
    </w:p>
    <w:p w:rsidR="00A4620C" w:rsidRPr="003C586B" w:rsidRDefault="00125B45">
      <w:pPr>
        <w:numPr>
          <w:ilvl w:val="0"/>
          <w:numId w:val="6"/>
        </w:numPr>
        <w:tabs>
          <w:tab w:val="left" w:pos="2268"/>
        </w:tabs>
        <w:spacing w:after="0" w:line="300" w:lineRule="auto"/>
        <w:ind w:left="720" w:hanging="720"/>
        <w:jc w:val="both"/>
        <w:rPr>
          <w:rFonts w:ascii="Segoe UI" w:eastAsia="Segoe UI" w:hAnsi="Segoe UI" w:cs="Segoe UI"/>
        </w:rPr>
      </w:pPr>
      <w:r w:rsidRPr="003C586B">
        <w:rPr>
          <w:rFonts w:ascii="Segoe UI" w:eastAsia="Segoe UI" w:hAnsi="Segoe UI" w:cs="Segoe UI"/>
        </w:rPr>
        <w:t>Indenizações e multas.</w:t>
      </w:r>
    </w:p>
    <w:p w:rsidR="00A4620C" w:rsidRPr="003C586B"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19. CLÁUSULA DÉCIMA NONA: Das disposições finais</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18.1. O Contratante fará a publicação deste contrato administrativo nos termos da Lei nº. 14.133/2021.</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lastRenderedPageBreak/>
        <w:t>18.2. O foro da Comarca de Inhapim, é eleito para dirimir os eventuais litígios que decorrerem da execução deste contrato administrativo que não puderem ser compostos pela conciliação (§ 1º do art. 92 da Lei nº. 14.133/2021).</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8E2F2B">
      <w:pPr>
        <w:tabs>
          <w:tab w:val="left" w:pos="2268"/>
        </w:tabs>
        <w:spacing w:after="0" w:line="300" w:lineRule="auto"/>
        <w:jc w:val="both"/>
        <w:rPr>
          <w:rFonts w:ascii="Segoe UI" w:eastAsia="Segoe UI" w:hAnsi="Segoe UI" w:cs="Segoe UI"/>
        </w:rPr>
      </w:pPr>
      <w:r w:rsidRPr="003C586B">
        <w:rPr>
          <w:rFonts w:ascii="Segoe UI" w:eastAsia="Segoe UI" w:hAnsi="Segoe UI" w:cs="Segoe UI"/>
        </w:rPr>
        <w:t>São Sebastião do Anta</w:t>
      </w:r>
      <w:r w:rsidR="00125B45" w:rsidRPr="003C586B">
        <w:rPr>
          <w:rFonts w:ascii="Segoe UI" w:eastAsia="Segoe UI" w:hAnsi="Segoe UI" w:cs="Segoe UI"/>
        </w:rPr>
        <w:t xml:space="preserve"> – MG, XX de XX de 20XX. </w:t>
      </w:r>
    </w:p>
    <w:p w:rsidR="008E2F2B" w:rsidRPr="003C586B" w:rsidRDefault="008E2F2B">
      <w:pPr>
        <w:tabs>
          <w:tab w:val="left" w:pos="2268"/>
        </w:tabs>
        <w:spacing w:after="0" w:line="300" w:lineRule="auto"/>
        <w:jc w:val="both"/>
        <w:rPr>
          <w:rFonts w:ascii="Segoe UI" w:eastAsia="Segoe UI" w:hAnsi="Segoe UI" w:cs="Segoe UI"/>
          <w:b/>
        </w:rPr>
      </w:pPr>
    </w:p>
    <w:p w:rsidR="008E2F2B" w:rsidRPr="003C586B" w:rsidRDefault="008E2F2B">
      <w:pPr>
        <w:tabs>
          <w:tab w:val="left" w:pos="2268"/>
        </w:tabs>
        <w:spacing w:after="0" w:line="300" w:lineRule="auto"/>
        <w:jc w:val="both"/>
        <w:rPr>
          <w:rFonts w:ascii="Segoe UI" w:eastAsia="Segoe UI" w:hAnsi="Segoe UI" w:cs="Segoe UI"/>
          <w:b/>
        </w:rPr>
      </w:pPr>
      <w:proofErr w:type="spellStart"/>
      <w:r w:rsidRPr="003C586B">
        <w:rPr>
          <w:rFonts w:ascii="Segoe UI" w:eastAsia="Segoe UI" w:hAnsi="Segoe UI" w:cs="Segoe UI"/>
          <w:b/>
        </w:rPr>
        <w:t>Osmaninho</w:t>
      </w:r>
      <w:proofErr w:type="spellEnd"/>
      <w:r w:rsidRPr="003C586B">
        <w:rPr>
          <w:rFonts w:ascii="Segoe UI" w:eastAsia="Segoe UI" w:hAnsi="Segoe UI" w:cs="Segoe UI"/>
          <w:b/>
        </w:rPr>
        <w:t xml:space="preserve"> Custodio de Melo</w:t>
      </w: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Prefeito Municipal</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Contratante</w:t>
      </w:r>
    </w:p>
    <w:p w:rsidR="008E2F2B" w:rsidRPr="003C586B" w:rsidRDefault="008E2F2B">
      <w:pPr>
        <w:tabs>
          <w:tab w:val="left" w:pos="2268"/>
        </w:tabs>
        <w:spacing w:after="0" w:line="300" w:lineRule="auto"/>
        <w:jc w:val="both"/>
        <w:rPr>
          <w:rFonts w:ascii="Segoe UI" w:eastAsia="Segoe UI" w:hAnsi="Segoe UI" w:cs="Segoe UI"/>
        </w:rPr>
      </w:pPr>
    </w:p>
    <w:p w:rsidR="00A4620C" w:rsidRPr="003C586B" w:rsidRDefault="00125B45">
      <w:pPr>
        <w:tabs>
          <w:tab w:val="left" w:pos="2268"/>
        </w:tabs>
        <w:spacing w:after="0" w:line="300" w:lineRule="auto"/>
        <w:jc w:val="both"/>
        <w:rPr>
          <w:rFonts w:ascii="Segoe UI" w:eastAsia="Segoe UI" w:hAnsi="Segoe UI" w:cs="Segoe UI"/>
          <w:b/>
        </w:rPr>
      </w:pPr>
      <w:r w:rsidRPr="003C586B">
        <w:rPr>
          <w:rFonts w:ascii="Segoe UI" w:eastAsia="Segoe UI" w:hAnsi="Segoe UI" w:cs="Segoe UI"/>
          <w:b/>
        </w:rPr>
        <w:t>Nome do(a) sócio(a)-administrador(a)e</w:t>
      </w:r>
    </w:p>
    <w:p w:rsidR="00A4620C" w:rsidRPr="003C586B" w:rsidRDefault="00125B45">
      <w:pPr>
        <w:tabs>
          <w:tab w:val="left" w:pos="2268"/>
        </w:tabs>
        <w:spacing w:after="0" w:line="300" w:lineRule="auto"/>
        <w:jc w:val="both"/>
        <w:rPr>
          <w:rFonts w:ascii="Segoe UI" w:eastAsia="Segoe UI" w:hAnsi="Segoe UI" w:cs="Segoe UI"/>
        </w:rPr>
      </w:pPr>
      <w:r w:rsidRPr="003C586B">
        <w:rPr>
          <w:rFonts w:ascii="Segoe UI" w:eastAsia="Segoe UI" w:hAnsi="Segoe UI" w:cs="Segoe UI"/>
        </w:rPr>
        <w:t>Contratada</w:t>
      </w:r>
    </w:p>
    <w:p w:rsidR="00A4620C" w:rsidRPr="003C586B" w:rsidRDefault="00A4620C">
      <w:pPr>
        <w:tabs>
          <w:tab w:val="left" w:pos="2268"/>
        </w:tabs>
        <w:spacing w:after="0" w:line="300" w:lineRule="auto"/>
        <w:jc w:val="both"/>
        <w:rPr>
          <w:rFonts w:ascii="Segoe UI" w:eastAsia="Segoe UI" w:hAnsi="Segoe UI" w:cs="Segoe UI"/>
        </w:rPr>
      </w:pPr>
    </w:p>
    <w:p w:rsidR="00A4620C" w:rsidRPr="003C586B" w:rsidRDefault="00A4620C">
      <w:pPr>
        <w:tabs>
          <w:tab w:val="left" w:pos="2268"/>
        </w:tabs>
        <w:spacing w:after="0" w:line="300" w:lineRule="auto"/>
        <w:jc w:val="center"/>
        <w:rPr>
          <w:rFonts w:ascii="Segoe UI" w:eastAsia="Segoe UI" w:hAnsi="Segoe UI" w:cs="Segoe UI"/>
          <w:b/>
        </w:rPr>
      </w:pPr>
    </w:p>
    <w:p w:rsidR="00A4620C" w:rsidRPr="003C586B" w:rsidRDefault="00A4620C">
      <w:pPr>
        <w:tabs>
          <w:tab w:val="left" w:pos="2268"/>
        </w:tabs>
        <w:spacing w:after="0" w:line="300" w:lineRule="auto"/>
        <w:jc w:val="center"/>
        <w:rPr>
          <w:rFonts w:ascii="Segoe UI" w:eastAsia="Segoe UI" w:hAnsi="Segoe UI" w:cs="Segoe UI"/>
          <w:b/>
        </w:rPr>
      </w:pPr>
    </w:p>
    <w:sectPr w:rsidR="00A4620C" w:rsidRPr="003C586B">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62D6" w:rsidRDefault="001262D6" w:rsidP="00125B45">
      <w:pPr>
        <w:spacing w:after="0" w:line="240" w:lineRule="auto"/>
      </w:pPr>
      <w:r>
        <w:separator/>
      </w:r>
    </w:p>
  </w:endnote>
  <w:endnote w:type="continuationSeparator" w:id="0">
    <w:p w:rsidR="001262D6" w:rsidRDefault="001262D6"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62D6" w:rsidRDefault="001262D6" w:rsidP="00125B45">
      <w:pPr>
        <w:spacing w:after="0" w:line="240" w:lineRule="auto"/>
      </w:pPr>
      <w:r>
        <w:separator/>
      </w:r>
    </w:p>
  </w:footnote>
  <w:footnote w:type="continuationSeparator" w:id="0">
    <w:p w:rsidR="001262D6" w:rsidRDefault="001262D6"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B101A6" w:rsidRPr="005C06F8" w:rsidTr="00125B45">
      <w:trPr>
        <w:trHeight w:val="364"/>
      </w:trPr>
      <w:tc>
        <w:tcPr>
          <w:tcW w:w="1536" w:type="dxa"/>
          <w:vMerge w:val="restart"/>
        </w:tcPr>
        <w:p w:rsidR="00B101A6" w:rsidRPr="005C06F8" w:rsidRDefault="00B101A6"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B101A6" w:rsidRPr="005C06F8" w:rsidRDefault="00B101A6" w:rsidP="00125B45">
          <w:pPr>
            <w:pStyle w:val="Cabealho"/>
            <w:tabs>
              <w:tab w:val="left" w:pos="5642"/>
            </w:tabs>
            <w:jc w:val="center"/>
            <w:rPr>
              <w:rFonts w:cs="Calibri"/>
              <w:sz w:val="18"/>
              <w:szCs w:val="18"/>
            </w:rPr>
          </w:pPr>
        </w:p>
        <w:p w:rsidR="00B101A6" w:rsidRPr="005C06F8" w:rsidRDefault="00B101A6"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B101A6" w:rsidRDefault="00B101A6"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B101A6" w:rsidRPr="005C06F8" w:rsidRDefault="00B101A6"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B101A6" w:rsidRPr="005C06F8" w:rsidTr="00125B45">
      <w:trPr>
        <w:trHeight w:val="317"/>
      </w:trPr>
      <w:tc>
        <w:tcPr>
          <w:tcW w:w="1536" w:type="dxa"/>
          <w:vMerge/>
        </w:tcPr>
        <w:p w:rsidR="00B101A6" w:rsidRPr="005C06F8" w:rsidRDefault="00B101A6" w:rsidP="00125B45">
          <w:pPr>
            <w:pStyle w:val="Cabealho"/>
            <w:tabs>
              <w:tab w:val="left" w:pos="5642"/>
            </w:tabs>
            <w:rPr>
              <w:sz w:val="18"/>
              <w:szCs w:val="18"/>
            </w:rPr>
          </w:pPr>
        </w:p>
      </w:tc>
      <w:tc>
        <w:tcPr>
          <w:tcW w:w="6808" w:type="dxa"/>
        </w:tcPr>
        <w:p w:rsidR="00B101A6" w:rsidRPr="005C06F8" w:rsidRDefault="00B101A6" w:rsidP="00125B45">
          <w:pPr>
            <w:pStyle w:val="Cabealho"/>
            <w:tabs>
              <w:tab w:val="left" w:pos="5642"/>
            </w:tabs>
            <w:jc w:val="center"/>
            <w:rPr>
              <w:rFonts w:cs="Calibri"/>
              <w:sz w:val="18"/>
              <w:szCs w:val="18"/>
            </w:rPr>
          </w:pPr>
          <w:r w:rsidRPr="005C06F8">
            <w:rPr>
              <w:rFonts w:cs="Calibri"/>
              <w:sz w:val="18"/>
              <w:szCs w:val="18"/>
            </w:rPr>
            <w:t>CNPJ: 01.613.123/0001-60</w:t>
          </w:r>
        </w:p>
        <w:p w:rsidR="00B101A6" w:rsidRPr="005C06F8" w:rsidRDefault="00B101A6" w:rsidP="00125B45">
          <w:pPr>
            <w:pStyle w:val="Cabealho"/>
            <w:tabs>
              <w:tab w:val="left" w:pos="5642"/>
            </w:tabs>
            <w:jc w:val="center"/>
            <w:rPr>
              <w:rFonts w:cs="Calibri"/>
              <w:sz w:val="18"/>
              <w:szCs w:val="18"/>
            </w:rPr>
          </w:pPr>
        </w:p>
      </w:tc>
    </w:tr>
  </w:tbl>
  <w:p w:rsidR="00B101A6" w:rsidRDefault="00B101A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BEC5052"/>
    <w:multiLevelType w:val="multilevel"/>
    <w:tmpl w:val="534E6E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4871725"/>
    <w:multiLevelType w:val="multilevel"/>
    <w:tmpl w:val="23560474"/>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5BB90A15"/>
    <w:multiLevelType w:val="multilevel"/>
    <w:tmpl w:val="12105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11">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4">
    <w:nsid w:val="75F05151"/>
    <w:multiLevelType w:val="multilevel"/>
    <w:tmpl w:val="AC9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0"/>
  </w:num>
  <w:num w:numId="4">
    <w:abstractNumId w:val="3"/>
  </w:num>
  <w:num w:numId="5">
    <w:abstractNumId w:val="6"/>
  </w:num>
  <w:num w:numId="6">
    <w:abstractNumId w:val="9"/>
  </w:num>
  <w:num w:numId="7">
    <w:abstractNumId w:val="10"/>
  </w:num>
  <w:num w:numId="8">
    <w:abstractNumId w:val="2"/>
  </w:num>
  <w:num w:numId="9">
    <w:abstractNumId w:val="11"/>
  </w:num>
  <w:num w:numId="10">
    <w:abstractNumId w:val="13"/>
  </w:num>
  <w:num w:numId="11">
    <w:abstractNumId w:val="1"/>
  </w:num>
  <w:num w:numId="12">
    <w:abstractNumId w:val="14"/>
  </w:num>
  <w:num w:numId="13">
    <w:abstractNumId w:val="5"/>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01A86"/>
    <w:rsid w:val="00015856"/>
    <w:rsid w:val="00031B3A"/>
    <w:rsid w:val="00040F88"/>
    <w:rsid w:val="00045CCA"/>
    <w:rsid w:val="00061398"/>
    <w:rsid w:val="000626D7"/>
    <w:rsid w:val="000669AC"/>
    <w:rsid w:val="00075BB4"/>
    <w:rsid w:val="00087E93"/>
    <w:rsid w:val="00091D22"/>
    <w:rsid w:val="000C6F3C"/>
    <w:rsid w:val="000F4FFF"/>
    <w:rsid w:val="000F50B8"/>
    <w:rsid w:val="00112054"/>
    <w:rsid w:val="0011472E"/>
    <w:rsid w:val="00117607"/>
    <w:rsid w:val="00125B45"/>
    <w:rsid w:val="00126213"/>
    <w:rsid w:val="001262D6"/>
    <w:rsid w:val="0012792D"/>
    <w:rsid w:val="00137375"/>
    <w:rsid w:val="00147474"/>
    <w:rsid w:val="00151729"/>
    <w:rsid w:val="00177230"/>
    <w:rsid w:val="00196372"/>
    <w:rsid w:val="001A4985"/>
    <w:rsid w:val="001B595A"/>
    <w:rsid w:val="001C1B0F"/>
    <w:rsid w:val="001F6390"/>
    <w:rsid w:val="0020794F"/>
    <w:rsid w:val="00214F53"/>
    <w:rsid w:val="00217DF8"/>
    <w:rsid w:val="00230B3F"/>
    <w:rsid w:val="00240566"/>
    <w:rsid w:val="002812D7"/>
    <w:rsid w:val="002B5926"/>
    <w:rsid w:val="002C6EDC"/>
    <w:rsid w:val="002D0A13"/>
    <w:rsid w:val="002D0FCB"/>
    <w:rsid w:val="002D15EF"/>
    <w:rsid w:val="002D25C9"/>
    <w:rsid w:val="002E72AA"/>
    <w:rsid w:val="002F4913"/>
    <w:rsid w:val="002F7A21"/>
    <w:rsid w:val="00305564"/>
    <w:rsid w:val="0032177B"/>
    <w:rsid w:val="00322426"/>
    <w:rsid w:val="00322FDF"/>
    <w:rsid w:val="00326B98"/>
    <w:rsid w:val="00334BC4"/>
    <w:rsid w:val="00346417"/>
    <w:rsid w:val="003509CF"/>
    <w:rsid w:val="00360CD4"/>
    <w:rsid w:val="00377F86"/>
    <w:rsid w:val="0038047A"/>
    <w:rsid w:val="003934FA"/>
    <w:rsid w:val="00395184"/>
    <w:rsid w:val="00396B4B"/>
    <w:rsid w:val="00397F6D"/>
    <w:rsid w:val="003A2007"/>
    <w:rsid w:val="003A43B5"/>
    <w:rsid w:val="003A54E5"/>
    <w:rsid w:val="003C586B"/>
    <w:rsid w:val="003C60D6"/>
    <w:rsid w:val="003D3345"/>
    <w:rsid w:val="003D3BCC"/>
    <w:rsid w:val="003F641B"/>
    <w:rsid w:val="00414F78"/>
    <w:rsid w:val="00431E5E"/>
    <w:rsid w:val="00454E9C"/>
    <w:rsid w:val="00455A5F"/>
    <w:rsid w:val="0046733B"/>
    <w:rsid w:val="00470B2D"/>
    <w:rsid w:val="0048331E"/>
    <w:rsid w:val="004B4864"/>
    <w:rsid w:val="004C08CC"/>
    <w:rsid w:val="004F168C"/>
    <w:rsid w:val="004F4385"/>
    <w:rsid w:val="005201BC"/>
    <w:rsid w:val="00532613"/>
    <w:rsid w:val="005328F7"/>
    <w:rsid w:val="00535E8F"/>
    <w:rsid w:val="00556705"/>
    <w:rsid w:val="005570AC"/>
    <w:rsid w:val="00572149"/>
    <w:rsid w:val="005A7EC9"/>
    <w:rsid w:val="005C194C"/>
    <w:rsid w:val="005D43B9"/>
    <w:rsid w:val="005D5602"/>
    <w:rsid w:val="005E1D5D"/>
    <w:rsid w:val="005E6531"/>
    <w:rsid w:val="00603650"/>
    <w:rsid w:val="00605554"/>
    <w:rsid w:val="006143BE"/>
    <w:rsid w:val="006239A5"/>
    <w:rsid w:val="0063059F"/>
    <w:rsid w:val="006370AC"/>
    <w:rsid w:val="006403C6"/>
    <w:rsid w:val="00663649"/>
    <w:rsid w:val="006651CB"/>
    <w:rsid w:val="006670CB"/>
    <w:rsid w:val="00671338"/>
    <w:rsid w:val="006905A1"/>
    <w:rsid w:val="00690F26"/>
    <w:rsid w:val="006979FA"/>
    <w:rsid w:val="006A3717"/>
    <w:rsid w:val="006B65F4"/>
    <w:rsid w:val="006B6739"/>
    <w:rsid w:val="006C4606"/>
    <w:rsid w:val="006C6718"/>
    <w:rsid w:val="006D0BE5"/>
    <w:rsid w:val="006D7A5C"/>
    <w:rsid w:val="006D7C54"/>
    <w:rsid w:val="006F5CFB"/>
    <w:rsid w:val="006F6E37"/>
    <w:rsid w:val="007056D7"/>
    <w:rsid w:val="0071218D"/>
    <w:rsid w:val="00716985"/>
    <w:rsid w:val="007309D5"/>
    <w:rsid w:val="0073258C"/>
    <w:rsid w:val="00754927"/>
    <w:rsid w:val="00762F04"/>
    <w:rsid w:val="00765644"/>
    <w:rsid w:val="007C463D"/>
    <w:rsid w:val="007C4755"/>
    <w:rsid w:val="007C7D9B"/>
    <w:rsid w:val="007D1AC1"/>
    <w:rsid w:val="007E10C0"/>
    <w:rsid w:val="007E13BF"/>
    <w:rsid w:val="007F4DE5"/>
    <w:rsid w:val="00800338"/>
    <w:rsid w:val="00800346"/>
    <w:rsid w:val="00802513"/>
    <w:rsid w:val="00812B1E"/>
    <w:rsid w:val="00816454"/>
    <w:rsid w:val="00832F2C"/>
    <w:rsid w:val="00860B28"/>
    <w:rsid w:val="00861FCC"/>
    <w:rsid w:val="00863FAE"/>
    <w:rsid w:val="00874754"/>
    <w:rsid w:val="00875EF8"/>
    <w:rsid w:val="00883E29"/>
    <w:rsid w:val="00884B9C"/>
    <w:rsid w:val="008C59C2"/>
    <w:rsid w:val="008D45F4"/>
    <w:rsid w:val="008E2F2B"/>
    <w:rsid w:val="008F2853"/>
    <w:rsid w:val="008F3FF0"/>
    <w:rsid w:val="008F503D"/>
    <w:rsid w:val="008F5D9B"/>
    <w:rsid w:val="0090516D"/>
    <w:rsid w:val="00914855"/>
    <w:rsid w:val="009158A2"/>
    <w:rsid w:val="0092647C"/>
    <w:rsid w:val="009639F6"/>
    <w:rsid w:val="009B41E5"/>
    <w:rsid w:val="009D4D3A"/>
    <w:rsid w:val="009E0BC2"/>
    <w:rsid w:val="009F0ADB"/>
    <w:rsid w:val="009F5444"/>
    <w:rsid w:val="00A01341"/>
    <w:rsid w:val="00A14878"/>
    <w:rsid w:val="00A24541"/>
    <w:rsid w:val="00A257E6"/>
    <w:rsid w:val="00A316CD"/>
    <w:rsid w:val="00A4620C"/>
    <w:rsid w:val="00A630E3"/>
    <w:rsid w:val="00A736AF"/>
    <w:rsid w:val="00A763E6"/>
    <w:rsid w:val="00A76C4E"/>
    <w:rsid w:val="00AE0F2F"/>
    <w:rsid w:val="00AE2037"/>
    <w:rsid w:val="00AE2182"/>
    <w:rsid w:val="00AF1B24"/>
    <w:rsid w:val="00B0639E"/>
    <w:rsid w:val="00B101A6"/>
    <w:rsid w:val="00B22B7A"/>
    <w:rsid w:val="00B23D4F"/>
    <w:rsid w:val="00B903BB"/>
    <w:rsid w:val="00BA6DBE"/>
    <w:rsid w:val="00BB1F0D"/>
    <w:rsid w:val="00BC769D"/>
    <w:rsid w:val="00BD2A59"/>
    <w:rsid w:val="00BE0FB6"/>
    <w:rsid w:val="00BF5D8D"/>
    <w:rsid w:val="00C0627B"/>
    <w:rsid w:val="00C11100"/>
    <w:rsid w:val="00C23AC6"/>
    <w:rsid w:val="00C31E1C"/>
    <w:rsid w:val="00C40BDB"/>
    <w:rsid w:val="00C45A69"/>
    <w:rsid w:val="00C45D25"/>
    <w:rsid w:val="00C468FF"/>
    <w:rsid w:val="00C6231A"/>
    <w:rsid w:val="00C65479"/>
    <w:rsid w:val="00C706EC"/>
    <w:rsid w:val="00C73D7B"/>
    <w:rsid w:val="00CC2D69"/>
    <w:rsid w:val="00CD4126"/>
    <w:rsid w:val="00CD4C14"/>
    <w:rsid w:val="00CE257C"/>
    <w:rsid w:val="00CF5248"/>
    <w:rsid w:val="00D2264C"/>
    <w:rsid w:val="00D2556C"/>
    <w:rsid w:val="00D333DD"/>
    <w:rsid w:val="00D36049"/>
    <w:rsid w:val="00D42452"/>
    <w:rsid w:val="00D50536"/>
    <w:rsid w:val="00D54057"/>
    <w:rsid w:val="00D65924"/>
    <w:rsid w:val="00D81BB8"/>
    <w:rsid w:val="00DA12F0"/>
    <w:rsid w:val="00DA1768"/>
    <w:rsid w:val="00DB7E1A"/>
    <w:rsid w:val="00DC6420"/>
    <w:rsid w:val="00DE00E0"/>
    <w:rsid w:val="00DE025D"/>
    <w:rsid w:val="00DE242D"/>
    <w:rsid w:val="00DF7A85"/>
    <w:rsid w:val="00E03975"/>
    <w:rsid w:val="00E136F3"/>
    <w:rsid w:val="00E27EF9"/>
    <w:rsid w:val="00E531E0"/>
    <w:rsid w:val="00E60B9C"/>
    <w:rsid w:val="00E6402C"/>
    <w:rsid w:val="00E9335F"/>
    <w:rsid w:val="00E943EF"/>
    <w:rsid w:val="00EA3302"/>
    <w:rsid w:val="00EB0BD7"/>
    <w:rsid w:val="00EC3E75"/>
    <w:rsid w:val="00ED5EE5"/>
    <w:rsid w:val="00ED74AC"/>
    <w:rsid w:val="00EE6788"/>
    <w:rsid w:val="00F10E46"/>
    <w:rsid w:val="00F2055D"/>
    <w:rsid w:val="00F45F1C"/>
    <w:rsid w:val="00F50A3D"/>
    <w:rsid w:val="00F8289F"/>
    <w:rsid w:val="00F9175E"/>
    <w:rsid w:val="00F97645"/>
    <w:rsid w:val="00FA4D04"/>
    <w:rsid w:val="00FB12AC"/>
    <w:rsid w:val="00FC66EB"/>
    <w:rsid w:val="00FD0C1C"/>
    <w:rsid w:val="00FD12E4"/>
    <w:rsid w:val="00FE1FFA"/>
    <w:rsid w:val="00FE2C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86B"/>
  </w:style>
  <w:style w:type="paragraph" w:styleId="Ttulo3">
    <w:name w:val="heading 3"/>
    <w:basedOn w:val="Normal"/>
    <w:link w:val="Ttulo3Char"/>
    <w:uiPriority w:val="9"/>
    <w:qFormat/>
    <w:rsid w:val="00FE1FF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 w:type="paragraph" w:customStyle="1" w:styleId="dsvia-text">
    <w:name w:val="dsvia-text"/>
    <w:basedOn w:val="Normal"/>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1irzcz8">
    <w:name w:val="css-1irzcz8"/>
    <w:basedOn w:val="Fontepargpadro"/>
    <w:rsid w:val="00147474"/>
  </w:style>
  <w:style w:type="paragraph" w:styleId="NormalWeb">
    <w:name w:val="Normal (Web)"/>
    <w:basedOn w:val="Normal"/>
    <w:uiPriority w:val="99"/>
    <w:unhideWhenUsed/>
    <w:rsid w:val="001474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dp-color--black">
    <w:name w:val="ui-pdp-color--black"/>
    <w:basedOn w:val="Fontepargpadro"/>
    <w:rsid w:val="00147474"/>
  </w:style>
  <w:style w:type="character" w:customStyle="1" w:styleId="Ttulo3Char">
    <w:name w:val="Título 3 Char"/>
    <w:basedOn w:val="Fontepargpadro"/>
    <w:link w:val="Ttulo3"/>
    <w:uiPriority w:val="9"/>
    <w:rsid w:val="00FE1FFA"/>
    <w:rPr>
      <w:rFonts w:ascii="Times New Roman" w:eastAsia="Times New Roman" w:hAnsi="Times New Roman" w:cs="Times New Roman"/>
      <w:b/>
      <w:bCs/>
      <w:sz w:val="27"/>
      <w:szCs w:val="27"/>
    </w:rPr>
  </w:style>
  <w:style w:type="character" w:customStyle="1" w:styleId="whitespace-normal">
    <w:name w:val="whitespace-normal"/>
    <w:basedOn w:val="Fontepargpadro"/>
    <w:rsid w:val="00863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355601">
      <w:bodyDiv w:val="1"/>
      <w:marLeft w:val="0"/>
      <w:marRight w:val="0"/>
      <w:marTop w:val="0"/>
      <w:marBottom w:val="0"/>
      <w:divBdr>
        <w:top w:val="none" w:sz="0" w:space="0" w:color="auto"/>
        <w:left w:val="none" w:sz="0" w:space="0" w:color="auto"/>
        <w:bottom w:val="none" w:sz="0" w:space="0" w:color="auto"/>
        <w:right w:val="none" w:sz="0" w:space="0" w:color="auto"/>
      </w:divBdr>
    </w:div>
    <w:div w:id="182059418">
      <w:bodyDiv w:val="1"/>
      <w:marLeft w:val="0"/>
      <w:marRight w:val="0"/>
      <w:marTop w:val="0"/>
      <w:marBottom w:val="0"/>
      <w:divBdr>
        <w:top w:val="none" w:sz="0" w:space="0" w:color="auto"/>
        <w:left w:val="none" w:sz="0" w:space="0" w:color="auto"/>
        <w:bottom w:val="none" w:sz="0" w:space="0" w:color="auto"/>
        <w:right w:val="none" w:sz="0" w:space="0" w:color="auto"/>
      </w:divBdr>
    </w:div>
    <w:div w:id="316760765">
      <w:bodyDiv w:val="1"/>
      <w:marLeft w:val="0"/>
      <w:marRight w:val="0"/>
      <w:marTop w:val="0"/>
      <w:marBottom w:val="0"/>
      <w:divBdr>
        <w:top w:val="none" w:sz="0" w:space="0" w:color="auto"/>
        <w:left w:val="none" w:sz="0" w:space="0" w:color="auto"/>
        <w:bottom w:val="none" w:sz="0" w:space="0" w:color="auto"/>
        <w:right w:val="none" w:sz="0" w:space="0" w:color="auto"/>
      </w:divBdr>
    </w:div>
    <w:div w:id="326443500">
      <w:bodyDiv w:val="1"/>
      <w:marLeft w:val="0"/>
      <w:marRight w:val="0"/>
      <w:marTop w:val="0"/>
      <w:marBottom w:val="0"/>
      <w:divBdr>
        <w:top w:val="none" w:sz="0" w:space="0" w:color="auto"/>
        <w:left w:val="none" w:sz="0" w:space="0" w:color="auto"/>
        <w:bottom w:val="none" w:sz="0" w:space="0" w:color="auto"/>
        <w:right w:val="none" w:sz="0" w:space="0" w:color="auto"/>
      </w:divBdr>
    </w:div>
    <w:div w:id="532810291">
      <w:bodyDiv w:val="1"/>
      <w:marLeft w:val="0"/>
      <w:marRight w:val="0"/>
      <w:marTop w:val="0"/>
      <w:marBottom w:val="0"/>
      <w:divBdr>
        <w:top w:val="none" w:sz="0" w:space="0" w:color="auto"/>
        <w:left w:val="none" w:sz="0" w:space="0" w:color="auto"/>
        <w:bottom w:val="none" w:sz="0" w:space="0" w:color="auto"/>
        <w:right w:val="none" w:sz="0" w:space="0" w:color="auto"/>
      </w:divBdr>
    </w:div>
    <w:div w:id="574360573">
      <w:bodyDiv w:val="1"/>
      <w:marLeft w:val="0"/>
      <w:marRight w:val="0"/>
      <w:marTop w:val="0"/>
      <w:marBottom w:val="0"/>
      <w:divBdr>
        <w:top w:val="none" w:sz="0" w:space="0" w:color="auto"/>
        <w:left w:val="none" w:sz="0" w:space="0" w:color="auto"/>
        <w:bottom w:val="none" w:sz="0" w:space="0" w:color="auto"/>
        <w:right w:val="none" w:sz="0" w:space="0" w:color="auto"/>
      </w:divBdr>
    </w:div>
    <w:div w:id="714550207">
      <w:bodyDiv w:val="1"/>
      <w:marLeft w:val="0"/>
      <w:marRight w:val="0"/>
      <w:marTop w:val="0"/>
      <w:marBottom w:val="0"/>
      <w:divBdr>
        <w:top w:val="none" w:sz="0" w:space="0" w:color="auto"/>
        <w:left w:val="none" w:sz="0" w:space="0" w:color="auto"/>
        <w:bottom w:val="none" w:sz="0" w:space="0" w:color="auto"/>
        <w:right w:val="none" w:sz="0" w:space="0" w:color="auto"/>
      </w:divBdr>
    </w:div>
    <w:div w:id="800926276">
      <w:bodyDiv w:val="1"/>
      <w:marLeft w:val="0"/>
      <w:marRight w:val="0"/>
      <w:marTop w:val="0"/>
      <w:marBottom w:val="0"/>
      <w:divBdr>
        <w:top w:val="none" w:sz="0" w:space="0" w:color="auto"/>
        <w:left w:val="none" w:sz="0" w:space="0" w:color="auto"/>
        <w:bottom w:val="none" w:sz="0" w:space="0" w:color="auto"/>
        <w:right w:val="none" w:sz="0" w:space="0" w:color="auto"/>
      </w:divBdr>
    </w:div>
    <w:div w:id="813714996">
      <w:bodyDiv w:val="1"/>
      <w:marLeft w:val="0"/>
      <w:marRight w:val="0"/>
      <w:marTop w:val="0"/>
      <w:marBottom w:val="0"/>
      <w:divBdr>
        <w:top w:val="none" w:sz="0" w:space="0" w:color="auto"/>
        <w:left w:val="none" w:sz="0" w:space="0" w:color="auto"/>
        <w:bottom w:val="none" w:sz="0" w:space="0" w:color="auto"/>
        <w:right w:val="none" w:sz="0" w:space="0" w:color="auto"/>
      </w:divBdr>
      <w:divsChild>
        <w:div w:id="1969161738">
          <w:marLeft w:val="0"/>
          <w:marRight w:val="0"/>
          <w:marTop w:val="0"/>
          <w:marBottom w:val="0"/>
          <w:divBdr>
            <w:top w:val="none" w:sz="0" w:space="0" w:color="auto"/>
            <w:left w:val="none" w:sz="0" w:space="0" w:color="auto"/>
            <w:bottom w:val="none" w:sz="0" w:space="0" w:color="auto"/>
            <w:right w:val="none" w:sz="0" w:space="0" w:color="auto"/>
          </w:divBdr>
          <w:divsChild>
            <w:div w:id="1601451712">
              <w:marLeft w:val="0"/>
              <w:marRight w:val="0"/>
              <w:marTop w:val="0"/>
              <w:marBottom w:val="0"/>
              <w:divBdr>
                <w:top w:val="none" w:sz="0" w:space="0" w:color="auto"/>
                <w:left w:val="none" w:sz="0" w:space="0" w:color="auto"/>
                <w:bottom w:val="none" w:sz="0" w:space="0" w:color="auto"/>
                <w:right w:val="none" w:sz="0" w:space="0" w:color="auto"/>
              </w:divBdr>
              <w:divsChild>
                <w:div w:id="1785465636">
                  <w:marLeft w:val="0"/>
                  <w:marRight w:val="0"/>
                  <w:marTop w:val="0"/>
                  <w:marBottom w:val="0"/>
                  <w:divBdr>
                    <w:top w:val="none" w:sz="0" w:space="0" w:color="auto"/>
                    <w:left w:val="none" w:sz="0" w:space="0" w:color="auto"/>
                    <w:bottom w:val="none" w:sz="0" w:space="0" w:color="auto"/>
                    <w:right w:val="none" w:sz="0" w:space="0" w:color="auto"/>
                  </w:divBdr>
                  <w:divsChild>
                    <w:div w:id="1874880008">
                      <w:marLeft w:val="0"/>
                      <w:marRight w:val="0"/>
                      <w:marTop w:val="0"/>
                      <w:marBottom w:val="0"/>
                      <w:divBdr>
                        <w:top w:val="none" w:sz="0" w:space="0" w:color="auto"/>
                        <w:left w:val="none" w:sz="0" w:space="0" w:color="auto"/>
                        <w:bottom w:val="none" w:sz="0" w:space="0" w:color="auto"/>
                        <w:right w:val="none" w:sz="0" w:space="0" w:color="auto"/>
                      </w:divBdr>
                      <w:divsChild>
                        <w:div w:id="247420403">
                          <w:marLeft w:val="0"/>
                          <w:marRight w:val="0"/>
                          <w:marTop w:val="0"/>
                          <w:marBottom w:val="0"/>
                          <w:divBdr>
                            <w:top w:val="none" w:sz="0" w:space="0" w:color="auto"/>
                            <w:left w:val="none" w:sz="0" w:space="0" w:color="auto"/>
                            <w:bottom w:val="none" w:sz="0" w:space="0" w:color="auto"/>
                            <w:right w:val="none" w:sz="0" w:space="0" w:color="auto"/>
                          </w:divBdr>
                          <w:divsChild>
                            <w:div w:id="53072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144728">
      <w:bodyDiv w:val="1"/>
      <w:marLeft w:val="0"/>
      <w:marRight w:val="0"/>
      <w:marTop w:val="0"/>
      <w:marBottom w:val="0"/>
      <w:divBdr>
        <w:top w:val="none" w:sz="0" w:space="0" w:color="auto"/>
        <w:left w:val="none" w:sz="0" w:space="0" w:color="auto"/>
        <w:bottom w:val="none" w:sz="0" w:space="0" w:color="auto"/>
        <w:right w:val="none" w:sz="0" w:space="0" w:color="auto"/>
      </w:divBdr>
    </w:div>
    <w:div w:id="966393983">
      <w:bodyDiv w:val="1"/>
      <w:marLeft w:val="0"/>
      <w:marRight w:val="0"/>
      <w:marTop w:val="0"/>
      <w:marBottom w:val="0"/>
      <w:divBdr>
        <w:top w:val="none" w:sz="0" w:space="0" w:color="auto"/>
        <w:left w:val="none" w:sz="0" w:space="0" w:color="auto"/>
        <w:bottom w:val="none" w:sz="0" w:space="0" w:color="auto"/>
        <w:right w:val="none" w:sz="0" w:space="0" w:color="auto"/>
      </w:divBdr>
    </w:div>
    <w:div w:id="978146395">
      <w:bodyDiv w:val="1"/>
      <w:marLeft w:val="0"/>
      <w:marRight w:val="0"/>
      <w:marTop w:val="0"/>
      <w:marBottom w:val="0"/>
      <w:divBdr>
        <w:top w:val="none" w:sz="0" w:space="0" w:color="auto"/>
        <w:left w:val="none" w:sz="0" w:space="0" w:color="auto"/>
        <w:bottom w:val="none" w:sz="0" w:space="0" w:color="auto"/>
        <w:right w:val="none" w:sz="0" w:space="0" w:color="auto"/>
      </w:divBdr>
    </w:div>
    <w:div w:id="1063793278">
      <w:bodyDiv w:val="1"/>
      <w:marLeft w:val="0"/>
      <w:marRight w:val="0"/>
      <w:marTop w:val="0"/>
      <w:marBottom w:val="0"/>
      <w:divBdr>
        <w:top w:val="none" w:sz="0" w:space="0" w:color="auto"/>
        <w:left w:val="none" w:sz="0" w:space="0" w:color="auto"/>
        <w:bottom w:val="none" w:sz="0" w:space="0" w:color="auto"/>
        <w:right w:val="none" w:sz="0" w:space="0" w:color="auto"/>
      </w:divBdr>
    </w:div>
    <w:div w:id="1096638694">
      <w:bodyDiv w:val="1"/>
      <w:marLeft w:val="0"/>
      <w:marRight w:val="0"/>
      <w:marTop w:val="0"/>
      <w:marBottom w:val="0"/>
      <w:divBdr>
        <w:top w:val="none" w:sz="0" w:space="0" w:color="auto"/>
        <w:left w:val="none" w:sz="0" w:space="0" w:color="auto"/>
        <w:bottom w:val="none" w:sz="0" w:space="0" w:color="auto"/>
        <w:right w:val="none" w:sz="0" w:space="0" w:color="auto"/>
      </w:divBdr>
    </w:div>
    <w:div w:id="1150750112">
      <w:bodyDiv w:val="1"/>
      <w:marLeft w:val="0"/>
      <w:marRight w:val="0"/>
      <w:marTop w:val="0"/>
      <w:marBottom w:val="0"/>
      <w:divBdr>
        <w:top w:val="none" w:sz="0" w:space="0" w:color="auto"/>
        <w:left w:val="none" w:sz="0" w:space="0" w:color="auto"/>
        <w:bottom w:val="none" w:sz="0" w:space="0" w:color="auto"/>
        <w:right w:val="none" w:sz="0" w:space="0" w:color="auto"/>
      </w:divBdr>
    </w:div>
    <w:div w:id="1348092149">
      <w:bodyDiv w:val="1"/>
      <w:marLeft w:val="0"/>
      <w:marRight w:val="0"/>
      <w:marTop w:val="0"/>
      <w:marBottom w:val="0"/>
      <w:divBdr>
        <w:top w:val="none" w:sz="0" w:space="0" w:color="auto"/>
        <w:left w:val="none" w:sz="0" w:space="0" w:color="auto"/>
        <w:bottom w:val="none" w:sz="0" w:space="0" w:color="auto"/>
        <w:right w:val="none" w:sz="0" w:space="0" w:color="auto"/>
      </w:divBdr>
      <w:divsChild>
        <w:div w:id="218981872">
          <w:marLeft w:val="0"/>
          <w:marRight w:val="0"/>
          <w:marTop w:val="0"/>
          <w:marBottom w:val="0"/>
          <w:divBdr>
            <w:top w:val="none" w:sz="0" w:space="0" w:color="auto"/>
            <w:left w:val="none" w:sz="0" w:space="0" w:color="auto"/>
            <w:bottom w:val="none" w:sz="0" w:space="0" w:color="auto"/>
            <w:right w:val="none" w:sz="0" w:space="0" w:color="auto"/>
          </w:divBdr>
          <w:divsChild>
            <w:div w:id="298462855">
              <w:marLeft w:val="0"/>
              <w:marRight w:val="0"/>
              <w:marTop w:val="0"/>
              <w:marBottom w:val="0"/>
              <w:divBdr>
                <w:top w:val="none" w:sz="0" w:space="0" w:color="auto"/>
                <w:left w:val="none" w:sz="0" w:space="0" w:color="auto"/>
                <w:bottom w:val="none" w:sz="0" w:space="0" w:color="auto"/>
                <w:right w:val="none" w:sz="0" w:space="0" w:color="auto"/>
              </w:divBdr>
              <w:divsChild>
                <w:div w:id="1850101199">
                  <w:marLeft w:val="0"/>
                  <w:marRight w:val="0"/>
                  <w:marTop w:val="0"/>
                  <w:marBottom w:val="0"/>
                  <w:divBdr>
                    <w:top w:val="none" w:sz="0" w:space="0" w:color="auto"/>
                    <w:left w:val="none" w:sz="0" w:space="0" w:color="auto"/>
                    <w:bottom w:val="none" w:sz="0" w:space="0" w:color="auto"/>
                    <w:right w:val="none" w:sz="0" w:space="0" w:color="auto"/>
                  </w:divBdr>
                  <w:divsChild>
                    <w:div w:id="1488863683">
                      <w:marLeft w:val="0"/>
                      <w:marRight w:val="0"/>
                      <w:marTop w:val="0"/>
                      <w:marBottom w:val="0"/>
                      <w:divBdr>
                        <w:top w:val="none" w:sz="0" w:space="0" w:color="auto"/>
                        <w:left w:val="none" w:sz="0" w:space="0" w:color="auto"/>
                        <w:bottom w:val="none" w:sz="0" w:space="0" w:color="auto"/>
                        <w:right w:val="none" w:sz="0" w:space="0" w:color="auto"/>
                      </w:divBdr>
                      <w:divsChild>
                        <w:div w:id="470908676">
                          <w:marLeft w:val="0"/>
                          <w:marRight w:val="0"/>
                          <w:marTop w:val="0"/>
                          <w:marBottom w:val="0"/>
                          <w:divBdr>
                            <w:top w:val="none" w:sz="0" w:space="0" w:color="auto"/>
                            <w:left w:val="none" w:sz="0" w:space="0" w:color="auto"/>
                            <w:bottom w:val="none" w:sz="0" w:space="0" w:color="auto"/>
                            <w:right w:val="none" w:sz="0" w:space="0" w:color="auto"/>
                          </w:divBdr>
                          <w:divsChild>
                            <w:div w:id="37600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561302">
      <w:bodyDiv w:val="1"/>
      <w:marLeft w:val="0"/>
      <w:marRight w:val="0"/>
      <w:marTop w:val="0"/>
      <w:marBottom w:val="0"/>
      <w:divBdr>
        <w:top w:val="none" w:sz="0" w:space="0" w:color="auto"/>
        <w:left w:val="none" w:sz="0" w:space="0" w:color="auto"/>
        <w:bottom w:val="none" w:sz="0" w:space="0" w:color="auto"/>
        <w:right w:val="none" w:sz="0" w:space="0" w:color="auto"/>
      </w:divBdr>
    </w:div>
    <w:div w:id="1523931792">
      <w:bodyDiv w:val="1"/>
      <w:marLeft w:val="0"/>
      <w:marRight w:val="0"/>
      <w:marTop w:val="0"/>
      <w:marBottom w:val="0"/>
      <w:divBdr>
        <w:top w:val="none" w:sz="0" w:space="0" w:color="auto"/>
        <w:left w:val="none" w:sz="0" w:space="0" w:color="auto"/>
        <w:bottom w:val="none" w:sz="0" w:space="0" w:color="auto"/>
        <w:right w:val="none" w:sz="0" w:space="0" w:color="auto"/>
      </w:divBdr>
      <w:divsChild>
        <w:div w:id="192619732">
          <w:marLeft w:val="0"/>
          <w:marRight w:val="0"/>
          <w:marTop w:val="0"/>
          <w:marBottom w:val="0"/>
          <w:divBdr>
            <w:top w:val="none" w:sz="0" w:space="0" w:color="auto"/>
            <w:left w:val="none" w:sz="0" w:space="0" w:color="auto"/>
            <w:bottom w:val="none" w:sz="0" w:space="0" w:color="auto"/>
            <w:right w:val="none" w:sz="0" w:space="0" w:color="auto"/>
          </w:divBdr>
          <w:divsChild>
            <w:div w:id="1309170528">
              <w:marLeft w:val="0"/>
              <w:marRight w:val="0"/>
              <w:marTop w:val="0"/>
              <w:marBottom w:val="0"/>
              <w:divBdr>
                <w:top w:val="none" w:sz="0" w:space="0" w:color="auto"/>
                <w:left w:val="none" w:sz="0" w:space="0" w:color="auto"/>
                <w:bottom w:val="none" w:sz="0" w:space="0" w:color="auto"/>
                <w:right w:val="none" w:sz="0" w:space="0" w:color="auto"/>
              </w:divBdr>
              <w:divsChild>
                <w:div w:id="121848158">
                  <w:marLeft w:val="0"/>
                  <w:marRight w:val="0"/>
                  <w:marTop w:val="0"/>
                  <w:marBottom w:val="0"/>
                  <w:divBdr>
                    <w:top w:val="none" w:sz="0" w:space="0" w:color="auto"/>
                    <w:left w:val="none" w:sz="0" w:space="0" w:color="auto"/>
                    <w:bottom w:val="none" w:sz="0" w:space="0" w:color="auto"/>
                    <w:right w:val="none" w:sz="0" w:space="0" w:color="auto"/>
                  </w:divBdr>
                  <w:divsChild>
                    <w:div w:id="1249344311">
                      <w:marLeft w:val="0"/>
                      <w:marRight w:val="0"/>
                      <w:marTop w:val="0"/>
                      <w:marBottom w:val="0"/>
                      <w:divBdr>
                        <w:top w:val="none" w:sz="0" w:space="0" w:color="auto"/>
                        <w:left w:val="none" w:sz="0" w:space="0" w:color="auto"/>
                        <w:bottom w:val="none" w:sz="0" w:space="0" w:color="auto"/>
                        <w:right w:val="none" w:sz="0" w:space="0" w:color="auto"/>
                      </w:divBdr>
                      <w:divsChild>
                        <w:div w:id="878710650">
                          <w:marLeft w:val="0"/>
                          <w:marRight w:val="0"/>
                          <w:marTop w:val="0"/>
                          <w:marBottom w:val="0"/>
                          <w:divBdr>
                            <w:top w:val="none" w:sz="0" w:space="0" w:color="auto"/>
                            <w:left w:val="none" w:sz="0" w:space="0" w:color="auto"/>
                            <w:bottom w:val="none" w:sz="0" w:space="0" w:color="auto"/>
                            <w:right w:val="none" w:sz="0" w:space="0" w:color="auto"/>
                          </w:divBdr>
                          <w:divsChild>
                            <w:div w:id="81083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7448110">
      <w:bodyDiv w:val="1"/>
      <w:marLeft w:val="0"/>
      <w:marRight w:val="0"/>
      <w:marTop w:val="0"/>
      <w:marBottom w:val="0"/>
      <w:divBdr>
        <w:top w:val="none" w:sz="0" w:space="0" w:color="auto"/>
        <w:left w:val="none" w:sz="0" w:space="0" w:color="auto"/>
        <w:bottom w:val="none" w:sz="0" w:space="0" w:color="auto"/>
        <w:right w:val="none" w:sz="0" w:space="0" w:color="auto"/>
      </w:divBdr>
    </w:div>
    <w:div w:id="1703555513">
      <w:bodyDiv w:val="1"/>
      <w:marLeft w:val="0"/>
      <w:marRight w:val="0"/>
      <w:marTop w:val="0"/>
      <w:marBottom w:val="0"/>
      <w:divBdr>
        <w:top w:val="none" w:sz="0" w:space="0" w:color="auto"/>
        <w:left w:val="none" w:sz="0" w:space="0" w:color="auto"/>
        <w:bottom w:val="none" w:sz="0" w:space="0" w:color="auto"/>
        <w:right w:val="none" w:sz="0" w:space="0" w:color="auto"/>
      </w:divBdr>
    </w:div>
    <w:div w:id="1738748462">
      <w:bodyDiv w:val="1"/>
      <w:marLeft w:val="0"/>
      <w:marRight w:val="0"/>
      <w:marTop w:val="0"/>
      <w:marBottom w:val="0"/>
      <w:divBdr>
        <w:top w:val="none" w:sz="0" w:space="0" w:color="auto"/>
        <w:left w:val="none" w:sz="0" w:space="0" w:color="auto"/>
        <w:bottom w:val="none" w:sz="0" w:space="0" w:color="auto"/>
        <w:right w:val="none" w:sz="0" w:space="0" w:color="auto"/>
      </w:divBdr>
    </w:div>
    <w:div w:id="1747920859">
      <w:bodyDiv w:val="1"/>
      <w:marLeft w:val="0"/>
      <w:marRight w:val="0"/>
      <w:marTop w:val="0"/>
      <w:marBottom w:val="0"/>
      <w:divBdr>
        <w:top w:val="none" w:sz="0" w:space="0" w:color="auto"/>
        <w:left w:val="none" w:sz="0" w:space="0" w:color="auto"/>
        <w:bottom w:val="none" w:sz="0" w:space="0" w:color="auto"/>
        <w:right w:val="none" w:sz="0" w:space="0" w:color="auto"/>
      </w:divBdr>
    </w:div>
    <w:div w:id="1906723585">
      <w:bodyDiv w:val="1"/>
      <w:marLeft w:val="0"/>
      <w:marRight w:val="0"/>
      <w:marTop w:val="0"/>
      <w:marBottom w:val="0"/>
      <w:divBdr>
        <w:top w:val="none" w:sz="0" w:space="0" w:color="auto"/>
        <w:left w:val="none" w:sz="0" w:space="0" w:color="auto"/>
        <w:bottom w:val="none" w:sz="0" w:space="0" w:color="auto"/>
        <w:right w:val="none" w:sz="0" w:space="0" w:color="auto"/>
      </w:divBdr>
    </w:div>
    <w:div w:id="2017876182">
      <w:bodyDiv w:val="1"/>
      <w:marLeft w:val="0"/>
      <w:marRight w:val="0"/>
      <w:marTop w:val="0"/>
      <w:marBottom w:val="0"/>
      <w:divBdr>
        <w:top w:val="none" w:sz="0" w:space="0" w:color="auto"/>
        <w:left w:val="none" w:sz="0" w:space="0" w:color="auto"/>
        <w:bottom w:val="none" w:sz="0" w:space="0" w:color="auto"/>
        <w:right w:val="none" w:sz="0" w:space="0" w:color="auto"/>
      </w:divBdr>
    </w:div>
    <w:div w:id="2098087061">
      <w:bodyDiv w:val="1"/>
      <w:marLeft w:val="0"/>
      <w:marRight w:val="0"/>
      <w:marTop w:val="0"/>
      <w:marBottom w:val="0"/>
      <w:divBdr>
        <w:top w:val="none" w:sz="0" w:space="0" w:color="auto"/>
        <w:left w:val="none" w:sz="0" w:space="0" w:color="auto"/>
        <w:bottom w:val="none" w:sz="0" w:space="0" w:color="auto"/>
        <w:right w:val="none" w:sz="0" w:space="0" w:color="auto"/>
      </w:divBdr>
      <w:divsChild>
        <w:div w:id="1231384937">
          <w:marLeft w:val="0"/>
          <w:marRight w:val="0"/>
          <w:marTop w:val="0"/>
          <w:marBottom w:val="0"/>
          <w:divBdr>
            <w:top w:val="none" w:sz="0" w:space="0" w:color="auto"/>
            <w:left w:val="none" w:sz="0" w:space="0" w:color="auto"/>
            <w:bottom w:val="none" w:sz="0" w:space="0" w:color="auto"/>
            <w:right w:val="none" w:sz="0" w:space="0" w:color="auto"/>
          </w:divBdr>
          <w:divsChild>
            <w:div w:id="462043906">
              <w:marLeft w:val="0"/>
              <w:marRight w:val="0"/>
              <w:marTop w:val="0"/>
              <w:marBottom w:val="0"/>
              <w:divBdr>
                <w:top w:val="none" w:sz="0" w:space="0" w:color="auto"/>
                <w:left w:val="none" w:sz="0" w:space="0" w:color="auto"/>
                <w:bottom w:val="none" w:sz="0" w:space="0" w:color="auto"/>
                <w:right w:val="none" w:sz="0" w:space="0" w:color="auto"/>
              </w:divBdr>
              <w:divsChild>
                <w:div w:id="1600016854">
                  <w:marLeft w:val="0"/>
                  <w:marRight w:val="0"/>
                  <w:marTop w:val="0"/>
                  <w:marBottom w:val="0"/>
                  <w:divBdr>
                    <w:top w:val="none" w:sz="0" w:space="0" w:color="auto"/>
                    <w:left w:val="none" w:sz="0" w:space="0" w:color="auto"/>
                    <w:bottom w:val="none" w:sz="0" w:space="0" w:color="auto"/>
                    <w:right w:val="none" w:sz="0" w:space="0" w:color="auto"/>
                  </w:divBdr>
                  <w:divsChild>
                    <w:div w:id="1867478677">
                      <w:marLeft w:val="0"/>
                      <w:marRight w:val="0"/>
                      <w:marTop w:val="0"/>
                      <w:marBottom w:val="0"/>
                      <w:divBdr>
                        <w:top w:val="none" w:sz="0" w:space="0" w:color="auto"/>
                        <w:left w:val="none" w:sz="0" w:space="0" w:color="auto"/>
                        <w:bottom w:val="none" w:sz="0" w:space="0" w:color="auto"/>
                        <w:right w:val="none" w:sz="0" w:space="0" w:color="auto"/>
                      </w:divBdr>
                      <w:divsChild>
                        <w:div w:id="487212677">
                          <w:marLeft w:val="0"/>
                          <w:marRight w:val="0"/>
                          <w:marTop w:val="0"/>
                          <w:marBottom w:val="0"/>
                          <w:divBdr>
                            <w:top w:val="none" w:sz="0" w:space="0" w:color="auto"/>
                            <w:left w:val="none" w:sz="0" w:space="0" w:color="auto"/>
                            <w:bottom w:val="none" w:sz="0" w:space="0" w:color="auto"/>
                            <w:right w:val="none" w:sz="0" w:space="0" w:color="auto"/>
                          </w:divBdr>
                          <w:divsChild>
                            <w:div w:id="106012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ettings" Target="settings.xml"/><Relationship Id="rId7" Type="http://schemas.openxmlformats.org/officeDocument/2006/relationships/hyperlink" Target="https://novobbmnet.com.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58</Pages>
  <Words>17538</Words>
  <Characters>94707</Characters>
  <Application>Microsoft Office Word</Application>
  <DocSecurity>0</DocSecurity>
  <Lines>789</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15</cp:revision>
  <cp:lastPrinted>2026-05-05T14:19:00Z</cp:lastPrinted>
  <dcterms:created xsi:type="dcterms:W3CDTF">2026-05-05T11:06:00Z</dcterms:created>
  <dcterms:modified xsi:type="dcterms:W3CDTF">2026-05-05T14:20:00Z</dcterms:modified>
</cp:coreProperties>
</file>