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EA0" w:rsidRPr="00591ABA" w:rsidRDefault="00600C1E" w:rsidP="00B64F71">
      <w:pPr>
        <w:jc w:val="center"/>
        <w:rPr>
          <w:rFonts w:ascii="Segoe UI" w:hAnsi="Segoe UI" w:cs="Segoe UI"/>
          <w:b/>
        </w:rPr>
      </w:pPr>
      <w:r w:rsidRPr="00591ABA">
        <w:rPr>
          <w:rFonts w:ascii="Segoe UI" w:hAnsi="Segoe UI" w:cs="Segoe UI"/>
          <w:b/>
        </w:rPr>
        <w:t>EDITAL</w:t>
      </w:r>
    </w:p>
    <w:p w:rsidR="00644EA0" w:rsidRPr="00591ABA" w:rsidRDefault="00600C1E" w:rsidP="00B64F71">
      <w:pPr>
        <w:rPr>
          <w:rFonts w:ascii="Segoe UI" w:hAnsi="Segoe UI" w:cs="Segoe UI"/>
        </w:rPr>
      </w:pPr>
      <w:r w:rsidRPr="00591ABA">
        <w:rPr>
          <w:rFonts w:ascii="Segoe UI" w:hAnsi="Segoe UI" w:cs="Segoe UI"/>
        </w:rPr>
        <w:t>Processo Administrativo de Licitação Pública nº. 0</w:t>
      </w:r>
      <w:r w:rsidR="00967FAA" w:rsidRPr="00591ABA">
        <w:rPr>
          <w:rFonts w:ascii="Segoe UI" w:hAnsi="Segoe UI" w:cs="Segoe UI"/>
        </w:rPr>
        <w:t>73</w:t>
      </w:r>
      <w:r w:rsidRPr="00591ABA">
        <w:rPr>
          <w:rFonts w:ascii="Segoe UI" w:hAnsi="Segoe UI" w:cs="Segoe UI"/>
        </w:rPr>
        <w:t>/20</w:t>
      </w:r>
      <w:r w:rsidR="00967FAA" w:rsidRPr="00591ABA">
        <w:rPr>
          <w:rFonts w:ascii="Segoe UI" w:hAnsi="Segoe UI" w:cs="Segoe UI"/>
        </w:rPr>
        <w:t>26</w:t>
      </w:r>
    </w:p>
    <w:p w:rsidR="00644EA0" w:rsidRPr="00591ABA" w:rsidRDefault="00600C1E" w:rsidP="00B64F71">
      <w:pPr>
        <w:rPr>
          <w:rFonts w:ascii="Segoe UI" w:hAnsi="Segoe UI" w:cs="Segoe UI"/>
        </w:rPr>
      </w:pPr>
      <w:r w:rsidRPr="00591ABA">
        <w:rPr>
          <w:rFonts w:ascii="Segoe UI" w:hAnsi="Segoe UI" w:cs="Segoe UI"/>
        </w:rPr>
        <w:t>Pregão nº. 0</w:t>
      </w:r>
      <w:r w:rsidR="00967FAA" w:rsidRPr="00591ABA">
        <w:rPr>
          <w:rFonts w:ascii="Segoe UI" w:hAnsi="Segoe UI" w:cs="Segoe UI"/>
        </w:rPr>
        <w:t>38</w:t>
      </w:r>
      <w:r w:rsidRPr="00591ABA">
        <w:rPr>
          <w:rFonts w:ascii="Segoe UI" w:hAnsi="Segoe UI" w:cs="Segoe UI"/>
        </w:rPr>
        <w:t>/20</w:t>
      </w:r>
      <w:r w:rsidR="00251C4E" w:rsidRPr="00591ABA">
        <w:rPr>
          <w:rFonts w:ascii="Segoe UI" w:hAnsi="Segoe UI" w:cs="Segoe UI"/>
        </w:rPr>
        <w:t>2</w:t>
      </w:r>
      <w:r w:rsidR="00967FAA" w:rsidRPr="00591ABA">
        <w:rPr>
          <w:rFonts w:ascii="Segoe UI" w:hAnsi="Segoe UI" w:cs="Segoe UI"/>
        </w:rPr>
        <w:t>6</w:t>
      </w:r>
    </w:p>
    <w:p w:rsidR="00644EA0" w:rsidRPr="00591ABA" w:rsidRDefault="00600C1E" w:rsidP="005A10C6">
      <w:pPr>
        <w:jc w:val="both"/>
        <w:rPr>
          <w:rFonts w:ascii="Segoe UI" w:eastAsia="Segoe UI" w:hAnsi="Segoe UI" w:cs="Segoe UI"/>
          <w:b/>
        </w:rPr>
      </w:pPr>
      <w:r w:rsidRPr="00591ABA">
        <w:rPr>
          <w:rFonts w:ascii="Segoe UI" w:hAnsi="Segoe UI" w:cs="Segoe UI"/>
        </w:rPr>
        <w:t>A PREFEITURA MUNICIPAL DE SÃO</w:t>
      </w:r>
      <w:r w:rsidRPr="00591ABA">
        <w:rPr>
          <w:rFonts w:ascii="Segoe UI" w:eastAsia="Segoe UI" w:hAnsi="Segoe UI" w:cs="Segoe UI"/>
        </w:rPr>
        <w:t xml:space="preserve"> SEBASTIÃO DO ANTA - MG, por meio pregoeira municipal, no uso de suas atribuições torna público, para conhecimento de todos os interessados, que está realizando licitação na modalidade PREGÃO ELETRÔNICO, do tipo MENOR PREÇO UNITÁRIO, publica este edital, conforme abaixo:</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 Da especificação do objeto</w:t>
      </w:r>
    </w:p>
    <w:p w:rsidR="00644EA0" w:rsidRPr="00591ABA" w:rsidRDefault="00600C1E" w:rsidP="00967FAA">
      <w:pPr>
        <w:jc w:val="both"/>
        <w:rPr>
          <w:rFonts w:ascii="Segoe UI" w:eastAsia="Segoe UI" w:hAnsi="Segoe UI" w:cs="Segoe UI"/>
        </w:rPr>
      </w:pPr>
      <w:r w:rsidRPr="00591ABA">
        <w:rPr>
          <w:rFonts w:ascii="Segoe UI" w:eastAsia="Segoe UI" w:hAnsi="Segoe UI" w:cs="Segoe UI"/>
        </w:rPr>
        <w:t>1.1</w:t>
      </w:r>
      <w:r w:rsidRPr="00591ABA">
        <w:rPr>
          <w:rFonts w:ascii="Segoe UI" w:eastAsia="Segoe UI" w:hAnsi="Segoe UI" w:cs="Segoe UI"/>
          <w:b/>
        </w:rPr>
        <w:t xml:space="preserve">.  </w:t>
      </w:r>
      <w:r w:rsidRPr="00591ABA">
        <w:rPr>
          <w:rFonts w:ascii="Segoe UI" w:eastAsia="Arial" w:hAnsi="Segoe UI" w:cs="Segoe UI"/>
          <w:b/>
        </w:rPr>
        <w:t xml:space="preserve"> </w:t>
      </w:r>
      <w:r w:rsidR="00967FAA" w:rsidRPr="00591ABA">
        <w:rPr>
          <w:rFonts w:ascii="Segoe UI" w:hAnsi="Segoe UI" w:cs="Segoe UI"/>
          <w:b/>
        </w:rPr>
        <w:t>Contratação de empresa de engenharia para serviços técnicos especializados para a elaboração de projeto executivo completo e demais documentos necessário para a execução de obra necessária para cobertura de quadra poliesportiva, localizada no Bairro Bela Vista, n</w:t>
      </w:r>
      <w:r w:rsidR="00297D4D" w:rsidRPr="00591ABA">
        <w:rPr>
          <w:rFonts w:ascii="Segoe UI" w:hAnsi="Segoe UI" w:cs="Segoe UI"/>
          <w:b/>
        </w:rPr>
        <w:t>o Município de São Sebastião do Anta</w:t>
      </w:r>
      <w:r w:rsidRPr="00591ABA">
        <w:rPr>
          <w:rFonts w:ascii="Segoe UI" w:eastAsia="Segoe UI" w:hAnsi="Segoe UI" w:cs="Segoe UI"/>
          <w:b/>
        </w:rPr>
        <w:t>,</w:t>
      </w:r>
      <w:r w:rsidRPr="00591ABA">
        <w:rPr>
          <w:rFonts w:ascii="Segoe UI" w:eastAsia="Segoe UI" w:hAnsi="Segoe UI" w:cs="Segoe UI"/>
        </w:rPr>
        <w:t xml:space="preserve"> conforme condições, quantidades e exigências estabelecidas no Estudo Técnico Preliminar – ETP: </w:t>
      </w:r>
      <w:r w:rsidRPr="00591ABA">
        <w:rPr>
          <w:rFonts w:ascii="Segoe UI" w:eastAsia="Segoe UI" w:hAnsi="Segoe UI" w:cs="Segoe UI"/>
          <w:b/>
        </w:rPr>
        <w:t xml:space="preserve">Anexo I </w:t>
      </w:r>
      <w:r w:rsidRPr="00591ABA">
        <w:rPr>
          <w:rFonts w:ascii="Segoe UI" w:eastAsia="Segoe UI" w:hAnsi="Segoe UI" w:cs="Segoe UI"/>
        </w:rPr>
        <w:t xml:space="preserve">e no Termo de Referência – TR – </w:t>
      </w:r>
      <w:r w:rsidRPr="00591ABA">
        <w:rPr>
          <w:rFonts w:ascii="Segoe UI" w:eastAsia="Segoe UI" w:hAnsi="Segoe UI" w:cs="Segoe UI"/>
          <w:b/>
        </w:rPr>
        <w:t>Anexo II</w:t>
      </w:r>
      <w:r w:rsidRPr="00591ABA">
        <w:rPr>
          <w:rFonts w:ascii="Segoe UI" w:eastAsia="Segoe UI" w:hAnsi="Segoe UI" w:cs="Segoe UI"/>
        </w:rPr>
        <w:t>:</w:t>
      </w:r>
    </w:p>
    <w:p w:rsidR="00967FAA" w:rsidRPr="00591ABA" w:rsidRDefault="00967FAA" w:rsidP="00967FAA">
      <w:pPr>
        <w:jc w:val="both"/>
        <w:rPr>
          <w:rFonts w:ascii="Segoe UI" w:eastAsia="Segoe UI" w:hAnsi="Segoe UI" w:cs="Segoe UI"/>
          <w:b/>
        </w:rPr>
      </w:pPr>
      <w:r w:rsidRPr="00591ABA">
        <w:rPr>
          <w:rFonts w:ascii="Segoe UI" w:eastAsia="Segoe UI" w:hAnsi="Segoe UI" w:cs="Segoe UI"/>
          <w:b/>
        </w:rPr>
        <w:t>1.2. DETALHAMENTO DO OBJETO:</w:t>
      </w:r>
    </w:p>
    <w:p w:rsidR="00967FAA" w:rsidRPr="00591ABA" w:rsidRDefault="00967FAA" w:rsidP="00967FAA">
      <w:pPr>
        <w:jc w:val="both"/>
        <w:rPr>
          <w:rFonts w:ascii="Segoe UI" w:hAnsi="Segoe UI" w:cs="Segoe UI"/>
        </w:rPr>
      </w:pPr>
      <w:r w:rsidRPr="00591ABA">
        <w:rPr>
          <w:rFonts w:ascii="Segoe UI" w:hAnsi="Segoe UI" w:cs="Segoe UI"/>
        </w:rPr>
        <w:t>O escopo dos serviços compreende, obrigatoriamente, o fornecimento dos seguintes produtos e a execução das seguintes etapas:</w:t>
      </w:r>
    </w:p>
    <w:p w:rsidR="00967FAA" w:rsidRPr="00591ABA" w:rsidRDefault="005A10C6" w:rsidP="00967FAA">
      <w:pPr>
        <w:jc w:val="both"/>
        <w:rPr>
          <w:rFonts w:ascii="Segoe UI" w:hAnsi="Segoe UI" w:cs="Segoe UI"/>
        </w:rPr>
      </w:pPr>
      <w:r w:rsidRPr="00591ABA">
        <w:rPr>
          <w:rFonts w:ascii="Segoe UI" w:hAnsi="Segoe UI" w:cs="Segoe UI"/>
        </w:rPr>
        <w:t>1.2.</w:t>
      </w:r>
      <w:r w:rsidR="00967FAA" w:rsidRPr="00591ABA">
        <w:rPr>
          <w:rFonts w:ascii="Segoe UI" w:hAnsi="Segoe UI" w:cs="Segoe UI"/>
        </w:rPr>
        <w:t>1. Projetos Técnicos (Engenharia)</w:t>
      </w:r>
    </w:p>
    <w:p w:rsidR="00967FAA" w:rsidRPr="00591ABA" w:rsidRDefault="00967FAA" w:rsidP="00967FAA">
      <w:pPr>
        <w:jc w:val="both"/>
        <w:rPr>
          <w:rFonts w:ascii="Segoe UI" w:hAnsi="Segoe UI" w:cs="Segoe UI"/>
        </w:rPr>
      </w:pPr>
      <w:r w:rsidRPr="00591ABA">
        <w:rPr>
          <w:rFonts w:ascii="Segoe UI" w:hAnsi="Segoe UI" w:cs="Segoe UI"/>
        </w:rPr>
        <w:t>Projeto Arquitetônico: Desenvolvimento do layout, paginação, elevações, cortes, acessibilidade e especificações de fechamentos/cobertura da quadra.</w:t>
      </w:r>
    </w:p>
    <w:p w:rsidR="00967FAA" w:rsidRPr="00591ABA" w:rsidRDefault="00967FAA" w:rsidP="00967FAA">
      <w:pPr>
        <w:jc w:val="both"/>
        <w:rPr>
          <w:rFonts w:ascii="Segoe UI" w:hAnsi="Segoe UI" w:cs="Segoe UI"/>
        </w:rPr>
      </w:pPr>
      <w:r w:rsidRPr="00591ABA">
        <w:rPr>
          <w:rFonts w:ascii="Segoe UI" w:hAnsi="Segoe UI" w:cs="Segoe UI"/>
        </w:rPr>
        <w:t>Projeto Estrutural da Fundação e Superestrutura: Dimensionamento completo da fundação e da estrutura de suporte da cobertura (metálica, concreto ou mista), acompanhado das respectivas memórias de cálculo.</w:t>
      </w:r>
    </w:p>
    <w:p w:rsidR="00967FAA" w:rsidRPr="00591ABA" w:rsidRDefault="005A10C6" w:rsidP="00967FAA">
      <w:pPr>
        <w:jc w:val="both"/>
        <w:rPr>
          <w:rFonts w:ascii="Segoe UI" w:hAnsi="Segoe UI" w:cs="Segoe UI"/>
        </w:rPr>
      </w:pPr>
      <w:r w:rsidRPr="00591ABA">
        <w:rPr>
          <w:rFonts w:ascii="Segoe UI" w:hAnsi="Segoe UI" w:cs="Segoe UI"/>
        </w:rPr>
        <w:t>1.2.</w:t>
      </w:r>
      <w:r w:rsidR="00967FAA" w:rsidRPr="00591ABA">
        <w:rPr>
          <w:rFonts w:ascii="Segoe UI" w:hAnsi="Segoe UI" w:cs="Segoe UI"/>
        </w:rPr>
        <w:t>2. Levantamentos e Investigações Complementares</w:t>
      </w:r>
    </w:p>
    <w:p w:rsidR="00967FAA" w:rsidRPr="00591ABA" w:rsidRDefault="00967FAA" w:rsidP="00967FAA">
      <w:pPr>
        <w:jc w:val="both"/>
        <w:rPr>
          <w:rFonts w:ascii="Segoe UI" w:hAnsi="Segoe UI" w:cs="Segoe UI"/>
        </w:rPr>
      </w:pPr>
      <w:r w:rsidRPr="00591ABA">
        <w:rPr>
          <w:rFonts w:ascii="Segoe UI" w:hAnsi="Segoe UI" w:cs="Segoe UI"/>
        </w:rPr>
        <w:t>Caso, durante o desenvolvimento dos projetos, seja identificada a necessidade de realização de ensaios, sondagens, laudos, testes de campo, levantamentos geotécnicos, topográficos ou quaisquer outras investigações complementares indispensáveis à adequada elaboração e validação dos projetos, tais serviços deverão ser previamente comunicados e justificados pela contratada, sendo sua execução condicionada à autorização do Município. Os custos decorrentes dessas atividades correrão integralmente por conta do Município, não estando incluídos no objeto e no valor deste contrato.</w:t>
      </w:r>
    </w:p>
    <w:p w:rsidR="00967FAA" w:rsidRPr="00591ABA" w:rsidRDefault="005A10C6" w:rsidP="00967FAA">
      <w:pPr>
        <w:jc w:val="both"/>
        <w:rPr>
          <w:rFonts w:ascii="Segoe UI" w:hAnsi="Segoe UI" w:cs="Segoe UI"/>
        </w:rPr>
      </w:pPr>
      <w:r w:rsidRPr="00591ABA">
        <w:rPr>
          <w:rFonts w:ascii="Segoe UI" w:hAnsi="Segoe UI" w:cs="Segoe UI"/>
        </w:rPr>
        <w:t>1.2.</w:t>
      </w:r>
      <w:r w:rsidR="00967FAA" w:rsidRPr="00591ABA">
        <w:rPr>
          <w:rFonts w:ascii="Segoe UI" w:hAnsi="Segoe UI" w:cs="Segoe UI"/>
        </w:rPr>
        <w:t xml:space="preserve">3. Peças Técnicas </w:t>
      </w:r>
      <w:proofErr w:type="spellStart"/>
      <w:r w:rsidR="00967FAA" w:rsidRPr="00591ABA">
        <w:rPr>
          <w:rFonts w:ascii="Segoe UI" w:hAnsi="Segoe UI" w:cs="Segoe UI"/>
        </w:rPr>
        <w:t>Oçamentárias</w:t>
      </w:r>
      <w:proofErr w:type="spellEnd"/>
      <w:r w:rsidR="00967FAA" w:rsidRPr="00591ABA">
        <w:rPr>
          <w:rFonts w:ascii="Segoe UI" w:hAnsi="Segoe UI" w:cs="Segoe UI"/>
        </w:rPr>
        <w:t xml:space="preserve"> e de Planejamento</w:t>
      </w:r>
    </w:p>
    <w:p w:rsidR="00967FAA" w:rsidRPr="00591ABA" w:rsidRDefault="00967FAA" w:rsidP="00967FAA">
      <w:pPr>
        <w:jc w:val="both"/>
        <w:rPr>
          <w:rFonts w:ascii="Segoe UI" w:hAnsi="Segoe UI" w:cs="Segoe UI"/>
        </w:rPr>
      </w:pPr>
      <w:r w:rsidRPr="00591ABA">
        <w:rPr>
          <w:rFonts w:ascii="Segoe UI" w:hAnsi="Segoe UI" w:cs="Segoe UI"/>
        </w:rPr>
        <w:lastRenderedPageBreak/>
        <w:t>Planilha Orçamentária Detalhada: Quantitativo de todos os serviços e materiais, com preços unitários e totais baseados em tabelas de referência oficial (</w:t>
      </w:r>
      <w:proofErr w:type="spellStart"/>
      <w:r w:rsidRPr="00591ABA">
        <w:rPr>
          <w:rFonts w:ascii="Segoe UI" w:hAnsi="Segoe UI" w:cs="Segoe UI"/>
        </w:rPr>
        <w:t>ex</w:t>
      </w:r>
      <w:proofErr w:type="spellEnd"/>
      <w:r w:rsidRPr="00591ABA">
        <w:rPr>
          <w:rFonts w:ascii="Segoe UI" w:hAnsi="Segoe UI" w:cs="Segoe UI"/>
        </w:rPr>
        <w:t>: SINAPI, SETOP, ou similar vigente).</w:t>
      </w:r>
    </w:p>
    <w:p w:rsidR="00967FAA" w:rsidRPr="00591ABA" w:rsidRDefault="00967FAA" w:rsidP="00967FAA">
      <w:pPr>
        <w:jc w:val="both"/>
        <w:rPr>
          <w:rFonts w:ascii="Segoe UI" w:hAnsi="Segoe UI" w:cs="Segoe UI"/>
        </w:rPr>
      </w:pPr>
      <w:r w:rsidRPr="00591ABA">
        <w:rPr>
          <w:rFonts w:ascii="Segoe UI" w:hAnsi="Segoe UI" w:cs="Segoe UI"/>
        </w:rPr>
        <w:t>Composição de BDI (Benefícios e Despesas Indiretas): Detalhamento analítico da taxa de BDI aplicada ao orçamento.</w:t>
      </w:r>
    </w:p>
    <w:p w:rsidR="00967FAA" w:rsidRPr="00591ABA" w:rsidRDefault="00967FAA" w:rsidP="00967FAA">
      <w:pPr>
        <w:jc w:val="both"/>
        <w:rPr>
          <w:rFonts w:ascii="Segoe UI" w:hAnsi="Segoe UI" w:cs="Segoe UI"/>
        </w:rPr>
      </w:pPr>
      <w:r w:rsidRPr="00591ABA">
        <w:rPr>
          <w:rFonts w:ascii="Segoe UI" w:hAnsi="Segoe UI" w:cs="Segoe UI"/>
        </w:rPr>
        <w:t>Cronograma Físico-Financeiro: Planejamento temporal da execução da obra, correlacionando o avanço físico com as etapas de desembolso financeiro.</w:t>
      </w:r>
    </w:p>
    <w:p w:rsidR="00967FAA" w:rsidRPr="00591ABA" w:rsidRDefault="005A10C6" w:rsidP="00967FAA">
      <w:pPr>
        <w:jc w:val="both"/>
        <w:rPr>
          <w:rFonts w:ascii="Segoe UI" w:hAnsi="Segoe UI" w:cs="Segoe UI"/>
        </w:rPr>
      </w:pPr>
      <w:r w:rsidRPr="00591ABA">
        <w:rPr>
          <w:rFonts w:ascii="Segoe UI" w:hAnsi="Segoe UI" w:cs="Segoe UI"/>
        </w:rPr>
        <w:t>1.2.</w:t>
      </w:r>
      <w:r w:rsidR="00967FAA" w:rsidRPr="00591ABA">
        <w:rPr>
          <w:rFonts w:ascii="Segoe UI" w:hAnsi="Segoe UI" w:cs="Segoe UI"/>
        </w:rPr>
        <w:t>4. Documentação de Suporte e Licitação</w:t>
      </w:r>
    </w:p>
    <w:p w:rsidR="00967FAA" w:rsidRPr="00591ABA" w:rsidRDefault="00967FAA" w:rsidP="00967FAA">
      <w:pPr>
        <w:jc w:val="both"/>
        <w:rPr>
          <w:rFonts w:ascii="Segoe UI" w:hAnsi="Segoe UI" w:cs="Segoe UI"/>
        </w:rPr>
      </w:pPr>
      <w:r w:rsidRPr="00591ABA">
        <w:rPr>
          <w:rFonts w:ascii="Segoe UI" w:hAnsi="Segoe UI" w:cs="Segoe UI"/>
        </w:rPr>
        <w:t>Memorial Descritivo: Documento contendo a descrição minuciosa do objeto, normas técnicas adotadas, procedimentos construtivos e especificações de materiais e acabamentos.</w:t>
      </w:r>
    </w:p>
    <w:p w:rsidR="00967FAA" w:rsidRPr="00591ABA" w:rsidRDefault="00967FAA" w:rsidP="00967FAA">
      <w:pPr>
        <w:jc w:val="both"/>
        <w:rPr>
          <w:rFonts w:ascii="Segoe UI" w:hAnsi="Segoe UI" w:cs="Segoe UI"/>
        </w:rPr>
      </w:pPr>
      <w:r w:rsidRPr="00591ABA">
        <w:rPr>
          <w:rFonts w:ascii="Segoe UI" w:hAnsi="Segoe UI" w:cs="Segoe UI"/>
        </w:rPr>
        <w:t>Relatório Fotográfico: Registro em fotos da situação atual da quadra, das etapas de vistoria e dos pontos críticos analisados.</w:t>
      </w:r>
    </w:p>
    <w:p w:rsidR="00967FAA" w:rsidRPr="00591ABA" w:rsidRDefault="00967FAA" w:rsidP="00967FAA">
      <w:pPr>
        <w:jc w:val="both"/>
        <w:rPr>
          <w:rFonts w:ascii="Segoe UI" w:hAnsi="Segoe UI" w:cs="Segoe UI"/>
        </w:rPr>
      </w:pPr>
      <w:r w:rsidRPr="00591ABA">
        <w:rPr>
          <w:rFonts w:ascii="Segoe UI" w:hAnsi="Segoe UI" w:cs="Segoe UI"/>
        </w:rPr>
        <w:t xml:space="preserve">Parágrafo Único: Todos os projetos e relatórios deverão ser entregues em meio digital (arquivos editáveis em DWG/BIM, XLSX, DOCX e assinados digitalmente em PDF) e físico (se solicitado), acompanhados das respectivas </w:t>
      </w:r>
      <w:proofErr w:type="spellStart"/>
      <w:r w:rsidRPr="00591ABA">
        <w:rPr>
          <w:rFonts w:ascii="Segoe UI" w:hAnsi="Segoe UI" w:cs="Segoe UI"/>
        </w:rPr>
        <w:t>ARTs</w:t>
      </w:r>
      <w:proofErr w:type="spellEnd"/>
      <w:r w:rsidRPr="00591ABA">
        <w:rPr>
          <w:rFonts w:ascii="Segoe UI" w:hAnsi="Segoe UI" w:cs="Segoe UI"/>
        </w:rPr>
        <w:t xml:space="preserve"> (Anotação de Responsabilidade Técnica) de projeto e de vistoria, devidamente quitadas junto ao CREA.</w:t>
      </w:r>
    </w:p>
    <w:p w:rsidR="00967FAA" w:rsidRPr="00591ABA" w:rsidRDefault="00967FAA" w:rsidP="00967FAA">
      <w:pPr>
        <w:jc w:val="both"/>
        <w:rPr>
          <w:rFonts w:ascii="Segoe UI" w:eastAsia="Segoe UI" w:hAnsi="Segoe UI" w:cs="Segoe UI"/>
        </w:rPr>
      </w:pPr>
    </w:p>
    <w:tbl>
      <w:tblPr>
        <w:tblW w:w="8500" w:type="dxa"/>
        <w:tblInd w:w="75" w:type="dxa"/>
        <w:tblCellMar>
          <w:left w:w="70" w:type="dxa"/>
          <w:right w:w="70" w:type="dxa"/>
        </w:tblCellMar>
        <w:tblLook w:val="04A0" w:firstRow="1" w:lastRow="0" w:firstColumn="1" w:lastColumn="0" w:noHBand="0" w:noVBand="1"/>
      </w:tblPr>
      <w:tblGrid>
        <w:gridCol w:w="667"/>
        <w:gridCol w:w="972"/>
        <w:gridCol w:w="1079"/>
        <w:gridCol w:w="4365"/>
        <w:gridCol w:w="1417"/>
      </w:tblGrid>
      <w:tr w:rsidR="00251C4E" w:rsidRPr="00591ABA" w:rsidTr="004D0FC4">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rsidR="00251C4E" w:rsidRPr="00591ABA" w:rsidRDefault="00251C4E" w:rsidP="00967FAA">
            <w:pPr>
              <w:jc w:val="both"/>
              <w:rPr>
                <w:rFonts w:ascii="Segoe UI" w:hAnsi="Segoe UI" w:cs="Segoe UI"/>
                <w:color w:val="000000"/>
              </w:rPr>
            </w:pPr>
            <w:r w:rsidRPr="00591ABA">
              <w:rPr>
                <w:rFonts w:ascii="Segoe UI" w:hAnsi="Segoe UI" w:cs="Segoe UI"/>
                <w:color w:val="000000"/>
              </w:rPr>
              <w:t>ITEM</w:t>
            </w:r>
          </w:p>
        </w:tc>
        <w:tc>
          <w:tcPr>
            <w:tcW w:w="972" w:type="dxa"/>
            <w:tcBorders>
              <w:top w:val="single" w:sz="4" w:space="0" w:color="auto"/>
              <w:left w:val="nil"/>
              <w:bottom w:val="nil"/>
              <w:right w:val="single" w:sz="4" w:space="0" w:color="auto"/>
            </w:tcBorders>
            <w:shd w:val="clear" w:color="auto" w:fill="auto"/>
            <w:vAlign w:val="center"/>
            <w:hideMark/>
          </w:tcPr>
          <w:p w:rsidR="00251C4E" w:rsidRPr="00591ABA" w:rsidRDefault="00251C4E" w:rsidP="00967FAA">
            <w:pPr>
              <w:jc w:val="both"/>
              <w:rPr>
                <w:rFonts w:ascii="Segoe UI" w:hAnsi="Segoe UI" w:cs="Segoe UI"/>
                <w:color w:val="000000"/>
              </w:rPr>
            </w:pPr>
            <w:r w:rsidRPr="00591ABA">
              <w:rPr>
                <w:rFonts w:ascii="Segoe UI" w:hAnsi="Segoe UI" w:cs="Segoe UI"/>
                <w:color w:val="000000"/>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rsidR="00251C4E" w:rsidRPr="00591ABA" w:rsidRDefault="00251C4E" w:rsidP="00967FAA">
            <w:pPr>
              <w:jc w:val="both"/>
              <w:rPr>
                <w:rFonts w:ascii="Segoe UI" w:hAnsi="Segoe UI" w:cs="Segoe UI"/>
                <w:color w:val="000000"/>
              </w:rPr>
            </w:pPr>
            <w:r w:rsidRPr="00591ABA">
              <w:rPr>
                <w:rFonts w:ascii="Segoe UI" w:hAnsi="Segoe UI" w:cs="Segoe UI"/>
                <w:color w:val="000000"/>
              </w:rPr>
              <w:t>UNID</w:t>
            </w:r>
          </w:p>
        </w:tc>
        <w:tc>
          <w:tcPr>
            <w:tcW w:w="4365" w:type="dxa"/>
            <w:tcBorders>
              <w:top w:val="single" w:sz="4" w:space="0" w:color="auto"/>
              <w:left w:val="nil"/>
              <w:bottom w:val="nil"/>
              <w:right w:val="single" w:sz="4" w:space="0" w:color="auto"/>
            </w:tcBorders>
            <w:shd w:val="clear" w:color="auto" w:fill="auto"/>
            <w:vAlign w:val="center"/>
            <w:hideMark/>
          </w:tcPr>
          <w:p w:rsidR="00251C4E" w:rsidRPr="00591ABA" w:rsidRDefault="00251C4E" w:rsidP="00967FAA">
            <w:pPr>
              <w:jc w:val="both"/>
              <w:rPr>
                <w:rFonts w:ascii="Segoe UI" w:hAnsi="Segoe UI" w:cs="Segoe UI"/>
                <w:color w:val="000000"/>
              </w:rPr>
            </w:pPr>
            <w:r w:rsidRPr="00591ABA">
              <w:rPr>
                <w:rFonts w:ascii="Segoe UI" w:hAnsi="Segoe UI" w:cs="Segoe UI"/>
                <w:color w:val="000000"/>
              </w:rPr>
              <w:t>DESCRIÇÃO</w:t>
            </w:r>
          </w:p>
        </w:tc>
        <w:tc>
          <w:tcPr>
            <w:tcW w:w="1417" w:type="dxa"/>
            <w:tcBorders>
              <w:top w:val="single" w:sz="4" w:space="0" w:color="auto"/>
              <w:left w:val="nil"/>
              <w:bottom w:val="nil"/>
              <w:right w:val="single" w:sz="4" w:space="0" w:color="auto"/>
            </w:tcBorders>
            <w:shd w:val="clear" w:color="auto" w:fill="auto"/>
            <w:vAlign w:val="center"/>
            <w:hideMark/>
          </w:tcPr>
          <w:p w:rsidR="00251C4E" w:rsidRPr="00591ABA" w:rsidRDefault="00251C4E" w:rsidP="001A110D">
            <w:pPr>
              <w:jc w:val="center"/>
              <w:rPr>
                <w:rFonts w:ascii="Segoe UI" w:hAnsi="Segoe UI" w:cs="Segoe UI"/>
                <w:color w:val="000000"/>
              </w:rPr>
            </w:pPr>
            <w:r w:rsidRPr="00591ABA">
              <w:rPr>
                <w:rFonts w:ascii="Segoe UI" w:hAnsi="Segoe UI" w:cs="Segoe UI"/>
                <w:color w:val="000000"/>
              </w:rPr>
              <w:t>VALOR UNIT. ESTIMADO</w:t>
            </w:r>
          </w:p>
        </w:tc>
      </w:tr>
      <w:tr w:rsidR="00251C4E" w:rsidRPr="00591ABA" w:rsidTr="004D0FC4">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C4E" w:rsidRPr="00591ABA" w:rsidRDefault="00251C4E" w:rsidP="00967FAA">
            <w:pPr>
              <w:jc w:val="both"/>
              <w:rPr>
                <w:rFonts w:ascii="Segoe UI" w:hAnsi="Segoe UI" w:cs="Segoe UI"/>
                <w:color w:val="000000"/>
              </w:rPr>
            </w:pPr>
            <w:r w:rsidRPr="00591ABA">
              <w:rPr>
                <w:rFonts w:ascii="Segoe UI" w:hAnsi="Segoe UI" w:cs="Segoe UI"/>
                <w:color w:val="000000"/>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251C4E" w:rsidRPr="00591ABA" w:rsidRDefault="00967FAA" w:rsidP="00967FAA">
            <w:pPr>
              <w:jc w:val="both"/>
              <w:rPr>
                <w:rFonts w:ascii="Segoe UI" w:hAnsi="Segoe UI" w:cs="Segoe UI"/>
                <w:color w:val="000000"/>
              </w:rPr>
            </w:pPr>
            <w:r w:rsidRPr="00591ABA">
              <w:rPr>
                <w:rFonts w:ascii="Segoe UI" w:hAnsi="Segoe UI" w:cs="Segoe UI"/>
                <w:color w:val="000000"/>
              </w:rPr>
              <w:t>1</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251C4E" w:rsidRPr="00591ABA" w:rsidRDefault="00297D4D" w:rsidP="00967FAA">
            <w:pPr>
              <w:jc w:val="both"/>
              <w:rPr>
                <w:rFonts w:ascii="Segoe UI" w:hAnsi="Segoe UI" w:cs="Segoe UI"/>
                <w:color w:val="000000"/>
              </w:rPr>
            </w:pPr>
            <w:r w:rsidRPr="00591ABA">
              <w:rPr>
                <w:rFonts w:ascii="Segoe UI" w:hAnsi="Segoe UI" w:cs="Segoe UI"/>
                <w:color w:val="000000"/>
              </w:rPr>
              <w:t>SERV</w:t>
            </w:r>
          </w:p>
        </w:tc>
        <w:tc>
          <w:tcPr>
            <w:tcW w:w="4365" w:type="dxa"/>
            <w:tcBorders>
              <w:top w:val="single" w:sz="4" w:space="0" w:color="auto"/>
              <w:left w:val="nil"/>
              <w:bottom w:val="single" w:sz="4" w:space="0" w:color="auto"/>
              <w:right w:val="single" w:sz="4" w:space="0" w:color="auto"/>
            </w:tcBorders>
            <w:shd w:val="clear" w:color="auto" w:fill="auto"/>
            <w:vAlign w:val="center"/>
            <w:hideMark/>
          </w:tcPr>
          <w:p w:rsidR="00967FAA" w:rsidRPr="00591ABA" w:rsidRDefault="00967FAA" w:rsidP="00967FAA">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rPr>
              <w:t>Contratação de empresa especializada para elaboração dos projetos técnicos e documentos necessários à cobertura de quadra, contemplando:</w:t>
            </w:r>
          </w:p>
          <w:p w:rsidR="00967FAA" w:rsidRPr="00591ABA" w:rsidRDefault="00967FAA" w:rsidP="00967FAA">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Projetos de engenharia</w:t>
            </w:r>
            <w:r w:rsidRPr="00591ABA">
              <w:rPr>
                <w:rFonts w:ascii="Segoe UI" w:eastAsia="Times New Roman" w:hAnsi="Segoe UI" w:cs="Segoe UI"/>
              </w:rPr>
              <w:t xml:space="preserve">, incluindo projeto arquitetônico (layout, cortes, elevações, acessibilidade e especificações da cobertura e fechamentos) e projeto estrutural completo da fundação e superestrutura, com respectivas memórias de cálculo. </w:t>
            </w:r>
          </w:p>
          <w:p w:rsidR="00967FAA" w:rsidRPr="00591ABA" w:rsidRDefault="00967FAA" w:rsidP="00967FAA">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Documentação orçamentária e de planejamento</w:t>
            </w:r>
            <w:r w:rsidRPr="00591ABA">
              <w:rPr>
                <w:rFonts w:ascii="Segoe UI" w:eastAsia="Times New Roman" w:hAnsi="Segoe UI" w:cs="Segoe UI"/>
              </w:rPr>
              <w:t xml:space="preserve">, composta por planilha orçamentária detalhada, </w:t>
            </w:r>
            <w:r w:rsidRPr="00591ABA">
              <w:rPr>
                <w:rFonts w:ascii="Segoe UI" w:eastAsia="Times New Roman" w:hAnsi="Segoe UI" w:cs="Segoe UI"/>
              </w:rPr>
              <w:lastRenderedPageBreak/>
              <w:t xml:space="preserve">composição de BDI e cronograma físico-financeiro da obra. </w:t>
            </w:r>
          </w:p>
          <w:p w:rsidR="00967FAA" w:rsidRPr="00591ABA" w:rsidRDefault="00967FAA" w:rsidP="00967FAA">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Documentação técnica de suporte</w:t>
            </w:r>
            <w:r w:rsidRPr="00591ABA">
              <w:rPr>
                <w:rFonts w:ascii="Segoe UI" w:eastAsia="Times New Roman" w:hAnsi="Segoe UI" w:cs="Segoe UI"/>
              </w:rPr>
              <w:t xml:space="preserve">, incluindo memorial descritivo e relatório fotográfico das condições existentes e das vistorias realizadas. </w:t>
            </w:r>
          </w:p>
          <w:p w:rsidR="00967FAA" w:rsidRPr="00591ABA" w:rsidRDefault="00967FAA" w:rsidP="00967FAA">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 xml:space="preserve">Emissão das </w:t>
            </w:r>
            <w:proofErr w:type="spellStart"/>
            <w:r w:rsidRPr="00591ABA">
              <w:rPr>
                <w:rFonts w:ascii="Segoe UI" w:eastAsia="Times New Roman" w:hAnsi="Segoe UI" w:cs="Segoe UI"/>
                <w:b/>
                <w:bCs/>
              </w:rPr>
              <w:t>ARTs</w:t>
            </w:r>
            <w:proofErr w:type="spellEnd"/>
            <w:r w:rsidRPr="00591ABA">
              <w:rPr>
                <w:rFonts w:ascii="Segoe UI" w:eastAsia="Times New Roman" w:hAnsi="Segoe UI" w:cs="Segoe UI"/>
              </w:rPr>
              <w:t xml:space="preserve"> de projeto e vistoria, devidamente registradas e quitadas junto ao CREA. </w:t>
            </w:r>
          </w:p>
          <w:p w:rsidR="00967FAA" w:rsidRPr="00591ABA" w:rsidRDefault="00967FAA" w:rsidP="00967FAA">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Entrega dos produtos</w:t>
            </w:r>
            <w:r w:rsidRPr="00591ABA">
              <w:rPr>
                <w:rFonts w:ascii="Segoe UI" w:eastAsia="Times New Roman" w:hAnsi="Segoe UI" w:cs="Segoe UI"/>
              </w:rPr>
              <w:t xml:space="preserve"> em meio digital (arquivos editáveis e </w:t>
            </w:r>
            <w:proofErr w:type="spellStart"/>
            <w:r w:rsidRPr="00591ABA">
              <w:rPr>
                <w:rFonts w:ascii="Segoe UI" w:eastAsia="Times New Roman" w:hAnsi="Segoe UI" w:cs="Segoe UI"/>
              </w:rPr>
              <w:t>PDFs</w:t>
            </w:r>
            <w:proofErr w:type="spellEnd"/>
            <w:r w:rsidRPr="00591ABA">
              <w:rPr>
                <w:rFonts w:ascii="Segoe UI" w:eastAsia="Times New Roman" w:hAnsi="Segoe UI" w:cs="Segoe UI"/>
              </w:rPr>
              <w:t xml:space="preserve"> assinados digitalmente) e, quando solicitado, em meio físico. </w:t>
            </w:r>
          </w:p>
          <w:p w:rsidR="00967FAA" w:rsidRPr="00591ABA" w:rsidRDefault="00967FAA" w:rsidP="00967FAA">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rPr>
              <w:t>Eventuais sondagens, ensaios, levantamentos topográficos, geotécnicos ou outras investigações complementares que se mostrarem necessárias por conta da empresa contratada.</w:t>
            </w:r>
          </w:p>
          <w:p w:rsidR="00251C4E" w:rsidRPr="00591ABA" w:rsidRDefault="00251C4E" w:rsidP="00967FAA">
            <w:pPr>
              <w:jc w:val="both"/>
              <w:rPr>
                <w:rFonts w:ascii="Segoe UI" w:hAnsi="Segoe UI" w:cs="Segoe UI"/>
                <w:color w:val="000000"/>
              </w:rPr>
            </w:pP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251C4E" w:rsidRPr="00591ABA" w:rsidRDefault="00251C4E" w:rsidP="00967FAA">
            <w:pPr>
              <w:rPr>
                <w:rFonts w:ascii="Segoe UI" w:hAnsi="Segoe UI" w:cs="Segoe UI"/>
                <w:color w:val="000000"/>
              </w:rPr>
            </w:pPr>
            <w:r w:rsidRPr="00591ABA">
              <w:rPr>
                <w:rFonts w:ascii="Segoe UI" w:hAnsi="Segoe UI" w:cs="Segoe UI"/>
                <w:color w:val="000000"/>
              </w:rPr>
              <w:lastRenderedPageBreak/>
              <w:t xml:space="preserve"> R</w:t>
            </w:r>
            <w:r w:rsidR="00297D4D" w:rsidRPr="00591ABA">
              <w:rPr>
                <w:rFonts w:ascii="Segoe UI" w:hAnsi="Segoe UI" w:cs="Segoe UI"/>
                <w:color w:val="000000"/>
              </w:rPr>
              <w:t xml:space="preserve">$ </w:t>
            </w:r>
            <w:r w:rsidR="00967FAA" w:rsidRPr="00591ABA">
              <w:rPr>
                <w:rFonts w:ascii="Segoe UI" w:hAnsi="Segoe UI" w:cs="Segoe UI"/>
                <w:color w:val="000000"/>
              </w:rPr>
              <w:t>15.566,66</w:t>
            </w:r>
            <w:r w:rsidRPr="00591ABA">
              <w:rPr>
                <w:rFonts w:ascii="Segoe UI" w:hAnsi="Segoe UI" w:cs="Segoe UI"/>
                <w:color w:val="000000"/>
              </w:rPr>
              <w:t xml:space="preserve"> </w:t>
            </w:r>
          </w:p>
        </w:tc>
      </w:tr>
    </w:tbl>
    <w:p w:rsidR="00644EA0" w:rsidRPr="00591ABA" w:rsidRDefault="00644EA0" w:rsidP="005E407D">
      <w:pPr>
        <w:tabs>
          <w:tab w:val="left" w:pos="2268"/>
        </w:tabs>
        <w:spacing w:after="0" w:line="300" w:lineRule="auto"/>
        <w:rPr>
          <w:rFonts w:ascii="Segoe UI" w:eastAsia="Segoe UI" w:hAnsi="Segoe UI" w:cs="Segoe UI"/>
        </w:rPr>
      </w:pPr>
    </w:p>
    <w:p w:rsidR="00644EA0" w:rsidRPr="00591ABA" w:rsidRDefault="00600C1E" w:rsidP="00CA5DCB">
      <w:pPr>
        <w:tabs>
          <w:tab w:val="left" w:pos="2268"/>
        </w:tabs>
        <w:spacing w:line="300" w:lineRule="auto"/>
        <w:jc w:val="both"/>
        <w:rPr>
          <w:rFonts w:ascii="Segoe UI" w:eastAsia="Segoe UI" w:hAnsi="Segoe UI" w:cs="Segoe UI"/>
        </w:rPr>
      </w:pPr>
      <w:r w:rsidRPr="00591ABA">
        <w:rPr>
          <w:rFonts w:ascii="Segoe UI" w:eastAsia="Segoe UI" w:hAnsi="Segoe UI" w:cs="Segoe UI"/>
        </w:rPr>
        <w:t>1.</w:t>
      </w:r>
      <w:r w:rsidR="005A10C6" w:rsidRPr="00591ABA">
        <w:rPr>
          <w:rFonts w:ascii="Segoe UI" w:eastAsia="Segoe UI" w:hAnsi="Segoe UI" w:cs="Segoe UI"/>
        </w:rPr>
        <w:t>3</w:t>
      </w:r>
      <w:r w:rsidRPr="00591ABA">
        <w:rPr>
          <w:rFonts w:ascii="Segoe UI" w:eastAsia="Segoe UI" w:hAnsi="Segoe UI" w:cs="Segoe UI"/>
        </w:rPr>
        <w:t>. Havendo mais de um item ou lote faculta-se a licitante a participação em quantos forem de seu interesse. Entretanto, optando-se por participar de um lote, deve o(a) licitante enviar proposta para todos os itens que o compõem.</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2. Das regras relativas à convocação</w:t>
      </w: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rPr>
        <w:t xml:space="preserve">2.1. O início de lançamento de propostas: </w:t>
      </w:r>
      <w:r w:rsidR="005A10C6" w:rsidRPr="00591ABA">
        <w:rPr>
          <w:rFonts w:ascii="Segoe UI" w:eastAsia="Segoe UI" w:hAnsi="Segoe UI" w:cs="Segoe UI"/>
        </w:rPr>
        <w:t>19</w:t>
      </w:r>
      <w:r w:rsidRPr="00591ABA">
        <w:rPr>
          <w:rFonts w:ascii="Segoe UI" w:eastAsia="Segoe UI" w:hAnsi="Segoe UI" w:cs="Segoe UI"/>
        </w:rPr>
        <w:t>/</w:t>
      </w:r>
      <w:r w:rsidR="001A110D" w:rsidRPr="00591ABA">
        <w:rPr>
          <w:rFonts w:ascii="Segoe UI" w:eastAsia="Segoe UI" w:hAnsi="Segoe UI" w:cs="Segoe UI"/>
        </w:rPr>
        <w:t>0</w:t>
      </w:r>
      <w:r w:rsidR="005A10C6" w:rsidRPr="00591ABA">
        <w:rPr>
          <w:rFonts w:ascii="Segoe UI" w:eastAsia="Segoe UI" w:hAnsi="Segoe UI" w:cs="Segoe UI"/>
        </w:rPr>
        <w:t>6</w:t>
      </w:r>
      <w:r w:rsidRPr="00591ABA">
        <w:rPr>
          <w:rFonts w:ascii="Segoe UI" w:eastAsia="Segoe UI" w:hAnsi="Segoe UI" w:cs="Segoe UI"/>
        </w:rPr>
        <w:t>/202</w:t>
      </w:r>
      <w:r w:rsidR="005A10C6" w:rsidRPr="00591ABA">
        <w:rPr>
          <w:rFonts w:ascii="Segoe UI" w:eastAsia="Segoe UI" w:hAnsi="Segoe UI" w:cs="Segoe UI"/>
        </w:rPr>
        <w:t>6</w:t>
      </w:r>
      <w:r w:rsidRPr="00591ABA">
        <w:rPr>
          <w:rFonts w:ascii="Segoe UI" w:eastAsia="Segoe UI" w:hAnsi="Segoe UI" w:cs="Segoe UI"/>
        </w:rPr>
        <w:t xml:space="preserve"> às 08:00hs e final de lançamento de proposta: </w:t>
      </w:r>
      <w:r w:rsidR="005A10C6" w:rsidRPr="00591ABA">
        <w:rPr>
          <w:rFonts w:ascii="Segoe UI" w:eastAsia="Segoe UI" w:hAnsi="Segoe UI" w:cs="Segoe UI"/>
        </w:rPr>
        <w:t>02</w:t>
      </w:r>
      <w:r w:rsidRPr="00591ABA">
        <w:rPr>
          <w:rFonts w:ascii="Segoe UI" w:eastAsia="Segoe UI" w:hAnsi="Segoe UI" w:cs="Segoe UI"/>
        </w:rPr>
        <w:t>/</w:t>
      </w:r>
      <w:r w:rsidR="00F24EAC" w:rsidRPr="00591ABA">
        <w:rPr>
          <w:rFonts w:ascii="Segoe UI" w:eastAsia="Segoe UI" w:hAnsi="Segoe UI" w:cs="Segoe UI"/>
        </w:rPr>
        <w:t>0</w:t>
      </w:r>
      <w:r w:rsidR="005A10C6" w:rsidRPr="00591ABA">
        <w:rPr>
          <w:rFonts w:ascii="Segoe UI" w:eastAsia="Segoe UI" w:hAnsi="Segoe UI" w:cs="Segoe UI"/>
        </w:rPr>
        <w:t>7</w:t>
      </w:r>
      <w:r w:rsidRPr="00591ABA">
        <w:rPr>
          <w:rFonts w:ascii="Segoe UI" w:eastAsia="Segoe UI" w:hAnsi="Segoe UI" w:cs="Segoe UI"/>
        </w:rPr>
        <w:t>/202</w:t>
      </w:r>
      <w:r w:rsidR="005A10C6" w:rsidRPr="00591ABA">
        <w:rPr>
          <w:rFonts w:ascii="Segoe UI" w:eastAsia="Segoe UI" w:hAnsi="Segoe UI" w:cs="Segoe UI"/>
        </w:rPr>
        <w:t>6</w:t>
      </w:r>
      <w:r w:rsidRPr="00591ABA">
        <w:rPr>
          <w:rFonts w:ascii="Segoe UI" w:eastAsia="Segoe UI" w:hAnsi="Segoe UI" w:cs="Segoe UI"/>
        </w:rPr>
        <w:t xml:space="preserve"> às 08:00hs – INÍCIO DISPUTA: </w:t>
      </w:r>
      <w:r w:rsidR="005A10C6" w:rsidRPr="00591ABA">
        <w:rPr>
          <w:rFonts w:ascii="Segoe UI" w:eastAsia="Segoe UI" w:hAnsi="Segoe UI" w:cs="Segoe UI"/>
        </w:rPr>
        <w:t>02</w:t>
      </w:r>
      <w:r w:rsidRPr="00591ABA">
        <w:rPr>
          <w:rFonts w:ascii="Segoe UI" w:eastAsia="Segoe UI" w:hAnsi="Segoe UI" w:cs="Segoe UI"/>
        </w:rPr>
        <w:t>/</w:t>
      </w:r>
      <w:r w:rsidR="00F24EAC" w:rsidRPr="00591ABA">
        <w:rPr>
          <w:rFonts w:ascii="Segoe UI" w:eastAsia="Segoe UI" w:hAnsi="Segoe UI" w:cs="Segoe UI"/>
        </w:rPr>
        <w:t>0</w:t>
      </w:r>
      <w:r w:rsidR="005A10C6" w:rsidRPr="00591ABA">
        <w:rPr>
          <w:rFonts w:ascii="Segoe UI" w:eastAsia="Segoe UI" w:hAnsi="Segoe UI" w:cs="Segoe UI"/>
        </w:rPr>
        <w:t>7</w:t>
      </w:r>
      <w:r w:rsidRPr="00591ABA">
        <w:rPr>
          <w:rFonts w:ascii="Segoe UI" w:eastAsia="Segoe UI" w:hAnsi="Segoe UI" w:cs="Segoe UI"/>
        </w:rPr>
        <w:t>/202</w:t>
      </w:r>
      <w:r w:rsidR="005A10C6" w:rsidRPr="00591ABA">
        <w:rPr>
          <w:rFonts w:ascii="Segoe UI" w:eastAsia="Segoe UI" w:hAnsi="Segoe UI" w:cs="Segoe UI"/>
        </w:rPr>
        <w:t>6</w:t>
      </w:r>
      <w:r w:rsidRPr="00591ABA">
        <w:rPr>
          <w:rFonts w:ascii="Segoe UI" w:eastAsia="Segoe UI" w:hAnsi="Segoe UI" w:cs="Segoe UI"/>
        </w:rPr>
        <w:t xml:space="preserve">, às 08:30 </w:t>
      </w:r>
      <w:proofErr w:type="spellStart"/>
      <w:r w:rsidRPr="00591ABA">
        <w:rPr>
          <w:rFonts w:ascii="Segoe UI" w:eastAsia="Segoe UI" w:hAnsi="Segoe UI" w:cs="Segoe UI"/>
        </w:rPr>
        <w:t>hs</w:t>
      </w:r>
      <w:proofErr w:type="spellEnd"/>
      <w:r w:rsidRPr="00591ABA">
        <w:rPr>
          <w:rFonts w:ascii="Segoe UI" w:eastAsia="Segoe UI" w:hAnsi="Segoe UI" w:cs="Segoe UI"/>
        </w:rPr>
        <w:t xml:space="preserve"> - TIPO DE LANCE: MENOR LANCE/VALOR, pelo sistema eletrônico </w:t>
      </w:r>
      <w:hyperlink r:id="rId8">
        <w:r w:rsidRPr="00591ABA">
          <w:rPr>
            <w:rFonts w:ascii="Segoe UI" w:eastAsia="Segoe UI" w:hAnsi="Segoe UI" w:cs="Segoe UI"/>
            <w:u w:val="single"/>
          </w:rPr>
          <w:t>https://novobbmnet.com.br/</w:t>
        </w:r>
      </w:hyperlink>
      <w:r w:rsidRPr="00591ABA">
        <w:rPr>
          <w:rFonts w:ascii="Segoe UI" w:eastAsia="Segoe UI" w:hAnsi="Segoe UI" w:cs="Segoe UI"/>
        </w:rPr>
        <w:t>.</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 </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2.3. O credenciamento será realizado com o envio no sistema dos seguintes documentos: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lastRenderedPageBreak/>
        <w:t>2.3.1. Carteira de Identidade ou documento legal equivalente;</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 xml:space="preserve">2.3.2. </w:t>
      </w:r>
      <w:proofErr w:type="gramStart"/>
      <w:r w:rsidRPr="00591ABA">
        <w:rPr>
          <w:rFonts w:ascii="Segoe UI" w:eastAsia="Segoe UI" w:hAnsi="Segoe UI" w:cs="Segoe UI"/>
        </w:rPr>
        <w:t>documento</w:t>
      </w:r>
      <w:proofErr w:type="gramEnd"/>
      <w:r w:rsidRPr="00591ABA">
        <w:rPr>
          <w:rFonts w:ascii="Segoe UI" w:eastAsia="Segoe UI" w:hAnsi="Segoe UI" w:cs="Segoe UI"/>
        </w:rPr>
        <w:t xml:space="preserve"> que o credencie a participar deste Pregão, tal como procuração por instrumento público ou particular, ou, Termo de Credenciamento, conforme </w:t>
      </w:r>
      <w:r w:rsidRPr="00591ABA">
        <w:rPr>
          <w:rFonts w:ascii="Segoe UI" w:eastAsia="Segoe UI" w:hAnsi="Segoe UI" w:cs="Segoe UI"/>
          <w:b/>
        </w:rPr>
        <w:t>Anexo IV</w:t>
      </w:r>
      <w:r w:rsidRPr="00591ABA">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 xml:space="preserve">2.3.3. Contrato social ou documento equivalente;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591ABA">
        <w:rPr>
          <w:rFonts w:ascii="Segoe UI" w:eastAsia="Segoe UI" w:hAnsi="Segoe UI" w:cs="Segoe UI"/>
          <w:b/>
        </w:rPr>
        <w:t>Anexo V</w:t>
      </w:r>
      <w:r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644EA0" w:rsidRPr="00591ABA" w:rsidRDefault="00600C1E" w:rsidP="005A10C6">
      <w:pPr>
        <w:spacing w:line="300" w:lineRule="auto"/>
        <w:jc w:val="both"/>
        <w:rPr>
          <w:rFonts w:ascii="Segoe UI" w:eastAsia="Segoe UI" w:hAnsi="Segoe UI" w:cs="Segoe UI"/>
        </w:rPr>
      </w:pPr>
      <w:r w:rsidRPr="00591ABA">
        <w:rPr>
          <w:rFonts w:ascii="Segoe UI" w:eastAsia="Segoe UI" w:hAnsi="Segoe UI" w:cs="Segoe UI"/>
        </w:rPr>
        <w:t>2.6. Havendo necessidade, a sessão pública será suspensa, informando-se no “</w:t>
      </w:r>
      <w:proofErr w:type="gramStart"/>
      <w:r w:rsidRPr="00591ABA">
        <w:rPr>
          <w:rFonts w:ascii="Segoe UI" w:eastAsia="Segoe UI" w:hAnsi="Segoe UI" w:cs="Segoe UI"/>
        </w:rPr>
        <w:t>chat”  a</w:t>
      </w:r>
      <w:proofErr w:type="gramEnd"/>
      <w:r w:rsidRPr="00591ABA">
        <w:rPr>
          <w:rFonts w:ascii="Segoe UI" w:eastAsia="Segoe UI" w:hAnsi="Segoe UI" w:cs="Segoe UI"/>
        </w:rPr>
        <w:t xml:space="preserve"> nova data e horário para a sua continuidade.</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3. Da participação e não participação</w:t>
      </w:r>
    </w:p>
    <w:p w:rsidR="00591ABA" w:rsidRPr="00A00FE6" w:rsidRDefault="00591ABA" w:rsidP="00591ABA">
      <w:pPr>
        <w:spacing w:line="300" w:lineRule="auto"/>
        <w:jc w:val="both"/>
        <w:rPr>
          <w:rFonts w:ascii="Segoe UI" w:hAnsi="Segoe UI" w:cs="Segoe UI"/>
          <w:sz w:val="23"/>
          <w:szCs w:val="23"/>
        </w:rPr>
      </w:pPr>
      <w:r w:rsidRPr="00A00FE6">
        <w:rPr>
          <w:rFonts w:ascii="Segoe UI" w:hAnsi="Segoe UI" w:cs="Segoe UI"/>
          <w:sz w:val="23"/>
          <w:szCs w:val="23"/>
        </w:rPr>
        <w:t>3.1. O pregão será destinado a exclusivamente à participação de Microempresa – ME – e Empresa de Pequeno Porte EPP –, considerando que os itens de contratação possuem valor de até R$ 80.000,00 (oitenta mil reais).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3.2. Não poderão participar deste Pregão a(s) licitante(s):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3.2.1. </w:t>
      </w:r>
      <w:proofErr w:type="gramStart"/>
      <w:r w:rsidRPr="00591ABA">
        <w:rPr>
          <w:rFonts w:ascii="Segoe UI" w:eastAsia="Segoe UI" w:hAnsi="Segoe UI" w:cs="Segoe UI"/>
        </w:rPr>
        <w:t>que</w:t>
      </w:r>
      <w:proofErr w:type="gramEnd"/>
      <w:r w:rsidRPr="00591ABA">
        <w:rPr>
          <w:rFonts w:ascii="Segoe UI" w:eastAsia="Segoe UI" w:hAnsi="Segoe UI" w:cs="Segoe UI"/>
        </w:rPr>
        <w:t xml:space="preserve"> não atendam às condições deste edital;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3.2.2. </w:t>
      </w:r>
      <w:proofErr w:type="gramStart"/>
      <w:r w:rsidRPr="00591ABA">
        <w:rPr>
          <w:rFonts w:ascii="Segoe UI" w:eastAsia="Segoe UI" w:hAnsi="Segoe UI" w:cs="Segoe UI"/>
        </w:rPr>
        <w:t>estrangeiros</w:t>
      </w:r>
      <w:proofErr w:type="gramEnd"/>
      <w:r w:rsidRPr="00591ABA">
        <w:rPr>
          <w:rFonts w:ascii="Segoe UI" w:eastAsia="Segoe UI" w:hAnsi="Segoe UI" w:cs="Segoe UI"/>
        </w:rPr>
        <w:t xml:space="preserve"> que não tenham representação legal no Brasil com poderes expressos para receber citação e responder administrativa ou judicialmente;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 </w:t>
      </w:r>
      <w:proofErr w:type="gramStart"/>
      <w:r w:rsidRPr="00591ABA">
        <w:rPr>
          <w:rFonts w:ascii="Segoe UI" w:eastAsia="Segoe UI" w:hAnsi="Segoe UI" w:cs="Segoe UI"/>
        </w:rPr>
        <w:t>que</w:t>
      </w:r>
      <w:proofErr w:type="gramEnd"/>
      <w:r w:rsidRPr="00591ABA">
        <w:rPr>
          <w:rFonts w:ascii="Segoe UI" w:eastAsia="Segoe UI" w:hAnsi="Segoe UI" w:cs="Segoe UI"/>
        </w:rPr>
        <w:t xml:space="preserve"> se enquadrem nas seguintes vedações: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3.2.3.1. </w:t>
      </w:r>
      <w:proofErr w:type="gramStart"/>
      <w:r w:rsidRPr="00591ABA">
        <w:rPr>
          <w:rFonts w:ascii="Segoe UI" w:eastAsia="Segoe UI" w:hAnsi="Segoe UI" w:cs="Segoe UI"/>
        </w:rPr>
        <w:t>autor</w:t>
      </w:r>
      <w:proofErr w:type="gramEnd"/>
      <w:r w:rsidRPr="00591ABA">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 xml:space="preserve">3.2.3.2. </w:t>
      </w:r>
      <w:proofErr w:type="gramStart"/>
      <w:r w:rsidRPr="00591ABA">
        <w:rPr>
          <w:rFonts w:ascii="Segoe UI" w:eastAsia="Segoe UI" w:hAnsi="Segoe UI" w:cs="Segoe UI"/>
        </w:rPr>
        <w:t>empresa</w:t>
      </w:r>
      <w:proofErr w:type="gramEnd"/>
      <w:r w:rsidRPr="00591ABA">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w:t>
      </w:r>
      <w:r w:rsidR="00283793" w:rsidRPr="00591ABA">
        <w:rPr>
          <w:rFonts w:ascii="Segoe UI" w:eastAsia="Segoe UI" w:hAnsi="Segoe UI" w:cs="Segoe UI"/>
        </w:rPr>
        <w:t xml:space="preserve"> </w:t>
      </w:r>
      <w:r w:rsidRPr="00591ABA">
        <w:rPr>
          <w:rFonts w:ascii="Segoe UI" w:eastAsia="Segoe UI" w:hAnsi="Segoe UI" w:cs="Segoe UI"/>
        </w:rPr>
        <w:t>do capital com direito a voto, responsável técnico ou subcontratado, quando a contratação versar sobre obra, serviços ou fornecimento de bens a ela necessários;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3.2.3.3. </w:t>
      </w:r>
      <w:proofErr w:type="gramStart"/>
      <w:r w:rsidRPr="00591ABA">
        <w:rPr>
          <w:rFonts w:ascii="Segoe UI" w:eastAsia="Segoe UI" w:hAnsi="Segoe UI" w:cs="Segoe UI"/>
        </w:rPr>
        <w:t>pessoa</w:t>
      </w:r>
      <w:proofErr w:type="gramEnd"/>
      <w:r w:rsidRPr="00591ABA">
        <w:rPr>
          <w:rFonts w:ascii="Segoe UI" w:eastAsia="Segoe UI" w:hAnsi="Segoe UI" w:cs="Segoe UI"/>
        </w:rPr>
        <w:t xml:space="preserve"> física ou jurídica que se encontre, ao tempo da contratação, impossibilitada de contratar em decorrência de sanção que lhe foi imposta;</w:t>
      </w:r>
    </w:p>
    <w:p w:rsidR="00F24EAC"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3.2.3.4. </w:t>
      </w:r>
      <w:proofErr w:type="gramStart"/>
      <w:r w:rsidRPr="00591ABA">
        <w:rPr>
          <w:rFonts w:ascii="Segoe UI" w:eastAsia="Segoe UI" w:hAnsi="Segoe UI" w:cs="Segoe UI"/>
        </w:rPr>
        <w:t>aquele</w:t>
      </w:r>
      <w:proofErr w:type="gramEnd"/>
      <w:r w:rsidRPr="00591ABA">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3.2.3.5. </w:t>
      </w:r>
      <w:proofErr w:type="gramStart"/>
      <w:r w:rsidRPr="00591ABA">
        <w:rPr>
          <w:rFonts w:ascii="Segoe UI" w:eastAsia="Segoe UI" w:hAnsi="Segoe UI" w:cs="Segoe UI"/>
        </w:rPr>
        <w:t>empresas</w:t>
      </w:r>
      <w:proofErr w:type="gramEnd"/>
      <w:r w:rsidRPr="00591ABA">
        <w:rPr>
          <w:rFonts w:ascii="Segoe UI" w:eastAsia="Segoe UI" w:hAnsi="Segoe UI" w:cs="Segoe UI"/>
        </w:rPr>
        <w:t xml:space="preserve"> controladoras, controladas ou coligadas, nos termos da Lei nº. 6.404/1976, concorrendo entre si;</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3.2.3.6. </w:t>
      </w:r>
      <w:proofErr w:type="gramStart"/>
      <w:r w:rsidRPr="00591ABA">
        <w:rPr>
          <w:rFonts w:ascii="Segoe UI" w:eastAsia="Segoe UI" w:hAnsi="Segoe UI" w:cs="Segoe UI"/>
        </w:rPr>
        <w:t>pessoa</w:t>
      </w:r>
      <w:proofErr w:type="gramEnd"/>
      <w:r w:rsidRPr="00591ABA">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 xml:space="preserve">3.2.3.7. </w:t>
      </w:r>
      <w:proofErr w:type="gramStart"/>
      <w:r w:rsidRPr="00591ABA">
        <w:rPr>
          <w:rFonts w:ascii="Segoe UI" w:eastAsia="Segoe UI" w:hAnsi="Segoe UI" w:cs="Segoe UI"/>
        </w:rPr>
        <w:t>organizações</w:t>
      </w:r>
      <w:proofErr w:type="gramEnd"/>
      <w:r w:rsidRPr="00591ABA">
        <w:rPr>
          <w:rFonts w:ascii="Segoe UI" w:eastAsia="Segoe UI" w:hAnsi="Segoe UI" w:cs="Segoe UI"/>
        </w:rPr>
        <w:t xml:space="preserve"> da Sociedade Civil de Interesse Público – OSCIP –, atuando nessa condição (Acórdão nº 746/2014-TCU-Plenário);</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rPr>
        <w:t>3.2.4. Outras vedações previstas em Lei, inclusive na Lei Orgânica Municipal – LOM;</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3.3. Equiparam-se aos autores do projeto as empresas integrantes do mesmo grupo econômico;</w:t>
      </w:r>
    </w:p>
    <w:p w:rsidR="00644EA0" w:rsidRPr="00591ABA" w:rsidRDefault="00600C1E" w:rsidP="0016554F">
      <w:pPr>
        <w:spacing w:line="300" w:lineRule="auto"/>
        <w:jc w:val="both"/>
        <w:rPr>
          <w:rFonts w:ascii="Segoe UI" w:eastAsia="Segoe UI" w:hAnsi="Segoe UI" w:cs="Segoe UI"/>
          <w:b/>
        </w:rPr>
      </w:pPr>
      <w:r w:rsidRPr="00591ABA">
        <w:rPr>
          <w:rFonts w:ascii="Segoe UI" w:eastAsia="Segoe UI" w:hAnsi="Segoe UI" w:cs="Segoe UI"/>
        </w:rPr>
        <w:t xml:space="preserve">3.4. </w:t>
      </w:r>
      <w:proofErr w:type="gramStart"/>
      <w:r w:rsidRPr="00591ABA">
        <w:rPr>
          <w:rFonts w:ascii="Segoe UI" w:eastAsia="Segoe UI" w:hAnsi="Segoe UI" w:cs="Segoe UI"/>
        </w:rPr>
        <w:t>aplica</w:t>
      </w:r>
      <w:proofErr w:type="gramEnd"/>
      <w:r w:rsidRPr="00591ABA">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 xml:space="preserve">4. Da apresentação da </w:t>
      </w:r>
      <w:proofErr w:type="gramStart"/>
      <w:r w:rsidRPr="00591ABA">
        <w:rPr>
          <w:rFonts w:ascii="Segoe UI" w:eastAsia="Segoe UI" w:hAnsi="Segoe UI" w:cs="Segoe UI"/>
          <w:b/>
        </w:rPr>
        <w:t>proposta .</w:t>
      </w:r>
      <w:proofErr w:type="gramEnd"/>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4.1. A proposta deverá se</w:t>
      </w:r>
      <w:r w:rsidR="005A10C6" w:rsidRPr="00591ABA">
        <w:rPr>
          <w:rFonts w:ascii="Segoe UI" w:eastAsia="Segoe UI" w:hAnsi="Segoe UI" w:cs="Segoe UI"/>
        </w:rPr>
        <w:t xml:space="preserve">r apresentada dentro do sistema </w:t>
      </w:r>
      <w:hyperlink r:id="rId9">
        <w:r w:rsidR="005A10C6" w:rsidRPr="00591ABA">
          <w:rPr>
            <w:rFonts w:ascii="Segoe UI" w:eastAsia="Segoe UI" w:hAnsi="Segoe UI" w:cs="Segoe UI"/>
            <w:u w:val="single"/>
          </w:rPr>
          <w:t>https://novobbmnet.com.br/</w:t>
        </w:r>
      </w:hyperlink>
      <w:r w:rsidR="005A10C6" w:rsidRPr="00591ABA">
        <w:rPr>
          <w:rFonts w:ascii="Segoe UI" w:eastAsia="Segoe UI" w:hAnsi="Segoe UI" w:cs="Segoe UI"/>
        </w:rPr>
        <w:t>.</w:t>
      </w: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rPr>
        <w:lastRenderedPageBreak/>
        <w:t xml:space="preserve">4.2. A proposta deverá conter todos os dados e informações constante na Minuta de Proposta Comercial – </w:t>
      </w:r>
      <w:r w:rsidRPr="00591ABA">
        <w:rPr>
          <w:rFonts w:ascii="Segoe UI" w:eastAsia="Segoe UI" w:hAnsi="Segoe UI" w:cs="Segoe UI"/>
          <w:b/>
        </w:rPr>
        <w:t>Anexo III.</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591ABA">
        <w:rPr>
          <w:rFonts w:ascii="Segoe UI" w:eastAsia="Segoe UI" w:hAnsi="Segoe UI" w:cs="Segoe UI"/>
          <w:b/>
        </w:rPr>
        <w:t>Anexo III</w:t>
      </w:r>
      <w:r w:rsidRPr="00591ABA">
        <w:rPr>
          <w:rFonts w:ascii="Segoe UI" w:eastAsia="Segoe UI" w:hAnsi="Segoe UI" w:cs="Segoe UI"/>
        </w:rPr>
        <w:t xml:space="preserve">.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4.4. Os valores, os preços e os custos utilizados terão como expressão monetária a moeda corrente nacional, ressalvado o disposto no art. 52 da Lei nº. 14.133/2021.</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b/>
        </w:rPr>
        <w:t>5. Da apresentação dos documentos de habilitação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5.1. O(A) licitante da proposta provisoriamente vencedora deverá apresentar os documentos d</w:t>
      </w:r>
      <w:r w:rsidR="005A10C6" w:rsidRPr="00591ABA">
        <w:rPr>
          <w:rFonts w:ascii="Segoe UI" w:eastAsia="Segoe UI" w:hAnsi="Segoe UI" w:cs="Segoe UI"/>
        </w:rPr>
        <w:t xml:space="preserve">e habilitação dentro do sistema </w:t>
      </w:r>
      <w:hyperlink r:id="rId10">
        <w:r w:rsidR="005A10C6" w:rsidRPr="00591ABA">
          <w:rPr>
            <w:rFonts w:ascii="Segoe UI" w:eastAsia="Segoe UI" w:hAnsi="Segoe UI" w:cs="Segoe UI"/>
            <w:u w:val="single"/>
          </w:rPr>
          <w:t>https://novobbmnet.com.br/</w:t>
        </w:r>
      </w:hyperlink>
      <w:r w:rsidR="005A10C6" w:rsidRPr="00591ABA">
        <w:rPr>
          <w:rFonts w:ascii="Segoe UI" w:eastAsia="Segoe UI" w:hAnsi="Segoe UI" w:cs="Segoe UI"/>
        </w:rPr>
        <w:t>.</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b/>
        </w:rPr>
        <w:t xml:space="preserve">6. Do critério de julgamento, modo de disputa, margem de preferência, tratamento diferenciado </w:t>
      </w:r>
    </w:p>
    <w:p w:rsidR="00AA6D2A" w:rsidRPr="00591ABA" w:rsidRDefault="00AA6D2A" w:rsidP="00AA6D2A">
      <w:pPr>
        <w:tabs>
          <w:tab w:val="left" w:pos="2268"/>
        </w:tabs>
        <w:spacing w:after="0" w:line="300" w:lineRule="auto"/>
        <w:jc w:val="both"/>
        <w:rPr>
          <w:rFonts w:ascii="Segoe UI" w:hAnsi="Segoe UI" w:cs="Segoe UI"/>
          <w:color w:val="162937"/>
          <w:shd w:val="clear" w:color="auto" w:fill="FFFFFF"/>
        </w:rPr>
      </w:pPr>
      <w:r w:rsidRPr="00591ABA">
        <w:rPr>
          <w:rFonts w:ascii="Segoe UI" w:hAnsi="Segoe UI" w:cs="Segoe UI"/>
          <w:color w:val="162937"/>
          <w:shd w:val="clear" w:color="auto" w:fill="FFFFFF"/>
        </w:rPr>
        <w:t>6.1. A fase de habilitação, irá anteceder as fases de apresentação das propostas e lances e habilitação, visto que a licitação pública busca selecionar prestadores de serviços para contrato administrativo de longa duração, de modo que a fase de habilitação realizada primeiro visa garantir que os licitantes tenham a capacidade de atender às demandas ao logo do tempo, evitando problemas futuros. Tudo isto, busca demonstrar que a priorização da fase de habilitação garante que apenas os licitantes qualificados avancem para a etapa de propostas e não haja uma "concorrência predatória" e, por consequência, contratação que traga prejuízo ao Município.</w:t>
      </w:r>
    </w:p>
    <w:p w:rsidR="00AA6D2A" w:rsidRPr="00591ABA" w:rsidRDefault="00AA6D2A" w:rsidP="00AA6D2A">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2</w:t>
      </w:r>
      <w:r w:rsidRPr="00591ABA">
        <w:rPr>
          <w:rFonts w:ascii="Segoe UI" w:eastAsia="Segoe UI" w:hAnsi="Segoe UI" w:cs="Segoe UI"/>
        </w:rPr>
        <w:t xml:space="preserve">. O critério de julgamento será menor preço </w:t>
      </w:r>
      <w:r w:rsidR="0016554F" w:rsidRPr="00591ABA">
        <w:rPr>
          <w:rFonts w:ascii="Segoe UI" w:eastAsia="Segoe UI" w:hAnsi="Segoe UI" w:cs="Segoe UI"/>
          <w:b/>
        </w:rPr>
        <w:t>UNITÁRIO</w:t>
      </w:r>
      <w:r w:rsidRPr="00591ABA">
        <w:rPr>
          <w:rFonts w:ascii="Segoe UI" w:eastAsia="Segoe UI" w:hAnsi="Segoe UI" w:cs="Segoe UI"/>
          <w:b/>
        </w:rPr>
        <w:t>.</w:t>
      </w:r>
      <w:r w:rsidRPr="00591ABA">
        <w:rPr>
          <w:rFonts w:ascii="Segoe UI" w:eastAsia="Segoe UI" w:hAnsi="Segoe UI" w:cs="Segoe UI"/>
        </w:rPr>
        <w:t xml:space="preserve">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3</w:t>
      </w:r>
      <w:r w:rsidRPr="00591ABA">
        <w:rPr>
          <w:rFonts w:ascii="Segoe UI" w:eastAsia="Segoe UI" w:hAnsi="Segoe UI" w:cs="Segoe UI"/>
        </w:rPr>
        <w:t xml:space="preserve">. O modo de disputa será </w:t>
      </w:r>
      <w:r w:rsidRPr="00591ABA">
        <w:rPr>
          <w:rFonts w:ascii="Segoe UI" w:eastAsia="Segoe UI" w:hAnsi="Segoe UI" w:cs="Segoe UI"/>
          <w:b/>
        </w:rPr>
        <w:t>ABERTO.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4</w:t>
      </w:r>
      <w:r w:rsidRPr="00591ABA">
        <w:rPr>
          <w:rFonts w:ascii="Segoe UI" w:eastAsia="Segoe UI" w:hAnsi="Segoe UI" w:cs="Segoe UI"/>
        </w:rPr>
        <w:t>. O(A)s licitantes poderão retirar ou substituir a proposta até a abertura da sessão pública.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6.</w:t>
      </w:r>
      <w:r w:rsidR="00AA6D2A" w:rsidRPr="00591ABA">
        <w:rPr>
          <w:rFonts w:ascii="Segoe UI" w:eastAsia="Segoe UI" w:hAnsi="Segoe UI" w:cs="Segoe UI"/>
        </w:rPr>
        <w:t>5</w:t>
      </w:r>
      <w:r w:rsidRPr="00591ABA">
        <w:rPr>
          <w:rFonts w:ascii="Segoe UI" w:eastAsia="Segoe UI" w:hAnsi="Segoe UI" w:cs="Segoe UI"/>
        </w:rPr>
        <w:t xml:space="preserve">. Após apresentação das </w:t>
      </w:r>
      <w:proofErr w:type="gramStart"/>
      <w:r w:rsidRPr="00591ABA">
        <w:rPr>
          <w:rFonts w:ascii="Segoe UI" w:eastAsia="Segoe UI" w:hAnsi="Segoe UI" w:cs="Segoe UI"/>
        </w:rPr>
        <w:t>propostas  no</w:t>
      </w:r>
      <w:proofErr w:type="gramEnd"/>
      <w:r w:rsidRPr="00591ABA">
        <w:rPr>
          <w:rFonts w:ascii="Segoe UI" w:eastAsia="Segoe UI" w:hAnsi="Segoe UI" w:cs="Segoe UI"/>
        </w:rPr>
        <w:t xml:space="preserve"> sistema pelo modo </w:t>
      </w:r>
      <w:r w:rsidR="00CA5DCB" w:rsidRPr="00591ABA">
        <w:rPr>
          <w:rFonts w:ascii="Segoe UI" w:eastAsia="Segoe UI" w:hAnsi="Segoe UI" w:cs="Segoe UI"/>
        </w:rPr>
        <w:t>Aberto</w:t>
      </w:r>
      <w:r w:rsidRPr="00591ABA">
        <w:rPr>
          <w:rFonts w:ascii="Segoe UI" w:eastAsia="Segoe UI" w:hAnsi="Segoe UI" w:cs="Segoe UI"/>
        </w:rPr>
        <w:t>, o(a)(s) licitante(s) apresentará(</w:t>
      </w:r>
      <w:proofErr w:type="spellStart"/>
      <w:r w:rsidRPr="00591ABA">
        <w:rPr>
          <w:rFonts w:ascii="Segoe UI" w:eastAsia="Segoe UI" w:hAnsi="Segoe UI" w:cs="Segoe UI"/>
        </w:rPr>
        <w:t>ão</w:t>
      </w:r>
      <w:proofErr w:type="spellEnd"/>
      <w:r w:rsidRPr="00591ABA">
        <w:rPr>
          <w:rFonts w:ascii="Segoe UI" w:eastAsia="Segoe UI" w:hAnsi="Segoe UI" w:cs="Segoe UI"/>
        </w:rPr>
        <w:t>) sua(s) proposta(s) por meio de lances públicos e sucessivos, de forma  decrescente, no prazo de 10 min;</w:t>
      </w:r>
    </w:p>
    <w:p w:rsidR="00644EA0" w:rsidRPr="00591ABA" w:rsidRDefault="00600C1E" w:rsidP="0055217E">
      <w:pPr>
        <w:tabs>
          <w:tab w:val="left" w:pos="426"/>
        </w:tabs>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6</w:t>
      </w:r>
      <w:r w:rsidRPr="00591ABA">
        <w:rPr>
          <w:rFonts w:ascii="Segoe UI" w:eastAsia="Segoe UI" w:hAnsi="Segoe UI" w:cs="Segoe UI"/>
        </w:rPr>
        <w:t>. Iniciada a etapa competitiva, o(a)(s) licitante(s) deverá(</w:t>
      </w:r>
      <w:proofErr w:type="spellStart"/>
      <w:r w:rsidRPr="00591ABA">
        <w:rPr>
          <w:rFonts w:ascii="Segoe UI" w:eastAsia="Segoe UI" w:hAnsi="Segoe UI" w:cs="Segoe UI"/>
        </w:rPr>
        <w:t>ão</w:t>
      </w:r>
      <w:proofErr w:type="spellEnd"/>
      <w:r w:rsidRPr="00591ABA">
        <w:rPr>
          <w:rFonts w:ascii="Segoe UI" w:eastAsia="Segoe UI" w:hAnsi="Segoe UI" w:cs="Segoe UI"/>
        </w:rPr>
        <w:t xml:space="preserve">) encaminhar lances exclusivamente por meio de sistema </w:t>
      </w:r>
      <w:proofErr w:type="gramStart"/>
      <w:r w:rsidRPr="00591ABA">
        <w:rPr>
          <w:rFonts w:ascii="Segoe UI" w:eastAsia="Segoe UI" w:hAnsi="Segoe UI" w:cs="Segoe UI"/>
        </w:rPr>
        <w:t>eletrônico ,</w:t>
      </w:r>
      <w:proofErr w:type="gramEnd"/>
      <w:r w:rsidRPr="00591ABA">
        <w:rPr>
          <w:rFonts w:ascii="Segoe UI" w:eastAsia="Segoe UI" w:hAnsi="Segoe UI" w:cs="Segoe UI"/>
        </w:rPr>
        <w:t xml:space="preserve"> sendo imediatamente informados do seu recebimento e do valor consignado no registro.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7</w:t>
      </w:r>
      <w:r w:rsidRPr="00591ABA">
        <w:rPr>
          <w:rFonts w:ascii="Segoe UI" w:eastAsia="Segoe UI" w:hAnsi="Segoe UI" w:cs="Segoe UI"/>
        </w:rPr>
        <w:t>. O(A) licitante somente poderá oferecer valor inferior em relação ao último lance por ele ofertado e registrado pelo sistema.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8</w:t>
      </w:r>
      <w:r w:rsidRPr="00591ABA">
        <w:rPr>
          <w:rFonts w:ascii="Segoe UI" w:eastAsia="Segoe UI" w:hAnsi="Segoe UI" w:cs="Segoe UI"/>
        </w:rPr>
        <w:t xml:space="preserve">. O(A) licitante poderá oferecer lances sucessivos </w:t>
      </w:r>
      <w:proofErr w:type="gramStart"/>
      <w:r w:rsidRPr="00591ABA">
        <w:rPr>
          <w:rFonts w:ascii="Segoe UI" w:eastAsia="Segoe UI" w:hAnsi="Segoe UI" w:cs="Segoe UI"/>
        </w:rPr>
        <w:t xml:space="preserve">iguais  </w:t>
      </w:r>
      <w:r w:rsidRPr="00591ABA">
        <w:rPr>
          <w:rFonts w:ascii="Segoe UI" w:eastAsia="Segoe UI" w:hAnsi="Segoe UI" w:cs="Segoe UI"/>
          <w:b/>
        </w:rPr>
        <w:t>ou</w:t>
      </w:r>
      <w:proofErr w:type="gramEnd"/>
      <w:r w:rsidRPr="00591ABA">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9</w:t>
      </w:r>
      <w:r w:rsidRPr="00591ABA">
        <w:rPr>
          <w:rFonts w:ascii="Segoe UI" w:eastAsia="Segoe UI" w:hAnsi="Segoe UI" w:cs="Segoe UI"/>
        </w:rPr>
        <w:t xml:space="preserve">. </w:t>
      </w:r>
      <w:r w:rsidR="00AA6D2A" w:rsidRPr="00591ABA">
        <w:rPr>
          <w:rFonts w:ascii="Segoe UI" w:eastAsia="Segoe UI" w:hAnsi="Segoe UI" w:cs="Segoe UI"/>
        </w:rPr>
        <w:t xml:space="preserve">Não haverá </w:t>
      </w:r>
      <w:r w:rsidRPr="00591ABA">
        <w:rPr>
          <w:rFonts w:ascii="Segoe UI" w:eastAsia="Segoe UI" w:hAnsi="Segoe UI" w:cs="Segoe UI"/>
        </w:rPr>
        <w:t>intervalo mínimo de diferença de valores</w:t>
      </w:r>
      <w:r w:rsidR="009524DE" w:rsidRPr="00591ABA">
        <w:rPr>
          <w:rFonts w:ascii="Segoe UI" w:eastAsia="Segoe UI" w:hAnsi="Segoe UI" w:cs="Segoe UI"/>
        </w:rPr>
        <w:t xml:space="preserve"> ou percentuais entre os lances</w:t>
      </w:r>
      <w:r w:rsidR="005161C1"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87132A" w:rsidRPr="00591ABA">
        <w:rPr>
          <w:rFonts w:ascii="Segoe UI" w:eastAsia="Segoe UI" w:hAnsi="Segoe UI" w:cs="Segoe UI"/>
        </w:rPr>
        <w:t>10</w:t>
      </w:r>
      <w:r w:rsidRPr="00591ABA">
        <w:rPr>
          <w:rFonts w:ascii="Segoe UI" w:eastAsia="Segoe UI" w:hAnsi="Segoe UI" w:cs="Segoe UI"/>
        </w:rPr>
        <w:t xml:space="preserve">. Havendo lances iguais ao </w:t>
      </w:r>
      <w:proofErr w:type="gramStart"/>
      <w:r w:rsidRPr="00591ABA">
        <w:rPr>
          <w:rFonts w:ascii="Segoe UI" w:eastAsia="Segoe UI" w:hAnsi="Segoe UI" w:cs="Segoe UI"/>
        </w:rPr>
        <w:t>menor  já</w:t>
      </w:r>
      <w:proofErr w:type="gramEnd"/>
      <w:r w:rsidRPr="00591ABA">
        <w:rPr>
          <w:rFonts w:ascii="Segoe UI" w:eastAsia="Segoe UI" w:hAnsi="Segoe UI" w:cs="Segoe UI"/>
        </w:rPr>
        <w:t xml:space="preserve"> ofertado, prevalecerá aquele que for recebido e registrado primeiro no sistema.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1</w:t>
      </w:r>
      <w:r w:rsidRPr="00591ABA">
        <w:rPr>
          <w:rFonts w:ascii="Segoe UI" w:eastAsia="Segoe UI" w:hAnsi="Segoe UI" w:cs="Segoe UI"/>
        </w:rPr>
        <w:t>. Caso o(a) licitante não apresente lances, concorrerá com o valor de sua proposta.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2</w:t>
      </w:r>
      <w:r w:rsidRPr="00591ABA">
        <w:rPr>
          <w:rFonts w:ascii="Segoe UI" w:eastAsia="Segoe UI" w:hAnsi="Segoe UI" w:cs="Segoe UI"/>
        </w:rPr>
        <w:t>. Durante o procedimento, a(s) licitante(s) será(</w:t>
      </w:r>
      <w:proofErr w:type="spellStart"/>
      <w:r w:rsidRPr="00591ABA">
        <w:rPr>
          <w:rFonts w:ascii="Segoe UI" w:eastAsia="Segoe UI" w:hAnsi="Segoe UI" w:cs="Segoe UI"/>
        </w:rPr>
        <w:t>ão</w:t>
      </w:r>
      <w:proofErr w:type="spellEnd"/>
      <w:r w:rsidRPr="00591ABA">
        <w:rPr>
          <w:rFonts w:ascii="Segoe UI" w:eastAsia="Segoe UI" w:hAnsi="Segoe UI" w:cs="Segoe UI"/>
        </w:rPr>
        <w:t xml:space="preserve">) informada(s), em tempo real, do valor do </w:t>
      </w:r>
      <w:proofErr w:type="gramStart"/>
      <w:r w:rsidRPr="00591ABA">
        <w:rPr>
          <w:rFonts w:ascii="Segoe UI" w:eastAsia="Segoe UI" w:hAnsi="Segoe UI" w:cs="Segoe UI"/>
        </w:rPr>
        <w:t>menor  lance</w:t>
      </w:r>
      <w:proofErr w:type="gramEnd"/>
      <w:r w:rsidRPr="00591ABA">
        <w:rPr>
          <w:rFonts w:ascii="Segoe UI" w:eastAsia="Segoe UI" w:hAnsi="Segoe UI" w:cs="Segoe UI"/>
        </w:rPr>
        <w:t xml:space="preserve"> registrado.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3</w:t>
      </w:r>
      <w:r w:rsidRPr="00591ABA">
        <w:rPr>
          <w:rFonts w:ascii="Segoe UI" w:eastAsia="Segoe UI" w:hAnsi="Segoe UI" w:cs="Segoe UI"/>
        </w:rPr>
        <w:t>. Imediatamente após o término do prazo estabelecido para a fase de lances, haverá o seu encerramento, com o ordenamento e divulgação dos lances, pelo sistema, em ordem crescente de classificação.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 Será assegurado, como critério de desempate, preferência de contratação para ME e EPP.</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 xml:space="preserve">.1. Entende-se por empate aquelas situações em que as propostas apresentadas pelas </w:t>
      </w:r>
      <w:proofErr w:type="spellStart"/>
      <w:r w:rsidRPr="00591ABA">
        <w:rPr>
          <w:rFonts w:ascii="Segoe UI" w:eastAsia="Segoe UI" w:hAnsi="Segoe UI" w:cs="Segoe UI"/>
        </w:rPr>
        <w:t>ME’s</w:t>
      </w:r>
      <w:proofErr w:type="spellEnd"/>
      <w:r w:rsidRPr="00591ABA">
        <w:rPr>
          <w:rFonts w:ascii="Segoe UI" w:eastAsia="Segoe UI" w:hAnsi="Segoe UI" w:cs="Segoe UI"/>
        </w:rPr>
        <w:t xml:space="preserve"> e </w:t>
      </w:r>
      <w:proofErr w:type="spellStart"/>
      <w:r w:rsidRPr="00591ABA">
        <w:rPr>
          <w:rFonts w:ascii="Segoe UI" w:eastAsia="Segoe UI" w:hAnsi="Segoe UI" w:cs="Segoe UI"/>
        </w:rPr>
        <w:t>EPP’s</w:t>
      </w:r>
      <w:proofErr w:type="spellEnd"/>
      <w:r w:rsidRPr="00591ABA">
        <w:rPr>
          <w:rFonts w:ascii="Segoe UI" w:eastAsia="Segoe UI" w:hAnsi="Segoe UI" w:cs="Segoe UI"/>
        </w:rPr>
        <w:t xml:space="preserve"> sejam iguais ou até 5% (cinco por cento) superiores à proposta mais bem classificada, salvo quando esta proposta tiver sido apresentada por ME e EPP.</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.2. Ocorrendo o empate, proceder-se-á da seguinte forma: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6.1</w:t>
      </w:r>
      <w:r w:rsidR="0087132A" w:rsidRPr="00591ABA">
        <w:rPr>
          <w:rFonts w:ascii="Segoe UI" w:eastAsia="Segoe UI" w:hAnsi="Segoe UI" w:cs="Segoe UI"/>
        </w:rPr>
        <w:t>4</w:t>
      </w:r>
      <w:r w:rsidRPr="00591ABA">
        <w:rPr>
          <w:rFonts w:ascii="Segoe UI" w:eastAsia="Segoe UI" w:hAnsi="Segoe UI" w:cs="Segoe UI"/>
        </w:rPr>
        <w:t xml:space="preserve">.2.1. A ME ou EPP mais bem classificada poderá apresentar lance inferior </w:t>
      </w:r>
      <w:r w:rsidRPr="00591ABA">
        <w:rPr>
          <w:rFonts w:ascii="Segoe UI" w:eastAsia="Segoe UI" w:hAnsi="Segoe UI" w:cs="Segoe UI"/>
          <w:b/>
        </w:rPr>
        <w:t>ou</w:t>
      </w:r>
      <w:r w:rsidRPr="00591ABA">
        <w:rPr>
          <w:rFonts w:ascii="Segoe UI" w:eastAsia="Segoe UI" w:hAnsi="Segoe UI" w:cs="Segoe UI"/>
        </w:rPr>
        <w:t xml:space="preserve"> superior àquela considerada vencedora do certame no prazo máximo de 05 (cinco) minutos após o encerramento dos lances, sob pena de preclusão.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.2.2. Não ocorrendo o que prevê o subitem 6.13.2.1, serão convocadas o(a)(s) licitante(s) remanescente(s) que porventura enquadrarem na hipótese do subitem 6.1</w:t>
      </w:r>
      <w:r w:rsidR="0087132A" w:rsidRPr="00591ABA">
        <w:rPr>
          <w:rFonts w:ascii="Segoe UI" w:eastAsia="Segoe UI" w:hAnsi="Segoe UI" w:cs="Segoe UI"/>
        </w:rPr>
        <w:t>4</w:t>
      </w:r>
      <w:r w:rsidRPr="00591ABA">
        <w:rPr>
          <w:rFonts w:ascii="Segoe UI" w:eastAsia="Segoe UI" w:hAnsi="Segoe UI" w:cs="Segoe UI"/>
        </w:rPr>
        <w:t>.1, na ordem classificatória, para o exercício do mesmo direito.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 xml:space="preserve">.2.3. No caso de equivalência dos valores apresentados pelas </w:t>
      </w:r>
      <w:proofErr w:type="spellStart"/>
      <w:r w:rsidRPr="00591ABA">
        <w:rPr>
          <w:rFonts w:ascii="Segoe UI" w:eastAsia="Segoe UI" w:hAnsi="Segoe UI" w:cs="Segoe UI"/>
        </w:rPr>
        <w:t>ME’s</w:t>
      </w:r>
      <w:proofErr w:type="spellEnd"/>
      <w:r w:rsidRPr="00591ABA">
        <w:rPr>
          <w:rFonts w:ascii="Segoe UI" w:eastAsia="Segoe UI" w:hAnsi="Segoe UI" w:cs="Segoe UI"/>
        </w:rPr>
        <w:t xml:space="preserve"> e </w:t>
      </w:r>
      <w:proofErr w:type="spellStart"/>
      <w:r w:rsidRPr="00591ABA">
        <w:rPr>
          <w:rFonts w:ascii="Segoe UI" w:eastAsia="Segoe UI" w:hAnsi="Segoe UI" w:cs="Segoe UI"/>
        </w:rPr>
        <w:t>EPP’s</w:t>
      </w:r>
      <w:proofErr w:type="spellEnd"/>
      <w:r w:rsidRPr="00591ABA">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.3. Na hipótese da não-contratação nos termos deste subitem, o objeto licitado será adjudicado em favor da proposta originalmente vencedora do certame.</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 Em igualdade de condições, se não houver desempate, será assegurada preferência, sucessivamente, aos bens e serviços produzidos ou prestados por:</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 xml:space="preserve">.1. </w:t>
      </w:r>
      <w:proofErr w:type="gramStart"/>
      <w:r w:rsidRPr="00591ABA">
        <w:rPr>
          <w:rFonts w:ascii="Segoe UI" w:eastAsia="Segoe UI" w:hAnsi="Segoe UI" w:cs="Segoe UI"/>
        </w:rPr>
        <w:t>licitantes</w:t>
      </w:r>
      <w:proofErr w:type="gramEnd"/>
      <w:r w:rsidRPr="00591ABA">
        <w:rPr>
          <w:rFonts w:ascii="Segoe UI" w:eastAsia="Segoe UI" w:hAnsi="Segoe UI" w:cs="Segoe UI"/>
        </w:rPr>
        <w:t xml:space="preserve"> estabelecidas no Estado de Minas Gerais.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 xml:space="preserve">.2. </w:t>
      </w:r>
      <w:proofErr w:type="gramStart"/>
      <w:r w:rsidRPr="00591ABA">
        <w:rPr>
          <w:rFonts w:ascii="Segoe UI" w:eastAsia="Segoe UI" w:hAnsi="Segoe UI" w:cs="Segoe UI"/>
        </w:rPr>
        <w:t>licitantes</w:t>
      </w:r>
      <w:proofErr w:type="gramEnd"/>
      <w:r w:rsidRPr="00591ABA">
        <w:rPr>
          <w:rFonts w:ascii="Segoe UI" w:eastAsia="Segoe UI" w:hAnsi="Segoe UI" w:cs="Segoe UI"/>
        </w:rPr>
        <w:t xml:space="preserve"> brasileiras.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.3 licitantes que invistam em pesquisa e no desenvolvimento de tecnologia no país.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 xml:space="preserve">.4. </w:t>
      </w:r>
      <w:proofErr w:type="gramStart"/>
      <w:r w:rsidRPr="00591ABA">
        <w:rPr>
          <w:rFonts w:ascii="Segoe UI" w:eastAsia="Segoe UI" w:hAnsi="Segoe UI" w:cs="Segoe UI"/>
        </w:rPr>
        <w:t>licitantes</w:t>
      </w:r>
      <w:proofErr w:type="gramEnd"/>
      <w:r w:rsidRPr="00591ABA">
        <w:rPr>
          <w:rFonts w:ascii="Segoe UI" w:eastAsia="Segoe UI" w:hAnsi="Segoe UI" w:cs="Segoe UI"/>
        </w:rPr>
        <w:t xml:space="preserve"> que comprovem a prática de mitigação, nos termos da Lei nº 12.187/2009.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6</w:t>
      </w:r>
      <w:r w:rsidRPr="00591ABA">
        <w:rPr>
          <w:rFonts w:ascii="Segoe UI" w:eastAsia="Segoe UI" w:hAnsi="Segoe UI" w:cs="Segoe UI"/>
        </w:rPr>
        <w:t>. Encerrada a fase de lances, será verificada a conformidade da proposta classificada em 1º (primeiro) lugar quanto à adequação do objeto e à compatibilidade do preço em relação ao estipulado para a contratação administrativa.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7</w:t>
      </w:r>
      <w:r w:rsidRPr="00591ABA">
        <w:rPr>
          <w:rFonts w:ascii="Segoe UI" w:eastAsia="Segoe UI" w:hAnsi="Segoe UI" w:cs="Segoe UI"/>
        </w:rPr>
        <w:t>. No caso de o preço da proposta vencedora estar acima do estimado pela Administração, poderá haver a negociação de condições mais vantajosas.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8</w:t>
      </w:r>
      <w:r w:rsidRPr="00591ABA">
        <w:rPr>
          <w:rFonts w:ascii="Segoe UI" w:eastAsia="Segoe UI" w:hAnsi="Segoe UI" w:cs="Segoe UI"/>
        </w:rPr>
        <w:t xml:space="preserve">. </w:t>
      </w:r>
      <w:proofErr w:type="gramStart"/>
      <w:r w:rsidRPr="00591ABA">
        <w:rPr>
          <w:rFonts w:ascii="Segoe UI" w:eastAsia="Segoe UI" w:hAnsi="Segoe UI" w:cs="Segoe UI"/>
        </w:rPr>
        <w:t>será</w:t>
      </w:r>
      <w:proofErr w:type="gramEnd"/>
      <w:r w:rsidRPr="00591ABA">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9</w:t>
      </w:r>
      <w:r w:rsidRPr="00591ABA">
        <w:rPr>
          <w:rFonts w:ascii="Segoe UI" w:eastAsia="Segoe UI" w:hAnsi="Segoe UI" w:cs="Segoe UI"/>
        </w:rPr>
        <w:t>.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w:t>
      </w:r>
      <w:r w:rsidR="0087132A" w:rsidRPr="00591ABA">
        <w:rPr>
          <w:rFonts w:ascii="Segoe UI" w:eastAsia="Segoe UI" w:hAnsi="Segoe UI" w:cs="Segoe UI"/>
        </w:rPr>
        <w:t>20</w:t>
      </w:r>
      <w:r w:rsidRPr="00591ABA">
        <w:rPr>
          <w:rFonts w:ascii="Segoe UI" w:eastAsia="Segoe UI" w:hAnsi="Segoe UI" w:cs="Segoe UI"/>
        </w:rPr>
        <w:t>. Em qualquer caso, concluída a negociação, o resultado será registrado na ata do procedimento do Pregão.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lastRenderedPageBreak/>
        <w:t>6.2</w:t>
      </w:r>
      <w:r w:rsidR="0087132A" w:rsidRPr="00591ABA">
        <w:rPr>
          <w:rFonts w:ascii="Segoe UI" w:eastAsia="Segoe UI" w:hAnsi="Segoe UI" w:cs="Segoe UI"/>
        </w:rPr>
        <w:t>1</w:t>
      </w:r>
      <w:r w:rsidRPr="00591ABA">
        <w:rPr>
          <w:rFonts w:ascii="Segoe UI" w:eastAsia="Segoe UI" w:hAnsi="Segoe UI" w:cs="Segoe UI"/>
        </w:rPr>
        <w:t>. Estando o preço compatível, será solicitado o envio da proposta e, se necessário, de documentos complementares, adequada ao último lance.</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7132A" w:rsidRPr="00591ABA">
        <w:rPr>
          <w:rFonts w:ascii="Segoe UI" w:eastAsia="Segoe UI" w:hAnsi="Segoe UI" w:cs="Segoe UI"/>
        </w:rPr>
        <w:t>2</w:t>
      </w:r>
      <w:r w:rsidRPr="00591ABA">
        <w:rPr>
          <w:rFonts w:ascii="Segoe UI" w:eastAsia="Segoe UI" w:hAnsi="Segoe UI" w:cs="Segoe UI"/>
        </w:rPr>
        <w:t>. Será desclassifica a proposta vencedora que:</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7132A" w:rsidRPr="00591ABA">
        <w:rPr>
          <w:rFonts w:ascii="Segoe UI" w:eastAsia="Segoe UI" w:hAnsi="Segoe UI" w:cs="Segoe UI"/>
        </w:rPr>
        <w:t>2</w:t>
      </w:r>
      <w:r w:rsidRPr="00591ABA">
        <w:rPr>
          <w:rFonts w:ascii="Segoe UI" w:eastAsia="Segoe UI" w:hAnsi="Segoe UI" w:cs="Segoe UI"/>
        </w:rPr>
        <w:t xml:space="preserve">.1. </w:t>
      </w:r>
      <w:proofErr w:type="gramStart"/>
      <w:r w:rsidRPr="00591ABA">
        <w:rPr>
          <w:rFonts w:ascii="Segoe UI" w:eastAsia="Segoe UI" w:hAnsi="Segoe UI" w:cs="Segoe UI"/>
        </w:rPr>
        <w:t>contiver</w:t>
      </w:r>
      <w:proofErr w:type="gramEnd"/>
      <w:r w:rsidRPr="00591ABA">
        <w:rPr>
          <w:rFonts w:ascii="Segoe UI" w:eastAsia="Segoe UI" w:hAnsi="Segoe UI" w:cs="Segoe UI"/>
        </w:rPr>
        <w:t xml:space="preserve"> vícios insanáveis;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7132A" w:rsidRPr="00591ABA">
        <w:rPr>
          <w:rFonts w:ascii="Segoe UI" w:eastAsia="Segoe UI" w:hAnsi="Segoe UI" w:cs="Segoe UI"/>
        </w:rPr>
        <w:t>2</w:t>
      </w:r>
      <w:r w:rsidRPr="00591ABA">
        <w:rPr>
          <w:rFonts w:ascii="Segoe UI" w:eastAsia="Segoe UI" w:hAnsi="Segoe UI" w:cs="Segoe UI"/>
        </w:rPr>
        <w:t>.2não obedecer às especificações técnicas pormenorizadas neste aviso ou em seus anexos;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2</w:t>
      </w:r>
      <w:r w:rsidRPr="00591ABA">
        <w:rPr>
          <w:rFonts w:ascii="Segoe UI" w:eastAsia="Segoe UI" w:hAnsi="Segoe UI" w:cs="Segoe UI"/>
        </w:rPr>
        <w:t xml:space="preserve">.3. </w:t>
      </w:r>
      <w:proofErr w:type="gramStart"/>
      <w:r w:rsidRPr="00591ABA">
        <w:rPr>
          <w:rFonts w:ascii="Segoe UI" w:eastAsia="Segoe UI" w:hAnsi="Segoe UI" w:cs="Segoe UI"/>
        </w:rPr>
        <w:t>apresentar</w:t>
      </w:r>
      <w:proofErr w:type="gramEnd"/>
      <w:r w:rsidRPr="00591ABA">
        <w:rPr>
          <w:rFonts w:ascii="Segoe UI" w:eastAsia="Segoe UI" w:hAnsi="Segoe UI" w:cs="Segoe UI"/>
        </w:rPr>
        <w:t xml:space="preserve"> preços inexequíveis ou permanecerem acima do preço máximo definido para a contratação;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2</w:t>
      </w:r>
      <w:r w:rsidRPr="00591ABA">
        <w:rPr>
          <w:rFonts w:ascii="Segoe UI" w:eastAsia="Segoe UI" w:hAnsi="Segoe UI" w:cs="Segoe UI"/>
        </w:rPr>
        <w:t xml:space="preserve">.4. </w:t>
      </w:r>
      <w:proofErr w:type="gramStart"/>
      <w:r w:rsidRPr="00591ABA">
        <w:rPr>
          <w:rFonts w:ascii="Segoe UI" w:eastAsia="Segoe UI" w:hAnsi="Segoe UI" w:cs="Segoe UI"/>
        </w:rPr>
        <w:t>não</w:t>
      </w:r>
      <w:proofErr w:type="gramEnd"/>
      <w:r w:rsidRPr="00591ABA">
        <w:rPr>
          <w:rFonts w:ascii="Segoe UI" w:eastAsia="Segoe UI" w:hAnsi="Segoe UI" w:cs="Segoe UI"/>
        </w:rPr>
        <w:t xml:space="preserve"> tiverem sua exequibilidade demonstrada, quando exigido pela Administração;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2</w:t>
      </w:r>
      <w:r w:rsidRPr="00591ABA">
        <w:rPr>
          <w:rFonts w:ascii="Segoe UI" w:eastAsia="Segoe UI" w:hAnsi="Segoe UI" w:cs="Segoe UI"/>
        </w:rPr>
        <w:t xml:space="preserve">.5. </w:t>
      </w:r>
      <w:proofErr w:type="gramStart"/>
      <w:r w:rsidRPr="00591ABA">
        <w:rPr>
          <w:rFonts w:ascii="Segoe UI" w:eastAsia="Segoe UI" w:hAnsi="Segoe UI" w:cs="Segoe UI"/>
        </w:rPr>
        <w:t>apresentar</w:t>
      </w:r>
      <w:proofErr w:type="gramEnd"/>
      <w:r w:rsidRPr="00591ABA">
        <w:rPr>
          <w:rFonts w:ascii="Segoe UI" w:eastAsia="Segoe UI" w:hAnsi="Segoe UI" w:cs="Segoe UI"/>
        </w:rPr>
        <w:t xml:space="preserve"> desconformidade com quaisquer outras exigências deste aviso ou seus anexos, desde que insanável.</w:t>
      </w:r>
    </w:p>
    <w:p w:rsidR="00644EA0" w:rsidRPr="00591ABA" w:rsidRDefault="00600C1E" w:rsidP="0055217E">
      <w:pPr>
        <w:tabs>
          <w:tab w:val="left" w:pos="2268"/>
        </w:tabs>
        <w:spacing w:after="0" w:line="300" w:lineRule="auto"/>
        <w:jc w:val="both"/>
        <w:rPr>
          <w:rFonts w:ascii="Segoe UI" w:eastAsia="Segoe UI" w:hAnsi="Segoe UI" w:cs="Segoe UI"/>
          <w:i/>
        </w:rPr>
      </w:pPr>
      <w:r w:rsidRPr="00591ABA">
        <w:rPr>
          <w:rFonts w:ascii="Segoe UI" w:eastAsia="Segoe UI" w:hAnsi="Segoe UI" w:cs="Segoe UI"/>
        </w:rPr>
        <w:t>6.2</w:t>
      </w:r>
      <w:r w:rsidR="008C0FD5" w:rsidRPr="00591ABA">
        <w:rPr>
          <w:rFonts w:ascii="Segoe UI" w:eastAsia="Segoe UI" w:hAnsi="Segoe UI" w:cs="Segoe UI"/>
        </w:rPr>
        <w:t>3</w:t>
      </w:r>
      <w:r w:rsidRPr="00591ABA">
        <w:rPr>
          <w:rFonts w:ascii="Segoe UI" w:eastAsia="Segoe UI" w:hAnsi="Segoe UI" w:cs="Segoe UI"/>
        </w:rPr>
        <w:t>. Quando o(a) licitante não conseguir comprovar que possui ou possuirá recursos suficientes para executar a contento o objeto, será considerada inexequível a proposta de preços ou menor lance que:</w:t>
      </w:r>
    </w:p>
    <w:p w:rsidR="00644EA0" w:rsidRPr="00591ABA" w:rsidRDefault="00600C1E" w:rsidP="0055217E">
      <w:pPr>
        <w:tabs>
          <w:tab w:val="left" w:pos="2268"/>
        </w:tabs>
        <w:spacing w:after="0" w:line="300" w:lineRule="auto"/>
        <w:jc w:val="both"/>
        <w:rPr>
          <w:rFonts w:ascii="Segoe UI" w:eastAsia="Segoe UI" w:hAnsi="Segoe UI" w:cs="Segoe UI"/>
          <w:i/>
        </w:rPr>
      </w:pPr>
      <w:r w:rsidRPr="00591ABA">
        <w:rPr>
          <w:rFonts w:ascii="Segoe UI" w:eastAsia="Segoe UI" w:hAnsi="Segoe UI" w:cs="Segoe UI"/>
        </w:rPr>
        <w:t>6.2</w:t>
      </w:r>
      <w:r w:rsidR="008C0FD5" w:rsidRPr="00591ABA">
        <w:rPr>
          <w:rFonts w:ascii="Segoe UI" w:eastAsia="Segoe UI" w:hAnsi="Segoe UI" w:cs="Segoe UI"/>
        </w:rPr>
        <w:t>3</w:t>
      </w:r>
      <w:r w:rsidRPr="00591ABA">
        <w:rPr>
          <w:rFonts w:ascii="Segoe UI" w:eastAsia="Segoe UI" w:hAnsi="Segoe UI" w:cs="Segoe UI"/>
        </w:rPr>
        <w:t xml:space="preserve">.1. </w:t>
      </w:r>
      <w:proofErr w:type="gramStart"/>
      <w:r w:rsidRPr="00591ABA">
        <w:rPr>
          <w:rFonts w:ascii="Segoe UI" w:eastAsia="Segoe UI" w:hAnsi="Segoe UI" w:cs="Segoe UI"/>
        </w:rPr>
        <w:t>for</w:t>
      </w:r>
      <w:proofErr w:type="gramEnd"/>
      <w:r w:rsidRPr="00591ABA">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3</w:t>
      </w:r>
      <w:r w:rsidRPr="00591ABA">
        <w:rPr>
          <w:rFonts w:ascii="Segoe UI" w:eastAsia="Segoe UI" w:hAnsi="Segoe UI" w:cs="Segoe UI"/>
        </w:rPr>
        <w:t xml:space="preserve">.2. </w:t>
      </w:r>
      <w:proofErr w:type="gramStart"/>
      <w:r w:rsidRPr="00591ABA">
        <w:rPr>
          <w:rFonts w:ascii="Segoe UI" w:eastAsia="Segoe UI" w:hAnsi="Segoe UI" w:cs="Segoe UI"/>
        </w:rPr>
        <w:t>apresentar</w:t>
      </w:r>
      <w:proofErr w:type="gramEnd"/>
      <w:r w:rsidRPr="00591ABA">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4</w:t>
      </w:r>
      <w:r w:rsidRPr="00591ABA">
        <w:rPr>
          <w:rFonts w:ascii="Segoe UI" w:eastAsia="Segoe UI" w:hAnsi="Segoe UI" w:cs="Segoe UI"/>
        </w:rPr>
        <w:t xml:space="preserve">. Se houver indícios de inexequibilidade da proposta de preço, ou em caso da necessidade de esclarecimentos complementares, poderão ser efetuadas diligências, para que o(a) licitante comprove a exequibilidade da proposta.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6.24. O ajuste de que trata este dispositivo se limita a sanar erros ou falhas que não alterem a substância das propostas;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lastRenderedPageBreak/>
        <w:t>6.26. Se a proposta ou lance vencedora for desclassificada, será examinada a proposta ou lance subsequente, e, assim sucessivamente, na ordem de classificação.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b/>
        </w:rPr>
      </w:pPr>
      <w:r w:rsidRPr="00591ABA">
        <w:rPr>
          <w:rFonts w:ascii="Segoe UI" w:eastAsia="Segoe UI" w:hAnsi="Segoe UI" w:cs="Segoe UI"/>
          <w:b/>
        </w:rPr>
        <w:t>7. Da habilitação</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7.1. Habilitação jurídica: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7.1.1. Empresário individual: inscrição no Registro Público de Empresas Mercantis, a cargo da Junta Comercial respectiva;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7.1.2. Microempreendedor Individual – MEI: Certificado da Condição de Microempreendedor Individual – CCMEI;</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7.1.4. Sociedade empresária estrangeira com atuação permanente no país: Decreto de autorização para funcionamento no Brasil;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7.1.5. Sociedade simples: inscrição do ato constitutivo no Registro Civil de Pessoas Jurídicas do local de sua sede, acompanhada de documento comprobatório de seus administradores;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7.1.7. Os documentos apresentados deverão estar acompanhados de todas as alterações ou da consolidação respectiva.</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7.2. Habilitação fiscal, social e trabalhista: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7.2.1. Cadastro Nacional de Pessoa Jurídica – CNPJ;</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7.2.</w:t>
      </w:r>
      <w:r w:rsidR="00F24EAC" w:rsidRPr="00591ABA">
        <w:rPr>
          <w:rFonts w:ascii="Segoe UI" w:eastAsia="Segoe UI" w:hAnsi="Segoe UI" w:cs="Segoe UI"/>
        </w:rPr>
        <w:t>2</w:t>
      </w:r>
      <w:r w:rsidRPr="00591ABA">
        <w:rPr>
          <w:rFonts w:ascii="Segoe UI" w:eastAsia="Segoe UI" w:hAnsi="Segoe UI" w:cs="Segoe UI"/>
        </w:rPr>
        <w:t>. Prova de regularidade perante a Fazenda Federal;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3</w:t>
      </w:r>
      <w:r w:rsidRPr="00591ABA">
        <w:rPr>
          <w:rFonts w:ascii="Segoe UI" w:eastAsia="Segoe UI" w:hAnsi="Segoe UI" w:cs="Segoe UI"/>
        </w:rPr>
        <w:t>. Prova de regularidade perante a Fazenda Estadual;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3</w:t>
      </w:r>
      <w:r w:rsidRPr="00591ABA">
        <w:rPr>
          <w:rFonts w:ascii="Segoe UI" w:eastAsia="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4</w:t>
      </w:r>
      <w:r w:rsidRPr="00591ABA">
        <w:rPr>
          <w:rFonts w:ascii="Segoe UI" w:eastAsia="Segoe UI" w:hAnsi="Segoe UI" w:cs="Segoe UI"/>
        </w:rPr>
        <w:t>. Prova de regularidade perante a Fazenda Municipal;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5</w:t>
      </w:r>
      <w:r w:rsidRPr="00591ABA">
        <w:rPr>
          <w:rFonts w:ascii="Segoe UI" w:eastAsia="Segoe UI" w:hAnsi="Segoe UI" w:cs="Segoe UI"/>
        </w:rPr>
        <w:t>. Prova de regularidade relativo à Seguridade Social e ao Fundo de Garantia de Tempo de Serviço – FGTS –, que demonstre cumprimento dos encargos sociais instituídos por lei;</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6</w:t>
      </w:r>
      <w:r w:rsidRPr="00591ABA">
        <w:rPr>
          <w:rFonts w:ascii="Segoe UI" w:eastAsia="Segoe UI" w:hAnsi="Segoe UI" w:cs="Segoe UI"/>
        </w:rPr>
        <w:t>. Prova de regularidade perante a Justiça do Trabalho;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7</w:t>
      </w:r>
      <w:r w:rsidRPr="00591ABA">
        <w:rPr>
          <w:rFonts w:ascii="Segoe UI" w:eastAsia="Segoe UI" w:hAnsi="Segoe UI" w:cs="Segoe UI"/>
        </w:rPr>
        <w:t xml:space="preserve">. </w:t>
      </w:r>
      <w:r w:rsidR="00F24EAC" w:rsidRPr="00591ABA">
        <w:rPr>
          <w:rFonts w:ascii="Segoe UI" w:eastAsia="Segoe UI" w:hAnsi="Segoe UI" w:cs="Segoe UI"/>
        </w:rPr>
        <w:t>Declaração da licitante de que não possui em seu quadro de pessoal empregado(s) com menos de 18 (dezoito) anos em trabalho noturno, perigoso ou insalubre e de 16 (dezesseis) anos em qualquer trabalho.</w:t>
      </w:r>
    </w:p>
    <w:p w:rsidR="00BF1FE0" w:rsidRPr="00591ABA" w:rsidRDefault="00BF1FE0" w:rsidP="00BF1FE0">
      <w:pPr>
        <w:pStyle w:val="Nivel2"/>
        <w:spacing w:before="0" w:after="160" w:line="300" w:lineRule="auto"/>
        <w:rPr>
          <w:rFonts w:ascii="Segoe UI" w:hAnsi="Segoe UI" w:cs="Segoe UI"/>
          <w:b/>
          <w:color w:val="auto"/>
        </w:rPr>
      </w:pPr>
      <w:r w:rsidRPr="00591ABA">
        <w:rPr>
          <w:rFonts w:ascii="Segoe UI" w:hAnsi="Segoe UI" w:cs="Segoe UI"/>
          <w:b/>
          <w:color w:val="auto"/>
        </w:rPr>
        <w:t>7.3. Habilitação técnico-profissional e técnico-operacional:</w:t>
      </w:r>
    </w:p>
    <w:p w:rsidR="00F24EAC" w:rsidRPr="00591ABA" w:rsidRDefault="00BF1FE0" w:rsidP="00FD77B5">
      <w:pPr>
        <w:spacing w:after="0" w:line="240" w:lineRule="auto"/>
        <w:jc w:val="both"/>
        <w:rPr>
          <w:rFonts w:ascii="Segoe UI" w:hAnsi="Segoe UI" w:cs="Segoe UI"/>
        </w:rPr>
      </w:pPr>
      <w:r w:rsidRPr="00591ABA">
        <w:rPr>
          <w:rFonts w:ascii="Segoe UI" w:hAnsi="Segoe UI" w:cs="Segoe UI"/>
        </w:rPr>
        <w:t xml:space="preserve">7.3.1. </w:t>
      </w:r>
      <w:r w:rsidR="00FD77B5" w:rsidRPr="00591ABA">
        <w:rPr>
          <w:rFonts w:ascii="Segoe UI" w:hAnsi="Segoe UI" w:cs="Segoe UI"/>
        </w:rPr>
        <w:t>Registro ou inscrição da empresa licitante no CREA (Conselho Regional de Engenharia e Agronomia</w:t>
      </w:r>
      <w:proofErr w:type="gramStart"/>
      <w:r w:rsidR="00FD77B5" w:rsidRPr="00591ABA">
        <w:rPr>
          <w:rFonts w:ascii="Segoe UI" w:hAnsi="Segoe UI" w:cs="Segoe UI"/>
        </w:rPr>
        <w:t xml:space="preserve">) </w:t>
      </w:r>
      <w:r w:rsidR="00994D0B" w:rsidRPr="00591ABA">
        <w:rPr>
          <w:rFonts w:ascii="Segoe UI" w:hAnsi="Segoe UI" w:cs="Segoe UI"/>
        </w:rPr>
        <w:t>.</w:t>
      </w:r>
      <w:proofErr w:type="gramEnd"/>
    </w:p>
    <w:p w:rsidR="006A1405" w:rsidRPr="00591ABA" w:rsidRDefault="006A1405" w:rsidP="00FD77B5">
      <w:pPr>
        <w:spacing w:after="0" w:line="240" w:lineRule="auto"/>
        <w:jc w:val="both"/>
        <w:rPr>
          <w:rFonts w:ascii="Segoe UI" w:hAnsi="Segoe UI" w:cs="Segoe UI"/>
        </w:rPr>
      </w:pPr>
    </w:p>
    <w:p w:rsidR="006A1405" w:rsidRPr="00591ABA" w:rsidRDefault="006A1405" w:rsidP="006A1405">
      <w:pPr>
        <w:rPr>
          <w:rFonts w:ascii="Segoe UI" w:eastAsia="Times New Roman" w:hAnsi="Segoe UI" w:cs="Segoe UI"/>
          <w:shd w:val="clear" w:color="auto" w:fill="FFFFFF"/>
        </w:rPr>
      </w:pPr>
      <w:r w:rsidRPr="00591ABA">
        <w:rPr>
          <w:rFonts w:ascii="Segoe UI" w:hAnsi="Segoe UI" w:cs="Segoe UI"/>
        </w:rPr>
        <w:t xml:space="preserve">7.3.2. </w:t>
      </w:r>
      <w:r w:rsidRPr="00591ABA">
        <w:rPr>
          <w:rFonts w:ascii="Segoe UI" w:eastAsia="Times New Roman" w:hAnsi="Segoe UI" w:cs="Segoe UI"/>
        </w:rPr>
        <w:fldChar w:fldCharType="begin"/>
      </w:r>
      <w:r w:rsidRPr="00591ABA">
        <w:rPr>
          <w:rFonts w:ascii="Segoe UI" w:eastAsia="Times New Roman" w:hAnsi="Segoe UI" w:cs="Segoe UI"/>
        </w:rPr>
        <w:instrText xml:space="preserve"> HYPERLINK "https://www.crea-mg.org.br/habilitacao/certidoes-pessoa-juridica/certidao-de-registro-e-quitacao-de-pessoa-juridica" </w:instrText>
      </w:r>
      <w:r w:rsidRPr="00591ABA">
        <w:rPr>
          <w:rFonts w:ascii="Segoe UI" w:eastAsia="Times New Roman" w:hAnsi="Segoe UI" w:cs="Segoe UI"/>
        </w:rPr>
        <w:fldChar w:fldCharType="separate"/>
      </w:r>
      <w:r w:rsidRPr="00591ABA">
        <w:rPr>
          <w:rFonts w:ascii="Segoe UI" w:eastAsia="Times New Roman" w:hAnsi="Segoe UI" w:cs="Segoe UI"/>
          <w:shd w:val="clear" w:color="auto" w:fill="FFFFFF"/>
        </w:rPr>
        <w:t>Certidão de registro e quitação de pessoa jurídica</w:t>
      </w:r>
    </w:p>
    <w:p w:rsidR="006A1405" w:rsidRPr="00591ABA" w:rsidRDefault="006A1405" w:rsidP="006A1405">
      <w:pPr>
        <w:rPr>
          <w:rFonts w:ascii="Segoe UI" w:eastAsia="Times New Roman" w:hAnsi="Segoe UI" w:cs="Segoe UI"/>
          <w:shd w:val="clear" w:color="auto" w:fill="FFFFFF"/>
        </w:rPr>
      </w:pPr>
      <w:r w:rsidRPr="00591ABA">
        <w:rPr>
          <w:rFonts w:ascii="Segoe UI" w:eastAsia="Times New Roman" w:hAnsi="Segoe UI" w:cs="Segoe UI"/>
        </w:rPr>
        <w:fldChar w:fldCharType="end"/>
      </w:r>
      <w:r w:rsidRPr="00591ABA">
        <w:rPr>
          <w:rFonts w:ascii="Segoe UI" w:eastAsia="Times New Roman" w:hAnsi="Segoe UI" w:cs="Segoe UI"/>
        </w:rPr>
        <w:t xml:space="preserve">7.3.3. </w:t>
      </w:r>
      <w:hyperlink r:id="rId11" w:history="1">
        <w:r w:rsidRPr="00591ABA">
          <w:rPr>
            <w:rFonts w:ascii="Segoe UI" w:eastAsia="Times New Roman" w:hAnsi="Segoe UI" w:cs="Segoe UI"/>
            <w:shd w:val="clear" w:color="auto" w:fill="FFFFFF"/>
          </w:rPr>
          <w:t>Certidão de registro e quitação de pessoa física</w:t>
        </w:r>
      </w:hyperlink>
      <w:r w:rsidR="00994D0B" w:rsidRPr="00591ABA">
        <w:rPr>
          <w:rFonts w:ascii="Segoe UI" w:eastAsia="Times New Roman" w:hAnsi="Segoe UI" w:cs="Segoe UI"/>
          <w:shd w:val="clear" w:color="auto" w:fill="FFFFFF"/>
        </w:rPr>
        <w:t xml:space="preserve"> que irá exercer a função </w:t>
      </w:r>
      <w:r w:rsidR="00645B6A" w:rsidRPr="00591ABA">
        <w:rPr>
          <w:rFonts w:ascii="Segoe UI" w:eastAsia="Times New Roman" w:hAnsi="Segoe UI" w:cs="Segoe UI"/>
          <w:shd w:val="clear" w:color="auto" w:fill="FFFFFF"/>
        </w:rPr>
        <w:t>de elaboração do Projeto.</w:t>
      </w:r>
    </w:p>
    <w:p w:rsidR="005A10C6" w:rsidRPr="00591ABA" w:rsidRDefault="00994D0B" w:rsidP="005A10C6">
      <w:pPr>
        <w:rPr>
          <w:rFonts w:ascii="Segoe UI" w:hAnsi="Segoe UI" w:cs="Segoe UI"/>
        </w:rPr>
      </w:pPr>
      <w:r w:rsidRPr="00591ABA">
        <w:rPr>
          <w:rFonts w:ascii="Segoe UI" w:eastAsia="Times New Roman" w:hAnsi="Segoe UI" w:cs="Segoe UI"/>
          <w:shd w:val="clear" w:color="auto" w:fill="FFFFFF"/>
        </w:rPr>
        <w:t>7.3.4. O engenheiro indicado pela empresa deverá comprovar vínculo com a empresa licitante.</w:t>
      </w:r>
    </w:p>
    <w:p w:rsidR="005A10C6" w:rsidRPr="00591ABA" w:rsidRDefault="005A10C6" w:rsidP="005A10C6">
      <w:pPr>
        <w:jc w:val="both"/>
        <w:rPr>
          <w:rFonts w:ascii="Segoe UI" w:hAnsi="Segoe UI" w:cs="Segoe UI"/>
        </w:rPr>
      </w:pPr>
      <w:r w:rsidRPr="00591ABA">
        <w:rPr>
          <w:rFonts w:ascii="Segoe UI" w:hAnsi="Segoe UI" w:cs="Segoe UI"/>
        </w:rPr>
        <w:t xml:space="preserve">7.3.5. </w:t>
      </w:r>
      <w:r w:rsidRPr="00591ABA">
        <w:rPr>
          <w:rFonts w:ascii="Segoe UI" w:eastAsia="Arial" w:hAnsi="Segoe UI" w:cs="Segoe UI"/>
          <w:color w:val="000000"/>
        </w:rPr>
        <w:t xml:space="preserve">Apresentação de um ou mais atestado(s) de capacidade técnica operacional fornecido(s) por pessoa jurídica de direito público ou privado, para os quais já tenha a licitante fornecidos os produtos iguais </w:t>
      </w:r>
      <w:r w:rsidR="00F54DBC">
        <w:rPr>
          <w:rFonts w:ascii="Segoe UI" w:eastAsia="Arial" w:hAnsi="Segoe UI" w:cs="Segoe UI"/>
          <w:color w:val="000000"/>
        </w:rPr>
        <w:t>a complexidade d</w:t>
      </w:r>
      <w:r w:rsidRPr="00591ABA">
        <w:rPr>
          <w:rFonts w:ascii="Segoe UI" w:eastAsia="Arial" w:hAnsi="Segoe UI" w:cs="Segoe UI"/>
          <w:color w:val="000000"/>
        </w:rPr>
        <w:t>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rsidR="00FD77B5" w:rsidRPr="00591ABA" w:rsidRDefault="00FD77B5" w:rsidP="00FD77B5">
      <w:pPr>
        <w:spacing w:after="0" w:line="24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7.4. Habilitação econômico-financeira</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rPr>
        <w:lastRenderedPageBreak/>
        <w:t>7.4.1. Certidão negativa de feitos sobre falência expedida pelo distribuidor da sede da licitante.</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7.5. Habilitação por declaração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591ABA">
        <w:rPr>
          <w:rFonts w:ascii="Segoe UI" w:eastAsia="Segoe UI" w:hAnsi="Segoe UI" w:cs="Segoe UI"/>
          <w:b/>
        </w:rPr>
        <w:t xml:space="preserve">ou </w:t>
      </w:r>
      <w:r w:rsidRPr="00591ABA">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591ABA">
        <w:rPr>
          <w:rFonts w:ascii="Segoe UI" w:eastAsia="Segoe UI" w:hAnsi="Segoe UI" w:cs="Segoe UI"/>
          <w:b/>
        </w:rPr>
        <w:t>Anexo V</w:t>
      </w:r>
      <w:r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7.7. Após a entrega dos documentos para habilitação, não será permitida a substituição ou apresentação de novos documentos, salvo em sede de diligência, para: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7.7.1. </w:t>
      </w:r>
      <w:proofErr w:type="gramStart"/>
      <w:r w:rsidRPr="00591ABA">
        <w:rPr>
          <w:rFonts w:ascii="Segoe UI" w:eastAsia="Segoe UI" w:hAnsi="Segoe UI" w:cs="Segoe UI"/>
        </w:rPr>
        <w:t>complementação</w:t>
      </w:r>
      <w:proofErr w:type="gramEnd"/>
      <w:r w:rsidRPr="00591ABA">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7.7.2. </w:t>
      </w:r>
      <w:proofErr w:type="gramStart"/>
      <w:r w:rsidRPr="00591ABA">
        <w:rPr>
          <w:rFonts w:ascii="Segoe UI" w:eastAsia="Segoe UI" w:hAnsi="Segoe UI" w:cs="Segoe UI"/>
        </w:rPr>
        <w:t>atualização</w:t>
      </w:r>
      <w:proofErr w:type="gramEnd"/>
      <w:r w:rsidRPr="00591ABA">
        <w:rPr>
          <w:rFonts w:ascii="Segoe UI" w:eastAsia="Segoe UI" w:hAnsi="Segoe UI" w:cs="Segoe UI"/>
        </w:rPr>
        <w:t xml:space="preserve"> de documentos cuja validade tenha expirado após a data de recebimento das propostas.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7.9. Os documentos de habilitação poderá ser: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7.9.1. </w:t>
      </w:r>
      <w:proofErr w:type="gramStart"/>
      <w:r w:rsidRPr="00591ABA">
        <w:rPr>
          <w:rFonts w:ascii="Segoe UI" w:eastAsia="Segoe UI" w:hAnsi="Segoe UI" w:cs="Segoe UI"/>
        </w:rPr>
        <w:t>apresentada</w:t>
      </w:r>
      <w:proofErr w:type="gramEnd"/>
      <w:r w:rsidRPr="00591ABA">
        <w:rPr>
          <w:rFonts w:ascii="Segoe UI" w:eastAsia="Segoe UI" w:hAnsi="Segoe UI" w:cs="Segoe UI"/>
        </w:rPr>
        <w:t xml:space="preserve"> em original, por cópia ou por qualquer outro meio expressamente admitido pela Administração;</w:t>
      </w:r>
    </w:p>
    <w:p w:rsidR="00644EA0" w:rsidRPr="00591ABA" w:rsidRDefault="00600C1E" w:rsidP="0055217E">
      <w:pPr>
        <w:spacing w:after="0" w:line="300" w:lineRule="auto"/>
        <w:jc w:val="both"/>
        <w:rPr>
          <w:rFonts w:ascii="Segoe UI" w:eastAsia="Segoe UI" w:hAnsi="Segoe UI" w:cs="Segoe UI"/>
          <w:b/>
        </w:rPr>
      </w:pPr>
      <w:r w:rsidRPr="00591ABA">
        <w:rPr>
          <w:rFonts w:ascii="Segoe UI" w:eastAsia="Segoe UI" w:hAnsi="Segoe UI" w:cs="Segoe UI"/>
        </w:rPr>
        <w:t xml:space="preserve">7.9.2. </w:t>
      </w:r>
      <w:proofErr w:type="gramStart"/>
      <w:r w:rsidRPr="00591ABA">
        <w:rPr>
          <w:rFonts w:ascii="Segoe UI" w:eastAsia="Segoe UI" w:hAnsi="Segoe UI" w:cs="Segoe UI"/>
        </w:rPr>
        <w:t>substituída</w:t>
      </w:r>
      <w:proofErr w:type="gramEnd"/>
      <w:r w:rsidRPr="00591ABA">
        <w:rPr>
          <w:rFonts w:ascii="Segoe UI" w:eastAsia="Segoe UI" w:hAnsi="Segoe UI" w:cs="Segoe UI"/>
        </w:rPr>
        <w:t xml:space="preserve"> por registro cadastral emitido pela Administração, desde que o registro tenha sido feito em obediência ao disposta na Lei nº. 14.133/2021.</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lastRenderedPageBreak/>
        <w:t>8. Das impugnações, dos pedidos de esclarecimentos e dos recursos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8.1.1. A resposta à impugnação ou ao pedido de esclarecimento será divulgada Portal da Transparência de São Sebastião do Anta, no prazo de até 03 (três) </w:t>
      </w:r>
      <w:proofErr w:type="gramStart"/>
      <w:r w:rsidRPr="00591ABA">
        <w:rPr>
          <w:rFonts w:ascii="Segoe UI" w:eastAsia="Segoe UI" w:hAnsi="Segoe UI" w:cs="Segoe UI"/>
        </w:rPr>
        <w:t>dias ,</w:t>
      </w:r>
      <w:proofErr w:type="gramEnd"/>
      <w:r w:rsidRPr="00591ABA">
        <w:rPr>
          <w:rFonts w:ascii="Segoe UI" w:eastAsia="Segoe UI" w:hAnsi="Segoe UI" w:cs="Segoe UI"/>
        </w:rPr>
        <w:t xml:space="preserve"> limitando ao último dia anterior à data de abertura do certame.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8.2. Dos atos da Administração decorrentes deste Pregão cabem:</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 </w:t>
      </w:r>
      <w:proofErr w:type="gramStart"/>
      <w:r w:rsidRPr="00591ABA">
        <w:rPr>
          <w:rFonts w:ascii="Segoe UI" w:eastAsia="Segoe UI" w:hAnsi="Segoe UI" w:cs="Segoe UI"/>
        </w:rPr>
        <w:t>recurso</w:t>
      </w:r>
      <w:proofErr w:type="gramEnd"/>
      <w:r w:rsidRPr="00591ABA">
        <w:rPr>
          <w:rFonts w:ascii="Segoe UI" w:eastAsia="Segoe UI" w:hAnsi="Segoe UI" w:cs="Segoe UI"/>
        </w:rPr>
        <w:t>, no prazo de 03 (três) dias úteis, contado da data de intimação ou de lavratura da ata, em face de: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8.2.1.1. </w:t>
      </w:r>
      <w:proofErr w:type="gramStart"/>
      <w:r w:rsidRPr="00591ABA">
        <w:rPr>
          <w:rFonts w:ascii="Segoe UI" w:eastAsia="Segoe UI" w:hAnsi="Segoe UI" w:cs="Segoe UI"/>
        </w:rPr>
        <w:t>julgamento</w:t>
      </w:r>
      <w:proofErr w:type="gramEnd"/>
      <w:r w:rsidRPr="00591ABA">
        <w:rPr>
          <w:rFonts w:ascii="Segoe UI" w:eastAsia="Segoe UI" w:hAnsi="Segoe UI" w:cs="Segoe UI"/>
        </w:rPr>
        <w:t xml:space="preserve"> de propostas;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8.2.1.2. </w:t>
      </w:r>
      <w:proofErr w:type="gramStart"/>
      <w:r w:rsidRPr="00591ABA">
        <w:rPr>
          <w:rFonts w:ascii="Segoe UI" w:eastAsia="Segoe UI" w:hAnsi="Segoe UI" w:cs="Segoe UI"/>
        </w:rPr>
        <w:t>ato</w:t>
      </w:r>
      <w:proofErr w:type="gramEnd"/>
      <w:r w:rsidRPr="00591ABA">
        <w:rPr>
          <w:rFonts w:ascii="Segoe UI" w:eastAsia="Segoe UI" w:hAnsi="Segoe UI" w:cs="Segoe UI"/>
        </w:rPr>
        <w:t xml:space="preserve"> de habilitação ou inabilitação de licitante;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8.2.1.3. </w:t>
      </w:r>
      <w:proofErr w:type="gramStart"/>
      <w:r w:rsidRPr="00591ABA">
        <w:rPr>
          <w:rFonts w:ascii="Segoe UI" w:eastAsia="Segoe UI" w:hAnsi="Segoe UI" w:cs="Segoe UI"/>
        </w:rPr>
        <w:t>anulação</w:t>
      </w:r>
      <w:proofErr w:type="gramEnd"/>
      <w:r w:rsidRPr="00591ABA">
        <w:rPr>
          <w:rFonts w:ascii="Segoe UI" w:eastAsia="Segoe UI" w:hAnsi="Segoe UI" w:cs="Segoe UI"/>
        </w:rPr>
        <w:t xml:space="preserve"> ou revogação do Pregão;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8.2.1.4. </w:t>
      </w:r>
      <w:proofErr w:type="gramStart"/>
      <w:r w:rsidRPr="00591ABA">
        <w:rPr>
          <w:rFonts w:ascii="Segoe UI" w:eastAsia="Segoe UI" w:hAnsi="Segoe UI" w:cs="Segoe UI"/>
        </w:rPr>
        <w:t>extinção</w:t>
      </w:r>
      <w:proofErr w:type="gramEnd"/>
      <w:r w:rsidRPr="00591ABA">
        <w:rPr>
          <w:rFonts w:ascii="Segoe UI" w:eastAsia="Segoe UI" w:hAnsi="Segoe UI" w:cs="Segoe UI"/>
        </w:rPr>
        <w:t xml:space="preserve"> do contrato administrativo, quando determinada por ato unilateral e escrito da Administração;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8.2.2. </w:t>
      </w:r>
      <w:proofErr w:type="gramStart"/>
      <w:r w:rsidRPr="00591ABA">
        <w:rPr>
          <w:rFonts w:ascii="Segoe UI" w:eastAsia="Segoe UI" w:hAnsi="Segoe UI" w:cs="Segoe UI"/>
        </w:rPr>
        <w:t>pedido</w:t>
      </w:r>
      <w:proofErr w:type="gramEnd"/>
      <w:r w:rsidRPr="00591ABA">
        <w:rPr>
          <w:rFonts w:ascii="Segoe UI" w:eastAsia="Segoe UI" w:hAnsi="Segoe UI" w:cs="Segoe UI"/>
        </w:rPr>
        <w:t xml:space="preserve"> de reconsideração, no prazo de 03 (três) dias úteis, contado da data de intimação, relativa a ato do qual não caiba recurso hierárquico.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8.3. Quando ao recurso apresentado em virtude do disposto nos subitens 8.2.1.1 e 8.2.1.2 serão observadas as seguintes disposições: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8.3.1. </w:t>
      </w:r>
      <w:proofErr w:type="gramStart"/>
      <w:r w:rsidRPr="00591ABA">
        <w:rPr>
          <w:rFonts w:ascii="Segoe UI" w:eastAsia="Segoe UI" w:hAnsi="Segoe UI" w:cs="Segoe UI"/>
        </w:rPr>
        <w:t>a</w:t>
      </w:r>
      <w:proofErr w:type="gramEnd"/>
      <w:r w:rsidRPr="00591ABA">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8.3.2. </w:t>
      </w:r>
      <w:proofErr w:type="gramStart"/>
      <w:r w:rsidRPr="00591ABA">
        <w:rPr>
          <w:rFonts w:ascii="Segoe UI" w:eastAsia="Segoe UI" w:hAnsi="Segoe UI" w:cs="Segoe UI"/>
        </w:rPr>
        <w:t>a</w:t>
      </w:r>
      <w:proofErr w:type="gramEnd"/>
      <w:r w:rsidRPr="00591ABA">
        <w:rPr>
          <w:rFonts w:ascii="Segoe UI" w:eastAsia="Segoe UI" w:hAnsi="Segoe UI" w:cs="Segoe UI"/>
        </w:rPr>
        <w:t xml:space="preserve"> apreciação dar-se-á em fase única.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8.4. O recurso e o pedido de reconsideração terão efeito suspensivo do ato ou da decisão recorrida até que sobrevenha decisão final da autoridade competente.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8.5. O prazo para apresentação de contrarrazões será de 03 (três) dias úteis e terá início na data de intimação pessoal ou de divulgação da interposição do recurso.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8.5.1. A intimação pessoal poderá ser feita por meio eletrônico, tal como: e-mail.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8.6. Será assegurado a licitante vista dos elementos indispensáveis à defesa de seus interesses.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8.9. O acolhimento do recurso implicará invalidação apenas de ato insuscetível de aproveitamento.</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9. Das penalidades da licitação pública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 O(A) licitante ou o(a) Contratado(a) será responsabilizada administrativamente pelas seguintes infrações:</w:t>
      </w:r>
    </w:p>
    <w:p w:rsidR="00644EA0" w:rsidRPr="00591ABA" w:rsidRDefault="00600C1E" w:rsidP="0055217E">
      <w:pPr>
        <w:numPr>
          <w:ilvl w:val="0"/>
          <w:numId w:val="1"/>
        </w:numPr>
        <w:spacing w:line="300" w:lineRule="auto"/>
        <w:ind w:left="720" w:right="-30" w:hanging="720"/>
        <w:jc w:val="both"/>
        <w:rPr>
          <w:rFonts w:ascii="Segoe UI" w:eastAsia="Segoe UI" w:hAnsi="Segoe UI" w:cs="Segoe UI"/>
        </w:rPr>
      </w:pPr>
      <w:proofErr w:type="gramStart"/>
      <w:r w:rsidRPr="00591ABA">
        <w:rPr>
          <w:rFonts w:ascii="Segoe UI" w:eastAsia="Segoe UI" w:hAnsi="Segoe UI" w:cs="Segoe UI"/>
        </w:rPr>
        <w:t>der</w:t>
      </w:r>
      <w:proofErr w:type="gramEnd"/>
      <w:r w:rsidRPr="00591ABA">
        <w:rPr>
          <w:rFonts w:ascii="Segoe UI" w:eastAsia="Segoe UI" w:hAnsi="Segoe UI" w:cs="Segoe UI"/>
        </w:rPr>
        <w:t xml:space="preserve"> causa à inexecução parcial do contrato administrativo;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9.1.2. </w:t>
      </w:r>
      <w:proofErr w:type="gramStart"/>
      <w:r w:rsidRPr="00591ABA">
        <w:rPr>
          <w:rFonts w:ascii="Segoe UI" w:eastAsia="Segoe UI" w:hAnsi="Segoe UI" w:cs="Segoe UI"/>
        </w:rPr>
        <w:t>der</w:t>
      </w:r>
      <w:proofErr w:type="gramEnd"/>
      <w:r w:rsidRPr="00591ABA">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9.1.3. </w:t>
      </w:r>
      <w:proofErr w:type="gramStart"/>
      <w:r w:rsidRPr="00591ABA">
        <w:rPr>
          <w:rFonts w:ascii="Segoe UI" w:eastAsia="Segoe UI" w:hAnsi="Segoe UI" w:cs="Segoe UI"/>
        </w:rPr>
        <w:t>der</w:t>
      </w:r>
      <w:proofErr w:type="gramEnd"/>
      <w:r w:rsidRPr="00591ABA">
        <w:rPr>
          <w:rFonts w:ascii="Segoe UI" w:eastAsia="Segoe UI" w:hAnsi="Segoe UI" w:cs="Segoe UI"/>
        </w:rPr>
        <w:t xml:space="preserve"> causa à inexecução total do contrato administrativo;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9.1.4. </w:t>
      </w:r>
      <w:proofErr w:type="gramStart"/>
      <w:r w:rsidRPr="00591ABA">
        <w:rPr>
          <w:rFonts w:ascii="Segoe UI" w:eastAsia="Segoe UI" w:hAnsi="Segoe UI" w:cs="Segoe UI"/>
        </w:rPr>
        <w:t>deixar</w:t>
      </w:r>
      <w:proofErr w:type="gramEnd"/>
      <w:r w:rsidRPr="00591ABA">
        <w:rPr>
          <w:rFonts w:ascii="Segoe UI" w:eastAsia="Segoe UI" w:hAnsi="Segoe UI" w:cs="Segoe UI"/>
        </w:rPr>
        <w:t xml:space="preserve"> de entregar a documentação exigida para o certame;</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9.1.5. </w:t>
      </w:r>
      <w:proofErr w:type="gramStart"/>
      <w:r w:rsidRPr="00591ABA">
        <w:rPr>
          <w:rFonts w:ascii="Segoe UI" w:eastAsia="Segoe UI" w:hAnsi="Segoe UI" w:cs="Segoe UI"/>
        </w:rPr>
        <w:t>não</w:t>
      </w:r>
      <w:proofErr w:type="gramEnd"/>
      <w:r w:rsidRPr="00591ABA">
        <w:rPr>
          <w:rFonts w:ascii="Segoe UI" w:eastAsia="Segoe UI" w:hAnsi="Segoe UI" w:cs="Segoe UI"/>
        </w:rPr>
        <w:t xml:space="preserve"> mantiver a proposta, salvo em decorrência de fato superveniente devidamente justificado;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9.1.6. </w:t>
      </w:r>
      <w:proofErr w:type="gramStart"/>
      <w:r w:rsidRPr="00591ABA">
        <w:rPr>
          <w:rFonts w:ascii="Segoe UI" w:eastAsia="Segoe UI" w:hAnsi="Segoe UI" w:cs="Segoe UI"/>
        </w:rPr>
        <w:t>não</w:t>
      </w:r>
      <w:proofErr w:type="gramEnd"/>
      <w:r w:rsidRPr="00591ABA">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9.1.7. </w:t>
      </w:r>
      <w:proofErr w:type="gramStart"/>
      <w:r w:rsidRPr="00591ABA">
        <w:rPr>
          <w:rFonts w:ascii="Segoe UI" w:eastAsia="Segoe UI" w:hAnsi="Segoe UI" w:cs="Segoe UI"/>
        </w:rPr>
        <w:t>ensejar</w:t>
      </w:r>
      <w:proofErr w:type="gramEnd"/>
      <w:r w:rsidRPr="00591ABA">
        <w:rPr>
          <w:rFonts w:ascii="Segoe UI" w:eastAsia="Segoe UI" w:hAnsi="Segoe UI" w:cs="Segoe UI"/>
        </w:rPr>
        <w:t xml:space="preserve"> o retardamento da execução ou da entrega do objeto da contratação administrativa sem motivo justificado;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9.1.8. </w:t>
      </w:r>
      <w:proofErr w:type="gramStart"/>
      <w:r w:rsidRPr="00591ABA">
        <w:rPr>
          <w:rFonts w:ascii="Segoe UI" w:eastAsia="Segoe UI" w:hAnsi="Segoe UI" w:cs="Segoe UI"/>
        </w:rPr>
        <w:t>apresentar</w:t>
      </w:r>
      <w:proofErr w:type="gramEnd"/>
      <w:r w:rsidRPr="00591ABA">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lastRenderedPageBreak/>
        <w:t xml:space="preserve">9.1.9. </w:t>
      </w:r>
      <w:proofErr w:type="gramStart"/>
      <w:r w:rsidRPr="00591ABA">
        <w:rPr>
          <w:rFonts w:ascii="Segoe UI" w:eastAsia="Segoe UI" w:hAnsi="Segoe UI" w:cs="Segoe UI"/>
        </w:rPr>
        <w:t>fraudar</w:t>
      </w:r>
      <w:proofErr w:type="gramEnd"/>
      <w:r w:rsidRPr="00591ABA">
        <w:rPr>
          <w:rFonts w:ascii="Segoe UI" w:eastAsia="Segoe UI" w:hAnsi="Segoe UI" w:cs="Segoe UI"/>
        </w:rPr>
        <w:t xml:space="preserve"> a licitação pública ou praticar ato fraudulento na execução do contrato administrativo;</w:t>
      </w:r>
    </w:p>
    <w:p w:rsidR="00644EA0" w:rsidRPr="00591ABA" w:rsidRDefault="00600C1E" w:rsidP="0055217E">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591ABA">
        <w:rPr>
          <w:rFonts w:ascii="Segoe UI" w:eastAsia="Segoe UI" w:hAnsi="Segoe UI" w:cs="Segoe UI"/>
        </w:rPr>
        <w:t>comportar</w:t>
      </w:r>
      <w:proofErr w:type="gramEnd"/>
      <w:r w:rsidRPr="00591ABA">
        <w:rPr>
          <w:rFonts w:ascii="Segoe UI" w:eastAsia="Segoe UI" w:hAnsi="Segoe UI" w:cs="Segoe UI"/>
        </w:rPr>
        <w:t>-se de modo inidôneo ou cometer fraude de qualquer natureza;</w:t>
      </w:r>
    </w:p>
    <w:p w:rsidR="00644EA0" w:rsidRPr="00591ABA" w:rsidRDefault="00600C1E" w:rsidP="0055217E">
      <w:pPr>
        <w:tabs>
          <w:tab w:val="left" w:pos="851"/>
        </w:tabs>
        <w:spacing w:line="300" w:lineRule="auto"/>
        <w:ind w:right="-30"/>
        <w:jc w:val="both"/>
        <w:rPr>
          <w:rFonts w:ascii="Segoe UI" w:eastAsia="Segoe UI" w:hAnsi="Segoe UI" w:cs="Segoe UI"/>
        </w:rPr>
      </w:pPr>
      <w:r w:rsidRPr="00591ABA">
        <w:rPr>
          <w:rFonts w:ascii="Segoe UI" w:eastAsia="Segoe UI" w:hAnsi="Segoe UI" w:cs="Segoe UI"/>
        </w:rPr>
        <w:t xml:space="preserve">9.1.11. </w:t>
      </w:r>
      <w:proofErr w:type="gramStart"/>
      <w:r w:rsidRPr="00591ABA">
        <w:rPr>
          <w:rFonts w:ascii="Segoe UI" w:eastAsia="Segoe UI" w:hAnsi="Segoe UI" w:cs="Segoe UI"/>
        </w:rPr>
        <w:t>praticar</w:t>
      </w:r>
      <w:proofErr w:type="gramEnd"/>
      <w:r w:rsidRPr="00591ABA">
        <w:rPr>
          <w:rFonts w:ascii="Segoe UI" w:eastAsia="Segoe UI" w:hAnsi="Segoe UI" w:cs="Segoe UI"/>
        </w:rPr>
        <w:t xml:space="preserve"> atos ilícitos com vistas a frustrar os objetivos do certame;</w:t>
      </w:r>
    </w:p>
    <w:p w:rsidR="00644EA0" w:rsidRPr="00591ABA" w:rsidRDefault="00600C1E" w:rsidP="0055217E">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591ABA">
        <w:rPr>
          <w:rFonts w:ascii="Segoe UI" w:eastAsia="Segoe UI" w:hAnsi="Segoe UI" w:cs="Segoe UI"/>
        </w:rPr>
        <w:t>praticar</w:t>
      </w:r>
      <w:proofErr w:type="gramEnd"/>
      <w:r w:rsidRPr="00591ABA">
        <w:rPr>
          <w:rFonts w:ascii="Segoe UI" w:eastAsia="Segoe UI" w:hAnsi="Segoe UI" w:cs="Segoe UI"/>
        </w:rPr>
        <w:t xml:space="preserve"> ato lesivo previsto no art. 5º da Lei nº 12.846/2013.</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9.2. Serão aplicadas ao responsável pelas infrações administrativas acima descritas as seguintes sanções: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9.3. Multa: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9.3.1. </w:t>
      </w:r>
      <w:proofErr w:type="gramStart"/>
      <w:r w:rsidRPr="00591ABA">
        <w:rPr>
          <w:rFonts w:ascii="Segoe UI" w:eastAsia="Segoe UI" w:hAnsi="Segoe UI" w:cs="Segoe UI"/>
        </w:rPr>
        <w:t>moratória</w:t>
      </w:r>
      <w:proofErr w:type="gramEnd"/>
      <w:r w:rsidRPr="00591ABA">
        <w:rPr>
          <w:rFonts w:ascii="Segoe UI" w:eastAsia="Segoe UI" w:hAnsi="Segoe UI" w:cs="Segoe UI"/>
        </w:rPr>
        <w:t xml:space="preserve"> de 05% (cinco por cento) por dia de atraso injustificado sobre o valor da parcela inadimplida, até o limite de 10 (dez) dias;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9.3.2. </w:t>
      </w:r>
      <w:proofErr w:type="gramStart"/>
      <w:r w:rsidRPr="00591ABA">
        <w:rPr>
          <w:rFonts w:ascii="Segoe UI" w:eastAsia="Segoe UI" w:hAnsi="Segoe UI" w:cs="Segoe UI"/>
        </w:rPr>
        <w:t>compensatória</w:t>
      </w:r>
      <w:proofErr w:type="gramEnd"/>
      <w:r w:rsidRPr="00591ABA">
        <w:rPr>
          <w:rFonts w:ascii="Segoe UI" w:eastAsia="Segoe UI" w:hAnsi="Segoe UI" w:cs="Segoe UI"/>
        </w:rPr>
        <w:t xml:space="preserve"> de 5%  (cinco por cento) sobre o valor total do contrato administrativo, no caso de inexecução total do objeto;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9.5. Todas as sanções previstas neste contrato administrativo poderão ser aplicadas cumulativamente com a multa (art. 156, §7º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lastRenderedPageBreak/>
        <w:t>9.6. Antes da aplicação da multa será facultada a defesa da Contratante no prazo de 15 (quinze) dias úteis, contado da data de sua intimação (art. 157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9.10. Na aplicação das sanções serão considerados (§ 1º do art. 156 da Lei nº. 14.133/2021):</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a</w:t>
      </w:r>
      <w:proofErr w:type="gramEnd"/>
      <w:r w:rsidRPr="00591ABA">
        <w:rPr>
          <w:rFonts w:ascii="Segoe UI" w:eastAsia="Segoe UI" w:hAnsi="Segoe UI" w:cs="Segoe UI"/>
        </w:rPr>
        <w:t xml:space="preserve"> natureza e a gravidade da infração cometida;</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as</w:t>
      </w:r>
      <w:proofErr w:type="gramEnd"/>
      <w:r w:rsidRPr="00591ABA">
        <w:rPr>
          <w:rFonts w:ascii="Segoe UI" w:eastAsia="Segoe UI" w:hAnsi="Segoe UI" w:cs="Segoe UI"/>
        </w:rPr>
        <w:t xml:space="preserve"> peculiaridades do caso concreto;</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as</w:t>
      </w:r>
      <w:proofErr w:type="gramEnd"/>
      <w:r w:rsidRPr="00591ABA">
        <w:rPr>
          <w:rFonts w:ascii="Segoe UI" w:eastAsia="Segoe UI" w:hAnsi="Segoe UI" w:cs="Segoe UI"/>
        </w:rPr>
        <w:t xml:space="preserve"> circunstâncias agravantes ou atenuantes;</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os</w:t>
      </w:r>
      <w:proofErr w:type="gramEnd"/>
      <w:r w:rsidRPr="00591ABA">
        <w:rPr>
          <w:rFonts w:ascii="Segoe UI" w:eastAsia="Segoe UI" w:hAnsi="Segoe UI" w:cs="Segoe UI"/>
        </w:rPr>
        <w:t xml:space="preserve"> danos que dela provierem para o Contratante;</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a</w:t>
      </w:r>
      <w:proofErr w:type="gramEnd"/>
      <w:r w:rsidRPr="00591ABA">
        <w:rPr>
          <w:rFonts w:ascii="Segoe UI" w:eastAsia="Segoe UI" w:hAnsi="Segoe UI" w:cs="Segoe UI"/>
        </w:rPr>
        <w:t xml:space="preserve"> implantação ou o aperfeiçoamento de programa de integridade, conforme normas e orientações dos órgãos de controle.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w:t>
      </w:r>
      <w:r w:rsidRPr="00591ABA">
        <w:rPr>
          <w:rFonts w:ascii="Segoe UI" w:eastAsia="Segoe UI" w:hAnsi="Segoe UI" w:cs="Segoe UI"/>
        </w:rPr>
        <w:lastRenderedPageBreak/>
        <w:t>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10. Da gestão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10.1. A gestão do contrato administrativa está prevista no TR.</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11. Da entrega do objeto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11. A entrega do objeto está prevista no TR.</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12. Das condições de pagamento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12. As condições ou critérios de pagamento estão previstas no TR.</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13. Da matriz de alocação de riscos entre Contratante e Contratada</w:t>
      </w:r>
    </w:p>
    <w:p w:rsidR="00644EA0" w:rsidRPr="00591ABA" w:rsidRDefault="00600C1E" w:rsidP="00CA5DCB">
      <w:pPr>
        <w:tabs>
          <w:tab w:val="left" w:pos="2268"/>
        </w:tabs>
        <w:spacing w:line="300" w:lineRule="auto"/>
        <w:jc w:val="both"/>
        <w:rPr>
          <w:rFonts w:ascii="Segoe UI" w:eastAsia="Segoe UI" w:hAnsi="Segoe UI" w:cs="Segoe UI"/>
        </w:rPr>
      </w:pPr>
      <w:r w:rsidRPr="00591ABA">
        <w:rPr>
          <w:rFonts w:ascii="Segoe UI" w:eastAsia="Segoe UI" w:hAnsi="Segoe UI" w:cs="Segoe UI"/>
        </w:rPr>
        <w:t>13.1. A matriz de risco não é obrigatória nesta contratação administrativa.</w:t>
      </w: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b/>
        </w:rPr>
        <w:t>14. Do contrato administrativo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lastRenderedPageBreak/>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14.3. Decorrido o prazo de validade da proposta indicado no edital de convocação para a contratação administrativa, ficará as licitantes liberadas dos compromissos assumidos.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14.4. </w:t>
      </w:r>
      <w:proofErr w:type="gramStart"/>
      <w:r w:rsidRPr="00591ABA">
        <w:rPr>
          <w:rFonts w:ascii="Segoe UI" w:eastAsia="Segoe UI" w:hAnsi="Segoe UI" w:cs="Segoe UI"/>
        </w:rPr>
        <w:t>convocar</w:t>
      </w:r>
      <w:proofErr w:type="gramEnd"/>
      <w:r w:rsidRPr="00591ABA">
        <w:rPr>
          <w:rFonts w:ascii="Segoe UI" w:eastAsia="Segoe UI" w:hAnsi="Segoe UI" w:cs="Segoe UI"/>
        </w:rPr>
        <w:t xml:space="preserve"> o(a)s licitantes remanescentes para negociação, na ordem de classificação, com vistas à obtenção de preço melhor, mesmo que acima do preço do adjudicatária;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14.5. </w:t>
      </w:r>
      <w:proofErr w:type="gramStart"/>
      <w:r w:rsidRPr="00591ABA">
        <w:rPr>
          <w:rFonts w:ascii="Segoe UI" w:eastAsia="Segoe UI" w:hAnsi="Segoe UI" w:cs="Segoe UI"/>
        </w:rPr>
        <w:t>adjudicar</w:t>
      </w:r>
      <w:proofErr w:type="gramEnd"/>
      <w:r w:rsidRPr="00591ABA">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14.8. O prazo do contrato é de 12 (doze) contados da assinatura do Contrato Administrativo.</w:t>
      </w:r>
    </w:p>
    <w:p w:rsidR="002B2A0C" w:rsidRPr="00591ABA" w:rsidRDefault="002B2A0C"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b/>
        </w:rPr>
        <w:t>15. Das disposições gerais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 Os documentos serão produzidos por escrito com data e local de sua realização e assinatura dos responsáveis.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15.5. O reconhecimento da firma somente será exigido quando houver dúvida de autenticidade, salvo imposição legal.</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lastRenderedPageBreak/>
        <w:t>15.6. Os atos serão preferencialmente digitais, de forma a permitir que sejam produzidos, comunicados armazenados e validados por meio eletrônico.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15.12. Integram este Aviso, para todos os efeitos, os seguintes anexos:</w:t>
      </w:r>
    </w:p>
    <w:p w:rsidR="00EC449F" w:rsidRPr="00591ABA" w:rsidRDefault="00EC449F" w:rsidP="00EC449F">
      <w:pPr>
        <w:spacing w:line="300" w:lineRule="auto"/>
        <w:jc w:val="both"/>
        <w:rPr>
          <w:rFonts w:ascii="Segoe UI" w:hAnsi="Segoe UI" w:cs="Segoe UI"/>
        </w:rPr>
      </w:pPr>
      <w:r w:rsidRPr="00591ABA">
        <w:rPr>
          <w:rFonts w:ascii="Segoe UI" w:hAnsi="Segoe UI" w:cs="Segoe UI"/>
        </w:rPr>
        <w:t>15.12.1. Anexo I – ETP;</w:t>
      </w:r>
    </w:p>
    <w:p w:rsidR="00EC449F" w:rsidRPr="00591ABA" w:rsidRDefault="00EC449F" w:rsidP="00EC449F">
      <w:pPr>
        <w:spacing w:line="300" w:lineRule="auto"/>
        <w:jc w:val="both"/>
        <w:rPr>
          <w:rFonts w:ascii="Segoe UI" w:hAnsi="Segoe UI" w:cs="Segoe UI"/>
        </w:rPr>
      </w:pPr>
      <w:r w:rsidRPr="00591ABA">
        <w:rPr>
          <w:rFonts w:ascii="Segoe UI" w:hAnsi="Segoe UI" w:cs="Segoe UI"/>
        </w:rPr>
        <w:t>15.12.2. Anexo II – TR</w:t>
      </w:r>
    </w:p>
    <w:p w:rsidR="00EC449F" w:rsidRPr="00591ABA" w:rsidRDefault="00EC449F" w:rsidP="00EC449F">
      <w:pPr>
        <w:spacing w:line="300" w:lineRule="auto"/>
        <w:jc w:val="both"/>
        <w:rPr>
          <w:rFonts w:ascii="Segoe UI" w:hAnsi="Segoe UI" w:cs="Segoe UI"/>
        </w:rPr>
      </w:pPr>
      <w:r w:rsidRPr="00591ABA">
        <w:rPr>
          <w:rFonts w:ascii="Segoe UI" w:hAnsi="Segoe UI" w:cs="Segoe UI"/>
        </w:rPr>
        <w:t>15.12.3. Anexo III – Minuta de Proposta Comercial com Declaração de que sua proposta econômica compreendem a integralidade dos custos para atendimento dos direitos trabalhistas assegurados na CR/88;</w:t>
      </w:r>
    </w:p>
    <w:p w:rsidR="00EC449F" w:rsidRPr="00591ABA" w:rsidRDefault="00EC449F" w:rsidP="00EC449F">
      <w:pPr>
        <w:spacing w:line="300" w:lineRule="auto"/>
        <w:jc w:val="both"/>
        <w:rPr>
          <w:rFonts w:ascii="Segoe UI" w:hAnsi="Segoe UI" w:cs="Segoe UI"/>
        </w:rPr>
      </w:pPr>
      <w:r w:rsidRPr="00591ABA">
        <w:rPr>
          <w:rFonts w:ascii="Segoe UI" w:hAnsi="Segoe UI" w:cs="Segoe UI"/>
        </w:rPr>
        <w:t>15.12.4. Anexo IV – Declaração de cumprimento do disposto no inciso XXXIII do art. 7º da CR/88;</w:t>
      </w:r>
    </w:p>
    <w:p w:rsidR="00EC449F" w:rsidRPr="00591ABA" w:rsidRDefault="00EC449F" w:rsidP="00EC449F">
      <w:pPr>
        <w:pStyle w:val="Nivel2"/>
        <w:spacing w:before="0" w:after="160" w:line="300" w:lineRule="auto"/>
        <w:rPr>
          <w:rFonts w:ascii="Segoe UI" w:hAnsi="Segoe UI" w:cs="Segoe UI"/>
          <w:color w:val="auto"/>
        </w:rPr>
      </w:pPr>
      <w:r w:rsidRPr="00591ABA">
        <w:rPr>
          <w:rFonts w:ascii="Segoe UI" w:hAnsi="Segoe UI" w:cs="Segoe UI"/>
          <w:color w:val="auto"/>
        </w:rPr>
        <w:t>15.12.5. Anexo V – Declaração de que cumpre as exigências de reserva de cargos para pessoa com deficiência e para reabilitação da Previdência Social, previstas em lei e outras normas específicas.</w:t>
      </w:r>
    </w:p>
    <w:p w:rsidR="00EC449F" w:rsidRPr="00591ABA" w:rsidRDefault="00EC449F" w:rsidP="00EC449F">
      <w:pPr>
        <w:spacing w:line="300" w:lineRule="auto"/>
        <w:jc w:val="both"/>
        <w:rPr>
          <w:rFonts w:ascii="Segoe UI" w:hAnsi="Segoe UI" w:cs="Segoe UI"/>
        </w:rPr>
      </w:pPr>
      <w:r w:rsidRPr="00591ABA">
        <w:rPr>
          <w:rFonts w:ascii="Segoe UI" w:hAnsi="Segoe UI" w:cs="Segoe UI"/>
        </w:rPr>
        <w:lastRenderedPageBreak/>
        <w:t>15.12.6. Anexo VI – Termo de Credenciamento;</w:t>
      </w:r>
    </w:p>
    <w:p w:rsidR="00EC449F" w:rsidRPr="00591ABA" w:rsidRDefault="00EC449F" w:rsidP="00EC449F">
      <w:pPr>
        <w:spacing w:line="300" w:lineRule="auto"/>
        <w:jc w:val="both"/>
        <w:rPr>
          <w:rFonts w:ascii="Segoe UI" w:hAnsi="Segoe UI" w:cs="Segoe UI"/>
        </w:rPr>
      </w:pPr>
      <w:r w:rsidRPr="00591ABA">
        <w:rPr>
          <w:rFonts w:ascii="Segoe UI" w:hAnsi="Segoe UI" w:cs="Segoe UI"/>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C449F" w:rsidRPr="00591ABA" w:rsidRDefault="00EC449F" w:rsidP="00EC449F">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15.12.</w:t>
      </w:r>
      <w:r w:rsidR="003A7E09" w:rsidRPr="00591ABA">
        <w:rPr>
          <w:rFonts w:ascii="Segoe UI" w:eastAsia="Segoe UI" w:hAnsi="Segoe UI" w:cs="Segoe UI"/>
        </w:rPr>
        <w:t>8</w:t>
      </w:r>
      <w:r w:rsidRPr="00591ABA">
        <w:rPr>
          <w:rFonts w:ascii="Segoe UI" w:eastAsia="Segoe UI" w:hAnsi="Segoe UI" w:cs="Segoe UI"/>
        </w:rPr>
        <w:t xml:space="preserve">.  Anexo </w:t>
      </w:r>
      <w:r w:rsidR="003A7E09" w:rsidRPr="00591ABA">
        <w:rPr>
          <w:rFonts w:ascii="Segoe UI" w:eastAsia="Segoe UI" w:hAnsi="Segoe UI" w:cs="Segoe UI"/>
        </w:rPr>
        <w:t>VIII</w:t>
      </w:r>
      <w:r w:rsidRPr="00591ABA">
        <w:rPr>
          <w:rFonts w:ascii="Segoe UI" w:eastAsia="Segoe UI" w:hAnsi="Segoe UI" w:cs="Segoe UI"/>
        </w:rPr>
        <w:t xml:space="preserve"> – Minuta de contrato administrativo.</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São Sebastião do Anta, </w:t>
      </w:r>
      <w:r w:rsidR="00645B6A" w:rsidRPr="00591ABA">
        <w:rPr>
          <w:rFonts w:ascii="Segoe UI" w:eastAsia="Segoe UI" w:hAnsi="Segoe UI" w:cs="Segoe UI"/>
        </w:rPr>
        <w:t>18 de junho de 2026.</w:t>
      </w:r>
    </w:p>
    <w:p w:rsidR="00C06F0C" w:rsidRPr="00591ABA" w:rsidRDefault="00C06F0C" w:rsidP="0055217E">
      <w:pPr>
        <w:tabs>
          <w:tab w:val="left" w:pos="2268"/>
        </w:tabs>
        <w:spacing w:after="0" w:line="300" w:lineRule="auto"/>
        <w:jc w:val="both"/>
        <w:rPr>
          <w:rFonts w:ascii="Segoe UI" w:eastAsia="Segoe UI" w:hAnsi="Segoe UI" w:cs="Segoe UI"/>
        </w:rPr>
      </w:pPr>
    </w:p>
    <w:p w:rsidR="00C06F0C" w:rsidRPr="00591ABA" w:rsidRDefault="00C06F0C" w:rsidP="0055217E">
      <w:pPr>
        <w:tabs>
          <w:tab w:val="left" w:pos="2268"/>
        </w:tabs>
        <w:spacing w:after="0" w:line="300" w:lineRule="auto"/>
        <w:jc w:val="both"/>
        <w:rPr>
          <w:rFonts w:ascii="Segoe UI" w:eastAsia="Segoe UI" w:hAnsi="Segoe UI" w:cs="Segoe UI"/>
        </w:rPr>
      </w:pPr>
    </w:p>
    <w:p w:rsidR="00C06F0C" w:rsidRPr="00591ABA" w:rsidRDefault="00C06F0C" w:rsidP="0055217E">
      <w:pPr>
        <w:tabs>
          <w:tab w:val="left" w:pos="2268"/>
        </w:tabs>
        <w:spacing w:after="0" w:line="300" w:lineRule="auto"/>
        <w:jc w:val="both"/>
        <w:rPr>
          <w:rFonts w:ascii="Segoe UI" w:eastAsia="Segoe UI" w:hAnsi="Segoe UI" w:cs="Segoe UI"/>
        </w:rPr>
      </w:pPr>
      <w:proofErr w:type="spellStart"/>
      <w:r w:rsidRPr="00591ABA">
        <w:rPr>
          <w:rFonts w:ascii="Segoe UI" w:eastAsia="Segoe UI" w:hAnsi="Segoe UI" w:cs="Segoe UI"/>
        </w:rPr>
        <w:t>Osmaninho</w:t>
      </w:r>
      <w:proofErr w:type="spellEnd"/>
      <w:r w:rsidRPr="00591ABA">
        <w:rPr>
          <w:rFonts w:ascii="Segoe UI" w:eastAsia="Segoe UI" w:hAnsi="Segoe UI" w:cs="Segoe UI"/>
        </w:rPr>
        <w:t xml:space="preserve"> Custódio de Melo</w:t>
      </w:r>
    </w:p>
    <w:p w:rsidR="00C06F0C" w:rsidRPr="00591ABA" w:rsidRDefault="00C06F0C"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Prefeito Municipal</w:t>
      </w:r>
    </w:p>
    <w:p w:rsidR="00644EA0" w:rsidRPr="00591ABA" w:rsidRDefault="00644EA0"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B14924" w:rsidRPr="00591ABA" w:rsidRDefault="00B14924" w:rsidP="0055217E">
      <w:pPr>
        <w:tabs>
          <w:tab w:val="left" w:pos="2268"/>
        </w:tabs>
        <w:spacing w:after="0" w:line="300" w:lineRule="auto"/>
        <w:jc w:val="center"/>
        <w:rPr>
          <w:rFonts w:ascii="Segoe UI" w:eastAsia="Segoe UI" w:hAnsi="Segoe UI" w:cs="Segoe UI"/>
          <w:b/>
        </w:rPr>
      </w:pPr>
    </w:p>
    <w:p w:rsidR="00B14924" w:rsidRPr="00591ABA" w:rsidRDefault="00B14924" w:rsidP="0055217E">
      <w:pPr>
        <w:tabs>
          <w:tab w:val="left" w:pos="2268"/>
        </w:tabs>
        <w:spacing w:after="0" w:line="300" w:lineRule="auto"/>
        <w:jc w:val="center"/>
        <w:rPr>
          <w:rFonts w:ascii="Segoe UI" w:eastAsia="Segoe UI" w:hAnsi="Segoe UI" w:cs="Segoe UI"/>
          <w:b/>
        </w:rPr>
      </w:pPr>
    </w:p>
    <w:p w:rsidR="00B14924" w:rsidRPr="00591ABA" w:rsidRDefault="00B14924" w:rsidP="0055217E">
      <w:pPr>
        <w:tabs>
          <w:tab w:val="left" w:pos="2268"/>
        </w:tabs>
        <w:spacing w:after="0" w:line="300" w:lineRule="auto"/>
        <w:jc w:val="center"/>
        <w:rPr>
          <w:rFonts w:ascii="Segoe UI" w:eastAsia="Segoe UI" w:hAnsi="Segoe UI" w:cs="Segoe UI"/>
          <w:b/>
        </w:rPr>
      </w:pPr>
    </w:p>
    <w:p w:rsidR="00283793" w:rsidRPr="00591ABA" w:rsidRDefault="00283793" w:rsidP="0055217E">
      <w:pPr>
        <w:tabs>
          <w:tab w:val="left" w:pos="2268"/>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lastRenderedPageBreak/>
        <w:t>ANEXO I</w:t>
      </w:r>
    </w:p>
    <w:p w:rsidR="00644EA0" w:rsidRPr="00591ABA" w:rsidRDefault="00600C1E" w:rsidP="00283793">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ESTUDO TÉCNICO PRELIMINA</w:t>
      </w:r>
      <w:r w:rsidR="00CA5DCB" w:rsidRPr="00591ABA">
        <w:rPr>
          <w:rFonts w:ascii="Segoe UI" w:eastAsia="Segoe UI" w:hAnsi="Segoe UI" w:cs="Segoe UI"/>
          <w:b/>
        </w:rPr>
        <w:t>R</w:t>
      </w:r>
    </w:p>
    <w:p w:rsidR="00B14924" w:rsidRPr="00591ABA" w:rsidRDefault="00B14924" w:rsidP="00283793">
      <w:pPr>
        <w:tabs>
          <w:tab w:val="left" w:pos="0"/>
        </w:tabs>
        <w:spacing w:after="0" w:line="300" w:lineRule="auto"/>
        <w:jc w:val="center"/>
        <w:rPr>
          <w:rFonts w:ascii="Segoe UI" w:eastAsia="Segoe UI" w:hAnsi="Segoe UI" w:cs="Segoe UI"/>
        </w:rPr>
      </w:pPr>
    </w:p>
    <w:p w:rsidR="00645B6A" w:rsidRPr="00591ABA" w:rsidRDefault="00645B6A" w:rsidP="00645B6A">
      <w:pPr>
        <w:rPr>
          <w:rFonts w:ascii="Segoe UI" w:hAnsi="Segoe UI" w:cs="Segoe UI"/>
        </w:rPr>
      </w:pPr>
      <w:r w:rsidRPr="00591ABA">
        <w:rPr>
          <w:rFonts w:ascii="Segoe UI" w:hAnsi="Segoe UI" w:cs="Segoe UI"/>
        </w:rPr>
        <w:t>Processo Administrativo de Licitação Pública nº. 073/2026</w:t>
      </w:r>
    </w:p>
    <w:p w:rsidR="00645B6A" w:rsidRPr="00591ABA" w:rsidRDefault="00645B6A" w:rsidP="00645B6A">
      <w:pPr>
        <w:rPr>
          <w:rFonts w:ascii="Segoe UI" w:hAnsi="Segoe UI" w:cs="Segoe UI"/>
        </w:rPr>
      </w:pPr>
      <w:r w:rsidRPr="00591ABA">
        <w:rPr>
          <w:rFonts w:ascii="Segoe UI" w:hAnsi="Segoe UI" w:cs="Segoe UI"/>
        </w:rPr>
        <w:t>Pregão nº. 038/2026</w:t>
      </w:r>
    </w:p>
    <w:p w:rsidR="00644EA0" w:rsidRPr="00591ABA" w:rsidRDefault="00283793" w:rsidP="0055217E">
      <w:pPr>
        <w:tabs>
          <w:tab w:val="left" w:pos="2268"/>
        </w:tabs>
        <w:spacing w:after="200" w:line="276" w:lineRule="auto"/>
        <w:jc w:val="both"/>
        <w:rPr>
          <w:rFonts w:ascii="Segoe UI" w:eastAsia="Segoe UI" w:hAnsi="Segoe UI" w:cs="Segoe UI"/>
          <w:b/>
        </w:rPr>
      </w:pPr>
      <w:r w:rsidRPr="00591ABA">
        <w:rPr>
          <w:rFonts w:ascii="Segoe UI" w:eastAsia="Segoe UI" w:hAnsi="Segoe UI" w:cs="Segoe UI"/>
          <w:b/>
        </w:rPr>
        <w:t>1</w:t>
      </w:r>
      <w:r w:rsidR="00600C1E" w:rsidRPr="00591ABA">
        <w:rPr>
          <w:rFonts w:ascii="Segoe UI" w:eastAsia="Segoe UI" w:hAnsi="Segoe UI" w:cs="Segoe UI"/>
          <w:b/>
        </w:rPr>
        <w:t>. Descrição da necessidade da contratação, considerando o problema a ser resolvido sob a perspectiva do interesse público.</w:t>
      </w:r>
    </w:p>
    <w:p w:rsidR="00B14924" w:rsidRPr="00591ABA" w:rsidRDefault="00B14924" w:rsidP="00B14924">
      <w:pPr>
        <w:pStyle w:val="isselectedend"/>
        <w:jc w:val="both"/>
        <w:rPr>
          <w:rFonts w:ascii="Segoe UI" w:hAnsi="Segoe UI" w:cs="Segoe UI"/>
          <w:sz w:val="22"/>
          <w:szCs w:val="22"/>
        </w:rPr>
      </w:pPr>
      <w:r w:rsidRPr="00591ABA">
        <w:rPr>
          <w:rStyle w:val="Forte"/>
          <w:rFonts w:ascii="Segoe UI" w:hAnsi="Segoe UI" w:cs="Segoe UI"/>
          <w:sz w:val="22"/>
          <w:szCs w:val="22"/>
        </w:rPr>
        <w:t>1.1.1.</w:t>
      </w:r>
      <w:r w:rsidRPr="00591ABA">
        <w:rPr>
          <w:rFonts w:ascii="Segoe UI" w:hAnsi="Segoe UI" w:cs="Segoe UI"/>
          <w:sz w:val="22"/>
          <w:szCs w:val="22"/>
        </w:rPr>
        <w:t xml:space="preserve"> A presente contratação tem por finalidade atender à necessidade do Município de dispor de projetos técnicos completos e compatibilizados para a execução da cobertura da quadra esportiva municipal, garantindo condições adequadas para a prática de atividades esportivas, educacionais, culturais e recreativas pela população.</w:t>
      </w:r>
    </w:p>
    <w:p w:rsidR="00B14924" w:rsidRPr="00591ABA" w:rsidRDefault="00B14924" w:rsidP="00B14924">
      <w:pPr>
        <w:pStyle w:val="isselectedend"/>
        <w:jc w:val="both"/>
        <w:rPr>
          <w:rFonts w:ascii="Segoe UI" w:hAnsi="Segoe UI" w:cs="Segoe UI"/>
          <w:sz w:val="22"/>
          <w:szCs w:val="22"/>
        </w:rPr>
      </w:pPr>
      <w:r w:rsidRPr="00591ABA">
        <w:rPr>
          <w:rStyle w:val="Forte"/>
          <w:rFonts w:ascii="Segoe UI" w:hAnsi="Segoe UI" w:cs="Segoe UI"/>
          <w:sz w:val="22"/>
          <w:szCs w:val="22"/>
        </w:rPr>
        <w:t>1.1.2.</w:t>
      </w:r>
      <w:r w:rsidRPr="00591ABA">
        <w:rPr>
          <w:rFonts w:ascii="Segoe UI" w:hAnsi="Segoe UI" w:cs="Segoe UI"/>
          <w:sz w:val="22"/>
          <w:szCs w:val="22"/>
        </w:rPr>
        <w:t xml:space="preserve"> Atualmente, a inexistência de cobertura no equipamento público limita sua utilização em períodos de chuva e de intensa exposição solar, comprometendo a segurança, o conforto dos usuários e a continuidade das atividades desenvolvidas no local.</w:t>
      </w:r>
    </w:p>
    <w:p w:rsidR="00B14924" w:rsidRPr="00591ABA" w:rsidRDefault="00B14924" w:rsidP="00B14924">
      <w:pPr>
        <w:pStyle w:val="isselectedend"/>
        <w:jc w:val="both"/>
        <w:rPr>
          <w:rFonts w:ascii="Segoe UI" w:hAnsi="Segoe UI" w:cs="Segoe UI"/>
          <w:sz w:val="22"/>
          <w:szCs w:val="22"/>
        </w:rPr>
      </w:pPr>
      <w:r w:rsidRPr="00591ABA">
        <w:rPr>
          <w:rStyle w:val="Forte"/>
          <w:rFonts w:ascii="Segoe UI" w:hAnsi="Segoe UI" w:cs="Segoe UI"/>
          <w:sz w:val="22"/>
          <w:szCs w:val="22"/>
        </w:rPr>
        <w:t>1.1.3.</w:t>
      </w:r>
      <w:r w:rsidRPr="00591ABA">
        <w:rPr>
          <w:rFonts w:ascii="Segoe UI" w:hAnsi="Segoe UI" w:cs="Segoe UI"/>
          <w:sz w:val="22"/>
          <w:szCs w:val="22"/>
        </w:rPr>
        <w:t xml:space="preserve"> A elaboração dos projetos de engenharia, peças orçamentárias e documentos técnicos é indispensável para viabilizar o planejamento adequado da obra, assegurando a definição precisa das soluções construtivas, dos custos envolvidos e do cronograma de execução.</w:t>
      </w:r>
    </w:p>
    <w:p w:rsidR="00B14924" w:rsidRPr="00591ABA" w:rsidRDefault="00B14924" w:rsidP="00B14924">
      <w:pPr>
        <w:pStyle w:val="isselectedend"/>
        <w:jc w:val="both"/>
        <w:rPr>
          <w:rFonts w:ascii="Segoe UI" w:hAnsi="Segoe UI" w:cs="Segoe UI"/>
          <w:sz w:val="22"/>
          <w:szCs w:val="22"/>
        </w:rPr>
      </w:pPr>
      <w:r w:rsidRPr="00591ABA">
        <w:rPr>
          <w:rStyle w:val="Forte"/>
          <w:rFonts w:ascii="Segoe UI" w:hAnsi="Segoe UI" w:cs="Segoe UI"/>
          <w:sz w:val="22"/>
          <w:szCs w:val="22"/>
        </w:rPr>
        <w:t>1.1.4.</w:t>
      </w:r>
      <w:r w:rsidRPr="00591ABA">
        <w:rPr>
          <w:rFonts w:ascii="Segoe UI" w:hAnsi="Segoe UI" w:cs="Segoe UI"/>
          <w:sz w:val="22"/>
          <w:szCs w:val="22"/>
        </w:rPr>
        <w:t xml:space="preserve"> A contratação também se justifica pela necessidade de observância das normas técnicas vigentes, dos critérios de acessibilidade, segurança estrutural e eficiência na aplicação dos recursos públicos, reduzindo riscos de falhas, aditivos indevidos e retrabalhos durante a execução da obra.</w:t>
      </w:r>
    </w:p>
    <w:p w:rsidR="00B14924" w:rsidRPr="00591ABA" w:rsidRDefault="00B14924" w:rsidP="00B14924">
      <w:pPr>
        <w:pStyle w:val="isselectedend"/>
        <w:jc w:val="both"/>
        <w:rPr>
          <w:rFonts w:ascii="Segoe UI" w:hAnsi="Segoe UI" w:cs="Segoe UI"/>
          <w:sz w:val="22"/>
          <w:szCs w:val="22"/>
        </w:rPr>
      </w:pPr>
      <w:r w:rsidRPr="00591ABA">
        <w:rPr>
          <w:rStyle w:val="Forte"/>
          <w:rFonts w:ascii="Segoe UI" w:hAnsi="Segoe UI" w:cs="Segoe UI"/>
          <w:sz w:val="22"/>
          <w:szCs w:val="22"/>
        </w:rPr>
        <w:t>1.1.5.</w:t>
      </w:r>
      <w:r w:rsidRPr="00591ABA">
        <w:rPr>
          <w:rFonts w:ascii="Segoe UI" w:hAnsi="Segoe UI" w:cs="Segoe UI"/>
          <w:sz w:val="22"/>
          <w:szCs w:val="22"/>
        </w:rPr>
        <w:t xml:space="preserve"> Além disso, a disponibilização de documentação técnica completa constitui requisito fundamental para a instrução de processos licitatórios, captação de recursos e celebração de convênios, garantindo transparência, legalidade e eficiência na futura contratação da execução da obra.</w:t>
      </w:r>
    </w:p>
    <w:p w:rsidR="00B14924" w:rsidRPr="00591ABA" w:rsidRDefault="00B14924" w:rsidP="00B14924">
      <w:pPr>
        <w:pStyle w:val="NormalWeb"/>
        <w:jc w:val="both"/>
        <w:rPr>
          <w:rFonts w:ascii="Segoe UI" w:hAnsi="Segoe UI" w:cs="Segoe UI"/>
          <w:sz w:val="22"/>
          <w:szCs w:val="22"/>
        </w:rPr>
      </w:pPr>
      <w:r w:rsidRPr="00591ABA">
        <w:rPr>
          <w:rStyle w:val="Forte"/>
          <w:rFonts w:ascii="Segoe UI" w:hAnsi="Segoe UI" w:cs="Segoe UI"/>
          <w:sz w:val="22"/>
          <w:szCs w:val="22"/>
        </w:rPr>
        <w:t>1.1.6.</w:t>
      </w:r>
      <w:r w:rsidRPr="00591ABA">
        <w:rPr>
          <w:rFonts w:ascii="Segoe UI" w:hAnsi="Segoe UI" w:cs="Segoe UI"/>
          <w:sz w:val="22"/>
          <w:szCs w:val="22"/>
        </w:rPr>
        <w:t xml:space="preserve"> </w:t>
      </w:r>
      <w:r w:rsidR="00D67E28" w:rsidRPr="00591ABA">
        <w:rPr>
          <w:rFonts w:ascii="Segoe UI" w:hAnsi="Segoe UI" w:cs="Segoe UI"/>
          <w:sz w:val="22"/>
          <w:szCs w:val="22"/>
        </w:rPr>
        <w:t>A</w:t>
      </w:r>
      <w:r w:rsidRPr="00591ABA">
        <w:rPr>
          <w:rFonts w:ascii="Segoe UI" w:hAnsi="Segoe UI" w:cs="Segoe UI"/>
          <w:sz w:val="22"/>
          <w:szCs w:val="22"/>
        </w:rPr>
        <w:t xml:space="preserve"> contratação atende ao interesse público ao proporcionar os elementos técnicos necessários para a implantação de infraestrutura adequada, ampliando a utilização do espaço esportivo pela comunidade e contribuindo para a promoção do esporte, lazer, inclusão social e qualidade de vida da população.</w:t>
      </w:r>
    </w:p>
    <w:p w:rsidR="00644EA0" w:rsidRPr="00591ABA" w:rsidRDefault="00600C1E" w:rsidP="0055217E">
      <w:pPr>
        <w:tabs>
          <w:tab w:val="left" w:pos="2268"/>
        </w:tabs>
        <w:spacing w:line="276" w:lineRule="auto"/>
        <w:jc w:val="both"/>
        <w:rPr>
          <w:rFonts w:ascii="Segoe UI" w:eastAsia="Segoe UI" w:hAnsi="Segoe UI" w:cs="Segoe UI"/>
          <w:b/>
        </w:rPr>
      </w:pPr>
      <w:r w:rsidRPr="00591ABA">
        <w:rPr>
          <w:rFonts w:ascii="Segoe UI" w:eastAsia="Segoe UI" w:hAnsi="Segoe UI" w:cs="Segoe UI"/>
          <w:b/>
        </w:rPr>
        <w:t>2. Demonstração da previsão da contratação no plano de contratações anual, sempre que elaborado, de modo a indicar o seu alinhamento com o planejamento da Administração.</w:t>
      </w:r>
    </w:p>
    <w:p w:rsidR="00644EA0" w:rsidRPr="00591ABA" w:rsidRDefault="00600C1E" w:rsidP="0055217E">
      <w:pPr>
        <w:tabs>
          <w:tab w:val="left" w:pos="2268"/>
        </w:tabs>
        <w:spacing w:after="200" w:line="276" w:lineRule="auto"/>
        <w:jc w:val="both"/>
        <w:rPr>
          <w:rFonts w:ascii="Segoe UI" w:eastAsia="Segoe UI" w:hAnsi="Segoe UI" w:cs="Segoe UI"/>
        </w:rPr>
      </w:pPr>
      <w:r w:rsidRPr="00591ABA">
        <w:rPr>
          <w:rFonts w:ascii="Segoe UI" w:eastAsia="Segoe UI" w:hAnsi="Segoe UI" w:cs="Segoe UI"/>
        </w:rPr>
        <w:lastRenderedPageBreak/>
        <w:t>2.1. Considerando que o Plano de Contratações Anual – PCA – é facultativo (inciso VII do art. 12 da Lei nº. 14.133/2021), esta Administração não fizera para este exercício financeiro.</w:t>
      </w:r>
    </w:p>
    <w:p w:rsidR="00644EA0" w:rsidRPr="00591ABA" w:rsidRDefault="00600C1E" w:rsidP="0055217E">
      <w:pPr>
        <w:tabs>
          <w:tab w:val="left" w:pos="2268"/>
        </w:tabs>
        <w:spacing w:after="200" w:line="276" w:lineRule="auto"/>
        <w:jc w:val="both"/>
        <w:rPr>
          <w:rFonts w:ascii="Segoe UI" w:eastAsia="Segoe UI" w:hAnsi="Segoe UI" w:cs="Segoe UI"/>
          <w:b/>
        </w:rPr>
      </w:pPr>
      <w:r w:rsidRPr="00591ABA">
        <w:rPr>
          <w:rFonts w:ascii="Segoe UI" w:eastAsia="Segoe UI" w:hAnsi="Segoe UI" w:cs="Segoe UI"/>
          <w:b/>
        </w:rPr>
        <w:t>3. Dos requisitos da contratação administrativa.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3.1.1.</w:t>
      </w:r>
      <w:r w:rsidRPr="00F86B03">
        <w:rPr>
          <w:rFonts w:ascii="Segoe UI" w:eastAsia="Times New Roman" w:hAnsi="Segoe UI" w:cs="Segoe UI"/>
        </w:rPr>
        <w:t xml:space="preserve"> A contratada deverá possuir registro regular e ativo junto ao CREA ou CAU, conforme a área de atuação dos profissionais responsáveis pelos serviços.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3.1.2.</w:t>
      </w:r>
      <w:r w:rsidRPr="00F86B03">
        <w:rPr>
          <w:rFonts w:ascii="Segoe UI" w:eastAsia="Times New Roman" w:hAnsi="Segoe UI" w:cs="Segoe UI"/>
        </w:rPr>
        <w:t xml:space="preserve"> A contratada deverá disponibilizar equipe técnica habilitada para elaboração dos projetos arquitetônicos, estruturais, peças orçamentárias e demais documentos previstos no objeto da contratação.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3.1.3.</w:t>
      </w:r>
      <w:r w:rsidRPr="00F86B03">
        <w:rPr>
          <w:rFonts w:ascii="Segoe UI" w:eastAsia="Times New Roman" w:hAnsi="Segoe UI" w:cs="Segoe UI"/>
        </w:rPr>
        <w:t xml:space="preserve"> Todos os projetos deverão ser elaborados em conformidade com as normas técnicas vigentes da ABNT, legislações aplicáveis e demais regulamentos pertinentes à execução de obras públicas.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3.1.4.</w:t>
      </w:r>
      <w:r w:rsidRPr="00F86B03">
        <w:rPr>
          <w:rFonts w:ascii="Segoe UI" w:eastAsia="Times New Roman" w:hAnsi="Segoe UI" w:cs="Segoe UI"/>
        </w:rPr>
        <w:t xml:space="preserve"> Os projetos deverão contemplar soluções que garantam segurança estrutural, funcionalidade, acessibilidade, durabilidade e economicidade da futura obra.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3.1.5.</w:t>
      </w:r>
      <w:r w:rsidRPr="00F86B03">
        <w:rPr>
          <w:rFonts w:ascii="Segoe UI" w:eastAsia="Times New Roman" w:hAnsi="Segoe UI" w:cs="Segoe UI"/>
        </w:rPr>
        <w:t xml:space="preserve"> A contratada deverá realizar vistoria técnica no local para levantamento das condições existentes e coleta das informações necessárias ao desenvolvimento dos projetos.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3.1.6.</w:t>
      </w:r>
      <w:r w:rsidRPr="00F86B03">
        <w:rPr>
          <w:rFonts w:ascii="Segoe UI" w:eastAsia="Times New Roman" w:hAnsi="Segoe UI" w:cs="Segoe UI"/>
        </w:rPr>
        <w:t xml:space="preserve"> Deverão ser emitidas e apresentadas as respectivas </w:t>
      </w:r>
      <w:proofErr w:type="spellStart"/>
      <w:r w:rsidRPr="00F86B03">
        <w:rPr>
          <w:rFonts w:ascii="Segoe UI" w:eastAsia="Times New Roman" w:hAnsi="Segoe UI" w:cs="Segoe UI"/>
        </w:rPr>
        <w:t>ARTs</w:t>
      </w:r>
      <w:proofErr w:type="spellEnd"/>
      <w:r w:rsidRPr="00F86B03">
        <w:rPr>
          <w:rFonts w:ascii="Segoe UI" w:eastAsia="Times New Roman" w:hAnsi="Segoe UI" w:cs="Segoe UI"/>
        </w:rPr>
        <w:t xml:space="preserve"> ou </w:t>
      </w:r>
      <w:proofErr w:type="spellStart"/>
      <w:r w:rsidRPr="00F86B03">
        <w:rPr>
          <w:rFonts w:ascii="Segoe UI" w:eastAsia="Times New Roman" w:hAnsi="Segoe UI" w:cs="Segoe UI"/>
        </w:rPr>
        <w:t>RRTs</w:t>
      </w:r>
      <w:proofErr w:type="spellEnd"/>
      <w:r w:rsidRPr="00F86B03">
        <w:rPr>
          <w:rFonts w:ascii="Segoe UI" w:eastAsia="Times New Roman" w:hAnsi="Segoe UI" w:cs="Segoe UI"/>
        </w:rPr>
        <w:t xml:space="preserve"> dos serviços executados, devidamente registradas e quitadas junto ao conselho profissional competente.</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3.1.7.</w:t>
      </w:r>
      <w:r w:rsidRPr="00F86B03">
        <w:rPr>
          <w:rFonts w:ascii="Segoe UI" w:eastAsia="Times New Roman" w:hAnsi="Segoe UI" w:cs="Segoe UI"/>
        </w:rPr>
        <w:t xml:space="preserve"> A planilha orçamentária deverá conter quantitativos, composições e preços unitários fundamentados em sistemas oficiais de referência, tais como SINAPI, SETOP ou outro equivalente vigente.</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3.1.8.</w:t>
      </w:r>
      <w:r w:rsidRPr="00F86B03">
        <w:rPr>
          <w:rFonts w:ascii="Segoe UI" w:eastAsia="Times New Roman" w:hAnsi="Segoe UI" w:cs="Segoe UI"/>
        </w:rPr>
        <w:t xml:space="preserve"> O cronograma físico-financeiro deverá ser compatível com as etapas construtivas previstas e com o orçamento apresentado.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3.1.9.</w:t>
      </w:r>
      <w:r w:rsidRPr="00F86B03">
        <w:rPr>
          <w:rFonts w:ascii="Segoe UI" w:eastAsia="Times New Roman" w:hAnsi="Segoe UI" w:cs="Segoe UI"/>
        </w:rPr>
        <w:t xml:space="preserve"> O memorial descritivo deverá detalhar as especificações técnicas dos materiais, métodos construtivos, critérios de execução e normas adotadas.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3.1.10.</w:t>
      </w:r>
      <w:r w:rsidRPr="00F86B03">
        <w:rPr>
          <w:rFonts w:ascii="Segoe UI" w:eastAsia="Times New Roman" w:hAnsi="Segoe UI" w:cs="Segoe UI"/>
        </w:rPr>
        <w:t xml:space="preserve"> Todos os documentos e projetos deverão ser entregues em formato digital editável (DWG, BIM, XLSX, DOCX ou equivalentes) e em PDF assinado digitalmente.</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3.1.11.</w:t>
      </w:r>
      <w:r w:rsidRPr="00F86B03">
        <w:rPr>
          <w:rFonts w:ascii="Segoe UI" w:eastAsia="Times New Roman" w:hAnsi="Segoe UI" w:cs="Segoe UI"/>
        </w:rPr>
        <w:t xml:space="preserve"> A contratada deverá promover as revisões e adequações eventualmente solicitadas pelo Município, sem ônus adicional, quando decorrentes de inconsistências, incompatibilidades ou necessidade de ajustes técnicos nos documentos apresentados.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3.1.12.</w:t>
      </w:r>
      <w:r w:rsidRPr="00F86B03">
        <w:rPr>
          <w:rFonts w:ascii="Segoe UI" w:eastAsia="Times New Roman" w:hAnsi="Segoe UI" w:cs="Segoe UI"/>
        </w:rPr>
        <w:t xml:space="preserve"> Caso sejam identificadas necessidades de ensaios, sondagens, levantamentos topográficos, geotécnicos ou outras investigações complementares, a contratada deverá </w:t>
      </w:r>
      <w:r w:rsidRPr="00591ABA">
        <w:rPr>
          <w:rFonts w:ascii="Segoe UI" w:eastAsia="Times New Roman" w:hAnsi="Segoe UI" w:cs="Segoe UI"/>
        </w:rPr>
        <w:t>realiza-la.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3.1.13.</w:t>
      </w:r>
      <w:r w:rsidRPr="00F86B03">
        <w:rPr>
          <w:rFonts w:ascii="Segoe UI" w:eastAsia="Times New Roman" w:hAnsi="Segoe UI" w:cs="Segoe UI"/>
        </w:rPr>
        <w:t xml:space="preserve"> Os serviços deverão ser executados observando os princípios da legalidade, eficiência, economicidade, transparência e interesse público, assegurando a qualidade técnica dos produtos entregues.</w:t>
      </w:r>
    </w:p>
    <w:p w:rsidR="00031553" w:rsidRPr="00591ABA" w:rsidRDefault="00F86B03" w:rsidP="00F86B03">
      <w:pPr>
        <w:spacing w:before="100" w:beforeAutospacing="1" w:after="100" w:afterAutospacing="1" w:line="240" w:lineRule="auto"/>
        <w:jc w:val="both"/>
        <w:rPr>
          <w:rFonts w:ascii="Segoe UI" w:hAnsi="Segoe UI" w:cs="Segoe UI"/>
        </w:rPr>
      </w:pPr>
      <w:r w:rsidRPr="00591ABA">
        <w:rPr>
          <w:rFonts w:ascii="Segoe UI" w:eastAsia="Times New Roman" w:hAnsi="Segoe UI" w:cs="Segoe UI"/>
          <w:b/>
          <w:bCs/>
        </w:rPr>
        <w:t>3.1.14.</w:t>
      </w:r>
      <w:r w:rsidRPr="00F86B03">
        <w:rPr>
          <w:rFonts w:ascii="Segoe UI" w:eastAsia="Times New Roman" w:hAnsi="Segoe UI" w:cs="Segoe UI"/>
        </w:rPr>
        <w:t xml:space="preserve"> A entrega final dos projetos e documentos somente será considerada concluída após análise, aprovação e aceite formal pelo Município.</w:t>
      </w:r>
    </w:p>
    <w:p w:rsidR="00644EA0" w:rsidRPr="00591ABA" w:rsidRDefault="00600C1E" w:rsidP="0055217E">
      <w:pPr>
        <w:spacing w:after="200" w:line="276" w:lineRule="auto"/>
        <w:jc w:val="both"/>
        <w:rPr>
          <w:rFonts w:ascii="Segoe UI" w:eastAsia="Segoe UI" w:hAnsi="Segoe UI" w:cs="Segoe UI"/>
          <w:b/>
        </w:rPr>
      </w:pPr>
      <w:r w:rsidRPr="00591ABA">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4.1.1.</w:t>
      </w:r>
      <w:r w:rsidRPr="00F86B03">
        <w:rPr>
          <w:rFonts w:ascii="Segoe UI" w:eastAsia="Times New Roman" w:hAnsi="Segoe UI" w:cs="Segoe UI"/>
        </w:rPr>
        <w:t xml:space="preserve"> 01 (um) Projeto Arquitetônico completo da cobertura da quadra esportiva, contemplando layout, planta baixa, cortes, fachadas, elevações, detalhamentos construtivos, acessibilidade e especificações técnicas.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4.1.2.</w:t>
      </w:r>
      <w:r w:rsidRPr="00F86B03">
        <w:rPr>
          <w:rFonts w:ascii="Segoe UI" w:eastAsia="Times New Roman" w:hAnsi="Segoe UI" w:cs="Segoe UI"/>
        </w:rPr>
        <w:t xml:space="preserve"> 01 (um) Projeto Estrutural completo da fundação e da superestrutura da cobertura, incluindo detalhamentos executivos, dimensionamentos e memórias de cálculo.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4.1.3.</w:t>
      </w:r>
      <w:r w:rsidRPr="00F86B03">
        <w:rPr>
          <w:rFonts w:ascii="Segoe UI" w:eastAsia="Times New Roman" w:hAnsi="Segoe UI" w:cs="Segoe UI"/>
        </w:rPr>
        <w:t xml:space="preserve"> 01 (uma) Planilha Orçamentária detalhada contendo quantitativos de materiais e serviços, preços unitários e valores totais da futura obra.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4.1.4.</w:t>
      </w:r>
      <w:r w:rsidRPr="00F86B03">
        <w:rPr>
          <w:rFonts w:ascii="Segoe UI" w:eastAsia="Times New Roman" w:hAnsi="Segoe UI" w:cs="Segoe UI"/>
        </w:rPr>
        <w:t xml:space="preserve"> 01 (uma) Composição analítica de BDI (Benefícios e Despesas Indiretas) aplicada ao orçamento da obra.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4.1.5.</w:t>
      </w:r>
      <w:r w:rsidRPr="00F86B03">
        <w:rPr>
          <w:rFonts w:ascii="Segoe UI" w:eastAsia="Times New Roman" w:hAnsi="Segoe UI" w:cs="Segoe UI"/>
        </w:rPr>
        <w:t xml:space="preserve"> 01 (um) Cronograma Físico-Financeiro da execução da obra, compatível com os serviços previstos no orçamento.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4.1.6.</w:t>
      </w:r>
      <w:r w:rsidRPr="00F86B03">
        <w:rPr>
          <w:rFonts w:ascii="Segoe UI" w:eastAsia="Times New Roman" w:hAnsi="Segoe UI" w:cs="Segoe UI"/>
        </w:rPr>
        <w:t xml:space="preserve"> 01 (um) Memorial Descritivo contendo especificações técnicas, procedimentos construtivos, materiais e normas aplicáveis.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4.1.7.</w:t>
      </w:r>
      <w:r w:rsidRPr="00F86B03">
        <w:rPr>
          <w:rFonts w:ascii="Segoe UI" w:eastAsia="Times New Roman" w:hAnsi="Segoe UI" w:cs="Segoe UI"/>
        </w:rPr>
        <w:t xml:space="preserve"> 01 (um) Relatório Fotográfico contemplando a situação atual da quadra esportiva, registros da vistoria técnica e pontos relevantes para elaboração dos projetos.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4.1.8.</w:t>
      </w:r>
      <w:r w:rsidRPr="00F86B03">
        <w:rPr>
          <w:rFonts w:ascii="Segoe UI" w:eastAsia="Times New Roman" w:hAnsi="Segoe UI" w:cs="Segoe UI"/>
        </w:rPr>
        <w:t xml:space="preserve"> 01 (uma) Vistoria Técnica no local destinada ao levantamento de informações e verificação das condições existentes.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4.1.9.</w:t>
      </w:r>
      <w:r w:rsidRPr="00F86B03">
        <w:rPr>
          <w:rFonts w:ascii="Segoe UI" w:eastAsia="Times New Roman" w:hAnsi="Segoe UI" w:cs="Segoe UI"/>
        </w:rPr>
        <w:t xml:space="preserve"> 01 (uma) ART – Anotação de Responsabilidade Técnica ou documento equivalente para os serviços de vistoria.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4.1.10.</w:t>
      </w:r>
      <w:r w:rsidRPr="00F86B03">
        <w:rPr>
          <w:rFonts w:ascii="Segoe UI" w:eastAsia="Times New Roman" w:hAnsi="Segoe UI" w:cs="Segoe UI"/>
        </w:rPr>
        <w:t xml:space="preserve"> 01 (uma) ART – Anotação de Responsabilidade Técnica ou documento equivalente para os serviços de elaboração dos projetos.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4.1.11.</w:t>
      </w:r>
      <w:r w:rsidRPr="00F86B03">
        <w:rPr>
          <w:rFonts w:ascii="Segoe UI" w:eastAsia="Times New Roman" w:hAnsi="Segoe UI" w:cs="Segoe UI"/>
        </w:rPr>
        <w:t xml:space="preserve"> 01 (uma) Entrega final dos documentos técnicos em meio digital editável (DWG/BIM, XLSX, DOCX ou equivalente) e em formato PDF assinado digitalmente.</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4.1.12.</w:t>
      </w:r>
      <w:r w:rsidRPr="00F86B03">
        <w:rPr>
          <w:rFonts w:ascii="Segoe UI" w:eastAsia="Times New Roman" w:hAnsi="Segoe UI" w:cs="Segoe UI"/>
        </w:rPr>
        <w:t xml:space="preserve"> As quantidades estimadas correspondem à elaboração de um conjunto completo de projetos e documentos técnicos necessários para subsidiar futura licitação e execução da obra de cobertura da quadra esportiva municipal.</w:t>
      </w:r>
    </w:p>
    <w:tbl>
      <w:tblPr>
        <w:tblW w:w="8500" w:type="dxa"/>
        <w:tblInd w:w="75" w:type="dxa"/>
        <w:tblCellMar>
          <w:left w:w="70" w:type="dxa"/>
          <w:right w:w="70" w:type="dxa"/>
        </w:tblCellMar>
        <w:tblLook w:val="04A0" w:firstRow="1" w:lastRow="0" w:firstColumn="1" w:lastColumn="0" w:noHBand="0" w:noVBand="1"/>
      </w:tblPr>
      <w:tblGrid>
        <w:gridCol w:w="667"/>
        <w:gridCol w:w="972"/>
        <w:gridCol w:w="1079"/>
        <w:gridCol w:w="4365"/>
        <w:gridCol w:w="1417"/>
      </w:tblGrid>
      <w:tr w:rsidR="004D0FC4" w:rsidRPr="00591ABA" w:rsidTr="00B14924">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ITEM</w:t>
            </w:r>
          </w:p>
        </w:tc>
        <w:tc>
          <w:tcPr>
            <w:tcW w:w="972"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UNID</w:t>
            </w:r>
          </w:p>
        </w:tc>
        <w:tc>
          <w:tcPr>
            <w:tcW w:w="4365"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DESCRIÇÃO</w:t>
            </w:r>
          </w:p>
        </w:tc>
        <w:tc>
          <w:tcPr>
            <w:tcW w:w="1417"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center"/>
              <w:rPr>
                <w:rFonts w:ascii="Segoe UI" w:hAnsi="Segoe UI" w:cs="Segoe UI"/>
                <w:color w:val="000000"/>
              </w:rPr>
            </w:pPr>
            <w:r w:rsidRPr="00591ABA">
              <w:rPr>
                <w:rFonts w:ascii="Segoe UI" w:hAnsi="Segoe UI" w:cs="Segoe UI"/>
                <w:color w:val="000000"/>
              </w:rPr>
              <w:t>VALOR UNIT. ESTIMADO</w:t>
            </w:r>
          </w:p>
        </w:tc>
      </w:tr>
      <w:tr w:rsidR="004D0FC4" w:rsidRPr="00591ABA" w:rsidTr="00B14924">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1</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SERV</w:t>
            </w:r>
          </w:p>
        </w:tc>
        <w:tc>
          <w:tcPr>
            <w:tcW w:w="4365" w:type="dxa"/>
            <w:tcBorders>
              <w:top w:val="single" w:sz="4" w:space="0" w:color="auto"/>
              <w:left w:val="nil"/>
              <w:bottom w:val="single" w:sz="4" w:space="0" w:color="auto"/>
              <w:right w:val="single" w:sz="4" w:space="0" w:color="auto"/>
            </w:tcBorders>
            <w:shd w:val="clear" w:color="auto" w:fill="auto"/>
            <w:vAlign w:val="center"/>
            <w:hideMark/>
          </w:tcPr>
          <w:p w:rsidR="004D0FC4" w:rsidRPr="00591ABA" w:rsidRDefault="004D0FC4" w:rsidP="00B1492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rPr>
              <w:t>Contratação de empresa especializada para elaboração dos projetos técnicos e documentos necessários à cobertura de quadra, contemplando:</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Projetos de engenharia</w:t>
            </w:r>
            <w:r w:rsidRPr="00591ABA">
              <w:rPr>
                <w:rFonts w:ascii="Segoe UI" w:eastAsia="Times New Roman" w:hAnsi="Segoe UI" w:cs="Segoe UI"/>
              </w:rPr>
              <w:t xml:space="preserve">, incluindo projeto arquitetônico (layout, cortes, elevações, acessibilidade e especificações da cobertura e fechamentos) e projeto estrutural completo da fundação e superestrutura, com respectivas memórias de cálculo.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Documentação orçamentária e de planejamento</w:t>
            </w:r>
            <w:r w:rsidRPr="00591ABA">
              <w:rPr>
                <w:rFonts w:ascii="Segoe UI" w:eastAsia="Times New Roman" w:hAnsi="Segoe UI" w:cs="Segoe UI"/>
              </w:rPr>
              <w:t xml:space="preserve">, composta por planilha orçamentária detalhada, composição de BDI e cronograma físico-financeiro da obra.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Documentação técnica de suporte</w:t>
            </w:r>
            <w:r w:rsidRPr="00591ABA">
              <w:rPr>
                <w:rFonts w:ascii="Segoe UI" w:eastAsia="Times New Roman" w:hAnsi="Segoe UI" w:cs="Segoe UI"/>
              </w:rPr>
              <w:t xml:space="preserve">, incluindo memorial descritivo e relatório fotográfico das condições existentes e das vistorias realizadas.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 xml:space="preserve">Emissão das </w:t>
            </w:r>
            <w:proofErr w:type="spellStart"/>
            <w:r w:rsidRPr="00591ABA">
              <w:rPr>
                <w:rFonts w:ascii="Segoe UI" w:eastAsia="Times New Roman" w:hAnsi="Segoe UI" w:cs="Segoe UI"/>
                <w:b/>
                <w:bCs/>
              </w:rPr>
              <w:t>ARTs</w:t>
            </w:r>
            <w:proofErr w:type="spellEnd"/>
            <w:r w:rsidRPr="00591ABA">
              <w:rPr>
                <w:rFonts w:ascii="Segoe UI" w:eastAsia="Times New Roman" w:hAnsi="Segoe UI" w:cs="Segoe UI"/>
              </w:rPr>
              <w:t xml:space="preserve"> de projeto e vistoria, devidamente registradas e quitadas junto ao CREA.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Entrega dos produtos</w:t>
            </w:r>
            <w:r w:rsidRPr="00591ABA">
              <w:rPr>
                <w:rFonts w:ascii="Segoe UI" w:eastAsia="Times New Roman" w:hAnsi="Segoe UI" w:cs="Segoe UI"/>
              </w:rPr>
              <w:t xml:space="preserve"> em meio digital (arquivos editáveis e </w:t>
            </w:r>
            <w:proofErr w:type="spellStart"/>
            <w:r w:rsidRPr="00591ABA">
              <w:rPr>
                <w:rFonts w:ascii="Segoe UI" w:eastAsia="Times New Roman" w:hAnsi="Segoe UI" w:cs="Segoe UI"/>
              </w:rPr>
              <w:t>PDFs</w:t>
            </w:r>
            <w:proofErr w:type="spellEnd"/>
            <w:r w:rsidRPr="00591ABA">
              <w:rPr>
                <w:rFonts w:ascii="Segoe UI" w:eastAsia="Times New Roman" w:hAnsi="Segoe UI" w:cs="Segoe UI"/>
              </w:rPr>
              <w:t xml:space="preserve"> </w:t>
            </w:r>
            <w:r w:rsidRPr="00591ABA">
              <w:rPr>
                <w:rFonts w:ascii="Segoe UI" w:eastAsia="Times New Roman" w:hAnsi="Segoe UI" w:cs="Segoe UI"/>
              </w:rPr>
              <w:lastRenderedPageBreak/>
              <w:t xml:space="preserve">assinados digitalmente) e, quando solicitado, em meio físico. </w:t>
            </w:r>
          </w:p>
          <w:p w:rsidR="004D0FC4" w:rsidRPr="00591ABA" w:rsidRDefault="004D0FC4" w:rsidP="00B1492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rPr>
              <w:t>Eventuais sondagens, ensaios, levantamentos topográficos, geotécnicos ou outras investigações complementares que se mostrarem necessárias por conta da empresa contratada.</w:t>
            </w:r>
          </w:p>
          <w:p w:rsidR="004D0FC4" w:rsidRPr="00591ABA" w:rsidRDefault="004D0FC4" w:rsidP="00B14924">
            <w:pPr>
              <w:jc w:val="both"/>
              <w:rPr>
                <w:rFonts w:ascii="Segoe UI" w:hAnsi="Segoe UI" w:cs="Segoe UI"/>
                <w:color w:val="000000"/>
              </w:rPr>
            </w:pP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4D0FC4" w:rsidRPr="00591ABA" w:rsidRDefault="004D0FC4" w:rsidP="00B14924">
            <w:pPr>
              <w:rPr>
                <w:rFonts w:ascii="Segoe UI" w:hAnsi="Segoe UI" w:cs="Segoe UI"/>
                <w:color w:val="000000"/>
              </w:rPr>
            </w:pPr>
            <w:r w:rsidRPr="00591ABA">
              <w:rPr>
                <w:rFonts w:ascii="Segoe UI" w:hAnsi="Segoe UI" w:cs="Segoe UI"/>
                <w:color w:val="000000"/>
              </w:rPr>
              <w:lastRenderedPageBreak/>
              <w:t xml:space="preserve"> R$ 15.566,66 </w:t>
            </w:r>
          </w:p>
        </w:tc>
      </w:tr>
    </w:tbl>
    <w:p w:rsidR="002B2A0C" w:rsidRPr="00591ABA" w:rsidRDefault="002B2A0C" w:rsidP="0055217E">
      <w:pPr>
        <w:spacing w:after="200" w:line="300" w:lineRule="auto"/>
        <w:jc w:val="both"/>
        <w:rPr>
          <w:rFonts w:ascii="Segoe UI" w:eastAsia="Segoe UI" w:hAnsi="Segoe UI" w:cs="Segoe UI"/>
        </w:rPr>
      </w:pPr>
    </w:p>
    <w:p w:rsidR="00C23202" w:rsidRPr="00591ABA" w:rsidRDefault="00600C1E" w:rsidP="00C23202">
      <w:pPr>
        <w:spacing w:after="200" w:line="276" w:lineRule="auto"/>
        <w:jc w:val="both"/>
        <w:rPr>
          <w:rFonts w:ascii="Segoe UI" w:eastAsia="Segoe UI" w:hAnsi="Segoe UI" w:cs="Segoe UI"/>
        </w:rPr>
      </w:pPr>
      <w:r w:rsidRPr="00591ABA">
        <w:rPr>
          <w:rFonts w:ascii="Segoe UI" w:eastAsia="Segoe UI" w:hAnsi="Segoe UI" w:cs="Segoe UI"/>
        </w:rPr>
        <w:t>4.2. Considerando que se trata de fornecimento comum, não há memórias de cálculo e outros documentos.</w:t>
      </w:r>
    </w:p>
    <w:p w:rsidR="00644EA0" w:rsidRPr="00591ABA" w:rsidRDefault="00600C1E" w:rsidP="00C23202">
      <w:pPr>
        <w:spacing w:after="200" w:line="276" w:lineRule="auto"/>
        <w:jc w:val="both"/>
        <w:rPr>
          <w:rFonts w:ascii="Segoe UI" w:eastAsia="Segoe UI" w:hAnsi="Segoe UI" w:cs="Segoe UI"/>
        </w:rPr>
      </w:pPr>
      <w:r w:rsidRPr="00591ABA">
        <w:rPr>
          <w:rFonts w:ascii="Segoe UI" w:eastAsia="Segoe UI" w:hAnsi="Segoe UI" w:cs="Segoe UI"/>
          <w:b/>
        </w:rPr>
        <w:t>5. Do levantamento de mercado, que consiste na análise das alternativas possíveis, e justificativa técnica e econômica da escolha do tipo de solução a contratar.</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5.1.1.</w:t>
      </w:r>
      <w:r w:rsidRPr="00F86B03">
        <w:rPr>
          <w:rFonts w:ascii="Segoe UI" w:eastAsia="Times New Roman" w:hAnsi="Segoe UI" w:cs="Segoe UI"/>
        </w:rPr>
        <w:t xml:space="preserve"> Para atendimento da necessidade identificada, foram analisadas as alternativas disponíveis no mercado para obtenção dos projetos técnicos necessários à futura execução da cobertura da quadra esportiva municipal.</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5.1.2.</w:t>
      </w:r>
      <w:r w:rsidRPr="00F86B03">
        <w:rPr>
          <w:rFonts w:ascii="Segoe UI" w:eastAsia="Times New Roman" w:hAnsi="Segoe UI" w:cs="Segoe UI"/>
        </w:rPr>
        <w:t xml:space="preserve"> A primeira alternativa considerada consistiu na elaboração dos projetos por equipe técnica própria da Administração Municipal. Entretanto, verificou-se a inexistência ou insuficiência de profissionais especializados e da estrutura técnica necessária para desenvolvimento de todos os projetos, documentos e peças orçamentárias exigidos.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5.1.3.</w:t>
      </w:r>
      <w:r w:rsidRPr="00F86B03">
        <w:rPr>
          <w:rFonts w:ascii="Segoe UI" w:eastAsia="Times New Roman" w:hAnsi="Segoe UI" w:cs="Segoe UI"/>
        </w:rPr>
        <w:t xml:space="preserve"> A segunda alternativa analisada corresponde à utilização de projetos padronizados ou previamente elaborados para outras edificações. Contudo, tal solução não se mostra adequada, uma vez que cada local possui características específicas relacionadas às condições físicas, dimensões, implantação, acessibilidade e necessidades estruturais, exigindo desenvolvimento técnico individualizado.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5.1.4.</w:t>
      </w:r>
      <w:r w:rsidRPr="00F86B03">
        <w:rPr>
          <w:rFonts w:ascii="Segoe UI" w:eastAsia="Times New Roman" w:hAnsi="Segoe UI" w:cs="Segoe UI"/>
        </w:rPr>
        <w:t xml:space="preserve"> A terceira alternativa consiste na contratação de empresa especializada para elaboração dos projetos, memoriais, orçamento, cronograma e demais documentos técnicos necessários à futura licitação da obra.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5.1.5.</w:t>
      </w:r>
      <w:r w:rsidRPr="00F86B03">
        <w:rPr>
          <w:rFonts w:ascii="Segoe UI" w:eastAsia="Times New Roman" w:hAnsi="Segoe UI" w:cs="Segoe UI"/>
        </w:rPr>
        <w:t xml:space="preserve"> Após análise técnica e econômica das alternativas, verificou-se que a contratação de empresa especializada apresenta a melhor relação custo-benefício para a Administração, assegurando a participação de profissionais habilitados e a observância das normas técnicas vigentes.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5.1.6.</w:t>
      </w:r>
      <w:r w:rsidRPr="00F86B03">
        <w:rPr>
          <w:rFonts w:ascii="Segoe UI" w:eastAsia="Times New Roman" w:hAnsi="Segoe UI" w:cs="Segoe UI"/>
        </w:rPr>
        <w:t xml:space="preserve"> A solução escolhida permite a obtenção de projetos completos, compatibilizados e adequados às características da quadra esportiva, reduzindo riscos de inconsistências técnicas, aditivos contratuais, retrabalhos e atrasos na futura execução da obra.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5.1.7.</w:t>
      </w:r>
      <w:r w:rsidRPr="00F86B03">
        <w:rPr>
          <w:rFonts w:ascii="Segoe UI" w:eastAsia="Times New Roman" w:hAnsi="Segoe UI" w:cs="Segoe UI"/>
        </w:rPr>
        <w:t xml:space="preserve"> Sob o aspecto econômico, a contratação especializada proporciona maior precisão na definição dos quantitativos, custos e cronograma da obra, contribuindo para o planejamento eficiente dos recursos públicos e para a realização de processo licitatório com maior segurança.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5.1.8.</w:t>
      </w:r>
      <w:r w:rsidRPr="00F86B03">
        <w:rPr>
          <w:rFonts w:ascii="Segoe UI" w:eastAsia="Times New Roman" w:hAnsi="Segoe UI" w:cs="Segoe UI"/>
        </w:rPr>
        <w:t xml:space="preserve"> A solução adotada também favorece a transparência, a legalidade e a eficiência administrativa, ao disponibilizar documentação técnica adequada para instrução dos procedimentos de contratação e captação de recursos.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5.1.9.</w:t>
      </w:r>
      <w:r w:rsidRPr="00F86B03">
        <w:rPr>
          <w:rFonts w:ascii="Segoe UI" w:eastAsia="Times New Roman" w:hAnsi="Segoe UI" w:cs="Segoe UI"/>
        </w:rPr>
        <w:t xml:space="preserve"> </w:t>
      </w:r>
      <w:r w:rsidRPr="00591ABA">
        <w:rPr>
          <w:rFonts w:ascii="Segoe UI" w:eastAsia="Times New Roman" w:hAnsi="Segoe UI" w:cs="Segoe UI"/>
        </w:rPr>
        <w:t>C</w:t>
      </w:r>
      <w:r w:rsidRPr="00F86B03">
        <w:rPr>
          <w:rFonts w:ascii="Segoe UI" w:eastAsia="Times New Roman" w:hAnsi="Segoe UI" w:cs="Segoe UI"/>
        </w:rPr>
        <w:t>onclui-se que a contratação de empresa especializada para elaboração dos projetos e documentos técnicos representa a alternativa mais vantajosa para a Administração Pública, atendendo aos princípios da economicidade, eficiência e interesse público.</w:t>
      </w:r>
    </w:p>
    <w:p w:rsidR="00644EA0" w:rsidRPr="00591ABA" w:rsidRDefault="00600C1E" w:rsidP="00E015AB">
      <w:pPr>
        <w:spacing w:after="200" w:line="276" w:lineRule="auto"/>
        <w:jc w:val="both"/>
        <w:rPr>
          <w:rFonts w:ascii="Segoe UI" w:eastAsia="Segoe UI" w:hAnsi="Segoe UI" w:cs="Segoe UI"/>
          <w:b/>
        </w:rPr>
      </w:pPr>
      <w:r w:rsidRPr="00591ABA">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6.1.1.</w:t>
      </w:r>
      <w:r w:rsidRPr="00F86B03">
        <w:rPr>
          <w:rFonts w:ascii="Segoe UI" w:eastAsia="Times New Roman" w:hAnsi="Segoe UI" w:cs="Segoe UI"/>
        </w:rPr>
        <w:t xml:space="preserve"> A estimativa do valor da contratação foi elaborada com base em pesquisa de preços realizada junto ao mercado especializado, observando os princípios da economicidade, razoabilidade e eficiência, conforme disposto na legislação vigente.</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6.1.2.</w:t>
      </w:r>
      <w:r w:rsidRPr="00F86B03">
        <w:rPr>
          <w:rFonts w:ascii="Segoe UI" w:eastAsia="Times New Roman" w:hAnsi="Segoe UI" w:cs="Segoe UI"/>
        </w:rPr>
        <w:t xml:space="preserve"> Para a formação do valor estimado foram consideradas propostas comerciais, contratações similares realizadas por outros órgãos públicos e demais fontes de pesquisa admitidas pela regulamentação aplicável.</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6.1.3.</w:t>
      </w:r>
      <w:r w:rsidRPr="00F86B03">
        <w:rPr>
          <w:rFonts w:ascii="Segoe UI" w:eastAsia="Times New Roman" w:hAnsi="Segoe UI" w:cs="Segoe UI"/>
        </w:rPr>
        <w:t xml:space="preserve"> O valor estimado contempla a elaboração de todos os projetos, documentos técnicos, peças orçamentárias, cronograma físico-financeiro, memorial descritivo, relatório fotográfico, emissão de </w:t>
      </w:r>
      <w:proofErr w:type="spellStart"/>
      <w:r w:rsidRPr="00F86B03">
        <w:rPr>
          <w:rFonts w:ascii="Segoe UI" w:eastAsia="Times New Roman" w:hAnsi="Segoe UI" w:cs="Segoe UI"/>
        </w:rPr>
        <w:t>ARTs</w:t>
      </w:r>
      <w:proofErr w:type="spellEnd"/>
      <w:r w:rsidRPr="00F86B03">
        <w:rPr>
          <w:rFonts w:ascii="Segoe UI" w:eastAsia="Times New Roman" w:hAnsi="Segoe UI" w:cs="Segoe UI"/>
        </w:rPr>
        <w:t xml:space="preserve"> e demais atividades previstas no objeto da contratação.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6.1.4.</w:t>
      </w:r>
      <w:r w:rsidRPr="00F86B03">
        <w:rPr>
          <w:rFonts w:ascii="Segoe UI" w:eastAsia="Times New Roman" w:hAnsi="Segoe UI" w:cs="Segoe UI"/>
        </w:rPr>
        <w:t xml:space="preserve"> Os preços unitários referenciais, as memórias de cálculo, os critérios utilizados para composição dos custos e os documentos que fundamentam a estimativa integram o processo administrativo da contratação e servem de suporte para a definição do valor de referência.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6.1.5.</w:t>
      </w:r>
      <w:r w:rsidRPr="00F86B03">
        <w:rPr>
          <w:rFonts w:ascii="Segoe UI" w:eastAsia="Times New Roman" w:hAnsi="Segoe UI" w:cs="Segoe UI"/>
        </w:rPr>
        <w:t xml:space="preserve"> A metodologia adotada para definição do valor estimado buscou refletir os preços praticados no mercado para serviços de natureza semelhante, observadas as especificidades técnicas do objeto.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6.1.6.</w:t>
      </w:r>
      <w:r w:rsidRPr="00F86B03">
        <w:rPr>
          <w:rFonts w:ascii="Segoe UI" w:eastAsia="Times New Roman" w:hAnsi="Segoe UI" w:cs="Segoe UI"/>
        </w:rPr>
        <w:t xml:space="preserve"> O valor estimado da contratação corresponde a R$ </w:t>
      </w:r>
      <w:r w:rsidRPr="00591ABA">
        <w:rPr>
          <w:rFonts w:ascii="Segoe UI" w:eastAsia="Times New Roman" w:hAnsi="Segoe UI" w:cs="Segoe UI"/>
        </w:rPr>
        <w:t>15.566,66</w:t>
      </w:r>
      <w:r w:rsidRPr="00F86B03">
        <w:rPr>
          <w:rFonts w:ascii="Segoe UI" w:eastAsia="Times New Roman" w:hAnsi="Segoe UI" w:cs="Segoe UI"/>
        </w:rPr>
        <w:t>, conforme demonstrado no Mapa de Cotação de Preços e demais documentos integrantes do processo.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6.1.7.</w:t>
      </w:r>
      <w:r w:rsidRPr="00F86B03">
        <w:rPr>
          <w:rFonts w:ascii="Segoe UI" w:eastAsia="Times New Roman" w:hAnsi="Segoe UI" w:cs="Segoe UI"/>
        </w:rPr>
        <w:t xml:space="preserve"> Os documentos que embasam a estimativa de preços permanecerão juntados aos autos do processo administrativo, garantindo a rastreabilidade e a transparência dos critérios adotados pela Administração.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6.1.8.</w:t>
      </w:r>
      <w:r w:rsidRPr="00F86B03">
        <w:rPr>
          <w:rFonts w:ascii="Segoe UI" w:eastAsia="Times New Roman" w:hAnsi="Segoe UI" w:cs="Segoe UI"/>
        </w:rPr>
        <w:t xml:space="preserve"> Caso a Administração entenda necessário, o orçamento estimado poderá ser tratado como informação sigilosa até a conclusão do procedimento licitatório, nos termos da legislação vigente, permanecendo acessível aos órgãos de controle e fiscalização competentes.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6.1.9.</w:t>
      </w:r>
      <w:r w:rsidRPr="00F86B03">
        <w:rPr>
          <w:rFonts w:ascii="Segoe UI" w:eastAsia="Times New Roman" w:hAnsi="Segoe UI" w:cs="Segoe UI"/>
        </w:rPr>
        <w:t xml:space="preserve"> A estimativa de valor apresentada possui caráter referencial e destina-se ao planejamento da contratação, não representando obrigação de contratação pelo valor estimado.</w:t>
      </w:r>
    </w:p>
    <w:p w:rsidR="00E015AB" w:rsidRPr="00591ABA" w:rsidRDefault="00E015AB" w:rsidP="00F86B03">
      <w:pPr>
        <w:autoSpaceDE w:val="0"/>
        <w:autoSpaceDN w:val="0"/>
        <w:adjustRightInd w:val="0"/>
        <w:spacing w:after="0" w:line="240" w:lineRule="auto"/>
        <w:jc w:val="both"/>
        <w:rPr>
          <w:rFonts w:ascii="Segoe UI" w:hAnsi="Segoe UI" w:cs="Segoe UI"/>
        </w:rPr>
      </w:pPr>
    </w:p>
    <w:p w:rsidR="00644EA0" w:rsidRPr="00591ABA" w:rsidRDefault="00600C1E" w:rsidP="00F86B03">
      <w:pPr>
        <w:spacing w:after="200" w:line="276" w:lineRule="auto"/>
        <w:jc w:val="both"/>
        <w:rPr>
          <w:rFonts w:ascii="Segoe UI" w:eastAsia="Segoe UI" w:hAnsi="Segoe UI" w:cs="Segoe UI"/>
          <w:b/>
        </w:rPr>
      </w:pPr>
      <w:r w:rsidRPr="00591ABA">
        <w:rPr>
          <w:rFonts w:ascii="Segoe UI" w:eastAsia="Segoe UI" w:hAnsi="Segoe UI" w:cs="Segoe UI"/>
          <w:b/>
        </w:rPr>
        <w:t>7. Da descrição da solução como um todo, inclusive das exigências relacionadas à manutenção e à assistência técnica, quando for o caso.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7.1.1.</w:t>
      </w:r>
      <w:r w:rsidRPr="00F86B03">
        <w:rPr>
          <w:rFonts w:ascii="Segoe UI" w:eastAsia="Times New Roman" w:hAnsi="Segoe UI" w:cs="Segoe UI"/>
        </w:rPr>
        <w:t xml:space="preserve"> A solução consiste na contratação de empresa especializada para elaboração de projetos técnicos de engenharia e demais documentos necessários à futura execução da cobertura da quadra esportiva municipal.</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7.1.2.</w:t>
      </w:r>
      <w:r w:rsidRPr="00F86B03">
        <w:rPr>
          <w:rFonts w:ascii="Segoe UI" w:eastAsia="Times New Roman" w:hAnsi="Segoe UI" w:cs="Segoe UI"/>
        </w:rPr>
        <w:t xml:space="preserve"> A contratação compreenderá o desenvolvimento do projeto arquitetônico, projeto estrutural da fundação e da superestrutura, memórias de cálculo, planilha orçamentária, composição de BDI, cronograma físico-financeiro, memorial descritivo, relatório fotográfico e demais documentos técnicos indispensáveis à futura licitação e execução da obra.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7.1.3.</w:t>
      </w:r>
      <w:r w:rsidRPr="00F86B03">
        <w:rPr>
          <w:rFonts w:ascii="Segoe UI" w:eastAsia="Times New Roman" w:hAnsi="Segoe UI" w:cs="Segoe UI"/>
        </w:rPr>
        <w:t xml:space="preserve"> Os projetos deverão ser elaborados com observância às normas técnicas vigentes, às condições locais da edificação e aos critérios de segurança, acessibilidade, funcionalidade, durabilidade e economicidade.</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7.1.4.</w:t>
      </w:r>
      <w:r w:rsidRPr="00F86B03">
        <w:rPr>
          <w:rFonts w:ascii="Segoe UI" w:eastAsia="Times New Roman" w:hAnsi="Segoe UI" w:cs="Segoe UI"/>
        </w:rPr>
        <w:t xml:space="preserve"> A contratada deverá realizar vistoria técnica prévia no local para levantamento das informações necessárias ao desenvolvimento dos projetos e identificação das condições existentes.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7.1.5.</w:t>
      </w:r>
      <w:r w:rsidRPr="00F86B03">
        <w:rPr>
          <w:rFonts w:ascii="Segoe UI" w:eastAsia="Times New Roman" w:hAnsi="Segoe UI" w:cs="Segoe UI"/>
        </w:rPr>
        <w:t xml:space="preserve"> Todos os documentos produzidos deverão apresentar compatibilidade técnica entre si, de forma a evitar inconsistências que possam comprometer a futura execução da obra.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7.1.6.</w:t>
      </w:r>
      <w:r w:rsidRPr="00F86B03">
        <w:rPr>
          <w:rFonts w:ascii="Segoe UI" w:eastAsia="Times New Roman" w:hAnsi="Segoe UI" w:cs="Segoe UI"/>
        </w:rPr>
        <w:t xml:space="preserve"> A solução deverá fornecer elementos técnicos suficientes para subsidiar a elaboração do processo licitatório destinado à contratação da execução da cobertura da quadra esportiva.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7.1.7.</w:t>
      </w:r>
      <w:r w:rsidRPr="00F86B03">
        <w:rPr>
          <w:rFonts w:ascii="Segoe UI" w:eastAsia="Times New Roman" w:hAnsi="Segoe UI" w:cs="Segoe UI"/>
        </w:rPr>
        <w:t xml:space="preserve"> A contratada será responsável pela emissão e apresentação das respectivas </w:t>
      </w:r>
      <w:proofErr w:type="spellStart"/>
      <w:r w:rsidRPr="00F86B03">
        <w:rPr>
          <w:rFonts w:ascii="Segoe UI" w:eastAsia="Times New Roman" w:hAnsi="Segoe UI" w:cs="Segoe UI"/>
        </w:rPr>
        <w:t>ARTs</w:t>
      </w:r>
      <w:proofErr w:type="spellEnd"/>
      <w:r w:rsidRPr="00F86B03">
        <w:rPr>
          <w:rFonts w:ascii="Segoe UI" w:eastAsia="Times New Roman" w:hAnsi="Segoe UI" w:cs="Segoe UI"/>
        </w:rPr>
        <w:t xml:space="preserve"> ou </w:t>
      </w:r>
      <w:proofErr w:type="spellStart"/>
      <w:r w:rsidRPr="00F86B03">
        <w:rPr>
          <w:rFonts w:ascii="Segoe UI" w:eastAsia="Times New Roman" w:hAnsi="Segoe UI" w:cs="Segoe UI"/>
        </w:rPr>
        <w:t>RRTs</w:t>
      </w:r>
      <w:proofErr w:type="spellEnd"/>
      <w:r w:rsidRPr="00F86B03">
        <w:rPr>
          <w:rFonts w:ascii="Segoe UI" w:eastAsia="Times New Roman" w:hAnsi="Segoe UI" w:cs="Segoe UI"/>
        </w:rPr>
        <w:t xml:space="preserve"> dos serviços executados, devidamente registradas junto ao conselho profissional competente.</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7.1.8.</w:t>
      </w:r>
      <w:r w:rsidRPr="00F86B03">
        <w:rPr>
          <w:rFonts w:ascii="Segoe UI" w:eastAsia="Times New Roman" w:hAnsi="Segoe UI" w:cs="Segoe UI"/>
        </w:rPr>
        <w:t xml:space="preserve"> Os projetos e documentos deverão ser entregues em formatos digitais editáveis e em PDF assinado digitalmente, possibilitando sua utilização pela Administração em futuras etapas de contratação e execução.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7.1.9.</w:t>
      </w:r>
      <w:r w:rsidRPr="00F86B03">
        <w:rPr>
          <w:rFonts w:ascii="Segoe UI" w:eastAsia="Times New Roman" w:hAnsi="Segoe UI" w:cs="Segoe UI"/>
        </w:rPr>
        <w:t xml:space="preserve"> Após a entrega dos produtos, a contratada deverá prestar suporte técnico para esclarecimento de dúvidas relacionadas aos projetos, sempre que solicitado pela Administração, durante a fase de análise e aprovação dos documentos.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7.1.10.</w:t>
      </w:r>
      <w:r w:rsidRPr="00F86B03">
        <w:rPr>
          <w:rFonts w:ascii="Segoe UI" w:eastAsia="Times New Roman" w:hAnsi="Segoe UI" w:cs="Segoe UI"/>
        </w:rPr>
        <w:t xml:space="preserve"> Caso sejam identificadas inconsistências, incompatibilidades ou necessidade de adequações decorrentes de falhas na elaboração dos projetos, a contratada deverá promover as correções necessárias sem ônus adicional para a Administração.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7.1.11.</w:t>
      </w:r>
      <w:r w:rsidRPr="00F86B03">
        <w:rPr>
          <w:rFonts w:ascii="Segoe UI" w:eastAsia="Times New Roman" w:hAnsi="Segoe UI" w:cs="Segoe UI"/>
        </w:rPr>
        <w:t xml:space="preserve"> Considerando a natureza intelectual do objeto, não se aplica a exigência de manutenção preventiva ou corretiva típica de bens e equipamentos.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7.1.12.</w:t>
      </w:r>
      <w:r w:rsidRPr="00F86B03">
        <w:rPr>
          <w:rFonts w:ascii="Segoe UI" w:eastAsia="Times New Roman" w:hAnsi="Segoe UI" w:cs="Segoe UI"/>
        </w:rPr>
        <w:t xml:space="preserve"> A assistência técnica relacionada ao objeto limitar-se-á ao suporte técnico, esclarecimentos, ajustes e correções dos projetos e documentos elaborados pela contratada, quando necessários para sua aprovação e utilização pela Administração.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7.1.13.</w:t>
      </w:r>
      <w:r w:rsidRPr="00F86B03">
        <w:rPr>
          <w:rFonts w:ascii="Segoe UI" w:eastAsia="Times New Roman" w:hAnsi="Segoe UI" w:cs="Segoe UI"/>
        </w:rPr>
        <w:t xml:space="preserve"> A solução adotada permitirá ao Município dispor de documentação técnica completa, adequada e compatibilizada, proporcionando maior segurança, eficiência e economicidade na futura contratação da obra de cobertura da quadra esportiva.</w:t>
      </w:r>
    </w:p>
    <w:p w:rsidR="00644EA0" w:rsidRPr="00591ABA" w:rsidRDefault="00600C1E" w:rsidP="00F86B03">
      <w:pPr>
        <w:spacing w:line="300" w:lineRule="auto"/>
        <w:jc w:val="both"/>
        <w:rPr>
          <w:rFonts w:ascii="Segoe UI" w:eastAsia="Segoe UI" w:hAnsi="Segoe UI" w:cs="Segoe UI"/>
          <w:b/>
        </w:rPr>
      </w:pPr>
      <w:r w:rsidRPr="00591ABA">
        <w:rPr>
          <w:rFonts w:ascii="Segoe UI" w:eastAsia="Segoe UI" w:hAnsi="Segoe UI" w:cs="Segoe UI"/>
          <w:b/>
        </w:rPr>
        <w:t>8. Da justificativa para o parcelamento ou não da contratação.</w:t>
      </w:r>
    </w:p>
    <w:p w:rsidR="0070352D" w:rsidRPr="00591ABA" w:rsidRDefault="005142CF" w:rsidP="00F86B03">
      <w:pPr>
        <w:pStyle w:val="isselectedend"/>
        <w:jc w:val="both"/>
        <w:rPr>
          <w:rStyle w:val="CabealhoChar"/>
          <w:rFonts w:ascii="Segoe UI" w:hAnsi="Segoe UI" w:cs="Segoe UI"/>
          <w:sz w:val="22"/>
          <w:szCs w:val="22"/>
        </w:rPr>
      </w:pPr>
      <w:r w:rsidRPr="00591ABA">
        <w:rPr>
          <w:rFonts w:ascii="Segoe UI" w:hAnsi="Segoe UI" w:cs="Segoe UI"/>
          <w:bCs/>
          <w:sz w:val="22"/>
          <w:szCs w:val="22"/>
        </w:rPr>
        <w:t xml:space="preserve">8.1. Verifica -se que a natureza do objeto da licitação condiciona tecnicamente ao </w:t>
      </w:r>
      <w:r w:rsidR="00B27C8B" w:rsidRPr="00591ABA">
        <w:rPr>
          <w:rFonts w:ascii="Segoe UI" w:hAnsi="Segoe UI" w:cs="Segoe UI"/>
          <w:bCs/>
          <w:sz w:val="22"/>
          <w:szCs w:val="22"/>
        </w:rPr>
        <w:t xml:space="preserve">NÃO </w:t>
      </w:r>
      <w:r w:rsidRPr="00591ABA">
        <w:rPr>
          <w:rFonts w:ascii="Segoe UI" w:hAnsi="Segoe UI" w:cs="Segoe UI"/>
          <w:bCs/>
          <w:sz w:val="22"/>
          <w:szCs w:val="22"/>
        </w:rPr>
        <w:t xml:space="preserve">parcelamento do objeto, uma vez que o serviços em questão </w:t>
      </w:r>
      <w:r w:rsidR="00B27C8B" w:rsidRPr="00591ABA">
        <w:rPr>
          <w:rFonts w:ascii="Segoe UI" w:hAnsi="Segoe UI" w:cs="Segoe UI"/>
          <w:bCs/>
          <w:sz w:val="22"/>
          <w:szCs w:val="22"/>
        </w:rPr>
        <w:t xml:space="preserve">não </w:t>
      </w:r>
      <w:r w:rsidRPr="00591ABA">
        <w:rPr>
          <w:rFonts w:ascii="Segoe UI" w:hAnsi="Segoe UI" w:cs="Segoe UI"/>
          <w:bCs/>
          <w:sz w:val="22"/>
          <w:szCs w:val="22"/>
        </w:rPr>
        <w:t>apresentam variabilidade de demanda.</w:t>
      </w:r>
      <w:r w:rsidR="00F86B03" w:rsidRPr="00591ABA">
        <w:rPr>
          <w:rStyle w:val="CabealhoChar"/>
          <w:rFonts w:ascii="Segoe UI" w:hAnsi="Segoe UI" w:cs="Segoe UI"/>
          <w:sz w:val="22"/>
          <w:szCs w:val="22"/>
        </w:rPr>
        <w:t xml:space="preserve"> </w:t>
      </w:r>
    </w:p>
    <w:p w:rsidR="00F86B03" w:rsidRPr="00591ABA" w:rsidRDefault="00F86B03" w:rsidP="00F86B03">
      <w:pPr>
        <w:pStyle w:val="isselectedend"/>
        <w:jc w:val="both"/>
        <w:rPr>
          <w:rFonts w:ascii="Segoe UI" w:hAnsi="Segoe UI" w:cs="Segoe UI"/>
          <w:sz w:val="22"/>
          <w:szCs w:val="22"/>
        </w:rPr>
      </w:pPr>
      <w:r w:rsidRPr="00591ABA">
        <w:rPr>
          <w:rFonts w:ascii="Segoe UI" w:hAnsi="Segoe UI" w:cs="Segoe UI"/>
          <w:b/>
          <w:bCs/>
          <w:sz w:val="22"/>
          <w:szCs w:val="22"/>
        </w:rPr>
        <w:t>8.1.1.</w:t>
      </w:r>
      <w:r w:rsidRPr="00591ABA">
        <w:rPr>
          <w:rFonts w:ascii="Segoe UI" w:hAnsi="Segoe UI" w:cs="Segoe UI"/>
          <w:sz w:val="22"/>
          <w:szCs w:val="22"/>
        </w:rPr>
        <w:t xml:space="preserve"> O objeto da presente contratação não será parcelado, tendo em vista a necessidade de integração, compatibilização e responsabilidade técnica unificada entre todos os projetos, documentos e peças técnicas que compõem a solução.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8.1.2.</w:t>
      </w:r>
      <w:r w:rsidRPr="00F86B03">
        <w:rPr>
          <w:rFonts w:ascii="Segoe UI" w:eastAsia="Times New Roman" w:hAnsi="Segoe UI" w:cs="Segoe UI"/>
        </w:rPr>
        <w:t xml:space="preserve"> Os serviços de elaboração do projeto arquitetônico, projeto estrutural, memorial descritivo, planilha orçamentária, composição de BDI, cronograma físico-financeiro e demais documentos possuem natureza complementar e interdependente, exigindo desenvolvimento coordenado e compatibilizado.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8.1.3.</w:t>
      </w:r>
      <w:r w:rsidRPr="00F86B03">
        <w:rPr>
          <w:rFonts w:ascii="Segoe UI" w:eastAsia="Times New Roman" w:hAnsi="Segoe UI" w:cs="Segoe UI"/>
        </w:rPr>
        <w:t xml:space="preserve"> O parcelamento da contratação poderia resultar em divergências técnicas entre os documentos produzidos por diferentes contratados, aumentando os riscos de inconsistências, retrabalhos, atrasos e custos adicionais para a Administração.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8.1.4.</w:t>
      </w:r>
      <w:r w:rsidRPr="00F86B03">
        <w:rPr>
          <w:rFonts w:ascii="Segoe UI" w:eastAsia="Times New Roman" w:hAnsi="Segoe UI" w:cs="Segoe UI"/>
        </w:rPr>
        <w:t xml:space="preserve"> A execução integral por uma única empresa possibilita maior eficiência na gestão contratual, melhor comunicação entre os responsáveis técnicos e atribuição clara das responsabilidades pela qualidade dos produtos entregues.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8.1.5.</w:t>
      </w:r>
      <w:r w:rsidRPr="00F86B03">
        <w:rPr>
          <w:rFonts w:ascii="Segoe UI" w:eastAsia="Times New Roman" w:hAnsi="Segoe UI" w:cs="Segoe UI"/>
        </w:rPr>
        <w:t xml:space="preserve"> A contratação unificada também contribui para a obtenção de soluções técnicas compatíveis entre si, reduzindo a necessidade de revisões e adequações posteriores durante a fase de licitação ou execução da obra.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8.1.6.</w:t>
      </w:r>
      <w:r w:rsidRPr="00F86B03">
        <w:rPr>
          <w:rFonts w:ascii="Segoe UI" w:eastAsia="Times New Roman" w:hAnsi="Segoe UI" w:cs="Segoe UI"/>
        </w:rPr>
        <w:t xml:space="preserve"> Sob o aspecto econômico, o não parcelamento mostra-se mais vantajoso para a Administração, uma vez que evita a multiplicidade de contratos, reduz custos administrativos de gestão e fiscalização e proporciona maior racionalização dos procedimentos.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8.1.7.</w:t>
      </w:r>
      <w:r w:rsidRPr="00F86B03">
        <w:rPr>
          <w:rFonts w:ascii="Segoe UI" w:eastAsia="Times New Roman" w:hAnsi="Segoe UI" w:cs="Segoe UI"/>
        </w:rPr>
        <w:t xml:space="preserve"> Considerando a natureza do objeto, a integração necessária entre os serviços e a busca pela solução mais eficiente e segura para o interesse público, conclui-se que o parcelamento da contratação não se mostra técnica nem economicamente recomendável.</w:t>
      </w:r>
    </w:p>
    <w:p w:rsidR="00644EA0" w:rsidRPr="00591ABA" w:rsidRDefault="00600C1E" w:rsidP="00F86B03">
      <w:pPr>
        <w:spacing w:after="200" w:line="276" w:lineRule="auto"/>
        <w:jc w:val="both"/>
        <w:rPr>
          <w:rFonts w:ascii="Segoe UI" w:eastAsia="Segoe UI" w:hAnsi="Segoe UI" w:cs="Segoe UI"/>
          <w:b/>
        </w:rPr>
      </w:pPr>
      <w:r w:rsidRPr="00591ABA">
        <w:rPr>
          <w:rFonts w:ascii="Segoe UI" w:eastAsia="Segoe UI" w:hAnsi="Segoe UI" w:cs="Segoe UI"/>
          <w:b/>
        </w:rPr>
        <w:t xml:space="preserve">9. Do demonstrativo dos resultados pretendidos em termo de economicidade e de melhor aproveitamento dos recursos humanos, materiais e financeiros disponíveis. </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9.1.1.</w:t>
      </w:r>
      <w:r w:rsidRPr="00F86B03">
        <w:rPr>
          <w:rFonts w:ascii="Segoe UI" w:eastAsia="Times New Roman" w:hAnsi="Segoe UI" w:cs="Segoe UI"/>
        </w:rPr>
        <w:t xml:space="preserve"> A contratação visa proporcionar ao Município a obtenção de projetos e documentos técnicos completos, compatibilizados e adequados às necessidades da futura execução da cobertura da quadra esportiva municipal.</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9.1.2.</w:t>
      </w:r>
      <w:r w:rsidRPr="00F86B03">
        <w:rPr>
          <w:rFonts w:ascii="Segoe UI" w:eastAsia="Times New Roman" w:hAnsi="Segoe UI" w:cs="Segoe UI"/>
        </w:rPr>
        <w:t xml:space="preserve"> Como resultado esperado, pretende-se assegurar maior eficiência no planejamento da obra, permitindo a definição precisa das soluções construtivas, dos quantitativos, dos custos e dos prazos de execução.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9.1.3.</w:t>
      </w:r>
      <w:r w:rsidRPr="00F86B03">
        <w:rPr>
          <w:rFonts w:ascii="Segoe UI" w:eastAsia="Times New Roman" w:hAnsi="Segoe UI" w:cs="Segoe UI"/>
        </w:rPr>
        <w:t xml:space="preserve"> A elaboração de projetos técnicos de qualidade contribuirá para a redução de riscos de falhas, incompatibilidades, retrabalhos e aditivos contratuais durante a execução da obra, promovendo maior economicidade na aplicação dos recursos públicos.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9.1.4.</w:t>
      </w:r>
      <w:r w:rsidRPr="00F86B03">
        <w:rPr>
          <w:rFonts w:ascii="Segoe UI" w:eastAsia="Times New Roman" w:hAnsi="Segoe UI" w:cs="Segoe UI"/>
        </w:rPr>
        <w:t xml:space="preserve"> A contratação possibilitará a elaboração de orçamento detalhado e compatível com as condições reais da futura intervenção, favorecendo a adequada previsão dos recursos financeiros necessários à execução do empreendimento.</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9.1.5.</w:t>
      </w:r>
      <w:r w:rsidRPr="00F86B03">
        <w:rPr>
          <w:rFonts w:ascii="Segoe UI" w:eastAsia="Times New Roman" w:hAnsi="Segoe UI" w:cs="Segoe UI"/>
        </w:rPr>
        <w:t xml:space="preserve"> Espera-se maior segurança jurídica e administrativa nos procedimentos licitatórios futuros, em razão da disponibilização de documentação técnica suficiente e adequada para instrução do processo de contratação da obra.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9.1.6.</w:t>
      </w:r>
      <w:r w:rsidRPr="00F86B03">
        <w:rPr>
          <w:rFonts w:ascii="Segoe UI" w:eastAsia="Times New Roman" w:hAnsi="Segoe UI" w:cs="Segoe UI"/>
        </w:rPr>
        <w:t xml:space="preserve"> A solução permitirá melhor aproveitamento dos recursos humanos da Administração, evitando a sobrecarga da equipe municipal com atividades técnicas especializadas que demandam conhecimento específico e responsabilidade profissional habilitada.</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9.1.7.</w:t>
      </w:r>
      <w:r w:rsidRPr="00F86B03">
        <w:rPr>
          <w:rFonts w:ascii="Segoe UI" w:eastAsia="Times New Roman" w:hAnsi="Segoe UI" w:cs="Segoe UI"/>
        </w:rPr>
        <w:t xml:space="preserve"> O aproveitamento adequado dos recursos materiais e financeiros será alcançado por meio da definição prévia e detalhada das especificações técnicas, quantitativos e métodos construtivos, reduzindo desperdícios e custos desnecessários.</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9.1.8.</w:t>
      </w:r>
      <w:r w:rsidRPr="00F86B03">
        <w:rPr>
          <w:rFonts w:ascii="Segoe UI" w:eastAsia="Times New Roman" w:hAnsi="Segoe UI" w:cs="Segoe UI"/>
        </w:rPr>
        <w:t xml:space="preserve"> A contratação contribuirá para maior controle e previsibilidade dos investimentos públicos destinados à futura obra, possibilitando planejamento orçamentário mais eficiente.</w:t>
      </w:r>
    </w:p>
    <w:p w:rsidR="00F86B03" w:rsidRPr="00F86B03" w:rsidRDefault="00F86B03" w:rsidP="00F86B03">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9.1.9.</w:t>
      </w:r>
      <w:r w:rsidRPr="00F86B03">
        <w:rPr>
          <w:rFonts w:ascii="Segoe UI" w:eastAsia="Times New Roman" w:hAnsi="Segoe UI" w:cs="Segoe UI"/>
        </w:rPr>
        <w:t xml:space="preserve"> Como benefício final, espera-se viabilizar a execução da cobertura da quadra esportiva com maior qualidade, segurança e eficiência, ampliando a utilização do espaço pela comunidade e promovendo benefícios sociais, esportivos e educacionais à população.</w:t>
      </w:r>
    </w:p>
    <w:p w:rsidR="00A0588A" w:rsidRPr="00591ABA" w:rsidRDefault="00F86B03" w:rsidP="0070352D">
      <w:pPr>
        <w:spacing w:before="100" w:beforeAutospacing="1" w:after="100" w:afterAutospacing="1" w:line="240" w:lineRule="auto"/>
        <w:jc w:val="both"/>
        <w:rPr>
          <w:rFonts w:ascii="Segoe UI" w:hAnsi="Segoe UI" w:cs="Segoe UI"/>
        </w:rPr>
      </w:pPr>
      <w:r w:rsidRPr="00591ABA">
        <w:rPr>
          <w:rFonts w:ascii="Segoe UI" w:eastAsia="Times New Roman" w:hAnsi="Segoe UI" w:cs="Segoe UI"/>
          <w:b/>
          <w:bCs/>
        </w:rPr>
        <w:t>9.1.10.</w:t>
      </w:r>
      <w:r w:rsidRPr="00F86B03">
        <w:rPr>
          <w:rFonts w:ascii="Segoe UI" w:eastAsia="Times New Roman" w:hAnsi="Segoe UI" w:cs="Segoe UI"/>
        </w:rPr>
        <w:t xml:space="preserve"> </w:t>
      </w:r>
      <w:r w:rsidRPr="00591ABA">
        <w:rPr>
          <w:rFonts w:ascii="Segoe UI" w:eastAsia="Times New Roman" w:hAnsi="Segoe UI" w:cs="Segoe UI"/>
        </w:rPr>
        <w:t>O</w:t>
      </w:r>
      <w:r w:rsidRPr="00F86B03">
        <w:rPr>
          <w:rFonts w:ascii="Segoe UI" w:eastAsia="Times New Roman" w:hAnsi="Segoe UI" w:cs="Segoe UI"/>
        </w:rPr>
        <w:t>s resultados pretendidos estão alinhados aos princípios da economicidade, eficiência, planejamento, interesse público e boa gestão dos recursos públicos.</w:t>
      </w:r>
    </w:p>
    <w:p w:rsidR="00644EA0" w:rsidRPr="00591ABA" w:rsidRDefault="00600C1E" w:rsidP="0055217E">
      <w:pPr>
        <w:spacing w:after="200" w:line="276" w:lineRule="auto"/>
        <w:jc w:val="both"/>
        <w:rPr>
          <w:rFonts w:ascii="Segoe UI" w:eastAsia="Segoe UI" w:hAnsi="Segoe UI" w:cs="Segoe UI"/>
          <w:b/>
        </w:rPr>
      </w:pPr>
      <w:r w:rsidRPr="00591ABA">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10.1.1.</w:t>
      </w:r>
      <w:r w:rsidRPr="00EB1406">
        <w:rPr>
          <w:rFonts w:ascii="Segoe UI" w:eastAsia="Times New Roman" w:hAnsi="Segoe UI" w:cs="Segoe UI"/>
        </w:rPr>
        <w:t xml:space="preserve"> A Administração deverá designar formalmente o servidor ou equipe responsável pela gestão e fiscalização do contrato, assegurando a adequada segregação de funções e o acompanhamento técnico dos serviços.</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10.1.2.</w:t>
      </w:r>
      <w:r w:rsidRPr="00EB1406">
        <w:rPr>
          <w:rFonts w:ascii="Segoe UI" w:eastAsia="Times New Roman" w:hAnsi="Segoe UI" w:cs="Segoe UI"/>
        </w:rPr>
        <w:t xml:space="preserve"> Deverá ser instituída equipe de fiscalização com conhecimento técnico compatível com o objeto contratado, preferencialmente com formação ou experiência na área de engenharia ou arquitetura.</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10.1.3.</w:t>
      </w:r>
      <w:r w:rsidRPr="00EB1406">
        <w:rPr>
          <w:rFonts w:ascii="Segoe UI" w:eastAsia="Times New Roman" w:hAnsi="Segoe UI" w:cs="Segoe UI"/>
        </w:rPr>
        <w:t xml:space="preserve"> A Administração deverá promover a capacitação dos servidores designados para gestão e fiscalização contratual, especialmente quanto aos procedimentos de acompanhamento de projetos de engenharia, análise de documentos técnicos e verificação de conformidade com normas aplicáveis.</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10.1.4.</w:t>
      </w:r>
      <w:r w:rsidRPr="00EB1406">
        <w:rPr>
          <w:rFonts w:ascii="Segoe UI" w:eastAsia="Times New Roman" w:hAnsi="Segoe UI" w:cs="Segoe UI"/>
        </w:rPr>
        <w:t xml:space="preserve"> Deverão ser definidos previamente os fluxos internos de análise, aprovação e validação dos produtos entregues pela contratada, garantindo maior organização e eficiência no recebimento dos serviços.</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10.1.5.</w:t>
      </w:r>
      <w:r w:rsidRPr="00EB1406">
        <w:rPr>
          <w:rFonts w:ascii="Segoe UI" w:eastAsia="Times New Roman" w:hAnsi="Segoe UI" w:cs="Segoe UI"/>
        </w:rPr>
        <w:t xml:space="preserve"> A Administração deverá providenciar a abertura e organização do processo administrativo da contratação, com a devida instrução documental, incluindo estudo técnico preliminar, termo de referência e demais peças exigidas pela legislação vigente.</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10.1.6.</w:t>
      </w:r>
      <w:r w:rsidRPr="00EB1406">
        <w:rPr>
          <w:rFonts w:ascii="Segoe UI" w:eastAsia="Times New Roman" w:hAnsi="Segoe UI" w:cs="Segoe UI"/>
        </w:rPr>
        <w:t xml:space="preserve"> Será necessária a definição prévia dos critérios de aceitação dos produtos entregues, incluindo padrões mínimos de qualidade técnica, formatação e compatibilização dos projetos.</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10.1.7.</w:t>
      </w:r>
      <w:r w:rsidRPr="00EB1406">
        <w:rPr>
          <w:rFonts w:ascii="Segoe UI" w:eastAsia="Times New Roman" w:hAnsi="Segoe UI" w:cs="Segoe UI"/>
        </w:rPr>
        <w:t xml:space="preserve"> A Administração deverá assegurar a disponibilidade de recursos tecnológicos e estruturais necessários à análise dos projetos, incluindo softwares de leitura e compatibilização de arquivos técnicos (DWG, BIM, PDF e planilhas eletrônicas).</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10.1.8.</w:t>
      </w:r>
      <w:r w:rsidRPr="00EB1406">
        <w:rPr>
          <w:rFonts w:ascii="Segoe UI" w:eastAsia="Times New Roman" w:hAnsi="Segoe UI" w:cs="Segoe UI"/>
        </w:rPr>
        <w:t xml:space="preserve"> Deverá ser garantida a articulação entre os setores técnicos e administrativos envolvidos, de forma a permitir análise integrada dos documentos e tomada de decisões tempestivas.</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10.1.9.</w:t>
      </w:r>
      <w:r w:rsidRPr="00EB1406">
        <w:rPr>
          <w:rFonts w:ascii="Segoe UI" w:eastAsia="Times New Roman" w:hAnsi="Segoe UI" w:cs="Segoe UI"/>
        </w:rPr>
        <w:t xml:space="preserve"> A Administração deverá prever mecanismos de comunicação formal com a contratada, estabelecendo canais oficiais para envio de solicitações, esclarecimentos e ajustes técnicos.</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10.1.10.</w:t>
      </w:r>
      <w:r w:rsidRPr="00EB1406">
        <w:rPr>
          <w:rFonts w:ascii="Segoe UI" w:eastAsia="Times New Roman" w:hAnsi="Segoe UI" w:cs="Segoe UI"/>
        </w:rPr>
        <w:t xml:space="preserve"> Deverá ser observado o planejamento orçamentário municipal, garantindo a compatibilidade da contratação com a disponibilidade financeira e com os instrumentos de planejamento vigentes.</w:t>
      </w:r>
    </w:p>
    <w:p w:rsidR="00EB1406" w:rsidRPr="00EB1406" w:rsidRDefault="00EB1406" w:rsidP="00EB1406">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10.1.11.</w:t>
      </w:r>
      <w:r w:rsidRPr="00EB1406">
        <w:rPr>
          <w:rFonts w:ascii="Segoe UI" w:eastAsia="Times New Roman" w:hAnsi="Segoe UI" w:cs="Segoe UI"/>
        </w:rPr>
        <w:t xml:space="preserve"> Caso necessário, a Administração poderá promover capacitações complementares aos servidores durante a execução contratual, visando o aprimoramento contínuo da fiscalização e da gestão do contrato.</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11. Das contratações correlatas e/ou interdependentes.</w:t>
      </w:r>
    </w:p>
    <w:p w:rsidR="00C937F6" w:rsidRPr="00591ABA" w:rsidRDefault="00600C1E" w:rsidP="00700184">
      <w:pPr>
        <w:spacing w:after="200" w:line="276" w:lineRule="auto"/>
        <w:jc w:val="both"/>
        <w:rPr>
          <w:rFonts w:ascii="Segoe UI" w:eastAsia="Segoe UI" w:hAnsi="Segoe UI" w:cs="Segoe UI"/>
        </w:rPr>
      </w:pPr>
      <w:r w:rsidRPr="00591ABA">
        <w:rPr>
          <w:rFonts w:ascii="Segoe UI" w:eastAsia="Segoe UI" w:hAnsi="Segoe UI" w:cs="Segoe UI"/>
        </w:rPr>
        <w:t>11.1. Não existiu ou existem contratações correlatas e/ou</w:t>
      </w:r>
      <w:r w:rsidRPr="00591ABA">
        <w:rPr>
          <w:rFonts w:ascii="Segoe UI" w:eastAsia="Segoe UI" w:hAnsi="Segoe UI" w:cs="Segoe UI"/>
          <w:b/>
        </w:rPr>
        <w:t xml:space="preserve"> </w:t>
      </w:r>
      <w:r w:rsidRPr="00591ABA">
        <w:rPr>
          <w:rFonts w:ascii="Segoe UI" w:eastAsia="Segoe UI" w:hAnsi="Segoe UI" w:cs="Segoe UI"/>
        </w:rPr>
        <w:t xml:space="preserve">interdependentes no âmbito da Administração. </w:t>
      </w:r>
    </w:p>
    <w:p w:rsidR="00644EA0" w:rsidRPr="00591ABA" w:rsidRDefault="00600C1E" w:rsidP="00700184">
      <w:pPr>
        <w:spacing w:after="200" w:line="276" w:lineRule="auto"/>
        <w:jc w:val="both"/>
        <w:rPr>
          <w:rFonts w:ascii="Segoe UI" w:eastAsia="Segoe UI" w:hAnsi="Segoe UI" w:cs="Segoe UI"/>
          <w:b/>
        </w:rPr>
      </w:pPr>
      <w:r w:rsidRPr="00591ABA">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12.1.1.</w:t>
      </w:r>
      <w:r w:rsidRPr="00EB1406">
        <w:rPr>
          <w:rFonts w:ascii="Segoe UI" w:eastAsia="Times New Roman" w:hAnsi="Segoe UI" w:cs="Segoe UI"/>
        </w:rPr>
        <w:t xml:space="preserve"> A presente contratação refere-se à elaboração de projetos técnicos de engenharia e, portanto, não gera impactos ambientais diretos decorrentes da execução dos serviços, por se tratar de atividade predominantemente intelectual.</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12.1.2.</w:t>
      </w:r>
      <w:r w:rsidRPr="00EB1406">
        <w:rPr>
          <w:rFonts w:ascii="Segoe UI" w:eastAsia="Times New Roman" w:hAnsi="Segoe UI" w:cs="Segoe UI"/>
        </w:rPr>
        <w:t xml:space="preserve"> Os possíveis impactos ambientais estão relacionados de forma indireta à futura execução da obra de cobertura da quadra esportiva, cuja concepção será orientada pelos projetos elaborados nesta contratação.</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12.1.3.</w:t>
      </w:r>
      <w:r w:rsidRPr="00EB1406">
        <w:rPr>
          <w:rFonts w:ascii="Segoe UI" w:eastAsia="Times New Roman" w:hAnsi="Segoe UI" w:cs="Segoe UI"/>
        </w:rPr>
        <w:t xml:space="preserve"> Nesse sentido, os projetos deverão incorporar soluções que promovam eficiência energética na futura edificação, incluindo, quando tecnicamente viável, o aproveitamento de iluminação e ventilação natural.</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12.1.4.</w:t>
      </w:r>
      <w:r w:rsidRPr="00EB1406">
        <w:rPr>
          <w:rFonts w:ascii="Segoe UI" w:eastAsia="Times New Roman" w:hAnsi="Segoe UI" w:cs="Segoe UI"/>
        </w:rPr>
        <w:t xml:space="preserve"> Deverão ser adotadas diretrizes de projeto que favoreçam o uso racional de materiais, a durabilidade das soluções construtivas e a redução de manutenção ao longo da vida útil da obra.</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12.1.5.</w:t>
      </w:r>
      <w:r w:rsidRPr="00EB1406">
        <w:rPr>
          <w:rFonts w:ascii="Segoe UI" w:eastAsia="Times New Roman" w:hAnsi="Segoe UI" w:cs="Segoe UI"/>
        </w:rPr>
        <w:t xml:space="preserve"> Recomenda-se a especificação de materiais com menor impacto ambiental, priorizando aqueles com maior vida útil, </w:t>
      </w:r>
      <w:proofErr w:type="spellStart"/>
      <w:r w:rsidRPr="00EB1406">
        <w:rPr>
          <w:rFonts w:ascii="Segoe UI" w:eastAsia="Times New Roman" w:hAnsi="Segoe UI" w:cs="Segoe UI"/>
        </w:rPr>
        <w:t>reciclabilidade</w:t>
      </w:r>
      <w:proofErr w:type="spellEnd"/>
      <w:r w:rsidRPr="00EB1406">
        <w:rPr>
          <w:rFonts w:ascii="Segoe UI" w:eastAsia="Times New Roman" w:hAnsi="Segoe UI" w:cs="Segoe UI"/>
        </w:rPr>
        <w:t xml:space="preserve"> e menor geração de resíduos na execução e manutenção.</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12.1.6.</w:t>
      </w:r>
      <w:r w:rsidRPr="00EB1406">
        <w:rPr>
          <w:rFonts w:ascii="Segoe UI" w:eastAsia="Times New Roman" w:hAnsi="Segoe UI" w:cs="Segoe UI"/>
        </w:rPr>
        <w:t xml:space="preserve"> Os projetos deverão buscar soluções que minimizem intervenções desnecessárias no solo e no entorno, reduzindo possíveis impactos ambientais na área de implantação da futura obra.</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12.1.7.</w:t>
      </w:r>
      <w:r w:rsidRPr="00EB1406">
        <w:rPr>
          <w:rFonts w:ascii="Segoe UI" w:eastAsia="Times New Roman" w:hAnsi="Segoe UI" w:cs="Segoe UI"/>
        </w:rPr>
        <w:t xml:space="preserve"> Quanto ao consumo de recursos naturais, deverão ser consideradas alternativas que reduzam o uso de água e energia na futura operação da edificação, sempre que compatível com as exigências técnicas e funcionais.</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12.1.8.</w:t>
      </w:r>
      <w:r w:rsidRPr="00EB1406">
        <w:rPr>
          <w:rFonts w:ascii="Segoe UI" w:eastAsia="Times New Roman" w:hAnsi="Segoe UI" w:cs="Segoe UI"/>
        </w:rPr>
        <w:t xml:space="preserve"> A logística reversa não se aplica diretamente ao objeto desta contratação, uma vez que não envolve fornecimento, instalação ou descarte de bens físicos ou materiais.</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12.1.9.</w:t>
      </w:r>
      <w:r w:rsidRPr="00EB1406">
        <w:rPr>
          <w:rFonts w:ascii="Segoe UI" w:eastAsia="Times New Roman" w:hAnsi="Segoe UI" w:cs="Segoe UI"/>
        </w:rPr>
        <w:t xml:space="preserve"> Contudo, os projetos poderão prever diretrizes para correta gestão de resíduos da construção civil na fase de execução da obra, em conformidade com a legislação ambiental vigente.</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12.1.10.</w:t>
      </w:r>
      <w:r w:rsidRPr="00EB1406">
        <w:rPr>
          <w:rFonts w:ascii="Segoe UI" w:eastAsia="Times New Roman" w:hAnsi="Segoe UI" w:cs="Segoe UI"/>
        </w:rPr>
        <w:t xml:space="preserve"> Deverão ser indicadas, quando pertinente, boas práticas de segregação, reaproveitamento e destinação ambientalmente adequada dos resíduos gerados na futura obra.</w:t>
      </w:r>
    </w:p>
    <w:p w:rsidR="00EB1406" w:rsidRPr="00EB1406" w:rsidRDefault="00EB1406" w:rsidP="0070018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12.1.11.</w:t>
      </w:r>
      <w:r w:rsidRPr="00EB1406">
        <w:rPr>
          <w:rFonts w:ascii="Segoe UI" w:eastAsia="Times New Roman" w:hAnsi="Segoe UI" w:cs="Segoe UI"/>
        </w:rPr>
        <w:t xml:space="preserve"> A adoção das medidas propostas contribui para a sustentabilidade ambiental do empreendimento, reduzindo impactos ao longo de seu ciclo de vida e promovendo o uso eficiente dos recursos públicos e naturais.</w:t>
      </w:r>
    </w:p>
    <w:p w:rsidR="00644EA0" w:rsidRPr="00591ABA" w:rsidRDefault="00600C1E" w:rsidP="00700184">
      <w:pPr>
        <w:spacing w:after="200" w:line="276" w:lineRule="auto"/>
        <w:jc w:val="both"/>
        <w:rPr>
          <w:rFonts w:ascii="Segoe UI" w:eastAsia="Segoe UI" w:hAnsi="Segoe UI" w:cs="Segoe UI"/>
          <w:b/>
        </w:rPr>
      </w:pPr>
      <w:r w:rsidRPr="00591ABA">
        <w:rPr>
          <w:rFonts w:ascii="Segoe UI" w:eastAsia="Segoe UI" w:hAnsi="Segoe UI" w:cs="Segoe UI"/>
          <w:b/>
        </w:rPr>
        <w:t>13. Do posicionamento conclusivo sobre a adequação da contratação para o atendimento da necessidade a que se destina.</w:t>
      </w:r>
    </w:p>
    <w:p w:rsidR="00EB1406" w:rsidRPr="00591ABA" w:rsidRDefault="00EB1406" w:rsidP="00700184">
      <w:pPr>
        <w:pStyle w:val="isselectedend"/>
        <w:jc w:val="both"/>
        <w:rPr>
          <w:rFonts w:ascii="Segoe UI" w:hAnsi="Segoe UI" w:cs="Segoe UI"/>
          <w:sz w:val="22"/>
          <w:szCs w:val="22"/>
        </w:rPr>
      </w:pPr>
      <w:r w:rsidRPr="00591ABA">
        <w:rPr>
          <w:rStyle w:val="Forte"/>
          <w:rFonts w:ascii="Segoe UI" w:hAnsi="Segoe UI" w:cs="Segoe UI"/>
          <w:sz w:val="22"/>
          <w:szCs w:val="22"/>
        </w:rPr>
        <w:lastRenderedPageBreak/>
        <w:t>13.1.1.</w:t>
      </w:r>
      <w:r w:rsidRPr="00591ABA">
        <w:rPr>
          <w:rFonts w:ascii="Segoe UI" w:hAnsi="Segoe UI" w:cs="Segoe UI"/>
          <w:sz w:val="22"/>
          <w:szCs w:val="22"/>
        </w:rPr>
        <w:t xml:space="preserve"> Após a análise das necessidades apresentadas, das alternativas disponíveis no mercado e dos requisitos técnicos e administrativos aplicáveis, conclui-se que a contratação de empresa especializada para elaboração de projetos técnicos e documentos correlatos é adequada e necessária para o atendimento do interesse público.</w:t>
      </w:r>
    </w:p>
    <w:p w:rsidR="00EB1406" w:rsidRPr="00591ABA" w:rsidRDefault="00EB1406" w:rsidP="00700184">
      <w:pPr>
        <w:pStyle w:val="isselectedend"/>
        <w:jc w:val="both"/>
        <w:rPr>
          <w:rFonts w:ascii="Segoe UI" w:hAnsi="Segoe UI" w:cs="Segoe UI"/>
          <w:sz w:val="22"/>
          <w:szCs w:val="22"/>
        </w:rPr>
      </w:pPr>
      <w:r w:rsidRPr="00591ABA">
        <w:rPr>
          <w:rStyle w:val="Forte"/>
          <w:rFonts w:ascii="Segoe UI" w:hAnsi="Segoe UI" w:cs="Segoe UI"/>
          <w:sz w:val="22"/>
          <w:szCs w:val="22"/>
        </w:rPr>
        <w:t>13.1.2.</w:t>
      </w:r>
      <w:r w:rsidRPr="00591ABA">
        <w:rPr>
          <w:rFonts w:ascii="Segoe UI" w:hAnsi="Segoe UI" w:cs="Segoe UI"/>
          <w:sz w:val="22"/>
          <w:szCs w:val="22"/>
        </w:rPr>
        <w:t xml:space="preserve"> A solução proposta mostra-se tecnicamente viável, uma vez que permite o desenvolvimento de projetos completos, compatibilizados e em conformidade com as normas técnicas vigentes, assegurando a qualidade e a segurança da futura execução da obra.</w:t>
      </w:r>
    </w:p>
    <w:p w:rsidR="00EB1406" w:rsidRPr="00591ABA" w:rsidRDefault="00EB1406" w:rsidP="00700184">
      <w:pPr>
        <w:pStyle w:val="isselectedend"/>
        <w:jc w:val="both"/>
        <w:rPr>
          <w:rFonts w:ascii="Segoe UI" w:hAnsi="Segoe UI" w:cs="Segoe UI"/>
          <w:sz w:val="22"/>
          <w:szCs w:val="22"/>
        </w:rPr>
      </w:pPr>
      <w:r w:rsidRPr="00591ABA">
        <w:rPr>
          <w:rStyle w:val="Forte"/>
          <w:rFonts w:ascii="Segoe UI" w:hAnsi="Segoe UI" w:cs="Segoe UI"/>
          <w:sz w:val="22"/>
          <w:szCs w:val="22"/>
        </w:rPr>
        <w:t>13.1.3.</w:t>
      </w:r>
      <w:r w:rsidRPr="00591ABA">
        <w:rPr>
          <w:rFonts w:ascii="Segoe UI" w:hAnsi="Segoe UI" w:cs="Segoe UI"/>
          <w:sz w:val="22"/>
          <w:szCs w:val="22"/>
        </w:rPr>
        <w:t xml:space="preserve"> Do ponto de vista econômico, a contratação se revela vantajosa, pois contribui para a redução de riscos de retrabalhos, aditivos contratuais e falhas de planejamento, promovendo melhor aplicação dos recursos públicos.</w:t>
      </w:r>
    </w:p>
    <w:p w:rsidR="00EB1406" w:rsidRPr="00591ABA" w:rsidRDefault="00EB1406" w:rsidP="00700184">
      <w:pPr>
        <w:pStyle w:val="isselectedend"/>
        <w:jc w:val="both"/>
        <w:rPr>
          <w:rFonts w:ascii="Segoe UI" w:hAnsi="Segoe UI" w:cs="Segoe UI"/>
          <w:sz w:val="22"/>
          <w:szCs w:val="22"/>
        </w:rPr>
      </w:pPr>
      <w:r w:rsidRPr="00591ABA">
        <w:rPr>
          <w:rStyle w:val="Forte"/>
          <w:rFonts w:ascii="Segoe UI" w:hAnsi="Segoe UI" w:cs="Segoe UI"/>
          <w:sz w:val="22"/>
          <w:szCs w:val="22"/>
        </w:rPr>
        <w:t>13.1.4.</w:t>
      </w:r>
      <w:r w:rsidRPr="00591ABA">
        <w:rPr>
          <w:rFonts w:ascii="Segoe UI" w:hAnsi="Segoe UI" w:cs="Segoe UI"/>
          <w:sz w:val="22"/>
          <w:szCs w:val="22"/>
        </w:rPr>
        <w:t xml:space="preserve"> A centralização da elaboração dos projetos em empresa especializada garante maior coerência técnica entre os documentos, bem como maior eficiência na gestão e fiscalização dos serviços.</w:t>
      </w:r>
    </w:p>
    <w:p w:rsidR="00EB1406" w:rsidRPr="00591ABA" w:rsidRDefault="00EB1406" w:rsidP="00700184">
      <w:pPr>
        <w:pStyle w:val="isselectedend"/>
        <w:jc w:val="both"/>
        <w:rPr>
          <w:rFonts w:ascii="Segoe UI" w:hAnsi="Segoe UI" w:cs="Segoe UI"/>
          <w:sz w:val="22"/>
          <w:szCs w:val="22"/>
        </w:rPr>
      </w:pPr>
      <w:r w:rsidRPr="00591ABA">
        <w:rPr>
          <w:rStyle w:val="Forte"/>
          <w:rFonts w:ascii="Segoe UI" w:hAnsi="Segoe UI" w:cs="Segoe UI"/>
          <w:sz w:val="22"/>
          <w:szCs w:val="22"/>
        </w:rPr>
        <w:t>13.1.5.</w:t>
      </w:r>
      <w:r w:rsidRPr="00591ABA">
        <w:rPr>
          <w:rFonts w:ascii="Segoe UI" w:hAnsi="Segoe UI" w:cs="Segoe UI"/>
          <w:sz w:val="22"/>
          <w:szCs w:val="22"/>
        </w:rPr>
        <w:t xml:space="preserve"> A contratação também atende aos princípios da administração pública, especialmente os da eficiência, economicidade, planejamento e interesse público, ao assegurar a adequada preparação da futura licitação da obra.</w:t>
      </w:r>
    </w:p>
    <w:p w:rsidR="00EB1406" w:rsidRPr="00591ABA" w:rsidRDefault="00EB1406" w:rsidP="00700184">
      <w:pPr>
        <w:pStyle w:val="isselectedend"/>
        <w:jc w:val="both"/>
        <w:rPr>
          <w:rFonts w:ascii="Segoe UI" w:hAnsi="Segoe UI" w:cs="Segoe UI"/>
          <w:sz w:val="22"/>
          <w:szCs w:val="22"/>
        </w:rPr>
      </w:pPr>
      <w:r w:rsidRPr="00591ABA">
        <w:rPr>
          <w:rStyle w:val="Forte"/>
          <w:rFonts w:ascii="Segoe UI" w:hAnsi="Segoe UI" w:cs="Segoe UI"/>
          <w:sz w:val="22"/>
          <w:szCs w:val="22"/>
        </w:rPr>
        <w:t>13.1.6.</w:t>
      </w:r>
      <w:r w:rsidRPr="00591ABA">
        <w:rPr>
          <w:rFonts w:ascii="Segoe UI" w:hAnsi="Segoe UI" w:cs="Segoe UI"/>
          <w:sz w:val="22"/>
          <w:szCs w:val="22"/>
        </w:rPr>
        <w:t xml:space="preserve"> Assim, verifica-se que a solução escolhida é a mais adequada para suprir a necessidade identificada, proporcionando suporte técnico necessário à execução da cobertura da quadra esportiva municipal.</w:t>
      </w:r>
    </w:p>
    <w:p w:rsidR="00EB1406" w:rsidRPr="00591ABA" w:rsidRDefault="00EB1406" w:rsidP="00700184">
      <w:pPr>
        <w:pStyle w:val="NormalWeb"/>
        <w:jc w:val="both"/>
        <w:rPr>
          <w:rFonts w:ascii="Segoe UI" w:hAnsi="Segoe UI" w:cs="Segoe UI"/>
          <w:sz w:val="22"/>
          <w:szCs w:val="22"/>
        </w:rPr>
      </w:pPr>
      <w:r w:rsidRPr="00591ABA">
        <w:rPr>
          <w:rStyle w:val="Forte"/>
          <w:rFonts w:ascii="Segoe UI" w:hAnsi="Segoe UI" w:cs="Segoe UI"/>
          <w:sz w:val="22"/>
          <w:szCs w:val="22"/>
        </w:rPr>
        <w:t>13.1.7.</w:t>
      </w:r>
      <w:r w:rsidRPr="00591ABA">
        <w:rPr>
          <w:rFonts w:ascii="Segoe UI" w:hAnsi="Segoe UI" w:cs="Segoe UI"/>
          <w:sz w:val="22"/>
          <w:szCs w:val="22"/>
        </w:rPr>
        <w:t xml:space="preserve"> Diante do exposto, conclui-se pela viabilidade e pertinência da contratação, recomendando-se o prosseguimento do processo administrativo para sua efetivação.</w:t>
      </w:r>
    </w:p>
    <w:p w:rsidR="00644EA0" w:rsidRPr="00591ABA" w:rsidRDefault="00EB1406" w:rsidP="00700184">
      <w:pPr>
        <w:spacing w:line="300" w:lineRule="auto"/>
        <w:jc w:val="both"/>
        <w:rPr>
          <w:rFonts w:ascii="Segoe UI" w:eastAsia="Segoe UI" w:hAnsi="Segoe UI" w:cs="Segoe UI"/>
        </w:rPr>
      </w:pPr>
      <w:r w:rsidRPr="00591ABA">
        <w:rPr>
          <w:rFonts w:ascii="Segoe UI" w:eastAsia="Segoe UI" w:hAnsi="Segoe UI" w:cs="Segoe UI"/>
          <w:b/>
        </w:rPr>
        <w:t xml:space="preserve"> </w:t>
      </w:r>
      <w:r w:rsidR="00600C1E" w:rsidRPr="00591ABA">
        <w:rPr>
          <w:rFonts w:ascii="Segoe UI" w:eastAsia="Segoe UI" w:hAnsi="Segoe UI" w:cs="Segoe UI"/>
          <w:b/>
        </w:rPr>
        <w:t>14.1. Das disposições gerais.</w:t>
      </w:r>
    </w:p>
    <w:p w:rsidR="00644EA0" w:rsidRPr="00591ABA" w:rsidRDefault="00600C1E" w:rsidP="00700184">
      <w:pPr>
        <w:spacing w:after="200" w:line="276" w:lineRule="auto"/>
        <w:jc w:val="both"/>
        <w:rPr>
          <w:rFonts w:ascii="Segoe UI" w:eastAsia="Segoe UI" w:hAnsi="Segoe UI" w:cs="Segoe UI"/>
        </w:rPr>
      </w:pPr>
      <w:r w:rsidRPr="00591ABA">
        <w:rPr>
          <w:rFonts w:ascii="Segoe UI" w:eastAsia="Segoe UI" w:hAnsi="Segoe UI" w:cs="Segoe UI"/>
        </w:rPr>
        <w:t>14.1. Admite-se que os elementos constantes do ETP sejam retificados durante a elaboração do Termo de Referência (TR), anteprojeto, projeto básico e projeto executivo, se for o caso.</w:t>
      </w:r>
    </w:p>
    <w:p w:rsidR="00F55CD8" w:rsidRPr="00591ABA" w:rsidRDefault="00F55CD8" w:rsidP="00700184">
      <w:pPr>
        <w:spacing w:after="200" w:line="276" w:lineRule="auto"/>
        <w:jc w:val="both"/>
        <w:rPr>
          <w:rFonts w:ascii="Segoe UI" w:eastAsia="Segoe UI" w:hAnsi="Segoe UI" w:cs="Segoe UI"/>
        </w:rPr>
      </w:pPr>
      <w:r w:rsidRPr="00591ABA">
        <w:rPr>
          <w:rFonts w:ascii="Segoe UI" w:eastAsia="Segoe UI" w:hAnsi="Segoe UI" w:cs="Segoe UI"/>
        </w:rPr>
        <w:t xml:space="preserve">São Sebastião do Anta, </w:t>
      </w:r>
      <w:r w:rsidR="00EB1406" w:rsidRPr="00591ABA">
        <w:rPr>
          <w:rFonts w:ascii="Segoe UI" w:eastAsia="Segoe UI" w:hAnsi="Segoe UI" w:cs="Segoe UI"/>
        </w:rPr>
        <w:t>18 de Junho de 2026.</w:t>
      </w:r>
    </w:p>
    <w:p w:rsidR="0090307C" w:rsidRPr="00591ABA" w:rsidRDefault="0090307C" w:rsidP="0090307C">
      <w:pPr>
        <w:tabs>
          <w:tab w:val="left" w:pos="2268"/>
        </w:tabs>
        <w:spacing w:after="0" w:line="300" w:lineRule="auto"/>
        <w:jc w:val="both"/>
        <w:rPr>
          <w:rFonts w:ascii="Segoe UI" w:eastAsia="Segoe UI" w:hAnsi="Segoe UI" w:cs="Segoe UI"/>
        </w:rPr>
      </w:pPr>
    </w:p>
    <w:p w:rsidR="0090307C" w:rsidRPr="00591ABA" w:rsidRDefault="0090307C" w:rsidP="0090307C">
      <w:pPr>
        <w:tabs>
          <w:tab w:val="left" w:pos="2268"/>
        </w:tabs>
        <w:spacing w:after="0" w:line="300" w:lineRule="auto"/>
        <w:jc w:val="both"/>
        <w:rPr>
          <w:rFonts w:ascii="Segoe UI" w:eastAsia="Segoe UI" w:hAnsi="Segoe UI" w:cs="Segoe UI"/>
        </w:rPr>
      </w:pPr>
      <w:r w:rsidRPr="00591ABA">
        <w:rPr>
          <w:rFonts w:ascii="Segoe UI" w:eastAsia="Segoe UI" w:hAnsi="Segoe UI" w:cs="Segoe UI"/>
        </w:rPr>
        <w:t>__________________________________________</w:t>
      </w:r>
    </w:p>
    <w:p w:rsidR="0090307C" w:rsidRPr="00591ABA" w:rsidRDefault="00700184" w:rsidP="0090307C">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rsidR="0090307C" w:rsidRPr="00591ABA" w:rsidRDefault="0090307C" w:rsidP="0090307C">
      <w:pPr>
        <w:tabs>
          <w:tab w:val="left" w:pos="2268"/>
        </w:tabs>
        <w:spacing w:after="0" w:line="300" w:lineRule="auto"/>
        <w:jc w:val="both"/>
        <w:rPr>
          <w:rFonts w:ascii="Segoe UI" w:eastAsia="Segoe UI" w:hAnsi="Segoe UI" w:cs="Segoe UI"/>
        </w:rPr>
      </w:pPr>
      <w:r w:rsidRPr="00591ABA">
        <w:rPr>
          <w:rFonts w:ascii="Segoe UI" w:eastAsia="Segoe UI" w:hAnsi="Segoe UI" w:cs="Segoe UI"/>
        </w:rPr>
        <w:t>Secretário</w:t>
      </w:r>
      <w:r w:rsidR="00C23202" w:rsidRPr="00591ABA">
        <w:rPr>
          <w:rFonts w:ascii="Segoe UI" w:eastAsia="Segoe UI" w:hAnsi="Segoe UI" w:cs="Segoe UI"/>
        </w:rPr>
        <w:t xml:space="preserve"> Municipal</w:t>
      </w:r>
      <w:r w:rsidRPr="00591ABA">
        <w:rPr>
          <w:rFonts w:ascii="Segoe UI" w:eastAsia="Segoe UI" w:hAnsi="Segoe UI" w:cs="Segoe UI"/>
        </w:rPr>
        <w:t xml:space="preserve"> de Obras</w:t>
      </w:r>
    </w:p>
    <w:p w:rsidR="0090307C" w:rsidRPr="00591ABA" w:rsidRDefault="0090307C" w:rsidP="0090307C">
      <w:pPr>
        <w:spacing w:after="200" w:line="276" w:lineRule="auto"/>
        <w:jc w:val="both"/>
        <w:rPr>
          <w:rFonts w:ascii="Segoe UI" w:eastAsia="Segoe UI" w:hAnsi="Segoe UI" w:cs="Segoe UI"/>
        </w:rPr>
      </w:pPr>
      <w:r w:rsidRPr="00591ABA">
        <w:rPr>
          <w:rFonts w:ascii="Segoe UI" w:eastAsia="Segoe UI" w:hAnsi="Segoe UI" w:cs="Segoe UI"/>
        </w:rPr>
        <w:t xml:space="preserve"> </w:t>
      </w: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lastRenderedPageBreak/>
        <w:t>ANEXO II</w:t>
      </w: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 xml:space="preserve">TERMO DE REFERÊNCIA </w:t>
      </w:r>
    </w:p>
    <w:p w:rsidR="00644EA0" w:rsidRPr="00591ABA" w:rsidRDefault="00644EA0" w:rsidP="0055217E">
      <w:pPr>
        <w:tabs>
          <w:tab w:val="left" w:pos="2268"/>
        </w:tabs>
        <w:spacing w:after="0" w:line="300" w:lineRule="auto"/>
        <w:jc w:val="both"/>
        <w:rPr>
          <w:rFonts w:ascii="Segoe UI" w:eastAsia="Segoe UI" w:hAnsi="Segoe UI" w:cs="Segoe UI"/>
        </w:rPr>
      </w:pPr>
    </w:p>
    <w:p w:rsidR="00645B6A" w:rsidRPr="00591ABA" w:rsidRDefault="00645B6A" w:rsidP="00645B6A">
      <w:pPr>
        <w:rPr>
          <w:rFonts w:ascii="Segoe UI" w:hAnsi="Segoe UI" w:cs="Segoe UI"/>
        </w:rPr>
      </w:pPr>
      <w:r w:rsidRPr="00591ABA">
        <w:rPr>
          <w:rFonts w:ascii="Segoe UI" w:hAnsi="Segoe UI" w:cs="Segoe UI"/>
        </w:rPr>
        <w:t>Processo Administrativo de Licitação Pública nº. 073/2026</w:t>
      </w:r>
    </w:p>
    <w:p w:rsidR="00645B6A" w:rsidRPr="00591ABA" w:rsidRDefault="00645B6A" w:rsidP="00645B6A">
      <w:pPr>
        <w:rPr>
          <w:rFonts w:ascii="Segoe UI" w:hAnsi="Segoe UI" w:cs="Segoe UI"/>
        </w:rPr>
      </w:pPr>
      <w:r w:rsidRPr="00591ABA">
        <w:rPr>
          <w:rFonts w:ascii="Segoe UI" w:hAnsi="Segoe UI" w:cs="Segoe UI"/>
        </w:rPr>
        <w:t>Pregão nº. 038/2026</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 Da definição do objeto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 xml:space="preserve">1.1.  </w:t>
      </w:r>
      <w:r w:rsidR="004D0FC4" w:rsidRPr="00591ABA">
        <w:rPr>
          <w:rFonts w:ascii="Segoe UI" w:hAnsi="Segoe UI" w:cs="Segoe UI"/>
          <w:b/>
        </w:rPr>
        <w:t>Contratação de empresa de engenharia para serviços técnicos especializados para a elaboração de projeto executivo completo e demais documentos necessário para a execução de obra necessária para cobertura de quadra poliesportiva, localizada no Bairro Bela Vista, no Município de São Sebastião do Anta</w:t>
      </w:r>
      <w:r w:rsidR="004D0FC4" w:rsidRPr="00591ABA">
        <w:rPr>
          <w:rFonts w:ascii="Segoe UI" w:eastAsia="Segoe UI" w:hAnsi="Segoe UI" w:cs="Segoe UI"/>
          <w:b/>
        </w:rPr>
        <w:t>,</w:t>
      </w:r>
      <w:r w:rsidR="004D0FC4" w:rsidRPr="00591ABA">
        <w:rPr>
          <w:rFonts w:ascii="Segoe UI" w:eastAsia="Segoe UI" w:hAnsi="Segoe UI" w:cs="Segoe UI"/>
        </w:rPr>
        <w:t xml:space="preserve"> </w:t>
      </w:r>
      <w:r w:rsidRPr="00591ABA">
        <w:rPr>
          <w:rFonts w:ascii="Segoe UI" w:eastAsia="Segoe UI" w:hAnsi="Segoe UI" w:cs="Segoe UI"/>
        </w:rPr>
        <w:t>conforme condições, quantidades e exigências estabelecidas neste Termo de Referência – TR:</w:t>
      </w:r>
    </w:p>
    <w:tbl>
      <w:tblPr>
        <w:tblW w:w="8500" w:type="dxa"/>
        <w:tblInd w:w="75" w:type="dxa"/>
        <w:tblCellMar>
          <w:left w:w="70" w:type="dxa"/>
          <w:right w:w="70" w:type="dxa"/>
        </w:tblCellMar>
        <w:tblLook w:val="04A0" w:firstRow="1" w:lastRow="0" w:firstColumn="1" w:lastColumn="0" w:noHBand="0" w:noVBand="1"/>
      </w:tblPr>
      <w:tblGrid>
        <w:gridCol w:w="667"/>
        <w:gridCol w:w="972"/>
        <w:gridCol w:w="1079"/>
        <w:gridCol w:w="4365"/>
        <w:gridCol w:w="1417"/>
      </w:tblGrid>
      <w:tr w:rsidR="004D0FC4" w:rsidRPr="00591ABA" w:rsidTr="00B14924">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ITEM</w:t>
            </w:r>
          </w:p>
        </w:tc>
        <w:tc>
          <w:tcPr>
            <w:tcW w:w="972"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UNID</w:t>
            </w:r>
          </w:p>
        </w:tc>
        <w:tc>
          <w:tcPr>
            <w:tcW w:w="4365"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DESCRIÇÃO</w:t>
            </w:r>
          </w:p>
        </w:tc>
        <w:tc>
          <w:tcPr>
            <w:tcW w:w="1417"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center"/>
              <w:rPr>
                <w:rFonts w:ascii="Segoe UI" w:hAnsi="Segoe UI" w:cs="Segoe UI"/>
                <w:color w:val="000000"/>
              </w:rPr>
            </w:pPr>
            <w:r w:rsidRPr="00591ABA">
              <w:rPr>
                <w:rFonts w:ascii="Segoe UI" w:hAnsi="Segoe UI" w:cs="Segoe UI"/>
                <w:color w:val="000000"/>
              </w:rPr>
              <w:t>VALOR UNIT. ESTIMADO</w:t>
            </w:r>
          </w:p>
        </w:tc>
      </w:tr>
      <w:tr w:rsidR="004D0FC4" w:rsidRPr="00591ABA" w:rsidTr="00B14924">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1</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SERV</w:t>
            </w:r>
          </w:p>
        </w:tc>
        <w:tc>
          <w:tcPr>
            <w:tcW w:w="4365" w:type="dxa"/>
            <w:tcBorders>
              <w:top w:val="single" w:sz="4" w:space="0" w:color="auto"/>
              <w:left w:val="nil"/>
              <w:bottom w:val="single" w:sz="4" w:space="0" w:color="auto"/>
              <w:right w:val="single" w:sz="4" w:space="0" w:color="auto"/>
            </w:tcBorders>
            <w:shd w:val="clear" w:color="auto" w:fill="auto"/>
            <w:vAlign w:val="center"/>
            <w:hideMark/>
          </w:tcPr>
          <w:p w:rsidR="004D0FC4" w:rsidRPr="00591ABA" w:rsidRDefault="004D0FC4" w:rsidP="00B1492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rPr>
              <w:t>Contratação de empresa especializada para elaboração dos projetos técnicos e documentos necessários à cobertura de quadra, contemplando:</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Projetos de engenharia</w:t>
            </w:r>
            <w:r w:rsidRPr="00591ABA">
              <w:rPr>
                <w:rFonts w:ascii="Segoe UI" w:eastAsia="Times New Roman" w:hAnsi="Segoe UI" w:cs="Segoe UI"/>
              </w:rPr>
              <w:t xml:space="preserve">, incluindo projeto arquitetônico (layout, cortes, elevações, acessibilidade e especificações da cobertura e fechamentos) e projeto estrutural completo da fundação e superestrutura, com respectivas memórias de cálculo.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Documentação orçamentária e de planejamento</w:t>
            </w:r>
            <w:r w:rsidRPr="00591ABA">
              <w:rPr>
                <w:rFonts w:ascii="Segoe UI" w:eastAsia="Times New Roman" w:hAnsi="Segoe UI" w:cs="Segoe UI"/>
              </w:rPr>
              <w:t xml:space="preserve">, composta por planilha orçamentária detalhada, composição de BDI e cronograma físico-financeiro da obra.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Documentação técnica de suporte</w:t>
            </w:r>
            <w:r w:rsidRPr="00591ABA">
              <w:rPr>
                <w:rFonts w:ascii="Segoe UI" w:eastAsia="Times New Roman" w:hAnsi="Segoe UI" w:cs="Segoe UI"/>
              </w:rPr>
              <w:t xml:space="preserve">, incluindo memorial descritivo e relatório fotográfico das condições existentes e das vistorias realizadas.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 xml:space="preserve">Emissão das </w:t>
            </w:r>
            <w:proofErr w:type="spellStart"/>
            <w:r w:rsidRPr="00591ABA">
              <w:rPr>
                <w:rFonts w:ascii="Segoe UI" w:eastAsia="Times New Roman" w:hAnsi="Segoe UI" w:cs="Segoe UI"/>
                <w:b/>
                <w:bCs/>
              </w:rPr>
              <w:t>ARTs</w:t>
            </w:r>
            <w:proofErr w:type="spellEnd"/>
            <w:r w:rsidRPr="00591ABA">
              <w:rPr>
                <w:rFonts w:ascii="Segoe UI" w:eastAsia="Times New Roman" w:hAnsi="Segoe UI" w:cs="Segoe UI"/>
              </w:rPr>
              <w:t xml:space="preserve"> de projeto e </w:t>
            </w:r>
            <w:r w:rsidRPr="00591ABA">
              <w:rPr>
                <w:rFonts w:ascii="Segoe UI" w:eastAsia="Times New Roman" w:hAnsi="Segoe UI" w:cs="Segoe UI"/>
              </w:rPr>
              <w:lastRenderedPageBreak/>
              <w:t xml:space="preserve">vistoria, devidamente registradas e quitadas junto ao CREA.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Entrega dos produtos</w:t>
            </w:r>
            <w:r w:rsidRPr="00591ABA">
              <w:rPr>
                <w:rFonts w:ascii="Segoe UI" w:eastAsia="Times New Roman" w:hAnsi="Segoe UI" w:cs="Segoe UI"/>
              </w:rPr>
              <w:t xml:space="preserve"> em meio digital (arquivos editáveis e </w:t>
            </w:r>
            <w:proofErr w:type="spellStart"/>
            <w:r w:rsidRPr="00591ABA">
              <w:rPr>
                <w:rFonts w:ascii="Segoe UI" w:eastAsia="Times New Roman" w:hAnsi="Segoe UI" w:cs="Segoe UI"/>
              </w:rPr>
              <w:t>PDFs</w:t>
            </w:r>
            <w:proofErr w:type="spellEnd"/>
            <w:r w:rsidRPr="00591ABA">
              <w:rPr>
                <w:rFonts w:ascii="Segoe UI" w:eastAsia="Times New Roman" w:hAnsi="Segoe UI" w:cs="Segoe UI"/>
              </w:rPr>
              <w:t xml:space="preserve"> assinados digitalmente) e, quando solicitado, em meio físico. </w:t>
            </w:r>
          </w:p>
          <w:p w:rsidR="004D0FC4" w:rsidRPr="00591ABA" w:rsidRDefault="004D0FC4" w:rsidP="00B1492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rPr>
              <w:t>Eventuais sondagens, ensaios, levantamentos topográficos, geotécnicos ou outras investigações complementares que se mostrarem necessárias por conta da empresa contratada.</w:t>
            </w:r>
          </w:p>
          <w:p w:rsidR="004D0FC4" w:rsidRPr="00591ABA" w:rsidRDefault="004D0FC4" w:rsidP="00B14924">
            <w:pPr>
              <w:jc w:val="both"/>
              <w:rPr>
                <w:rFonts w:ascii="Segoe UI" w:hAnsi="Segoe UI" w:cs="Segoe UI"/>
                <w:color w:val="000000"/>
              </w:rPr>
            </w:pP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4D0FC4" w:rsidRPr="00591ABA" w:rsidRDefault="004D0FC4" w:rsidP="00B14924">
            <w:pPr>
              <w:rPr>
                <w:rFonts w:ascii="Segoe UI" w:hAnsi="Segoe UI" w:cs="Segoe UI"/>
                <w:color w:val="000000"/>
              </w:rPr>
            </w:pPr>
            <w:r w:rsidRPr="00591ABA">
              <w:rPr>
                <w:rFonts w:ascii="Segoe UI" w:hAnsi="Segoe UI" w:cs="Segoe UI"/>
                <w:color w:val="000000"/>
              </w:rPr>
              <w:lastRenderedPageBreak/>
              <w:t xml:space="preserve"> R$ 15.566,66 </w:t>
            </w:r>
          </w:p>
        </w:tc>
      </w:tr>
    </w:tbl>
    <w:p w:rsidR="00213A87" w:rsidRPr="00591ABA" w:rsidRDefault="00213A87" w:rsidP="0055217E">
      <w:pPr>
        <w:tabs>
          <w:tab w:val="left" w:pos="2268"/>
        </w:tabs>
        <w:spacing w:after="0" w:line="300" w:lineRule="auto"/>
        <w:jc w:val="both"/>
        <w:rPr>
          <w:rFonts w:ascii="Segoe UI" w:eastAsia="Segoe UI" w:hAnsi="Segoe UI" w:cs="Segoe UI"/>
        </w:rPr>
      </w:pPr>
    </w:p>
    <w:p w:rsidR="00213A87" w:rsidRPr="00591ABA" w:rsidRDefault="008C27B1" w:rsidP="0055217E">
      <w:pPr>
        <w:tabs>
          <w:tab w:val="left" w:pos="2268"/>
        </w:tabs>
        <w:spacing w:after="0" w:line="300" w:lineRule="auto"/>
        <w:jc w:val="both"/>
        <w:rPr>
          <w:rFonts w:ascii="Segoe UI" w:eastAsia="Segoe UI" w:hAnsi="Segoe UI" w:cs="Segoe UI"/>
        </w:rPr>
      </w:pPr>
      <w:r w:rsidRPr="00591ABA">
        <w:rPr>
          <w:rFonts w:ascii="Segoe UI" w:hAnsi="Segoe UI" w:cs="Segoe UI"/>
        </w:rPr>
        <w:t>1.2. O prazo do contrato é de 12 meses contados da assinatura do Contrato Administrativo.</w:t>
      </w:r>
    </w:p>
    <w:p w:rsidR="0012187D" w:rsidRPr="00591ABA" w:rsidRDefault="0012187D"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2. Da fundamentação da contratação administrativa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2.1. A fundamentação da contratação administrativa como um todo está no Estudo Técnico Preliminar – ETP – (§ 1º do art. 18 da Lei nº. 14.133/2021).</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3. Da descrição da solução como um todo, considerando todo o ciclo de vida do objeto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3.1. A descrição da solução como um todo está no ETP (inciso VII do § 1º do art. 18 da Lei nº. 14.133/2021).</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4. Dos requisitos da contratação administrativa</w:t>
      </w:r>
    </w:p>
    <w:p w:rsidR="00644EA0" w:rsidRPr="00591ABA" w:rsidRDefault="00600C1E" w:rsidP="00742A93">
      <w:pPr>
        <w:tabs>
          <w:tab w:val="left" w:pos="2268"/>
        </w:tabs>
        <w:spacing w:line="300" w:lineRule="auto"/>
        <w:jc w:val="both"/>
        <w:rPr>
          <w:rFonts w:ascii="Segoe UI" w:eastAsia="Segoe UI" w:hAnsi="Segoe UI" w:cs="Segoe UI"/>
          <w:b/>
        </w:rPr>
      </w:pPr>
      <w:r w:rsidRPr="00591ABA">
        <w:rPr>
          <w:rFonts w:ascii="Segoe UI" w:eastAsia="Segoe UI" w:hAnsi="Segoe UI" w:cs="Segoe UI"/>
        </w:rPr>
        <w:t>4.1. Os requisitos da contratação administrativa estão no ETP (inciso III do § 1º do art. 18 da Lei nº. 14.133/2021).</w:t>
      </w:r>
    </w:p>
    <w:p w:rsidR="00644EA0" w:rsidRPr="00591ABA" w:rsidRDefault="00600C1E" w:rsidP="00AB287D">
      <w:pPr>
        <w:spacing w:line="300" w:lineRule="auto"/>
        <w:jc w:val="both"/>
        <w:rPr>
          <w:rFonts w:ascii="Segoe UI" w:eastAsia="Segoe UI" w:hAnsi="Segoe UI" w:cs="Segoe UI"/>
          <w:b/>
        </w:rPr>
      </w:pPr>
      <w:r w:rsidRPr="00591ABA">
        <w:rPr>
          <w:rFonts w:ascii="Segoe UI" w:eastAsia="Segoe UI" w:hAnsi="Segoe UI" w:cs="Segoe UI"/>
          <w:b/>
        </w:rPr>
        <w:t xml:space="preserve">5. Do modelo de execução do objeto </w:t>
      </w:r>
    </w:p>
    <w:p w:rsidR="00EB1406" w:rsidRPr="00EB1406"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5.1.1.</w:t>
      </w:r>
      <w:r w:rsidRPr="00EB1406">
        <w:rPr>
          <w:rFonts w:ascii="Segoe UI" w:eastAsia="Times New Roman" w:hAnsi="Segoe UI" w:cs="Segoe UI"/>
        </w:rPr>
        <w:t xml:space="preserve"> A execução do objeto ocorrerá mediante contratação de empresa especializada para elaboração de projetos técnicos de engenharia e documentos complementares destinados à futura execução da cobertura da quadra esportiva municipal.</w:t>
      </w:r>
    </w:p>
    <w:p w:rsidR="00EB1406" w:rsidRPr="00EB1406"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lastRenderedPageBreak/>
        <w:t>5.1.2.</w:t>
      </w:r>
      <w:r w:rsidRPr="00EB1406">
        <w:rPr>
          <w:rFonts w:ascii="Segoe UI" w:eastAsia="Times New Roman" w:hAnsi="Segoe UI" w:cs="Segoe UI"/>
        </w:rPr>
        <w:t xml:space="preserve"> O início da execução se dará após a emissão da ordem de serviço pela Administração, com a realização de reunião inicial entre a contratada e a equipe de fiscalização para alinhamento de diretrizes, prazos e requisitos técnicos.</w:t>
      </w:r>
    </w:p>
    <w:p w:rsidR="00EB1406" w:rsidRPr="00EB1406"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5.1.3.</w:t>
      </w:r>
      <w:r w:rsidRPr="00EB1406">
        <w:rPr>
          <w:rFonts w:ascii="Segoe UI" w:eastAsia="Times New Roman" w:hAnsi="Segoe UI" w:cs="Segoe UI"/>
        </w:rPr>
        <w:t xml:space="preserve"> A contratada deverá realizar vistoria técnica no local da obra, com registro fotográfico e levantamento das condições existentes, servindo como base para o desenvolvimento dos projetos.</w:t>
      </w:r>
    </w:p>
    <w:p w:rsidR="00EB1406" w:rsidRPr="00EB1406"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5.1.4.</w:t>
      </w:r>
      <w:r w:rsidRPr="00EB1406">
        <w:rPr>
          <w:rFonts w:ascii="Segoe UI" w:eastAsia="Times New Roman" w:hAnsi="Segoe UI" w:cs="Segoe UI"/>
        </w:rPr>
        <w:t xml:space="preserve"> Os serviços deverão ser executados de forma sequencial e integrada, contemplando o desenvolvimento do projeto arquitetônico, projeto estrutural, orçamento, cronograma físico-financeiro, memorial descritivo e demais documentos previstos no objeto.</w:t>
      </w:r>
    </w:p>
    <w:p w:rsidR="00EB1406" w:rsidRPr="00EB1406"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5.1.5.</w:t>
      </w:r>
      <w:r w:rsidRPr="00EB1406">
        <w:rPr>
          <w:rFonts w:ascii="Segoe UI" w:eastAsia="Times New Roman" w:hAnsi="Segoe UI" w:cs="Segoe UI"/>
        </w:rPr>
        <w:t xml:space="preserve"> Durante a execução, a contratada deverá manter comunicação contínua com a fiscalização do contrato, submetendo os produtos parciais para análise, ajustes e validação, sempre que solicitado.</w:t>
      </w:r>
    </w:p>
    <w:p w:rsidR="00EB1406" w:rsidRPr="00EB1406"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5.1.6.</w:t>
      </w:r>
      <w:r w:rsidRPr="00EB1406">
        <w:rPr>
          <w:rFonts w:ascii="Segoe UI" w:eastAsia="Times New Roman" w:hAnsi="Segoe UI" w:cs="Segoe UI"/>
        </w:rPr>
        <w:t xml:space="preserve"> Os projetos deverão ser elaborados com compatibilização entre as disciplinas, evitando inconsistências técnicas e assegurando coerência entre soluções arquitetônicas, estruturais e orçamentárias.</w:t>
      </w:r>
    </w:p>
    <w:p w:rsidR="00EB1406" w:rsidRPr="00EB1406"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5.1.7.</w:t>
      </w:r>
      <w:r w:rsidRPr="00EB1406">
        <w:rPr>
          <w:rFonts w:ascii="Segoe UI" w:eastAsia="Times New Roman" w:hAnsi="Segoe UI" w:cs="Segoe UI"/>
        </w:rPr>
        <w:t xml:space="preserve"> Eventuais ajustes, correções ou complementações solicitadas pela Administração deverão ser atendidos pela contratada sem ônus adicional, desde que decorrentes da necessidade de adequação técnica ou conformidade com o objeto contratado.</w:t>
      </w:r>
    </w:p>
    <w:p w:rsidR="00EB1406" w:rsidRPr="00EB1406"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5.1.8.</w:t>
      </w:r>
      <w:r w:rsidRPr="00EB1406">
        <w:rPr>
          <w:rFonts w:ascii="Segoe UI" w:eastAsia="Times New Roman" w:hAnsi="Segoe UI" w:cs="Segoe UI"/>
        </w:rPr>
        <w:t xml:space="preserve"> A entrega final dos produtos ocorrerá após a conclusão de todas as etapas, revisão final e aprovação pela fiscalização, sendo condição para o recebimento definitivo dos serviços.</w:t>
      </w:r>
    </w:p>
    <w:p w:rsidR="00EB1406" w:rsidRPr="00EB1406"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5.1.9.</w:t>
      </w:r>
      <w:r w:rsidRPr="00EB1406">
        <w:rPr>
          <w:rFonts w:ascii="Segoe UI" w:eastAsia="Times New Roman" w:hAnsi="Segoe UI" w:cs="Segoe UI"/>
        </w:rPr>
        <w:t xml:space="preserve"> A execução deverá observar rigorosamente as normas técnicas aplicáveis, legislações pertinentes e boas práticas de engenharia e arquitetura.</w:t>
      </w:r>
    </w:p>
    <w:p w:rsidR="00EB1406" w:rsidRPr="00591ABA" w:rsidRDefault="00EB1406"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5.1.10.</w:t>
      </w:r>
      <w:r w:rsidRPr="00EB1406">
        <w:rPr>
          <w:rFonts w:ascii="Segoe UI" w:eastAsia="Times New Roman" w:hAnsi="Segoe UI" w:cs="Segoe UI"/>
        </w:rPr>
        <w:t xml:space="preserve"> A contratada será responsável pela guarda e integridade dos dados, arquivos e documentos produzidos durante a execução, garantindo sua entrega em formatos editáveis e assinados digitalmente, conforme exigido no termo de referência.</w:t>
      </w:r>
    </w:p>
    <w:p w:rsidR="00AB287D" w:rsidRPr="00EB1406" w:rsidRDefault="00AB287D" w:rsidP="00AB287D">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rPr>
        <w:t>5.1.11. O prazo de entrega do projeto e documentação é de no máximo 30 dias.</w:t>
      </w:r>
    </w:p>
    <w:p w:rsidR="00B23636" w:rsidRPr="00591ABA" w:rsidRDefault="00416D5B"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lang w:eastAsia="en-US"/>
        </w:rPr>
        <w:t>5.2.</w:t>
      </w:r>
      <w:r w:rsidR="00B23636" w:rsidRPr="00591ABA">
        <w:rPr>
          <w:rFonts w:ascii="Segoe UI" w:eastAsiaTheme="minorHAnsi" w:hAnsi="Segoe UI" w:cs="Segoe UI"/>
          <w:lang w:eastAsia="en-US"/>
        </w:rPr>
        <w:t xml:space="preserve"> </w:t>
      </w:r>
      <w:r w:rsidR="00B23636" w:rsidRPr="00591ABA">
        <w:rPr>
          <w:rFonts w:ascii="Segoe UI" w:eastAsiaTheme="minorHAnsi" w:hAnsi="Segoe UI" w:cs="Segoe UI"/>
          <w:bCs/>
          <w:lang w:eastAsia="en-US"/>
        </w:rPr>
        <w:t>Para a perfeita execução dos serviços, o(a) Contratado(a) deverá disponibilizar os materiais, equipamentos, ferramentas e utensílios necessários, nas quantidades estimadas e qualidades a seguir estabelecidas, promovendo sua substituição quando necessário.</w:t>
      </w:r>
    </w:p>
    <w:p w:rsidR="00B23636" w:rsidRPr="00591ABA" w:rsidRDefault="00B23636" w:rsidP="00AB287D">
      <w:pPr>
        <w:spacing w:line="300" w:lineRule="auto"/>
        <w:jc w:val="both"/>
        <w:rPr>
          <w:rFonts w:ascii="Segoe UI" w:hAnsi="Segoe UI" w:cs="Segoe UI"/>
        </w:rPr>
      </w:pPr>
      <w:r w:rsidRPr="00591ABA">
        <w:rPr>
          <w:rFonts w:ascii="Segoe UI" w:hAnsi="Segoe UI" w:cs="Segoe UI"/>
        </w:rPr>
        <w:lastRenderedPageBreak/>
        <w:t>5.3. O</w:t>
      </w:r>
      <w:r w:rsidR="00CB6AC5" w:rsidRPr="00591ABA">
        <w:rPr>
          <w:rFonts w:ascii="Segoe UI" w:hAnsi="Segoe UI" w:cs="Segoe UI"/>
        </w:rPr>
        <w:t xml:space="preserve">s serviços serão realizados pelo profissional </w:t>
      </w:r>
      <w:r w:rsidR="00137791" w:rsidRPr="00591ABA">
        <w:rPr>
          <w:rFonts w:ascii="Segoe UI" w:hAnsi="Segoe UI" w:cs="Segoe UI"/>
        </w:rPr>
        <w:t>contratado pela empresa vencedora, que deverá dar garantia dos serviços realizados</w:t>
      </w:r>
      <w:r w:rsidRPr="00591ABA">
        <w:rPr>
          <w:rFonts w:ascii="Segoe UI" w:hAnsi="Segoe UI" w:cs="Segoe UI"/>
        </w:rPr>
        <w:t xml:space="preserve">. </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5.4. Caso não seja possível a entrega na data assinalada, o(a) Contratado(a) deverá comunicar as razões respectivas com pelo menos 10 (Dez</w:t>
      </w:r>
      <w:r w:rsidRPr="00591ABA">
        <w:rPr>
          <w:rFonts w:ascii="Segoe UI" w:eastAsiaTheme="minorHAnsi" w:hAnsi="Segoe UI" w:cs="Segoe UI"/>
          <w:bCs/>
          <w:highlight w:val="yellow"/>
          <w:lang w:eastAsia="en-US"/>
        </w:rPr>
        <w:t>)</w:t>
      </w:r>
      <w:r w:rsidRPr="00591ABA">
        <w:rPr>
          <w:rFonts w:ascii="Segoe UI" w:eastAsiaTheme="minorHAnsi" w:hAnsi="Segoe UI" w:cs="Segoe UI"/>
          <w:bCs/>
          <w:lang w:eastAsia="en-US"/>
        </w:rPr>
        <w:t xml:space="preserve"> dias úteis de antecedência para que qualquer pleito de prorrogação de prazo seja analisado, ressalvadas situações de caso fortuito e </w:t>
      </w:r>
      <w:r w:rsidRPr="00591ABA">
        <w:rPr>
          <w:rFonts w:ascii="Segoe UI" w:eastAsiaTheme="minorHAnsi" w:hAnsi="Segoe UI" w:cs="Segoe UI"/>
          <w:lang w:eastAsia="en-US"/>
        </w:rPr>
        <w:t>força</w:t>
      </w:r>
      <w:r w:rsidRPr="00591ABA">
        <w:rPr>
          <w:rFonts w:ascii="Segoe UI" w:eastAsiaTheme="minorHAnsi" w:hAnsi="Segoe UI" w:cs="Segoe UI"/>
          <w:bCs/>
          <w:lang w:eastAsia="en-US"/>
        </w:rPr>
        <w:t xml:space="preserve"> maior.</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5.5. Os serviços serão recebidos provisoriamente, de forma sumária, no prazo de 15 (quinze) dias úteis, pelo(a) servidor(a) público(a) municipal pelo acompanhamento e fiscalização do contrato administrativo, para efeito de posterior verificação de sua conformidade com as especificações constantes neste TR e na proposta.</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5.5.1. O recebimento provisório poderá ser efetivado no atesto da nota fiscal pelo(a) servidor(a) público(a) municipal pelo acompanhamento e fiscalização do contrato administrativo.</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5.6. Os serviços poderão ser rejeitados, no todo ou em parte, quando em desacordo com as especificações constantes neste TR e na proposta, devendo ser substituídos no prazo de 05 (cinco) dias úteis, a contar da notificação do(a) contratado(a), às suas custas, sem prejuízo da aplicação das penalidades.</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5.7. Os serviços serão recebidos definitivamente no prazo de 30 (trinta) dias úteis, pelo(a) servidor(a) público(a) municipal ou comissão, contados do recebimento provisório, após a verificação da efetiva prestação e entrega dos serviços.</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5.7.1. O recebimento definitivo poderá ser efetivado no atesto da nota fiscal pelo pelo(a) pelo(a) servidor(a) público(a) municipal ou comissão, após atesto pelo(a) responsável pelo(a) fiscal do contrato administrativo.</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5.8. Na hipótese de a verificação a que se refere o subitem anterior não ser procedida dentro do prazo fixado, reputar-se-á como realizada, consumando-se o recebimento definitivo no dia do esgotamento do prazo.</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5.9. O recebimento provisório ou definitivo não excluirá a responsabilidade civil pela solidez e pela segurança do serviço nem a responsabilidade ético-profissional pela perfeita execução do contrato administrativo.</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6. Do modelo de gestão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6.9. A inadimplência do(a) contratado(a) em relação aos encargos trabalhistas, fiscais e comerciais não transferirá à Administração a responsabilidade pelo seu pagamento e </w:t>
      </w:r>
      <w:r w:rsidRPr="00591ABA">
        <w:rPr>
          <w:rFonts w:ascii="Segoe UI" w:eastAsia="Segoe UI" w:hAnsi="Segoe UI" w:cs="Segoe UI"/>
        </w:rPr>
        <w:lastRenderedPageBreak/>
        <w:t>não poderá onerar o objeto do contrato administrativo (§ 1º do art. 121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6.11. A Administração poderá convocar representante do(a) licitante para adoção de providências que devam ser cumpridas de imediato.</w:t>
      </w:r>
    </w:p>
    <w:p w:rsidR="00644EA0" w:rsidRPr="00591ABA" w:rsidRDefault="00600C1E" w:rsidP="0055217E">
      <w:pPr>
        <w:tabs>
          <w:tab w:val="left" w:pos="1134"/>
        </w:tabs>
        <w:spacing w:line="300" w:lineRule="auto"/>
        <w:jc w:val="both"/>
        <w:rPr>
          <w:rFonts w:ascii="Segoe UI" w:eastAsia="Segoe UI" w:hAnsi="Segoe UI" w:cs="Segoe UI"/>
        </w:rPr>
      </w:pPr>
      <w:r w:rsidRPr="00591ABA">
        <w:rPr>
          <w:rFonts w:ascii="Segoe UI" w:eastAsia="Segoe UI" w:hAnsi="Segoe UI" w:cs="Segoe UI"/>
        </w:rPr>
        <w:t>6.12. O(A) Contratado(a) deverá manter preposto aceito pela Administração no local do serviço para representá-lo na execução do contrato administrativo (art. 118 da Lei nº 14.133/2021).</w:t>
      </w:r>
    </w:p>
    <w:p w:rsidR="00644EA0" w:rsidRPr="00591ABA" w:rsidRDefault="00600C1E" w:rsidP="0055217E">
      <w:pPr>
        <w:tabs>
          <w:tab w:val="left" w:pos="1134"/>
        </w:tabs>
        <w:spacing w:line="300" w:lineRule="auto"/>
        <w:jc w:val="both"/>
        <w:rPr>
          <w:rFonts w:ascii="Segoe UI" w:eastAsia="Segoe UI" w:hAnsi="Segoe UI" w:cs="Segoe UI"/>
        </w:rPr>
      </w:pPr>
      <w:r w:rsidRPr="00591ABA">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644EA0" w:rsidRPr="00591ABA" w:rsidRDefault="00600C1E" w:rsidP="00B64F71">
      <w:pPr>
        <w:tabs>
          <w:tab w:val="left" w:pos="1134"/>
        </w:tabs>
        <w:spacing w:line="300" w:lineRule="auto"/>
        <w:jc w:val="both"/>
        <w:rPr>
          <w:rFonts w:ascii="Segoe UI" w:eastAsia="Segoe UI" w:hAnsi="Segoe UI" w:cs="Segoe UI"/>
        </w:rPr>
      </w:pPr>
      <w:r w:rsidRPr="00591ABA">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44EA0" w:rsidRPr="00591ABA" w:rsidRDefault="00644EA0" w:rsidP="00B64F71">
      <w:pPr>
        <w:spacing w:after="0" w:line="300" w:lineRule="auto"/>
        <w:jc w:val="both"/>
        <w:rPr>
          <w:rFonts w:ascii="Segoe UI" w:eastAsia="Segoe UI" w:hAnsi="Segoe UI" w:cs="Segoe UI"/>
        </w:rPr>
      </w:pPr>
    </w:p>
    <w:p w:rsidR="00644EA0" w:rsidRPr="00591ABA" w:rsidRDefault="00600C1E" w:rsidP="00B64F71">
      <w:pPr>
        <w:spacing w:line="300" w:lineRule="auto"/>
        <w:jc w:val="both"/>
        <w:rPr>
          <w:rFonts w:ascii="Segoe UI" w:eastAsia="Segoe UI" w:hAnsi="Segoe UI" w:cs="Segoe UI"/>
          <w:b/>
        </w:rPr>
      </w:pPr>
      <w:r w:rsidRPr="00591ABA">
        <w:rPr>
          <w:rFonts w:ascii="Segoe UI" w:eastAsia="Segoe UI" w:hAnsi="Segoe UI" w:cs="Segoe UI"/>
          <w:b/>
        </w:rPr>
        <w:t>7. Dos critérios de medição e de pagamento</w:t>
      </w:r>
    </w:p>
    <w:p w:rsidR="00644EA0" w:rsidRPr="00591ABA" w:rsidRDefault="00600C1E" w:rsidP="00B64F71">
      <w:pPr>
        <w:spacing w:line="300" w:lineRule="auto"/>
        <w:jc w:val="both"/>
        <w:rPr>
          <w:rFonts w:ascii="Segoe UI" w:eastAsia="Segoe UI" w:hAnsi="Segoe UI" w:cs="Segoe UI"/>
        </w:rPr>
      </w:pPr>
      <w:r w:rsidRPr="00591ABA">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644EA0" w:rsidRPr="00591ABA" w:rsidRDefault="00600C1E" w:rsidP="00897CBD">
      <w:pPr>
        <w:jc w:val="both"/>
        <w:rPr>
          <w:rFonts w:ascii="Segoe UI" w:eastAsia="Segoe UI" w:hAnsi="Segoe UI" w:cs="Segoe UI"/>
        </w:rPr>
      </w:pPr>
      <w:r w:rsidRPr="00591ABA">
        <w:rPr>
          <w:rFonts w:ascii="Segoe UI" w:eastAsia="Segoe UI" w:hAnsi="Segoe UI" w:cs="Segoe UI"/>
        </w:rPr>
        <w:t xml:space="preserve">7.2. O pagamento será </w:t>
      </w:r>
      <w:r w:rsidRPr="00591ABA">
        <w:rPr>
          <w:rFonts w:ascii="Segoe UI" w:hAnsi="Segoe UI" w:cs="Segoe UI"/>
        </w:rPr>
        <w:t>em até 15 (quinze) dias</w:t>
      </w:r>
      <w:r w:rsidRPr="00591ABA">
        <w:rPr>
          <w:rFonts w:ascii="Segoe UI" w:eastAsia="Segoe UI" w:hAnsi="Segoe UI" w:cs="Segoe UI"/>
        </w:rPr>
        <w:t xml:space="preserve"> úteis do recebimento da nota fiscal, acompanhado da comprovação de regularidade fiscal, trabalhista e social;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 xml:space="preserve">7.6. Será considerada data do pagamento o dia em que constar como emitida a ordem bancária para pagamento. </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7.8. Todo pagamento que vier a ser considerado contratualmente indevido será objeto de ajuste nos pagamentos futuros, quando devidos, ou cobrados diretamente do(a) Contratado(a).</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7.11. O(A) Contratado(a) deverá entregar os bens acompanhado da correspondente nota fiscal.</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7.13. Antes de cada pagamento a(o) Contratado(a) será realizada consulta para verificar a manutenção das regularidades fiscal, social e trabalhista.</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lastRenderedPageBreak/>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7.19. Quando do pagamento, será efetuada a retenção tributária prevista na legislação aplicável.</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44EA0" w:rsidRPr="00591ABA" w:rsidRDefault="00644EA0" w:rsidP="0055217E">
      <w:pPr>
        <w:spacing w:after="0" w:line="300" w:lineRule="auto"/>
        <w:ind w:right="-17"/>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8. Da forma e critérios de seleção do(a) fornecedor(a)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8.1. O(A) fornecedor(a) será selecionado por meio da realização de Pregão, na forma </w:t>
      </w:r>
      <w:proofErr w:type="gramStart"/>
      <w:r w:rsidRPr="00591ABA">
        <w:rPr>
          <w:rFonts w:ascii="Segoe UI" w:eastAsia="Segoe UI" w:hAnsi="Segoe UI" w:cs="Segoe UI"/>
        </w:rPr>
        <w:t>eletrônica,  tendo</w:t>
      </w:r>
      <w:proofErr w:type="gramEnd"/>
      <w:r w:rsidRPr="00591ABA">
        <w:rPr>
          <w:rFonts w:ascii="Segoe UI" w:eastAsia="Segoe UI" w:hAnsi="Segoe UI" w:cs="Segoe UI"/>
        </w:rPr>
        <w:t xml:space="preserve"> como critério de julgamento: </w:t>
      </w:r>
      <w:r w:rsidR="00742A93" w:rsidRPr="00591ABA">
        <w:rPr>
          <w:rFonts w:ascii="Segoe UI" w:eastAsia="Segoe UI" w:hAnsi="Segoe UI" w:cs="Segoe UI"/>
          <w:b/>
        </w:rPr>
        <w:t xml:space="preserve"> UNITÁRIO</w:t>
      </w:r>
      <w:r w:rsidR="007E14D1" w:rsidRPr="00591ABA">
        <w:rPr>
          <w:rFonts w:ascii="Segoe UI" w:eastAsia="Segoe UI" w:hAnsi="Segoe UI" w:cs="Segoe UI"/>
          <w:b/>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 O modo de disputa será </w:t>
      </w:r>
      <w:r w:rsidR="00137791" w:rsidRPr="00591ABA">
        <w:rPr>
          <w:rFonts w:ascii="Segoe UI" w:eastAsia="Segoe UI" w:hAnsi="Segoe UI" w:cs="Segoe UI"/>
          <w:b/>
        </w:rPr>
        <w:t>ABERTO</w:t>
      </w:r>
      <w:r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lastRenderedPageBreak/>
        <w:t>8.3. Habilitação jurídica: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8.3.1. Empresário individual: inscrição no Registro Público de Empresas Mercantis, a cargo da Junta Comercial respectiva;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8.3.2. Microempreendedor Individual – MEI: Certificado da Condição de Microempreendedor Individual – CCMEI;</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8.3.4. Sociedade empresária estrangeira com atuação permanente no país: Decreto de autorização para funcionamento no Brasil;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8.3.5. Sociedade simples: inscrição do ato constitutivo no Registro Civil de Pessoas Jurídicas do local de sua sede, acompanhada de documento comprobatório de seus administradores;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8.3.8. Os documentos apresentados deverão estar acompanhados de todas as alterações ou da consolidação respectiva.</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8.4. Habilitação fiscal, social e trabalhista: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8.4.1. Cadastro Nacional de Pessoa Jurídica – CNPJ;</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8.4.2.  Prova de regularidade perante a Fazenda Federal;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8.4.</w:t>
      </w:r>
      <w:r w:rsidR="007E14D1" w:rsidRPr="00591ABA">
        <w:rPr>
          <w:rFonts w:ascii="Segoe UI" w:eastAsia="Segoe UI" w:hAnsi="Segoe UI" w:cs="Segoe UI"/>
        </w:rPr>
        <w:t>3.</w:t>
      </w:r>
      <w:r w:rsidRPr="00591ABA">
        <w:rPr>
          <w:rFonts w:ascii="Segoe UI" w:eastAsia="Segoe UI" w:hAnsi="Segoe UI" w:cs="Segoe UI"/>
        </w:rPr>
        <w:t xml:space="preserve"> Prova de regularidade perante a Fazenda Estadual;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8.4.</w:t>
      </w:r>
      <w:r w:rsidR="007E14D1" w:rsidRPr="00591ABA">
        <w:rPr>
          <w:rFonts w:ascii="Segoe UI" w:eastAsia="Segoe UI" w:hAnsi="Segoe UI" w:cs="Segoe UI"/>
        </w:rPr>
        <w:t>3</w:t>
      </w:r>
      <w:r w:rsidRPr="00591ABA">
        <w:rPr>
          <w:rFonts w:ascii="Segoe UI" w:eastAsia="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8.4.</w:t>
      </w:r>
      <w:r w:rsidR="007E14D1" w:rsidRPr="00591ABA">
        <w:rPr>
          <w:rFonts w:ascii="Segoe UI" w:eastAsia="Segoe UI" w:hAnsi="Segoe UI" w:cs="Segoe UI"/>
        </w:rPr>
        <w:t>4</w:t>
      </w:r>
      <w:r w:rsidRPr="00591ABA">
        <w:rPr>
          <w:rFonts w:ascii="Segoe UI" w:eastAsia="Segoe UI" w:hAnsi="Segoe UI" w:cs="Segoe UI"/>
        </w:rPr>
        <w:t>. Prova de regularidade perante a Fazenda Municipal;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8.4.</w:t>
      </w:r>
      <w:r w:rsidR="007E14D1" w:rsidRPr="00591ABA">
        <w:rPr>
          <w:rFonts w:ascii="Segoe UI" w:eastAsia="Segoe UI" w:hAnsi="Segoe UI" w:cs="Segoe UI"/>
        </w:rPr>
        <w:t>5</w:t>
      </w:r>
      <w:r w:rsidRPr="00591ABA">
        <w:rPr>
          <w:rFonts w:ascii="Segoe UI" w:eastAsia="Segoe UI" w:hAnsi="Segoe UI" w:cs="Segoe UI"/>
        </w:rPr>
        <w:t>. Prova de regularidade relativo à Seguridade Social e ao Fundo de Garantia de Tempo de Serviço – FGTS –, que demonstre cumprimento dos encargos sociais instituídos por lei;</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8.4.</w:t>
      </w:r>
      <w:r w:rsidR="007E14D1" w:rsidRPr="00591ABA">
        <w:rPr>
          <w:rFonts w:ascii="Segoe UI" w:eastAsia="Segoe UI" w:hAnsi="Segoe UI" w:cs="Segoe UI"/>
        </w:rPr>
        <w:t>6</w:t>
      </w:r>
      <w:r w:rsidRPr="00591ABA">
        <w:rPr>
          <w:rFonts w:ascii="Segoe UI" w:eastAsia="Segoe UI" w:hAnsi="Segoe UI" w:cs="Segoe UI"/>
        </w:rPr>
        <w:t>. Prova de regularidade perante a Justiça do Trabalho;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8.4.</w:t>
      </w:r>
      <w:r w:rsidR="007E14D1" w:rsidRPr="00591ABA">
        <w:rPr>
          <w:rFonts w:ascii="Segoe UI" w:eastAsia="Segoe UI" w:hAnsi="Segoe UI" w:cs="Segoe UI"/>
        </w:rPr>
        <w:t>7</w:t>
      </w:r>
      <w:r w:rsidRPr="00591ABA">
        <w:rPr>
          <w:rFonts w:ascii="Segoe UI" w:eastAsia="Segoe UI" w:hAnsi="Segoe UI" w:cs="Segoe UI"/>
        </w:rPr>
        <w:t xml:space="preserve">. </w:t>
      </w:r>
      <w:r w:rsidR="0064050C" w:rsidRPr="00591ABA">
        <w:rPr>
          <w:rFonts w:ascii="Segoe UI" w:eastAsia="Segoe UI" w:hAnsi="Segoe UI" w:cs="Segoe UI"/>
        </w:rPr>
        <w:t>Declaração da licitante de que não possui em seu quadro de pessoal empregado(s) com menos de 18 (dezoito) anos em trabalho noturno, perigoso ou insalubre e de 16 (dezesseis) anos em qualquer trabalho.</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8.5. Habilitação técnico-profissional e técnico-operacional:</w:t>
      </w:r>
    </w:p>
    <w:p w:rsidR="00742A93" w:rsidRPr="00591ABA" w:rsidRDefault="00742A93" w:rsidP="00742A93">
      <w:pPr>
        <w:spacing w:after="0" w:line="240" w:lineRule="auto"/>
        <w:jc w:val="both"/>
        <w:rPr>
          <w:rFonts w:ascii="Segoe UI" w:hAnsi="Segoe UI" w:cs="Segoe UI"/>
        </w:rPr>
      </w:pPr>
      <w:r w:rsidRPr="00591ABA">
        <w:rPr>
          <w:rFonts w:ascii="Segoe UI" w:hAnsi="Segoe UI" w:cs="Segoe UI"/>
        </w:rPr>
        <w:t>8.5.1. Registro ou inscrição da empresa licitante no CREA (Conselho Regional de Engenharia e Agronomia</w:t>
      </w:r>
      <w:proofErr w:type="gramStart"/>
      <w:r w:rsidRPr="00591ABA">
        <w:rPr>
          <w:rFonts w:ascii="Segoe UI" w:hAnsi="Segoe UI" w:cs="Segoe UI"/>
        </w:rPr>
        <w:t>) .</w:t>
      </w:r>
      <w:proofErr w:type="gramEnd"/>
    </w:p>
    <w:p w:rsidR="00742A93" w:rsidRPr="00591ABA" w:rsidRDefault="00742A93" w:rsidP="00742A93">
      <w:pPr>
        <w:spacing w:after="0" w:line="240" w:lineRule="auto"/>
        <w:jc w:val="both"/>
        <w:rPr>
          <w:rFonts w:ascii="Segoe UI" w:hAnsi="Segoe UI" w:cs="Segoe UI"/>
        </w:rPr>
      </w:pPr>
    </w:p>
    <w:p w:rsidR="00742A93" w:rsidRPr="00591ABA" w:rsidRDefault="00742A93" w:rsidP="00742A93">
      <w:pPr>
        <w:rPr>
          <w:rFonts w:ascii="Segoe UI" w:eastAsia="Times New Roman" w:hAnsi="Segoe UI" w:cs="Segoe UI"/>
          <w:shd w:val="clear" w:color="auto" w:fill="FFFFFF"/>
        </w:rPr>
      </w:pPr>
      <w:r w:rsidRPr="00591ABA">
        <w:rPr>
          <w:rFonts w:ascii="Segoe UI" w:hAnsi="Segoe UI" w:cs="Segoe UI"/>
        </w:rPr>
        <w:t xml:space="preserve">8.5.2. </w:t>
      </w:r>
      <w:r w:rsidRPr="00591ABA">
        <w:rPr>
          <w:rFonts w:ascii="Segoe UI" w:eastAsia="Times New Roman" w:hAnsi="Segoe UI" w:cs="Segoe UI"/>
        </w:rPr>
        <w:fldChar w:fldCharType="begin"/>
      </w:r>
      <w:r w:rsidRPr="00591ABA">
        <w:rPr>
          <w:rFonts w:ascii="Segoe UI" w:eastAsia="Times New Roman" w:hAnsi="Segoe UI" w:cs="Segoe UI"/>
        </w:rPr>
        <w:instrText xml:space="preserve"> HYPERLINK "https://www.crea-mg.org.br/habilitacao/certidoes-pessoa-juridica/certidao-de-registro-e-quitacao-de-pessoa-juridica" </w:instrText>
      </w:r>
      <w:r w:rsidRPr="00591ABA">
        <w:rPr>
          <w:rFonts w:ascii="Segoe UI" w:eastAsia="Times New Roman" w:hAnsi="Segoe UI" w:cs="Segoe UI"/>
        </w:rPr>
        <w:fldChar w:fldCharType="separate"/>
      </w:r>
      <w:r w:rsidRPr="00591ABA">
        <w:rPr>
          <w:rFonts w:ascii="Segoe UI" w:eastAsia="Times New Roman" w:hAnsi="Segoe UI" w:cs="Segoe UI"/>
          <w:shd w:val="clear" w:color="auto" w:fill="FFFFFF"/>
        </w:rPr>
        <w:t>Certidão de registro e quitação de pessoa jurídica</w:t>
      </w:r>
    </w:p>
    <w:p w:rsidR="00742A93" w:rsidRPr="00591ABA" w:rsidRDefault="00742A93" w:rsidP="00742A93">
      <w:pPr>
        <w:rPr>
          <w:rFonts w:ascii="Segoe UI" w:eastAsia="Times New Roman" w:hAnsi="Segoe UI" w:cs="Segoe UI"/>
          <w:shd w:val="clear" w:color="auto" w:fill="FFFFFF"/>
        </w:rPr>
      </w:pPr>
      <w:r w:rsidRPr="00591ABA">
        <w:rPr>
          <w:rFonts w:ascii="Segoe UI" w:eastAsia="Times New Roman" w:hAnsi="Segoe UI" w:cs="Segoe UI"/>
        </w:rPr>
        <w:fldChar w:fldCharType="end"/>
      </w:r>
      <w:r w:rsidRPr="00591ABA">
        <w:rPr>
          <w:rFonts w:ascii="Segoe UI" w:eastAsia="Times New Roman" w:hAnsi="Segoe UI" w:cs="Segoe UI"/>
        </w:rPr>
        <w:t xml:space="preserve">8.5.3. </w:t>
      </w:r>
      <w:hyperlink r:id="rId12" w:history="1">
        <w:r w:rsidRPr="00591ABA">
          <w:rPr>
            <w:rFonts w:ascii="Segoe UI" w:eastAsia="Times New Roman" w:hAnsi="Segoe UI" w:cs="Segoe UI"/>
            <w:shd w:val="clear" w:color="auto" w:fill="FFFFFF"/>
          </w:rPr>
          <w:t>Certidão de registro e quitação de pessoa física</w:t>
        </w:r>
      </w:hyperlink>
      <w:r w:rsidRPr="00591ABA">
        <w:rPr>
          <w:rFonts w:ascii="Segoe UI" w:eastAsia="Times New Roman" w:hAnsi="Segoe UI" w:cs="Segoe UI"/>
          <w:shd w:val="clear" w:color="auto" w:fill="FFFFFF"/>
        </w:rPr>
        <w:t xml:space="preserve"> que irá exercer a função de engenheiro no município.</w:t>
      </w:r>
    </w:p>
    <w:p w:rsidR="00742A93" w:rsidRPr="00591ABA" w:rsidRDefault="00742A93" w:rsidP="00742A93">
      <w:pPr>
        <w:rPr>
          <w:rFonts w:ascii="Segoe UI" w:eastAsia="Times New Roman" w:hAnsi="Segoe UI" w:cs="Segoe UI"/>
          <w:shd w:val="clear" w:color="auto" w:fill="FFFFFF"/>
        </w:rPr>
      </w:pPr>
      <w:r w:rsidRPr="00591ABA">
        <w:rPr>
          <w:rFonts w:ascii="Segoe UI" w:eastAsia="Times New Roman" w:hAnsi="Segoe UI" w:cs="Segoe UI"/>
          <w:shd w:val="clear" w:color="auto" w:fill="FFFFFF"/>
        </w:rPr>
        <w:t>8.5.4. O engenheiro indicado pela empresa deverá comprovar vínculo com a empresa licitante.</w:t>
      </w:r>
    </w:p>
    <w:p w:rsidR="00AC4B69" w:rsidRPr="00591ABA" w:rsidRDefault="00F54DBC" w:rsidP="00F54DBC">
      <w:pPr>
        <w:jc w:val="both"/>
        <w:rPr>
          <w:rFonts w:ascii="Segoe UI" w:hAnsi="Segoe UI" w:cs="Segoe UI"/>
        </w:rPr>
      </w:pPr>
      <w:r>
        <w:rPr>
          <w:rFonts w:ascii="Segoe UI" w:hAnsi="Segoe UI" w:cs="Segoe UI"/>
        </w:rPr>
        <w:t>8</w:t>
      </w:r>
      <w:r w:rsidRPr="00591ABA">
        <w:rPr>
          <w:rFonts w:ascii="Segoe UI" w:hAnsi="Segoe UI" w:cs="Segoe UI"/>
        </w:rPr>
        <w:t>.</w:t>
      </w:r>
      <w:r>
        <w:rPr>
          <w:rFonts w:ascii="Segoe UI" w:hAnsi="Segoe UI" w:cs="Segoe UI"/>
        </w:rPr>
        <w:t>5</w:t>
      </w:r>
      <w:r w:rsidRPr="00591ABA">
        <w:rPr>
          <w:rFonts w:ascii="Segoe UI" w:hAnsi="Segoe UI" w:cs="Segoe UI"/>
        </w:rPr>
        <w:t xml:space="preserve">.5. </w:t>
      </w:r>
      <w:r w:rsidRPr="00591ABA">
        <w:rPr>
          <w:rFonts w:ascii="Segoe UI" w:eastAsia="Arial" w:hAnsi="Segoe UI" w:cs="Segoe UI"/>
          <w:color w:val="000000"/>
        </w:rPr>
        <w:t xml:space="preserve">Apresentação de um ou mais atestado(s) de capacidade técnica operacional fornecido(s) por pessoa jurídica de direito público ou privado, para os quais já tenha a licitante fornecidos os produtos iguais </w:t>
      </w:r>
      <w:r>
        <w:rPr>
          <w:rFonts w:ascii="Segoe UI" w:eastAsia="Arial" w:hAnsi="Segoe UI" w:cs="Segoe UI"/>
          <w:color w:val="000000"/>
        </w:rPr>
        <w:t>a complexidade d</w:t>
      </w:r>
      <w:r w:rsidRPr="00591ABA">
        <w:rPr>
          <w:rFonts w:ascii="Segoe UI" w:eastAsia="Arial" w:hAnsi="Segoe UI" w:cs="Segoe UI"/>
          <w:color w:val="000000"/>
        </w:rPr>
        <w:t>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8.6. Habilitação econômico-financeira</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rPr>
        <w:t>8.6.2. Certidão negativa de feitos sobre falência expedida pelo distribuidor da sede da licitante.</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8.7. Habilitação por declaração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sidRPr="00591ABA">
        <w:rPr>
          <w:rFonts w:ascii="Segoe UI" w:eastAsia="Segoe UI" w:hAnsi="Segoe UI" w:cs="Segoe UI"/>
          <w:b/>
        </w:rPr>
        <w:t xml:space="preserve">ou </w:t>
      </w:r>
      <w:r w:rsidRPr="00591ABA">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8.9. Após a entrega dos documentos para habilitação, não será permitida a substituição ou apresentação de novos documentos, salvo em sede de diligência, para: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8.9.1. </w:t>
      </w:r>
      <w:proofErr w:type="gramStart"/>
      <w:r w:rsidRPr="00591ABA">
        <w:rPr>
          <w:rFonts w:ascii="Segoe UI" w:eastAsia="Segoe UI" w:hAnsi="Segoe UI" w:cs="Segoe UI"/>
        </w:rPr>
        <w:t>complementação</w:t>
      </w:r>
      <w:proofErr w:type="gramEnd"/>
      <w:r w:rsidRPr="00591ABA">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8.9.2. </w:t>
      </w:r>
      <w:proofErr w:type="gramStart"/>
      <w:r w:rsidRPr="00591ABA">
        <w:rPr>
          <w:rFonts w:ascii="Segoe UI" w:eastAsia="Segoe UI" w:hAnsi="Segoe UI" w:cs="Segoe UI"/>
        </w:rPr>
        <w:t>atualização</w:t>
      </w:r>
      <w:proofErr w:type="gramEnd"/>
      <w:r w:rsidRPr="00591ABA">
        <w:rPr>
          <w:rFonts w:ascii="Segoe UI" w:eastAsia="Segoe UI" w:hAnsi="Segoe UI" w:cs="Segoe UI"/>
        </w:rPr>
        <w:t xml:space="preserve"> de documentos cuja validade tenha expirado após a data de recebimento das propostas.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8.11. Os documentos de habilitação poderá ser: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8.11.1. </w:t>
      </w:r>
      <w:proofErr w:type="gramStart"/>
      <w:r w:rsidRPr="00591ABA">
        <w:rPr>
          <w:rFonts w:ascii="Segoe UI" w:eastAsia="Segoe UI" w:hAnsi="Segoe UI" w:cs="Segoe UI"/>
        </w:rPr>
        <w:t>apresentada</w:t>
      </w:r>
      <w:proofErr w:type="gramEnd"/>
      <w:r w:rsidRPr="00591ABA">
        <w:rPr>
          <w:rFonts w:ascii="Segoe UI" w:eastAsia="Segoe UI" w:hAnsi="Segoe UI" w:cs="Segoe UI"/>
        </w:rPr>
        <w:t xml:space="preserve"> em original, por cópia ou por qualquer outro meio expressamente admitido pela Administração;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8.11.2. </w:t>
      </w:r>
      <w:proofErr w:type="gramStart"/>
      <w:r w:rsidRPr="00591ABA">
        <w:rPr>
          <w:rFonts w:ascii="Segoe UI" w:eastAsia="Segoe UI" w:hAnsi="Segoe UI" w:cs="Segoe UI"/>
        </w:rPr>
        <w:t>substituída</w:t>
      </w:r>
      <w:proofErr w:type="gramEnd"/>
      <w:r w:rsidRPr="00591ABA">
        <w:rPr>
          <w:rFonts w:ascii="Segoe UI" w:eastAsia="Segoe UI" w:hAnsi="Segoe UI" w:cs="Segoe UI"/>
        </w:rPr>
        <w:t xml:space="preserve"> por registro cadastral emitido pela Administração, desde que o registro tenha sido feito em obediência ao disposta na Lei nº. 14.133/2021.</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9. Da estimativa do valor da contratação administrativa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 A estimativa do valor da contratação administrativa está no ETP (inciso VI do § 1º do art. 18 da Lei nº. 14.133/2021).</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10. Da adequação orçamentária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10.1. As despesas decorrentes desta contratação administrativa correrão à conta de recursos específicos consignados no orçamento geral do Município de</w:t>
      </w:r>
      <w:r w:rsidR="00897CBD" w:rsidRPr="00591ABA">
        <w:rPr>
          <w:rFonts w:ascii="Segoe UI" w:eastAsia="Segoe UI" w:hAnsi="Segoe UI" w:cs="Segoe UI"/>
        </w:rPr>
        <w:t xml:space="preserve"> São Sebastião do Anta</w:t>
      </w:r>
      <w:r w:rsidR="0055217E" w:rsidRPr="00591ABA">
        <w:rPr>
          <w:rFonts w:ascii="Segoe UI" w:eastAsia="Segoe UI" w:hAnsi="Segoe UI" w:cs="Segoe UI"/>
          <w:shd w:val="clear" w:color="auto" w:fill="FFFF00"/>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10.2. A contratação administrativa será atendida pela seguinte dotação orçamentária:</w:t>
      </w:r>
    </w:p>
    <w:p w:rsidR="00DE383A" w:rsidRPr="00591ABA" w:rsidRDefault="00DE383A" w:rsidP="00DE383A">
      <w:pPr>
        <w:spacing w:after="200" w:line="300" w:lineRule="auto"/>
        <w:jc w:val="both"/>
        <w:rPr>
          <w:rFonts w:ascii="Segoe UI" w:eastAsia="Segoe UI" w:hAnsi="Segoe UI" w:cs="Segoe UI"/>
        </w:rPr>
      </w:pPr>
      <w:r>
        <w:rPr>
          <w:rFonts w:ascii="Segoe UI" w:eastAsia="Segoe UI" w:hAnsi="Segoe UI" w:cs="Segoe UI"/>
        </w:rPr>
        <w:t>020210 0412200022051 339039- 505</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591ABA">
        <w:rPr>
          <w:rFonts w:ascii="Segoe UI" w:eastAsia="Segoe UI" w:hAnsi="Segoe UI" w:cs="Segoe UI"/>
        </w:rPr>
        <w:t>apostilamento</w:t>
      </w:r>
      <w:proofErr w:type="spellEnd"/>
      <w:r w:rsidRPr="00591ABA">
        <w:rPr>
          <w:rFonts w:ascii="Segoe UI" w:eastAsia="Segoe UI" w:hAnsi="Segoe UI" w:cs="Segoe UI"/>
        </w:rPr>
        <w:t>.</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11. Da especificação da garantia exigida e das condições de manutenção e assistência técnica, quando for o caso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11.1. A especificação da garantia exigida e das condições de manutenção e assistência técnica está no ETP (inciso VI do § 1º do art. 18 da Lei nº. 14.133/2021).</w:t>
      </w:r>
    </w:p>
    <w:p w:rsidR="00452C12" w:rsidRPr="00591ABA" w:rsidRDefault="00452C12" w:rsidP="0055217E">
      <w:pPr>
        <w:spacing w:line="300" w:lineRule="auto"/>
        <w:jc w:val="both"/>
        <w:rPr>
          <w:rFonts w:ascii="Segoe UI" w:eastAsia="Segoe UI" w:hAnsi="Segoe UI" w:cs="Segoe UI"/>
        </w:rPr>
      </w:pPr>
    </w:p>
    <w:p w:rsidR="00480737" w:rsidRPr="00591ABA" w:rsidRDefault="00480737" w:rsidP="00480737">
      <w:pPr>
        <w:spacing w:after="200" w:line="276" w:lineRule="auto"/>
        <w:jc w:val="both"/>
        <w:rPr>
          <w:rFonts w:ascii="Segoe UI" w:eastAsia="Segoe UI" w:hAnsi="Segoe UI" w:cs="Segoe UI"/>
        </w:rPr>
      </w:pPr>
      <w:r w:rsidRPr="00591ABA">
        <w:rPr>
          <w:rFonts w:ascii="Segoe UI" w:eastAsia="Segoe UI" w:hAnsi="Segoe UI" w:cs="Segoe UI"/>
        </w:rPr>
        <w:t xml:space="preserve">São Sebastião do Anta, </w:t>
      </w:r>
      <w:r w:rsidR="00700184">
        <w:rPr>
          <w:rFonts w:ascii="Segoe UI" w:eastAsia="Segoe UI" w:hAnsi="Segoe UI" w:cs="Segoe UI"/>
        </w:rPr>
        <w:t>18 de Junho de 2026.</w:t>
      </w:r>
    </w:p>
    <w:p w:rsidR="00480737" w:rsidRPr="00591ABA" w:rsidRDefault="00480737" w:rsidP="00480737">
      <w:pPr>
        <w:tabs>
          <w:tab w:val="left" w:pos="2268"/>
        </w:tabs>
        <w:spacing w:after="0" w:line="300" w:lineRule="auto"/>
        <w:jc w:val="both"/>
        <w:rPr>
          <w:rFonts w:ascii="Segoe UI" w:eastAsia="Segoe UI" w:hAnsi="Segoe UI" w:cs="Segoe UI"/>
        </w:rPr>
      </w:pPr>
    </w:p>
    <w:p w:rsidR="00480737" w:rsidRPr="00591ABA" w:rsidRDefault="00480737" w:rsidP="00480737">
      <w:pPr>
        <w:tabs>
          <w:tab w:val="left" w:pos="2268"/>
        </w:tabs>
        <w:spacing w:after="0" w:line="300" w:lineRule="auto"/>
        <w:jc w:val="both"/>
        <w:rPr>
          <w:rFonts w:ascii="Segoe UI" w:eastAsia="Segoe UI" w:hAnsi="Segoe UI" w:cs="Segoe UI"/>
        </w:rPr>
      </w:pPr>
    </w:p>
    <w:p w:rsidR="00700184" w:rsidRPr="00591ABA" w:rsidRDefault="00700184" w:rsidP="00700184">
      <w:pPr>
        <w:tabs>
          <w:tab w:val="left" w:pos="2268"/>
        </w:tabs>
        <w:spacing w:after="0" w:line="300" w:lineRule="auto"/>
        <w:jc w:val="both"/>
        <w:rPr>
          <w:rFonts w:ascii="Segoe UI" w:eastAsia="Segoe UI" w:hAnsi="Segoe UI" w:cs="Segoe UI"/>
        </w:rPr>
      </w:pPr>
    </w:p>
    <w:p w:rsidR="00700184" w:rsidRPr="00591ABA" w:rsidRDefault="00700184" w:rsidP="00700184">
      <w:pPr>
        <w:tabs>
          <w:tab w:val="left" w:pos="2268"/>
        </w:tabs>
        <w:spacing w:after="0" w:line="300" w:lineRule="auto"/>
        <w:jc w:val="both"/>
        <w:rPr>
          <w:rFonts w:ascii="Segoe UI" w:eastAsia="Segoe UI" w:hAnsi="Segoe UI" w:cs="Segoe UI"/>
        </w:rPr>
      </w:pPr>
      <w:r w:rsidRPr="00591ABA">
        <w:rPr>
          <w:rFonts w:ascii="Segoe UI" w:eastAsia="Segoe UI" w:hAnsi="Segoe UI" w:cs="Segoe UI"/>
        </w:rPr>
        <w:t>__________________________________________</w:t>
      </w:r>
    </w:p>
    <w:p w:rsidR="00700184" w:rsidRPr="00591ABA" w:rsidRDefault="00700184" w:rsidP="00700184">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rsidR="00700184" w:rsidRPr="00591ABA" w:rsidRDefault="00700184" w:rsidP="00700184">
      <w:pPr>
        <w:tabs>
          <w:tab w:val="left" w:pos="2268"/>
        </w:tabs>
        <w:spacing w:after="0" w:line="300" w:lineRule="auto"/>
        <w:jc w:val="both"/>
        <w:rPr>
          <w:rFonts w:ascii="Segoe UI" w:eastAsia="Segoe UI" w:hAnsi="Segoe UI" w:cs="Segoe UI"/>
        </w:rPr>
      </w:pPr>
      <w:r w:rsidRPr="00591ABA">
        <w:rPr>
          <w:rFonts w:ascii="Segoe UI" w:eastAsia="Segoe UI" w:hAnsi="Segoe UI" w:cs="Segoe UI"/>
        </w:rPr>
        <w:t>Secretário Municipal de Obras</w:t>
      </w:r>
    </w:p>
    <w:p w:rsidR="00700184" w:rsidRPr="00591ABA" w:rsidRDefault="00700184" w:rsidP="00700184">
      <w:pPr>
        <w:spacing w:after="200" w:line="276" w:lineRule="auto"/>
        <w:jc w:val="both"/>
        <w:rPr>
          <w:rFonts w:ascii="Segoe UI" w:eastAsia="Segoe UI" w:hAnsi="Segoe UI" w:cs="Segoe UI"/>
        </w:rPr>
      </w:pPr>
      <w:r w:rsidRPr="00591ABA">
        <w:rPr>
          <w:rFonts w:ascii="Segoe UI" w:eastAsia="Segoe UI" w:hAnsi="Segoe UI" w:cs="Segoe UI"/>
        </w:rPr>
        <w:t xml:space="preserve"> </w:t>
      </w:r>
    </w:p>
    <w:p w:rsidR="00480737" w:rsidRPr="00591ABA" w:rsidRDefault="00480737" w:rsidP="00480737">
      <w:pPr>
        <w:spacing w:after="200" w:line="276" w:lineRule="auto"/>
        <w:jc w:val="both"/>
        <w:rPr>
          <w:rFonts w:ascii="Segoe UI" w:eastAsia="Segoe UI" w:hAnsi="Segoe UI" w:cs="Segoe UI"/>
        </w:rPr>
      </w:pPr>
      <w:r w:rsidRPr="00591ABA">
        <w:rPr>
          <w:rFonts w:ascii="Segoe UI" w:eastAsia="Segoe UI" w:hAnsi="Segoe UI" w:cs="Segoe UI"/>
        </w:rPr>
        <w:t xml:space="preserve"> </w:t>
      </w: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Default="00742A93" w:rsidP="0055217E">
      <w:pPr>
        <w:tabs>
          <w:tab w:val="left" w:pos="0"/>
        </w:tabs>
        <w:spacing w:after="0" w:line="300" w:lineRule="auto"/>
        <w:jc w:val="center"/>
        <w:rPr>
          <w:rFonts w:ascii="Segoe UI" w:eastAsia="Segoe UI" w:hAnsi="Segoe UI" w:cs="Segoe UI"/>
          <w:b/>
        </w:rPr>
      </w:pPr>
    </w:p>
    <w:p w:rsidR="00F54DBC" w:rsidRDefault="00F54DBC" w:rsidP="0055217E">
      <w:pPr>
        <w:tabs>
          <w:tab w:val="left" w:pos="0"/>
        </w:tabs>
        <w:spacing w:after="0" w:line="300" w:lineRule="auto"/>
        <w:jc w:val="center"/>
        <w:rPr>
          <w:rFonts w:ascii="Segoe UI" w:eastAsia="Segoe UI" w:hAnsi="Segoe UI" w:cs="Segoe UI"/>
          <w:b/>
        </w:rPr>
      </w:pPr>
    </w:p>
    <w:p w:rsidR="00F54DBC" w:rsidRDefault="00F54DBC" w:rsidP="0055217E">
      <w:pPr>
        <w:tabs>
          <w:tab w:val="left" w:pos="0"/>
        </w:tabs>
        <w:spacing w:after="0" w:line="300" w:lineRule="auto"/>
        <w:jc w:val="center"/>
        <w:rPr>
          <w:rFonts w:ascii="Segoe UI" w:eastAsia="Segoe UI" w:hAnsi="Segoe UI" w:cs="Segoe UI"/>
          <w:b/>
        </w:rPr>
      </w:pPr>
    </w:p>
    <w:p w:rsidR="00F54DBC" w:rsidRPr="00591ABA" w:rsidRDefault="00F54DBC"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ANEXO III</w:t>
      </w:r>
    </w:p>
    <w:p w:rsidR="00644EA0" w:rsidRPr="00591ABA" w:rsidRDefault="00644EA0" w:rsidP="0055217E">
      <w:pPr>
        <w:tabs>
          <w:tab w:val="left" w:pos="0"/>
        </w:tabs>
        <w:spacing w:after="0" w:line="300" w:lineRule="auto"/>
        <w:jc w:val="center"/>
        <w:rPr>
          <w:rFonts w:ascii="Segoe UI" w:eastAsia="Segoe UI" w:hAnsi="Segoe UI" w:cs="Segoe UI"/>
          <w:b/>
          <w:shd w:val="clear" w:color="auto" w:fill="C0C0C0"/>
        </w:rPr>
      </w:pPr>
    </w:p>
    <w:p w:rsidR="00644EA0" w:rsidRPr="00591ABA" w:rsidRDefault="00600C1E" w:rsidP="0055217E">
      <w:pPr>
        <w:tabs>
          <w:tab w:val="left" w:pos="0"/>
        </w:tabs>
        <w:spacing w:after="0" w:line="300" w:lineRule="auto"/>
        <w:jc w:val="center"/>
        <w:rPr>
          <w:rFonts w:ascii="Segoe UI" w:eastAsia="Segoe UI" w:hAnsi="Segoe UI" w:cs="Segoe UI"/>
          <w:b/>
          <w:shd w:val="clear" w:color="auto" w:fill="C0C0C0"/>
        </w:rPr>
      </w:pPr>
      <w:r w:rsidRPr="00591ABA">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644EA0" w:rsidRPr="00591ABA" w:rsidRDefault="00644EA0" w:rsidP="0055217E">
      <w:pPr>
        <w:tabs>
          <w:tab w:val="left" w:pos="2268"/>
        </w:tabs>
        <w:spacing w:after="0" w:line="300" w:lineRule="auto"/>
        <w:jc w:val="both"/>
        <w:rPr>
          <w:rFonts w:ascii="Segoe UI" w:eastAsia="Segoe UI" w:hAnsi="Segoe UI" w:cs="Segoe UI"/>
          <w:shd w:val="clear" w:color="auto" w:fill="C0C0C0"/>
        </w:rPr>
      </w:pPr>
    </w:p>
    <w:p w:rsidR="00645B6A" w:rsidRPr="00591ABA" w:rsidRDefault="00645B6A" w:rsidP="00645B6A">
      <w:pPr>
        <w:rPr>
          <w:rFonts w:ascii="Segoe UI" w:hAnsi="Segoe UI" w:cs="Segoe UI"/>
        </w:rPr>
      </w:pPr>
      <w:r w:rsidRPr="00591ABA">
        <w:rPr>
          <w:rFonts w:ascii="Segoe UI" w:hAnsi="Segoe UI" w:cs="Segoe UI"/>
        </w:rPr>
        <w:t>Processo Administrativo de Licitação Pública nº. 073/2026</w:t>
      </w:r>
    </w:p>
    <w:p w:rsidR="00645B6A" w:rsidRPr="00591ABA" w:rsidRDefault="00645B6A" w:rsidP="00645B6A">
      <w:pPr>
        <w:rPr>
          <w:rFonts w:ascii="Segoe UI" w:hAnsi="Segoe UI" w:cs="Segoe UI"/>
        </w:rPr>
      </w:pPr>
      <w:r w:rsidRPr="00591ABA">
        <w:rPr>
          <w:rFonts w:ascii="Segoe UI" w:hAnsi="Segoe UI" w:cs="Segoe UI"/>
        </w:rPr>
        <w:t>Pregão nº. 038/2026</w:t>
      </w:r>
    </w:p>
    <w:p w:rsidR="00644EA0" w:rsidRPr="00591ABA" w:rsidRDefault="00644EA0" w:rsidP="0055217E">
      <w:pPr>
        <w:spacing w:after="0" w:line="300" w:lineRule="auto"/>
        <w:jc w:val="both"/>
        <w:rPr>
          <w:rFonts w:ascii="Segoe UI" w:eastAsia="Segoe UI" w:hAnsi="Segoe UI" w:cs="Segoe UI"/>
          <w:shd w:val="clear" w:color="auto" w:fill="C0C0C0"/>
        </w:rPr>
      </w:pPr>
    </w:p>
    <w:p w:rsidR="00644EA0" w:rsidRPr="00591ABA" w:rsidRDefault="00600C1E" w:rsidP="0055217E">
      <w:pPr>
        <w:spacing w:line="300" w:lineRule="auto"/>
        <w:jc w:val="both"/>
        <w:rPr>
          <w:rFonts w:ascii="Segoe UI" w:eastAsia="Segoe UI" w:hAnsi="Segoe UI" w:cs="Segoe UI"/>
          <w:shd w:val="clear" w:color="auto" w:fill="C0C0C0"/>
        </w:rPr>
      </w:pPr>
      <w:r w:rsidRPr="00591ABA">
        <w:rPr>
          <w:rFonts w:ascii="Segoe UI" w:eastAsia="Segoe UI" w:hAnsi="Segoe UI" w:cs="Segoe UI"/>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shd w:val="clear" w:color="auto" w:fill="C0C0C0"/>
        </w:rPr>
        <w:t>ua</w:t>
      </w:r>
      <w:proofErr w:type="spellEnd"/>
      <w:r w:rsidRPr="00591ABA">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644EA0" w:rsidRPr="00591ABA" w:rsidRDefault="00644EA0" w:rsidP="0055217E">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55217E" w:rsidRPr="00591ABA">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PREÇO TOTAL</w:t>
            </w:r>
          </w:p>
        </w:tc>
      </w:tr>
      <w:tr w:rsidR="0055217E" w:rsidRPr="00591ABA">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r>
    </w:tbl>
    <w:p w:rsidR="00644EA0" w:rsidRPr="00591ABA" w:rsidRDefault="00644EA0" w:rsidP="0055217E">
      <w:pPr>
        <w:spacing w:after="0" w:line="300" w:lineRule="auto"/>
        <w:jc w:val="both"/>
        <w:rPr>
          <w:rFonts w:ascii="Segoe UI" w:eastAsia="Segoe UI" w:hAnsi="Segoe UI" w:cs="Segoe UI"/>
          <w:shd w:val="clear" w:color="auto" w:fill="C0C0C0"/>
        </w:rPr>
      </w:pPr>
    </w:p>
    <w:p w:rsidR="00644EA0" w:rsidRPr="00591ABA" w:rsidRDefault="00600C1E" w:rsidP="0055217E">
      <w:pPr>
        <w:spacing w:line="300" w:lineRule="auto"/>
        <w:jc w:val="both"/>
        <w:rPr>
          <w:rFonts w:ascii="Segoe UI" w:eastAsia="Segoe UI" w:hAnsi="Segoe UI" w:cs="Segoe UI"/>
          <w:shd w:val="clear" w:color="auto" w:fill="C0C0C0"/>
        </w:rPr>
      </w:pPr>
      <w:r w:rsidRPr="00591ABA">
        <w:rPr>
          <w:rFonts w:ascii="Segoe UI" w:eastAsia="Segoe UI" w:hAnsi="Segoe UI" w:cs="Segoe UI"/>
          <w:b/>
          <w:shd w:val="clear" w:color="auto" w:fill="C0C0C0"/>
        </w:rPr>
        <w:t xml:space="preserve">Declaramos, </w:t>
      </w:r>
      <w:r w:rsidRPr="00591ABA">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644EA0" w:rsidRPr="00591ABA" w:rsidRDefault="00600C1E" w:rsidP="0055217E">
      <w:pPr>
        <w:spacing w:after="0" w:line="300" w:lineRule="auto"/>
        <w:jc w:val="both"/>
        <w:rPr>
          <w:rFonts w:ascii="Segoe UI" w:eastAsia="Segoe UI" w:hAnsi="Segoe UI" w:cs="Segoe UI"/>
          <w:shd w:val="clear" w:color="auto" w:fill="C0C0C0"/>
        </w:rPr>
      </w:pPr>
      <w:r w:rsidRPr="00591ABA">
        <w:rPr>
          <w:rFonts w:ascii="Segoe UI" w:eastAsia="Segoe UI" w:hAnsi="Segoe UI" w:cs="Segoe UI"/>
          <w:shd w:val="clear" w:color="auto" w:fill="C0C0C0"/>
        </w:rPr>
        <w:t>Local e data.</w:t>
      </w:r>
    </w:p>
    <w:p w:rsidR="00644EA0" w:rsidRPr="00591ABA" w:rsidRDefault="00644EA0" w:rsidP="0055217E">
      <w:pPr>
        <w:spacing w:after="0" w:line="300" w:lineRule="auto"/>
        <w:jc w:val="both"/>
        <w:rPr>
          <w:rFonts w:ascii="Segoe UI" w:eastAsia="Segoe UI" w:hAnsi="Segoe UI" w:cs="Segoe UI"/>
          <w:shd w:val="clear" w:color="auto" w:fill="C0C0C0"/>
        </w:rPr>
      </w:pPr>
    </w:p>
    <w:p w:rsidR="00644EA0" w:rsidRPr="00591ABA" w:rsidRDefault="00600C1E" w:rsidP="0055217E">
      <w:pPr>
        <w:spacing w:line="300" w:lineRule="auto"/>
        <w:jc w:val="both"/>
        <w:rPr>
          <w:rFonts w:ascii="Segoe UI" w:eastAsia="Segoe UI" w:hAnsi="Segoe UI" w:cs="Segoe UI"/>
          <w:shd w:val="clear" w:color="auto" w:fill="C0C0C0"/>
        </w:rPr>
      </w:pPr>
      <w:r w:rsidRPr="00591ABA">
        <w:rPr>
          <w:rFonts w:ascii="Segoe UI" w:eastAsia="Segoe UI" w:hAnsi="Segoe UI" w:cs="Segoe UI"/>
          <w:shd w:val="clear" w:color="auto" w:fill="C0C0C0"/>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shd w:val="clear" w:color="auto" w:fill="C0C0C0"/>
        </w:rPr>
        <w:t>Assinatura</w:t>
      </w:r>
      <w:r w:rsidRPr="00591ABA">
        <w:rPr>
          <w:rFonts w:ascii="Segoe UI" w:eastAsia="Segoe UI" w:hAnsi="Segoe UI" w:cs="Segoe UI"/>
        </w:rPr>
        <w:t xml:space="preserve"> </w:t>
      </w:r>
    </w:p>
    <w:p w:rsidR="00452C12" w:rsidRPr="00591ABA" w:rsidRDefault="00452C12" w:rsidP="0055217E">
      <w:pPr>
        <w:spacing w:line="300" w:lineRule="auto"/>
        <w:jc w:val="both"/>
        <w:rPr>
          <w:rFonts w:ascii="Segoe UI" w:eastAsia="Segoe UI" w:hAnsi="Segoe UI" w:cs="Segoe UI"/>
        </w:rPr>
      </w:pP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ANEXO IV</w:t>
      </w: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DECLARAÇÃO DE CUMPRIMENTO DO DISPOSTO NO INCISO XXXIII DO ART. 7º DA CR/88</w:t>
      </w:r>
    </w:p>
    <w:p w:rsidR="00644EA0" w:rsidRPr="00591ABA" w:rsidRDefault="00644EA0" w:rsidP="0055217E">
      <w:pPr>
        <w:tabs>
          <w:tab w:val="left" w:pos="2268"/>
        </w:tabs>
        <w:spacing w:after="0" w:line="300" w:lineRule="auto"/>
        <w:jc w:val="both"/>
        <w:rPr>
          <w:rFonts w:ascii="Segoe UI" w:eastAsia="Segoe UI" w:hAnsi="Segoe UI" w:cs="Segoe UI"/>
        </w:rPr>
      </w:pPr>
    </w:p>
    <w:p w:rsidR="00645B6A" w:rsidRPr="00591ABA" w:rsidRDefault="00645B6A" w:rsidP="00645B6A">
      <w:pPr>
        <w:rPr>
          <w:rFonts w:ascii="Segoe UI" w:hAnsi="Segoe UI" w:cs="Segoe UI"/>
        </w:rPr>
      </w:pPr>
      <w:r w:rsidRPr="00591ABA">
        <w:rPr>
          <w:rFonts w:ascii="Segoe UI" w:hAnsi="Segoe UI" w:cs="Segoe UI"/>
        </w:rPr>
        <w:t>Processo Administrativo de Licitação Pública nº. 073/2026</w:t>
      </w:r>
    </w:p>
    <w:p w:rsidR="00645B6A" w:rsidRPr="00591ABA" w:rsidRDefault="00645B6A" w:rsidP="00645B6A">
      <w:pPr>
        <w:rPr>
          <w:rFonts w:ascii="Segoe UI" w:hAnsi="Segoe UI" w:cs="Segoe UI"/>
        </w:rPr>
      </w:pPr>
      <w:r w:rsidRPr="00591ABA">
        <w:rPr>
          <w:rFonts w:ascii="Segoe UI" w:hAnsi="Segoe UI" w:cs="Segoe UI"/>
        </w:rPr>
        <w:t>Pregão nº. 038/2026</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 _________________________________________________________________________________________, pessoa física </w:t>
      </w:r>
      <w:r w:rsidRPr="00591ABA">
        <w:rPr>
          <w:rFonts w:ascii="Segoe UI" w:eastAsia="Segoe UI" w:hAnsi="Segoe UI" w:cs="Segoe UI"/>
          <w:b/>
        </w:rPr>
        <w:t xml:space="preserve">ou </w:t>
      </w:r>
      <w:r w:rsidRPr="00591ABA">
        <w:rPr>
          <w:rFonts w:ascii="Segoe UI" w:eastAsia="Segoe UI" w:hAnsi="Segoe UI" w:cs="Segoe UI"/>
        </w:rPr>
        <w:t xml:space="preserve">jurídica de direito privado, inscrita no CPF </w:t>
      </w:r>
      <w:r w:rsidRPr="00591ABA">
        <w:rPr>
          <w:rFonts w:ascii="Segoe UI" w:eastAsia="Segoe UI" w:hAnsi="Segoe UI" w:cs="Segoe UI"/>
          <w:b/>
        </w:rPr>
        <w:t xml:space="preserve">ou </w:t>
      </w:r>
      <w:r w:rsidRPr="00591ABA">
        <w:rPr>
          <w:rFonts w:ascii="Segoe UI" w:eastAsia="Segoe UI" w:hAnsi="Segoe UI" w:cs="Segoe UI"/>
        </w:rPr>
        <w:t xml:space="preserve">CNPJ nº. ______________________________________, com sede </w:t>
      </w:r>
      <w:r w:rsidRPr="00591ABA">
        <w:rPr>
          <w:rFonts w:ascii="Segoe UI" w:eastAsia="Segoe UI" w:hAnsi="Segoe UI" w:cs="Segoe UI"/>
          <w:b/>
        </w:rPr>
        <w:t xml:space="preserve">ou </w:t>
      </w:r>
      <w:r w:rsidRPr="00591ABA">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rPr>
        <w:t>ua</w:t>
      </w:r>
      <w:proofErr w:type="spellEnd"/>
      <w:r w:rsidRPr="00591ABA">
        <w:rPr>
          <w:rFonts w:ascii="Segoe UI" w:eastAsia="Segoe UI" w:hAnsi="Segoe UI" w:cs="Segoe UI"/>
        </w:rPr>
        <w:t xml:space="preserve">) sócio(a)-administrador(a), senhor(a) _________________________________________________________________, inscrito no CPF nº. _______________________________, </w:t>
      </w:r>
      <w:r w:rsidRPr="00591ABA">
        <w:rPr>
          <w:rFonts w:ascii="Segoe UI" w:eastAsia="Segoe UI" w:hAnsi="Segoe UI" w:cs="Segoe UI"/>
          <w:b/>
        </w:rPr>
        <w:t xml:space="preserve">declara, </w:t>
      </w:r>
      <w:r w:rsidRPr="00591ABA">
        <w:rPr>
          <w:rFonts w:ascii="Segoe UI" w:eastAsia="Segoe UI" w:hAnsi="Segoe UI" w:cs="Segoe UI"/>
        </w:rPr>
        <w:t>para os devidos fins, que cumpre o disposto no inciso XXXIII do art. 7º da CR/88.</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Local e data.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Assinatura </w:t>
      </w:r>
    </w:p>
    <w:p w:rsidR="00644EA0" w:rsidRPr="00591ABA" w:rsidRDefault="00644EA0" w:rsidP="0055217E">
      <w:pPr>
        <w:spacing w:line="300" w:lineRule="auto"/>
        <w:jc w:val="both"/>
        <w:rPr>
          <w:rFonts w:ascii="Segoe UI" w:eastAsia="Segoe UI" w:hAnsi="Segoe UI" w:cs="Segoe UI"/>
        </w:rPr>
      </w:pPr>
    </w:p>
    <w:p w:rsidR="00644EA0" w:rsidRPr="00591ABA" w:rsidRDefault="00644EA0" w:rsidP="0055217E">
      <w:pPr>
        <w:spacing w:line="300" w:lineRule="auto"/>
        <w:jc w:val="both"/>
        <w:rPr>
          <w:rFonts w:ascii="Segoe UI" w:eastAsia="Segoe UI" w:hAnsi="Segoe UI" w:cs="Segoe UI"/>
        </w:rPr>
      </w:pPr>
    </w:p>
    <w:p w:rsidR="00644EA0" w:rsidRPr="00591ABA" w:rsidRDefault="00644EA0" w:rsidP="0055217E">
      <w:pPr>
        <w:spacing w:line="300" w:lineRule="auto"/>
        <w:jc w:val="both"/>
        <w:rPr>
          <w:rFonts w:ascii="Segoe UI" w:eastAsia="Segoe UI" w:hAnsi="Segoe UI" w:cs="Segoe UI"/>
        </w:rPr>
      </w:pPr>
    </w:p>
    <w:p w:rsidR="00644EA0" w:rsidRDefault="00644EA0" w:rsidP="0055217E">
      <w:pPr>
        <w:spacing w:line="300" w:lineRule="auto"/>
        <w:jc w:val="both"/>
        <w:rPr>
          <w:rFonts w:ascii="Segoe UI" w:eastAsia="Segoe UI" w:hAnsi="Segoe UI" w:cs="Segoe UI"/>
        </w:rPr>
      </w:pPr>
    </w:p>
    <w:p w:rsidR="00F54DBC" w:rsidRDefault="00F54DBC" w:rsidP="0055217E">
      <w:pPr>
        <w:spacing w:line="300" w:lineRule="auto"/>
        <w:jc w:val="both"/>
        <w:rPr>
          <w:rFonts w:ascii="Segoe UI" w:eastAsia="Segoe UI" w:hAnsi="Segoe UI" w:cs="Segoe UI"/>
        </w:rPr>
      </w:pPr>
    </w:p>
    <w:p w:rsidR="00F54DBC" w:rsidRDefault="00F54DBC" w:rsidP="0055217E">
      <w:pPr>
        <w:spacing w:line="300" w:lineRule="auto"/>
        <w:jc w:val="both"/>
        <w:rPr>
          <w:rFonts w:ascii="Segoe UI" w:eastAsia="Segoe UI" w:hAnsi="Segoe UI" w:cs="Segoe UI"/>
        </w:rPr>
      </w:pPr>
    </w:p>
    <w:p w:rsidR="00F54DBC" w:rsidRPr="00591ABA" w:rsidRDefault="00F54DBC" w:rsidP="0055217E">
      <w:pPr>
        <w:spacing w:line="300" w:lineRule="auto"/>
        <w:jc w:val="both"/>
        <w:rPr>
          <w:rFonts w:ascii="Segoe UI" w:eastAsia="Segoe UI" w:hAnsi="Segoe UI" w:cs="Segoe UI"/>
        </w:rPr>
      </w:pPr>
    </w:p>
    <w:p w:rsidR="007A6791" w:rsidRPr="00591ABA" w:rsidRDefault="007A6791" w:rsidP="0055217E">
      <w:pPr>
        <w:spacing w:line="300" w:lineRule="auto"/>
        <w:jc w:val="both"/>
        <w:rPr>
          <w:rFonts w:ascii="Segoe UI" w:eastAsia="Segoe UI" w:hAnsi="Segoe UI" w:cs="Segoe UI"/>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ANEXO V</w:t>
      </w: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DECLARAÇÃO DE CUMPRIMENTO DE RESERVA DE CARGOS PARA PESSOA COM DEFICIÊNCIA E PARA REABILITAÇÃO</w:t>
      </w:r>
    </w:p>
    <w:p w:rsidR="00644EA0" w:rsidRPr="00591ABA" w:rsidRDefault="00644EA0" w:rsidP="0055217E">
      <w:pPr>
        <w:tabs>
          <w:tab w:val="left" w:pos="2268"/>
        </w:tabs>
        <w:spacing w:after="0" w:line="300" w:lineRule="auto"/>
        <w:jc w:val="both"/>
        <w:rPr>
          <w:rFonts w:ascii="Segoe UI" w:eastAsia="Segoe UI" w:hAnsi="Segoe UI" w:cs="Segoe UI"/>
        </w:rPr>
      </w:pPr>
    </w:p>
    <w:p w:rsidR="00645B6A" w:rsidRPr="00591ABA" w:rsidRDefault="00645B6A" w:rsidP="00645B6A">
      <w:pPr>
        <w:rPr>
          <w:rFonts w:ascii="Segoe UI" w:hAnsi="Segoe UI" w:cs="Segoe UI"/>
        </w:rPr>
      </w:pPr>
      <w:r w:rsidRPr="00591ABA">
        <w:rPr>
          <w:rFonts w:ascii="Segoe UI" w:hAnsi="Segoe UI" w:cs="Segoe UI"/>
        </w:rPr>
        <w:t>Processo Administrativo de Licitação Pública nº. 073/2026</w:t>
      </w:r>
    </w:p>
    <w:p w:rsidR="00645B6A" w:rsidRPr="00591ABA" w:rsidRDefault="00645B6A" w:rsidP="00645B6A">
      <w:pPr>
        <w:rPr>
          <w:rFonts w:ascii="Segoe UI" w:hAnsi="Segoe UI" w:cs="Segoe UI"/>
        </w:rPr>
      </w:pPr>
      <w:r w:rsidRPr="00591ABA">
        <w:rPr>
          <w:rFonts w:ascii="Segoe UI" w:hAnsi="Segoe UI" w:cs="Segoe UI"/>
        </w:rPr>
        <w:t>Pregão nº. 038/2026</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rPr>
        <w:t>ua</w:t>
      </w:r>
      <w:proofErr w:type="spellEnd"/>
      <w:r w:rsidRPr="00591ABA">
        <w:rPr>
          <w:rFonts w:ascii="Segoe UI" w:eastAsia="Segoe UI" w:hAnsi="Segoe UI" w:cs="Segoe UI"/>
        </w:rPr>
        <w:t xml:space="preserve">) sócio(a)-administrador(a), senhor(a) _________________________________________________________________, inscrito no CPF nº. _______________________________, </w:t>
      </w:r>
      <w:r w:rsidRPr="00591ABA">
        <w:rPr>
          <w:rFonts w:ascii="Segoe UI" w:eastAsia="Segoe UI" w:hAnsi="Segoe UI" w:cs="Segoe UI"/>
          <w:b/>
        </w:rPr>
        <w:t xml:space="preserve">declara, </w:t>
      </w:r>
      <w:r w:rsidRPr="00591ABA">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591ABA">
        <w:rPr>
          <w:rFonts w:ascii="Segoe UI" w:eastAsia="Segoe UI" w:hAnsi="Segoe UI" w:cs="Segoe UI"/>
          <w:b/>
        </w:rPr>
        <w:t xml:space="preserve">ou </w:t>
      </w:r>
      <w:r w:rsidRPr="00591ABA">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Local e data.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Assinatura </w:t>
      </w:r>
    </w:p>
    <w:p w:rsidR="00644EA0" w:rsidRPr="00591ABA" w:rsidRDefault="00644EA0" w:rsidP="0055217E">
      <w:pPr>
        <w:spacing w:line="300" w:lineRule="auto"/>
        <w:jc w:val="both"/>
        <w:rPr>
          <w:rFonts w:ascii="Segoe UI" w:eastAsia="Segoe UI" w:hAnsi="Segoe UI" w:cs="Segoe UI"/>
        </w:rPr>
      </w:pP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44EA0" w:rsidP="0055217E">
      <w:pPr>
        <w:tabs>
          <w:tab w:val="left" w:pos="0"/>
        </w:tabs>
        <w:spacing w:after="0" w:line="300" w:lineRule="auto"/>
        <w:jc w:val="center"/>
        <w:rPr>
          <w:rFonts w:ascii="Segoe UI" w:eastAsia="Segoe UI" w:hAnsi="Segoe UI" w:cs="Segoe UI"/>
          <w:b/>
        </w:rPr>
      </w:pPr>
    </w:p>
    <w:p w:rsidR="00283793" w:rsidRPr="00591ABA" w:rsidRDefault="00283793"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ANEXO VI</w:t>
      </w: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TERMO DE CREDENCIAMENTO</w:t>
      </w:r>
    </w:p>
    <w:p w:rsidR="00644EA0" w:rsidRPr="00591ABA" w:rsidRDefault="00644EA0" w:rsidP="0055217E">
      <w:pPr>
        <w:tabs>
          <w:tab w:val="left" w:pos="2268"/>
        </w:tabs>
        <w:spacing w:after="0" w:line="300" w:lineRule="auto"/>
        <w:jc w:val="both"/>
        <w:rPr>
          <w:rFonts w:ascii="Segoe UI" w:eastAsia="Segoe UI" w:hAnsi="Segoe UI" w:cs="Segoe UI"/>
        </w:rPr>
      </w:pPr>
    </w:p>
    <w:p w:rsidR="00645B6A" w:rsidRPr="00591ABA" w:rsidRDefault="00645B6A" w:rsidP="00645B6A">
      <w:pPr>
        <w:rPr>
          <w:rFonts w:ascii="Segoe UI" w:hAnsi="Segoe UI" w:cs="Segoe UI"/>
        </w:rPr>
      </w:pPr>
      <w:r w:rsidRPr="00591ABA">
        <w:rPr>
          <w:rFonts w:ascii="Segoe UI" w:hAnsi="Segoe UI" w:cs="Segoe UI"/>
        </w:rPr>
        <w:t>Processo Administrativo de Licitação Pública nº. 073/2026</w:t>
      </w:r>
    </w:p>
    <w:p w:rsidR="00645B6A" w:rsidRPr="00591ABA" w:rsidRDefault="00645B6A" w:rsidP="00645B6A">
      <w:pPr>
        <w:rPr>
          <w:rFonts w:ascii="Segoe UI" w:hAnsi="Segoe UI" w:cs="Segoe UI"/>
        </w:rPr>
      </w:pPr>
      <w:r w:rsidRPr="00591ABA">
        <w:rPr>
          <w:rFonts w:ascii="Segoe UI" w:hAnsi="Segoe UI" w:cs="Segoe UI"/>
        </w:rPr>
        <w:t>Pregão nº. 038/2026</w:t>
      </w:r>
    </w:p>
    <w:p w:rsidR="00644EA0" w:rsidRPr="00591ABA" w:rsidRDefault="00644EA0" w:rsidP="0055217E">
      <w:pPr>
        <w:tabs>
          <w:tab w:val="left" w:pos="2268"/>
        </w:tabs>
        <w:spacing w:after="0" w:line="300" w:lineRule="auto"/>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 ________________________________________________________________________________________, pessoa física </w:t>
      </w:r>
      <w:r w:rsidRPr="00591ABA">
        <w:rPr>
          <w:rFonts w:ascii="Segoe UI" w:eastAsia="Segoe UI" w:hAnsi="Segoe UI" w:cs="Segoe UI"/>
          <w:b/>
        </w:rPr>
        <w:t xml:space="preserve">ou </w:t>
      </w:r>
      <w:r w:rsidRPr="00591ABA">
        <w:rPr>
          <w:rFonts w:ascii="Segoe UI" w:eastAsia="Segoe UI" w:hAnsi="Segoe UI" w:cs="Segoe UI"/>
        </w:rPr>
        <w:t xml:space="preserve">jurídica de direito privado, inscrita no CPF </w:t>
      </w:r>
      <w:r w:rsidRPr="00591ABA">
        <w:rPr>
          <w:rFonts w:ascii="Segoe UI" w:eastAsia="Segoe UI" w:hAnsi="Segoe UI" w:cs="Segoe UI"/>
          <w:b/>
        </w:rPr>
        <w:t xml:space="preserve">ou </w:t>
      </w:r>
      <w:r w:rsidRPr="00591ABA">
        <w:rPr>
          <w:rFonts w:ascii="Segoe UI" w:eastAsia="Segoe UI" w:hAnsi="Segoe UI" w:cs="Segoe UI"/>
        </w:rPr>
        <w:t xml:space="preserve">CNPJ nº. ______________________________________, com sede </w:t>
      </w:r>
      <w:r w:rsidRPr="00591ABA">
        <w:rPr>
          <w:rFonts w:ascii="Segoe UI" w:eastAsia="Segoe UI" w:hAnsi="Segoe UI" w:cs="Segoe UI"/>
          <w:b/>
        </w:rPr>
        <w:t xml:space="preserve">ou </w:t>
      </w:r>
      <w:r w:rsidRPr="00591ABA">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rPr>
        <w:t>ua</w:t>
      </w:r>
      <w:proofErr w:type="spellEnd"/>
      <w:r w:rsidRPr="00591ABA">
        <w:rPr>
          <w:rFonts w:ascii="Segoe UI" w:eastAsia="Segoe UI" w:hAnsi="Segoe UI" w:cs="Segoe UI"/>
        </w:rPr>
        <w:t xml:space="preserve">) sócio(a)-administrador(a), senhor(a) _________________________________________________________________, inscrito no CPF nº. _______________________________, </w:t>
      </w:r>
      <w:r w:rsidRPr="00591ABA">
        <w:rPr>
          <w:rFonts w:ascii="Segoe UI" w:eastAsia="Segoe UI" w:hAnsi="Segoe UI" w:cs="Segoe UI"/>
          <w:b/>
        </w:rPr>
        <w:t xml:space="preserve">credencia, </w:t>
      </w:r>
      <w:r w:rsidRPr="00591ABA">
        <w:rPr>
          <w:rFonts w:ascii="Segoe UI" w:eastAsia="Segoe UI" w:hAnsi="Segoe UI" w:cs="Segoe UI"/>
        </w:rPr>
        <w:t>para atuação neste Pregão, o senhor ______________________________________________________________________________________________,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Local e data.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Assinatura</w:t>
      </w:r>
    </w:p>
    <w:p w:rsidR="00644EA0" w:rsidRPr="00591ABA" w:rsidRDefault="00644EA0" w:rsidP="0055217E">
      <w:pPr>
        <w:tabs>
          <w:tab w:val="left" w:pos="0"/>
        </w:tabs>
        <w:spacing w:after="0" w:line="300" w:lineRule="auto"/>
        <w:jc w:val="center"/>
        <w:rPr>
          <w:rFonts w:ascii="Segoe UI" w:eastAsia="Segoe UI" w:hAnsi="Segoe UI" w:cs="Segoe UI"/>
          <w:b/>
        </w:rPr>
      </w:pPr>
    </w:p>
    <w:p w:rsidR="0055217E" w:rsidRPr="00591ABA" w:rsidRDefault="0055217E" w:rsidP="0055217E">
      <w:pPr>
        <w:tabs>
          <w:tab w:val="left" w:pos="0"/>
        </w:tabs>
        <w:spacing w:after="0" w:line="300" w:lineRule="auto"/>
        <w:jc w:val="center"/>
        <w:rPr>
          <w:rFonts w:ascii="Segoe UI" w:eastAsia="Segoe UI" w:hAnsi="Segoe UI" w:cs="Segoe UI"/>
          <w:b/>
        </w:rPr>
      </w:pPr>
    </w:p>
    <w:p w:rsidR="0055217E" w:rsidRPr="00591ABA" w:rsidRDefault="0055217E" w:rsidP="0055217E">
      <w:pPr>
        <w:tabs>
          <w:tab w:val="left" w:pos="0"/>
        </w:tabs>
        <w:spacing w:after="0" w:line="300" w:lineRule="auto"/>
        <w:jc w:val="center"/>
        <w:rPr>
          <w:rFonts w:ascii="Segoe UI" w:eastAsia="Segoe UI" w:hAnsi="Segoe UI" w:cs="Segoe UI"/>
          <w:b/>
        </w:rPr>
      </w:pPr>
    </w:p>
    <w:p w:rsidR="0055217E" w:rsidRPr="00591ABA" w:rsidRDefault="0055217E" w:rsidP="0055217E">
      <w:pPr>
        <w:tabs>
          <w:tab w:val="left" w:pos="0"/>
        </w:tabs>
        <w:spacing w:after="0" w:line="300" w:lineRule="auto"/>
        <w:jc w:val="center"/>
        <w:rPr>
          <w:rFonts w:ascii="Segoe UI" w:eastAsia="Segoe UI" w:hAnsi="Segoe UI" w:cs="Segoe UI"/>
          <w:b/>
        </w:rPr>
      </w:pPr>
    </w:p>
    <w:p w:rsidR="00645B6A" w:rsidRPr="00591ABA" w:rsidRDefault="00645B6A" w:rsidP="0055217E">
      <w:pPr>
        <w:tabs>
          <w:tab w:val="left" w:pos="0"/>
        </w:tabs>
        <w:spacing w:after="0" w:line="300" w:lineRule="auto"/>
        <w:jc w:val="center"/>
        <w:rPr>
          <w:rFonts w:ascii="Segoe UI" w:eastAsia="Segoe UI" w:hAnsi="Segoe UI" w:cs="Segoe UI"/>
          <w:b/>
        </w:rPr>
      </w:pPr>
    </w:p>
    <w:p w:rsidR="00645B6A" w:rsidRPr="00591ABA" w:rsidRDefault="00645B6A"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lastRenderedPageBreak/>
        <w:t>ANEXO VII</w:t>
      </w: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44EA0" w:rsidRPr="00591ABA" w:rsidRDefault="00644EA0" w:rsidP="0055217E">
      <w:pPr>
        <w:tabs>
          <w:tab w:val="left" w:pos="2268"/>
        </w:tabs>
        <w:spacing w:after="0" w:line="300" w:lineRule="auto"/>
        <w:jc w:val="both"/>
        <w:rPr>
          <w:rFonts w:ascii="Segoe UI" w:eastAsia="Segoe UI" w:hAnsi="Segoe UI" w:cs="Segoe UI"/>
        </w:rPr>
      </w:pPr>
    </w:p>
    <w:p w:rsidR="00645B6A" w:rsidRPr="00591ABA" w:rsidRDefault="00645B6A" w:rsidP="00645B6A">
      <w:pPr>
        <w:rPr>
          <w:rFonts w:ascii="Segoe UI" w:hAnsi="Segoe UI" w:cs="Segoe UI"/>
        </w:rPr>
      </w:pPr>
      <w:r w:rsidRPr="00591ABA">
        <w:rPr>
          <w:rFonts w:ascii="Segoe UI" w:hAnsi="Segoe UI" w:cs="Segoe UI"/>
        </w:rPr>
        <w:t>Processo Administrativo de Licitação Pública nº. 073/2026</w:t>
      </w:r>
    </w:p>
    <w:p w:rsidR="00645B6A" w:rsidRPr="00591ABA" w:rsidRDefault="00645B6A" w:rsidP="00645B6A">
      <w:pPr>
        <w:rPr>
          <w:rFonts w:ascii="Segoe UI" w:hAnsi="Segoe UI" w:cs="Segoe UI"/>
        </w:rPr>
      </w:pPr>
      <w:r w:rsidRPr="00591ABA">
        <w:rPr>
          <w:rFonts w:ascii="Segoe UI" w:hAnsi="Segoe UI" w:cs="Segoe UI"/>
        </w:rPr>
        <w:t>Pregão nº. 038/2026</w:t>
      </w:r>
    </w:p>
    <w:p w:rsidR="00644EA0" w:rsidRPr="00591ABA" w:rsidRDefault="00644EA0" w:rsidP="0055217E">
      <w:pPr>
        <w:tabs>
          <w:tab w:val="left" w:pos="2268"/>
        </w:tabs>
        <w:spacing w:after="0" w:line="300" w:lineRule="auto"/>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 _________________________________________________________________________________________, pessoa física </w:t>
      </w:r>
      <w:r w:rsidRPr="00591ABA">
        <w:rPr>
          <w:rFonts w:ascii="Segoe UI" w:eastAsia="Segoe UI" w:hAnsi="Segoe UI" w:cs="Segoe UI"/>
          <w:b/>
        </w:rPr>
        <w:t xml:space="preserve">ou </w:t>
      </w:r>
      <w:r w:rsidRPr="00591ABA">
        <w:rPr>
          <w:rFonts w:ascii="Segoe UI" w:eastAsia="Segoe UI" w:hAnsi="Segoe UI" w:cs="Segoe UI"/>
        </w:rPr>
        <w:t xml:space="preserve">jurídica de direito privado, inscrita no CPF </w:t>
      </w:r>
      <w:r w:rsidRPr="00591ABA">
        <w:rPr>
          <w:rFonts w:ascii="Segoe UI" w:eastAsia="Segoe UI" w:hAnsi="Segoe UI" w:cs="Segoe UI"/>
          <w:b/>
        </w:rPr>
        <w:t xml:space="preserve">ou </w:t>
      </w:r>
      <w:r w:rsidRPr="00591ABA">
        <w:rPr>
          <w:rFonts w:ascii="Segoe UI" w:eastAsia="Segoe UI" w:hAnsi="Segoe UI" w:cs="Segoe UI"/>
        </w:rPr>
        <w:t xml:space="preserve">CNPJ nº. ______________________________________, com sede </w:t>
      </w:r>
      <w:r w:rsidRPr="00591ABA">
        <w:rPr>
          <w:rFonts w:ascii="Segoe UI" w:eastAsia="Segoe UI" w:hAnsi="Segoe UI" w:cs="Segoe UI"/>
          <w:b/>
        </w:rPr>
        <w:t xml:space="preserve">ou </w:t>
      </w:r>
      <w:r w:rsidRPr="00591ABA">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rPr>
        <w:t>ua</w:t>
      </w:r>
      <w:proofErr w:type="spellEnd"/>
      <w:r w:rsidRPr="00591ABA">
        <w:rPr>
          <w:rFonts w:ascii="Segoe UI" w:eastAsia="Segoe UI" w:hAnsi="Segoe UI" w:cs="Segoe UI"/>
        </w:rPr>
        <w:t xml:space="preserve">) sócio(a)-administrador(a), senhor(a) _________________________________________________________________, inscrito no CPF nº. _______________________________, </w:t>
      </w:r>
      <w:r w:rsidRPr="00591ABA">
        <w:rPr>
          <w:rFonts w:ascii="Segoe UI" w:eastAsia="Segoe UI" w:hAnsi="Segoe UI" w:cs="Segoe UI"/>
          <w:b/>
        </w:rPr>
        <w:t xml:space="preserve">declara, </w:t>
      </w:r>
      <w:r w:rsidRPr="00591ABA">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Local e data.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Assinatura </w:t>
      </w:r>
    </w:p>
    <w:p w:rsidR="00644EA0" w:rsidRPr="00591ABA" w:rsidRDefault="00644EA0" w:rsidP="0055217E">
      <w:pPr>
        <w:tabs>
          <w:tab w:val="left" w:pos="2268"/>
        </w:tabs>
        <w:spacing w:after="0" w:line="300" w:lineRule="auto"/>
        <w:rPr>
          <w:rFonts w:ascii="Segoe UI" w:eastAsia="Segoe UI" w:hAnsi="Segoe UI" w:cs="Segoe UI"/>
          <w:b/>
        </w:rPr>
      </w:pPr>
    </w:p>
    <w:p w:rsidR="00644EA0" w:rsidRPr="00591ABA" w:rsidRDefault="00644EA0" w:rsidP="0055217E">
      <w:pPr>
        <w:tabs>
          <w:tab w:val="left" w:pos="2268"/>
        </w:tabs>
        <w:spacing w:after="0" w:line="300" w:lineRule="auto"/>
        <w:jc w:val="center"/>
        <w:rPr>
          <w:rFonts w:ascii="Segoe UI" w:eastAsia="Segoe UI" w:hAnsi="Segoe UI" w:cs="Segoe UI"/>
          <w:b/>
        </w:rPr>
      </w:pPr>
    </w:p>
    <w:p w:rsidR="00122A79" w:rsidRPr="00591ABA" w:rsidRDefault="00122A79" w:rsidP="0055217E">
      <w:pPr>
        <w:tabs>
          <w:tab w:val="left" w:pos="2268"/>
        </w:tabs>
        <w:spacing w:after="0" w:line="300" w:lineRule="auto"/>
        <w:jc w:val="center"/>
        <w:rPr>
          <w:rFonts w:ascii="Segoe UI" w:eastAsia="Segoe UI" w:hAnsi="Segoe UI" w:cs="Segoe UI"/>
          <w:b/>
        </w:rPr>
      </w:pPr>
    </w:p>
    <w:p w:rsidR="004D0FC4" w:rsidRPr="00591ABA" w:rsidRDefault="004D0FC4" w:rsidP="0055217E">
      <w:pPr>
        <w:tabs>
          <w:tab w:val="left" w:pos="2268"/>
        </w:tabs>
        <w:spacing w:after="0" w:line="300" w:lineRule="auto"/>
        <w:jc w:val="center"/>
        <w:rPr>
          <w:rFonts w:ascii="Segoe UI" w:eastAsia="Segoe UI" w:hAnsi="Segoe UI" w:cs="Segoe UI"/>
          <w:b/>
        </w:rPr>
      </w:pPr>
    </w:p>
    <w:p w:rsidR="004D0FC4" w:rsidRPr="00591ABA" w:rsidRDefault="004D0FC4" w:rsidP="0055217E">
      <w:pPr>
        <w:tabs>
          <w:tab w:val="left" w:pos="2268"/>
        </w:tabs>
        <w:spacing w:after="0" w:line="300" w:lineRule="auto"/>
        <w:jc w:val="center"/>
        <w:rPr>
          <w:rFonts w:ascii="Segoe UI" w:eastAsia="Segoe UI" w:hAnsi="Segoe UI" w:cs="Segoe UI"/>
          <w:b/>
        </w:rPr>
      </w:pPr>
    </w:p>
    <w:p w:rsidR="004D0FC4" w:rsidRPr="00591ABA" w:rsidRDefault="004D0FC4" w:rsidP="0055217E">
      <w:pPr>
        <w:tabs>
          <w:tab w:val="left" w:pos="2268"/>
        </w:tabs>
        <w:spacing w:after="0" w:line="300" w:lineRule="auto"/>
        <w:jc w:val="center"/>
        <w:rPr>
          <w:rFonts w:ascii="Segoe UI" w:eastAsia="Segoe UI" w:hAnsi="Segoe UI" w:cs="Segoe UI"/>
          <w:b/>
        </w:rPr>
      </w:pPr>
    </w:p>
    <w:p w:rsidR="00644EA0" w:rsidRPr="00591ABA" w:rsidRDefault="004D0FC4" w:rsidP="0055217E">
      <w:pPr>
        <w:tabs>
          <w:tab w:val="left" w:pos="2268"/>
        </w:tabs>
        <w:spacing w:after="0" w:line="300" w:lineRule="auto"/>
        <w:jc w:val="center"/>
        <w:rPr>
          <w:rFonts w:ascii="Segoe UI" w:eastAsia="Segoe UI" w:hAnsi="Segoe UI" w:cs="Segoe UI"/>
          <w:b/>
        </w:rPr>
      </w:pPr>
      <w:bookmarkStart w:id="0" w:name="_GoBack"/>
      <w:bookmarkEnd w:id="0"/>
      <w:r w:rsidRPr="00591ABA">
        <w:rPr>
          <w:rFonts w:ascii="Segoe UI" w:eastAsia="Segoe UI" w:hAnsi="Segoe UI" w:cs="Segoe UI"/>
          <w:b/>
        </w:rPr>
        <w:lastRenderedPageBreak/>
        <w:t>ANEXO VIII</w:t>
      </w:r>
    </w:p>
    <w:p w:rsidR="00644EA0" w:rsidRPr="00591ABA" w:rsidRDefault="00644EA0" w:rsidP="0055217E">
      <w:pPr>
        <w:tabs>
          <w:tab w:val="left" w:pos="2268"/>
        </w:tabs>
        <w:spacing w:after="0" w:line="300" w:lineRule="auto"/>
        <w:jc w:val="center"/>
        <w:rPr>
          <w:rFonts w:ascii="Segoe UI" w:eastAsia="Segoe UI" w:hAnsi="Segoe UI" w:cs="Segoe UI"/>
          <w:b/>
        </w:rPr>
      </w:pPr>
    </w:p>
    <w:p w:rsidR="00644EA0" w:rsidRPr="00591ABA" w:rsidRDefault="00600C1E" w:rsidP="0055217E">
      <w:pPr>
        <w:tabs>
          <w:tab w:val="left" w:pos="2268"/>
        </w:tabs>
        <w:spacing w:after="0" w:line="300" w:lineRule="auto"/>
        <w:jc w:val="center"/>
        <w:rPr>
          <w:rFonts w:ascii="Segoe UI" w:eastAsia="Segoe UI" w:hAnsi="Segoe UI" w:cs="Segoe UI"/>
          <w:b/>
        </w:rPr>
      </w:pPr>
      <w:r w:rsidRPr="00591ABA">
        <w:rPr>
          <w:rFonts w:ascii="Segoe UI" w:eastAsia="Segoe UI" w:hAnsi="Segoe UI" w:cs="Segoe UI"/>
          <w:b/>
        </w:rPr>
        <w:t>CONTRATO ADMINISTRATIVO</w:t>
      </w:r>
    </w:p>
    <w:p w:rsidR="00644EA0" w:rsidRPr="00591ABA" w:rsidRDefault="00644EA0" w:rsidP="0055217E">
      <w:pPr>
        <w:tabs>
          <w:tab w:val="left" w:pos="2268"/>
        </w:tabs>
        <w:spacing w:after="0" w:line="300" w:lineRule="auto"/>
        <w:jc w:val="both"/>
        <w:rPr>
          <w:rFonts w:ascii="Segoe UI" w:eastAsia="Segoe UI" w:hAnsi="Segoe UI" w:cs="Segoe UI"/>
        </w:rPr>
      </w:pPr>
    </w:p>
    <w:p w:rsidR="00645B6A" w:rsidRPr="00591ABA" w:rsidRDefault="00645B6A" w:rsidP="00645B6A">
      <w:pPr>
        <w:rPr>
          <w:rFonts w:ascii="Segoe UI" w:hAnsi="Segoe UI" w:cs="Segoe UI"/>
        </w:rPr>
      </w:pPr>
      <w:r w:rsidRPr="00591ABA">
        <w:rPr>
          <w:rFonts w:ascii="Segoe UI" w:hAnsi="Segoe UI" w:cs="Segoe UI"/>
        </w:rPr>
        <w:t>Processo Administrativo de Licitação Pública nº. 073/2026</w:t>
      </w:r>
    </w:p>
    <w:p w:rsidR="00645B6A" w:rsidRPr="00591ABA" w:rsidRDefault="00645B6A" w:rsidP="00645B6A">
      <w:pPr>
        <w:rPr>
          <w:rFonts w:ascii="Segoe UI" w:hAnsi="Segoe UI" w:cs="Segoe UI"/>
        </w:rPr>
      </w:pPr>
      <w:r w:rsidRPr="00591ABA">
        <w:rPr>
          <w:rFonts w:ascii="Segoe UI" w:hAnsi="Segoe UI" w:cs="Segoe UI"/>
        </w:rPr>
        <w:t>Pregão nº. 038/2026</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Arial Narrow" w:hAnsi="Segoe UI" w:cs="Segoe UI"/>
        </w:rPr>
        <w:t>Pelo presente, A PREFEITURA DE SÃO SEBASTIÃO DO ANTA, com sede na AV. JOSÉ ANTÔNIO SANTANA, Nº 555, CENTRO, na cidade de SÃO SEBATIÃO DO ANTA, inscrita no CNPJ sob o nº01.613.123/0001-60, a seguir denominado MUNICÍPIO, neste ato representado por seu Prefeito Municipal, doravante denominado CONTRATANTE</w:t>
      </w:r>
      <w:r w:rsidRPr="00591ABA">
        <w:rPr>
          <w:rFonts w:ascii="Segoe UI" w:eastAsia="Segoe UI" w:hAnsi="Segoe UI" w:cs="Segoe UI"/>
          <w:b/>
        </w:rPr>
        <w:t xml:space="preserve">, </w:t>
      </w:r>
      <w:r w:rsidRPr="00591ABA">
        <w:rPr>
          <w:rFonts w:ascii="Segoe UI" w:eastAsia="Segoe UI" w:hAnsi="Segoe UI" w:cs="Segoe UI"/>
        </w:rPr>
        <w:t xml:space="preserve">e </w:t>
      </w:r>
      <w:r w:rsidRPr="00591ABA">
        <w:rPr>
          <w:rFonts w:ascii="Segoe UI" w:eastAsia="Segoe UI" w:hAnsi="Segoe UI" w:cs="Segoe UI"/>
          <w:b/>
          <w:shd w:val="clear" w:color="auto" w:fill="FFFF00"/>
        </w:rPr>
        <w:t>NOME DA EMPRESA</w:t>
      </w:r>
      <w:r w:rsidRPr="00591ABA">
        <w:rPr>
          <w:rFonts w:ascii="Segoe UI" w:eastAsia="Segoe UI" w:hAnsi="Segoe UI" w:cs="Segoe UI"/>
        </w:rPr>
        <w:t xml:space="preserve">, inscrito no CNPJ nº. </w:t>
      </w:r>
      <w:r w:rsidRPr="00591ABA">
        <w:rPr>
          <w:rFonts w:ascii="Segoe UI" w:eastAsia="Segoe UI" w:hAnsi="Segoe UI" w:cs="Segoe UI"/>
          <w:shd w:val="clear" w:color="auto" w:fill="FFFF00"/>
        </w:rPr>
        <w:t>XX</w:t>
      </w:r>
      <w:r w:rsidRPr="00591ABA">
        <w:rPr>
          <w:rFonts w:ascii="Segoe UI" w:eastAsia="Segoe UI" w:hAnsi="Segoe UI" w:cs="Segoe UI"/>
        </w:rPr>
        <w:t xml:space="preserve">, com endereço na Rua </w:t>
      </w:r>
      <w:r w:rsidRPr="00591ABA">
        <w:rPr>
          <w:rFonts w:ascii="Segoe UI" w:eastAsia="Segoe UI" w:hAnsi="Segoe UI" w:cs="Segoe UI"/>
          <w:shd w:val="clear" w:color="auto" w:fill="FFFF00"/>
        </w:rPr>
        <w:t>XX</w:t>
      </w:r>
      <w:r w:rsidRPr="00591ABA">
        <w:rPr>
          <w:rFonts w:ascii="Segoe UI" w:eastAsia="Segoe UI" w:hAnsi="Segoe UI" w:cs="Segoe UI"/>
        </w:rPr>
        <w:t xml:space="preserve">, nº. </w:t>
      </w:r>
      <w:r w:rsidRPr="00591ABA">
        <w:rPr>
          <w:rFonts w:ascii="Segoe UI" w:eastAsia="Segoe UI" w:hAnsi="Segoe UI" w:cs="Segoe UI"/>
          <w:shd w:val="clear" w:color="auto" w:fill="FFFF00"/>
        </w:rPr>
        <w:t>XX</w:t>
      </w:r>
      <w:r w:rsidRPr="00591ABA">
        <w:rPr>
          <w:rFonts w:ascii="Segoe UI" w:eastAsia="Segoe UI" w:hAnsi="Segoe UI" w:cs="Segoe UI"/>
        </w:rPr>
        <w:t xml:space="preserve">, bairro </w:t>
      </w:r>
      <w:r w:rsidRPr="00591ABA">
        <w:rPr>
          <w:rFonts w:ascii="Segoe UI" w:eastAsia="Segoe UI" w:hAnsi="Segoe UI" w:cs="Segoe UI"/>
          <w:shd w:val="clear" w:color="auto" w:fill="FFFF00"/>
        </w:rPr>
        <w:t>XX</w:t>
      </w:r>
      <w:r w:rsidRPr="00591ABA">
        <w:rPr>
          <w:rFonts w:ascii="Segoe UI" w:eastAsia="Segoe UI" w:hAnsi="Segoe UI" w:cs="Segoe UI"/>
        </w:rPr>
        <w:t xml:space="preserve">, cidade de </w:t>
      </w:r>
      <w:r w:rsidRPr="00591ABA">
        <w:rPr>
          <w:rFonts w:ascii="Segoe UI" w:eastAsia="Segoe UI" w:hAnsi="Segoe UI" w:cs="Segoe UI"/>
          <w:shd w:val="clear" w:color="auto" w:fill="FFFF00"/>
        </w:rPr>
        <w:t>XX</w:t>
      </w:r>
      <w:r w:rsidRPr="00591ABA">
        <w:rPr>
          <w:rFonts w:ascii="Segoe UI" w:eastAsia="Segoe UI" w:hAnsi="Segoe UI" w:cs="Segoe UI"/>
        </w:rPr>
        <w:t>, estado de Minas Gerais, representada pelo sócio(a)-administrador(a), senh</w:t>
      </w:r>
      <w:r w:rsidR="00874DC2" w:rsidRPr="00591ABA">
        <w:rPr>
          <w:rFonts w:ascii="Segoe UI" w:eastAsia="Segoe UI" w:hAnsi="Segoe UI" w:cs="Segoe UI"/>
        </w:rPr>
        <w:t xml:space="preserve">or(a) Nome, inscrito no CPF nº </w:t>
      </w:r>
      <w:proofErr w:type="spellStart"/>
      <w:r w:rsidR="00874DC2" w:rsidRPr="00591ABA">
        <w:rPr>
          <w:rFonts w:ascii="Segoe UI" w:eastAsia="Segoe UI" w:hAnsi="Segoe UI" w:cs="Segoe UI"/>
        </w:rPr>
        <w:t>xxxxxxxxxxxxxxx</w:t>
      </w:r>
      <w:proofErr w:type="spellEnd"/>
      <w:r w:rsidRPr="00591ABA">
        <w:rPr>
          <w:rFonts w:ascii="Segoe UI" w:eastAsia="Segoe UI" w:hAnsi="Segoe UI" w:cs="Segoe UI"/>
        </w:rPr>
        <w:t xml:space="preserve">, doravante denominada </w:t>
      </w:r>
      <w:r w:rsidRPr="00591ABA">
        <w:rPr>
          <w:rFonts w:ascii="Segoe UI" w:eastAsia="Segoe UI" w:hAnsi="Segoe UI" w:cs="Segoe UI"/>
          <w:b/>
        </w:rPr>
        <w:t>Contratada</w:t>
      </w:r>
      <w:r w:rsidRPr="00591ABA">
        <w:rPr>
          <w:rFonts w:ascii="Segoe UI" w:eastAsia="Segoe UI" w:hAnsi="Segoe UI" w:cs="Segoe UI"/>
        </w:rPr>
        <w:t xml:space="preserve">, tendo em vista este procedimento e em observância a Lei nº. 14.133/2021, resolvem celebrar este </w:t>
      </w:r>
      <w:r w:rsidR="00874DC2" w:rsidRPr="00591ABA">
        <w:rPr>
          <w:rFonts w:ascii="Segoe UI" w:eastAsia="Segoe UI" w:hAnsi="Segoe UI" w:cs="Segoe UI"/>
          <w:b/>
        </w:rPr>
        <w:t>CONTRATO ADMINISTRATIVO Nº. _______</w:t>
      </w:r>
      <w:r w:rsidRPr="00591ABA">
        <w:rPr>
          <w:rFonts w:ascii="Segoe UI" w:eastAsia="Segoe UI" w:hAnsi="Segoe UI" w:cs="Segoe UI"/>
          <w:b/>
        </w:rPr>
        <w:t>/20</w:t>
      </w:r>
      <w:r w:rsidR="00874DC2" w:rsidRPr="00591ABA">
        <w:rPr>
          <w:rFonts w:ascii="Segoe UI" w:eastAsia="Segoe UI" w:hAnsi="Segoe UI" w:cs="Segoe UI"/>
          <w:b/>
        </w:rPr>
        <w:t>2</w:t>
      </w:r>
      <w:r w:rsidR="004D0FC4" w:rsidRPr="00591ABA">
        <w:rPr>
          <w:rFonts w:ascii="Segoe UI" w:eastAsia="Segoe UI" w:hAnsi="Segoe UI" w:cs="Segoe UI"/>
          <w:b/>
        </w:rPr>
        <w:t>6</w:t>
      </w:r>
      <w:r w:rsidRPr="00591ABA">
        <w:rPr>
          <w:rFonts w:ascii="Segoe UI" w:eastAsia="Segoe UI" w:hAnsi="Segoe UI" w:cs="Segoe UI"/>
          <w:b/>
        </w:rPr>
        <w:t xml:space="preserve">, </w:t>
      </w:r>
      <w:r w:rsidRPr="00591ABA">
        <w:rPr>
          <w:rFonts w:ascii="Segoe UI" w:eastAsia="Segoe UI" w:hAnsi="Segoe UI" w:cs="Segoe UI"/>
        </w:rPr>
        <w:t>mediante as cláusulas e condições a seguir.</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 CLÁUSULA PRIMEIRA: Do objeto e seus elementos característicos</w:t>
      </w:r>
    </w:p>
    <w:p w:rsidR="00644EA0" w:rsidRPr="00591ABA" w:rsidRDefault="00600C1E" w:rsidP="0055217E">
      <w:pPr>
        <w:tabs>
          <w:tab w:val="left" w:pos="2268"/>
        </w:tabs>
        <w:spacing w:line="300" w:lineRule="auto"/>
        <w:jc w:val="both"/>
        <w:rPr>
          <w:rFonts w:ascii="Segoe UI" w:eastAsia="Batang" w:hAnsi="Segoe UI" w:cs="Segoe UI"/>
          <w:b/>
        </w:rPr>
      </w:pPr>
      <w:r w:rsidRPr="00591ABA">
        <w:rPr>
          <w:rFonts w:ascii="Segoe UI" w:eastAsia="Segoe UI" w:hAnsi="Segoe UI" w:cs="Segoe UI"/>
        </w:rPr>
        <w:t xml:space="preserve">1.1.  </w:t>
      </w:r>
      <w:r w:rsidR="004D0FC4" w:rsidRPr="00591ABA">
        <w:rPr>
          <w:rFonts w:ascii="Segoe UI" w:hAnsi="Segoe UI" w:cs="Segoe UI"/>
          <w:b/>
        </w:rPr>
        <w:t>Contratação de empresa de engenharia para serviços técnicos especializados para a elaboração de projeto executivo completo e demais documentos necessário para a execução de obra necessária para cobertura de quadra poliesportiva, localizada no Bairro Bela Vista, no Município de São Sebastião do Anta</w:t>
      </w:r>
      <w:r w:rsidR="00F558E9" w:rsidRPr="00591ABA">
        <w:rPr>
          <w:rFonts w:ascii="Segoe UI" w:eastAsia="Batang" w:hAnsi="Segoe UI" w:cs="Segoe UI"/>
          <w:b/>
        </w:rPr>
        <w:t>.</w:t>
      </w:r>
    </w:p>
    <w:tbl>
      <w:tblPr>
        <w:tblW w:w="8500" w:type="dxa"/>
        <w:tblInd w:w="75" w:type="dxa"/>
        <w:tblCellMar>
          <w:left w:w="70" w:type="dxa"/>
          <w:right w:w="70" w:type="dxa"/>
        </w:tblCellMar>
        <w:tblLook w:val="04A0" w:firstRow="1" w:lastRow="0" w:firstColumn="1" w:lastColumn="0" w:noHBand="0" w:noVBand="1"/>
      </w:tblPr>
      <w:tblGrid>
        <w:gridCol w:w="667"/>
        <w:gridCol w:w="972"/>
        <w:gridCol w:w="1079"/>
        <w:gridCol w:w="4365"/>
        <w:gridCol w:w="1417"/>
      </w:tblGrid>
      <w:tr w:rsidR="004D0FC4" w:rsidRPr="00591ABA" w:rsidTr="00B14924">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ITEM</w:t>
            </w:r>
          </w:p>
        </w:tc>
        <w:tc>
          <w:tcPr>
            <w:tcW w:w="972"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UNID</w:t>
            </w:r>
          </w:p>
        </w:tc>
        <w:tc>
          <w:tcPr>
            <w:tcW w:w="4365"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DESCRIÇÃO</w:t>
            </w:r>
          </w:p>
        </w:tc>
        <w:tc>
          <w:tcPr>
            <w:tcW w:w="1417" w:type="dxa"/>
            <w:tcBorders>
              <w:top w:val="single" w:sz="4" w:space="0" w:color="auto"/>
              <w:left w:val="nil"/>
              <w:bottom w:val="nil"/>
              <w:right w:val="single" w:sz="4" w:space="0" w:color="auto"/>
            </w:tcBorders>
            <w:shd w:val="clear" w:color="auto" w:fill="auto"/>
            <w:vAlign w:val="center"/>
            <w:hideMark/>
          </w:tcPr>
          <w:p w:rsidR="004D0FC4" w:rsidRPr="00591ABA" w:rsidRDefault="004D0FC4" w:rsidP="00B14924">
            <w:pPr>
              <w:jc w:val="center"/>
              <w:rPr>
                <w:rFonts w:ascii="Segoe UI" w:hAnsi="Segoe UI" w:cs="Segoe UI"/>
                <w:color w:val="000000"/>
              </w:rPr>
            </w:pPr>
            <w:r w:rsidRPr="00591ABA">
              <w:rPr>
                <w:rFonts w:ascii="Segoe UI" w:hAnsi="Segoe UI" w:cs="Segoe UI"/>
                <w:color w:val="000000"/>
              </w:rPr>
              <w:t>VALOR UNIT. ESTIMADO</w:t>
            </w:r>
          </w:p>
        </w:tc>
      </w:tr>
      <w:tr w:rsidR="004D0FC4" w:rsidRPr="00591ABA" w:rsidTr="00B14924">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1</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4D0FC4" w:rsidRPr="00591ABA" w:rsidRDefault="004D0FC4" w:rsidP="00B14924">
            <w:pPr>
              <w:jc w:val="both"/>
              <w:rPr>
                <w:rFonts w:ascii="Segoe UI" w:hAnsi="Segoe UI" w:cs="Segoe UI"/>
                <w:color w:val="000000"/>
              </w:rPr>
            </w:pPr>
            <w:r w:rsidRPr="00591ABA">
              <w:rPr>
                <w:rFonts w:ascii="Segoe UI" w:hAnsi="Segoe UI" w:cs="Segoe UI"/>
                <w:color w:val="000000"/>
              </w:rPr>
              <w:t>SERV</w:t>
            </w:r>
          </w:p>
        </w:tc>
        <w:tc>
          <w:tcPr>
            <w:tcW w:w="4365" w:type="dxa"/>
            <w:tcBorders>
              <w:top w:val="single" w:sz="4" w:space="0" w:color="auto"/>
              <w:left w:val="nil"/>
              <w:bottom w:val="single" w:sz="4" w:space="0" w:color="auto"/>
              <w:right w:val="single" w:sz="4" w:space="0" w:color="auto"/>
            </w:tcBorders>
            <w:shd w:val="clear" w:color="auto" w:fill="auto"/>
            <w:vAlign w:val="center"/>
            <w:hideMark/>
          </w:tcPr>
          <w:p w:rsidR="004D0FC4" w:rsidRPr="00591ABA" w:rsidRDefault="004D0FC4" w:rsidP="00B1492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rPr>
              <w:t>Contratação de empresa especializada para elaboração dos projetos técnicos e documentos necessários à cobertura de quadra, contemplando:</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Projetos de engenharia</w:t>
            </w:r>
            <w:r w:rsidRPr="00591ABA">
              <w:rPr>
                <w:rFonts w:ascii="Segoe UI" w:eastAsia="Times New Roman" w:hAnsi="Segoe UI" w:cs="Segoe UI"/>
              </w:rPr>
              <w:t xml:space="preserve">, incluindo projeto arquitetônico (layout, cortes, elevações, acessibilidade e </w:t>
            </w:r>
            <w:r w:rsidRPr="00591ABA">
              <w:rPr>
                <w:rFonts w:ascii="Segoe UI" w:eastAsia="Times New Roman" w:hAnsi="Segoe UI" w:cs="Segoe UI"/>
              </w:rPr>
              <w:lastRenderedPageBreak/>
              <w:t xml:space="preserve">especificações da cobertura e fechamentos) e projeto estrutural completo da fundação e superestrutura, com respectivas memórias de cálculo.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Documentação orçamentária e de planejamento</w:t>
            </w:r>
            <w:r w:rsidRPr="00591ABA">
              <w:rPr>
                <w:rFonts w:ascii="Segoe UI" w:eastAsia="Times New Roman" w:hAnsi="Segoe UI" w:cs="Segoe UI"/>
              </w:rPr>
              <w:t xml:space="preserve">, composta por planilha orçamentária detalhada, composição de BDI e cronograma físico-financeiro da obra.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Documentação técnica de suporte</w:t>
            </w:r>
            <w:r w:rsidRPr="00591ABA">
              <w:rPr>
                <w:rFonts w:ascii="Segoe UI" w:eastAsia="Times New Roman" w:hAnsi="Segoe UI" w:cs="Segoe UI"/>
              </w:rPr>
              <w:t xml:space="preserve">, incluindo memorial descritivo e relatório fotográfico das condições existentes e das vistorias realizadas.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 xml:space="preserve">Emissão das </w:t>
            </w:r>
            <w:proofErr w:type="spellStart"/>
            <w:r w:rsidRPr="00591ABA">
              <w:rPr>
                <w:rFonts w:ascii="Segoe UI" w:eastAsia="Times New Roman" w:hAnsi="Segoe UI" w:cs="Segoe UI"/>
                <w:b/>
                <w:bCs/>
              </w:rPr>
              <w:t>ARTs</w:t>
            </w:r>
            <w:proofErr w:type="spellEnd"/>
            <w:r w:rsidRPr="00591ABA">
              <w:rPr>
                <w:rFonts w:ascii="Segoe UI" w:eastAsia="Times New Roman" w:hAnsi="Segoe UI" w:cs="Segoe UI"/>
              </w:rPr>
              <w:t xml:space="preserve"> de projeto e vistoria, devidamente registradas e quitadas junto ao CREA. </w:t>
            </w:r>
          </w:p>
          <w:p w:rsidR="004D0FC4" w:rsidRPr="00591ABA" w:rsidRDefault="004D0FC4" w:rsidP="004D0FC4">
            <w:pPr>
              <w:numPr>
                <w:ilvl w:val="0"/>
                <w:numId w:val="8"/>
              </w:num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b/>
                <w:bCs/>
              </w:rPr>
              <w:t>Entrega dos produtos</w:t>
            </w:r>
            <w:r w:rsidRPr="00591ABA">
              <w:rPr>
                <w:rFonts w:ascii="Segoe UI" w:eastAsia="Times New Roman" w:hAnsi="Segoe UI" w:cs="Segoe UI"/>
              </w:rPr>
              <w:t xml:space="preserve"> em meio digital (arquivos editáveis e </w:t>
            </w:r>
            <w:proofErr w:type="spellStart"/>
            <w:r w:rsidRPr="00591ABA">
              <w:rPr>
                <w:rFonts w:ascii="Segoe UI" w:eastAsia="Times New Roman" w:hAnsi="Segoe UI" w:cs="Segoe UI"/>
              </w:rPr>
              <w:t>PDFs</w:t>
            </w:r>
            <w:proofErr w:type="spellEnd"/>
            <w:r w:rsidRPr="00591ABA">
              <w:rPr>
                <w:rFonts w:ascii="Segoe UI" w:eastAsia="Times New Roman" w:hAnsi="Segoe UI" w:cs="Segoe UI"/>
              </w:rPr>
              <w:t xml:space="preserve"> assinados digitalmente) e, quando solicitado, em meio físico. </w:t>
            </w:r>
          </w:p>
          <w:p w:rsidR="004D0FC4" w:rsidRPr="00591ABA" w:rsidRDefault="004D0FC4" w:rsidP="00B14924">
            <w:pPr>
              <w:spacing w:before="100" w:beforeAutospacing="1" w:after="100" w:afterAutospacing="1" w:line="240" w:lineRule="auto"/>
              <w:jc w:val="both"/>
              <w:rPr>
                <w:rFonts w:ascii="Segoe UI" w:eastAsia="Times New Roman" w:hAnsi="Segoe UI" w:cs="Segoe UI"/>
              </w:rPr>
            </w:pPr>
            <w:r w:rsidRPr="00591ABA">
              <w:rPr>
                <w:rFonts w:ascii="Segoe UI" w:eastAsia="Times New Roman" w:hAnsi="Segoe UI" w:cs="Segoe UI"/>
              </w:rPr>
              <w:t>Eventuais sondagens, ensaios, levantamentos topográficos, geotécnicos ou outras investigações complementares que se mostrarem necessárias por conta da empresa contratada.</w:t>
            </w:r>
          </w:p>
          <w:p w:rsidR="004D0FC4" w:rsidRPr="00591ABA" w:rsidRDefault="004D0FC4" w:rsidP="00B14924">
            <w:pPr>
              <w:jc w:val="both"/>
              <w:rPr>
                <w:rFonts w:ascii="Segoe UI" w:hAnsi="Segoe UI" w:cs="Segoe UI"/>
                <w:color w:val="000000"/>
              </w:rPr>
            </w:pP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4D0FC4" w:rsidRPr="00591ABA" w:rsidRDefault="004D0FC4" w:rsidP="00B14924">
            <w:pPr>
              <w:rPr>
                <w:rFonts w:ascii="Segoe UI" w:hAnsi="Segoe UI" w:cs="Segoe UI"/>
                <w:color w:val="000000"/>
              </w:rPr>
            </w:pPr>
            <w:r w:rsidRPr="00591ABA">
              <w:rPr>
                <w:rFonts w:ascii="Segoe UI" w:hAnsi="Segoe UI" w:cs="Segoe UI"/>
                <w:color w:val="000000"/>
              </w:rPr>
              <w:lastRenderedPageBreak/>
              <w:t xml:space="preserve"> R$ 15.566,66 </w:t>
            </w:r>
          </w:p>
        </w:tc>
      </w:tr>
    </w:tbl>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2. CLÁUSULA SEGUNDA: Da vinculação ao edital de licitação pública e à proposta da licitante vencedora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2.1. Vinculam a este contrato administrativo: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2.1.1. O edital e anexos deste Pregão;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2.1.2. A proposta do(a) Contratado(a);</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3. CLÁUSULA TERCEIRA: Da legislação aplicável à execução do contrato administrativo, inclusive quanto aos casos omissos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lastRenderedPageBreak/>
        <w:t>3.1. As legislações aplicáveis à execução deste contrato administrativo, inclusive quanto aos casos omissão, são: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3.1.1. Lei nº. 14.133/2021;</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4. CLÁUSULA QUARTA: Da vigência e prorrogação</w:t>
      </w:r>
    </w:p>
    <w:p w:rsidR="00644EA0" w:rsidRPr="00591ABA" w:rsidRDefault="00600C1E" w:rsidP="00A76DE3">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4.1. O prazo do contrato é de </w:t>
      </w:r>
      <w:proofErr w:type="spellStart"/>
      <w:r w:rsidR="00A76DE3" w:rsidRPr="00591ABA">
        <w:rPr>
          <w:rFonts w:ascii="Segoe UI" w:eastAsia="Segoe UI" w:hAnsi="Segoe UI" w:cs="Segoe UI"/>
        </w:rPr>
        <w:t>xx</w:t>
      </w:r>
      <w:proofErr w:type="spellEnd"/>
      <w:r w:rsidR="00A76DE3" w:rsidRPr="00591ABA">
        <w:rPr>
          <w:rFonts w:ascii="Segoe UI" w:eastAsia="Segoe UI" w:hAnsi="Segoe UI" w:cs="Segoe UI"/>
        </w:rPr>
        <w:t xml:space="preserve"> anos </w:t>
      </w:r>
      <w:r w:rsidRPr="00591ABA">
        <w:rPr>
          <w:rFonts w:ascii="Segoe UI" w:eastAsia="Segoe UI" w:hAnsi="Segoe UI" w:cs="Segoe UI"/>
        </w:rPr>
        <w:t>contados da assinatura do Contrato Administrativo.</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5. CLÁUSULA QUINTA: Do regime de execução ou a forma de fornecimento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5.1. O regime de execução ou a forma de fornecimento está prevista no TR.</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644EA0" w:rsidRPr="00591ABA" w:rsidRDefault="00600C1E" w:rsidP="0055217E">
      <w:pPr>
        <w:tabs>
          <w:tab w:val="left" w:pos="2268"/>
        </w:tabs>
        <w:spacing w:line="360" w:lineRule="auto"/>
        <w:jc w:val="both"/>
        <w:rPr>
          <w:rFonts w:ascii="Segoe UI" w:eastAsia="Segoe UI" w:hAnsi="Segoe UI" w:cs="Segoe UI"/>
        </w:rPr>
      </w:pPr>
      <w:r w:rsidRPr="00591ABA">
        <w:rPr>
          <w:rFonts w:ascii="Segoe UI" w:eastAsia="Segoe UI" w:hAnsi="Segoe UI" w:cs="Segoe UI"/>
        </w:rPr>
        <w:t xml:space="preserve">6.1. O preço deste </w:t>
      </w:r>
      <w:r w:rsidR="00A76DE3" w:rsidRPr="00591ABA">
        <w:rPr>
          <w:rFonts w:ascii="Segoe UI" w:eastAsia="Segoe UI" w:hAnsi="Segoe UI" w:cs="Segoe UI"/>
        </w:rPr>
        <w:t xml:space="preserve">contrato administrativo é de R$ </w:t>
      </w:r>
      <w:proofErr w:type="spellStart"/>
      <w:r w:rsidR="00A76DE3" w:rsidRPr="00591ABA">
        <w:rPr>
          <w:rFonts w:ascii="Segoe UI" w:eastAsia="Segoe UI" w:hAnsi="Segoe UI" w:cs="Segoe UI"/>
        </w:rPr>
        <w:t>xxxxx</w:t>
      </w:r>
      <w:proofErr w:type="spellEnd"/>
      <w:r w:rsidR="00A76DE3"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6.3. O valor acima é meramente estimativo, de forma que os pagamentos devidos ao contratado dependerão dos quantitativos efetivamente fornecidos.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6.4. As condições de pagamento estão previstas no TR.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6.5. Os preços inicialmente contratados são fixos e irreajustáveis no prazo de 01 (um) ano.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6.6. Após o interregno de 01 (um) ano, e independentemente de pedido do(a) Contratado(a), os preços iniciais serão reajustados, mediante a aplicação, pelo Contratante, do índice</w:t>
      </w:r>
      <w:r w:rsidR="00132E1D" w:rsidRPr="00591ABA">
        <w:rPr>
          <w:rFonts w:ascii="Segoe UI" w:eastAsia="Segoe UI" w:hAnsi="Segoe UI" w:cs="Segoe UI"/>
        </w:rPr>
        <w:t xml:space="preserve"> I</w:t>
      </w:r>
      <w:r w:rsidR="00A76DE3" w:rsidRPr="00591ABA">
        <w:rPr>
          <w:rFonts w:ascii="Segoe UI" w:eastAsia="Segoe UI" w:hAnsi="Segoe UI" w:cs="Segoe UI"/>
        </w:rPr>
        <w:t>PCA</w:t>
      </w:r>
      <w:r w:rsidRPr="00591ABA">
        <w:rPr>
          <w:rFonts w:ascii="Segoe UI" w:eastAsia="Segoe UI" w:hAnsi="Segoe UI" w:cs="Segoe UI"/>
        </w:rPr>
        <w:t>, exclusivamente para as obrigações iniciadas e concluídas após a ocorrência da anualidade.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6.7. Nos reajustes subsequentes ao primeiro, o interregno mínimo de 01 (um) ano será contado a partir dos efeitos financeiros do último reajuste.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6.9. Nas aferições finais, o(s) índice(s) utilizado(s) para reajuste será(</w:t>
      </w:r>
      <w:proofErr w:type="spellStart"/>
      <w:r w:rsidRPr="00591ABA">
        <w:rPr>
          <w:rFonts w:ascii="Segoe UI" w:eastAsia="Segoe UI" w:hAnsi="Segoe UI" w:cs="Segoe UI"/>
        </w:rPr>
        <w:t>ão</w:t>
      </w:r>
      <w:proofErr w:type="spellEnd"/>
      <w:r w:rsidRPr="00591ABA">
        <w:rPr>
          <w:rFonts w:ascii="Segoe UI" w:eastAsia="Segoe UI" w:hAnsi="Segoe UI" w:cs="Segoe UI"/>
        </w:rPr>
        <w:t>), obrigatoriamente, o(s) definitivo(s).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6.10. Caso o(s) índice(s) estabelecido(s) para reajustamento venha(m) a ser extinto(s) ou de qualquer forma não possa(m) mais ser utilizado(s), será(</w:t>
      </w:r>
      <w:proofErr w:type="spellStart"/>
      <w:r w:rsidRPr="00591ABA">
        <w:rPr>
          <w:rFonts w:ascii="Segoe UI" w:eastAsia="Segoe UI" w:hAnsi="Segoe UI" w:cs="Segoe UI"/>
        </w:rPr>
        <w:t>ão</w:t>
      </w:r>
      <w:proofErr w:type="spellEnd"/>
      <w:r w:rsidRPr="00591ABA">
        <w:rPr>
          <w:rFonts w:ascii="Segoe UI" w:eastAsia="Segoe UI" w:hAnsi="Segoe UI" w:cs="Segoe UI"/>
        </w:rPr>
        <w:t>) adotado(s), em substituição, o(s) que vier(em) a ser determinado(s) pela legislação então em vigor.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6.12. O reajuste será realizado por </w:t>
      </w:r>
      <w:proofErr w:type="spellStart"/>
      <w:r w:rsidRPr="00591ABA">
        <w:rPr>
          <w:rFonts w:ascii="Segoe UI" w:eastAsia="Segoe UI" w:hAnsi="Segoe UI" w:cs="Segoe UI"/>
        </w:rPr>
        <w:t>apostilamento</w:t>
      </w:r>
      <w:proofErr w:type="spellEnd"/>
      <w:r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6.13. Não haverá atualização monetária entre a data do adimplemento das obrigações e a do efetivo pagamento.</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7. CLÁUSULA SÉTIMA: Dos critérios e a periodicidade da medição, quando for o caso, e o prazo para liquidação e para o pagamento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6.1. Os critérios e a periocidade da medição, quando for o caso, e o prazo para liquidação e para o pagamento estão previstos no TR.</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8. CLÁUSULA OITAVA: Dos prazos de início das etapas de execução, conclusão, entrega, observação e recebimento definitivo, quando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8.1. Os prazos de início das etapas de execução, conclusão, entrega, observação e recebimento definitivo, quando o for caso, estão previstos no TR.</w:t>
      </w:r>
    </w:p>
    <w:p w:rsidR="00644EA0" w:rsidRPr="00591ABA" w:rsidRDefault="00644EA0" w:rsidP="0055217E">
      <w:pPr>
        <w:tabs>
          <w:tab w:val="left" w:pos="2268"/>
        </w:tabs>
        <w:spacing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9. CLÁUSULA NONA: Do crédito pelo qual correrá a despesa, com a indicação da classificação funcional programática e da categoria econômica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 xml:space="preserve">9.1. As despesas decorrentes da presente contratação administrativa correrão à conta de recursos específicos consignados na Lei Orçamentaria Anual – LOA – do Município </w:t>
      </w:r>
      <w:proofErr w:type="gramStart"/>
      <w:r w:rsidRPr="00591ABA">
        <w:rPr>
          <w:rFonts w:ascii="Segoe UI" w:eastAsia="Segoe UI" w:hAnsi="Segoe UI" w:cs="Segoe UI"/>
        </w:rPr>
        <w:t>de  São</w:t>
      </w:r>
      <w:proofErr w:type="gramEnd"/>
      <w:r w:rsidRPr="00591ABA">
        <w:rPr>
          <w:rFonts w:ascii="Segoe UI" w:eastAsia="Segoe UI" w:hAnsi="Segoe UI" w:cs="Segoe UI"/>
        </w:rPr>
        <w:t xml:space="preserve"> Sebastião do Anta, na dotação abaixo discriminada:</w:t>
      </w:r>
    </w:p>
    <w:p w:rsidR="00742A93" w:rsidRPr="00591ABA" w:rsidRDefault="00DE383A" w:rsidP="00742A93">
      <w:pPr>
        <w:spacing w:after="200" w:line="300" w:lineRule="auto"/>
        <w:jc w:val="both"/>
        <w:rPr>
          <w:rFonts w:ascii="Segoe UI" w:eastAsia="Segoe UI" w:hAnsi="Segoe UI" w:cs="Segoe UI"/>
        </w:rPr>
      </w:pPr>
      <w:r>
        <w:rPr>
          <w:rFonts w:ascii="Segoe UI" w:eastAsia="Segoe UI" w:hAnsi="Segoe UI" w:cs="Segoe UI"/>
        </w:rPr>
        <w:t>020210 0412200022051 339039- 505</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sidRPr="00591ABA">
        <w:rPr>
          <w:rFonts w:ascii="Segoe UI" w:eastAsia="Segoe UI" w:hAnsi="Segoe UI" w:cs="Segoe UI"/>
        </w:rPr>
        <w:t>apostilamento</w:t>
      </w:r>
      <w:proofErr w:type="spellEnd"/>
      <w:r w:rsidRPr="00591ABA">
        <w:rPr>
          <w:rFonts w:ascii="Segoe UI" w:eastAsia="Segoe UI" w:hAnsi="Segoe UI" w:cs="Segoe UI"/>
        </w:rPr>
        <w:t>.</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10. CLÁUSULA DÉCIMA: Da matriz de risco, quando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10.1. A matriz de risco não é obrigatória nesta contratação administrativo.</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11. CLÁSUSULA DÉCIMA PRIMEIRA: Do prazo para resposta ao pedido de repactuação de preços, se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11.1. Não haverá repactuação de preços neste caso, conforme inciso LIX do art. 6º c/c inciso II do § 8º do art. 25 c/c inciso II do § 4º do art. 92 da Lei nº. 14.133/2021.</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12. CLÁUSULA DÉCIMA SEGUNDA: Do prazo para resposta ao pedido de restabelecimento do equilíbrio econômico-financeiro, quando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12.1. O prazo para resposta ao pedido de restabelecimento do equilíbrio econômico-financeiro será de, no máximo, 30 (trinta) dias.</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13.1. Não foi exigência de garantia contratual.</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15. CLÁUSULA DÉCIMA QUINTA: Dos direitos e das responsabilidades das partes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15.1. Das obrigações do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15.1.1. Exigir o cumprimento de todas as obrigações assumidas pela Contratada, de acordo com o contrato e seus anexos;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15.1.2. Receber o objeto no prazo e condições estabelecidas no TR;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15.1.4. Acompanhar e fiscalizar a execução do contrato administrativo e o cumprimento das obrigações pela Contratada;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15.1.5. Efetuar o pagamento a Contratada do valor correspondente ao fornecimento do objeto, no prazo, forma e condições estabelecidos neste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15.1.6. Aplicar a Contratada as sanções motivadas pela inexecução total ou parcial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15.1.7. Cientificar seu órgão de representação judicial para adoção das medidas cabíveis quando do descumprimento de obrigações pela Contratada;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15.1.9. Concluída a instrução do requerimento, o Contratante terá o prazo de 30 (trinta) dias para decidir, admitida a prorrogação motivada por igual período;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lastRenderedPageBreak/>
        <w:t>15.2. Das obrigações do(a) Contratado(a):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15.2.4. Manter preposto aceito pelo Contratante para representá-lo na execução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15.2.6. Atender às determinações regulares emitidas pelo fiscal do contrato administrativo ou autoridade superior (inciso II do art. 137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15.2.7.1. Substituir no prazo fixado pelo fiscal do contrato administrativo os empregados alocados que não se mostrem adequados para a execução do objeto.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15.2.9. Responsabilizar-se pelos vícios e danos decorrentes da execução do objeto, bem como por todo e qualquer dano causado ao Contratante ou terceiros, não reduzindo essa responsabilidade a fiscalização ou o acompanhamento da execução contratual </w:t>
      </w:r>
      <w:r w:rsidRPr="00591ABA">
        <w:rPr>
          <w:rFonts w:ascii="Segoe UI" w:eastAsia="Segoe UI" w:hAnsi="Segoe UI" w:cs="Segoe UI"/>
        </w:rPr>
        <w:lastRenderedPageBreak/>
        <w:t>pelo Contratante, que ficará autorizado a descontar dos pagamentos devidos ou da garantia, caso exigida no edital, o valor correspondente aos danos sofridos.</w:t>
      </w:r>
    </w:p>
    <w:p w:rsidR="00644EA0" w:rsidRPr="00591ABA" w:rsidRDefault="00600C1E" w:rsidP="0055217E">
      <w:pPr>
        <w:spacing w:line="300" w:lineRule="auto"/>
        <w:jc w:val="both"/>
        <w:rPr>
          <w:rFonts w:ascii="Segoe UI" w:eastAsia="Segoe UI" w:hAnsi="Segoe UI" w:cs="Segoe UI"/>
          <w:strike/>
        </w:rPr>
      </w:pPr>
      <w:r w:rsidRPr="00591ABA">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591ABA">
        <w:rPr>
          <w:rFonts w:ascii="Segoe UI" w:eastAsia="Segoe UI" w:hAnsi="Segoe UI" w:cs="Segoe UI"/>
          <w:strike/>
        </w:rPr>
        <w:t xml:space="preserve">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15.2.16. Promover a guarda, manutenção e vigilância de materiais, ferramentas, e tudo o que for necessário à execução do objeto, durante a vigência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15.2.18. Submeter previamente, por escrito, ao Contratante, para análise e aprovação, quaisquer mudanças nos métodos executivos que fujam às especificações do memorial descritivo ou instrumento congênere.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15.2.21. Guardar sigilo sobre todas as informações obtidas em decorrência do cumprimento do contrato.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15.2.23. Cumprir, além dos postulados legais vigentes de âmbito federal, estadual ou municipal, as normas de segurança do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15.2.25. Garantir o acesso, a qualquer tempo, ao local dos trabalhos, bem como aos documentos relativos à execução do empreendimento pelo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15.2.28. Ceder ao Contratante todos os direitos patrimoniais relativos ao objeto contratado, o qual poderá ser livremente utilizado e/ou alterado em outras ocasiões, sem necessidade de nova autorização do(a) Contratado(a).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15.2.29. Manter os empregados nos horários predeterminados pelo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15.2.30. Apresentar ao Contratante, quando for o caso, a relação nominal dos empregados que adentrarão no órgão para a execução do serviço.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15.3.31. Observar os preceitos da legislação sobre a jornada de trabalho, conforme a categoria profissional.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15.2.32. Instruir seus empregados quanto à necessidade de acatar as Normas Internas do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15.2.34. Estar registrada ou inscrita no Conselho Profissional competente, conforme as áreas de atuação previstas no Termo de Referência, em plena validade.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591ABA">
        <w:rPr>
          <w:rFonts w:ascii="Segoe UI" w:eastAsia="Segoe UI" w:hAnsi="Segoe UI" w:cs="Segoe UI"/>
        </w:rPr>
        <w:t>hidrossanitárias</w:t>
      </w:r>
      <w:proofErr w:type="spellEnd"/>
      <w:r w:rsidRPr="00591ABA">
        <w:rPr>
          <w:rFonts w:ascii="Segoe UI" w:eastAsia="Segoe UI" w:hAnsi="Segoe UI" w:cs="Segoe UI"/>
        </w:rPr>
        <w:t>, elétricas e de comunicação.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16. CLÁUSULA DÉCIMA SEXTA: Das penalidades cabíveis e os valores das multas e suas bases de cálculo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16.1. As penalidades cabíveis e os valores das multas e suas bases de cálculo estão previstos no edital do Pregão.</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17. CLÁUSULA DÉCIMA SÉTIMA: Do modelo de gestão do contrato administrativo, observados os requisitos definidos em regulamento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17.1. O modelo de gestão deste contrato administrativo, observados os requisitos definidos em regulamento está previsto no TR.</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18. CLÁUSULA DÉCIMA OITAVA: Dos casos de extinção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18.1. O contrato administrativo se extingue quando vencido o prazo nele estipulado, independente de terem sido cumpridas ou não as obrigações de ambas as partes contratantes.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644EA0" w:rsidRPr="00591ABA" w:rsidRDefault="00600C1E" w:rsidP="0055217E">
      <w:pPr>
        <w:numPr>
          <w:ilvl w:val="0"/>
          <w:numId w:val="5"/>
        </w:numPr>
        <w:spacing w:line="300" w:lineRule="auto"/>
        <w:ind w:left="720" w:hanging="720"/>
        <w:jc w:val="both"/>
        <w:rPr>
          <w:rFonts w:ascii="Segoe UI" w:eastAsia="Segoe UI" w:hAnsi="Segoe UI" w:cs="Segoe UI"/>
        </w:rPr>
      </w:pPr>
      <w:r w:rsidRPr="00591ABA">
        <w:rPr>
          <w:rFonts w:ascii="Segoe UI" w:eastAsia="Segoe UI" w:hAnsi="Segoe UI" w:cs="Segoe UI"/>
        </w:rPr>
        <w:t xml:space="preserve">Nesta hipótese, aplicam-se também os </w:t>
      </w:r>
      <w:proofErr w:type="spellStart"/>
      <w:r w:rsidRPr="00591ABA">
        <w:rPr>
          <w:rFonts w:ascii="Segoe UI" w:eastAsia="Segoe UI" w:hAnsi="Segoe UI" w:cs="Segoe UI"/>
        </w:rPr>
        <w:t>arts</w:t>
      </w:r>
      <w:proofErr w:type="spellEnd"/>
      <w:r w:rsidRPr="00591ABA">
        <w:rPr>
          <w:rFonts w:ascii="Segoe UI" w:eastAsia="Segoe UI" w:hAnsi="Segoe UI" w:cs="Segoe UI"/>
        </w:rPr>
        <w:t>. 138 e 139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18.2.2.1. Se a operação implicar mudança da Contratada, deverá ser formalizado termo aditivo para alteração subjetiva.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18.3. O termo de rescisão, sempre que possível, será precedido:</w:t>
      </w:r>
    </w:p>
    <w:p w:rsidR="00644EA0" w:rsidRPr="00591ABA" w:rsidRDefault="00600C1E" w:rsidP="0055217E">
      <w:pPr>
        <w:numPr>
          <w:ilvl w:val="0"/>
          <w:numId w:val="6"/>
        </w:numPr>
        <w:spacing w:line="300" w:lineRule="auto"/>
        <w:ind w:left="720" w:hanging="720"/>
        <w:jc w:val="both"/>
        <w:rPr>
          <w:rFonts w:ascii="Segoe UI" w:eastAsia="Segoe UI" w:hAnsi="Segoe UI" w:cs="Segoe UI"/>
        </w:rPr>
      </w:pPr>
      <w:r w:rsidRPr="00591ABA">
        <w:rPr>
          <w:rFonts w:ascii="Segoe UI" w:eastAsia="Segoe UI" w:hAnsi="Segoe UI" w:cs="Segoe UI"/>
        </w:rPr>
        <w:t>Balanço dos eventos contratuais já cumpridos ou parcialmente cumpridos;</w:t>
      </w:r>
    </w:p>
    <w:p w:rsidR="00644EA0" w:rsidRPr="00591ABA" w:rsidRDefault="00600C1E" w:rsidP="0055217E">
      <w:pPr>
        <w:numPr>
          <w:ilvl w:val="0"/>
          <w:numId w:val="6"/>
        </w:numPr>
        <w:spacing w:line="300" w:lineRule="auto"/>
        <w:ind w:left="720" w:hanging="720"/>
        <w:jc w:val="both"/>
        <w:rPr>
          <w:rFonts w:ascii="Segoe UI" w:eastAsia="Segoe UI" w:hAnsi="Segoe UI" w:cs="Segoe UI"/>
        </w:rPr>
      </w:pPr>
      <w:r w:rsidRPr="00591ABA">
        <w:rPr>
          <w:rFonts w:ascii="Segoe UI" w:eastAsia="Segoe UI" w:hAnsi="Segoe UI" w:cs="Segoe UI"/>
        </w:rPr>
        <w:t>Relação dos pagamentos já efetuados e ainda devidos;</w:t>
      </w:r>
    </w:p>
    <w:p w:rsidR="00644EA0" w:rsidRPr="00591ABA" w:rsidRDefault="00600C1E" w:rsidP="0055217E">
      <w:pPr>
        <w:numPr>
          <w:ilvl w:val="0"/>
          <w:numId w:val="6"/>
        </w:numPr>
        <w:spacing w:line="300" w:lineRule="auto"/>
        <w:ind w:left="720" w:hanging="720"/>
        <w:jc w:val="both"/>
        <w:rPr>
          <w:rFonts w:ascii="Segoe UI" w:eastAsia="Segoe UI" w:hAnsi="Segoe UI" w:cs="Segoe UI"/>
        </w:rPr>
      </w:pPr>
      <w:r w:rsidRPr="00591ABA">
        <w:rPr>
          <w:rFonts w:ascii="Segoe UI" w:eastAsia="Segoe UI" w:hAnsi="Segoe UI" w:cs="Segoe UI"/>
        </w:rPr>
        <w:t>Indenizações e multas.</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19. CLÁUSULA DÉCIMA NONA: Das disposições finais</w:t>
      </w: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18.1. O Contratante fará a publicação deste contrato administrativo nos termos da Lei nº. 14.133/2021.</w:t>
      </w: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644EA0" w:rsidRPr="00591ABA" w:rsidRDefault="00644EA0" w:rsidP="0055217E">
      <w:pPr>
        <w:spacing w:after="0" w:line="300" w:lineRule="auto"/>
        <w:jc w:val="both"/>
        <w:rPr>
          <w:rFonts w:ascii="Segoe UI" w:eastAsia="Segoe UI" w:hAnsi="Segoe UI" w:cs="Segoe UI"/>
        </w:rPr>
      </w:pPr>
    </w:p>
    <w:p w:rsidR="00644EA0" w:rsidRPr="00591ABA" w:rsidRDefault="00644EA0" w:rsidP="0055217E">
      <w:pPr>
        <w:tabs>
          <w:tab w:val="left" w:pos="2268"/>
        </w:tabs>
        <w:spacing w:line="300" w:lineRule="auto"/>
        <w:jc w:val="both"/>
        <w:rPr>
          <w:rFonts w:ascii="Segoe UI" w:eastAsia="Segoe UI" w:hAnsi="Segoe UI" w:cs="Segoe UI"/>
        </w:rPr>
      </w:pPr>
    </w:p>
    <w:p w:rsidR="00644EA0" w:rsidRPr="00591ABA" w:rsidRDefault="00644EA0" w:rsidP="0055217E">
      <w:pPr>
        <w:tabs>
          <w:tab w:val="left" w:pos="2268"/>
        </w:tabs>
        <w:spacing w:after="0" w:line="300" w:lineRule="auto"/>
        <w:jc w:val="both"/>
        <w:rPr>
          <w:rFonts w:ascii="Segoe UI" w:eastAsia="Segoe UI" w:hAnsi="Segoe UI" w:cs="Segoe UI"/>
          <w:shd w:val="clear" w:color="auto" w:fill="FFFF00"/>
        </w:rPr>
      </w:pPr>
    </w:p>
    <w:p w:rsidR="00644EA0" w:rsidRPr="00591ABA" w:rsidRDefault="00600C1E" w:rsidP="0055217E">
      <w:pPr>
        <w:spacing w:after="0" w:line="360" w:lineRule="auto"/>
        <w:rPr>
          <w:rFonts w:ascii="Segoe UI" w:eastAsia="Segoe UI" w:hAnsi="Segoe UI" w:cs="Segoe UI"/>
        </w:rPr>
      </w:pPr>
      <w:r w:rsidRPr="00591ABA">
        <w:rPr>
          <w:rFonts w:ascii="Segoe UI" w:eastAsia="Segoe UI" w:hAnsi="Segoe UI" w:cs="Segoe UI"/>
        </w:rPr>
        <w:t xml:space="preserve">SÃO SEBASTIÃO DO ANTA/MG, XX de </w:t>
      </w:r>
      <w:proofErr w:type="gramStart"/>
      <w:r w:rsidRPr="00591ABA">
        <w:rPr>
          <w:rFonts w:ascii="Segoe UI" w:eastAsia="Segoe UI" w:hAnsi="Segoe UI" w:cs="Segoe UI"/>
        </w:rPr>
        <w:t>XXXXXXXX  de</w:t>
      </w:r>
      <w:proofErr w:type="gramEnd"/>
      <w:r w:rsidRPr="00591ABA">
        <w:rPr>
          <w:rFonts w:ascii="Segoe UI" w:eastAsia="Segoe UI" w:hAnsi="Segoe UI" w:cs="Segoe UI"/>
        </w:rPr>
        <w:t xml:space="preserve"> 2024.</w:t>
      </w:r>
    </w:p>
    <w:p w:rsidR="00644EA0" w:rsidRPr="00591ABA" w:rsidRDefault="00644EA0" w:rsidP="0055217E">
      <w:pPr>
        <w:spacing w:after="0" w:line="360" w:lineRule="auto"/>
        <w:jc w:val="both"/>
        <w:rPr>
          <w:rFonts w:ascii="Segoe UI" w:eastAsia="Segoe UI" w:hAnsi="Segoe UI" w:cs="Segoe UI"/>
        </w:rPr>
      </w:pPr>
    </w:p>
    <w:p w:rsidR="00644EA0" w:rsidRPr="00591ABA" w:rsidRDefault="00644EA0" w:rsidP="0055217E">
      <w:pPr>
        <w:spacing w:after="0" w:line="360" w:lineRule="auto"/>
        <w:jc w:val="center"/>
        <w:rPr>
          <w:rFonts w:ascii="Segoe UI" w:eastAsia="Segoe UI" w:hAnsi="Segoe UI" w:cs="Segoe UI"/>
        </w:rPr>
      </w:pPr>
    </w:p>
    <w:p w:rsidR="00644EA0" w:rsidRPr="00591ABA" w:rsidRDefault="00600C1E" w:rsidP="0055217E">
      <w:pPr>
        <w:spacing w:after="0" w:line="360" w:lineRule="auto"/>
        <w:jc w:val="center"/>
        <w:rPr>
          <w:rFonts w:ascii="Segoe UI" w:eastAsia="Segoe UI" w:hAnsi="Segoe UI" w:cs="Segoe UI"/>
        </w:rPr>
      </w:pPr>
      <w:r w:rsidRPr="00591ABA">
        <w:rPr>
          <w:rFonts w:ascii="Segoe UI" w:eastAsia="Segoe UI" w:hAnsi="Segoe UI" w:cs="Segoe UI"/>
        </w:rPr>
        <w:t>OSMANINHO CUSTÓDIO DE MELO</w:t>
      </w:r>
    </w:p>
    <w:p w:rsidR="00644EA0" w:rsidRPr="00591ABA" w:rsidRDefault="00600C1E" w:rsidP="0055217E">
      <w:pPr>
        <w:spacing w:after="0" w:line="360" w:lineRule="auto"/>
        <w:jc w:val="center"/>
        <w:rPr>
          <w:rFonts w:ascii="Segoe UI" w:eastAsia="Segoe UI" w:hAnsi="Segoe UI" w:cs="Segoe UI"/>
        </w:rPr>
      </w:pPr>
      <w:r w:rsidRPr="00591ABA">
        <w:rPr>
          <w:rFonts w:ascii="Segoe UI" w:eastAsia="Segoe UI" w:hAnsi="Segoe UI" w:cs="Segoe UI"/>
        </w:rPr>
        <w:t>Prefeito Municipal</w:t>
      </w:r>
    </w:p>
    <w:p w:rsidR="00644EA0" w:rsidRPr="00591ABA" w:rsidRDefault="00644EA0" w:rsidP="0055217E">
      <w:pPr>
        <w:spacing w:after="0" w:line="360" w:lineRule="auto"/>
        <w:jc w:val="center"/>
        <w:rPr>
          <w:rFonts w:ascii="Segoe UI" w:eastAsia="Segoe UI" w:hAnsi="Segoe UI" w:cs="Segoe UI"/>
        </w:rPr>
      </w:pPr>
    </w:p>
    <w:p w:rsidR="00644EA0" w:rsidRPr="00591ABA" w:rsidRDefault="00644EA0" w:rsidP="0055217E">
      <w:pPr>
        <w:spacing w:after="0" w:line="360" w:lineRule="auto"/>
        <w:jc w:val="center"/>
        <w:rPr>
          <w:rFonts w:ascii="Segoe UI" w:eastAsia="Segoe UI" w:hAnsi="Segoe UI" w:cs="Segoe UI"/>
        </w:rPr>
      </w:pPr>
    </w:p>
    <w:p w:rsidR="00644EA0" w:rsidRPr="00591ABA" w:rsidRDefault="00600C1E" w:rsidP="0055217E">
      <w:pPr>
        <w:spacing w:after="0" w:line="360" w:lineRule="auto"/>
        <w:jc w:val="center"/>
        <w:rPr>
          <w:rFonts w:ascii="Segoe UI" w:eastAsia="Segoe UI" w:hAnsi="Segoe UI" w:cs="Segoe UI"/>
          <w:b/>
        </w:rPr>
      </w:pPr>
      <w:r w:rsidRPr="00591ABA">
        <w:rPr>
          <w:rFonts w:ascii="Segoe UI" w:eastAsia="Segoe UI" w:hAnsi="Segoe UI" w:cs="Segoe UI"/>
          <w:b/>
        </w:rPr>
        <w:t>Empresa: __________________</w:t>
      </w:r>
    </w:p>
    <w:p w:rsidR="00644EA0" w:rsidRPr="00591ABA" w:rsidRDefault="00600C1E" w:rsidP="0055217E">
      <w:pPr>
        <w:spacing w:after="0" w:line="360" w:lineRule="auto"/>
        <w:jc w:val="center"/>
        <w:rPr>
          <w:rFonts w:ascii="Segoe UI" w:eastAsia="Segoe UI" w:hAnsi="Segoe UI" w:cs="Segoe UI"/>
        </w:rPr>
      </w:pPr>
      <w:r w:rsidRPr="00591ABA">
        <w:rPr>
          <w:rFonts w:ascii="Segoe UI" w:eastAsia="Segoe UI" w:hAnsi="Segoe UI" w:cs="Segoe UI"/>
        </w:rPr>
        <w:t>CNPJ sob o nº _____________________</w:t>
      </w:r>
    </w:p>
    <w:p w:rsidR="00644EA0" w:rsidRPr="00591ABA" w:rsidRDefault="00644EA0" w:rsidP="0055217E">
      <w:pPr>
        <w:spacing w:after="0" w:line="360" w:lineRule="auto"/>
        <w:jc w:val="center"/>
        <w:rPr>
          <w:rFonts w:ascii="Segoe UI" w:eastAsia="Segoe UI" w:hAnsi="Segoe UI" w:cs="Segoe UI"/>
        </w:rPr>
      </w:pPr>
    </w:p>
    <w:p w:rsidR="00644EA0" w:rsidRPr="00591ABA" w:rsidRDefault="00644EA0" w:rsidP="0055217E">
      <w:pPr>
        <w:spacing w:after="0" w:line="360" w:lineRule="auto"/>
        <w:jc w:val="center"/>
        <w:rPr>
          <w:rFonts w:ascii="Segoe UI" w:eastAsia="Segoe UI" w:hAnsi="Segoe UI" w:cs="Segoe UI"/>
        </w:rPr>
      </w:pPr>
    </w:p>
    <w:p w:rsidR="00644EA0" w:rsidRPr="00591ABA" w:rsidRDefault="00600C1E" w:rsidP="0055217E">
      <w:pPr>
        <w:spacing w:after="0" w:line="360" w:lineRule="auto"/>
        <w:jc w:val="both"/>
        <w:rPr>
          <w:rFonts w:ascii="Segoe UI" w:eastAsia="Segoe UI" w:hAnsi="Segoe UI" w:cs="Segoe UI"/>
        </w:rPr>
      </w:pPr>
      <w:r w:rsidRPr="00591ABA">
        <w:rPr>
          <w:rFonts w:ascii="Segoe UI" w:eastAsia="Segoe UI" w:hAnsi="Segoe UI" w:cs="Segoe UI"/>
          <w:b/>
        </w:rPr>
        <w:t>Testemunhas:</w:t>
      </w:r>
    </w:p>
    <w:p w:rsidR="00644EA0" w:rsidRPr="00591ABA" w:rsidRDefault="00644EA0" w:rsidP="0055217E">
      <w:pPr>
        <w:spacing w:after="0" w:line="360" w:lineRule="auto"/>
        <w:jc w:val="both"/>
        <w:rPr>
          <w:rFonts w:ascii="Segoe UI" w:eastAsia="Segoe UI" w:hAnsi="Segoe UI" w:cs="Segoe UI"/>
        </w:rPr>
      </w:pPr>
    </w:p>
    <w:p w:rsidR="00644EA0" w:rsidRPr="00591ABA" w:rsidRDefault="00600C1E" w:rsidP="0055217E">
      <w:pPr>
        <w:spacing w:after="0" w:line="360" w:lineRule="auto"/>
        <w:jc w:val="both"/>
        <w:rPr>
          <w:rFonts w:ascii="Segoe UI" w:eastAsia="Segoe UI" w:hAnsi="Segoe UI" w:cs="Segoe UI"/>
        </w:rPr>
      </w:pPr>
      <w:r w:rsidRPr="00591ABA">
        <w:rPr>
          <w:rFonts w:ascii="Segoe UI" w:eastAsia="Segoe UI" w:hAnsi="Segoe UI" w:cs="Segoe UI"/>
        </w:rPr>
        <w:t xml:space="preserve">1 - ________________ CPF: ________________________________ </w:t>
      </w:r>
    </w:p>
    <w:p w:rsidR="00644EA0" w:rsidRPr="00591ABA" w:rsidRDefault="00644EA0" w:rsidP="0055217E">
      <w:pPr>
        <w:spacing w:after="0" w:line="360" w:lineRule="auto"/>
        <w:jc w:val="both"/>
        <w:rPr>
          <w:rFonts w:ascii="Segoe UI" w:eastAsia="Segoe UI" w:hAnsi="Segoe UI" w:cs="Segoe UI"/>
        </w:rPr>
      </w:pPr>
    </w:p>
    <w:p w:rsidR="00644EA0" w:rsidRPr="00591ABA" w:rsidRDefault="00600C1E" w:rsidP="0055217E">
      <w:pPr>
        <w:spacing w:after="0" w:line="360" w:lineRule="auto"/>
        <w:jc w:val="both"/>
        <w:rPr>
          <w:rFonts w:ascii="Segoe UI" w:eastAsia="Segoe UI" w:hAnsi="Segoe UI" w:cs="Segoe UI"/>
        </w:rPr>
      </w:pPr>
      <w:r w:rsidRPr="00591ABA">
        <w:rPr>
          <w:rFonts w:ascii="Segoe UI" w:eastAsia="Segoe UI" w:hAnsi="Segoe UI" w:cs="Segoe UI"/>
        </w:rPr>
        <w:t xml:space="preserve">2 - ________________ CPF: ________________________________ </w:t>
      </w:r>
    </w:p>
    <w:sectPr w:rsidR="00644EA0" w:rsidRPr="00591ABA">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194" w:rsidRDefault="007F7194" w:rsidP="00DB681A">
      <w:pPr>
        <w:spacing w:after="0" w:line="240" w:lineRule="auto"/>
      </w:pPr>
      <w:r>
        <w:separator/>
      </w:r>
    </w:p>
  </w:endnote>
  <w:endnote w:type="continuationSeparator" w:id="0">
    <w:p w:rsidR="007F7194" w:rsidRDefault="007F7194" w:rsidP="00DB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194" w:rsidRDefault="007F7194" w:rsidP="00DB681A">
      <w:pPr>
        <w:spacing w:after="0" w:line="240" w:lineRule="auto"/>
      </w:pPr>
      <w:r>
        <w:separator/>
      </w:r>
    </w:p>
  </w:footnote>
  <w:footnote w:type="continuationSeparator" w:id="0">
    <w:p w:rsidR="007F7194" w:rsidRDefault="007F7194" w:rsidP="00DB6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B14924" w:rsidRPr="005C06F8" w:rsidTr="00B53310">
      <w:trPr>
        <w:trHeight w:val="364"/>
      </w:trPr>
      <w:tc>
        <w:tcPr>
          <w:tcW w:w="1536" w:type="dxa"/>
          <w:vMerge w:val="restart"/>
        </w:tcPr>
        <w:p w:rsidR="00B14924" w:rsidRPr="005C06F8" w:rsidRDefault="00B14924" w:rsidP="00DB681A">
          <w:pPr>
            <w:pStyle w:val="Cabealho"/>
            <w:tabs>
              <w:tab w:val="left" w:pos="5642"/>
            </w:tabs>
            <w:rPr>
              <w:sz w:val="18"/>
              <w:szCs w:val="18"/>
            </w:rPr>
          </w:pPr>
          <w:r w:rsidRPr="00907AA3">
            <w:rPr>
              <w:noProof/>
              <w:sz w:val="18"/>
              <w:szCs w:val="18"/>
            </w:rPr>
            <w:drawing>
              <wp:inline distT="0" distB="0" distL="0" distR="0" wp14:anchorId="62B3F47E" wp14:editId="2CB77DE3">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B14924" w:rsidRPr="005C06F8" w:rsidRDefault="00B14924" w:rsidP="00DB681A">
          <w:pPr>
            <w:pStyle w:val="Cabealho"/>
            <w:tabs>
              <w:tab w:val="left" w:pos="5642"/>
            </w:tabs>
            <w:jc w:val="center"/>
            <w:rPr>
              <w:rFonts w:cs="Calibri"/>
              <w:sz w:val="18"/>
              <w:szCs w:val="18"/>
            </w:rPr>
          </w:pPr>
        </w:p>
        <w:p w:rsidR="00B14924" w:rsidRPr="005C06F8" w:rsidRDefault="00B14924" w:rsidP="00DB681A">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B14924" w:rsidRDefault="00B14924" w:rsidP="00DB681A">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B14924" w:rsidRPr="005C06F8" w:rsidRDefault="00B14924" w:rsidP="00DB681A">
          <w:pPr>
            <w:pStyle w:val="Cabealho"/>
            <w:tabs>
              <w:tab w:val="left" w:pos="5642"/>
            </w:tabs>
            <w:jc w:val="center"/>
            <w:rPr>
              <w:rFonts w:cs="Calibri"/>
              <w:sz w:val="18"/>
              <w:szCs w:val="18"/>
            </w:rPr>
          </w:pPr>
          <w:r w:rsidRPr="005C06F8">
            <w:rPr>
              <w:rFonts w:cs="Calibri"/>
              <w:sz w:val="18"/>
              <w:szCs w:val="18"/>
            </w:rPr>
            <w:t>CEP-35.334-000, Fone: (33) 33157000</w:t>
          </w:r>
        </w:p>
      </w:tc>
    </w:tr>
    <w:tr w:rsidR="00B14924" w:rsidRPr="005C06F8" w:rsidTr="00B53310">
      <w:trPr>
        <w:trHeight w:val="317"/>
      </w:trPr>
      <w:tc>
        <w:tcPr>
          <w:tcW w:w="1536" w:type="dxa"/>
          <w:vMerge/>
        </w:tcPr>
        <w:p w:rsidR="00B14924" w:rsidRPr="005C06F8" w:rsidRDefault="00B14924" w:rsidP="00DB681A">
          <w:pPr>
            <w:pStyle w:val="Cabealho"/>
            <w:tabs>
              <w:tab w:val="left" w:pos="5642"/>
            </w:tabs>
            <w:rPr>
              <w:sz w:val="18"/>
              <w:szCs w:val="18"/>
            </w:rPr>
          </w:pPr>
        </w:p>
      </w:tc>
      <w:tc>
        <w:tcPr>
          <w:tcW w:w="6808" w:type="dxa"/>
        </w:tcPr>
        <w:p w:rsidR="00B14924" w:rsidRPr="005C06F8" w:rsidRDefault="00B14924" w:rsidP="00DB681A">
          <w:pPr>
            <w:pStyle w:val="Cabealho"/>
            <w:tabs>
              <w:tab w:val="left" w:pos="5642"/>
            </w:tabs>
            <w:jc w:val="center"/>
            <w:rPr>
              <w:rFonts w:cs="Calibri"/>
              <w:sz w:val="18"/>
              <w:szCs w:val="18"/>
            </w:rPr>
          </w:pPr>
          <w:r w:rsidRPr="005C06F8">
            <w:rPr>
              <w:rFonts w:cs="Calibri"/>
              <w:sz w:val="18"/>
              <w:szCs w:val="18"/>
            </w:rPr>
            <w:t>CNPJ: 01.613.123/0001-60</w:t>
          </w:r>
        </w:p>
        <w:p w:rsidR="00B14924" w:rsidRPr="005C06F8" w:rsidRDefault="00B14924" w:rsidP="00DB681A">
          <w:pPr>
            <w:pStyle w:val="Cabealho"/>
            <w:tabs>
              <w:tab w:val="left" w:pos="5642"/>
            </w:tabs>
            <w:jc w:val="center"/>
            <w:rPr>
              <w:rFonts w:cs="Calibri"/>
              <w:sz w:val="18"/>
              <w:szCs w:val="18"/>
            </w:rPr>
          </w:pPr>
        </w:p>
      </w:tc>
    </w:tr>
  </w:tbl>
  <w:p w:rsidR="00B14924" w:rsidRDefault="00B1492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511255"/>
    <w:multiLevelType w:val="hybridMultilevel"/>
    <w:tmpl w:val="1C4C0C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D091E89"/>
    <w:multiLevelType w:val="multilevel"/>
    <w:tmpl w:val="32C2A0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nsid w:val="42FA37E8"/>
    <w:multiLevelType w:val="multilevel"/>
    <w:tmpl w:val="1A2A1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4D3F21"/>
    <w:multiLevelType w:val="multilevel"/>
    <w:tmpl w:val="213AFB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D642FBB"/>
    <w:multiLevelType w:val="multilevel"/>
    <w:tmpl w:val="CB286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B4F1D5B"/>
    <w:multiLevelType w:val="multilevel"/>
    <w:tmpl w:val="B088DD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EB204A1"/>
    <w:multiLevelType w:val="multilevel"/>
    <w:tmpl w:val="6C9C2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C466C23"/>
    <w:multiLevelType w:val="multilevel"/>
    <w:tmpl w:val="9B6C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5"/>
  </w:num>
  <w:num w:numId="4">
    <w:abstractNumId w:val="3"/>
  </w:num>
  <w:num w:numId="5">
    <w:abstractNumId w:val="1"/>
  </w:num>
  <w:num w:numId="6">
    <w:abstractNumId w:val="7"/>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44EA0"/>
    <w:rsid w:val="00031553"/>
    <w:rsid w:val="00047858"/>
    <w:rsid w:val="00050AEE"/>
    <w:rsid w:val="0005624F"/>
    <w:rsid w:val="0006637B"/>
    <w:rsid w:val="000B3158"/>
    <w:rsid w:val="0012187D"/>
    <w:rsid w:val="00122A79"/>
    <w:rsid w:val="00132E1D"/>
    <w:rsid w:val="00133F65"/>
    <w:rsid w:val="00137791"/>
    <w:rsid w:val="0016554F"/>
    <w:rsid w:val="001A110D"/>
    <w:rsid w:val="001A3D85"/>
    <w:rsid w:val="001E77A3"/>
    <w:rsid w:val="001F471F"/>
    <w:rsid w:val="00213A87"/>
    <w:rsid w:val="00251C4E"/>
    <w:rsid w:val="00283793"/>
    <w:rsid w:val="002929F2"/>
    <w:rsid w:val="002932A0"/>
    <w:rsid w:val="00297D4D"/>
    <w:rsid w:val="002B2A0C"/>
    <w:rsid w:val="002E5A68"/>
    <w:rsid w:val="0032717E"/>
    <w:rsid w:val="00370614"/>
    <w:rsid w:val="003A576E"/>
    <w:rsid w:val="003A60BC"/>
    <w:rsid w:val="003A7E09"/>
    <w:rsid w:val="003B6701"/>
    <w:rsid w:val="00416D5B"/>
    <w:rsid w:val="00452C12"/>
    <w:rsid w:val="0046731B"/>
    <w:rsid w:val="004716CF"/>
    <w:rsid w:val="00480737"/>
    <w:rsid w:val="004B03DB"/>
    <w:rsid w:val="004D0FBB"/>
    <w:rsid w:val="004D0FC4"/>
    <w:rsid w:val="004D16FF"/>
    <w:rsid w:val="004E16CF"/>
    <w:rsid w:val="005142CF"/>
    <w:rsid w:val="005161C1"/>
    <w:rsid w:val="00524A8A"/>
    <w:rsid w:val="0055217E"/>
    <w:rsid w:val="005652F9"/>
    <w:rsid w:val="00591ABA"/>
    <w:rsid w:val="005A10C6"/>
    <w:rsid w:val="005B142B"/>
    <w:rsid w:val="005E407D"/>
    <w:rsid w:val="005F2E27"/>
    <w:rsid w:val="00600C1E"/>
    <w:rsid w:val="00624E5B"/>
    <w:rsid w:val="006343D9"/>
    <w:rsid w:val="0064050C"/>
    <w:rsid w:val="00644EA0"/>
    <w:rsid w:val="00645B6A"/>
    <w:rsid w:val="0068042B"/>
    <w:rsid w:val="006A1405"/>
    <w:rsid w:val="006A1775"/>
    <w:rsid w:val="006B49EE"/>
    <w:rsid w:val="006C6B35"/>
    <w:rsid w:val="00700184"/>
    <w:rsid w:val="0070352D"/>
    <w:rsid w:val="00740C22"/>
    <w:rsid w:val="00742A93"/>
    <w:rsid w:val="00751260"/>
    <w:rsid w:val="00755015"/>
    <w:rsid w:val="007A6791"/>
    <w:rsid w:val="007E14D1"/>
    <w:rsid w:val="007F7194"/>
    <w:rsid w:val="007F7BB8"/>
    <w:rsid w:val="008560B3"/>
    <w:rsid w:val="00866D43"/>
    <w:rsid w:val="0087132A"/>
    <w:rsid w:val="00874DC2"/>
    <w:rsid w:val="00876CC7"/>
    <w:rsid w:val="008843E5"/>
    <w:rsid w:val="00897CBD"/>
    <w:rsid w:val="008B6CAA"/>
    <w:rsid w:val="008C0FD5"/>
    <w:rsid w:val="008C27B1"/>
    <w:rsid w:val="008D01A1"/>
    <w:rsid w:val="0090307C"/>
    <w:rsid w:val="009524DE"/>
    <w:rsid w:val="00967FAA"/>
    <w:rsid w:val="0098360E"/>
    <w:rsid w:val="00994D0B"/>
    <w:rsid w:val="009F4D06"/>
    <w:rsid w:val="00A0588A"/>
    <w:rsid w:val="00A118BF"/>
    <w:rsid w:val="00A76DE3"/>
    <w:rsid w:val="00AA46F4"/>
    <w:rsid w:val="00AA6D2A"/>
    <w:rsid w:val="00AB287D"/>
    <w:rsid w:val="00AC4B69"/>
    <w:rsid w:val="00B14924"/>
    <w:rsid w:val="00B23636"/>
    <w:rsid w:val="00B27C8B"/>
    <w:rsid w:val="00B338D4"/>
    <w:rsid w:val="00B37894"/>
    <w:rsid w:val="00B466A7"/>
    <w:rsid w:val="00B53310"/>
    <w:rsid w:val="00B64F71"/>
    <w:rsid w:val="00B73B1A"/>
    <w:rsid w:val="00B7656E"/>
    <w:rsid w:val="00B979D0"/>
    <w:rsid w:val="00BC240A"/>
    <w:rsid w:val="00BE7428"/>
    <w:rsid w:val="00BF01BA"/>
    <w:rsid w:val="00BF1FE0"/>
    <w:rsid w:val="00C06F0C"/>
    <w:rsid w:val="00C23202"/>
    <w:rsid w:val="00C42F77"/>
    <w:rsid w:val="00C937F6"/>
    <w:rsid w:val="00C95457"/>
    <w:rsid w:val="00C95B62"/>
    <w:rsid w:val="00CA5DCB"/>
    <w:rsid w:val="00CB6AC5"/>
    <w:rsid w:val="00D06514"/>
    <w:rsid w:val="00D102FD"/>
    <w:rsid w:val="00D2622A"/>
    <w:rsid w:val="00D320B9"/>
    <w:rsid w:val="00D67E28"/>
    <w:rsid w:val="00D74A9C"/>
    <w:rsid w:val="00DA5059"/>
    <w:rsid w:val="00DA5C37"/>
    <w:rsid w:val="00DB681A"/>
    <w:rsid w:val="00DC1CA8"/>
    <w:rsid w:val="00DC242B"/>
    <w:rsid w:val="00DE383A"/>
    <w:rsid w:val="00DF68F9"/>
    <w:rsid w:val="00E015AB"/>
    <w:rsid w:val="00E72041"/>
    <w:rsid w:val="00E72B7B"/>
    <w:rsid w:val="00E90F52"/>
    <w:rsid w:val="00EA696B"/>
    <w:rsid w:val="00EB1406"/>
    <w:rsid w:val="00EC449F"/>
    <w:rsid w:val="00F24EAC"/>
    <w:rsid w:val="00F47072"/>
    <w:rsid w:val="00F54DBC"/>
    <w:rsid w:val="00F558E9"/>
    <w:rsid w:val="00F55CD8"/>
    <w:rsid w:val="00F57499"/>
    <w:rsid w:val="00F602A6"/>
    <w:rsid w:val="00F77EDF"/>
    <w:rsid w:val="00F86B03"/>
    <w:rsid w:val="00FB6601"/>
    <w:rsid w:val="00FD77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C1E4A5-55F3-4398-90D7-348B6E01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DBC"/>
  </w:style>
  <w:style w:type="paragraph" w:styleId="Ttulo3">
    <w:name w:val="heading 3"/>
    <w:basedOn w:val="Normal"/>
    <w:link w:val="Ttulo3Char"/>
    <w:uiPriority w:val="9"/>
    <w:qFormat/>
    <w:rsid w:val="006A140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681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681A"/>
  </w:style>
  <w:style w:type="paragraph" w:styleId="Rodap">
    <w:name w:val="footer"/>
    <w:basedOn w:val="Normal"/>
    <w:link w:val="RodapChar"/>
    <w:uiPriority w:val="99"/>
    <w:unhideWhenUsed/>
    <w:rsid w:val="00DB681A"/>
    <w:pPr>
      <w:tabs>
        <w:tab w:val="center" w:pos="4252"/>
        <w:tab w:val="right" w:pos="8504"/>
      </w:tabs>
      <w:spacing w:after="0" w:line="240" w:lineRule="auto"/>
    </w:pPr>
  </w:style>
  <w:style w:type="character" w:customStyle="1" w:styleId="RodapChar">
    <w:name w:val="Rodapé Char"/>
    <w:basedOn w:val="Fontepargpadro"/>
    <w:link w:val="Rodap"/>
    <w:uiPriority w:val="99"/>
    <w:rsid w:val="00DB681A"/>
  </w:style>
  <w:style w:type="paragraph" w:styleId="Textodebalo">
    <w:name w:val="Balloon Text"/>
    <w:basedOn w:val="Normal"/>
    <w:link w:val="TextodebaloChar"/>
    <w:uiPriority w:val="99"/>
    <w:semiHidden/>
    <w:unhideWhenUsed/>
    <w:rsid w:val="00B64F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4F71"/>
    <w:rPr>
      <w:rFonts w:ascii="Segoe UI" w:hAnsi="Segoe UI" w:cs="Segoe UI"/>
      <w:sz w:val="18"/>
      <w:szCs w:val="18"/>
    </w:rPr>
  </w:style>
  <w:style w:type="paragraph" w:customStyle="1" w:styleId="yiv7685840428ecxmsobodytext">
    <w:name w:val="yiv7685840428ecxmsobodytext"/>
    <w:basedOn w:val="Normal"/>
    <w:rsid w:val="005E40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5E407D"/>
    <w:pPr>
      <w:widowControl w:val="0"/>
      <w:autoSpaceDE w:val="0"/>
      <w:autoSpaceDN w:val="0"/>
      <w:spacing w:after="0" w:line="240" w:lineRule="auto"/>
    </w:pPr>
    <w:rPr>
      <w:rFonts w:ascii="Arial MT" w:eastAsia="Arial MT" w:hAnsi="Arial MT" w:cs="Arial MT"/>
      <w:lang w:val="pt-PT" w:eastAsia="en-US"/>
    </w:rPr>
  </w:style>
  <w:style w:type="character" w:customStyle="1" w:styleId="Nivel2Char">
    <w:name w:val="Nivel 2 Char"/>
    <w:basedOn w:val="Fontepargpadro"/>
    <w:link w:val="Nivel2"/>
    <w:locked/>
    <w:rsid w:val="00BF1FE0"/>
    <w:rPr>
      <w:rFonts w:ascii="Arial" w:hAnsi="Arial" w:cs="Arial"/>
      <w:color w:val="000000"/>
    </w:rPr>
  </w:style>
  <w:style w:type="paragraph" w:customStyle="1" w:styleId="Nivel2">
    <w:name w:val="Nivel 2"/>
    <w:basedOn w:val="Normal"/>
    <w:link w:val="Nivel2Char"/>
    <w:qFormat/>
    <w:rsid w:val="00BF1FE0"/>
    <w:pPr>
      <w:spacing w:before="120" w:after="120" w:line="276" w:lineRule="auto"/>
      <w:jc w:val="both"/>
    </w:pPr>
    <w:rPr>
      <w:rFonts w:ascii="Arial" w:hAnsi="Arial" w:cs="Arial"/>
      <w:color w:val="000000"/>
    </w:rPr>
  </w:style>
  <w:style w:type="paragraph" w:styleId="PargrafodaLista">
    <w:name w:val="List Paragraph"/>
    <w:basedOn w:val="Normal"/>
    <w:uiPriority w:val="34"/>
    <w:qFormat/>
    <w:rsid w:val="002B2A0C"/>
    <w:pPr>
      <w:spacing w:after="200" w:line="276" w:lineRule="auto"/>
      <w:ind w:left="720"/>
      <w:contextualSpacing/>
    </w:pPr>
  </w:style>
  <w:style w:type="character" w:styleId="Forte">
    <w:name w:val="Strong"/>
    <w:basedOn w:val="Fontepargpadro"/>
    <w:uiPriority w:val="22"/>
    <w:qFormat/>
    <w:rsid w:val="00AA6D2A"/>
    <w:rPr>
      <w:b/>
      <w:bCs/>
    </w:rPr>
  </w:style>
  <w:style w:type="character" w:customStyle="1" w:styleId="Ttulo3Char">
    <w:name w:val="Título 3 Char"/>
    <w:basedOn w:val="Fontepargpadro"/>
    <w:link w:val="Ttulo3"/>
    <w:uiPriority w:val="9"/>
    <w:rsid w:val="006A1405"/>
    <w:rPr>
      <w:rFonts w:ascii="Times New Roman" w:eastAsia="Times New Roman" w:hAnsi="Times New Roman" w:cs="Times New Roman"/>
      <w:b/>
      <w:bCs/>
      <w:sz w:val="27"/>
      <w:szCs w:val="27"/>
    </w:rPr>
  </w:style>
  <w:style w:type="character" w:styleId="Hyperlink">
    <w:name w:val="Hyperlink"/>
    <w:basedOn w:val="Fontepargpadro"/>
    <w:uiPriority w:val="99"/>
    <w:semiHidden/>
    <w:unhideWhenUsed/>
    <w:rsid w:val="006A1405"/>
    <w:rPr>
      <w:color w:val="0000FF"/>
      <w:u w:val="single"/>
    </w:rPr>
  </w:style>
  <w:style w:type="paragraph" w:styleId="NormalWeb">
    <w:name w:val="Normal (Web)"/>
    <w:basedOn w:val="Normal"/>
    <w:uiPriority w:val="99"/>
    <w:semiHidden/>
    <w:unhideWhenUsed/>
    <w:rsid w:val="00967FA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selectedend">
    <w:name w:val="isselectedend"/>
    <w:basedOn w:val="Normal"/>
    <w:rsid w:val="00B1492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558412">
      <w:bodyDiv w:val="1"/>
      <w:marLeft w:val="0"/>
      <w:marRight w:val="0"/>
      <w:marTop w:val="0"/>
      <w:marBottom w:val="0"/>
      <w:divBdr>
        <w:top w:val="none" w:sz="0" w:space="0" w:color="auto"/>
        <w:left w:val="none" w:sz="0" w:space="0" w:color="auto"/>
        <w:bottom w:val="none" w:sz="0" w:space="0" w:color="auto"/>
        <w:right w:val="none" w:sz="0" w:space="0" w:color="auto"/>
      </w:divBdr>
    </w:div>
    <w:div w:id="589196231">
      <w:bodyDiv w:val="1"/>
      <w:marLeft w:val="0"/>
      <w:marRight w:val="0"/>
      <w:marTop w:val="0"/>
      <w:marBottom w:val="0"/>
      <w:divBdr>
        <w:top w:val="none" w:sz="0" w:space="0" w:color="auto"/>
        <w:left w:val="none" w:sz="0" w:space="0" w:color="auto"/>
        <w:bottom w:val="none" w:sz="0" w:space="0" w:color="auto"/>
        <w:right w:val="none" w:sz="0" w:space="0" w:color="auto"/>
      </w:divBdr>
    </w:div>
    <w:div w:id="616178134">
      <w:bodyDiv w:val="1"/>
      <w:marLeft w:val="0"/>
      <w:marRight w:val="0"/>
      <w:marTop w:val="0"/>
      <w:marBottom w:val="0"/>
      <w:divBdr>
        <w:top w:val="none" w:sz="0" w:space="0" w:color="auto"/>
        <w:left w:val="none" w:sz="0" w:space="0" w:color="auto"/>
        <w:bottom w:val="none" w:sz="0" w:space="0" w:color="auto"/>
        <w:right w:val="none" w:sz="0" w:space="0" w:color="auto"/>
      </w:divBdr>
    </w:div>
    <w:div w:id="622225644">
      <w:bodyDiv w:val="1"/>
      <w:marLeft w:val="0"/>
      <w:marRight w:val="0"/>
      <w:marTop w:val="0"/>
      <w:marBottom w:val="0"/>
      <w:divBdr>
        <w:top w:val="none" w:sz="0" w:space="0" w:color="auto"/>
        <w:left w:val="none" w:sz="0" w:space="0" w:color="auto"/>
        <w:bottom w:val="none" w:sz="0" w:space="0" w:color="auto"/>
        <w:right w:val="none" w:sz="0" w:space="0" w:color="auto"/>
      </w:divBdr>
    </w:div>
    <w:div w:id="787243503">
      <w:bodyDiv w:val="1"/>
      <w:marLeft w:val="0"/>
      <w:marRight w:val="0"/>
      <w:marTop w:val="0"/>
      <w:marBottom w:val="0"/>
      <w:divBdr>
        <w:top w:val="none" w:sz="0" w:space="0" w:color="auto"/>
        <w:left w:val="none" w:sz="0" w:space="0" w:color="auto"/>
        <w:bottom w:val="none" w:sz="0" w:space="0" w:color="auto"/>
        <w:right w:val="none" w:sz="0" w:space="0" w:color="auto"/>
      </w:divBdr>
    </w:div>
    <w:div w:id="819886221">
      <w:bodyDiv w:val="1"/>
      <w:marLeft w:val="0"/>
      <w:marRight w:val="0"/>
      <w:marTop w:val="0"/>
      <w:marBottom w:val="0"/>
      <w:divBdr>
        <w:top w:val="none" w:sz="0" w:space="0" w:color="auto"/>
        <w:left w:val="none" w:sz="0" w:space="0" w:color="auto"/>
        <w:bottom w:val="none" w:sz="0" w:space="0" w:color="auto"/>
        <w:right w:val="none" w:sz="0" w:space="0" w:color="auto"/>
      </w:divBdr>
    </w:div>
    <w:div w:id="1592813960">
      <w:bodyDiv w:val="1"/>
      <w:marLeft w:val="0"/>
      <w:marRight w:val="0"/>
      <w:marTop w:val="0"/>
      <w:marBottom w:val="0"/>
      <w:divBdr>
        <w:top w:val="none" w:sz="0" w:space="0" w:color="auto"/>
        <w:left w:val="none" w:sz="0" w:space="0" w:color="auto"/>
        <w:bottom w:val="none" w:sz="0" w:space="0" w:color="auto"/>
        <w:right w:val="none" w:sz="0" w:space="0" w:color="auto"/>
      </w:divBdr>
    </w:div>
    <w:div w:id="1615476924">
      <w:bodyDiv w:val="1"/>
      <w:marLeft w:val="0"/>
      <w:marRight w:val="0"/>
      <w:marTop w:val="0"/>
      <w:marBottom w:val="0"/>
      <w:divBdr>
        <w:top w:val="none" w:sz="0" w:space="0" w:color="auto"/>
        <w:left w:val="none" w:sz="0" w:space="0" w:color="auto"/>
        <w:bottom w:val="none" w:sz="0" w:space="0" w:color="auto"/>
        <w:right w:val="none" w:sz="0" w:space="0" w:color="auto"/>
      </w:divBdr>
    </w:div>
    <w:div w:id="1652514986">
      <w:bodyDiv w:val="1"/>
      <w:marLeft w:val="0"/>
      <w:marRight w:val="0"/>
      <w:marTop w:val="0"/>
      <w:marBottom w:val="0"/>
      <w:divBdr>
        <w:top w:val="none" w:sz="0" w:space="0" w:color="auto"/>
        <w:left w:val="none" w:sz="0" w:space="0" w:color="auto"/>
        <w:bottom w:val="none" w:sz="0" w:space="0" w:color="auto"/>
        <w:right w:val="none" w:sz="0" w:space="0" w:color="auto"/>
      </w:divBdr>
    </w:div>
    <w:div w:id="1686402690">
      <w:bodyDiv w:val="1"/>
      <w:marLeft w:val="0"/>
      <w:marRight w:val="0"/>
      <w:marTop w:val="0"/>
      <w:marBottom w:val="0"/>
      <w:divBdr>
        <w:top w:val="none" w:sz="0" w:space="0" w:color="auto"/>
        <w:left w:val="none" w:sz="0" w:space="0" w:color="auto"/>
        <w:bottom w:val="none" w:sz="0" w:space="0" w:color="auto"/>
        <w:right w:val="none" w:sz="0" w:space="0" w:color="auto"/>
      </w:divBdr>
    </w:div>
    <w:div w:id="1811045976">
      <w:bodyDiv w:val="1"/>
      <w:marLeft w:val="0"/>
      <w:marRight w:val="0"/>
      <w:marTop w:val="0"/>
      <w:marBottom w:val="0"/>
      <w:divBdr>
        <w:top w:val="none" w:sz="0" w:space="0" w:color="auto"/>
        <w:left w:val="none" w:sz="0" w:space="0" w:color="auto"/>
        <w:bottom w:val="none" w:sz="0" w:space="0" w:color="auto"/>
        <w:right w:val="none" w:sz="0" w:space="0" w:color="auto"/>
      </w:divBdr>
    </w:div>
    <w:div w:id="2089033214">
      <w:bodyDiv w:val="1"/>
      <w:marLeft w:val="0"/>
      <w:marRight w:val="0"/>
      <w:marTop w:val="0"/>
      <w:marBottom w:val="0"/>
      <w:divBdr>
        <w:top w:val="none" w:sz="0" w:space="0" w:color="auto"/>
        <w:left w:val="none" w:sz="0" w:space="0" w:color="auto"/>
        <w:bottom w:val="none" w:sz="0" w:space="0" w:color="auto"/>
        <w:right w:val="none" w:sz="0" w:space="0" w:color="auto"/>
      </w:divBdr>
    </w:div>
    <w:div w:id="2099713423">
      <w:bodyDiv w:val="1"/>
      <w:marLeft w:val="0"/>
      <w:marRight w:val="0"/>
      <w:marTop w:val="0"/>
      <w:marBottom w:val="0"/>
      <w:divBdr>
        <w:top w:val="none" w:sz="0" w:space="0" w:color="auto"/>
        <w:left w:val="none" w:sz="0" w:space="0" w:color="auto"/>
        <w:bottom w:val="none" w:sz="0" w:space="0" w:color="auto"/>
        <w:right w:val="none" w:sz="0" w:space="0" w:color="auto"/>
      </w:divBdr>
    </w:div>
    <w:div w:id="2109570819">
      <w:bodyDiv w:val="1"/>
      <w:marLeft w:val="0"/>
      <w:marRight w:val="0"/>
      <w:marTop w:val="0"/>
      <w:marBottom w:val="0"/>
      <w:divBdr>
        <w:top w:val="none" w:sz="0" w:space="0" w:color="auto"/>
        <w:left w:val="none" w:sz="0" w:space="0" w:color="auto"/>
        <w:bottom w:val="none" w:sz="0" w:space="0" w:color="auto"/>
        <w:right w:val="none" w:sz="0" w:space="0" w:color="auto"/>
      </w:divBdr>
    </w:div>
    <w:div w:id="2114284203">
      <w:bodyDiv w:val="1"/>
      <w:marLeft w:val="0"/>
      <w:marRight w:val="0"/>
      <w:marTop w:val="0"/>
      <w:marBottom w:val="0"/>
      <w:divBdr>
        <w:top w:val="none" w:sz="0" w:space="0" w:color="auto"/>
        <w:left w:val="none" w:sz="0" w:space="0" w:color="auto"/>
        <w:bottom w:val="none" w:sz="0" w:space="0" w:color="auto"/>
        <w:right w:val="none" w:sz="0" w:space="0" w:color="auto"/>
      </w:divBdr>
    </w:div>
    <w:div w:id="2115397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rea-mg.org.br/habilitacao/certidoes-pessoa-juridica/certidao-de-registro-e-quitacao-de-pessoa-juridic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ea-mg.org.br/habilitacao/certidoes-pessoa-juridica/certidao-de-registro-e-quitacao-de-pessoa-juridic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1A8F9-7FC7-4884-9C50-3A630DC91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63</Pages>
  <Words>18167</Words>
  <Characters>98107</Characters>
  <Application>Microsoft Office Word</Application>
  <DocSecurity>0</DocSecurity>
  <Lines>817</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15</cp:revision>
  <cp:lastPrinted>2026-06-18T15:34:00Z</cp:lastPrinted>
  <dcterms:created xsi:type="dcterms:W3CDTF">2026-06-18T13:35:00Z</dcterms:created>
  <dcterms:modified xsi:type="dcterms:W3CDTF">2026-06-18T15:34:00Z</dcterms:modified>
</cp:coreProperties>
</file>