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EA0" w:rsidRPr="001D5169" w:rsidRDefault="00600C1E" w:rsidP="00B64F71">
      <w:pPr>
        <w:jc w:val="center"/>
        <w:rPr>
          <w:rFonts w:ascii="Segoe UI" w:hAnsi="Segoe UI" w:cs="Segoe UI"/>
          <w:b/>
        </w:rPr>
      </w:pPr>
      <w:r w:rsidRPr="001D5169">
        <w:rPr>
          <w:rFonts w:ascii="Segoe UI" w:hAnsi="Segoe UI" w:cs="Segoe UI"/>
          <w:b/>
        </w:rPr>
        <w:t>EDITAL</w:t>
      </w:r>
    </w:p>
    <w:p w:rsidR="00644EA0" w:rsidRPr="001D5169" w:rsidRDefault="00600C1E" w:rsidP="00B64F71">
      <w:pPr>
        <w:rPr>
          <w:rFonts w:ascii="Segoe UI" w:hAnsi="Segoe UI" w:cs="Segoe UI"/>
        </w:rPr>
      </w:pPr>
      <w:r w:rsidRPr="001D5169">
        <w:rPr>
          <w:rFonts w:ascii="Segoe UI" w:hAnsi="Segoe UI" w:cs="Segoe UI"/>
        </w:rPr>
        <w:t>Processo Administrativo de Licitação Pública nº. 0</w:t>
      </w:r>
      <w:r w:rsidR="00AA2DCB" w:rsidRPr="001D5169">
        <w:rPr>
          <w:rFonts w:ascii="Segoe UI" w:hAnsi="Segoe UI" w:cs="Segoe UI"/>
        </w:rPr>
        <w:t>79</w:t>
      </w:r>
      <w:r w:rsidRPr="001D5169">
        <w:rPr>
          <w:rFonts w:ascii="Segoe UI" w:hAnsi="Segoe UI" w:cs="Segoe UI"/>
        </w:rPr>
        <w:t>/202</w:t>
      </w:r>
      <w:r w:rsidR="007E3EBF" w:rsidRPr="001D5169">
        <w:rPr>
          <w:rFonts w:ascii="Segoe UI" w:hAnsi="Segoe UI" w:cs="Segoe UI"/>
        </w:rPr>
        <w:t>6</w:t>
      </w:r>
    </w:p>
    <w:p w:rsidR="00644EA0" w:rsidRPr="001D5169" w:rsidRDefault="00600C1E" w:rsidP="00B64F71">
      <w:pPr>
        <w:rPr>
          <w:rFonts w:ascii="Segoe UI" w:hAnsi="Segoe UI" w:cs="Segoe UI"/>
        </w:rPr>
      </w:pPr>
      <w:r w:rsidRPr="001D5169">
        <w:rPr>
          <w:rFonts w:ascii="Segoe UI" w:hAnsi="Segoe UI" w:cs="Segoe UI"/>
        </w:rPr>
        <w:t>Pregão nº. 0</w:t>
      </w:r>
      <w:r w:rsidR="00AA2DCB" w:rsidRPr="001D5169">
        <w:rPr>
          <w:rFonts w:ascii="Segoe UI" w:hAnsi="Segoe UI" w:cs="Segoe UI"/>
        </w:rPr>
        <w:t>41</w:t>
      </w:r>
      <w:r w:rsidRPr="001D5169">
        <w:rPr>
          <w:rFonts w:ascii="Segoe UI" w:hAnsi="Segoe UI" w:cs="Segoe UI"/>
        </w:rPr>
        <w:t>/202</w:t>
      </w:r>
      <w:r w:rsidR="007E3EBF" w:rsidRPr="001D5169">
        <w:rPr>
          <w:rFonts w:ascii="Segoe UI" w:hAnsi="Segoe UI" w:cs="Segoe UI"/>
        </w:rPr>
        <w:t>6</w:t>
      </w:r>
    </w:p>
    <w:p w:rsidR="00644EA0" w:rsidRPr="001D5169" w:rsidRDefault="00600C1E" w:rsidP="00B64F71">
      <w:pPr>
        <w:jc w:val="both"/>
        <w:rPr>
          <w:rFonts w:ascii="Segoe UI" w:eastAsia="Segoe UI" w:hAnsi="Segoe UI" w:cs="Segoe UI"/>
        </w:rPr>
      </w:pPr>
      <w:r w:rsidRPr="001D5169">
        <w:rPr>
          <w:rFonts w:ascii="Segoe UI" w:hAnsi="Segoe UI" w:cs="Segoe UI"/>
        </w:rPr>
        <w:t>A PREFEITURA MUNICIPAL DE SÃO</w:t>
      </w:r>
      <w:r w:rsidRPr="001D5169">
        <w:rPr>
          <w:rFonts w:ascii="Segoe UI" w:eastAsia="Segoe UI" w:hAnsi="Segoe UI" w:cs="Segoe UI"/>
        </w:rPr>
        <w:t xml:space="preserve"> SEBASTIÃO DO ANTA - MG, por meio pregoeira municipal, no uso de suas atribuições torna público, para conhecimento de todos os interessados, que está realizando licitação na modalidade PREGÃO ELETRÔNICO, do tipo MENOR PREÇO UNITÁRIO, publica este edital, conforme abaixo:</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 Da especificação do objeto</w:t>
      </w:r>
    </w:p>
    <w:p w:rsidR="00644EA0" w:rsidRPr="001D5169" w:rsidRDefault="00600C1E" w:rsidP="001744B8">
      <w:pPr>
        <w:pStyle w:val="pdq2pgselectionanchorcontainer"/>
        <w:jc w:val="both"/>
        <w:rPr>
          <w:rFonts w:ascii="Segoe UI" w:eastAsia="Segoe UI" w:hAnsi="Segoe UI" w:cs="Segoe UI"/>
          <w:sz w:val="22"/>
          <w:szCs w:val="22"/>
        </w:rPr>
      </w:pPr>
      <w:r w:rsidRPr="001D5169">
        <w:rPr>
          <w:rFonts w:ascii="Segoe UI" w:eastAsia="Segoe UI" w:hAnsi="Segoe UI" w:cs="Segoe UI"/>
          <w:sz w:val="22"/>
          <w:szCs w:val="22"/>
        </w:rPr>
        <w:t xml:space="preserve">1.1.  </w:t>
      </w:r>
      <w:r w:rsidRPr="001D5169">
        <w:rPr>
          <w:rFonts w:ascii="Segoe UI" w:eastAsia="Arial" w:hAnsi="Segoe UI" w:cs="Segoe UI"/>
          <w:sz w:val="22"/>
          <w:szCs w:val="22"/>
        </w:rPr>
        <w:t xml:space="preserve"> </w:t>
      </w:r>
      <w:r w:rsidRPr="001D5169">
        <w:rPr>
          <w:rFonts w:ascii="Segoe UI" w:eastAsia="Arial" w:hAnsi="Segoe UI" w:cs="Segoe UI"/>
          <w:b/>
          <w:sz w:val="22"/>
          <w:szCs w:val="22"/>
        </w:rPr>
        <w:t xml:space="preserve">Registro de Preços para seleção de empresa para </w:t>
      </w:r>
      <w:r w:rsidR="001744B8" w:rsidRPr="001D5169">
        <w:rPr>
          <w:rStyle w:val="Forte"/>
          <w:rFonts w:ascii="Segoe UI" w:hAnsi="Segoe UI" w:cs="Segoe UI"/>
          <w:sz w:val="22"/>
          <w:szCs w:val="22"/>
        </w:rPr>
        <w:t xml:space="preserve">prestação de serviços de lavagem, higienização e lubrificação de veículos leves e pesados, máquinas agrícolas, implementos agrícolas, incluindo automóveis, motocicletas, caminhões, ônibus, micro-ônibus, tratores, </w:t>
      </w:r>
      <w:proofErr w:type="spellStart"/>
      <w:r w:rsidR="001744B8" w:rsidRPr="001D5169">
        <w:rPr>
          <w:rStyle w:val="Forte"/>
          <w:rFonts w:ascii="Segoe UI" w:hAnsi="Segoe UI" w:cs="Segoe UI"/>
          <w:sz w:val="22"/>
          <w:szCs w:val="22"/>
        </w:rPr>
        <w:t>motoniveladoras</w:t>
      </w:r>
      <w:proofErr w:type="spellEnd"/>
      <w:r w:rsidR="001744B8" w:rsidRPr="001D5169">
        <w:rPr>
          <w:rStyle w:val="Forte"/>
          <w:rFonts w:ascii="Segoe UI" w:hAnsi="Segoe UI" w:cs="Segoe UI"/>
          <w:sz w:val="22"/>
          <w:szCs w:val="22"/>
        </w:rPr>
        <w:t xml:space="preserve">, pás-carregadeiras, retroescavadeiras, caminhões coletores de lixo </w:t>
      </w:r>
      <w:r w:rsidR="007E3EBF" w:rsidRPr="001D5169">
        <w:rPr>
          <w:rFonts w:ascii="Segoe UI" w:eastAsia="Arial" w:hAnsi="Segoe UI" w:cs="Segoe UI"/>
          <w:b/>
          <w:sz w:val="22"/>
          <w:szCs w:val="22"/>
        </w:rPr>
        <w:t>do município de São Sebastião do Anta</w:t>
      </w:r>
      <w:r w:rsidRPr="001D5169">
        <w:rPr>
          <w:rFonts w:ascii="Segoe UI" w:eastAsia="Segoe UI" w:hAnsi="Segoe UI" w:cs="Segoe UI"/>
          <w:sz w:val="22"/>
          <w:szCs w:val="22"/>
        </w:rPr>
        <w:t xml:space="preserve">, conforme condições, quantidades e exigências estabelecidas no Estudo Técnico Preliminar – ETP: </w:t>
      </w:r>
      <w:r w:rsidRPr="001D5169">
        <w:rPr>
          <w:rFonts w:ascii="Segoe UI" w:eastAsia="Segoe UI" w:hAnsi="Segoe UI" w:cs="Segoe UI"/>
          <w:b/>
          <w:sz w:val="22"/>
          <w:szCs w:val="22"/>
        </w:rPr>
        <w:t xml:space="preserve">Anexo I </w:t>
      </w:r>
      <w:r w:rsidRPr="001D5169">
        <w:rPr>
          <w:rFonts w:ascii="Segoe UI" w:eastAsia="Segoe UI" w:hAnsi="Segoe UI" w:cs="Segoe UI"/>
          <w:sz w:val="22"/>
          <w:szCs w:val="22"/>
        </w:rPr>
        <w:t xml:space="preserve">e no Termo de Referência – TR – </w:t>
      </w:r>
      <w:r w:rsidRPr="001D5169">
        <w:rPr>
          <w:rFonts w:ascii="Segoe UI" w:eastAsia="Segoe UI" w:hAnsi="Segoe UI" w:cs="Segoe UI"/>
          <w:b/>
          <w:sz w:val="22"/>
          <w:szCs w:val="22"/>
        </w:rPr>
        <w:t>Anexo II</w:t>
      </w:r>
      <w:r w:rsidRPr="001D5169">
        <w:rPr>
          <w:rFonts w:ascii="Segoe UI" w:eastAsia="Segoe UI" w:hAnsi="Segoe UI" w:cs="Segoe UI"/>
          <w:sz w:val="22"/>
          <w:szCs w:val="22"/>
        </w:rPr>
        <w:t>:</w:t>
      </w:r>
    </w:p>
    <w:p w:rsidR="00644EA0" w:rsidRPr="001D5169" w:rsidRDefault="00644EA0" w:rsidP="0055217E">
      <w:pPr>
        <w:tabs>
          <w:tab w:val="left" w:pos="2268"/>
        </w:tabs>
        <w:spacing w:after="0" w:line="300" w:lineRule="auto"/>
        <w:jc w:val="both"/>
        <w:rPr>
          <w:rFonts w:ascii="Segoe UI" w:eastAsia="Segoe UI" w:hAnsi="Segoe UI" w:cs="Segoe UI"/>
        </w:rPr>
      </w:pPr>
    </w:p>
    <w:tbl>
      <w:tblPr>
        <w:tblW w:w="8647" w:type="dxa"/>
        <w:tblInd w:w="70" w:type="dxa"/>
        <w:tblCellMar>
          <w:left w:w="70" w:type="dxa"/>
          <w:right w:w="70" w:type="dxa"/>
        </w:tblCellMar>
        <w:tblLook w:val="04A0" w:firstRow="1" w:lastRow="0" w:firstColumn="1" w:lastColumn="0" w:noHBand="0" w:noVBand="1"/>
      </w:tblPr>
      <w:tblGrid>
        <w:gridCol w:w="1080"/>
        <w:gridCol w:w="1047"/>
        <w:gridCol w:w="1139"/>
        <w:gridCol w:w="4107"/>
        <w:gridCol w:w="1274"/>
      </w:tblGrid>
      <w:tr w:rsidR="00F2358C" w:rsidRPr="001D5169" w:rsidTr="00DA4359">
        <w:trPr>
          <w:trHeight w:val="570"/>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b/>
                <w:bCs/>
              </w:rPr>
            </w:pPr>
            <w:r w:rsidRPr="001D5169">
              <w:rPr>
                <w:rFonts w:ascii="Segoe UI" w:hAnsi="Segoe UI" w:cs="Segoe UI"/>
                <w:b/>
                <w:bCs/>
              </w:rPr>
              <w:t>ITEM</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b/>
                <w:bCs/>
              </w:rPr>
            </w:pPr>
            <w:r w:rsidRPr="001D5169">
              <w:rPr>
                <w:rFonts w:ascii="Segoe UI" w:hAnsi="Segoe UI" w:cs="Segoe UI"/>
                <w:b/>
                <w:bCs/>
              </w:rPr>
              <w:t xml:space="preserve">QUANT.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b/>
                <w:bCs/>
              </w:rPr>
            </w:pPr>
            <w:r w:rsidRPr="001D5169">
              <w:rPr>
                <w:rFonts w:ascii="Segoe UI" w:hAnsi="Segoe UI" w:cs="Segoe UI"/>
                <w:b/>
                <w:bCs/>
              </w:rPr>
              <w:t>UNIDADE</w:t>
            </w:r>
          </w:p>
        </w:tc>
        <w:tc>
          <w:tcPr>
            <w:tcW w:w="4300" w:type="dxa"/>
            <w:tcBorders>
              <w:top w:val="single" w:sz="4" w:space="0" w:color="auto"/>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b/>
                <w:bCs/>
              </w:rPr>
            </w:pPr>
            <w:r w:rsidRPr="001D5169">
              <w:rPr>
                <w:rFonts w:ascii="Segoe UI" w:hAnsi="Segoe UI" w:cs="Segoe UI"/>
                <w:b/>
                <w:bCs/>
              </w:rPr>
              <w:t>DESCRIÇÃO</w:t>
            </w:r>
          </w:p>
        </w:tc>
        <w:tc>
          <w:tcPr>
            <w:tcW w:w="1171" w:type="dxa"/>
            <w:tcBorders>
              <w:top w:val="single" w:sz="4" w:space="0" w:color="auto"/>
              <w:left w:val="nil"/>
              <w:bottom w:val="single" w:sz="4" w:space="0" w:color="auto"/>
              <w:right w:val="single" w:sz="4" w:space="0" w:color="auto"/>
            </w:tcBorders>
            <w:shd w:val="clear" w:color="000000" w:fill="FFFFFF"/>
          </w:tcPr>
          <w:p w:rsidR="00F2358C" w:rsidRPr="001D5169" w:rsidRDefault="00F2358C" w:rsidP="00F2358C">
            <w:pPr>
              <w:tabs>
                <w:tab w:val="left" w:pos="3131"/>
              </w:tabs>
              <w:jc w:val="center"/>
              <w:rPr>
                <w:rFonts w:ascii="Segoe UI" w:hAnsi="Segoe UI" w:cs="Segoe UI"/>
                <w:b/>
                <w:bCs/>
              </w:rPr>
            </w:pPr>
            <w:r w:rsidRPr="001D5169">
              <w:rPr>
                <w:rFonts w:ascii="Segoe UI" w:hAnsi="Segoe UI" w:cs="Segoe UI"/>
                <w:b/>
                <w:bCs/>
              </w:rPr>
              <w:t>VALOR UNIT. ESTIMADO</w:t>
            </w:r>
          </w:p>
        </w:tc>
      </w:tr>
      <w:tr w:rsidR="00F2358C"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1</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F2358C">
            <w:pPr>
              <w:jc w:val="center"/>
              <w:rPr>
                <w:rFonts w:ascii="Segoe UI" w:hAnsi="Segoe UI" w:cs="Segoe UI"/>
              </w:rPr>
            </w:pPr>
            <w:r w:rsidRPr="001D5169">
              <w:rPr>
                <w:rFonts w:ascii="Segoe UI" w:hAnsi="Segoe UI" w:cs="Segoe UI"/>
              </w:rPr>
              <w:t>600</w:t>
            </w:r>
          </w:p>
        </w:tc>
        <w:tc>
          <w:tcPr>
            <w:tcW w:w="104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jc w:val="both"/>
              <w:rPr>
                <w:rFonts w:ascii="Segoe UI" w:hAnsi="Segoe UI" w:cs="Segoe UI"/>
                <w:b/>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Automóveis</w:t>
            </w:r>
          </w:p>
        </w:tc>
        <w:tc>
          <w:tcPr>
            <w:tcW w:w="1171" w:type="dxa"/>
            <w:tcBorders>
              <w:top w:val="nil"/>
              <w:left w:val="nil"/>
              <w:bottom w:val="single" w:sz="4" w:space="0" w:color="auto"/>
              <w:right w:val="single" w:sz="4" w:space="0" w:color="auto"/>
            </w:tcBorders>
            <w:shd w:val="clear" w:color="000000" w:fill="FFFFFF"/>
          </w:tcPr>
          <w:p w:rsidR="00F2358C" w:rsidRPr="001D5169" w:rsidRDefault="00F2358C" w:rsidP="00F2358C">
            <w:pPr>
              <w:tabs>
                <w:tab w:val="left" w:pos="3131"/>
              </w:tabs>
              <w:jc w:val="both"/>
              <w:rPr>
                <w:rFonts w:ascii="Segoe UI" w:hAnsi="Segoe UI" w:cs="Segoe UI"/>
              </w:rPr>
            </w:pPr>
            <w:r w:rsidRPr="001D5169">
              <w:rPr>
                <w:rFonts w:ascii="Segoe UI" w:hAnsi="Segoe UI" w:cs="Segoe UI"/>
              </w:rPr>
              <w:t>R$ 83,82</w:t>
            </w:r>
          </w:p>
        </w:tc>
      </w:tr>
      <w:tr w:rsidR="00F2358C"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 2</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100</w:t>
            </w:r>
          </w:p>
        </w:tc>
        <w:tc>
          <w:tcPr>
            <w:tcW w:w="104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jc w:val="both"/>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Caminhões  </w:t>
            </w:r>
          </w:p>
        </w:tc>
        <w:tc>
          <w:tcPr>
            <w:tcW w:w="1171" w:type="dxa"/>
            <w:tcBorders>
              <w:top w:val="nil"/>
              <w:left w:val="nil"/>
              <w:bottom w:val="single" w:sz="4" w:space="0" w:color="auto"/>
              <w:right w:val="single" w:sz="4" w:space="0" w:color="auto"/>
            </w:tcBorders>
            <w:shd w:val="clear" w:color="000000" w:fill="FFFFFF"/>
          </w:tcPr>
          <w:p w:rsidR="00F2358C" w:rsidRPr="001D5169" w:rsidRDefault="00F2358C" w:rsidP="00F2358C">
            <w:pPr>
              <w:tabs>
                <w:tab w:val="left" w:pos="3131"/>
              </w:tabs>
              <w:jc w:val="both"/>
              <w:rPr>
                <w:rFonts w:ascii="Segoe UI" w:hAnsi="Segoe UI" w:cs="Segoe UI"/>
              </w:rPr>
            </w:pPr>
            <w:r w:rsidRPr="001D5169">
              <w:rPr>
                <w:rFonts w:ascii="Segoe UI" w:hAnsi="Segoe UI" w:cs="Segoe UI"/>
              </w:rPr>
              <w:t>R$265,77</w:t>
            </w:r>
          </w:p>
        </w:tc>
      </w:tr>
      <w:tr w:rsidR="00F2358C"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3</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150</w:t>
            </w:r>
          </w:p>
        </w:tc>
        <w:tc>
          <w:tcPr>
            <w:tcW w:w="104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Ônibus </w:t>
            </w:r>
          </w:p>
        </w:tc>
        <w:tc>
          <w:tcPr>
            <w:tcW w:w="1171" w:type="dxa"/>
            <w:tcBorders>
              <w:top w:val="nil"/>
              <w:left w:val="nil"/>
              <w:bottom w:val="single" w:sz="4" w:space="0" w:color="auto"/>
              <w:right w:val="single" w:sz="4" w:space="0" w:color="auto"/>
            </w:tcBorders>
            <w:shd w:val="clear" w:color="000000" w:fill="FFFFFF"/>
          </w:tcPr>
          <w:p w:rsidR="00F2358C" w:rsidRPr="001D5169" w:rsidRDefault="00F2358C" w:rsidP="00F2358C">
            <w:pPr>
              <w:tabs>
                <w:tab w:val="left" w:pos="3131"/>
              </w:tabs>
              <w:rPr>
                <w:rFonts w:ascii="Segoe UI" w:hAnsi="Segoe UI" w:cs="Segoe UI"/>
              </w:rPr>
            </w:pPr>
            <w:r w:rsidRPr="001D5169">
              <w:rPr>
                <w:rFonts w:ascii="Segoe UI" w:hAnsi="Segoe UI" w:cs="Segoe UI"/>
              </w:rPr>
              <w:t>R$227,03</w:t>
            </w:r>
          </w:p>
        </w:tc>
      </w:tr>
      <w:tr w:rsidR="00F2358C"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4</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150</w:t>
            </w:r>
          </w:p>
        </w:tc>
        <w:tc>
          <w:tcPr>
            <w:tcW w:w="104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Micro ônibus </w:t>
            </w:r>
          </w:p>
        </w:tc>
        <w:tc>
          <w:tcPr>
            <w:tcW w:w="1171" w:type="dxa"/>
            <w:tcBorders>
              <w:top w:val="nil"/>
              <w:left w:val="nil"/>
              <w:bottom w:val="single" w:sz="4" w:space="0" w:color="auto"/>
              <w:right w:val="single" w:sz="4" w:space="0" w:color="auto"/>
            </w:tcBorders>
            <w:shd w:val="clear" w:color="000000" w:fill="FFFFFF"/>
          </w:tcPr>
          <w:p w:rsidR="00F2358C" w:rsidRPr="001D5169" w:rsidRDefault="00F2358C" w:rsidP="00F2358C">
            <w:pPr>
              <w:tabs>
                <w:tab w:val="left" w:pos="3131"/>
              </w:tabs>
              <w:rPr>
                <w:rFonts w:ascii="Segoe UI" w:hAnsi="Segoe UI" w:cs="Segoe UI"/>
              </w:rPr>
            </w:pPr>
            <w:r w:rsidRPr="001D5169">
              <w:rPr>
                <w:rFonts w:ascii="Segoe UI" w:hAnsi="Segoe UI" w:cs="Segoe UI"/>
              </w:rPr>
              <w:t>R$243,63</w:t>
            </w:r>
          </w:p>
        </w:tc>
      </w:tr>
      <w:tr w:rsidR="00F2358C" w:rsidRPr="001D5169" w:rsidTr="00DA4359">
        <w:trPr>
          <w:trHeight w:val="51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5</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60</w:t>
            </w:r>
          </w:p>
        </w:tc>
        <w:tc>
          <w:tcPr>
            <w:tcW w:w="104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trator agrícola </w:t>
            </w:r>
          </w:p>
        </w:tc>
        <w:tc>
          <w:tcPr>
            <w:tcW w:w="1171" w:type="dxa"/>
            <w:tcBorders>
              <w:top w:val="nil"/>
              <w:left w:val="nil"/>
              <w:bottom w:val="single" w:sz="4" w:space="0" w:color="auto"/>
              <w:right w:val="single" w:sz="4" w:space="0" w:color="auto"/>
            </w:tcBorders>
            <w:shd w:val="clear" w:color="000000" w:fill="FFFFFF"/>
          </w:tcPr>
          <w:p w:rsidR="00F2358C" w:rsidRPr="001D5169" w:rsidRDefault="00F2358C" w:rsidP="00F2358C">
            <w:pPr>
              <w:tabs>
                <w:tab w:val="left" w:pos="3131"/>
              </w:tabs>
              <w:rPr>
                <w:rFonts w:ascii="Segoe UI" w:hAnsi="Segoe UI" w:cs="Segoe UI"/>
              </w:rPr>
            </w:pPr>
            <w:r w:rsidRPr="001D5169">
              <w:rPr>
                <w:rFonts w:ascii="Segoe UI" w:hAnsi="Segoe UI" w:cs="Segoe UI"/>
              </w:rPr>
              <w:t>R$254,67</w:t>
            </w:r>
          </w:p>
        </w:tc>
      </w:tr>
      <w:tr w:rsidR="00F2358C"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6</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60</w:t>
            </w:r>
          </w:p>
        </w:tc>
        <w:tc>
          <w:tcPr>
            <w:tcW w:w="104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motocicleta </w:t>
            </w:r>
          </w:p>
        </w:tc>
        <w:tc>
          <w:tcPr>
            <w:tcW w:w="1171" w:type="dxa"/>
            <w:tcBorders>
              <w:top w:val="nil"/>
              <w:left w:val="nil"/>
              <w:bottom w:val="single" w:sz="4" w:space="0" w:color="auto"/>
              <w:right w:val="single" w:sz="4" w:space="0" w:color="auto"/>
            </w:tcBorders>
            <w:shd w:val="clear" w:color="000000" w:fill="FFFFFF"/>
          </w:tcPr>
          <w:p w:rsidR="00F2358C" w:rsidRPr="001D5169" w:rsidRDefault="00F2358C" w:rsidP="00F2358C">
            <w:pPr>
              <w:tabs>
                <w:tab w:val="left" w:pos="3131"/>
              </w:tabs>
              <w:rPr>
                <w:rFonts w:ascii="Segoe UI" w:hAnsi="Segoe UI" w:cs="Segoe UI"/>
              </w:rPr>
            </w:pPr>
            <w:r w:rsidRPr="001D5169">
              <w:rPr>
                <w:rFonts w:ascii="Segoe UI" w:hAnsi="Segoe UI" w:cs="Segoe UI"/>
              </w:rPr>
              <w:t>R$47,67</w:t>
            </w:r>
          </w:p>
        </w:tc>
      </w:tr>
      <w:tr w:rsidR="00F2358C"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7</w:t>
            </w:r>
          </w:p>
        </w:tc>
        <w:tc>
          <w:tcPr>
            <w:tcW w:w="1047" w:type="dxa"/>
            <w:tcBorders>
              <w:top w:val="nil"/>
              <w:left w:val="nil"/>
              <w:bottom w:val="single" w:sz="4" w:space="0" w:color="auto"/>
              <w:right w:val="single" w:sz="4" w:space="0" w:color="auto"/>
            </w:tcBorders>
            <w:shd w:val="clear" w:color="000000" w:fill="FFFFFF"/>
            <w:vAlign w:val="bottom"/>
            <w:hideMark/>
          </w:tcPr>
          <w:p w:rsidR="00F2358C" w:rsidRPr="001D5169" w:rsidRDefault="00F2358C" w:rsidP="00DA4359">
            <w:pPr>
              <w:jc w:val="center"/>
              <w:rPr>
                <w:rFonts w:ascii="Segoe UI" w:hAnsi="Segoe UI" w:cs="Segoe UI"/>
              </w:rPr>
            </w:pPr>
            <w:r w:rsidRPr="001D5169">
              <w:rPr>
                <w:rFonts w:ascii="Segoe UI" w:hAnsi="Segoe UI" w:cs="Segoe UI"/>
              </w:rPr>
              <w:t>30</w:t>
            </w:r>
          </w:p>
        </w:tc>
        <w:tc>
          <w:tcPr>
            <w:tcW w:w="104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lastRenderedPageBreak/>
              <w:t>Patrol</w:t>
            </w:r>
            <w:proofErr w:type="spellEnd"/>
            <w:r w:rsidRPr="001D5169">
              <w:rPr>
                <w:rFonts w:ascii="Segoe UI" w:hAnsi="Segoe UI" w:cs="Segoe UI"/>
              </w:rPr>
              <w:t xml:space="preserve">  </w:t>
            </w:r>
          </w:p>
        </w:tc>
        <w:tc>
          <w:tcPr>
            <w:tcW w:w="1171" w:type="dxa"/>
            <w:tcBorders>
              <w:top w:val="nil"/>
              <w:left w:val="nil"/>
              <w:bottom w:val="single" w:sz="4" w:space="0" w:color="auto"/>
              <w:right w:val="single" w:sz="4" w:space="0" w:color="auto"/>
            </w:tcBorders>
            <w:shd w:val="clear" w:color="000000" w:fill="FFFFFF"/>
          </w:tcPr>
          <w:p w:rsidR="00F2358C" w:rsidRPr="001D5169" w:rsidRDefault="00F2358C" w:rsidP="00F2358C">
            <w:pPr>
              <w:tabs>
                <w:tab w:val="left" w:pos="3131"/>
              </w:tabs>
              <w:rPr>
                <w:rFonts w:ascii="Segoe UI" w:hAnsi="Segoe UI" w:cs="Segoe UI"/>
              </w:rPr>
            </w:pPr>
            <w:r w:rsidRPr="001D5169">
              <w:rPr>
                <w:rFonts w:ascii="Segoe UI" w:hAnsi="Segoe UI" w:cs="Segoe UI"/>
              </w:rPr>
              <w:lastRenderedPageBreak/>
              <w:t>R$216,85</w:t>
            </w:r>
          </w:p>
        </w:tc>
      </w:tr>
      <w:tr w:rsidR="00F2358C"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lastRenderedPageBreak/>
              <w:t>8</w:t>
            </w:r>
          </w:p>
        </w:tc>
        <w:tc>
          <w:tcPr>
            <w:tcW w:w="1047" w:type="dxa"/>
            <w:tcBorders>
              <w:top w:val="nil"/>
              <w:left w:val="nil"/>
              <w:bottom w:val="single" w:sz="4" w:space="0" w:color="auto"/>
              <w:right w:val="single" w:sz="4" w:space="0" w:color="auto"/>
            </w:tcBorders>
            <w:shd w:val="clear" w:color="000000" w:fill="FFFFFF"/>
            <w:vAlign w:val="bottom"/>
            <w:hideMark/>
          </w:tcPr>
          <w:p w:rsidR="00F2358C" w:rsidRPr="001D5169" w:rsidRDefault="00F2358C" w:rsidP="00DA4359">
            <w:pPr>
              <w:jc w:val="center"/>
              <w:rPr>
                <w:rFonts w:ascii="Segoe UI" w:hAnsi="Segoe UI" w:cs="Segoe UI"/>
              </w:rPr>
            </w:pPr>
            <w:r w:rsidRPr="001D5169">
              <w:rPr>
                <w:rFonts w:ascii="Segoe UI" w:hAnsi="Segoe UI" w:cs="Segoe UI"/>
              </w:rPr>
              <w:t>30</w:t>
            </w:r>
          </w:p>
        </w:tc>
        <w:tc>
          <w:tcPr>
            <w:tcW w:w="104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pá-carregadeira </w:t>
            </w:r>
          </w:p>
        </w:tc>
        <w:tc>
          <w:tcPr>
            <w:tcW w:w="1171" w:type="dxa"/>
            <w:tcBorders>
              <w:top w:val="nil"/>
              <w:left w:val="nil"/>
              <w:bottom w:val="single" w:sz="4" w:space="0" w:color="auto"/>
              <w:right w:val="single" w:sz="4" w:space="0" w:color="auto"/>
            </w:tcBorders>
            <w:shd w:val="clear" w:color="000000" w:fill="FFFFFF"/>
          </w:tcPr>
          <w:p w:rsidR="00F2358C" w:rsidRPr="001D5169" w:rsidRDefault="00F2358C" w:rsidP="00F2358C">
            <w:pPr>
              <w:tabs>
                <w:tab w:val="left" w:pos="3131"/>
              </w:tabs>
              <w:rPr>
                <w:rFonts w:ascii="Segoe UI" w:hAnsi="Segoe UI" w:cs="Segoe UI"/>
              </w:rPr>
            </w:pPr>
            <w:r w:rsidRPr="001D5169">
              <w:rPr>
                <w:rFonts w:ascii="Segoe UI" w:hAnsi="Segoe UI" w:cs="Segoe UI"/>
              </w:rPr>
              <w:t>R$295,20</w:t>
            </w:r>
          </w:p>
        </w:tc>
      </w:tr>
      <w:tr w:rsidR="00F2358C"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bottom"/>
            <w:hideMark/>
          </w:tcPr>
          <w:p w:rsidR="00F2358C" w:rsidRPr="001D5169" w:rsidRDefault="00F2358C" w:rsidP="00DA4359">
            <w:pPr>
              <w:jc w:val="center"/>
              <w:rPr>
                <w:rFonts w:ascii="Segoe UI" w:hAnsi="Segoe UI" w:cs="Segoe UI"/>
              </w:rPr>
            </w:pPr>
            <w:r w:rsidRPr="001D5169">
              <w:rPr>
                <w:rFonts w:ascii="Segoe UI" w:hAnsi="Segoe UI" w:cs="Segoe UI"/>
              </w:rPr>
              <w:t>9</w:t>
            </w:r>
          </w:p>
        </w:tc>
        <w:tc>
          <w:tcPr>
            <w:tcW w:w="1047" w:type="dxa"/>
            <w:tcBorders>
              <w:top w:val="nil"/>
              <w:left w:val="nil"/>
              <w:bottom w:val="single" w:sz="4" w:space="0" w:color="auto"/>
              <w:right w:val="single" w:sz="4" w:space="0" w:color="auto"/>
            </w:tcBorders>
            <w:shd w:val="clear" w:color="000000" w:fill="FFFFFF"/>
            <w:vAlign w:val="bottom"/>
            <w:hideMark/>
          </w:tcPr>
          <w:p w:rsidR="00F2358C" w:rsidRPr="001D5169" w:rsidRDefault="00F2358C" w:rsidP="00DA4359">
            <w:pPr>
              <w:jc w:val="center"/>
              <w:rPr>
                <w:rFonts w:ascii="Segoe UI" w:hAnsi="Segoe UI" w:cs="Segoe UI"/>
              </w:rPr>
            </w:pPr>
            <w:r w:rsidRPr="001D5169">
              <w:rPr>
                <w:rFonts w:ascii="Segoe UI" w:hAnsi="Segoe UI" w:cs="Segoe UI"/>
              </w:rPr>
              <w:t>30</w:t>
            </w:r>
          </w:p>
        </w:tc>
        <w:tc>
          <w:tcPr>
            <w:tcW w:w="104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bottom"/>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retro-escavadeira</w:t>
            </w:r>
            <w:proofErr w:type="spellEnd"/>
            <w:r w:rsidRPr="001D5169">
              <w:rPr>
                <w:rFonts w:ascii="Segoe UI" w:hAnsi="Segoe UI" w:cs="Segoe UI"/>
              </w:rPr>
              <w:t xml:space="preserve"> </w:t>
            </w:r>
          </w:p>
        </w:tc>
        <w:tc>
          <w:tcPr>
            <w:tcW w:w="1171" w:type="dxa"/>
            <w:tcBorders>
              <w:top w:val="nil"/>
              <w:left w:val="nil"/>
              <w:bottom w:val="single" w:sz="4" w:space="0" w:color="auto"/>
              <w:right w:val="single" w:sz="4" w:space="0" w:color="auto"/>
            </w:tcBorders>
            <w:shd w:val="clear" w:color="000000" w:fill="FFFFFF"/>
          </w:tcPr>
          <w:p w:rsidR="00F2358C" w:rsidRPr="001D5169" w:rsidRDefault="00F2358C" w:rsidP="00F2358C">
            <w:pPr>
              <w:tabs>
                <w:tab w:val="left" w:pos="3131"/>
              </w:tabs>
              <w:rPr>
                <w:rFonts w:ascii="Segoe UI" w:hAnsi="Segoe UI" w:cs="Segoe UI"/>
              </w:rPr>
            </w:pPr>
            <w:r w:rsidRPr="001D5169">
              <w:rPr>
                <w:rFonts w:ascii="Segoe UI" w:hAnsi="Segoe UI" w:cs="Segoe UI"/>
              </w:rPr>
              <w:t>R$276,70</w:t>
            </w:r>
          </w:p>
        </w:tc>
      </w:tr>
      <w:tr w:rsidR="00F2358C"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rsidR="00F2358C" w:rsidRPr="001D5169" w:rsidRDefault="00F2358C" w:rsidP="00DA4359">
            <w:pPr>
              <w:jc w:val="center"/>
              <w:rPr>
                <w:rFonts w:ascii="Segoe UI" w:hAnsi="Segoe UI" w:cs="Segoe UI"/>
              </w:rPr>
            </w:pPr>
            <w:r w:rsidRPr="001D5169">
              <w:rPr>
                <w:rFonts w:ascii="Segoe UI" w:hAnsi="Segoe UI" w:cs="Segoe UI"/>
              </w:rPr>
              <w:t>10</w:t>
            </w:r>
          </w:p>
        </w:tc>
        <w:tc>
          <w:tcPr>
            <w:tcW w:w="1047" w:type="dxa"/>
            <w:tcBorders>
              <w:top w:val="nil"/>
              <w:left w:val="nil"/>
              <w:bottom w:val="single" w:sz="4" w:space="0" w:color="auto"/>
              <w:right w:val="single" w:sz="4" w:space="0" w:color="auto"/>
            </w:tcBorders>
            <w:shd w:val="clear" w:color="000000" w:fill="FFFFFF"/>
            <w:noWrap/>
            <w:vAlign w:val="bottom"/>
            <w:hideMark/>
          </w:tcPr>
          <w:p w:rsidR="00F2358C" w:rsidRPr="001D5169" w:rsidRDefault="00F2358C" w:rsidP="00DA4359">
            <w:pPr>
              <w:jc w:val="center"/>
              <w:rPr>
                <w:rFonts w:ascii="Segoe UI" w:hAnsi="Segoe UI" w:cs="Segoe UI"/>
              </w:rPr>
            </w:pPr>
            <w:r w:rsidRPr="001D5169">
              <w:rPr>
                <w:rFonts w:ascii="Segoe UI" w:hAnsi="Segoe UI" w:cs="Segoe UI"/>
              </w:rPr>
              <w:t>100</w:t>
            </w:r>
          </w:p>
        </w:tc>
        <w:tc>
          <w:tcPr>
            <w:tcW w:w="104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bottom"/>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caminhão de lixo  e PAC</w:t>
            </w:r>
          </w:p>
        </w:tc>
        <w:tc>
          <w:tcPr>
            <w:tcW w:w="1171" w:type="dxa"/>
            <w:tcBorders>
              <w:top w:val="nil"/>
              <w:left w:val="nil"/>
              <w:bottom w:val="single" w:sz="4" w:space="0" w:color="auto"/>
              <w:right w:val="single" w:sz="4" w:space="0" w:color="auto"/>
            </w:tcBorders>
            <w:shd w:val="clear" w:color="000000" w:fill="FFFFFF"/>
          </w:tcPr>
          <w:p w:rsidR="00F2358C" w:rsidRPr="001D5169" w:rsidRDefault="00F2358C" w:rsidP="00F2358C">
            <w:pPr>
              <w:tabs>
                <w:tab w:val="left" w:pos="3131"/>
              </w:tabs>
              <w:rPr>
                <w:rFonts w:ascii="Segoe UI" w:hAnsi="Segoe UI" w:cs="Segoe UI"/>
              </w:rPr>
            </w:pPr>
            <w:r w:rsidRPr="001D5169">
              <w:rPr>
                <w:rFonts w:ascii="Segoe UI" w:hAnsi="Segoe UI" w:cs="Segoe UI"/>
              </w:rPr>
              <w:t>R$364,83</w:t>
            </w:r>
          </w:p>
        </w:tc>
      </w:tr>
    </w:tbl>
    <w:p w:rsidR="00644EA0" w:rsidRPr="001D5169" w:rsidRDefault="00644EA0" w:rsidP="0055217E">
      <w:pPr>
        <w:tabs>
          <w:tab w:val="left" w:pos="2268"/>
        </w:tabs>
        <w:spacing w:after="0" w:line="300" w:lineRule="auto"/>
        <w:jc w:val="center"/>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1.2. Havendo mais de um item ou lote faculta-se a licitante a participação em quantos forem de seu interesse. Entretanto, optando-se por participar de um lote, deve o(a) licitante enviar proposta para todos os itens que o compõem.</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2. Das regras relativas à convocação</w:t>
      </w:r>
    </w:p>
    <w:p w:rsidR="00644EA0" w:rsidRPr="001D5169" w:rsidRDefault="00600C1E" w:rsidP="0055217E">
      <w:pPr>
        <w:tabs>
          <w:tab w:val="left" w:pos="2268"/>
        </w:tabs>
        <w:spacing w:after="0" w:line="300" w:lineRule="auto"/>
        <w:jc w:val="both"/>
        <w:rPr>
          <w:rFonts w:ascii="Segoe UI" w:eastAsia="Segoe UI" w:hAnsi="Segoe UI" w:cs="Segoe UI"/>
          <w:b/>
        </w:rPr>
      </w:pPr>
      <w:r w:rsidRPr="001D5169">
        <w:rPr>
          <w:rFonts w:ascii="Segoe UI" w:eastAsia="Segoe UI" w:hAnsi="Segoe UI" w:cs="Segoe UI"/>
        </w:rPr>
        <w:t xml:space="preserve">2.1. O início de lançamento de propostas: </w:t>
      </w:r>
      <w:r w:rsidR="000454FB" w:rsidRPr="001D5169">
        <w:rPr>
          <w:rFonts w:ascii="Segoe UI" w:eastAsia="Segoe UI" w:hAnsi="Segoe UI" w:cs="Segoe UI"/>
        </w:rPr>
        <w:t>25</w:t>
      </w:r>
      <w:r w:rsidRPr="001D5169">
        <w:rPr>
          <w:rFonts w:ascii="Segoe UI" w:eastAsia="Segoe UI" w:hAnsi="Segoe UI" w:cs="Segoe UI"/>
        </w:rPr>
        <w:t>/</w:t>
      </w:r>
      <w:r w:rsidR="00ED68E0" w:rsidRPr="001D5169">
        <w:rPr>
          <w:rFonts w:ascii="Segoe UI" w:eastAsia="Segoe UI" w:hAnsi="Segoe UI" w:cs="Segoe UI"/>
        </w:rPr>
        <w:t>0</w:t>
      </w:r>
      <w:r w:rsidR="000454FB" w:rsidRPr="001D5169">
        <w:rPr>
          <w:rFonts w:ascii="Segoe UI" w:eastAsia="Segoe UI" w:hAnsi="Segoe UI" w:cs="Segoe UI"/>
        </w:rPr>
        <w:t>6</w:t>
      </w:r>
      <w:r w:rsidRPr="001D5169">
        <w:rPr>
          <w:rFonts w:ascii="Segoe UI" w:eastAsia="Segoe UI" w:hAnsi="Segoe UI" w:cs="Segoe UI"/>
        </w:rPr>
        <w:t>/202</w:t>
      </w:r>
      <w:r w:rsidR="000454FB" w:rsidRPr="001D5169">
        <w:rPr>
          <w:rFonts w:ascii="Segoe UI" w:eastAsia="Segoe UI" w:hAnsi="Segoe UI" w:cs="Segoe UI"/>
        </w:rPr>
        <w:t>6</w:t>
      </w:r>
      <w:r w:rsidRPr="001D5169">
        <w:rPr>
          <w:rFonts w:ascii="Segoe UI" w:eastAsia="Segoe UI" w:hAnsi="Segoe UI" w:cs="Segoe UI"/>
        </w:rPr>
        <w:t xml:space="preserve"> às 08:00hs e final de lançamento de proposta: </w:t>
      </w:r>
      <w:r w:rsidR="004E61ED" w:rsidRPr="001D5169">
        <w:rPr>
          <w:rFonts w:ascii="Segoe UI" w:eastAsia="Segoe UI" w:hAnsi="Segoe UI" w:cs="Segoe UI"/>
        </w:rPr>
        <w:t>09</w:t>
      </w:r>
      <w:r w:rsidRPr="001D5169">
        <w:rPr>
          <w:rFonts w:ascii="Segoe UI" w:eastAsia="Segoe UI" w:hAnsi="Segoe UI" w:cs="Segoe UI"/>
        </w:rPr>
        <w:t>/0</w:t>
      </w:r>
      <w:r w:rsidR="004E61ED" w:rsidRPr="001D5169">
        <w:rPr>
          <w:rFonts w:ascii="Segoe UI" w:eastAsia="Segoe UI" w:hAnsi="Segoe UI" w:cs="Segoe UI"/>
        </w:rPr>
        <w:t>7</w:t>
      </w:r>
      <w:r w:rsidRPr="001D5169">
        <w:rPr>
          <w:rFonts w:ascii="Segoe UI" w:eastAsia="Segoe UI" w:hAnsi="Segoe UI" w:cs="Segoe UI"/>
        </w:rPr>
        <w:t>/202</w:t>
      </w:r>
      <w:r w:rsidR="00ED68E0" w:rsidRPr="001D5169">
        <w:rPr>
          <w:rFonts w:ascii="Segoe UI" w:eastAsia="Segoe UI" w:hAnsi="Segoe UI" w:cs="Segoe UI"/>
        </w:rPr>
        <w:t>6</w:t>
      </w:r>
      <w:r w:rsidRPr="001D5169">
        <w:rPr>
          <w:rFonts w:ascii="Segoe UI" w:eastAsia="Segoe UI" w:hAnsi="Segoe UI" w:cs="Segoe UI"/>
        </w:rPr>
        <w:t xml:space="preserve"> às </w:t>
      </w:r>
      <w:r w:rsidR="004E61ED" w:rsidRPr="001D5169">
        <w:rPr>
          <w:rFonts w:ascii="Segoe UI" w:eastAsia="Segoe UI" w:hAnsi="Segoe UI" w:cs="Segoe UI"/>
        </w:rPr>
        <w:t>08</w:t>
      </w:r>
      <w:r w:rsidRPr="001D5169">
        <w:rPr>
          <w:rFonts w:ascii="Segoe UI" w:eastAsia="Segoe UI" w:hAnsi="Segoe UI" w:cs="Segoe UI"/>
        </w:rPr>
        <w:t xml:space="preserve">:00hs – INÍCIO DISPUTA: </w:t>
      </w:r>
      <w:r w:rsidR="00ED68E0" w:rsidRPr="001D5169">
        <w:rPr>
          <w:rFonts w:ascii="Segoe UI" w:eastAsia="Segoe UI" w:hAnsi="Segoe UI" w:cs="Segoe UI"/>
        </w:rPr>
        <w:t>09</w:t>
      </w:r>
      <w:r w:rsidRPr="001D5169">
        <w:rPr>
          <w:rFonts w:ascii="Segoe UI" w:eastAsia="Segoe UI" w:hAnsi="Segoe UI" w:cs="Segoe UI"/>
        </w:rPr>
        <w:t>/0</w:t>
      </w:r>
      <w:r w:rsidR="004E61ED" w:rsidRPr="001D5169">
        <w:rPr>
          <w:rFonts w:ascii="Segoe UI" w:eastAsia="Segoe UI" w:hAnsi="Segoe UI" w:cs="Segoe UI"/>
        </w:rPr>
        <w:t>7</w:t>
      </w:r>
      <w:r w:rsidRPr="001D5169">
        <w:rPr>
          <w:rFonts w:ascii="Segoe UI" w:eastAsia="Segoe UI" w:hAnsi="Segoe UI" w:cs="Segoe UI"/>
        </w:rPr>
        <w:t>/202</w:t>
      </w:r>
      <w:r w:rsidR="00ED68E0" w:rsidRPr="001D5169">
        <w:rPr>
          <w:rFonts w:ascii="Segoe UI" w:eastAsia="Segoe UI" w:hAnsi="Segoe UI" w:cs="Segoe UI"/>
        </w:rPr>
        <w:t>6</w:t>
      </w:r>
      <w:r w:rsidRPr="001D5169">
        <w:rPr>
          <w:rFonts w:ascii="Segoe UI" w:eastAsia="Segoe UI" w:hAnsi="Segoe UI" w:cs="Segoe UI"/>
        </w:rPr>
        <w:t xml:space="preserve">, às </w:t>
      </w:r>
      <w:r w:rsidR="004E61ED" w:rsidRPr="001D5169">
        <w:rPr>
          <w:rFonts w:ascii="Segoe UI" w:eastAsia="Segoe UI" w:hAnsi="Segoe UI" w:cs="Segoe UI"/>
        </w:rPr>
        <w:t>08</w:t>
      </w:r>
      <w:r w:rsidRPr="001D5169">
        <w:rPr>
          <w:rFonts w:ascii="Segoe UI" w:eastAsia="Segoe UI" w:hAnsi="Segoe UI" w:cs="Segoe UI"/>
        </w:rPr>
        <w:t xml:space="preserve">:30 </w:t>
      </w:r>
      <w:proofErr w:type="spellStart"/>
      <w:r w:rsidRPr="001D5169">
        <w:rPr>
          <w:rFonts w:ascii="Segoe UI" w:eastAsia="Segoe UI" w:hAnsi="Segoe UI" w:cs="Segoe UI"/>
        </w:rPr>
        <w:t>hs</w:t>
      </w:r>
      <w:proofErr w:type="spellEnd"/>
      <w:r w:rsidRPr="001D5169">
        <w:rPr>
          <w:rFonts w:ascii="Segoe UI" w:eastAsia="Segoe UI" w:hAnsi="Segoe UI" w:cs="Segoe UI"/>
        </w:rPr>
        <w:t xml:space="preserve"> - TIPO DE LANCE: MENOR LANCE/VALOR, pelo sistema eletrônico </w:t>
      </w:r>
      <w:hyperlink r:id="rId7">
        <w:r w:rsidRPr="001D5169">
          <w:rPr>
            <w:rFonts w:ascii="Segoe UI" w:eastAsia="Segoe UI" w:hAnsi="Segoe UI" w:cs="Segoe UI"/>
            <w:u w:val="single"/>
          </w:rPr>
          <w:t>https://novobbmnet.com.br/</w:t>
        </w:r>
      </w:hyperlink>
      <w:r w:rsidRPr="001D5169">
        <w:rPr>
          <w:rFonts w:ascii="Segoe UI" w:eastAsia="Segoe UI" w:hAnsi="Segoe UI" w:cs="Segoe UI"/>
        </w:rPr>
        <w:t>.</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 </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2.3. O credenciamento será realizado com o envio no sistema dos seguintes documentos: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2.3.1. Carteira de Identidade ou documento legal equivalente;</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2.3.2. </w:t>
      </w:r>
      <w:proofErr w:type="gramStart"/>
      <w:r w:rsidRPr="001D5169">
        <w:rPr>
          <w:rFonts w:ascii="Segoe UI" w:eastAsia="Segoe UI" w:hAnsi="Segoe UI" w:cs="Segoe UI"/>
        </w:rPr>
        <w:t>documento</w:t>
      </w:r>
      <w:proofErr w:type="gramEnd"/>
      <w:r w:rsidRPr="001D5169">
        <w:rPr>
          <w:rFonts w:ascii="Segoe UI" w:eastAsia="Segoe UI" w:hAnsi="Segoe UI" w:cs="Segoe UI"/>
        </w:rPr>
        <w:t xml:space="preserve"> que o credencie a participar deste Pregão, tal como procuração por instrumento público ou particular, ou, Termo de Credenciamento, conforme </w:t>
      </w:r>
      <w:r w:rsidRPr="001D5169">
        <w:rPr>
          <w:rFonts w:ascii="Segoe UI" w:eastAsia="Segoe UI" w:hAnsi="Segoe UI" w:cs="Segoe UI"/>
          <w:b/>
        </w:rPr>
        <w:t>Anexo IV</w:t>
      </w:r>
      <w:r w:rsidRPr="001D5169">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2.3.3. Contrato social ou documento equivalente;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1D5169">
        <w:rPr>
          <w:rFonts w:ascii="Segoe UI" w:eastAsia="Segoe UI" w:hAnsi="Segoe UI" w:cs="Segoe UI"/>
          <w:b/>
        </w:rPr>
        <w:t>Anexo V</w:t>
      </w:r>
      <w:r w:rsidRPr="001D5169">
        <w:rPr>
          <w:rFonts w:ascii="Segoe UI" w:eastAsia="Segoe UI" w:hAnsi="Segoe UI" w:cs="Segoe UI"/>
        </w:rPr>
        <w:t>;</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644EA0" w:rsidRPr="001D5169" w:rsidRDefault="00600C1E" w:rsidP="004E61ED">
      <w:pPr>
        <w:spacing w:line="300" w:lineRule="auto"/>
        <w:jc w:val="both"/>
        <w:rPr>
          <w:rFonts w:ascii="Segoe UI" w:eastAsia="Segoe UI" w:hAnsi="Segoe UI" w:cs="Segoe UI"/>
        </w:rPr>
      </w:pPr>
      <w:r w:rsidRPr="001D5169">
        <w:rPr>
          <w:rFonts w:ascii="Segoe UI" w:eastAsia="Segoe UI" w:hAnsi="Segoe UI" w:cs="Segoe UI"/>
        </w:rPr>
        <w:t>2.6. Havendo necessidade, a sessão pública será suspensa, informando-se no “</w:t>
      </w:r>
      <w:proofErr w:type="gramStart"/>
      <w:r w:rsidRPr="001D5169">
        <w:rPr>
          <w:rFonts w:ascii="Segoe UI" w:eastAsia="Segoe UI" w:hAnsi="Segoe UI" w:cs="Segoe UI"/>
        </w:rPr>
        <w:t>chat”  a</w:t>
      </w:r>
      <w:proofErr w:type="gramEnd"/>
      <w:r w:rsidRPr="001D5169">
        <w:rPr>
          <w:rFonts w:ascii="Segoe UI" w:eastAsia="Segoe UI" w:hAnsi="Segoe UI" w:cs="Segoe UI"/>
        </w:rPr>
        <w:t xml:space="preserve"> nova data e horário para a sua continuidade.</w:t>
      </w: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3. Da participação e não participação</w:t>
      </w:r>
    </w:p>
    <w:p w:rsidR="00E607AB" w:rsidRPr="00A00FE6" w:rsidRDefault="00E607AB" w:rsidP="00E607AB">
      <w:pPr>
        <w:spacing w:line="300" w:lineRule="auto"/>
        <w:jc w:val="both"/>
        <w:rPr>
          <w:rFonts w:ascii="Segoe UI" w:hAnsi="Segoe UI" w:cs="Segoe UI"/>
          <w:sz w:val="23"/>
          <w:szCs w:val="23"/>
        </w:rPr>
      </w:pPr>
      <w:r w:rsidRPr="00A00FE6">
        <w:rPr>
          <w:rFonts w:ascii="Segoe UI" w:hAnsi="Segoe UI" w:cs="Segoe UI"/>
          <w:sz w:val="23"/>
          <w:szCs w:val="23"/>
        </w:rPr>
        <w:t>3.1. O pregão será destinado a exclusivamente à participação de Microempresa – ME – e Empresa de Pequeno Porte EPP –, considerando que os itens de contratação possuem valor de até R$ 80.000,00 (oitenta mil reais).</w:t>
      </w:r>
    </w:p>
    <w:p w:rsidR="00644EA0" w:rsidRPr="001D5169" w:rsidRDefault="00600C1E" w:rsidP="0055217E">
      <w:pPr>
        <w:spacing w:line="300" w:lineRule="auto"/>
        <w:jc w:val="both"/>
        <w:rPr>
          <w:rFonts w:ascii="Segoe UI" w:eastAsia="Segoe UI" w:hAnsi="Segoe UI" w:cs="Segoe UI"/>
        </w:rPr>
      </w:pPr>
      <w:bookmarkStart w:id="0" w:name="_GoBack"/>
      <w:bookmarkEnd w:id="0"/>
      <w:r w:rsidRPr="001D5169">
        <w:rPr>
          <w:rFonts w:ascii="Segoe UI" w:eastAsia="Segoe UI" w:hAnsi="Segoe UI" w:cs="Segoe UI"/>
        </w:rPr>
        <w:t>3.2. Não poderão participar deste Pregão a(s) licitante(s):</w:t>
      </w:r>
    </w:p>
    <w:p w:rsidR="0053587B"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3.2.1. </w:t>
      </w:r>
      <w:proofErr w:type="gramStart"/>
      <w:r w:rsidRPr="001D5169">
        <w:rPr>
          <w:rFonts w:ascii="Segoe UI" w:eastAsia="Segoe UI" w:hAnsi="Segoe UI" w:cs="Segoe UI"/>
        </w:rPr>
        <w:t>que</w:t>
      </w:r>
      <w:proofErr w:type="gramEnd"/>
      <w:r w:rsidRPr="001D5169">
        <w:rPr>
          <w:rFonts w:ascii="Segoe UI" w:eastAsia="Segoe UI" w:hAnsi="Segoe UI" w:cs="Segoe UI"/>
        </w:rPr>
        <w:t xml:space="preserve"> não atendam às condições deste edital;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3.2.2. </w:t>
      </w:r>
      <w:proofErr w:type="gramStart"/>
      <w:r w:rsidRPr="001D5169">
        <w:rPr>
          <w:rFonts w:ascii="Segoe UI" w:eastAsia="Segoe UI" w:hAnsi="Segoe UI" w:cs="Segoe UI"/>
        </w:rPr>
        <w:t>estrangeiros</w:t>
      </w:r>
      <w:proofErr w:type="gramEnd"/>
      <w:r w:rsidRPr="001D5169">
        <w:rPr>
          <w:rFonts w:ascii="Segoe UI" w:eastAsia="Segoe UI" w:hAnsi="Segoe UI" w:cs="Segoe UI"/>
        </w:rPr>
        <w:t xml:space="preserve"> que não tenham representação legal no Brasil com poderes expressos para receber citação e responder administrativa ou judicialmente;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 </w:t>
      </w:r>
      <w:proofErr w:type="gramStart"/>
      <w:r w:rsidRPr="001D5169">
        <w:rPr>
          <w:rFonts w:ascii="Segoe UI" w:eastAsia="Segoe UI" w:hAnsi="Segoe UI" w:cs="Segoe UI"/>
        </w:rPr>
        <w:t>que</w:t>
      </w:r>
      <w:proofErr w:type="gramEnd"/>
      <w:r w:rsidRPr="001D5169">
        <w:rPr>
          <w:rFonts w:ascii="Segoe UI" w:eastAsia="Segoe UI" w:hAnsi="Segoe UI" w:cs="Segoe UI"/>
        </w:rPr>
        <w:t xml:space="preserve"> se enquadrem nas seguintes vedações: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3.2.3.1. </w:t>
      </w:r>
      <w:proofErr w:type="gramStart"/>
      <w:r w:rsidRPr="001D5169">
        <w:rPr>
          <w:rFonts w:ascii="Segoe UI" w:eastAsia="Segoe UI" w:hAnsi="Segoe UI" w:cs="Segoe UI"/>
        </w:rPr>
        <w:t>autor</w:t>
      </w:r>
      <w:proofErr w:type="gramEnd"/>
      <w:r w:rsidRPr="001D5169">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3.2.3.2. </w:t>
      </w:r>
      <w:proofErr w:type="gramStart"/>
      <w:r w:rsidRPr="001D5169">
        <w:rPr>
          <w:rFonts w:ascii="Segoe UI" w:eastAsia="Segoe UI" w:hAnsi="Segoe UI" w:cs="Segoe UI"/>
        </w:rPr>
        <w:t>empresa</w:t>
      </w:r>
      <w:proofErr w:type="gramEnd"/>
      <w:r w:rsidRPr="001D5169">
        <w:rPr>
          <w:rFonts w:ascii="Segoe UI" w:eastAsia="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3.2.3.3. </w:t>
      </w:r>
      <w:proofErr w:type="gramStart"/>
      <w:r w:rsidRPr="001D5169">
        <w:rPr>
          <w:rFonts w:ascii="Segoe UI" w:eastAsia="Segoe UI" w:hAnsi="Segoe UI" w:cs="Segoe UI"/>
        </w:rPr>
        <w:t>pessoa</w:t>
      </w:r>
      <w:proofErr w:type="gramEnd"/>
      <w:r w:rsidRPr="001D5169">
        <w:rPr>
          <w:rFonts w:ascii="Segoe UI" w:eastAsia="Segoe UI" w:hAnsi="Segoe UI" w:cs="Segoe UI"/>
        </w:rPr>
        <w:t xml:space="preserve"> física ou jurídica que se encontre, ao tempo da contratação, impossibilitada de contratar em decorrência de sanção que lhe foi imposta;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3.2.3.4. </w:t>
      </w:r>
      <w:proofErr w:type="gramStart"/>
      <w:r w:rsidRPr="001D5169">
        <w:rPr>
          <w:rFonts w:ascii="Segoe UI" w:eastAsia="Segoe UI" w:hAnsi="Segoe UI" w:cs="Segoe UI"/>
        </w:rPr>
        <w:t>aquele</w:t>
      </w:r>
      <w:proofErr w:type="gramEnd"/>
      <w:r w:rsidRPr="001D5169">
        <w:rPr>
          <w:rFonts w:ascii="Segoe UI" w:eastAsia="Segoe UI" w:hAnsi="Segoe UI" w:cs="Segoe UI"/>
        </w:rPr>
        <w:t xml:space="preserve"> que mantenha vínculo de natureza técnica, comercial, econômica, financeira, trabalhista ou civil com dirigente do órgão ou entidade contratante ou com </w:t>
      </w:r>
      <w:r w:rsidRPr="001D5169">
        <w:rPr>
          <w:rFonts w:ascii="Segoe UI" w:eastAsia="Segoe UI" w:hAnsi="Segoe UI" w:cs="Segoe UI"/>
        </w:rPr>
        <w:lastRenderedPageBreak/>
        <w:t>agente público que desempenhe função na licitação ou atue na fiscalização ou na gestão do contrato, ou que deles seja cônjuge, companheiro ou parente em linha reta, colateral ou por afinidade, até o 3º (terceiro) grau;</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3.2.3.5. </w:t>
      </w:r>
      <w:proofErr w:type="gramStart"/>
      <w:r w:rsidRPr="001D5169">
        <w:rPr>
          <w:rFonts w:ascii="Segoe UI" w:eastAsia="Segoe UI" w:hAnsi="Segoe UI" w:cs="Segoe UI"/>
        </w:rPr>
        <w:t>empresas</w:t>
      </w:r>
      <w:proofErr w:type="gramEnd"/>
      <w:r w:rsidRPr="001D5169">
        <w:rPr>
          <w:rFonts w:ascii="Segoe UI" w:eastAsia="Segoe UI" w:hAnsi="Segoe UI" w:cs="Segoe UI"/>
        </w:rPr>
        <w:t xml:space="preserve"> controladoras, controladas ou coligadas, nos termos da Lei nº. 6.404/1976, concorrendo entre si;</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3.2.3.6. </w:t>
      </w:r>
      <w:proofErr w:type="gramStart"/>
      <w:r w:rsidRPr="001D5169">
        <w:rPr>
          <w:rFonts w:ascii="Segoe UI" w:eastAsia="Segoe UI" w:hAnsi="Segoe UI" w:cs="Segoe UI"/>
        </w:rPr>
        <w:t>pessoa</w:t>
      </w:r>
      <w:proofErr w:type="gramEnd"/>
      <w:r w:rsidRPr="001D5169">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3.2.3.7. </w:t>
      </w:r>
      <w:proofErr w:type="gramStart"/>
      <w:r w:rsidRPr="001D5169">
        <w:rPr>
          <w:rFonts w:ascii="Segoe UI" w:eastAsia="Segoe UI" w:hAnsi="Segoe UI" w:cs="Segoe UI"/>
        </w:rPr>
        <w:t>organizações</w:t>
      </w:r>
      <w:proofErr w:type="gramEnd"/>
      <w:r w:rsidRPr="001D5169">
        <w:rPr>
          <w:rFonts w:ascii="Segoe UI" w:eastAsia="Segoe UI" w:hAnsi="Segoe UI" w:cs="Segoe UI"/>
        </w:rPr>
        <w:t xml:space="preserve"> da Sociedade Civil de Interesse Público – OSCIP –, atuando nessa condição (Acórdão nº 746/2014-TCU-Plenário);</w:t>
      </w: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rPr>
        <w:t>3.2.4. Outras vedações previstas em Lei, inclusive na Lei Orgânica Municipal – LOM;</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3.3. Equiparam-se aos autores do projeto as empresas integrantes do mesmo grupo econômico;</w:t>
      </w:r>
    </w:p>
    <w:p w:rsidR="00644EA0" w:rsidRPr="001D5169" w:rsidRDefault="00600C1E" w:rsidP="007E3EBF">
      <w:pPr>
        <w:spacing w:line="300" w:lineRule="auto"/>
        <w:jc w:val="both"/>
        <w:rPr>
          <w:rFonts w:ascii="Segoe UI" w:eastAsia="Segoe UI" w:hAnsi="Segoe UI" w:cs="Segoe UI"/>
          <w:b/>
        </w:rPr>
      </w:pPr>
      <w:r w:rsidRPr="001D5169">
        <w:rPr>
          <w:rFonts w:ascii="Segoe UI" w:eastAsia="Segoe UI" w:hAnsi="Segoe UI" w:cs="Segoe UI"/>
        </w:rPr>
        <w:t xml:space="preserve">3.4. </w:t>
      </w:r>
      <w:proofErr w:type="gramStart"/>
      <w:r w:rsidRPr="001D5169">
        <w:rPr>
          <w:rFonts w:ascii="Segoe UI" w:eastAsia="Segoe UI" w:hAnsi="Segoe UI" w:cs="Segoe UI"/>
        </w:rPr>
        <w:t>aplica</w:t>
      </w:r>
      <w:proofErr w:type="gramEnd"/>
      <w:r w:rsidRPr="001D5169">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 xml:space="preserve">4. Da apresentação da </w:t>
      </w:r>
      <w:proofErr w:type="gramStart"/>
      <w:r w:rsidRPr="001D5169">
        <w:rPr>
          <w:rFonts w:ascii="Segoe UI" w:eastAsia="Segoe UI" w:hAnsi="Segoe UI" w:cs="Segoe UI"/>
          <w:b/>
        </w:rPr>
        <w:t>proposta .</w:t>
      </w:r>
      <w:proofErr w:type="gramEnd"/>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4.1. A proposta deverá ser apresentada dentro do sistema</w:t>
      </w:r>
      <w:r w:rsidR="00ED68E0" w:rsidRPr="001D5169">
        <w:rPr>
          <w:rFonts w:ascii="Segoe UI" w:eastAsia="Segoe UI" w:hAnsi="Segoe UI" w:cs="Segoe UI"/>
        </w:rPr>
        <w:t xml:space="preserve"> </w:t>
      </w:r>
      <w:hyperlink r:id="rId8">
        <w:r w:rsidR="00ED68E0" w:rsidRPr="001D5169">
          <w:rPr>
            <w:rFonts w:ascii="Segoe UI" w:eastAsia="Segoe UI" w:hAnsi="Segoe UI" w:cs="Segoe UI"/>
            <w:u w:val="single"/>
          </w:rPr>
          <w:t>https://novobbmnet.com.br/</w:t>
        </w:r>
      </w:hyperlink>
      <w:r w:rsidRPr="001D5169">
        <w:rPr>
          <w:rFonts w:ascii="Segoe UI" w:eastAsia="Segoe UI" w:hAnsi="Segoe UI" w:cs="Segoe UI"/>
        </w:rPr>
        <w:t>.</w:t>
      </w:r>
    </w:p>
    <w:p w:rsidR="00644EA0" w:rsidRPr="001D5169" w:rsidRDefault="00600C1E" w:rsidP="0055217E">
      <w:pPr>
        <w:tabs>
          <w:tab w:val="left" w:pos="2268"/>
        </w:tabs>
        <w:spacing w:after="0" w:line="300" w:lineRule="auto"/>
        <w:jc w:val="both"/>
        <w:rPr>
          <w:rFonts w:ascii="Segoe UI" w:eastAsia="Segoe UI" w:hAnsi="Segoe UI" w:cs="Segoe UI"/>
          <w:b/>
        </w:rPr>
      </w:pPr>
      <w:r w:rsidRPr="001D5169">
        <w:rPr>
          <w:rFonts w:ascii="Segoe UI" w:eastAsia="Segoe UI" w:hAnsi="Segoe UI" w:cs="Segoe UI"/>
        </w:rPr>
        <w:t xml:space="preserve">4.2. A proposta deverá conter todos os dados e informações constante na Minuta de Proposta Comercial – </w:t>
      </w:r>
      <w:r w:rsidRPr="001D5169">
        <w:rPr>
          <w:rFonts w:ascii="Segoe UI" w:eastAsia="Segoe UI" w:hAnsi="Segoe UI" w:cs="Segoe UI"/>
          <w:b/>
        </w:rPr>
        <w:t>Anexo III.</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1D5169">
        <w:rPr>
          <w:rFonts w:ascii="Segoe UI" w:eastAsia="Segoe UI" w:hAnsi="Segoe UI" w:cs="Segoe UI"/>
          <w:b/>
        </w:rPr>
        <w:t>Anexo III</w:t>
      </w:r>
      <w:r w:rsidRPr="001D5169">
        <w:rPr>
          <w:rFonts w:ascii="Segoe UI" w:eastAsia="Segoe UI" w:hAnsi="Segoe UI" w:cs="Segoe UI"/>
        </w:rPr>
        <w:t xml:space="preserve">.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4.4. Os valores, os preços e os custos utilizados terão como expressão monetária a moeda corrente nacional, ressalvado o disposto no art. 52 da Lei nº. 14.133/2021.</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after="0" w:line="300" w:lineRule="auto"/>
        <w:jc w:val="both"/>
        <w:rPr>
          <w:rFonts w:ascii="Segoe UI" w:eastAsia="Segoe UI" w:hAnsi="Segoe UI" w:cs="Segoe UI"/>
          <w:b/>
        </w:rPr>
      </w:pPr>
      <w:r w:rsidRPr="001D5169">
        <w:rPr>
          <w:rFonts w:ascii="Segoe UI" w:eastAsia="Segoe UI" w:hAnsi="Segoe UI" w:cs="Segoe UI"/>
          <w:b/>
        </w:rPr>
        <w:t>5. Da apresentação dos documentos de habilitação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5.1. O(A) licitante da proposta provisoriamente vencedora deverá apresentar os documentos de habilitação dentro do sistema</w:t>
      </w:r>
      <w:r w:rsidR="00ED68E0" w:rsidRPr="001D5169">
        <w:rPr>
          <w:rFonts w:ascii="Segoe UI" w:eastAsia="Segoe UI" w:hAnsi="Segoe UI" w:cs="Segoe UI"/>
        </w:rPr>
        <w:t xml:space="preserve"> </w:t>
      </w:r>
      <w:hyperlink r:id="rId9">
        <w:r w:rsidR="00ED68E0" w:rsidRPr="001D5169">
          <w:rPr>
            <w:rFonts w:ascii="Segoe UI" w:eastAsia="Segoe UI" w:hAnsi="Segoe UI" w:cs="Segoe UI"/>
            <w:u w:val="single"/>
          </w:rPr>
          <w:t>https://novobbmnet.com.br/</w:t>
        </w:r>
      </w:hyperlink>
      <w:r w:rsidRPr="001D5169">
        <w:rPr>
          <w:rFonts w:ascii="Segoe UI" w:eastAsia="Segoe UI" w:hAnsi="Segoe UI" w:cs="Segoe UI"/>
        </w:rPr>
        <w:t>.</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b/>
        </w:rPr>
        <w:t xml:space="preserve">6. Do critério de julgamento, modo de disputa, margem de preferência, tratamento diferenciado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6.1. O critério de julgamento será menor preço </w:t>
      </w:r>
      <w:r w:rsidRPr="001D5169">
        <w:rPr>
          <w:rFonts w:ascii="Segoe UI" w:eastAsia="Segoe UI" w:hAnsi="Segoe UI" w:cs="Segoe UI"/>
          <w:b/>
        </w:rPr>
        <w:t>UNITÁRIO.</w:t>
      </w:r>
      <w:r w:rsidRPr="001D5169">
        <w:rPr>
          <w:rFonts w:ascii="Segoe UI" w:eastAsia="Segoe UI" w:hAnsi="Segoe UI" w:cs="Segoe UI"/>
        </w:rPr>
        <w:t xml:space="preserve">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 O modo de disputa será </w:t>
      </w:r>
      <w:r w:rsidRPr="001D5169">
        <w:rPr>
          <w:rFonts w:ascii="Segoe UI" w:eastAsia="Segoe UI" w:hAnsi="Segoe UI" w:cs="Segoe UI"/>
          <w:b/>
        </w:rPr>
        <w:t>ABERTO.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6.3. O(A)s licitantes poderão retirar ou substituir a proposta até a abertura da sessão pública.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6.4. Após apresentação das </w:t>
      </w:r>
      <w:proofErr w:type="gramStart"/>
      <w:r w:rsidRPr="001D5169">
        <w:rPr>
          <w:rFonts w:ascii="Segoe UI" w:eastAsia="Segoe UI" w:hAnsi="Segoe UI" w:cs="Segoe UI"/>
        </w:rPr>
        <w:t>propostas  no</w:t>
      </w:r>
      <w:proofErr w:type="gramEnd"/>
      <w:r w:rsidRPr="001D5169">
        <w:rPr>
          <w:rFonts w:ascii="Segoe UI" w:eastAsia="Segoe UI" w:hAnsi="Segoe UI" w:cs="Segoe UI"/>
        </w:rPr>
        <w:t xml:space="preserve"> sistema pelo modo fechado, o(a)(s) licitante(s) apresentará(</w:t>
      </w:r>
      <w:proofErr w:type="spellStart"/>
      <w:r w:rsidRPr="001D5169">
        <w:rPr>
          <w:rFonts w:ascii="Segoe UI" w:eastAsia="Segoe UI" w:hAnsi="Segoe UI" w:cs="Segoe UI"/>
        </w:rPr>
        <w:t>ão</w:t>
      </w:r>
      <w:proofErr w:type="spellEnd"/>
      <w:r w:rsidRPr="001D5169">
        <w:rPr>
          <w:rFonts w:ascii="Segoe UI" w:eastAsia="Segoe UI" w:hAnsi="Segoe UI" w:cs="Segoe UI"/>
        </w:rPr>
        <w:t>) sua(s) proposta(s) por meio de lances públicos e sucessivos, de forma  decrescente, no prazo de 10 min;</w:t>
      </w:r>
    </w:p>
    <w:p w:rsidR="00644EA0" w:rsidRPr="001D5169" w:rsidRDefault="00600C1E" w:rsidP="0055217E">
      <w:pPr>
        <w:tabs>
          <w:tab w:val="left" w:pos="426"/>
        </w:tabs>
        <w:spacing w:line="300" w:lineRule="auto"/>
        <w:jc w:val="both"/>
        <w:rPr>
          <w:rFonts w:ascii="Segoe UI" w:eastAsia="Segoe UI" w:hAnsi="Segoe UI" w:cs="Segoe UI"/>
        </w:rPr>
      </w:pPr>
      <w:r w:rsidRPr="001D5169">
        <w:rPr>
          <w:rFonts w:ascii="Segoe UI" w:eastAsia="Segoe UI" w:hAnsi="Segoe UI" w:cs="Segoe UI"/>
        </w:rPr>
        <w:t>6.5. Iniciada a etapa competitiva, o(a)(s) licitante(s) deverá(</w:t>
      </w:r>
      <w:proofErr w:type="spellStart"/>
      <w:r w:rsidRPr="001D5169">
        <w:rPr>
          <w:rFonts w:ascii="Segoe UI" w:eastAsia="Segoe UI" w:hAnsi="Segoe UI" w:cs="Segoe UI"/>
        </w:rPr>
        <w:t>ão</w:t>
      </w:r>
      <w:proofErr w:type="spellEnd"/>
      <w:r w:rsidRPr="001D5169">
        <w:rPr>
          <w:rFonts w:ascii="Segoe UI" w:eastAsia="Segoe UI" w:hAnsi="Segoe UI" w:cs="Segoe UI"/>
        </w:rPr>
        <w:t xml:space="preserve">) encaminhar lances exclusivamente por meio de sistema </w:t>
      </w:r>
      <w:proofErr w:type="gramStart"/>
      <w:r w:rsidRPr="001D5169">
        <w:rPr>
          <w:rFonts w:ascii="Segoe UI" w:eastAsia="Segoe UI" w:hAnsi="Segoe UI" w:cs="Segoe UI"/>
        </w:rPr>
        <w:t>eletrônico ,</w:t>
      </w:r>
      <w:proofErr w:type="gramEnd"/>
      <w:r w:rsidRPr="001D5169">
        <w:rPr>
          <w:rFonts w:ascii="Segoe UI" w:eastAsia="Segoe UI" w:hAnsi="Segoe UI" w:cs="Segoe UI"/>
        </w:rPr>
        <w:t xml:space="preserve"> sendo imediatamente informados do seu recebimento e do valor consignado no registro.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6.6. O(A) licitante somente poderá oferecer valor inferior em relação ao último lance por ele ofertado e registrado pelo sistema.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6.7. O(A) licitante poderá oferecer lances sucessivos </w:t>
      </w:r>
      <w:proofErr w:type="gramStart"/>
      <w:r w:rsidRPr="001D5169">
        <w:rPr>
          <w:rFonts w:ascii="Segoe UI" w:eastAsia="Segoe UI" w:hAnsi="Segoe UI" w:cs="Segoe UI"/>
        </w:rPr>
        <w:t xml:space="preserve">iguais  </w:t>
      </w:r>
      <w:r w:rsidRPr="001D5169">
        <w:rPr>
          <w:rFonts w:ascii="Segoe UI" w:eastAsia="Segoe UI" w:hAnsi="Segoe UI" w:cs="Segoe UI"/>
          <w:b/>
        </w:rPr>
        <w:t>ou</w:t>
      </w:r>
      <w:proofErr w:type="gramEnd"/>
      <w:r w:rsidRPr="001D5169">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sidRPr="001D5169">
        <w:rPr>
          <w:rFonts w:ascii="Segoe UI" w:eastAsia="Segoe UI" w:hAnsi="Segoe UI" w:cs="Segoe UI"/>
          <w:i/>
        </w:rPr>
        <w:t xml:space="preserve"> R$</w:t>
      </w:r>
      <w:r w:rsidRPr="001D5169">
        <w:rPr>
          <w:rFonts w:ascii="Segoe UI" w:eastAsia="Segoe UI" w:hAnsi="Segoe UI" w:cs="Segoe UI"/>
        </w:rPr>
        <w:t>0,05 (cinco centavos).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6.9. Havendo lances iguais ao </w:t>
      </w:r>
      <w:proofErr w:type="gramStart"/>
      <w:r w:rsidRPr="001D5169">
        <w:rPr>
          <w:rFonts w:ascii="Segoe UI" w:eastAsia="Segoe UI" w:hAnsi="Segoe UI" w:cs="Segoe UI"/>
        </w:rPr>
        <w:t>menor  já</w:t>
      </w:r>
      <w:proofErr w:type="gramEnd"/>
      <w:r w:rsidRPr="001D5169">
        <w:rPr>
          <w:rFonts w:ascii="Segoe UI" w:eastAsia="Segoe UI" w:hAnsi="Segoe UI" w:cs="Segoe UI"/>
        </w:rPr>
        <w:t xml:space="preserve"> ofertado, prevalecerá aquele que for recebido e registrado primeiro no sistema.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6.10. Caso o(a) licitante não apresente lances, concorrerá com o valor de sua proposta.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6.11. Durante o procedimento, a(s) licitante(s) será(</w:t>
      </w:r>
      <w:proofErr w:type="spellStart"/>
      <w:r w:rsidRPr="001D5169">
        <w:rPr>
          <w:rFonts w:ascii="Segoe UI" w:eastAsia="Segoe UI" w:hAnsi="Segoe UI" w:cs="Segoe UI"/>
        </w:rPr>
        <w:t>ão</w:t>
      </w:r>
      <w:proofErr w:type="spellEnd"/>
      <w:r w:rsidRPr="001D5169">
        <w:rPr>
          <w:rFonts w:ascii="Segoe UI" w:eastAsia="Segoe UI" w:hAnsi="Segoe UI" w:cs="Segoe UI"/>
        </w:rPr>
        <w:t xml:space="preserve">) informada(s), em tempo real, do valor do </w:t>
      </w:r>
      <w:proofErr w:type="gramStart"/>
      <w:r w:rsidRPr="001D5169">
        <w:rPr>
          <w:rFonts w:ascii="Segoe UI" w:eastAsia="Segoe UI" w:hAnsi="Segoe UI" w:cs="Segoe UI"/>
        </w:rPr>
        <w:t>menor  lance</w:t>
      </w:r>
      <w:proofErr w:type="gramEnd"/>
      <w:r w:rsidRPr="001D5169">
        <w:rPr>
          <w:rFonts w:ascii="Segoe UI" w:eastAsia="Segoe UI" w:hAnsi="Segoe UI" w:cs="Segoe UI"/>
        </w:rPr>
        <w:t xml:space="preserve"> registrado.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6.13. Será assegurado, como critério de desempate, preferência de contratação para ME e EPP.</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6.13.1. Entende-se por empate aquelas situações em que as propostas apresentadas pelas </w:t>
      </w:r>
      <w:proofErr w:type="spellStart"/>
      <w:r w:rsidRPr="001D5169">
        <w:rPr>
          <w:rFonts w:ascii="Segoe UI" w:eastAsia="Segoe UI" w:hAnsi="Segoe UI" w:cs="Segoe UI"/>
        </w:rPr>
        <w:t>ME’s</w:t>
      </w:r>
      <w:proofErr w:type="spellEnd"/>
      <w:r w:rsidRPr="001D5169">
        <w:rPr>
          <w:rFonts w:ascii="Segoe UI" w:eastAsia="Segoe UI" w:hAnsi="Segoe UI" w:cs="Segoe UI"/>
        </w:rPr>
        <w:t xml:space="preserve"> e </w:t>
      </w:r>
      <w:proofErr w:type="spellStart"/>
      <w:r w:rsidRPr="001D5169">
        <w:rPr>
          <w:rFonts w:ascii="Segoe UI" w:eastAsia="Segoe UI" w:hAnsi="Segoe UI" w:cs="Segoe UI"/>
        </w:rPr>
        <w:t>EPP’s</w:t>
      </w:r>
      <w:proofErr w:type="spellEnd"/>
      <w:r w:rsidRPr="001D5169">
        <w:rPr>
          <w:rFonts w:ascii="Segoe UI" w:eastAsia="Segoe UI" w:hAnsi="Segoe UI" w:cs="Segoe UI"/>
        </w:rPr>
        <w:t xml:space="preserve"> sejam iguais ou até 5% (cinco por cento) superiores à proposta mais bem classificada, salvo quando esta proposta tiver sido apresentada por ME e EPP.</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6.13.2. Ocorrendo o empate, proceder-se-á da seguinte forma: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6.13.2.1. A ME ou EPP mais bem classificada poderá apresentar lance inferior </w:t>
      </w:r>
      <w:r w:rsidRPr="001D5169">
        <w:rPr>
          <w:rFonts w:ascii="Segoe UI" w:eastAsia="Segoe UI" w:hAnsi="Segoe UI" w:cs="Segoe UI"/>
          <w:b/>
        </w:rPr>
        <w:t>ou</w:t>
      </w:r>
      <w:r w:rsidRPr="001D5169">
        <w:rPr>
          <w:rFonts w:ascii="Segoe UI" w:eastAsia="Segoe UI" w:hAnsi="Segoe UI" w:cs="Segoe UI"/>
        </w:rPr>
        <w:t xml:space="preserve"> superior àquela considerada vencedora do certame no prazo máximo de 05 (cinco) minutos após o encerramento dos lances, sob pena de preclusão.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6.13.2.3. No caso de equivalência dos valores apresentados pelas </w:t>
      </w:r>
      <w:proofErr w:type="spellStart"/>
      <w:r w:rsidRPr="001D5169">
        <w:rPr>
          <w:rFonts w:ascii="Segoe UI" w:eastAsia="Segoe UI" w:hAnsi="Segoe UI" w:cs="Segoe UI"/>
        </w:rPr>
        <w:t>ME’s</w:t>
      </w:r>
      <w:proofErr w:type="spellEnd"/>
      <w:r w:rsidRPr="001D5169">
        <w:rPr>
          <w:rFonts w:ascii="Segoe UI" w:eastAsia="Segoe UI" w:hAnsi="Segoe UI" w:cs="Segoe UI"/>
        </w:rPr>
        <w:t xml:space="preserve"> e </w:t>
      </w:r>
      <w:proofErr w:type="spellStart"/>
      <w:r w:rsidRPr="001D5169">
        <w:rPr>
          <w:rFonts w:ascii="Segoe UI" w:eastAsia="Segoe UI" w:hAnsi="Segoe UI" w:cs="Segoe UI"/>
        </w:rPr>
        <w:t>EPP’s</w:t>
      </w:r>
      <w:proofErr w:type="spellEnd"/>
      <w:r w:rsidRPr="001D5169">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6.13.3. Na hipótese da não-contratação nos termos deste subitem, o objeto licitado será adjudicado em favor da proposta originalmente vencedora do certame.</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6.14. Em igualdade de condições, se não houver desempate, será assegurada preferência, sucessivamente, aos bens e serviços produzidos ou prestados por:</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6.14.1. </w:t>
      </w:r>
      <w:proofErr w:type="gramStart"/>
      <w:r w:rsidRPr="001D5169">
        <w:rPr>
          <w:rFonts w:ascii="Segoe UI" w:eastAsia="Segoe UI" w:hAnsi="Segoe UI" w:cs="Segoe UI"/>
        </w:rPr>
        <w:t>licitantes</w:t>
      </w:r>
      <w:proofErr w:type="gramEnd"/>
      <w:r w:rsidRPr="001D5169">
        <w:rPr>
          <w:rFonts w:ascii="Segoe UI" w:eastAsia="Segoe UI" w:hAnsi="Segoe UI" w:cs="Segoe UI"/>
        </w:rPr>
        <w:t xml:space="preserve"> estabelecidas no Estado de Minas Gerais.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6.14.2. </w:t>
      </w:r>
      <w:proofErr w:type="gramStart"/>
      <w:r w:rsidRPr="001D5169">
        <w:rPr>
          <w:rFonts w:ascii="Segoe UI" w:eastAsia="Segoe UI" w:hAnsi="Segoe UI" w:cs="Segoe UI"/>
        </w:rPr>
        <w:t>licitantes</w:t>
      </w:r>
      <w:proofErr w:type="gramEnd"/>
      <w:r w:rsidRPr="001D5169">
        <w:rPr>
          <w:rFonts w:ascii="Segoe UI" w:eastAsia="Segoe UI" w:hAnsi="Segoe UI" w:cs="Segoe UI"/>
        </w:rPr>
        <w:t xml:space="preserve"> brasileiras.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6.14.3 licitantes que invistam em pesquisa e no desenvolvimento de tecnologia no país.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6.14.4. </w:t>
      </w:r>
      <w:proofErr w:type="gramStart"/>
      <w:r w:rsidRPr="001D5169">
        <w:rPr>
          <w:rFonts w:ascii="Segoe UI" w:eastAsia="Segoe UI" w:hAnsi="Segoe UI" w:cs="Segoe UI"/>
        </w:rPr>
        <w:t>licitantes</w:t>
      </w:r>
      <w:proofErr w:type="gramEnd"/>
      <w:r w:rsidRPr="001D5169">
        <w:rPr>
          <w:rFonts w:ascii="Segoe UI" w:eastAsia="Segoe UI" w:hAnsi="Segoe UI" w:cs="Segoe UI"/>
        </w:rPr>
        <w:t xml:space="preserve"> que comprovem a prática de mitigação, nos termos da Lei nº 12.187/2009.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lastRenderedPageBreak/>
        <w:t>6.15. Encerrada a fase de lances, será verificada a conformidade da proposta classificada em 1º (primeiro) lugar quanto à adequação do objeto e à compatibilidade do preço em relação ao estipulado para a contratação administrativa.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6.16. No caso de o preço da proposta vencedora estar acima do estimado pela Administração, poderá haver a negociação de condições mais vantajosas.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6.17. </w:t>
      </w:r>
      <w:proofErr w:type="gramStart"/>
      <w:r w:rsidRPr="001D5169">
        <w:rPr>
          <w:rFonts w:ascii="Segoe UI" w:eastAsia="Segoe UI" w:hAnsi="Segoe UI" w:cs="Segoe UI"/>
        </w:rPr>
        <w:t>será</w:t>
      </w:r>
      <w:proofErr w:type="gramEnd"/>
      <w:r w:rsidRPr="001D5169">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6.19. Em qualquer caso, concluída a negociação, o resultado será registrado na ata do procedimento do Pregão.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6.20. Estando o preço compatível, será solicitado o envio da proposta e, se necessário, de documentos complementares, adequada ao último lance.</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6.21. Será desclassifica a proposta vencedora que:</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6.21.1. </w:t>
      </w:r>
      <w:proofErr w:type="gramStart"/>
      <w:r w:rsidRPr="001D5169">
        <w:rPr>
          <w:rFonts w:ascii="Segoe UI" w:eastAsia="Segoe UI" w:hAnsi="Segoe UI" w:cs="Segoe UI"/>
        </w:rPr>
        <w:t>contiver</w:t>
      </w:r>
      <w:proofErr w:type="gramEnd"/>
      <w:r w:rsidRPr="001D5169">
        <w:rPr>
          <w:rFonts w:ascii="Segoe UI" w:eastAsia="Segoe UI" w:hAnsi="Segoe UI" w:cs="Segoe UI"/>
        </w:rPr>
        <w:t xml:space="preserve"> vícios insanáveis;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6.21.2não obedecer às especificações técnicas pormenorizadas neste aviso ou em seus anexos;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6.21.3.. </w:t>
      </w:r>
      <w:proofErr w:type="gramStart"/>
      <w:r w:rsidRPr="001D5169">
        <w:rPr>
          <w:rFonts w:ascii="Segoe UI" w:eastAsia="Segoe UI" w:hAnsi="Segoe UI" w:cs="Segoe UI"/>
        </w:rPr>
        <w:t>apresentar</w:t>
      </w:r>
      <w:proofErr w:type="gramEnd"/>
      <w:r w:rsidRPr="001D5169">
        <w:rPr>
          <w:rFonts w:ascii="Segoe UI" w:eastAsia="Segoe UI" w:hAnsi="Segoe UI" w:cs="Segoe UI"/>
        </w:rPr>
        <w:t xml:space="preserve"> preços inexequíveis ou permanecerem acima do preço máximo definido para a contratação;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6.21.4. </w:t>
      </w:r>
      <w:proofErr w:type="gramStart"/>
      <w:r w:rsidRPr="001D5169">
        <w:rPr>
          <w:rFonts w:ascii="Segoe UI" w:eastAsia="Segoe UI" w:hAnsi="Segoe UI" w:cs="Segoe UI"/>
        </w:rPr>
        <w:t>não</w:t>
      </w:r>
      <w:proofErr w:type="gramEnd"/>
      <w:r w:rsidRPr="001D5169">
        <w:rPr>
          <w:rFonts w:ascii="Segoe UI" w:eastAsia="Segoe UI" w:hAnsi="Segoe UI" w:cs="Segoe UI"/>
        </w:rPr>
        <w:t xml:space="preserve"> tiverem sua exequibilidade demonstrada, quando exigido pela Administração;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6.25.5. </w:t>
      </w:r>
      <w:proofErr w:type="gramStart"/>
      <w:r w:rsidRPr="001D5169">
        <w:rPr>
          <w:rFonts w:ascii="Segoe UI" w:eastAsia="Segoe UI" w:hAnsi="Segoe UI" w:cs="Segoe UI"/>
        </w:rPr>
        <w:t>apresentar</w:t>
      </w:r>
      <w:proofErr w:type="gramEnd"/>
      <w:r w:rsidRPr="001D5169">
        <w:rPr>
          <w:rFonts w:ascii="Segoe UI" w:eastAsia="Segoe UI" w:hAnsi="Segoe UI" w:cs="Segoe UI"/>
        </w:rPr>
        <w:t xml:space="preserve"> desconformidade com quaisquer outras exigências deste aviso ou seus anexos, desde que insanável.</w:t>
      </w:r>
    </w:p>
    <w:p w:rsidR="00644EA0" w:rsidRPr="001D5169" w:rsidRDefault="00600C1E" w:rsidP="0055217E">
      <w:pPr>
        <w:tabs>
          <w:tab w:val="left" w:pos="2268"/>
        </w:tabs>
        <w:spacing w:after="0" w:line="300" w:lineRule="auto"/>
        <w:jc w:val="both"/>
        <w:rPr>
          <w:rFonts w:ascii="Segoe UI" w:eastAsia="Segoe UI" w:hAnsi="Segoe UI" w:cs="Segoe UI"/>
          <w:i/>
        </w:rPr>
      </w:pPr>
      <w:r w:rsidRPr="001D5169">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644EA0" w:rsidRPr="001D5169" w:rsidRDefault="00600C1E" w:rsidP="0055217E">
      <w:pPr>
        <w:tabs>
          <w:tab w:val="left" w:pos="2268"/>
        </w:tabs>
        <w:spacing w:after="0" w:line="300" w:lineRule="auto"/>
        <w:jc w:val="both"/>
        <w:rPr>
          <w:rFonts w:ascii="Segoe UI" w:eastAsia="Segoe UI" w:hAnsi="Segoe UI" w:cs="Segoe UI"/>
          <w:i/>
        </w:rPr>
      </w:pPr>
      <w:r w:rsidRPr="001D5169">
        <w:rPr>
          <w:rFonts w:ascii="Segoe UI" w:eastAsia="Segoe UI" w:hAnsi="Segoe UI" w:cs="Segoe UI"/>
        </w:rPr>
        <w:t xml:space="preserve">6.21.1. </w:t>
      </w:r>
      <w:proofErr w:type="gramStart"/>
      <w:r w:rsidRPr="001D5169">
        <w:rPr>
          <w:rFonts w:ascii="Segoe UI" w:eastAsia="Segoe UI" w:hAnsi="Segoe UI" w:cs="Segoe UI"/>
        </w:rPr>
        <w:t>for</w:t>
      </w:r>
      <w:proofErr w:type="gramEnd"/>
      <w:r w:rsidRPr="001D5169">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lastRenderedPageBreak/>
        <w:t xml:space="preserve">6.21.2. </w:t>
      </w:r>
      <w:proofErr w:type="gramStart"/>
      <w:r w:rsidRPr="001D5169">
        <w:rPr>
          <w:rFonts w:ascii="Segoe UI" w:eastAsia="Segoe UI" w:hAnsi="Segoe UI" w:cs="Segoe UI"/>
        </w:rPr>
        <w:t>apresentar</w:t>
      </w:r>
      <w:proofErr w:type="gramEnd"/>
      <w:r w:rsidRPr="001D5169">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6.24. O ajuste de que trata este dispositivo se limita a sanar erros ou falhas que não alterem a substância das propostas;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6.26. Se a proposta ou lance vencedora for desclassificada, será examinada a proposta ou lance subsequente, e, assim sucessivamente, na ordem de classificação.</w:t>
      </w:r>
    </w:p>
    <w:p w:rsidR="00644EA0" w:rsidRPr="001D5169" w:rsidRDefault="00600C1E" w:rsidP="00ED68E0">
      <w:pPr>
        <w:tabs>
          <w:tab w:val="left" w:pos="2268"/>
        </w:tabs>
        <w:spacing w:after="0" w:line="300" w:lineRule="auto"/>
        <w:jc w:val="both"/>
        <w:rPr>
          <w:rFonts w:ascii="Segoe UI" w:eastAsia="Segoe UI" w:hAnsi="Segoe UI" w:cs="Segoe UI"/>
        </w:rPr>
      </w:pPr>
      <w:r w:rsidRPr="001D5169">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after="0" w:line="300" w:lineRule="auto"/>
        <w:jc w:val="both"/>
        <w:rPr>
          <w:rFonts w:ascii="Segoe UI" w:eastAsia="Segoe UI" w:hAnsi="Segoe UI" w:cs="Segoe UI"/>
          <w:b/>
        </w:rPr>
      </w:pPr>
      <w:r w:rsidRPr="001D5169">
        <w:rPr>
          <w:rFonts w:ascii="Segoe UI" w:eastAsia="Segoe UI" w:hAnsi="Segoe UI" w:cs="Segoe UI"/>
          <w:b/>
        </w:rPr>
        <w:t>7. Da habilitação</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7.1. Habilitação jurídica: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7.1.1. Empresário individual: inscrição no Registro Público de Empresas Mercantis, a cargo da Junta Comercial respectiva;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7.1.2. Microempreendedor Individual – MEI: Certificado da Condição de Microempreendedor Individual – CCMEI;</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7.1.4. Sociedade empresária estrangeira com atuação permanente no país: Decreto de autorização para funcionamento no Brasil;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7.1.5. Sociedade simples: inscrição do ato constitutivo no Registro Civil de Pessoas Jurídicas do local de sua sede, acompanhada de documento comprobatório de seus administradores;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7.1.7. Os documentos apresentados deverão estar acompanhados de todas as alterações ou da consolidação respectiva.</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7.2. Habilitação fiscal, social e trabalhista: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7.2.1. Cadastro Nacional de Pessoa Jurídica – CNPJ;</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7.2.2. Inscrição no cadastro de contribuintes estadual, relativo ao domicílio ou sede do(a) licitante, pertinente ao seu ramo de atividade e compatível com o objeto contratual;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7.2.3. Prova de regularidade perante a Fazenda Federal;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7.2.4. Prova de regularidade perante a Fazenda Estadual;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7.2.5. Prova de regularidade perante a Fazenda Municipal;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7.2.6. Prova de regularidade relativo à Seguridade Social e ao Fundo de Garantia de Tempo de Serviço – FGTS –, que demonstre cumprimento dos encargos sociais instituídos por lei;</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7.2.7. Prova de regularidade perante a Justiça do Trabalho;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7.2.8. Cumprimento do disposto no inciso XXXIII do art. 7º da Constituição da República de 1988 – CR88, conforme </w:t>
      </w:r>
      <w:r w:rsidRPr="001D5169">
        <w:rPr>
          <w:rFonts w:ascii="Segoe UI" w:eastAsia="Segoe UI" w:hAnsi="Segoe UI" w:cs="Segoe UI"/>
          <w:b/>
        </w:rPr>
        <w:t>Anexo IV</w:t>
      </w:r>
      <w:r w:rsidRPr="001D5169">
        <w:rPr>
          <w:rFonts w:ascii="Segoe UI" w:eastAsia="Segoe UI" w:hAnsi="Segoe UI" w:cs="Segoe UI"/>
        </w:rPr>
        <w:t xml:space="preserve">. </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7.3. Habilitação técnico-profissional e técnico-operacional:</w:t>
      </w:r>
    </w:p>
    <w:p w:rsidR="00644EA0" w:rsidRPr="001D5169" w:rsidRDefault="00600C1E" w:rsidP="0055217E">
      <w:pPr>
        <w:spacing w:after="200" w:line="276" w:lineRule="auto"/>
        <w:jc w:val="both"/>
        <w:rPr>
          <w:rFonts w:ascii="Segoe UI" w:eastAsia="Segoe UI" w:hAnsi="Segoe UI" w:cs="Segoe UI"/>
        </w:rPr>
      </w:pPr>
      <w:r w:rsidRPr="001D5169">
        <w:rPr>
          <w:rFonts w:ascii="Segoe UI" w:eastAsia="Segoe UI" w:hAnsi="Segoe UI" w:cs="Segoe UI"/>
        </w:rPr>
        <w:lastRenderedPageBreak/>
        <w:t>7.3.1.Declaração da licitante de que não possui em seu quadro de pessoal empregado(s) com menos de 18 (dezoito) anos em trabalho noturno, perigoso ou insalubre e de 16 (dezesseis) anos em qualquer trabalho.</w:t>
      </w:r>
    </w:p>
    <w:p w:rsidR="0024491B" w:rsidRPr="001D5169" w:rsidRDefault="00600C1E" w:rsidP="0024491B">
      <w:pPr>
        <w:pStyle w:val="Default"/>
        <w:jc w:val="both"/>
        <w:rPr>
          <w:rFonts w:ascii="Segoe UI" w:hAnsi="Segoe UI" w:cs="Segoe UI"/>
          <w:sz w:val="22"/>
          <w:szCs w:val="22"/>
        </w:rPr>
      </w:pPr>
      <w:r w:rsidRPr="001D5169">
        <w:rPr>
          <w:rFonts w:ascii="Segoe UI" w:eastAsia="Segoe UI" w:hAnsi="Segoe UI" w:cs="Segoe UI"/>
          <w:sz w:val="22"/>
          <w:szCs w:val="22"/>
        </w:rPr>
        <w:t xml:space="preserve">7.3.2 </w:t>
      </w:r>
      <w:r w:rsidR="0024491B" w:rsidRPr="001D5169">
        <w:rPr>
          <w:rFonts w:ascii="Segoe UI" w:hAnsi="Segoe UI" w:cs="Segoe UI"/>
          <w:sz w:val="22"/>
          <w:szCs w:val="22"/>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 </w:t>
      </w:r>
    </w:p>
    <w:p w:rsidR="0024491B" w:rsidRPr="001D5169" w:rsidRDefault="0024491B" w:rsidP="0024491B">
      <w:pPr>
        <w:pStyle w:val="Default"/>
        <w:jc w:val="both"/>
        <w:rPr>
          <w:rFonts w:ascii="Segoe UI" w:hAnsi="Segoe UI" w:cs="Segoe UI"/>
          <w:sz w:val="22"/>
          <w:szCs w:val="22"/>
        </w:rPr>
      </w:pPr>
    </w:p>
    <w:p w:rsidR="00644EA0" w:rsidRPr="001D5169" w:rsidRDefault="00600C1E" w:rsidP="0024491B">
      <w:pPr>
        <w:spacing w:after="200" w:line="276" w:lineRule="auto"/>
        <w:jc w:val="both"/>
        <w:rPr>
          <w:rFonts w:ascii="Segoe UI" w:eastAsia="Segoe UI" w:hAnsi="Segoe UI" w:cs="Segoe UI"/>
          <w:b/>
        </w:rPr>
      </w:pPr>
      <w:r w:rsidRPr="001D5169">
        <w:rPr>
          <w:rFonts w:ascii="Segoe UI" w:eastAsia="Segoe UI" w:hAnsi="Segoe UI" w:cs="Segoe UI"/>
          <w:b/>
        </w:rPr>
        <w:t>7.4. Habilitação econômico-financeira</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rPr>
        <w:t>7.4.1. Certidão negativa de feitos sobre falência expedida pelo distribuidor da sede da licitante.</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7.5. Habilitação por declaração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1D5169">
        <w:rPr>
          <w:rFonts w:ascii="Segoe UI" w:eastAsia="Segoe UI" w:hAnsi="Segoe UI" w:cs="Segoe UI"/>
          <w:b/>
        </w:rPr>
        <w:t xml:space="preserve">ou </w:t>
      </w:r>
      <w:r w:rsidRPr="001D5169">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Pr="001D5169">
        <w:rPr>
          <w:rFonts w:ascii="Segoe UI" w:eastAsia="Segoe UI" w:hAnsi="Segoe UI" w:cs="Segoe UI"/>
          <w:b/>
        </w:rPr>
        <w:t>Anexo V</w:t>
      </w:r>
      <w:r w:rsidRPr="001D5169">
        <w:rPr>
          <w:rFonts w:ascii="Segoe UI" w:eastAsia="Segoe UI" w:hAnsi="Segoe UI" w:cs="Segoe UI"/>
        </w:rPr>
        <w:t>.</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7.7. Após a entrega dos documentos para habilitação, não será permitida a substituição ou apresentação de novos documentos, salvo em sede de diligência, para: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7.7.1. </w:t>
      </w:r>
      <w:proofErr w:type="gramStart"/>
      <w:r w:rsidRPr="001D5169">
        <w:rPr>
          <w:rFonts w:ascii="Segoe UI" w:eastAsia="Segoe UI" w:hAnsi="Segoe UI" w:cs="Segoe UI"/>
        </w:rPr>
        <w:t>complementação</w:t>
      </w:r>
      <w:proofErr w:type="gramEnd"/>
      <w:r w:rsidRPr="001D5169">
        <w:rPr>
          <w:rFonts w:ascii="Segoe UI" w:eastAsia="Segoe UI" w:hAnsi="Segoe UI" w:cs="Segoe UI"/>
        </w:rPr>
        <w:t xml:space="preserve"> de informações acerca dos documentos já apresentados pela(s) licitante(s) e desde que necessária para apurar fatos existentes à época da abertura do certame;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7.7.2. </w:t>
      </w:r>
      <w:proofErr w:type="gramStart"/>
      <w:r w:rsidRPr="001D5169">
        <w:rPr>
          <w:rFonts w:ascii="Segoe UI" w:eastAsia="Segoe UI" w:hAnsi="Segoe UI" w:cs="Segoe UI"/>
        </w:rPr>
        <w:t>atualização</w:t>
      </w:r>
      <w:proofErr w:type="gramEnd"/>
      <w:r w:rsidRPr="001D5169">
        <w:rPr>
          <w:rFonts w:ascii="Segoe UI" w:eastAsia="Segoe UI" w:hAnsi="Segoe UI" w:cs="Segoe UI"/>
        </w:rPr>
        <w:t xml:space="preserve"> de documentos cuja validade tenha expirado após a data de recebimento das propostas.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7.9. Os documentos de habilitação poderá ser: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7.9.1. </w:t>
      </w:r>
      <w:proofErr w:type="gramStart"/>
      <w:r w:rsidRPr="001D5169">
        <w:rPr>
          <w:rFonts w:ascii="Segoe UI" w:eastAsia="Segoe UI" w:hAnsi="Segoe UI" w:cs="Segoe UI"/>
        </w:rPr>
        <w:t>apresentada</w:t>
      </w:r>
      <w:proofErr w:type="gramEnd"/>
      <w:r w:rsidRPr="001D5169">
        <w:rPr>
          <w:rFonts w:ascii="Segoe UI" w:eastAsia="Segoe UI" w:hAnsi="Segoe UI" w:cs="Segoe UI"/>
        </w:rPr>
        <w:t xml:space="preserve"> em original, por cópia ou por qualquer outro meio expressamente admitido pela Administração;</w:t>
      </w:r>
    </w:p>
    <w:p w:rsidR="00644EA0" w:rsidRPr="001D5169" w:rsidRDefault="00600C1E" w:rsidP="0055217E">
      <w:pPr>
        <w:spacing w:after="0" w:line="300" w:lineRule="auto"/>
        <w:jc w:val="both"/>
        <w:rPr>
          <w:rFonts w:ascii="Segoe UI" w:eastAsia="Segoe UI" w:hAnsi="Segoe UI" w:cs="Segoe UI"/>
          <w:b/>
        </w:rPr>
      </w:pPr>
      <w:r w:rsidRPr="001D5169">
        <w:rPr>
          <w:rFonts w:ascii="Segoe UI" w:eastAsia="Segoe UI" w:hAnsi="Segoe UI" w:cs="Segoe UI"/>
        </w:rPr>
        <w:t xml:space="preserve">7.9.2. </w:t>
      </w:r>
      <w:proofErr w:type="gramStart"/>
      <w:r w:rsidRPr="001D5169">
        <w:rPr>
          <w:rFonts w:ascii="Segoe UI" w:eastAsia="Segoe UI" w:hAnsi="Segoe UI" w:cs="Segoe UI"/>
        </w:rPr>
        <w:t>substituída</w:t>
      </w:r>
      <w:proofErr w:type="gramEnd"/>
      <w:r w:rsidRPr="001D5169">
        <w:rPr>
          <w:rFonts w:ascii="Segoe UI" w:eastAsia="Segoe UI" w:hAnsi="Segoe UI" w:cs="Segoe UI"/>
        </w:rPr>
        <w:t xml:space="preserve"> por registro cadastral emitido pela Administração, desde que o registro tenha sido feito em obediência ao disposta na Lei nº. 14.133/2021.</w:t>
      </w:r>
    </w:p>
    <w:p w:rsidR="00644EA0" w:rsidRPr="001D5169" w:rsidRDefault="00644EA0" w:rsidP="0055217E">
      <w:pPr>
        <w:spacing w:after="0" w:line="300" w:lineRule="auto"/>
        <w:jc w:val="both"/>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8. Das impugnações, dos pedidos de esclarecimentos e dos recursos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8.1.1. A resposta à impugnação ou ao pedido de esclarecimento será divulgada Portal da Transparência de São Sebastião do Anta, no prazo de até 03 (três) </w:t>
      </w:r>
      <w:proofErr w:type="gramStart"/>
      <w:r w:rsidRPr="001D5169">
        <w:rPr>
          <w:rFonts w:ascii="Segoe UI" w:eastAsia="Segoe UI" w:hAnsi="Segoe UI" w:cs="Segoe UI"/>
        </w:rPr>
        <w:t>dias ,</w:t>
      </w:r>
      <w:proofErr w:type="gramEnd"/>
      <w:r w:rsidRPr="001D5169">
        <w:rPr>
          <w:rFonts w:ascii="Segoe UI" w:eastAsia="Segoe UI" w:hAnsi="Segoe UI" w:cs="Segoe UI"/>
        </w:rPr>
        <w:t xml:space="preserve"> limitando ao último dia anterior à data de abertura do certame.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8.2. Dos atos da Administração decorrentes deste Pregão cabem:</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8.2.1. </w:t>
      </w:r>
      <w:proofErr w:type="gramStart"/>
      <w:r w:rsidRPr="001D5169">
        <w:rPr>
          <w:rFonts w:ascii="Segoe UI" w:eastAsia="Segoe UI" w:hAnsi="Segoe UI" w:cs="Segoe UI"/>
        </w:rPr>
        <w:t>recurso</w:t>
      </w:r>
      <w:proofErr w:type="gramEnd"/>
      <w:r w:rsidRPr="001D5169">
        <w:rPr>
          <w:rFonts w:ascii="Segoe UI" w:eastAsia="Segoe UI" w:hAnsi="Segoe UI" w:cs="Segoe UI"/>
        </w:rPr>
        <w:t>, no prazo de 03 (três) dias úteis, contado da data de intimação ou de lavratura da ata, em face de: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8.2.1.1. </w:t>
      </w:r>
      <w:proofErr w:type="gramStart"/>
      <w:r w:rsidRPr="001D5169">
        <w:rPr>
          <w:rFonts w:ascii="Segoe UI" w:eastAsia="Segoe UI" w:hAnsi="Segoe UI" w:cs="Segoe UI"/>
        </w:rPr>
        <w:t>julgamento</w:t>
      </w:r>
      <w:proofErr w:type="gramEnd"/>
      <w:r w:rsidRPr="001D5169">
        <w:rPr>
          <w:rFonts w:ascii="Segoe UI" w:eastAsia="Segoe UI" w:hAnsi="Segoe UI" w:cs="Segoe UI"/>
        </w:rPr>
        <w:t xml:space="preserve"> de propostas;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8.2.1.2. </w:t>
      </w:r>
      <w:proofErr w:type="gramStart"/>
      <w:r w:rsidRPr="001D5169">
        <w:rPr>
          <w:rFonts w:ascii="Segoe UI" w:eastAsia="Segoe UI" w:hAnsi="Segoe UI" w:cs="Segoe UI"/>
        </w:rPr>
        <w:t>ato</w:t>
      </w:r>
      <w:proofErr w:type="gramEnd"/>
      <w:r w:rsidRPr="001D5169">
        <w:rPr>
          <w:rFonts w:ascii="Segoe UI" w:eastAsia="Segoe UI" w:hAnsi="Segoe UI" w:cs="Segoe UI"/>
        </w:rPr>
        <w:t xml:space="preserve"> de habilitação ou inabilitação de licitante;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8.2.1.3. </w:t>
      </w:r>
      <w:proofErr w:type="gramStart"/>
      <w:r w:rsidRPr="001D5169">
        <w:rPr>
          <w:rFonts w:ascii="Segoe UI" w:eastAsia="Segoe UI" w:hAnsi="Segoe UI" w:cs="Segoe UI"/>
        </w:rPr>
        <w:t>anulação</w:t>
      </w:r>
      <w:proofErr w:type="gramEnd"/>
      <w:r w:rsidRPr="001D5169">
        <w:rPr>
          <w:rFonts w:ascii="Segoe UI" w:eastAsia="Segoe UI" w:hAnsi="Segoe UI" w:cs="Segoe UI"/>
        </w:rPr>
        <w:t xml:space="preserve"> ou revogação do Pregão;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8.2.1.4. </w:t>
      </w:r>
      <w:proofErr w:type="gramStart"/>
      <w:r w:rsidRPr="001D5169">
        <w:rPr>
          <w:rFonts w:ascii="Segoe UI" w:eastAsia="Segoe UI" w:hAnsi="Segoe UI" w:cs="Segoe UI"/>
        </w:rPr>
        <w:t>extinção</w:t>
      </w:r>
      <w:proofErr w:type="gramEnd"/>
      <w:r w:rsidRPr="001D5169">
        <w:rPr>
          <w:rFonts w:ascii="Segoe UI" w:eastAsia="Segoe UI" w:hAnsi="Segoe UI" w:cs="Segoe UI"/>
        </w:rPr>
        <w:t xml:space="preserve"> do contrato administrativo, quando determinada por ato unilateral e escrito da Administração;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8.2.2. </w:t>
      </w:r>
      <w:proofErr w:type="gramStart"/>
      <w:r w:rsidRPr="001D5169">
        <w:rPr>
          <w:rFonts w:ascii="Segoe UI" w:eastAsia="Segoe UI" w:hAnsi="Segoe UI" w:cs="Segoe UI"/>
        </w:rPr>
        <w:t>pedido</w:t>
      </w:r>
      <w:proofErr w:type="gramEnd"/>
      <w:r w:rsidRPr="001D5169">
        <w:rPr>
          <w:rFonts w:ascii="Segoe UI" w:eastAsia="Segoe UI" w:hAnsi="Segoe UI" w:cs="Segoe UI"/>
        </w:rPr>
        <w:t xml:space="preserve"> de reconsideração, no prazo de 03 (três) dias úteis, contado da data de intimação, relativa a ato do qual não caiba recurso hierárquico.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8.3. Quando ao recurso apresentado em virtude do disposto nos subitens 8.2.1.1 e 8.2.1.2 serão observadas as seguintes disposições: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8.3.1. </w:t>
      </w:r>
      <w:proofErr w:type="gramStart"/>
      <w:r w:rsidRPr="001D5169">
        <w:rPr>
          <w:rFonts w:ascii="Segoe UI" w:eastAsia="Segoe UI" w:hAnsi="Segoe UI" w:cs="Segoe UI"/>
        </w:rPr>
        <w:t>a</w:t>
      </w:r>
      <w:proofErr w:type="gramEnd"/>
      <w:r w:rsidRPr="001D5169">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8.3.2. </w:t>
      </w:r>
      <w:proofErr w:type="gramStart"/>
      <w:r w:rsidRPr="001D5169">
        <w:rPr>
          <w:rFonts w:ascii="Segoe UI" w:eastAsia="Segoe UI" w:hAnsi="Segoe UI" w:cs="Segoe UI"/>
        </w:rPr>
        <w:t>a</w:t>
      </w:r>
      <w:proofErr w:type="gramEnd"/>
      <w:r w:rsidRPr="001D5169">
        <w:rPr>
          <w:rFonts w:ascii="Segoe UI" w:eastAsia="Segoe UI" w:hAnsi="Segoe UI" w:cs="Segoe UI"/>
        </w:rPr>
        <w:t xml:space="preserve"> apreciação dar-se-á em fase única.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 O recurso e o pedido de reconsideração terão efeito suspensivo do ato ou da decisão recorrida até que sobrevenha decisão final da autoridade competente.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8.5. O prazo para apresentação de contrarrazões será de 03 (três) dias úteis e terá início na data de intimação pessoal ou de divulgação da interposição do recurso.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8.5.1. A intimação pessoal poderá ser feita por meio eletrônico, tal como: e-mail.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8.6. Será assegurado a licitante vista dos elementos indispensáveis à defesa de seus interesses.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8.9. O acolhimento do recurso implicará invalidação apenas de ato insuscetível de aproveitamento.</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9. Das penalidades da licitação pública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 O(A) licitante ou o(a) Contratado(a) será responsabilizada administrativamente pelas seguintes infrações:</w:t>
      </w:r>
    </w:p>
    <w:p w:rsidR="00644EA0" w:rsidRPr="001D5169" w:rsidRDefault="00600C1E" w:rsidP="0055217E">
      <w:pPr>
        <w:numPr>
          <w:ilvl w:val="0"/>
          <w:numId w:val="1"/>
        </w:numPr>
        <w:spacing w:line="300" w:lineRule="auto"/>
        <w:ind w:left="720" w:right="-30" w:hanging="720"/>
        <w:jc w:val="both"/>
        <w:rPr>
          <w:rFonts w:ascii="Segoe UI" w:eastAsia="Segoe UI" w:hAnsi="Segoe UI" w:cs="Segoe UI"/>
        </w:rPr>
      </w:pPr>
      <w:proofErr w:type="gramStart"/>
      <w:r w:rsidRPr="001D5169">
        <w:rPr>
          <w:rFonts w:ascii="Segoe UI" w:eastAsia="Segoe UI" w:hAnsi="Segoe UI" w:cs="Segoe UI"/>
        </w:rPr>
        <w:t>der</w:t>
      </w:r>
      <w:proofErr w:type="gramEnd"/>
      <w:r w:rsidRPr="001D5169">
        <w:rPr>
          <w:rFonts w:ascii="Segoe UI" w:eastAsia="Segoe UI" w:hAnsi="Segoe UI" w:cs="Segoe UI"/>
        </w:rPr>
        <w:t xml:space="preserve"> causa à inexecução parcial do contrato administrativo;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9.1.2. </w:t>
      </w:r>
      <w:proofErr w:type="gramStart"/>
      <w:r w:rsidRPr="001D5169">
        <w:rPr>
          <w:rFonts w:ascii="Segoe UI" w:eastAsia="Segoe UI" w:hAnsi="Segoe UI" w:cs="Segoe UI"/>
        </w:rPr>
        <w:t>der</w:t>
      </w:r>
      <w:proofErr w:type="gramEnd"/>
      <w:r w:rsidRPr="001D5169">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lastRenderedPageBreak/>
        <w:t xml:space="preserve">9.1.3. </w:t>
      </w:r>
      <w:proofErr w:type="gramStart"/>
      <w:r w:rsidRPr="001D5169">
        <w:rPr>
          <w:rFonts w:ascii="Segoe UI" w:eastAsia="Segoe UI" w:hAnsi="Segoe UI" w:cs="Segoe UI"/>
        </w:rPr>
        <w:t>der</w:t>
      </w:r>
      <w:proofErr w:type="gramEnd"/>
      <w:r w:rsidRPr="001D5169">
        <w:rPr>
          <w:rFonts w:ascii="Segoe UI" w:eastAsia="Segoe UI" w:hAnsi="Segoe UI" w:cs="Segoe UI"/>
        </w:rPr>
        <w:t xml:space="preserve"> causa à inexecução total do contrato administrativo;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9.1.4. </w:t>
      </w:r>
      <w:proofErr w:type="gramStart"/>
      <w:r w:rsidRPr="001D5169">
        <w:rPr>
          <w:rFonts w:ascii="Segoe UI" w:eastAsia="Segoe UI" w:hAnsi="Segoe UI" w:cs="Segoe UI"/>
        </w:rPr>
        <w:t>deixar</w:t>
      </w:r>
      <w:proofErr w:type="gramEnd"/>
      <w:r w:rsidRPr="001D5169">
        <w:rPr>
          <w:rFonts w:ascii="Segoe UI" w:eastAsia="Segoe UI" w:hAnsi="Segoe UI" w:cs="Segoe UI"/>
        </w:rPr>
        <w:t xml:space="preserve"> de entregar a documentação exigida para o certame;</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9.1.5. </w:t>
      </w:r>
      <w:proofErr w:type="gramStart"/>
      <w:r w:rsidRPr="001D5169">
        <w:rPr>
          <w:rFonts w:ascii="Segoe UI" w:eastAsia="Segoe UI" w:hAnsi="Segoe UI" w:cs="Segoe UI"/>
        </w:rPr>
        <w:t>não</w:t>
      </w:r>
      <w:proofErr w:type="gramEnd"/>
      <w:r w:rsidRPr="001D5169">
        <w:rPr>
          <w:rFonts w:ascii="Segoe UI" w:eastAsia="Segoe UI" w:hAnsi="Segoe UI" w:cs="Segoe UI"/>
        </w:rPr>
        <w:t xml:space="preserve"> mantiver a proposta, salvo em decorrência de fato superveniente devidamente justificado;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9.1.6. </w:t>
      </w:r>
      <w:proofErr w:type="gramStart"/>
      <w:r w:rsidRPr="001D5169">
        <w:rPr>
          <w:rFonts w:ascii="Segoe UI" w:eastAsia="Segoe UI" w:hAnsi="Segoe UI" w:cs="Segoe UI"/>
        </w:rPr>
        <w:t>não</w:t>
      </w:r>
      <w:proofErr w:type="gramEnd"/>
      <w:r w:rsidRPr="001D5169">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9.1.7. </w:t>
      </w:r>
      <w:proofErr w:type="gramStart"/>
      <w:r w:rsidRPr="001D5169">
        <w:rPr>
          <w:rFonts w:ascii="Segoe UI" w:eastAsia="Segoe UI" w:hAnsi="Segoe UI" w:cs="Segoe UI"/>
        </w:rPr>
        <w:t>ensejar</w:t>
      </w:r>
      <w:proofErr w:type="gramEnd"/>
      <w:r w:rsidRPr="001D5169">
        <w:rPr>
          <w:rFonts w:ascii="Segoe UI" w:eastAsia="Segoe UI" w:hAnsi="Segoe UI" w:cs="Segoe UI"/>
        </w:rPr>
        <w:t xml:space="preserve"> o retardamento da execução ou da entrega do objeto da contratação administrativa sem motivo justificado;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9.1.8. </w:t>
      </w:r>
      <w:proofErr w:type="gramStart"/>
      <w:r w:rsidRPr="001D5169">
        <w:rPr>
          <w:rFonts w:ascii="Segoe UI" w:eastAsia="Segoe UI" w:hAnsi="Segoe UI" w:cs="Segoe UI"/>
        </w:rPr>
        <w:t>apresentar</w:t>
      </w:r>
      <w:proofErr w:type="gramEnd"/>
      <w:r w:rsidRPr="001D5169">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9.1.9. </w:t>
      </w:r>
      <w:proofErr w:type="gramStart"/>
      <w:r w:rsidRPr="001D5169">
        <w:rPr>
          <w:rFonts w:ascii="Segoe UI" w:eastAsia="Segoe UI" w:hAnsi="Segoe UI" w:cs="Segoe UI"/>
        </w:rPr>
        <w:t>fraudar</w:t>
      </w:r>
      <w:proofErr w:type="gramEnd"/>
      <w:r w:rsidRPr="001D5169">
        <w:rPr>
          <w:rFonts w:ascii="Segoe UI" w:eastAsia="Segoe UI" w:hAnsi="Segoe UI" w:cs="Segoe UI"/>
        </w:rPr>
        <w:t xml:space="preserve"> a licitação pública ou praticar ato fraudulento na execução do contrato administrativo;</w:t>
      </w:r>
    </w:p>
    <w:p w:rsidR="00644EA0" w:rsidRPr="001D5169" w:rsidRDefault="00600C1E" w:rsidP="0055217E">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1D5169">
        <w:rPr>
          <w:rFonts w:ascii="Segoe UI" w:eastAsia="Segoe UI" w:hAnsi="Segoe UI" w:cs="Segoe UI"/>
        </w:rPr>
        <w:t>comportar</w:t>
      </w:r>
      <w:proofErr w:type="gramEnd"/>
      <w:r w:rsidRPr="001D5169">
        <w:rPr>
          <w:rFonts w:ascii="Segoe UI" w:eastAsia="Segoe UI" w:hAnsi="Segoe UI" w:cs="Segoe UI"/>
        </w:rPr>
        <w:t>-se de modo inidôneo ou cometer fraude de qualquer natureza;</w:t>
      </w:r>
    </w:p>
    <w:p w:rsidR="00644EA0" w:rsidRPr="001D5169" w:rsidRDefault="00600C1E" w:rsidP="0055217E">
      <w:pPr>
        <w:tabs>
          <w:tab w:val="left" w:pos="851"/>
        </w:tabs>
        <w:spacing w:line="300" w:lineRule="auto"/>
        <w:ind w:right="-30"/>
        <w:jc w:val="both"/>
        <w:rPr>
          <w:rFonts w:ascii="Segoe UI" w:eastAsia="Segoe UI" w:hAnsi="Segoe UI" w:cs="Segoe UI"/>
        </w:rPr>
      </w:pPr>
      <w:r w:rsidRPr="001D5169">
        <w:rPr>
          <w:rFonts w:ascii="Segoe UI" w:eastAsia="Segoe UI" w:hAnsi="Segoe UI" w:cs="Segoe UI"/>
        </w:rPr>
        <w:t xml:space="preserve">9.1.11. </w:t>
      </w:r>
      <w:proofErr w:type="gramStart"/>
      <w:r w:rsidRPr="001D5169">
        <w:rPr>
          <w:rFonts w:ascii="Segoe UI" w:eastAsia="Segoe UI" w:hAnsi="Segoe UI" w:cs="Segoe UI"/>
        </w:rPr>
        <w:t>praticar</w:t>
      </w:r>
      <w:proofErr w:type="gramEnd"/>
      <w:r w:rsidRPr="001D5169">
        <w:rPr>
          <w:rFonts w:ascii="Segoe UI" w:eastAsia="Segoe UI" w:hAnsi="Segoe UI" w:cs="Segoe UI"/>
        </w:rPr>
        <w:t xml:space="preserve"> atos ilícitos com vistas a frustrar os objetivos do certame;</w:t>
      </w:r>
    </w:p>
    <w:p w:rsidR="00644EA0" w:rsidRPr="001D5169" w:rsidRDefault="00600C1E" w:rsidP="0055217E">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1D5169">
        <w:rPr>
          <w:rFonts w:ascii="Segoe UI" w:eastAsia="Segoe UI" w:hAnsi="Segoe UI" w:cs="Segoe UI"/>
        </w:rPr>
        <w:t>praticar</w:t>
      </w:r>
      <w:proofErr w:type="gramEnd"/>
      <w:r w:rsidRPr="001D5169">
        <w:rPr>
          <w:rFonts w:ascii="Segoe UI" w:eastAsia="Segoe UI" w:hAnsi="Segoe UI" w:cs="Segoe UI"/>
        </w:rPr>
        <w:t xml:space="preserve"> ato lesivo previsto no art. 5º da Lei nº 12.846/2013.</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9.2. Serão aplicadas ao responsável pelas infrações administrativas acima descritas as seguintes sanções: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lastRenderedPageBreak/>
        <w:t>9.3. Multa: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9.3.1. </w:t>
      </w:r>
      <w:proofErr w:type="gramStart"/>
      <w:r w:rsidRPr="001D5169">
        <w:rPr>
          <w:rFonts w:ascii="Segoe UI" w:eastAsia="Segoe UI" w:hAnsi="Segoe UI" w:cs="Segoe UI"/>
        </w:rPr>
        <w:t>moratória</w:t>
      </w:r>
      <w:proofErr w:type="gramEnd"/>
      <w:r w:rsidRPr="001D5169">
        <w:rPr>
          <w:rFonts w:ascii="Segoe UI" w:eastAsia="Segoe UI" w:hAnsi="Segoe UI" w:cs="Segoe UI"/>
        </w:rPr>
        <w:t xml:space="preserve"> de 05% (cinco por cento) por dia de atraso injustificado sobre o valor da parcela inadimplida, até o limite de 10 (dez) dias;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9.3.2. </w:t>
      </w:r>
      <w:proofErr w:type="gramStart"/>
      <w:r w:rsidRPr="001D5169">
        <w:rPr>
          <w:rFonts w:ascii="Segoe UI" w:eastAsia="Segoe UI" w:hAnsi="Segoe UI" w:cs="Segoe UI"/>
        </w:rPr>
        <w:t>compensatória</w:t>
      </w:r>
      <w:proofErr w:type="gramEnd"/>
      <w:r w:rsidRPr="001D5169">
        <w:rPr>
          <w:rFonts w:ascii="Segoe UI" w:eastAsia="Segoe UI" w:hAnsi="Segoe UI" w:cs="Segoe UI"/>
        </w:rPr>
        <w:t xml:space="preserve"> de 5%  (cinco por cento) sobre o valor total do contrato administrativo, no caso de inexecução total do objeto;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9.5. Todas as sanções previstas neste contrato administrativo poderão ser aplicadas cumulativamente com a multa (art. 156, §7º da Lei nº. 14.133/2021).</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9.6. Antes da aplicação da multa será facultada a defesa da Contratante no prazo de 15 (quinze) dias úteis, contado da data de sua intimação (art. 157 da Lei nº. 14.133/2021)</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9.10. Na aplicação das sanções serão considerados (§ 1º do art. 156 da Lei nº. 14.133/2021):</w:t>
      </w:r>
    </w:p>
    <w:p w:rsidR="00644EA0" w:rsidRPr="001D5169"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1D5169">
        <w:rPr>
          <w:rFonts w:ascii="Segoe UI" w:eastAsia="Segoe UI" w:hAnsi="Segoe UI" w:cs="Segoe UI"/>
        </w:rPr>
        <w:t>a</w:t>
      </w:r>
      <w:proofErr w:type="gramEnd"/>
      <w:r w:rsidRPr="001D5169">
        <w:rPr>
          <w:rFonts w:ascii="Segoe UI" w:eastAsia="Segoe UI" w:hAnsi="Segoe UI" w:cs="Segoe UI"/>
        </w:rPr>
        <w:t xml:space="preserve"> natureza e a gravidade da infração cometida;</w:t>
      </w:r>
    </w:p>
    <w:p w:rsidR="00644EA0" w:rsidRPr="001D5169"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1D5169">
        <w:rPr>
          <w:rFonts w:ascii="Segoe UI" w:eastAsia="Segoe UI" w:hAnsi="Segoe UI" w:cs="Segoe UI"/>
        </w:rPr>
        <w:t>as</w:t>
      </w:r>
      <w:proofErr w:type="gramEnd"/>
      <w:r w:rsidRPr="001D5169">
        <w:rPr>
          <w:rFonts w:ascii="Segoe UI" w:eastAsia="Segoe UI" w:hAnsi="Segoe UI" w:cs="Segoe UI"/>
        </w:rPr>
        <w:t xml:space="preserve"> peculiaridades do caso concreto;</w:t>
      </w:r>
    </w:p>
    <w:p w:rsidR="00644EA0" w:rsidRPr="001D5169"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1D5169">
        <w:rPr>
          <w:rFonts w:ascii="Segoe UI" w:eastAsia="Segoe UI" w:hAnsi="Segoe UI" w:cs="Segoe UI"/>
        </w:rPr>
        <w:t>as</w:t>
      </w:r>
      <w:proofErr w:type="gramEnd"/>
      <w:r w:rsidRPr="001D5169">
        <w:rPr>
          <w:rFonts w:ascii="Segoe UI" w:eastAsia="Segoe UI" w:hAnsi="Segoe UI" w:cs="Segoe UI"/>
        </w:rPr>
        <w:t xml:space="preserve"> circunstâncias agravantes ou atenuantes;</w:t>
      </w:r>
    </w:p>
    <w:p w:rsidR="00644EA0" w:rsidRPr="001D5169"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1D5169">
        <w:rPr>
          <w:rFonts w:ascii="Segoe UI" w:eastAsia="Segoe UI" w:hAnsi="Segoe UI" w:cs="Segoe UI"/>
        </w:rPr>
        <w:t>os</w:t>
      </w:r>
      <w:proofErr w:type="gramEnd"/>
      <w:r w:rsidRPr="001D5169">
        <w:rPr>
          <w:rFonts w:ascii="Segoe UI" w:eastAsia="Segoe UI" w:hAnsi="Segoe UI" w:cs="Segoe UI"/>
        </w:rPr>
        <w:t xml:space="preserve"> danos que dela provierem para o Contratante;</w:t>
      </w:r>
    </w:p>
    <w:p w:rsidR="00644EA0" w:rsidRPr="001D5169"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1D5169">
        <w:rPr>
          <w:rFonts w:ascii="Segoe UI" w:eastAsia="Segoe UI" w:hAnsi="Segoe UI" w:cs="Segoe UI"/>
        </w:rPr>
        <w:lastRenderedPageBreak/>
        <w:t>a</w:t>
      </w:r>
      <w:proofErr w:type="gramEnd"/>
      <w:r w:rsidRPr="001D5169">
        <w:rPr>
          <w:rFonts w:ascii="Segoe UI" w:eastAsia="Segoe UI" w:hAnsi="Segoe UI" w:cs="Segoe UI"/>
        </w:rPr>
        <w:t xml:space="preserve"> implantação ou o aperfeiçoamento de programa de integridade, conforme normas e orientações dos órgãos de controle.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644EA0" w:rsidRPr="001D5169" w:rsidRDefault="00644EA0" w:rsidP="0055217E">
      <w:pPr>
        <w:spacing w:after="0" w:line="300" w:lineRule="auto"/>
        <w:jc w:val="both"/>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10. Da gestão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10.1. A gestão do contrato administrativa está prevista no TR.</w:t>
      </w:r>
    </w:p>
    <w:p w:rsidR="00644EA0" w:rsidRPr="001D5169" w:rsidRDefault="00644EA0" w:rsidP="0055217E">
      <w:pPr>
        <w:spacing w:after="0" w:line="300" w:lineRule="auto"/>
        <w:jc w:val="both"/>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11. Da entrega do objeto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11. A entrega do objeto está prevista no TR.</w:t>
      </w:r>
    </w:p>
    <w:p w:rsidR="00644EA0" w:rsidRPr="001D5169" w:rsidRDefault="00644EA0" w:rsidP="0055217E">
      <w:pPr>
        <w:spacing w:after="0" w:line="300" w:lineRule="auto"/>
        <w:jc w:val="both"/>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12. Das condições de pagamento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12. As condições ou critérios de pagamento estão previstas no TR.</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13. Da matriz de alocação de riscos entre Contratante e Contratada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13.1. A matriz de risco não é obrigatória nesta contratação administrativa.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tabs>
          <w:tab w:val="left" w:pos="2268"/>
        </w:tabs>
        <w:spacing w:after="0" w:line="300" w:lineRule="auto"/>
        <w:jc w:val="both"/>
        <w:rPr>
          <w:rFonts w:ascii="Segoe UI" w:eastAsia="Segoe UI" w:hAnsi="Segoe UI" w:cs="Segoe UI"/>
          <w:b/>
        </w:rPr>
      </w:pPr>
      <w:r w:rsidRPr="001D5169">
        <w:rPr>
          <w:rFonts w:ascii="Segoe UI" w:eastAsia="Segoe UI" w:hAnsi="Segoe UI" w:cs="Segoe UI"/>
          <w:b/>
        </w:rPr>
        <w:t>14. Do contrato administrativo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14.3. Decorrido o prazo de validade da proposta indicado no edital de convocação para a contratação administrativa, ficará as licitantes liberadas dos compromissos assumidos.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14.4. </w:t>
      </w:r>
      <w:proofErr w:type="gramStart"/>
      <w:r w:rsidRPr="001D5169">
        <w:rPr>
          <w:rFonts w:ascii="Segoe UI" w:eastAsia="Segoe UI" w:hAnsi="Segoe UI" w:cs="Segoe UI"/>
        </w:rPr>
        <w:t>convocar</w:t>
      </w:r>
      <w:proofErr w:type="gramEnd"/>
      <w:r w:rsidRPr="001D5169">
        <w:rPr>
          <w:rFonts w:ascii="Segoe UI" w:eastAsia="Segoe UI" w:hAnsi="Segoe UI" w:cs="Segoe UI"/>
        </w:rPr>
        <w:t xml:space="preserve"> o(a)s licitantes remanescentes para negociação, na ordem de classificação, com vistas à obtenção de preço melhor, mesmo que acima do preço do adjudicatária;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14.5. </w:t>
      </w:r>
      <w:proofErr w:type="gramStart"/>
      <w:r w:rsidRPr="001D5169">
        <w:rPr>
          <w:rFonts w:ascii="Segoe UI" w:eastAsia="Segoe UI" w:hAnsi="Segoe UI" w:cs="Segoe UI"/>
        </w:rPr>
        <w:t>adjudicar</w:t>
      </w:r>
      <w:proofErr w:type="gramEnd"/>
      <w:r w:rsidRPr="001D5169">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lastRenderedPageBreak/>
        <w:t xml:space="preserve">14.8. O prazo do contrato é de </w:t>
      </w:r>
      <w:r w:rsidR="001D5169" w:rsidRPr="001D5169">
        <w:rPr>
          <w:rFonts w:ascii="Segoe UI" w:eastAsia="Segoe UI" w:hAnsi="Segoe UI" w:cs="Segoe UI"/>
        </w:rPr>
        <w:t>24 meses</w:t>
      </w:r>
      <w:r w:rsidRPr="001D5169">
        <w:rPr>
          <w:rFonts w:ascii="Segoe UI" w:eastAsia="Segoe UI" w:hAnsi="Segoe UI" w:cs="Segoe UI"/>
        </w:rPr>
        <w:t xml:space="preserve"> contados da assinatura do Contrato Administrativo.</w:t>
      </w:r>
    </w:p>
    <w:p w:rsidR="00ED68E0" w:rsidRPr="001D5169" w:rsidRDefault="00ED68E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after="0" w:line="300" w:lineRule="auto"/>
        <w:jc w:val="both"/>
        <w:rPr>
          <w:rFonts w:ascii="Segoe UI" w:eastAsia="Segoe UI" w:hAnsi="Segoe UI" w:cs="Segoe UI"/>
          <w:b/>
        </w:rPr>
      </w:pPr>
      <w:r w:rsidRPr="001D5169">
        <w:rPr>
          <w:rFonts w:ascii="Segoe UI" w:eastAsia="Segoe UI" w:hAnsi="Segoe UI" w:cs="Segoe UI"/>
          <w:b/>
        </w:rPr>
        <w:t>15. Das disposições gerais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15.1. Os documentos serão produzidos por escrito com data e local de sua realização e assinatura dos responsáveis.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15.5. O reconhecimento da firma somente será exigido quando houver dúvida de autenticidade, salvo imposição legal.</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15.6. Os atos serão preferencialmente digitais, de forma a permitir que sejam produzidos, comunicados armazenados e validados por meio eletrônico.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rsidR="00ED68E0" w:rsidRPr="001D5169" w:rsidRDefault="00ED68E0" w:rsidP="0055217E">
      <w:pPr>
        <w:tabs>
          <w:tab w:val="left" w:pos="2268"/>
        </w:tabs>
        <w:spacing w:after="0" w:line="300" w:lineRule="auto"/>
        <w:jc w:val="both"/>
        <w:rPr>
          <w:rFonts w:ascii="Segoe UI" w:eastAsia="Segoe UI" w:hAnsi="Segoe UI" w:cs="Segoe UI"/>
        </w:rPr>
      </w:pPr>
    </w:p>
    <w:p w:rsidR="002533FE" w:rsidRPr="001D5169" w:rsidRDefault="002533FE" w:rsidP="002533FE">
      <w:pPr>
        <w:spacing w:line="300" w:lineRule="auto"/>
        <w:jc w:val="both"/>
        <w:rPr>
          <w:rFonts w:ascii="Segoe UI" w:hAnsi="Segoe UI" w:cs="Segoe UI"/>
          <w:color w:val="000000"/>
        </w:rPr>
      </w:pPr>
      <w:r w:rsidRPr="001D5169">
        <w:rPr>
          <w:rFonts w:ascii="Segoe UI" w:hAnsi="Segoe UI" w:cs="Segoe UI"/>
          <w:color w:val="000000"/>
        </w:rPr>
        <w:t>15.12. Integram este Aviso, para todos os efeitos, os seguintes anexos:</w:t>
      </w:r>
    </w:p>
    <w:p w:rsidR="002533FE" w:rsidRPr="001D5169" w:rsidRDefault="002533FE" w:rsidP="002533FE">
      <w:pPr>
        <w:spacing w:line="300" w:lineRule="auto"/>
        <w:jc w:val="both"/>
        <w:rPr>
          <w:rFonts w:ascii="Segoe UI" w:hAnsi="Segoe UI" w:cs="Segoe UI"/>
          <w:color w:val="000000"/>
        </w:rPr>
      </w:pPr>
      <w:r w:rsidRPr="001D5169">
        <w:rPr>
          <w:rFonts w:ascii="Segoe UI" w:hAnsi="Segoe UI" w:cs="Segoe UI"/>
          <w:color w:val="000000"/>
        </w:rPr>
        <w:t>15.12.1. Anexo I – ETP;</w:t>
      </w:r>
    </w:p>
    <w:p w:rsidR="002533FE" w:rsidRPr="001D5169" w:rsidRDefault="002533FE" w:rsidP="002533FE">
      <w:pPr>
        <w:spacing w:line="300" w:lineRule="auto"/>
        <w:jc w:val="both"/>
        <w:rPr>
          <w:rFonts w:ascii="Segoe UI" w:hAnsi="Segoe UI" w:cs="Segoe UI"/>
          <w:color w:val="000000"/>
        </w:rPr>
      </w:pPr>
      <w:r w:rsidRPr="001D5169">
        <w:rPr>
          <w:rFonts w:ascii="Segoe UI" w:hAnsi="Segoe UI" w:cs="Segoe UI"/>
          <w:color w:val="000000"/>
        </w:rPr>
        <w:t>15.12.2. Anexo II – TR</w:t>
      </w:r>
    </w:p>
    <w:p w:rsidR="002533FE" w:rsidRPr="001D5169" w:rsidRDefault="002533FE" w:rsidP="002533FE">
      <w:pPr>
        <w:spacing w:line="300" w:lineRule="auto"/>
        <w:jc w:val="both"/>
        <w:rPr>
          <w:rFonts w:ascii="Segoe UI" w:hAnsi="Segoe UI" w:cs="Segoe UI"/>
        </w:rPr>
      </w:pPr>
      <w:r w:rsidRPr="001D5169">
        <w:rPr>
          <w:rFonts w:ascii="Segoe UI" w:hAnsi="Segoe UI" w:cs="Segoe UI"/>
        </w:rPr>
        <w:t>15.12.3. Anexo III – Minuta de Proposta Comercial com Declaração de que sua proposta econômica compreendem a integralidade dos custos para atendimento dos direitos trabalhistas assegurados na CR/88;</w:t>
      </w:r>
    </w:p>
    <w:p w:rsidR="002533FE" w:rsidRPr="001D5169" w:rsidRDefault="002533FE" w:rsidP="002533FE">
      <w:pPr>
        <w:spacing w:line="300" w:lineRule="auto"/>
        <w:jc w:val="both"/>
        <w:rPr>
          <w:rFonts w:ascii="Segoe UI" w:hAnsi="Segoe UI" w:cs="Segoe UI"/>
          <w:color w:val="FF0000"/>
        </w:rPr>
      </w:pPr>
      <w:r w:rsidRPr="001D5169">
        <w:rPr>
          <w:rFonts w:ascii="Segoe UI" w:hAnsi="Segoe UI" w:cs="Segoe UI"/>
        </w:rPr>
        <w:t>15.12.4. Anexo IV – Declaração de cumprimento do disposto no inciso XXXIII do art. 7º da CR/88;</w:t>
      </w:r>
    </w:p>
    <w:p w:rsidR="002533FE" w:rsidRPr="001D5169" w:rsidRDefault="002533FE" w:rsidP="002533FE">
      <w:pPr>
        <w:pStyle w:val="Nivel2"/>
        <w:spacing w:before="0" w:after="160" w:line="300" w:lineRule="auto"/>
        <w:rPr>
          <w:rFonts w:ascii="Segoe UI" w:hAnsi="Segoe UI" w:cs="Segoe UI"/>
          <w:color w:val="auto"/>
        </w:rPr>
      </w:pPr>
      <w:r w:rsidRPr="001D5169">
        <w:rPr>
          <w:rFonts w:ascii="Segoe UI" w:hAnsi="Segoe UI" w:cs="Segoe UI"/>
        </w:rPr>
        <w:t xml:space="preserve">15.12.5. Anexo V – </w:t>
      </w:r>
      <w:r w:rsidRPr="001D5169">
        <w:rPr>
          <w:rFonts w:ascii="Segoe UI" w:hAnsi="Segoe UI" w:cs="Segoe UI"/>
          <w:color w:val="auto"/>
        </w:rPr>
        <w:t>Declaração de que cumpre as exigências de reserva de cargos para pessoa com deficiência e para reabilitação da Previdência Social, previstas em lei e outras normas específicas.</w:t>
      </w:r>
    </w:p>
    <w:p w:rsidR="002533FE" w:rsidRPr="001D5169" w:rsidRDefault="002533FE" w:rsidP="002533FE">
      <w:pPr>
        <w:spacing w:line="300" w:lineRule="auto"/>
        <w:jc w:val="both"/>
        <w:rPr>
          <w:rFonts w:ascii="Segoe UI" w:hAnsi="Segoe UI" w:cs="Segoe UI"/>
        </w:rPr>
      </w:pPr>
      <w:r w:rsidRPr="001D5169">
        <w:rPr>
          <w:rFonts w:ascii="Segoe UI" w:hAnsi="Segoe UI" w:cs="Segoe UI"/>
        </w:rPr>
        <w:t>15.12.6. Anexo VI – Termo de Credenciamento;</w:t>
      </w:r>
    </w:p>
    <w:p w:rsidR="002533FE" w:rsidRPr="001D5169" w:rsidRDefault="002533FE" w:rsidP="002533FE">
      <w:pPr>
        <w:spacing w:line="300" w:lineRule="auto"/>
        <w:jc w:val="both"/>
        <w:rPr>
          <w:rFonts w:ascii="Segoe UI" w:hAnsi="Segoe UI" w:cs="Segoe UI"/>
        </w:rPr>
      </w:pPr>
      <w:r w:rsidRPr="001D5169">
        <w:rPr>
          <w:rFonts w:ascii="Segoe UI" w:hAnsi="Segoe UI" w:cs="Segoe UI"/>
        </w:rPr>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2533FE" w:rsidRPr="001D5169" w:rsidRDefault="002533FE" w:rsidP="002533F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15.12.8. Anexo VIII – Ata de Registro de Preços – ARP;</w:t>
      </w:r>
    </w:p>
    <w:p w:rsidR="002533FE" w:rsidRPr="001D5169" w:rsidRDefault="002533FE" w:rsidP="002533F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15.12.9.  Anexo IX – Minuta de contrato administrativo.</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São Sebastião do Anta, </w:t>
      </w:r>
      <w:r w:rsidR="004E61ED" w:rsidRPr="001D5169">
        <w:rPr>
          <w:rFonts w:ascii="Segoe UI" w:eastAsia="Segoe UI" w:hAnsi="Segoe UI" w:cs="Segoe UI"/>
        </w:rPr>
        <w:t>25 de junho de 2026+</w:t>
      </w:r>
    </w:p>
    <w:p w:rsidR="00C06F0C" w:rsidRPr="001D5169" w:rsidRDefault="00C06F0C" w:rsidP="0055217E">
      <w:pPr>
        <w:tabs>
          <w:tab w:val="left" w:pos="2268"/>
        </w:tabs>
        <w:spacing w:after="0" w:line="300" w:lineRule="auto"/>
        <w:jc w:val="both"/>
        <w:rPr>
          <w:rFonts w:ascii="Segoe UI" w:eastAsia="Segoe UI" w:hAnsi="Segoe UI" w:cs="Segoe UI"/>
        </w:rPr>
      </w:pPr>
    </w:p>
    <w:p w:rsidR="00C06F0C" w:rsidRPr="001D5169" w:rsidRDefault="00C06F0C" w:rsidP="0055217E">
      <w:pPr>
        <w:tabs>
          <w:tab w:val="left" w:pos="2268"/>
        </w:tabs>
        <w:spacing w:after="0" w:line="300" w:lineRule="auto"/>
        <w:jc w:val="both"/>
        <w:rPr>
          <w:rFonts w:ascii="Segoe UI" w:eastAsia="Segoe UI" w:hAnsi="Segoe UI" w:cs="Segoe UI"/>
        </w:rPr>
      </w:pPr>
    </w:p>
    <w:p w:rsidR="00C06F0C" w:rsidRPr="001D5169" w:rsidRDefault="00C06F0C" w:rsidP="0055217E">
      <w:pPr>
        <w:tabs>
          <w:tab w:val="left" w:pos="2268"/>
        </w:tabs>
        <w:spacing w:after="0" w:line="300" w:lineRule="auto"/>
        <w:jc w:val="both"/>
        <w:rPr>
          <w:rFonts w:ascii="Segoe UI" w:eastAsia="Segoe UI" w:hAnsi="Segoe UI" w:cs="Segoe UI"/>
        </w:rPr>
      </w:pPr>
      <w:proofErr w:type="spellStart"/>
      <w:r w:rsidRPr="001D5169">
        <w:rPr>
          <w:rFonts w:ascii="Segoe UI" w:eastAsia="Segoe UI" w:hAnsi="Segoe UI" w:cs="Segoe UI"/>
        </w:rPr>
        <w:t>Osmaninho</w:t>
      </w:r>
      <w:proofErr w:type="spellEnd"/>
      <w:r w:rsidRPr="001D5169">
        <w:rPr>
          <w:rFonts w:ascii="Segoe UI" w:eastAsia="Segoe UI" w:hAnsi="Segoe UI" w:cs="Segoe UI"/>
        </w:rPr>
        <w:t xml:space="preserve"> Custódio de Melo</w:t>
      </w:r>
    </w:p>
    <w:p w:rsidR="00C06F0C" w:rsidRPr="001D5169" w:rsidRDefault="00C06F0C"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Prefeito Municipal</w:t>
      </w: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lastRenderedPageBreak/>
        <w:t>ANEXO I</w:t>
      </w:r>
    </w:p>
    <w:p w:rsidR="00644EA0" w:rsidRPr="001D5169" w:rsidRDefault="00644EA0" w:rsidP="0055217E">
      <w:pPr>
        <w:tabs>
          <w:tab w:val="left" w:pos="0"/>
        </w:tabs>
        <w:spacing w:after="0" w:line="300" w:lineRule="auto"/>
        <w:jc w:val="center"/>
        <w:rPr>
          <w:rFonts w:ascii="Segoe UI" w:eastAsia="Segoe UI" w:hAnsi="Segoe UI" w:cs="Segoe UI"/>
          <w:b/>
        </w:rPr>
      </w:pPr>
    </w:p>
    <w:p w:rsidR="00E45933" w:rsidRPr="001D5169" w:rsidRDefault="00E45933" w:rsidP="00E45933">
      <w:pPr>
        <w:tabs>
          <w:tab w:val="left" w:pos="2268"/>
        </w:tabs>
        <w:spacing w:after="0" w:line="300" w:lineRule="auto"/>
        <w:jc w:val="center"/>
        <w:rPr>
          <w:rFonts w:ascii="Segoe UI" w:eastAsia="Segoe UI" w:hAnsi="Segoe UI" w:cs="Segoe UI"/>
          <w:b/>
        </w:rPr>
      </w:pPr>
      <w:r w:rsidRPr="001D5169">
        <w:rPr>
          <w:rFonts w:ascii="Segoe UI" w:eastAsia="Segoe UI" w:hAnsi="Segoe UI" w:cs="Segoe UI"/>
          <w:b/>
        </w:rPr>
        <w:t>ESTUDO TÉCNICO PRELIMINAR – ETP</w:t>
      </w:r>
    </w:p>
    <w:p w:rsidR="00644EA0" w:rsidRPr="001D5169" w:rsidRDefault="00644EA0" w:rsidP="0055217E">
      <w:pPr>
        <w:tabs>
          <w:tab w:val="left" w:pos="2268"/>
        </w:tabs>
        <w:spacing w:after="0" w:line="300" w:lineRule="auto"/>
        <w:jc w:val="both"/>
        <w:rPr>
          <w:rFonts w:ascii="Segoe UI" w:eastAsia="Segoe UI" w:hAnsi="Segoe UI" w:cs="Segoe UI"/>
        </w:rPr>
      </w:pPr>
    </w:p>
    <w:p w:rsidR="00A07D01" w:rsidRPr="001D5169" w:rsidRDefault="00A07D01" w:rsidP="00A07D01">
      <w:pPr>
        <w:rPr>
          <w:rFonts w:ascii="Segoe UI" w:hAnsi="Segoe UI" w:cs="Segoe UI"/>
        </w:rPr>
      </w:pPr>
      <w:r w:rsidRPr="001D5169">
        <w:rPr>
          <w:rFonts w:ascii="Segoe UI" w:hAnsi="Segoe UI" w:cs="Segoe UI"/>
        </w:rPr>
        <w:t>Processo Administrativo de Licitação Pública nº. 079/2026</w:t>
      </w:r>
    </w:p>
    <w:p w:rsidR="00A07D01" w:rsidRPr="001D5169" w:rsidRDefault="00A07D01" w:rsidP="00A07D01">
      <w:pPr>
        <w:rPr>
          <w:rFonts w:ascii="Segoe UI" w:hAnsi="Segoe UI" w:cs="Segoe UI"/>
        </w:rPr>
      </w:pPr>
      <w:r w:rsidRPr="001D5169">
        <w:rPr>
          <w:rFonts w:ascii="Segoe UI" w:hAnsi="Segoe UI" w:cs="Segoe UI"/>
        </w:rPr>
        <w:t>Pregão nº. 041/2026</w:t>
      </w:r>
    </w:p>
    <w:p w:rsidR="00644EA0" w:rsidRPr="001D5169" w:rsidRDefault="00644EA0" w:rsidP="0055217E">
      <w:pPr>
        <w:tabs>
          <w:tab w:val="left" w:pos="2268"/>
        </w:tabs>
        <w:spacing w:after="0" w:line="240" w:lineRule="auto"/>
        <w:jc w:val="both"/>
        <w:rPr>
          <w:rFonts w:ascii="Segoe UI" w:eastAsia="Segoe UI" w:hAnsi="Segoe UI" w:cs="Segoe UI"/>
          <w:shd w:val="clear" w:color="auto" w:fill="FFFF00"/>
        </w:rPr>
      </w:pPr>
    </w:p>
    <w:p w:rsidR="00644EA0" w:rsidRPr="001D5169" w:rsidRDefault="00600C1E" w:rsidP="007735D1">
      <w:pPr>
        <w:tabs>
          <w:tab w:val="left" w:pos="2268"/>
        </w:tabs>
        <w:spacing w:after="200" w:line="276" w:lineRule="auto"/>
        <w:jc w:val="both"/>
        <w:rPr>
          <w:rFonts w:ascii="Segoe UI" w:eastAsia="Segoe UI" w:hAnsi="Segoe UI" w:cs="Segoe UI"/>
          <w:b/>
        </w:rPr>
      </w:pPr>
      <w:r w:rsidRPr="001D5169">
        <w:rPr>
          <w:rFonts w:ascii="Segoe UI" w:eastAsia="Segoe UI" w:hAnsi="Segoe UI" w:cs="Segoe UI"/>
          <w:b/>
        </w:rPr>
        <w:t>1. Descrição da necessidade da contratação, considerando o problema a ser resolvido sob a perspectiva do interesse público.</w:t>
      </w:r>
    </w:p>
    <w:p w:rsidR="00A07D01" w:rsidRPr="001D5169" w:rsidRDefault="00A07D01" w:rsidP="007735D1">
      <w:pPr>
        <w:pStyle w:val="pdq2pgselectionanchorcontainer"/>
        <w:jc w:val="both"/>
        <w:rPr>
          <w:rFonts w:ascii="Segoe UI" w:hAnsi="Segoe UI" w:cs="Segoe UI"/>
          <w:sz w:val="22"/>
          <w:szCs w:val="22"/>
        </w:rPr>
      </w:pPr>
      <w:r w:rsidRPr="001D5169">
        <w:rPr>
          <w:rStyle w:val="Forte"/>
          <w:rFonts w:ascii="Segoe UI" w:hAnsi="Segoe UI" w:cs="Segoe UI"/>
          <w:sz w:val="22"/>
          <w:szCs w:val="22"/>
        </w:rPr>
        <w:t>1.1.1.</w:t>
      </w:r>
      <w:r w:rsidRPr="001D5169">
        <w:rPr>
          <w:rFonts w:ascii="Segoe UI" w:hAnsi="Segoe UI" w:cs="Segoe UI"/>
          <w:sz w:val="22"/>
          <w:szCs w:val="22"/>
        </w:rPr>
        <w:t xml:space="preserve"> A presente contratação tem como objetivo atender à necessidade de realização dos serviços de lavagem e lubrificação dos veículos, máquinas e equipamentos que compõem a frota municipal.</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1.1.2.</w:t>
      </w:r>
      <w:r w:rsidRPr="001D5169">
        <w:rPr>
          <w:rFonts w:ascii="Segoe UI" w:hAnsi="Segoe UI" w:cs="Segoe UI"/>
          <w:sz w:val="22"/>
          <w:szCs w:val="22"/>
        </w:rPr>
        <w:t xml:space="preserve"> Esses serviços são essenciais para garantir a adequada conservação do patrimônio público, contribuindo para a preservação das condições de funcionamento dos bens e para o aumento de sua vida útil.</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1.1.3.</w:t>
      </w:r>
      <w:r w:rsidRPr="001D5169">
        <w:rPr>
          <w:rFonts w:ascii="Segoe UI" w:hAnsi="Segoe UI" w:cs="Segoe UI"/>
          <w:sz w:val="22"/>
          <w:szCs w:val="22"/>
        </w:rPr>
        <w:t xml:space="preserve"> A execução periódica da lavagem permite a remoção de poeira, lama, resíduos e demais agentes que podem acelerar processos de corrosão e desgaste dos componentes dos veículos e equipamentos.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1.1.4.</w:t>
      </w:r>
      <w:r w:rsidRPr="001D5169">
        <w:rPr>
          <w:rFonts w:ascii="Segoe UI" w:hAnsi="Segoe UI" w:cs="Segoe UI"/>
          <w:sz w:val="22"/>
          <w:szCs w:val="22"/>
        </w:rPr>
        <w:t xml:space="preserve"> A lubrificação adequada é indispensável para reduzir o atrito entre peças móveis, prevenir falhas mecânicas e assegurar o desempenho operacional dos equipamentos utilizados pela Administração.</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1.1.5.</w:t>
      </w:r>
      <w:r w:rsidRPr="001D5169">
        <w:rPr>
          <w:rFonts w:ascii="Segoe UI" w:hAnsi="Segoe UI" w:cs="Segoe UI"/>
          <w:sz w:val="22"/>
          <w:szCs w:val="22"/>
        </w:rPr>
        <w:t xml:space="preserve"> A necessidade da contratação também se justifica pela importância de manter a frota municipal em plenas condições de uso, uma vez que os veículos e máquinas são empregados na execução de serviços públicos essenciais.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1.1.6.</w:t>
      </w:r>
      <w:r w:rsidRPr="001D5169">
        <w:rPr>
          <w:rFonts w:ascii="Segoe UI" w:hAnsi="Segoe UI" w:cs="Segoe UI"/>
          <w:sz w:val="22"/>
          <w:szCs w:val="22"/>
        </w:rPr>
        <w:t xml:space="preserve"> Entre os serviços públicos que dependem da disponibilidade da frota municipal destacam-se o transporte escolar, o atendimento à saúde, a manutenção de estradas vicinais, a limpeza urbana, a coleta de resíduos sólidos, o apoio às atividades agrícolas e as demais ações desenvolvidas pelas secretarias municipais.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1.1.7.</w:t>
      </w:r>
      <w:r w:rsidRPr="001D5169">
        <w:rPr>
          <w:rFonts w:ascii="Segoe UI" w:hAnsi="Segoe UI" w:cs="Segoe UI"/>
          <w:sz w:val="22"/>
          <w:szCs w:val="22"/>
        </w:rPr>
        <w:t xml:space="preserve"> A indisponibilidade desses bens em razão da falta de manutenção preventiva pode comprometer a continuidade e a qualidade dos serviços prestados à população.</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1.1.8.</w:t>
      </w:r>
      <w:r w:rsidRPr="001D5169">
        <w:rPr>
          <w:rFonts w:ascii="Segoe UI" w:hAnsi="Segoe UI" w:cs="Segoe UI"/>
          <w:sz w:val="22"/>
          <w:szCs w:val="22"/>
        </w:rPr>
        <w:t xml:space="preserve"> A contratação contribui para a redução de gastos com manutenção corretiva, considerando que a limpeza e a lubrificação periódicas permitem a identificação precoce de problemas e minimizam o desgaste prematuro dos componentes mecânicos.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lastRenderedPageBreak/>
        <w:t>1.1.9.</w:t>
      </w:r>
      <w:r w:rsidRPr="001D5169">
        <w:rPr>
          <w:rFonts w:ascii="Segoe UI" w:hAnsi="Segoe UI" w:cs="Segoe UI"/>
          <w:sz w:val="22"/>
          <w:szCs w:val="22"/>
        </w:rPr>
        <w:t xml:space="preserve"> A execução regular desses serviços promove maior eficiência na gestão da frota municipal, garantindo melhores condições de operação e disponibilidade dos veículos e equipamentos.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1.1.10.</w:t>
      </w:r>
      <w:r w:rsidRPr="001D5169">
        <w:rPr>
          <w:rFonts w:ascii="Segoe UI" w:hAnsi="Segoe UI" w:cs="Segoe UI"/>
          <w:sz w:val="22"/>
          <w:szCs w:val="22"/>
        </w:rPr>
        <w:t xml:space="preserve"> A contratação possibilita o melhor aproveitamento dos recursos públicos, reduzindo custos operacionais decorrentes de quebras e reparos não programados.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1.1.11.</w:t>
      </w:r>
      <w:r w:rsidRPr="001D5169">
        <w:rPr>
          <w:rFonts w:ascii="Segoe UI" w:hAnsi="Segoe UI" w:cs="Segoe UI"/>
          <w:sz w:val="22"/>
          <w:szCs w:val="22"/>
        </w:rPr>
        <w:t xml:space="preserve"> A realização dos serviços de lavagem e lubrificação também contribui para a segurança dos operadores, motoristas, passageiros e demais usuários dos serviços públicos.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1.1.12.</w:t>
      </w:r>
      <w:r w:rsidRPr="001D5169">
        <w:rPr>
          <w:rFonts w:ascii="Segoe UI" w:hAnsi="Segoe UI" w:cs="Segoe UI"/>
          <w:sz w:val="22"/>
          <w:szCs w:val="22"/>
        </w:rPr>
        <w:t xml:space="preserve"> Dessa forma, a contratação pretendida atende ao interesse público ao assegurar a conservação do patrimônio municipal, a continuidade dos serviços públicos, a segurança operacional da frota e a observância dos princípios da eficiência, economicidade e boa gestão dos recursos públicos.</w:t>
      </w:r>
    </w:p>
    <w:p w:rsidR="00644EA0" w:rsidRPr="001D5169" w:rsidRDefault="00A07D01" w:rsidP="007735D1">
      <w:pPr>
        <w:tabs>
          <w:tab w:val="left" w:pos="2268"/>
        </w:tabs>
        <w:spacing w:line="276" w:lineRule="auto"/>
        <w:jc w:val="both"/>
        <w:rPr>
          <w:rFonts w:ascii="Segoe UI" w:eastAsia="Segoe UI" w:hAnsi="Segoe UI" w:cs="Segoe UI"/>
          <w:b/>
        </w:rPr>
      </w:pPr>
      <w:r w:rsidRPr="001D5169">
        <w:rPr>
          <w:rFonts w:ascii="Segoe UI" w:eastAsia="Segoe UI" w:hAnsi="Segoe UI" w:cs="Segoe UI"/>
          <w:b/>
        </w:rPr>
        <w:t xml:space="preserve"> </w:t>
      </w:r>
      <w:r w:rsidR="00600C1E" w:rsidRPr="001D5169">
        <w:rPr>
          <w:rFonts w:ascii="Segoe UI" w:eastAsia="Segoe UI" w:hAnsi="Segoe UI" w:cs="Segoe UI"/>
          <w:b/>
        </w:rPr>
        <w:t>2. Demonstração da previsão da contratação no plano de contratações anual, sempre que elaborado, de modo a indicar o seu alinhamento com o planejamento da Administração.</w:t>
      </w:r>
    </w:p>
    <w:p w:rsidR="00A07D01" w:rsidRPr="001D5169" w:rsidRDefault="00600C1E" w:rsidP="007735D1">
      <w:pPr>
        <w:tabs>
          <w:tab w:val="left" w:pos="2268"/>
        </w:tabs>
        <w:spacing w:after="200" w:line="276" w:lineRule="auto"/>
        <w:jc w:val="both"/>
        <w:rPr>
          <w:rFonts w:ascii="Segoe UI" w:eastAsia="Segoe UI" w:hAnsi="Segoe UI" w:cs="Segoe UI"/>
        </w:rPr>
      </w:pPr>
      <w:r w:rsidRPr="001D5169">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A07D01" w:rsidRPr="001D5169" w:rsidRDefault="00A07D01" w:rsidP="007735D1">
      <w:pPr>
        <w:tabs>
          <w:tab w:val="left" w:pos="2268"/>
        </w:tabs>
        <w:spacing w:after="200" w:line="276" w:lineRule="auto"/>
        <w:jc w:val="both"/>
        <w:rPr>
          <w:rFonts w:ascii="Segoe UI" w:eastAsia="Times New Roman" w:hAnsi="Segoe UI" w:cs="Segoe UI"/>
        </w:rPr>
      </w:pPr>
      <w:r w:rsidRPr="001D5169">
        <w:rPr>
          <w:rFonts w:ascii="Segoe UI" w:eastAsia="Times New Roman" w:hAnsi="Segoe UI" w:cs="Segoe UI"/>
          <w:b/>
          <w:bCs/>
        </w:rPr>
        <w:t>2.2.</w:t>
      </w:r>
      <w:r w:rsidRPr="001D5169">
        <w:rPr>
          <w:rFonts w:ascii="Segoe UI" w:eastAsia="Times New Roman" w:hAnsi="Segoe UI" w:cs="Segoe UI"/>
        </w:rPr>
        <w:t xml:space="preserve"> A presente contratação encontra-se alinhada ao planejamento estratégico da Administração Municipal, tendo como finalidade garantir a manutenção das condições adequadas de conservação e funcionamento da frota de veículos, máquinas e equipamentos utilizados na prestação dos serviços públicos.</w:t>
      </w:r>
    </w:p>
    <w:p w:rsidR="00A07D01" w:rsidRPr="001D5169" w:rsidRDefault="00A07D01"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2.3.</w:t>
      </w:r>
      <w:r w:rsidRPr="001D5169">
        <w:rPr>
          <w:rFonts w:ascii="Segoe UI" w:eastAsia="Times New Roman" w:hAnsi="Segoe UI" w:cs="Segoe UI"/>
        </w:rPr>
        <w:t xml:space="preserve"> A execução dos serviços de lavagem e lubrificação, considerados essenciais para a preservação do patrimônio público e para a manutenção da disponibilidade operacional dos veículos e equipamentos.</w:t>
      </w:r>
    </w:p>
    <w:p w:rsidR="00A07D01" w:rsidRPr="001D5169" w:rsidRDefault="00A07D01"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2.4.</w:t>
      </w:r>
      <w:r w:rsidRPr="001D5169">
        <w:rPr>
          <w:rFonts w:ascii="Segoe UI" w:eastAsia="Times New Roman" w:hAnsi="Segoe UI" w:cs="Segoe UI"/>
        </w:rPr>
        <w:t xml:space="preserve"> O planejamento da contratação visa assegurar a continuidade dos serviços públicos, evitando interrupções decorrentes da indisponibilidade da frota por falhas relacionadas à ausência de manutenção preventiva.</w:t>
      </w:r>
    </w:p>
    <w:p w:rsidR="00A07D01" w:rsidRPr="001D5169" w:rsidRDefault="00A07D01"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2.5.</w:t>
      </w:r>
      <w:r w:rsidRPr="001D5169">
        <w:rPr>
          <w:rFonts w:ascii="Segoe UI" w:eastAsia="Times New Roman" w:hAnsi="Segoe UI" w:cs="Segoe UI"/>
        </w:rPr>
        <w:t xml:space="preserve"> A contratação guarda compatibilidade com os objetivos institucionais do Município, especialmente aqueles relacionados à eficiência administrativa, à economicidade dos gastos públicos e à conservação dos bens patrimoniais.</w:t>
      </w:r>
    </w:p>
    <w:p w:rsidR="00A07D01" w:rsidRPr="001D5169" w:rsidRDefault="00A07D01"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2.6.</w:t>
      </w:r>
      <w:r w:rsidRPr="001D5169">
        <w:rPr>
          <w:rFonts w:ascii="Segoe UI" w:eastAsia="Times New Roman" w:hAnsi="Segoe UI" w:cs="Segoe UI"/>
        </w:rPr>
        <w:t xml:space="preserve"> A realização da contratação está em consonância com as demandas operacionais das secretarias municipais, que dependem da utilização regular dos veículos e equipamentos para o desempenho de suas atividades.</w:t>
      </w:r>
    </w:p>
    <w:p w:rsidR="00A07D01" w:rsidRPr="001D5169" w:rsidRDefault="00A07D01"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2.7.</w:t>
      </w:r>
      <w:r w:rsidRPr="001D5169">
        <w:rPr>
          <w:rFonts w:ascii="Segoe UI" w:eastAsia="Times New Roman" w:hAnsi="Segoe UI" w:cs="Segoe UI"/>
        </w:rPr>
        <w:t xml:space="preserve"> A contratação demonstra alinhamento com o planejamento da Administração Pública Municipal, observando os princípios da eficiência, continuidade dos serviços públicos e boa gestão dos recursos públicos.</w:t>
      </w:r>
    </w:p>
    <w:p w:rsidR="00644EA0" w:rsidRPr="001D5169" w:rsidRDefault="00600C1E" w:rsidP="007735D1">
      <w:pPr>
        <w:tabs>
          <w:tab w:val="left" w:pos="2268"/>
        </w:tabs>
        <w:spacing w:after="200" w:line="276" w:lineRule="auto"/>
        <w:jc w:val="both"/>
        <w:rPr>
          <w:rFonts w:ascii="Segoe UI" w:eastAsia="Segoe UI" w:hAnsi="Segoe UI" w:cs="Segoe UI"/>
          <w:b/>
        </w:rPr>
      </w:pPr>
      <w:r w:rsidRPr="001D5169">
        <w:rPr>
          <w:rFonts w:ascii="Segoe UI" w:eastAsia="Segoe UI" w:hAnsi="Segoe UI" w:cs="Segoe UI"/>
          <w:b/>
        </w:rPr>
        <w:t>3. Dos requisitos da contratação administrativa.</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3.1.</w:t>
      </w:r>
      <w:r w:rsidRPr="001D5169">
        <w:rPr>
          <w:rFonts w:ascii="Segoe UI" w:eastAsia="Times New Roman" w:hAnsi="Segoe UI" w:cs="Segoe UI"/>
        </w:rPr>
        <w:t xml:space="preserve"> A contratação deverá ser realizada junto a empresa especializada e legalmente constituída, com capacidade técnica e operacional para a execução dos serviços de lavagem e lubrificação de veículos, máquinas e equipamentos pertencentes à frota municipal.</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3.2.</w:t>
      </w:r>
      <w:r w:rsidRPr="001D5169">
        <w:rPr>
          <w:rFonts w:ascii="Segoe UI" w:eastAsia="Times New Roman" w:hAnsi="Segoe UI" w:cs="Segoe UI"/>
        </w:rPr>
        <w:t xml:space="preserve"> A contratada deverá possuir instalações, equipamentos, ferramentas e mão de obra qualificada em quantidade suficiente para atender à demanda da Administração, garantindo a execução dos serviços com qualidade, eficiência e segurança.</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3.3.</w:t>
      </w:r>
      <w:r w:rsidRPr="001D5169">
        <w:rPr>
          <w:rFonts w:ascii="Segoe UI" w:eastAsia="Times New Roman" w:hAnsi="Segoe UI" w:cs="Segoe UI"/>
        </w:rPr>
        <w:t xml:space="preserve"> Os serviços deverão contemplar a lavagem completa e a lubrificação dos veículos e equipamentos, observando as especificações técnicas recomendadas pelos fabricantes e as boas práticas de manutenção preventiva.</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3.4.</w:t>
      </w:r>
      <w:r w:rsidRPr="001D5169">
        <w:rPr>
          <w:rFonts w:ascii="Segoe UI" w:eastAsia="Times New Roman" w:hAnsi="Segoe UI" w:cs="Segoe UI"/>
        </w:rPr>
        <w:t xml:space="preserve"> A contratada deverá disponibilizar produtos, materiais, insumos e equipamentos necessários à execução dos serviços, responsabilizando-se integralmente por sua qualidade e adequada utilização.</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3.5.</w:t>
      </w:r>
      <w:r w:rsidRPr="001D5169">
        <w:rPr>
          <w:rFonts w:ascii="Segoe UI" w:eastAsia="Times New Roman" w:hAnsi="Segoe UI" w:cs="Segoe UI"/>
        </w:rPr>
        <w:t xml:space="preserve"> Os serviços deverão ser executados de forma a preservar a integridade dos veículos, máquinas e equipamentos, evitando danos à pintura, componentes mecânicos, sistemas elétricos e demais partes dos bens atendidos.</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3.6.</w:t>
      </w:r>
      <w:r w:rsidRPr="001D5169">
        <w:rPr>
          <w:rFonts w:ascii="Segoe UI" w:eastAsia="Times New Roman" w:hAnsi="Segoe UI" w:cs="Segoe UI"/>
        </w:rPr>
        <w:t xml:space="preserve"> A execução dos serviços deverá ocorrer de acordo com as necessidades da Administração Municipal, mediante solicitação prévia do setor responsável e observando os prazos estabelecidos pela contratante.</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3.7.</w:t>
      </w:r>
      <w:r w:rsidRPr="001D5169">
        <w:rPr>
          <w:rFonts w:ascii="Segoe UI" w:eastAsia="Times New Roman" w:hAnsi="Segoe UI" w:cs="Segoe UI"/>
        </w:rPr>
        <w:t xml:space="preserve"> A contratada deverá adotar medidas de segurança para proteção de seus empregados e de terceiros, observando as normas trabalhistas, previdenciárias, ambientais e de saúde e segurança do trabalho vigentes.</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3.8.</w:t>
      </w:r>
      <w:r w:rsidRPr="001D5169">
        <w:rPr>
          <w:rFonts w:ascii="Segoe UI" w:eastAsia="Times New Roman" w:hAnsi="Segoe UI" w:cs="Segoe UI"/>
        </w:rPr>
        <w:t xml:space="preserve"> A contratada deverá possuir regularidade fiscal, trabalhista, previdenciária e jurídica, bem como atender a todos os requisitos de habilitação exigidos na legislação aplicável e no instrumento convocatório.</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3.9.</w:t>
      </w:r>
      <w:r w:rsidRPr="001D5169">
        <w:rPr>
          <w:rFonts w:ascii="Segoe UI" w:eastAsia="Times New Roman" w:hAnsi="Segoe UI" w:cs="Segoe UI"/>
        </w:rPr>
        <w:t xml:space="preserve"> Os serviços deverão ser executados com observância aos princípios da eficiência, economicidade, sustentabilidade e continuidade dos serviços públicos, buscando a adequada conservação do patrimônio público.</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3.10.</w:t>
      </w:r>
      <w:r w:rsidRPr="001D5169">
        <w:rPr>
          <w:rFonts w:ascii="Segoe UI" w:eastAsia="Times New Roman" w:hAnsi="Segoe UI" w:cs="Segoe UI"/>
        </w:rPr>
        <w:t xml:space="preserve"> A contratada será responsável pela reparação de quaisquer danos causados aos veículos, máquinas ou equipamentos da Administração em decorrência de falhas, negligência, imperícia ou imprudência na execução dos serviços.</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3.11.</w:t>
      </w:r>
      <w:r w:rsidRPr="001D5169">
        <w:rPr>
          <w:rFonts w:ascii="Segoe UI" w:eastAsia="Times New Roman" w:hAnsi="Segoe UI" w:cs="Segoe UI"/>
        </w:rPr>
        <w:t xml:space="preserve"> A prestação dos serviços deverá atender às necessidades das diversas secretarias municipais, assegurando a disponibilidade da frota e contribuindo para a continuidade e eficiência dos serviços públicos prestados à população.</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3.12.</w:t>
      </w:r>
      <w:r w:rsidRPr="001D5169">
        <w:rPr>
          <w:rFonts w:ascii="Segoe UI" w:eastAsia="Times New Roman" w:hAnsi="Segoe UI" w:cs="Segoe UI"/>
        </w:rPr>
        <w:t xml:space="preserve"> O objeto da contratação possui natureza comum, podendo seus padrões de desempenho e qualidade ser objetivamente definidos por meio de especificações usuais de mercado, nos termos da legislação vigente.</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4.1.1.</w:t>
      </w:r>
      <w:r w:rsidRPr="001D5169">
        <w:rPr>
          <w:rFonts w:ascii="Segoe UI" w:eastAsia="Times New Roman" w:hAnsi="Segoe UI" w:cs="Segoe UI"/>
        </w:rPr>
        <w:t xml:space="preserve"> As quantidades estimadas para a contratação foram definidas com base no levantamento da frota municipal atualmente em operação, considerando veículos leves, motocicletas, caminhões, ônibus, micro-ônibus, máquinas pesadas, máquinas agrícolas e implementos utilizados pelas diversas secretarias municipais.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4.1.2.</w:t>
      </w:r>
      <w:r w:rsidRPr="001D5169">
        <w:rPr>
          <w:rFonts w:ascii="Segoe UI" w:eastAsia="Times New Roman" w:hAnsi="Segoe UI" w:cs="Segoe UI"/>
        </w:rPr>
        <w:t xml:space="preserve"> Para a definição das quantidades, foram analisados o histórico de consumo dos exercícios anteriores, a frequência necessária dos serviços de lavagem e lubrificação e a demanda operacional de cada unidade administrativa.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4.1.3.</w:t>
      </w:r>
      <w:r w:rsidRPr="001D5169">
        <w:rPr>
          <w:rFonts w:ascii="Segoe UI" w:eastAsia="Times New Roman" w:hAnsi="Segoe UI" w:cs="Segoe UI"/>
        </w:rPr>
        <w:t xml:space="preserve"> As estimativas consideram a necessidade de manutenção periódica das condições de limpeza, conservação e funcionamento dos veículos e equipamentos, de modo a garantir sua disponibilidade para a execução dos serviços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4.1.4.</w:t>
      </w:r>
      <w:r w:rsidRPr="001D5169">
        <w:rPr>
          <w:rFonts w:ascii="Segoe UI" w:eastAsia="Times New Roman" w:hAnsi="Segoe UI" w:cs="Segoe UI"/>
        </w:rPr>
        <w:t xml:space="preserve"> Também foram considerados fatores como a intensidade de utilização da frota, as características das atividades desempenhadas, as condições das vias de circulação e a exposição dos veículos e máquinas a agentes que aceleram o desgaste e o acúmulo de resíduos.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4.1.5.</w:t>
      </w:r>
      <w:r w:rsidRPr="001D5169">
        <w:rPr>
          <w:rFonts w:ascii="Segoe UI" w:eastAsia="Times New Roman" w:hAnsi="Segoe UI" w:cs="Segoe UI"/>
        </w:rPr>
        <w:t xml:space="preserve"> As quantidades previstas possuem caráter estimativo, não constituindo obrigação de contratação integral por parte da Administração, uma vez que a execução dos serviços ocorrerá de acordo com a necessidade efetiva e a demanda apresentada durante a vigência contratual.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4.1.6.</w:t>
      </w:r>
      <w:r w:rsidRPr="001D5169">
        <w:rPr>
          <w:rFonts w:ascii="Segoe UI" w:eastAsia="Times New Roman" w:hAnsi="Segoe UI" w:cs="Segoe UI"/>
        </w:rPr>
        <w:t xml:space="preserve"> A adoção de quantitativos estimados busca assegurar o adequado planejamento da contratação, permitindo o atendimento das necessidades da Administração sem comprometer a eficiência, a economicidade e a gestão responsável dos recursos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4.1.7.</w:t>
      </w:r>
      <w:r w:rsidRPr="001D5169">
        <w:rPr>
          <w:rFonts w:ascii="Segoe UI" w:eastAsia="Times New Roman" w:hAnsi="Segoe UI" w:cs="Segoe UI"/>
        </w:rPr>
        <w:t xml:space="preserve"> Os quantitativos detalhados por tipo de veículo, máquina ou equipamento constarão no Termo de Referência, documento que estabelecerá as especificações e condições de execução dos serviços a serem contratados.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4.1.8.</w:t>
      </w:r>
      <w:r w:rsidRPr="001D5169">
        <w:rPr>
          <w:rFonts w:ascii="Segoe UI" w:eastAsia="Times New Roman" w:hAnsi="Segoe UI" w:cs="Segoe UI"/>
        </w:rPr>
        <w:t xml:space="preserve"> Dessa forma, as estimativas elaboradas mostram-se compatíveis com a realidade operacional da Administração Municipal e suficientes para atender às demandas previstas durante o período de vigência da contratação.</w:t>
      </w:r>
    </w:p>
    <w:tbl>
      <w:tblPr>
        <w:tblW w:w="8647" w:type="dxa"/>
        <w:tblInd w:w="70" w:type="dxa"/>
        <w:tblCellMar>
          <w:left w:w="70" w:type="dxa"/>
          <w:right w:w="70" w:type="dxa"/>
        </w:tblCellMar>
        <w:tblLook w:val="04A0" w:firstRow="1" w:lastRow="0" w:firstColumn="1" w:lastColumn="0" w:noHBand="0" w:noVBand="1"/>
      </w:tblPr>
      <w:tblGrid>
        <w:gridCol w:w="1080"/>
        <w:gridCol w:w="1047"/>
        <w:gridCol w:w="1139"/>
        <w:gridCol w:w="4107"/>
        <w:gridCol w:w="1274"/>
      </w:tblGrid>
      <w:tr w:rsidR="00DA4359" w:rsidRPr="001D5169" w:rsidTr="00DA4359">
        <w:trPr>
          <w:trHeight w:val="570"/>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b/>
                <w:bCs/>
              </w:rPr>
            </w:pPr>
            <w:r w:rsidRPr="001D5169">
              <w:rPr>
                <w:rFonts w:ascii="Segoe UI" w:hAnsi="Segoe UI" w:cs="Segoe UI"/>
                <w:b/>
                <w:bCs/>
              </w:rPr>
              <w:t>ITEM</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b/>
                <w:bCs/>
              </w:rPr>
            </w:pPr>
            <w:r w:rsidRPr="001D5169">
              <w:rPr>
                <w:rFonts w:ascii="Segoe UI" w:hAnsi="Segoe UI" w:cs="Segoe UI"/>
                <w:b/>
                <w:bCs/>
              </w:rPr>
              <w:t xml:space="preserve">QUANT.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b/>
                <w:bCs/>
              </w:rPr>
            </w:pPr>
            <w:r w:rsidRPr="001D5169">
              <w:rPr>
                <w:rFonts w:ascii="Segoe UI" w:hAnsi="Segoe UI" w:cs="Segoe UI"/>
                <w:b/>
                <w:bCs/>
              </w:rPr>
              <w:t>UNIDADE</w:t>
            </w:r>
          </w:p>
        </w:tc>
        <w:tc>
          <w:tcPr>
            <w:tcW w:w="4300" w:type="dxa"/>
            <w:tcBorders>
              <w:top w:val="single" w:sz="4" w:space="0" w:color="auto"/>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b/>
                <w:bCs/>
              </w:rPr>
            </w:pPr>
            <w:r w:rsidRPr="001D5169">
              <w:rPr>
                <w:rFonts w:ascii="Segoe UI" w:hAnsi="Segoe UI" w:cs="Segoe UI"/>
                <w:b/>
                <w:bCs/>
              </w:rPr>
              <w:t>DESCRIÇÃO</w:t>
            </w:r>
          </w:p>
        </w:tc>
        <w:tc>
          <w:tcPr>
            <w:tcW w:w="1171" w:type="dxa"/>
            <w:tcBorders>
              <w:top w:val="single" w:sz="4" w:space="0" w:color="auto"/>
              <w:left w:val="nil"/>
              <w:bottom w:val="single" w:sz="4" w:space="0" w:color="auto"/>
              <w:right w:val="single" w:sz="4" w:space="0" w:color="auto"/>
            </w:tcBorders>
            <w:shd w:val="clear" w:color="000000" w:fill="FFFFFF"/>
          </w:tcPr>
          <w:p w:rsidR="00DA4359" w:rsidRPr="001D5169" w:rsidRDefault="00DA4359" w:rsidP="00DA4359">
            <w:pPr>
              <w:tabs>
                <w:tab w:val="left" w:pos="3131"/>
              </w:tabs>
              <w:jc w:val="center"/>
              <w:rPr>
                <w:rFonts w:ascii="Segoe UI" w:hAnsi="Segoe UI" w:cs="Segoe UI"/>
                <w:b/>
                <w:bCs/>
              </w:rPr>
            </w:pPr>
            <w:r w:rsidRPr="001D5169">
              <w:rPr>
                <w:rFonts w:ascii="Segoe UI" w:hAnsi="Segoe UI" w:cs="Segoe UI"/>
                <w:b/>
                <w:bCs/>
              </w:rPr>
              <w:t>VALOR UNIT. ESTIMADO</w:t>
            </w:r>
          </w:p>
        </w:tc>
      </w:tr>
      <w:tr w:rsidR="00DA4359"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1</w:t>
            </w:r>
          </w:p>
        </w:tc>
        <w:tc>
          <w:tcPr>
            <w:tcW w:w="1047"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600</w:t>
            </w:r>
          </w:p>
        </w:tc>
        <w:tc>
          <w:tcPr>
            <w:tcW w:w="1049"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both"/>
              <w:rPr>
                <w:rFonts w:ascii="Segoe UI" w:hAnsi="Segoe UI" w:cs="Segoe UI"/>
                <w:b/>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Automóveis</w:t>
            </w:r>
          </w:p>
        </w:tc>
        <w:tc>
          <w:tcPr>
            <w:tcW w:w="1171" w:type="dxa"/>
            <w:tcBorders>
              <w:top w:val="nil"/>
              <w:left w:val="nil"/>
              <w:bottom w:val="single" w:sz="4" w:space="0" w:color="auto"/>
              <w:right w:val="single" w:sz="4" w:space="0" w:color="auto"/>
            </w:tcBorders>
            <w:shd w:val="clear" w:color="000000" w:fill="FFFFFF"/>
          </w:tcPr>
          <w:p w:rsidR="00DA4359" w:rsidRPr="001D5169" w:rsidRDefault="00DA4359" w:rsidP="00DA4359">
            <w:pPr>
              <w:tabs>
                <w:tab w:val="left" w:pos="3131"/>
              </w:tabs>
              <w:jc w:val="both"/>
              <w:rPr>
                <w:rFonts w:ascii="Segoe UI" w:hAnsi="Segoe UI" w:cs="Segoe UI"/>
              </w:rPr>
            </w:pPr>
            <w:r w:rsidRPr="001D5169">
              <w:rPr>
                <w:rFonts w:ascii="Segoe UI" w:hAnsi="Segoe UI" w:cs="Segoe UI"/>
              </w:rPr>
              <w:t>R$ 83,82</w:t>
            </w:r>
          </w:p>
        </w:tc>
      </w:tr>
      <w:tr w:rsidR="00DA4359"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 2</w:t>
            </w:r>
          </w:p>
        </w:tc>
        <w:tc>
          <w:tcPr>
            <w:tcW w:w="1047"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100</w:t>
            </w:r>
          </w:p>
        </w:tc>
        <w:tc>
          <w:tcPr>
            <w:tcW w:w="1049"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both"/>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Caminhões  </w:t>
            </w:r>
          </w:p>
        </w:tc>
        <w:tc>
          <w:tcPr>
            <w:tcW w:w="1171" w:type="dxa"/>
            <w:tcBorders>
              <w:top w:val="nil"/>
              <w:left w:val="nil"/>
              <w:bottom w:val="single" w:sz="4" w:space="0" w:color="auto"/>
              <w:right w:val="single" w:sz="4" w:space="0" w:color="auto"/>
            </w:tcBorders>
            <w:shd w:val="clear" w:color="000000" w:fill="FFFFFF"/>
          </w:tcPr>
          <w:p w:rsidR="00DA4359" w:rsidRPr="001D5169" w:rsidRDefault="00DA4359" w:rsidP="00DA4359">
            <w:pPr>
              <w:tabs>
                <w:tab w:val="left" w:pos="3131"/>
              </w:tabs>
              <w:jc w:val="both"/>
              <w:rPr>
                <w:rFonts w:ascii="Segoe UI" w:hAnsi="Segoe UI" w:cs="Segoe UI"/>
              </w:rPr>
            </w:pPr>
            <w:r w:rsidRPr="001D5169">
              <w:rPr>
                <w:rFonts w:ascii="Segoe UI" w:hAnsi="Segoe UI" w:cs="Segoe UI"/>
              </w:rPr>
              <w:t>R$265,77</w:t>
            </w:r>
          </w:p>
        </w:tc>
      </w:tr>
      <w:tr w:rsidR="00DA4359"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3</w:t>
            </w:r>
          </w:p>
        </w:tc>
        <w:tc>
          <w:tcPr>
            <w:tcW w:w="1047"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150</w:t>
            </w:r>
          </w:p>
        </w:tc>
        <w:tc>
          <w:tcPr>
            <w:tcW w:w="1049"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Ônibus </w:t>
            </w:r>
          </w:p>
        </w:tc>
        <w:tc>
          <w:tcPr>
            <w:tcW w:w="1171" w:type="dxa"/>
            <w:tcBorders>
              <w:top w:val="nil"/>
              <w:left w:val="nil"/>
              <w:bottom w:val="single" w:sz="4" w:space="0" w:color="auto"/>
              <w:right w:val="single" w:sz="4" w:space="0" w:color="auto"/>
            </w:tcBorders>
            <w:shd w:val="clear" w:color="000000" w:fill="FFFFFF"/>
          </w:tcPr>
          <w:p w:rsidR="00DA4359" w:rsidRPr="001D5169" w:rsidRDefault="00DA4359" w:rsidP="00DA4359">
            <w:pPr>
              <w:tabs>
                <w:tab w:val="left" w:pos="3131"/>
              </w:tabs>
              <w:rPr>
                <w:rFonts w:ascii="Segoe UI" w:hAnsi="Segoe UI" w:cs="Segoe UI"/>
              </w:rPr>
            </w:pPr>
            <w:r w:rsidRPr="001D5169">
              <w:rPr>
                <w:rFonts w:ascii="Segoe UI" w:hAnsi="Segoe UI" w:cs="Segoe UI"/>
              </w:rPr>
              <w:t>R$227,03</w:t>
            </w:r>
          </w:p>
        </w:tc>
      </w:tr>
      <w:tr w:rsidR="00DA4359"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4</w:t>
            </w:r>
          </w:p>
        </w:tc>
        <w:tc>
          <w:tcPr>
            <w:tcW w:w="1047"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150</w:t>
            </w:r>
          </w:p>
        </w:tc>
        <w:tc>
          <w:tcPr>
            <w:tcW w:w="1049"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Micro ônibus </w:t>
            </w:r>
          </w:p>
        </w:tc>
        <w:tc>
          <w:tcPr>
            <w:tcW w:w="1171" w:type="dxa"/>
            <w:tcBorders>
              <w:top w:val="nil"/>
              <w:left w:val="nil"/>
              <w:bottom w:val="single" w:sz="4" w:space="0" w:color="auto"/>
              <w:right w:val="single" w:sz="4" w:space="0" w:color="auto"/>
            </w:tcBorders>
            <w:shd w:val="clear" w:color="000000" w:fill="FFFFFF"/>
          </w:tcPr>
          <w:p w:rsidR="00DA4359" w:rsidRPr="001D5169" w:rsidRDefault="00DA4359" w:rsidP="00DA4359">
            <w:pPr>
              <w:tabs>
                <w:tab w:val="left" w:pos="3131"/>
              </w:tabs>
              <w:rPr>
                <w:rFonts w:ascii="Segoe UI" w:hAnsi="Segoe UI" w:cs="Segoe UI"/>
              </w:rPr>
            </w:pPr>
            <w:r w:rsidRPr="001D5169">
              <w:rPr>
                <w:rFonts w:ascii="Segoe UI" w:hAnsi="Segoe UI" w:cs="Segoe UI"/>
              </w:rPr>
              <w:t>R$243,63</w:t>
            </w:r>
          </w:p>
        </w:tc>
      </w:tr>
      <w:tr w:rsidR="00DA4359" w:rsidRPr="001D5169" w:rsidTr="00DA4359">
        <w:trPr>
          <w:trHeight w:val="51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5</w:t>
            </w:r>
          </w:p>
        </w:tc>
        <w:tc>
          <w:tcPr>
            <w:tcW w:w="1047"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60</w:t>
            </w:r>
          </w:p>
        </w:tc>
        <w:tc>
          <w:tcPr>
            <w:tcW w:w="1049"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trator agrícola </w:t>
            </w:r>
          </w:p>
        </w:tc>
        <w:tc>
          <w:tcPr>
            <w:tcW w:w="1171" w:type="dxa"/>
            <w:tcBorders>
              <w:top w:val="nil"/>
              <w:left w:val="nil"/>
              <w:bottom w:val="single" w:sz="4" w:space="0" w:color="auto"/>
              <w:right w:val="single" w:sz="4" w:space="0" w:color="auto"/>
            </w:tcBorders>
            <w:shd w:val="clear" w:color="000000" w:fill="FFFFFF"/>
          </w:tcPr>
          <w:p w:rsidR="00DA4359" w:rsidRPr="001D5169" w:rsidRDefault="00DA4359" w:rsidP="00DA4359">
            <w:pPr>
              <w:tabs>
                <w:tab w:val="left" w:pos="3131"/>
              </w:tabs>
              <w:rPr>
                <w:rFonts w:ascii="Segoe UI" w:hAnsi="Segoe UI" w:cs="Segoe UI"/>
              </w:rPr>
            </w:pPr>
            <w:r w:rsidRPr="001D5169">
              <w:rPr>
                <w:rFonts w:ascii="Segoe UI" w:hAnsi="Segoe UI" w:cs="Segoe UI"/>
              </w:rPr>
              <w:t>R$254,67</w:t>
            </w:r>
          </w:p>
        </w:tc>
      </w:tr>
      <w:tr w:rsidR="00DA4359"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6</w:t>
            </w:r>
          </w:p>
        </w:tc>
        <w:tc>
          <w:tcPr>
            <w:tcW w:w="1047"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60</w:t>
            </w:r>
          </w:p>
        </w:tc>
        <w:tc>
          <w:tcPr>
            <w:tcW w:w="1049"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motocicleta </w:t>
            </w:r>
          </w:p>
        </w:tc>
        <w:tc>
          <w:tcPr>
            <w:tcW w:w="1171" w:type="dxa"/>
            <w:tcBorders>
              <w:top w:val="nil"/>
              <w:left w:val="nil"/>
              <w:bottom w:val="single" w:sz="4" w:space="0" w:color="auto"/>
              <w:right w:val="single" w:sz="4" w:space="0" w:color="auto"/>
            </w:tcBorders>
            <w:shd w:val="clear" w:color="000000" w:fill="FFFFFF"/>
          </w:tcPr>
          <w:p w:rsidR="00DA4359" w:rsidRPr="001D5169" w:rsidRDefault="00DA4359" w:rsidP="00DA4359">
            <w:pPr>
              <w:tabs>
                <w:tab w:val="left" w:pos="3131"/>
              </w:tabs>
              <w:rPr>
                <w:rFonts w:ascii="Segoe UI" w:hAnsi="Segoe UI" w:cs="Segoe UI"/>
              </w:rPr>
            </w:pPr>
            <w:r w:rsidRPr="001D5169">
              <w:rPr>
                <w:rFonts w:ascii="Segoe UI" w:hAnsi="Segoe UI" w:cs="Segoe UI"/>
              </w:rPr>
              <w:t>R$47,67</w:t>
            </w:r>
          </w:p>
        </w:tc>
      </w:tr>
      <w:tr w:rsidR="00DA4359"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7</w:t>
            </w:r>
          </w:p>
        </w:tc>
        <w:tc>
          <w:tcPr>
            <w:tcW w:w="1047" w:type="dxa"/>
            <w:tcBorders>
              <w:top w:val="nil"/>
              <w:left w:val="nil"/>
              <w:bottom w:val="single" w:sz="4" w:space="0" w:color="auto"/>
              <w:right w:val="single" w:sz="4" w:space="0" w:color="auto"/>
            </w:tcBorders>
            <w:shd w:val="clear" w:color="000000" w:fill="FFFFFF"/>
            <w:vAlign w:val="bottom"/>
            <w:hideMark/>
          </w:tcPr>
          <w:p w:rsidR="00DA4359" w:rsidRPr="001D5169" w:rsidRDefault="00DA4359" w:rsidP="00DA4359">
            <w:pPr>
              <w:jc w:val="center"/>
              <w:rPr>
                <w:rFonts w:ascii="Segoe UI" w:hAnsi="Segoe UI" w:cs="Segoe UI"/>
              </w:rPr>
            </w:pPr>
            <w:r w:rsidRPr="001D5169">
              <w:rPr>
                <w:rFonts w:ascii="Segoe UI" w:hAnsi="Segoe UI" w:cs="Segoe UI"/>
              </w:rPr>
              <w:t>30</w:t>
            </w:r>
          </w:p>
        </w:tc>
        <w:tc>
          <w:tcPr>
            <w:tcW w:w="1049"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Patrol</w:t>
            </w:r>
            <w:proofErr w:type="spellEnd"/>
            <w:r w:rsidRPr="001D5169">
              <w:rPr>
                <w:rFonts w:ascii="Segoe UI" w:hAnsi="Segoe UI" w:cs="Segoe UI"/>
              </w:rPr>
              <w:t xml:space="preserve">  </w:t>
            </w:r>
          </w:p>
        </w:tc>
        <w:tc>
          <w:tcPr>
            <w:tcW w:w="1171" w:type="dxa"/>
            <w:tcBorders>
              <w:top w:val="nil"/>
              <w:left w:val="nil"/>
              <w:bottom w:val="single" w:sz="4" w:space="0" w:color="auto"/>
              <w:right w:val="single" w:sz="4" w:space="0" w:color="auto"/>
            </w:tcBorders>
            <w:shd w:val="clear" w:color="000000" w:fill="FFFFFF"/>
          </w:tcPr>
          <w:p w:rsidR="00DA4359" w:rsidRPr="001D5169" w:rsidRDefault="00DA4359" w:rsidP="00DA4359">
            <w:pPr>
              <w:tabs>
                <w:tab w:val="left" w:pos="3131"/>
              </w:tabs>
              <w:rPr>
                <w:rFonts w:ascii="Segoe UI" w:hAnsi="Segoe UI" w:cs="Segoe UI"/>
              </w:rPr>
            </w:pPr>
            <w:r w:rsidRPr="001D5169">
              <w:rPr>
                <w:rFonts w:ascii="Segoe UI" w:hAnsi="Segoe UI" w:cs="Segoe UI"/>
              </w:rPr>
              <w:t>R$216,85</w:t>
            </w:r>
          </w:p>
        </w:tc>
      </w:tr>
      <w:tr w:rsidR="00DA4359"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8</w:t>
            </w:r>
          </w:p>
        </w:tc>
        <w:tc>
          <w:tcPr>
            <w:tcW w:w="1047" w:type="dxa"/>
            <w:tcBorders>
              <w:top w:val="nil"/>
              <w:left w:val="nil"/>
              <w:bottom w:val="single" w:sz="4" w:space="0" w:color="auto"/>
              <w:right w:val="single" w:sz="4" w:space="0" w:color="auto"/>
            </w:tcBorders>
            <w:shd w:val="clear" w:color="000000" w:fill="FFFFFF"/>
            <w:vAlign w:val="bottom"/>
            <w:hideMark/>
          </w:tcPr>
          <w:p w:rsidR="00DA4359" w:rsidRPr="001D5169" w:rsidRDefault="00DA4359" w:rsidP="00DA4359">
            <w:pPr>
              <w:jc w:val="center"/>
              <w:rPr>
                <w:rFonts w:ascii="Segoe UI" w:hAnsi="Segoe UI" w:cs="Segoe UI"/>
              </w:rPr>
            </w:pPr>
            <w:r w:rsidRPr="001D5169">
              <w:rPr>
                <w:rFonts w:ascii="Segoe UI" w:hAnsi="Segoe UI" w:cs="Segoe UI"/>
              </w:rPr>
              <w:t>30</w:t>
            </w:r>
          </w:p>
        </w:tc>
        <w:tc>
          <w:tcPr>
            <w:tcW w:w="1049"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pá-carregadeira </w:t>
            </w:r>
          </w:p>
        </w:tc>
        <w:tc>
          <w:tcPr>
            <w:tcW w:w="1171" w:type="dxa"/>
            <w:tcBorders>
              <w:top w:val="nil"/>
              <w:left w:val="nil"/>
              <w:bottom w:val="single" w:sz="4" w:space="0" w:color="auto"/>
              <w:right w:val="single" w:sz="4" w:space="0" w:color="auto"/>
            </w:tcBorders>
            <w:shd w:val="clear" w:color="000000" w:fill="FFFFFF"/>
          </w:tcPr>
          <w:p w:rsidR="00DA4359" w:rsidRPr="001D5169" w:rsidRDefault="00DA4359" w:rsidP="00DA4359">
            <w:pPr>
              <w:tabs>
                <w:tab w:val="left" w:pos="3131"/>
              </w:tabs>
              <w:rPr>
                <w:rFonts w:ascii="Segoe UI" w:hAnsi="Segoe UI" w:cs="Segoe UI"/>
              </w:rPr>
            </w:pPr>
            <w:r w:rsidRPr="001D5169">
              <w:rPr>
                <w:rFonts w:ascii="Segoe UI" w:hAnsi="Segoe UI" w:cs="Segoe UI"/>
              </w:rPr>
              <w:t>R$295,20</w:t>
            </w:r>
          </w:p>
        </w:tc>
      </w:tr>
      <w:tr w:rsidR="00DA4359"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vAlign w:val="bottom"/>
            <w:hideMark/>
          </w:tcPr>
          <w:p w:rsidR="00DA4359" w:rsidRPr="001D5169" w:rsidRDefault="00DA4359" w:rsidP="00DA4359">
            <w:pPr>
              <w:jc w:val="center"/>
              <w:rPr>
                <w:rFonts w:ascii="Segoe UI" w:hAnsi="Segoe UI" w:cs="Segoe UI"/>
              </w:rPr>
            </w:pPr>
            <w:r w:rsidRPr="001D5169">
              <w:rPr>
                <w:rFonts w:ascii="Segoe UI" w:hAnsi="Segoe UI" w:cs="Segoe UI"/>
              </w:rPr>
              <w:t>9</w:t>
            </w:r>
          </w:p>
        </w:tc>
        <w:tc>
          <w:tcPr>
            <w:tcW w:w="1047" w:type="dxa"/>
            <w:tcBorders>
              <w:top w:val="nil"/>
              <w:left w:val="nil"/>
              <w:bottom w:val="single" w:sz="4" w:space="0" w:color="auto"/>
              <w:right w:val="single" w:sz="4" w:space="0" w:color="auto"/>
            </w:tcBorders>
            <w:shd w:val="clear" w:color="000000" w:fill="FFFFFF"/>
            <w:vAlign w:val="bottom"/>
            <w:hideMark/>
          </w:tcPr>
          <w:p w:rsidR="00DA4359" w:rsidRPr="001D5169" w:rsidRDefault="00DA4359" w:rsidP="00DA4359">
            <w:pPr>
              <w:jc w:val="center"/>
              <w:rPr>
                <w:rFonts w:ascii="Segoe UI" w:hAnsi="Segoe UI" w:cs="Segoe UI"/>
              </w:rPr>
            </w:pPr>
            <w:r w:rsidRPr="001D5169">
              <w:rPr>
                <w:rFonts w:ascii="Segoe UI" w:hAnsi="Segoe UI" w:cs="Segoe UI"/>
              </w:rPr>
              <w:t>30</w:t>
            </w:r>
          </w:p>
        </w:tc>
        <w:tc>
          <w:tcPr>
            <w:tcW w:w="1049"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bottom"/>
            <w:hideMark/>
          </w:tcPr>
          <w:p w:rsidR="00DA4359" w:rsidRPr="001D5169" w:rsidRDefault="00DA4359" w:rsidP="00DA43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retro-escavadeira</w:t>
            </w:r>
            <w:proofErr w:type="spellEnd"/>
            <w:r w:rsidRPr="001D5169">
              <w:rPr>
                <w:rFonts w:ascii="Segoe UI" w:hAnsi="Segoe UI" w:cs="Segoe UI"/>
              </w:rPr>
              <w:t xml:space="preserve"> </w:t>
            </w:r>
          </w:p>
        </w:tc>
        <w:tc>
          <w:tcPr>
            <w:tcW w:w="1171" w:type="dxa"/>
            <w:tcBorders>
              <w:top w:val="nil"/>
              <w:left w:val="nil"/>
              <w:bottom w:val="single" w:sz="4" w:space="0" w:color="auto"/>
              <w:right w:val="single" w:sz="4" w:space="0" w:color="auto"/>
            </w:tcBorders>
            <w:shd w:val="clear" w:color="000000" w:fill="FFFFFF"/>
          </w:tcPr>
          <w:p w:rsidR="00DA4359" w:rsidRPr="001D5169" w:rsidRDefault="00DA4359" w:rsidP="00DA4359">
            <w:pPr>
              <w:tabs>
                <w:tab w:val="left" w:pos="3131"/>
              </w:tabs>
              <w:rPr>
                <w:rFonts w:ascii="Segoe UI" w:hAnsi="Segoe UI" w:cs="Segoe UI"/>
              </w:rPr>
            </w:pPr>
            <w:r w:rsidRPr="001D5169">
              <w:rPr>
                <w:rFonts w:ascii="Segoe UI" w:hAnsi="Segoe UI" w:cs="Segoe UI"/>
              </w:rPr>
              <w:t>R$276,70</w:t>
            </w:r>
          </w:p>
        </w:tc>
      </w:tr>
      <w:tr w:rsidR="00DA4359" w:rsidRPr="001D5169" w:rsidTr="00DA435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rsidR="00DA4359" w:rsidRPr="001D5169" w:rsidRDefault="00DA4359" w:rsidP="00DA4359">
            <w:pPr>
              <w:jc w:val="center"/>
              <w:rPr>
                <w:rFonts w:ascii="Segoe UI" w:hAnsi="Segoe UI" w:cs="Segoe UI"/>
              </w:rPr>
            </w:pPr>
            <w:r w:rsidRPr="001D5169">
              <w:rPr>
                <w:rFonts w:ascii="Segoe UI" w:hAnsi="Segoe UI" w:cs="Segoe UI"/>
              </w:rPr>
              <w:t>10</w:t>
            </w:r>
          </w:p>
        </w:tc>
        <w:tc>
          <w:tcPr>
            <w:tcW w:w="1047" w:type="dxa"/>
            <w:tcBorders>
              <w:top w:val="nil"/>
              <w:left w:val="nil"/>
              <w:bottom w:val="single" w:sz="4" w:space="0" w:color="auto"/>
              <w:right w:val="single" w:sz="4" w:space="0" w:color="auto"/>
            </w:tcBorders>
            <w:shd w:val="clear" w:color="000000" w:fill="FFFFFF"/>
            <w:noWrap/>
            <w:vAlign w:val="bottom"/>
            <w:hideMark/>
          </w:tcPr>
          <w:p w:rsidR="00DA4359" w:rsidRPr="001D5169" w:rsidRDefault="00DA4359" w:rsidP="00DA4359">
            <w:pPr>
              <w:jc w:val="center"/>
              <w:rPr>
                <w:rFonts w:ascii="Segoe UI" w:hAnsi="Segoe UI" w:cs="Segoe UI"/>
              </w:rPr>
            </w:pPr>
            <w:r w:rsidRPr="001D5169">
              <w:rPr>
                <w:rFonts w:ascii="Segoe UI" w:hAnsi="Segoe UI" w:cs="Segoe UI"/>
              </w:rPr>
              <w:t>100</w:t>
            </w:r>
          </w:p>
        </w:tc>
        <w:tc>
          <w:tcPr>
            <w:tcW w:w="1049" w:type="dxa"/>
            <w:tcBorders>
              <w:top w:val="nil"/>
              <w:left w:val="nil"/>
              <w:bottom w:val="single" w:sz="4" w:space="0" w:color="auto"/>
              <w:right w:val="single" w:sz="4" w:space="0" w:color="auto"/>
            </w:tcBorders>
            <w:shd w:val="clear" w:color="000000" w:fill="FFFFFF"/>
            <w:vAlign w:val="center"/>
            <w:hideMark/>
          </w:tcPr>
          <w:p w:rsidR="00DA4359" w:rsidRPr="001D5169" w:rsidRDefault="00DA4359" w:rsidP="00DA4359">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bottom"/>
            <w:hideMark/>
          </w:tcPr>
          <w:p w:rsidR="00DA4359" w:rsidRPr="001D5169" w:rsidRDefault="00DA4359" w:rsidP="00DA43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caminhão de lixo  e PAC</w:t>
            </w:r>
          </w:p>
        </w:tc>
        <w:tc>
          <w:tcPr>
            <w:tcW w:w="1171" w:type="dxa"/>
            <w:tcBorders>
              <w:top w:val="nil"/>
              <w:left w:val="nil"/>
              <w:bottom w:val="single" w:sz="4" w:space="0" w:color="auto"/>
              <w:right w:val="single" w:sz="4" w:space="0" w:color="auto"/>
            </w:tcBorders>
            <w:shd w:val="clear" w:color="000000" w:fill="FFFFFF"/>
          </w:tcPr>
          <w:p w:rsidR="00DA4359" w:rsidRPr="001D5169" w:rsidRDefault="00DA4359" w:rsidP="00DA4359">
            <w:pPr>
              <w:tabs>
                <w:tab w:val="left" w:pos="3131"/>
              </w:tabs>
              <w:rPr>
                <w:rFonts w:ascii="Segoe UI" w:hAnsi="Segoe UI" w:cs="Segoe UI"/>
              </w:rPr>
            </w:pPr>
            <w:r w:rsidRPr="001D5169">
              <w:rPr>
                <w:rFonts w:ascii="Segoe UI" w:hAnsi="Segoe UI" w:cs="Segoe UI"/>
              </w:rPr>
              <w:t>R$364,83</w:t>
            </w:r>
          </w:p>
        </w:tc>
      </w:tr>
    </w:tbl>
    <w:p w:rsidR="00644EA0" w:rsidRPr="001D5169" w:rsidRDefault="00644EA0" w:rsidP="0055217E">
      <w:pPr>
        <w:spacing w:after="200" w:line="300" w:lineRule="auto"/>
        <w:jc w:val="both"/>
        <w:rPr>
          <w:rFonts w:ascii="Segoe UI" w:eastAsia="Segoe UI" w:hAnsi="Segoe UI" w:cs="Segoe UI"/>
        </w:rPr>
      </w:pPr>
    </w:p>
    <w:p w:rsidR="00644EA0" w:rsidRPr="001D5169" w:rsidRDefault="00600C1E" w:rsidP="0055217E">
      <w:pPr>
        <w:spacing w:after="200" w:line="276" w:lineRule="auto"/>
        <w:jc w:val="both"/>
        <w:rPr>
          <w:rFonts w:ascii="Segoe UI" w:eastAsia="Segoe UI" w:hAnsi="Segoe UI" w:cs="Segoe UI"/>
        </w:rPr>
      </w:pPr>
      <w:r w:rsidRPr="001D5169">
        <w:rPr>
          <w:rFonts w:ascii="Segoe UI" w:eastAsia="Segoe UI" w:hAnsi="Segoe UI" w:cs="Segoe UI"/>
        </w:rPr>
        <w:t>4.</w:t>
      </w:r>
      <w:r w:rsidR="00DA4359" w:rsidRPr="001D5169">
        <w:rPr>
          <w:rFonts w:ascii="Segoe UI" w:eastAsia="Segoe UI" w:hAnsi="Segoe UI" w:cs="Segoe UI"/>
        </w:rPr>
        <w:t>1.9</w:t>
      </w:r>
      <w:r w:rsidRPr="001D5169">
        <w:rPr>
          <w:rFonts w:ascii="Segoe UI" w:eastAsia="Segoe UI" w:hAnsi="Segoe UI" w:cs="Segoe UI"/>
        </w:rPr>
        <w:t>. Considerando que se trata de fornecimento comum, não há memórias de cálculo e outros documentos.</w:t>
      </w:r>
    </w:p>
    <w:p w:rsidR="00644EA0" w:rsidRPr="001D5169" w:rsidRDefault="00600C1E" w:rsidP="0055217E">
      <w:pPr>
        <w:tabs>
          <w:tab w:val="left" w:pos="2268"/>
        </w:tabs>
        <w:spacing w:after="200" w:line="276" w:lineRule="auto"/>
        <w:jc w:val="both"/>
        <w:rPr>
          <w:rFonts w:ascii="Segoe UI" w:eastAsia="Segoe UI" w:hAnsi="Segoe UI" w:cs="Segoe UI"/>
        </w:rPr>
      </w:pPr>
      <w:r w:rsidRPr="001D5169">
        <w:rPr>
          <w:rFonts w:ascii="Segoe UI" w:eastAsia="Segoe UI" w:hAnsi="Segoe UI" w:cs="Segoe UI"/>
          <w:b/>
        </w:rPr>
        <w:lastRenderedPageBreak/>
        <w:t>5. Do levantamento de mercado, que consiste na análise das alternativas possíveis, e justificativa técnica e econômica da escolha do tipo de solução a contratar.</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5.1.</w:t>
      </w:r>
      <w:r w:rsidRPr="001D5169">
        <w:rPr>
          <w:rFonts w:ascii="Segoe UI" w:eastAsia="Times New Roman" w:hAnsi="Segoe UI" w:cs="Segoe UI"/>
        </w:rPr>
        <w:t xml:space="preserve"> Em atendimento ao disposto na legislação vigente, foi realizado levantamento de mercado com o objetivo de identificar as soluções disponíveis para atender à necessidade de lavagem e lubrificação dos veículos, máquinas e equipamentos pertencentes à frota municipal.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5.2.</w:t>
      </w:r>
      <w:r w:rsidRPr="001D5169">
        <w:rPr>
          <w:rFonts w:ascii="Segoe UI" w:eastAsia="Times New Roman" w:hAnsi="Segoe UI" w:cs="Segoe UI"/>
        </w:rPr>
        <w:t xml:space="preserve"> Como primeira alternativa, verificou-se a possibilidade de execução direta dos serviços pela própria Administração Municipal, mediante utilização de servidores, aquisição de equipamentos, produtos de limpeza, lubrificantes e adequação de espaço físico específico para a realização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5.3.</w:t>
      </w:r>
      <w:r w:rsidRPr="001D5169">
        <w:rPr>
          <w:rFonts w:ascii="Segoe UI" w:eastAsia="Times New Roman" w:hAnsi="Segoe UI" w:cs="Segoe UI"/>
        </w:rPr>
        <w:t xml:space="preserve"> Contudo, essa alternativa demandaria investimentos contínuos em infraestrutura, aquisição e reposição de materiais, manutenção de equipamentos, consumo de água e energia elétrica, além da disponibilização permanente de mão de obra, o que resultaria em aumento dos custos operacionais e administrativos para o Município.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5.4.</w:t>
      </w:r>
      <w:r w:rsidRPr="001D5169">
        <w:rPr>
          <w:rFonts w:ascii="Segoe UI" w:eastAsia="Times New Roman" w:hAnsi="Segoe UI" w:cs="Segoe UI"/>
        </w:rPr>
        <w:t xml:space="preserve"> Como segunda alternativa, analisou-se a contratação de empresa especializada para a prestação dos serviços sob demanda, utilizando estrutura própria, equipamentos adequados, materiais específicos e mão de obra qualificada.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5.5.</w:t>
      </w:r>
      <w:r w:rsidRPr="001D5169">
        <w:rPr>
          <w:rFonts w:ascii="Segoe UI" w:eastAsia="Times New Roman" w:hAnsi="Segoe UI" w:cs="Segoe UI"/>
        </w:rPr>
        <w:t xml:space="preserve"> A contratação de empresa especializada apresenta vantagens operacionais, técnicas e econômicas, uma vez que transfere à contratada a responsabilidade pela disponibilização dos recursos necessários à execução dos serviços, permitindo à Administração concentrar seus esforços nas atividades finalísticas.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5.6.</w:t>
      </w:r>
      <w:r w:rsidRPr="001D5169">
        <w:rPr>
          <w:rFonts w:ascii="Segoe UI" w:eastAsia="Times New Roman" w:hAnsi="Segoe UI" w:cs="Segoe UI"/>
        </w:rPr>
        <w:t xml:space="preserve"> Sob o aspecto técnico, a solução garante a execução dos serviços por profissionais capacitados, utilizando equipamentos e produtos adequados para cada tipo de veículo, máquina ou equipamento, contribuindo para a conservação do patrimônio público e para a redução de falhas decorrentes da manutenção inadequada.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5.7.</w:t>
      </w:r>
      <w:r w:rsidRPr="001D5169">
        <w:rPr>
          <w:rFonts w:ascii="Segoe UI" w:eastAsia="Times New Roman" w:hAnsi="Segoe UI" w:cs="Segoe UI"/>
        </w:rPr>
        <w:t xml:space="preserve"> Sob o aspecto econômico, a terceirização dos serviços mostra-se mais vantajosa, considerando a eliminação dos custos relacionados à implantação e manutenção de estrutura própria, aquisição de equipamentos, contratação de pessoal específico e gerenciamento operacional da atividade.</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5.8.</w:t>
      </w:r>
      <w:r w:rsidRPr="001D5169">
        <w:rPr>
          <w:rFonts w:ascii="Segoe UI" w:eastAsia="Times New Roman" w:hAnsi="Segoe UI" w:cs="Segoe UI"/>
        </w:rPr>
        <w:t xml:space="preserve"> O levantamento realizado identificou a existência de empresas aptas a prestar os serviços pretendidos, demonstrando que o mercado possui fornecedores suficientes para assegurar a competitividade do certame e a obtenção da proposta mais vantajosa para a Administração.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5.9.</w:t>
      </w:r>
      <w:r w:rsidRPr="001D5169">
        <w:rPr>
          <w:rFonts w:ascii="Segoe UI" w:eastAsia="Times New Roman" w:hAnsi="Segoe UI" w:cs="Segoe UI"/>
        </w:rPr>
        <w:t xml:space="preserve"> Diante das alternativas analisadas, conclui-se que a contratação de empresa especializada para a prestação dos serviços de lavagem e lubrificação da frota municipal representa a solução mais adequada sob os aspectos técnico, operacional e econômico.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5.10.</w:t>
      </w:r>
      <w:r w:rsidRPr="001D5169">
        <w:rPr>
          <w:rFonts w:ascii="Segoe UI" w:eastAsia="Times New Roman" w:hAnsi="Segoe UI" w:cs="Segoe UI"/>
        </w:rPr>
        <w:t xml:space="preserve"> Assim, a solução escolhida atende aos princípios da eficiência, economicidade, razoabilidade e interesse público, garantindo a adequada conservação dos veículos e equipamentos utilizados na prestação dos serviços públicos municipais.</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C06F0C" w:rsidRPr="001D5169" w:rsidRDefault="00C06F0C" w:rsidP="007735D1">
      <w:pPr>
        <w:spacing w:after="200" w:line="276" w:lineRule="auto"/>
        <w:jc w:val="both"/>
        <w:rPr>
          <w:rFonts w:ascii="Segoe UI" w:eastAsia="Segoe UI" w:hAnsi="Segoe UI" w:cs="Segoe UI"/>
        </w:rPr>
      </w:pPr>
      <w:r w:rsidRPr="001D5169">
        <w:rPr>
          <w:rFonts w:ascii="Segoe UI" w:eastAsia="Segoe UI" w:hAnsi="Segoe UI" w:cs="Segoe UI"/>
        </w:rPr>
        <w:t xml:space="preserve">6.1. A estimativa do valor da contratação administrativa é de aproximadamente R$ </w:t>
      </w:r>
      <w:r w:rsidR="00160B9E" w:rsidRPr="001D5169">
        <w:rPr>
          <w:rFonts w:ascii="Segoe UI" w:eastAsia="Segoe UI" w:hAnsi="Segoe UI" w:cs="Segoe UI"/>
        </w:rPr>
        <w:t>134.670,00</w:t>
      </w:r>
      <w:r w:rsidRPr="001D5169">
        <w:rPr>
          <w:rFonts w:ascii="Segoe UI" w:eastAsia="Segoe UI" w:hAnsi="Segoe UI" w:cs="Segoe UI"/>
        </w:rPr>
        <w:t xml:space="preserve"> (</w:t>
      </w:r>
      <w:r w:rsidR="00160B9E" w:rsidRPr="001D5169">
        <w:rPr>
          <w:rFonts w:ascii="Segoe UI" w:eastAsia="Segoe UI" w:hAnsi="Segoe UI" w:cs="Segoe UI"/>
        </w:rPr>
        <w:t>Cento e trinta</w:t>
      </w:r>
      <w:r w:rsidRPr="001D5169">
        <w:rPr>
          <w:rFonts w:ascii="Segoe UI" w:eastAsia="Segoe UI" w:hAnsi="Segoe UI" w:cs="Segoe UI"/>
        </w:rPr>
        <w:t xml:space="preserve"> e quatro mil e </w:t>
      </w:r>
      <w:r w:rsidR="00160B9E" w:rsidRPr="001D5169">
        <w:rPr>
          <w:rFonts w:ascii="Segoe UI" w:eastAsia="Segoe UI" w:hAnsi="Segoe UI" w:cs="Segoe UI"/>
        </w:rPr>
        <w:t>seiscentos e setenta</w:t>
      </w:r>
      <w:r w:rsidRPr="001D5169">
        <w:rPr>
          <w:rFonts w:ascii="Segoe UI" w:eastAsia="Segoe UI" w:hAnsi="Segoe UI" w:cs="Segoe UI"/>
        </w:rPr>
        <w:t xml:space="preserve"> reais), sem atualização, considerando-se o levantamento de preços realizado, com fornecedores do mercado local.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6.2.</w:t>
      </w:r>
      <w:r w:rsidRPr="001D5169">
        <w:rPr>
          <w:rFonts w:ascii="Segoe UI" w:eastAsia="Times New Roman" w:hAnsi="Segoe UI" w:cs="Segoe UI"/>
        </w:rPr>
        <w:t xml:space="preserve"> A estimativa do valor da contratação foi realizada com base em pesquisa de mercado, considerando preços praticados por empresas especializadas na prestação de serviços de lavagem e lubrificação de veículos, máquinas e equipamentos, bem como contratações similares realizadas por outros entes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6.3.</w:t>
      </w:r>
      <w:r w:rsidRPr="001D5169">
        <w:rPr>
          <w:rFonts w:ascii="Segoe UI" w:eastAsia="Times New Roman" w:hAnsi="Segoe UI" w:cs="Segoe UI"/>
        </w:rPr>
        <w:t xml:space="preserve"> Para a composição do valor estimado, foram consultadas referências de mercado disponíveis, observando-se a variação de preços conforme o tipo de veículo ou equipamento, a complexidade do serviço e a frequência de execução.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6.4.</w:t>
      </w:r>
      <w:r w:rsidRPr="001D5169">
        <w:rPr>
          <w:rFonts w:ascii="Segoe UI" w:eastAsia="Times New Roman" w:hAnsi="Segoe UI" w:cs="Segoe UI"/>
        </w:rPr>
        <w:t xml:space="preserve"> Também foram considerados os quantitativos estimados de serviços a serem executados durante a vigência contratual, conforme levantamento da frota municipal e da demanda das secretarias requisitantes.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6.5.</w:t>
      </w:r>
      <w:r w:rsidRPr="001D5169">
        <w:rPr>
          <w:rFonts w:ascii="Segoe UI" w:eastAsia="Times New Roman" w:hAnsi="Segoe UI" w:cs="Segoe UI"/>
        </w:rPr>
        <w:t xml:space="preserve"> A pesquisa de preços buscou assegurar a compatibilidade dos valores estimados com os praticados no mercado, garantindo a obtenção da proposta mais vantajosa para a Administração Pública, em observância aos princípios da economicidade e da eficiência.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6.6.</w:t>
      </w:r>
      <w:r w:rsidRPr="001D5169">
        <w:rPr>
          <w:rFonts w:ascii="Segoe UI" w:eastAsia="Times New Roman" w:hAnsi="Segoe UI" w:cs="Segoe UI"/>
        </w:rPr>
        <w:t xml:space="preserve"> O valor global estimado da contratação será consolidado no Termo de Referência, após a conclusão da pesquisa de preços e a aplicação dos critérios de média ou mediana dos valores coletados, conforme metodologia adotada pela Administração.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6.7.</w:t>
      </w:r>
      <w:r w:rsidRPr="001D5169">
        <w:rPr>
          <w:rFonts w:ascii="Segoe UI" w:eastAsia="Times New Roman" w:hAnsi="Segoe UI" w:cs="Segoe UI"/>
        </w:rPr>
        <w:t xml:space="preserve"> A estimativa do valor da contratação possui caráter preliminar e </w:t>
      </w:r>
      <w:proofErr w:type="spellStart"/>
      <w:r w:rsidRPr="001D5169">
        <w:rPr>
          <w:rFonts w:ascii="Segoe UI" w:eastAsia="Times New Roman" w:hAnsi="Segoe UI" w:cs="Segoe UI"/>
        </w:rPr>
        <w:t>orientativo</w:t>
      </w:r>
      <w:proofErr w:type="spellEnd"/>
      <w:r w:rsidRPr="001D5169">
        <w:rPr>
          <w:rFonts w:ascii="Segoe UI" w:eastAsia="Times New Roman" w:hAnsi="Segoe UI" w:cs="Segoe UI"/>
        </w:rPr>
        <w:t>, servindo como parâmetro para o planejamento da despesa pública e para a definição da modalidade de contratação a ser adotada.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6.8.</w:t>
      </w:r>
      <w:r w:rsidRPr="001D5169">
        <w:rPr>
          <w:rFonts w:ascii="Segoe UI" w:eastAsia="Times New Roman" w:hAnsi="Segoe UI" w:cs="Segoe UI"/>
        </w:rPr>
        <w:t xml:space="preserve"> Ressalta-se que o valor final da contratação somente será definido após a realização do processo licitatório, sendo resultante da disputa entre os fornecedores interessados, o que contribui para a redução dos custos e para a obtenção da proposta mais vantajosa.</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7. Da descrição da solução como um todo, inclusive das exigências relacionadas à manutenção e à assistência técnica, quando for o caso.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7.1.</w:t>
      </w:r>
      <w:r w:rsidRPr="001D5169">
        <w:rPr>
          <w:rFonts w:ascii="Segoe UI" w:eastAsia="Times New Roman" w:hAnsi="Segoe UI" w:cs="Segoe UI"/>
        </w:rPr>
        <w:t xml:space="preserve"> A solução proposta consiste na contratação de empresa especializada para a prestação de serviços contínuos de lavagem e lubrificação de veículos, máquinas e equipamentos que compõem a frota municipal, abrangendo atendimento sob demanda, conforme necessidade das diversas secretarias.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7.2.</w:t>
      </w:r>
      <w:r w:rsidRPr="001D5169">
        <w:rPr>
          <w:rFonts w:ascii="Segoe UI" w:eastAsia="Times New Roman" w:hAnsi="Segoe UI" w:cs="Segoe UI"/>
        </w:rPr>
        <w:t xml:space="preserve"> Os serviços deverão contemplar a lavagem completa externa e interna (quando aplicável), a remoção de resíduos, sujeiras e agentes contaminantes, bem como a lubrificação dos componentes mecânicos, de forma a garantir a adequada conservação e o pleno funcionamento dos bens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7.3.</w:t>
      </w:r>
      <w:r w:rsidRPr="001D5169">
        <w:rPr>
          <w:rFonts w:ascii="Segoe UI" w:eastAsia="Times New Roman" w:hAnsi="Segoe UI" w:cs="Segoe UI"/>
        </w:rPr>
        <w:t xml:space="preserve"> A execução da solução deverá ocorrer de maneira organizada e sistemática, com agendamento ou autorização prévia do setor responsável, assegurando a continuidade das atividades administrativas e operacionais do Município.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7.4.</w:t>
      </w:r>
      <w:r w:rsidRPr="001D5169">
        <w:rPr>
          <w:rFonts w:ascii="Segoe UI" w:eastAsia="Times New Roman" w:hAnsi="Segoe UI" w:cs="Segoe UI"/>
        </w:rPr>
        <w:t xml:space="preserve"> A empresa contratada deverá disponibilizar estrutura adequada, incluindo instalações apropriadas, equipamentos, insumos e mão de obra qualificada, de modo a garantir a qualidade, eficiência e segurança na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7.5.</w:t>
      </w:r>
      <w:r w:rsidRPr="001D5169">
        <w:rPr>
          <w:rFonts w:ascii="Segoe UI" w:eastAsia="Times New Roman" w:hAnsi="Segoe UI" w:cs="Segoe UI"/>
        </w:rPr>
        <w:t xml:space="preserve"> Os serviços deverão ser executados em conformidade com as boas práticas de manutenção preventiva, observando as recomendações dos fabricantes dos veículos e equipamentos, especialmente no que se refere aos pontos de lubrificação e aos produtos utilizados.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7.6.</w:t>
      </w:r>
      <w:r w:rsidRPr="001D5169">
        <w:rPr>
          <w:rFonts w:ascii="Segoe UI" w:eastAsia="Times New Roman" w:hAnsi="Segoe UI" w:cs="Segoe UI"/>
        </w:rPr>
        <w:t xml:space="preserve"> A contratada deverá garantir a reposição e manutenção de equipamentos utilizados na prestação dos serviços, bem como a disponibilidade contínua de insumos necessários à execução adequada das atividades.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7.7.</w:t>
      </w:r>
      <w:r w:rsidRPr="001D5169">
        <w:rPr>
          <w:rFonts w:ascii="Segoe UI" w:eastAsia="Times New Roman" w:hAnsi="Segoe UI" w:cs="Segoe UI"/>
        </w:rPr>
        <w:t xml:space="preserve"> Sempre que aplicável, a empresa deverá assegurar o correto descarte de resíduos provenientes da lavagem, respeitando as normas ambientais vigentes e adotando práticas sustentáveis que minimizem impactos ambientais.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7.8.</w:t>
      </w:r>
      <w:r w:rsidRPr="001D5169">
        <w:rPr>
          <w:rFonts w:ascii="Segoe UI" w:eastAsia="Times New Roman" w:hAnsi="Segoe UI" w:cs="Segoe UI"/>
        </w:rPr>
        <w:t xml:space="preserve"> Não se aplica assistência técnica no sentido tradicional de manutenção de equipamentos da Administração, uma vez que os equipamentos utilizados na execução dos serviços serão de responsabilidade da contratada, incluindo sua manutenção preventiva e corretiva.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7.9.</w:t>
      </w:r>
      <w:r w:rsidRPr="001D5169">
        <w:rPr>
          <w:rFonts w:ascii="Segoe UI" w:eastAsia="Times New Roman" w:hAnsi="Segoe UI" w:cs="Segoe UI"/>
        </w:rPr>
        <w:t xml:space="preserve"> A solução adotada visa garantir eficiência operacional, maior disponibilidade da frota e redução de custos indiretos, ao concentrar na contratada a responsabilidade pela estrutura e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7.10.</w:t>
      </w:r>
      <w:r w:rsidRPr="001D5169">
        <w:rPr>
          <w:rFonts w:ascii="Segoe UI" w:eastAsia="Times New Roman" w:hAnsi="Segoe UI" w:cs="Segoe UI"/>
        </w:rPr>
        <w:t xml:space="preserve"> A solução como um todo assegura a adequada conservação dos veículos, máquinas e equipamentos, contribuindo para a continuidade, qualidade e eficiência dos serviços públicos prestados à população.</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8. Da justificativa para o parcelamento ou não da contratação.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8.1.</w:t>
      </w:r>
      <w:r w:rsidRPr="001D5169">
        <w:rPr>
          <w:rFonts w:ascii="Segoe UI" w:eastAsia="Times New Roman" w:hAnsi="Segoe UI" w:cs="Segoe UI"/>
        </w:rPr>
        <w:t xml:space="preserve"> A presente contratação tem como objeto a prestação de serviços de lavagem e lubrificação de veículos, máquinas e equipamentos da frota municipal, podendo abranger diferentes tipos de bens, porém com natureza de serviço única e padronizada.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8.2.</w:t>
      </w:r>
      <w:r w:rsidRPr="001D5169">
        <w:rPr>
          <w:rFonts w:ascii="Segoe UI" w:eastAsia="Times New Roman" w:hAnsi="Segoe UI" w:cs="Segoe UI"/>
        </w:rPr>
        <w:t xml:space="preserve"> A solução adotada não exige, em regra, o parcelamento do objeto, uma vez que os serviços possuem características semelhantes, são executados por empresas do mesmo ramo de atividade e podem ser realizados por um único prestador de forma centralizada.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8.3.</w:t>
      </w:r>
      <w:r w:rsidRPr="001D5169">
        <w:rPr>
          <w:rFonts w:ascii="Segoe UI" w:eastAsia="Times New Roman" w:hAnsi="Segoe UI" w:cs="Segoe UI"/>
        </w:rPr>
        <w:t xml:space="preserve"> A não divisão do objeto em múltiplos contratos contribui para a padronização dos procedimentos, maior controle da execução contratual e redução de custos administrativos relacionados à gestão de diversos fornecedores.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8.4.</w:t>
      </w:r>
      <w:r w:rsidRPr="001D5169">
        <w:rPr>
          <w:rFonts w:ascii="Segoe UI" w:eastAsia="Times New Roman" w:hAnsi="Segoe UI" w:cs="Segoe UI"/>
        </w:rPr>
        <w:t xml:space="preserve"> A contratação centralizada também favorece a eficiência operacional, garantindo maior organização no atendimento das demandas das diversas secretarias municipais e melhor planejamento da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8.5.</w:t>
      </w:r>
      <w:r w:rsidRPr="001D5169">
        <w:rPr>
          <w:rFonts w:ascii="Segoe UI" w:eastAsia="Times New Roman" w:hAnsi="Segoe UI" w:cs="Segoe UI"/>
        </w:rPr>
        <w:t xml:space="preserve"> Entretanto, o parcelamento poderá ser avaliado apenas sob o aspecto de eventual divisão por tipo de veículo ou equipamento, caso se identifique, no decorrer do planejamento, que tal medida possa ampliar a competitividade do certame sem prejuízo técnico ou econômico.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8.6.</w:t>
      </w:r>
      <w:r w:rsidRPr="001D5169">
        <w:rPr>
          <w:rFonts w:ascii="Segoe UI" w:eastAsia="Times New Roman" w:hAnsi="Segoe UI" w:cs="Segoe UI"/>
        </w:rPr>
        <w:t xml:space="preserve"> Ainda assim, a análise preliminar indica que o não parcelamento do objeto é a alternativa mais vantajosa para a Administração, por assegurar maior economia de escala, simplificação da gestão contratual e melhor aproveitamento dos recursos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8.7.</w:t>
      </w:r>
      <w:r w:rsidRPr="001D5169">
        <w:rPr>
          <w:rFonts w:ascii="Segoe UI" w:eastAsia="Times New Roman" w:hAnsi="Segoe UI" w:cs="Segoe UI"/>
        </w:rPr>
        <w:t xml:space="preserve"> Conclui-se que a contratação deve, preferencialmente, ocorrer de forma unificada, sendo o parcelamento não recomendado diante das características do objeto e dos ganhos de eficiência administrativa esperados.</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 xml:space="preserve">9. Do demonstrativo dos resultados pretendidos em termo de economicidade e de melhor aproveitamento dos recursos humanos, materiais e financeiros disponíveis. </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9.1.</w:t>
      </w:r>
      <w:r w:rsidRPr="001D5169">
        <w:rPr>
          <w:rFonts w:ascii="Segoe UI" w:eastAsia="Times New Roman" w:hAnsi="Segoe UI" w:cs="Segoe UI"/>
        </w:rPr>
        <w:t xml:space="preserve"> A contratação dos serviços de lavagem e lubrificação de veículos, máquinas e equipamentos tem como resultado pretendido a garantia da conservação adequada da frota municipal, assegurando sua plena disponibilidade para a execução das atividades administrativas e operacionais.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9.2.</w:t>
      </w:r>
      <w:r w:rsidRPr="001D5169">
        <w:rPr>
          <w:rFonts w:ascii="Segoe UI" w:eastAsia="Times New Roman" w:hAnsi="Segoe UI" w:cs="Segoe UI"/>
        </w:rPr>
        <w:t xml:space="preserve"> Em termos de economicidade, espera-se a redução dos custos com manutenção corretiva, uma vez que a realização regular da lavagem e lubrificação contribui para a prevenção de desgastes prematuros e falhas mecânicas.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9.3.</w:t>
      </w:r>
      <w:r w:rsidRPr="001D5169">
        <w:rPr>
          <w:rFonts w:ascii="Segoe UI" w:eastAsia="Times New Roman" w:hAnsi="Segoe UI" w:cs="Segoe UI"/>
        </w:rPr>
        <w:t xml:space="preserve"> A solução também permite a eliminação de gastos necessários à implantação e manutenção de estrutura própria para execução desses serviços, como aquisição de equipamentos, produtos, contratação de pessoal específico e despesas com insumos como água e energia.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9.4.</w:t>
      </w:r>
      <w:r w:rsidRPr="001D5169">
        <w:rPr>
          <w:rFonts w:ascii="Segoe UI" w:eastAsia="Times New Roman" w:hAnsi="Segoe UI" w:cs="Segoe UI"/>
        </w:rPr>
        <w:t xml:space="preserve"> Quanto ao aproveitamento dos recursos humanos, a contratação possibilita que os servidores públicos sejam direcionados às atividades finalísticas da Administração, sem necessidade de alocação de mão de obra para tarefas operacionais de lavagem e lubrificação.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9.5.</w:t>
      </w:r>
      <w:r w:rsidRPr="001D5169">
        <w:rPr>
          <w:rFonts w:ascii="Segoe UI" w:eastAsia="Times New Roman" w:hAnsi="Segoe UI" w:cs="Segoe UI"/>
        </w:rPr>
        <w:t xml:space="preserve"> No que se refere aos recursos materiais, a contratação garante o uso de insumos adequados e profissionais especializados, evitando desperdícios e assegurando maior eficiência na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9.6.</w:t>
      </w:r>
      <w:r w:rsidRPr="001D5169">
        <w:rPr>
          <w:rFonts w:ascii="Segoe UI" w:eastAsia="Times New Roman" w:hAnsi="Segoe UI" w:cs="Segoe UI"/>
        </w:rPr>
        <w:t xml:space="preserve"> A centralização da execução em empresa especializada contribui para melhor controle da qualidade dos serviços prestados, maior padronização dos procedimentos e maior previsibilidade dos resultados.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9.7.</w:t>
      </w:r>
      <w:r w:rsidRPr="001D5169">
        <w:rPr>
          <w:rFonts w:ascii="Segoe UI" w:eastAsia="Times New Roman" w:hAnsi="Segoe UI" w:cs="Segoe UI"/>
        </w:rPr>
        <w:t xml:space="preserve"> Além disso, a solução proposta favorece o aumento da disponibilidade da frota municipal, reduzindo o tempo de inatividade dos veículos e equipamentos e melhorando a eficiência na prestação dos serviços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9.8.</w:t>
      </w:r>
      <w:r w:rsidRPr="001D5169">
        <w:rPr>
          <w:rFonts w:ascii="Segoe UI" w:eastAsia="Times New Roman" w:hAnsi="Segoe UI" w:cs="Segoe UI"/>
        </w:rPr>
        <w:t xml:space="preserve"> A contratação pretendida promove o uso racional dos recursos públicos, assegurando maior eficiência administrativa, economicidade e melhor aproveitamento dos recursos humanos, materiais e financeiros disponíveis.</w:t>
      </w:r>
    </w:p>
    <w:p w:rsidR="00644EA0" w:rsidRPr="001D5169" w:rsidRDefault="00644EA0" w:rsidP="007735D1">
      <w:pPr>
        <w:spacing w:after="200" w:line="276" w:lineRule="auto"/>
        <w:jc w:val="both"/>
        <w:rPr>
          <w:rFonts w:ascii="Segoe UI" w:eastAsia="Segoe UI" w:hAnsi="Segoe UI" w:cs="Segoe UI"/>
        </w:rPr>
      </w:pP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10.1.</w:t>
      </w:r>
      <w:r w:rsidRPr="001D5169">
        <w:rPr>
          <w:rFonts w:ascii="Segoe UI" w:eastAsia="Times New Roman" w:hAnsi="Segoe UI" w:cs="Segoe UI"/>
        </w:rPr>
        <w:t xml:space="preserve"> Antes da celebração do contrato administrativo, a Administração Municipal adotará as providências necessárias para assegurar a adequada estruturação, </w:t>
      </w:r>
      <w:r w:rsidRPr="001D5169">
        <w:rPr>
          <w:rFonts w:ascii="Segoe UI" w:eastAsia="Times New Roman" w:hAnsi="Segoe UI" w:cs="Segoe UI"/>
        </w:rPr>
        <w:lastRenderedPageBreak/>
        <w:t>planejamento e execução da futura contratação dos serviços de lavagem e lubrificação da frota.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10.2.</w:t>
      </w:r>
      <w:r w:rsidRPr="001D5169">
        <w:rPr>
          <w:rFonts w:ascii="Segoe UI" w:eastAsia="Times New Roman" w:hAnsi="Segoe UI" w:cs="Segoe UI"/>
        </w:rPr>
        <w:t xml:space="preserve"> Será realizada a designação formal de servidor(es) para exercer as funções de gestor e fiscal do contrato, observando-se a segregação de funções e as atribuições previstas na legislação aplicável.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10.3.</w:t>
      </w:r>
      <w:r w:rsidRPr="001D5169">
        <w:rPr>
          <w:rFonts w:ascii="Segoe UI" w:eastAsia="Times New Roman" w:hAnsi="Segoe UI" w:cs="Segoe UI"/>
        </w:rPr>
        <w:t xml:space="preserve"> A Administração promoverá, quando necessário, a capacitação dos servidores responsáveis pela gestão e fiscalização contratual, de modo a garantir o adequado acompanhamento da execução dos serviços, a verificação da conformidade e o correto registro das ocorrências.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10.4.</w:t>
      </w:r>
      <w:r w:rsidRPr="001D5169">
        <w:rPr>
          <w:rFonts w:ascii="Segoe UI" w:eastAsia="Times New Roman" w:hAnsi="Segoe UI" w:cs="Segoe UI"/>
        </w:rPr>
        <w:t xml:space="preserve"> Serão definidos previamente os fluxos internos de solicitação, autorização e controle da execução dos serviços, de forma a assegurar organização, rastreabilidade e eficiência na utilização dos recursos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10.5.</w:t>
      </w:r>
      <w:r w:rsidRPr="001D5169">
        <w:rPr>
          <w:rFonts w:ascii="Segoe UI" w:eastAsia="Times New Roman" w:hAnsi="Segoe UI" w:cs="Segoe UI"/>
        </w:rPr>
        <w:t xml:space="preserve"> A Administração adotará medidas para a adequada instrução do processo licitatório, incluindo a elaboração do Termo de Referência, definição dos critérios de medição e pagamento, bem como a padronização das especificações técnicas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10.6.</w:t>
      </w:r>
      <w:r w:rsidRPr="001D5169">
        <w:rPr>
          <w:rFonts w:ascii="Segoe UI" w:eastAsia="Times New Roman" w:hAnsi="Segoe UI" w:cs="Segoe UI"/>
        </w:rPr>
        <w:t xml:space="preserve"> Também será assegurada a compatibilidade entre a demanda estimada e a disponibilidade orçamentária e financeira, com a devida reserva de recursos para cobertura das despesas decorrentes da futura contratação.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10.7.</w:t>
      </w:r>
      <w:r w:rsidRPr="001D5169">
        <w:rPr>
          <w:rFonts w:ascii="Segoe UI" w:eastAsia="Times New Roman" w:hAnsi="Segoe UI" w:cs="Segoe UI"/>
        </w:rPr>
        <w:t xml:space="preserve"> Quando necessário, serão realizadas adequações administrativas internas para garantir a correta operacionalização da contratação, especialmente no que se refere à logística de encaminhamento da frota aos locais de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10.8.</w:t>
      </w:r>
      <w:r w:rsidRPr="001D5169">
        <w:rPr>
          <w:rFonts w:ascii="Segoe UI" w:eastAsia="Times New Roman" w:hAnsi="Segoe UI" w:cs="Segoe UI"/>
        </w:rPr>
        <w:t xml:space="preserve"> A Administração poderá ainda realizar reuniões de alinhamento entre as unidades demandantes, com o objetivo de uniformizar procedimentos e esclarecer responsabilidades quanto à execução e fiscalização contratual.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10.9.</w:t>
      </w:r>
      <w:r w:rsidRPr="001D5169">
        <w:rPr>
          <w:rFonts w:ascii="Segoe UI" w:eastAsia="Times New Roman" w:hAnsi="Segoe UI" w:cs="Segoe UI"/>
        </w:rPr>
        <w:t xml:space="preserve"> Dessa forma, as providências previamente adotadas visam assegurar a eficiência da contratação, a correta execução do objeto e o efetivo atendimento do interesse público.</w:t>
      </w:r>
    </w:p>
    <w:p w:rsidR="00644EA0" w:rsidRPr="001D5169" w:rsidRDefault="00600C1E" w:rsidP="007735D1">
      <w:pPr>
        <w:spacing w:line="300" w:lineRule="auto"/>
        <w:jc w:val="both"/>
        <w:rPr>
          <w:rFonts w:ascii="Segoe UI" w:eastAsia="Segoe UI" w:hAnsi="Segoe UI" w:cs="Segoe UI"/>
          <w:b/>
        </w:rPr>
      </w:pPr>
      <w:r w:rsidRPr="001D5169">
        <w:rPr>
          <w:rFonts w:ascii="Segoe UI" w:eastAsia="Segoe UI" w:hAnsi="Segoe UI" w:cs="Segoe UI"/>
          <w:b/>
        </w:rPr>
        <w:t>11. Das contratações correlatas e/ou interdependentes.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11.1.</w:t>
      </w:r>
      <w:r w:rsidRPr="001D5169">
        <w:rPr>
          <w:rFonts w:ascii="Segoe UI" w:eastAsia="Times New Roman" w:hAnsi="Segoe UI" w:cs="Segoe UI"/>
        </w:rPr>
        <w:t xml:space="preserve"> A presente contratação de serviços de lavagem e lubrificação de veículos, máquinas e equipamentos não depende diretamente de contratação correlata obrigatória para sua execução, tratando-se de serviço autônomo e de natureza contínua de manutenção preventiva da frota municipal.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11.2.</w:t>
      </w:r>
      <w:r w:rsidRPr="001D5169">
        <w:rPr>
          <w:rFonts w:ascii="Segoe UI" w:eastAsia="Times New Roman" w:hAnsi="Segoe UI" w:cs="Segoe UI"/>
        </w:rPr>
        <w:t xml:space="preserve"> Entretanto, verifica-se a existência de contratações correlatas no âmbito da Administração Municipal, especialmente aquelas relacionadas à manutenção da frota, tais como serviços de manutenção mecânica, elétrica, funilaria e pintura de veículos, fornecimento de peças, pneus, óleos lubrificantes e combustíveis.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11.3.</w:t>
      </w:r>
      <w:r w:rsidRPr="001D5169">
        <w:rPr>
          <w:rFonts w:ascii="Segoe UI" w:eastAsia="Times New Roman" w:hAnsi="Segoe UI" w:cs="Segoe UI"/>
        </w:rPr>
        <w:t xml:space="preserve"> Tais contratações, embora independentes, possuem relação funcional com o presente objeto, uma vez que todas contribuem para a adequada conservação, funcionamento e disponibilidade dos veículos e equipamentos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11.4.</w:t>
      </w:r>
      <w:r w:rsidRPr="001D5169">
        <w:rPr>
          <w:rFonts w:ascii="Segoe UI" w:eastAsia="Times New Roman" w:hAnsi="Segoe UI" w:cs="Segoe UI"/>
        </w:rPr>
        <w:t xml:space="preserve"> A execução dos serviços de lavagem e lubrificação complementa as demais ações de manutenção da frota, atuando de forma preventiva e contribuindo para a redução da necessidade de intervenções corretivas mais complexas e onerosas.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11.5.</w:t>
      </w:r>
      <w:r w:rsidRPr="001D5169">
        <w:rPr>
          <w:rFonts w:ascii="Segoe UI" w:eastAsia="Times New Roman" w:hAnsi="Segoe UI" w:cs="Segoe UI"/>
        </w:rPr>
        <w:t xml:space="preserve"> Não há, até o presente momento, identificação de contratações interdependentes que impeçam ou condicionem a execução do objeto desta contratação, podendo o serviço ser executado de forma independente, conforme a demanda da Administração.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11.6.</w:t>
      </w:r>
      <w:r w:rsidRPr="001D5169">
        <w:rPr>
          <w:rFonts w:ascii="Segoe UI" w:eastAsia="Times New Roman" w:hAnsi="Segoe UI" w:cs="Segoe UI"/>
        </w:rPr>
        <w:t xml:space="preserve"> Caso venham a ser identificadas novas contratações relacionadas à gestão da frota, estas deverão ser planejadas de forma integrada, visando à racionalização dos recursos públicos e à melhoria da eficiência administrativa.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11.7.</w:t>
      </w:r>
      <w:r w:rsidRPr="001D5169">
        <w:rPr>
          <w:rFonts w:ascii="Segoe UI" w:eastAsia="Times New Roman" w:hAnsi="Segoe UI" w:cs="Segoe UI"/>
        </w:rPr>
        <w:t xml:space="preserve"> Dessa forma, conclui-se que a presente contratação possui caráter autônomo, ainda que complementada por outras contratações existentes no âmbito da manutenção da frota municipal.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p>
    <w:p w:rsidR="00DA4359" w:rsidRPr="001D5169" w:rsidRDefault="00DA4359" w:rsidP="007735D1">
      <w:pPr>
        <w:pBdr>
          <w:top w:val="single" w:sz="6" w:space="1" w:color="auto"/>
        </w:pBdr>
        <w:spacing w:after="0" w:line="240" w:lineRule="auto"/>
        <w:jc w:val="both"/>
        <w:rPr>
          <w:rFonts w:ascii="Segoe UI" w:eastAsia="Times New Roman" w:hAnsi="Segoe UI" w:cs="Segoe UI"/>
          <w:vanish/>
        </w:rPr>
      </w:pPr>
      <w:r w:rsidRPr="001D5169">
        <w:rPr>
          <w:rFonts w:ascii="Segoe UI" w:eastAsia="Times New Roman" w:hAnsi="Segoe UI" w:cs="Segoe UI"/>
          <w:vanish/>
        </w:rPr>
        <w:t>Parte inferior do formulário</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12.1.</w:t>
      </w:r>
      <w:r w:rsidRPr="001D5169">
        <w:rPr>
          <w:rFonts w:ascii="Segoe UI" w:eastAsia="Times New Roman" w:hAnsi="Segoe UI" w:cs="Segoe UI"/>
        </w:rPr>
        <w:t xml:space="preserve"> A execução dos serviços de lavagem e lubrificação de veículos, máquinas e equipamentos pode gerar impactos ambientais, especialmente relacionados ao consumo de água, geração de efluentes contaminados com óleos, graxas e resíduos sólidos, bem como ao uso de produtos químicos de limpeza.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12.2.</w:t>
      </w:r>
      <w:r w:rsidRPr="001D5169">
        <w:rPr>
          <w:rFonts w:ascii="Segoe UI" w:eastAsia="Times New Roman" w:hAnsi="Segoe UI" w:cs="Segoe UI"/>
        </w:rPr>
        <w:t xml:space="preserve"> O consumo de água constitui um dos principais impactos associados à atividade, sendo necessária a adoção de práticas que visem ao uso racional desse recurso natural, evitando desperdícios e promovendo a sustentabilidade ambiental.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12.3.</w:t>
      </w:r>
      <w:r w:rsidRPr="001D5169">
        <w:rPr>
          <w:rFonts w:ascii="Segoe UI" w:eastAsia="Times New Roman" w:hAnsi="Segoe UI" w:cs="Segoe UI"/>
        </w:rPr>
        <w:t xml:space="preserve"> Os efluentes gerados durante a lavagem podem conter substâncias oleosas e contaminantes, sendo indispensável que a empresa contratada possua sistema </w:t>
      </w:r>
      <w:r w:rsidRPr="001D5169">
        <w:rPr>
          <w:rFonts w:ascii="Segoe UI" w:eastAsia="Times New Roman" w:hAnsi="Segoe UI" w:cs="Segoe UI"/>
        </w:rPr>
        <w:lastRenderedPageBreak/>
        <w:t>adequado de coleta, tratamento e destinação desses resíduos, conforme as normas ambientais vigentes.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12.4.</w:t>
      </w:r>
      <w:r w:rsidRPr="001D5169">
        <w:rPr>
          <w:rFonts w:ascii="Segoe UI" w:eastAsia="Times New Roman" w:hAnsi="Segoe UI" w:cs="Segoe UI"/>
        </w:rPr>
        <w:t xml:space="preserve"> Como medida mitigadora, deverá ser exigido que a contratada utilize sistemas de contenção e separação de água e óleo, como caixas separadoras, garantindo que os resíduos oleosos não sejam lançados diretamente na rede de drenagem ou no meio ambiente.</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12.5.</w:t>
      </w:r>
      <w:r w:rsidRPr="001D5169">
        <w:rPr>
          <w:rFonts w:ascii="Segoe UI" w:eastAsia="Times New Roman" w:hAnsi="Segoe UI" w:cs="Segoe UI"/>
        </w:rPr>
        <w:t xml:space="preserve"> Também deverão ser adotadas boas práticas ambientais, como o uso de produtos biodegradáveis e de menor impacto ambiental, sempre que tecnicamente viável, reduzindo a carga poluidora dos efluentes gerados.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12.6.</w:t>
      </w:r>
      <w:r w:rsidRPr="001D5169">
        <w:rPr>
          <w:rFonts w:ascii="Segoe UI" w:eastAsia="Times New Roman" w:hAnsi="Segoe UI" w:cs="Segoe UI"/>
        </w:rPr>
        <w:t xml:space="preserve"> No que se refere ao consumo de energia, a contratada deverá buscar a utilização de equipamentos eficientes, com menor consumo energético, contribuindo para a redução dos impactos ambientais indiretos da atividade.</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12.7.</w:t>
      </w:r>
      <w:r w:rsidRPr="001D5169">
        <w:rPr>
          <w:rFonts w:ascii="Segoe UI" w:eastAsia="Times New Roman" w:hAnsi="Segoe UI" w:cs="Segoe UI"/>
        </w:rPr>
        <w:t xml:space="preserve"> Quanto aos resíduos sólidos gerados, como embalagens de produtos de limpeza e lubrificantes, deverá ser observada a correta segregação, armazenamento e destinação final ambientalmente adequada, em conformidade com a legislação ambiental aplicável.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12.8.</w:t>
      </w:r>
      <w:r w:rsidRPr="001D5169">
        <w:rPr>
          <w:rFonts w:ascii="Segoe UI" w:eastAsia="Times New Roman" w:hAnsi="Segoe UI" w:cs="Segoe UI"/>
        </w:rPr>
        <w:t xml:space="preserve"> No que se refere à lubrificação dos equipamentos, deverá ser evitado o descarte inadequado de óleos e graxas, sendo obrigatória a adoção de procedimentos seguros para coleta e destinação de resíduos perigosos.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12.9.</w:t>
      </w:r>
      <w:r w:rsidRPr="001D5169">
        <w:rPr>
          <w:rFonts w:ascii="Segoe UI" w:eastAsia="Times New Roman" w:hAnsi="Segoe UI" w:cs="Segoe UI"/>
        </w:rPr>
        <w:t xml:space="preserve"> Quando aplicável, deverão ser observadas as diretrizes de logística reversa para embalagens de óleos, lubrificantes e produtos químicos, conforme previsto na Política Nacional de Resíduos Sólidos.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12.10.</w:t>
      </w:r>
      <w:r w:rsidRPr="001D5169">
        <w:rPr>
          <w:rFonts w:ascii="Segoe UI" w:eastAsia="Times New Roman" w:hAnsi="Segoe UI" w:cs="Segoe UI"/>
        </w:rPr>
        <w:t xml:space="preserve"> A Administração Municipal deverá exigir da contratada o cumprimento integral da legislação ambiental vigente, incluindo licenciamento ambiental quando necessário e a adoção de práticas sustentáveis na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12.11.</w:t>
      </w:r>
      <w:r w:rsidRPr="001D5169">
        <w:rPr>
          <w:rFonts w:ascii="Segoe UI" w:eastAsia="Times New Roman" w:hAnsi="Segoe UI" w:cs="Segoe UI"/>
        </w:rPr>
        <w:t xml:space="preserve"> Dessa forma, com a adoção das medidas mitigadoras previstas, busca-se reduzir os impactos ambientais decorrentes da atividade, assegurando a sustentabilidade da contratação e a preservação do meio ambiente.</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13. Do posicionamento conclusivo sobre a adequação da contratação para o atendimento da necessidade a que se destina.</w:t>
      </w:r>
    </w:p>
    <w:p w:rsidR="00644EA0" w:rsidRPr="001D5169" w:rsidRDefault="00600C1E" w:rsidP="007735D1">
      <w:pPr>
        <w:spacing w:after="200" w:line="276" w:lineRule="auto"/>
        <w:jc w:val="both"/>
        <w:rPr>
          <w:rFonts w:ascii="Segoe UI" w:eastAsia="Segoe UI" w:hAnsi="Segoe UI" w:cs="Segoe UI"/>
        </w:rPr>
      </w:pPr>
      <w:r w:rsidRPr="001D5169">
        <w:rPr>
          <w:rFonts w:ascii="Segoe UI" w:eastAsia="Segoe UI" w:hAnsi="Segoe UI" w:cs="Segoe UI"/>
        </w:rPr>
        <w:t>13.1. Considerando a necessidade de manutenção</w:t>
      </w:r>
      <w:r w:rsidR="009C2382" w:rsidRPr="001D5169">
        <w:rPr>
          <w:rFonts w:ascii="Segoe UI" w:eastAsia="Segoe UI" w:hAnsi="Segoe UI" w:cs="Segoe UI"/>
        </w:rPr>
        <w:t xml:space="preserve"> da frota do município</w:t>
      </w:r>
      <w:r w:rsidRPr="001D5169">
        <w:rPr>
          <w:rFonts w:ascii="Segoe UI" w:eastAsia="Segoe UI" w:hAnsi="Segoe UI" w:cs="Segoe UI"/>
        </w:rPr>
        <w:t xml:space="preserve">, a conclusão que se chega </w:t>
      </w:r>
      <w:proofErr w:type="spellStart"/>
      <w:r w:rsidRPr="001D5169">
        <w:rPr>
          <w:rFonts w:ascii="Segoe UI" w:eastAsia="Segoe UI" w:hAnsi="Segoe UI" w:cs="Segoe UI"/>
        </w:rPr>
        <w:t>neste</w:t>
      </w:r>
      <w:proofErr w:type="spellEnd"/>
      <w:r w:rsidRPr="001D5169">
        <w:rPr>
          <w:rFonts w:ascii="Segoe UI" w:eastAsia="Segoe UI" w:hAnsi="Segoe UI" w:cs="Segoe UI"/>
        </w:rPr>
        <w:t xml:space="preserve"> ETP é de que o mais adequado é a </w:t>
      </w:r>
      <w:r w:rsidRPr="001D5169">
        <w:rPr>
          <w:rFonts w:ascii="Segoe UI" w:eastAsia="Segoe UI" w:hAnsi="Segoe UI" w:cs="Segoe UI"/>
          <w:b/>
          <w:u w:val="single"/>
        </w:rPr>
        <w:t>Registro de Preços para seleção de empresa para prestação de serviços mecânicos</w:t>
      </w:r>
      <w:r w:rsidR="009C2382" w:rsidRPr="001D5169">
        <w:rPr>
          <w:rFonts w:ascii="Segoe UI" w:eastAsia="Segoe UI" w:hAnsi="Segoe UI" w:cs="Segoe UI"/>
          <w:b/>
          <w:u w:val="single"/>
        </w:rPr>
        <w:t xml:space="preserve"> da frota</w:t>
      </w:r>
      <w:r w:rsidRPr="001D5169">
        <w:rPr>
          <w:rFonts w:ascii="Segoe UI" w:eastAsia="Segoe UI" w:hAnsi="Segoe UI" w:cs="Segoe UI"/>
          <w:b/>
          <w:u w:val="single"/>
        </w:rPr>
        <w:t xml:space="preserve"> pesada</w:t>
      </w:r>
      <w:r w:rsidR="009C2382" w:rsidRPr="001D5169">
        <w:rPr>
          <w:rFonts w:ascii="Segoe UI" w:eastAsia="Segoe UI" w:hAnsi="Segoe UI" w:cs="Segoe UI"/>
          <w:b/>
          <w:u w:val="single"/>
        </w:rPr>
        <w:t xml:space="preserve"> de São Sebastião do Anta</w:t>
      </w:r>
      <w:r w:rsidRPr="001D5169">
        <w:rPr>
          <w:rFonts w:ascii="Segoe UI" w:eastAsia="Segoe UI" w:hAnsi="Segoe UI" w:cs="Segoe UI"/>
        </w:rPr>
        <w:t xml:space="preserve">, através de Pregão, considerando tratar-se de serviço comum, cujo </w:t>
      </w:r>
      <w:r w:rsidRPr="001D5169">
        <w:rPr>
          <w:rFonts w:ascii="Segoe UI" w:eastAsia="Segoe UI" w:hAnsi="Segoe UI" w:cs="Segoe UI"/>
        </w:rPr>
        <w:lastRenderedPageBreak/>
        <w:t>critério de julgamento poderá ser o de menor preço Unitário (inciso XLI do art. 6º da Lei nº. 14.133/2021).</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13.1.</w:t>
      </w:r>
      <w:r w:rsidRPr="001D5169">
        <w:rPr>
          <w:rFonts w:ascii="Segoe UI" w:eastAsia="Times New Roman" w:hAnsi="Segoe UI" w:cs="Segoe UI"/>
        </w:rPr>
        <w:t xml:space="preserve"> Diante das análises realizadas ao longo do presente Estudo Técnico Preliminar, conclui-se que a contratação de empresa especializada para a prestação dos serviços de lavagem e lubrificação de veículos, máquinas e equipamentos da frota municipal mostra-se adequada e necessária para o atendimento da demanda administrativa.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13.2.</w:t>
      </w:r>
      <w:r w:rsidRPr="001D5169">
        <w:rPr>
          <w:rFonts w:ascii="Segoe UI" w:eastAsia="Times New Roman" w:hAnsi="Segoe UI" w:cs="Segoe UI"/>
        </w:rPr>
        <w:t xml:space="preserve"> A solução proposta demonstra-se tecnicamente viável, uma vez que atende aos requisitos de conservação, manutenção preventiva e operacionalidade da frota, contribuindo para a preservação do patrimônio público e para a continuidade dos serviços essenciais prestados à população.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13.3.</w:t>
      </w:r>
      <w:r w:rsidRPr="001D5169">
        <w:rPr>
          <w:rFonts w:ascii="Segoe UI" w:eastAsia="Times New Roman" w:hAnsi="Segoe UI" w:cs="Segoe UI"/>
        </w:rPr>
        <w:t xml:space="preserve"> Sob o ponto de vista econômico, a contratação revela-se mais vantajosa em comparação à execução direta pela Administração, especialmente pela redução de custos com estrutura, insumos, mão de obra e manutenção de atividades acessórias.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13.4.</w:t>
      </w:r>
      <w:r w:rsidRPr="001D5169">
        <w:rPr>
          <w:rFonts w:ascii="Segoe UI" w:eastAsia="Times New Roman" w:hAnsi="Segoe UI" w:cs="Segoe UI"/>
        </w:rPr>
        <w:t xml:space="preserve"> Do ponto de vista operacional, a contratação assegura maior eficiência na gestão da frota, garantindo a disponibilidade dos veículos e equipamentos necessários à execução das atividades das diversas secretarias municipais.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13.5.</w:t>
      </w:r>
      <w:r w:rsidRPr="001D5169">
        <w:rPr>
          <w:rFonts w:ascii="Segoe UI" w:eastAsia="Times New Roman" w:hAnsi="Segoe UI" w:cs="Segoe UI"/>
        </w:rPr>
        <w:t xml:space="preserve"> Além disso, a solução está alinhada aos princípios da eficiência, economicidade, continuidade do serviço público e interesse público, atendendo de forma satisfatória às necessidades identificadas no planejamento da Administração.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13.6.</w:t>
      </w:r>
      <w:r w:rsidRPr="001D5169">
        <w:rPr>
          <w:rFonts w:ascii="Segoe UI" w:eastAsia="Times New Roman" w:hAnsi="Segoe UI" w:cs="Segoe UI"/>
        </w:rPr>
        <w:t xml:space="preserve"> Dessa forma, conclui-se pela viabilidade e adequação da contratação, recomendando-se o prosseguimento do processo para elaboração do Termo de Referência e demais atos necessários à realização do procedimento licitatório.</w:t>
      </w:r>
    </w:p>
    <w:p w:rsidR="00DA4359" w:rsidRPr="001D5169" w:rsidRDefault="00DA4359" w:rsidP="007735D1">
      <w:pPr>
        <w:spacing w:after="200" w:line="276" w:lineRule="auto"/>
        <w:jc w:val="both"/>
        <w:rPr>
          <w:rFonts w:ascii="Segoe UI" w:eastAsia="Segoe UI" w:hAnsi="Segoe UI" w:cs="Segoe UI"/>
        </w:rPr>
      </w:pPr>
    </w:p>
    <w:p w:rsidR="00644EA0" w:rsidRPr="001D5169" w:rsidRDefault="00600C1E" w:rsidP="007735D1">
      <w:pPr>
        <w:spacing w:line="300" w:lineRule="auto"/>
        <w:jc w:val="both"/>
        <w:rPr>
          <w:rFonts w:ascii="Segoe UI" w:eastAsia="Segoe UI" w:hAnsi="Segoe UI" w:cs="Segoe UI"/>
        </w:rPr>
      </w:pPr>
      <w:r w:rsidRPr="001D5169">
        <w:rPr>
          <w:rFonts w:ascii="Segoe UI" w:eastAsia="Segoe UI" w:hAnsi="Segoe UI" w:cs="Segoe UI"/>
          <w:b/>
        </w:rPr>
        <w:t>14.1. Das disposições gerais.</w:t>
      </w:r>
    </w:p>
    <w:p w:rsidR="00644EA0" w:rsidRPr="001D5169" w:rsidRDefault="00600C1E" w:rsidP="007735D1">
      <w:pPr>
        <w:spacing w:after="200" w:line="276" w:lineRule="auto"/>
        <w:jc w:val="both"/>
        <w:rPr>
          <w:rFonts w:ascii="Segoe UI" w:eastAsia="Segoe UI" w:hAnsi="Segoe UI" w:cs="Segoe UI"/>
        </w:rPr>
      </w:pPr>
      <w:r w:rsidRPr="001D5169">
        <w:rPr>
          <w:rFonts w:ascii="Segoe UI" w:eastAsia="Segoe UI" w:hAnsi="Segoe UI" w:cs="Segoe UI"/>
        </w:rPr>
        <w:t>14.1. Admite-se que os elementos constantes do ETP sejam retificados durante a elaboração do Termo de Referência (TR), anteprojeto, projeto básico e projeto executivo, se for o caso.</w:t>
      </w:r>
    </w:p>
    <w:p w:rsidR="00641EA7" w:rsidRPr="001D5169" w:rsidRDefault="00641EA7" w:rsidP="007735D1">
      <w:pPr>
        <w:spacing w:after="200" w:line="276" w:lineRule="auto"/>
        <w:jc w:val="both"/>
        <w:rPr>
          <w:rFonts w:ascii="Segoe UI" w:eastAsia="Segoe UI" w:hAnsi="Segoe UI" w:cs="Segoe UI"/>
        </w:rPr>
      </w:pPr>
    </w:p>
    <w:p w:rsidR="001D5169" w:rsidRPr="001D5169" w:rsidRDefault="001D5169" w:rsidP="001D5169">
      <w:pPr>
        <w:spacing w:after="200" w:line="276" w:lineRule="auto"/>
        <w:jc w:val="both"/>
        <w:rPr>
          <w:rFonts w:ascii="Segoe UI" w:eastAsia="Segoe UI" w:hAnsi="Segoe UI" w:cs="Segoe UI"/>
        </w:rPr>
      </w:pPr>
      <w:r w:rsidRPr="001D5169">
        <w:rPr>
          <w:rFonts w:ascii="Segoe UI" w:eastAsia="Segoe UI" w:hAnsi="Segoe UI" w:cs="Segoe UI"/>
        </w:rPr>
        <w:t>São Sebastião do Anta, 25 de Junho de 2026.</w:t>
      </w:r>
    </w:p>
    <w:p w:rsidR="001D5169" w:rsidRPr="001D5169" w:rsidRDefault="001D5169" w:rsidP="001D5169">
      <w:pPr>
        <w:tabs>
          <w:tab w:val="left" w:pos="2268"/>
        </w:tabs>
        <w:spacing w:after="0" w:line="300" w:lineRule="auto"/>
        <w:jc w:val="both"/>
        <w:rPr>
          <w:rFonts w:ascii="Segoe UI" w:eastAsia="Segoe UI" w:hAnsi="Segoe UI" w:cs="Segoe UI"/>
          <w:b/>
        </w:rPr>
      </w:pP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lastRenderedPageBreak/>
        <w:t>SEBASTIÃO VENÂNCIO DA SILVA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Secretário </w:t>
      </w:r>
      <w:proofErr w:type="gramStart"/>
      <w:r w:rsidRPr="001D5169">
        <w:rPr>
          <w:rFonts w:ascii="Segoe UI" w:eastAsia="Segoe UI" w:hAnsi="Segoe UI" w:cs="Segoe UI"/>
        </w:rPr>
        <w:t>Municipal  de</w:t>
      </w:r>
      <w:proofErr w:type="gramEnd"/>
      <w:r w:rsidRPr="001D5169">
        <w:rPr>
          <w:rFonts w:ascii="Segoe UI" w:eastAsia="Segoe UI" w:hAnsi="Segoe UI" w:cs="Segoe UI"/>
        </w:rPr>
        <w:t xml:space="preserve"> Assistência Social</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JANAINA SANTANA DE SOUZA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Saúde</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EDSON CAETANO DE OLIVEIRA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Secretário Municipal de Educação</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KAREN STEFANNY COSTA DE MELO</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Administração</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JOÃO BATISTA VENÂNCIO</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Secretário Municipal de Agricultura</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Valdir Antunes de Souza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Secretário Municipal de Obras</w:t>
      </w:r>
    </w:p>
    <w:p w:rsidR="007735D1" w:rsidRPr="001D5169" w:rsidRDefault="007735D1" w:rsidP="007735D1">
      <w:pPr>
        <w:tabs>
          <w:tab w:val="left" w:pos="2268"/>
        </w:tabs>
        <w:spacing w:after="0" w:line="300" w:lineRule="auto"/>
        <w:jc w:val="both"/>
        <w:rPr>
          <w:rFonts w:ascii="Segoe UI" w:eastAsia="Segoe UI" w:hAnsi="Segoe UI" w:cs="Segoe UI"/>
          <w:b/>
        </w:rPr>
      </w:pPr>
    </w:p>
    <w:p w:rsidR="007735D1" w:rsidRPr="001D5169" w:rsidRDefault="007735D1" w:rsidP="007735D1">
      <w:pPr>
        <w:tabs>
          <w:tab w:val="left" w:pos="2268"/>
        </w:tabs>
        <w:spacing w:after="0" w:line="300" w:lineRule="auto"/>
        <w:jc w:val="both"/>
        <w:rPr>
          <w:rFonts w:ascii="Segoe UI" w:eastAsia="Segoe UI" w:hAnsi="Segoe UI" w:cs="Segoe UI"/>
          <w:b/>
        </w:rPr>
      </w:pPr>
    </w:p>
    <w:p w:rsidR="007735D1" w:rsidRPr="001D5169" w:rsidRDefault="007735D1" w:rsidP="007735D1">
      <w:pPr>
        <w:tabs>
          <w:tab w:val="left" w:pos="2268"/>
        </w:tabs>
        <w:spacing w:after="0" w:line="300" w:lineRule="auto"/>
        <w:jc w:val="both"/>
        <w:rPr>
          <w:rFonts w:ascii="Segoe UI" w:eastAsia="Segoe UI" w:hAnsi="Segoe UI" w:cs="Segoe UI"/>
          <w:b/>
        </w:rPr>
      </w:pPr>
    </w:p>
    <w:p w:rsidR="007735D1" w:rsidRPr="001D5169" w:rsidRDefault="007735D1" w:rsidP="007735D1">
      <w:pPr>
        <w:tabs>
          <w:tab w:val="left" w:pos="2268"/>
        </w:tabs>
        <w:spacing w:after="0" w:line="300" w:lineRule="auto"/>
        <w:jc w:val="both"/>
        <w:rPr>
          <w:rFonts w:ascii="Segoe UI" w:eastAsia="Segoe UI" w:hAnsi="Segoe UI" w:cs="Segoe UI"/>
          <w:b/>
        </w:rPr>
      </w:pPr>
    </w:p>
    <w:p w:rsidR="007735D1" w:rsidRPr="001D5169" w:rsidRDefault="007735D1" w:rsidP="007735D1">
      <w:pPr>
        <w:tabs>
          <w:tab w:val="left" w:pos="2268"/>
        </w:tabs>
        <w:spacing w:after="0" w:line="300" w:lineRule="auto"/>
        <w:jc w:val="both"/>
        <w:rPr>
          <w:rFonts w:ascii="Segoe UI" w:eastAsia="Segoe UI" w:hAnsi="Segoe UI" w:cs="Segoe UI"/>
          <w:b/>
        </w:rPr>
      </w:pPr>
    </w:p>
    <w:p w:rsidR="007735D1" w:rsidRPr="001D5169" w:rsidRDefault="007735D1" w:rsidP="007735D1">
      <w:pPr>
        <w:tabs>
          <w:tab w:val="left" w:pos="2268"/>
        </w:tabs>
        <w:spacing w:after="0" w:line="300" w:lineRule="auto"/>
        <w:jc w:val="both"/>
        <w:rPr>
          <w:rFonts w:ascii="Segoe UI" w:eastAsia="Segoe UI" w:hAnsi="Segoe UI" w:cs="Segoe UI"/>
          <w:b/>
        </w:rPr>
      </w:pPr>
    </w:p>
    <w:p w:rsidR="007735D1" w:rsidRDefault="007735D1" w:rsidP="007735D1">
      <w:pPr>
        <w:tabs>
          <w:tab w:val="left" w:pos="2268"/>
        </w:tabs>
        <w:spacing w:after="0" w:line="300" w:lineRule="auto"/>
        <w:jc w:val="both"/>
        <w:rPr>
          <w:rFonts w:ascii="Segoe UI" w:eastAsia="Segoe UI" w:hAnsi="Segoe UI" w:cs="Segoe UI"/>
          <w:b/>
        </w:rPr>
      </w:pPr>
    </w:p>
    <w:p w:rsidR="001D5169" w:rsidRDefault="001D5169" w:rsidP="007735D1">
      <w:pPr>
        <w:tabs>
          <w:tab w:val="left" w:pos="2268"/>
        </w:tabs>
        <w:spacing w:after="0" w:line="300" w:lineRule="auto"/>
        <w:jc w:val="both"/>
        <w:rPr>
          <w:rFonts w:ascii="Segoe UI" w:eastAsia="Segoe UI" w:hAnsi="Segoe UI" w:cs="Segoe UI"/>
          <w:b/>
        </w:rPr>
      </w:pPr>
    </w:p>
    <w:p w:rsidR="001D5169" w:rsidRDefault="001D5169" w:rsidP="007735D1">
      <w:pPr>
        <w:tabs>
          <w:tab w:val="left" w:pos="2268"/>
        </w:tabs>
        <w:spacing w:after="0" w:line="300" w:lineRule="auto"/>
        <w:jc w:val="both"/>
        <w:rPr>
          <w:rFonts w:ascii="Segoe UI" w:eastAsia="Segoe UI" w:hAnsi="Segoe UI" w:cs="Segoe UI"/>
          <w:b/>
        </w:rPr>
      </w:pPr>
    </w:p>
    <w:p w:rsidR="001D5169" w:rsidRDefault="001D5169" w:rsidP="007735D1">
      <w:pPr>
        <w:tabs>
          <w:tab w:val="left" w:pos="2268"/>
        </w:tabs>
        <w:spacing w:after="0" w:line="300" w:lineRule="auto"/>
        <w:jc w:val="both"/>
        <w:rPr>
          <w:rFonts w:ascii="Segoe UI" w:eastAsia="Segoe UI" w:hAnsi="Segoe UI" w:cs="Segoe UI"/>
          <w:b/>
        </w:rPr>
      </w:pPr>
    </w:p>
    <w:p w:rsidR="001D5169" w:rsidRPr="001D5169" w:rsidRDefault="001D5169" w:rsidP="007735D1">
      <w:pPr>
        <w:tabs>
          <w:tab w:val="left" w:pos="2268"/>
        </w:tabs>
        <w:spacing w:after="0" w:line="300" w:lineRule="auto"/>
        <w:jc w:val="both"/>
        <w:rPr>
          <w:rFonts w:ascii="Segoe UI" w:eastAsia="Segoe UI" w:hAnsi="Segoe UI" w:cs="Segoe UI"/>
          <w:b/>
        </w:rPr>
      </w:pPr>
    </w:p>
    <w:p w:rsidR="007735D1" w:rsidRPr="001D5169" w:rsidRDefault="007735D1" w:rsidP="007735D1">
      <w:pPr>
        <w:tabs>
          <w:tab w:val="left" w:pos="2268"/>
        </w:tabs>
        <w:spacing w:after="0" w:line="300" w:lineRule="auto"/>
        <w:jc w:val="both"/>
        <w:rPr>
          <w:rFonts w:ascii="Segoe UI" w:eastAsia="Segoe UI" w:hAnsi="Segoe UI" w:cs="Segoe UI"/>
          <w:b/>
        </w:rPr>
      </w:pPr>
    </w:p>
    <w:p w:rsidR="007735D1" w:rsidRPr="001D5169" w:rsidRDefault="007735D1" w:rsidP="007735D1">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ANEXO II</w:t>
      </w: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 xml:space="preserve">TERMO DE REFERÊNCIA </w:t>
      </w: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644EA0" w:rsidRPr="001D5169" w:rsidRDefault="00124E07" w:rsidP="001D5169">
      <w:pPr>
        <w:rPr>
          <w:rFonts w:ascii="Segoe UI" w:eastAsia="Segoe UI" w:hAnsi="Segoe UI" w:cs="Segoe UI"/>
          <w:b/>
        </w:rPr>
      </w:pPr>
      <w:r w:rsidRPr="001D5169">
        <w:rPr>
          <w:rFonts w:ascii="Segoe UI" w:hAnsi="Segoe UI" w:cs="Segoe UI"/>
        </w:rPr>
        <w:t>Pregão nº. 041/2026</w:t>
      </w: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 Da definição do objeto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1.1.  </w:t>
      </w:r>
      <w:r w:rsidR="001744B8" w:rsidRPr="001D5169">
        <w:rPr>
          <w:rFonts w:ascii="Segoe UI" w:eastAsia="Arial" w:hAnsi="Segoe UI" w:cs="Segoe UI"/>
          <w:b/>
        </w:rPr>
        <w:t xml:space="preserve">Registro de Preços para seleção de empresa para </w:t>
      </w:r>
      <w:r w:rsidR="001744B8" w:rsidRPr="001D5169">
        <w:rPr>
          <w:rStyle w:val="Forte"/>
          <w:rFonts w:ascii="Segoe UI" w:hAnsi="Segoe UI" w:cs="Segoe UI"/>
        </w:rPr>
        <w:t xml:space="preserve">prestação de serviços de lavagem, higienização e lubrificação de veículos leves e pesados, máquinas agrícolas, implementos agrícolas, incluindo automóveis, motocicletas, caminhões, ônibus, micro-ônibus, tratores, </w:t>
      </w:r>
      <w:proofErr w:type="spellStart"/>
      <w:r w:rsidR="001744B8" w:rsidRPr="001D5169">
        <w:rPr>
          <w:rStyle w:val="Forte"/>
          <w:rFonts w:ascii="Segoe UI" w:hAnsi="Segoe UI" w:cs="Segoe UI"/>
        </w:rPr>
        <w:t>motoniveladoras</w:t>
      </w:r>
      <w:proofErr w:type="spellEnd"/>
      <w:r w:rsidR="001744B8" w:rsidRPr="001D5169">
        <w:rPr>
          <w:rStyle w:val="Forte"/>
          <w:rFonts w:ascii="Segoe UI" w:hAnsi="Segoe UI" w:cs="Segoe UI"/>
        </w:rPr>
        <w:t xml:space="preserve">, pás-carregadeiras, retroescavadeiras, caminhões coletores de lixo </w:t>
      </w:r>
      <w:r w:rsidR="001744B8" w:rsidRPr="001D5169">
        <w:rPr>
          <w:rFonts w:ascii="Segoe UI" w:eastAsia="Arial" w:hAnsi="Segoe UI" w:cs="Segoe UI"/>
          <w:b/>
        </w:rPr>
        <w:t>do município de São Sebastião do Anta</w:t>
      </w:r>
      <w:r w:rsidRPr="001D5169">
        <w:rPr>
          <w:rFonts w:ascii="Segoe UI" w:eastAsia="Segoe UI" w:hAnsi="Segoe UI" w:cs="Segoe UI"/>
        </w:rPr>
        <w:t>, conforme condições, quantidades e exigências estabelecidas neste Termo de Referência – TR:</w:t>
      </w:r>
    </w:p>
    <w:tbl>
      <w:tblPr>
        <w:tblW w:w="8647" w:type="dxa"/>
        <w:tblInd w:w="70" w:type="dxa"/>
        <w:tblCellMar>
          <w:left w:w="70" w:type="dxa"/>
          <w:right w:w="70" w:type="dxa"/>
        </w:tblCellMar>
        <w:tblLook w:val="04A0" w:firstRow="1" w:lastRow="0" w:firstColumn="1" w:lastColumn="0" w:noHBand="0" w:noVBand="1"/>
      </w:tblPr>
      <w:tblGrid>
        <w:gridCol w:w="1080"/>
        <w:gridCol w:w="1047"/>
        <w:gridCol w:w="1139"/>
        <w:gridCol w:w="4107"/>
        <w:gridCol w:w="1274"/>
      </w:tblGrid>
      <w:tr w:rsidR="00124E07" w:rsidRPr="001D5169" w:rsidTr="002F2FFD">
        <w:trPr>
          <w:trHeight w:val="570"/>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b/>
                <w:bCs/>
              </w:rPr>
            </w:pPr>
            <w:r w:rsidRPr="001D5169">
              <w:rPr>
                <w:rFonts w:ascii="Segoe UI" w:hAnsi="Segoe UI" w:cs="Segoe UI"/>
                <w:b/>
                <w:bCs/>
              </w:rPr>
              <w:t>ITEM</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b/>
                <w:bCs/>
              </w:rPr>
            </w:pPr>
            <w:r w:rsidRPr="001D5169">
              <w:rPr>
                <w:rFonts w:ascii="Segoe UI" w:hAnsi="Segoe UI" w:cs="Segoe UI"/>
                <w:b/>
                <w:bCs/>
              </w:rPr>
              <w:t xml:space="preserve">QUANT.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b/>
                <w:bCs/>
              </w:rPr>
            </w:pPr>
            <w:r w:rsidRPr="001D5169">
              <w:rPr>
                <w:rFonts w:ascii="Segoe UI" w:hAnsi="Segoe UI" w:cs="Segoe UI"/>
                <w:b/>
                <w:bCs/>
              </w:rPr>
              <w:t>UNIDADE</w:t>
            </w:r>
          </w:p>
        </w:tc>
        <w:tc>
          <w:tcPr>
            <w:tcW w:w="4300" w:type="dxa"/>
            <w:tcBorders>
              <w:top w:val="single" w:sz="4" w:space="0" w:color="auto"/>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b/>
                <w:bCs/>
              </w:rPr>
            </w:pPr>
            <w:r w:rsidRPr="001D5169">
              <w:rPr>
                <w:rFonts w:ascii="Segoe UI" w:hAnsi="Segoe UI" w:cs="Segoe UI"/>
                <w:b/>
                <w:bCs/>
              </w:rPr>
              <w:t>DESCRIÇÃO</w:t>
            </w:r>
          </w:p>
        </w:tc>
        <w:tc>
          <w:tcPr>
            <w:tcW w:w="1171" w:type="dxa"/>
            <w:tcBorders>
              <w:top w:val="single" w:sz="4" w:space="0" w:color="auto"/>
              <w:left w:val="nil"/>
              <w:bottom w:val="single" w:sz="4" w:space="0" w:color="auto"/>
              <w:right w:val="single" w:sz="4" w:space="0" w:color="auto"/>
            </w:tcBorders>
            <w:shd w:val="clear" w:color="000000" w:fill="FFFFFF"/>
          </w:tcPr>
          <w:p w:rsidR="00124E07" w:rsidRPr="001D5169" w:rsidRDefault="00124E07" w:rsidP="002F2FFD">
            <w:pPr>
              <w:tabs>
                <w:tab w:val="left" w:pos="3131"/>
              </w:tabs>
              <w:jc w:val="center"/>
              <w:rPr>
                <w:rFonts w:ascii="Segoe UI" w:hAnsi="Segoe UI" w:cs="Segoe UI"/>
                <w:b/>
                <w:bCs/>
              </w:rPr>
            </w:pPr>
            <w:r w:rsidRPr="001D5169">
              <w:rPr>
                <w:rFonts w:ascii="Segoe UI" w:hAnsi="Segoe UI" w:cs="Segoe UI"/>
                <w:b/>
                <w:bCs/>
              </w:rPr>
              <w:t>VALOR UNIT. ESTIMADO</w:t>
            </w:r>
          </w:p>
        </w:tc>
      </w:tr>
      <w:tr w:rsidR="00124E07" w:rsidRPr="001D5169" w:rsidTr="002F2FFD">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1</w:t>
            </w:r>
          </w:p>
        </w:tc>
        <w:tc>
          <w:tcPr>
            <w:tcW w:w="1047"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600</w:t>
            </w:r>
          </w:p>
        </w:tc>
        <w:tc>
          <w:tcPr>
            <w:tcW w:w="1049"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both"/>
              <w:rPr>
                <w:rFonts w:ascii="Segoe UI" w:hAnsi="Segoe UI" w:cs="Segoe UI"/>
                <w:b/>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Automóveis</w:t>
            </w:r>
          </w:p>
        </w:tc>
        <w:tc>
          <w:tcPr>
            <w:tcW w:w="1171" w:type="dxa"/>
            <w:tcBorders>
              <w:top w:val="nil"/>
              <w:left w:val="nil"/>
              <w:bottom w:val="single" w:sz="4" w:space="0" w:color="auto"/>
              <w:right w:val="single" w:sz="4" w:space="0" w:color="auto"/>
            </w:tcBorders>
            <w:shd w:val="clear" w:color="000000" w:fill="FFFFFF"/>
          </w:tcPr>
          <w:p w:rsidR="00124E07" w:rsidRPr="001D5169" w:rsidRDefault="00124E07" w:rsidP="002F2FFD">
            <w:pPr>
              <w:tabs>
                <w:tab w:val="left" w:pos="3131"/>
              </w:tabs>
              <w:jc w:val="both"/>
              <w:rPr>
                <w:rFonts w:ascii="Segoe UI" w:hAnsi="Segoe UI" w:cs="Segoe UI"/>
              </w:rPr>
            </w:pPr>
            <w:r w:rsidRPr="001D5169">
              <w:rPr>
                <w:rFonts w:ascii="Segoe UI" w:hAnsi="Segoe UI" w:cs="Segoe UI"/>
              </w:rPr>
              <w:t>R$ 83,82</w:t>
            </w:r>
          </w:p>
        </w:tc>
      </w:tr>
      <w:tr w:rsidR="00124E07" w:rsidRPr="001D5169" w:rsidTr="002F2FFD">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 2</w:t>
            </w:r>
          </w:p>
        </w:tc>
        <w:tc>
          <w:tcPr>
            <w:tcW w:w="1047"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100</w:t>
            </w:r>
          </w:p>
        </w:tc>
        <w:tc>
          <w:tcPr>
            <w:tcW w:w="1049"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both"/>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Caminhões  </w:t>
            </w:r>
          </w:p>
        </w:tc>
        <w:tc>
          <w:tcPr>
            <w:tcW w:w="1171" w:type="dxa"/>
            <w:tcBorders>
              <w:top w:val="nil"/>
              <w:left w:val="nil"/>
              <w:bottom w:val="single" w:sz="4" w:space="0" w:color="auto"/>
              <w:right w:val="single" w:sz="4" w:space="0" w:color="auto"/>
            </w:tcBorders>
            <w:shd w:val="clear" w:color="000000" w:fill="FFFFFF"/>
          </w:tcPr>
          <w:p w:rsidR="00124E07" w:rsidRPr="001D5169" w:rsidRDefault="00124E07" w:rsidP="002F2FFD">
            <w:pPr>
              <w:tabs>
                <w:tab w:val="left" w:pos="3131"/>
              </w:tabs>
              <w:jc w:val="both"/>
              <w:rPr>
                <w:rFonts w:ascii="Segoe UI" w:hAnsi="Segoe UI" w:cs="Segoe UI"/>
              </w:rPr>
            </w:pPr>
            <w:r w:rsidRPr="001D5169">
              <w:rPr>
                <w:rFonts w:ascii="Segoe UI" w:hAnsi="Segoe UI" w:cs="Segoe UI"/>
              </w:rPr>
              <w:t>R$265,77</w:t>
            </w:r>
          </w:p>
        </w:tc>
      </w:tr>
      <w:tr w:rsidR="00124E07" w:rsidRPr="001D5169" w:rsidTr="002F2FFD">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3</w:t>
            </w:r>
          </w:p>
        </w:tc>
        <w:tc>
          <w:tcPr>
            <w:tcW w:w="1047"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150</w:t>
            </w:r>
          </w:p>
        </w:tc>
        <w:tc>
          <w:tcPr>
            <w:tcW w:w="1049"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Ônibus </w:t>
            </w:r>
          </w:p>
        </w:tc>
        <w:tc>
          <w:tcPr>
            <w:tcW w:w="1171" w:type="dxa"/>
            <w:tcBorders>
              <w:top w:val="nil"/>
              <w:left w:val="nil"/>
              <w:bottom w:val="single" w:sz="4" w:space="0" w:color="auto"/>
              <w:right w:val="single" w:sz="4" w:space="0" w:color="auto"/>
            </w:tcBorders>
            <w:shd w:val="clear" w:color="000000" w:fill="FFFFFF"/>
          </w:tcPr>
          <w:p w:rsidR="00124E07" w:rsidRPr="001D5169" w:rsidRDefault="00124E07" w:rsidP="002F2FFD">
            <w:pPr>
              <w:tabs>
                <w:tab w:val="left" w:pos="3131"/>
              </w:tabs>
              <w:rPr>
                <w:rFonts w:ascii="Segoe UI" w:hAnsi="Segoe UI" w:cs="Segoe UI"/>
              </w:rPr>
            </w:pPr>
            <w:r w:rsidRPr="001D5169">
              <w:rPr>
                <w:rFonts w:ascii="Segoe UI" w:hAnsi="Segoe UI" w:cs="Segoe UI"/>
              </w:rPr>
              <w:t>R$227,03</w:t>
            </w:r>
          </w:p>
        </w:tc>
      </w:tr>
      <w:tr w:rsidR="00124E07" w:rsidRPr="001D5169" w:rsidTr="002F2FFD">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4</w:t>
            </w:r>
          </w:p>
        </w:tc>
        <w:tc>
          <w:tcPr>
            <w:tcW w:w="1047"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150</w:t>
            </w:r>
          </w:p>
        </w:tc>
        <w:tc>
          <w:tcPr>
            <w:tcW w:w="1049"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Micro ônibus </w:t>
            </w:r>
          </w:p>
        </w:tc>
        <w:tc>
          <w:tcPr>
            <w:tcW w:w="1171" w:type="dxa"/>
            <w:tcBorders>
              <w:top w:val="nil"/>
              <w:left w:val="nil"/>
              <w:bottom w:val="single" w:sz="4" w:space="0" w:color="auto"/>
              <w:right w:val="single" w:sz="4" w:space="0" w:color="auto"/>
            </w:tcBorders>
            <w:shd w:val="clear" w:color="000000" w:fill="FFFFFF"/>
          </w:tcPr>
          <w:p w:rsidR="00124E07" w:rsidRPr="001D5169" w:rsidRDefault="00124E07" w:rsidP="002F2FFD">
            <w:pPr>
              <w:tabs>
                <w:tab w:val="left" w:pos="3131"/>
              </w:tabs>
              <w:rPr>
                <w:rFonts w:ascii="Segoe UI" w:hAnsi="Segoe UI" w:cs="Segoe UI"/>
              </w:rPr>
            </w:pPr>
            <w:r w:rsidRPr="001D5169">
              <w:rPr>
                <w:rFonts w:ascii="Segoe UI" w:hAnsi="Segoe UI" w:cs="Segoe UI"/>
              </w:rPr>
              <w:t>R$243,63</w:t>
            </w:r>
          </w:p>
        </w:tc>
      </w:tr>
      <w:tr w:rsidR="00124E07" w:rsidRPr="001D5169" w:rsidTr="002F2FFD">
        <w:trPr>
          <w:trHeight w:val="51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5</w:t>
            </w:r>
          </w:p>
        </w:tc>
        <w:tc>
          <w:tcPr>
            <w:tcW w:w="1047"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60</w:t>
            </w:r>
          </w:p>
        </w:tc>
        <w:tc>
          <w:tcPr>
            <w:tcW w:w="1049"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trator agrícola </w:t>
            </w:r>
          </w:p>
        </w:tc>
        <w:tc>
          <w:tcPr>
            <w:tcW w:w="1171" w:type="dxa"/>
            <w:tcBorders>
              <w:top w:val="nil"/>
              <w:left w:val="nil"/>
              <w:bottom w:val="single" w:sz="4" w:space="0" w:color="auto"/>
              <w:right w:val="single" w:sz="4" w:space="0" w:color="auto"/>
            </w:tcBorders>
            <w:shd w:val="clear" w:color="000000" w:fill="FFFFFF"/>
          </w:tcPr>
          <w:p w:rsidR="00124E07" w:rsidRPr="001D5169" w:rsidRDefault="00124E07" w:rsidP="002F2FFD">
            <w:pPr>
              <w:tabs>
                <w:tab w:val="left" w:pos="3131"/>
              </w:tabs>
              <w:rPr>
                <w:rFonts w:ascii="Segoe UI" w:hAnsi="Segoe UI" w:cs="Segoe UI"/>
              </w:rPr>
            </w:pPr>
            <w:r w:rsidRPr="001D5169">
              <w:rPr>
                <w:rFonts w:ascii="Segoe UI" w:hAnsi="Segoe UI" w:cs="Segoe UI"/>
              </w:rPr>
              <w:t>R$254,67</w:t>
            </w:r>
          </w:p>
        </w:tc>
      </w:tr>
      <w:tr w:rsidR="00124E07" w:rsidRPr="001D5169" w:rsidTr="002F2FFD">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6</w:t>
            </w:r>
          </w:p>
        </w:tc>
        <w:tc>
          <w:tcPr>
            <w:tcW w:w="1047"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60</w:t>
            </w:r>
          </w:p>
        </w:tc>
        <w:tc>
          <w:tcPr>
            <w:tcW w:w="1049"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motocicleta </w:t>
            </w:r>
          </w:p>
        </w:tc>
        <w:tc>
          <w:tcPr>
            <w:tcW w:w="1171" w:type="dxa"/>
            <w:tcBorders>
              <w:top w:val="nil"/>
              <w:left w:val="nil"/>
              <w:bottom w:val="single" w:sz="4" w:space="0" w:color="auto"/>
              <w:right w:val="single" w:sz="4" w:space="0" w:color="auto"/>
            </w:tcBorders>
            <w:shd w:val="clear" w:color="000000" w:fill="FFFFFF"/>
          </w:tcPr>
          <w:p w:rsidR="00124E07" w:rsidRPr="001D5169" w:rsidRDefault="00124E07" w:rsidP="002F2FFD">
            <w:pPr>
              <w:tabs>
                <w:tab w:val="left" w:pos="3131"/>
              </w:tabs>
              <w:rPr>
                <w:rFonts w:ascii="Segoe UI" w:hAnsi="Segoe UI" w:cs="Segoe UI"/>
              </w:rPr>
            </w:pPr>
            <w:r w:rsidRPr="001D5169">
              <w:rPr>
                <w:rFonts w:ascii="Segoe UI" w:hAnsi="Segoe UI" w:cs="Segoe UI"/>
              </w:rPr>
              <w:t>R$47,67</w:t>
            </w:r>
          </w:p>
        </w:tc>
      </w:tr>
      <w:tr w:rsidR="00124E07" w:rsidRPr="001D5169" w:rsidTr="002F2FFD">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7</w:t>
            </w:r>
          </w:p>
        </w:tc>
        <w:tc>
          <w:tcPr>
            <w:tcW w:w="1047" w:type="dxa"/>
            <w:tcBorders>
              <w:top w:val="nil"/>
              <w:left w:val="nil"/>
              <w:bottom w:val="single" w:sz="4" w:space="0" w:color="auto"/>
              <w:right w:val="single" w:sz="4" w:space="0" w:color="auto"/>
            </w:tcBorders>
            <w:shd w:val="clear" w:color="000000" w:fill="FFFFFF"/>
            <w:vAlign w:val="bottom"/>
            <w:hideMark/>
          </w:tcPr>
          <w:p w:rsidR="00124E07" w:rsidRPr="001D5169" w:rsidRDefault="00124E07" w:rsidP="002F2FFD">
            <w:pPr>
              <w:jc w:val="center"/>
              <w:rPr>
                <w:rFonts w:ascii="Segoe UI" w:hAnsi="Segoe UI" w:cs="Segoe UI"/>
              </w:rPr>
            </w:pPr>
            <w:r w:rsidRPr="001D5169">
              <w:rPr>
                <w:rFonts w:ascii="Segoe UI" w:hAnsi="Segoe UI" w:cs="Segoe UI"/>
              </w:rPr>
              <w:t>30</w:t>
            </w:r>
          </w:p>
        </w:tc>
        <w:tc>
          <w:tcPr>
            <w:tcW w:w="1049"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Patrol</w:t>
            </w:r>
            <w:proofErr w:type="spellEnd"/>
            <w:r w:rsidRPr="001D5169">
              <w:rPr>
                <w:rFonts w:ascii="Segoe UI" w:hAnsi="Segoe UI" w:cs="Segoe UI"/>
              </w:rPr>
              <w:t xml:space="preserve">  </w:t>
            </w:r>
          </w:p>
        </w:tc>
        <w:tc>
          <w:tcPr>
            <w:tcW w:w="1171" w:type="dxa"/>
            <w:tcBorders>
              <w:top w:val="nil"/>
              <w:left w:val="nil"/>
              <w:bottom w:val="single" w:sz="4" w:space="0" w:color="auto"/>
              <w:right w:val="single" w:sz="4" w:space="0" w:color="auto"/>
            </w:tcBorders>
            <w:shd w:val="clear" w:color="000000" w:fill="FFFFFF"/>
          </w:tcPr>
          <w:p w:rsidR="00124E07" w:rsidRPr="001D5169" w:rsidRDefault="00124E07" w:rsidP="002F2FFD">
            <w:pPr>
              <w:tabs>
                <w:tab w:val="left" w:pos="3131"/>
              </w:tabs>
              <w:rPr>
                <w:rFonts w:ascii="Segoe UI" w:hAnsi="Segoe UI" w:cs="Segoe UI"/>
              </w:rPr>
            </w:pPr>
            <w:r w:rsidRPr="001D5169">
              <w:rPr>
                <w:rFonts w:ascii="Segoe UI" w:hAnsi="Segoe UI" w:cs="Segoe UI"/>
              </w:rPr>
              <w:t>R$216,85</w:t>
            </w:r>
          </w:p>
        </w:tc>
      </w:tr>
      <w:tr w:rsidR="00124E07" w:rsidRPr="001D5169" w:rsidTr="002F2FFD">
        <w:trPr>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lastRenderedPageBreak/>
              <w:t>8</w:t>
            </w:r>
          </w:p>
        </w:tc>
        <w:tc>
          <w:tcPr>
            <w:tcW w:w="1047" w:type="dxa"/>
            <w:tcBorders>
              <w:top w:val="nil"/>
              <w:left w:val="nil"/>
              <w:bottom w:val="single" w:sz="4" w:space="0" w:color="auto"/>
              <w:right w:val="single" w:sz="4" w:space="0" w:color="auto"/>
            </w:tcBorders>
            <w:shd w:val="clear" w:color="000000" w:fill="FFFFFF"/>
            <w:vAlign w:val="bottom"/>
            <w:hideMark/>
          </w:tcPr>
          <w:p w:rsidR="00124E07" w:rsidRPr="001D5169" w:rsidRDefault="00124E07" w:rsidP="002F2FFD">
            <w:pPr>
              <w:jc w:val="center"/>
              <w:rPr>
                <w:rFonts w:ascii="Segoe UI" w:hAnsi="Segoe UI" w:cs="Segoe UI"/>
              </w:rPr>
            </w:pPr>
            <w:r w:rsidRPr="001D5169">
              <w:rPr>
                <w:rFonts w:ascii="Segoe UI" w:hAnsi="Segoe UI" w:cs="Segoe UI"/>
              </w:rPr>
              <w:t>30</w:t>
            </w:r>
          </w:p>
        </w:tc>
        <w:tc>
          <w:tcPr>
            <w:tcW w:w="1049"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pá-carregadeira </w:t>
            </w:r>
          </w:p>
        </w:tc>
        <w:tc>
          <w:tcPr>
            <w:tcW w:w="1171" w:type="dxa"/>
            <w:tcBorders>
              <w:top w:val="nil"/>
              <w:left w:val="nil"/>
              <w:bottom w:val="single" w:sz="4" w:space="0" w:color="auto"/>
              <w:right w:val="single" w:sz="4" w:space="0" w:color="auto"/>
            </w:tcBorders>
            <w:shd w:val="clear" w:color="000000" w:fill="FFFFFF"/>
          </w:tcPr>
          <w:p w:rsidR="00124E07" w:rsidRPr="001D5169" w:rsidRDefault="00124E07" w:rsidP="002F2FFD">
            <w:pPr>
              <w:tabs>
                <w:tab w:val="left" w:pos="3131"/>
              </w:tabs>
              <w:rPr>
                <w:rFonts w:ascii="Segoe UI" w:hAnsi="Segoe UI" w:cs="Segoe UI"/>
              </w:rPr>
            </w:pPr>
            <w:r w:rsidRPr="001D5169">
              <w:rPr>
                <w:rFonts w:ascii="Segoe UI" w:hAnsi="Segoe UI" w:cs="Segoe UI"/>
              </w:rPr>
              <w:t>R$295,20</w:t>
            </w:r>
          </w:p>
        </w:tc>
      </w:tr>
      <w:tr w:rsidR="00124E07" w:rsidRPr="001D5169" w:rsidTr="002F2FFD">
        <w:trPr>
          <w:trHeight w:val="300"/>
        </w:trPr>
        <w:tc>
          <w:tcPr>
            <w:tcW w:w="1080" w:type="dxa"/>
            <w:tcBorders>
              <w:top w:val="nil"/>
              <w:left w:val="single" w:sz="4" w:space="0" w:color="auto"/>
              <w:bottom w:val="single" w:sz="4" w:space="0" w:color="auto"/>
              <w:right w:val="single" w:sz="4" w:space="0" w:color="auto"/>
            </w:tcBorders>
            <w:shd w:val="clear" w:color="000000" w:fill="FFFFFF"/>
            <w:vAlign w:val="bottom"/>
            <w:hideMark/>
          </w:tcPr>
          <w:p w:rsidR="00124E07" w:rsidRPr="001D5169" w:rsidRDefault="00124E07" w:rsidP="002F2FFD">
            <w:pPr>
              <w:jc w:val="center"/>
              <w:rPr>
                <w:rFonts w:ascii="Segoe UI" w:hAnsi="Segoe UI" w:cs="Segoe UI"/>
              </w:rPr>
            </w:pPr>
            <w:r w:rsidRPr="001D5169">
              <w:rPr>
                <w:rFonts w:ascii="Segoe UI" w:hAnsi="Segoe UI" w:cs="Segoe UI"/>
              </w:rPr>
              <w:t>9</w:t>
            </w:r>
          </w:p>
        </w:tc>
        <w:tc>
          <w:tcPr>
            <w:tcW w:w="1047" w:type="dxa"/>
            <w:tcBorders>
              <w:top w:val="nil"/>
              <w:left w:val="nil"/>
              <w:bottom w:val="single" w:sz="4" w:space="0" w:color="auto"/>
              <w:right w:val="single" w:sz="4" w:space="0" w:color="auto"/>
            </w:tcBorders>
            <w:shd w:val="clear" w:color="000000" w:fill="FFFFFF"/>
            <w:vAlign w:val="bottom"/>
            <w:hideMark/>
          </w:tcPr>
          <w:p w:rsidR="00124E07" w:rsidRPr="001D5169" w:rsidRDefault="00124E07" w:rsidP="002F2FFD">
            <w:pPr>
              <w:jc w:val="center"/>
              <w:rPr>
                <w:rFonts w:ascii="Segoe UI" w:hAnsi="Segoe UI" w:cs="Segoe UI"/>
              </w:rPr>
            </w:pPr>
            <w:r w:rsidRPr="001D5169">
              <w:rPr>
                <w:rFonts w:ascii="Segoe UI" w:hAnsi="Segoe UI" w:cs="Segoe UI"/>
              </w:rPr>
              <w:t>30</w:t>
            </w:r>
          </w:p>
        </w:tc>
        <w:tc>
          <w:tcPr>
            <w:tcW w:w="1049"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bottom"/>
            <w:hideMark/>
          </w:tcPr>
          <w:p w:rsidR="00124E07" w:rsidRPr="001D5169" w:rsidRDefault="00124E07" w:rsidP="002F2FFD">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retro-escavadeira</w:t>
            </w:r>
            <w:proofErr w:type="spellEnd"/>
            <w:r w:rsidRPr="001D5169">
              <w:rPr>
                <w:rFonts w:ascii="Segoe UI" w:hAnsi="Segoe UI" w:cs="Segoe UI"/>
              </w:rPr>
              <w:t xml:space="preserve"> </w:t>
            </w:r>
          </w:p>
        </w:tc>
        <w:tc>
          <w:tcPr>
            <w:tcW w:w="1171" w:type="dxa"/>
            <w:tcBorders>
              <w:top w:val="nil"/>
              <w:left w:val="nil"/>
              <w:bottom w:val="single" w:sz="4" w:space="0" w:color="auto"/>
              <w:right w:val="single" w:sz="4" w:space="0" w:color="auto"/>
            </w:tcBorders>
            <w:shd w:val="clear" w:color="000000" w:fill="FFFFFF"/>
          </w:tcPr>
          <w:p w:rsidR="00124E07" w:rsidRPr="001D5169" w:rsidRDefault="00124E07" w:rsidP="002F2FFD">
            <w:pPr>
              <w:tabs>
                <w:tab w:val="left" w:pos="3131"/>
              </w:tabs>
              <w:rPr>
                <w:rFonts w:ascii="Segoe UI" w:hAnsi="Segoe UI" w:cs="Segoe UI"/>
              </w:rPr>
            </w:pPr>
            <w:r w:rsidRPr="001D5169">
              <w:rPr>
                <w:rFonts w:ascii="Segoe UI" w:hAnsi="Segoe UI" w:cs="Segoe UI"/>
              </w:rPr>
              <w:t>R$276,70</w:t>
            </w:r>
          </w:p>
        </w:tc>
      </w:tr>
      <w:tr w:rsidR="00124E07" w:rsidRPr="001D5169" w:rsidTr="002F2FFD">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rsidR="00124E07" w:rsidRPr="001D5169" w:rsidRDefault="00124E07" w:rsidP="002F2FFD">
            <w:pPr>
              <w:jc w:val="center"/>
              <w:rPr>
                <w:rFonts w:ascii="Segoe UI" w:hAnsi="Segoe UI" w:cs="Segoe UI"/>
              </w:rPr>
            </w:pPr>
            <w:r w:rsidRPr="001D5169">
              <w:rPr>
                <w:rFonts w:ascii="Segoe UI" w:hAnsi="Segoe UI" w:cs="Segoe UI"/>
              </w:rPr>
              <w:t>10</w:t>
            </w:r>
          </w:p>
        </w:tc>
        <w:tc>
          <w:tcPr>
            <w:tcW w:w="1047" w:type="dxa"/>
            <w:tcBorders>
              <w:top w:val="nil"/>
              <w:left w:val="nil"/>
              <w:bottom w:val="single" w:sz="4" w:space="0" w:color="auto"/>
              <w:right w:val="single" w:sz="4" w:space="0" w:color="auto"/>
            </w:tcBorders>
            <w:shd w:val="clear" w:color="000000" w:fill="FFFFFF"/>
            <w:noWrap/>
            <w:vAlign w:val="bottom"/>
            <w:hideMark/>
          </w:tcPr>
          <w:p w:rsidR="00124E07" w:rsidRPr="001D5169" w:rsidRDefault="00124E07" w:rsidP="002F2FFD">
            <w:pPr>
              <w:jc w:val="center"/>
              <w:rPr>
                <w:rFonts w:ascii="Segoe UI" w:hAnsi="Segoe UI" w:cs="Segoe UI"/>
              </w:rPr>
            </w:pPr>
            <w:r w:rsidRPr="001D5169">
              <w:rPr>
                <w:rFonts w:ascii="Segoe UI" w:hAnsi="Segoe UI" w:cs="Segoe UI"/>
              </w:rPr>
              <w:t>100</w:t>
            </w:r>
          </w:p>
        </w:tc>
        <w:tc>
          <w:tcPr>
            <w:tcW w:w="1049" w:type="dxa"/>
            <w:tcBorders>
              <w:top w:val="nil"/>
              <w:left w:val="nil"/>
              <w:bottom w:val="single" w:sz="4" w:space="0" w:color="auto"/>
              <w:right w:val="single" w:sz="4" w:space="0" w:color="auto"/>
            </w:tcBorders>
            <w:shd w:val="clear" w:color="000000" w:fill="FFFFFF"/>
            <w:vAlign w:val="center"/>
            <w:hideMark/>
          </w:tcPr>
          <w:p w:rsidR="00124E07" w:rsidRPr="001D5169" w:rsidRDefault="00124E07" w:rsidP="002F2FFD">
            <w:pPr>
              <w:jc w:val="center"/>
              <w:rPr>
                <w:rFonts w:ascii="Segoe UI" w:hAnsi="Segoe UI" w:cs="Segoe UI"/>
              </w:rPr>
            </w:pPr>
            <w:r w:rsidRPr="001D5169">
              <w:rPr>
                <w:rFonts w:ascii="Segoe UI" w:hAnsi="Segoe UI" w:cs="Segoe UI"/>
              </w:rPr>
              <w:t>SV</w:t>
            </w:r>
          </w:p>
        </w:tc>
        <w:tc>
          <w:tcPr>
            <w:tcW w:w="4300" w:type="dxa"/>
            <w:tcBorders>
              <w:top w:val="nil"/>
              <w:left w:val="nil"/>
              <w:bottom w:val="single" w:sz="4" w:space="0" w:color="auto"/>
              <w:right w:val="single" w:sz="4" w:space="0" w:color="auto"/>
            </w:tcBorders>
            <w:shd w:val="clear" w:color="000000" w:fill="FFFFFF"/>
            <w:vAlign w:val="bottom"/>
            <w:hideMark/>
          </w:tcPr>
          <w:p w:rsidR="00124E07" w:rsidRPr="001D5169" w:rsidRDefault="00124E07" w:rsidP="002F2FFD">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caminhão de lixo  e PAC</w:t>
            </w:r>
          </w:p>
        </w:tc>
        <w:tc>
          <w:tcPr>
            <w:tcW w:w="1171" w:type="dxa"/>
            <w:tcBorders>
              <w:top w:val="nil"/>
              <w:left w:val="nil"/>
              <w:bottom w:val="single" w:sz="4" w:space="0" w:color="auto"/>
              <w:right w:val="single" w:sz="4" w:space="0" w:color="auto"/>
            </w:tcBorders>
            <w:shd w:val="clear" w:color="000000" w:fill="FFFFFF"/>
          </w:tcPr>
          <w:p w:rsidR="00124E07" w:rsidRPr="001D5169" w:rsidRDefault="00124E07" w:rsidP="002F2FFD">
            <w:pPr>
              <w:tabs>
                <w:tab w:val="left" w:pos="3131"/>
              </w:tabs>
              <w:rPr>
                <w:rFonts w:ascii="Segoe UI" w:hAnsi="Segoe UI" w:cs="Segoe UI"/>
              </w:rPr>
            </w:pPr>
            <w:r w:rsidRPr="001D5169">
              <w:rPr>
                <w:rFonts w:ascii="Segoe UI" w:hAnsi="Segoe UI" w:cs="Segoe UI"/>
              </w:rPr>
              <w:t>R$364,83</w:t>
            </w:r>
          </w:p>
        </w:tc>
      </w:tr>
    </w:tbl>
    <w:p w:rsidR="00644EA0" w:rsidRPr="001D5169" w:rsidRDefault="00644EA0" w:rsidP="0055217E">
      <w:pPr>
        <w:tabs>
          <w:tab w:val="left" w:pos="2268"/>
        </w:tabs>
        <w:spacing w:after="0" w:line="300" w:lineRule="auto"/>
        <w:jc w:val="both"/>
        <w:rPr>
          <w:rFonts w:ascii="Segoe UI" w:eastAsia="Segoe UI" w:hAnsi="Segoe UI" w:cs="Segoe UI"/>
        </w:rPr>
      </w:pPr>
    </w:p>
    <w:p w:rsidR="00BD0B50" w:rsidRPr="001D5169" w:rsidRDefault="00BD0B50" w:rsidP="00BD0B50">
      <w:pPr>
        <w:spacing w:line="300" w:lineRule="auto"/>
        <w:jc w:val="both"/>
        <w:rPr>
          <w:rFonts w:ascii="Segoe UI" w:hAnsi="Segoe UI" w:cs="Segoe UI"/>
          <w:bCs/>
        </w:rPr>
      </w:pPr>
      <w:r w:rsidRPr="001D5169">
        <w:rPr>
          <w:rFonts w:ascii="Segoe UI" w:hAnsi="Segoe UI" w:cs="Segoe UI"/>
        </w:rPr>
        <w:t xml:space="preserve">1.2. </w:t>
      </w:r>
      <w:r w:rsidRPr="001D5169">
        <w:rPr>
          <w:rFonts w:ascii="Segoe UI" w:hAnsi="Segoe UI" w:cs="Segoe UI"/>
          <w:bCs/>
        </w:rPr>
        <w:t xml:space="preserve">O prazo de vigência da contratação é de </w:t>
      </w:r>
      <w:r w:rsidR="00124E07" w:rsidRPr="001D5169">
        <w:rPr>
          <w:rFonts w:ascii="Segoe UI" w:hAnsi="Segoe UI" w:cs="Segoe UI"/>
          <w:bCs/>
        </w:rPr>
        <w:t>24</w:t>
      </w:r>
      <w:r w:rsidRPr="001D5169">
        <w:rPr>
          <w:rFonts w:ascii="Segoe UI" w:hAnsi="Segoe UI" w:cs="Segoe UI"/>
          <w:bCs/>
        </w:rPr>
        <w:t xml:space="preserve"> meses contados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1D5169">
        <w:rPr>
          <w:rFonts w:ascii="Segoe UI" w:hAnsi="Segoe UI" w:cs="Segoe UI"/>
          <w:bCs/>
        </w:rPr>
        <w:t>arts</w:t>
      </w:r>
      <w:proofErr w:type="spellEnd"/>
      <w:r w:rsidRPr="001D5169">
        <w:rPr>
          <w:rFonts w:ascii="Segoe UI" w:hAnsi="Segoe UI" w:cs="Segoe UI"/>
          <w:bCs/>
        </w:rPr>
        <w:t>. 106 e 107 da Lei n° 14.133/2021).</w:t>
      </w:r>
    </w:p>
    <w:p w:rsidR="0012187D" w:rsidRPr="001D5169" w:rsidRDefault="0012187D"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2. Da fundamentação da contratação administrativa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2.1. A fundamentação da contratação administrativa como um todo está no Estudo Técnico Preliminar – ETP – (§ 1º do art. 18 da Lei nº. 14.133/2021).</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3. Da descrição da solução como um todo, considerando todo o ciclo de vida do objeto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3.1. A descrição da solução como um todo está no ETP (inciso VII do § 1º do art. 18 da Lei nº. 14.133/2021).</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4. Dos requisitos da contratação administrativa</w:t>
      </w:r>
    </w:p>
    <w:p w:rsidR="00644EA0" w:rsidRPr="001D5169" w:rsidRDefault="00600C1E" w:rsidP="009C2382">
      <w:pPr>
        <w:tabs>
          <w:tab w:val="left" w:pos="2268"/>
        </w:tabs>
        <w:spacing w:line="300" w:lineRule="auto"/>
        <w:jc w:val="both"/>
        <w:rPr>
          <w:rFonts w:ascii="Segoe UI" w:eastAsia="Segoe UI" w:hAnsi="Segoe UI" w:cs="Segoe UI"/>
          <w:b/>
        </w:rPr>
      </w:pPr>
      <w:r w:rsidRPr="001D5169">
        <w:rPr>
          <w:rFonts w:ascii="Segoe UI" w:eastAsia="Segoe UI" w:hAnsi="Segoe UI" w:cs="Segoe UI"/>
        </w:rPr>
        <w:t>4.1. Os requisitos da contratação administrativa estão no ETP (inciso III do § 1º do art. 18 da Lei nº. 14.133/2021).</w:t>
      </w:r>
    </w:p>
    <w:p w:rsidR="00644EA0" w:rsidRPr="001D5169" w:rsidRDefault="00600C1E" w:rsidP="007735D1">
      <w:pPr>
        <w:spacing w:line="300" w:lineRule="auto"/>
        <w:jc w:val="both"/>
        <w:rPr>
          <w:rFonts w:ascii="Segoe UI" w:eastAsia="Segoe UI" w:hAnsi="Segoe UI" w:cs="Segoe UI"/>
          <w:b/>
        </w:rPr>
      </w:pPr>
      <w:r w:rsidRPr="001D5169">
        <w:rPr>
          <w:rFonts w:ascii="Segoe UI" w:eastAsia="Segoe UI" w:hAnsi="Segoe UI" w:cs="Segoe UI"/>
          <w:b/>
        </w:rPr>
        <w:t xml:space="preserve">5. Do modelo de execução do objeto </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5.1.</w:t>
      </w:r>
      <w:r w:rsidRPr="00124E07">
        <w:rPr>
          <w:rFonts w:ascii="Segoe UI" w:eastAsia="Times New Roman" w:hAnsi="Segoe UI" w:cs="Segoe UI"/>
        </w:rPr>
        <w:t xml:space="preserve"> A execução do objeto consistirá na prestação de serviços de lavagem e lubrificação de veículos, máquinas e equipamentos da frota municipal, de forma contínua e sob demanda, conforme a necessidade das diversas secretarias requisitantes.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5.2.</w:t>
      </w:r>
      <w:r w:rsidRPr="00124E07">
        <w:rPr>
          <w:rFonts w:ascii="Segoe UI" w:eastAsia="Times New Roman" w:hAnsi="Segoe UI" w:cs="Segoe UI"/>
        </w:rPr>
        <w:t xml:space="preserve"> Os serviços serão solicitados pela Administração Municipal mediante autorização prévia do setor responsável, por meio de ordem de serviço ou instrumento equivalente, </w:t>
      </w:r>
      <w:r w:rsidRPr="00124E07">
        <w:rPr>
          <w:rFonts w:ascii="Segoe UI" w:eastAsia="Times New Roman" w:hAnsi="Segoe UI" w:cs="Segoe UI"/>
        </w:rPr>
        <w:lastRenderedPageBreak/>
        <w:t>contendo a identificação do veículo ou equipamento e o tipo de serviço a ser executado.</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5.3.</w:t>
      </w:r>
      <w:r w:rsidRPr="00124E07">
        <w:rPr>
          <w:rFonts w:ascii="Segoe UI" w:eastAsia="Times New Roman" w:hAnsi="Segoe UI" w:cs="Segoe UI"/>
        </w:rPr>
        <w:t xml:space="preserve"> A contratada deverá disponibilizar estrutura física adequada para a execução dos serviços, bem como mão de obra capacitada, equipamentos e insumos necessários, garantindo a qualidade e a eficiência dos atendimentos.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5.4.</w:t>
      </w:r>
      <w:r w:rsidRPr="00124E07">
        <w:rPr>
          <w:rFonts w:ascii="Segoe UI" w:eastAsia="Times New Roman" w:hAnsi="Segoe UI" w:cs="Segoe UI"/>
        </w:rPr>
        <w:t xml:space="preserve"> A execução dos serviços deverá observar rigorosamente as especificações técnicas aplicáveis a cada tipo de veículo, máquina ou equipamento, bem como as recomendações dos fabricantes quanto aos procedimentos de lavagem e lubrificação.</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5.5.</w:t>
      </w:r>
      <w:r w:rsidRPr="00124E07">
        <w:rPr>
          <w:rFonts w:ascii="Segoe UI" w:eastAsia="Times New Roman" w:hAnsi="Segoe UI" w:cs="Segoe UI"/>
        </w:rPr>
        <w:t xml:space="preserve"> Os serviços deverão ser realizados de forma a preservar a integridade dos bens públicos, evitando danos à pintura, componentes mecânicos, sistemas elétricos e demais partes dos veículos e equipamentos.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5.6.</w:t>
      </w:r>
      <w:r w:rsidRPr="00124E07">
        <w:rPr>
          <w:rFonts w:ascii="Segoe UI" w:eastAsia="Times New Roman" w:hAnsi="Segoe UI" w:cs="Segoe UI"/>
        </w:rPr>
        <w:t xml:space="preserve"> A contratada deverá executar os serviços em prazo compatível com a necessidade da Administração, de modo a não comprometer a disponibilidade da frota e a continuidade dos serviços públicos.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5.7.</w:t>
      </w:r>
      <w:r w:rsidRPr="00124E07">
        <w:rPr>
          <w:rFonts w:ascii="Segoe UI" w:eastAsia="Times New Roman" w:hAnsi="Segoe UI" w:cs="Segoe UI"/>
        </w:rPr>
        <w:t xml:space="preserve"> Após a execução de cada serviço, deverá ser realizado o controle e a conferência pelo servidor responsável, com registro da execução para fins de acompanhamento e fiscalização contratual.</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5.8.</w:t>
      </w:r>
      <w:r w:rsidRPr="00124E07">
        <w:rPr>
          <w:rFonts w:ascii="Segoe UI" w:eastAsia="Times New Roman" w:hAnsi="Segoe UI" w:cs="Segoe UI"/>
        </w:rPr>
        <w:t xml:space="preserve"> A contratada será responsável por todos os insumos utilizados, incluindo produtos de limpeza, lubrificantes, água e demais materiais necessários à execução dos serviços.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5.9.</w:t>
      </w:r>
      <w:r w:rsidRPr="00124E07">
        <w:rPr>
          <w:rFonts w:ascii="Segoe UI" w:eastAsia="Times New Roman" w:hAnsi="Segoe UI" w:cs="Segoe UI"/>
        </w:rPr>
        <w:t xml:space="preserve"> A execução deverá ocorrer em conformidade com as normas ambientais, trabalhistas e de segurança aplicáveis, garantindo a adequada destinação de resíduos e a adoção de práticas sustentáveis.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5.10.</w:t>
      </w:r>
      <w:r w:rsidRPr="00124E07">
        <w:rPr>
          <w:rFonts w:ascii="Segoe UI" w:eastAsia="Times New Roman" w:hAnsi="Segoe UI" w:cs="Segoe UI"/>
        </w:rPr>
        <w:t xml:space="preserve"> O modelo de execução adotado visa assegurar eficiência operacional, padronização dos serviços e adequada conservação da frota municipal, contribuindo para o atendimento do interesse público.</w:t>
      </w:r>
    </w:p>
    <w:p w:rsidR="00644EA0" w:rsidRPr="001D5169" w:rsidRDefault="00600C1E" w:rsidP="007735D1">
      <w:pPr>
        <w:spacing w:line="300" w:lineRule="auto"/>
        <w:jc w:val="both"/>
        <w:rPr>
          <w:rFonts w:ascii="Segoe UI" w:eastAsia="Segoe UI" w:hAnsi="Segoe UI" w:cs="Segoe UI"/>
        </w:rPr>
      </w:pPr>
      <w:r w:rsidRPr="001D5169">
        <w:rPr>
          <w:rFonts w:ascii="Segoe UI" w:eastAsia="Segoe UI" w:hAnsi="Segoe UI" w:cs="Segoe UI"/>
        </w:rPr>
        <w:t>5.</w:t>
      </w:r>
      <w:r w:rsidR="00124E07" w:rsidRPr="001D5169">
        <w:rPr>
          <w:rFonts w:ascii="Segoe UI" w:eastAsia="Segoe UI" w:hAnsi="Segoe UI" w:cs="Segoe UI"/>
        </w:rPr>
        <w:t>11</w:t>
      </w:r>
      <w:r w:rsidRPr="001D5169">
        <w:rPr>
          <w:rFonts w:ascii="Segoe UI" w:eastAsia="Segoe UI" w:hAnsi="Segoe UI" w:cs="Segoe UI"/>
        </w:rPr>
        <w:t>. Para a perfeita execução dos serviços, o(a) Contratado(a) deverá disponibilizar os materiais, equipamentos, ferramentas e utensílios necessários, nas quantidades estimadas e qualidades a seguir estabelecidas, promovendo sua substituição quando necessário.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124E07" w:rsidRPr="001D5169">
        <w:rPr>
          <w:rFonts w:ascii="Segoe UI" w:eastAsia="Segoe UI" w:hAnsi="Segoe UI" w:cs="Segoe UI"/>
        </w:rPr>
        <w:t>12</w:t>
      </w:r>
      <w:r w:rsidRPr="001D5169">
        <w:rPr>
          <w:rFonts w:ascii="Segoe UI" w:eastAsia="Segoe UI" w:hAnsi="Segoe UI" w:cs="Segoe UI"/>
        </w:rPr>
        <w:t xml:space="preserve">. </w:t>
      </w:r>
      <w:r w:rsidRPr="001D5169">
        <w:rPr>
          <w:rFonts w:ascii="Segoe UI" w:eastAsia="Segoe UI" w:hAnsi="Segoe UI" w:cs="Segoe UI"/>
          <w:b/>
        </w:rPr>
        <w:t xml:space="preserve"> </w:t>
      </w:r>
      <w:r w:rsidRPr="001D5169">
        <w:rPr>
          <w:rFonts w:ascii="Segoe UI" w:eastAsia="Segoe UI" w:hAnsi="Segoe UI" w:cs="Segoe UI"/>
        </w:rPr>
        <w:t xml:space="preserve">O prazo de entrega dos serviços é previsto em cada demanda solicitada.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124E07" w:rsidRPr="001D5169">
        <w:rPr>
          <w:rFonts w:ascii="Segoe UI" w:eastAsia="Segoe UI" w:hAnsi="Segoe UI" w:cs="Segoe UI"/>
        </w:rPr>
        <w:t>13</w:t>
      </w:r>
      <w:r w:rsidRPr="001D5169">
        <w:rPr>
          <w:rFonts w:ascii="Segoe UI" w:eastAsia="Segoe UI" w:hAnsi="Segoe UI" w:cs="Segoe UI"/>
        </w:rPr>
        <w:t xml:space="preserve">. Caso não seja possível a entrega na data assinalada, o(a) Contratado(a) deverá comunicar as razões respectivas com pelo menos </w:t>
      </w:r>
      <w:r w:rsidRPr="001D5169">
        <w:rPr>
          <w:rFonts w:ascii="Segoe UI" w:eastAsia="Segoe UI" w:hAnsi="Segoe UI" w:cs="Segoe UI"/>
          <w:shd w:val="clear" w:color="auto" w:fill="FFFF00"/>
        </w:rPr>
        <w:t>02 (dois)</w:t>
      </w:r>
      <w:r w:rsidRPr="001D5169">
        <w:rPr>
          <w:rFonts w:ascii="Segoe UI" w:eastAsia="Segoe UI" w:hAnsi="Segoe UI" w:cs="Segoe UI"/>
        </w:rPr>
        <w:t xml:space="preserve"> dias úteis de antecedência </w:t>
      </w:r>
      <w:r w:rsidRPr="001D5169">
        <w:rPr>
          <w:rFonts w:ascii="Segoe UI" w:eastAsia="Segoe UI" w:hAnsi="Segoe UI" w:cs="Segoe UI"/>
        </w:rPr>
        <w:lastRenderedPageBreak/>
        <w:t>para que qualquer pleito de prorrogação de prazo seja analisado, ressalvadas situações de caso fortuito e força maior.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124E07" w:rsidRPr="001D5169">
        <w:rPr>
          <w:rFonts w:ascii="Segoe UI" w:eastAsia="Segoe UI" w:hAnsi="Segoe UI" w:cs="Segoe UI"/>
        </w:rPr>
        <w:t>14</w:t>
      </w:r>
      <w:r w:rsidRPr="001D5169">
        <w:rPr>
          <w:rFonts w:ascii="Segoe UI" w:eastAsia="Segoe UI" w:hAnsi="Segoe UI" w:cs="Segoe UI"/>
        </w:rPr>
        <w:t xml:space="preserve">. Os serviços serão recebidos provisoriamente, de forma sumária, no prazo de </w:t>
      </w:r>
      <w:r w:rsidRPr="001D5169">
        <w:rPr>
          <w:rFonts w:ascii="Segoe UI" w:eastAsia="Segoe UI" w:hAnsi="Segoe UI" w:cs="Segoe UI"/>
          <w:shd w:val="clear" w:color="auto" w:fill="FFFF00"/>
        </w:rPr>
        <w:t>10 (dez)</w:t>
      </w:r>
      <w:r w:rsidRPr="001D5169">
        <w:rPr>
          <w:rFonts w:ascii="Segoe UI" w:eastAsia="Segoe UI" w:hAnsi="Segoe UI" w:cs="Segoe UI"/>
        </w:rPr>
        <w:t xml:space="preserve"> dias úteis, pelo(a) servidor(a) público(a) municipal pelo acompanhamento e fiscalização do contrato administrativo, para efeito de posterior verificação de sua conformidade com as especificações constantes neste TR e na proposta.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124E07" w:rsidRPr="001D5169">
        <w:rPr>
          <w:rFonts w:ascii="Segoe UI" w:eastAsia="Segoe UI" w:hAnsi="Segoe UI" w:cs="Segoe UI"/>
        </w:rPr>
        <w:t>14</w:t>
      </w:r>
      <w:r w:rsidRPr="001D5169">
        <w:rPr>
          <w:rFonts w:ascii="Segoe UI" w:eastAsia="Segoe UI" w:hAnsi="Segoe UI" w:cs="Segoe UI"/>
        </w:rPr>
        <w:t>.1. O recebimento provisório poderá ser efetivado no atesto da nota fiscal pelo(a) servidor(a) público(a) municipal pelo acompanhamento e fiscalização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124E07" w:rsidRPr="001D5169">
        <w:rPr>
          <w:rFonts w:ascii="Segoe UI" w:eastAsia="Segoe UI" w:hAnsi="Segoe UI" w:cs="Segoe UI"/>
        </w:rPr>
        <w:t>15</w:t>
      </w:r>
      <w:r w:rsidRPr="001D5169">
        <w:rPr>
          <w:rFonts w:ascii="Segoe UI" w:eastAsia="Segoe UI" w:hAnsi="Segoe UI" w:cs="Segoe UI"/>
        </w:rPr>
        <w:t xml:space="preserve">. Os serviços poderão ser rejeitados, no todo ou em parte, quando em desacordo com as especificações constantes neste TR e na proposta, devendo ser substituídos no prazo de </w:t>
      </w:r>
      <w:r w:rsidRPr="001D5169">
        <w:rPr>
          <w:rFonts w:ascii="Segoe UI" w:eastAsia="Segoe UI" w:hAnsi="Segoe UI" w:cs="Segoe UI"/>
          <w:shd w:val="clear" w:color="auto" w:fill="FFFF00"/>
        </w:rPr>
        <w:t>02 (dois)</w:t>
      </w:r>
      <w:r w:rsidRPr="001D5169">
        <w:rPr>
          <w:rFonts w:ascii="Segoe UI" w:eastAsia="Segoe UI" w:hAnsi="Segoe UI" w:cs="Segoe UI"/>
        </w:rPr>
        <w:t xml:space="preserve"> dias úteis, a contar da notificação do(a) contratado(a), às suas custas, sem prejuízo da aplicação das penalidades.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7735D1" w:rsidRPr="001D5169">
        <w:rPr>
          <w:rFonts w:ascii="Segoe UI" w:eastAsia="Segoe UI" w:hAnsi="Segoe UI" w:cs="Segoe UI"/>
        </w:rPr>
        <w:t>16</w:t>
      </w:r>
      <w:r w:rsidRPr="001D5169">
        <w:rPr>
          <w:rFonts w:ascii="Segoe UI" w:eastAsia="Segoe UI" w:hAnsi="Segoe UI" w:cs="Segoe UI"/>
        </w:rPr>
        <w:t xml:space="preserve">. Os serviços serão recebidos definitivamente no prazo de </w:t>
      </w:r>
      <w:r w:rsidRPr="001D5169">
        <w:rPr>
          <w:rFonts w:ascii="Segoe UI" w:eastAsia="Segoe UI" w:hAnsi="Segoe UI" w:cs="Segoe UI"/>
          <w:shd w:val="clear" w:color="auto" w:fill="FFFF00"/>
        </w:rPr>
        <w:t>15 (quinze)</w:t>
      </w:r>
      <w:r w:rsidRPr="001D5169">
        <w:rPr>
          <w:rFonts w:ascii="Segoe UI" w:eastAsia="Segoe UI" w:hAnsi="Segoe UI" w:cs="Segoe UI"/>
        </w:rPr>
        <w:t xml:space="preserve"> dias úteis, pelo(a) servidor(a) público(a) municipal ou comissão, contados do recebimento provisório, após a verificação da efetiva prestação e entrega dos serviços.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7735D1" w:rsidRPr="001D5169">
        <w:rPr>
          <w:rFonts w:ascii="Segoe UI" w:eastAsia="Segoe UI" w:hAnsi="Segoe UI" w:cs="Segoe UI"/>
        </w:rPr>
        <w:t>16</w:t>
      </w:r>
      <w:r w:rsidRPr="001D5169">
        <w:rPr>
          <w:rFonts w:ascii="Segoe UI" w:eastAsia="Segoe UI" w:hAnsi="Segoe UI" w:cs="Segoe UI"/>
        </w:rPr>
        <w:t>.1. O recebimento definitivo poderá ser efetivado no atesto da nota fiscal pelo pelo(a) pelo(a) servidor(a) público(a) municipal ou comissão, após atesto pelo(a) responsável pelo(a) fiscal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7735D1" w:rsidRPr="001D5169">
        <w:rPr>
          <w:rFonts w:ascii="Segoe UI" w:eastAsia="Segoe UI" w:hAnsi="Segoe UI" w:cs="Segoe UI"/>
        </w:rPr>
        <w:t>17</w:t>
      </w:r>
      <w:r w:rsidRPr="001D5169">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7735D1" w:rsidRPr="001D5169">
        <w:rPr>
          <w:rFonts w:ascii="Segoe UI" w:eastAsia="Segoe UI" w:hAnsi="Segoe UI" w:cs="Segoe UI"/>
        </w:rPr>
        <w:t>18</w:t>
      </w:r>
      <w:r w:rsidRPr="001D5169">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6. Do modelo de gestão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6.11. A Administração poderá convocar representante do(a) licitante para adoção de providências que devam ser cumpridas de imediato.</w:t>
      </w:r>
    </w:p>
    <w:p w:rsidR="00644EA0" w:rsidRPr="001D5169" w:rsidRDefault="00600C1E" w:rsidP="0055217E">
      <w:pPr>
        <w:tabs>
          <w:tab w:val="left" w:pos="1134"/>
        </w:tabs>
        <w:spacing w:line="300" w:lineRule="auto"/>
        <w:jc w:val="both"/>
        <w:rPr>
          <w:rFonts w:ascii="Segoe UI" w:eastAsia="Segoe UI" w:hAnsi="Segoe UI" w:cs="Segoe UI"/>
        </w:rPr>
      </w:pPr>
      <w:r w:rsidRPr="001D5169">
        <w:rPr>
          <w:rFonts w:ascii="Segoe UI" w:eastAsia="Segoe UI" w:hAnsi="Segoe UI" w:cs="Segoe UI"/>
        </w:rPr>
        <w:t>6.12. O(A) Contratado(a) deverá manter preposto aceito pela Administração no local do serviço para representá-lo na execução do contrato administrativo (art. 118 da Lei nº 14.133/2021).</w:t>
      </w:r>
    </w:p>
    <w:p w:rsidR="00644EA0" w:rsidRPr="001D5169" w:rsidRDefault="00600C1E" w:rsidP="0055217E">
      <w:pPr>
        <w:tabs>
          <w:tab w:val="left" w:pos="1134"/>
        </w:tabs>
        <w:spacing w:line="300" w:lineRule="auto"/>
        <w:jc w:val="both"/>
        <w:rPr>
          <w:rFonts w:ascii="Segoe UI" w:eastAsia="Segoe UI" w:hAnsi="Segoe UI" w:cs="Segoe UI"/>
        </w:rPr>
      </w:pPr>
      <w:r w:rsidRPr="001D5169">
        <w:rPr>
          <w:rFonts w:ascii="Segoe UI" w:eastAsia="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rsidR="00644EA0" w:rsidRPr="001D5169" w:rsidRDefault="00600C1E" w:rsidP="00B64F71">
      <w:pPr>
        <w:tabs>
          <w:tab w:val="left" w:pos="1134"/>
        </w:tabs>
        <w:spacing w:line="300" w:lineRule="auto"/>
        <w:jc w:val="both"/>
        <w:rPr>
          <w:rFonts w:ascii="Segoe UI" w:eastAsia="Segoe UI" w:hAnsi="Segoe UI" w:cs="Segoe UI"/>
        </w:rPr>
      </w:pPr>
      <w:r w:rsidRPr="001D5169">
        <w:rPr>
          <w:rFonts w:ascii="Segoe UI" w:eastAsia="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44EA0" w:rsidRPr="001D5169" w:rsidRDefault="00644EA0" w:rsidP="00B64F71">
      <w:pPr>
        <w:spacing w:after="0" w:line="300" w:lineRule="auto"/>
        <w:jc w:val="both"/>
        <w:rPr>
          <w:rFonts w:ascii="Segoe UI" w:eastAsia="Segoe UI" w:hAnsi="Segoe UI" w:cs="Segoe UI"/>
        </w:rPr>
      </w:pPr>
    </w:p>
    <w:p w:rsidR="00644EA0" w:rsidRPr="001D5169" w:rsidRDefault="00600C1E" w:rsidP="00B64F71">
      <w:pPr>
        <w:spacing w:line="300" w:lineRule="auto"/>
        <w:jc w:val="both"/>
        <w:rPr>
          <w:rFonts w:ascii="Segoe UI" w:eastAsia="Segoe UI" w:hAnsi="Segoe UI" w:cs="Segoe UI"/>
          <w:b/>
        </w:rPr>
      </w:pPr>
      <w:r w:rsidRPr="001D5169">
        <w:rPr>
          <w:rFonts w:ascii="Segoe UI" w:eastAsia="Segoe UI" w:hAnsi="Segoe UI" w:cs="Segoe UI"/>
          <w:b/>
        </w:rPr>
        <w:t>7. Dos critérios de medição e de pagamento</w:t>
      </w:r>
    </w:p>
    <w:p w:rsidR="00644EA0" w:rsidRPr="001D5169" w:rsidRDefault="00600C1E" w:rsidP="00641EA7">
      <w:pPr>
        <w:spacing w:line="300" w:lineRule="auto"/>
        <w:jc w:val="both"/>
        <w:rPr>
          <w:rFonts w:ascii="Segoe UI" w:eastAsia="Segoe UI" w:hAnsi="Segoe UI" w:cs="Segoe UI"/>
        </w:rPr>
      </w:pPr>
      <w:r w:rsidRPr="001D5169">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644EA0" w:rsidRPr="001D5169" w:rsidRDefault="00600C1E" w:rsidP="00641EA7">
      <w:pPr>
        <w:jc w:val="both"/>
        <w:rPr>
          <w:rFonts w:ascii="Segoe UI" w:eastAsia="Segoe UI" w:hAnsi="Segoe UI" w:cs="Segoe UI"/>
        </w:rPr>
      </w:pPr>
      <w:r w:rsidRPr="001D5169">
        <w:rPr>
          <w:rFonts w:ascii="Segoe UI" w:eastAsia="Segoe UI" w:hAnsi="Segoe UI" w:cs="Segoe UI"/>
        </w:rPr>
        <w:t xml:space="preserve">7.2. O pagamento será </w:t>
      </w:r>
      <w:r w:rsidRPr="001D5169">
        <w:rPr>
          <w:rFonts w:ascii="Segoe UI" w:hAnsi="Segoe UI" w:cs="Segoe UI"/>
        </w:rPr>
        <w:t>em até 15 (quinze) dias</w:t>
      </w:r>
      <w:r w:rsidRPr="001D5169">
        <w:rPr>
          <w:rFonts w:ascii="Segoe UI" w:eastAsia="Segoe UI" w:hAnsi="Segoe UI" w:cs="Segoe UI"/>
        </w:rPr>
        <w:t xml:space="preserve"> úteis do recebimento da nota fiscal, acompanhado da comprovação de regularidade fiscal, trabalhista e social;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lastRenderedPageBreak/>
        <w:t>7.5. O pagamento devido pelo Contratante será efetuado por meio ordem bancária, para crédito em banco, agência e conta corrente indicados pelo(a) contratante, ou, eventualmente, por outra forma que vier a ser convencionada entre as partes.</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 xml:space="preserve">7.6. Será considerada data do pagamento o dia em que constar como emitida a ordem bancária para pagamento. </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7.7. Paga a importância discriminada na nota fiscal, o(a) Contratado(a) dará ao contratante plena, geral e irretratável quitação dos valores nela discriminados, para nada mais vir a reclamar ou exigir a qualquer título, tempo ou forma.</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7.8. Todo pagamento que vier a ser considerado contratualmente indevido será objeto de ajuste nos pagamentos futuros, quando devidos, ou cobrados diretamente do(a) Contratado(a).</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7.11. O(A) Contratado(a) deverá entregar os bens acompanhado da correspondente nota fiscal.</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7.13. Antes de cada pagamento a(o) Contratado(a) será realizada consulta para verificar a manutenção das regularidades fiscal, social e trabalhista.</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w:t>
      </w:r>
      <w:r w:rsidRPr="001D5169">
        <w:rPr>
          <w:rFonts w:ascii="Segoe UI" w:eastAsia="Segoe UI" w:hAnsi="Segoe UI" w:cs="Segoe UI"/>
        </w:rPr>
        <w:lastRenderedPageBreak/>
        <w:t xml:space="preserve">existência de pagamento a ser efetuado, para que sejam acionados os meios pertinentes e necessários para garantir o recebimento de seus créditos.  </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7.19. Quando do pagamento, será efetuada a retenção tributária prevista na legislação aplicável.</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644EA0" w:rsidRPr="001D5169" w:rsidRDefault="00644EA0" w:rsidP="0055217E">
      <w:pPr>
        <w:spacing w:after="0" w:line="300" w:lineRule="auto"/>
        <w:ind w:right="-17"/>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8. Da forma e critérios de seleção do(a) fornecedor(a)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8.1. O(A) fornecedor(a) será selecionado por meio da realização de Pregão, na forma </w:t>
      </w:r>
      <w:proofErr w:type="gramStart"/>
      <w:r w:rsidRPr="001D5169">
        <w:rPr>
          <w:rFonts w:ascii="Segoe UI" w:eastAsia="Segoe UI" w:hAnsi="Segoe UI" w:cs="Segoe UI"/>
        </w:rPr>
        <w:t>eletrônica,  tendo</w:t>
      </w:r>
      <w:proofErr w:type="gramEnd"/>
      <w:r w:rsidRPr="001D5169">
        <w:rPr>
          <w:rFonts w:ascii="Segoe UI" w:eastAsia="Segoe UI" w:hAnsi="Segoe UI" w:cs="Segoe UI"/>
        </w:rPr>
        <w:t xml:space="preserve"> como critério de julgamento: menor preço </w:t>
      </w:r>
      <w:r w:rsidRPr="001D5169">
        <w:rPr>
          <w:rFonts w:ascii="Segoe UI" w:eastAsia="Segoe UI" w:hAnsi="Segoe UI" w:cs="Segoe UI"/>
          <w:b/>
        </w:rPr>
        <w:t xml:space="preserve">/ </w:t>
      </w:r>
      <w:r w:rsidRPr="001D5169">
        <w:rPr>
          <w:rFonts w:ascii="Segoe UI" w:eastAsia="Segoe UI" w:hAnsi="Segoe UI" w:cs="Segoe UI"/>
        </w:rPr>
        <w:t>item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8.2. O modo de disputa será aberto.</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8.3. Habilitação jurídica: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8.3.1. Empresário individual: inscrição no Registro Público de Empresas Mercantis, a cargo da Junta Comercial respectiva;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8.3.2. Microempreendedor Individual – MEI: Certificado da Condição de Microempreendedor Individual – CCMEI;</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8.3.4. Sociedade empresária estrangeira com atuação permanente no país: Decreto de autorização para funcionamento no Brasil;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8.3.5. Sociedade simples: inscrição do ato constitutivo no Registro Civil de Pessoas Jurídicas do local de sua sede, acompanhada de documento comprobatório de seus administradores;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8.3.8. Os documentos apresentados deverão estar acompanhados de todas as alterações ou da consolidação respectiva.</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8.4. Habilitação fiscal, social e trabalhista: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8.4.1. Cadastro Nacional de Pessoa Jurídica – CNPJ;</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8.4.2. Inscrição no cadastro de contribuintes estadual, relativo ao domicílio ou sede do(a) licitante, pertinente ao seu ramo de atividade e compatível com o objeto contratual;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8.4.3. Prova de regularidade perante a Fazenda Federal;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8.4.4. Prova de regularidade perante a Fazenda Estadual;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8.4.5. Prova de regularidade perante a Fazenda Municipal;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8.4.6. Prova de regularidade relativo à Seguridade Social e ao Fundo de Garantia de Tempo de Serviço – FGTS –, que demonstre cumprimento dos encargos sociais instituídos por lei;</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8.4.7. Prova de regularidade perante a Justiça do Trabalho;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8.4.8. Cumprimento do disposto no inciso XXXIII do art. 7º da Constituição da República de 1988 – CR88. </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8.5. Habilitação técnico-profissional e técnico-operacional:</w:t>
      </w:r>
    </w:p>
    <w:p w:rsidR="00644EA0" w:rsidRPr="001D5169" w:rsidRDefault="00600C1E" w:rsidP="0055217E">
      <w:pPr>
        <w:spacing w:after="200" w:line="276" w:lineRule="auto"/>
        <w:jc w:val="both"/>
        <w:rPr>
          <w:rFonts w:ascii="Segoe UI" w:eastAsia="Segoe UI" w:hAnsi="Segoe UI" w:cs="Segoe UI"/>
        </w:rPr>
      </w:pPr>
      <w:r w:rsidRPr="001D5169">
        <w:rPr>
          <w:rFonts w:ascii="Segoe UI" w:eastAsia="Segoe UI" w:hAnsi="Segoe UI" w:cs="Segoe UI"/>
        </w:rPr>
        <w:t>8.5.1.Declaração da licitante de que não possui em seu quadro de pessoal empregado(s) com menos de 18 (dezoito) anos em trabalho noturno, perigoso ou insalubre e de 16 (dezesseis) anos em qualquer trabalho.</w:t>
      </w:r>
    </w:p>
    <w:p w:rsidR="00F319FC" w:rsidRPr="001D5169" w:rsidRDefault="00600C1E" w:rsidP="00F319FC">
      <w:pPr>
        <w:pStyle w:val="Default"/>
        <w:jc w:val="both"/>
        <w:rPr>
          <w:rFonts w:ascii="Segoe UI" w:hAnsi="Segoe UI" w:cs="Segoe UI"/>
          <w:sz w:val="22"/>
          <w:szCs w:val="22"/>
        </w:rPr>
      </w:pPr>
      <w:r w:rsidRPr="001D5169">
        <w:rPr>
          <w:rFonts w:ascii="Segoe UI" w:eastAsia="Segoe UI" w:hAnsi="Segoe UI" w:cs="Segoe UI"/>
          <w:sz w:val="22"/>
          <w:szCs w:val="22"/>
        </w:rPr>
        <w:t xml:space="preserve">8.5.2 </w:t>
      </w:r>
      <w:r w:rsidR="00F319FC" w:rsidRPr="001D5169">
        <w:rPr>
          <w:rFonts w:ascii="Segoe UI" w:hAnsi="Segoe UI" w:cs="Segoe UI"/>
          <w:sz w:val="22"/>
          <w:szCs w:val="22"/>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 </w:t>
      </w:r>
    </w:p>
    <w:p w:rsidR="00F319FC" w:rsidRPr="001D5169" w:rsidRDefault="00F319FC" w:rsidP="00F319FC">
      <w:pPr>
        <w:pStyle w:val="Default"/>
        <w:jc w:val="both"/>
        <w:rPr>
          <w:rFonts w:ascii="Segoe UI" w:hAnsi="Segoe UI" w:cs="Segoe UI"/>
          <w:sz w:val="22"/>
          <w:szCs w:val="22"/>
        </w:rPr>
      </w:pPr>
    </w:p>
    <w:p w:rsidR="00644EA0" w:rsidRPr="001D5169" w:rsidRDefault="00600C1E" w:rsidP="00F319FC">
      <w:pPr>
        <w:spacing w:after="200" w:line="276" w:lineRule="auto"/>
        <w:jc w:val="both"/>
        <w:rPr>
          <w:rFonts w:ascii="Segoe UI" w:eastAsia="Segoe UI" w:hAnsi="Segoe UI" w:cs="Segoe UI"/>
          <w:b/>
        </w:rPr>
      </w:pPr>
      <w:r w:rsidRPr="001D5169">
        <w:rPr>
          <w:rFonts w:ascii="Segoe UI" w:eastAsia="Segoe UI" w:hAnsi="Segoe UI" w:cs="Segoe UI"/>
          <w:b/>
        </w:rPr>
        <w:t>8.6. Habilitação econômico-financeira</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rPr>
        <w:t>8.6.2. Certidão negativa de feitos sobre falência expedida pelo distribuidor da sede da licitante.</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8.7. Habilitação por declaração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8.7.1. Declaração de que cumpre as exigências de reserva de cargos para pessoa com deficiência e para reabilitação da Previdência Social, previstas em lei e outras normas específicas </w:t>
      </w:r>
      <w:r w:rsidRPr="001D5169">
        <w:rPr>
          <w:rFonts w:ascii="Segoe UI" w:eastAsia="Segoe UI" w:hAnsi="Segoe UI" w:cs="Segoe UI"/>
          <w:b/>
        </w:rPr>
        <w:t xml:space="preserve">ou </w:t>
      </w:r>
      <w:r w:rsidRPr="001D5169">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8.9. Após a entrega dos documentos para habilitação, não será permitida a substituição ou apresentação de novos documentos, salvo em sede de diligência, para: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8.9.1. </w:t>
      </w:r>
      <w:proofErr w:type="gramStart"/>
      <w:r w:rsidRPr="001D5169">
        <w:rPr>
          <w:rFonts w:ascii="Segoe UI" w:eastAsia="Segoe UI" w:hAnsi="Segoe UI" w:cs="Segoe UI"/>
        </w:rPr>
        <w:t>complementação</w:t>
      </w:r>
      <w:proofErr w:type="gramEnd"/>
      <w:r w:rsidRPr="001D5169">
        <w:rPr>
          <w:rFonts w:ascii="Segoe UI" w:eastAsia="Segoe UI" w:hAnsi="Segoe UI" w:cs="Segoe UI"/>
        </w:rPr>
        <w:t xml:space="preserve"> de informações acerca dos documentos já apresentados pela(s) licitante(s) e desde que necessária para apurar fatos existentes à época da abertura do certame;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8.9.2. </w:t>
      </w:r>
      <w:proofErr w:type="gramStart"/>
      <w:r w:rsidRPr="001D5169">
        <w:rPr>
          <w:rFonts w:ascii="Segoe UI" w:eastAsia="Segoe UI" w:hAnsi="Segoe UI" w:cs="Segoe UI"/>
        </w:rPr>
        <w:t>atualização</w:t>
      </w:r>
      <w:proofErr w:type="gramEnd"/>
      <w:r w:rsidRPr="001D5169">
        <w:rPr>
          <w:rFonts w:ascii="Segoe UI" w:eastAsia="Segoe UI" w:hAnsi="Segoe UI" w:cs="Segoe UI"/>
        </w:rPr>
        <w:t xml:space="preserve"> de documentos cuja validade tenha expirado após a data de recebimento das propostas.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8.11. Os documentos de habilitação poderá ser: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8.11.1. </w:t>
      </w:r>
      <w:proofErr w:type="gramStart"/>
      <w:r w:rsidRPr="001D5169">
        <w:rPr>
          <w:rFonts w:ascii="Segoe UI" w:eastAsia="Segoe UI" w:hAnsi="Segoe UI" w:cs="Segoe UI"/>
        </w:rPr>
        <w:t>apresentada</w:t>
      </w:r>
      <w:proofErr w:type="gramEnd"/>
      <w:r w:rsidRPr="001D5169">
        <w:rPr>
          <w:rFonts w:ascii="Segoe UI" w:eastAsia="Segoe UI" w:hAnsi="Segoe UI" w:cs="Segoe UI"/>
        </w:rPr>
        <w:t xml:space="preserve"> em original, por cópia ou por qualquer outro meio expressamente admitido pela Administração;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8.11.2. </w:t>
      </w:r>
      <w:proofErr w:type="gramStart"/>
      <w:r w:rsidRPr="001D5169">
        <w:rPr>
          <w:rFonts w:ascii="Segoe UI" w:eastAsia="Segoe UI" w:hAnsi="Segoe UI" w:cs="Segoe UI"/>
        </w:rPr>
        <w:t>substituída</w:t>
      </w:r>
      <w:proofErr w:type="gramEnd"/>
      <w:r w:rsidRPr="001D5169">
        <w:rPr>
          <w:rFonts w:ascii="Segoe UI" w:eastAsia="Segoe UI" w:hAnsi="Segoe UI" w:cs="Segoe UI"/>
        </w:rPr>
        <w:t xml:space="preserve"> por registro cadastral emitido pela Administração, desde que o registro tenha sido feito em obediência ao disposta na Lei nº. 14.133/2021.</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9. Da estimativa do valor da contratação administrativa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 A estimativa do valor da contratação administrativa está no ETP (inciso VI do § 1º do art. 18 da Lei nº. 14.133/2021).</w:t>
      </w:r>
    </w:p>
    <w:p w:rsidR="00644EA0" w:rsidRPr="001D5169" w:rsidRDefault="00644EA0" w:rsidP="0055217E">
      <w:pPr>
        <w:spacing w:after="0" w:line="300" w:lineRule="auto"/>
        <w:jc w:val="both"/>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10. Da adequação orçamentária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10.1. As despesas decorrentes desta contratação administrativa correrão à conta de recursos específicos consignados no orçamento geral do Município de </w:t>
      </w:r>
      <w:r w:rsidR="0055217E" w:rsidRPr="001D5169">
        <w:rPr>
          <w:rFonts w:ascii="Segoe UI" w:eastAsia="Segoe UI" w:hAnsi="Segoe UI" w:cs="Segoe UI"/>
          <w:shd w:val="clear" w:color="auto" w:fill="FFFF00"/>
        </w:rPr>
        <w:t>São Sebastião do Anta.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10.2. A contratação administrativa será atendida pela seguinte dotação orçamentária:</w:t>
      </w:r>
    </w:p>
    <w:p w:rsidR="00BB4656" w:rsidRPr="001D5169" w:rsidRDefault="00BB4656" w:rsidP="00BB4656">
      <w:pPr>
        <w:spacing w:after="200" w:line="300" w:lineRule="auto"/>
        <w:jc w:val="both"/>
        <w:rPr>
          <w:rFonts w:ascii="Segoe UI" w:eastAsia="Segoe UI" w:hAnsi="Segoe UI" w:cs="Segoe UI"/>
        </w:rPr>
      </w:pPr>
      <w:r w:rsidRPr="001D5169">
        <w:rPr>
          <w:rFonts w:ascii="Segoe UI" w:eastAsia="Segoe UI" w:hAnsi="Segoe UI" w:cs="Segoe UI"/>
        </w:rPr>
        <w:t>020202 0412200022005 339039 – 56/ 020203 1212200022008 339039 – 103 / 020205 1012200022025 339039 – 250/ 0208 0812200172036 339039 – 444/ 0210 0412200022051 339039 – 505/ 0211 2012200022056 339039 - 611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 xml:space="preserve">10.3. A dotação relativa aos exercícios financeiros subsequentes será indicada após aprovação da Lei Orçamentária respectiva e liberação dos créditos correspondentes, mediante </w:t>
      </w:r>
      <w:proofErr w:type="spellStart"/>
      <w:r w:rsidRPr="001D5169">
        <w:rPr>
          <w:rFonts w:ascii="Segoe UI" w:eastAsia="Segoe UI" w:hAnsi="Segoe UI" w:cs="Segoe UI"/>
        </w:rPr>
        <w:t>apostilamento</w:t>
      </w:r>
      <w:proofErr w:type="spellEnd"/>
      <w:r w:rsidRPr="001D5169">
        <w:rPr>
          <w:rFonts w:ascii="Segoe UI" w:eastAsia="Segoe UI" w:hAnsi="Segoe UI" w:cs="Segoe UI"/>
        </w:rPr>
        <w:t>.</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11. Da especificação da garantia exigida e das condições de manutenção e assistência técnica, quando for o caso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11.1. A especificação da garantia exigida e das condições de manutenção e assistência técnica está no ETP (inciso VI do § 1º do art. 18 da Lei nº. 14.133/2021).</w:t>
      </w:r>
    </w:p>
    <w:p w:rsidR="00644EA0" w:rsidRPr="001D5169" w:rsidRDefault="00644EA0" w:rsidP="0055217E">
      <w:pPr>
        <w:spacing w:after="0" w:line="300" w:lineRule="auto"/>
        <w:jc w:val="both"/>
        <w:rPr>
          <w:rFonts w:ascii="Segoe UI" w:eastAsia="Segoe UI" w:hAnsi="Segoe UI" w:cs="Segoe UI"/>
        </w:rPr>
      </w:pPr>
    </w:p>
    <w:p w:rsidR="00641EA7" w:rsidRPr="001D5169" w:rsidRDefault="00641EA7" w:rsidP="00641EA7">
      <w:pPr>
        <w:spacing w:after="200" w:line="276" w:lineRule="auto"/>
        <w:jc w:val="both"/>
        <w:rPr>
          <w:rFonts w:ascii="Segoe UI" w:eastAsia="Segoe UI" w:hAnsi="Segoe UI" w:cs="Segoe UI"/>
        </w:rPr>
      </w:pPr>
      <w:r w:rsidRPr="001D5169">
        <w:rPr>
          <w:rFonts w:ascii="Segoe UI" w:eastAsia="Segoe UI" w:hAnsi="Segoe UI" w:cs="Segoe UI"/>
        </w:rPr>
        <w:t xml:space="preserve">São Sebastião do Anta, </w:t>
      </w:r>
      <w:r w:rsidR="00ED6D47" w:rsidRPr="001D5169">
        <w:rPr>
          <w:rFonts w:ascii="Segoe UI" w:eastAsia="Segoe UI" w:hAnsi="Segoe UI" w:cs="Segoe UI"/>
        </w:rPr>
        <w:t>25 de Junho</w:t>
      </w:r>
      <w:r w:rsidRPr="001D5169">
        <w:rPr>
          <w:rFonts w:ascii="Segoe UI" w:eastAsia="Segoe UI" w:hAnsi="Segoe UI" w:cs="Segoe UI"/>
        </w:rPr>
        <w:t xml:space="preserve"> de 2026.</w:t>
      </w:r>
    </w:p>
    <w:p w:rsidR="00641EA7" w:rsidRPr="001D5169" w:rsidRDefault="00641EA7" w:rsidP="00641EA7">
      <w:pPr>
        <w:tabs>
          <w:tab w:val="left" w:pos="2268"/>
        </w:tabs>
        <w:spacing w:after="0" w:line="300" w:lineRule="auto"/>
        <w:jc w:val="both"/>
        <w:rPr>
          <w:rFonts w:ascii="Segoe UI" w:eastAsia="Segoe UI" w:hAnsi="Segoe UI" w:cs="Segoe UI"/>
          <w:b/>
        </w:rPr>
      </w:pP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SEBASTIÃO VENÂNCIO DA SILVA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Secretário </w:t>
      </w:r>
      <w:proofErr w:type="gramStart"/>
      <w:r w:rsidRPr="001D5169">
        <w:rPr>
          <w:rFonts w:ascii="Segoe UI" w:eastAsia="Segoe UI" w:hAnsi="Segoe UI" w:cs="Segoe UI"/>
        </w:rPr>
        <w:t>Municipal  de</w:t>
      </w:r>
      <w:proofErr w:type="gramEnd"/>
      <w:r w:rsidRPr="001D5169">
        <w:rPr>
          <w:rFonts w:ascii="Segoe UI" w:eastAsia="Segoe UI" w:hAnsi="Segoe UI" w:cs="Segoe UI"/>
        </w:rPr>
        <w:t xml:space="preserve"> Assistência Social</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JANAINA SANTANA DE SOUZA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Saúde</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EDSON CAETANO DE OLIVEIRA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Secretário Municipal de Educação</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KAREN STEFANNY COSTA DE MELO</w:t>
      </w:r>
    </w:p>
    <w:p w:rsidR="00BD0B50" w:rsidRPr="001D5169" w:rsidRDefault="001D5169"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Administração</w:t>
      </w:r>
    </w:p>
    <w:p w:rsidR="00641EA7" w:rsidRPr="001D5169" w:rsidRDefault="00641EA7" w:rsidP="00641EA7">
      <w:pPr>
        <w:tabs>
          <w:tab w:val="left" w:pos="2268"/>
        </w:tabs>
        <w:spacing w:after="0" w:line="300" w:lineRule="auto"/>
        <w:jc w:val="both"/>
        <w:rPr>
          <w:rFonts w:ascii="Segoe UI" w:eastAsia="Segoe UI" w:hAnsi="Segoe UI" w:cs="Segoe UI"/>
        </w:rPr>
      </w:pPr>
    </w:p>
    <w:p w:rsidR="00641EA7" w:rsidRPr="001D5169" w:rsidRDefault="00641EA7" w:rsidP="00641EA7">
      <w:pPr>
        <w:tabs>
          <w:tab w:val="left" w:pos="2268"/>
        </w:tabs>
        <w:spacing w:after="0" w:line="300" w:lineRule="auto"/>
        <w:jc w:val="both"/>
        <w:rPr>
          <w:rFonts w:ascii="Segoe UI" w:eastAsia="Segoe UI" w:hAnsi="Segoe UI" w:cs="Segoe UI"/>
        </w:rPr>
      </w:pPr>
    </w:p>
    <w:p w:rsidR="00641EA7" w:rsidRPr="001D5169" w:rsidRDefault="00641EA7"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641EA7" w:rsidRPr="001D5169" w:rsidRDefault="001D5169"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JOÃO BATISTA VENÂNCIO</w:t>
      </w:r>
    </w:p>
    <w:p w:rsidR="00641EA7" w:rsidRPr="001D5169" w:rsidRDefault="00641EA7"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Secretário Municipal de </w:t>
      </w:r>
      <w:r w:rsidR="001D5169" w:rsidRPr="001D5169">
        <w:rPr>
          <w:rFonts w:ascii="Segoe UI" w:eastAsia="Segoe UI" w:hAnsi="Segoe UI" w:cs="Segoe UI"/>
        </w:rPr>
        <w:t>Agricultura</w:t>
      </w:r>
    </w:p>
    <w:p w:rsidR="00641EA7" w:rsidRPr="001D5169" w:rsidRDefault="00641EA7" w:rsidP="00641EA7">
      <w:pPr>
        <w:tabs>
          <w:tab w:val="left" w:pos="2268"/>
        </w:tabs>
        <w:spacing w:after="0" w:line="300" w:lineRule="auto"/>
        <w:jc w:val="both"/>
        <w:rPr>
          <w:rFonts w:ascii="Segoe UI" w:eastAsia="Segoe UI" w:hAnsi="Segoe UI" w:cs="Segoe UI"/>
        </w:rPr>
      </w:pPr>
    </w:p>
    <w:p w:rsidR="00641EA7" w:rsidRPr="001D5169" w:rsidRDefault="00641EA7" w:rsidP="00641EA7">
      <w:pPr>
        <w:tabs>
          <w:tab w:val="left" w:pos="2268"/>
        </w:tabs>
        <w:spacing w:after="0" w:line="300" w:lineRule="auto"/>
        <w:jc w:val="both"/>
        <w:rPr>
          <w:rFonts w:ascii="Segoe UI" w:eastAsia="Segoe UI" w:hAnsi="Segoe UI" w:cs="Segoe UI"/>
        </w:rPr>
      </w:pPr>
    </w:p>
    <w:p w:rsidR="00641EA7" w:rsidRPr="001D5169" w:rsidRDefault="00641EA7"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lastRenderedPageBreak/>
        <w:t>__________________________________________</w:t>
      </w:r>
    </w:p>
    <w:p w:rsidR="00BD0B50" w:rsidRPr="001D5169" w:rsidRDefault="00BD0B50"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Valdir Antunes de Souza</w:t>
      </w:r>
    </w:p>
    <w:p w:rsidR="00641EA7" w:rsidRPr="001D5169" w:rsidRDefault="00641EA7"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Secretário Municipal de Obras</w:t>
      </w:r>
    </w:p>
    <w:p w:rsidR="0012187D" w:rsidRPr="001D5169" w:rsidRDefault="0012187D" w:rsidP="0055217E">
      <w:pPr>
        <w:tabs>
          <w:tab w:val="left" w:pos="2268"/>
        </w:tabs>
        <w:spacing w:after="0" w:line="300" w:lineRule="auto"/>
        <w:jc w:val="both"/>
        <w:rPr>
          <w:rFonts w:ascii="Segoe UI" w:eastAsia="Segoe UI" w:hAnsi="Segoe UI" w:cs="Segoe UI"/>
        </w:rPr>
      </w:pPr>
    </w:p>
    <w:p w:rsidR="0012187D" w:rsidRPr="001D5169" w:rsidRDefault="0012187D" w:rsidP="0055217E">
      <w:pPr>
        <w:tabs>
          <w:tab w:val="left" w:pos="2268"/>
        </w:tabs>
        <w:spacing w:after="0" w:line="300" w:lineRule="auto"/>
        <w:jc w:val="both"/>
        <w:rPr>
          <w:rFonts w:ascii="Segoe UI" w:eastAsia="Segoe UI" w:hAnsi="Segoe UI" w:cs="Segoe UI"/>
        </w:rPr>
      </w:pPr>
    </w:p>
    <w:p w:rsidR="001D5169" w:rsidRPr="001D5169" w:rsidRDefault="001D5169" w:rsidP="0055217E">
      <w:pPr>
        <w:tabs>
          <w:tab w:val="left" w:pos="2268"/>
        </w:tabs>
        <w:spacing w:after="0" w:line="300" w:lineRule="auto"/>
        <w:jc w:val="both"/>
        <w:rPr>
          <w:rFonts w:ascii="Segoe UI" w:eastAsia="Segoe UI" w:hAnsi="Segoe UI" w:cs="Segoe UI"/>
        </w:rPr>
      </w:pPr>
    </w:p>
    <w:p w:rsidR="00644EA0" w:rsidRPr="001D5169" w:rsidRDefault="00644EA0" w:rsidP="0055217E">
      <w:pPr>
        <w:spacing w:after="0" w:line="300" w:lineRule="auto"/>
        <w:ind w:firstLine="2268"/>
        <w:jc w:val="both"/>
        <w:rPr>
          <w:rFonts w:ascii="Segoe UI" w:eastAsia="Segoe UI" w:hAnsi="Segoe UI" w:cs="Segoe UI"/>
        </w:rPr>
      </w:pPr>
    </w:p>
    <w:p w:rsidR="0055217E" w:rsidRPr="001D5169" w:rsidRDefault="0055217E" w:rsidP="0055217E">
      <w:pPr>
        <w:spacing w:after="0" w:line="300" w:lineRule="auto"/>
        <w:ind w:firstLine="2268"/>
        <w:jc w:val="both"/>
        <w:rPr>
          <w:rFonts w:ascii="Segoe UI" w:eastAsia="Segoe UI" w:hAnsi="Segoe UI" w:cs="Segoe UI"/>
        </w:rPr>
      </w:pPr>
    </w:p>
    <w:p w:rsidR="0055217E" w:rsidRDefault="0055217E"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Pr="001D5169" w:rsidRDefault="001D5169" w:rsidP="0055217E">
      <w:pPr>
        <w:spacing w:after="0" w:line="300" w:lineRule="auto"/>
        <w:ind w:firstLine="2268"/>
        <w:jc w:val="both"/>
        <w:rPr>
          <w:rFonts w:ascii="Segoe UI" w:eastAsia="Segoe UI" w:hAnsi="Segoe UI" w:cs="Segoe UI"/>
        </w:rPr>
      </w:pPr>
    </w:p>
    <w:p w:rsidR="0055217E" w:rsidRPr="001D5169" w:rsidRDefault="0055217E" w:rsidP="0055217E">
      <w:pPr>
        <w:spacing w:after="0" w:line="300" w:lineRule="auto"/>
        <w:ind w:firstLine="2268"/>
        <w:jc w:val="both"/>
        <w:rPr>
          <w:rFonts w:ascii="Segoe UI" w:eastAsia="Segoe UI" w:hAnsi="Segoe UI" w:cs="Segoe UI"/>
        </w:rPr>
      </w:pPr>
    </w:p>
    <w:p w:rsidR="00F319FC" w:rsidRPr="001D5169" w:rsidRDefault="00F319FC" w:rsidP="0055217E">
      <w:pPr>
        <w:spacing w:after="0" w:line="300" w:lineRule="auto"/>
        <w:ind w:firstLine="2268"/>
        <w:jc w:val="both"/>
        <w:rPr>
          <w:rFonts w:ascii="Segoe UI" w:eastAsia="Segoe UI" w:hAnsi="Segoe UI" w:cs="Segoe UI"/>
        </w:rPr>
      </w:pP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lastRenderedPageBreak/>
        <w:t>ANEXO III</w:t>
      </w:r>
    </w:p>
    <w:p w:rsidR="00644EA0" w:rsidRPr="001D5169" w:rsidRDefault="00644EA0" w:rsidP="0055217E">
      <w:pPr>
        <w:tabs>
          <w:tab w:val="left" w:pos="0"/>
        </w:tabs>
        <w:spacing w:after="0" w:line="300" w:lineRule="auto"/>
        <w:jc w:val="center"/>
        <w:rPr>
          <w:rFonts w:ascii="Segoe UI" w:eastAsia="Segoe UI" w:hAnsi="Segoe UI" w:cs="Segoe UI"/>
          <w:b/>
          <w:shd w:val="clear" w:color="auto" w:fill="C0C0C0"/>
        </w:rPr>
      </w:pPr>
    </w:p>
    <w:p w:rsidR="00644EA0" w:rsidRPr="001D5169" w:rsidRDefault="00600C1E" w:rsidP="0055217E">
      <w:pPr>
        <w:tabs>
          <w:tab w:val="left" w:pos="0"/>
        </w:tabs>
        <w:spacing w:after="0" w:line="300" w:lineRule="auto"/>
        <w:jc w:val="center"/>
        <w:rPr>
          <w:rFonts w:ascii="Segoe UI" w:eastAsia="Segoe UI" w:hAnsi="Segoe UI" w:cs="Segoe UI"/>
          <w:b/>
          <w:shd w:val="clear" w:color="auto" w:fill="C0C0C0"/>
        </w:rPr>
      </w:pPr>
      <w:r w:rsidRPr="001D5169">
        <w:rPr>
          <w:rFonts w:ascii="Segoe UI" w:eastAsia="Segoe UI" w:hAnsi="Segoe UI" w:cs="Segoe UI"/>
          <w:b/>
          <w:shd w:val="clear" w:color="auto" w:fill="C0C0C0"/>
        </w:rPr>
        <w:t>MINUTA DE PROPOSTA COMERCIAL COM DECLARAÇÃO DE QUE SUA PROPOSTA ECONÔMICA COMPREENDE A INTEGRALIDADE DOS CUSTOS PARA ATENDIMENTO DOS DIREITOS TRABALHISTAS ASSEGURADOS NA CR/88</w:t>
      </w:r>
    </w:p>
    <w:p w:rsidR="00644EA0" w:rsidRPr="001D5169" w:rsidRDefault="00644EA0" w:rsidP="0055217E">
      <w:pPr>
        <w:tabs>
          <w:tab w:val="left" w:pos="2268"/>
        </w:tabs>
        <w:spacing w:after="0" w:line="300" w:lineRule="auto"/>
        <w:jc w:val="both"/>
        <w:rPr>
          <w:rFonts w:ascii="Segoe UI" w:eastAsia="Segoe UI" w:hAnsi="Segoe UI" w:cs="Segoe UI"/>
          <w:shd w:val="clear" w:color="auto" w:fill="C0C0C0"/>
        </w:rPr>
      </w:pP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spacing w:after="0" w:line="300" w:lineRule="auto"/>
        <w:jc w:val="both"/>
        <w:rPr>
          <w:rFonts w:ascii="Segoe UI" w:eastAsia="Segoe UI" w:hAnsi="Segoe UI" w:cs="Segoe UI"/>
          <w:shd w:val="clear" w:color="auto" w:fill="C0C0C0"/>
        </w:rPr>
      </w:pPr>
    </w:p>
    <w:p w:rsidR="00644EA0" w:rsidRPr="001D5169" w:rsidRDefault="00600C1E" w:rsidP="0055217E">
      <w:pPr>
        <w:spacing w:line="300" w:lineRule="auto"/>
        <w:jc w:val="both"/>
        <w:rPr>
          <w:rFonts w:ascii="Segoe UI" w:eastAsia="Segoe UI" w:hAnsi="Segoe UI" w:cs="Segoe UI"/>
          <w:shd w:val="clear" w:color="auto" w:fill="C0C0C0"/>
        </w:rPr>
      </w:pPr>
      <w:r w:rsidRPr="001D5169">
        <w:rPr>
          <w:rFonts w:ascii="Segoe UI" w:eastAsia="Segoe UI" w:hAnsi="Segoe UI" w:cs="Segoe UI"/>
          <w:shd w:val="clear" w:color="auto" w:fill="C0C0C0"/>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D5169">
        <w:rPr>
          <w:rFonts w:ascii="Segoe UI" w:eastAsia="Segoe UI" w:hAnsi="Segoe UI" w:cs="Segoe UI"/>
          <w:shd w:val="clear" w:color="auto" w:fill="C0C0C0"/>
        </w:rPr>
        <w:t>ua</w:t>
      </w:r>
      <w:proofErr w:type="spellEnd"/>
      <w:r w:rsidRPr="001D5169">
        <w:rPr>
          <w:rFonts w:ascii="Segoe UI" w:eastAsia="Segoe UI" w:hAnsi="Segoe UI" w:cs="Segoe UI"/>
          <w:shd w:val="clear" w:color="auto" w:fill="C0C0C0"/>
        </w:rPr>
        <w:t>) sócio(a)-administrador(a), senhor(a) _________________________________________________________________, inscrito no CPF nº. _______________________________, vem apresentar a seguinte proposta comercial:</w:t>
      </w:r>
    </w:p>
    <w:p w:rsidR="00644EA0" w:rsidRPr="001D5169" w:rsidRDefault="00644EA0" w:rsidP="0055217E">
      <w:pPr>
        <w:spacing w:after="0" w:line="300" w:lineRule="auto"/>
        <w:jc w:val="both"/>
        <w:rPr>
          <w:rFonts w:ascii="Segoe UI" w:eastAsia="Segoe UI" w:hAnsi="Segoe UI" w:cs="Segoe UI"/>
          <w:shd w:val="clear" w:color="auto" w:fill="C0C0C0"/>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55217E" w:rsidRPr="001D5169">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PREÇO TOTAL</w:t>
            </w:r>
          </w:p>
        </w:tc>
      </w:tr>
      <w:tr w:rsidR="0055217E" w:rsidRPr="001D5169">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44EA0" w:rsidP="0055217E">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44EA0" w:rsidP="0055217E">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44EA0" w:rsidP="0055217E">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44EA0" w:rsidP="0055217E">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44EA0" w:rsidP="0055217E">
            <w:pPr>
              <w:spacing w:line="300" w:lineRule="auto"/>
              <w:jc w:val="center"/>
              <w:rPr>
                <w:rFonts w:ascii="Segoe UI" w:eastAsia="Calibri" w:hAnsi="Segoe UI" w:cs="Segoe UI"/>
              </w:rPr>
            </w:pPr>
          </w:p>
        </w:tc>
      </w:tr>
    </w:tbl>
    <w:p w:rsidR="00644EA0" w:rsidRPr="001D5169" w:rsidRDefault="00644EA0" w:rsidP="0055217E">
      <w:pPr>
        <w:spacing w:after="0" w:line="300" w:lineRule="auto"/>
        <w:jc w:val="both"/>
        <w:rPr>
          <w:rFonts w:ascii="Segoe UI" w:eastAsia="Segoe UI" w:hAnsi="Segoe UI" w:cs="Segoe UI"/>
          <w:shd w:val="clear" w:color="auto" w:fill="C0C0C0"/>
        </w:rPr>
      </w:pPr>
    </w:p>
    <w:p w:rsidR="00644EA0" w:rsidRPr="001D5169" w:rsidRDefault="00600C1E" w:rsidP="0055217E">
      <w:pPr>
        <w:spacing w:line="300" w:lineRule="auto"/>
        <w:jc w:val="both"/>
        <w:rPr>
          <w:rFonts w:ascii="Segoe UI" w:eastAsia="Segoe UI" w:hAnsi="Segoe UI" w:cs="Segoe UI"/>
          <w:shd w:val="clear" w:color="auto" w:fill="C0C0C0"/>
        </w:rPr>
      </w:pPr>
      <w:r w:rsidRPr="001D5169">
        <w:rPr>
          <w:rFonts w:ascii="Segoe UI" w:eastAsia="Segoe UI" w:hAnsi="Segoe UI" w:cs="Segoe UI"/>
          <w:b/>
          <w:shd w:val="clear" w:color="auto" w:fill="C0C0C0"/>
        </w:rPr>
        <w:t xml:space="preserve">Declaramos, </w:t>
      </w:r>
      <w:r w:rsidRPr="001D5169">
        <w:rPr>
          <w:rFonts w:ascii="Segoe UI" w:eastAsia="Segoe UI" w:hAnsi="Segoe UI" w:cs="Segoe UI"/>
          <w:shd w:val="clear" w:color="auto" w:fill="C0C0C0"/>
        </w:rPr>
        <w:t>para os devidos fins, que sua proposta econômica compreende a integralidade dos custos para atendimento dos direitos trabalhistas assegurados na CR/88.</w:t>
      </w:r>
    </w:p>
    <w:p w:rsidR="00644EA0" w:rsidRPr="001D5169" w:rsidRDefault="00600C1E" w:rsidP="0055217E">
      <w:pPr>
        <w:spacing w:after="0" w:line="300" w:lineRule="auto"/>
        <w:jc w:val="both"/>
        <w:rPr>
          <w:rFonts w:ascii="Segoe UI" w:eastAsia="Segoe UI" w:hAnsi="Segoe UI" w:cs="Segoe UI"/>
          <w:shd w:val="clear" w:color="auto" w:fill="C0C0C0"/>
        </w:rPr>
      </w:pPr>
      <w:r w:rsidRPr="001D5169">
        <w:rPr>
          <w:rFonts w:ascii="Segoe UI" w:eastAsia="Segoe UI" w:hAnsi="Segoe UI" w:cs="Segoe UI"/>
          <w:shd w:val="clear" w:color="auto" w:fill="C0C0C0"/>
        </w:rPr>
        <w:t>Local e data.</w:t>
      </w:r>
    </w:p>
    <w:p w:rsidR="00644EA0" w:rsidRPr="001D5169" w:rsidRDefault="00644EA0" w:rsidP="0055217E">
      <w:pPr>
        <w:spacing w:after="0" w:line="300" w:lineRule="auto"/>
        <w:jc w:val="both"/>
        <w:rPr>
          <w:rFonts w:ascii="Segoe UI" w:eastAsia="Segoe UI" w:hAnsi="Segoe UI" w:cs="Segoe UI"/>
          <w:shd w:val="clear" w:color="auto" w:fill="C0C0C0"/>
        </w:rPr>
      </w:pPr>
    </w:p>
    <w:p w:rsidR="00644EA0" w:rsidRPr="001D5169" w:rsidRDefault="00600C1E" w:rsidP="0055217E">
      <w:pPr>
        <w:spacing w:line="300" w:lineRule="auto"/>
        <w:jc w:val="both"/>
        <w:rPr>
          <w:rFonts w:ascii="Segoe UI" w:eastAsia="Segoe UI" w:hAnsi="Segoe UI" w:cs="Segoe UI"/>
          <w:shd w:val="clear" w:color="auto" w:fill="C0C0C0"/>
        </w:rPr>
      </w:pPr>
      <w:r w:rsidRPr="001D5169">
        <w:rPr>
          <w:rFonts w:ascii="Segoe UI" w:eastAsia="Segoe UI" w:hAnsi="Segoe UI" w:cs="Segoe UI"/>
          <w:shd w:val="clear" w:color="auto" w:fill="C0C0C0"/>
        </w:rPr>
        <w:t>_____________________________________</w:t>
      </w:r>
    </w:p>
    <w:p w:rsidR="00644EA0" w:rsidRDefault="00600C1E" w:rsidP="0055217E">
      <w:pPr>
        <w:spacing w:line="300" w:lineRule="auto"/>
        <w:jc w:val="both"/>
        <w:rPr>
          <w:rFonts w:ascii="Segoe UI" w:eastAsia="Segoe UI" w:hAnsi="Segoe UI" w:cs="Segoe UI"/>
        </w:rPr>
      </w:pPr>
      <w:r w:rsidRPr="001D5169">
        <w:rPr>
          <w:rFonts w:ascii="Segoe UI" w:eastAsia="Segoe UI" w:hAnsi="Segoe UI" w:cs="Segoe UI"/>
          <w:shd w:val="clear" w:color="auto" w:fill="C0C0C0"/>
        </w:rPr>
        <w:t>Assinatura</w:t>
      </w:r>
      <w:r w:rsidRPr="001D5169">
        <w:rPr>
          <w:rFonts w:ascii="Segoe UI" w:eastAsia="Segoe UI" w:hAnsi="Segoe UI" w:cs="Segoe UI"/>
        </w:rPr>
        <w:t xml:space="preserve"> </w:t>
      </w:r>
    </w:p>
    <w:p w:rsidR="001D5169" w:rsidRDefault="001D5169" w:rsidP="0055217E">
      <w:pPr>
        <w:spacing w:line="300" w:lineRule="auto"/>
        <w:jc w:val="both"/>
        <w:rPr>
          <w:rFonts w:ascii="Segoe UI" w:eastAsia="Segoe UI" w:hAnsi="Segoe UI" w:cs="Segoe UI"/>
        </w:rPr>
      </w:pPr>
    </w:p>
    <w:p w:rsidR="001D5169" w:rsidRDefault="001D5169" w:rsidP="0055217E">
      <w:pPr>
        <w:spacing w:line="300" w:lineRule="auto"/>
        <w:jc w:val="both"/>
        <w:rPr>
          <w:rFonts w:ascii="Segoe UI" w:eastAsia="Segoe UI" w:hAnsi="Segoe UI" w:cs="Segoe UI"/>
        </w:rPr>
      </w:pPr>
    </w:p>
    <w:p w:rsidR="001D5169" w:rsidRPr="001D5169" w:rsidRDefault="001D5169" w:rsidP="0055217E">
      <w:pPr>
        <w:spacing w:line="300" w:lineRule="auto"/>
        <w:jc w:val="both"/>
        <w:rPr>
          <w:rFonts w:ascii="Segoe UI" w:eastAsia="Segoe UI" w:hAnsi="Segoe UI" w:cs="Segoe UI"/>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ANEXO IV</w:t>
      </w: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DECLARAÇÃO DE CUMPRIMENTO DO DISPOSTO NO INCISO XXXIII DO ART. 7º DA CR/88</w:t>
      </w:r>
    </w:p>
    <w:p w:rsidR="00644EA0" w:rsidRPr="001D5169" w:rsidRDefault="00644EA0" w:rsidP="0055217E">
      <w:pPr>
        <w:tabs>
          <w:tab w:val="left" w:pos="2268"/>
        </w:tabs>
        <w:spacing w:after="0" w:line="300" w:lineRule="auto"/>
        <w:jc w:val="both"/>
        <w:rPr>
          <w:rFonts w:ascii="Segoe UI" w:eastAsia="Segoe UI" w:hAnsi="Segoe UI" w:cs="Segoe UI"/>
        </w:rPr>
      </w:pP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 _________________________________________________________________________________________, pessoa física </w:t>
      </w:r>
      <w:r w:rsidRPr="001D5169">
        <w:rPr>
          <w:rFonts w:ascii="Segoe UI" w:eastAsia="Segoe UI" w:hAnsi="Segoe UI" w:cs="Segoe UI"/>
          <w:b/>
        </w:rPr>
        <w:t xml:space="preserve">ou </w:t>
      </w:r>
      <w:r w:rsidRPr="001D5169">
        <w:rPr>
          <w:rFonts w:ascii="Segoe UI" w:eastAsia="Segoe UI" w:hAnsi="Segoe UI" w:cs="Segoe UI"/>
        </w:rPr>
        <w:t xml:space="preserve">jurídica de direito privado, inscrita no CPF </w:t>
      </w:r>
      <w:r w:rsidRPr="001D5169">
        <w:rPr>
          <w:rFonts w:ascii="Segoe UI" w:eastAsia="Segoe UI" w:hAnsi="Segoe UI" w:cs="Segoe UI"/>
          <w:b/>
        </w:rPr>
        <w:t xml:space="preserve">ou </w:t>
      </w:r>
      <w:r w:rsidRPr="001D5169">
        <w:rPr>
          <w:rFonts w:ascii="Segoe UI" w:eastAsia="Segoe UI" w:hAnsi="Segoe UI" w:cs="Segoe UI"/>
        </w:rPr>
        <w:t xml:space="preserve">CNPJ nº. ______________________________________, com sede </w:t>
      </w:r>
      <w:r w:rsidRPr="001D5169">
        <w:rPr>
          <w:rFonts w:ascii="Segoe UI" w:eastAsia="Segoe UI" w:hAnsi="Segoe UI" w:cs="Segoe UI"/>
          <w:b/>
        </w:rPr>
        <w:t xml:space="preserve">ou </w:t>
      </w:r>
      <w:r w:rsidRPr="001D5169">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1D5169">
        <w:rPr>
          <w:rFonts w:ascii="Segoe UI" w:eastAsia="Segoe UI" w:hAnsi="Segoe UI" w:cs="Segoe UI"/>
        </w:rPr>
        <w:t>ua</w:t>
      </w:r>
      <w:proofErr w:type="spellEnd"/>
      <w:r w:rsidRPr="001D5169">
        <w:rPr>
          <w:rFonts w:ascii="Segoe UI" w:eastAsia="Segoe UI" w:hAnsi="Segoe UI" w:cs="Segoe UI"/>
        </w:rPr>
        <w:t xml:space="preserve">) sócio(a)-administrador(a), senhor(a) _________________________________________________________________, inscrito no CPF nº. _______________________________, </w:t>
      </w:r>
      <w:r w:rsidRPr="001D5169">
        <w:rPr>
          <w:rFonts w:ascii="Segoe UI" w:eastAsia="Segoe UI" w:hAnsi="Segoe UI" w:cs="Segoe UI"/>
          <w:b/>
        </w:rPr>
        <w:t xml:space="preserve">declara, </w:t>
      </w:r>
      <w:r w:rsidRPr="001D5169">
        <w:rPr>
          <w:rFonts w:ascii="Segoe UI" w:eastAsia="Segoe UI" w:hAnsi="Segoe UI" w:cs="Segoe UI"/>
        </w:rPr>
        <w:t>para os devidos fins, que cumpre o disposto no inciso XXXIII do art. 7º da CR/88.</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Local e data.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_____________________________________</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Assinatura </w:t>
      </w:r>
    </w:p>
    <w:p w:rsidR="00644EA0" w:rsidRPr="001D5169" w:rsidRDefault="00644EA0" w:rsidP="0055217E">
      <w:pPr>
        <w:spacing w:line="300" w:lineRule="auto"/>
        <w:jc w:val="both"/>
        <w:rPr>
          <w:rFonts w:ascii="Segoe UI" w:eastAsia="Segoe UI" w:hAnsi="Segoe UI" w:cs="Segoe UI"/>
        </w:rPr>
      </w:pPr>
    </w:p>
    <w:p w:rsidR="00644EA0" w:rsidRPr="001D5169" w:rsidRDefault="00644EA0" w:rsidP="0055217E">
      <w:pPr>
        <w:spacing w:line="300" w:lineRule="auto"/>
        <w:jc w:val="both"/>
        <w:rPr>
          <w:rFonts w:ascii="Segoe UI" w:eastAsia="Segoe UI" w:hAnsi="Segoe UI" w:cs="Segoe UI"/>
        </w:rPr>
      </w:pPr>
    </w:p>
    <w:p w:rsidR="00644EA0" w:rsidRPr="001D5169" w:rsidRDefault="00644EA0" w:rsidP="0055217E">
      <w:pPr>
        <w:spacing w:line="300" w:lineRule="auto"/>
        <w:jc w:val="both"/>
        <w:rPr>
          <w:rFonts w:ascii="Segoe UI" w:eastAsia="Segoe UI" w:hAnsi="Segoe UI" w:cs="Segoe UI"/>
        </w:rPr>
      </w:pPr>
    </w:p>
    <w:p w:rsidR="00644EA0" w:rsidRPr="001D5169" w:rsidRDefault="00644EA0" w:rsidP="0055217E">
      <w:pPr>
        <w:spacing w:line="300" w:lineRule="auto"/>
        <w:jc w:val="both"/>
        <w:rPr>
          <w:rFonts w:ascii="Segoe UI" w:eastAsia="Segoe UI" w:hAnsi="Segoe UI" w:cs="Segoe UI"/>
        </w:rPr>
      </w:pPr>
    </w:p>
    <w:p w:rsidR="0055217E" w:rsidRPr="001D5169" w:rsidRDefault="0055217E" w:rsidP="0055217E">
      <w:pPr>
        <w:spacing w:line="300" w:lineRule="auto"/>
        <w:jc w:val="both"/>
        <w:rPr>
          <w:rFonts w:ascii="Segoe UI" w:eastAsia="Segoe UI" w:hAnsi="Segoe UI" w:cs="Segoe UI"/>
        </w:rPr>
      </w:pPr>
    </w:p>
    <w:p w:rsidR="0055217E" w:rsidRPr="001D5169" w:rsidRDefault="0055217E" w:rsidP="0055217E">
      <w:pPr>
        <w:spacing w:line="300" w:lineRule="auto"/>
        <w:jc w:val="both"/>
        <w:rPr>
          <w:rFonts w:ascii="Segoe UI" w:eastAsia="Segoe UI" w:hAnsi="Segoe UI" w:cs="Segoe UI"/>
        </w:rPr>
      </w:pPr>
    </w:p>
    <w:p w:rsidR="0055217E" w:rsidRPr="001D5169" w:rsidRDefault="0055217E" w:rsidP="0055217E">
      <w:pPr>
        <w:spacing w:line="300" w:lineRule="auto"/>
        <w:jc w:val="both"/>
        <w:rPr>
          <w:rFonts w:ascii="Segoe UI" w:eastAsia="Segoe UI" w:hAnsi="Segoe UI" w:cs="Segoe UI"/>
        </w:rPr>
      </w:pPr>
    </w:p>
    <w:p w:rsidR="0055217E" w:rsidRPr="001D5169" w:rsidRDefault="0055217E" w:rsidP="0055217E">
      <w:pPr>
        <w:spacing w:line="300" w:lineRule="auto"/>
        <w:jc w:val="both"/>
        <w:rPr>
          <w:rFonts w:ascii="Segoe UI" w:eastAsia="Segoe UI" w:hAnsi="Segoe UI" w:cs="Segoe UI"/>
        </w:rPr>
      </w:pPr>
    </w:p>
    <w:p w:rsidR="00644EA0" w:rsidRPr="001D5169" w:rsidRDefault="00644EA0" w:rsidP="0055217E">
      <w:pPr>
        <w:spacing w:line="300" w:lineRule="auto"/>
        <w:jc w:val="both"/>
        <w:rPr>
          <w:rFonts w:ascii="Segoe UI" w:eastAsia="Segoe UI" w:hAnsi="Segoe UI" w:cs="Segoe UI"/>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ANEXO V</w:t>
      </w: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DECLARAÇÃO DE CUMPRIMENTO DE RESERVA DE CARGOS PARA PESSOA COM DEFICIÊNCIA E PARA REABILITAÇÃO</w:t>
      </w:r>
    </w:p>
    <w:p w:rsidR="00644EA0" w:rsidRPr="001D5169" w:rsidRDefault="00644EA0" w:rsidP="0055217E">
      <w:pPr>
        <w:tabs>
          <w:tab w:val="left" w:pos="2268"/>
        </w:tabs>
        <w:spacing w:after="0" w:line="300" w:lineRule="auto"/>
        <w:jc w:val="both"/>
        <w:rPr>
          <w:rFonts w:ascii="Segoe UI" w:eastAsia="Segoe UI" w:hAnsi="Segoe UI" w:cs="Segoe UI"/>
        </w:rPr>
      </w:pP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D5169">
        <w:rPr>
          <w:rFonts w:ascii="Segoe UI" w:eastAsia="Segoe UI" w:hAnsi="Segoe UI" w:cs="Segoe UI"/>
        </w:rPr>
        <w:t>ua</w:t>
      </w:r>
      <w:proofErr w:type="spellEnd"/>
      <w:r w:rsidRPr="001D5169">
        <w:rPr>
          <w:rFonts w:ascii="Segoe UI" w:eastAsia="Segoe UI" w:hAnsi="Segoe UI" w:cs="Segoe UI"/>
        </w:rPr>
        <w:t xml:space="preserve">) sócio(a)-administrador(a), senhor(a) _________________________________________________________________, inscrito no CPF nº. _______________________________, </w:t>
      </w:r>
      <w:r w:rsidRPr="001D5169">
        <w:rPr>
          <w:rFonts w:ascii="Segoe UI" w:eastAsia="Segoe UI" w:hAnsi="Segoe UI" w:cs="Segoe UI"/>
          <w:b/>
        </w:rPr>
        <w:t xml:space="preserve">declara, </w:t>
      </w:r>
      <w:r w:rsidRPr="001D5169">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1D5169">
        <w:rPr>
          <w:rFonts w:ascii="Segoe UI" w:eastAsia="Segoe UI" w:hAnsi="Segoe UI" w:cs="Segoe UI"/>
          <w:b/>
        </w:rPr>
        <w:t xml:space="preserve">ou </w:t>
      </w:r>
      <w:r w:rsidRPr="001D5169">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Local e data.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_____________________________________</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Assinatura </w:t>
      </w:r>
    </w:p>
    <w:p w:rsidR="00644EA0" w:rsidRPr="001D5169" w:rsidRDefault="00644EA0" w:rsidP="0055217E">
      <w:pPr>
        <w:spacing w:line="300" w:lineRule="auto"/>
        <w:jc w:val="both"/>
        <w:rPr>
          <w:rFonts w:ascii="Segoe UI" w:eastAsia="Segoe UI" w:hAnsi="Segoe UI" w:cs="Segoe UI"/>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ANEXO VI</w:t>
      </w: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TERMO DE CREDENCIAMENTO</w:t>
      </w:r>
    </w:p>
    <w:p w:rsidR="00644EA0" w:rsidRPr="001D5169" w:rsidRDefault="00644EA0" w:rsidP="0055217E">
      <w:pPr>
        <w:tabs>
          <w:tab w:val="left" w:pos="2268"/>
        </w:tabs>
        <w:spacing w:after="0" w:line="300" w:lineRule="auto"/>
        <w:jc w:val="both"/>
        <w:rPr>
          <w:rFonts w:ascii="Segoe UI" w:eastAsia="Segoe UI" w:hAnsi="Segoe UI" w:cs="Segoe UI"/>
        </w:rPr>
      </w:pP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tabs>
          <w:tab w:val="left" w:pos="2268"/>
        </w:tabs>
        <w:spacing w:after="0" w:line="300" w:lineRule="auto"/>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 _________________________________________________________________________________________, pessoa física </w:t>
      </w:r>
      <w:r w:rsidRPr="001D5169">
        <w:rPr>
          <w:rFonts w:ascii="Segoe UI" w:eastAsia="Segoe UI" w:hAnsi="Segoe UI" w:cs="Segoe UI"/>
          <w:b/>
        </w:rPr>
        <w:t xml:space="preserve">ou </w:t>
      </w:r>
      <w:r w:rsidRPr="001D5169">
        <w:rPr>
          <w:rFonts w:ascii="Segoe UI" w:eastAsia="Segoe UI" w:hAnsi="Segoe UI" w:cs="Segoe UI"/>
        </w:rPr>
        <w:t xml:space="preserve">jurídica de direito privado, inscrita no CPF </w:t>
      </w:r>
      <w:r w:rsidRPr="001D5169">
        <w:rPr>
          <w:rFonts w:ascii="Segoe UI" w:eastAsia="Segoe UI" w:hAnsi="Segoe UI" w:cs="Segoe UI"/>
          <w:b/>
        </w:rPr>
        <w:t xml:space="preserve">ou </w:t>
      </w:r>
      <w:r w:rsidRPr="001D5169">
        <w:rPr>
          <w:rFonts w:ascii="Segoe UI" w:eastAsia="Segoe UI" w:hAnsi="Segoe UI" w:cs="Segoe UI"/>
        </w:rPr>
        <w:t xml:space="preserve">CNPJ nº. ______________________________________, com sede </w:t>
      </w:r>
      <w:r w:rsidRPr="001D5169">
        <w:rPr>
          <w:rFonts w:ascii="Segoe UI" w:eastAsia="Segoe UI" w:hAnsi="Segoe UI" w:cs="Segoe UI"/>
          <w:b/>
        </w:rPr>
        <w:t xml:space="preserve">ou </w:t>
      </w:r>
      <w:r w:rsidRPr="001D5169">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1D5169">
        <w:rPr>
          <w:rFonts w:ascii="Segoe UI" w:eastAsia="Segoe UI" w:hAnsi="Segoe UI" w:cs="Segoe UI"/>
        </w:rPr>
        <w:t>ua</w:t>
      </w:r>
      <w:proofErr w:type="spellEnd"/>
      <w:r w:rsidRPr="001D5169">
        <w:rPr>
          <w:rFonts w:ascii="Segoe UI" w:eastAsia="Segoe UI" w:hAnsi="Segoe UI" w:cs="Segoe UI"/>
        </w:rPr>
        <w:t xml:space="preserve">) sócio(a)-administrador(a), senhor(a) _________________________________________________________________, inscrito no CPF nº. _______________________________, </w:t>
      </w:r>
      <w:r w:rsidRPr="001D5169">
        <w:rPr>
          <w:rFonts w:ascii="Segoe UI" w:eastAsia="Segoe UI" w:hAnsi="Segoe UI" w:cs="Segoe UI"/>
          <w:b/>
        </w:rPr>
        <w:t xml:space="preserve">credencia, </w:t>
      </w:r>
      <w:r w:rsidRPr="001D5169">
        <w:rPr>
          <w:rFonts w:ascii="Segoe UI" w:eastAsia="Segoe UI" w:hAnsi="Segoe UI" w:cs="Segoe UI"/>
        </w:rPr>
        <w:t>para atuação neste Pregão, o senhor ______________________________________________________________________________________________,</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Local e data.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_____________________________________</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Assinatura</w:t>
      </w:r>
    </w:p>
    <w:p w:rsidR="00644EA0" w:rsidRPr="001D5169" w:rsidRDefault="00644EA0" w:rsidP="0055217E">
      <w:pPr>
        <w:tabs>
          <w:tab w:val="left" w:pos="0"/>
        </w:tabs>
        <w:spacing w:after="0" w:line="300" w:lineRule="auto"/>
        <w:jc w:val="center"/>
        <w:rPr>
          <w:rFonts w:ascii="Segoe UI" w:eastAsia="Segoe UI" w:hAnsi="Segoe UI" w:cs="Segoe UI"/>
          <w:b/>
        </w:rPr>
      </w:pPr>
    </w:p>
    <w:p w:rsidR="0055217E" w:rsidRPr="001D5169" w:rsidRDefault="0055217E" w:rsidP="0055217E">
      <w:pPr>
        <w:tabs>
          <w:tab w:val="left" w:pos="0"/>
        </w:tabs>
        <w:spacing w:after="0" w:line="300" w:lineRule="auto"/>
        <w:jc w:val="center"/>
        <w:rPr>
          <w:rFonts w:ascii="Segoe UI" w:eastAsia="Segoe UI" w:hAnsi="Segoe UI" w:cs="Segoe UI"/>
          <w:b/>
        </w:rPr>
      </w:pPr>
    </w:p>
    <w:p w:rsidR="0055217E" w:rsidRPr="001D5169" w:rsidRDefault="0055217E" w:rsidP="0055217E">
      <w:pPr>
        <w:tabs>
          <w:tab w:val="left" w:pos="0"/>
        </w:tabs>
        <w:spacing w:after="0" w:line="300" w:lineRule="auto"/>
        <w:jc w:val="center"/>
        <w:rPr>
          <w:rFonts w:ascii="Segoe UI" w:eastAsia="Segoe UI" w:hAnsi="Segoe UI" w:cs="Segoe UI"/>
          <w:b/>
        </w:rPr>
      </w:pPr>
    </w:p>
    <w:p w:rsidR="0055217E" w:rsidRPr="001D5169" w:rsidRDefault="0055217E"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196F9D" w:rsidRPr="001D5169" w:rsidRDefault="00196F9D" w:rsidP="0055217E">
      <w:pPr>
        <w:tabs>
          <w:tab w:val="left" w:pos="0"/>
        </w:tabs>
        <w:spacing w:after="0" w:line="300" w:lineRule="auto"/>
        <w:jc w:val="center"/>
        <w:rPr>
          <w:rFonts w:ascii="Segoe UI" w:eastAsia="Segoe UI" w:hAnsi="Segoe UI" w:cs="Segoe UI"/>
          <w:b/>
        </w:rPr>
      </w:pPr>
    </w:p>
    <w:p w:rsidR="00196F9D" w:rsidRPr="001D5169" w:rsidRDefault="00196F9D"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ANEXO VII</w:t>
      </w: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tabs>
          <w:tab w:val="left" w:pos="2268"/>
        </w:tabs>
        <w:spacing w:after="0" w:line="300" w:lineRule="auto"/>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 _________________________________________________________________________________________, pessoa física </w:t>
      </w:r>
      <w:r w:rsidRPr="001D5169">
        <w:rPr>
          <w:rFonts w:ascii="Segoe UI" w:eastAsia="Segoe UI" w:hAnsi="Segoe UI" w:cs="Segoe UI"/>
          <w:b/>
        </w:rPr>
        <w:t xml:space="preserve">ou </w:t>
      </w:r>
      <w:r w:rsidRPr="001D5169">
        <w:rPr>
          <w:rFonts w:ascii="Segoe UI" w:eastAsia="Segoe UI" w:hAnsi="Segoe UI" w:cs="Segoe UI"/>
        </w:rPr>
        <w:t xml:space="preserve">jurídica de direito privado, inscrita no CPF </w:t>
      </w:r>
      <w:r w:rsidRPr="001D5169">
        <w:rPr>
          <w:rFonts w:ascii="Segoe UI" w:eastAsia="Segoe UI" w:hAnsi="Segoe UI" w:cs="Segoe UI"/>
          <w:b/>
        </w:rPr>
        <w:t xml:space="preserve">ou </w:t>
      </w:r>
      <w:r w:rsidRPr="001D5169">
        <w:rPr>
          <w:rFonts w:ascii="Segoe UI" w:eastAsia="Segoe UI" w:hAnsi="Segoe UI" w:cs="Segoe UI"/>
        </w:rPr>
        <w:t xml:space="preserve">CNPJ nº. ______________________________________, com sede </w:t>
      </w:r>
      <w:r w:rsidRPr="001D5169">
        <w:rPr>
          <w:rFonts w:ascii="Segoe UI" w:eastAsia="Segoe UI" w:hAnsi="Segoe UI" w:cs="Segoe UI"/>
          <w:b/>
        </w:rPr>
        <w:t xml:space="preserve">ou </w:t>
      </w:r>
      <w:r w:rsidRPr="001D5169">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1D5169">
        <w:rPr>
          <w:rFonts w:ascii="Segoe UI" w:eastAsia="Segoe UI" w:hAnsi="Segoe UI" w:cs="Segoe UI"/>
        </w:rPr>
        <w:t>ua</w:t>
      </w:r>
      <w:proofErr w:type="spellEnd"/>
      <w:r w:rsidRPr="001D5169">
        <w:rPr>
          <w:rFonts w:ascii="Segoe UI" w:eastAsia="Segoe UI" w:hAnsi="Segoe UI" w:cs="Segoe UI"/>
        </w:rPr>
        <w:t xml:space="preserve">) sócio(a)-administrador(a), senhor(a) _________________________________________________________________, inscrito no CPF nº. _______________________________, </w:t>
      </w:r>
      <w:r w:rsidRPr="001D5169">
        <w:rPr>
          <w:rFonts w:ascii="Segoe UI" w:eastAsia="Segoe UI" w:hAnsi="Segoe UI" w:cs="Segoe UI"/>
          <w:b/>
        </w:rPr>
        <w:t xml:space="preserve">declara, </w:t>
      </w:r>
      <w:r w:rsidRPr="001D5169">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Local e data.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_____________________________________</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Assinatura </w:t>
      </w:r>
    </w:p>
    <w:p w:rsidR="00644EA0" w:rsidRPr="001D5169" w:rsidRDefault="00644EA0" w:rsidP="0055217E">
      <w:pPr>
        <w:tabs>
          <w:tab w:val="left" w:pos="2268"/>
        </w:tabs>
        <w:spacing w:after="0" w:line="300" w:lineRule="auto"/>
        <w:rPr>
          <w:rFonts w:ascii="Segoe UI" w:eastAsia="Segoe UI" w:hAnsi="Segoe UI" w:cs="Segoe UI"/>
          <w:b/>
        </w:rPr>
      </w:pP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44EA0" w:rsidP="0055217E">
      <w:pPr>
        <w:tabs>
          <w:tab w:val="left" w:pos="2268"/>
        </w:tabs>
        <w:spacing w:after="0" w:line="300" w:lineRule="auto"/>
        <w:jc w:val="center"/>
        <w:rPr>
          <w:rFonts w:ascii="Segoe UI" w:eastAsia="Segoe UI" w:hAnsi="Segoe UI" w:cs="Segoe UI"/>
          <w:b/>
        </w:rPr>
      </w:pPr>
    </w:p>
    <w:p w:rsidR="00196F9D" w:rsidRPr="001D5169" w:rsidRDefault="00196F9D" w:rsidP="0055217E">
      <w:pPr>
        <w:tabs>
          <w:tab w:val="left" w:pos="2268"/>
        </w:tabs>
        <w:spacing w:after="0" w:line="300" w:lineRule="auto"/>
        <w:jc w:val="center"/>
        <w:rPr>
          <w:rFonts w:ascii="Segoe UI" w:eastAsia="Segoe UI" w:hAnsi="Segoe UI" w:cs="Segoe UI"/>
          <w:b/>
        </w:rPr>
      </w:pPr>
    </w:p>
    <w:p w:rsidR="00196F9D" w:rsidRPr="001D5169" w:rsidRDefault="00196F9D" w:rsidP="0055217E">
      <w:pPr>
        <w:tabs>
          <w:tab w:val="left" w:pos="2268"/>
        </w:tabs>
        <w:spacing w:after="0" w:line="300" w:lineRule="auto"/>
        <w:jc w:val="center"/>
        <w:rPr>
          <w:rFonts w:ascii="Segoe UI" w:eastAsia="Segoe UI" w:hAnsi="Segoe UI" w:cs="Segoe UI"/>
          <w:b/>
        </w:rPr>
      </w:pPr>
    </w:p>
    <w:p w:rsidR="00196F9D" w:rsidRPr="001D5169" w:rsidRDefault="00196F9D"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2268"/>
        </w:tabs>
        <w:spacing w:after="0" w:line="300" w:lineRule="auto"/>
        <w:jc w:val="center"/>
        <w:rPr>
          <w:rFonts w:ascii="Segoe UI" w:eastAsia="Segoe UI" w:hAnsi="Segoe UI" w:cs="Segoe UI"/>
          <w:b/>
        </w:rPr>
      </w:pPr>
      <w:r w:rsidRPr="001D5169">
        <w:rPr>
          <w:rFonts w:ascii="Segoe UI" w:eastAsia="Segoe UI" w:hAnsi="Segoe UI" w:cs="Segoe UI"/>
          <w:b/>
        </w:rPr>
        <w:t xml:space="preserve">ANEXO VIII </w:t>
      </w: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2268"/>
        </w:tabs>
        <w:spacing w:after="0" w:line="300" w:lineRule="auto"/>
        <w:jc w:val="center"/>
        <w:rPr>
          <w:rFonts w:ascii="Segoe UI" w:eastAsia="Segoe UI" w:hAnsi="Segoe UI" w:cs="Segoe UI"/>
          <w:b/>
        </w:rPr>
      </w:pPr>
      <w:r w:rsidRPr="001D5169">
        <w:rPr>
          <w:rFonts w:ascii="Segoe UI" w:eastAsia="Segoe UI" w:hAnsi="Segoe UI" w:cs="Segoe UI"/>
          <w:b/>
        </w:rPr>
        <w:t xml:space="preserve">ATA DE REGISTRO DE PREÇO </w:t>
      </w: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 Do(s) órgão(</w:t>
      </w:r>
      <w:proofErr w:type="spellStart"/>
      <w:r w:rsidRPr="001D5169">
        <w:rPr>
          <w:rFonts w:ascii="Segoe UI" w:eastAsia="Segoe UI" w:hAnsi="Segoe UI" w:cs="Segoe UI"/>
          <w:b/>
        </w:rPr>
        <w:t>ãos</w:t>
      </w:r>
      <w:proofErr w:type="spellEnd"/>
      <w:r w:rsidRPr="001D5169">
        <w:rPr>
          <w:rFonts w:ascii="Segoe UI" w:eastAsia="Segoe UI" w:hAnsi="Segoe UI" w:cs="Segoe UI"/>
          <w:b/>
        </w:rPr>
        <w:t>) participantes: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1.1. </w:t>
      </w:r>
      <w:r w:rsidRPr="001D5169">
        <w:rPr>
          <w:rFonts w:ascii="Segoe UI" w:eastAsia="Arial Narrow" w:hAnsi="Segoe UI" w:cs="Segoe UI"/>
        </w:rPr>
        <w:t>Pelo presente, A PREFEITURA DE SÃO SEBASTIÃO DO ANTA, com sede na AV. JOSÉ ANTÔNIO SANTANA, Nº 555, CENTRO, na cidade de SÃO SEBATIÃO DO ANTA, inscrita no CNPJ sob o nº01.613.123/0001-60, a seguir denominado MUNICÍPIO, neste ato representado por seu Prefeito Municipal, doravante denominado CONTRATANTE.</w:t>
      </w:r>
      <w:r w:rsidRPr="001D5169">
        <w:rPr>
          <w:rFonts w:ascii="Segoe UI" w:eastAsia="Segoe UI" w:hAnsi="Segoe UI" w:cs="Segoe UI"/>
        </w:rPr>
        <w:t xml:space="preserve"> </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2. Do(a)(s) fornecedor(e)(a)(s), do objeto e dos preços</w:t>
      </w:r>
    </w:p>
    <w:p w:rsidR="00644EA0" w:rsidRPr="001D5169" w:rsidRDefault="001744B8"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w:t>
      </w:r>
      <w:r w:rsidR="00600C1E" w:rsidRPr="001D5169">
        <w:rPr>
          <w:rFonts w:ascii="Segoe UI" w:eastAsia="Segoe UI" w:hAnsi="Segoe UI" w:cs="Segoe UI"/>
        </w:rPr>
        <w:t>.1. O(A)(s) fornecedor(e)(a)(s), o objeto e os preços registrados são os que segue:</w:t>
      </w:r>
    </w:p>
    <w:p w:rsidR="00644EA0" w:rsidRPr="001D5169" w:rsidRDefault="001744B8" w:rsidP="0055217E">
      <w:pPr>
        <w:tabs>
          <w:tab w:val="left" w:pos="2268"/>
        </w:tabs>
        <w:spacing w:after="0" w:line="300" w:lineRule="auto"/>
        <w:jc w:val="both"/>
        <w:rPr>
          <w:rFonts w:ascii="Segoe UI" w:eastAsia="Arial" w:hAnsi="Segoe UI" w:cs="Segoe UI"/>
          <w:b/>
        </w:rPr>
      </w:pPr>
      <w:r w:rsidRPr="001D5169">
        <w:rPr>
          <w:rFonts w:ascii="Segoe UI" w:eastAsia="Arial" w:hAnsi="Segoe UI" w:cs="Segoe UI"/>
          <w:b/>
        </w:rPr>
        <w:t xml:space="preserve">Registro de Preços para seleção de empresa para </w:t>
      </w:r>
      <w:r w:rsidRPr="001D5169">
        <w:rPr>
          <w:rStyle w:val="Forte"/>
          <w:rFonts w:ascii="Segoe UI" w:hAnsi="Segoe UI" w:cs="Segoe UI"/>
        </w:rPr>
        <w:t xml:space="preserve">prestação de serviços de lavagem, higienização e lubrificação de veículos leves e pesados, máquinas agrícolas, implementos agrícolas, incluindo automóveis, motocicletas, caminhões, ônibus, micro-ônibus, tratores, </w:t>
      </w:r>
      <w:proofErr w:type="spellStart"/>
      <w:r w:rsidRPr="001D5169">
        <w:rPr>
          <w:rStyle w:val="Forte"/>
          <w:rFonts w:ascii="Segoe UI" w:hAnsi="Segoe UI" w:cs="Segoe UI"/>
        </w:rPr>
        <w:t>motoniveladoras</w:t>
      </w:r>
      <w:proofErr w:type="spellEnd"/>
      <w:r w:rsidRPr="001D5169">
        <w:rPr>
          <w:rStyle w:val="Forte"/>
          <w:rFonts w:ascii="Segoe UI" w:hAnsi="Segoe UI" w:cs="Segoe UI"/>
        </w:rPr>
        <w:t xml:space="preserve">, pás-carregadeiras, retroescavadeiras, caminhões coletores de lixo </w:t>
      </w:r>
      <w:r w:rsidRPr="001D5169">
        <w:rPr>
          <w:rFonts w:ascii="Segoe UI" w:eastAsia="Arial" w:hAnsi="Segoe UI" w:cs="Segoe UI"/>
          <w:b/>
        </w:rPr>
        <w:t>do município de São Sebastião do Anta.</w:t>
      </w:r>
    </w:p>
    <w:p w:rsidR="001744B8" w:rsidRPr="001D5169" w:rsidRDefault="001744B8" w:rsidP="0055217E">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40"/>
        <w:gridCol w:w="1415"/>
        <w:gridCol w:w="1406"/>
        <w:gridCol w:w="1128"/>
        <w:gridCol w:w="926"/>
        <w:gridCol w:w="1131"/>
        <w:gridCol w:w="840"/>
        <w:gridCol w:w="838"/>
      </w:tblGrid>
      <w:tr w:rsidR="0055217E" w:rsidRPr="001D5169">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644EA0" w:rsidRPr="001D5169" w:rsidRDefault="00600C1E" w:rsidP="0055217E">
            <w:pPr>
              <w:spacing w:after="200" w:line="360" w:lineRule="auto"/>
              <w:ind w:right="-30"/>
              <w:jc w:val="center"/>
              <w:rPr>
                <w:rFonts w:ascii="Segoe UI" w:eastAsia="Segoe UI" w:hAnsi="Segoe UI" w:cs="Segoe UI"/>
              </w:rPr>
            </w:pPr>
            <w:r w:rsidRPr="001D5169">
              <w:rPr>
                <w:rFonts w:ascii="Segoe UI" w:eastAsia="Segoe UI" w:hAnsi="Segoe UI" w:cs="Segoe UI"/>
              </w:rPr>
              <w:t>Item</w:t>
            </w:r>
          </w:p>
          <w:p w:rsidR="00644EA0" w:rsidRPr="001D5169" w:rsidRDefault="00600C1E" w:rsidP="0055217E">
            <w:pPr>
              <w:spacing w:after="200" w:line="360" w:lineRule="auto"/>
              <w:ind w:right="-30"/>
              <w:jc w:val="center"/>
              <w:rPr>
                <w:rFonts w:ascii="Segoe UI" w:eastAsia="Segoe UI" w:hAnsi="Segoe UI" w:cs="Segoe UI"/>
              </w:rPr>
            </w:pPr>
            <w:proofErr w:type="gramStart"/>
            <w:r w:rsidRPr="001D5169">
              <w:rPr>
                <w:rFonts w:ascii="Segoe UI" w:eastAsia="Segoe UI" w:hAnsi="Segoe UI" w:cs="Segoe UI"/>
              </w:rPr>
              <w:t>do</w:t>
            </w:r>
            <w:proofErr w:type="gramEnd"/>
          </w:p>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644EA0" w:rsidRPr="001D5169" w:rsidRDefault="00600C1E" w:rsidP="0055217E">
            <w:pPr>
              <w:spacing w:after="200" w:line="360" w:lineRule="auto"/>
              <w:ind w:right="-30"/>
              <w:rPr>
                <w:rFonts w:ascii="Segoe UI" w:eastAsia="Segoe UI" w:hAnsi="Segoe UI" w:cs="Segoe UI"/>
              </w:rPr>
            </w:pPr>
            <w:r w:rsidRPr="001D5169">
              <w:rPr>
                <w:rFonts w:ascii="Segoe UI" w:eastAsia="Segoe UI" w:hAnsi="Segoe UI" w:cs="Segoe UI"/>
              </w:rPr>
              <w:t xml:space="preserve">Nome do Fornecedor: </w:t>
            </w:r>
            <w:r w:rsidRPr="001D5169">
              <w:rPr>
                <w:rFonts w:ascii="Segoe UI" w:eastAsia="Segoe UI" w:hAnsi="Segoe UI" w:cs="Segoe UI"/>
                <w:shd w:val="clear" w:color="auto" w:fill="FFFF00"/>
              </w:rPr>
              <w:t>XX</w:t>
            </w:r>
          </w:p>
          <w:p w:rsidR="00644EA0" w:rsidRPr="001D5169" w:rsidRDefault="00600C1E" w:rsidP="0055217E">
            <w:pPr>
              <w:spacing w:after="200" w:line="360" w:lineRule="auto"/>
              <w:ind w:right="-30"/>
              <w:rPr>
                <w:rFonts w:ascii="Segoe UI" w:eastAsia="Segoe UI" w:hAnsi="Segoe UI" w:cs="Segoe UI"/>
              </w:rPr>
            </w:pPr>
            <w:r w:rsidRPr="001D5169">
              <w:rPr>
                <w:rFonts w:ascii="Segoe UI" w:eastAsia="Segoe UI" w:hAnsi="Segoe UI" w:cs="Segoe UI"/>
              </w:rPr>
              <w:t xml:space="preserve">Endereço: </w:t>
            </w:r>
            <w:r w:rsidRPr="001D5169">
              <w:rPr>
                <w:rFonts w:ascii="Segoe UI" w:eastAsia="Segoe UI" w:hAnsi="Segoe UI" w:cs="Segoe UI"/>
                <w:shd w:val="clear" w:color="auto" w:fill="FFFF00"/>
              </w:rPr>
              <w:t>XX</w:t>
            </w:r>
          </w:p>
          <w:p w:rsidR="00644EA0" w:rsidRPr="001D5169" w:rsidRDefault="00600C1E" w:rsidP="0055217E">
            <w:pPr>
              <w:spacing w:after="200" w:line="360" w:lineRule="auto"/>
              <w:ind w:right="-30"/>
              <w:rPr>
                <w:rFonts w:ascii="Segoe UI" w:eastAsia="Segoe UI" w:hAnsi="Segoe UI" w:cs="Segoe UI"/>
              </w:rPr>
            </w:pPr>
            <w:r w:rsidRPr="001D5169">
              <w:rPr>
                <w:rFonts w:ascii="Segoe UI" w:eastAsia="Segoe UI" w:hAnsi="Segoe UI" w:cs="Segoe UI"/>
              </w:rPr>
              <w:t xml:space="preserve">CNPJ: </w:t>
            </w:r>
            <w:r w:rsidRPr="001D5169">
              <w:rPr>
                <w:rFonts w:ascii="Segoe UI" w:eastAsia="Segoe UI" w:hAnsi="Segoe UI" w:cs="Segoe UI"/>
                <w:shd w:val="clear" w:color="auto" w:fill="FFFF00"/>
              </w:rPr>
              <w:t>XX</w:t>
            </w:r>
          </w:p>
          <w:p w:rsidR="00644EA0" w:rsidRPr="001D5169" w:rsidRDefault="00600C1E" w:rsidP="0055217E">
            <w:pPr>
              <w:spacing w:after="200" w:line="360" w:lineRule="auto"/>
              <w:ind w:right="-30"/>
              <w:rPr>
                <w:rFonts w:ascii="Segoe UI" w:eastAsia="Segoe UI" w:hAnsi="Segoe UI" w:cs="Segoe UI"/>
              </w:rPr>
            </w:pPr>
            <w:r w:rsidRPr="001D5169">
              <w:rPr>
                <w:rFonts w:ascii="Segoe UI" w:eastAsia="Segoe UI" w:hAnsi="Segoe UI" w:cs="Segoe UI"/>
              </w:rPr>
              <w:t xml:space="preserve">Telefone: </w:t>
            </w:r>
            <w:r w:rsidRPr="001D5169">
              <w:rPr>
                <w:rFonts w:ascii="Segoe UI" w:eastAsia="Segoe UI" w:hAnsi="Segoe UI" w:cs="Segoe UI"/>
                <w:shd w:val="clear" w:color="auto" w:fill="FFFF00"/>
              </w:rPr>
              <w:t>XX</w:t>
            </w:r>
          </w:p>
          <w:p w:rsidR="00644EA0" w:rsidRPr="001D5169" w:rsidRDefault="00600C1E" w:rsidP="0055217E">
            <w:pPr>
              <w:spacing w:after="200" w:line="360" w:lineRule="auto"/>
              <w:ind w:right="-30"/>
              <w:rPr>
                <w:rFonts w:ascii="Segoe UI" w:hAnsi="Segoe UI" w:cs="Segoe UI"/>
              </w:rPr>
            </w:pPr>
            <w:r w:rsidRPr="001D5169">
              <w:rPr>
                <w:rFonts w:ascii="Segoe UI" w:eastAsia="Segoe UI" w:hAnsi="Segoe UI" w:cs="Segoe UI"/>
              </w:rPr>
              <w:t xml:space="preserve">E-mail: </w:t>
            </w:r>
            <w:r w:rsidRPr="001D5169">
              <w:rPr>
                <w:rFonts w:ascii="Segoe UI" w:eastAsia="Segoe UI" w:hAnsi="Segoe UI" w:cs="Segoe UI"/>
                <w:shd w:val="clear" w:color="auto" w:fill="FFFF00"/>
              </w:rPr>
              <w:t>XX</w:t>
            </w:r>
          </w:p>
        </w:tc>
      </w:tr>
      <w:tr w:rsidR="0055217E" w:rsidRPr="001D5169">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eastAsia="Segoe UI" w:hAnsi="Segoe UI" w:cs="Segoe UI"/>
              </w:rPr>
            </w:pPr>
            <w:r w:rsidRPr="001D5169">
              <w:rPr>
                <w:rFonts w:ascii="Segoe UI" w:eastAsia="Segoe UI" w:hAnsi="Segoe UI" w:cs="Segoe UI"/>
              </w:rPr>
              <w:t>Marca</w:t>
            </w:r>
          </w:p>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lastRenderedPageBreak/>
              <w:t>(</w:t>
            </w:r>
            <w:proofErr w:type="gramStart"/>
            <w:r w:rsidRPr="001D5169">
              <w:rPr>
                <w:rFonts w:ascii="Segoe UI" w:eastAsia="Segoe UI" w:hAnsi="Segoe UI" w:cs="Segoe UI"/>
              </w:rPr>
              <w:t>se</w:t>
            </w:r>
            <w:proofErr w:type="gramEnd"/>
            <w:r w:rsidRPr="001D5169">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eastAsia="Segoe UI" w:hAnsi="Segoe UI" w:cs="Segoe UI"/>
              </w:rPr>
            </w:pPr>
            <w:r w:rsidRPr="001D5169">
              <w:rPr>
                <w:rFonts w:ascii="Segoe UI" w:eastAsia="Segoe UI" w:hAnsi="Segoe UI" w:cs="Segoe UI"/>
              </w:rPr>
              <w:lastRenderedPageBreak/>
              <w:t>Modelo</w:t>
            </w:r>
          </w:p>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lastRenderedPageBreak/>
              <w:t>(</w:t>
            </w:r>
            <w:proofErr w:type="gramStart"/>
            <w:r w:rsidRPr="001D5169">
              <w:rPr>
                <w:rFonts w:ascii="Segoe UI" w:eastAsia="Segoe UI" w:hAnsi="Segoe UI" w:cs="Segoe UI"/>
              </w:rPr>
              <w:t>se</w:t>
            </w:r>
            <w:proofErr w:type="gramEnd"/>
            <w:r w:rsidRPr="001D5169">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lastRenderedPageBreak/>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t xml:space="preserve">Valor </w:t>
            </w:r>
            <w:r w:rsidRPr="001D5169">
              <w:rPr>
                <w:rFonts w:ascii="Segoe UI" w:eastAsia="Segoe UI" w:hAnsi="Segoe UI" w:cs="Segoe UI"/>
              </w:rPr>
              <w:lastRenderedPageBreak/>
              <w:t>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lastRenderedPageBreak/>
              <w:t xml:space="preserve">Valor </w:t>
            </w:r>
            <w:r w:rsidRPr="001D5169">
              <w:rPr>
                <w:rFonts w:ascii="Segoe UI" w:eastAsia="Segoe UI" w:hAnsi="Segoe UI" w:cs="Segoe UI"/>
              </w:rPr>
              <w:lastRenderedPageBreak/>
              <w:t>Total</w:t>
            </w:r>
          </w:p>
        </w:tc>
      </w:tr>
      <w:tr w:rsidR="0055217E" w:rsidRPr="001D5169">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lastRenderedPageBreak/>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r>
    </w:tbl>
    <w:p w:rsidR="00644EA0" w:rsidRPr="001D5169" w:rsidRDefault="00644EA0" w:rsidP="0055217E">
      <w:pPr>
        <w:spacing w:after="200" w:line="360" w:lineRule="auto"/>
        <w:ind w:right="-30"/>
        <w:jc w:val="both"/>
        <w:rPr>
          <w:rFonts w:ascii="Segoe UI" w:eastAsia="Palatino Linotype" w:hAnsi="Segoe UI" w:cs="Segoe UI"/>
        </w:rPr>
      </w:pP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3. Das condições a serem praticadas, conforme as disposições contidas no aviso de dispensa de licitação pública e nas propostas apresentadas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3.1. O prazo de validade da ata de registro de preços – ARP – será de 01 (um) ano e poderá ser prorrogado, por igual período, desde que comprovado o preço vantajoso.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3.3. É vedado efetuar acréscimos nos quantitativos fixados na ARP, inclusive acréscimos do que trata o art. 124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shd w:val="clear" w:color="auto" w:fill="FFFFFF"/>
        </w:rPr>
        <w:t>3.4. .</w:t>
      </w:r>
      <w:r w:rsidRPr="001D5169">
        <w:rPr>
          <w:rFonts w:ascii="Segoe UI" w:eastAsia="Segoe UI" w:hAnsi="Segoe UI" w:cs="Segoe UI"/>
        </w:rPr>
        <w:t xml:space="preserve"> Esta ARP não pode ser aderida;</w:t>
      </w:r>
    </w:p>
    <w:p w:rsidR="00644EA0" w:rsidRPr="001D5169" w:rsidRDefault="00600C1E" w:rsidP="0055217E">
      <w:pPr>
        <w:spacing w:after="0" w:line="360" w:lineRule="auto"/>
        <w:rPr>
          <w:rFonts w:ascii="Segoe UI" w:eastAsia="Segoe UI" w:hAnsi="Segoe UI" w:cs="Segoe UI"/>
        </w:rPr>
      </w:pPr>
      <w:r w:rsidRPr="001D5169">
        <w:rPr>
          <w:rFonts w:ascii="Segoe UI" w:eastAsia="Segoe UI" w:hAnsi="Segoe UI" w:cs="Segoe UI"/>
        </w:rPr>
        <w:t xml:space="preserve">SÃO SEBASTIÃO DO ANTA/MG, XX de </w:t>
      </w:r>
      <w:proofErr w:type="gramStart"/>
      <w:r w:rsidRPr="001D5169">
        <w:rPr>
          <w:rFonts w:ascii="Segoe UI" w:eastAsia="Segoe UI" w:hAnsi="Segoe UI" w:cs="Segoe UI"/>
        </w:rPr>
        <w:t>XXXXXXXX  de</w:t>
      </w:r>
      <w:proofErr w:type="gramEnd"/>
      <w:r w:rsidRPr="001D5169">
        <w:rPr>
          <w:rFonts w:ascii="Segoe UI" w:eastAsia="Segoe UI" w:hAnsi="Segoe UI" w:cs="Segoe UI"/>
        </w:rPr>
        <w:t xml:space="preserve"> 202</w:t>
      </w:r>
      <w:r w:rsidR="00196F9D" w:rsidRPr="001D5169">
        <w:rPr>
          <w:rFonts w:ascii="Segoe UI" w:eastAsia="Segoe UI" w:hAnsi="Segoe UI" w:cs="Segoe UI"/>
        </w:rPr>
        <w:t>6</w:t>
      </w:r>
      <w:r w:rsidRPr="001D5169">
        <w:rPr>
          <w:rFonts w:ascii="Segoe UI" w:eastAsia="Segoe UI" w:hAnsi="Segoe UI" w:cs="Segoe UI"/>
        </w:rPr>
        <w:t>.</w:t>
      </w:r>
    </w:p>
    <w:p w:rsidR="00644EA0" w:rsidRPr="001D5169" w:rsidRDefault="00644EA0" w:rsidP="0055217E">
      <w:pPr>
        <w:spacing w:after="0" w:line="360" w:lineRule="auto"/>
        <w:jc w:val="both"/>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t>OSMANINHO CUSTÓDIO DE MELO</w:t>
      </w: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t>Prefeito Mun</w:t>
      </w:r>
      <w:r w:rsidR="0012187D" w:rsidRPr="001D5169">
        <w:rPr>
          <w:rFonts w:ascii="Segoe UI" w:eastAsia="Segoe UI" w:hAnsi="Segoe UI" w:cs="Segoe UI"/>
        </w:rPr>
        <w:t>i</w:t>
      </w:r>
      <w:r w:rsidRPr="001D5169">
        <w:rPr>
          <w:rFonts w:ascii="Segoe UI" w:eastAsia="Segoe UI" w:hAnsi="Segoe UI" w:cs="Segoe UI"/>
        </w:rPr>
        <w:t>cipal</w:t>
      </w:r>
    </w:p>
    <w:p w:rsidR="00644EA0" w:rsidRPr="001D5169" w:rsidRDefault="00644EA0" w:rsidP="0055217E">
      <w:pPr>
        <w:spacing w:after="0" w:line="360" w:lineRule="auto"/>
        <w:jc w:val="center"/>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center"/>
        <w:rPr>
          <w:rFonts w:ascii="Segoe UI" w:eastAsia="Segoe UI" w:hAnsi="Segoe UI" w:cs="Segoe UI"/>
          <w:b/>
        </w:rPr>
      </w:pPr>
      <w:r w:rsidRPr="001D5169">
        <w:rPr>
          <w:rFonts w:ascii="Segoe UI" w:eastAsia="Segoe UI" w:hAnsi="Segoe UI" w:cs="Segoe UI"/>
          <w:b/>
        </w:rPr>
        <w:t>Empresa: __________________</w:t>
      </w: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t>CNPJ sob o nº _____________________</w:t>
      </w:r>
    </w:p>
    <w:p w:rsidR="00644EA0" w:rsidRPr="001D5169" w:rsidRDefault="00644EA0" w:rsidP="0055217E">
      <w:pPr>
        <w:spacing w:after="0" w:line="360" w:lineRule="auto"/>
        <w:jc w:val="center"/>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b/>
        </w:rPr>
        <w:t>Testemunhas:</w:t>
      </w:r>
    </w:p>
    <w:p w:rsidR="00644EA0" w:rsidRPr="001D5169" w:rsidRDefault="00644EA0" w:rsidP="0055217E">
      <w:pPr>
        <w:spacing w:after="0" w:line="360" w:lineRule="auto"/>
        <w:jc w:val="both"/>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rPr>
        <w:lastRenderedPageBreak/>
        <w:t xml:space="preserve">1 - ________________ CPF: ________________________________ </w:t>
      </w:r>
    </w:p>
    <w:p w:rsidR="00644EA0" w:rsidRPr="001D5169" w:rsidRDefault="00644EA0" w:rsidP="0055217E">
      <w:pPr>
        <w:spacing w:after="0" w:line="360" w:lineRule="auto"/>
        <w:jc w:val="both"/>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rPr>
        <w:t xml:space="preserve">2 - ________________ CPF: ________________________________ </w:t>
      </w:r>
    </w:p>
    <w:p w:rsidR="00644EA0" w:rsidRPr="001D5169" w:rsidRDefault="00644EA0" w:rsidP="0055217E">
      <w:pPr>
        <w:tabs>
          <w:tab w:val="left" w:pos="2268"/>
        </w:tabs>
        <w:spacing w:after="0" w:line="300" w:lineRule="auto"/>
        <w:rPr>
          <w:rFonts w:ascii="Segoe UI" w:eastAsia="Segoe UI" w:hAnsi="Segoe UI" w:cs="Segoe UI"/>
          <w:b/>
        </w:rPr>
      </w:pPr>
    </w:p>
    <w:p w:rsidR="00644EA0" w:rsidRPr="001D5169" w:rsidRDefault="00644EA0" w:rsidP="0055217E">
      <w:pPr>
        <w:tabs>
          <w:tab w:val="left" w:pos="2268"/>
        </w:tabs>
        <w:spacing w:after="0" w:line="300" w:lineRule="auto"/>
        <w:jc w:val="center"/>
        <w:rPr>
          <w:rFonts w:ascii="Segoe UI" w:eastAsia="Segoe UI" w:hAnsi="Segoe UI" w:cs="Segoe UI"/>
          <w:b/>
        </w:rPr>
      </w:pPr>
    </w:p>
    <w:p w:rsidR="0055217E" w:rsidRPr="001D5169" w:rsidRDefault="0055217E" w:rsidP="0055217E">
      <w:pPr>
        <w:tabs>
          <w:tab w:val="left" w:pos="2268"/>
        </w:tabs>
        <w:spacing w:after="0" w:line="300" w:lineRule="auto"/>
        <w:jc w:val="center"/>
        <w:rPr>
          <w:rFonts w:ascii="Segoe UI" w:eastAsia="Segoe UI" w:hAnsi="Segoe UI" w:cs="Segoe UI"/>
          <w:b/>
        </w:rPr>
      </w:pPr>
    </w:p>
    <w:p w:rsidR="0055217E" w:rsidRPr="001D5169" w:rsidRDefault="0055217E"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55217E" w:rsidRPr="001D5169" w:rsidRDefault="0055217E"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2268"/>
        </w:tabs>
        <w:spacing w:after="0" w:line="300" w:lineRule="auto"/>
        <w:jc w:val="center"/>
        <w:rPr>
          <w:rFonts w:ascii="Segoe UI" w:eastAsia="Segoe UI" w:hAnsi="Segoe UI" w:cs="Segoe UI"/>
          <w:b/>
        </w:rPr>
      </w:pPr>
      <w:r w:rsidRPr="001D5169">
        <w:rPr>
          <w:rFonts w:ascii="Segoe UI" w:eastAsia="Segoe UI" w:hAnsi="Segoe UI" w:cs="Segoe UI"/>
          <w:b/>
        </w:rPr>
        <w:t>ANEXO IX</w:t>
      </w: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2268"/>
        </w:tabs>
        <w:spacing w:after="0" w:line="300" w:lineRule="auto"/>
        <w:jc w:val="center"/>
        <w:rPr>
          <w:rFonts w:ascii="Segoe UI" w:eastAsia="Segoe UI" w:hAnsi="Segoe UI" w:cs="Segoe UI"/>
          <w:b/>
        </w:rPr>
      </w:pPr>
      <w:r w:rsidRPr="001D5169">
        <w:rPr>
          <w:rFonts w:ascii="Segoe UI" w:eastAsia="Segoe UI" w:hAnsi="Segoe UI" w:cs="Segoe UI"/>
          <w:b/>
        </w:rPr>
        <w:t>CONTRATO ADMINISTRATIVO</w:t>
      </w:r>
    </w:p>
    <w:p w:rsidR="00644EA0" w:rsidRPr="001D5169" w:rsidRDefault="00644EA0" w:rsidP="0055217E">
      <w:pPr>
        <w:tabs>
          <w:tab w:val="left" w:pos="2268"/>
        </w:tabs>
        <w:spacing w:after="0" w:line="300" w:lineRule="auto"/>
        <w:jc w:val="both"/>
        <w:rPr>
          <w:rFonts w:ascii="Segoe UI" w:eastAsia="Segoe UI" w:hAnsi="Segoe UI" w:cs="Segoe UI"/>
        </w:rPr>
      </w:pP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Arial Narrow" w:hAnsi="Segoe UI" w:cs="Segoe UI"/>
        </w:rPr>
        <w:t>Pelo presente, A PREFEITURA DE SÃO SEBASTIÃO DO ANTA, com sede na AV. JOSÉ ANTÔNIO SANTANA, Nº 555, CENTRO, na cidade de SÃO SEBATIÃO DO ANTA, inscrita no CNPJ sob o nº01.613.123/0001-60, a seguir denominado MUNICÍPIO, neste ato representado por seu Prefeito Municipal, doravante denominado CONTRATANTE</w:t>
      </w:r>
      <w:r w:rsidRPr="001D5169">
        <w:rPr>
          <w:rFonts w:ascii="Segoe UI" w:eastAsia="Segoe UI" w:hAnsi="Segoe UI" w:cs="Segoe UI"/>
          <w:b/>
        </w:rPr>
        <w:t xml:space="preserve">, </w:t>
      </w:r>
      <w:r w:rsidRPr="001D5169">
        <w:rPr>
          <w:rFonts w:ascii="Segoe UI" w:eastAsia="Segoe UI" w:hAnsi="Segoe UI" w:cs="Segoe UI"/>
        </w:rPr>
        <w:t>e</w:t>
      </w:r>
      <w:r w:rsidR="00293CC5" w:rsidRPr="001D5169">
        <w:rPr>
          <w:rFonts w:ascii="Segoe UI" w:eastAsia="Segoe UI" w:hAnsi="Segoe UI" w:cs="Segoe UI"/>
        </w:rPr>
        <w:t xml:space="preserve"> a empresa ________________________________</w:t>
      </w:r>
      <w:r w:rsidRPr="001D5169">
        <w:rPr>
          <w:rFonts w:ascii="Segoe UI" w:eastAsia="Segoe UI" w:hAnsi="Segoe UI" w:cs="Segoe UI"/>
        </w:rPr>
        <w:t>, inscrito no CNPJ nº.</w:t>
      </w:r>
      <w:r w:rsidR="00293CC5" w:rsidRPr="001D5169">
        <w:rPr>
          <w:rFonts w:ascii="Segoe UI" w:eastAsia="Segoe UI" w:hAnsi="Segoe UI" w:cs="Segoe UI"/>
        </w:rPr>
        <w:t>___________________________</w:t>
      </w:r>
      <w:r w:rsidRPr="001D5169">
        <w:rPr>
          <w:rFonts w:ascii="Segoe UI" w:eastAsia="Segoe UI" w:hAnsi="Segoe UI" w:cs="Segoe UI"/>
        </w:rPr>
        <w:t>, com endereço na Rua</w:t>
      </w:r>
      <w:r w:rsidR="00293CC5" w:rsidRPr="001D5169">
        <w:rPr>
          <w:rFonts w:ascii="Segoe UI" w:eastAsia="Segoe UI" w:hAnsi="Segoe UI" w:cs="Segoe UI"/>
        </w:rPr>
        <w:t xml:space="preserve"> ___________________________</w:t>
      </w:r>
      <w:r w:rsidRPr="001D5169">
        <w:rPr>
          <w:rFonts w:ascii="Segoe UI" w:eastAsia="Segoe UI" w:hAnsi="Segoe UI" w:cs="Segoe UI"/>
        </w:rPr>
        <w:t>, nº.</w:t>
      </w:r>
      <w:r w:rsidR="00293CC5" w:rsidRPr="001D5169">
        <w:rPr>
          <w:rFonts w:ascii="Segoe UI" w:eastAsia="Segoe UI" w:hAnsi="Segoe UI" w:cs="Segoe UI"/>
        </w:rPr>
        <w:t>___________</w:t>
      </w:r>
      <w:r w:rsidRPr="001D5169">
        <w:rPr>
          <w:rFonts w:ascii="Segoe UI" w:eastAsia="Segoe UI" w:hAnsi="Segoe UI" w:cs="Segoe UI"/>
        </w:rPr>
        <w:t xml:space="preserve">, bairro </w:t>
      </w:r>
      <w:r w:rsidR="00293CC5" w:rsidRPr="001D5169">
        <w:rPr>
          <w:rFonts w:ascii="Segoe UI" w:eastAsia="Segoe UI" w:hAnsi="Segoe UI" w:cs="Segoe UI"/>
        </w:rPr>
        <w:t>_________________</w:t>
      </w:r>
      <w:r w:rsidRPr="001D5169">
        <w:rPr>
          <w:rFonts w:ascii="Segoe UI" w:eastAsia="Segoe UI" w:hAnsi="Segoe UI" w:cs="Segoe UI"/>
        </w:rPr>
        <w:t>, cidade de</w:t>
      </w:r>
      <w:r w:rsidR="00293CC5" w:rsidRPr="001D5169">
        <w:rPr>
          <w:rFonts w:ascii="Segoe UI" w:eastAsia="Segoe UI" w:hAnsi="Segoe UI" w:cs="Segoe UI"/>
        </w:rPr>
        <w:t xml:space="preserve"> _______________________</w:t>
      </w:r>
      <w:r w:rsidRPr="001D5169">
        <w:rPr>
          <w:rFonts w:ascii="Segoe UI" w:eastAsia="Segoe UI" w:hAnsi="Segoe UI" w:cs="Segoe UI"/>
        </w:rPr>
        <w:t>, estado de Minas Gerais, representada pelo sócio(a)-administrador(a), senhor(a) Nome, inscrito no CPF nº.</w:t>
      </w:r>
      <w:r w:rsidR="00293CC5" w:rsidRPr="001D5169">
        <w:rPr>
          <w:rFonts w:ascii="Segoe UI" w:eastAsia="Segoe UI" w:hAnsi="Segoe UI" w:cs="Segoe UI"/>
        </w:rPr>
        <w:t xml:space="preserve"> ________________________</w:t>
      </w:r>
      <w:r w:rsidRPr="001D5169">
        <w:rPr>
          <w:rFonts w:ascii="Segoe UI" w:eastAsia="Segoe UI" w:hAnsi="Segoe UI" w:cs="Segoe UI"/>
        </w:rPr>
        <w:t xml:space="preserve">, doravante denominada </w:t>
      </w:r>
      <w:r w:rsidRPr="001D5169">
        <w:rPr>
          <w:rFonts w:ascii="Segoe UI" w:eastAsia="Segoe UI" w:hAnsi="Segoe UI" w:cs="Segoe UI"/>
          <w:b/>
        </w:rPr>
        <w:t>Contratada</w:t>
      </w:r>
      <w:r w:rsidRPr="001D5169">
        <w:rPr>
          <w:rFonts w:ascii="Segoe UI" w:eastAsia="Segoe UI" w:hAnsi="Segoe UI" w:cs="Segoe UI"/>
        </w:rPr>
        <w:t xml:space="preserve">, tendo em vista este procedimento e em observância a Lei nº. 14.133/2021, resolvem celebrar este </w:t>
      </w:r>
      <w:r w:rsidRPr="001D5169">
        <w:rPr>
          <w:rFonts w:ascii="Segoe UI" w:eastAsia="Segoe UI" w:hAnsi="Segoe UI" w:cs="Segoe UI"/>
          <w:b/>
        </w:rPr>
        <w:t xml:space="preserve">CONTRATO ADMINISTRATIVO Nº. </w:t>
      </w:r>
      <w:r w:rsidR="00196F9D" w:rsidRPr="001D5169">
        <w:rPr>
          <w:rFonts w:ascii="Segoe UI" w:eastAsia="Segoe UI" w:hAnsi="Segoe UI" w:cs="Segoe UI"/>
          <w:b/>
        </w:rPr>
        <w:t>________</w:t>
      </w:r>
      <w:r w:rsidRPr="001D5169">
        <w:rPr>
          <w:rFonts w:ascii="Segoe UI" w:eastAsia="Segoe UI" w:hAnsi="Segoe UI" w:cs="Segoe UI"/>
          <w:b/>
        </w:rPr>
        <w:t>/20</w:t>
      </w:r>
      <w:r w:rsidR="00196F9D" w:rsidRPr="001D5169">
        <w:rPr>
          <w:rFonts w:ascii="Segoe UI" w:eastAsia="Segoe UI" w:hAnsi="Segoe UI" w:cs="Segoe UI"/>
          <w:b/>
        </w:rPr>
        <w:t>26</w:t>
      </w:r>
      <w:r w:rsidRPr="001D5169">
        <w:rPr>
          <w:rFonts w:ascii="Segoe UI" w:eastAsia="Segoe UI" w:hAnsi="Segoe UI" w:cs="Segoe UI"/>
          <w:b/>
        </w:rPr>
        <w:t xml:space="preserve">, </w:t>
      </w:r>
      <w:r w:rsidRPr="001D5169">
        <w:rPr>
          <w:rFonts w:ascii="Segoe UI" w:eastAsia="Segoe UI" w:hAnsi="Segoe UI" w:cs="Segoe UI"/>
        </w:rPr>
        <w:t>mediante as cláusulas e condições a seguir.</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 CLÁUSULA PRIMEIRA: Do objeto e seus elementos característicos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1.1.  </w:t>
      </w:r>
      <w:r w:rsidR="001744B8" w:rsidRPr="001D5169">
        <w:rPr>
          <w:rFonts w:ascii="Segoe UI" w:eastAsia="Arial" w:hAnsi="Segoe UI" w:cs="Segoe UI"/>
          <w:b/>
        </w:rPr>
        <w:t xml:space="preserve">Contratação para </w:t>
      </w:r>
      <w:r w:rsidR="001744B8" w:rsidRPr="001D5169">
        <w:rPr>
          <w:rStyle w:val="Forte"/>
          <w:rFonts w:ascii="Segoe UI" w:hAnsi="Segoe UI" w:cs="Segoe UI"/>
        </w:rPr>
        <w:t xml:space="preserve">prestação de serviços de lavagem, higienização e lubrificação de veículos leves e pesados, máquinas agrícolas, implementos agrícolas, incluindo automóveis, motocicletas, caminhões, ônibus, micro-ônibus, tratores, </w:t>
      </w:r>
      <w:proofErr w:type="spellStart"/>
      <w:r w:rsidR="001744B8" w:rsidRPr="001D5169">
        <w:rPr>
          <w:rStyle w:val="Forte"/>
          <w:rFonts w:ascii="Segoe UI" w:hAnsi="Segoe UI" w:cs="Segoe UI"/>
        </w:rPr>
        <w:t>motoniveladoras</w:t>
      </w:r>
      <w:proofErr w:type="spellEnd"/>
      <w:r w:rsidR="001744B8" w:rsidRPr="001D5169">
        <w:rPr>
          <w:rStyle w:val="Forte"/>
          <w:rFonts w:ascii="Segoe UI" w:hAnsi="Segoe UI" w:cs="Segoe UI"/>
        </w:rPr>
        <w:t xml:space="preserve">, pás-carregadeiras, retroescavadeiras, caminhões coletores de lixo </w:t>
      </w:r>
      <w:r w:rsidR="001744B8" w:rsidRPr="001D5169">
        <w:rPr>
          <w:rFonts w:ascii="Segoe UI" w:eastAsia="Arial" w:hAnsi="Segoe UI" w:cs="Segoe UI"/>
          <w:b/>
        </w:rPr>
        <w:t>do município de São Sebastião do Anta</w:t>
      </w:r>
      <w:r w:rsidRPr="001D5169">
        <w:rPr>
          <w:rFonts w:ascii="Segoe UI" w:eastAsia="Segoe UI" w:hAnsi="Segoe UI" w:cs="Segoe UI"/>
        </w:rPr>
        <w:t>.</w:t>
      </w:r>
    </w:p>
    <w:p w:rsidR="00644EA0" w:rsidRPr="001D5169" w:rsidRDefault="00644EA0" w:rsidP="0055217E">
      <w:pPr>
        <w:tabs>
          <w:tab w:val="left" w:pos="2268"/>
        </w:tabs>
        <w:spacing w:line="300" w:lineRule="auto"/>
        <w:jc w:val="both"/>
        <w:rPr>
          <w:rFonts w:ascii="Segoe UI" w:eastAsia="Segoe UI" w:hAnsi="Segoe UI" w:cs="Segoe UI"/>
        </w:rPr>
      </w:pPr>
    </w:p>
    <w:tbl>
      <w:tblPr>
        <w:tblW w:w="0" w:type="auto"/>
        <w:tblInd w:w="143" w:type="dxa"/>
        <w:tblCellMar>
          <w:left w:w="10" w:type="dxa"/>
          <w:right w:w="10" w:type="dxa"/>
        </w:tblCellMar>
        <w:tblLook w:val="0000" w:firstRow="0" w:lastRow="0" w:firstColumn="0" w:lastColumn="0" w:noHBand="0" w:noVBand="0"/>
      </w:tblPr>
      <w:tblGrid>
        <w:gridCol w:w="852"/>
        <w:gridCol w:w="942"/>
        <w:gridCol w:w="797"/>
        <w:gridCol w:w="4462"/>
        <w:gridCol w:w="1426"/>
      </w:tblGrid>
      <w:tr w:rsidR="007E3EBF" w:rsidRPr="001D5169" w:rsidTr="00AA2DCB">
        <w:tc>
          <w:tcPr>
            <w:tcW w:w="852" w:type="dxa"/>
            <w:tcBorders>
              <w:top w:val="single" w:sz="12" w:space="0" w:color="000000"/>
              <w:left w:val="single" w:sz="12" w:space="0" w:color="000000"/>
              <w:bottom w:val="single" w:sz="12" w:space="0" w:color="000000"/>
              <w:right w:val="single" w:sz="12" w:space="0" w:color="000000"/>
            </w:tcBorders>
            <w:shd w:val="clear" w:color="auto" w:fill="D0CECE"/>
            <w:tcMar>
              <w:left w:w="108" w:type="dxa"/>
              <w:right w:w="108" w:type="dxa"/>
            </w:tcMar>
            <w:vAlign w:val="center"/>
          </w:tcPr>
          <w:p w:rsidR="007E3EBF" w:rsidRPr="001D5169" w:rsidRDefault="007E3EBF" w:rsidP="00AA2DCB">
            <w:pPr>
              <w:spacing w:after="200" w:line="300" w:lineRule="auto"/>
              <w:jc w:val="center"/>
              <w:rPr>
                <w:rFonts w:ascii="Segoe UI" w:eastAsia="Calibri" w:hAnsi="Segoe UI" w:cs="Segoe UI"/>
              </w:rPr>
            </w:pPr>
            <w:r w:rsidRPr="001D5169">
              <w:rPr>
                <w:rFonts w:ascii="Segoe UI" w:eastAsia="Calibri" w:hAnsi="Segoe UI" w:cs="Segoe UI"/>
                <w:b/>
              </w:rPr>
              <w:t>Item</w:t>
            </w:r>
          </w:p>
        </w:tc>
        <w:tc>
          <w:tcPr>
            <w:tcW w:w="942" w:type="dxa"/>
            <w:tcBorders>
              <w:top w:val="single" w:sz="12" w:space="0" w:color="000000"/>
              <w:left w:val="single" w:sz="12" w:space="0" w:color="000000"/>
              <w:bottom w:val="single" w:sz="12" w:space="0" w:color="000000"/>
              <w:right w:val="single" w:sz="12" w:space="0" w:color="000000"/>
            </w:tcBorders>
            <w:shd w:val="clear" w:color="auto" w:fill="D0CECE"/>
            <w:tcMar>
              <w:left w:w="108" w:type="dxa"/>
              <w:right w:w="108" w:type="dxa"/>
            </w:tcMar>
            <w:vAlign w:val="center"/>
          </w:tcPr>
          <w:p w:rsidR="007E3EBF" w:rsidRPr="001D5169" w:rsidRDefault="007E3EBF" w:rsidP="00AA2DCB">
            <w:pPr>
              <w:spacing w:after="200" w:line="300" w:lineRule="auto"/>
              <w:jc w:val="center"/>
              <w:rPr>
                <w:rFonts w:ascii="Segoe UI" w:hAnsi="Segoe UI" w:cs="Segoe UI"/>
              </w:rPr>
            </w:pPr>
            <w:r w:rsidRPr="001D5169">
              <w:rPr>
                <w:rFonts w:ascii="Segoe UI" w:eastAsia="Arial" w:hAnsi="Segoe UI" w:cs="Segoe UI"/>
                <w:b/>
              </w:rPr>
              <w:t>Quant.</w:t>
            </w:r>
          </w:p>
        </w:tc>
        <w:tc>
          <w:tcPr>
            <w:tcW w:w="797" w:type="dxa"/>
            <w:tcBorders>
              <w:top w:val="single" w:sz="12" w:space="0" w:color="000000"/>
              <w:left w:val="single" w:sz="12" w:space="0" w:color="000000"/>
              <w:bottom w:val="single" w:sz="12" w:space="0" w:color="000000"/>
              <w:right w:val="single" w:sz="12" w:space="0" w:color="000000"/>
            </w:tcBorders>
            <w:shd w:val="clear" w:color="auto" w:fill="D0CECE"/>
            <w:tcMar>
              <w:left w:w="108" w:type="dxa"/>
              <w:right w:w="108" w:type="dxa"/>
            </w:tcMar>
            <w:vAlign w:val="center"/>
          </w:tcPr>
          <w:p w:rsidR="007E3EBF" w:rsidRPr="001D5169" w:rsidRDefault="007E3EBF" w:rsidP="00AA2DCB">
            <w:pPr>
              <w:spacing w:after="200" w:line="300" w:lineRule="auto"/>
              <w:jc w:val="center"/>
              <w:rPr>
                <w:rFonts w:ascii="Segoe UI" w:hAnsi="Segoe UI" w:cs="Segoe UI"/>
              </w:rPr>
            </w:pPr>
            <w:r w:rsidRPr="001D5169">
              <w:rPr>
                <w:rFonts w:ascii="Segoe UI" w:eastAsia="Arial" w:hAnsi="Segoe UI" w:cs="Segoe UI"/>
                <w:b/>
              </w:rPr>
              <w:t>Unid.</w:t>
            </w:r>
          </w:p>
        </w:tc>
        <w:tc>
          <w:tcPr>
            <w:tcW w:w="4462" w:type="dxa"/>
            <w:tcBorders>
              <w:top w:val="single" w:sz="12" w:space="0" w:color="000000"/>
              <w:left w:val="single" w:sz="12" w:space="0" w:color="000000"/>
              <w:bottom w:val="single" w:sz="12" w:space="0" w:color="000000"/>
              <w:right w:val="single" w:sz="12" w:space="0" w:color="000000"/>
            </w:tcBorders>
            <w:shd w:val="clear" w:color="auto" w:fill="D0CECE"/>
            <w:tcMar>
              <w:left w:w="108" w:type="dxa"/>
              <w:right w:w="108" w:type="dxa"/>
            </w:tcMar>
            <w:vAlign w:val="center"/>
          </w:tcPr>
          <w:p w:rsidR="007E3EBF" w:rsidRPr="001D5169" w:rsidRDefault="007E3EBF" w:rsidP="00AA2DCB">
            <w:pPr>
              <w:spacing w:after="200" w:line="300" w:lineRule="auto"/>
              <w:jc w:val="center"/>
              <w:rPr>
                <w:rFonts w:ascii="Segoe UI" w:hAnsi="Segoe UI" w:cs="Segoe UI"/>
              </w:rPr>
            </w:pPr>
            <w:r w:rsidRPr="001D5169">
              <w:rPr>
                <w:rFonts w:ascii="Segoe UI" w:eastAsia="Arial" w:hAnsi="Segoe UI" w:cs="Segoe UI"/>
                <w:b/>
              </w:rPr>
              <w:t>Descrição</w:t>
            </w:r>
          </w:p>
        </w:tc>
        <w:tc>
          <w:tcPr>
            <w:tcW w:w="1426" w:type="dxa"/>
            <w:tcBorders>
              <w:top w:val="single" w:sz="12" w:space="0" w:color="000000"/>
              <w:left w:val="single" w:sz="12" w:space="0" w:color="000000"/>
              <w:bottom w:val="single" w:sz="12" w:space="0" w:color="000000"/>
              <w:right w:val="single" w:sz="12" w:space="0" w:color="000000"/>
            </w:tcBorders>
            <w:shd w:val="clear" w:color="auto" w:fill="D0CECE"/>
          </w:tcPr>
          <w:p w:rsidR="007E3EBF" w:rsidRPr="001D5169" w:rsidRDefault="007E3EBF" w:rsidP="00AA2DCB">
            <w:pPr>
              <w:spacing w:after="200" w:line="300" w:lineRule="auto"/>
              <w:jc w:val="center"/>
              <w:rPr>
                <w:rFonts w:ascii="Segoe UI" w:eastAsia="Arial" w:hAnsi="Segoe UI" w:cs="Segoe UI"/>
                <w:b/>
              </w:rPr>
            </w:pPr>
            <w:r w:rsidRPr="001D5169">
              <w:rPr>
                <w:rFonts w:ascii="Segoe UI" w:eastAsia="Arial" w:hAnsi="Segoe UI" w:cs="Segoe UI"/>
                <w:b/>
              </w:rPr>
              <w:t>Valor Unitário</w:t>
            </w:r>
          </w:p>
        </w:tc>
      </w:tr>
      <w:tr w:rsidR="007E3EBF" w:rsidRPr="001D5169" w:rsidTr="00AA2DCB">
        <w:tc>
          <w:tcPr>
            <w:tcW w:w="85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7E3EBF" w:rsidRPr="001D5169" w:rsidRDefault="007E3EBF" w:rsidP="00AA2DCB">
            <w:pPr>
              <w:spacing w:after="200" w:line="300" w:lineRule="auto"/>
              <w:jc w:val="center"/>
              <w:rPr>
                <w:rFonts w:ascii="Segoe UI" w:hAnsi="Segoe UI" w:cs="Segoe UI"/>
              </w:rPr>
            </w:pPr>
            <w:r w:rsidRPr="001D5169">
              <w:rPr>
                <w:rFonts w:ascii="Segoe UI" w:eastAsia="Arial" w:hAnsi="Segoe UI" w:cs="Segoe UI"/>
              </w:rPr>
              <w:t>01</w:t>
            </w:r>
          </w:p>
        </w:tc>
        <w:tc>
          <w:tcPr>
            <w:tcW w:w="9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7E3EBF" w:rsidRPr="001D5169" w:rsidRDefault="007E3EBF" w:rsidP="00AA2DCB">
            <w:pPr>
              <w:spacing w:after="200" w:line="300" w:lineRule="auto"/>
              <w:jc w:val="center"/>
              <w:rPr>
                <w:rFonts w:ascii="Segoe UI" w:hAnsi="Segoe UI" w:cs="Segoe UI"/>
              </w:rPr>
            </w:pPr>
            <w:r w:rsidRPr="001D5169">
              <w:rPr>
                <w:rFonts w:ascii="Segoe UI" w:eastAsia="Arial" w:hAnsi="Segoe UI" w:cs="Segoe UI"/>
              </w:rPr>
              <w:t>1000</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7E3EBF" w:rsidRPr="001D5169" w:rsidRDefault="007E3EBF" w:rsidP="00AA2DCB">
            <w:pPr>
              <w:spacing w:after="200" w:line="300" w:lineRule="auto"/>
              <w:jc w:val="both"/>
              <w:rPr>
                <w:rFonts w:ascii="Segoe UI" w:hAnsi="Segoe UI" w:cs="Segoe UI"/>
              </w:rPr>
            </w:pPr>
            <w:r w:rsidRPr="001D5169">
              <w:rPr>
                <w:rFonts w:ascii="Segoe UI" w:eastAsia="Arial" w:hAnsi="Segoe UI" w:cs="Segoe UI"/>
              </w:rPr>
              <w:t>Hora</w:t>
            </w:r>
          </w:p>
        </w:tc>
        <w:tc>
          <w:tcPr>
            <w:tcW w:w="44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7E3EBF" w:rsidRPr="001D5169" w:rsidRDefault="007E3EBF" w:rsidP="00AA2DCB">
            <w:pPr>
              <w:spacing w:after="200" w:line="300" w:lineRule="auto"/>
              <w:jc w:val="both"/>
              <w:rPr>
                <w:rFonts w:ascii="Segoe UI" w:hAnsi="Segoe UI" w:cs="Segoe UI"/>
              </w:rPr>
            </w:pPr>
            <w:r w:rsidRPr="001D5169">
              <w:rPr>
                <w:rFonts w:ascii="Segoe UI" w:eastAsia="Arial" w:hAnsi="Segoe UI" w:cs="Segoe UI"/>
              </w:rPr>
              <w:t>Serviços Mecânicos Linha Pesada.</w:t>
            </w:r>
          </w:p>
        </w:tc>
        <w:tc>
          <w:tcPr>
            <w:tcW w:w="1426" w:type="dxa"/>
            <w:tcBorders>
              <w:top w:val="single" w:sz="4" w:space="0" w:color="000000"/>
              <w:left w:val="single" w:sz="4" w:space="0" w:color="000000"/>
              <w:bottom w:val="single" w:sz="4" w:space="0" w:color="000000"/>
              <w:right w:val="single" w:sz="4" w:space="0" w:color="000000"/>
            </w:tcBorders>
          </w:tcPr>
          <w:p w:rsidR="007E3EBF" w:rsidRPr="001D5169" w:rsidRDefault="007E3EBF" w:rsidP="007E3EBF">
            <w:pPr>
              <w:spacing w:after="200" w:line="300" w:lineRule="auto"/>
              <w:jc w:val="both"/>
              <w:rPr>
                <w:rFonts w:ascii="Segoe UI" w:eastAsia="Arial" w:hAnsi="Segoe UI" w:cs="Segoe UI"/>
              </w:rPr>
            </w:pPr>
            <w:r w:rsidRPr="001D5169">
              <w:rPr>
                <w:rFonts w:ascii="Segoe UI" w:eastAsia="Arial" w:hAnsi="Segoe UI" w:cs="Segoe UI"/>
              </w:rPr>
              <w:t xml:space="preserve"> </w:t>
            </w:r>
          </w:p>
        </w:tc>
      </w:tr>
    </w:tbl>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lastRenderedPageBreak/>
        <w:t>2. CLÁUSULA SEGUNDA: Da vinculação ao edital de licitação pública e à proposta da licitante vencedora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2.1. Vinculam a este contrato administrativo: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2.1.1. O edital e anexos deste Pregão;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2.1.2. A proposta do(a) Contratado(a);</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3. CLÁUSULA TERCEIRA: Da legislação aplicável à execução do contrato administrativo, inclusive quanto aos casos omissos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3.1. As legislações aplicáveis à execução deste contrato administrativo, inclusive quanto aos casos omissão, são: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3.1.1. Lei nº. 14.133/2021;</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3.1.2. Decreto nº. </w:t>
      </w:r>
      <w:r w:rsidRPr="001D5169">
        <w:rPr>
          <w:rFonts w:ascii="Segoe UI" w:eastAsia="Segoe UI" w:hAnsi="Segoe UI" w:cs="Segoe UI"/>
          <w:shd w:val="clear" w:color="auto" w:fill="FFFF00"/>
        </w:rPr>
        <w:t>XX</w:t>
      </w:r>
      <w:r w:rsidRPr="001D5169">
        <w:rPr>
          <w:rFonts w:ascii="Segoe UI" w:eastAsia="Segoe UI" w:hAnsi="Segoe UI" w:cs="Segoe UI"/>
        </w:rPr>
        <w:t>/20</w:t>
      </w:r>
      <w:r w:rsidRPr="001D5169">
        <w:rPr>
          <w:rFonts w:ascii="Segoe UI" w:eastAsia="Segoe UI" w:hAnsi="Segoe UI" w:cs="Segoe UI"/>
          <w:shd w:val="clear" w:color="auto" w:fill="FFFF00"/>
        </w:rPr>
        <w:t>XX</w:t>
      </w:r>
      <w:r w:rsidRPr="001D5169">
        <w:rPr>
          <w:rFonts w:ascii="Segoe UI" w:eastAsia="Segoe UI" w:hAnsi="Segoe UI" w:cs="Segoe UI"/>
        </w:rPr>
        <w:t xml:space="preserve"> </w:t>
      </w:r>
      <w:r w:rsidRPr="001D5169">
        <w:rPr>
          <w:rFonts w:ascii="Segoe UI" w:eastAsia="Segoe UI" w:hAnsi="Segoe UI" w:cs="Segoe UI"/>
          <w:shd w:val="clear" w:color="auto" w:fill="00FFFF"/>
        </w:rPr>
        <w:t>(colocar todos os decretos municiais que regula a Nova Lei de Licitações e Contratos)</w:t>
      </w:r>
      <w:r w:rsidRPr="001D5169">
        <w:rPr>
          <w:rFonts w:ascii="Segoe UI" w:eastAsia="Segoe UI" w:hAnsi="Segoe UI" w:cs="Segoe UI"/>
        </w:rPr>
        <w:t>.</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4. CLÁUSULA QUARTA: Da vigência e prorrogação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4.1. O prazo do contrato é de </w:t>
      </w:r>
      <w:r w:rsidRPr="001D5169">
        <w:rPr>
          <w:rFonts w:ascii="Segoe UI" w:eastAsia="Segoe UI" w:hAnsi="Segoe UI" w:cs="Segoe UI"/>
          <w:shd w:val="clear" w:color="auto" w:fill="FFFF00"/>
        </w:rPr>
        <w:t>XX (XX)</w:t>
      </w:r>
      <w:r w:rsidRPr="001D5169">
        <w:rPr>
          <w:rFonts w:ascii="Segoe UI" w:eastAsia="Segoe UI" w:hAnsi="Segoe UI" w:cs="Segoe UI"/>
        </w:rPr>
        <w:t xml:space="preserve"> contados da assinatura do Contrato Administrativo.</w:t>
      </w:r>
    </w:p>
    <w:p w:rsidR="00644EA0" w:rsidRPr="001D5169" w:rsidRDefault="00644EA0" w:rsidP="0055217E">
      <w:pPr>
        <w:spacing w:line="300" w:lineRule="auto"/>
        <w:jc w:val="both"/>
        <w:rPr>
          <w:rFonts w:ascii="Segoe UI" w:eastAsia="Segoe UI" w:hAnsi="Segoe UI" w:cs="Segoe UI"/>
        </w:rPr>
      </w:pP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5. CLÁUSULA QUINTA: Do regime de execução ou a forma de fornecimento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5.1. O regime de execução ou a forma de fornecimento está prevista no TR.</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644EA0" w:rsidRPr="001D5169" w:rsidRDefault="00600C1E" w:rsidP="0055217E">
      <w:pPr>
        <w:tabs>
          <w:tab w:val="left" w:pos="2268"/>
        </w:tabs>
        <w:spacing w:line="360" w:lineRule="auto"/>
        <w:jc w:val="both"/>
        <w:rPr>
          <w:rFonts w:ascii="Segoe UI" w:eastAsia="Segoe UI" w:hAnsi="Segoe UI" w:cs="Segoe UI"/>
        </w:rPr>
      </w:pPr>
      <w:r w:rsidRPr="001D5169">
        <w:rPr>
          <w:rFonts w:ascii="Segoe UI" w:eastAsia="Segoe UI" w:hAnsi="Segoe UI" w:cs="Segoe UI"/>
        </w:rPr>
        <w:t xml:space="preserve">6.1. O preço deste contrato administrativo é de R$ </w:t>
      </w:r>
      <w:r w:rsidRPr="001D5169">
        <w:rPr>
          <w:rFonts w:ascii="Segoe UI" w:eastAsia="Segoe UI" w:hAnsi="Segoe UI" w:cs="Segoe UI"/>
          <w:shd w:val="clear" w:color="auto" w:fill="FFFF00"/>
        </w:rPr>
        <w:t>XX (XX)</w:t>
      </w:r>
      <w:r w:rsidRPr="001D5169">
        <w:rPr>
          <w:rFonts w:ascii="Segoe UI" w:eastAsia="Segoe UI" w:hAnsi="Segoe UI" w:cs="Segoe UI"/>
        </w:rPr>
        <w:t>.</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6.2. No valor acima estão incluídas todas as despesas ordinárias diretas e indiretas decorrentes da execução do objeto, inclusive tributos e/ou impostos, encargos sociais, </w:t>
      </w:r>
      <w:r w:rsidRPr="001D5169">
        <w:rPr>
          <w:rFonts w:ascii="Segoe UI" w:eastAsia="Segoe UI" w:hAnsi="Segoe UI" w:cs="Segoe UI"/>
        </w:rPr>
        <w:lastRenderedPageBreak/>
        <w:t>trabalhistas, previdenciários, fiscais e comerciais incidentes, taxa de administração, frete, seguro e outros necessários ao cumprimento integral do objeto da contratação.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6.3. O valor acima é meramente estimativo, de forma que os pagamentos devidos ao contratado dependerão dos quantitativos efetivamente fornecidos.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6.4. As condições de pagamento estão previstas no TR.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6.5. Os preços inicialmente contratados são fixos e irreajustáveis no prazo de 01 (um) ano contado do orçamento estimado, ou seja: </w:t>
      </w:r>
      <w:r w:rsidRPr="001D5169">
        <w:rPr>
          <w:rFonts w:ascii="Segoe UI" w:eastAsia="Segoe UI" w:hAnsi="Segoe UI" w:cs="Segoe UI"/>
          <w:shd w:val="clear" w:color="auto" w:fill="FFFF00"/>
        </w:rPr>
        <w:t>XX</w:t>
      </w:r>
      <w:r w:rsidRPr="001D5169">
        <w:rPr>
          <w:rFonts w:ascii="Segoe UI" w:eastAsia="Segoe UI" w:hAnsi="Segoe UI" w:cs="Segoe UI"/>
        </w:rPr>
        <w:t xml:space="preserve"> de </w:t>
      </w:r>
      <w:r w:rsidRPr="001D5169">
        <w:rPr>
          <w:rFonts w:ascii="Segoe UI" w:eastAsia="Segoe UI" w:hAnsi="Segoe UI" w:cs="Segoe UI"/>
          <w:shd w:val="clear" w:color="auto" w:fill="FFFF00"/>
        </w:rPr>
        <w:t>XX</w:t>
      </w:r>
      <w:r w:rsidRPr="001D5169">
        <w:rPr>
          <w:rFonts w:ascii="Segoe UI" w:eastAsia="Segoe UI" w:hAnsi="Segoe UI" w:cs="Segoe UI"/>
        </w:rPr>
        <w:t xml:space="preserve"> de 20</w:t>
      </w:r>
      <w:r w:rsidRPr="001D5169">
        <w:rPr>
          <w:rFonts w:ascii="Segoe UI" w:eastAsia="Segoe UI" w:hAnsi="Segoe UI" w:cs="Segoe UI"/>
          <w:shd w:val="clear" w:color="auto" w:fill="FFFF00"/>
        </w:rPr>
        <w:t>XX</w:t>
      </w:r>
      <w:r w:rsidRPr="001D5169">
        <w:rPr>
          <w:rFonts w:ascii="Segoe UI" w:eastAsia="Segoe UI" w:hAnsi="Segoe UI" w:cs="Segoe UI"/>
        </w:rPr>
        <w:t>, salvo no caso de necessidade de reequilíbrio econômico-financeiro.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6.6. Após o interregno de 01 (um) ano, e independentemente de pedido do(a) Contratado(a), os preços iniciais serão reajustados, mediante a aplicação, pelo Contratante, do índice </w:t>
      </w:r>
      <w:r w:rsidRPr="001D5169">
        <w:rPr>
          <w:rFonts w:ascii="Segoe UI" w:eastAsia="Segoe UI" w:hAnsi="Segoe UI" w:cs="Segoe UI"/>
          <w:shd w:val="clear" w:color="auto" w:fill="FFFF00"/>
        </w:rPr>
        <w:t>INPC</w:t>
      </w:r>
      <w:r w:rsidRPr="001D5169">
        <w:rPr>
          <w:rFonts w:ascii="Segoe UI" w:eastAsia="Segoe UI" w:hAnsi="Segoe UI" w:cs="Segoe UI"/>
        </w:rPr>
        <w:t>, exclusivamente para as obrigações iniciadas e concluídas após a ocorrência da anualidade.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6.7. Nos reajustes subsequentes ao primeiro, o interregno mínimo de 01 (um) ano será contado a partir dos efeitos financeiros do último reajuste.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6.9. Nas aferições finais, o(s) índice(s) utilizado(s) para reajuste será(</w:t>
      </w:r>
      <w:proofErr w:type="spellStart"/>
      <w:r w:rsidRPr="001D5169">
        <w:rPr>
          <w:rFonts w:ascii="Segoe UI" w:eastAsia="Segoe UI" w:hAnsi="Segoe UI" w:cs="Segoe UI"/>
        </w:rPr>
        <w:t>ão</w:t>
      </w:r>
      <w:proofErr w:type="spellEnd"/>
      <w:r w:rsidRPr="001D5169">
        <w:rPr>
          <w:rFonts w:ascii="Segoe UI" w:eastAsia="Segoe UI" w:hAnsi="Segoe UI" w:cs="Segoe UI"/>
        </w:rPr>
        <w:t>), obrigatoriamente, o(s) definitivo(s).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6.10. Caso o(s) índice(s) estabelecido(s) para reajustamento venha(m) a ser extinto(s) ou de qualquer forma não possa(m) mais ser utilizado(s), será(</w:t>
      </w:r>
      <w:proofErr w:type="spellStart"/>
      <w:r w:rsidRPr="001D5169">
        <w:rPr>
          <w:rFonts w:ascii="Segoe UI" w:eastAsia="Segoe UI" w:hAnsi="Segoe UI" w:cs="Segoe UI"/>
        </w:rPr>
        <w:t>ão</w:t>
      </w:r>
      <w:proofErr w:type="spellEnd"/>
      <w:r w:rsidRPr="001D5169">
        <w:rPr>
          <w:rFonts w:ascii="Segoe UI" w:eastAsia="Segoe UI" w:hAnsi="Segoe UI" w:cs="Segoe UI"/>
        </w:rPr>
        <w:t>) adotado(s), em substituição, o(s) que vier(em) a ser determinado(s) pela legislação então em vigor.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6.12. O reajuste será realizado por </w:t>
      </w:r>
      <w:proofErr w:type="spellStart"/>
      <w:r w:rsidRPr="001D5169">
        <w:rPr>
          <w:rFonts w:ascii="Segoe UI" w:eastAsia="Segoe UI" w:hAnsi="Segoe UI" w:cs="Segoe UI"/>
        </w:rPr>
        <w:t>apostilamento</w:t>
      </w:r>
      <w:proofErr w:type="spellEnd"/>
      <w:r w:rsidRPr="001D5169">
        <w:rPr>
          <w:rFonts w:ascii="Segoe UI" w:eastAsia="Segoe UI" w:hAnsi="Segoe UI" w:cs="Segoe UI"/>
        </w:rPr>
        <w:t>.</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6.13. Não haverá atualização monetária entre a data do adimplemento das obrigações e a do efetivo pagamento.</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lastRenderedPageBreak/>
        <w:t>7. CLÁUSULA SÉTIMA: Dos critérios e a periodicidade da medição, quando for o caso, e o prazo para liquidação e para o pagamento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6.1. Os critérios e a periocidade da medição, quando for o caso, e o prazo para liquidação e para o pagamento estão previstos no TR.</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8. CLÁUSULA OITAVA: Dos prazos de início das etapas de execução, conclusão, entrega, observação e recebimento definitivo, quando for o caso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8.1. Os prazos de início das etapas de execução, conclusão, entrega, observação e recebimento definitivo, quando o for caso, estão previstos no TR.</w:t>
      </w:r>
    </w:p>
    <w:p w:rsidR="00644EA0" w:rsidRPr="001D5169" w:rsidRDefault="00644EA0" w:rsidP="0055217E">
      <w:pPr>
        <w:tabs>
          <w:tab w:val="left" w:pos="2268"/>
        </w:tabs>
        <w:spacing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9. CLÁUSULA NONA: Do crédito pelo qual correrá a despesa, com a indicação da classificação funcional programática e da categoria econômica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9.1. As despesas decorrentes da presente contratação administrativa correrão à conta de recursos específicos consignados na Lei Orçamentaria Anual – LOA – do Município </w:t>
      </w:r>
      <w:proofErr w:type="gramStart"/>
      <w:r w:rsidRPr="001D5169">
        <w:rPr>
          <w:rFonts w:ascii="Segoe UI" w:eastAsia="Segoe UI" w:hAnsi="Segoe UI" w:cs="Segoe UI"/>
        </w:rPr>
        <w:t>de  São</w:t>
      </w:r>
      <w:proofErr w:type="gramEnd"/>
      <w:r w:rsidRPr="001D5169">
        <w:rPr>
          <w:rFonts w:ascii="Segoe UI" w:eastAsia="Segoe UI" w:hAnsi="Segoe UI" w:cs="Segoe UI"/>
        </w:rPr>
        <w:t xml:space="preserve"> Sebastião do Anta, na dotação abaixo discriminada:</w:t>
      </w:r>
    </w:p>
    <w:p w:rsidR="0055217E" w:rsidRPr="001D5169" w:rsidRDefault="007735D1" w:rsidP="0055217E">
      <w:pPr>
        <w:spacing w:after="200" w:line="300" w:lineRule="auto"/>
        <w:jc w:val="both"/>
        <w:rPr>
          <w:rFonts w:ascii="Segoe UI" w:eastAsia="Segoe UI" w:hAnsi="Segoe UI" w:cs="Segoe UI"/>
        </w:rPr>
      </w:pPr>
      <w:r w:rsidRPr="001D5169">
        <w:rPr>
          <w:rFonts w:ascii="Segoe UI" w:eastAsia="Segoe UI" w:hAnsi="Segoe UI" w:cs="Segoe UI"/>
        </w:rPr>
        <w:t xml:space="preserve">020202 0412200022005 339039 – 56/ </w:t>
      </w:r>
      <w:r w:rsidR="008F0220" w:rsidRPr="001D5169">
        <w:rPr>
          <w:rFonts w:ascii="Segoe UI" w:eastAsia="Segoe UI" w:hAnsi="Segoe UI" w:cs="Segoe UI"/>
        </w:rPr>
        <w:t>020203 1212200022008 339039 – 103 / 020205 1012200022025 339039 – 25</w:t>
      </w:r>
      <w:r w:rsidRPr="001D5169">
        <w:rPr>
          <w:rFonts w:ascii="Segoe UI" w:eastAsia="Segoe UI" w:hAnsi="Segoe UI" w:cs="Segoe UI"/>
        </w:rPr>
        <w:t>0</w:t>
      </w:r>
      <w:r w:rsidR="008F0220" w:rsidRPr="001D5169">
        <w:rPr>
          <w:rFonts w:ascii="Segoe UI" w:eastAsia="Segoe UI" w:hAnsi="Segoe UI" w:cs="Segoe UI"/>
        </w:rPr>
        <w:t xml:space="preserve">/ </w:t>
      </w:r>
      <w:r w:rsidRPr="001D5169">
        <w:rPr>
          <w:rFonts w:ascii="Segoe UI" w:eastAsia="Segoe UI" w:hAnsi="Segoe UI" w:cs="Segoe UI"/>
        </w:rPr>
        <w:t xml:space="preserve">0208 0812200172036 339039 – 444/ </w:t>
      </w:r>
      <w:r w:rsidR="008F0220" w:rsidRPr="001D5169">
        <w:rPr>
          <w:rFonts w:ascii="Segoe UI" w:eastAsia="Segoe UI" w:hAnsi="Segoe UI" w:cs="Segoe UI"/>
        </w:rPr>
        <w:t xml:space="preserve">0210 0412200022051 339039 </w:t>
      </w:r>
      <w:r w:rsidR="00BB4656" w:rsidRPr="001D5169">
        <w:rPr>
          <w:rFonts w:ascii="Segoe UI" w:eastAsia="Segoe UI" w:hAnsi="Segoe UI" w:cs="Segoe UI"/>
        </w:rPr>
        <w:t>–</w:t>
      </w:r>
      <w:r w:rsidR="008F0220" w:rsidRPr="001D5169">
        <w:rPr>
          <w:rFonts w:ascii="Segoe UI" w:eastAsia="Segoe UI" w:hAnsi="Segoe UI" w:cs="Segoe UI"/>
        </w:rPr>
        <w:t xml:space="preserve"> 505</w:t>
      </w:r>
      <w:r w:rsidR="00BB4656" w:rsidRPr="001D5169">
        <w:rPr>
          <w:rFonts w:ascii="Segoe UI" w:eastAsia="Segoe UI" w:hAnsi="Segoe UI" w:cs="Segoe UI"/>
        </w:rPr>
        <w:t>/ 0211 2012200022056 339039 - 611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sidRPr="001D5169">
        <w:rPr>
          <w:rFonts w:ascii="Segoe UI" w:eastAsia="Segoe UI" w:hAnsi="Segoe UI" w:cs="Segoe UI"/>
        </w:rPr>
        <w:t>apostilamento</w:t>
      </w:r>
      <w:proofErr w:type="spellEnd"/>
      <w:r w:rsidRPr="001D5169">
        <w:rPr>
          <w:rFonts w:ascii="Segoe UI" w:eastAsia="Segoe UI" w:hAnsi="Segoe UI" w:cs="Segoe UI"/>
        </w:rPr>
        <w:t>.</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10. CLÁUSULA DÉCIMA: Da matriz de risco, quando for o caso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10.1. A matriz de risco não é obrigatória nesta contratação administrativo.</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11. CLÁSUSULA DÉCIMA PRIMEIRA: Do prazo para resposta ao pedido de repactuação de preços, se for o caso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11.1. Não haverá repactuação de preços neste caso, conforme inciso LIX do art. 6º c/c inciso II do § 8º do art. 25 c/c inciso II do § 4º do art. 92 da Lei nº. 14.133/2021.</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lastRenderedPageBreak/>
        <w:t>12. CLÁUSULA DÉCIMA SEGUNDA: Do prazo para resposta ao pedido de restabelecimento do equilíbrio econômico-financeiro, quando for o caso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12.1. O prazo para resposta ao pedido de restabelecimento do equilíbrio econômico-financeiro será de, no máximo, 30 (trinta) dias.</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13.1. Não foi exigência de garantia contratual.</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15. CLÁUSULA DÉCIMA QUINTA: Dos direitos e das responsabilidades das partes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15.1. Das obrigações do Contratante: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15.1.1. Exigir o cumprimento de todas as obrigações assumidas pela Contratada, de acordo com o contrato e seus anexos;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15.1.2. Receber o objeto no prazo e condições estabelecidas no TR;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15.1.4. Acompanhar e fiscalizar a execução do contrato administrativo e o cumprimento das obrigações pela Contratada;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15.1.5. Efetuar o pagamento a Contratada do valor correspondente ao fornecimento do objeto, no prazo, forma e condições estabelecidos neste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15.1.6. Aplicar a Contratada as sanções motivadas pela inexecução total ou parcial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15.1.7. Cientificar seu órgão de representação judicial para adoção das medidas cabíveis quando do descumprimento de obrigações pela Contratada;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15.1.9. Concluída a instrução do requerimento, o Contratante terá o prazo de 30 (trinta) dias para decidir, admitida a prorrogação motivada por igual período;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15.2. Das obrigações do(a) Contratado(a):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15.2.4. Manter preposto aceito pelo Contratante para representá-lo na execução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15.2.6. Atender às determinações regulares emitidas pelo fiscal do contrato administrativo ou autoridade superior (inciso II do art. 137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15.2.7.1. Substituir no prazo fixado pelo fiscal do contrato administrativo os empregados alocados que não se mostrem adequados para a execução do objeto.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644EA0" w:rsidRPr="001D5169" w:rsidRDefault="00600C1E" w:rsidP="0055217E">
      <w:pPr>
        <w:spacing w:line="300" w:lineRule="auto"/>
        <w:jc w:val="both"/>
        <w:rPr>
          <w:rFonts w:ascii="Segoe UI" w:eastAsia="Segoe UI" w:hAnsi="Segoe UI" w:cs="Segoe UI"/>
          <w:strike/>
        </w:rPr>
      </w:pPr>
      <w:r w:rsidRPr="001D5169">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1D5169">
        <w:rPr>
          <w:rFonts w:ascii="Segoe UI" w:eastAsia="Segoe UI" w:hAnsi="Segoe UI" w:cs="Segoe UI"/>
          <w:strike/>
        </w:rPr>
        <w:t xml:space="preserve">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15.2.13. Comunicar ao fiscal do contrato administrativo, no prazo de 24 (vinte e quatro) horas, qualquer ocorrência anormal ou acidente que se verifique no local da execução do objeto contratual.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15.2.16. Promover a guarda, manutenção e vigilância de materiais, ferramentas, e tudo o que for necessário à execução do objeto, durante a vigência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15.2.21. Guardar sigilo sobre todas as informações obtidas em decorrência do cumprimento do contrato.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w:t>
      </w:r>
      <w:r w:rsidRPr="001D5169">
        <w:rPr>
          <w:rFonts w:ascii="Segoe UI" w:eastAsia="Segoe UI" w:hAnsi="Segoe UI" w:cs="Segoe UI"/>
        </w:rPr>
        <w:lastRenderedPageBreak/>
        <w:t>quando ocorrer algum dos eventos arrolados na alínea “d” inciso II do art. 124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15.2.23. Cumprir, além dos postulados legais vigentes de âmbito federal, estadual ou municipal, as normas de segurança do Contratante.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15.2.25. Garantir o acesso, a qualquer tempo, ao local dos trabalhos, bem como aos documentos relativos à execução do empreendimento pelo Contratante.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15.2.29. Manter os empregados nos horários predeterminados pelo Contratante.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15.2.30. Apresentar ao Contratante, quando for o caso, a relação nominal dos empregados que adentrarão no órgão para a execução do serviço.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15.3.31. Observar os preceitos da legislação sobre a jornada de trabalho, conforme a categoria profissional.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15.2.32. Instruir seus empregados quanto à necessidade de acatar as Normas Internas do Contratante.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15.2.34. Estar registrada ou inscrita no Conselho Profissional competente, conforme as áreas de atuação previstas no Termo de Referência, em plena validade.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1D5169">
        <w:rPr>
          <w:rFonts w:ascii="Segoe UI" w:eastAsia="Segoe UI" w:hAnsi="Segoe UI" w:cs="Segoe UI"/>
        </w:rPr>
        <w:t>hidrossanitárias</w:t>
      </w:r>
      <w:proofErr w:type="spellEnd"/>
      <w:r w:rsidRPr="001D5169">
        <w:rPr>
          <w:rFonts w:ascii="Segoe UI" w:eastAsia="Segoe UI" w:hAnsi="Segoe UI" w:cs="Segoe UI"/>
        </w:rPr>
        <w:t>, elétricas e de comunicação.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16. CLÁUSULA DÉCIMA SEXTA: Das penalidades cabíveis e os valores das multas e suas bases de cálculo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16.1. As penalidades cabíveis e os valores das multas e suas bases de cálculo estão previstos no edital do Pregão.</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17. CLÁUSULA DÉCIMA SÉTIMA: Do modelo de gestão do contrato administrativo, observados os requisitos definidos em regulamento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lastRenderedPageBreak/>
        <w:t>17.1. O modelo de gestão deste contrato administrativo, observados os requisitos definidos em regulamento está previsto no TR.</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18. CLÁUSULA DÉCIMA OITAVA: Dos casos de extinção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18.1. O contrato administrativo se extingue quando vencido o prazo nele estipulado, independente de terem sido cumpridas ou não as obrigações de ambas as partes contratantes.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644EA0" w:rsidRPr="001D5169" w:rsidRDefault="00600C1E" w:rsidP="0055217E">
      <w:pPr>
        <w:numPr>
          <w:ilvl w:val="0"/>
          <w:numId w:val="5"/>
        </w:numPr>
        <w:spacing w:line="300" w:lineRule="auto"/>
        <w:ind w:left="720" w:hanging="720"/>
        <w:jc w:val="both"/>
        <w:rPr>
          <w:rFonts w:ascii="Segoe UI" w:eastAsia="Segoe UI" w:hAnsi="Segoe UI" w:cs="Segoe UI"/>
        </w:rPr>
      </w:pPr>
      <w:r w:rsidRPr="001D5169">
        <w:rPr>
          <w:rFonts w:ascii="Segoe UI" w:eastAsia="Segoe UI" w:hAnsi="Segoe UI" w:cs="Segoe UI"/>
        </w:rPr>
        <w:t xml:space="preserve">Nesta hipótese, aplicam-se também os </w:t>
      </w:r>
      <w:proofErr w:type="spellStart"/>
      <w:r w:rsidRPr="001D5169">
        <w:rPr>
          <w:rFonts w:ascii="Segoe UI" w:eastAsia="Segoe UI" w:hAnsi="Segoe UI" w:cs="Segoe UI"/>
        </w:rPr>
        <w:t>arts</w:t>
      </w:r>
      <w:proofErr w:type="spellEnd"/>
      <w:r w:rsidRPr="001D5169">
        <w:rPr>
          <w:rFonts w:ascii="Segoe UI" w:eastAsia="Segoe UI" w:hAnsi="Segoe UI" w:cs="Segoe UI"/>
        </w:rPr>
        <w:t>. 138 e 139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18.2.2.1. Se a operação implicar mudança da Contratada, deverá ser formalizado termo aditivo para alteração subjetiva.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18.3. O termo de rescisão, sempre que possível, será precedido:</w:t>
      </w:r>
    </w:p>
    <w:p w:rsidR="00644EA0" w:rsidRPr="001D5169" w:rsidRDefault="00600C1E" w:rsidP="0055217E">
      <w:pPr>
        <w:numPr>
          <w:ilvl w:val="0"/>
          <w:numId w:val="6"/>
        </w:numPr>
        <w:spacing w:line="300" w:lineRule="auto"/>
        <w:ind w:left="720" w:hanging="720"/>
        <w:jc w:val="both"/>
        <w:rPr>
          <w:rFonts w:ascii="Segoe UI" w:eastAsia="Segoe UI" w:hAnsi="Segoe UI" w:cs="Segoe UI"/>
        </w:rPr>
      </w:pPr>
      <w:r w:rsidRPr="001D5169">
        <w:rPr>
          <w:rFonts w:ascii="Segoe UI" w:eastAsia="Segoe UI" w:hAnsi="Segoe UI" w:cs="Segoe UI"/>
        </w:rPr>
        <w:t>Balanço dos eventos contratuais já cumpridos ou parcialmente cumpridos;</w:t>
      </w:r>
    </w:p>
    <w:p w:rsidR="00644EA0" w:rsidRPr="001D5169" w:rsidRDefault="00600C1E" w:rsidP="0055217E">
      <w:pPr>
        <w:numPr>
          <w:ilvl w:val="0"/>
          <w:numId w:val="6"/>
        </w:numPr>
        <w:spacing w:line="300" w:lineRule="auto"/>
        <w:ind w:left="720" w:hanging="720"/>
        <w:jc w:val="both"/>
        <w:rPr>
          <w:rFonts w:ascii="Segoe UI" w:eastAsia="Segoe UI" w:hAnsi="Segoe UI" w:cs="Segoe UI"/>
        </w:rPr>
      </w:pPr>
      <w:r w:rsidRPr="001D5169">
        <w:rPr>
          <w:rFonts w:ascii="Segoe UI" w:eastAsia="Segoe UI" w:hAnsi="Segoe UI" w:cs="Segoe UI"/>
        </w:rPr>
        <w:t>Relação dos pagamentos já efetuados e ainda devidos;</w:t>
      </w:r>
    </w:p>
    <w:p w:rsidR="00644EA0" w:rsidRPr="001D5169" w:rsidRDefault="00600C1E" w:rsidP="0055217E">
      <w:pPr>
        <w:numPr>
          <w:ilvl w:val="0"/>
          <w:numId w:val="6"/>
        </w:numPr>
        <w:spacing w:line="300" w:lineRule="auto"/>
        <w:ind w:left="720" w:hanging="720"/>
        <w:jc w:val="both"/>
        <w:rPr>
          <w:rFonts w:ascii="Segoe UI" w:eastAsia="Segoe UI" w:hAnsi="Segoe UI" w:cs="Segoe UI"/>
        </w:rPr>
      </w:pPr>
      <w:r w:rsidRPr="001D5169">
        <w:rPr>
          <w:rFonts w:ascii="Segoe UI" w:eastAsia="Segoe UI" w:hAnsi="Segoe UI" w:cs="Segoe UI"/>
        </w:rPr>
        <w:t>Indenizações e multas.</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19. CLÁUSULA DÉCIMA NONA: Das disposições finais</w:t>
      </w: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18.1. O Contratante fará a publicação deste contrato administrativo nos termos da Lei nº. 14.133/2021.</w:t>
      </w: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644EA0" w:rsidRPr="001D5169" w:rsidRDefault="00644EA0" w:rsidP="0055217E">
      <w:pPr>
        <w:spacing w:after="0" w:line="300" w:lineRule="auto"/>
        <w:jc w:val="both"/>
        <w:rPr>
          <w:rFonts w:ascii="Segoe UI" w:eastAsia="Segoe UI" w:hAnsi="Segoe UI" w:cs="Segoe UI"/>
        </w:rPr>
      </w:pPr>
    </w:p>
    <w:p w:rsidR="00644EA0" w:rsidRPr="001D5169" w:rsidRDefault="00644EA0" w:rsidP="0055217E">
      <w:pPr>
        <w:tabs>
          <w:tab w:val="left" w:pos="2268"/>
        </w:tabs>
        <w:spacing w:line="300" w:lineRule="auto"/>
        <w:jc w:val="both"/>
        <w:rPr>
          <w:rFonts w:ascii="Segoe UI" w:eastAsia="Segoe UI" w:hAnsi="Segoe UI" w:cs="Segoe UI"/>
        </w:rPr>
      </w:pPr>
    </w:p>
    <w:p w:rsidR="00644EA0" w:rsidRPr="001D5169" w:rsidRDefault="00644EA0" w:rsidP="0055217E">
      <w:pPr>
        <w:tabs>
          <w:tab w:val="left" w:pos="2268"/>
        </w:tabs>
        <w:spacing w:after="0" w:line="300" w:lineRule="auto"/>
        <w:jc w:val="both"/>
        <w:rPr>
          <w:rFonts w:ascii="Segoe UI" w:eastAsia="Segoe UI" w:hAnsi="Segoe UI" w:cs="Segoe UI"/>
          <w:shd w:val="clear" w:color="auto" w:fill="FFFF00"/>
        </w:rPr>
      </w:pPr>
    </w:p>
    <w:p w:rsidR="00644EA0" w:rsidRPr="001D5169" w:rsidRDefault="00600C1E" w:rsidP="0055217E">
      <w:pPr>
        <w:spacing w:after="0" w:line="360" w:lineRule="auto"/>
        <w:rPr>
          <w:rFonts w:ascii="Segoe UI" w:eastAsia="Segoe UI" w:hAnsi="Segoe UI" w:cs="Segoe UI"/>
        </w:rPr>
      </w:pPr>
      <w:r w:rsidRPr="001D5169">
        <w:rPr>
          <w:rFonts w:ascii="Segoe UI" w:eastAsia="Segoe UI" w:hAnsi="Segoe UI" w:cs="Segoe UI"/>
        </w:rPr>
        <w:t xml:space="preserve">SÃO SEBASTIÃO DO ANTA/MG, XX de </w:t>
      </w:r>
      <w:proofErr w:type="gramStart"/>
      <w:r w:rsidRPr="001D5169">
        <w:rPr>
          <w:rFonts w:ascii="Segoe UI" w:eastAsia="Segoe UI" w:hAnsi="Segoe UI" w:cs="Segoe UI"/>
        </w:rPr>
        <w:t>XXXXXXXX  de</w:t>
      </w:r>
      <w:proofErr w:type="gramEnd"/>
      <w:r w:rsidRPr="001D5169">
        <w:rPr>
          <w:rFonts w:ascii="Segoe UI" w:eastAsia="Segoe UI" w:hAnsi="Segoe UI" w:cs="Segoe UI"/>
        </w:rPr>
        <w:t xml:space="preserve"> 202</w:t>
      </w:r>
      <w:r w:rsidR="008F0220" w:rsidRPr="001D5169">
        <w:rPr>
          <w:rFonts w:ascii="Segoe UI" w:eastAsia="Segoe UI" w:hAnsi="Segoe UI" w:cs="Segoe UI"/>
        </w:rPr>
        <w:t>6</w:t>
      </w:r>
      <w:r w:rsidRPr="001D5169">
        <w:rPr>
          <w:rFonts w:ascii="Segoe UI" w:eastAsia="Segoe UI" w:hAnsi="Segoe UI" w:cs="Segoe UI"/>
        </w:rPr>
        <w:t>.</w:t>
      </w:r>
    </w:p>
    <w:p w:rsidR="00644EA0" w:rsidRPr="001D5169" w:rsidRDefault="00644EA0" w:rsidP="0055217E">
      <w:pPr>
        <w:spacing w:after="0" w:line="360" w:lineRule="auto"/>
        <w:jc w:val="both"/>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t>OSMANINHO CUSTÓDIO DE MELO</w:t>
      </w: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t>Prefeito Municipal</w:t>
      </w:r>
    </w:p>
    <w:p w:rsidR="00644EA0" w:rsidRPr="001D5169" w:rsidRDefault="00644EA0" w:rsidP="0055217E">
      <w:pPr>
        <w:spacing w:after="0" w:line="360" w:lineRule="auto"/>
        <w:jc w:val="center"/>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center"/>
        <w:rPr>
          <w:rFonts w:ascii="Segoe UI" w:eastAsia="Segoe UI" w:hAnsi="Segoe UI" w:cs="Segoe UI"/>
          <w:b/>
        </w:rPr>
      </w:pPr>
      <w:r w:rsidRPr="001D5169">
        <w:rPr>
          <w:rFonts w:ascii="Segoe UI" w:eastAsia="Segoe UI" w:hAnsi="Segoe UI" w:cs="Segoe UI"/>
          <w:b/>
        </w:rPr>
        <w:t>Empresa: __________________</w:t>
      </w: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t>CNPJ sob o nº _____________________</w:t>
      </w:r>
    </w:p>
    <w:p w:rsidR="00644EA0" w:rsidRPr="001D5169" w:rsidRDefault="00644EA0" w:rsidP="0055217E">
      <w:pPr>
        <w:spacing w:after="0" w:line="360" w:lineRule="auto"/>
        <w:jc w:val="center"/>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b/>
        </w:rPr>
        <w:t>Testemunhas:</w:t>
      </w:r>
    </w:p>
    <w:p w:rsidR="00644EA0" w:rsidRPr="001D5169" w:rsidRDefault="00644EA0" w:rsidP="0055217E">
      <w:pPr>
        <w:spacing w:after="0" w:line="360" w:lineRule="auto"/>
        <w:jc w:val="both"/>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rPr>
        <w:t xml:space="preserve">1 - ________________ CPF: ________________________________ </w:t>
      </w:r>
    </w:p>
    <w:p w:rsidR="00644EA0" w:rsidRPr="001D5169" w:rsidRDefault="00644EA0" w:rsidP="0055217E">
      <w:pPr>
        <w:spacing w:after="0" w:line="360" w:lineRule="auto"/>
        <w:jc w:val="both"/>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rPr>
        <w:t xml:space="preserve">2 - ________________ CPF: ________________________________ </w:t>
      </w:r>
    </w:p>
    <w:sectPr w:rsidR="00644EA0" w:rsidRPr="001D5169">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4359" w:rsidRDefault="00DA4359" w:rsidP="00DB681A">
      <w:pPr>
        <w:spacing w:after="0" w:line="240" w:lineRule="auto"/>
      </w:pPr>
      <w:r>
        <w:separator/>
      </w:r>
    </w:p>
  </w:endnote>
  <w:endnote w:type="continuationSeparator" w:id="0">
    <w:p w:rsidR="00DA4359" w:rsidRDefault="00DA4359" w:rsidP="00DB6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4359" w:rsidRDefault="00DA4359" w:rsidP="00DB681A">
      <w:pPr>
        <w:spacing w:after="0" w:line="240" w:lineRule="auto"/>
      </w:pPr>
      <w:r>
        <w:separator/>
      </w:r>
    </w:p>
  </w:footnote>
  <w:footnote w:type="continuationSeparator" w:id="0">
    <w:p w:rsidR="00DA4359" w:rsidRDefault="00DA4359" w:rsidP="00DB68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DA4359" w:rsidRPr="005C06F8" w:rsidTr="00AA2DCB">
      <w:trPr>
        <w:trHeight w:val="364"/>
      </w:trPr>
      <w:tc>
        <w:tcPr>
          <w:tcW w:w="1536" w:type="dxa"/>
          <w:vMerge w:val="restart"/>
        </w:tcPr>
        <w:p w:rsidR="00DA4359" w:rsidRPr="005C06F8" w:rsidRDefault="00DA4359" w:rsidP="00DB681A">
          <w:pPr>
            <w:pStyle w:val="Cabealho"/>
            <w:tabs>
              <w:tab w:val="left" w:pos="5642"/>
            </w:tabs>
            <w:rPr>
              <w:sz w:val="18"/>
              <w:szCs w:val="18"/>
            </w:rPr>
          </w:pPr>
          <w:r w:rsidRPr="00907AA3">
            <w:rPr>
              <w:noProof/>
              <w:sz w:val="18"/>
              <w:szCs w:val="18"/>
            </w:rPr>
            <w:drawing>
              <wp:inline distT="0" distB="0" distL="0" distR="0" wp14:anchorId="62B3F47E" wp14:editId="2CB77DE3">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DA4359" w:rsidRPr="005C06F8" w:rsidRDefault="00DA4359" w:rsidP="00DB681A">
          <w:pPr>
            <w:pStyle w:val="Cabealho"/>
            <w:tabs>
              <w:tab w:val="left" w:pos="5642"/>
            </w:tabs>
            <w:jc w:val="center"/>
            <w:rPr>
              <w:rFonts w:cs="Calibri"/>
              <w:sz w:val="18"/>
              <w:szCs w:val="18"/>
            </w:rPr>
          </w:pPr>
        </w:p>
        <w:p w:rsidR="00DA4359" w:rsidRPr="005C06F8" w:rsidRDefault="00DA4359" w:rsidP="00DB681A">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DA4359" w:rsidRDefault="00DA4359" w:rsidP="00DB681A">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DA4359" w:rsidRPr="005C06F8" w:rsidRDefault="00DA4359" w:rsidP="00DB681A">
          <w:pPr>
            <w:pStyle w:val="Cabealho"/>
            <w:tabs>
              <w:tab w:val="left" w:pos="5642"/>
            </w:tabs>
            <w:jc w:val="center"/>
            <w:rPr>
              <w:rFonts w:cs="Calibri"/>
              <w:sz w:val="18"/>
              <w:szCs w:val="18"/>
            </w:rPr>
          </w:pPr>
          <w:r w:rsidRPr="005C06F8">
            <w:rPr>
              <w:rFonts w:cs="Calibri"/>
              <w:sz w:val="18"/>
              <w:szCs w:val="18"/>
            </w:rPr>
            <w:t>CEP-35.334-000, Fone: (33) 33157000</w:t>
          </w:r>
        </w:p>
      </w:tc>
    </w:tr>
    <w:tr w:rsidR="00DA4359" w:rsidRPr="005C06F8" w:rsidTr="00AA2DCB">
      <w:trPr>
        <w:trHeight w:val="317"/>
      </w:trPr>
      <w:tc>
        <w:tcPr>
          <w:tcW w:w="1536" w:type="dxa"/>
          <w:vMerge/>
        </w:tcPr>
        <w:p w:rsidR="00DA4359" w:rsidRPr="005C06F8" w:rsidRDefault="00DA4359" w:rsidP="00DB681A">
          <w:pPr>
            <w:pStyle w:val="Cabealho"/>
            <w:tabs>
              <w:tab w:val="left" w:pos="5642"/>
            </w:tabs>
            <w:rPr>
              <w:sz w:val="18"/>
              <w:szCs w:val="18"/>
            </w:rPr>
          </w:pPr>
        </w:p>
      </w:tc>
      <w:tc>
        <w:tcPr>
          <w:tcW w:w="6808" w:type="dxa"/>
        </w:tcPr>
        <w:p w:rsidR="00DA4359" w:rsidRPr="005C06F8" w:rsidRDefault="00DA4359" w:rsidP="00DB681A">
          <w:pPr>
            <w:pStyle w:val="Cabealho"/>
            <w:tabs>
              <w:tab w:val="left" w:pos="5642"/>
            </w:tabs>
            <w:jc w:val="center"/>
            <w:rPr>
              <w:rFonts w:cs="Calibri"/>
              <w:sz w:val="18"/>
              <w:szCs w:val="18"/>
            </w:rPr>
          </w:pPr>
          <w:r w:rsidRPr="005C06F8">
            <w:rPr>
              <w:rFonts w:cs="Calibri"/>
              <w:sz w:val="18"/>
              <w:szCs w:val="18"/>
            </w:rPr>
            <w:t>CNPJ: 01.613.123/0001-60</w:t>
          </w:r>
        </w:p>
        <w:p w:rsidR="00DA4359" w:rsidRPr="005C06F8" w:rsidRDefault="00DA4359" w:rsidP="00DB681A">
          <w:pPr>
            <w:pStyle w:val="Cabealho"/>
            <w:tabs>
              <w:tab w:val="left" w:pos="5642"/>
            </w:tabs>
            <w:jc w:val="center"/>
            <w:rPr>
              <w:rFonts w:cs="Calibri"/>
              <w:sz w:val="18"/>
              <w:szCs w:val="18"/>
            </w:rPr>
          </w:pPr>
        </w:p>
      </w:tc>
    </w:tr>
  </w:tbl>
  <w:p w:rsidR="00DA4359" w:rsidRDefault="00DA435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091E89"/>
    <w:multiLevelType w:val="multilevel"/>
    <w:tmpl w:val="32C2A0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2FA37E8"/>
    <w:multiLevelType w:val="multilevel"/>
    <w:tmpl w:val="1A2A1E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4D3F21"/>
    <w:multiLevelType w:val="multilevel"/>
    <w:tmpl w:val="213AFB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D642FBB"/>
    <w:multiLevelType w:val="multilevel"/>
    <w:tmpl w:val="CB2860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B4F1D5B"/>
    <w:multiLevelType w:val="multilevel"/>
    <w:tmpl w:val="B088DD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EB204A1"/>
    <w:multiLevelType w:val="multilevel"/>
    <w:tmpl w:val="6C9C2F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44EA0"/>
    <w:rsid w:val="000454FB"/>
    <w:rsid w:val="000B3158"/>
    <w:rsid w:val="00113218"/>
    <w:rsid w:val="0012187D"/>
    <w:rsid w:val="00124E07"/>
    <w:rsid w:val="00160B9E"/>
    <w:rsid w:val="001744B8"/>
    <w:rsid w:val="00196F9D"/>
    <w:rsid w:val="001D5169"/>
    <w:rsid w:val="0024491B"/>
    <w:rsid w:val="002533FE"/>
    <w:rsid w:val="00293CC5"/>
    <w:rsid w:val="002B6917"/>
    <w:rsid w:val="00370614"/>
    <w:rsid w:val="004037DE"/>
    <w:rsid w:val="004E16CF"/>
    <w:rsid w:val="004E61ED"/>
    <w:rsid w:val="004F3F85"/>
    <w:rsid w:val="0053587B"/>
    <w:rsid w:val="0055217E"/>
    <w:rsid w:val="00600C1E"/>
    <w:rsid w:val="00627285"/>
    <w:rsid w:val="00632994"/>
    <w:rsid w:val="00641EA7"/>
    <w:rsid w:val="00644EA0"/>
    <w:rsid w:val="007171CD"/>
    <w:rsid w:val="007735D1"/>
    <w:rsid w:val="007E3EBF"/>
    <w:rsid w:val="0083351E"/>
    <w:rsid w:val="0083545E"/>
    <w:rsid w:val="008560B3"/>
    <w:rsid w:val="00876CC7"/>
    <w:rsid w:val="008F0220"/>
    <w:rsid w:val="009C2382"/>
    <w:rsid w:val="00A07D01"/>
    <w:rsid w:val="00AA2DCB"/>
    <w:rsid w:val="00B338D4"/>
    <w:rsid w:val="00B466A7"/>
    <w:rsid w:val="00B64F71"/>
    <w:rsid w:val="00BB4656"/>
    <w:rsid w:val="00BD0B50"/>
    <w:rsid w:val="00C06F0C"/>
    <w:rsid w:val="00D06514"/>
    <w:rsid w:val="00DA4359"/>
    <w:rsid w:val="00DB681A"/>
    <w:rsid w:val="00E45933"/>
    <w:rsid w:val="00E607AB"/>
    <w:rsid w:val="00E60FC4"/>
    <w:rsid w:val="00ED68E0"/>
    <w:rsid w:val="00ED6D47"/>
    <w:rsid w:val="00F100F3"/>
    <w:rsid w:val="00F2358C"/>
    <w:rsid w:val="00F319FC"/>
    <w:rsid w:val="00F47072"/>
    <w:rsid w:val="00F602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C1E4A5-55F3-4398-90D7-348B6E01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516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681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681A"/>
  </w:style>
  <w:style w:type="paragraph" w:styleId="Rodap">
    <w:name w:val="footer"/>
    <w:basedOn w:val="Normal"/>
    <w:link w:val="RodapChar"/>
    <w:uiPriority w:val="99"/>
    <w:unhideWhenUsed/>
    <w:rsid w:val="00DB681A"/>
    <w:pPr>
      <w:tabs>
        <w:tab w:val="center" w:pos="4252"/>
        <w:tab w:val="right" w:pos="8504"/>
      </w:tabs>
      <w:spacing w:after="0" w:line="240" w:lineRule="auto"/>
    </w:pPr>
  </w:style>
  <w:style w:type="character" w:customStyle="1" w:styleId="RodapChar">
    <w:name w:val="Rodapé Char"/>
    <w:basedOn w:val="Fontepargpadro"/>
    <w:link w:val="Rodap"/>
    <w:uiPriority w:val="99"/>
    <w:rsid w:val="00DB681A"/>
  </w:style>
  <w:style w:type="paragraph" w:styleId="Textodebalo">
    <w:name w:val="Balloon Text"/>
    <w:basedOn w:val="Normal"/>
    <w:link w:val="TextodebaloChar"/>
    <w:uiPriority w:val="99"/>
    <w:semiHidden/>
    <w:unhideWhenUsed/>
    <w:rsid w:val="00B64F7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4F71"/>
    <w:rPr>
      <w:rFonts w:ascii="Segoe UI" w:hAnsi="Segoe UI" w:cs="Segoe UI"/>
      <w:sz w:val="18"/>
      <w:szCs w:val="18"/>
    </w:rPr>
  </w:style>
  <w:style w:type="character" w:customStyle="1" w:styleId="Nivel2Char">
    <w:name w:val="Nivel 2 Char"/>
    <w:basedOn w:val="Fontepargpadro"/>
    <w:link w:val="Nivel2"/>
    <w:locked/>
    <w:rsid w:val="002533FE"/>
    <w:rPr>
      <w:rFonts w:ascii="Arial" w:hAnsi="Arial" w:cs="Arial"/>
      <w:color w:val="000000"/>
    </w:rPr>
  </w:style>
  <w:style w:type="paragraph" w:customStyle="1" w:styleId="Nivel2">
    <w:name w:val="Nivel 2"/>
    <w:basedOn w:val="Normal"/>
    <w:link w:val="Nivel2Char"/>
    <w:qFormat/>
    <w:rsid w:val="002533FE"/>
    <w:pPr>
      <w:spacing w:before="120" w:after="120" w:line="276" w:lineRule="auto"/>
      <w:jc w:val="both"/>
    </w:pPr>
    <w:rPr>
      <w:rFonts w:ascii="Arial" w:hAnsi="Arial" w:cs="Arial"/>
      <w:color w:val="000000"/>
    </w:rPr>
  </w:style>
  <w:style w:type="paragraph" w:customStyle="1" w:styleId="Default">
    <w:name w:val="Default"/>
    <w:rsid w:val="0024491B"/>
    <w:pPr>
      <w:autoSpaceDE w:val="0"/>
      <w:autoSpaceDN w:val="0"/>
      <w:adjustRightInd w:val="0"/>
      <w:spacing w:after="0" w:line="240" w:lineRule="auto"/>
    </w:pPr>
    <w:rPr>
      <w:rFonts w:ascii="Arial" w:hAnsi="Arial" w:cs="Arial"/>
      <w:color w:val="000000"/>
      <w:sz w:val="24"/>
      <w:szCs w:val="24"/>
    </w:rPr>
  </w:style>
  <w:style w:type="paragraph" w:customStyle="1" w:styleId="pdq2pgselectionanchorcontainer">
    <w:name w:val="pdq2pg_selectionanchorcontainer"/>
    <w:basedOn w:val="Normal"/>
    <w:rsid w:val="001744B8"/>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1744B8"/>
    <w:rPr>
      <w:b/>
      <w:bCs/>
    </w:rPr>
  </w:style>
  <w:style w:type="paragraph" w:styleId="NormalWeb">
    <w:name w:val="Normal (Web)"/>
    <w:basedOn w:val="Normal"/>
    <w:uiPriority w:val="99"/>
    <w:semiHidden/>
    <w:unhideWhenUsed/>
    <w:rsid w:val="00A07D01"/>
    <w:pPr>
      <w:spacing w:before="100" w:beforeAutospacing="1" w:after="100" w:afterAutospacing="1" w:line="240" w:lineRule="auto"/>
    </w:pPr>
    <w:rPr>
      <w:rFonts w:ascii="Times New Roman" w:eastAsia="Times New Roman" w:hAnsi="Times New Roman" w:cs="Times New Roman"/>
      <w:sz w:val="24"/>
      <w:szCs w:val="24"/>
    </w:rPr>
  </w:style>
  <w:style w:type="paragraph" w:styleId="Partesuperior-zdoformulrio">
    <w:name w:val="HTML Top of Form"/>
    <w:basedOn w:val="Normal"/>
    <w:next w:val="Normal"/>
    <w:link w:val="Partesuperior-zdoformulrioChar"/>
    <w:hidden/>
    <w:uiPriority w:val="99"/>
    <w:semiHidden/>
    <w:unhideWhenUsed/>
    <w:rsid w:val="00DA435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DA4359"/>
    <w:rPr>
      <w:rFonts w:ascii="Arial" w:eastAsia="Times New Roman" w:hAnsi="Arial" w:cs="Arial"/>
      <w:vanish/>
      <w:sz w:val="16"/>
      <w:szCs w:val="16"/>
    </w:rPr>
  </w:style>
  <w:style w:type="paragraph" w:customStyle="1" w:styleId="placeholder">
    <w:name w:val="placeholder"/>
    <w:basedOn w:val="Normal"/>
    <w:rsid w:val="00DA4359"/>
    <w:pPr>
      <w:spacing w:before="100" w:beforeAutospacing="1" w:after="100" w:afterAutospacing="1" w:line="240" w:lineRule="auto"/>
    </w:pPr>
    <w:rPr>
      <w:rFonts w:ascii="Times New Roman" w:eastAsia="Times New Roman" w:hAnsi="Times New Roman" w:cs="Times New Roman"/>
      <w:sz w:val="24"/>
      <w:szCs w:val="24"/>
    </w:rPr>
  </w:style>
  <w:style w:type="paragraph" w:styleId="Parteinferiordoformulrio">
    <w:name w:val="HTML Bottom of Form"/>
    <w:basedOn w:val="Normal"/>
    <w:next w:val="Normal"/>
    <w:link w:val="ParteinferiordoformulrioChar"/>
    <w:hidden/>
    <w:uiPriority w:val="99"/>
    <w:semiHidden/>
    <w:unhideWhenUsed/>
    <w:rsid w:val="00DA4359"/>
    <w:pPr>
      <w:pBdr>
        <w:top w:val="single" w:sz="6" w:space="1" w:color="auto"/>
      </w:pBdr>
      <w:spacing w:after="0" w:line="240" w:lineRule="auto"/>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DA4359"/>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7232">
      <w:bodyDiv w:val="1"/>
      <w:marLeft w:val="0"/>
      <w:marRight w:val="0"/>
      <w:marTop w:val="0"/>
      <w:marBottom w:val="0"/>
      <w:divBdr>
        <w:top w:val="none" w:sz="0" w:space="0" w:color="auto"/>
        <w:left w:val="none" w:sz="0" w:space="0" w:color="auto"/>
        <w:bottom w:val="none" w:sz="0" w:space="0" w:color="auto"/>
        <w:right w:val="none" w:sz="0" w:space="0" w:color="auto"/>
      </w:divBdr>
      <w:divsChild>
        <w:div w:id="67118319">
          <w:marLeft w:val="0"/>
          <w:marRight w:val="0"/>
          <w:marTop w:val="0"/>
          <w:marBottom w:val="0"/>
          <w:divBdr>
            <w:top w:val="none" w:sz="0" w:space="0" w:color="auto"/>
            <w:left w:val="none" w:sz="0" w:space="0" w:color="auto"/>
            <w:bottom w:val="none" w:sz="0" w:space="0" w:color="auto"/>
            <w:right w:val="none" w:sz="0" w:space="0" w:color="auto"/>
          </w:divBdr>
          <w:divsChild>
            <w:div w:id="1209031510">
              <w:marLeft w:val="0"/>
              <w:marRight w:val="0"/>
              <w:marTop w:val="0"/>
              <w:marBottom w:val="0"/>
              <w:divBdr>
                <w:top w:val="none" w:sz="0" w:space="0" w:color="auto"/>
                <w:left w:val="none" w:sz="0" w:space="0" w:color="auto"/>
                <w:bottom w:val="none" w:sz="0" w:space="0" w:color="auto"/>
                <w:right w:val="none" w:sz="0" w:space="0" w:color="auto"/>
              </w:divBdr>
              <w:divsChild>
                <w:div w:id="1859736407">
                  <w:marLeft w:val="0"/>
                  <w:marRight w:val="0"/>
                  <w:marTop w:val="0"/>
                  <w:marBottom w:val="0"/>
                  <w:divBdr>
                    <w:top w:val="none" w:sz="0" w:space="0" w:color="auto"/>
                    <w:left w:val="none" w:sz="0" w:space="0" w:color="auto"/>
                    <w:bottom w:val="none" w:sz="0" w:space="0" w:color="auto"/>
                    <w:right w:val="none" w:sz="0" w:space="0" w:color="auto"/>
                  </w:divBdr>
                  <w:divsChild>
                    <w:div w:id="2015914084">
                      <w:marLeft w:val="0"/>
                      <w:marRight w:val="0"/>
                      <w:marTop w:val="0"/>
                      <w:marBottom w:val="0"/>
                      <w:divBdr>
                        <w:top w:val="none" w:sz="0" w:space="0" w:color="auto"/>
                        <w:left w:val="none" w:sz="0" w:space="0" w:color="auto"/>
                        <w:bottom w:val="none" w:sz="0" w:space="0" w:color="auto"/>
                        <w:right w:val="none" w:sz="0" w:space="0" w:color="auto"/>
                      </w:divBdr>
                      <w:divsChild>
                        <w:div w:id="246963903">
                          <w:marLeft w:val="0"/>
                          <w:marRight w:val="0"/>
                          <w:marTop w:val="0"/>
                          <w:marBottom w:val="0"/>
                          <w:divBdr>
                            <w:top w:val="none" w:sz="0" w:space="0" w:color="auto"/>
                            <w:left w:val="none" w:sz="0" w:space="0" w:color="auto"/>
                            <w:bottom w:val="none" w:sz="0" w:space="0" w:color="auto"/>
                            <w:right w:val="none" w:sz="0" w:space="0" w:color="auto"/>
                          </w:divBdr>
                          <w:divsChild>
                            <w:div w:id="509485666">
                              <w:marLeft w:val="0"/>
                              <w:marRight w:val="0"/>
                              <w:marTop w:val="0"/>
                              <w:marBottom w:val="0"/>
                              <w:divBdr>
                                <w:top w:val="none" w:sz="0" w:space="0" w:color="auto"/>
                                <w:left w:val="none" w:sz="0" w:space="0" w:color="auto"/>
                                <w:bottom w:val="none" w:sz="0" w:space="0" w:color="auto"/>
                                <w:right w:val="none" w:sz="0" w:space="0" w:color="auto"/>
                              </w:divBdr>
                              <w:divsChild>
                                <w:div w:id="512307898">
                                  <w:marLeft w:val="0"/>
                                  <w:marRight w:val="0"/>
                                  <w:marTop w:val="0"/>
                                  <w:marBottom w:val="0"/>
                                  <w:divBdr>
                                    <w:top w:val="none" w:sz="0" w:space="0" w:color="auto"/>
                                    <w:left w:val="none" w:sz="0" w:space="0" w:color="auto"/>
                                    <w:bottom w:val="none" w:sz="0" w:space="0" w:color="auto"/>
                                    <w:right w:val="none" w:sz="0" w:space="0" w:color="auto"/>
                                  </w:divBdr>
                                  <w:divsChild>
                                    <w:div w:id="185703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1254872">
      <w:bodyDiv w:val="1"/>
      <w:marLeft w:val="0"/>
      <w:marRight w:val="0"/>
      <w:marTop w:val="0"/>
      <w:marBottom w:val="0"/>
      <w:divBdr>
        <w:top w:val="none" w:sz="0" w:space="0" w:color="auto"/>
        <w:left w:val="none" w:sz="0" w:space="0" w:color="auto"/>
        <w:bottom w:val="none" w:sz="0" w:space="0" w:color="auto"/>
        <w:right w:val="none" w:sz="0" w:space="0" w:color="auto"/>
      </w:divBdr>
    </w:div>
    <w:div w:id="248080717">
      <w:bodyDiv w:val="1"/>
      <w:marLeft w:val="0"/>
      <w:marRight w:val="0"/>
      <w:marTop w:val="0"/>
      <w:marBottom w:val="0"/>
      <w:divBdr>
        <w:top w:val="none" w:sz="0" w:space="0" w:color="auto"/>
        <w:left w:val="none" w:sz="0" w:space="0" w:color="auto"/>
        <w:bottom w:val="none" w:sz="0" w:space="0" w:color="auto"/>
        <w:right w:val="none" w:sz="0" w:space="0" w:color="auto"/>
      </w:divBdr>
      <w:divsChild>
        <w:div w:id="547379870">
          <w:marLeft w:val="0"/>
          <w:marRight w:val="0"/>
          <w:marTop w:val="0"/>
          <w:marBottom w:val="0"/>
          <w:divBdr>
            <w:top w:val="none" w:sz="0" w:space="0" w:color="auto"/>
            <w:left w:val="none" w:sz="0" w:space="0" w:color="auto"/>
            <w:bottom w:val="none" w:sz="0" w:space="0" w:color="auto"/>
            <w:right w:val="none" w:sz="0" w:space="0" w:color="auto"/>
          </w:divBdr>
          <w:divsChild>
            <w:div w:id="2129856947">
              <w:marLeft w:val="0"/>
              <w:marRight w:val="0"/>
              <w:marTop w:val="0"/>
              <w:marBottom w:val="0"/>
              <w:divBdr>
                <w:top w:val="none" w:sz="0" w:space="0" w:color="auto"/>
                <w:left w:val="none" w:sz="0" w:space="0" w:color="auto"/>
                <w:bottom w:val="none" w:sz="0" w:space="0" w:color="auto"/>
                <w:right w:val="none" w:sz="0" w:space="0" w:color="auto"/>
              </w:divBdr>
              <w:divsChild>
                <w:div w:id="1567957778">
                  <w:marLeft w:val="0"/>
                  <w:marRight w:val="0"/>
                  <w:marTop w:val="0"/>
                  <w:marBottom w:val="0"/>
                  <w:divBdr>
                    <w:top w:val="none" w:sz="0" w:space="0" w:color="auto"/>
                    <w:left w:val="none" w:sz="0" w:space="0" w:color="auto"/>
                    <w:bottom w:val="none" w:sz="0" w:space="0" w:color="auto"/>
                    <w:right w:val="none" w:sz="0" w:space="0" w:color="auto"/>
                  </w:divBdr>
                  <w:divsChild>
                    <w:div w:id="422187559">
                      <w:marLeft w:val="0"/>
                      <w:marRight w:val="0"/>
                      <w:marTop w:val="0"/>
                      <w:marBottom w:val="0"/>
                      <w:divBdr>
                        <w:top w:val="none" w:sz="0" w:space="0" w:color="auto"/>
                        <w:left w:val="none" w:sz="0" w:space="0" w:color="auto"/>
                        <w:bottom w:val="none" w:sz="0" w:space="0" w:color="auto"/>
                        <w:right w:val="none" w:sz="0" w:space="0" w:color="auto"/>
                      </w:divBdr>
                      <w:divsChild>
                        <w:div w:id="220556443">
                          <w:marLeft w:val="0"/>
                          <w:marRight w:val="0"/>
                          <w:marTop w:val="0"/>
                          <w:marBottom w:val="0"/>
                          <w:divBdr>
                            <w:top w:val="none" w:sz="0" w:space="0" w:color="auto"/>
                            <w:left w:val="none" w:sz="0" w:space="0" w:color="auto"/>
                            <w:bottom w:val="none" w:sz="0" w:space="0" w:color="auto"/>
                            <w:right w:val="none" w:sz="0" w:space="0" w:color="auto"/>
                          </w:divBdr>
                          <w:divsChild>
                            <w:div w:id="1741712342">
                              <w:marLeft w:val="0"/>
                              <w:marRight w:val="0"/>
                              <w:marTop w:val="0"/>
                              <w:marBottom w:val="0"/>
                              <w:divBdr>
                                <w:top w:val="none" w:sz="0" w:space="0" w:color="auto"/>
                                <w:left w:val="none" w:sz="0" w:space="0" w:color="auto"/>
                                <w:bottom w:val="none" w:sz="0" w:space="0" w:color="auto"/>
                                <w:right w:val="none" w:sz="0" w:space="0" w:color="auto"/>
                              </w:divBdr>
                              <w:divsChild>
                                <w:div w:id="159346758">
                                  <w:marLeft w:val="0"/>
                                  <w:marRight w:val="0"/>
                                  <w:marTop w:val="0"/>
                                  <w:marBottom w:val="0"/>
                                  <w:divBdr>
                                    <w:top w:val="none" w:sz="0" w:space="0" w:color="auto"/>
                                    <w:left w:val="none" w:sz="0" w:space="0" w:color="auto"/>
                                    <w:bottom w:val="none" w:sz="0" w:space="0" w:color="auto"/>
                                    <w:right w:val="none" w:sz="0" w:space="0" w:color="auto"/>
                                  </w:divBdr>
                                  <w:divsChild>
                                    <w:div w:id="40010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6152952">
      <w:bodyDiv w:val="1"/>
      <w:marLeft w:val="0"/>
      <w:marRight w:val="0"/>
      <w:marTop w:val="0"/>
      <w:marBottom w:val="0"/>
      <w:divBdr>
        <w:top w:val="none" w:sz="0" w:space="0" w:color="auto"/>
        <w:left w:val="none" w:sz="0" w:space="0" w:color="auto"/>
        <w:bottom w:val="none" w:sz="0" w:space="0" w:color="auto"/>
        <w:right w:val="none" w:sz="0" w:space="0" w:color="auto"/>
      </w:divBdr>
      <w:divsChild>
        <w:div w:id="1360163056">
          <w:marLeft w:val="0"/>
          <w:marRight w:val="0"/>
          <w:marTop w:val="0"/>
          <w:marBottom w:val="0"/>
          <w:divBdr>
            <w:top w:val="none" w:sz="0" w:space="0" w:color="auto"/>
            <w:left w:val="none" w:sz="0" w:space="0" w:color="auto"/>
            <w:bottom w:val="none" w:sz="0" w:space="0" w:color="auto"/>
            <w:right w:val="none" w:sz="0" w:space="0" w:color="auto"/>
          </w:divBdr>
          <w:divsChild>
            <w:div w:id="1930577917">
              <w:marLeft w:val="0"/>
              <w:marRight w:val="0"/>
              <w:marTop w:val="0"/>
              <w:marBottom w:val="0"/>
              <w:divBdr>
                <w:top w:val="none" w:sz="0" w:space="0" w:color="auto"/>
                <w:left w:val="none" w:sz="0" w:space="0" w:color="auto"/>
                <w:bottom w:val="none" w:sz="0" w:space="0" w:color="auto"/>
                <w:right w:val="none" w:sz="0" w:space="0" w:color="auto"/>
              </w:divBdr>
              <w:divsChild>
                <w:div w:id="811757258">
                  <w:marLeft w:val="0"/>
                  <w:marRight w:val="0"/>
                  <w:marTop w:val="0"/>
                  <w:marBottom w:val="0"/>
                  <w:divBdr>
                    <w:top w:val="none" w:sz="0" w:space="0" w:color="auto"/>
                    <w:left w:val="none" w:sz="0" w:space="0" w:color="auto"/>
                    <w:bottom w:val="none" w:sz="0" w:space="0" w:color="auto"/>
                    <w:right w:val="none" w:sz="0" w:space="0" w:color="auto"/>
                  </w:divBdr>
                  <w:divsChild>
                    <w:div w:id="1569732867">
                      <w:marLeft w:val="0"/>
                      <w:marRight w:val="0"/>
                      <w:marTop w:val="0"/>
                      <w:marBottom w:val="0"/>
                      <w:divBdr>
                        <w:top w:val="none" w:sz="0" w:space="0" w:color="auto"/>
                        <w:left w:val="none" w:sz="0" w:space="0" w:color="auto"/>
                        <w:bottom w:val="none" w:sz="0" w:space="0" w:color="auto"/>
                        <w:right w:val="none" w:sz="0" w:space="0" w:color="auto"/>
                      </w:divBdr>
                      <w:divsChild>
                        <w:div w:id="323507061">
                          <w:marLeft w:val="0"/>
                          <w:marRight w:val="0"/>
                          <w:marTop w:val="0"/>
                          <w:marBottom w:val="0"/>
                          <w:divBdr>
                            <w:top w:val="none" w:sz="0" w:space="0" w:color="auto"/>
                            <w:left w:val="none" w:sz="0" w:space="0" w:color="auto"/>
                            <w:bottom w:val="none" w:sz="0" w:space="0" w:color="auto"/>
                            <w:right w:val="none" w:sz="0" w:space="0" w:color="auto"/>
                          </w:divBdr>
                          <w:divsChild>
                            <w:div w:id="1081411408">
                              <w:marLeft w:val="0"/>
                              <w:marRight w:val="0"/>
                              <w:marTop w:val="0"/>
                              <w:marBottom w:val="0"/>
                              <w:divBdr>
                                <w:top w:val="none" w:sz="0" w:space="0" w:color="auto"/>
                                <w:left w:val="none" w:sz="0" w:space="0" w:color="auto"/>
                                <w:bottom w:val="none" w:sz="0" w:space="0" w:color="auto"/>
                                <w:right w:val="none" w:sz="0" w:space="0" w:color="auto"/>
                              </w:divBdr>
                              <w:divsChild>
                                <w:div w:id="1107701074">
                                  <w:marLeft w:val="0"/>
                                  <w:marRight w:val="0"/>
                                  <w:marTop w:val="0"/>
                                  <w:marBottom w:val="0"/>
                                  <w:divBdr>
                                    <w:top w:val="none" w:sz="0" w:space="0" w:color="auto"/>
                                    <w:left w:val="none" w:sz="0" w:space="0" w:color="auto"/>
                                    <w:bottom w:val="none" w:sz="0" w:space="0" w:color="auto"/>
                                    <w:right w:val="none" w:sz="0" w:space="0" w:color="auto"/>
                                  </w:divBdr>
                                  <w:divsChild>
                                    <w:div w:id="275791364">
                                      <w:marLeft w:val="0"/>
                                      <w:marRight w:val="0"/>
                                      <w:marTop w:val="0"/>
                                      <w:marBottom w:val="0"/>
                                      <w:divBdr>
                                        <w:top w:val="none" w:sz="0" w:space="0" w:color="auto"/>
                                        <w:left w:val="none" w:sz="0" w:space="0" w:color="auto"/>
                                        <w:bottom w:val="none" w:sz="0" w:space="0" w:color="auto"/>
                                        <w:right w:val="none" w:sz="0" w:space="0" w:color="auto"/>
                                      </w:divBdr>
                                      <w:divsChild>
                                        <w:div w:id="1763257244">
                                          <w:marLeft w:val="0"/>
                                          <w:marRight w:val="0"/>
                                          <w:marTop w:val="0"/>
                                          <w:marBottom w:val="0"/>
                                          <w:divBdr>
                                            <w:top w:val="none" w:sz="0" w:space="0" w:color="auto"/>
                                            <w:left w:val="none" w:sz="0" w:space="0" w:color="auto"/>
                                            <w:bottom w:val="none" w:sz="0" w:space="0" w:color="auto"/>
                                            <w:right w:val="none" w:sz="0" w:space="0" w:color="auto"/>
                                          </w:divBdr>
                                          <w:divsChild>
                                            <w:div w:id="174950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3052916">
          <w:marLeft w:val="0"/>
          <w:marRight w:val="0"/>
          <w:marTop w:val="0"/>
          <w:marBottom w:val="0"/>
          <w:divBdr>
            <w:top w:val="none" w:sz="0" w:space="0" w:color="auto"/>
            <w:left w:val="none" w:sz="0" w:space="0" w:color="auto"/>
            <w:bottom w:val="none" w:sz="0" w:space="0" w:color="auto"/>
            <w:right w:val="none" w:sz="0" w:space="0" w:color="auto"/>
          </w:divBdr>
          <w:divsChild>
            <w:div w:id="190607513">
              <w:marLeft w:val="0"/>
              <w:marRight w:val="0"/>
              <w:marTop w:val="0"/>
              <w:marBottom w:val="0"/>
              <w:divBdr>
                <w:top w:val="none" w:sz="0" w:space="0" w:color="auto"/>
                <w:left w:val="none" w:sz="0" w:space="0" w:color="auto"/>
                <w:bottom w:val="none" w:sz="0" w:space="0" w:color="auto"/>
                <w:right w:val="none" w:sz="0" w:space="0" w:color="auto"/>
              </w:divBdr>
              <w:divsChild>
                <w:div w:id="1934239250">
                  <w:marLeft w:val="0"/>
                  <w:marRight w:val="0"/>
                  <w:marTop w:val="0"/>
                  <w:marBottom w:val="0"/>
                  <w:divBdr>
                    <w:top w:val="none" w:sz="0" w:space="0" w:color="auto"/>
                    <w:left w:val="none" w:sz="0" w:space="0" w:color="auto"/>
                    <w:bottom w:val="none" w:sz="0" w:space="0" w:color="auto"/>
                    <w:right w:val="none" w:sz="0" w:space="0" w:color="auto"/>
                  </w:divBdr>
                  <w:divsChild>
                    <w:div w:id="1399474531">
                      <w:marLeft w:val="0"/>
                      <w:marRight w:val="0"/>
                      <w:marTop w:val="0"/>
                      <w:marBottom w:val="0"/>
                      <w:divBdr>
                        <w:top w:val="none" w:sz="0" w:space="0" w:color="auto"/>
                        <w:left w:val="none" w:sz="0" w:space="0" w:color="auto"/>
                        <w:bottom w:val="none" w:sz="0" w:space="0" w:color="auto"/>
                        <w:right w:val="none" w:sz="0" w:space="0" w:color="auto"/>
                      </w:divBdr>
                      <w:divsChild>
                        <w:div w:id="1220172215">
                          <w:marLeft w:val="0"/>
                          <w:marRight w:val="0"/>
                          <w:marTop w:val="0"/>
                          <w:marBottom w:val="0"/>
                          <w:divBdr>
                            <w:top w:val="none" w:sz="0" w:space="0" w:color="auto"/>
                            <w:left w:val="none" w:sz="0" w:space="0" w:color="auto"/>
                            <w:bottom w:val="none" w:sz="0" w:space="0" w:color="auto"/>
                            <w:right w:val="none" w:sz="0" w:space="0" w:color="auto"/>
                          </w:divBdr>
                          <w:divsChild>
                            <w:div w:id="1455365504">
                              <w:marLeft w:val="0"/>
                              <w:marRight w:val="0"/>
                              <w:marTop w:val="0"/>
                              <w:marBottom w:val="0"/>
                              <w:divBdr>
                                <w:top w:val="none" w:sz="0" w:space="0" w:color="auto"/>
                                <w:left w:val="none" w:sz="0" w:space="0" w:color="auto"/>
                                <w:bottom w:val="none" w:sz="0" w:space="0" w:color="auto"/>
                                <w:right w:val="none" w:sz="0" w:space="0" w:color="auto"/>
                              </w:divBdr>
                              <w:divsChild>
                                <w:div w:id="1215043725">
                                  <w:marLeft w:val="0"/>
                                  <w:marRight w:val="0"/>
                                  <w:marTop w:val="0"/>
                                  <w:marBottom w:val="0"/>
                                  <w:divBdr>
                                    <w:top w:val="none" w:sz="0" w:space="0" w:color="auto"/>
                                    <w:left w:val="none" w:sz="0" w:space="0" w:color="auto"/>
                                    <w:bottom w:val="none" w:sz="0" w:space="0" w:color="auto"/>
                                    <w:right w:val="none" w:sz="0" w:space="0" w:color="auto"/>
                                  </w:divBdr>
                                  <w:divsChild>
                                    <w:div w:id="693504453">
                                      <w:marLeft w:val="0"/>
                                      <w:marRight w:val="0"/>
                                      <w:marTop w:val="0"/>
                                      <w:marBottom w:val="0"/>
                                      <w:divBdr>
                                        <w:top w:val="none" w:sz="0" w:space="0" w:color="auto"/>
                                        <w:left w:val="none" w:sz="0" w:space="0" w:color="auto"/>
                                        <w:bottom w:val="none" w:sz="0" w:space="0" w:color="auto"/>
                                        <w:right w:val="none" w:sz="0" w:space="0" w:color="auto"/>
                                      </w:divBdr>
                                      <w:divsChild>
                                        <w:div w:id="605576572">
                                          <w:marLeft w:val="0"/>
                                          <w:marRight w:val="0"/>
                                          <w:marTop w:val="0"/>
                                          <w:marBottom w:val="0"/>
                                          <w:divBdr>
                                            <w:top w:val="none" w:sz="0" w:space="0" w:color="auto"/>
                                            <w:left w:val="none" w:sz="0" w:space="0" w:color="auto"/>
                                            <w:bottom w:val="none" w:sz="0" w:space="0" w:color="auto"/>
                                            <w:right w:val="none" w:sz="0" w:space="0" w:color="auto"/>
                                          </w:divBdr>
                                          <w:divsChild>
                                            <w:div w:id="1956516673">
                                              <w:marLeft w:val="0"/>
                                              <w:marRight w:val="0"/>
                                              <w:marTop w:val="0"/>
                                              <w:marBottom w:val="0"/>
                                              <w:divBdr>
                                                <w:top w:val="none" w:sz="0" w:space="0" w:color="auto"/>
                                                <w:left w:val="none" w:sz="0" w:space="0" w:color="auto"/>
                                                <w:bottom w:val="none" w:sz="0" w:space="0" w:color="auto"/>
                                                <w:right w:val="none" w:sz="0" w:space="0" w:color="auto"/>
                                              </w:divBdr>
                                              <w:divsChild>
                                                <w:div w:id="952519865">
                                                  <w:marLeft w:val="0"/>
                                                  <w:marRight w:val="0"/>
                                                  <w:marTop w:val="0"/>
                                                  <w:marBottom w:val="0"/>
                                                  <w:divBdr>
                                                    <w:top w:val="none" w:sz="0" w:space="0" w:color="auto"/>
                                                    <w:left w:val="none" w:sz="0" w:space="0" w:color="auto"/>
                                                    <w:bottom w:val="none" w:sz="0" w:space="0" w:color="auto"/>
                                                    <w:right w:val="none" w:sz="0" w:space="0" w:color="auto"/>
                                                  </w:divBdr>
                                                  <w:divsChild>
                                                    <w:div w:id="522401754">
                                                      <w:marLeft w:val="0"/>
                                                      <w:marRight w:val="0"/>
                                                      <w:marTop w:val="0"/>
                                                      <w:marBottom w:val="0"/>
                                                      <w:divBdr>
                                                        <w:top w:val="none" w:sz="0" w:space="0" w:color="auto"/>
                                                        <w:left w:val="none" w:sz="0" w:space="0" w:color="auto"/>
                                                        <w:bottom w:val="none" w:sz="0" w:space="0" w:color="auto"/>
                                                        <w:right w:val="none" w:sz="0" w:space="0" w:color="auto"/>
                                                      </w:divBdr>
                                                      <w:divsChild>
                                                        <w:div w:id="676423194">
                                                          <w:marLeft w:val="0"/>
                                                          <w:marRight w:val="0"/>
                                                          <w:marTop w:val="0"/>
                                                          <w:marBottom w:val="0"/>
                                                          <w:divBdr>
                                                            <w:top w:val="none" w:sz="0" w:space="0" w:color="auto"/>
                                                            <w:left w:val="none" w:sz="0" w:space="0" w:color="auto"/>
                                                            <w:bottom w:val="none" w:sz="0" w:space="0" w:color="auto"/>
                                                            <w:right w:val="none" w:sz="0" w:space="0" w:color="auto"/>
                                                          </w:divBdr>
                                                          <w:divsChild>
                                                            <w:div w:id="1163816586">
                                                              <w:marLeft w:val="0"/>
                                                              <w:marRight w:val="0"/>
                                                              <w:marTop w:val="0"/>
                                                              <w:marBottom w:val="0"/>
                                                              <w:divBdr>
                                                                <w:top w:val="none" w:sz="0" w:space="0" w:color="auto"/>
                                                                <w:left w:val="none" w:sz="0" w:space="0" w:color="auto"/>
                                                                <w:bottom w:val="none" w:sz="0" w:space="0" w:color="auto"/>
                                                                <w:right w:val="none" w:sz="0" w:space="0" w:color="auto"/>
                                                              </w:divBdr>
                                                              <w:divsChild>
                                                                <w:div w:id="1101612195">
                                                                  <w:marLeft w:val="0"/>
                                                                  <w:marRight w:val="0"/>
                                                                  <w:marTop w:val="0"/>
                                                                  <w:marBottom w:val="0"/>
                                                                  <w:divBdr>
                                                                    <w:top w:val="none" w:sz="0" w:space="0" w:color="auto"/>
                                                                    <w:left w:val="none" w:sz="0" w:space="0" w:color="auto"/>
                                                                    <w:bottom w:val="none" w:sz="0" w:space="0" w:color="auto"/>
                                                                    <w:right w:val="none" w:sz="0" w:space="0" w:color="auto"/>
                                                                  </w:divBdr>
                                                                </w:div>
                                                              </w:divsChild>
                                                            </w:div>
                                                            <w:div w:id="577373092">
                                                              <w:marLeft w:val="0"/>
                                                              <w:marRight w:val="0"/>
                                                              <w:marTop w:val="0"/>
                                                              <w:marBottom w:val="0"/>
                                                              <w:divBdr>
                                                                <w:top w:val="none" w:sz="0" w:space="0" w:color="auto"/>
                                                                <w:left w:val="none" w:sz="0" w:space="0" w:color="auto"/>
                                                                <w:bottom w:val="none" w:sz="0" w:space="0" w:color="auto"/>
                                                                <w:right w:val="none" w:sz="0" w:space="0" w:color="auto"/>
                                                              </w:divBdr>
                                                              <w:divsChild>
                                                                <w:div w:id="540215941">
                                                                  <w:marLeft w:val="0"/>
                                                                  <w:marRight w:val="0"/>
                                                                  <w:marTop w:val="0"/>
                                                                  <w:marBottom w:val="0"/>
                                                                  <w:divBdr>
                                                                    <w:top w:val="none" w:sz="0" w:space="0" w:color="auto"/>
                                                                    <w:left w:val="none" w:sz="0" w:space="0" w:color="auto"/>
                                                                    <w:bottom w:val="none" w:sz="0" w:space="0" w:color="auto"/>
                                                                    <w:right w:val="none" w:sz="0" w:space="0" w:color="auto"/>
                                                                  </w:divBdr>
                                                                  <w:divsChild>
                                                                    <w:div w:id="1011029672">
                                                                      <w:marLeft w:val="0"/>
                                                                      <w:marRight w:val="0"/>
                                                                      <w:marTop w:val="0"/>
                                                                      <w:marBottom w:val="0"/>
                                                                      <w:divBdr>
                                                                        <w:top w:val="none" w:sz="0" w:space="0" w:color="auto"/>
                                                                        <w:left w:val="none" w:sz="0" w:space="0" w:color="auto"/>
                                                                        <w:bottom w:val="none" w:sz="0" w:space="0" w:color="auto"/>
                                                                        <w:right w:val="none" w:sz="0" w:space="0" w:color="auto"/>
                                                                      </w:divBdr>
                                                                    </w:div>
                                                                    <w:div w:id="92244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7053335">
                                          <w:marLeft w:val="0"/>
                                          <w:marRight w:val="0"/>
                                          <w:marTop w:val="0"/>
                                          <w:marBottom w:val="0"/>
                                          <w:divBdr>
                                            <w:top w:val="none" w:sz="0" w:space="0" w:color="auto"/>
                                            <w:left w:val="none" w:sz="0" w:space="0" w:color="auto"/>
                                            <w:bottom w:val="none" w:sz="0" w:space="0" w:color="auto"/>
                                            <w:right w:val="none" w:sz="0" w:space="0" w:color="auto"/>
                                          </w:divBdr>
                                          <w:divsChild>
                                            <w:div w:id="549806739">
                                              <w:marLeft w:val="0"/>
                                              <w:marRight w:val="0"/>
                                              <w:marTop w:val="0"/>
                                              <w:marBottom w:val="0"/>
                                              <w:divBdr>
                                                <w:top w:val="none" w:sz="0" w:space="0" w:color="auto"/>
                                                <w:left w:val="none" w:sz="0" w:space="0" w:color="auto"/>
                                                <w:bottom w:val="none" w:sz="0" w:space="0" w:color="auto"/>
                                                <w:right w:val="none" w:sz="0" w:space="0" w:color="auto"/>
                                              </w:divBdr>
                                              <w:divsChild>
                                                <w:div w:id="847669917">
                                                  <w:marLeft w:val="0"/>
                                                  <w:marRight w:val="0"/>
                                                  <w:marTop w:val="0"/>
                                                  <w:marBottom w:val="0"/>
                                                  <w:divBdr>
                                                    <w:top w:val="none" w:sz="0" w:space="0" w:color="auto"/>
                                                    <w:left w:val="none" w:sz="0" w:space="0" w:color="auto"/>
                                                    <w:bottom w:val="none" w:sz="0" w:space="0" w:color="auto"/>
                                                    <w:right w:val="none" w:sz="0" w:space="0" w:color="auto"/>
                                                  </w:divBdr>
                                                  <w:divsChild>
                                                    <w:div w:id="226116270">
                                                      <w:marLeft w:val="0"/>
                                                      <w:marRight w:val="0"/>
                                                      <w:marTop w:val="0"/>
                                                      <w:marBottom w:val="0"/>
                                                      <w:divBdr>
                                                        <w:top w:val="none" w:sz="0" w:space="0" w:color="auto"/>
                                                        <w:left w:val="none" w:sz="0" w:space="0" w:color="auto"/>
                                                        <w:bottom w:val="none" w:sz="0" w:space="0" w:color="auto"/>
                                                        <w:right w:val="none" w:sz="0" w:space="0" w:color="auto"/>
                                                      </w:divBdr>
                                                      <w:divsChild>
                                                        <w:div w:id="200639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6730163">
      <w:bodyDiv w:val="1"/>
      <w:marLeft w:val="0"/>
      <w:marRight w:val="0"/>
      <w:marTop w:val="0"/>
      <w:marBottom w:val="0"/>
      <w:divBdr>
        <w:top w:val="none" w:sz="0" w:space="0" w:color="auto"/>
        <w:left w:val="none" w:sz="0" w:space="0" w:color="auto"/>
        <w:bottom w:val="none" w:sz="0" w:space="0" w:color="auto"/>
        <w:right w:val="none" w:sz="0" w:space="0" w:color="auto"/>
      </w:divBdr>
      <w:divsChild>
        <w:div w:id="1354527432">
          <w:marLeft w:val="0"/>
          <w:marRight w:val="0"/>
          <w:marTop w:val="0"/>
          <w:marBottom w:val="0"/>
          <w:divBdr>
            <w:top w:val="none" w:sz="0" w:space="0" w:color="auto"/>
            <w:left w:val="none" w:sz="0" w:space="0" w:color="auto"/>
            <w:bottom w:val="none" w:sz="0" w:space="0" w:color="auto"/>
            <w:right w:val="none" w:sz="0" w:space="0" w:color="auto"/>
          </w:divBdr>
          <w:divsChild>
            <w:div w:id="1388993558">
              <w:marLeft w:val="0"/>
              <w:marRight w:val="0"/>
              <w:marTop w:val="0"/>
              <w:marBottom w:val="0"/>
              <w:divBdr>
                <w:top w:val="none" w:sz="0" w:space="0" w:color="auto"/>
                <w:left w:val="none" w:sz="0" w:space="0" w:color="auto"/>
                <w:bottom w:val="none" w:sz="0" w:space="0" w:color="auto"/>
                <w:right w:val="none" w:sz="0" w:space="0" w:color="auto"/>
              </w:divBdr>
              <w:divsChild>
                <w:div w:id="5063730">
                  <w:marLeft w:val="0"/>
                  <w:marRight w:val="0"/>
                  <w:marTop w:val="0"/>
                  <w:marBottom w:val="0"/>
                  <w:divBdr>
                    <w:top w:val="none" w:sz="0" w:space="0" w:color="auto"/>
                    <w:left w:val="none" w:sz="0" w:space="0" w:color="auto"/>
                    <w:bottom w:val="none" w:sz="0" w:space="0" w:color="auto"/>
                    <w:right w:val="none" w:sz="0" w:space="0" w:color="auto"/>
                  </w:divBdr>
                  <w:divsChild>
                    <w:div w:id="1948459601">
                      <w:marLeft w:val="0"/>
                      <w:marRight w:val="0"/>
                      <w:marTop w:val="0"/>
                      <w:marBottom w:val="0"/>
                      <w:divBdr>
                        <w:top w:val="none" w:sz="0" w:space="0" w:color="auto"/>
                        <w:left w:val="none" w:sz="0" w:space="0" w:color="auto"/>
                        <w:bottom w:val="none" w:sz="0" w:space="0" w:color="auto"/>
                        <w:right w:val="none" w:sz="0" w:space="0" w:color="auto"/>
                      </w:divBdr>
                      <w:divsChild>
                        <w:div w:id="267660671">
                          <w:marLeft w:val="0"/>
                          <w:marRight w:val="0"/>
                          <w:marTop w:val="0"/>
                          <w:marBottom w:val="0"/>
                          <w:divBdr>
                            <w:top w:val="none" w:sz="0" w:space="0" w:color="auto"/>
                            <w:left w:val="none" w:sz="0" w:space="0" w:color="auto"/>
                            <w:bottom w:val="none" w:sz="0" w:space="0" w:color="auto"/>
                            <w:right w:val="none" w:sz="0" w:space="0" w:color="auto"/>
                          </w:divBdr>
                          <w:divsChild>
                            <w:div w:id="1043098949">
                              <w:marLeft w:val="0"/>
                              <w:marRight w:val="0"/>
                              <w:marTop w:val="0"/>
                              <w:marBottom w:val="0"/>
                              <w:divBdr>
                                <w:top w:val="none" w:sz="0" w:space="0" w:color="auto"/>
                                <w:left w:val="none" w:sz="0" w:space="0" w:color="auto"/>
                                <w:bottom w:val="none" w:sz="0" w:space="0" w:color="auto"/>
                                <w:right w:val="none" w:sz="0" w:space="0" w:color="auto"/>
                              </w:divBdr>
                              <w:divsChild>
                                <w:div w:id="1898935706">
                                  <w:marLeft w:val="0"/>
                                  <w:marRight w:val="0"/>
                                  <w:marTop w:val="0"/>
                                  <w:marBottom w:val="0"/>
                                  <w:divBdr>
                                    <w:top w:val="none" w:sz="0" w:space="0" w:color="auto"/>
                                    <w:left w:val="none" w:sz="0" w:space="0" w:color="auto"/>
                                    <w:bottom w:val="none" w:sz="0" w:space="0" w:color="auto"/>
                                    <w:right w:val="none" w:sz="0" w:space="0" w:color="auto"/>
                                  </w:divBdr>
                                  <w:divsChild>
                                    <w:div w:id="48208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1016692">
      <w:bodyDiv w:val="1"/>
      <w:marLeft w:val="0"/>
      <w:marRight w:val="0"/>
      <w:marTop w:val="0"/>
      <w:marBottom w:val="0"/>
      <w:divBdr>
        <w:top w:val="none" w:sz="0" w:space="0" w:color="auto"/>
        <w:left w:val="none" w:sz="0" w:space="0" w:color="auto"/>
        <w:bottom w:val="none" w:sz="0" w:space="0" w:color="auto"/>
        <w:right w:val="none" w:sz="0" w:space="0" w:color="auto"/>
      </w:divBdr>
      <w:divsChild>
        <w:div w:id="1244947247">
          <w:marLeft w:val="0"/>
          <w:marRight w:val="0"/>
          <w:marTop w:val="0"/>
          <w:marBottom w:val="0"/>
          <w:divBdr>
            <w:top w:val="none" w:sz="0" w:space="0" w:color="auto"/>
            <w:left w:val="none" w:sz="0" w:space="0" w:color="auto"/>
            <w:bottom w:val="none" w:sz="0" w:space="0" w:color="auto"/>
            <w:right w:val="none" w:sz="0" w:space="0" w:color="auto"/>
          </w:divBdr>
          <w:divsChild>
            <w:div w:id="423653346">
              <w:marLeft w:val="0"/>
              <w:marRight w:val="0"/>
              <w:marTop w:val="0"/>
              <w:marBottom w:val="0"/>
              <w:divBdr>
                <w:top w:val="none" w:sz="0" w:space="0" w:color="auto"/>
                <w:left w:val="none" w:sz="0" w:space="0" w:color="auto"/>
                <w:bottom w:val="none" w:sz="0" w:space="0" w:color="auto"/>
                <w:right w:val="none" w:sz="0" w:space="0" w:color="auto"/>
              </w:divBdr>
              <w:divsChild>
                <w:div w:id="320738072">
                  <w:marLeft w:val="0"/>
                  <w:marRight w:val="0"/>
                  <w:marTop w:val="0"/>
                  <w:marBottom w:val="0"/>
                  <w:divBdr>
                    <w:top w:val="none" w:sz="0" w:space="0" w:color="auto"/>
                    <w:left w:val="none" w:sz="0" w:space="0" w:color="auto"/>
                    <w:bottom w:val="none" w:sz="0" w:space="0" w:color="auto"/>
                    <w:right w:val="none" w:sz="0" w:space="0" w:color="auto"/>
                  </w:divBdr>
                  <w:divsChild>
                    <w:div w:id="1639728076">
                      <w:marLeft w:val="0"/>
                      <w:marRight w:val="0"/>
                      <w:marTop w:val="0"/>
                      <w:marBottom w:val="0"/>
                      <w:divBdr>
                        <w:top w:val="none" w:sz="0" w:space="0" w:color="auto"/>
                        <w:left w:val="none" w:sz="0" w:space="0" w:color="auto"/>
                        <w:bottom w:val="none" w:sz="0" w:space="0" w:color="auto"/>
                        <w:right w:val="none" w:sz="0" w:space="0" w:color="auto"/>
                      </w:divBdr>
                      <w:divsChild>
                        <w:div w:id="1202136072">
                          <w:marLeft w:val="0"/>
                          <w:marRight w:val="0"/>
                          <w:marTop w:val="0"/>
                          <w:marBottom w:val="0"/>
                          <w:divBdr>
                            <w:top w:val="none" w:sz="0" w:space="0" w:color="auto"/>
                            <w:left w:val="none" w:sz="0" w:space="0" w:color="auto"/>
                            <w:bottom w:val="none" w:sz="0" w:space="0" w:color="auto"/>
                            <w:right w:val="none" w:sz="0" w:space="0" w:color="auto"/>
                          </w:divBdr>
                          <w:divsChild>
                            <w:div w:id="413552938">
                              <w:marLeft w:val="0"/>
                              <w:marRight w:val="0"/>
                              <w:marTop w:val="0"/>
                              <w:marBottom w:val="0"/>
                              <w:divBdr>
                                <w:top w:val="none" w:sz="0" w:space="0" w:color="auto"/>
                                <w:left w:val="none" w:sz="0" w:space="0" w:color="auto"/>
                                <w:bottom w:val="none" w:sz="0" w:space="0" w:color="auto"/>
                                <w:right w:val="none" w:sz="0" w:space="0" w:color="auto"/>
                              </w:divBdr>
                              <w:divsChild>
                                <w:div w:id="42020060">
                                  <w:marLeft w:val="0"/>
                                  <w:marRight w:val="0"/>
                                  <w:marTop w:val="0"/>
                                  <w:marBottom w:val="0"/>
                                  <w:divBdr>
                                    <w:top w:val="none" w:sz="0" w:space="0" w:color="auto"/>
                                    <w:left w:val="none" w:sz="0" w:space="0" w:color="auto"/>
                                    <w:bottom w:val="none" w:sz="0" w:space="0" w:color="auto"/>
                                    <w:right w:val="none" w:sz="0" w:space="0" w:color="auto"/>
                                  </w:divBdr>
                                  <w:divsChild>
                                    <w:div w:id="113587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6346665">
      <w:bodyDiv w:val="1"/>
      <w:marLeft w:val="0"/>
      <w:marRight w:val="0"/>
      <w:marTop w:val="0"/>
      <w:marBottom w:val="0"/>
      <w:divBdr>
        <w:top w:val="none" w:sz="0" w:space="0" w:color="auto"/>
        <w:left w:val="none" w:sz="0" w:space="0" w:color="auto"/>
        <w:bottom w:val="none" w:sz="0" w:space="0" w:color="auto"/>
        <w:right w:val="none" w:sz="0" w:space="0" w:color="auto"/>
      </w:divBdr>
      <w:divsChild>
        <w:div w:id="220286509">
          <w:marLeft w:val="0"/>
          <w:marRight w:val="0"/>
          <w:marTop w:val="0"/>
          <w:marBottom w:val="0"/>
          <w:divBdr>
            <w:top w:val="none" w:sz="0" w:space="0" w:color="auto"/>
            <w:left w:val="none" w:sz="0" w:space="0" w:color="auto"/>
            <w:bottom w:val="none" w:sz="0" w:space="0" w:color="auto"/>
            <w:right w:val="none" w:sz="0" w:space="0" w:color="auto"/>
          </w:divBdr>
          <w:divsChild>
            <w:div w:id="741492134">
              <w:marLeft w:val="0"/>
              <w:marRight w:val="0"/>
              <w:marTop w:val="0"/>
              <w:marBottom w:val="0"/>
              <w:divBdr>
                <w:top w:val="none" w:sz="0" w:space="0" w:color="auto"/>
                <w:left w:val="none" w:sz="0" w:space="0" w:color="auto"/>
                <w:bottom w:val="none" w:sz="0" w:space="0" w:color="auto"/>
                <w:right w:val="none" w:sz="0" w:space="0" w:color="auto"/>
              </w:divBdr>
              <w:divsChild>
                <w:div w:id="950475766">
                  <w:marLeft w:val="0"/>
                  <w:marRight w:val="0"/>
                  <w:marTop w:val="0"/>
                  <w:marBottom w:val="0"/>
                  <w:divBdr>
                    <w:top w:val="none" w:sz="0" w:space="0" w:color="auto"/>
                    <w:left w:val="none" w:sz="0" w:space="0" w:color="auto"/>
                    <w:bottom w:val="none" w:sz="0" w:space="0" w:color="auto"/>
                    <w:right w:val="none" w:sz="0" w:space="0" w:color="auto"/>
                  </w:divBdr>
                  <w:divsChild>
                    <w:div w:id="1323464320">
                      <w:marLeft w:val="0"/>
                      <w:marRight w:val="0"/>
                      <w:marTop w:val="0"/>
                      <w:marBottom w:val="0"/>
                      <w:divBdr>
                        <w:top w:val="none" w:sz="0" w:space="0" w:color="auto"/>
                        <w:left w:val="none" w:sz="0" w:space="0" w:color="auto"/>
                        <w:bottom w:val="none" w:sz="0" w:space="0" w:color="auto"/>
                        <w:right w:val="none" w:sz="0" w:space="0" w:color="auto"/>
                      </w:divBdr>
                      <w:divsChild>
                        <w:div w:id="2120903623">
                          <w:marLeft w:val="0"/>
                          <w:marRight w:val="0"/>
                          <w:marTop w:val="0"/>
                          <w:marBottom w:val="0"/>
                          <w:divBdr>
                            <w:top w:val="none" w:sz="0" w:space="0" w:color="auto"/>
                            <w:left w:val="none" w:sz="0" w:space="0" w:color="auto"/>
                            <w:bottom w:val="none" w:sz="0" w:space="0" w:color="auto"/>
                            <w:right w:val="none" w:sz="0" w:space="0" w:color="auto"/>
                          </w:divBdr>
                          <w:divsChild>
                            <w:div w:id="202911487">
                              <w:marLeft w:val="0"/>
                              <w:marRight w:val="0"/>
                              <w:marTop w:val="0"/>
                              <w:marBottom w:val="0"/>
                              <w:divBdr>
                                <w:top w:val="none" w:sz="0" w:space="0" w:color="auto"/>
                                <w:left w:val="none" w:sz="0" w:space="0" w:color="auto"/>
                                <w:bottom w:val="none" w:sz="0" w:space="0" w:color="auto"/>
                                <w:right w:val="none" w:sz="0" w:space="0" w:color="auto"/>
                              </w:divBdr>
                              <w:divsChild>
                                <w:div w:id="1156528242">
                                  <w:marLeft w:val="0"/>
                                  <w:marRight w:val="0"/>
                                  <w:marTop w:val="0"/>
                                  <w:marBottom w:val="0"/>
                                  <w:divBdr>
                                    <w:top w:val="none" w:sz="0" w:space="0" w:color="auto"/>
                                    <w:left w:val="none" w:sz="0" w:space="0" w:color="auto"/>
                                    <w:bottom w:val="none" w:sz="0" w:space="0" w:color="auto"/>
                                    <w:right w:val="none" w:sz="0" w:space="0" w:color="auto"/>
                                  </w:divBdr>
                                  <w:divsChild>
                                    <w:div w:id="63341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5352593">
      <w:bodyDiv w:val="1"/>
      <w:marLeft w:val="0"/>
      <w:marRight w:val="0"/>
      <w:marTop w:val="0"/>
      <w:marBottom w:val="0"/>
      <w:divBdr>
        <w:top w:val="none" w:sz="0" w:space="0" w:color="auto"/>
        <w:left w:val="none" w:sz="0" w:space="0" w:color="auto"/>
        <w:bottom w:val="none" w:sz="0" w:space="0" w:color="auto"/>
        <w:right w:val="none" w:sz="0" w:space="0" w:color="auto"/>
      </w:divBdr>
      <w:divsChild>
        <w:div w:id="1684626847">
          <w:marLeft w:val="0"/>
          <w:marRight w:val="0"/>
          <w:marTop w:val="0"/>
          <w:marBottom w:val="0"/>
          <w:divBdr>
            <w:top w:val="none" w:sz="0" w:space="0" w:color="auto"/>
            <w:left w:val="none" w:sz="0" w:space="0" w:color="auto"/>
            <w:bottom w:val="none" w:sz="0" w:space="0" w:color="auto"/>
            <w:right w:val="none" w:sz="0" w:space="0" w:color="auto"/>
          </w:divBdr>
          <w:divsChild>
            <w:div w:id="923344787">
              <w:marLeft w:val="0"/>
              <w:marRight w:val="0"/>
              <w:marTop w:val="0"/>
              <w:marBottom w:val="0"/>
              <w:divBdr>
                <w:top w:val="none" w:sz="0" w:space="0" w:color="auto"/>
                <w:left w:val="none" w:sz="0" w:space="0" w:color="auto"/>
                <w:bottom w:val="none" w:sz="0" w:space="0" w:color="auto"/>
                <w:right w:val="none" w:sz="0" w:space="0" w:color="auto"/>
              </w:divBdr>
              <w:divsChild>
                <w:div w:id="1478959298">
                  <w:marLeft w:val="0"/>
                  <w:marRight w:val="0"/>
                  <w:marTop w:val="0"/>
                  <w:marBottom w:val="0"/>
                  <w:divBdr>
                    <w:top w:val="none" w:sz="0" w:space="0" w:color="auto"/>
                    <w:left w:val="none" w:sz="0" w:space="0" w:color="auto"/>
                    <w:bottom w:val="none" w:sz="0" w:space="0" w:color="auto"/>
                    <w:right w:val="none" w:sz="0" w:space="0" w:color="auto"/>
                  </w:divBdr>
                  <w:divsChild>
                    <w:div w:id="2095319033">
                      <w:marLeft w:val="0"/>
                      <w:marRight w:val="0"/>
                      <w:marTop w:val="0"/>
                      <w:marBottom w:val="0"/>
                      <w:divBdr>
                        <w:top w:val="none" w:sz="0" w:space="0" w:color="auto"/>
                        <w:left w:val="none" w:sz="0" w:space="0" w:color="auto"/>
                        <w:bottom w:val="none" w:sz="0" w:space="0" w:color="auto"/>
                        <w:right w:val="none" w:sz="0" w:space="0" w:color="auto"/>
                      </w:divBdr>
                      <w:divsChild>
                        <w:div w:id="1257207903">
                          <w:marLeft w:val="0"/>
                          <w:marRight w:val="0"/>
                          <w:marTop w:val="0"/>
                          <w:marBottom w:val="0"/>
                          <w:divBdr>
                            <w:top w:val="none" w:sz="0" w:space="0" w:color="auto"/>
                            <w:left w:val="none" w:sz="0" w:space="0" w:color="auto"/>
                            <w:bottom w:val="none" w:sz="0" w:space="0" w:color="auto"/>
                            <w:right w:val="none" w:sz="0" w:space="0" w:color="auto"/>
                          </w:divBdr>
                          <w:divsChild>
                            <w:div w:id="885525577">
                              <w:marLeft w:val="0"/>
                              <w:marRight w:val="0"/>
                              <w:marTop w:val="0"/>
                              <w:marBottom w:val="0"/>
                              <w:divBdr>
                                <w:top w:val="none" w:sz="0" w:space="0" w:color="auto"/>
                                <w:left w:val="none" w:sz="0" w:space="0" w:color="auto"/>
                                <w:bottom w:val="none" w:sz="0" w:space="0" w:color="auto"/>
                                <w:right w:val="none" w:sz="0" w:space="0" w:color="auto"/>
                              </w:divBdr>
                              <w:divsChild>
                                <w:div w:id="496456554">
                                  <w:marLeft w:val="0"/>
                                  <w:marRight w:val="0"/>
                                  <w:marTop w:val="0"/>
                                  <w:marBottom w:val="0"/>
                                  <w:divBdr>
                                    <w:top w:val="none" w:sz="0" w:space="0" w:color="auto"/>
                                    <w:left w:val="none" w:sz="0" w:space="0" w:color="auto"/>
                                    <w:bottom w:val="none" w:sz="0" w:space="0" w:color="auto"/>
                                    <w:right w:val="none" w:sz="0" w:space="0" w:color="auto"/>
                                  </w:divBdr>
                                  <w:divsChild>
                                    <w:div w:id="115267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0884452">
      <w:bodyDiv w:val="1"/>
      <w:marLeft w:val="0"/>
      <w:marRight w:val="0"/>
      <w:marTop w:val="0"/>
      <w:marBottom w:val="0"/>
      <w:divBdr>
        <w:top w:val="none" w:sz="0" w:space="0" w:color="auto"/>
        <w:left w:val="none" w:sz="0" w:space="0" w:color="auto"/>
        <w:bottom w:val="none" w:sz="0" w:space="0" w:color="auto"/>
        <w:right w:val="none" w:sz="0" w:space="0" w:color="auto"/>
      </w:divBdr>
    </w:div>
    <w:div w:id="1582717850">
      <w:bodyDiv w:val="1"/>
      <w:marLeft w:val="0"/>
      <w:marRight w:val="0"/>
      <w:marTop w:val="0"/>
      <w:marBottom w:val="0"/>
      <w:divBdr>
        <w:top w:val="none" w:sz="0" w:space="0" w:color="auto"/>
        <w:left w:val="none" w:sz="0" w:space="0" w:color="auto"/>
        <w:bottom w:val="none" w:sz="0" w:space="0" w:color="auto"/>
        <w:right w:val="none" w:sz="0" w:space="0" w:color="auto"/>
      </w:divBdr>
    </w:div>
    <w:div w:id="1629892396">
      <w:bodyDiv w:val="1"/>
      <w:marLeft w:val="0"/>
      <w:marRight w:val="0"/>
      <w:marTop w:val="0"/>
      <w:marBottom w:val="0"/>
      <w:divBdr>
        <w:top w:val="none" w:sz="0" w:space="0" w:color="auto"/>
        <w:left w:val="none" w:sz="0" w:space="0" w:color="auto"/>
        <w:bottom w:val="none" w:sz="0" w:space="0" w:color="auto"/>
        <w:right w:val="none" w:sz="0" w:space="0" w:color="auto"/>
      </w:divBdr>
      <w:divsChild>
        <w:div w:id="1802772528">
          <w:marLeft w:val="0"/>
          <w:marRight w:val="0"/>
          <w:marTop w:val="0"/>
          <w:marBottom w:val="0"/>
          <w:divBdr>
            <w:top w:val="none" w:sz="0" w:space="0" w:color="auto"/>
            <w:left w:val="none" w:sz="0" w:space="0" w:color="auto"/>
            <w:bottom w:val="none" w:sz="0" w:space="0" w:color="auto"/>
            <w:right w:val="none" w:sz="0" w:space="0" w:color="auto"/>
          </w:divBdr>
          <w:divsChild>
            <w:div w:id="266741268">
              <w:marLeft w:val="0"/>
              <w:marRight w:val="0"/>
              <w:marTop w:val="0"/>
              <w:marBottom w:val="0"/>
              <w:divBdr>
                <w:top w:val="none" w:sz="0" w:space="0" w:color="auto"/>
                <w:left w:val="none" w:sz="0" w:space="0" w:color="auto"/>
                <w:bottom w:val="none" w:sz="0" w:space="0" w:color="auto"/>
                <w:right w:val="none" w:sz="0" w:space="0" w:color="auto"/>
              </w:divBdr>
              <w:divsChild>
                <w:div w:id="1778871501">
                  <w:marLeft w:val="0"/>
                  <w:marRight w:val="0"/>
                  <w:marTop w:val="0"/>
                  <w:marBottom w:val="0"/>
                  <w:divBdr>
                    <w:top w:val="none" w:sz="0" w:space="0" w:color="auto"/>
                    <w:left w:val="none" w:sz="0" w:space="0" w:color="auto"/>
                    <w:bottom w:val="none" w:sz="0" w:space="0" w:color="auto"/>
                    <w:right w:val="none" w:sz="0" w:space="0" w:color="auto"/>
                  </w:divBdr>
                  <w:divsChild>
                    <w:div w:id="203909907">
                      <w:marLeft w:val="0"/>
                      <w:marRight w:val="0"/>
                      <w:marTop w:val="0"/>
                      <w:marBottom w:val="0"/>
                      <w:divBdr>
                        <w:top w:val="none" w:sz="0" w:space="0" w:color="auto"/>
                        <w:left w:val="none" w:sz="0" w:space="0" w:color="auto"/>
                        <w:bottom w:val="none" w:sz="0" w:space="0" w:color="auto"/>
                        <w:right w:val="none" w:sz="0" w:space="0" w:color="auto"/>
                      </w:divBdr>
                      <w:divsChild>
                        <w:div w:id="1368797725">
                          <w:marLeft w:val="0"/>
                          <w:marRight w:val="0"/>
                          <w:marTop w:val="0"/>
                          <w:marBottom w:val="0"/>
                          <w:divBdr>
                            <w:top w:val="none" w:sz="0" w:space="0" w:color="auto"/>
                            <w:left w:val="none" w:sz="0" w:space="0" w:color="auto"/>
                            <w:bottom w:val="none" w:sz="0" w:space="0" w:color="auto"/>
                            <w:right w:val="none" w:sz="0" w:space="0" w:color="auto"/>
                          </w:divBdr>
                          <w:divsChild>
                            <w:div w:id="1083603415">
                              <w:marLeft w:val="0"/>
                              <w:marRight w:val="0"/>
                              <w:marTop w:val="0"/>
                              <w:marBottom w:val="0"/>
                              <w:divBdr>
                                <w:top w:val="none" w:sz="0" w:space="0" w:color="auto"/>
                                <w:left w:val="none" w:sz="0" w:space="0" w:color="auto"/>
                                <w:bottom w:val="none" w:sz="0" w:space="0" w:color="auto"/>
                                <w:right w:val="none" w:sz="0" w:space="0" w:color="auto"/>
                              </w:divBdr>
                              <w:divsChild>
                                <w:div w:id="1744140491">
                                  <w:marLeft w:val="0"/>
                                  <w:marRight w:val="0"/>
                                  <w:marTop w:val="0"/>
                                  <w:marBottom w:val="0"/>
                                  <w:divBdr>
                                    <w:top w:val="none" w:sz="0" w:space="0" w:color="auto"/>
                                    <w:left w:val="none" w:sz="0" w:space="0" w:color="auto"/>
                                    <w:bottom w:val="none" w:sz="0" w:space="0" w:color="auto"/>
                                    <w:right w:val="none" w:sz="0" w:space="0" w:color="auto"/>
                                  </w:divBdr>
                                  <w:divsChild>
                                    <w:div w:id="44481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564960">
      <w:bodyDiv w:val="1"/>
      <w:marLeft w:val="0"/>
      <w:marRight w:val="0"/>
      <w:marTop w:val="0"/>
      <w:marBottom w:val="0"/>
      <w:divBdr>
        <w:top w:val="none" w:sz="0" w:space="0" w:color="auto"/>
        <w:left w:val="none" w:sz="0" w:space="0" w:color="auto"/>
        <w:bottom w:val="none" w:sz="0" w:space="0" w:color="auto"/>
        <w:right w:val="none" w:sz="0" w:space="0" w:color="auto"/>
      </w:divBdr>
      <w:divsChild>
        <w:div w:id="2054110291">
          <w:marLeft w:val="0"/>
          <w:marRight w:val="0"/>
          <w:marTop w:val="0"/>
          <w:marBottom w:val="0"/>
          <w:divBdr>
            <w:top w:val="none" w:sz="0" w:space="0" w:color="auto"/>
            <w:left w:val="none" w:sz="0" w:space="0" w:color="auto"/>
            <w:bottom w:val="none" w:sz="0" w:space="0" w:color="auto"/>
            <w:right w:val="none" w:sz="0" w:space="0" w:color="auto"/>
          </w:divBdr>
          <w:divsChild>
            <w:div w:id="838816513">
              <w:marLeft w:val="0"/>
              <w:marRight w:val="0"/>
              <w:marTop w:val="0"/>
              <w:marBottom w:val="0"/>
              <w:divBdr>
                <w:top w:val="none" w:sz="0" w:space="0" w:color="auto"/>
                <w:left w:val="none" w:sz="0" w:space="0" w:color="auto"/>
                <w:bottom w:val="none" w:sz="0" w:space="0" w:color="auto"/>
                <w:right w:val="none" w:sz="0" w:space="0" w:color="auto"/>
              </w:divBdr>
              <w:divsChild>
                <w:div w:id="443036894">
                  <w:marLeft w:val="0"/>
                  <w:marRight w:val="0"/>
                  <w:marTop w:val="0"/>
                  <w:marBottom w:val="0"/>
                  <w:divBdr>
                    <w:top w:val="none" w:sz="0" w:space="0" w:color="auto"/>
                    <w:left w:val="none" w:sz="0" w:space="0" w:color="auto"/>
                    <w:bottom w:val="none" w:sz="0" w:space="0" w:color="auto"/>
                    <w:right w:val="none" w:sz="0" w:space="0" w:color="auto"/>
                  </w:divBdr>
                  <w:divsChild>
                    <w:div w:id="773473405">
                      <w:marLeft w:val="0"/>
                      <w:marRight w:val="0"/>
                      <w:marTop w:val="0"/>
                      <w:marBottom w:val="0"/>
                      <w:divBdr>
                        <w:top w:val="none" w:sz="0" w:space="0" w:color="auto"/>
                        <w:left w:val="none" w:sz="0" w:space="0" w:color="auto"/>
                        <w:bottom w:val="none" w:sz="0" w:space="0" w:color="auto"/>
                        <w:right w:val="none" w:sz="0" w:space="0" w:color="auto"/>
                      </w:divBdr>
                      <w:divsChild>
                        <w:div w:id="287441394">
                          <w:marLeft w:val="0"/>
                          <w:marRight w:val="0"/>
                          <w:marTop w:val="0"/>
                          <w:marBottom w:val="0"/>
                          <w:divBdr>
                            <w:top w:val="none" w:sz="0" w:space="0" w:color="auto"/>
                            <w:left w:val="none" w:sz="0" w:space="0" w:color="auto"/>
                            <w:bottom w:val="none" w:sz="0" w:space="0" w:color="auto"/>
                            <w:right w:val="none" w:sz="0" w:space="0" w:color="auto"/>
                          </w:divBdr>
                          <w:divsChild>
                            <w:div w:id="840584978">
                              <w:marLeft w:val="0"/>
                              <w:marRight w:val="0"/>
                              <w:marTop w:val="0"/>
                              <w:marBottom w:val="0"/>
                              <w:divBdr>
                                <w:top w:val="none" w:sz="0" w:space="0" w:color="auto"/>
                                <w:left w:val="none" w:sz="0" w:space="0" w:color="auto"/>
                                <w:bottom w:val="none" w:sz="0" w:space="0" w:color="auto"/>
                                <w:right w:val="none" w:sz="0" w:space="0" w:color="auto"/>
                              </w:divBdr>
                              <w:divsChild>
                                <w:div w:id="62988418">
                                  <w:marLeft w:val="0"/>
                                  <w:marRight w:val="0"/>
                                  <w:marTop w:val="0"/>
                                  <w:marBottom w:val="0"/>
                                  <w:divBdr>
                                    <w:top w:val="none" w:sz="0" w:space="0" w:color="auto"/>
                                    <w:left w:val="none" w:sz="0" w:space="0" w:color="auto"/>
                                    <w:bottom w:val="none" w:sz="0" w:space="0" w:color="auto"/>
                                    <w:right w:val="none" w:sz="0" w:space="0" w:color="auto"/>
                                  </w:divBdr>
                                  <w:divsChild>
                                    <w:div w:id="176091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004117">
      <w:bodyDiv w:val="1"/>
      <w:marLeft w:val="0"/>
      <w:marRight w:val="0"/>
      <w:marTop w:val="0"/>
      <w:marBottom w:val="0"/>
      <w:divBdr>
        <w:top w:val="none" w:sz="0" w:space="0" w:color="auto"/>
        <w:left w:val="none" w:sz="0" w:space="0" w:color="auto"/>
        <w:bottom w:val="none" w:sz="0" w:space="0" w:color="auto"/>
        <w:right w:val="none" w:sz="0" w:space="0" w:color="auto"/>
      </w:divBdr>
      <w:divsChild>
        <w:div w:id="1245069819">
          <w:marLeft w:val="0"/>
          <w:marRight w:val="0"/>
          <w:marTop w:val="0"/>
          <w:marBottom w:val="0"/>
          <w:divBdr>
            <w:top w:val="none" w:sz="0" w:space="0" w:color="auto"/>
            <w:left w:val="none" w:sz="0" w:space="0" w:color="auto"/>
            <w:bottom w:val="none" w:sz="0" w:space="0" w:color="auto"/>
            <w:right w:val="none" w:sz="0" w:space="0" w:color="auto"/>
          </w:divBdr>
          <w:divsChild>
            <w:div w:id="776950942">
              <w:marLeft w:val="0"/>
              <w:marRight w:val="0"/>
              <w:marTop w:val="0"/>
              <w:marBottom w:val="0"/>
              <w:divBdr>
                <w:top w:val="none" w:sz="0" w:space="0" w:color="auto"/>
                <w:left w:val="none" w:sz="0" w:space="0" w:color="auto"/>
                <w:bottom w:val="none" w:sz="0" w:space="0" w:color="auto"/>
                <w:right w:val="none" w:sz="0" w:space="0" w:color="auto"/>
              </w:divBdr>
              <w:divsChild>
                <w:div w:id="1433475735">
                  <w:marLeft w:val="0"/>
                  <w:marRight w:val="0"/>
                  <w:marTop w:val="0"/>
                  <w:marBottom w:val="0"/>
                  <w:divBdr>
                    <w:top w:val="none" w:sz="0" w:space="0" w:color="auto"/>
                    <w:left w:val="none" w:sz="0" w:space="0" w:color="auto"/>
                    <w:bottom w:val="none" w:sz="0" w:space="0" w:color="auto"/>
                    <w:right w:val="none" w:sz="0" w:space="0" w:color="auto"/>
                  </w:divBdr>
                  <w:divsChild>
                    <w:div w:id="339700035">
                      <w:marLeft w:val="0"/>
                      <w:marRight w:val="0"/>
                      <w:marTop w:val="0"/>
                      <w:marBottom w:val="0"/>
                      <w:divBdr>
                        <w:top w:val="none" w:sz="0" w:space="0" w:color="auto"/>
                        <w:left w:val="none" w:sz="0" w:space="0" w:color="auto"/>
                        <w:bottom w:val="none" w:sz="0" w:space="0" w:color="auto"/>
                        <w:right w:val="none" w:sz="0" w:space="0" w:color="auto"/>
                      </w:divBdr>
                      <w:divsChild>
                        <w:div w:id="651837255">
                          <w:marLeft w:val="0"/>
                          <w:marRight w:val="0"/>
                          <w:marTop w:val="0"/>
                          <w:marBottom w:val="0"/>
                          <w:divBdr>
                            <w:top w:val="none" w:sz="0" w:space="0" w:color="auto"/>
                            <w:left w:val="none" w:sz="0" w:space="0" w:color="auto"/>
                            <w:bottom w:val="none" w:sz="0" w:space="0" w:color="auto"/>
                            <w:right w:val="none" w:sz="0" w:space="0" w:color="auto"/>
                          </w:divBdr>
                          <w:divsChild>
                            <w:div w:id="1303120921">
                              <w:marLeft w:val="0"/>
                              <w:marRight w:val="0"/>
                              <w:marTop w:val="0"/>
                              <w:marBottom w:val="0"/>
                              <w:divBdr>
                                <w:top w:val="none" w:sz="0" w:space="0" w:color="auto"/>
                                <w:left w:val="none" w:sz="0" w:space="0" w:color="auto"/>
                                <w:bottom w:val="none" w:sz="0" w:space="0" w:color="auto"/>
                                <w:right w:val="none" w:sz="0" w:space="0" w:color="auto"/>
                              </w:divBdr>
                              <w:divsChild>
                                <w:div w:id="1071662444">
                                  <w:marLeft w:val="0"/>
                                  <w:marRight w:val="0"/>
                                  <w:marTop w:val="0"/>
                                  <w:marBottom w:val="0"/>
                                  <w:divBdr>
                                    <w:top w:val="none" w:sz="0" w:space="0" w:color="auto"/>
                                    <w:left w:val="none" w:sz="0" w:space="0" w:color="auto"/>
                                    <w:bottom w:val="none" w:sz="0" w:space="0" w:color="auto"/>
                                    <w:right w:val="none" w:sz="0" w:space="0" w:color="auto"/>
                                  </w:divBdr>
                                  <w:divsChild>
                                    <w:div w:id="41413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668534">
      <w:bodyDiv w:val="1"/>
      <w:marLeft w:val="0"/>
      <w:marRight w:val="0"/>
      <w:marTop w:val="0"/>
      <w:marBottom w:val="0"/>
      <w:divBdr>
        <w:top w:val="none" w:sz="0" w:space="0" w:color="auto"/>
        <w:left w:val="none" w:sz="0" w:space="0" w:color="auto"/>
        <w:bottom w:val="none" w:sz="0" w:space="0" w:color="auto"/>
        <w:right w:val="none" w:sz="0" w:space="0" w:color="auto"/>
      </w:divBdr>
      <w:divsChild>
        <w:div w:id="326255257">
          <w:marLeft w:val="0"/>
          <w:marRight w:val="0"/>
          <w:marTop w:val="0"/>
          <w:marBottom w:val="0"/>
          <w:divBdr>
            <w:top w:val="none" w:sz="0" w:space="0" w:color="auto"/>
            <w:left w:val="none" w:sz="0" w:space="0" w:color="auto"/>
            <w:bottom w:val="none" w:sz="0" w:space="0" w:color="auto"/>
            <w:right w:val="none" w:sz="0" w:space="0" w:color="auto"/>
          </w:divBdr>
          <w:divsChild>
            <w:div w:id="837699139">
              <w:marLeft w:val="0"/>
              <w:marRight w:val="0"/>
              <w:marTop w:val="0"/>
              <w:marBottom w:val="0"/>
              <w:divBdr>
                <w:top w:val="none" w:sz="0" w:space="0" w:color="auto"/>
                <w:left w:val="none" w:sz="0" w:space="0" w:color="auto"/>
                <w:bottom w:val="none" w:sz="0" w:space="0" w:color="auto"/>
                <w:right w:val="none" w:sz="0" w:space="0" w:color="auto"/>
              </w:divBdr>
              <w:divsChild>
                <w:div w:id="1390113361">
                  <w:marLeft w:val="0"/>
                  <w:marRight w:val="0"/>
                  <w:marTop w:val="0"/>
                  <w:marBottom w:val="0"/>
                  <w:divBdr>
                    <w:top w:val="none" w:sz="0" w:space="0" w:color="auto"/>
                    <w:left w:val="none" w:sz="0" w:space="0" w:color="auto"/>
                    <w:bottom w:val="none" w:sz="0" w:space="0" w:color="auto"/>
                    <w:right w:val="none" w:sz="0" w:space="0" w:color="auto"/>
                  </w:divBdr>
                  <w:divsChild>
                    <w:div w:id="2110421573">
                      <w:marLeft w:val="0"/>
                      <w:marRight w:val="0"/>
                      <w:marTop w:val="0"/>
                      <w:marBottom w:val="0"/>
                      <w:divBdr>
                        <w:top w:val="none" w:sz="0" w:space="0" w:color="auto"/>
                        <w:left w:val="none" w:sz="0" w:space="0" w:color="auto"/>
                        <w:bottom w:val="none" w:sz="0" w:space="0" w:color="auto"/>
                        <w:right w:val="none" w:sz="0" w:space="0" w:color="auto"/>
                      </w:divBdr>
                      <w:divsChild>
                        <w:div w:id="1581870141">
                          <w:marLeft w:val="0"/>
                          <w:marRight w:val="0"/>
                          <w:marTop w:val="0"/>
                          <w:marBottom w:val="0"/>
                          <w:divBdr>
                            <w:top w:val="none" w:sz="0" w:space="0" w:color="auto"/>
                            <w:left w:val="none" w:sz="0" w:space="0" w:color="auto"/>
                            <w:bottom w:val="none" w:sz="0" w:space="0" w:color="auto"/>
                            <w:right w:val="none" w:sz="0" w:space="0" w:color="auto"/>
                          </w:divBdr>
                          <w:divsChild>
                            <w:div w:id="812721601">
                              <w:marLeft w:val="0"/>
                              <w:marRight w:val="0"/>
                              <w:marTop w:val="0"/>
                              <w:marBottom w:val="0"/>
                              <w:divBdr>
                                <w:top w:val="none" w:sz="0" w:space="0" w:color="auto"/>
                                <w:left w:val="none" w:sz="0" w:space="0" w:color="auto"/>
                                <w:bottom w:val="none" w:sz="0" w:space="0" w:color="auto"/>
                                <w:right w:val="none" w:sz="0" w:space="0" w:color="auto"/>
                              </w:divBdr>
                              <w:divsChild>
                                <w:div w:id="1179586509">
                                  <w:marLeft w:val="0"/>
                                  <w:marRight w:val="0"/>
                                  <w:marTop w:val="0"/>
                                  <w:marBottom w:val="0"/>
                                  <w:divBdr>
                                    <w:top w:val="none" w:sz="0" w:space="0" w:color="auto"/>
                                    <w:left w:val="none" w:sz="0" w:space="0" w:color="auto"/>
                                    <w:bottom w:val="none" w:sz="0" w:space="0" w:color="auto"/>
                                    <w:right w:val="none" w:sz="0" w:space="0" w:color="auto"/>
                                  </w:divBdr>
                                  <w:divsChild>
                                    <w:div w:id="36244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054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ettings" Target="settings.xml"/><Relationship Id="rId7" Type="http://schemas.openxmlformats.org/officeDocument/2006/relationships/hyperlink" Target="https://novobbmnet.com.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66</Pages>
  <Words>18615</Words>
  <Characters>100525</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13</cp:revision>
  <cp:lastPrinted>2026-06-25T14:48:00Z</cp:lastPrinted>
  <dcterms:created xsi:type="dcterms:W3CDTF">2026-06-25T13:46:00Z</dcterms:created>
  <dcterms:modified xsi:type="dcterms:W3CDTF">2026-06-25T14:57:00Z</dcterms:modified>
</cp:coreProperties>
</file>