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22391" w14:textId="77777777" w:rsidR="00C86745" w:rsidRDefault="00C86745" w:rsidP="002C5BBE">
      <w:pPr>
        <w:tabs>
          <w:tab w:val="left" w:pos="2268"/>
        </w:tabs>
        <w:spacing w:after="0" w:line="300" w:lineRule="auto"/>
        <w:rPr>
          <w:rFonts w:ascii="Segoe UI" w:hAnsi="Segoe UI" w:cs="Segoe UI"/>
          <w:b/>
          <w:sz w:val="23"/>
          <w:szCs w:val="23"/>
        </w:rPr>
      </w:pPr>
    </w:p>
    <w:p w14:paraId="24C6AD1F" w14:textId="7F0233A3" w:rsidR="008579BF" w:rsidRPr="00B36688" w:rsidRDefault="008579BF" w:rsidP="008579BF">
      <w:pPr>
        <w:tabs>
          <w:tab w:val="left" w:pos="2268"/>
        </w:tabs>
        <w:spacing w:after="0" w:line="300" w:lineRule="auto"/>
        <w:jc w:val="center"/>
        <w:rPr>
          <w:rFonts w:ascii="Segoe UI" w:hAnsi="Segoe UI" w:cs="Segoe UI"/>
          <w:b/>
          <w:color w:val="000000" w:themeColor="text1"/>
          <w:sz w:val="23"/>
          <w:szCs w:val="23"/>
        </w:rPr>
      </w:pPr>
      <w:r w:rsidRPr="00B36688">
        <w:rPr>
          <w:rFonts w:ascii="Segoe UI" w:hAnsi="Segoe UI" w:cs="Segoe UI"/>
          <w:b/>
          <w:color w:val="000000" w:themeColor="text1"/>
          <w:sz w:val="23"/>
          <w:szCs w:val="23"/>
        </w:rPr>
        <w:t>AVISO DE DISPENSA DE LICITAÇÃO PÚBLICA</w:t>
      </w:r>
      <w:r w:rsidR="00E56A15" w:rsidRPr="00B36688">
        <w:rPr>
          <w:rFonts w:ascii="Segoe UI" w:hAnsi="Segoe UI" w:cs="Segoe UI"/>
          <w:b/>
          <w:color w:val="000000" w:themeColor="text1"/>
          <w:sz w:val="23"/>
          <w:szCs w:val="23"/>
        </w:rPr>
        <w:t xml:space="preserve"> Nº. </w:t>
      </w:r>
      <w:r w:rsidR="00B55356" w:rsidRPr="00B36688">
        <w:rPr>
          <w:rFonts w:ascii="Segoe UI" w:hAnsi="Segoe UI" w:cs="Segoe UI"/>
          <w:b/>
          <w:color w:val="000000" w:themeColor="text1"/>
          <w:sz w:val="23"/>
          <w:szCs w:val="23"/>
        </w:rPr>
        <w:t>021</w:t>
      </w:r>
      <w:r w:rsidR="00E56A15" w:rsidRPr="00B36688">
        <w:rPr>
          <w:rFonts w:ascii="Segoe UI" w:hAnsi="Segoe UI" w:cs="Segoe UI"/>
          <w:b/>
          <w:color w:val="000000" w:themeColor="text1"/>
          <w:sz w:val="23"/>
          <w:szCs w:val="23"/>
        </w:rPr>
        <w:t>/20</w:t>
      </w:r>
      <w:r w:rsidR="00B55356" w:rsidRPr="00B36688">
        <w:rPr>
          <w:rFonts w:ascii="Segoe UI" w:hAnsi="Segoe UI" w:cs="Segoe UI"/>
          <w:b/>
          <w:color w:val="000000" w:themeColor="text1"/>
          <w:sz w:val="23"/>
          <w:szCs w:val="23"/>
        </w:rPr>
        <w:t>26</w:t>
      </w:r>
    </w:p>
    <w:p w14:paraId="74EC321C" w14:textId="77777777" w:rsidR="008579BF" w:rsidRPr="00B36688" w:rsidRDefault="008579BF" w:rsidP="008579BF">
      <w:pPr>
        <w:tabs>
          <w:tab w:val="left" w:pos="2268"/>
        </w:tabs>
        <w:spacing w:after="0" w:line="300" w:lineRule="auto"/>
        <w:jc w:val="both"/>
        <w:rPr>
          <w:rFonts w:ascii="Segoe UI" w:hAnsi="Segoe UI" w:cs="Segoe UI"/>
          <w:color w:val="000000" w:themeColor="text1"/>
          <w:sz w:val="23"/>
          <w:szCs w:val="23"/>
        </w:rPr>
      </w:pPr>
    </w:p>
    <w:p w14:paraId="0265EF85" w14:textId="0EA9D02F" w:rsidR="0002492C" w:rsidRDefault="0002492C"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B55356">
        <w:rPr>
          <w:rFonts w:ascii="Segoe UI" w:hAnsi="Segoe UI" w:cs="Segoe UI"/>
          <w:sz w:val="23"/>
          <w:szCs w:val="23"/>
        </w:rPr>
        <w:t>089</w:t>
      </w:r>
      <w:r>
        <w:rPr>
          <w:rFonts w:ascii="Segoe UI" w:hAnsi="Segoe UI" w:cs="Segoe UI"/>
          <w:sz w:val="23"/>
          <w:szCs w:val="23"/>
        </w:rPr>
        <w:t>/20</w:t>
      </w:r>
      <w:r w:rsidR="00B55356">
        <w:rPr>
          <w:rFonts w:ascii="Segoe UI" w:hAnsi="Segoe UI" w:cs="Segoe UI"/>
          <w:sz w:val="23"/>
          <w:szCs w:val="23"/>
        </w:rPr>
        <w:t>26</w:t>
      </w:r>
    </w:p>
    <w:p w14:paraId="2288E4E3" w14:textId="1B3E7D91" w:rsidR="0002492C" w:rsidRDefault="00914139"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w:t>
      </w:r>
      <w:r w:rsidR="0002492C">
        <w:rPr>
          <w:rFonts w:ascii="Segoe UI" w:hAnsi="Segoe UI" w:cs="Segoe UI"/>
          <w:sz w:val="23"/>
          <w:szCs w:val="23"/>
        </w:rPr>
        <w:t xml:space="preserve">Licitação Pública nº. </w:t>
      </w:r>
      <w:r w:rsidR="00B55356">
        <w:rPr>
          <w:rFonts w:ascii="Segoe UI" w:hAnsi="Segoe UI" w:cs="Segoe UI"/>
          <w:sz w:val="23"/>
          <w:szCs w:val="23"/>
        </w:rPr>
        <w:t>021</w:t>
      </w:r>
      <w:r w:rsidR="0002492C">
        <w:rPr>
          <w:rFonts w:ascii="Segoe UI" w:hAnsi="Segoe UI" w:cs="Segoe UI"/>
          <w:sz w:val="23"/>
          <w:szCs w:val="23"/>
        </w:rPr>
        <w:t>/20</w:t>
      </w:r>
      <w:r w:rsidR="00B55356">
        <w:rPr>
          <w:rFonts w:ascii="Segoe UI" w:hAnsi="Segoe UI" w:cs="Segoe UI"/>
          <w:sz w:val="23"/>
          <w:szCs w:val="23"/>
        </w:rPr>
        <w:t>26</w:t>
      </w:r>
    </w:p>
    <w:p w14:paraId="419B4A9A" w14:textId="77777777" w:rsidR="0002492C" w:rsidRDefault="0002492C" w:rsidP="0002492C">
      <w:pPr>
        <w:tabs>
          <w:tab w:val="left" w:pos="2268"/>
        </w:tabs>
        <w:spacing w:after="0" w:line="300" w:lineRule="auto"/>
        <w:jc w:val="both"/>
        <w:rPr>
          <w:rFonts w:ascii="Segoe UI" w:hAnsi="Segoe UI" w:cs="Segoe UI"/>
          <w:sz w:val="23"/>
          <w:szCs w:val="23"/>
        </w:rPr>
      </w:pPr>
    </w:p>
    <w:p w14:paraId="6FE824FE" w14:textId="76BA2019" w:rsidR="008579BF" w:rsidRPr="00B55356" w:rsidRDefault="00B55356" w:rsidP="00B55356">
      <w:pPr>
        <w:tabs>
          <w:tab w:val="left" w:pos="2268"/>
        </w:tabs>
        <w:spacing w:after="160" w:line="300" w:lineRule="auto"/>
        <w:jc w:val="both"/>
        <w:rPr>
          <w:rFonts w:ascii="Segoe UI" w:hAnsi="Segoe UI" w:cs="Segoe UI"/>
          <w:sz w:val="23"/>
          <w:szCs w:val="23"/>
        </w:rPr>
      </w:pPr>
      <w:r>
        <w:rPr>
          <w:rFonts w:ascii="Segoe UI" w:eastAsia="Segoe UI" w:hAnsi="Segoe UI" w:cs="Segoe UI"/>
          <w:sz w:val="23"/>
        </w:rPr>
        <w:t xml:space="preserve">O </w:t>
      </w:r>
      <w:r>
        <w:rPr>
          <w:rFonts w:ascii="Segoe UI" w:eastAsia="Segoe UI" w:hAnsi="Segoe UI" w:cs="Segoe UI"/>
          <w:b/>
          <w:sz w:val="23"/>
        </w:rPr>
        <w:t xml:space="preserve">MUNICÍPIO SÃO SEBASTIÃO DO ANTA, </w:t>
      </w:r>
      <w:r>
        <w:rPr>
          <w:rFonts w:ascii="Segoe UI" w:eastAsia="Segoe UI" w:hAnsi="Segoe UI" w:cs="Segoe UI"/>
          <w:sz w:val="23"/>
        </w:rPr>
        <w:t>pessoa jurídica de direito público, inscrito no CNPJ nº. 01.613.123/0001-60, com sede na Avenida José Antônio Santana, nº.555, bairro Centro, cidade de São Sebastião do Anta</w:t>
      </w:r>
      <w:r>
        <w:rPr>
          <w:rFonts w:ascii="Segoe UI" w:hAnsi="Segoe UI" w:cs="Segoe UI"/>
          <w:sz w:val="23"/>
          <w:szCs w:val="23"/>
        </w:rPr>
        <w:t xml:space="preserve">, estado de Minas Gerais, </w:t>
      </w:r>
      <w:r>
        <w:rPr>
          <w:rFonts w:ascii="Segoe UI" w:hAnsi="Segoe UI" w:cs="Segoe UI"/>
          <w:b/>
          <w:sz w:val="23"/>
          <w:szCs w:val="23"/>
        </w:rPr>
        <w:t xml:space="preserve">AVISA </w:t>
      </w:r>
      <w:r>
        <w:rPr>
          <w:rFonts w:ascii="Segoe UI" w:hAnsi="Segoe UI" w:cs="Segoe UI"/>
          <w:sz w:val="23"/>
          <w:szCs w:val="23"/>
        </w:rPr>
        <w:t>o interesse em obter propostas adicionais, conforme abaixo:</w:t>
      </w:r>
    </w:p>
    <w:p w14:paraId="244B50B0" w14:textId="10704163" w:rsidR="008579BF" w:rsidRDefault="009C3C46"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w:t>
      </w:r>
      <w:r w:rsidR="008579BF">
        <w:rPr>
          <w:rFonts w:ascii="Segoe UI" w:hAnsi="Segoe UI" w:cs="Segoe UI"/>
          <w:b/>
          <w:sz w:val="23"/>
          <w:szCs w:val="23"/>
        </w:rPr>
        <w:t xml:space="preserve"> DO OBJETO</w:t>
      </w:r>
    </w:p>
    <w:p w14:paraId="59691CBC" w14:textId="4585670B" w:rsidR="00B36688" w:rsidRPr="005419E0" w:rsidRDefault="008579BF" w:rsidP="00B36688">
      <w:pPr>
        <w:pStyle w:val="isselectedend"/>
        <w:rPr>
          <w:rFonts w:ascii="Segoe UI" w:hAnsi="Segoe UI" w:cs="Segoe UI"/>
          <w:sz w:val="23"/>
          <w:szCs w:val="23"/>
        </w:rPr>
      </w:pPr>
      <w:r>
        <w:rPr>
          <w:rFonts w:ascii="Segoe UI" w:hAnsi="Segoe UI" w:cs="Segoe UI"/>
          <w:sz w:val="23"/>
          <w:szCs w:val="23"/>
        </w:rPr>
        <w:t>1.1.</w:t>
      </w:r>
      <w:r w:rsidR="00B36688" w:rsidRPr="00B36688">
        <w:rPr>
          <w:rFonts w:ascii="Segoe UI" w:hAnsi="Segoe UI" w:cs="Segoe UI"/>
          <w:sz w:val="23"/>
          <w:szCs w:val="23"/>
        </w:rPr>
        <w:t xml:space="preserve"> </w:t>
      </w:r>
      <w:r w:rsidR="00B36688" w:rsidRPr="005419E0">
        <w:rPr>
          <w:rFonts w:ascii="Segoe UI" w:hAnsi="Segoe UI" w:cs="Segoe UI"/>
          <w:sz w:val="23"/>
          <w:szCs w:val="23"/>
        </w:rPr>
        <w:t xml:space="preserve">Contratação a </w:t>
      </w:r>
      <w:r w:rsidR="00B36688" w:rsidRPr="005419E0">
        <w:rPr>
          <w:rStyle w:val="Forte"/>
          <w:rFonts w:ascii="Segoe UI" w:eastAsia="Calibri" w:hAnsi="Segoe UI" w:cs="Segoe UI"/>
          <w:b w:val="0"/>
          <w:sz w:val="23"/>
          <w:szCs w:val="23"/>
        </w:rPr>
        <w:t>prestação de serviços de agenciamento de viagem</w:t>
      </w:r>
      <w:r w:rsidR="00B36688" w:rsidRPr="005419E0">
        <w:rPr>
          <w:rFonts w:ascii="Segoe UI" w:hAnsi="Segoe UI" w:cs="Segoe UI"/>
          <w:sz w:val="23"/>
          <w:szCs w:val="23"/>
        </w:rPr>
        <w:t xml:space="preserve">, compreendendo a organização, intermediação, reserva e disponibilização de hospedagem temporária em imóvel localizado na </w:t>
      </w:r>
      <w:r w:rsidR="00B36688" w:rsidRPr="005419E0">
        <w:rPr>
          <w:rStyle w:val="Forte"/>
          <w:rFonts w:ascii="Segoe UI" w:eastAsia="Calibri" w:hAnsi="Segoe UI" w:cs="Segoe UI"/>
          <w:b w:val="0"/>
          <w:sz w:val="23"/>
          <w:szCs w:val="23"/>
        </w:rPr>
        <w:t>Praia do Morro, no Município de Guarapari/ES</w:t>
      </w:r>
      <w:r w:rsidR="00B36688" w:rsidRPr="005419E0">
        <w:rPr>
          <w:rFonts w:ascii="Segoe UI" w:hAnsi="Segoe UI" w:cs="Segoe UI"/>
          <w:sz w:val="23"/>
          <w:szCs w:val="23"/>
        </w:rPr>
        <w:t>, destinado aos participantes do Grupo da Terceira Idade atendido pela Secretaria Municipal de Assistência Social do Município de São Sebastião do Anta/MG.</w:t>
      </w:r>
    </w:p>
    <w:p w14:paraId="2A10B693" w14:textId="0C33322D" w:rsidR="00B36688" w:rsidRDefault="00B36688" w:rsidP="00B36688">
      <w:pPr>
        <w:tabs>
          <w:tab w:val="left" w:pos="2268"/>
        </w:tabs>
        <w:spacing w:after="160" w:line="300" w:lineRule="auto"/>
        <w:jc w:val="both"/>
        <w:rPr>
          <w:rFonts w:ascii="Segoe UI" w:hAnsi="Segoe UI" w:cs="Segoe UI"/>
          <w:sz w:val="23"/>
          <w:szCs w:val="23"/>
        </w:rPr>
      </w:pPr>
      <w:r w:rsidRPr="005419E0">
        <w:rPr>
          <w:rFonts w:ascii="Segoe UI" w:hAnsi="Segoe UI" w:cs="Segoe UI"/>
          <w:sz w:val="23"/>
          <w:szCs w:val="23"/>
        </w:rPr>
        <w:t xml:space="preserve">A contratação tem por finalidade promover ações de convivência, integração social, lazer e fortalecimento de vínculos, mediante a disponibilização de imóvel com capacidade para acomodar, com conforto e segurança, até </w:t>
      </w:r>
      <w:r w:rsidRPr="005419E0">
        <w:rPr>
          <w:rStyle w:val="Forte"/>
          <w:rFonts w:ascii="Segoe UI" w:hAnsi="Segoe UI" w:cs="Segoe UI"/>
          <w:b w:val="0"/>
          <w:sz w:val="23"/>
          <w:szCs w:val="23"/>
        </w:rPr>
        <w:t>100 (cem) participantes</w:t>
      </w:r>
      <w:r w:rsidRPr="005419E0">
        <w:rPr>
          <w:rFonts w:ascii="Segoe UI" w:hAnsi="Segoe UI" w:cs="Segoe UI"/>
          <w:sz w:val="23"/>
          <w:szCs w:val="23"/>
        </w:rPr>
        <w:t>, no período de</w:t>
      </w:r>
      <w:r w:rsidRPr="005419E0">
        <w:rPr>
          <w:rFonts w:ascii="Segoe UI" w:hAnsi="Segoe UI" w:cs="Segoe UI"/>
          <w:b/>
          <w:sz w:val="23"/>
          <w:szCs w:val="23"/>
        </w:rPr>
        <w:t xml:space="preserve"> </w:t>
      </w:r>
      <w:r w:rsidRPr="005419E0">
        <w:rPr>
          <w:rStyle w:val="Forte"/>
          <w:rFonts w:ascii="Segoe UI" w:hAnsi="Segoe UI" w:cs="Segoe UI"/>
          <w:b w:val="0"/>
          <w:sz w:val="23"/>
          <w:szCs w:val="23"/>
        </w:rPr>
        <w:t>06 a 08 de novembro de 2026</w:t>
      </w:r>
      <w:r w:rsidRPr="005419E0">
        <w:rPr>
          <w:rFonts w:ascii="Segoe UI" w:hAnsi="Segoe UI" w:cs="Segoe UI"/>
          <w:b/>
          <w:sz w:val="23"/>
          <w:szCs w:val="23"/>
        </w:rPr>
        <w:t>,</w:t>
      </w:r>
      <w:r w:rsidRPr="005419E0">
        <w:rPr>
          <w:rFonts w:ascii="Segoe UI" w:hAnsi="Segoe UI" w:cs="Segoe UI"/>
          <w:sz w:val="23"/>
          <w:szCs w:val="23"/>
        </w:rPr>
        <w:t xml:space="preserve"> correspondente a 02 (duas) diárias</w:t>
      </w:r>
      <w:r>
        <w:rPr>
          <w:rFonts w:ascii="Segoe UI" w:hAnsi="Segoe UI" w:cs="Segoe UI"/>
          <w:sz w:val="23"/>
          <w:szCs w:val="23"/>
        </w:rPr>
        <w:t>,</w:t>
      </w:r>
      <w:r w:rsidR="008579BF">
        <w:rPr>
          <w:rFonts w:ascii="Segoe UI" w:hAnsi="Segoe UI" w:cs="Segoe UI"/>
          <w:sz w:val="23"/>
          <w:szCs w:val="23"/>
        </w:rPr>
        <w:t xml:space="preserve"> conforme condições, quantidades </w:t>
      </w:r>
      <w:r w:rsidR="00F426F6">
        <w:rPr>
          <w:rFonts w:ascii="Segoe UI" w:hAnsi="Segoe UI" w:cs="Segoe UI"/>
          <w:sz w:val="23"/>
          <w:szCs w:val="23"/>
        </w:rPr>
        <w:t>e exigências estabelecidas no</w:t>
      </w:r>
      <w:r w:rsidR="008579BF">
        <w:rPr>
          <w:rFonts w:ascii="Segoe UI" w:hAnsi="Segoe UI" w:cs="Segoe UI"/>
          <w:sz w:val="23"/>
          <w:szCs w:val="23"/>
        </w:rPr>
        <w:t xml:space="preserve"> Termo de Referência – TR</w:t>
      </w:r>
      <w:r w:rsidR="00F426F6">
        <w:rPr>
          <w:rFonts w:ascii="Segoe UI" w:hAnsi="Segoe UI" w:cs="Segoe UI"/>
          <w:sz w:val="23"/>
          <w:szCs w:val="23"/>
        </w:rPr>
        <w:t xml:space="preserve"> – </w:t>
      </w:r>
      <w:r w:rsidR="00F426F6" w:rsidRPr="00F426F6">
        <w:rPr>
          <w:rFonts w:ascii="Segoe UI" w:hAnsi="Segoe UI" w:cs="Segoe UI"/>
          <w:b/>
          <w:sz w:val="23"/>
          <w:szCs w:val="23"/>
        </w:rPr>
        <w:t>Anexo I</w:t>
      </w:r>
      <w:r w:rsidR="00B210BB">
        <w:rPr>
          <w:rFonts w:ascii="Segoe UI" w:hAnsi="Segoe UI" w:cs="Segoe UI"/>
          <w:sz w:val="23"/>
          <w:szCs w:val="23"/>
        </w:rPr>
        <w:t>.</w:t>
      </w:r>
    </w:p>
    <w:tbl>
      <w:tblPr>
        <w:tblStyle w:val="TableNormal"/>
        <w:tblW w:w="75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851"/>
        <w:gridCol w:w="708"/>
        <w:gridCol w:w="5245"/>
      </w:tblGrid>
      <w:tr w:rsidR="00B36688" w14:paraId="755EE620" w14:textId="77777777" w:rsidTr="000510C6">
        <w:trPr>
          <w:trHeight w:val="670"/>
          <w:jc w:val="center"/>
        </w:trPr>
        <w:tc>
          <w:tcPr>
            <w:tcW w:w="709" w:type="dxa"/>
            <w:shd w:val="clear" w:color="auto" w:fill="B4C5E7"/>
          </w:tcPr>
          <w:p w14:paraId="5E38E70A" w14:textId="77777777" w:rsidR="00B36688" w:rsidRPr="00566B7A" w:rsidRDefault="00B36688" w:rsidP="00703FB3">
            <w:pPr>
              <w:pStyle w:val="TableParagraph"/>
              <w:spacing w:before="166"/>
              <w:ind w:right="-1"/>
              <w:rPr>
                <w:b/>
              </w:rPr>
            </w:pPr>
            <w:r>
              <w:rPr>
                <w:b/>
              </w:rPr>
              <w:t xml:space="preserve">  </w:t>
            </w:r>
            <w:r w:rsidRPr="00566B7A">
              <w:rPr>
                <w:b/>
              </w:rPr>
              <w:t>ITEM</w:t>
            </w:r>
          </w:p>
        </w:tc>
        <w:tc>
          <w:tcPr>
            <w:tcW w:w="851" w:type="dxa"/>
            <w:shd w:val="clear" w:color="auto" w:fill="B4C5E7"/>
          </w:tcPr>
          <w:p w14:paraId="480448F8" w14:textId="77777777" w:rsidR="00B36688" w:rsidRPr="00566B7A" w:rsidRDefault="00B36688" w:rsidP="00703FB3">
            <w:pPr>
              <w:pStyle w:val="TableParagraph"/>
              <w:spacing w:before="166"/>
              <w:jc w:val="center"/>
              <w:rPr>
                <w:b/>
              </w:rPr>
            </w:pPr>
            <w:r w:rsidRPr="00566B7A">
              <w:rPr>
                <w:b/>
              </w:rPr>
              <w:t>QUANT.</w:t>
            </w:r>
          </w:p>
        </w:tc>
        <w:tc>
          <w:tcPr>
            <w:tcW w:w="708" w:type="dxa"/>
            <w:shd w:val="clear" w:color="auto" w:fill="B4C5E7"/>
          </w:tcPr>
          <w:p w14:paraId="67701FDE" w14:textId="77777777" w:rsidR="00B36688" w:rsidRPr="0022651B" w:rsidRDefault="00B36688" w:rsidP="00703FB3">
            <w:pPr>
              <w:pStyle w:val="TableParagraph"/>
              <w:spacing w:before="166"/>
              <w:rPr>
                <w:b/>
                <w:sz w:val="20"/>
                <w:szCs w:val="20"/>
              </w:rPr>
            </w:pPr>
            <w:r>
              <w:rPr>
                <w:b/>
                <w:sz w:val="20"/>
                <w:szCs w:val="20"/>
              </w:rPr>
              <w:t xml:space="preserve">  </w:t>
            </w:r>
            <w:r w:rsidRPr="0022651B">
              <w:rPr>
                <w:b/>
                <w:sz w:val="20"/>
                <w:szCs w:val="20"/>
              </w:rPr>
              <w:t>UNID.</w:t>
            </w:r>
          </w:p>
        </w:tc>
        <w:tc>
          <w:tcPr>
            <w:tcW w:w="5245" w:type="dxa"/>
            <w:shd w:val="clear" w:color="auto" w:fill="B4C5E7"/>
          </w:tcPr>
          <w:p w14:paraId="53837651" w14:textId="77777777" w:rsidR="00B36688" w:rsidRPr="0022651B" w:rsidRDefault="00B36688" w:rsidP="00703FB3">
            <w:pPr>
              <w:pStyle w:val="TableParagraph"/>
              <w:spacing w:before="166"/>
              <w:ind w:left="2077" w:right="2068"/>
              <w:jc w:val="center"/>
              <w:rPr>
                <w:b/>
                <w:sz w:val="20"/>
                <w:szCs w:val="20"/>
              </w:rPr>
            </w:pPr>
            <w:r w:rsidRPr="0022651B">
              <w:rPr>
                <w:b/>
                <w:sz w:val="20"/>
                <w:szCs w:val="20"/>
              </w:rPr>
              <w:t>DESCRIÇÃO</w:t>
            </w:r>
          </w:p>
        </w:tc>
      </w:tr>
      <w:tr w:rsidR="00B36688" w14:paraId="7E441D14" w14:textId="77777777" w:rsidTr="000510C6">
        <w:trPr>
          <w:trHeight w:val="1902"/>
          <w:jc w:val="center"/>
        </w:trPr>
        <w:tc>
          <w:tcPr>
            <w:tcW w:w="709" w:type="dxa"/>
          </w:tcPr>
          <w:p w14:paraId="54AF5E9F" w14:textId="77777777" w:rsidR="00B36688" w:rsidRDefault="00B36688" w:rsidP="00703FB3">
            <w:pPr>
              <w:pStyle w:val="TableParagraph"/>
              <w:rPr>
                <w:b/>
              </w:rPr>
            </w:pPr>
          </w:p>
          <w:p w14:paraId="66CDE37C" w14:textId="77777777" w:rsidR="00B36688" w:rsidRDefault="00B36688" w:rsidP="00703FB3">
            <w:pPr>
              <w:pStyle w:val="TableParagraph"/>
              <w:rPr>
                <w:b/>
              </w:rPr>
            </w:pPr>
          </w:p>
          <w:p w14:paraId="039CF134" w14:textId="77777777" w:rsidR="00B36688" w:rsidRDefault="00B36688" w:rsidP="00703FB3">
            <w:pPr>
              <w:pStyle w:val="TableParagraph"/>
              <w:spacing w:before="3"/>
              <w:rPr>
                <w:b/>
                <w:sz w:val="20"/>
              </w:rPr>
            </w:pPr>
          </w:p>
          <w:p w14:paraId="36DE139C" w14:textId="77777777" w:rsidR="00B36688" w:rsidRDefault="00B36688" w:rsidP="00703FB3">
            <w:pPr>
              <w:pStyle w:val="TableParagraph"/>
              <w:ind w:left="168" w:right="158"/>
              <w:jc w:val="center"/>
            </w:pPr>
            <w:r>
              <w:t>01</w:t>
            </w:r>
          </w:p>
        </w:tc>
        <w:tc>
          <w:tcPr>
            <w:tcW w:w="851" w:type="dxa"/>
          </w:tcPr>
          <w:p w14:paraId="00A31899" w14:textId="77777777" w:rsidR="00B36688" w:rsidRDefault="00B36688" w:rsidP="00703FB3">
            <w:pPr>
              <w:pStyle w:val="TableParagraph"/>
              <w:rPr>
                <w:b/>
              </w:rPr>
            </w:pPr>
          </w:p>
          <w:p w14:paraId="0BF35FA8" w14:textId="77777777" w:rsidR="00B36688" w:rsidRDefault="00B36688" w:rsidP="00703FB3">
            <w:pPr>
              <w:pStyle w:val="TableParagraph"/>
              <w:rPr>
                <w:b/>
              </w:rPr>
            </w:pPr>
          </w:p>
          <w:p w14:paraId="12A95ABF" w14:textId="77777777" w:rsidR="00B36688" w:rsidRDefault="00B36688" w:rsidP="00703FB3">
            <w:pPr>
              <w:pStyle w:val="TableParagraph"/>
              <w:spacing w:before="3"/>
              <w:rPr>
                <w:b/>
                <w:sz w:val="20"/>
              </w:rPr>
            </w:pPr>
          </w:p>
          <w:p w14:paraId="060AFE89" w14:textId="77777777" w:rsidR="00B36688" w:rsidRDefault="00B36688" w:rsidP="00703FB3">
            <w:pPr>
              <w:pStyle w:val="TableParagraph"/>
              <w:ind w:left="106" w:right="94"/>
              <w:jc w:val="center"/>
            </w:pPr>
            <w:r>
              <w:t>01</w:t>
            </w:r>
          </w:p>
        </w:tc>
        <w:tc>
          <w:tcPr>
            <w:tcW w:w="708" w:type="dxa"/>
          </w:tcPr>
          <w:p w14:paraId="6ED37EE2" w14:textId="77777777" w:rsidR="00B36688" w:rsidRDefault="00B36688" w:rsidP="00703FB3">
            <w:pPr>
              <w:pStyle w:val="TableParagraph"/>
              <w:rPr>
                <w:b/>
              </w:rPr>
            </w:pPr>
          </w:p>
          <w:p w14:paraId="42B793A2" w14:textId="77777777" w:rsidR="00B36688" w:rsidRDefault="00B36688" w:rsidP="00703FB3">
            <w:pPr>
              <w:pStyle w:val="TableParagraph"/>
              <w:rPr>
                <w:b/>
              </w:rPr>
            </w:pPr>
          </w:p>
          <w:p w14:paraId="17A782E6" w14:textId="77777777" w:rsidR="00B36688" w:rsidRDefault="00B36688" w:rsidP="00703FB3">
            <w:pPr>
              <w:pStyle w:val="TableParagraph"/>
              <w:spacing w:before="3"/>
              <w:rPr>
                <w:b/>
                <w:sz w:val="20"/>
              </w:rPr>
            </w:pPr>
          </w:p>
          <w:p w14:paraId="10556B41" w14:textId="77777777" w:rsidR="00B36688" w:rsidRDefault="00B36688" w:rsidP="00703FB3">
            <w:pPr>
              <w:pStyle w:val="TableParagraph"/>
              <w:ind w:left="133" w:right="121"/>
              <w:jc w:val="center"/>
            </w:pPr>
            <w:r>
              <w:t>sv</w:t>
            </w:r>
          </w:p>
        </w:tc>
        <w:tc>
          <w:tcPr>
            <w:tcW w:w="5245" w:type="dxa"/>
          </w:tcPr>
          <w:p w14:paraId="38004AD8" w14:textId="77777777" w:rsidR="00B36688" w:rsidRDefault="00B36688" w:rsidP="00703FB3">
            <w:pPr>
              <w:pStyle w:val="TableParagraph"/>
              <w:spacing w:before="20"/>
              <w:ind w:left="150" w:right="104"/>
              <w:jc w:val="both"/>
            </w:pPr>
            <w:r w:rsidRPr="00C86745">
              <w:rPr>
                <w:color w:val="000000" w:themeColor="text1"/>
              </w:rPr>
              <w:t>Prestação de serviços de agenciamento de viagem, compreendendo a disponibilização de imóvel para hospedagem temporária localizado na Praia do Morro, em Guarapari/ES, com capacidade para acomodar até 100 (cem) participantes, no período de 06 a 08 de novembro de 2026.</w:t>
            </w:r>
          </w:p>
        </w:tc>
      </w:tr>
    </w:tbl>
    <w:p w14:paraId="26B9E404" w14:textId="77777777" w:rsidR="00B36688" w:rsidRPr="00837A70" w:rsidRDefault="00B36688" w:rsidP="00B210BB">
      <w:pPr>
        <w:tabs>
          <w:tab w:val="left" w:pos="2268"/>
        </w:tabs>
        <w:spacing w:after="160" w:line="300" w:lineRule="auto"/>
        <w:jc w:val="both"/>
        <w:rPr>
          <w:rFonts w:ascii="Segoe UI" w:hAnsi="Segoe UI" w:cs="Segoe UI"/>
          <w:sz w:val="23"/>
          <w:szCs w:val="23"/>
        </w:rPr>
      </w:pPr>
    </w:p>
    <w:p w14:paraId="45F7F604" w14:textId="5FDD31C5" w:rsidR="00B96E5C" w:rsidRDefault="008579BF" w:rsidP="00B96E5C">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w:t>
      </w:r>
      <w:r w:rsidR="008C005B">
        <w:rPr>
          <w:rFonts w:ascii="Segoe UI" w:hAnsi="Segoe UI" w:cs="Segoe UI"/>
          <w:sz w:val="23"/>
          <w:szCs w:val="23"/>
        </w:rPr>
        <w:t>Havendo mais de um item ou lo</w:t>
      </w:r>
      <w:r w:rsidR="00480985">
        <w:rPr>
          <w:rFonts w:ascii="Segoe UI" w:hAnsi="Segoe UI" w:cs="Segoe UI"/>
          <w:sz w:val="23"/>
          <w:szCs w:val="23"/>
        </w:rPr>
        <w:t xml:space="preserve">te faculta-se </w:t>
      </w:r>
      <w:proofErr w:type="gramStart"/>
      <w:r w:rsidR="00480985">
        <w:rPr>
          <w:rFonts w:ascii="Segoe UI" w:hAnsi="Segoe UI" w:cs="Segoe UI"/>
          <w:sz w:val="23"/>
          <w:szCs w:val="23"/>
        </w:rPr>
        <w:t>a(</w:t>
      </w:r>
      <w:proofErr w:type="gramEnd"/>
      <w:r w:rsidR="00480985">
        <w:rPr>
          <w:rFonts w:ascii="Segoe UI" w:hAnsi="Segoe UI" w:cs="Segoe UI"/>
          <w:sz w:val="23"/>
          <w:szCs w:val="23"/>
        </w:rPr>
        <w:t>o) licitante</w:t>
      </w:r>
      <w:r w:rsidR="008C005B">
        <w:rPr>
          <w:rFonts w:ascii="Segoe UI" w:hAnsi="Segoe UI" w:cs="Segoe UI"/>
          <w:sz w:val="23"/>
          <w:szCs w:val="23"/>
        </w:rPr>
        <w:t xml:space="preserve"> a participação em quantos forem de seu interesse. Entretanto, optando-se por participar de um lote, deve </w:t>
      </w:r>
      <w:proofErr w:type="gramStart"/>
      <w:r w:rsidR="008C005B">
        <w:rPr>
          <w:rFonts w:ascii="Segoe UI" w:hAnsi="Segoe UI" w:cs="Segoe UI"/>
          <w:sz w:val="23"/>
          <w:szCs w:val="23"/>
        </w:rPr>
        <w:t>o(</w:t>
      </w:r>
      <w:proofErr w:type="gramEnd"/>
      <w:r w:rsidR="008C005B">
        <w:rPr>
          <w:rFonts w:ascii="Segoe UI" w:hAnsi="Segoe UI" w:cs="Segoe UI"/>
          <w:sz w:val="23"/>
          <w:szCs w:val="23"/>
        </w:rPr>
        <w:t xml:space="preserve">a) </w:t>
      </w:r>
      <w:r w:rsidR="00480985">
        <w:rPr>
          <w:rFonts w:ascii="Segoe UI" w:hAnsi="Segoe UI" w:cs="Segoe UI"/>
          <w:sz w:val="23"/>
          <w:szCs w:val="23"/>
        </w:rPr>
        <w:t xml:space="preserve">licitante </w:t>
      </w:r>
      <w:r w:rsidR="008C005B">
        <w:rPr>
          <w:rFonts w:ascii="Segoe UI" w:hAnsi="Segoe UI" w:cs="Segoe UI"/>
          <w:sz w:val="23"/>
          <w:szCs w:val="23"/>
        </w:rPr>
        <w:t>enviar proposta para todos os itens que o compõem.</w:t>
      </w:r>
    </w:p>
    <w:p w14:paraId="7ABC761F" w14:textId="14D058C3" w:rsidR="00174E55" w:rsidRPr="008B749F" w:rsidRDefault="00174E55" w:rsidP="008579BF">
      <w:pPr>
        <w:tabs>
          <w:tab w:val="left" w:pos="2268"/>
        </w:tabs>
        <w:spacing w:after="0" w:line="300" w:lineRule="auto"/>
        <w:jc w:val="both"/>
        <w:rPr>
          <w:rFonts w:ascii="Segoe UI" w:hAnsi="Segoe UI" w:cs="Segoe UI"/>
          <w:color w:val="000000" w:themeColor="text1"/>
          <w:sz w:val="23"/>
          <w:szCs w:val="23"/>
        </w:rPr>
      </w:pPr>
      <w:r w:rsidRPr="008B749F">
        <w:rPr>
          <w:rFonts w:ascii="Segoe UI" w:hAnsi="Segoe UI" w:cs="Segoe UI"/>
          <w:color w:val="000000" w:themeColor="text1"/>
          <w:sz w:val="23"/>
          <w:szCs w:val="23"/>
        </w:rPr>
        <w:lastRenderedPageBreak/>
        <w:t>1.3. Todos as despesas referentes à locação do imóvel serão de responsabilidade da licitante (contratada), sendo que todos os custos deverão estar inclusos no valor da proposta.</w:t>
      </w:r>
    </w:p>
    <w:p w14:paraId="0419189F" w14:textId="77777777" w:rsidR="00192D0B" w:rsidRDefault="00192D0B" w:rsidP="008579BF">
      <w:pPr>
        <w:tabs>
          <w:tab w:val="left" w:pos="2268"/>
        </w:tabs>
        <w:spacing w:after="0" w:line="300" w:lineRule="auto"/>
        <w:jc w:val="both"/>
        <w:rPr>
          <w:rFonts w:ascii="Segoe UI" w:hAnsi="Segoe UI" w:cs="Segoe UI"/>
          <w:color w:val="000000" w:themeColor="text1"/>
        </w:rPr>
      </w:pPr>
    </w:p>
    <w:p w14:paraId="3E7C9894" w14:textId="3398B308" w:rsidR="008579BF" w:rsidRPr="00174E55" w:rsidRDefault="00174E55" w:rsidP="008579BF">
      <w:pPr>
        <w:tabs>
          <w:tab w:val="left" w:pos="2268"/>
        </w:tabs>
        <w:spacing w:after="0" w:line="300" w:lineRule="auto"/>
        <w:jc w:val="both"/>
        <w:rPr>
          <w:rFonts w:ascii="Segoe UI" w:hAnsi="Segoe UI" w:cs="Segoe UI"/>
          <w:color w:val="000000" w:themeColor="text1"/>
        </w:rPr>
      </w:pPr>
      <w:r w:rsidRPr="00174E55">
        <w:rPr>
          <w:rFonts w:ascii="Segoe UI" w:hAnsi="Segoe UI" w:cs="Segoe UI"/>
          <w:color w:val="000000" w:themeColor="text1"/>
        </w:rPr>
        <w:t>1.4</w:t>
      </w:r>
      <w:r w:rsidR="00480985" w:rsidRPr="00174E55">
        <w:rPr>
          <w:rFonts w:ascii="Segoe UI" w:hAnsi="Segoe UI" w:cs="Segoe UI"/>
          <w:color w:val="000000" w:themeColor="text1"/>
        </w:rPr>
        <w:t xml:space="preserve">. O prazo do contrato é de </w:t>
      </w:r>
      <w:r w:rsidR="000510C6" w:rsidRPr="00174E55">
        <w:rPr>
          <w:rFonts w:ascii="Segoe UI" w:hAnsi="Segoe UI" w:cs="Segoe UI"/>
          <w:color w:val="000000" w:themeColor="text1"/>
        </w:rPr>
        <w:t>04(quatro</w:t>
      </w:r>
      <w:r w:rsidR="00480985" w:rsidRPr="00174E55">
        <w:rPr>
          <w:rFonts w:ascii="Segoe UI" w:hAnsi="Segoe UI" w:cs="Segoe UI"/>
          <w:color w:val="000000" w:themeColor="text1"/>
        </w:rPr>
        <w:t xml:space="preserve">) </w:t>
      </w:r>
      <w:r w:rsidR="00B36688" w:rsidRPr="00174E55">
        <w:rPr>
          <w:rFonts w:ascii="Segoe UI" w:hAnsi="Segoe UI" w:cs="Segoe UI"/>
          <w:color w:val="000000" w:themeColor="text1"/>
        </w:rPr>
        <w:t xml:space="preserve">meses </w:t>
      </w:r>
      <w:r w:rsidR="00480985" w:rsidRPr="00174E55">
        <w:rPr>
          <w:rFonts w:ascii="Segoe UI" w:hAnsi="Segoe UI" w:cs="Segoe UI"/>
          <w:color w:val="000000" w:themeColor="text1"/>
        </w:rPr>
        <w:t>contados da assinatura do Contrato Administrativo.</w:t>
      </w:r>
    </w:p>
    <w:p w14:paraId="7763AD36" w14:textId="646BB029" w:rsidR="009C3C46" w:rsidRPr="00192D0B" w:rsidRDefault="00F426F6" w:rsidP="00F426F6">
      <w:pPr>
        <w:tabs>
          <w:tab w:val="left" w:pos="2268"/>
        </w:tabs>
        <w:spacing w:after="160" w:line="300" w:lineRule="auto"/>
        <w:jc w:val="both"/>
        <w:rPr>
          <w:rFonts w:ascii="Segoe UI" w:hAnsi="Segoe UI" w:cs="Segoe UI"/>
          <w:b/>
          <w:sz w:val="23"/>
          <w:szCs w:val="23"/>
        </w:rPr>
      </w:pPr>
      <w:r w:rsidRPr="00192D0B">
        <w:rPr>
          <w:rFonts w:ascii="Segoe UI" w:hAnsi="Segoe UI" w:cs="Segoe UI"/>
          <w:b/>
          <w:sz w:val="23"/>
          <w:szCs w:val="23"/>
        </w:rPr>
        <w:t xml:space="preserve">2. </w:t>
      </w:r>
      <w:r w:rsidR="009C3C46" w:rsidRPr="00192D0B">
        <w:rPr>
          <w:rFonts w:ascii="Segoe UI" w:hAnsi="Segoe UI" w:cs="Segoe UI"/>
          <w:b/>
          <w:sz w:val="23"/>
          <w:szCs w:val="23"/>
        </w:rPr>
        <w:t>DA DATA E HORA PARA A ENTREGA DE PROPOSTAS ADICIONAIS</w:t>
      </w:r>
    </w:p>
    <w:p w14:paraId="1251F81A" w14:textId="0D419CFB" w:rsidR="009C3C46" w:rsidRPr="00192D0B" w:rsidRDefault="009C3C46" w:rsidP="00F426F6">
      <w:pPr>
        <w:tabs>
          <w:tab w:val="left" w:pos="2268"/>
        </w:tabs>
        <w:spacing w:after="160" w:line="300" w:lineRule="auto"/>
        <w:jc w:val="both"/>
        <w:rPr>
          <w:rFonts w:ascii="Segoe UI" w:hAnsi="Segoe UI" w:cs="Segoe UI"/>
          <w:color w:val="000000" w:themeColor="text1"/>
          <w:sz w:val="23"/>
          <w:szCs w:val="23"/>
        </w:rPr>
      </w:pPr>
      <w:r w:rsidRPr="00192D0B">
        <w:rPr>
          <w:rFonts w:ascii="Segoe UI" w:hAnsi="Segoe UI" w:cs="Segoe UI"/>
          <w:sz w:val="23"/>
          <w:szCs w:val="23"/>
        </w:rPr>
        <w:t xml:space="preserve">2.1. </w:t>
      </w:r>
      <w:r w:rsidR="00B36688" w:rsidRPr="00192D0B">
        <w:rPr>
          <w:rFonts w:ascii="Segoe UI" w:hAnsi="Segoe UI" w:cs="Segoe UI"/>
          <w:color w:val="000000" w:themeColor="text1"/>
          <w:sz w:val="23"/>
          <w:szCs w:val="23"/>
        </w:rPr>
        <w:t xml:space="preserve">A(s) licitante(s) interessada(s) em apresentar propostas adicionais deverão entrar no sistema eletrônico </w:t>
      </w:r>
      <w:hyperlink r:id="rId11" w:history="1">
        <w:r w:rsidR="00B36688" w:rsidRPr="00192D0B">
          <w:rPr>
            <w:rStyle w:val="Hyperlink"/>
            <w:rFonts w:ascii="Segoe UI" w:hAnsi="Segoe UI" w:cs="Segoe UI"/>
            <w:color w:val="000000" w:themeColor="text1"/>
            <w:sz w:val="23"/>
            <w:szCs w:val="23"/>
          </w:rPr>
          <w:t>www.novobbmnet.com.br</w:t>
        </w:r>
      </w:hyperlink>
      <w:r w:rsidR="00262AE8" w:rsidRPr="00192D0B">
        <w:rPr>
          <w:rFonts w:ascii="Segoe UI" w:hAnsi="Segoe UI" w:cs="Segoe UI"/>
          <w:color w:val="000000" w:themeColor="text1"/>
          <w:sz w:val="23"/>
          <w:szCs w:val="23"/>
        </w:rPr>
        <w:t xml:space="preserve"> entre os dias  21</w:t>
      </w:r>
      <w:r w:rsidR="00B36688" w:rsidRPr="00192D0B">
        <w:rPr>
          <w:rFonts w:ascii="Segoe UI" w:hAnsi="Segoe UI" w:cs="Segoe UI"/>
          <w:color w:val="000000" w:themeColor="text1"/>
          <w:sz w:val="23"/>
          <w:szCs w:val="23"/>
        </w:rPr>
        <w:t xml:space="preserve"> de Julho de 2026 às </w:t>
      </w:r>
      <w:r w:rsidR="00262AE8" w:rsidRPr="00192D0B">
        <w:rPr>
          <w:rFonts w:ascii="Segoe UI" w:hAnsi="Segoe UI" w:cs="Segoe UI"/>
          <w:color w:val="000000" w:themeColor="text1"/>
          <w:sz w:val="23"/>
          <w:szCs w:val="23"/>
        </w:rPr>
        <w:t>08h00min até o dia 27</w:t>
      </w:r>
      <w:r w:rsidR="00B36688" w:rsidRPr="00192D0B">
        <w:rPr>
          <w:rFonts w:ascii="Segoe UI" w:hAnsi="Segoe UI" w:cs="Segoe UI"/>
          <w:color w:val="000000" w:themeColor="text1"/>
          <w:sz w:val="23"/>
          <w:szCs w:val="23"/>
        </w:rPr>
        <w:t xml:space="preserve"> de julho de  2026 às 8h00min. Os lances acontec</w:t>
      </w:r>
      <w:r w:rsidR="00262AE8" w:rsidRPr="00192D0B">
        <w:rPr>
          <w:rFonts w:ascii="Segoe UI" w:hAnsi="Segoe UI" w:cs="Segoe UI"/>
          <w:color w:val="000000" w:themeColor="text1"/>
          <w:sz w:val="23"/>
          <w:szCs w:val="23"/>
        </w:rPr>
        <w:t>erão no dia 27</w:t>
      </w:r>
      <w:r w:rsidR="00B36688" w:rsidRPr="00192D0B">
        <w:rPr>
          <w:rFonts w:ascii="Segoe UI" w:hAnsi="Segoe UI" w:cs="Segoe UI"/>
          <w:color w:val="000000" w:themeColor="text1"/>
          <w:sz w:val="23"/>
          <w:szCs w:val="23"/>
        </w:rPr>
        <w:t xml:space="preserve"> de junho de 2026 das 08h30min. às 14h30min.</w:t>
      </w:r>
    </w:p>
    <w:p w14:paraId="62FA56E5" w14:textId="1284E19D" w:rsidR="008C005B" w:rsidRPr="00192D0B" w:rsidRDefault="008C005B" w:rsidP="00F426F6">
      <w:pPr>
        <w:tabs>
          <w:tab w:val="left" w:pos="2268"/>
        </w:tabs>
        <w:spacing w:after="160" w:line="300" w:lineRule="auto"/>
        <w:jc w:val="both"/>
        <w:rPr>
          <w:rFonts w:ascii="Segoe UI" w:hAnsi="Segoe UI" w:cs="Segoe UI"/>
          <w:color w:val="000000" w:themeColor="text1"/>
          <w:sz w:val="23"/>
          <w:szCs w:val="23"/>
        </w:rPr>
      </w:pPr>
      <w:r w:rsidRPr="00192D0B">
        <w:rPr>
          <w:rFonts w:ascii="Segoe UI" w:hAnsi="Segoe UI" w:cs="Segoe UI"/>
          <w:color w:val="000000" w:themeColor="text1"/>
          <w:sz w:val="23"/>
          <w:szCs w:val="23"/>
        </w:rPr>
        <w:t xml:space="preserve">2.2. </w:t>
      </w:r>
      <w:proofErr w:type="gramStart"/>
      <w:r w:rsidRPr="00192D0B">
        <w:rPr>
          <w:rFonts w:ascii="Segoe UI" w:hAnsi="Segoe UI" w:cs="Segoe UI"/>
          <w:color w:val="000000" w:themeColor="text1"/>
          <w:sz w:val="23"/>
          <w:szCs w:val="23"/>
        </w:rPr>
        <w:t>O(</w:t>
      </w:r>
      <w:proofErr w:type="gramEnd"/>
      <w:r w:rsidRPr="00192D0B">
        <w:rPr>
          <w:rFonts w:ascii="Segoe UI" w:hAnsi="Segoe UI" w:cs="Segoe UI"/>
          <w:color w:val="000000" w:themeColor="text1"/>
          <w:sz w:val="23"/>
          <w:szCs w:val="23"/>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14:paraId="0ECFEFB9" w14:textId="5C2E3100" w:rsidR="00A71791" w:rsidRPr="00192D0B" w:rsidRDefault="00151058" w:rsidP="00B36688">
      <w:pPr>
        <w:spacing w:after="160" w:line="300" w:lineRule="auto"/>
        <w:jc w:val="both"/>
        <w:rPr>
          <w:rFonts w:ascii="Segoe UI" w:hAnsi="Segoe UI" w:cs="Segoe UI"/>
          <w:color w:val="000000" w:themeColor="text1"/>
          <w:sz w:val="23"/>
          <w:szCs w:val="23"/>
          <w:lang w:eastAsia="en-US"/>
        </w:rPr>
      </w:pPr>
      <w:r w:rsidRPr="00192D0B">
        <w:rPr>
          <w:rFonts w:ascii="Segoe UI" w:hAnsi="Segoe UI" w:cs="Segoe UI"/>
          <w:color w:val="000000" w:themeColor="text1"/>
          <w:sz w:val="23"/>
          <w:szCs w:val="23"/>
        </w:rPr>
        <w:t xml:space="preserve">2.3. </w:t>
      </w:r>
      <w:r w:rsidRPr="00192D0B">
        <w:rPr>
          <w:rFonts w:ascii="Segoe UI" w:hAnsi="Segoe UI" w:cs="Segoe UI"/>
          <w:color w:val="000000" w:themeColor="text1"/>
          <w:sz w:val="23"/>
          <w:szCs w:val="23"/>
          <w:lang w:eastAsia="en-US"/>
        </w:rPr>
        <w:t>Havendo necessidade, a sessão pública será suspensa, informando-se no “chat” ou na sessão a nova data e h</w:t>
      </w:r>
      <w:r w:rsidR="00B36688" w:rsidRPr="00192D0B">
        <w:rPr>
          <w:rFonts w:ascii="Segoe UI" w:hAnsi="Segoe UI" w:cs="Segoe UI"/>
          <w:color w:val="000000" w:themeColor="text1"/>
          <w:sz w:val="23"/>
          <w:szCs w:val="23"/>
          <w:lang w:eastAsia="en-US"/>
        </w:rPr>
        <w:t>orário para a sua continuidade.</w:t>
      </w:r>
    </w:p>
    <w:p w14:paraId="6313D8E5" w14:textId="6053B229" w:rsidR="008C005B" w:rsidRDefault="009C3C4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8C005B">
        <w:rPr>
          <w:rFonts w:ascii="Segoe UI" w:hAnsi="Segoe UI" w:cs="Segoe UI"/>
          <w:b/>
          <w:sz w:val="23"/>
          <w:szCs w:val="23"/>
        </w:rPr>
        <w:t>DA PARTICIPAÇÃO E NÃO PARTICIPAÇÃO</w:t>
      </w:r>
    </w:p>
    <w:p w14:paraId="25B0C7BC" w14:textId="731ABB84" w:rsidR="00875C80" w:rsidRPr="00B36688" w:rsidRDefault="00F31F88" w:rsidP="00875C80">
      <w:pPr>
        <w:spacing w:after="160" w:line="300" w:lineRule="auto"/>
        <w:jc w:val="both"/>
        <w:rPr>
          <w:rFonts w:ascii="Segoe UI" w:hAnsi="Segoe UI" w:cs="Segoe UI"/>
          <w:color w:val="000000" w:themeColor="text1"/>
          <w:sz w:val="23"/>
          <w:szCs w:val="23"/>
        </w:rPr>
      </w:pPr>
      <w:r w:rsidRPr="00B36688">
        <w:rPr>
          <w:rFonts w:ascii="Segoe UI" w:hAnsi="Segoe UI" w:cs="Segoe UI"/>
          <w:color w:val="000000" w:themeColor="text1"/>
          <w:sz w:val="23"/>
          <w:szCs w:val="23"/>
        </w:rPr>
        <w:t>3.1. A Dispensa</w:t>
      </w:r>
      <w:r w:rsidR="006E29F8" w:rsidRPr="00B36688">
        <w:rPr>
          <w:rFonts w:ascii="Segoe UI" w:hAnsi="Segoe UI" w:cs="Segoe UI"/>
          <w:color w:val="000000" w:themeColor="text1"/>
          <w:sz w:val="23"/>
          <w:szCs w:val="23"/>
        </w:rPr>
        <w:t xml:space="preserve"> será destinada</w:t>
      </w:r>
      <w:r w:rsidR="00875C80" w:rsidRPr="00B36688">
        <w:rPr>
          <w:rFonts w:ascii="Segoe UI" w:hAnsi="Segoe UI" w:cs="Segoe UI"/>
          <w:color w:val="000000" w:themeColor="text1"/>
          <w:sz w:val="23"/>
          <w:szCs w:val="23"/>
        </w:rPr>
        <w:t xml:space="preserve"> a exclusivamente à participação de Microempresa – ME – e Empresa de Pequeno Porte EPP –, considerando que os itens de contratação possuem valor de até R$ 80.000,00 (oitenta mil reais), (inciso I do art. 48 c/c inciso II do art. 49 da Lei Complementar nº. 123/2006).</w:t>
      </w:r>
    </w:p>
    <w:p w14:paraId="1BEB69FB" w14:textId="0999C317"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 xml:space="preserve">Não poderão participar desta dispensa </w:t>
      </w:r>
      <w:proofErr w:type="gramStart"/>
      <w:r w:rsidRPr="00B769E9">
        <w:rPr>
          <w:rFonts w:ascii="Segoe UI" w:hAnsi="Segoe UI" w:cs="Segoe UI"/>
          <w:color w:val="000000" w:themeColor="text1"/>
          <w:sz w:val="23"/>
          <w:szCs w:val="23"/>
        </w:rPr>
        <w:t>o</w:t>
      </w:r>
      <w:r w:rsidR="00C92A60">
        <w:rPr>
          <w:rFonts w:ascii="Segoe UI" w:hAnsi="Segoe UI" w:cs="Segoe UI"/>
          <w:color w:val="000000" w:themeColor="text1"/>
          <w:sz w:val="23"/>
          <w:szCs w:val="23"/>
        </w:rPr>
        <w:t>(</w:t>
      </w:r>
      <w:proofErr w:type="gramEnd"/>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fornecedor</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e</w:t>
      </w:r>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09504441"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14:paraId="05D54CFB" w14:textId="7E78A4E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B769E9">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27F99DB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6CD63B9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10D2F1" w14:textId="309373C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551330F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488BB50E" w:rsidR="00B769E9" w:rsidRPr="00B769E9" w:rsidRDefault="00B769E9" w:rsidP="00B769E9">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sidR="00BE2B08">
        <w:rPr>
          <w:rFonts w:ascii="Segoe UI" w:hAnsi="Segoe UI" w:cs="Segoe UI"/>
          <w:color w:val="000000"/>
          <w:sz w:val="23"/>
          <w:szCs w:val="23"/>
        </w:rPr>
        <w:t>–</w:t>
      </w:r>
      <w:r w:rsidRPr="00B769E9">
        <w:rPr>
          <w:rFonts w:ascii="Segoe UI" w:hAnsi="Segoe UI" w:cs="Segoe UI"/>
          <w:color w:val="000000"/>
          <w:sz w:val="23"/>
          <w:szCs w:val="23"/>
        </w:rPr>
        <w:t xml:space="preserve"> OSCIP</w:t>
      </w:r>
      <w:r w:rsidR="00BE2B08">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14:paraId="136E5EC7" w14:textId="501D96A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5A413330" w14:textId="5D627CEA" w:rsidR="007348D4" w:rsidRPr="000510C6" w:rsidRDefault="00B769E9" w:rsidP="000510C6">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w:t>
      </w:r>
      <w:r w:rsidRPr="00B769E9">
        <w:rPr>
          <w:rFonts w:ascii="Segoe UI" w:hAnsi="Segoe UI" w:cs="Segoe UI"/>
          <w:color w:val="000000"/>
          <w:sz w:val="23"/>
          <w:szCs w:val="23"/>
        </w:rPr>
        <w:t>o</w:t>
      </w:r>
      <w:r>
        <w:rPr>
          <w:rFonts w:ascii="Segoe UI" w:hAnsi="Segoe UI" w:cs="Segoe UI"/>
          <w:color w:val="000000"/>
          <w:sz w:val="23"/>
          <w:szCs w:val="23"/>
        </w:rPr>
        <w:t>)</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Pr>
          <w:rFonts w:ascii="Segoe UI" w:hAnsi="Segoe UI" w:cs="Segoe UI"/>
          <w:color w:val="000000"/>
          <w:sz w:val="23"/>
          <w:szCs w:val="23"/>
        </w:rPr>
        <w:t>(a)</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w:t>
      </w:r>
    </w:p>
    <w:p w14:paraId="2CAC8B2D" w14:textId="77777777" w:rsidR="00483781" w:rsidRDefault="00483781" w:rsidP="0048378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DA APRESENTAÇÃO DA PROPOSTA</w:t>
      </w:r>
    </w:p>
    <w:p w14:paraId="7263F7DD" w14:textId="77777777" w:rsidR="00483781" w:rsidRDefault="00483781" w:rsidP="00483781">
      <w:pPr>
        <w:tabs>
          <w:tab w:val="left" w:pos="2268"/>
        </w:tabs>
        <w:spacing w:after="160" w:line="300" w:lineRule="auto"/>
        <w:jc w:val="both"/>
        <w:rPr>
          <w:rFonts w:ascii="Segoe UI" w:hAnsi="Segoe UI" w:cs="Segoe UI"/>
          <w:sz w:val="23"/>
          <w:szCs w:val="23"/>
        </w:rPr>
      </w:pPr>
      <w:r w:rsidRPr="00292A46">
        <w:rPr>
          <w:rFonts w:ascii="Segoe UI" w:hAnsi="Segoe UI" w:cs="Segoe UI"/>
          <w:color w:val="000000" w:themeColor="text1"/>
          <w:sz w:val="23"/>
          <w:szCs w:val="23"/>
        </w:rPr>
        <w:t xml:space="preserve">4.1. A proposta deverá ser apresentada dentro do sistema </w:t>
      </w:r>
      <w:r w:rsidRPr="00292A46">
        <w:rPr>
          <w:rFonts w:ascii="Segoe UI" w:hAnsi="Segoe UI" w:cs="Segoe UI"/>
          <w:bCs/>
          <w:color w:val="000000" w:themeColor="text1"/>
          <w:sz w:val="23"/>
          <w:szCs w:val="23"/>
        </w:rPr>
        <w:t xml:space="preserve">eletrônico </w:t>
      </w:r>
      <w:r w:rsidRPr="00F976A2">
        <w:rPr>
          <w:rFonts w:ascii="Segoe UI" w:hAnsi="Segoe UI" w:cs="Segoe UI"/>
          <w:bCs/>
          <w:sz w:val="23"/>
          <w:szCs w:val="23"/>
        </w:rPr>
        <w:t>https:// novobbmnet.com.br.</w:t>
      </w:r>
    </w:p>
    <w:p w14:paraId="0028D42C" w14:textId="77777777" w:rsidR="00483781" w:rsidRPr="002F6303" w:rsidRDefault="00483781" w:rsidP="00483781">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14:paraId="39604B44" w14:textId="77777777" w:rsidR="00483781" w:rsidRDefault="00483781" w:rsidP="0048378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14:paraId="3E343AC8" w14:textId="77777777" w:rsidR="00483781" w:rsidRPr="00292A46" w:rsidRDefault="00483781" w:rsidP="00483781">
      <w:pPr>
        <w:tabs>
          <w:tab w:val="left" w:pos="2268"/>
        </w:tabs>
        <w:spacing w:after="160" w:line="300" w:lineRule="auto"/>
        <w:jc w:val="both"/>
        <w:rPr>
          <w:rFonts w:ascii="Segoe UI" w:hAnsi="Segoe UI" w:cs="Segoe UI"/>
          <w:color w:val="000000" w:themeColor="text1"/>
          <w:sz w:val="23"/>
          <w:szCs w:val="23"/>
        </w:rPr>
      </w:pPr>
      <w:r w:rsidRPr="00292A46">
        <w:rPr>
          <w:rFonts w:ascii="Segoe UI" w:hAnsi="Segoe UI" w:cs="Segoe UI"/>
          <w:color w:val="000000" w:themeColor="text1"/>
          <w:sz w:val="23"/>
          <w:szCs w:val="23"/>
        </w:rPr>
        <w:t xml:space="preserve">5.1. </w:t>
      </w:r>
      <w:proofErr w:type="gramStart"/>
      <w:r w:rsidRPr="00292A46">
        <w:rPr>
          <w:rFonts w:ascii="Segoe UI" w:hAnsi="Segoe UI" w:cs="Segoe UI"/>
          <w:color w:val="000000" w:themeColor="text1"/>
          <w:sz w:val="23"/>
          <w:szCs w:val="23"/>
        </w:rPr>
        <w:t>O(</w:t>
      </w:r>
      <w:proofErr w:type="gramEnd"/>
      <w:r w:rsidRPr="00292A46">
        <w:rPr>
          <w:rFonts w:ascii="Segoe UI" w:hAnsi="Segoe UI" w:cs="Segoe UI"/>
          <w:color w:val="000000" w:themeColor="text1"/>
          <w:sz w:val="23"/>
          <w:szCs w:val="23"/>
        </w:rPr>
        <w:t xml:space="preserve">A) licitante da proposta provisoriamente vencedora deverá apresentar os documentos de habilitação dentro do sistema </w:t>
      </w:r>
      <w:r w:rsidRPr="00292A46">
        <w:rPr>
          <w:rFonts w:ascii="Segoe UI" w:hAnsi="Segoe UI" w:cs="Segoe UI"/>
          <w:bCs/>
          <w:color w:val="000000" w:themeColor="text1"/>
          <w:sz w:val="23"/>
          <w:szCs w:val="23"/>
        </w:rPr>
        <w:t>eletrônico https:// novobbmnet.com.br.</w:t>
      </w:r>
    </w:p>
    <w:p w14:paraId="07BAEA3C" w14:textId="66DF90D7" w:rsidR="008579BF" w:rsidRPr="00483781" w:rsidRDefault="00151058" w:rsidP="00F426F6">
      <w:pPr>
        <w:tabs>
          <w:tab w:val="left" w:pos="2268"/>
        </w:tabs>
        <w:spacing w:after="160" w:line="300" w:lineRule="auto"/>
        <w:jc w:val="both"/>
        <w:rPr>
          <w:rFonts w:ascii="Segoe UI" w:hAnsi="Segoe UI" w:cs="Segoe UI"/>
          <w:color w:val="000000" w:themeColor="text1"/>
          <w:sz w:val="23"/>
          <w:szCs w:val="23"/>
        </w:rPr>
      </w:pPr>
      <w:r>
        <w:rPr>
          <w:rFonts w:ascii="Segoe UI" w:hAnsi="Segoe UI" w:cs="Segoe UI"/>
          <w:b/>
          <w:sz w:val="23"/>
          <w:szCs w:val="23"/>
        </w:rPr>
        <w:t>6</w:t>
      </w:r>
      <w:r w:rsidR="009C3C46">
        <w:rPr>
          <w:rFonts w:ascii="Segoe UI" w:hAnsi="Segoe UI" w:cs="Segoe UI"/>
          <w:b/>
          <w:sz w:val="23"/>
          <w:szCs w:val="23"/>
        </w:rPr>
        <w:t xml:space="preserve">. </w:t>
      </w:r>
      <w:r w:rsidR="00F426F6">
        <w:rPr>
          <w:rFonts w:ascii="Segoe UI" w:hAnsi="Segoe UI" w:cs="Segoe UI"/>
          <w:b/>
          <w:sz w:val="23"/>
          <w:szCs w:val="23"/>
        </w:rPr>
        <w:t>DO CRITÉRIO DE JULGAMENTO</w:t>
      </w:r>
      <w:r w:rsidR="00F30BC4">
        <w:rPr>
          <w:rFonts w:ascii="Segoe UI" w:hAnsi="Segoe UI" w:cs="Segoe UI"/>
          <w:b/>
          <w:sz w:val="23"/>
          <w:szCs w:val="23"/>
        </w:rPr>
        <w:t xml:space="preserve"> </w:t>
      </w:r>
      <w:r w:rsidR="00F30BC4" w:rsidRPr="00483781">
        <w:rPr>
          <w:rFonts w:ascii="Segoe UI" w:hAnsi="Segoe UI" w:cs="Segoe UI"/>
          <w:b/>
          <w:color w:val="000000" w:themeColor="text1"/>
          <w:sz w:val="23"/>
          <w:szCs w:val="23"/>
        </w:rPr>
        <w:t>E MODO DE DISPUTA</w:t>
      </w:r>
    </w:p>
    <w:p w14:paraId="4F8C1D78" w14:textId="49668D29" w:rsidR="008579BF" w:rsidRPr="00483781" w:rsidRDefault="00151058" w:rsidP="008579BF">
      <w:pPr>
        <w:pStyle w:val="Nivel2"/>
        <w:spacing w:before="0" w:after="160" w:line="300" w:lineRule="auto"/>
        <w:rPr>
          <w:rFonts w:ascii="Segoe UI" w:hAnsi="Segoe UI" w:cs="Segoe UI"/>
          <w:color w:val="000000" w:themeColor="text1"/>
          <w:sz w:val="23"/>
          <w:szCs w:val="23"/>
        </w:rPr>
      </w:pPr>
      <w:r w:rsidRPr="00483781">
        <w:rPr>
          <w:rFonts w:ascii="Segoe UI" w:hAnsi="Segoe UI" w:cs="Segoe UI"/>
          <w:color w:val="000000" w:themeColor="text1"/>
          <w:sz w:val="23"/>
          <w:szCs w:val="23"/>
        </w:rPr>
        <w:t>6</w:t>
      </w:r>
      <w:r w:rsidR="008579BF" w:rsidRPr="00483781">
        <w:rPr>
          <w:rFonts w:ascii="Segoe UI" w:hAnsi="Segoe UI" w:cs="Segoe UI"/>
          <w:color w:val="000000" w:themeColor="text1"/>
          <w:sz w:val="23"/>
          <w:szCs w:val="23"/>
        </w:rPr>
        <w:t>.1. O</w:t>
      </w:r>
      <w:r w:rsidR="00F30BC4" w:rsidRPr="00483781">
        <w:rPr>
          <w:rFonts w:ascii="Segoe UI" w:hAnsi="Segoe UI" w:cs="Segoe UI"/>
          <w:color w:val="000000" w:themeColor="text1"/>
          <w:sz w:val="23"/>
          <w:szCs w:val="23"/>
        </w:rPr>
        <w:t xml:space="preserve"> critério de julgamento será</w:t>
      </w:r>
      <w:r w:rsidR="008579BF" w:rsidRPr="00483781">
        <w:rPr>
          <w:rFonts w:ascii="Segoe UI" w:hAnsi="Segoe UI" w:cs="Segoe UI"/>
          <w:color w:val="000000" w:themeColor="text1"/>
          <w:sz w:val="23"/>
          <w:szCs w:val="23"/>
        </w:rPr>
        <w:t xml:space="preserve"> menor preço </w:t>
      </w:r>
      <w:r w:rsidR="00483781" w:rsidRPr="00483781">
        <w:rPr>
          <w:rFonts w:ascii="Segoe UI" w:hAnsi="Segoe UI" w:cs="Segoe UI"/>
          <w:color w:val="000000" w:themeColor="text1"/>
          <w:sz w:val="23"/>
          <w:szCs w:val="23"/>
        </w:rPr>
        <w:t>por global.</w:t>
      </w:r>
    </w:p>
    <w:p w14:paraId="4D535CA2" w14:textId="7E4230FD" w:rsidR="008579BF" w:rsidRPr="00422762"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008579BF">
        <w:rPr>
          <w:rFonts w:ascii="Segoe UI" w:hAnsi="Segoe UI" w:cs="Segoe UI"/>
          <w:color w:val="auto"/>
          <w:sz w:val="23"/>
          <w:szCs w:val="23"/>
        </w:rPr>
        <w:t xml:space="preserve">.2. O modo de disputa </w:t>
      </w:r>
      <w:r w:rsidR="00E851C7">
        <w:rPr>
          <w:rFonts w:ascii="Segoe UI" w:hAnsi="Segoe UI" w:cs="Segoe UI"/>
          <w:color w:val="auto"/>
          <w:sz w:val="23"/>
          <w:szCs w:val="23"/>
        </w:rPr>
        <w:t xml:space="preserve">será </w:t>
      </w:r>
      <w:r w:rsidR="00422762" w:rsidRPr="00422762">
        <w:rPr>
          <w:rFonts w:ascii="Segoe UI" w:hAnsi="Segoe UI" w:cs="Segoe UI"/>
          <w:color w:val="auto"/>
          <w:sz w:val="23"/>
          <w:szCs w:val="23"/>
        </w:rPr>
        <w:t>aberto</w:t>
      </w:r>
      <w:r w:rsidR="008579BF" w:rsidRPr="00422762">
        <w:rPr>
          <w:rFonts w:ascii="Segoe UI" w:hAnsi="Segoe UI" w:cs="Segoe UI"/>
          <w:color w:val="auto"/>
          <w:sz w:val="23"/>
          <w:szCs w:val="23"/>
        </w:rPr>
        <w:t>.</w:t>
      </w:r>
    </w:p>
    <w:p w14:paraId="1E5CAF1D" w14:textId="36713360" w:rsidR="006D7C6F" w:rsidRPr="00483781" w:rsidRDefault="00151058" w:rsidP="008579BF">
      <w:pPr>
        <w:pStyle w:val="Nivel2"/>
        <w:spacing w:before="0" w:after="160" w:line="300" w:lineRule="auto"/>
        <w:rPr>
          <w:rFonts w:ascii="Segoe UI" w:hAnsi="Segoe UI" w:cs="Segoe UI"/>
          <w:color w:val="000000" w:themeColor="text1"/>
          <w:sz w:val="23"/>
          <w:szCs w:val="23"/>
        </w:rPr>
      </w:pPr>
      <w:r>
        <w:rPr>
          <w:rFonts w:ascii="Segoe UI" w:hAnsi="Segoe UI" w:cs="Segoe UI"/>
          <w:color w:val="auto"/>
          <w:sz w:val="23"/>
          <w:szCs w:val="23"/>
        </w:rPr>
        <w:t>6</w:t>
      </w:r>
      <w:r w:rsidR="006D7C6F" w:rsidRPr="00422762">
        <w:rPr>
          <w:rFonts w:ascii="Segoe UI" w:hAnsi="Segoe UI" w:cs="Segoe UI"/>
          <w:color w:val="auto"/>
          <w:sz w:val="23"/>
          <w:szCs w:val="23"/>
        </w:rPr>
        <w:t xml:space="preserve">.3. </w:t>
      </w:r>
      <w:r w:rsidR="00422762" w:rsidRPr="00422762">
        <w:rPr>
          <w:rFonts w:ascii="Segoe UI" w:hAnsi="Segoe UI" w:cs="Segoe UI"/>
          <w:color w:val="auto"/>
          <w:sz w:val="23"/>
          <w:szCs w:val="23"/>
        </w:rPr>
        <w:t xml:space="preserve">Após apresentação das propostas </w:t>
      </w:r>
      <w:r w:rsidR="00483781" w:rsidRPr="00483781">
        <w:rPr>
          <w:rFonts w:ascii="Segoe UI" w:hAnsi="Segoe UI" w:cs="Segoe UI"/>
          <w:color w:val="000000" w:themeColor="text1"/>
          <w:sz w:val="23"/>
          <w:szCs w:val="23"/>
        </w:rPr>
        <w:t>no sistema,</w:t>
      </w:r>
      <w:r w:rsidR="00422762" w:rsidRPr="00483781">
        <w:rPr>
          <w:rFonts w:ascii="Segoe UI" w:hAnsi="Segoe UI" w:cs="Segoe UI"/>
          <w:color w:val="000000" w:themeColor="text1"/>
          <w:sz w:val="23"/>
          <w:szCs w:val="23"/>
        </w:rPr>
        <w:t xml:space="preserve"> </w:t>
      </w:r>
      <w:proofErr w:type="gramStart"/>
      <w:r w:rsidR="00422762" w:rsidRPr="00483781">
        <w:rPr>
          <w:rFonts w:ascii="Segoe UI" w:hAnsi="Segoe UI" w:cs="Segoe UI"/>
          <w:color w:val="000000" w:themeColor="text1"/>
          <w:sz w:val="23"/>
          <w:szCs w:val="23"/>
        </w:rPr>
        <w:t>o(</w:t>
      </w:r>
      <w:proofErr w:type="gramEnd"/>
      <w:r w:rsidR="00422762" w:rsidRPr="00483781">
        <w:rPr>
          <w:rFonts w:ascii="Segoe UI" w:hAnsi="Segoe UI" w:cs="Segoe UI"/>
          <w:color w:val="000000" w:themeColor="text1"/>
          <w:sz w:val="23"/>
          <w:szCs w:val="23"/>
        </w:rPr>
        <w:t>a)(s) licitante(s) apresentarão suas propostas por meio de lances públicos e sucessivos, de forma decrescente</w:t>
      </w:r>
      <w:r w:rsidR="003B0349" w:rsidRPr="00483781">
        <w:rPr>
          <w:rFonts w:ascii="Segoe UI" w:hAnsi="Segoe UI" w:cs="Segoe UI"/>
          <w:color w:val="000000" w:themeColor="text1"/>
          <w:sz w:val="23"/>
          <w:szCs w:val="23"/>
        </w:rPr>
        <w:t xml:space="preserve">, no prazo de </w:t>
      </w:r>
      <w:r w:rsidR="00483781" w:rsidRPr="00483781">
        <w:rPr>
          <w:rFonts w:ascii="Segoe UI" w:hAnsi="Segoe UI" w:cs="Segoe UI"/>
          <w:color w:val="000000" w:themeColor="text1"/>
          <w:sz w:val="23"/>
          <w:szCs w:val="23"/>
        </w:rPr>
        <w:t>06h:00</w:t>
      </w:r>
      <w:r w:rsidR="003B0349" w:rsidRPr="00483781">
        <w:rPr>
          <w:rFonts w:ascii="Segoe UI" w:hAnsi="Segoe UI" w:cs="Segoe UI"/>
          <w:color w:val="000000" w:themeColor="text1"/>
          <w:sz w:val="23"/>
          <w:szCs w:val="23"/>
        </w:rPr>
        <w:t>min</w:t>
      </w:r>
      <w:r w:rsidR="00422762" w:rsidRPr="00483781">
        <w:rPr>
          <w:rFonts w:ascii="Segoe UI" w:hAnsi="Segoe UI" w:cs="Segoe UI"/>
          <w:color w:val="000000" w:themeColor="text1"/>
          <w:sz w:val="23"/>
          <w:szCs w:val="23"/>
        </w:rPr>
        <w:t>;</w:t>
      </w:r>
    </w:p>
    <w:p w14:paraId="3AA26C14" w14:textId="7E5E9881" w:rsidR="00E9255D" w:rsidRDefault="00151058" w:rsidP="00E9255D">
      <w:pPr>
        <w:tabs>
          <w:tab w:val="left" w:pos="426"/>
        </w:tabs>
        <w:spacing w:after="160" w:line="300" w:lineRule="auto"/>
        <w:jc w:val="both"/>
        <w:rPr>
          <w:rFonts w:ascii="Segoe UI" w:hAnsi="Segoe UI" w:cs="Segoe UI"/>
          <w:color w:val="000000" w:themeColor="text1"/>
          <w:sz w:val="23"/>
          <w:szCs w:val="23"/>
        </w:rPr>
      </w:pPr>
      <w:r w:rsidRPr="00483781">
        <w:rPr>
          <w:rFonts w:ascii="Segoe UI" w:hAnsi="Segoe UI" w:cs="Segoe UI"/>
          <w:color w:val="000000" w:themeColor="text1"/>
          <w:sz w:val="23"/>
          <w:szCs w:val="23"/>
        </w:rPr>
        <w:t>6</w:t>
      </w:r>
      <w:r w:rsidR="00E9255D" w:rsidRPr="00483781">
        <w:rPr>
          <w:rFonts w:ascii="Segoe UI" w:hAnsi="Segoe UI" w:cs="Segoe UI"/>
          <w:color w:val="000000" w:themeColor="text1"/>
          <w:sz w:val="23"/>
          <w:szCs w:val="23"/>
        </w:rPr>
        <w:t xml:space="preserve">.4. Iniciada a etapa competitiva, </w:t>
      </w:r>
      <w:proofErr w:type="gramStart"/>
      <w:r w:rsidR="00E9255D" w:rsidRPr="00483781">
        <w:rPr>
          <w:rFonts w:ascii="Segoe UI" w:hAnsi="Segoe UI" w:cs="Segoe UI"/>
          <w:color w:val="000000" w:themeColor="text1"/>
          <w:sz w:val="23"/>
          <w:szCs w:val="23"/>
        </w:rPr>
        <w:t>o(</w:t>
      </w:r>
      <w:proofErr w:type="gramEnd"/>
      <w:r w:rsidR="00E9255D" w:rsidRPr="00483781">
        <w:rPr>
          <w:rFonts w:ascii="Segoe UI" w:hAnsi="Segoe UI" w:cs="Segoe UI"/>
          <w:color w:val="000000" w:themeColor="text1"/>
          <w:sz w:val="23"/>
          <w:szCs w:val="23"/>
        </w:rPr>
        <w:t xml:space="preserve">a)(s) fornecedor(a)(e)(s) deverão encaminhar lances exclusivamente por meio de sistema eletrônico, </w:t>
      </w:r>
      <w:r w:rsidR="00E9255D" w:rsidRPr="00E9255D">
        <w:rPr>
          <w:rFonts w:ascii="Segoe UI" w:hAnsi="Segoe UI" w:cs="Segoe UI"/>
          <w:color w:val="000000" w:themeColor="text1"/>
          <w:sz w:val="23"/>
          <w:szCs w:val="23"/>
        </w:rPr>
        <w:t xml:space="preserve">sendo imediatamente informados do seu recebimento e do valor consignado no registro. </w:t>
      </w:r>
    </w:p>
    <w:p w14:paraId="653ACF40" w14:textId="2FCCBC26" w:rsidR="00E9255D" w:rsidRPr="00483781" w:rsidRDefault="00151058" w:rsidP="00E9255D">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00E9255D" w:rsidRPr="00E9255D">
        <w:rPr>
          <w:rFonts w:ascii="Segoe UI" w:hAnsi="Segoe UI" w:cs="Segoe UI"/>
          <w:color w:val="000000" w:themeColor="text1"/>
          <w:sz w:val="23"/>
          <w:szCs w:val="23"/>
        </w:rPr>
        <w:t xml:space="preserve">.5. </w:t>
      </w:r>
      <w:proofErr w:type="gramStart"/>
      <w:r w:rsidR="00E9255D" w:rsidRPr="00E9255D">
        <w:rPr>
          <w:rFonts w:ascii="Segoe UI" w:hAnsi="Segoe UI" w:cs="Segoe UI"/>
          <w:color w:val="000000" w:themeColor="text1"/>
          <w:sz w:val="23"/>
          <w:szCs w:val="23"/>
          <w:lang w:eastAsia="en-US"/>
        </w:rPr>
        <w:t>O</w:t>
      </w:r>
      <w:r w:rsidR="00E9255D">
        <w:rPr>
          <w:rFonts w:ascii="Segoe UI" w:hAnsi="Segoe UI" w:cs="Segoe UI"/>
          <w:color w:val="000000" w:themeColor="text1"/>
          <w:sz w:val="23"/>
          <w:szCs w:val="23"/>
          <w:lang w:eastAsia="en-US"/>
        </w:rPr>
        <w:t>(</w:t>
      </w:r>
      <w:proofErr w:type="gramEnd"/>
      <w:r w:rsidR="00E9255D">
        <w:rPr>
          <w:rFonts w:ascii="Segoe UI" w:hAnsi="Segoe UI" w:cs="Segoe UI"/>
          <w:color w:val="000000" w:themeColor="text1"/>
          <w:sz w:val="23"/>
          <w:szCs w:val="23"/>
          <w:lang w:eastAsia="en-US"/>
        </w:rPr>
        <w:t>A)</w:t>
      </w:r>
      <w:r w:rsidR="00E9255D" w:rsidRPr="00E9255D">
        <w:rPr>
          <w:rFonts w:ascii="Segoe UI" w:hAnsi="Segoe UI" w:cs="Segoe UI"/>
          <w:color w:val="000000" w:themeColor="text1"/>
          <w:sz w:val="23"/>
          <w:szCs w:val="23"/>
          <w:lang w:eastAsia="en-US"/>
        </w:rPr>
        <w:t xml:space="preserve"> fornecedor</w:t>
      </w:r>
      <w:r w:rsidR="00E9255D">
        <w:rPr>
          <w:rFonts w:ascii="Segoe UI" w:hAnsi="Segoe UI" w:cs="Segoe UI"/>
          <w:color w:val="000000" w:themeColor="text1"/>
          <w:sz w:val="23"/>
          <w:szCs w:val="23"/>
          <w:lang w:eastAsia="en-US"/>
        </w:rPr>
        <w:t>(a)</w:t>
      </w:r>
      <w:r w:rsidR="00E9255D" w:rsidRPr="00E9255D">
        <w:rPr>
          <w:rFonts w:ascii="Segoe UI" w:hAnsi="Segoe UI" w:cs="Segoe UI"/>
          <w:color w:val="000000" w:themeColor="text1"/>
          <w:sz w:val="23"/>
          <w:szCs w:val="23"/>
          <w:lang w:eastAsia="en-US"/>
        </w:rPr>
        <w:t xml:space="preserve"> somente poderá </w:t>
      </w:r>
      <w:r w:rsidR="00E9255D" w:rsidRPr="00483781">
        <w:rPr>
          <w:rFonts w:ascii="Segoe UI" w:hAnsi="Segoe UI" w:cs="Segoe UI"/>
          <w:color w:val="000000" w:themeColor="text1"/>
          <w:sz w:val="23"/>
          <w:szCs w:val="23"/>
          <w:lang w:eastAsia="en-US"/>
        </w:rPr>
        <w:t>oferecer valor inferior em relação ao último lance por ele ofertado e registrado pelo sistema.</w:t>
      </w:r>
    </w:p>
    <w:p w14:paraId="12E9457B" w14:textId="73DA66ED" w:rsidR="00E9255D" w:rsidRDefault="00151058" w:rsidP="00E9255D">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E9255D" w:rsidRPr="00E9255D">
        <w:rPr>
          <w:rFonts w:ascii="Segoe UI" w:hAnsi="Segoe UI" w:cs="Segoe UI"/>
          <w:color w:val="000000" w:themeColor="text1"/>
          <w:sz w:val="23"/>
          <w:szCs w:val="23"/>
          <w:lang w:eastAsia="en-US"/>
        </w:rPr>
        <w:t xml:space="preserve">.6. </w:t>
      </w:r>
      <w:proofErr w:type="gramStart"/>
      <w:r w:rsidR="00E9255D" w:rsidRPr="00E9255D">
        <w:rPr>
          <w:rFonts w:ascii="Segoe UI" w:hAnsi="Segoe UI" w:cs="Segoe UI"/>
          <w:color w:val="000000" w:themeColor="text1"/>
          <w:sz w:val="23"/>
          <w:szCs w:val="23"/>
          <w:lang w:eastAsia="en-US"/>
        </w:rPr>
        <w:t>O</w:t>
      </w:r>
      <w:r w:rsidR="00E9255D">
        <w:rPr>
          <w:rFonts w:ascii="Segoe UI" w:hAnsi="Segoe UI" w:cs="Segoe UI"/>
          <w:color w:val="000000" w:themeColor="text1"/>
          <w:sz w:val="23"/>
          <w:szCs w:val="23"/>
          <w:lang w:eastAsia="en-US"/>
        </w:rPr>
        <w:t>(</w:t>
      </w:r>
      <w:proofErr w:type="gramEnd"/>
      <w:r w:rsidR="00E9255D">
        <w:rPr>
          <w:rFonts w:ascii="Segoe UI" w:hAnsi="Segoe UI" w:cs="Segoe UI"/>
          <w:color w:val="000000" w:themeColor="text1"/>
          <w:sz w:val="23"/>
          <w:szCs w:val="23"/>
          <w:lang w:eastAsia="en-US"/>
        </w:rPr>
        <w:t>A)</w:t>
      </w:r>
      <w:r w:rsidR="00E9255D" w:rsidRPr="00E9255D">
        <w:rPr>
          <w:rFonts w:ascii="Segoe UI" w:hAnsi="Segoe UI" w:cs="Segoe UI"/>
          <w:color w:val="000000" w:themeColor="text1"/>
          <w:sz w:val="23"/>
          <w:szCs w:val="23"/>
          <w:lang w:eastAsia="en-US"/>
        </w:rPr>
        <w:t xml:space="preserve"> fornecedor</w:t>
      </w:r>
      <w:r w:rsidR="00E9255D">
        <w:rPr>
          <w:rFonts w:ascii="Segoe UI" w:hAnsi="Segoe UI" w:cs="Segoe UI"/>
          <w:color w:val="000000" w:themeColor="text1"/>
          <w:sz w:val="23"/>
          <w:szCs w:val="23"/>
          <w:lang w:eastAsia="en-US"/>
        </w:rPr>
        <w:t>(a)</w:t>
      </w:r>
      <w:r w:rsidR="00E9255D" w:rsidRPr="00E9255D">
        <w:rPr>
          <w:rFonts w:ascii="Segoe UI" w:hAnsi="Segoe UI" w:cs="Segoe UI"/>
          <w:color w:val="000000" w:themeColor="text1"/>
          <w:sz w:val="23"/>
          <w:szCs w:val="23"/>
          <w:lang w:eastAsia="en-US"/>
        </w:rPr>
        <w:t xml:space="preserve"> poderá oferecer lances sucessivos iguais ou superiores ao lance que esteja vencendo o certame, desde que inferiores ao menor por ele ofertado e registrado </w:t>
      </w:r>
      <w:r w:rsidR="00E9255D" w:rsidRPr="00483781">
        <w:rPr>
          <w:rFonts w:ascii="Segoe UI" w:hAnsi="Segoe UI" w:cs="Segoe UI"/>
          <w:color w:val="000000" w:themeColor="text1"/>
          <w:sz w:val="23"/>
          <w:szCs w:val="23"/>
          <w:lang w:eastAsia="en-US"/>
        </w:rPr>
        <w:t>pelo sistema</w:t>
      </w:r>
      <w:r w:rsidR="00E9255D" w:rsidRPr="00E9255D">
        <w:rPr>
          <w:rFonts w:ascii="Segoe UI" w:hAnsi="Segoe UI" w:cs="Segoe UI"/>
          <w:color w:val="000000" w:themeColor="text1"/>
          <w:sz w:val="23"/>
          <w:szCs w:val="23"/>
          <w:lang w:eastAsia="en-US"/>
        </w:rPr>
        <w:t>, sendo tais lances definidos como “lances intermediários” para os fins deste Aviso.</w:t>
      </w:r>
    </w:p>
    <w:p w14:paraId="44224BAB" w14:textId="184D198E" w:rsidR="00E9255D" w:rsidRDefault="00151058" w:rsidP="00E9255D">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00E9255D" w:rsidRPr="00E9255D">
        <w:rPr>
          <w:rFonts w:ascii="Segoe UI" w:hAnsi="Segoe UI" w:cs="Segoe UI"/>
          <w:color w:val="000000" w:themeColor="text1"/>
          <w:sz w:val="23"/>
          <w:szCs w:val="23"/>
          <w:lang w:eastAsia="en-US"/>
        </w:rPr>
        <w:t xml:space="preserve">.7. </w:t>
      </w:r>
      <w:r w:rsidR="00E9255D" w:rsidRPr="00E9255D">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00E9255D" w:rsidRPr="00E9255D">
        <w:rPr>
          <w:rFonts w:ascii="Segoe UI" w:hAnsi="Segoe UI" w:cs="Segoe UI"/>
          <w:i/>
          <w:iCs/>
          <w:sz w:val="23"/>
          <w:szCs w:val="23"/>
        </w:rPr>
        <w:t xml:space="preserve"> </w:t>
      </w:r>
      <w:r w:rsidR="004A5589" w:rsidRPr="004A5589">
        <w:rPr>
          <w:rFonts w:ascii="Segoe UI" w:hAnsi="Segoe UI" w:cs="Segoe UI"/>
          <w:iCs/>
          <w:sz w:val="23"/>
          <w:szCs w:val="23"/>
        </w:rPr>
        <w:t>1,00 (um</w:t>
      </w:r>
      <w:r w:rsidR="00E9255D" w:rsidRPr="004A5589">
        <w:rPr>
          <w:rFonts w:ascii="Segoe UI" w:hAnsi="Segoe UI" w:cs="Segoe UI"/>
          <w:iCs/>
          <w:sz w:val="23"/>
          <w:szCs w:val="23"/>
        </w:rPr>
        <w:t>)</w:t>
      </w:r>
      <w:r w:rsidR="004A5589" w:rsidRPr="004A5589">
        <w:rPr>
          <w:rFonts w:ascii="Segoe UI" w:hAnsi="Segoe UI" w:cs="Segoe UI"/>
          <w:iCs/>
          <w:sz w:val="23"/>
          <w:szCs w:val="23"/>
        </w:rPr>
        <w:t xml:space="preserve"> real</w:t>
      </w:r>
      <w:r w:rsidR="00E9255D" w:rsidRPr="004A5589">
        <w:rPr>
          <w:rFonts w:ascii="Segoe UI" w:hAnsi="Segoe UI" w:cs="Segoe UI"/>
          <w:iCs/>
          <w:sz w:val="23"/>
          <w:szCs w:val="23"/>
        </w:rPr>
        <w:t>.</w:t>
      </w:r>
    </w:p>
    <w:p w14:paraId="6C46008E" w14:textId="3D39DAF1" w:rsidR="003B0349" w:rsidRDefault="00151058" w:rsidP="003B0349">
      <w:pPr>
        <w:spacing w:after="160" w:line="300" w:lineRule="auto"/>
        <w:jc w:val="both"/>
        <w:rPr>
          <w:rFonts w:ascii="Segoe UI" w:hAnsi="Segoe UI" w:cs="Segoe UI"/>
          <w:color w:val="FF0000"/>
          <w:sz w:val="23"/>
          <w:szCs w:val="23"/>
          <w:lang w:eastAsia="en-US"/>
        </w:rPr>
      </w:pPr>
      <w:r>
        <w:rPr>
          <w:rFonts w:ascii="Segoe UI" w:hAnsi="Segoe UI" w:cs="Segoe UI"/>
          <w:iCs/>
          <w:sz w:val="23"/>
          <w:szCs w:val="23"/>
        </w:rPr>
        <w:t>6</w:t>
      </w:r>
      <w:r w:rsidR="003B0349" w:rsidRPr="003B0349">
        <w:rPr>
          <w:rFonts w:ascii="Segoe UI" w:hAnsi="Segoe UI" w:cs="Segoe UI"/>
          <w:iCs/>
          <w:sz w:val="23"/>
          <w:szCs w:val="23"/>
        </w:rPr>
        <w:t xml:space="preserve">.8. </w:t>
      </w:r>
      <w:r w:rsidR="003B0349" w:rsidRPr="003B0349">
        <w:rPr>
          <w:rFonts w:ascii="Segoe UI" w:hAnsi="Segoe UI" w:cs="Segoe UI"/>
          <w:color w:val="000000" w:themeColor="text1"/>
          <w:sz w:val="23"/>
          <w:szCs w:val="23"/>
          <w:lang w:eastAsia="en-US"/>
        </w:rPr>
        <w:t xml:space="preserve">Havendo lances iguais ao menor já ofertado, prevalecerá aquele que for recebido e registrado primeiro </w:t>
      </w:r>
      <w:r w:rsidR="003B0349" w:rsidRPr="004A5589">
        <w:rPr>
          <w:rFonts w:ascii="Segoe UI" w:hAnsi="Segoe UI" w:cs="Segoe UI"/>
          <w:color w:val="000000" w:themeColor="text1"/>
          <w:sz w:val="23"/>
          <w:szCs w:val="23"/>
          <w:lang w:eastAsia="en-US"/>
        </w:rPr>
        <w:t>no sistema.</w:t>
      </w:r>
    </w:p>
    <w:p w14:paraId="3AC3DD4A" w14:textId="4CA4D15A"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003B0349" w:rsidRPr="003B0349">
        <w:rPr>
          <w:rFonts w:ascii="Segoe UI" w:hAnsi="Segoe UI" w:cs="Segoe UI"/>
          <w:sz w:val="23"/>
          <w:szCs w:val="23"/>
          <w:lang w:eastAsia="en-US"/>
        </w:rPr>
        <w:t xml:space="preserve">.9. </w:t>
      </w:r>
      <w:r w:rsidR="003B0349" w:rsidRPr="003B0349">
        <w:rPr>
          <w:rFonts w:ascii="Segoe UI" w:hAnsi="Segoe UI" w:cs="Segoe UI"/>
          <w:color w:val="000000" w:themeColor="text1"/>
          <w:sz w:val="23"/>
          <w:szCs w:val="23"/>
          <w:lang w:eastAsia="en-US"/>
        </w:rPr>
        <w:t xml:space="preserve">Caso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não apresente lances, concorrerá com o valor de sua proposta.</w:t>
      </w:r>
    </w:p>
    <w:p w14:paraId="5B2CCEFC" w14:textId="793E8FA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003B0349" w:rsidRPr="003B0349">
        <w:rPr>
          <w:rFonts w:ascii="Segoe UI" w:hAnsi="Segoe UI" w:cs="Segoe UI"/>
          <w:color w:val="000000" w:themeColor="text1"/>
          <w:sz w:val="23"/>
          <w:szCs w:val="23"/>
          <w:lang w:eastAsia="en-US"/>
        </w:rPr>
        <w:t xml:space="preserve">.10. Durante o procedimento,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e</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serão informados, em tempo real, do valor do menor lance registrado.</w:t>
      </w:r>
    </w:p>
    <w:p w14:paraId="6B844CF8" w14:textId="0F413F28"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 xml:space="preserve">.11. Imediatamente após o término do prazo estabelecido para a fase de lances, haverá o seu encerramento, com o ordenamento e divulgação dos lances, </w:t>
      </w:r>
      <w:r w:rsidR="003B0349" w:rsidRPr="004A5589">
        <w:rPr>
          <w:rFonts w:ascii="Segoe UI" w:hAnsi="Segoe UI" w:cs="Segoe UI"/>
          <w:color w:val="000000" w:themeColor="text1"/>
          <w:sz w:val="23"/>
          <w:szCs w:val="23"/>
          <w:lang w:eastAsia="en-US"/>
        </w:rPr>
        <w:t xml:space="preserve">pelo sistema, </w:t>
      </w:r>
      <w:r w:rsidR="003B0349" w:rsidRPr="003B0349">
        <w:rPr>
          <w:rFonts w:ascii="Segoe UI" w:hAnsi="Segoe UI" w:cs="Segoe UI"/>
          <w:color w:val="000000" w:themeColor="text1"/>
          <w:sz w:val="23"/>
          <w:szCs w:val="23"/>
          <w:lang w:eastAsia="en-US"/>
        </w:rPr>
        <w:t>em ordem crescente de classificação.</w:t>
      </w:r>
    </w:p>
    <w:p w14:paraId="044D8D0F" w14:textId="45BC2BD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14:paraId="14EF6F65" w14:textId="1C8D4010"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 xml:space="preserve">.13. Encerrada a fase de lances, será verificada a conformidade da proposta classificada em </w:t>
      </w:r>
      <w:r w:rsidR="003B0349">
        <w:rPr>
          <w:rFonts w:ascii="Segoe UI" w:hAnsi="Segoe UI" w:cs="Segoe UI"/>
          <w:sz w:val="23"/>
          <w:szCs w:val="23"/>
        </w:rPr>
        <w:t>1º (</w:t>
      </w:r>
      <w:r w:rsidR="003B0349" w:rsidRPr="003B0349">
        <w:rPr>
          <w:rFonts w:ascii="Segoe UI" w:hAnsi="Segoe UI" w:cs="Segoe UI"/>
          <w:sz w:val="23"/>
          <w:szCs w:val="23"/>
        </w:rPr>
        <w:t>primeiro</w:t>
      </w:r>
      <w:r w:rsidR="003B0349">
        <w:rPr>
          <w:rFonts w:ascii="Segoe UI" w:hAnsi="Segoe UI" w:cs="Segoe UI"/>
          <w:sz w:val="23"/>
          <w:szCs w:val="23"/>
        </w:rPr>
        <w:t>)</w:t>
      </w:r>
      <w:r w:rsidR="003B0349" w:rsidRPr="003B0349">
        <w:rPr>
          <w:rFonts w:ascii="Segoe UI" w:hAnsi="Segoe UI" w:cs="Segoe UI"/>
          <w:sz w:val="23"/>
          <w:szCs w:val="23"/>
        </w:rPr>
        <w:t xml:space="preserve"> lugar quanto à adequação do objeto e à compatibilidade do preço em relação ao estipulado para a contratação.</w:t>
      </w:r>
    </w:p>
    <w:p w14:paraId="589A5898" w14:textId="2D030C53"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.14. No caso de o preço da proposta vencedora estar acima do estimado pela Administração, poderá haver a negociação de condições mais vantajosas.</w:t>
      </w:r>
    </w:p>
    <w:p w14:paraId="0C7672C4" w14:textId="63939F95" w:rsidR="003B0349" w:rsidRDefault="00151058" w:rsidP="003B0349">
      <w:pPr>
        <w:spacing w:after="160" w:line="300" w:lineRule="auto"/>
        <w:jc w:val="both"/>
        <w:rPr>
          <w:rFonts w:ascii="Segoe UI" w:hAnsi="Segoe UI" w:cs="Segoe UI"/>
          <w:color w:val="000000"/>
          <w:sz w:val="23"/>
          <w:szCs w:val="23"/>
        </w:rPr>
      </w:pPr>
      <w:r>
        <w:rPr>
          <w:rFonts w:ascii="Segoe UI" w:hAnsi="Segoe UI" w:cs="Segoe UI"/>
          <w:sz w:val="23"/>
          <w:szCs w:val="23"/>
        </w:rPr>
        <w:t>6</w:t>
      </w:r>
      <w:r w:rsidR="003B0349" w:rsidRPr="003B0349">
        <w:rPr>
          <w:rFonts w:ascii="Segoe UI" w:hAnsi="Segoe UI" w:cs="Segoe UI"/>
          <w:sz w:val="23"/>
          <w:szCs w:val="23"/>
        </w:rPr>
        <w:t xml:space="preserve">.15. </w:t>
      </w:r>
      <w:r w:rsidR="00BE2B08">
        <w:rPr>
          <w:rFonts w:ascii="Segoe UI" w:hAnsi="Segoe UI" w:cs="Segoe UI"/>
          <w:color w:val="000000"/>
          <w:sz w:val="23"/>
          <w:szCs w:val="23"/>
        </w:rPr>
        <w:t>No caso descrito no item 6.14</w:t>
      </w:r>
      <w:r w:rsidR="003B0349" w:rsidRPr="003B0349">
        <w:rPr>
          <w:rFonts w:ascii="Segoe UI" w:hAnsi="Segoe UI" w:cs="Segoe UI"/>
          <w:color w:val="000000"/>
          <w:sz w:val="23"/>
          <w:szCs w:val="23"/>
        </w:rPr>
        <w:t>, se</w:t>
      </w:r>
      <w:r w:rsidR="003B0349">
        <w:rPr>
          <w:rFonts w:ascii="Segoe UI" w:hAnsi="Segoe UI" w:cs="Segoe UI"/>
          <w:color w:val="000000"/>
          <w:sz w:val="23"/>
          <w:szCs w:val="23"/>
        </w:rPr>
        <w:t xml:space="preserve">rá encaminhada contraproposta </w:t>
      </w:r>
      <w:proofErr w:type="gramStart"/>
      <w:r w:rsidR="003B0349">
        <w:rPr>
          <w:rFonts w:ascii="Segoe UI" w:hAnsi="Segoe UI" w:cs="Segoe UI"/>
          <w:color w:val="000000"/>
          <w:sz w:val="23"/>
          <w:szCs w:val="23"/>
        </w:rPr>
        <w:t>a(</w:t>
      </w:r>
      <w:proofErr w:type="gramEnd"/>
      <w:r w:rsidR="003B0349">
        <w:rPr>
          <w:rFonts w:ascii="Segoe UI" w:hAnsi="Segoe UI" w:cs="Segoe UI"/>
          <w:color w:val="000000"/>
          <w:sz w:val="23"/>
          <w:szCs w:val="23"/>
        </w:rPr>
        <w:t>o)</w:t>
      </w:r>
      <w:r w:rsidR="003B0349" w:rsidRPr="003B0349">
        <w:rPr>
          <w:rFonts w:ascii="Segoe UI" w:hAnsi="Segoe UI" w:cs="Segoe UI"/>
          <w:color w:val="000000"/>
          <w:sz w:val="23"/>
          <w:szCs w:val="23"/>
        </w:rPr>
        <w:t xml:space="preserve"> fornecedor</w:t>
      </w:r>
      <w:r w:rsidR="003B0349">
        <w:rPr>
          <w:rFonts w:ascii="Segoe UI" w:hAnsi="Segoe UI" w:cs="Segoe UI"/>
          <w:color w:val="000000"/>
          <w:sz w:val="23"/>
          <w:szCs w:val="23"/>
        </w:rPr>
        <w:t>(a)</w:t>
      </w:r>
      <w:r w:rsidR="003B0349"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4708DDD9" w14:textId="049E0EC0" w:rsidR="003B0349" w:rsidRPr="003B0349" w:rsidRDefault="00151058" w:rsidP="003B0349">
      <w:pPr>
        <w:spacing w:after="160" w:line="300" w:lineRule="auto"/>
        <w:jc w:val="both"/>
        <w:rPr>
          <w:rFonts w:ascii="Segoe UI" w:hAnsi="Segoe UI" w:cs="Segoe UI"/>
          <w:sz w:val="23"/>
          <w:szCs w:val="23"/>
        </w:rPr>
      </w:pPr>
      <w:r>
        <w:rPr>
          <w:rFonts w:ascii="Segoe UI" w:hAnsi="Segoe UI" w:cs="Segoe UI"/>
          <w:color w:val="000000"/>
          <w:sz w:val="23"/>
          <w:szCs w:val="23"/>
        </w:rPr>
        <w:t>6</w:t>
      </w:r>
      <w:r w:rsidR="003B0349" w:rsidRPr="003B0349">
        <w:rPr>
          <w:rFonts w:ascii="Segoe UI" w:hAnsi="Segoe UI" w:cs="Segoe UI"/>
          <w:color w:val="000000"/>
          <w:sz w:val="23"/>
          <w:szCs w:val="23"/>
        </w:rPr>
        <w:t xml:space="preserve">.16. </w:t>
      </w:r>
      <w:r w:rsidR="003B0349" w:rsidRPr="003B0349">
        <w:rPr>
          <w:rFonts w:ascii="Segoe UI" w:hAnsi="Segoe UI" w:cs="Segoe UI"/>
          <w:sz w:val="23"/>
          <w:szCs w:val="23"/>
        </w:rPr>
        <w:t xml:space="preserve">A negociação poderá ser feita com </w:t>
      </w:r>
      <w:proofErr w:type="gramStart"/>
      <w:r w:rsidR="003B0349" w:rsidRPr="003B0349">
        <w:rPr>
          <w:rFonts w:ascii="Segoe UI" w:hAnsi="Segoe UI" w:cs="Segoe UI"/>
          <w:sz w:val="23"/>
          <w:szCs w:val="23"/>
        </w:rPr>
        <w:t>o</w:t>
      </w:r>
      <w:r w:rsidR="00BE2B08">
        <w:rPr>
          <w:rFonts w:ascii="Segoe UI" w:hAnsi="Segoe UI" w:cs="Segoe UI"/>
          <w:sz w:val="23"/>
          <w:szCs w:val="23"/>
        </w:rPr>
        <w:t>(</w:t>
      </w:r>
      <w:proofErr w:type="gramEnd"/>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demais fornecedor</w:t>
      </w:r>
      <w:r w:rsidR="00BE2B08">
        <w:rPr>
          <w:rFonts w:ascii="Segoe UI" w:hAnsi="Segoe UI" w:cs="Segoe UI"/>
          <w:sz w:val="23"/>
          <w:szCs w:val="23"/>
        </w:rPr>
        <w:t>(</w:t>
      </w:r>
      <w:r w:rsidR="003B0349" w:rsidRPr="003B0349">
        <w:rPr>
          <w:rFonts w:ascii="Segoe UI" w:hAnsi="Segoe UI" w:cs="Segoe UI"/>
          <w:sz w:val="23"/>
          <w:szCs w:val="23"/>
        </w:rPr>
        <w:t>e</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classificado</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respeitada a ordem de classificação, quando o</w:t>
      </w:r>
      <w:r w:rsidR="00BE2B08">
        <w:rPr>
          <w:rFonts w:ascii="Segoe UI" w:hAnsi="Segoe UI" w:cs="Segoe UI"/>
          <w:sz w:val="23"/>
          <w:szCs w:val="23"/>
        </w:rPr>
        <w:t>(a)</w:t>
      </w:r>
      <w:r w:rsidR="003B0349" w:rsidRPr="003B0349">
        <w:rPr>
          <w:rFonts w:ascii="Segoe UI" w:hAnsi="Segoe UI" w:cs="Segoe UI"/>
          <w:sz w:val="23"/>
          <w:szCs w:val="23"/>
        </w:rPr>
        <w:t xml:space="preserve"> </w:t>
      </w:r>
      <w:r w:rsidR="003B0349">
        <w:rPr>
          <w:rFonts w:ascii="Segoe UI" w:hAnsi="Segoe UI" w:cs="Segoe UI"/>
          <w:sz w:val="23"/>
          <w:szCs w:val="23"/>
        </w:rPr>
        <w:t>1º (</w:t>
      </w:r>
      <w:r w:rsidR="003B0349" w:rsidRPr="003B0349">
        <w:rPr>
          <w:rFonts w:ascii="Segoe UI" w:hAnsi="Segoe UI" w:cs="Segoe UI"/>
          <w:sz w:val="23"/>
          <w:szCs w:val="23"/>
        </w:rPr>
        <w:t>primeiro</w:t>
      </w:r>
      <w:r w:rsidR="00BE2B08">
        <w:rPr>
          <w:rFonts w:ascii="Segoe UI" w:hAnsi="Segoe UI" w:cs="Segoe UI"/>
          <w:sz w:val="23"/>
          <w:szCs w:val="23"/>
        </w:rPr>
        <w:t>(a)</w:t>
      </w:r>
      <w:r w:rsidR="003B0349">
        <w:rPr>
          <w:rFonts w:ascii="Segoe UI" w:hAnsi="Segoe UI" w:cs="Segoe UI"/>
          <w:sz w:val="23"/>
          <w:szCs w:val="23"/>
        </w:rPr>
        <w:t>)</w:t>
      </w:r>
      <w:r w:rsidR="003B0349" w:rsidRPr="003B0349">
        <w:rPr>
          <w:rFonts w:ascii="Segoe UI" w:hAnsi="Segoe UI" w:cs="Segoe UI"/>
          <w:sz w:val="23"/>
          <w:szCs w:val="23"/>
        </w:rPr>
        <w:t xml:space="preserve"> colocado</w:t>
      </w:r>
      <w:r w:rsidR="00BE2B08">
        <w:rPr>
          <w:rFonts w:ascii="Segoe UI" w:hAnsi="Segoe UI" w:cs="Segoe UI"/>
          <w:sz w:val="23"/>
          <w:szCs w:val="23"/>
        </w:rPr>
        <w:t>(a)</w:t>
      </w:r>
      <w:r w:rsidR="003B0349" w:rsidRPr="003B0349">
        <w:rPr>
          <w:rFonts w:ascii="Segoe UI" w:hAnsi="Segoe UI" w:cs="Segoe UI"/>
          <w:sz w:val="23"/>
          <w:szCs w:val="23"/>
        </w:rPr>
        <w:t>, mesmo após a negociação, for desclassificado em razão de sua proposta permanecer acima do preço máximo definido para a contratação.</w:t>
      </w:r>
    </w:p>
    <w:p w14:paraId="166B738A" w14:textId="068733C7"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.17. Em qualquer caso, concluída a negociação, o resultado será registrado na ata do pro</w:t>
      </w:r>
      <w:r w:rsidR="003B0349">
        <w:rPr>
          <w:rFonts w:ascii="Segoe UI" w:hAnsi="Segoe UI" w:cs="Segoe UI"/>
          <w:sz w:val="23"/>
          <w:szCs w:val="23"/>
        </w:rPr>
        <w:t>cedimento da dispensa de licitação pública</w:t>
      </w:r>
      <w:r w:rsidR="003B0349" w:rsidRPr="003B0349">
        <w:rPr>
          <w:rFonts w:ascii="Segoe UI" w:hAnsi="Segoe UI" w:cs="Segoe UI"/>
          <w:sz w:val="23"/>
          <w:szCs w:val="23"/>
        </w:rPr>
        <w:t>.</w:t>
      </w:r>
    </w:p>
    <w:p w14:paraId="7885BE69" w14:textId="59D8BA0D"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.18. Estando o preço compatível, será solicitado o envio da proposta e, se necessário, de documentos complementares, adequada ao último lance.</w:t>
      </w:r>
    </w:p>
    <w:p w14:paraId="7966CD60" w14:textId="50D98A67"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.19. Será desclassifica a proposta vencedora que:</w:t>
      </w:r>
    </w:p>
    <w:p w14:paraId="1D4ED574" w14:textId="27D304B2"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 xml:space="preserve">.19.1. </w:t>
      </w:r>
      <w:proofErr w:type="gramStart"/>
      <w:r w:rsidR="003B0349">
        <w:rPr>
          <w:rFonts w:ascii="Segoe UI" w:hAnsi="Segoe UI" w:cs="Segoe UI"/>
          <w:sz w:val="23"/>
          <w:szCs w:val="23"/>
        </w:rPr>
        <w:t>contiver</w:t>
      </w:r>
      <w:proofErr w:type="gramEnd"/>
      <w:r w:rsidR="003B0349">
        <w:rPr>
          <w:rFonts w:ascii="Segoe UI" w:hAnsi="Segoe UI" w:cs="Segoe UI"/>
          <w:sz w:val="23"/>
          <w:szCs w:val="23"/>
        </w:rPr>
        <w:t xml:space="preserve"> vícios insanáveis;</w:t>
      </w:r>
    </w:p>
    <w:p w14:paraId="4AF5626E" w14:textId="0701FF19" w:rsidR="003B0349" w:rsidRDefault="00151058" w:rsidP="003B0349">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003B0349" w:rsidRPr="003B0349">
        <w:rPr>
          <w:rFonts w:ascii="Segoe UI" w:hAnsi="Segoe UI" w:cs="Segoe UI"/>
          <w:sz w:val="23"/>
          <w:szCs w:val="23"/>
        </w:rPr>
        <w:t xml:space="preserve">.19.2. </w:t>
      </w:r>
      <w:proofErr w:type="gramStart"/>
      <w:r w:rsidR="003B0349" w:rsidRPr="003B0349">
        <w:rPr>
          <w:rFonts w:ascii="Segoe UI" w:hAnsi="Segoe UI" w:cs="Segoe UI"/>
          <w:color w:val="000000"/>
          <w:sz w:val="23"/>
          <w:szCs w:val="23"/>
        </w:rPr>
        <w:t>não</w:t>
      </w:r>
      <w:proofErr w:type="gramEnd"/>
      <w:r w:rsidR="003B0349" w:rsidRPr="003B0349">
        <w:rPr>
          <w:rFonts w:ascii="Segoe UI" w:hAnsi="Segoe UI" w:cs="Segoe UI"/>
          <w:color w:val="000000"/>
          <w:sz w:val="23"/>
          <w:szCs w:val="23"/>
        </w:rPr>
        <w:t xml:space="preserve"> obedecer às especificações técnicas pormenorizadas neste aviso ou em seus anexos</w:t>
      </w:r>
      <w:r w:rsidR="003B0349" w:rsidRPr="003B0349">
        <w:rPr>
          <w:rFonts w:ascii="Segoe UI" w:hAnsi="Segoe UI" w:cs="Segoe UI"/>
          <w:iCs/>
          <w:color w:val="000000" w:themeColor="text1"/>
          <w:sz w:val="23"/>
          <w:szCs w:val="23"/>
        </w:rPr>
        <w:t>;</w:t>
      </w:r>
    </w:p>
    <w:p w14:paraId="7A8CFDBB" w14:textId="498575DF"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lastRenderedPageBreak/>
        <w:t>6</w:t>
      </w:r>
      <w:r w:rsidR="003B0349" w:rsidRPr="009E2D73">
        <w:rPr>
          <w:rFonts w:ascii="Segoe UI" w:hAnsi="Segoe UI" w:cs="Segoe UI"/>
          <w:iCs/>
          <w:color w:val="000000" w:themeColor="text1"/>
          <w:sz w:val="23"/>
          <w:szCs w:val="23"/>
        </w:rPr>
        <w:t xml:space="preserve">.19.3.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preços inexequíveis ou permanecerem acima do preço máximo definido para a contratação;</w:t>
      </w:r>
    </w:p>
    <w:p w14:paraId="5819A7AE" w14:textId="7146C595" w:rsidR="009E2D73" w:rsidRDefault="00151058" w:rsidP="009E2D73">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009E2D73" w:rsidRPr="009E2D73">
        <w:rPr>
          <w:rFonts w:ascii="Segoe UI" w:hAnsi="Segoe UI" w:cs="Segoe UI"/>
          <w:color w:val="000000"/>
          <w:sz w:val="23"/>
          <w:szCs w:val="23"/>
        </w:rPr>
        <w:t xml:space="preserve">.19.4. </w:t>
      </w:r>
      <w:proofErr w:type="gramStart"/>
      <w:r w:rsidR="009E2D73" w:rsidRPr="009E2D73">
        <w:rPr>
          <w:rFonts w:ascii="Segoe UI" w:hAnsi="Segoe UI" w:cs="Segoe UI"/>
          <w:color w:val="000000"/>
          <w:sz w:val="23"/>
          <w:szCs w:val="23"/>
        </w:rPr>
        <w:t>não</w:t>
      </w:r>
      <w:proofErr w:type="gramEnd"/>
      <w:r w:rsidR="009E2D73" w:rsidRPr="009E2D73">
        <w:rPr>
          <w:rFonts w:ascii="Segoe UI" w:hAnsi="Segoe UI" w:cs="Segoe UI"/>
          <w:color w:val="000000"/>
          <w:sz w:val="23"/>
          <w:szCs w:val="23"/>
        </w:rPr>
        <w:t xml:space="preserve"> tiverem sua exequibilidade demonstrada, quando exigido pela Administração</w:t>
      </w:r>
      <w:r w:rsidR="009E2D73" w:rsidRPr="009E2D73">
        <w:rPr>
          <w:rFonts w:ascii="Segoe UI" w:hAnsi="Segoe UI" w:cs="Segoe UI"/>
          <w:iCs/>
          <w:color w:val="000000" w:themeColor="text1"/>
          <w:sz w:val="23"/>
          <w:szCs w:val="23"/>
        </w:rPr>
        <w:t>;</w:t>
      </w:r>
    </w:p>
    <w:p w14:paraId="1FCA8E13" w14:textId="2409C92A"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9E2D73" w:rsidRPr="009E2D73">
        <w:rPr>
          <w:rFonts w:ascii="Segoe UI" w:hAnsi="Segoe UI" w:cs="Segoe UI"/>
          <w:iCs/>
          <w:color w:val="000000" w:themeColor="text1"/>
          <w:sz w:val="23"/>
          <w:szCs w:val="23"/>
        </w:rPr>
        <w:t xml:space="preserve">.19.5.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desconformidade com quaisquer outras exigências deste aviso ou seus anexos, desde que insanável.</w:t>
      </w:r>
    </w:p>
    <w:p w14:paraId="017E4744" w14:textId="5D787CE7"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6</w:t>
      </w:r>
      <w:r w:rsidR="009E2D73">
        <w:rPr>
          <w:rFonts w:ascii="Segoe UI" w:hAnsi="Segoe UI" w:cs="Segoe UI"/>
          <w:color w:val="000000" w:themeColor="text1"/>
          <w:sz w:val="23"/>
          <w:szCs w:val="23"/>
          <w:lang w:eastAsia="en-US"/>
        </w:rPr>
        <w:t xml:space="preserve">.20. </w:t>
      </w:r>
      <w:r w:rsidR="009E2D73" w:rsidRPr="009E2D73">
        <w:rPr>
          <w:rFonts w:ascii="Segoe UI" w:hAnsi="Segoe UI" w:cs="Segoe UI"/>
          <w:color w:val="000000" w:themeColor="text1"/>
          <w:sz w:val="23"/>
          <w:szCs w:val="23"/>
          <w:lang w:eastAsia="en-US"/>
        </w:rPr>
        <w:t>Quando</w:t>
      </w:r>
      <w:r w:rsidR="009E2D73" w:rsidRPr="009E2D73">
        <w:rPr>
          <w:rFonts w:ascii="Segoe UI" w:hAnsi="Segoe UI" w:cs="Segoe UI"/>
          <w:sz w:val="23"/>
          <w:szCs w:val="23"/>
          <w:bdr w:val="none" w:sz="0" w:space="0" w:color="auto" w:frame="1"/>
        </w:rPr>
        <w:t xml:space="preserve"> </w:t>
      </w:r>
      <w:proofErr w:type="gramStart"/>
      <w:r w:rsidR="009E2D73" w:rsidRPr="009E2D73">
        <w:rPr>
          <w:rFonts w:ascii="Segoe UI" w:hAnsi="Segoe UI" w:cs="Segoe UI"/>
          <w:sz w:val="23"/>
          <w:szCs w:val="23"/>
          <w:bdr w:val="none" w:sz="0" w:space="0" w:color="auto" w:frame="1"/>
        </w:rPr>
        <w:t>o</w:t>
      </w:r>
      <w:r w:rsidR="009E2D73">
        <w:rPr>
          <w:rFonts w:ascii="Segoe UI" w:hAnsi="Segoe UI" w:cs="Segoe UI"/>
          <w:sz w:val="23"/>
          <w:szCs w:val="23"/>
          <w:bdr w:val="none" w:sz="0" w:space="0" w:color="auto" w:frame="1"/>
        </w:rPr>
        <w:t>(</w:t>
      </w:r>
      <w:proofErr w:type="gramEnd"/>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fornecedor</w:t>
      </w:r>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14:paraId="648099E6" w14:textId="203BD046"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.20.1. </w:t>
      </w:r>
      <w:proofErr w:type="gramStart"/>
      <w:r w:rsidR="009E2D73" w:rsidRPr="009E2D73">
        <w:rPr>
          <w:rFonts w:ascii="Segoe UI" w:hAnsi="Segoe UI" w:cs="Segoe UI"/>
          <w:sz w:val="23"/>
          <w:szCs w:val="23"/>
          <w:bdr w:val="none" w:sz="0" w:space="0" w:color="auto" w:frame="1"/>
        </w:rPr>
        <w:t>for</w:t>
      </w:r>
      <w:proofErr w:type="gramEnd"/>
      <w:r w:rsidR="009E2D73" w:rsidRPr="009E2D73">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284973BD" w:rsidR="009E2D73" w:rsidRDefault="00151058" w:rsidP="009E2D73">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.20.2. </w:t>
      </w:r>
      <w:proofErr w:type="gramStart"/>
      <w:r w:rsidR="009E2D73" w:rsidRPr="009E2D73">
        <w:rPr>
          <w:rFonts w:ascii="Segoe UI" w:hAnsi="Segoe UI" w:cs="Segoe UI"/>
          <w:sz w:val="23"/>
          <w:szCs w:val="23"/>
          <w:bdr w:val="none" w:sz="0" w:space="0" w:color="auto" w:frame="1"/>
        </w:rPr>
        <w:t>apresentar</w:t>
      </w:r>
      <w:proofErr w:type="gramEnd"/>
      <w:r w:rsidR="009E2D73" w:rsidRPr="009E2D73">
        <w:rPr>
          <w:rFonts w:ascii="Segoe UI" w:hAnsi="Segoe UI" w:cs="Segoe UI"/>
          <w:sz w:val="23"/>
          <w:szCs w:val="23"/>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5B494ED6" w14:textId="783A22D5" w:rsidR="0074756A" w:rsidRPr="0074756A" w:rsidRDefault="00151058" w:rsidP="0074756A">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0074756A" w:rsidRPr="0074756A">
        <w:rPr>
          <w:rFonts w:ascii="Segoe UI" w:hAnsi="Segoe UI" w:cs="Segoe UI"/>
          <w:sz w:val="23"/>
          <w:szCs w:val="23"/>
          <w:bdr w:val="none" w:sz="0" w:space="0" w:color="auto" w:frame="1"/>
        </w:rPr>
        <w:t xml:space="preserve">.21. </w:t>
      </w:r>
      <w:r w:rsidR="0074756A"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0074756A" w:rsidRPr="0074756A">
        <w:rPr>
          <w:rFonts w:ascii="Segoe UI" w:hAnsi="Segoe UI" w:cs="Segoe UI"/>
          <w:sz w:val="23"/>
          <w:szCs w:val="23"/>
          <w:bdr w:val="none" w:sz="0" w:space="0" w:color="auto" w:frame="1"/>
        </w:rPr>
        <w:t>complementares</w:t>
      </w:r>
      <w:r w:rsidR="0074756A"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14:paraId="6C897C58" w14:textId="691EE2E3" w:rsidR="0074756A" w:rsidRPr="004A5589"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0074756A" w:rsidRPr="0074756A">
        <w:rPr>
          <w:rFonts w:ascii="Segoe UI" w:hAnsi="Segoe UI" w:cs="Segoe UI"/>
          <w:color w:val="000000" w:themeColor="text1"/>
          <w:sz w:val="23"/>
          <w:szCs w:val="23"/>
        </w:rPr>
        <w:t xml:space="preserve">.22. </w:t>
      </w:r>
      <w:r w:rsidR="0074756A"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74756A">
        <w:rPr>
          <w:rFonts w:ascii="Segoe UI" w:hAnsi="Segoe UI" w:cs="Segoe UI"/>
          <w:sz w:val="23"/>
          <w:szCs w:val="23"/>
          <w:bdr w:val="none" w:sz="0" w:space="0" w:color="auto" w:frame="1"/>
        </w:rPr>
        <w:t>poderá́</w:t>
      </w:r>
      <w:r w:rsidR="0074756A" w:rsidRPr="0074756A">
        <w:rPr>
          <w:rFonts w:ascii="Segoe UI" w:hAnsi="Segoe UI" w:cs="Segoe UI"/>
          <w:color w:val="000000" w:themeColor="text1"/>
          <w:sz w:val="23"/>
          <w:szCs w:val="23"/>
          <w:lang w:eastAsia="en-US"/>
        </w:rPr>
        <w:t xml:space="preserve"> ser ajustada </w:t>
      </w:r>
      <w:proofErr w:type="gramStart"/>
      <w:r w:rsidR="0074756A" w:rsidRPr="0074756A">
        <w:rPr>
          <w:rFonts w:ascii="Segoe UI" w:hAnsi="Segoe UI" w:cs="Segoe UI"/>
          <w:color w:val="000000" w:themeColor="text1"/>
          <w:sz w:val="23"/>
          <w:szCs w:val="23"/>
          <w:lang w:eastAsia="en-US"/>
        </w:rPr>
        <w:t>pelo</w:t>
      </w:r>
      <w:r w:rsidR="0074756A">
        <w:rPr>
          <w:rFonts w:ascii="Segoe UI" w:hAnsi="Segoe UI" w:cs="Segoe UI"/>
          <w:color w:val="000000" w:themeColor="text1"/>
          <w:sz w:val="23"/>
          <w:szCs w:val="23"/>
          <w:lang w:eastAsia="en-US"/>
        </w:rPr>
        <w:t>(</w:t>
      </w:r>
      <w:proofErr w:type="gramEnd"/>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fornecedor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no prazo indicado </w:t>
      </w:r>
      <w:r w:rsidR="0074756A" w:rsidRPr="004A5589">
        <w:rPr>
          <w:rFonts w:ascii="Segoe UI" w:hAnsi="Segoe UI" w:cs="Segoe UI"/>
          <w:color w:val="000000" w:themeColor="text1"/>
          <w:sz w:val="23"/>
          <w:szCs w:val="23"/>
          <w:lang w:eastAsia="en-US"/>
        </w:rPr>
        <w:t>pelo sistema, desde que não haja majoração do preço.</w:t>
      </w:r>
    </w:p>
    <w:p w14:paraId="21C705E1" w14:textId="37915B97" w:rsid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.23. O ajuste de que trata este dispositivo se limita a sanar erros ou falhas que não alterem a substância das propostas;</w:t>
      </w:r>
    </w:p>
    <w:p w14:paraId="0C875DE4" w14:textId="2ED17FEB" w:rsidR="0074756A" w:rsidRP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14:paraId="56921F45" w14:textId="19C6C1B6" w:rsid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0074756A"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69FBD038" w14:textId="2C643C6C" w:rsidR="00F30BC4" w:rsidRPr="004A5589" w:rsidRDefault="00151058" w:rsidP="004A558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.26. Se a proposta ou lance vencedor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w:t>
      </w:r>
      <w:r w:rsidR="0074756A">
        <w:rPr>
          <w:rFonts w:ascii="Segoe UI" w:hAnsi="Segoe UI" w:cs="Segoe UI"/>
          <w:color w:val="000000" w:themeColor="text1"/>
          <w:sz w:val="23"/>
          <w:szCs w:val="23"/>
          <w:lang w:eastAsia="en-US"/>
        </w:rPr>
        <w:t>or desclassificada</w:t>
      </w:r>
      <w:r w:rsidR="0074756A" w:rsidRPr="0074756A">
        <w:rPr>
          <w:rFonts w:ascii="Segoe UI" w:hAnsi="Segoe UI" w:cs="Segoe UI"/>
          <w:color w:val="000000" w:themeColor="text1"/>
          <w:sz w:val="23"/>
          <w:szCs w:val="23"/>
          <w:lang w:eastAsia="en-US"/>
        </w:rPr>
        <w:t>, será examinada a proposta ou lance subsequente, e, assim sucessivamente, na ordem de classificação.</w:t>
      </w:r>
    </w:p>
    <w:p w14:paraId="2A78193E" w14:textId="65A32A6E" w:rsidR="00F30BC4" w:rsidRDefault="00151058" w:rsidP="008579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w:t>
      </w:r>
      <w:r w:rsidR="00F30BC4">
        <w:rPr>
          <w:rFonts w:ascii="Segoe UI" w:hAnsi="Segoe UI" w:cs="Segoe UI"/>
          <w:b/>
          <w:color w:val="auto"/>
          <w:sz w:val="23"/>
          <w:szCs w:val="23"/>
        </w:rPr>
        <w:t xml:space="preserve">. </w:t>
      </w:r>
      <w:r w:rsidR="009C3C46">
        <w:rPr>
          <w:rFonts w:ascii="Segoe UI" w:hAnsi="Segoe UI" w:cs="Segoe UI"/>
          <w:b/>
          <w:color w:val="auto"/>
          <w:sz w:val="23"/>
          <w:szCs w:val="23"/>
        </w:rPr>
        <w:t>DA HABILITAÇÃO</w:t>
      </w:r>
    </w:p>
    <w:p w14:paraId="0E631CE1" w14:textId="51A0B650" w:rsidR="008C005B" w:rsidRPr="008C005B"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9C3C46" w:rsidRPr="008C005B">
        <w:rPr>
          <w:rFonts w:ascii="Segoe UI" w:hAnsi="Segoe UI" w:cs="Segoe UI"/>
          <w:color w:val="auto"/>
          <w:sz w:val="23"/>
          <w:szCs w:val="23"/>
        </w:rPr>
        <w:t>.1</w:t>
      </w:r>
      <w:r w:rsidR="008579BF" w:rsidRPr="008C005B">
        <w:rPr>
          <w:rFonts w:ascii="Segoe UI" w:hAnsi="Segoe UI" w:cs="Segoe UI"/>
          <w:color w:val="auto"/>
          <w:sz w:val="23"/>
          <w:szCs w:val="23"/>
        </w:rPr>
        <w:t>.</w:t>
      </w:r>
      <w:r w:rsidR="008C005B">
        <w:rPr>
          <w:rFonts w:ascii="Segoe UI" w:hAnsi="Segoe UI" w:cs="Segoe UI"/>
          <w:color w:val="auto"/>
          <w:sz w:val="23"/>
          <w:szCs w:val="23"/>
        </w:rPr>
        <w:t xml:space="preserve"> Os documentos de habilitação serão exigidos </w:t>
      </w:r>
      <w:proofErr w:type="gramStart"/>
      <w:r w:rsidR="008C005B">
        <w:rPr>
          <w:rFonts w:ascii="Segoe UI" w:hAnsi="Segoe UI" w:cs="Segoe UI"/>
          <w:color w:val="auto"/>
          <w:sz w:val="23"/>
          <w:szCs w:val="23"/>
        </w:rPr>
        <w:t>do(</w:t>
      </w:r>
      <w:proofErr w:type="gramEnd"/>
      <w:r w:rsidR="008C005B">
        <w:rPr>
          <w:rFonts w:ascii="Segoe UI" w:hAnsi="Segoe UI" w:cs="Segoe UI"/>
          <w:color w:val="auto"/>
          <w:sz w:val="23"/>
          <w:szCs w:val="23"/>
        </w:rPr>
        <w:t>a) licitante declarado(a) provisoriamente vencedor(a).</w:t>
      </w:r>
      <w:r w:rsidR="008579BF" w:rsidRPr="008C005B">
        <w:rPr>
          <w:rFonts w:ascii="Segoe UI" w:hAnsi="Segoe UI" w:cs="Segoe UI"/>
          <w:color w:val="auto"/>
          <w:sz w:val="23"/>
          <w:szCs w:val="23"/>
        </w:rPr>
        <w:t xml:space="preserve"> </w:t>
      </w:r>
    </w:p>
    <w:p w14:paraId="12159D1A" w14:textId="1130C3A1" w:rsidR="008579BF" w:rsidRPr="00E16AFF" w:rsidRDefault="00151058" w:rsidP="008579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w:t>
      </w:r>
      <w:r w:rsidR="008C005B">
        <w:rPr>
          <w:rFonts w:ascii="Segoe UI" w:hAnsi="Segoe UI" w:cs="Segoe UI"/>
          <w:b/>
          <w:color w:val="auto"/>
          <w:sz w:val="23"/>
          <w:szCs w:val="23"/>
        </w:rPr>
        <w:t xml:space="preserve">.2. </w:t>
      </w:r>
      <w:r w:rsidR="008579BF" w:rsidRPr="00E16AFF">
        <w:rPr>
          <w:rFonts w:ascii="Segoe UI" w:hAnsi="Segoe UI" w:cs="Segoe UI"/>
          <w:b/>
          <w:color w:val="auto"/>
          <w:sz w:val="23"/>
          <w:szCs w:val="23"/>
        </w:rPr>
        <w:t>Habilitação jurídica:</w:t>
      </w:r>
    </w:p>
    <w:p w14:paraId="6238B7A6" w14:textId="5B96BACA"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8579BF">
        <w:rPr>
          <w:rFonts w:ascii="Segoe UI" w:hAnsi="Segoe UI" w:cs="Segoe UI"/>
          <w:color w:val="auto"/>
          <w:sz w:val="23"/>
          <w:szCs w:val="23"/>
        </w:rPr>
        <w:t>.2.1. Empresário individual: inscrição no Registro Público de Empresas Mercantis, a cargo da Junta Comercial respectiva;</w:t>
      </w:r>
    </w:p>
    <w:p w14:paraId="34EA46E7" w14:textId="43B1FD0D"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8579BF">
        <w:rPr>
          <w:rFonts w:ascii="Segoe UI" w:hAnsi="Segoe UI" w:cs="Segoe UI"/>
          <w:color w:val="auto"/>
          <w:sz w:val="23"/>
          <w:szCs w:val="23"/>
        </w:rPr>
        <w:t>.2.2. Microempreendedor Individual – MEI: Certificado da Condição de Microempreendedor Individual – CCMEI;</w:t>
      </w:r>
    </w:p>
    <w:p w14:paraId="1AAEDF77" w14:textId="65F738EA"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 xml:space="preserve">.2.3. </w:t>
      </w:r>
      <w:r w:rsidR="008579BF" w:rsidRPr="00AD73D6">
        <w:rPr>
          <w:rFonts w:ascii="Segoe UI" w:hAnsi="Segoe UI" w:cs="Segoe UI"/>
          <w:bCs/>
          <w:sz w:val="23"/>
          <w:szCs w:val="23"/>
        </w:rPr>
        <w:t xml:space="preserve">Sociedade empresária, sociedade limitada unipessoal – SLU </w:t>
      </w:r>
      <w:r w:rsidR="008579BF">
        <w:rPr>
          <w:rFonts w:ascii="Segoe UI" w:hAnsi="Segoe UI" w:cs="Segoe UI"/>
          <w:bCs/>
          <w:sz w:val="23"/>
          <w:szCs w:val="23"/>
        </w:rPr>
        <w:t xml:space="preserve">– </w:t>
      </w:r>
      <w:r w:rsidR="008579BF" w:rsidRPr="00AD73D6">
        <w:rPr>
          <w:rFonts w:ascii="Segoe UI" w:hAnsi="Segoe UI" w:cs="Segoe UI"/>
          <w:bCs/>
          <w:sz w:val="23"/>
          <w:szCs w:val="23"/>
        </w:rPr>
        <w:t xml:space="preserve">ou sociedade identificada como empresa individual de responsabilidade limitada </w:t>
      </w:r>
      <w:r w:rsidR="008579BF">
        <w:rPr>
          <w:rFonts w:ascii="Segoe UI" w:hAnsi="Segoe UI" w:cs="Segoe UI"/>
          <w:bCs/>
          <w:sz w:val="23"/>
          <w:szCs w:val="23"/>
        </w:rPr>
        <w:t>–</w:t>
      </w:r>
      <w:r w:rsidR="008579BF" w:rsidRPr="00AD73D6">
        <w:rPr>
          <w:rFonts w:ascii="Segoe UI" w:hAnsi="Segoe UI" w:cs="Segoe UI"/>
          <w:bCs/>
          <w:sz w:val="23"/>
          <w:szCs w:val="23"/>
        </w:rPr>
        <w:t xml:space="preserve"> EIRELI:</w:t>
      </w:r>
      <w:r w:rsidR="008579BF"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41BFA003" w14:textId="67F1B725"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.2.4. Sociedade empresária estrangeira com atuação permanente no país: Decreto de autorização para funcionamento no Brasil;</w:t>
      </w:r>
    </w:p>
    <w:p w14:paraId="6F6A6D60" w14:textId="53EC56A3"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.2.5. Sociedade simples: inscrição do ato constitutivo no Registro Civil de Pessoas Jurídicas do local de sua sede, acompanhada de documento comprobatório de seus administradores;</w:t>
      </w:r>
    </w:p>
    <w:p w14:paraId="60F2F75B" w14:textId="1C0693E9"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C4F2D77" w14:textId="1D783C93" w:rsidR="008579BF" w:rsidRDefault="008579BF" w:rsidP="008579BF">
      <w:pPr>
        <w:spacing w:after="160" w:line="300" w:lineRule="auto"/>
        <w:jc w:val="both"/>
        <w:rPr>
          <w:rFonts w:ascii="Segoe UI" w:hAnsi="Segoe UI" w:cs="Segoe UI"/>
          <w:sz w:val="23"/>
          <w:szCs w:val="23"/>
        </w:rPr>
      </w:pPr>
      <w:r>
        <w:rPr>
          <w:rFonts w:ascii="Segoe UI" w:hAnsi="Segoe UI" w:cs="Segoe UI"/>
          <w:sz w:val="23"/>
          <w:szCs w:val="23"/>
        </w:rPr>
        <w:t>Os documentos apresentados deverão estar acompanhados de todas as alterações ou da consolidação respectiva.</w:t>
      </w:r>
    </w:p>
    <w:p w14:paraId="74900B37" w14:textId="3D0F3389" w:rsidR="008579BF" w:rsidRPr="00221245" w:rsidRDefault="00151058" w:rsidP="008579BF">
      <w:pPr>
        <w:spacing w:after="160" w:line="300" w:lineRule="auto"/>
        <w:jc w:val="both"/>
        <w:rPr>
          <w:rFonts w:ascii="Segoe UI" w:hAnsi="Segoe UI" w:cs="Segoe UI"/>
          <w:b/>
          <w:sz w:val="23"/>
          <w:szCs w:val="23"/>
        </w:rPr>
      </w:pPr>
      <w:r>
        <w:rPr>
          <w:rFonts w:ascii="Segoe UI" w:hAnsi="Segoe UI" w:cs="Segoe UI"/>
          <w:b/>
          <w:sz w:val="23"/>
          <w:szCs w:val="23"/>
        </w:rPr>
        <w:lastRenderedPageBreak/>
        <w:t>7</w:t>
      </w:r>
      <w:r w:rsidR="008579BF" w:rsidRPr="00221245">
        <w:rPr>
          <w:rFonts w:ascii="Segoe UI" w:hAnsi="Segoe UI" w:cs="Segoe UI"/>
          <w:b/>
          <w:sz w:val="23"/>
          <w:szCs w:val="23"/>
        </w:rPr>
        <w:t>.3. Habilitação fiscal, social e trabalhista:</w:t>
      </w:r>
    </w:p>
    <w:p w14:paraId="550B26C7" w14:textId="5BD14D78"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.3.1. Cadastro Nacional de Pessoa Jurídica – CNPJ;</w:t>
      </w:r>
    </w:p>
    <w:p w14:paraId="2CA69C78" w14:textId="180A01A3"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4A5589">
        <w:rPr>
          <w:rFonts w:ascii="Segoe UI" w:hAnsi="Segoe UI" w:cs="Segoe UI"/>
          <w:sz w:val="23"/>
          <w:szCs w:val="23"/>
        </w:rPr>
        <w:t>.3.2</w:t>
      </w:r>
      <w:r w:rsidR="008579BF">
        <w:rPr>
          <w:rFonts w:ascii="Segoe UI" w:hAnsi="Segoe UI" w:cs="Segoe UI"/>
          <w:sz w:val="23"/>
          <w:szCs w:val="23"/>
        </w:rPr>
        <w:t>. Prova de regularidade perante a Fazenda federal;</w:t>
      </w:r>
    </w:p>
    <w:p w14:paraId="0ECD78E5" w14:textId="522C5E1C"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4A5589">
        <w:rPr>
          <w:rFonts w:ascii="Segoe UI" w:hAnsi="Segoe UI" w:cs="Segoe UI"/>
          <w:sz w:val="23"/>
          <w:szCs w:val="23"/>
        </w:rPr>
        <w:t>.3.3</w:t>
      </w:r>
      <w:r w:rsidR="008579BF">
        <w:rPr>
          <w:rFonts w:ascii="Segoe UI" w:hAnsi="Segoe UI" w:cs="Segoe UI"/>
          <w:sz w:val="23"/>
          <w:szCs w:val="23"/>
        </w:rPr>
        <w:t>. Prova de regularidade perante a Fazenda estadual;</w:t>
      </w:r>
    </w:p>
    <w:p w14:paraId="7BA39FBC" w14:textId="0C55A4A9"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4A5589">
        <w:rPr>
          <w:rFonts w:ascii="Segoe UI" w:hAnsi="Segoe UI" w:cs="Segoe UI"/>
          <w:sz w:val="23"/>
          <w:szCs w:val="23"/>
        </w:rPr>
        <w:t>.3.4</w:t>
      </w:r>
      <w:r w:rsidR="008579BF">
        <w:rPr>
          <w:rFonts w:ascii="Segoe UI" w:hAnsi="Segoe UI" w:cs="Segoe UI"/>
          <w:sz w:val="23"/>
          <w:szCs w:val="23"/>
        </w:rPr>
        <w:t>. Prova de regularidade perante a Fazenda municipal;</w:t>
      </w:r>
    </w:p>
    <w:p w14:paraId="4F33F87D" w14:textId="2044EF55"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4A5589">
        <w:rPr>
          <w:rFonts w:ascii="Segoe UI" w:hAnsi="Segoe UI" w:cs="Segoe UI"/>
          <w:sz w:val="23"/>
          <w:szCs w:val="23"/>
        </w:rPr>
        <w:t>.3.5</w:t>
      </w:r>
      <w:r w:rsidR="008579BF">
        <w:rPr>
          <w:rFonts w:ascii="Segoe UI" w:hAnsi="Segoe UI" w:cs="Segoe UI"/>
          <w:sz w:val="23"/>
          <w:szCs w:val="23"/>
        </w:rPr>
        <w:t>. Prova de regularidade relativo à Seguridade Social e ao Fundo de Garantia de Tempo de Serviço – FGTS –, que demonstre cumprimento dos encargos sociais instituídos por lei</w:t>
      </w:r>
      <w:r w:rsidR="00A278D4">
        <w:rPr>
          <w:rFonts w:ascii="Segoe UI" w:hAnsi="Segoe UI" w:cs="Segoe UI"/>
          <w:sz w:val="23"/>
          <w:szCs w:val="23"/>
        </w:rPr>
        <w:t xml:space="preserve"> (</w:t>
      </w:r>
      <w:r w:rsidR="00A278D4">
        <w:rPr>
          <w:rFonts w:ascii="Segoe UI" w:hAnsi="Segoe UI" w:cs="Segoe UI"/>
          <w:b/>
          <w:sz w:val="23"/>
          <w:szCs w:val="23"/>
        </w:rPr>
        <w:t>dispensado para licitante pessoa física</w:t>
      </w:r>
      <w:r w:rsidR="00A278D4">
        <w:rPr>
          <w:rFonts w:ascii="Segoe UI" w:hAnsi="Segoe UI" w:cs="Segoe UI"/>
          <w:sz w:val="23"/>
          <w:szCs w:val="23"/>
        </w:rPr>
        <w:t>)</w:t>
      </w:r>
      <w:r w:rsidR="008579BF">
        <w:rPr>
          <w:rFonts w:ascii="Segoe UI" w:hAnsi="Segoe UI" w:cs="Segoe UI"/>
          <w:sz w:val="23"/>
          <w:szCs w:val="23"/>
        </w:rPr>
        <w:t>;</w:t>
      </w:r>
    </w:p>
    <w:p w14:paraId="17D0C3BB" w14:textId="25EA7914"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4A5589">
        <w:rPr>
          <w:rFonts w:ascii="Segoe UI" w:hAnsi="Segoe UI" w:cs="Segoe UI"/>
          <w:sz w:val="23"/>
          <w:szCs w:val="23"/>
        </w:rPr>
        <w:t>.3.6</w:t>
      </w:r>
      <w:r w:rsidR="008579BF">
        <w:rPr>
          <w:rFonts w:ascii="Segoe UI" w:hAnsi="Segoe UI" w:cs="Segoe UI"/>
          <w:sz w:val="23"/>
          <w:szCs w:val="23"/>
        </w:rPr>
        <w:t>. Prova de regularidade perante a Justiça do Trabalho;</w:t>
      </w:r>
    </w:p>
    <w:p w14:paraId="54A7179A" w14:textId="025DAFC4" w:rsidR="001E7F3C"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4A5589">
        <w:rPr>
          <w:rFonts w:ascii="Segoe UI" w:hAnsi="Segoe UI" w:cs="Segoe UI"/>
          <w:sz w:val="23"/>
          <w:szCs w:val="23"/>
        </w:rPr>
        <w:t>.3.7</w:t>
      </w:r>
      <w:r w:rsidR="008579BF">
        <w:rPr>
          <w:rFonts w:ascii="Segoe UI" w:hAnsi="Segoe UI" w:cs="Segoe UI"/>
          <w:sz w:val="23"/>
          <w:szCs w:val="23"/>
        </w:rPr>
        <w:t>. Cumprimento do disposto no inciso XXXIII do art. 7º da Constitui</w:t>
      </w:r>
      <w:r w:rsidR="001E7F3C">
        <w:rPr>
          <w:rFonts w:ascii="Segoe UI" w:hAnsi="Segoe UI" w:cs="Segoe UI"/>
          <w:sz w:val="23"/>
          <w:szCs w:val="23"/>
        </w:rPr>
        <w:t>ção da República de 1988 – CR88;</w:t>
      </w:r>
    </w:p>
    <w:p w14:paraId="2702E9BD" w14:textId="2E0137EF" w:rsidR="004A5589" w:rsidRPr="002721DF" w:rsidRDefault="004A5589" w:rsidP="004A5589">
      <w:pPr>
        <w:pStyle w:val="isselectedend"/>
        <w:rPr>
          <w:rFonts w:ascii="Segoe UI" w:hAnsi="Segoe UI" w:cs="Segoe UI"/>
          <w:sz w:val="23"/>
          <w:szCs w:val="23"/>
        </w:rPr>
      </w:pPr>
      <w:r>
        <w:rPr>
          <w:rStyle w:val="Forte"/>
          <w:rFonts w:ascii="Segoe UI" w:eastAsia="Calibri" w:hAnsi="Segoe UI" w:cs="Segoe UI"/>
          <w:sz w:val="23"/>
          <w:szCs w:val="23"/>
        </w:rPr>
        <w:t>7.4</w:t>
      </w:r>
      <w:r w:rsidRPr="002721DF">
        <w:rPr>
          <w:rStyle w:val="Forte"/>
          <w:rFonts w:ascii="Segoe UI" w:eastAsia="Calibri" w:hAnsi="Segoe UI" w:cs="Segoe UI"/>
          <w:sz w:val="23"/>
          <w:szCs w:val="23"/>
        </w:rPr>
        <w:t>. Habilitação técnica:</w:t>
      </w:r>
    </w:p>
    <w:p w14:paraId="35CDAFA2" w14:textId="54B6A796" w:rsidR="004A5589" w:rsidRPr="002721DF" w:rsidRDefault="004A5589" w:rsidP="004A5589">
      <w:pPr>
        <w:pStyle w:val="NormalWeb"/>
        <w:rPr>
          <w:rFonts w:ascii="Segoe UI" w:hAnsi="Segoe UI" w:cs="Segoe UI"/>
          <w:sz w:val="23"/>
          <w:szCs w:val="23"/>
        </w:rPr>
      </w:pPr>
      <w:r>
        <w:rPr>
          <w:rStyle w:val="Forte"/>
          <w:rFonts w:ascii="Segoe UI" w:eastAsia="Calibri" w:hAnsi="Segoe UI" w:cs="Segoe UI"/>
          <w:b w:val="0"/>
          <w:sz w:val="23"/>
          <w:szCs w:val="23"/>
        </w:rPr>
        <w:t>7.4</w:t>
      </w:r>
      <w:r w:rsidRPr="002721DF">
        <w:rPr>
          <w:rStyle w:val="Forte"/>
          <w:rFonts w:ascii="Segoe UI" w:eastAsia="Calibri" w:hAnsi="Segoe UI" w:cs="Segoe UI"/>
          <w:b w:val="0"/>
          <w:sz w:val="23"/>
          <w:szCs w:val="23"/>
        </w:rPr>
        <w:t>.1.</w:t>
      </w:r>
      <w:r w:rsidRPr="002721DF">
        <w:rPr>
          <w:rFonts w:ascii="Segoe UI" w:hAnsi="Segoe UI" w:cs="Segoe UI"/>
          <w:sz w:val="23"/>
          <w:szCs w:val="23"/>
        </w:rPr>
        <w:t xml:space="preserve"> Em razão da natureza comum e da baixa complexidade do objeto, não será exigida documentação relativa à qualificação técnica.</w:t>
      </w:r>
    </w:p>
    <w:p w14:paraId="55D8EB52" w14:textId="0686CAC7"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A278D4">
        <w:rPr>
          <w:rFonts w:ascii="Segoe UI" w:hAnsi="Segoe UI" w:cs="Segoe UI"/>
          <w:color w:val="auto"/>
          <w:sz w:val="23"/>
          <w:szCs w:val="23"/>
        </w:rPr>
        <w:t>.5</w:t>
      </w:r>
      <w:r w:rsidR="008579BF" w:rsidRPr="00221245">
        <w:rPr>
          <w:rFonts w:ascii="Segoe UI" w:hAnsi="Segoe UI" w:cs="Segoe UI"/>
          <w:color w:val="auto"/>
          <w:sz w:val="23"/>
          <w:szCs w:val="23"/>
        </w:rPr>
        <w:t xml:space="preserve">. Se </w:t>
      </w:r>
      <w:proofErr w:type="gramStart"/>
      <w:r w:rsidR="008579BF" w:rsidRPr="00221245">
        <w:rPr>
          <w:rFonts w:ascii="Segoe UI" w:hAnsi="Segoe UI" w:cs="Segoe UI"/>
          <w:color w:val="auto"/>
          <w:sz w:val="23"/>
          <w:szCs w:val="23"/>
        </w:rPr>
        <w:t>o</w:t>
      </w:r>
      <w:r w:rsidR="008579BF">
        <w:rPr>
          <w:rFonts w:ascii="Segoe UI" w:hAnsi="Segoe UI" w:cs="Segoe UI"/>
          <w:color w:val="auto"/>
          <w:sz w:val="23"/>
          <w:szCs w:val="23"/>
        </w:rPr>
        <w:t>(</w:t>
      </w:r>
      <w:proofErr w:type="gramEnd"/>
      <w:r w:rsidR="008579BF">
        <w:rPr>
          <w:rFonts w:ascii="Segoe UI" w:hAnsi="Segoe UI" w:cs="Segoe UI"/>
          <w:color w:val="auto"/>
          <w:sz w:val="23"/>
          <w:szCs w:val="23"/>
        </w:rPr>
        <w:t>a)</w:t>
      </w:r>
      <w:r w:rsidR="008579BF" w:rsidRPr="00221245">
        <w:rPr>
          <w:rFonts w:ascii="Segoe UI" w:hAnsi="Segoe UI" w:cs="Segoe UI"/>
          <w:color w:val="auto"/>
          <w:sz w:val="23"/>
          <w:szCs w:val="23"/>
        </w:rPr>
        <w:t xml:space="preserve"> fornecedor</w:t>
      </w:r>
      <w:r w:rsidR="008579BF">
        <w:rPr>
          <w:rFonts w:ascii="Segoe UI" w:hAnsi="Segoe UI" w:cs="Segoe UI"/>
          <w:color w:val="auto"/>
          <w:sz w:val="23"/>
          <w:szCs w:val="23"/>
        </w:rPr>
        <w:t>(a)</w:t>
      </w:r>
      <w:r w:rsidR="008579BF" w:rsidRPr="00221245">
        <w:rPr>
          <w:rFonts w:ascii="Segoe UI" w:hAnsi="Segoe UI" w:cs="Segoe UI"/>
          <w:color w:val="auto"/>
          <w:sz w:val="23"/>
          <w:szCs w:val="23"/>
        </w:rPr>
        <w:t xml:space="preserve"> for a matriz, todos os documentos deverão estar em nome da matriz, e se o</w:t>
      </w:r>
      <w:r w:rsidR="008579BF">
        <w:rPr>
          <w:rFonts w:ascii="Segoe UI" w:hAnsi="Segoe UI" w:cs="Segoe UI"/>
          <w:color w:val="auto"/>
          <w:sz w:val="23"/>
          <w:szCs w:val="23"/>
        </w:rPr>
        <w:t>(a)</w:t>
      </w:r>
      <w:r w:rsidR="008579BF" w:rsidRPr="00221245">
        <w:rPr>
          <w:rFonts w:ascii="Segoe UI" w:hAnsi="Segoe UI" w:cs="Segoe UI"/>
          <w:color w:val="auto"/>
          <w:sz w:val="23"/>
          <w:szCs w:val="23"/>
        </w:rPr>
        <w:t xml:space="preserve"> fornecedor</w:t>
      </w:r>
      <w:r w:rsidR="008579BF">
        <w:rPr>
          <w:rFonts w:ascii="Segoe UI" w:hAnsi="Segoe UI" w:cs="Segoe UI"/>
          <w:color w:val="auto"/>
          <w:sz w:val="23"/>
          <w:szCs w:val="23"/>
        </w:rPr>
        <w:t>(a)</w:t>
      </w:r>
      <w:r w:rsidR="008579BF" w:rsidRPr="00221245">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5DD777A5" w14:textId="67474EE4"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.6</w:t>
      </w:r>
      <w:r w:rsidR="008579BF">
        <w:rPr>
          <w:rFonts w:ascii="Segoe UI" w:hAnsi="Segoe UI" w:cs="Segoe UI"/>
          <w:sz w:val="23"/>
          <w:szCs w:val="23"/>
        </w:rPr>
        <w:t xml:space="preserve">. </w:t>
      </w:r>
      <w:proofErr w:type="gramStart"/>
      <w:r w:rsidR="008579BF" w:rsidRPr="009D2414">
        <w:rPr>
          <w:rFonts w:ascii="Segoe UI" w:hAnsi="Segoe UI" w:cs="Segoe UI"/>
          <w:sz w:val="23"/>
          <w:szCs w:val="23"/>
        </w:rPr>
        <w:t>caso</w:t>
      </w:r>
      <w:proofErr w:type="gramEnd"/>
      <w:r w:rsidR="008579BF" w:rsidRPr="009D2414">
        <w:rPr>
          <w:rFonts w:ascii="Segoe UI" w:hAnsi="Segoe UI" w:cs="Segoe UI"/>
          <w:sz w:val="23"/>
          <w:szCs w:val="23"/>
        </w:rPr>
        <w:t xml:space="preserve"> o</w:t>
      </w:r>
      <w:r w:rsidR="008579BF">
        <w:rPr>
          <w:rFonts w:ascii="Segoe UI" w:hAnsi="Segoe UI" w:cs="Segoe UI"/>
          <w:sz w:val="23"/>
          <w:szCs w:val="23"/>
        </w:rPr>
        <w:t>(a)</w:t>
      </w:r>
      <w:r w:rsidR="008579BF" w:rsidRPr="009D2414">
        <w:rPr>
          <w:rFonts w:ascii="Segoe UI" w:hAnsi="Segoe UI" w:cs="Segoe UI"/>
          <w:sz w:val="23"/>
          <w:szCs w:val="23"/>
        </w:rPr>
        <w:t xml:space="preserve"> fornecedor</w:t>
      </w:r>
      <w:r w:rsidR="008579BF">
        <w:rPr>
          <w:rFonts w:ascii="Segoe UI" w:hAnsi="Segoe UI" w:cs="Segoe UI"/>
          <w:sz w:val="23"/>
          <w:szCs w:val="23"/>
        </w:rPr>
        <w:t>(a)</w:t>
      </w:r>
      <w:r w:rsidR="008579BF"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8397FDD" w14:textId="5D6F0B3F"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.7</w:t>
      </w:r>
      <w:r w:rsidR="00D97778">
        <w:rPr>
          <w:rFonts w:ascii="Segoe UI" w:hAnsi="Segoe UI" w:cs="Segoe UI"/>
          <w:sz w:val="23"/>
          <w:szCs w:val="23"/>
        </w:rPr>
        <w:t>. Após a entrega dos documentos para habilitação, não será permitida a substituição ou apresentação de novos documentos, salvo em sede de diligência, para:</w:t>
      </w:r>
    </w:p>
    <w:p w14:paraId="1F07F851" w14:textId="030BF06C"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.7</w:t>
      </w:r>
      <w:r w:rsidR="00D97778">
        <w:rPr>
          <w:rFonts w:ascii="Segoe UI" w:hAnsi="Segoe UI" w:cs="Segoe UI"/>
          <w:sz w:val="23"/>
          <w:szCs w:val="23"/>
        </w:rPr>
        <w:t xml:space="preserve">.1. </w:t>
      </w:r>
      <w:proofErr w:type="gramStart"/>
      <w:r w:rsidR="00D97778">
        <w:rPr>
          <w:rFonts w:ascii="Segoe UI" w:hAnsi="Segoe UI" w:cs="Segoe UI"/>
          <w:sz w:val="23"/>
          <w:szCs w:val="23"/>
        </w:rPr>
        <w:t>complementação</w:t>
      </w:r>
      <w:proofErr w:type="gramEnd"/>
      <w:r w:rsidR="00D97778">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115932B3" w14:textId="23FDB63C"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lastRenderedPageBreak/>
        <w:t>7</w:t>
      </w:r>
      <w:r w:rsidR="00A278D4">
        <w:rPr>
          <w:rFonts w:ascii="Segoe UI" w:hAnsi="Segoe UI" w:cs="Segoe UI"/>
          <w:sz w:val="23"/>
          <w:szCs w:val="23"/>
        </w:rPr>
        <w:t>.7</w:t>
      </w:r>
      <w:r w:rsidR="00D97778">
        <w:rPr>
          <w:rFonts w:ascii="Segoe UI" w:hAnsi="Segoe UI" w:cs="Segoe UI"/>
          <w:sz w:val="23"/>
          <w:szCs w:val="23"/>
        </w:rPr>
        <w:t xml:space="preserve">.2. </w:t>
      </w:r>
      <w:proofErr w:type="gramStart"/>
      <w:r w:rsidR="00D97778">
        <w:rPr>
          <w:rFonts w:ascii="Segoe UI" w:hAnsi="Segoe UI" w:cs="Segoe UI"/>
          <w:sz w:val="23"/>
          <w:szCs w:val="23"/>
        </w:rPr>
        <w:t>atualização</w:t>
      </w:r>
      <w:proofErr w:type="gramEnd"/>
      <w:r w:rsidR="00D97778">
        <w:rPr>
          <w:rFonts w:ascii="Segoe UI" w:hAnsi="Segoe UI" w:cs="Segoe UI"/>
          <w:sz w:val="23"/>
          <w:szCs w:val="23"/>
        </w:rPr>
        <w:t xml:space="preserve"> de documentos cuja validade tenha expirado após a data de recebimento das propostas.</w:t>
      </w:r>
    </w:p>
    <w:p w14:paraId="4E3ABEEB" w14:textId="3C1AE04E"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.8</w:t>
      </w:r>
      <w:r w:rsidR="00D97778">
        <w:rPr>
          <w:rFonts w:ascii="Segoe UI" w:hAnsi="Segoe UI" w:cs="Segoe UI"/>
          <w:sz w:val="23"/>
          <w:szCs w:val="23"/>
        </w:rPr>
        <w:t xml:space="preserve">. Na análise dos documentos de habilitação, a comissão de licitação, após provocação </w:t>
      </w:r>
      <w:proofErr w:type="gramStart"/>
      <w:r w:rsidR="00D97778">
        <w:rPr>
          <w:rFonts w:ascii="Segoe UI" w:hAnsi="Segoe UI" w:cs="Segoe UI"/>
          <w:sz w:val="23"/>
          <w:szCs w:val="23"/>
        </w:rPr>
        <w:t>do(</w:t>
      </w:r>
      <w:proofErr w:type="gramEnd"/>
      <w:r w:rsidR="00D97778">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2D80C377" w14:textId="5B3EEB6A" w:rsidR="00125AF2"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.9</w:t>
      </w:r>
      <w:r w:rsidR="00125AF2">
        <w:rPr>
          <w:rFonts w:ascii="Segoe UI" w:hAnsi="Segoe UI" w:cs="Segoe UI"/>
          <w:sz w:val="23"/>
          <w:szCs w:val="23"/>
        </w:rPr>
        <w:t xml:space="preserve">. </w:t>
      </w:r>
      <w:r w:rsidR="00EC1945">
        <w:rPr>
          <w:rFonts w:ascii="Segoe UI" w:hAnsi="Segoe UI" w:cs="Segoe UI"/>
          <w:sz w:val="23"/>
          <w:szCs w:val="23"/>
        </w:rPr>
        <w:t>Os documentos de habilitação poderá ser:</w:t>
      </w:r>
    </w:p>
    <w:p w14:paraId="4A838B9E" w14:textId="6DB35ECD" w:rsidR="00EC1945"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.9</w:t>
      </w:r>
      <w:r w:rsidR="00EC1945">
        <w:rPr>
          <w:rFonts w:ascii="Segoe UI" w:hAnsi="Segoe UI" w:cs="Segoe UI"/>
          <w:sz w:val="23"/>
          <w:szCs w:val="23"/>
        </w:rPr>
        <w:t xml:space="preserve">.1. </w:t>
      </w:r>
      <w:proofErr w:type="gramStart"/>
      <w:r w:rsidR="00EC1945">
        <w:rPr>
          <w:rFonts w:ascii="Segoe UI" w:hAnsi="Segoe UI" w:cs="Segoe UI"/>
          <w:sz w:val="23"/>
          <w:szCs w:val="23"/>
        </w:rPr>
        <w:t>apresentada</w:t>
      </w:r>
      <w:proofErr w:type="gramEnd"/>
      <w:r w:rsidR="00EC1945">
        <w:rPr>
          <w:rFonts w:ascii="Segoe UI" w:hAnsi="Segoe UI" w:cs="Segoe UI"/>
          <w:sz w:val="23"/>
          <w:szCs w:val="23"/>
        </w:rPr>
        <w:t xml:space="preserve"> em original, por cópia ou por qualquer outro meio expressamente admitido pela Administração;</w:t>
      </w:r>
    </w:p>
    <w:p w14:paraId="541B92C3" w14:textId="2CAD9F72" w:rsidR="00151058" w:rsidRDefault="00151058" w:rsidP="004A5589">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.9</w:t>
      </w:r>
      <w:r w:rsidR="00EC1945">
        <w:rPr>
          <w:rFonts w:ascii="Segoe UI" w:hAnsi="Segoe UI" w:cs="Segoe UI"/>
          <w:sz w:val="23"/>
          <w:szCs w:val="23"/>
        </w:rPr>
        <w:t xml:space="preserve">.2. </w:t>
      </w:r>
      <w:proofErr w:type="gramStart"/>
      <w:r w:rsidR="00EC1945">
        <w:rPr>
          <w:rFonts w:ascii="Segoe UI" w:hAnsi="Segoe UI" w:cs="Segoe UI"/>
          <w:sz w:val="23"/>
          <w:szCs w:val="23"/>
        </w:rPr>
        <w:t>substituída</w:t>
      </w:r>
      <w:proofErr w:type="gramEnd"/>
      <w:r w:rsidR="00EC1945">
        <w:rPr>
          <w:rFonts w:ascii="Segoe UI" w:hAnsi="Segoe UI" w:cs="Segoe UI"/>
          <w:sz w:val="23"/>
          <w:szCs w:val="23"/>
        </w:rPr>
        <w:t xml:space="preserve"> por registro cadastral emitido pela Administração, desde que o registro tenha sido feito em obediência ao d</w:t>
      </w:r>
      <w:r w:rsidR="004A5589">
        <w:rPr>
          <w:rFonts w:ascii="Segoe UI" w:hAnsi="Segoe UI" w:cs="Segoe UI"/>
          <w:sz w:val="23"/>
          <w:szCs w:val="23"/>
        </w:rPr>
        <w:t>isposta na Lei nº. 14.133/2021.</w:t>
      </w:r>
    </w:p>
    <w:p w14:paraId="0974546F" w14:textId="22A01D8A" w:rsidR="00151058" w:rsidRPr="00151058" w:rsidRDefault="00151058" w:rsidP="00151058">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14:paraId="2E15ED47" w14:textId="286B3471" w:rsidR="008579BF" w:rsidRDefault="00151058" w:rsidP="00151058">
      <w:pPr>
        <w:spacing w:after="160" w:line="300" w:lineRule="auto"/>
        <w:jc w:val="both"/>
        <w:rPr>
          <w:rFonts w:ascii="Segoe UI" w:hAnsi="Segoe UI" w:cs="Segoe UI"/>
          <w:bCs/>
          <w:sz w:val="23"/>
          <w:szCs w:val="23"/>
        </w:rPr>
      </w:pPr>
      <w:r>
        <w:rPr>
          <w:rFonts w:ascii="Segoe UI" w:hAnsi="Segoe UI" w:cs="Segoe UI"/>
          <w:bCs/>
          <w:sz w:val="23"/>
          <w:szCs w:val="23"/>
        </w:rPr>
        <w:t>8.1. Após a</w:t>
      </w:r>
      <w:r w:rsidR="00A278D4">
        <w:rPr>
          <w:rFonts w:ascii="Segoe UI" w:hAnsi="Segoe UI" w:cs="Segoe UI"/>
          <w:bCs/>
          <w:sz w:val="23"/>
          <w:szCs w:val="23"/>
        </w:rPr>
        <w:t xml:space="preserve"> autorização</w:t>
      </w:r>
      <w:r>
        <w:rPr>
          <w:rFonts w:ascii="Segoe UI" w:hAnsi="Segoe UI" w:cs="Segoe UI"/>
          <w:bCs/>
          <w:sz w:val="23"/>
          <w:szCs w:val="23"/>
        </w:rPr>
        <w:t>, caso se conclua pela contratação administrativa, será firmado o contrato administrativo.</w:t>
      </w:r>
    </w:p>
    <w:p w14:paraId="7A3D5AA4" w14:textId="51ADFB1E" w:rsidR="00151058" w:rsidRPr="004A5589" w:rsidRDefault="00151058" w:rsidP="00151058">
      <w:pPr>
        <w:spacing w:after="160" w:line="300" w:lineRule="auto"/>
        <w:jc w:val="both"/>
        <w:rPr>
          <w:rFonts w:ascii="Segoe UI" w:hAnsi="Segoe UI" w:cs="Segoe UI"/>
          <w:bCs/>
          <w:sz w:val="23"/>
          <w:szCs w:val="23"/>
        </w:rPr>
      </w:pPr>
      <w:r>
        <w:rPr>
          <w:rFonts w:ascii="Segoe UI" w:hAnsi="Segoe UI" w:cs="Segoe UI"/>
          <w:bCs/>
          <w:sz w:val="23"/>
          <w:szCs w:val="23"/>
        </w:rPr>
        <w:t xml:space="preserve">8.2. </w:t>
      </w:r>
      <w:proofErr w:type="gramStart"/>
      <w:r w:rsidR="00E851C7">
        <w:rPr>
          <w:rFonts w:ascii="Segoe UI" w:hAnsi="Segoe UI" w:cs="Segoe UI"/>
          <w:bCs/>
          <w:sz w:val="23"/>
          <w:szCs w:val="23"/>
        </w:rPr>
        <w:t>O(</w:t>
      </w:r>
      <w:proofErr w:type="gramEnd"/>
      <w:r w:rsidR="00E851C7">
        <w:rPr>
          <w:rFonts w:ascii="Segoe UI" w:hAnsi="Segoe UI" w:cs="Segoe UI"/>
          <w:bCs/>
          <w:sz w:val="23"/>
          <w:szCs w:val="23"/>
        </w:rPr>
        <w:t>A) licitante vencedor(a)</w:t>
      </w:r>
      <w:r w:rsidR="00AF7E04">
        <w:rPr>
          <w:rFonts w:ascii="Segoe UI" w:hAnsi="Segoe UI" w:cs="Segoe UI"/>
          <w:bCs/>
          <w:sz w:val="23"/>
          <w:szCs w:val="23"/>
        </w:rPr>
        <w:t xml:space="preserve"> terá o prazo </w:t>
      </w:r>
      <w:r w:rsidR="00AF7E04" w:rsidRPr="004A5589">
        <w:rPr>
          <w:rFonts w:ascii="Segoe UI" w:hAnsi="Segoe UI" w:cs="Segoe UI"/>
          <w:bCs/>
          <w:sz w:val="23"/>
          <w:szCs w:val="23"/>
        </w:rPr>
        <w:t xml:space="preserve">de </w:t>
      </w:r>
      <w:r w:rsidR="004A5589" w:rsidRPr="004A5589">
        <w:rPr>
          <w:rFonts w:ascii="Segoe UI" w:hAnsi="Segoe UI" w:cs="Segoe UI"/>
          <w:bCs/>
          <w:sz w:val="23"/>
          <w:szCs w:val="23"/>
        </w:rPr>
        <w:t>05(cinco</w:t>
      </w:r>
      <w:r w:rsidR="00AF7E04" w:rsidRPr="004A5589">
        <w:rPr>
          <w:rFonts w:ascii="Segoe UI" w:hAnsi="Segoe UI" w:cs="Segoe UI"/>
          <w:bCs/>
          <w:sz w:val="23"/>
          <w:szCs w:val="23"/>
        </w:rPr>
        <w:t>) dias úteis, contados na data da convocação, para assinar o contrato administrativo, sob pena de decair o direito à contratação administrativa, sem prejuízo das sanções previstas.</w:t>
      </w:r>
    </w:p>
    <w:p w14:paraId="70187B60" w14:textId="06E7B7E1" w:rsidR="00AF7E04" w:rsidRPr="004A5589" w:rsidRDefault="00AF7E04" w:rsidP="00151058">
      <w:pPr>
        <w:spacing w:after="160" w:line="300" w:lineRule="auto"/>
        <w:jc w:val="both"/>
        <w:rPr>
          <w:rFonts w:ascii="Segoe UI" w:hAnsi="Segoe UI" w:cs="Segoe UI"/>
          <w:bCs/>
          <w:sz w:val="23"/>
          <w:szCs w:val="23"/>
        </w:rPr>
      </w:pPr>
      <w:r w:rsidRPr="004A5589">
        <w:rPr>
          <w:rFonts w:ascii="Segoe UI" w:hAnsi="Segoe UI" w:cs="Segoe UI"/>
          <w:bCs/>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A5589" w:rsidRPr="004A5589">
        <w:rPr>
          <w:rFonts w:ascii="Segoe UI" w:hAnsi="Segoe UI" w:cs="Segoe UI"/>
          <w:bCs/>
          <w:sz w:val="23"/>
          <w:szCs w:val="23"/>
        </w:rPr>
        <w:t>05 (cinco</w:t>
      </w:r>
      <w:r w:rsidRPr="004A5589">
        <w:rPr>
          <w:rFonts w:ascii="Segoe UI" w:hAnsi="Segoe UI" w:cs="Segoe UI"/>
          <w:bCs/>
          <w:sz w:val="23"/>
          <w:szCs w:val="23"/>
        </w:rPr>
        <w:t>) dias úteis, a contar do seu recebimento.</w:t>
      </w:r>
    </w:p>
    <w:p w14:paraId="55A579F8" w14:textId="18F00F36" w:rsidR="00AF7E04" w:rsidRPr="004A5589" w:rsidRDefault="00AF7E04" w:rsidP="00151058">
      <w:pPr>
        <w:spacing w:after="160" w:line="300" w:lineRule="auto"/>
        <w:jc w:val="both"/>
        <w:rPr>
          <w:rFonts w:ascii="Segoe UI" w:hAnsi="Segoe UI" w:cs="Segoe UI"/>
          <w:bCs/>
          <w:sz w:val="23"/>
          <w:szCs w:val="23"/>
        </w:rPr>
      </w:pPr>
      <w:r w:rsidRPr="004A5589">
        <w:rPr>
          <w:rFonts w:ascii="Segoe UI" w:hAnsi="Segoe UI" w:cs="Segoe UI"/>
          <w:bCs/>
          <w:sz w:val="23"/>
          <w:szCs w:val="23"/>
        </w:rPr>
        <w:t>8.4. O prazo previsto para assinatura do contrato administrativo poderá ser prorrogado 01 (uma) vez, por igual período, por so</w:t>
      </w:r>
      <w:r w:rsidR="00B30D22" w:rsidRPr="004A5589">
        <w:rPr>
          <w:rFonts w:ascii="Segoe UI" w:hAnsi="Segoe UI" w:cs="Segoe UI"/>
          <w:bCs/>
          <w:sz w:val="23"/>
          <w:szCs w:val="23"/>
        </w:rPr>
        <w:t xml:space="preserve">licitação justificada </w:t>
      </w:r>
      <w:proofErr w:type="gramStart"/>
      <w:r w:rsidR="00B30D22" w:rsidRPr="004A5589">
        <w:rPr>
          <w:rFonts w:ascii="Segoe UI" w:hAnsi="Segoe UI" w:cs="Segoe UI"/>
          <w:bCs/>
          <w:sz w:val="23"/>
          <w:szCs w:val="23"/>
        </w:rPr>
        <w:t>do(</w:t>
      </w:r>
      <w:proofErr w:type="gramEnd"/>
      <w:r w:rsidR="00B30D22" w:rsidRPr="004A5589">
        <w:rPr>
          <w:rFonts w:ascii="Segoe UI" w:hAnsi="Segoe UI" w:cs="Segoe UI"/>
          <w:bCs/>
          <w:sz w:val="23"/>
          <w:szCs w:val="23"/>
        </w:rPr>
        <w:t>a) licitante vencedor(a)</w:t>
      </w:r>
      <w:r w:rsidRPr="004A5589">
        <w:rPr>
          <w:rFonts w:ascii="Segoe UI" w:hAnsi="Segoe UI" w:cs="Segoe UI"/>
          <w:bCs/>
          <w:sz w:val="23"/>
          <w:szCs w:val="23"/>
        </w:rPr>
        <w:t xml:space="preserve"> e aceita pela Administração.</w:t>
      </w:r>
    </w:p>
    <w:p w14:paraId="2602CB99" w14:textId="56C23CF2" w:rsidR="00AF7E04" w:rsidRDefault="00AF7E04" w:rsidP="00151058">
      <w:pPr>
        <w:spacing w:after="160" w:line="300" w:lineRule="auto"/>
        <w:jc w:val="both"/>
        <w:rPr>
          <w:rFonts w:ascii="Segoe UI" w:hAnsi="Segoe UI" w:cs="Segoe UI"/>
          <w:bCs/>
          <w:sz w:val="23"/>
          <w:szCs w:val="23"/>
        </w:rPr>
      </w:pPr>
      <w:r w:rsidRPr="004A5589">
        <w:rPr>
          <w:rFonts w:ascii="Segoe UI" w:hAnsi="Segoe UI" w:cs="Segoe UI"/>
          <w:bCs/>
          <w:sz w:val="23"/>
          <w:szCs w:val="23"/>
        </w:rPr>
        <w:t xml:space="preserve">8.5. O prazo de vigência do contrato administrativo é de </w:t>
      </w:r>
      <w:r w:rsidR="004A5589" w:rsidRPr="004A5589">
        <w:rPr>
          <w:rFonts w:ascii="Segoe UI" w:hAnsi="Segoe UI" w:cs="Segoe UI"/>
          <w:bCs/>
          <w:sz w:val="23"/>
          <w:szCs w:val="23"/>
        </w:rPr>
        <w:t>04 (quatro), meses prorrogável</w:t>
      </w:r>
      <w:r w:rsidRPr="004A5589">
        <w:rPr>
          <w:rFonts w:ascii="Segoe UI" w:hAnsi="Segoe UI" w:cs="Segoe UI"/>
          <w:bCs/>
          <w:sz w:val="23"/>
          <w:szCs w:val="23"/>
        </w:rPr>
        <w:t xml:space="preserve"> nos termos da Lei nº. 14.133/2021.</w:t>
      </w:r>
    </w:p>
    <w:p w14:paraId="6405E7FF" w14:textId="5039FC89"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w:t>
      </w:r>
      <w:r w:rsidR="00E851C7">
        <w:rPr>
          <w:rFonts w:ascii="Segoe UI" w:hAnsi="Segoe UI" w:cs="Segoe UI"/>
          <w:bCs/>
          <w:sz w:val="23"/>
          <w:szCs w:val="23"/>
        </w:rPr>
        <w:t xml:space="preserve">contrato administrativo, </w:t>
      </w:r>
      <w:proofErr w:type="gramStart"/>
      <w:r w:rsidR="00E851C7">
        <w:rPr>
          <w:rFonts w:ascii="Segoe UI" w:hAnsi="Segoe UI" w:cs="Segoe UI"/>
          <w:bCs/>
          <w:sz w:val="23"/>
          <w:szCs w:val="23"/>
        </w:rPr>
        <w:t>o(</w:t>
      </w:r>
      <w:proofErr w:type="gramEnd"/>
      <w:r w:rsidR="00E851C7">
        <w:rPr>
          <w:rFonts w:ascii="Segoe UI" w:hAnsi="Segoe UI" w:cs="Segoe UI"/>
          <w:bCs/>
          <w:sz w:val="23"/>
          <w:szCs w:val="23"/>
        </w:rPr>
        <w:t>a) licitante vencedor(a)</w:t>
      </w:r>
      <w:r>
        <w:rPr>
          <w:rFonts w:ascii="Segoe UI" w:hAnsi="Segoe UI" w:cs="Segoe UI"/>
          <w:bCs/>
          <w:sz w:val="23"/>
          <w:szCs w:val="23"/>
        </w:rPr>
        <w:t xml:space="preserve"> apresentará os documentos de habilitação que estiverem vencidos. </w:t>
      </w:r>
    </w:p>
    <w:p w14:paraId="17EB77A7" w14:textId="5B9D7177" w:rsidR="00151058" w:rsidRDefault="00151058" w:rsidP="008579BF">
      <w:pPr>
        <w:spacing w:after="0" w:line="300" w:lineRule="auto"/>
        <w:jc w:val="both"/>
        <w:rPr>
          <w:rFonts w:ascii="Segoe UI" w:hAnsi="Segoe UI" w:cs="Segoe UI"/>
          <w:bCs/>
          <w:sz w:val="23"/>
          <w:szCs w:val="23"/>
        </w:rPr>
      </w:pPr>
    </w:p>
    <w:p w14:paraId="26353E09" w14:textId="77777777" w:rsidR="001176CF" w:rsidRPr="00B210BB" w:rsidRDefault="001176CF" w:rsidP="001176CF">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14:paraId="6399A44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14:paraId="18401CC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 </w:t>
      </w:r>
      <w:proofErr w:type="gramStart"/>
      <w:r w:rsidRPr="00B210BB">
        <w:rPr>
          <w:rFonts w:ascii="Segoe UI" w:hAnsi="Segoe UI" w:cs="Segoe UI"/>
          <w:sz w:val="23"/>
          <w:szCs w:val="23"/>
        </w:rPr>
        <w:t>recurso</w:t>
      </w:r>
      <w:proofErr w:type="gramEnd"/>
      <w:r w:rsidRPr="00B210BB">
        <w:rPr>
          <w:rFonts w:ascii="Segoe UI" w:hAnsi="Segoe UI" w:cs="Segoe UI"/>
          <w:sz w:val="23"/>
          <w:szCs w:val="23"/>
        </w:rPr>
        <w:t>, no prazo de 03 (três) dias úteis, contado da data de intimação ou de lavratura da ata, em face de:</w:t>
      </w:r>
    </w:p>
    <w:p w14:paraId="6E9D924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9.1.1.1. </w:t>
      </w:r>
      <w:proofErr w:type="gramStart"/>
      <w:r w:rsidRPr="00B210BB">
        <w:rPr>
          <w:rFonts w:ascii="Segoe UI" w:hAnsi="Segoe UI" w:cs="Segoe UI"/>
          <w:sz w:val="23"/>
          <w:szCs w:val="23"/>
        </w:rPr>
        <w:t>julgamento</w:t>
      </w:r>
      <w:proofErr w:type="gramEnd"/>
      <w:r w:rsidRPr="00B210BB">
        <w:rPr>
          <w:rFonts w:ascii="Segoe UI" w:hAnsi="Segoe UI" w:cs="Segoe UI"/>
          <w:sz w:val="23"/>
          <w:szCs w:val="23"/>
        </w:rPr>
        <w:t xml:space="preserve"> de propostas;</w:t>
      </w:r>
    </w:p>
    <w:p w14:paraId="2E00A0C8"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9.1.1.2. </w:t>
      </w:r>
      <w:proofErr w:type="gramStart"/>
      <w:r w:rsidRPr="00B210BB">
        <w:rPr>
          <w:rFonts w:ascii="Segoe UI" w:hAnsi="Segoe UI" w:cs="Segoe UI"/>
          <w:sz w:val="23"/>
          <w:szCs w:val="23"/>
        </w:rPr>
        <w:t>ato</w:t>
      </w:r>
      <w:proofErr w:type="gramEnd"/>
      <w:r w:rsidRPr="00B210BB">
        <w:rPr>
          <w:rFonts w:ascii="Segoe UI" w:hAnsi="Segoe UI" w:cs="Segoe UI"/>
          <w:sz w:val="23"/>
          <w:szCs w:val="23"/>
        </w:rPr>
        <w:t xml:space="preserve"> de habilitação ou inabilitação de licitante;</w:t>
      </w:r>
    </w:p>
    <w:p w14:paraId="6924D22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9.1.1.3. </w:t>
      </w:r>
      <w:proofErr w:type="gramStart"/>
      <w:r w:rsidRPr="00B210BB">
        <w:rPr>
          <w:rFonts w:ascii="Segoe UI" w:hAnsi="Segoe UI" w:cs="Segoe UI"/>
          <w:sz w:val="23"/>
          <w:szCs w:val="23"/>
        </w:rPr>
        <w:t>anulação</w:t>
      </w:r>
      <w:proofErr w:type="gramEnd"/>
      <w:r w:rsidRPr="00B210BB">
        <w:rPr>
          <w:rFonts w:ascii="Segoe UI" w:hAnsi="Segoe UI" w:cs="Segoe UI"/>
          <w:sz w:val="23"/>
          <w:szCs w:val="23"/>
        </w:rPr>
        <w:t xml:space="preserve"> ou revogação desta Dispensa de Licitação;</w:t>
      </w:r>
    </w:p>
    <w:p w14:paraId="449DFBA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9.1.1.4. </w:t>
      </w:r>
      <w:proofErr w:type="gramStart"/>
      <w:r w:rsidRPr="00B210BB">
        <w:rPr>
          <w:rFonts w:ascii="Segoe UI" w:hAnsi="Segoe UI" w:cs="Segoe UI"/>
          <w:sz w:val="23"/>
          <w:szCs w:val="23"/>
        </w:rPr>
        <w:t>extinção</w:t>
      </w:r>
      <w:proofErr w:type="gramEnd"/>
      <w:r w:rsidRPr="00B210BB">
        <w:rPr>
          <w:rFonts w:ascii="Segoe UI" w:hAnsi="Segoe UI" w:cs="Segoe UI"/>
          <w:sz w:val="23"/>
          <w:szCs w:val="23"/>
        </w:rPr>
        <w:t xml:space="preserve"> do contrato administrativo, quando determinada por ato unilateral e escrito da Administração;</w:t>
      </w:r>
    </w:p>
    <w:p w14:paraId="7BCD04D2"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9.2.2. </w:t>
      </w:r>
      <w:proofErr w:type="gramStart"/>
      <w:r w:rsidRPr="00B210BB">
        <w:rPr>
          <w:rFonts w:ascii="Segoe UI" w:hAnsi="Segoe UI" w:cs="Segoe UI"/>
          <w:sz w:val="23"/>
          <w:szCs w:val="23"/>
        </w:rPr>
        <w:t>pedido</w:t>
      </w:r>
      <w:proofErr w:type="gramEnd"/>
      <w:r w:rsidRPr="00B210BB">
        <w:rPr>
          <w:rFonts w:ascii="Segoe UI" w:hAnsi="Segoe UI" w:cs="Segoe UI"/>
          <w:sz w:val="23"/>
          <w:szCs w:val="23"/>
        </w:rPr>
        <w:t xml:space="preserve"> de reconsideração, no prazo de 03 (três) dias úteis, contado da data de intimação, relativa a ato do qual não caiba recurso hierárquico.</w:t>
      </w:r>
    </w:p>
    <w:p w14:paraId="033ED87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9.2. Quando ao recurso apresentado em virtude do disposto nos subitens 9.1.1.1 e 9.1.1.2 serão observadas as seguintes disposições:</w:t>
      </w:r>
    </w:p>
    <w:p w14:paraId="1D03F1FA" w14:textId="0907D465" w:rsidR="001176CF" w:rsidRPr="00B210BB" w:rsidRDefault="001176CF" w:rsidP="001176CF">
      <w:pPr>
        <w:spacing w:after="160" w:line="300" w:lineRule="auto"/>
        <w:jc w:val="both"/>
        <w:rPr>
          <w:rFonts w:ascii="Segoe UI" w:hAnsi="Segoe UI" w:cs="Segoe UI"/>
          <w:color w:val="FF0000"/>
          <w:sz w:val="23"/>
          <w:szCs w:val="23"/>
        </w:rPr>
      </w:pPr>
      <w:r w:rsidRPr="00B210BB">
        <w:rPr>
          <w:rFonts w:ascii="Segoe UI" w:hAnsi="Segoe UI" w:cs="Segoe UI"/>
          <w:sz w:val="23"/>
          <w:szCs w:val="23"/>
        </w:rPr>
        <w:t xml:space="preserve">9.2.1.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w:t>
      </w:r>
      <w:r w:rsidRPr="004A5589">
        <w:rPr>
          <w:rFonts w:ascii="Segoe UI" w:hAnsi="Segoe UI" w:cs="Segoe UI"/>
          <w:color w:val="000000" w:themeColor="text1"/>
          <w:sz w:val="23"/>
          <w:szCs w:val="23"/>
        </w:rPr>
        <w:t xml:space="preserve">inabilitação </w:t>
      </w:r>
      <w:r w:rsidR="004A5589" w:rsidRPr="004A5589">
        <w:rPr>
          <w:rFonts w:ascii="Segoe UI" w:hAnsi="Segoe UI" w:cs="Segoe UI"/>
          <w:color w:val="000000" w:themeColor="text1"/>
          <w:sz w:val="23"/>
          <w:szCs w:val="23"/>
        </w:rPr>
        <w:t>.</w:t>
      </w:r>
    </w:p>
    <w:p w14:paraId="3B66D10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9.2.2.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apreciação dar-se-á em fase única.</w:t>
      </w:r>
    </w:p>
    <w:p w14:paraId="726CBAEC"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14:paraId="504BEC5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14:paraId="0BB6A225"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14:paraId="7877256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14:paraId="0DE3CB7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9.6. O recurso de que trata o subitem 9.1. </w:t>
      </w:r>
      <w:proofErr w:type="gramStart"/>
      <w:r w:rsidRPr="00B210BB">
        <w:rPr>
          <w:rFonts w:ascii="Segoe UI" w:hAnsi="Segoe UI" w:cs="Segoe UI"/>
          <w:sz w:val="23"/>
          <w:szCs w:val="23"/>
        </w:rPr>
        <w:t>será</w:t>
      </w:r>
      <w:proofErr w:type="gramEnd"/>
      <w:r w:rsidRPr="00B210BB">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w:t>
      </w:r>
      <w:r w:rsidRPr="00B210BB">
        <w:rPr>
          <w:rFonts w:ascii="Segoe UI" w:hAnsi="Segoe UI" w:cs="Segoe UI"/>
          <w:sz w:val="23"/>
          <w:szCs w:val="23"/>
        </w:rPr>
        <w:lastRenderedPageBreak/>
        <w:t>a qual deverá proferir sua decisão no prazo máximo de 10 (dez) dias úteis, contado do recebimento dos autos.</w:t>
      </w:r>
    </w:p>
    <w:p w14:paraId="7700B03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9.7. Na elaboração de suas decisões, a autoridade competente será auxiliada pelo órgão de assessoramento jurídico, que deverá dirimir dúvidas e subsidiá-la com as informações necessárias.</w:t>
      </w:r>
    </w:p>
    <w:p w14:paraId="3E661527" w14:textId="37B2DE91" w:rsid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9.8. O acolhimento do recurso implicará invalidação apenas de ato insuscetível de aproveitamento.</w:t>
      </w:r>
    </w:p>
    <w:p w14:paraId="32A69038" w14:textId="77777777" w:rsidR="001176CF" w:rsidRDefault="001176CF" w:rsidP="001176CF">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14:paraId="3AF7783B"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 No caso de </w:t>
      </w:r>
      <w:proofErr w:type="gramStart"/>
      <w:r>
        <w:rPr>
          <w:rFonts w:ascii="Segoe UI" w:hAnsi="Segoe UI" w:cs="Segoe UI"/>
          <w:bCs/>
          <w:sz w:val="23"/>
          <w:szCs w:val="23"/>
        </w:rPr>
        <w:t>toda(</w:t>
      </w:r>
      <w:proofErr w:type="gramEnd"/>
      <w:r>
        <w:rPr>
          <w:rFonts w:ascii="Segoe UI" w:hAnsi="Segoe UI" w:cs="Segoe UI"/>
          <w:bCs/>
          <w:sz w:val="23"/>
          <w:szCs w:val="23"/>
        </w:rPr>
        <w:t>s) a(s) licitante(s) restarem desclassificadas ou inabilitadas, a Administração poderá adotar as seguintes providências:</w:t>
      </w:r>
    </w:p>
    <w:p w14:paraId="42CC38A4"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10.1.1. </w:t>
      </w:r>
      <w:proofErr w:type="gramStart"/>
      <w:r>
        <w:rPr>
          <w:rFonts w:ascii="Segoe UI" w:hAnsi="Segoe UI" w:cs="Segoe UI"/>
          <w:bCs/>
          <w:sz w:val="23"/>
          <w:szCs w:val="23"/>
        </w:rPr>
        <w:t>fixar</w:t>
      </w:r>
      <w:proofErr w:type="gramEnd"/>
      <w:r>
        <w:rPr>
          <w:rFonts w:ascii="Segoe UI" w:hAnsi="Segoe UI" w:cs="Segoe UI"/>
          <w:bCs/>
          <w:sz w:val="23"/>
          <w:szCs w:val="23"/>
        </w:rPr>
        <w:t xml:space="preserve"> prazo para que possa haver adequação das propostas ou da documentação de habilitação, conforme o caso;</w:t>
      </w:r>
    </w:p>
    <w:p w14:paraId="2FA5B0D0"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10.1.2. </w:t>
      </w:r>
      <w:proofErr w:type="gramStart"/>
      <w:r>
        <w:rPr>
          <w:rFonts w:ascii="Segoe UI" w:hAnsi="Segoe UI" w:cs="Segoe UI"/>
          <w:bCs/>
          <w:sz w:val="23"/>
          <w:szCs w:val="23"/>
        </w:rPr>
        <w:t>valer</w:t>
      </w:r>
      <w:proofErr w:type="gramEnd"/>
      <w:r>
        <w:rPr>
          <w:rFonts w:ascii="Segoe UI" w:hAnsi="Segoe UI" w:cs="Segoe UI"/>
          <w:bCs/>
          <w:sz w:val="23"/>
          <w:szCs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14:paraId="027CEF1D"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10.1.3. </w:t>
      </w:r>
      <w:proofErr w:type="gramStart"/>
      <w:r>
        <w:rPr>
          <w:rFonts w:ascii="Segoe UI" w:hAnsi="Segoe UI" w:cs="Segoe UI"/>
          <w:bCs/>
          <w:sz w:val="23"/>
          <w:szCs w:val="23"/>
        </w:rPr>
        <w:t>republicar</w:t>
      </w:r>
      <w:proofErr w:type="gramEnd"/>
      <w:r>
        <w:rPr>
          <w:rFonts w:ascii="Segoe UI" w:hAnsi="Segoe UI" w:cs="Segoe UI"/>
          <w:bCs/>
          <w:sz w:val="23"/>
          <w:szCs w:val="23"/>
        </w:rPr>
        <w:t xml:space="preserve"> o Aviso com nova data.</w:t>
      </w:r>
    </w:p>
    <w:p w14:paraId="0DEDCCF5"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10.4. As providências dos subitens 9.1.2 e 9.1.3 poderão ser utilizadas se não houver comparecimento de quaisquer </w:t>
      </w:r>
      <w:proofErr w:type="gramStart"/>
      <w:r>
        <w:rPr>
          <w:rFonts w:ascii="Segoe UI" w:hAnsi="Segoe UI" w:cs="Segoe UI"/>
          <w:bCs/>
          <w:sz w:val="23"/>
          <w:szCs w:val="23"/>
        </w:rPr>
        <w:t>licitante(</w:t>
      </w:r>
      <w:proofErr w:type="gramEnd"/>
      <w:r>
        <w:rPr>
          <w:rFonts w:ascii="Segoe UI" w:hAnsi="Segoe UI" w:cs="Segoe UI"/>
          <w:bCs/>
          <w:sz w:val="23"/>
          <w:szCs w:val="23"/>
        </w:rPr>
        <w:t>s) interessado(s).</w:t>
      </w:r>
    </w:p>
    <w:p w14:paraId="76DC86EE"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 xml:space="preserve">de ato de qualquer natureza </w:t>
      </w:r>
      <w:proofErr w:type="gramStart"/>
      <w:r>
        <w:rPr>
          <w:rFonts w:ascii="Segoe UI" w:hAnsi="Segoe UI" w:cs="Segoe UI"/>
          <w:color w:val="000000"/>
          <w:sz w:val="23"/>
          <w:szCs w:val="23"/>
        </w:rPr>
        <w:t>pela(</w:t>
      </w:r>
      <w:proofErr w:type="gramEnd"/>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14:paraId="0531449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4E20E62A"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xml:space="preserve">, inclusive para contagem de tempo </w:t>
      </w:r>
      <w:r w:rsidRPr="004A5589">
        <w:rPr>
          <w:rFonts w:ascii="Segoe UI" w:hAnsi="Segoe UI" w:cs="Segoe UI"/>
          <w:color w:val="000000" w:themeColor="text1"/>
          <w:sz w:val="23"/>
          <w:szCs w:val="23"/>
        </w:rPr>
        <w:t xml:space="preserve">e registro no Sistema </w:t>
      </w:r>
      <w:r w:rsidRPr="0033353D">
        <w:rPr>
          <w:rFonts w:ascii="Segoe UI" w:hAnsi="Segoe UI" w:cs="Segoe UI"/>
          <w:color w:val="000000"/>
          <w:sz w:val="23"/>
          <w:szCs w:val="23"/>
        </w:rPr>
        <w:t>e na documentação relativa ao procedimento</w:t>
      </w:r>
      <w:r>
        <w:rPr>
          <w:rFonts w:ascii="Segoe UI" w:hAnsi="Segoe UI" w:cs="Segoe UI"/>
          <w:color w:val="000000"/>
          <w:sz w:val="23"/>
          <w:szCs w:val="23"/>
        </w:rPr>
        <w:t>.</w:t>
      </w:r>
    </w:p>
    <w:p w14:paraId="5F2AB18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 xml:space="preserve">10.8. </w:t>
      </w:r>
      <w:r w:rsidRPr="0033353D">
        <w:rPr>
          <w:rFonts w:ascii="Segoe UI" w:hAnsi="Segoe UI" w:cs="Segoe UI"/>
          <w:color w:val="000000"/>
          <w:sz w:val="23"/>
          <w:szCs w:val="23"/>
        </w:rPr>
        <w:t>As normas disciplinadoras deste Aviso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03E93A79" w14:textId="77777777" w:rsidR="001176CF" w:rsidRPr="0033353D"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10.10. </w:t>
      </w:r>
      <w:proofErr w:type="gramStart"/>
      <w:r>
        <w:rPr>
          <w:rFonts w:ascii="Segoe UI" w:hAnsi="Segoe UI" w:cs="Segoe UI"/>
          <w:color w:val="000000"/>
          <w:sz w:val="23"/>
          <w:szCs w:val="23"/>
        </w:rPr>
        <w:t>A(</w:t>
      </w:r>
      <w:proofErr w:type="gramEnd"/>
      <w:r>
        <w:rPr>
          <w:rFonts w:ascii="Segoe UI" w:hAnsi="Segoe UI" w:cs="Segoe UI"/>
          <w:color w:val="000000"/>
          <w:sz w:val="23"/>
          <w:szCs w:val="23"/>
        </w:rPr>
        <w:t>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2574F0CD"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14:paraId="1246AED5"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10.11.1. Anexo I – TR;</w:t>
      </w:r>
    </w:p>
    <w:p w14:paraId="7704A21C" w14:textId="7B7FAC9A" w:rsidR="001176CF" w:rsidRPr="0033353D" w:rsidRDefault="00AD15E3"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10.11.2</w:t>
      </w:r>
      <w:r w:rsidR="004A5589">
        <w:rPr>
          <w:rFonts w:ascii="Segoe UI" w:hAnsi="Segoe UI" w:cs="Segoe UI"/>
          <w:color w:val="000000"/>
          <w:sz w:val="23"/>
          <w:szCs w:val="23"/>
        </w:rPr>
        <w:t>. Anexo I</w:t>
      </w:r>
      <w:r w:rsidR="001176CF">
        <w:rPr>
          <w:rFonts w:ascii="Segoe UI" w:hAnsi="Segoe UI" w:cs="Segoe UI"/>
          <w:color w:val="000000"/>
          <w:sz w:val="23"/>
          <w:szCs w:val="23"/>
        </w:rPr>
        <w:t>I – Minuta de contrato administrativo.</w:t>
      </w:r>
    </w:p>
    <w:p w14:paraId="1BDFDE58" w14:textId="77777777" w:rsidR="00151058" w:rsidRPr="001D1EEE" w:rsidRDefault="00151058" w:rsidP="008579BF">
      <w:pPr>
        <w:spacing w:after="0" w:line="300" w:lineRule="auto"/>
        <w:jc w:val="both"/>
        <w:rPr>
          <w:rFonts w:ascii="Segoe UI" w:hAnsi="Segoe UI" w:cs="Segoe UI"/>
          <w:bCs/>
          <w:sz w:val="23"/>
          <w:szCs w:val="23"/>
        </w:rPr>
      </w:pPr>
    </w:p>
    <w:p w14:paraId="164B5276" w14:textId="26A35850" w:rsidR="004A5589" w:rsidRDefault="004A5589" w:rsidP="004A5589">
      <w:pPr>
        <w:tabs>
          <w:tab w:val="left" w:pos="2268"/>
        </w:tabs>
        <w:spacing w:after="160" w:line="300" w:lineRule="auto"/>
        <w:jc w:val="both"/>
        <w:rPr>
          <w:rFonts w:ascii="Segoe UI" w:hAnsi="Segoe UI" w:cs="Segoe UI"/>
          <w:sz w:val="23"/>
          <w:szCs w:val="23"/>
        </w:rPr>
      </w:pPr>
      <w:r w:rsidRPr="00C138DE">
        <w:rPr>
          <w:rFonts w:ascii="Segoe UI" w:hAnsi="Segoe UI" w:cs="Segoe UI"/>
          <w:sz w:val="23"/>
          <w:szCs w:val="23"/>
        </w:rPr>
        <w:t xml:space="preserve">São Sebastião do Anta – </w:t>
      </w:r>
      <w:r>
        <w:rPr>
          <w:rFonts w:ascii="Segoe UI" w:hAnsi="Segoe UI" w:cs="Segoe UI"/>
          <w:sz w:val="23"/>
          <w:szCs w:val="23"/>
        </w:rPr>
        <w:t xml:space="preserve">MG, </w:t>
      </w:r>
      <w:r w:rsidR="000510C6">
        <w:rPr>
          <w:rFonts w:ascii="Segoe UI" w:hAnsi="Segoe UI" w:cs="Segoe UI"/>
          <w:sz w:val="23"/>
          <w:szCs w:val="23"/>
        </w:rPr>
        <w:t>14 de</w:t>
      </w:r>
      <w:r>
        <w:rPr>
          <w:rFonts w:ascii="Segoe UI" w:hAnsi="Segoe UI" w:cs="Segoe UI"/>
          <w:sz w:val="23"/>
          <w:szCs w:val="23"/>
        </w:rPr>
        <w:t xml:space="preserve"> julho de 2026</w:t>
      </w:r>
      <w:r w:rsidRPr="00C138DE">
        <w:rPr>
          <w:rFonts w:ascii="Segoe UI" w:hAnsi="Segoe UI" w:cs="Segoe UI"/>
          <w:sz w:val="23"/>
          <w:szCs w:val="23"/>
        </w:rPr>
        <w:t>.</w:t>
      </w:r>
      <w:r w:rsidRPr="00117B07">
        <w:rPr>
          <w:rFonts w:ascii="Segoe UI" w:hAnsi="Segoe UI" w:cs="Segoe UI"/>
          <w:sz w:val="23"/>
          <w:szCs w:val="23"/>
        </w:rPr>
        <w:t xml:space="preserve"> </w:t>
      </w:r>
    </w:p>
    <w:p w14:paraId="62A731F6" w14:textId="77777777" w:rsidR="004A5589" w:rsidRPr="00117B07" w:rsidRDefault="004A5589" w:rsidP="004A5589">
      <w:pPr>
        <w:spacing w:after="0" w:line="300" w:lineRule="auto"/>
        <w:jc w:val="both"/>
        <w:rPr>
          <w:rFonts w:ascii="Segoe UI" w:hAnsi="Segoe UI" w:cs="Segoe UI"/>
          <w:sz w:val="23"/>
          <w:szCs w:val="23"/>
        </w:rPr>
      </w:pPr>
    </w:p>
    <w:p w14:paraId="433493F1" w14:textId="77777777" w:rsidR="004A5589" w:rsidRPr="006205F7" w:rsidRDefault="004A5589" w:rsidP="004A5589">
      <w:pPr>
        <w:spacing w:after="0" w:line="240" w:lineRule="auto"/>
        <w:jc w:val="both"/>
        <w:rPr>
          <w:rFonts w:ascii="Segoe UI" w:hAnsi="Segoe UI" w:cs="Segoe UI"/>
          <w:b/>
          <w:sz w:val="23"/>
          <w:szCs w:val="23"/>
        </w:rPr>
      </w:pPr>
      <w:r>
        <w:rPr>
          <w:rFonts w:ascii="Segoe UI" w:hAnsi="Segoe UI" w:cs="Segoe UI"/>
          <w:b/>
          <w:sz w:val="23"/>
          <w:szCs w:val="23"/>
        </w:rPr>
        <w:t>Sebastião Venâncio da Silva</w:t>
      </w:r>
    </w:p>
    <w:p w14:paraId="531C5BC4" w14:textId="77777777" w:rsidR="004A5589" w:rsidRDefault="004A5589" w:rsidP="004A5589">
      <w:pPr>
        <w:spacing w:after="0" w:line="240" w:lineRule="auto"/>
        <w:jc w:val="both"/>
        <w:rPr>
          <w:rFonts w:ascii="Segoe UI" w:hAnsi="Segoe UI" w:cs="Segoe UI"/>
          <w:sz w:val="23"/>
          <w:szCs w:val="23"/>
        </w:rPr>
      </w:pPr>
      <w:r>
        <w:rPr>
          <w:rFonts w:ascii="Segoe UI" w:hAnsi="Segoe UI" w:cs="Segoe UI"/>
          <w:sz w:val="23"/>
          <w:szCs w:val="23"/>
        </w:rPr>
        <w:t>Secretário Municipal de Assistência Social</w:t>
      </w:r>
    </w:p>
    <w:p w14:paraId="32F4524E" w14:textId="62064C88" w:rsidR="0002492C" w:rsidRDefault="0002492C" w:rsidP="00A6782D"/>
    <w:p w14:paraId="26B2E136" w14:textId="3776AC5C" w:rsidR="0002492C" w:rsidRDefault="0002492C" w:rsidP="00A6782D"/>
    <w:p w14:paraId="5EBF13CC" w14:textId="636752CC" w:rsidR="0002492C" w:rsidRDefault="0002492C" w:rsidP="00A6782D"/>
    <w:p w14:paraId="0DE04636" w14:textId="6FF240E2" w:rsidR="0002492C" w:rsidRDefault="0002492C" w:rsidP="00A6782D"/>
    <w:p w14:paraId="3BB011F1" w14:textId="6CAD1D7E" w:rsidR="0002492C" w:rsidRDefault="0002492C" w:rsidP="00A6782D"/>
    <w:p w14:paraId="48516DE6" w14:textId="76F1E598" w:rsidR="0002492C" w:rsidRDefault="0002492C" w:rsidP="00A6782D"/>
    <w:p w14:paraId="3901FEA4" w14:textId="1C92AE53" w:rsidR="0002492C" w:rsidRDefault="0002492C" w:rsidP="00A6782D"/>
    <w:p w14:paraId="42366A56" w14:textId="3C9A4A52" w:rsidR="0002492C" w:rsidRDefault="0002492C" w:rsidP="00A6782D"/>
    <w:p w14:paraId="062206E8" w14:textId="1A14A565" w:rsidR="0002492C" w:rsidRDefault="0002492C" w:rsidP="00A6782D"/>
    <w:p w14:paraId="2519D9E7" w14:textId="6BC92DF6" w:rsidR="00CC3AEB" w:rsidRDefault="00CC3AEB" w:rsidP="00A6782D"/>
    <w:p w14:paraId="1FF5154E" w14:textId="183F0A36" w:rsidR="00CC3AEB" w:rsidRDefault="00CC3AEB" w:rsidP="00A6782D"/>
    <w:p w14:paraId="457767EC" w14:textId="10DAAC51" w:rsidR="00CC3AEB" w:rsidRDefault="00CC3AEB" w:rsidP="00A6782D"/>
    <w:p w14:paraId="19839924" w14:textId="235F46BF" w:rsidR="00B210BB" w:rsidRDefault="00B210BB" w:rsidP="00A6782D"/>
    <w:p w14:paraId="35BFC50C" w14:textId="1256F9FE" w:rsidR="0002492C" w:rsidRPr="004A5589" w:rsidRDefault="0002492C" w:rsidP="0002492C">
      <w:pPr>
        <w:tabs>
          <w:tab w:val="left" w:pos="2268"/>
        </w:tabs>
        <w:spacing w:after="0" w:line="300" w:lineRule="auto"/>
        <w:jc w:val="center"/>
        <w:rPr>
          <w:rFonts w:ascii="Segoe UI" w:hAnsi="Segoe UI" w:cs="Segoe UI"/>
          <w:b/>
          <w:color w:val="000000" w:themeColor="text1"/>
          <w:sz w:val="23"/>
          <w:szCs w:val="23"/>
        </w:rPr>
      </w:pPr>
      <w:r w:rsidRPr="004A5589">
        <w:rPr>
          <w:rFonts w:ascii="Segoe UI" w:hAnsi="Segoe UI" w:cs="Segoe UI"/>
          <w:b/>
          <w:color w:val="000000" w:themeColor="text1"/>
          <w:sz w:val="23"/>
          <w:szCs w:val="23"/>
        </w:rPr>
        <w:lastRenderedPageBreak/>
        <w:t>AVISO DE DISPENSA DE LICITAÇÃO PÚBLICA</w:t>
      </w:r>
      <w:r w:rsidR="00E56A15" w:rsidRPr="004A5589">
        <w:rPr>
          <w:rFonts w:ascii="Segoe UI" w:hAnsi="Segoe UI" w:cs="Segoe UI"/>
          <w:b/>
          <w:color w:val="000000" w:themeColor="text1"/>
          <w:sz w:val="23"/>
          <w:szCs w:val="23"/>
        </w:rPr>
        <w:t xml:space="preserve"> Nº. </w:t>
      </w:r>
      <w:r w:rsidR="004A5589" w:rsidRPr="004A5589">
        <w:rPr>
          <w:rFonts w:ascii="Segoe UI" w:hAnsi="Segoe UI" w:cs="Segoe UI"/>
          <w:b/>
          <w:color w:val="000000" w:themeColor="text1"/>
          <w:sz w:val="23"/>
          <w:szCs w:val="23"/>
        </w:rPr>
        <w:t>021</w:t>
      </w:r>
      <w:r w:rsidR="00E56A15" w:rsidRPr="004A5589">
        <w:rPr>
          <w:rFonts w:ascii="Segoe UI" w:hAnsi="Segoe UI" w:cs="Segoe UI"/>
          <w:b/>
          <w:color w:val="000000" w:themeColor="text1"/>
          <w:sz w:val="23"/>
          <w:szCs w:val="23"/>
        </w:rPr>
        <w:t>/20</w:t>
      </w:r>
      <w:r w:rsidR="004A5589" w:rsidRPr="004A5589">
        <w:rPr>
          <w:rFonts w:ascii="Segoe UI" w:hAnsi="Segoe UI" w:cs="Segoe UI"/>
          <w:b/>
          <w:color w:val="000000" w:themeColor="text1"/>
          <w:sz w:val="23"/>
          <w:szCs w:val="23"/>
        </w:rPr>
        <w:t>26</w:t>
      </w:r>
    </w:p>
    <w:p w14:paraId="63DD5CBF" w14:textId="3E3C06F2" w:rsidR="0002492C" w:rsidRPr="004A5589" w:rsidRDefault="0002492C" w:rsidP="0002492C">
      <w:pPr>
        <w:tabs>
          <w:tab w:val="left" w:pos="2268"/>
        </w:tabs>
        <w:spacing w:after="0" w:line="300" w:lineRule="auto"/>
        <w:jc w:val="center"/>
        <w:rPr>
          <w:rFonts w:ascii="Segoe UI" w:hAnsi="Segoe UI" w:cs="Segoe UI"/>
          <w:b/>
          <w:color w:val="000000" w:themeColor="text1"/>
          <w:sz w:val="23"/>
          <w:szCs w:val="23"/>
        </w:rPr>
      </w:pPr>
    </w:p>
    <w:p w14:paraId="1FE3398C" w14:textId="2CA652B3" w:rsidR="0002492C" w:rsidRPr="004A5589" w:rsidRDefault="0002492C" w:rsidP="0002492C">
      <w:pPr>
        <w:tabs>
          <w:tab w:val="left" w:pos="2268"/>
        </w:tabs>
        <w:spacing w:after="0" w:line="300" w:lineRule="auto"/>
        <w:jc w:val="center"/>
        <w:rPr>
          <w:rFonts w:ascii="Segoe UI" w:hAnsi="Segoe UI" w:cs="Segoe UI"/>
          <w:b/>
          <w:color w:val="000000" w:themeColor="text1"/>
          <w:sz w:val="23"/>
          <w:szCs w:val="23"/>
        </w:rPr>
      </w:pPr>
      <w:r w:rsidRPr="004A5589">
        <w:rPr>
          <w:rFonts w:ascii="Segoe UI" w:hAnsi="Segoe UI" w:cs="Segoe UI"/>
          <w:b/>
          <w:color w:val="000000" w:themeColor="text1"/>
          <w:sz w:val="23"/>
          <w:szCs w:val="23"/>
        </w:rPr>
        <w:t xml:space="preserve">ANEXO I </w:t>
      </w:r>
    </w:p>
    <w:p w14:paraId="03BF6D5B" w14:textId="61D2E4BE" w:rsidR="0002492C" w:rsidRPr="004A5589" w:rsidRDefault="0002492C" w:rsidP="0002492C">
      <w:pPr>
        <w:tabs>
          <w:tab w:val="left" w:pos="2268"/>
        </w:tabs>
        <w:spacing w:after="0" w:line="300" w:lineRule="auto"/>
        <w:jc w:val="center"/>
        <w:rPr>
          <w:rFonts w:ascii="Segoe UI" w:hAnsi="Segoe UI" w:cs="Segoe UI"/>
          <w:b/>
          <w:color w:val="000000" w:themeColor="text1"/>
          <w:sz w:val="23"/>
          <w:szCs w:val="23"/>
        </w:rPr>
      </w:pPr>
    </w:p>
    <w:p w14:paraId="729E3F10" w14:textId="33F102A3" w:rsidR="0002492C" w:rsidRPr="004A5589" w:rsidRDefault="0002492C" w:rsidP="0002492C">
      <w:pPr>
        <w:tabs>
          <w:tab w:val="left" w:pos="2268"/>
        </w:tabs>
        <w:spacing w:after="0" w:line="300" w:lineRule="auto"/>
        <w:jc w:val="center"/>
        <w:rPr>
          <w:rFonts w:ascii="Segoe UI" w:hAnsi="Segoe UI" w:cs="Segoe UI"/>
          <w:b/>
          <w:color w:val="000000" w:themeColor="text1"/>
          <w:sz w:val="23"/>
          <w:szCs w:val="23"/>
        </w:rPr>
      </w:pPr>
      <w:r w:rsidRPr="004A5589">
        <w:rPr>
          <w:rFonts w:ascii="Segoe UI" w:hAnsi="Segoe UI" w:cs="Segoe UI"/>
          <w:b/>
          <w:color w:val="000000" w:themeColor="text1"/>
          <w:sz w:val="23"/>
          <w:szCs w:val="23"/>
        </w:rPr>
        <w:t>TERMO DE REFERÊNCIA</w:t>
      </w:r>
    </w:p>
    <w:p w14:paraId="18F71AA7" w14:textId="77777777" w:rsidR="0002492C" w:rsidRPr="00E851C7" w:rsidRDefault="0002492C" w:rsidP="0002492C">
      <w:pPr>
        <w:tabs>
          <w:tab w:val="left" w:pos="2268"/>
        </w:tabs>
        <w:spacing w:after="0" w:line="300" w:lineRule="auto"/>
        <w:jc w:val="both"/>
        <w:rPr>
          <w:rFonts w:ascii="Segoe UI" w:hAnsi="Segoe UI" w:cs="Segoe UI"/>
          <w:color w:val="FF0000"/>
          <w:sz w:val="23"/>
          <w:szCs w:val="23"/>
        </w:rPr>
      </w:pPr>
    </w:p>
    <w:p w14:paraId="5AC64279" w14:textId="6DE8969B" w:rsidR="0002492C" w:rsidRPr="00E851C7" w:rsidRDefault="0002492C" w:rsidP="0002492C">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Processo Administrativo de Licitação Pública nº. </w:t>
      </w:r>
      <w:r w:rsidR="004A5589">
        <w:rPr>
          <w:rFonts w:ascii="Segoe UI" w:hAnsi="Segoe UI" w:cs="Segoe UI"/>
          <w:sz w:val="23"/>
          <w:szCs w:val="23"/>
        </w:rPr>
        <w:t>089</w:t>
      </w:r>
      <w:r w:rsidRPr="00E851C7">
        <w:rPr>
          <w:rFonts w:ascii="Segoe UI" w:hAnsi="Segoe UI" w:cs="Segoe UI"/>
          <w:sz w:val="23"/>
          <w:szCs w:val="23"/>
        </w:rPr>
        <w:t>/20</w:t>
      </w:r>
      <w:r w:rsidR="004A5589">
        <w:rPr>
          <w:rFonts w:ascii="Segoe UI" w:hAnsi="Segoe UI" w:cs="Segoe UI"/>
          <w:sz w:val="23"/>
          <w:szCs w:val="23"/>
        </w:rPr>
        <w:t>26</w:t>
      </w:r>
    </w:p>
    <w:p w14:paraId="02F0F294" w14:textId="12751E15" w:rsidR="0002492C" w:rsidRPr="00E851C7" w:rsidRDefault="0002492C" w:rsidP="0002492C">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Licitação Pública nº. </w:t>
      </w:r>
      <w:r w:rsidR="004A5589">
        <w:rPr>
          <w:rFonts w:ascii="Segoe UI" w:hAnsi="Segoe UI" w:cs="Segoe UI"/>
          <w:sz w:val="23"/>
          <w:szCs w:val="23"/>
        </w:rPr>
        <w:t>021</w:t>
      </w:r>
      <w:r w:rsidRPr="00E851C7">
        <w:rPr>
          <w:rFonts w:ascii="Segoe UI" w:hAnsi="Segoe UI" w:cs="Segoe UI"/>
          <w:sz w:val="23"/>
          <w:szCs w:val="23"/>
        </w:rPr>
        <w:t>/20</w:t>
      </w:r>
      <w:r w:rsidR="004A5589">
        <w:rPr>
          <w:rFonts w:ascii="Segoe UI" w:hAnsi="Segoe UI" w:cs="Segoe UI"/>
          <w:sz w:val="23"/>
          <w:szCs w:val="23"/>
        </w:rPr>
        <w:t>26</w:t>
      </w:r>
    </w:p>
    <w:p w14:paraId="0E4CDCD0" w14:textId="717B43E3" w:rsidR="0002492C" w:rsidRDefault="0002492C" w:rsidP="00A6782D"/>
    <w:p w14:paraId="0C84A749" w14:textId="77777777" w:rsidR="004A5589" w:rsidRDefault="004A5589" w:rsidP="004A5589">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definição do objeto</w:t>
      </w:r>
    </w:p>
    <w:p w14:paraId="5812403C" w14:textId="77777777" w:rsidR="004A5589" w:rsidRPr="005419E0" w:rsidRDefault="004A5589" w:rsidP="004A5589">
      <w:pPr>
        <w:pStyle w:val="isselectedend"/>
        <w:rPr>
          <w:rFonts w:ascii="Segoe UI" w:hAnsi="Segoe UI" w:cs="Segoe UI"/>
          <w:sz w:val="23"/>
          <w:szCs w:val="23"/>
        </w:rPr>
      </w:pPr>
      <w:r w:rsidRPr="005419E0">
        <w:rPr>
          <w:rFonts w:ascii="Segoe UI" w:hAnsi="Segoe UI" w:cs="Segoe UI"/>
          <w:sz w:val="23"/>
          <w:szCs w:val="23"/>
        </w:rPr>
        <w:t xml:space="preserve">1.1. Contratação a </w:t>
      </w:r>
      <w:r w:rsidRPr="005419E0">
        <w:rPr>
          <w:rStyle w:val="Forte"/>
          <w:rFonts w:ascii="Segoe UI" w:eastAsia="Calibri" w:hAnsi="Segoe UI" w:cs="Segoe UI"/>
          <w:b w:val="0"/>
          <w:sz w:val="23"/>
          <w:szCs w:val="23"/>
        </w:rPr>
        <w:t>prestação de serviços de agenciamento de viagem</w:t>
      </w:r>
      <w:r w:rsidRPr="005419E0">
        <w:rPr>
          <w:rFonts w:ascii="Segoe UI" w:hAnsi="Segoe UI" w:cs="Segoe UI"/>
          <w:sz w:val="23"/>
          <w:szCs w:val="23"/>
        </w:rPr>
        <w:t xml:space="preserve">, compreendendo a organização, intermediação, reserva e disponibilização de hospedagem temporária em imóvel localizado na </w:t>
      </w:r>
      <w:r w:rsidRPr="005419E0">
        <w:rPr>
          <w:rStyle w:val="Forte"/>
          <w:rFonts w:ascii="Segoe UI" w:eastAsia="Calibri" w:hAnsi="Segoe UI" w:cs="Segoe UI"/>
          <w:b w:val="0"/>
          <w:sz w:val="23"/>
          <w:szCs w:val="23"/>
        </w:rPr>
        <w:t>Praia do Morro, no Município de Guarapari/ES</w:t>
      </w:r>
      <w:r w:rsidRPr="005419E0">
        <w:rPr>
          <w:rFonts w:ascii="Segoe UI" w:hAnsi="Segoe UI" w:cs="Segoe UI"/>
          <w:sz w:val="23"/>
          <w:szCs w:val="23"/>
        </w:rPr>
        <w:t>, destinado aos participantes do Grupo da Terceira Idade atendido pela Secretaria Municipal de Assistência Social do Município de São Sebastião do Anta/MG.</w:t>
      </w:r>
    </w:p>
    <w:p w14:paraId="4F3717C9" w14:textId="77777777" w:rsidR="004A5589" w:rsidRDefault="004A5589" w:rsidP="004A5589">
      <w:pPr>
        <w:pStyle w:val="NormalWeb"/>
        <w:rPr>
          <w:rFonts w:ascii="Segoe UI" w:hAnsi="Segoe UI" w:cs="Segoe UI"/>
          <w:sz w:val="23"/>
          <w:szCs w:val="23"/>
        </w:rPr>
      </w:pPr>
      <w:r w:rsidRPr="005419E0">
        <w:rPr>
          <w:rFonts w:ascii="Segoe UI" w:hAnsi="Segoe UI" w:cs="Segoe UI"/>
          <w:sz w:val="23"/>
          <w:szCs w:val="23"/>
        </w:rPr>
        <w:t xml:space="preserve">A contratação tem por finalidade promover ações de convivência, integração social, lazer e fortalecimento de vínculos, mediante a disponibilização de imóvel com capacidade para acomodar, com conforto e segurança, até </w:t>
      </w:r>
      <w:r w:rsidRPr="005419E0">
        <w:rPr>
          <w:rStyle w:val="Forte"/>
          <w:rFonts w:ascii="Segoe UI" w:eastAsia="Calibri" w:hAnsi="Segoe UI" w:cs="Segoe UI"/>
          <w:b w:val="0"/>
          <w:sz w:val="23"/>
          <w:szCs w:val="23"/>
        </w:rPr>
        <w:t>100 (cem) participantes</w:t>
      </w:r>
      <w:r w:rsidRPr="005419E0">
        <w:rPr>
          <w:rFonts w:ascii="Segoe UI" w:hAnsi="Segoe UI" w:cs="Segoe UI"/>
          <w:sz w:val="23"/>
          <w:szCs w:val="23"/>
        </w:rPr>
        <w:t>, no período de</w:t>
      </w:r>
      <w:r w:rsidRPr="005419E0">
        <w:rPr>
          <w:rFonts w:ascii="Segoe UI" w:hAnsi="Segoe UI" w:cs="Segoe UI"/>
          <w:b/>
          <w:sz w:val="23"/>
          <w:szCs w:val="23"/>
        </w:rPr>
        <w:t xml:space="preserve"> </w:t>
      </w:r>
      <w:r w:rsidRPr="005419E0">
        <w:rPr>
          <w:rStyle w:val="Forte"/>
          <w:rFonts w:ascii="Segoe UI" w:eastAsia="Calibri" w:hAnsi="Segoe UI" w:cs="Segoe UI"/>
          <w:b w:val="0"/>
          <w:sz w:val="23"/>
          <w:szCs w:val="23"/>
        </w:rPr>
        <w:t>06 a 08 de novembro de 2026</w:t>
      </w:r>
      <w:r w:rsidRPr="005419E0">
        <w:rPr>
          <w:rFonts w:ascii="Segoe UI" w:hAnsi="Segoe UI" w:cs="Segoe UI"/>
          <w:b/>
          <w:sz w:val="23"/>
          <w:szCs w:val="23"/>
        </w:rPr>
        <w:t>,</w:t>
      </w:r>
      <w:r w:rsidRPr="005419E0">
        <w:rPr>
          <w:rFonts w:ascii="Segoe UI" w:hAnsi="Segoe UI" w:cs="Segoe UI"/>
          <w:sz w:val="23"/>
          <w:szCs w:val="23"/>
        </w:rPr>
        <w:t xml:space="preserve"> correspondente a 02 (duas) diárias</w:t>
      </w:r>
      <w:r>
        <w:rPr>
          <w:rFonts w:ascii="Segoe UI" w:hAnsi="Segoe UI" w:cs="Segoe UI"/>
          <w:sz w:val="23"/>
          <w:szCs w:val="23"/>
        </w:rPr>
        <w:t>, conforme condições, quantidades e exigências estabelecidas neste Termo de Referência – TR.</w:t>
      </w: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851"/>
        <w:gridCol w:w="708"/>
        <w:gridCol w:w="5245"/>
        <w:gridCol w:w="1559"/>
      </w:tblGrid>
      <w:tr w:rsidR="004A5589" w14:paraId="36A34AC1" w14:textId="77777777" w:rsidTr="00703FB3">
        <w:trPr>
          <w:trHeight w:val="670"/>
        </w:trPr>
        <w:tc>
          <w:tcPr>
            <w:tcW w:w="709" w:type="dxa"/>
            <w:shd w:val="clear" w:color="auto" w:fill="B4C5E7"/>
          </w:tcPr>
          <w:p w14:paraId="01579E10" w14:textId="77777777" w:rsidR="004A5589" w:rsidRPr="00566B7A" w:rsidRDefault="004A5589" w:rsidP="00703FB3">
            <w:pPr>
              <w:pStyle w:val="TableParagraph"/>
              <w:spacing w:before="166"/>
              <w:ind w:right="-1"/>
              <w:rPr>
                <w:b/>
              </w:rPr>
            </w:pPr>
            <w:r>
              <w:rPr>
                <w:b/>
              </w:rPr>
              <w:t xml:space="preserve">  </w:t>
            </w:r>
            <w:r w:rsidRPr="00566B7A">
              <w:rPr>
                <w:b/>
              </w:rPr>
              <w:t>ITEM</w:t>
            </w:r>
          </w:p>
        </w:tc>
        <w:tc>
          <w:tcPr>
            <w:tcW w:w="851" w:type="dxa"/>
            <w:shd w:val="clear" w:color="auto" w:fill="B4C5E7"/>
          </w:tcPr>
          <w:p w14:paraId="19576CB5" w14:textId="77777777" w:rsidR="004A5589" w:rsidRPr="00566B7A" w:rsidRDefault="004A5589" w:rsidP="00703FB3">
            <w:pPr>
              <w:pStyle w:val="TableParagraph"/>
              <w:spacing w:before="166"/>
              <w:jc w:val="center"/>
              <w:rPr>
                <w:b/>
              </w:rPr>
            </w:pPr>
            <w:r w:rsidRPr="00566B7A">
              <w:rPr>
                <w:b/>
              </w:rPr>
              <w:t>QUANT.</w:t>
            </w:r>
          </w:p>
        </w:tc>
        <w:tc>
          <w:tcPr>
            <w:tcW w:w="708" w:type="dxa"/>
            <w:shd w:val="clear" w:color="auto" w:fill="B4C5E7"/>
          </w:tcPr>
          <w:p w14:paraId="49F22BA1" w14:textId="77777777" w:rsidR="004A5589" w:rsidRPr="0022651B" w:rsidRDefault="004A5589" w:rsidP="00703FB3">
            <w:pPr>
              <w:pStyle w:val="TableParagraph"/>
              <w:spacing w:before="166"/>
              <w:rPr>
                <w:b/>
                <w:sz w:val="20"/>
                <w:szCs w:val="20"/>
              </w:rPr>
            </w:pPr>
            <w:r>
              <w:rPr>
                <w:b/>
                <w:sz w:val="20"/>
                <w:szCs w:val="20"/>
              </w:rPr>
              <w:t xml:space="preserve">  </w:t>
            </w:r>
            <w:r w:rsidRPr="0022651B">
              <w:rPr>
                <w:b/>
                <w:sz w:val="20"/>
                <w:szCs w:val="20"/>
              </w:rPr>
              <w:t>UNID.</w:t>
            </w:r>
          </w:p>
        </w:tc>
        <w:tc>
          <w:tcPr>
            <w:tcW w:w="5245" w:type="dxa"/>
            <w:shd w:val="clear" w:color="auto" w:fill="B4C5E7"/>
          </w:tcPr>
          <w:p w14:paraId="6A809697" w14:textId="77777777" w:rsidR="004A5589" w:rsidRPr="0022651B" w:rsidRDefault="004A5589" w:rsidP="00703FB3">
            <w:pPr>
              <w:pStyle w:val="TableParagraph"/>
              <w:spacing w:before="166"/>
              <w:ind w:left="2077" w:right="2068"/>
              <w:jc w:val="center"/>
              <w:rPr>
                <w:b/>
                <w:sz w:val="20"/>
                <w:szCs w:val="20"/>
              </w:rPr>
            </w:pPr>
            <w:r w:rsidRPr="0022651B">
              <w:rPr>
                <w:b/>
                <w:sz w:val="20"/>
                <w:szCs w:val="20"/>
              </w:rPr>
              <w:t>DESCRIÇÃO</w:t>
            </w:r>
          </w:p>
        </w:tc>
        <w:tc>
          <w:tcPr>
            <w:tcW w:w="1559" w:type="dxa"/>
            <w:shd w:val="clear" w:color="auto" w:fill="B4C5E7"/>
          </w:tcPr>
          <w:p w14:paraId="621E11F2" w14:textId="77777777" w:rsidR="004A5589" w:rsidRPr="0022651B" w:rsidRDefault="004A5589" w:rsidP="00703FB3">
            <w:pPr>
              <w:pStyle w:val="TableParagraph"/>
              <w:ind w:left="208" w:right="196"/>
              <w:jc w:val="center"/>
              <w:rPr>
                <w:b/>
                <w:sz w:val="20"/>
                <w:szCs w:val="20"/>
              </w:rPr>
            </w:pPr>
            <w:r>
              <w:rPr>
                <w:b/>
                <w:sz w:val="20"/>
                <w:szCs w:val="20"/>
              </w:rPr>
              <w:t>VALOR MÉDIO TOTAL</w:t>
            </w:r>
          </w:p>
        </w:tc>
      </w:tr>
      <w:tr w:rsidR="004A5589" w14:paraId="61439039" w14:textId="77777777" w:rsidTr="00703FB3">
        <w:trPr>
          <w:trHeight w:val="1902"/>
        </w:trPr>
        <w:tc>
          <w:tcPr>
            <w:tcW w:w="709" w:type="dxa"/>
          </w:tcPr>
          <w:p w14:paraId="31779FC9" w14:textId="77777777" w:rsidR="004A5589" w:rsidRDefault="004A5589" w:rsidP="00703FB3">
            <w:pPr>
              <w:pStyle w:val="TableParagraph"/>
              <w:rPr>
                <w:b/>
              </w:rPr>
            </w:pPr>
          </w:p>
          <w:p w14:paraId="5539BB68" w14:textId="77777777" w:rsidR="004A5589" w:rsidRDefault="004A5589" w:rsidP="00703FB3">
            <w:pPr>
              <w:pStyle w:val="TableParagraph"/>
              <w:rPr>
                <w:b/>
              </w:rPr>
            </w:pPr>
          </w:p>
          <w:p w14:paraId="22D7795F" w14:textId="77777777" w:rsidR="004A5589" w:rsidRDefault="004A5589" w:rsidP="00703FB3">
            <w:pPr>
              <w:pStyle w:val="TableParagraph"/>
              <w:spacing w:before="3"/>
              <w:rPr>
                <w:b/>
                <w:sz w:val="20"/>
              </w:rPr>
            </w:pPr>
          </w:p>
          <w:p w14:paraId="3F57FD44" w14:textId="77777777" w:rsidR="004A5589" w:rsidRDefault="004A5589" w:rsidP="00703FB3">
            <w:pPr>
              <w:pStyle w:val="TableParagraph"/>
              <w:ind w:left="168" w:right="158"/>
              <w:jc w:val="center"/>
            </w:pPr>
            <w:r>
              <w:t>01</w:t>
            </w:r>
          </w:p>
        </w:tc>
        <w:tc>
          <w:tcPr>
            <w:tcW w:w="851" w:type="dxa"/>
          </w:tcPr>
          <w:p w14:paraId="2D9BE5AF" w14:textId="77777777" w:rsidR="004A5589" w:rsidRDefault="004A5589" w:rsidP="00703FB3">
            <w:pPr>
              <w:pStyle w:val="TableParagraph"/>
              <w:rPr>
                <w:b/>
              </w:rPr>
            </w:pPr>
          </w:p>
          <w:p w14:paraId="50C72518" w14:textId="77777777" w:rsidR="004A5589" w:rsidRDefault="004A5589" w:rsidP="00703FB3">
            <w:pPr>
              <w:pStyle w:val="TableParagraph"/>
              <w:rPr>
                <w:b/>
              </w:rPr>
            </w:pPr>
          </w:p>
          <w:p w14:paraId="02E6DE3E" w14:textId="77777777" w:rsidR="004A5589" w:rsidRDefault="004A5589" w:rsidP="00703FB3">
            <w:pPr>
              <w:pStyle w:val="TableParagraph"/>
              <w:spacing w:before="3"/>
              <w:rPr>
                <w:b/>
                <w:sz w:val="20"/>
              </w:rPr>
            </w:pPr>
          </w:p>
          <w:p w14:paraId="6DE89FCD" w14:textId="77777777" w:rsidR="004A5589" w:rsidRDefault="004A5589" w:rsidP="00703FB3">
            <w:pPr>
              <w:pStyle w:val="TableParagraph"/>
              <w:ind w:left="106" w:right="94"/>
              <w:jc w:val="center"/>
            </w:pPr>
            <w:r>
              <w:t>01</w:t>
            </w:r>
          </w:p>
        </w:tc>
        <w:tc>
          <w:tcPr>
            <w:tcW w:w="708" w:type="dxa"/>
          </w:tcPr>
          <w:p w14:paraId="10476CEB" w14:textId="77777777" w:rsidR="004A5589" w:rsidRDefault="004A5589" w:rsidP="00703FB3">
            <w:pPr>
              <w:pStyle w:val="TableParagraph"/>
              <w:rPr>
                <w:b/>
              </w:rPr>
            </w:pPr>
          </w:p>
          <w:p w14:paraId="1F2A3E14" w14:textId="77777777" w:rsidR="004A5589" w:rsidRDefault="004A5589" w:rsidP="00703FB3">
            <w:pPr>
              <w:pStyle w:val="TableParagraph"/>
              <w:rPr>
                <w:b/>
              </w:rPr>
            </w:pPr>
          </w:p>
          <w:p w14:paraId="329C3C6A" w14:textId="77777777" w:rsidR="004A5589" w:rsidRDefault="004A5589" w:rsidP="00703FB3">
            <w:pPr>
              <w:pStyle w:val="TableParagraph"/>
              <w:spacing w:before="3"/>
              <w:rPr>
                <w:b/>
                <w:sz w:val="20"/>
              </w:rPr>
            </w:pPr>
          </w:p>
          <w:p w14:paraId="2EC67C5C" w14:textId="77777777" w:rsidR="004A5589" w:rsidRDefault="004A5589" w:rsidP="00703FB3">
            <w:pPr>
              <w:pStyle w:val="TableParagraph"/>
              <w:ind w:left="133" w:right="121"/>
              <w:jc w:val="center"/>
            </w:pPr>
            <w:r>
              <w:t>sv</w:t>
            </w:r>
          </w:p>
        </w:tc>
        <w:tc>
          <w:tcPr>
            <w:tcW w:w="5245" w:type="dxa"/>
          </w:tcPr>
          <w:p w14:paraId="0F9DA4B3" w14:textId="77777777" w:rsidR="004A5589" w:rsidRDefault="004A5589" w:rsidP="00703FB3">
            <w:pPr>
              <w:pStyle w:val="TableParagraph"/>
              <w:spacing w:before="20"/>
              <w:ind w:left="150" w:right="104"/>
              <w:jc w:val="both"/>
            </w:pPr>
            <w:r>
              <w:t xml:space="preserve">Prestação de serviços de agenciamento de viagem, compreendendo a disponibilização de imóvel para hospedagem temporária localizado na Praia do Morro, em Guarapari/ES, com capacidade para acomodar até 100 (cem) participantes, no período de 06 a 08 de novembro de 2026. </w:t>
            </w:r>
          </w:p>
        </w:tc>
        <w:tc>
          <w:tcPr>
            <w:tcW w:w="1559" w:type="dxa"/>
          </w:tcPr>
          <w:p w14:paraId="2DC42140" w14:textId="77777777" w:rsidR="004A5589" w:rsidRDefault="004A5589" w:rsidP="00703FB3">
            <w:pPr>
              <w:pStyle w:val="TableParagraph"/>
              <w:ind w:left="208" w:right="197"/>
              <w:jc w:val="center"/>
              <w:rPr>
                <w:sz w:val="20"/>
              </w:rPr>
            </w:pPr>
          </w:p>
          <w:p w14:paraId="583C4CE5" w14:textId="77777777" w:rsidR="004A5589" w:rsidRDefault="004A5589" w:rsidP="00703FB3">
            <w:pPr>
              <w:pStyle w:val="TableParagraph"/>
              <w:ind w:left="208" w:right="197"/>
              <w:jc w:val="center"/>
              <w:rPr>
                <w:sz w:val="20"/>
              </w:rPr>
            </w:pPr>
            <w:r>
              <w:rPr>
                <w:sz w:val="20"/>
              </w:rPr>
              <w:t>R$19.950,00</w:t>
            </w:r>
          </w:p>
          <w:p w14:paraId="1C5ED352" w14:textId="77777777" w:rsidR="004A5589" w:rsidRDefault="004A5589" w:rsidP="00703FB3">
            <w:pPr>
              <w:pStyle w:val="TableParagraph"/>
              <w:ind w:left="208" w:right="197"/>
              <w:jc w:val="center"/>
              <w:rPr>
                <w:sz w:val="20"/>
              </w:rPr>
            </w:pPr>
            <w:r>
              <w:rPr>
                <w:sz w:val="20"/>
              </w:rPr>
              <w:t xml:space="preserve"> </w:t>
            </w:r>
          </w:p>
          <w:p w14:paraId="7CDDBA5E" w14:textId="77777777" w:rsidR="004A5589" w:rsidRDefault="004A5589" w:rsidP="00703FB3">
            <w:pPr>
              <w:pStyle w:val="TableParagraph"/>
              <w:ind w:right="-1"/>
              <w:rPr>
                <w:sz w:val="20"/>
              </w:rPr>
            </w:pPr>
            <w:r>
              <w:rPr>
                <w:sz w:val="20"/>
              </w:rPr>
              <w:t xml:space="preserve"> </w:t>
            </w:r>
          </w:p>
        </w:tc>
      </w:tr>
    </w:tbl>
    <w:p w14:paraId="18A47AD2" w14:textId="77777777" w:rsidR="004A5589" w:rsidRPr="005419E0" w:rsidRDefault="004A5589" w:rsidP="004A5589">
      <w:pPr>
        <w:pStyle w:val="NormalWeb"/>
      </w:pPr>
    </w:p>
    <w:p w14:paraId="790892D1" w14:textId="77777777" w:rsidR="004A5589" w:rsidRPr="005419E0" w:rsidRDefault="004A5589" w:rsidP="004A5589">
      <w:pPr>
        <w:tabs>
          <w:tab w:val="left" w:pos="2268"/>
        </w:tabs>
        <w:spacing w:after="0" w:line="300" w:lineRule="auto"/>
        <w:jc w:val="both"/>
        <w:rPr>
          <w:rFonts w:ascii="Segoe UI" w:hAnsi="Segoe UI" w:cs="Segoe UI"/>
          <w:color w:val="000000" w:themeColor="text1"/>
          <w:sz w:val="23"/>
          <w:szCs w:val="23"/>
        </w:rPr>
      </w:pPr>
      <w:r w:rsidRPr="005419E0">
        <w:rPr>
          <w:rFonts w:ascii="Segoe UI" w:hAnsi="Segoe UI" w:cs="Segoe UI"/>
          <w:color w:val="000000" w:themeColor="text1"/>
          <w:sz w:val="23"/>
          <w:szCs w:val="23"/>
        </w:rPr>
        <w:t>1.2. O prazo do contrato é de 04 (quatro) meses contados da assinatura do Contrato Administrativo.</w:t>
      </w:r>
    </w:p>
    <w:p w14:paraId="58F55589" w14:textId="77777777" w:rsidR="004A5589" w:rsidRPr="003E686B" w:rsidRDefault="004A5589" w:rsidP="004A5589">
      <w:pPr>
        <w:tabs>
          <w:tab w:val="left" w:pos="2268"/>
        </w:tabs>
        <w:spacing w:after="0" w:line="300" w:lineRule="auto"/>
        <w:jc w:val="both"/>
        <w:rPr>
          <w:rFonts w:ascii="Segoe UI" w:hAnsi="Segoe UI" w:cs="Segoe UI"/>
          <w:sz w:val="23"/>
          <w:szCs w:val="23"/>
        </w:rPr>
      </w:pPr>
    </w:p>
    <w:p w14:paraId="56DF3B1D" w14:textId="77777777" w:rsidR="004A5589" w:rsidRDefault="004A5589" w:rsidP="004A5589">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14:paraId="4CEBB947" w14:textId="77777777" w:rsidR="004A5589" w:rsidRDefault="004A5589" w:rsidP="004A5589">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2.1. A fundamentação da contratação administrativa não está no Estudo Técnico Preliminar – ETP –, considerando que para esta contratação direta este documento não é obrigatório (art. </w:t>
      </w:r>
      <w:r w:rsidRPr="009E5818">
        <w:rPr>
          <w:rFonts w:ascii="Segoe UI" w:hAnsi="Segoe UI" w:cs="Segoe UI"/>
          <w:sz w:val="23"/>
          <w:szCs w:val="23"/>
        </w:rPr>
        <w:t>4</w:t>
      </w:r>
      <w:r>
        <w:rPr>
          <w:rFonts w:ascii="Segoe UI" w:hAnsi="Segoe UI" w:cs="Segoe UI"/>
          <w:sz w:val="23"/>
          <w:szCs w:val="23"/>
        </w:rPr>
        <w:t>º do Decreto nº. 422/2024).</w:t>
      </w:r>
    </w:p>
    <w:p w14:paraId="0A2FA84C" w14:textId="77777777" w:rsidR="004A5589" w:rsidRPr="00A30A70" w:rsidRDefault="004A5589" w:rsidP="004A5589">
      <w:pPr>
        <w:pStyle w:val="isselectedend"/>
        <w:rPr>
          <w:rFonts w:ascii="Segoe UI" w:hAnsi="Segoe UI" w:cs="Segoe UI"/>
          <w:sz w:val="23"/>
          <w:szCs w:val="23"/>
        </w:rPr>
      </w:pPr>
      <w:r w:rsidRPr="00A30A70">
        <w:rPr>
          <w:rFonts w:ascii="Segoe UI" w:hAnsi="Segoe UI" w:cs="Segoe UI"/>
          <w:sz w:val="23"/>
          <w:szCs w:val="23"/>
        </w:rPr>
        <w:t>2.2. A presente contratação tem por finalidade atender às demandas da Secretaria Municipal de Assistência Social, viabilizando a realização de viagem destinada aos integrantes do Grupo da Terceira Idade, com o objetivo de promover ações de convivência, integração social, lazer e fortalecimento de vínculos comunitários.</w:t>
      </w:r>
    </w:p>
    <w:p w14:paraId="6158145E" w14:textId="77777777" w:rsidR="004A5589" w:rsidRPr="00A30A70" w:rsidRDefault="004A5589" w:rsidP="004A5589">
      <w:pPr>
        <w:pStyle w:val="isselectedend"/>
        <w:rPr>
          <w:rFonts w:ascii="Segoe UI" w:hAnsi="Segoe UI" w:cs="Segoe UI"/>
          <w:sz w:val="23"/>
          <w:szCs w:val="23"/>
        </w:rPr>
      </w:pPr>
      <w:r w:rsidRPr="00A30A70">
        <w:rPr>
          <w:rFonts w:ascii="Segoe UI" w:hAnsi="Segoe UI" w:cs="Segoe UI"/>
          <w:sz w:val="23"/>
          <w:szCs w:val="23"/>
        </w:rPr>
        <w:t>A contratação mostra-se necessária para garantir hospedagem adequada aos participantes durante o período da viagem, proporcionando segurança, conforto e condições compatíveis com as atividades programadas.</w:t>
      </w:r>
    </w:p>
    <w:p w14:paraId="0B125329" w14:textId="77777777" w:rsidR="004A5589" w:rsidRPr="00A30A70" w:rsidRDefault="004A5589" w:rsidP="004A5589">
      <w:pPr>
        <w:pStyle w:val="isselectedend"/>
        <w:rPr>
          <w:rFonts w:ascii="Segoe UI" w:hAnsi="Segoe UI" w:cs="Segoe UI"/>
          <w:sz w:val="23"/>
          <w:szCs w:val="23"/>
        </w:rPr>
      </w:pPr>
      <w:r w:rsidRPr="00A30A70">
        <w:rPr>
          <w:rFonts w:ascii="Segoe UI" w:hAnsi="Segoe UI" w:cs="Segoe UI"/>
          <w:sz w:val="23"/>
          <w:szCs w:val="23"/>
        </w:rPr>
        <w:t>A contratação atende ao interesse público ao possibilitar a realização de ações voltadas à promoção da qualidade de vida, inclusão social, lazer e fortalecimento dos vínculos entre os participantes do Grupo da Terceira Idade, contribuindo para a efetividade das políticas públicas desenvolvidas pela Secretaria Municipal de Assistência Social.</w:t>
      </w:r>
    </w:p>
    <w:p w14:paraId="590D0CC8" w14:textId="77777777" w:rsidR="004A5589" w:rsidRPr="00A30A70" w:rsidRDefault="004A5589" w:rsidP="004A5589">
      <w:pPr>
        <w:pStyle w:val="NormalWeb"/>
        <w:rPr>
          <w:rFonts w:ascii="Segoe UI" w:hAnsi="Segoe UI" w:cs="Segoe UI"/>
          <w:sz w:val="23"/>
          <w:szCs w:val="23"/>
        </w:rPr>
      </w:pPr>
      <w:r w:rsidRPr="00A30A70">
        <w:rPr>
          <w:rFonts w:ascii="Segoe UI" w:hAnsi="Segoe UI" w:cs="Segoe UI"/>
          <w:sz w:val="23"/>
          <w:szCs w:val="23"/>
        </w:rPr>
        <w:t>Além disso, a contratação de empresa especializada proporciona maior segurança, organização e eficiência na execução dos serviços, assegurando que a hospedagem seja disponibilizada em conformidade com as necessidades da Administração e dos participantes.</w:t>
      </w:r>
    </w:p>
    <w:p w14:paraId="64B03A08" w14:textId="77777777" w:rsidR="004A5589" w:rsidRPr="00A30A70" w:rsidRDefault="004A5589" w:rsidP="004A5589">
      <w:pPr>
        <w:tabs>
          <w:tab w:val="left" w:pos="2268"/>
        </w:tabs>
        <w:spacing w:after="160" w:line="300" w:lineRule="auto"/>
        <w:jc w:val="both"/>
        <w:rPr>
          <w:rFonts w:ascii="Segoe UI" w:hAnsi="Segoe UI" w:cs="Segoe UI"/>
          <w:b/>
          <w:sz w:val="23"/>
          <w:szCs w:val="23"/>
        </w:rPr>
      </w:pPr>
      <w:r w:rsidRPr="00A30A70">
        <w:rPr>
          <w:rFonts w:ascii="Segoe UI" w:hAnsi="Segoe UI" w:cs="Segoe UI"/>
          <w:b/>
          <w:sz w:val="23"/>
          <w:szCs w:val="23"/>
        </w:rPr>
        <w:t>3. Da descrição da solução como um todo, considerando todo o ciclo de vida do objeto</w:t>
      </w:r>
    </w:p>
    <w:p w14:paraId="57AF3BE4" w14:textId="77777777" w:rsidR="004A5589" w:rsidRPr="00A30A70" w:rsidRDefault="004A5589" w:rsidP="004A5589">
      <w:pPr>
        <w:pStyle w:val="isselectedend"/>
        <w:rPr>
          <w:rFonts w:ascii="Segoe UI" w:hAnsi="Segoe UI" w:cs="Segoe UI"/>
          <w:sz w:val="23"/>
          <w:szCs w:val="23"/>
        </w:rPr>
      </w:pPr>
      <w:r w:rsidRPr="00A30A70">
        <w:rPr>
          <w:rFonts w:ascii="Segoe UI" w:hAnsi="Segoe UI" w:cs="Segoe UI"/>
          <w:sz w:val="23"/>
          <w:szCs w:val="23"/>
        </w:rPr>
        <w:t>3.1. A solução consiste na contratação de empresa especializada em agenciamento de viagem para disponibilização de hospedagem temporária em imóvel localizado na Praia do Morro, em Guarapari/ES, durante o período de 06 a 08 de novembro de 2026, atendendo às especificações definidas neste Termo de Referência.</w:t>
      </w:r>
    </w:p>
    <w:p w14:paraId="789984BF" w14:textId="77777777" w:rsidR="004A5589" w:rsidRPr="00A30A70" w:rsidRDefault="004A5589" w:rsidP="004A5589">
      <w:pPr>
        <w:pStyle w:val="NormalWeb"/>
        <w:rPr>
          <w:rFonts w:ascii="Segoe UI" w:hAnsi="Segoe UI" w:cs="Segoe UI"/>
          <w:sz w:val="23"/>
          <w:szCs w:val="23"/>
        </w:rPr>
      </w:pPr>
      <w:r w:rsidRPr="00A30A70">
        <w:rPr>
          <w:rFonts w:ascii="Segoe UI" w:hAnsi="Segoe UI" w:cs="Segoe UI"/>
          <w:sz w:val="23"/>
          <w:szCs w:val="23"/>
        </w:rPr>
        <w:t>A execução do objeto compreende a reserva, disponibilização e suporte relacionado à hospedagem, garantindo o atendimento integral da demanda da Administração durante todo o período da viagem.</w:t>
      </w:r>
    </w:p>
    <w:p w14:paraId="34869B4F" w14:textId="77777777" w:rsidR="004A5589" w:rsidRDefault="004A5589" w:rsidP="004A5589">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Dos requisitos da contratação administrativa</w:t>
      </w:r>
    </w:p>
    <w:p w14:paraId="2B00EC5C" w14:textId="77777777" w:rsidR="004A5589" w:rsidRDefault="004A5589" w:rsidP="004A5589">
      <w:pPr>
        <w:tabs>
          <w:tab w:val="left" w:pos="2268"/>
        </w:tabs>
        <w:spacing w:after="160" w:line="300" w:lineRule="auto"/>
        <w:jc w:val="both"/>
        <w:rPr>
          <w:rFonts w:ascii="Segoe UI" w:hAnsi="Segoe UI" w:cs="Segoe UI"/>
          <w:sz w:val="23"/>
          <w:szCs w:val="23"/>
        </w:rPr>
      </w:pPr>
      <w:r>
        <w:rPr>
          <w:rFonts w:ascii="Segoe UI" w:hAnsi="Segoe UI" w:cs="Segoe UI"/>
          <w:sz w:val="23"/>
          <w:szCs w:val="23"/>
        </w:rPr>
        <w:t>4.1. A contratação administrativa deverá observar os seguintes requisitos:</w:t>
      </w:r>
    </w:p>
    <w:p w14:paraId="5D7843E9" w14:textId="77777777" w:rsidR="004A5589" w:rsidRDefault="004A5589" w:rsidP="004A5589">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4.1.1. </w:t>
      </w:r>
      <w:proofErr w:type="gramStart"/>
      <w:r>
        <w:rPr>
          <w:rFonts w:ascii="Segoe UI" w:hAnsi="Segoe UI" w:cs="Segoe UI"/>
          <w:sz w:val="23"/>
          <w:szCs w:val="23"/>
        </w:rPr>
        <w:t>sustentabilidade</w:t>
      </w:r>
      <w:proofErr w:type="gramEnd"/>
      <w:r>
        <w:rPr>
          <w:rFonts w:ascii="Segoe UI" w:hAnsi="Segoe UI" w:cs="Segoe UI"/>
          <w:sz w:val="23"/>
          <w:szCs w:val="23"/>
        </w:rPr>
        <w:t xml:space="preserve"> ambiental.</w:t>
      </w:r>
    </w:p>
    <w:p w14:paraId="69D22E37" w14:textId="77777777" w:rsidR="004A5589" w:rsidRPr="00A30A70" w:rsidRDefault="004A5589" w:rsidP="004A5589">
      <w:pPr>
        <w:tabs>
          <w:tab w:val="left" w:pos="2268"/>
        </w:tabs>
        <w:spacing w:after="160" w:line="300" w:lineRule="auto"/>
        <w:jc w:val="both"/>
        <w:rPr>
          <w:rFonts w:ascii="Segoe UI" w:hAnsi="Segoe UI" w:cs="Segoe UI"/>
          <w:color w:val="000000" w:themeColor="text1"/>
          <w:sz w:val="23"/>
          <w:szCs w:val="23"/>
        </w:rPr>
      </w:pPr>
      <w:r w:rsidRPr="00A30A70">
        <w:rPr>
          <w:rFonts w:ascii="Segoe UI" w:hAnsi="Segoe UI" w:cs="Segoe UI"/>
          <w:color w:val="000000" w:themeColor="text1"/>
          <w:sz w:val="23"/>
          <w:szCs w:val="23"/>
        </w:rPr>
        <w:t>4.2. Não será admitida a subcontratação do objeto do contrato administrativo.</w:t>
      </w:r>
    </w:p>
    <w:p w14:paraId="3F43D563" w14:textId="77777777" w:rsidR="004A5589" w:rsidRPr="00A30A70" w:rsidRDefault="004A5589" w:rsidP="004A5589">
      <w:pPr>
        <w:tabs>
          <w:tab w:val="left" w:pos="2268"/>
        </w:tabs>
        <w:spacing w:after="160" w:line="300" w:lineRule="auto"/>
        <w:jc w:val="both"/>
        <w:rPr>
          <w:rFonts w:ascii="Segoe UI" w:hAnsi="Segoe UI" w:cs="Segoe UI"/>
          <w:color w:val="000000" w:themeColor="text1"/>
          <w:sz w:val="23"/>
          <w:szCs w:val="23"/>
        </w:rPr>
      </w:pPr>
      <w:r w:rsidRPr="00A30A70">
        <w:rPr>
          <w:rFonts w:ascii="Segoe UI" w:hAnsi="Segoe UI" w:cs="Segoe UI"/>
          <w:color w:val="000000" w:themeColor="text1"/>
          <w:sz w:val="23"/>
          <w:szCs w:val="23"/>
        </w:rPr>
        <w:lastRenderedPageBreak/>
        <w:t xml:space="preserve">4.3. Não haverá exigência da garantia da contratação administrativa em razão do seu baixo valor. </w:t>
      </w:r>
    </w:p>
    <w:p w14:paraId="285E15E7" w14:textId="77777777" w:rsidR="004A5589" w:rsidRDefault="004A5589" w:rsidP="004A5589">
      <w:pPr>
        <w:pStyle w:val="PargrafodaLista"/>
        <w:spacing w:after="160" w:line="300" w:lineRule="auto"/>
        <w:ind w:left="0"/>
        <w:contextualSpacing w:val="0"/>
        <w:jc w:val="both"/>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 </w:t>
      </w:r>
    </w:p>
    <w:p w14:paraId="3C7AF7B7" w14:textId="77777777" w:rsidR="004A5589" w:rsidRPr="00EB5EBD" w:rsidRDefault="004A5589" w:rsidP="004A5589">
      <w:pPr>
        <w:pStyle w:val="Nivel2"/>
        <w:spacing w:before="0" w:after="160" w:line="300" w:lineRule="auto"/>
        <w:rPr>
          <w:rFonts w:ascii="Segoe UI" w:hAnsi="Segoe UI" w:cs="Segoe UI"/>
          <w:color w:val="000000" w:themeColor="text1"/>
          <w:sz w:val="23"/>
          <w:szCs w:val="23"/>
        </w:rPr>
      </w:pPr>
      <w:r w:rsidRPr="00EB5EBD">
        <w:rPr>
          <w:rFonts w:ascii="Segoe UI" w:hAnsi="Segoe UI" w:cs="Segoe UI"/>
          <w:color w:val="000000" w:themeColor="text1"/>
          <w:sz w:val="23"/>
          <w:szCs w:val="23"/>
        </w:rPr>
        <w:t>5.1. A execução do objeto seguirá a seguinte dinâmica:</w:t>
      </w:r>
    </w:p>
    <w:p w14:paraId="547DF52E" w14:textId="77777777" w:rsidR="004A5589" w:rsidRPr="00EB5EBD" w:rsidRDefault="004A5589" w:rsidP="004A5589">
      <w:pPr>
        <w:pStyle w:val="Nivel2"/>
        <w:spacing w:before="0" w:after="160" w:line="300" w:lineRule="auto"/>
        <w:rPr>
          <w:rFonts w:ascii="Segoe UI" w:hAnsi="Segoe UI" w:cs="Segoe UI"/>
          <w:color w:val="000000" w:themeColor="text1"/>
          <w:sz w:val="23"/>
          <w:szCs w:val="23"/>
        </w:rPr>
      </w:pPr>
      <w:r w:rsidRPr="00EB5EBD">
        <w:rPr>
          <w:rFonts w:ascii="Segoe UI" w:hAnsi="Segoe UI" w:cs="Segoe UI"/>
          <w:bCs/>
          <w:color w:val="000000" w:themeColor="text1"/>
          <w:sz w:val="23"/>
          <w:szCs w:val="23"/>
        </w:rPr>
        <w:t xml:space="preserve">5.1.1. </w:t>
      </w:r>
      <w:r w:rsidRPr="00EB5EBD">
        <w:rPr>
          <w:rFonts w:ascii="Segoe UI" w:hAnsi="Segoe UI" w:cs="Segoe UI"/>
          <w:color w:val="000000" w:themeColor="text1"/>
          <w:sz w:val="23"/>
          <w:szCs w:val="23"/>
        </w:rPr>
        <w:t xml:space="preserve">A prestação dos serviços ocorrerá no período de </w:t>
      </w:r>
      <w:r w:rsidRPr="00EB5EBD">
        <w:rPr>
          <w:rStyle w:val="Forte"/>
          <w:rFonts w:ascii="Segoe UI" w:hAnsi="Segoe UI" w:cs="Segoe UI"/>
          <w:color w:val="000000" w:themeColor="text1"/>
          <w:sz w:val="23"/>
          <w:szCs w:val="23"/>
        </w:rPr>
        <w:t>06 a 08 de novembro de 2026</w:t>
      </w:r>
      <w:r w:rsidRPr="00EB5EBD">
        <w:rPr>
          <w:rFonts w:ascii="Segoe UI" w:hAnsi="Segoe UI" w:cs="Segoe UI"/>
          <w:color w:val="000000" w:themeColor="text1"/>
          <w:sz w:val="23"/>
          <w:szCs w:val="23"/>
        </w:rPr>
        <w:t>, conforme Ordem de Fornecimento expedida pela Secretaria Municipal de Assistência Social.</w:t>
      </w:r>
    </w:p>
    <w:p w14:paraId="7F33CD68" w14:textId="77777777" w:rsidR="004A5589" w:rsidRPr="00EB5EBD" w:rsidRDefault="004A5589" w:rsidP="004A5589">
      <w:pPr>
        <w:pStyle w:val="Nivel2"/>
        <w:spacing w:before="0" w:after="160" w:line="300" w:lineRule="auto"/>
        <w:rPr>
          <w:rFonts w:ascii="Segoe UI" w:hAnsi="Segoe UI" w:cs="Segoe UI"/>
          <w:color w:val="000000" w:themeColor="text1"/>
          <w:sz w:val="23"/>
          <w:szCs w:val="23"/>
        </w:rPr>
      </w:pPr>
      <w:r w:rsidRPr="00EB5EBD">
        <w:rPr>
          <w:rFonts w:ascii="Segoe UI" w:hAnsi="Segoe UI" w:cs="Segoe UI"/>
          <w:color w:val="000000" w:themeColor="text1"/>
          <w:sz w:val="23"/>
          <w:szCs w:val="23"/>
        </w:rPr>
        <w:t>5.1.2. Os métodos, as rotinas, as etapas, as tecnologias de procedimentos, a frequência e a periodicidade de execução do trabalho são as seguintes:</w:t>
      </w:r>
    </w:p>
    <w:p w14:paraId="015C1DF9" w14:textId="77777777" w:rsidR="004A5589" w:rsidRPr="00EB5EBD" w:rsidRDefault="004A5589" w:rsidP="004A5589">
      <w:pPr>
        <w:pStyle w:val="Nivel2"/>
        <w:spacing w:before="0" w:after="160" w:line="300" w:lineRule="auto"/>
        <w:rPr>
          <w:rFonts w:ascii="Segoe UI" w:hAnsi="Segoe UI" w:cs="Segoe UI"/>
          <w:color w:val="000000" w:themeColor="text1"/>
          <w:sz w:val="23"/>
          <w:szCs w:val="23"/>
        </w:rPr>
      </w:pPr>
      <w:r w:rsidRPr="00EB5EBD">
        <w:rPr>
          <w:rFonts w:ascii="Segoe UI" w:hAnsi="Segoe UI" w:cs="Segoe UI"/>
          <w:color w:val="000000" w:themeColor="text1"/>
          <w:sz w:val="23"/>
          <w:szCs w:val="23"/>
        </w:rPr>
        <w:t>5.1.2.1. A prestação dos serviços consistirá na disponibilização de imóvel para hospedagem temporária, localizado na Praia do Morro, Município de Guarapari/ES, destinado aos participantes do Grupo da Terceira Idade, durante o período de 06 a 08 de novembro de 2026.</w:t>
      </w:r>
    </w:p>
    <w:p w14:paraId="45F6916E" w14:textId="77777777" w:rsidR="004A5589" w:rsidRPr="00EB5EBD" w:rsidRDefault="004A5589" w:rsidP="004A5589">
      <w:pPr>
        <w:pStyle w:val="Nivel2"/>
        <w:spacing w:before="0" w:after="160" w:line="300" w:lineRule="auto"/>
        <w:rPr>
          <w:rFonts w:ascii="Segoe UI" w:hAnsi="Segoe UI" w:cs="Segoe UI"/>
          <w:color w:val="000000" w:themeColor="text1"/>
          <w:sz w:val="23"/>
          <w:szCs w:val="23"/>
        </w:rPr>
      </w:pPr>
      <w:r w:rsidRPr="00EB5EBD">
        <w:rPr>
          <w:rFonts w:ascii="Segoe UI" w:hAnsi="Segoe UI" w:cs="Segoe UI"/>
          <w:color w:val="000000" w:themeColor="text1"/>
          <w:sz w:val="23"/>
          <w:szCs w:val="23"/>
        </w:rPr>
        <w:t>5.1.2.2. A contratada deverá realizar a reserva da hospedagem, garantir a disponibilidade do imóvel nas datas estabelecidas, prestar suporte durante a execução dos serviços e assegurar que as acomodações atendam às especificações constantes neste Termo de Referência.</w:t>
      </w:r>
    </w:p>
    <w:p w14:paraId="1F35F6BD"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color w:val="000000" w:themeColor="text1"/>
          <w:sz w:val="23"/>
          <w:szCs w:val="23"/>
        </w:rPr>
        <w:t>5.2. Para a perfeita execução dos serviços, a Contratada deverá disponibilizar imóvel em perfeitas condições de uso, conservação, higiene e segurança, contendo todos os equipamentos, mobiliários, utensílios e infraestrutura necessários ao adequado funcionamento da hospedagem, promovendo sua manutenção ou substituição sempre que necessário.</w:t>
      </w:r>
    </w:p>
    <w:p w14:paraId="7447846D" w14:textId="77777777" w:rsidR="004A5589" w:rsidRPr="00EB5EBD" w:rsidRDefault="004A5589" w:rsidP="004A5589">
      <w:pPr>
        <w:pStyle w:val="PargrafodaLista"/>
        <w:spacing w:after="160" w:line="300" w:lineRule="auto"/>
        <w:ind w:left="0"/>
        <w:contextualSpacing w:val="0"/>
        <w:jc w:val="both"/>
        <w:rPr>
          <w:rFonts w:ascii="Segoe UI" w:hAnsi="Segoe UI" w:cs="Segoe UI"/>
          <w:color w:val="000000" w:themeColor="text1"/>
          <w:sz w:val="23"/>
          <w:szCs w:val="23"/>
        </w:rPr>
      </w:pPr>
      <w:r w:rsidRPr="00EB5EBD">
        <w:rPr>
          <w:rFonts w:ascii="Segoe UI" w:hAnsi="Segoe UI" w:cs="Segoe UI"/>
          <w:color w:val="000000" w:themeColor="text1"/>
          <w:sz w:val="23"/>
          <w:szCs w:val="23"/>
        </w:rPr>
        <w:t xml:space="preserve">5.3. O prazo de entrega dos serviços é de 10 (dez) dias úteis, contados da Ordem de Fornecimento – </w:t>
      </w:r>
      <w:proofErr w:type="gramStart"/>
      <w:r w:rsidRPr="00EB5EBD">
        <w:rPr>
          <w:rFonts w:ascii="Segoe UI" w:hAnsi="Segoe UI" w:cs="Segoe UI"/>
          <w:color w:val="000000" w:themeColor="text1"/>
          <w:sz w:val="23"/>
          <w:szCs w:val="23"/>
        </w:rPr>
        <w:t>OF .</w:t>
      </w:r>
      <w:proofErr w:type="gramEnd"/>
    </w:p>
    <w:p w14:paraId="76B04CA5"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bCs/>
          <w:color w:val="000000" w:themeColor="text1"/>
          <w:sz w:val="23"/>
          <w:szCs w:val="23"/>
        </w:rPr>
        <w:t xml:space="preserve">5.4. Caso não seja possível a entrega na data assinalada, </w:t>
      </w:r>
      <w:proofErr w:type="gramStart"/>
      <w:r w:rsidRPr="00EB5EBD">
        <w:rPr>
          <w:rFonts w:ascii="Segoe UI" w:hAnsi="Segoe UI" w:cs="Segoe UI"/>
          <w:bCs/>
          <w:color w:val="000000" w:themeColor="text1"/>
          <w:sz w:val="23"/>
          <w:szCs w:val="23"/>
        </w:rPr>
        <w:t>o(</w:t>
      </w:r>
      <w:proofErr w:type="gramEnd"/>
      <w:r w:rsidRPr="00EB5EBD">
        <w:rPr>
          <w:rFonts w:ascii="Segoe UI" w:hAnsi="Segoe UI" w:cs="Segoe UI"/>
          <w:bCs/>
          <w:color w:val="000000" w:themeColor="text1"/>
          <w:sz w:val="23"/>
          <w:szCs w:val="23"/>
        </w:rPr>
        <w:t xml:space="preserve">a) Contratado(a) deverá comunicar as razões respectivas com pelo menos 05 (cinco) dias úteis de antecedência para que qualquer pleito de prorrogação de prazo seja analisado, ressalvadas situações de caso fortuito e </w:t>
      </w:r>
      <w:r w:rsidRPr="00EB5EBD">
        <w:rPr>
          <w:rFonts w:ascii="Segoe UI" w:hAnsi="Segoe UI" w:cs="Segoe UI"/>
          <w:color w:val="000000" w:themeColor="text1"/>
          <w:sz w:val="23"/>
          <w:szCs w:val="23"/>
        </w:rPr>
        <w:t>força</w:t>
      </w:r>
      <w:r w:rsidRPr="00EB5EBD">
        <w:rPr>
          <w:rFonts w:ascii="Segoe UI" w:hAnsi="Segoe UI" w:cs="Segoe UI"/>
          <w:bCs/>
          <w:color w:val="000000" w:themeColor="text1"/>
          <w:sz w:val="23"/>
          <w:szCs w:val="23"/>
        </w:rPr>
        <w:t xml:space="preserve"> maior.</w:t>
      </w:r>
    </w:p>
    <w:p w14:paraId="64794A4E"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bCs/>
          <w:color w:val="000000" w:themeColor="text1"/>
          <w:sz w:val="23"/>
          <w:szCs w:val="23"/>
        </w:rPr>
        <w:t xml:space="preserve">5.5. Os serviços serão recebidos provisoriamente, de forma sumária, no prazo de 02 (dois) dias úteis, </w:t>
      </w:r>
      <w:proofErr w:type="gramStart"/>
      <w:r w:rsidRPr="00EB5EBD">
        <w:rPr>
          <w:rFonts w:ascii="Segoe UI" w:hAnsi="Segoe UI" w:cs="Segoe UI"/>
          <w:bCs/>
          <w:color w:val="000000" w:themeColor="text1"/>
          <w:sz w:val="23"/>
          <w:szCs w:val="23"/>
        </w:rPr>
        <w:t>pelo(</w:t>
      </w:r>
      <w:proofErr w:type="gramEnd"/>
      <w:r w:rsidRPr="00EB5EBD">
        <w:rPr>
          <w:rFonts w:ascii="Segoe UI" w:hAnsi="Segoe UI" w:cs="Segoe UI"/>
          <w:bCs/>
          <w:color w:val="000000" w:themeColor="text1"/>
          <w:sz w:val="23"/>
          <w:szCs w:val="23"/>
        </w:rPr>
        <w:t xml:space="preserve">a) servidor(a) público(a) municipal pelo acompanhamento e fiscalização do </w:t>
      </w:r>
      <w:r w:rsidRPr="00EB5EBD">
        <w:rPr>
          <w:rFonts w:ascii="Segoe UI" w:hAnsi="Segoe UI" w:cs="Segoe UI"/>
          <w:bCs/>
          <w:color w:val="000000" w:themeColor="text1"/>
          <w:sz w:val="23"/>
          <w:szCs w:val="23"/>
        </w:rPr>
        <w:lastRenderedPageBreak/>
        <w:t>contrato administrativo, para efeito de posterior verificação de sua conformidade com as especificações constantes neste TR e na proposta.</w:t>
      </w:r>
    </w:p>
    <w:p w14:paraId="1C246FA0"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bCs/>
          <w:color w:val="000000" w:themeColor="text1"/>
          <w:sz w:val="23"/>
          <w:szCs w:val="23"/>
        </w:rPr>
        <w:t xml:space="preserve">5.5.1. O recebimento provisório poderá ser efetivado no atesto da nota fiscal </w:t>
      </w:r>
      <w:proofErr w:type="gramStart"/>
      <w:r w:rsidRPr="00EB5EBD">
        <w:rPr>
          <w:rFonts w:ascii="Segoe UI" w:hAnsi="Segoe UI" w:cs="Segoe UI"/>
          <w:bCs/>
          <w:color w:val="000000" w:themeColor="text1"/>
          <w:sz w:val="23"/>
          <w:szCs w:val="23"/>
        </w:rPr>
        <w:t>pelo(</w:t>
      </w:r>
      <w:proofErr w:type="gramEnd"/>
      <w:r w:rsidRPr="00EB5EBD">
        <w:rPr>
          <w:rFonts w:ascii="Segoe UI" w:hAnsi="Segoe UI" w:cs="Segoe UI"/>
          <w:bCs/>
          <w:color w:val="000000" w:themeColor="text1"/>
          <w:sz w:val="23"/>
          <w:szCs w:val="23"/>
        </w:rPr>
        <w:t>a) servidor(a) público(a) municipal pelo acompanhamento e fiscalização do contrato administrativo.</w:t>
      </w:r>
    </w:p>
    <w:p w14:paraId="3CDB0612"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bCs/>
          <w:color w:val="000000" w:themeColor="text1"/>
          <w:sz w:val="23"/>
          <w:szCs w:val="23"/>
        </w:rPr>
        <w:t xml:space="preserve">5.6. Os serviços poderão ser rejeitados, no todo ou em parte, quando em desacordo com as especificações constantes neste TR e na proposta, devendo ser substituídos no prazo de 02(dois) dias úteis, a contar da notificação </w:t>
      </w:r>
      <w:proofErr w:type="gramStart"/>
      <w:r w:rsidRPr="00EB5EBD">
        <w:rPr>
          <w:rFonts w:ascii="Segoe UI" w:hAnsi="Segoe UI" w:cs="Segoe UI"/>
          <w:bCs/>
          <w:color w:val="000000" w:themeColor="text1"/>
          <w:sz w:val="23"/>
          <w:szCs w:val="23"/>
        </w:rPr>
        <w:t>do(</w:t>
      </w:r>
      <w:proofErr w:type="gramEnd"/>
      <w:r w:rsidRPr="00EB5EBD">
        <w:rPr>
          <w:rFonts w:ascii="Segoe UI" w:hAnsi="Segoe UI" w:cs="Segoe UI"/>
          <w:bCs/>
          <w:color w:val="000000" w:themeColor="text1"/>
          <w:sz w:val="23"/>
          <w:szCs w:val="23"/>
        </w:rPr>
        <w:t>a) contratado(a), às suas custas, sem prejuízo da aplicação das penalidades.</w:t>
      </w:r>
    </w:p>
    <w:p w14:paraId="3984BC2D"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bCs/>
          <w:color w:val="000000" w:themeColor="text1"/>
          <w:sz w:val="23"/>
          <w:szCs w:val="23"/>
        </w:rPr>
        <w:t xml:space="preserve">5.7. Os serviços serão recebidos definitivamente no prazo de 05 (cinco) dias úteis, </w:t>
      </w:r>
      <w:proofErr w:type="gramStart"/>
      <w:r w:rsidRPr="00EB5EBD">
        <w:rPr>
          <w:rFonts w:ascii="Segoe UI" w:hAnsi="Segoe UI" w:cs="Segoe UI"/>
          <w:bCs/>
          <w:color w:val="000000" w:themeColor="text1"/>
          <w:sz w:val="23"/>
          <w:szCs w:val="23"/>
        </w:rPr>
        <w:t>pelo(</w:t>
      </w:r>
      <w:proofErr w:type="gramEnd"/>
      <w:r w:rsidRPr="00EB5EBD">
        <w:rPr>
          <w:rFonts w:ascii="Segoe UI" w:hAnsi="Segoe UI" w:cs="Segoe UI"/>
          <w:bCs/>
          <w:color w:val="000000" w:themeColor="text1"/>
          <w:sz w:val="23"/>
          <w:szCs w:val="23"/>
        </w:rPr>
        <w:t>a) servidor(a) público(a) municipal ou comissão, contados do recebimento provisório, após a verificação da efetiva prestação e entrega dos serviços.</w:t>
      </w:r>
    </w:p>
    <w:p w14:paraId="3433E9CF"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bCs/>
          <w:color w:val="000000" w:themeColor="text1"/>
          <w:sz w:val="23"/>
          <w:szCs w:val="23"/>
        </w:rPr>
        <w:t xml:space="preserve">5.7.1. O recebimento definitivo poderá ser efetivado no atesto da nota fiscal pelo </w:t>
      </w:r>
      <w:proofErr w:type="gramStart"/>
      <w:r w:rsidRPr="00EB5EBD">
        <w:rPr>
          <w:rFonts w:ascii="Segoe UI" w:hAnsi="Segoe UI" w:cs="Segoe UI"/>
          <w:bCs/>
          <w:color w:val="000000" w:themeColor="text1"/>
          <w:sz w:val="23"/>
          <w:szCs w:val="23"/>
        </w:rPr>
        <w:t>pelo(</w:t>
      </w:r>
      <w:proofErr w:type="gramEnd"/>
      <w:r w:rsidRPr="00EB5EBD">
        <w:rPr>
          <w:rFonts w:ascii="Segoe UI" w:hAnsi="Segoe UI" w:cs="Segoe UI"/>
          <w:bCs/>
          <w:color w:val="000000" w:themeColor="text1"/>
          <w:sz w:val="23"/>
          <w:szCs w:val="23"/>
        </w:rPr>
        <w:t>a) pelo(a) servidor(a) público(a) municipal ou comissão, após atesto pelo(a) responsável pelo(a) fiscal do contrato administrativo.</w:t>
      </w:r>
    </w:p>
    <w:p w14:paraId="469D6D69"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bCs/>
          <w:color w:val="000000" w:themeColor="text1"/>
          <w:sz w:val="23"/>
          <w:szCs w:val="23"/>
        </w:rPr>
        <w:t>5.8. Na hipótese de a verificação a que se refere o subitem anterior não ser procedida dentro do prazo fixado, reputar-se-á como realizada, consumando-se o recebimento definitivo no dia do esgotamento do prazo.</w:t>
      </w:r>
    </w:p>
    <w:p w14:paraId="207B2C5D" w14:textId="77777777" w:rsidR="004A5589" w:rsidRPr="00EB5EBD" w:rsidRDefault="004A5589" w:rsidP="004A5589">
      <w:pPr>
        <w:pStyle w:val="Nivel2"/>
        <w:spacing w:before="0" w:after="160" w:line="300" w:lineRule="auto"/>
        <w:rPr>
          <w:rFonts w:ascii="Segoe UI" w:hAnsi="Segoe UI" w:cs="Segoe UI"/>
          <w:bCs/>
          <w:color w:val="000000" w:themeColor="text1"/>
          <w:sz w:val="23"/>
          <w:szCs w:val="23"/>
        </w:rPr>
      </w:pPr>
      <w:r w:rsidRPr="00EB5EBD">
        <w:rPr>
          <w:rFonts w:ascii="Segoe UI" w:hAnsi="Segoe UI" w:cs="Segoe UI"/>
          <w:bCs/>
          <w:color w:val="000000" w:themeColor="text1"/>
          <w:sz w:val="23"/>
          <w:szCs w:val="23"/>
        </w:rPr>
        <w:t>5.9. O recebimento provisório ou definitivo não excluirá a responsabilidade civil pela solidez e pela segurança do serviço nem a responsabilidade ético-profissional pela perfeita execução do contrato administrativo.</w:t>
      </w:r>
    </w:p>
    <w:p w14:paraId="3061AFBF" w14:textId="77777777" w:rsidR="004A5589" w:rsidRDefault="004A5589" w:rsidP="004A5589">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Do modelo de gestão do contrato administrativo</w:t>
      </w:r>
    </w:p>
    <w:p w14:paraId="2EA00290" w14:textId="77777777" w:rsidR="004A5589" w:rsidRPr="00415769" w:rsidRDefault="004A5589" w:rsidP="004A5589">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14:paraId="4B8F0F6D" w14:textId="77777777" w:rsidR="004A5589" w:rsidRPr="00415769"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4A4F9C84" w14:textId="77777777" w:rsidR="004A5589"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 xml:space="preserve">e fiscalizada </w:t>
      </w:r>
      <w:proofErr w:type="gramStart"/>
      <w:r>
        <w:rPr>
          <w:rFonts w:ascii="Segoe UI" w:hAnsi="Segoe UI" w:cs="Segoe UI"/>
          <w:color w:val="auto"/>
          <w:sz w:val="23"/>
          <w:szCs w:val="23"/>
        </w:rPr>
        <w:t>pelo(</w:t>
      </w:r>
      <w:proofErr w:type="gramEnd"/>
      <w:r>
        <w:rPr>
          <w:rFonts w:ascii="Segoe UI" w:hAnsi="Segoe UI" w:cs="Segoe UI"/>
          <w:color w:val="auto"/>
          <w:sz w:val="23"/>
          <w:szCs w:val="23"/>
        </w:rPr>
        <w:t>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6B345E93" w14:textId="77777777" w:rsidR="004A5589" w:rsidRPr="0013135D"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531D1973" w14:textId="77777777" w:rsidR="004A5589" w:rsidRDefault="004A5589" w:rsidP="004A5589">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6.5.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1E6627EC" w14:textId="77777777" w:rsidR="004A5589" w:rsidRPr="00415769" w:rsidRDefault="004A5589" w:rsidP="004A5589">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6.6.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 C</w:t>
      </w:r>
      <w:r w:rsidRPr="00415769">
        <w:rPr>
          <w:rFonts w:ascii="Segoe UI" w:hAnsi="Segoe UI" w:cs="Segoe UI"/>
          <w:sz w:val="23"/>
          <w:szCs w:val="23"/>
        </w:rPr>
        <w:t>ontratado</w:t>
      </w:r>
      <w:r>
        <w:rPr>
          <w:rFonts w:ascii="Segoe UI" w:hAnsi="Segoe UI" w:cs="Segoe UI"/>
          <w:sz w:val="23"/>
          <w:szCs w:val="23"/>
        </w:rPr>
        <w:t>(a)</w:t>
      </w:r>
      <w:r w:rsidRPr="00415769">
        <w:rPr>
          <w:rFonts w:ascii="Segoe UI" w:hAnsi="Segoe UI" w:cs="Segoe UI"/>
          <w:sz w:val="23"/>
          <w:szCs w:val="23"/>
        </w:rPr>
        <w:t xml:space="preserve"> será obrigado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118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14:paraId="501645BA" w14:textId="77777777" w:rsidR="004A5589"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6.7.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p>
    <w:p w14:paraId="017DC4DE" w14:textId="77777777" w:rsidR="004A5589" w:rsidRPr="00415769"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6.8. </w:t>
      </w:r>
      <w:r w:rsidRPr="00415769">
        <w:rPr>
          <w:rFonts w:ascii="Segoe UI" w:hAnsi="Segoe UI" w:cs="Segoe UI"/>
          <w:color w:val="auto"/>
          <w:sz w:val="23"/>
          <w:szCs w:val="23"/>
        </w:rPr>
        <w:t xml:space="preserve">Somente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50F63963" w14:textId="77777777" w:rsidR="004A5589" w:rsidRDefault="004A5589" w:rsidP="004A5589">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6.9. </w:t>
      </w:r>
      <w:r w:rsidRPr="00415769">
        <w:rPr>
          <w:rFonts w:ascii="Segoe UI" w:hAnsi="Segoe UI" w:cs="Segoe UI"/>
          <w:sz w:val="23"/>
          <w:szCs w:val="23"/>
        </w:rPr>
        <w:t xml:space="preserve">A inadimplência </w:t>
      </w:r>
      <w:proofErr w:type="gramStart"/>
      <w:r w:rsidRPr="00415769">
        <w:rPr>
          <w:rFonts w:ascii="Segoe UI" w:hAnsi="Segoe UI" w:cs="Segoe UI"/>
          <w:sz w:val="23"/>
          <w:szCs w:val="23"/>
        </w:rPr>
        <w:t>do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contratado</w:t>
      </w:r>
      <w:r>
        <w:rPr>
          <w:rFonts w:ascii="Segoe UI" w:hAnsi="Segoe UI" w:cs="Segoe UI"/>
          <w:sz w:val="23"/>
          <w:szCs w:val="23"/>
        </w:rPr>
        <w:t>(a)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11046269" w14:textId="77777777" w:rsidR="004A5589" w:rsidRDefault="004A5589" w:rsidP="004A5589">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6.10. As comunicações entre a Administração e </w:t>
      </w:r>
      <w:proofErr w:type="gramStart"/>
      <w:r>
        <w:rPr>
          <w:rFonts w:ascii="Segoe UI" w:hAnsi="Segoe UI" w:cs="Segoe UI"/>
          <w:sz w:val="23"/>
          <w:szCs w:val="23"/>
        </w:rPr>
        <w:t>o(</w:t>
      </w:r>
      <w:proofErr w:type="gramEnd"/>
      <w:r>
        <w:rPr>
          <w:rFonts w:ascii="Segoe UI" w:hAnsi="Segoe UI" w:cs="Segoe UI"/>
          <w:sz w:val="23"/>
          <w:szCs w:val="23"/>
        </w:rPr>
        <w:t>a)</w:t>
      </w:r>
      <w:r w:rsidRPr="00415769">
        <w:rPr>
          <w:rFonts w:ascii="Segoe UI" w:hAnsi="Segoe UI" w:cs="Segoe UI"/>
          <w:sz w:val="23"/>
          <w:szCs w:val="23"/>
        </w:rPr>
        <w:t xml:space="preserve"> contratad</w:t>
      </w:r>
      <w:r>
        <w:rPr>
          <w:rFonts w:ascii="Segoe UI" w:hAnsi="Segoe UI" w:cs="Segoe UI"/>
          <w:sz w:val="23"/>
          <w:szCs w:val="23"/>
        </w:rPr>
        <w:t>o(</w:t>
      </w:r>
      <w:r w:rsidRPr="00415769">
        <w:rPr>
          <w:rFonts w:ascii="Segoe UI" w:hAnsi="Segoe UI" w:cs="Segoe UI"/>
          <w:sz w:val="23"/>
          <w:szCs w:val="23"/>
        </w:rPr>
        <w:t>a</w:t>
      </w:r>
      <w:r>
        <w:rPr>
          <w:rFonts w:ascii="Segoe UI" w:hAnsi="Segoe UI" w:cs="Segoe UI"/>
          <w:sz w:val="23"/>
          <w:szCs w:val="23"/>
        </w:rPr>
        <w:t>)</w:t>
      </w:r>
      <w:r w:rsidRPr="00415769">
        <w:rPr>
          <w:rFonts w:ascii="Segoe UI" w:hAnsi="Segoe UI" w:cs="Segoe UI"/>
          <w:sz w:val="23"/>
          <w:szCs w:val="23"/>
        </w:rPr>
        <w:t xml:space="preserve">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14:paraId="7040141C" w14:textId="77777777" w:rsidR="004A5589" w:rsidRDefault="004A5589" w:rsidP="004A5589">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w:t>
      </w:r>
      <w:r>
        <w:rPr>
          <w:rFonts w:ascii="Segoe UI" w:hAnsi="Segoe UI" w:cs="Segoe UI"/>
          <w:sz w:val="23"/>
          <w:szCs w:val="23"/>
        </w:rPr>
        <w:t xml:space="preserve">onvocar representante </w:t>
      </w:r>
      <w:proofErr w:type="gramStart"/>
      <w:r>
        <w:rPr>
          <w:rFonts w:ascii="Segoe UI" w:hAnsi="Segoe UI" w:cs="Segoe UI"/>
          <w:sz w:val="23"/>
          <w:szCs w:val="23"/>
        </w:rPr>
        <w:t>do(</w:t>
      </w:r>
      <w:proofErr w:type="gramEnd"/>
      <w:r>
        <w:rPr>
          <w:rFonts w:ascii="Segoe UI" w:hAnsi="Segoe UI" w:cs="Segoe UI"/>
          <w:sz w:val="23"/>
          <w:szCs w:val="23"/>
        </w:rPr>
        <w:t>a) licitante</w:t>
      </w:r>
      <w:r w:rsidRPr="00415769">
        <w:rPr>
          <w:rFonts w:ascii="Segoe UI" w:hAnsi="Segoe UI" w:cs="Segoe UI"/>
          <w:sz w:val="23"/>
          <w:szCs w:val="23"/>
        </w:rPr>
        <w:t xml:space="preserve"> para adoção de providências que devam ser cumpridas de imediato.</w:t>
      </w:r>
    </w:p>
    <w:p w14:paraId="65505853" w14:textId="77777777" w:rsidR="004A5589" w:rsidRDefault="004A5589" w:rsidP="004A5589">
      <w:pPr>
        <w:tabs>
          <w:tab w:val="left" w:pos="1134"/>
        </w:tabs>
        <w:spacing w:after="160" w:line="300" w:lineRule="auto"/>
        <w:jc w:val="both"/>
        <w:rPr>
          <w:rFonts w:ascii="Segoe UI" w:hAnsi="Segoe UI" w:cs="Segoe UI"/>
          <w:color w:val="000000"/>
          <w:sz w:val="23"/>
          <w:szCs w:val="23"/>
        </w:rPr>
      </w:pPr>
      <w:r w:rsidRPr="00D95B1C">
        <w:rPr>
          <w:rFonts w:ascii="Segoe UI" w:hAnsi="Segoe UI" w:cs="Segoe UI"/>
          <w:sz w:val="23"/>
          <w:szCs w:val="23"/>
        </w:rPr>
        <w:lastRenderedPageBreak/>
        <w:t xml:space="preserve">6.12. </w:t>
      </w:r>
      <w:proofErr w:type="gramStart"/>
      <w:r w:rsidRPr="00D95B1C">
        <w:rPr>
          <w:rFonts w:ascii="Segoe UI" w:hAnsi="Segoe UI" w:cs="Segoe UI"/>
          <w:color w:val="000000"/>
          <w:sz w:val="23"/>
          <w:szCs w:val="23"/>
        </w:rPr>
        <w:t>O</w:t>
      </w:r>
      <w:r>
        <w:rPr>
          <w:rFonts w:ascii="Segoe UI" w:hAnsi="Segoe UI" w:cs="Segoe UI"/>
          <w:color w:val="000000"/>
          <w:sz w:val="23"/>
          <w:szCs w:val="23"/>
        </w:rPr>
        <w:t>(</w:t>
      </w:r>
      <w:proofErr w:type="gramEnd"/>
      <w:r>
        <w:rPr>
          <w:rFonts w:ascii="Segoe UI" w:hAnsi="Segoe UI" w:cs="Segoe UI"/>
          <w:color w:val="000000"/>
          <w:sz w:val="23"/>
          <w:szCs w:val="23"/>
        </w:rPr>
        <w:t>A) C</w:t>
      </w:r>
      <w:r w:rsidRPr="00D95B1C">
        <w:rPr>
          <w:rFonts w:ascii="Segoe UI" w:hAnsi="Segoe UI" w:cs="Segoe UI"/>
          <w:color w:val="000000"/>
          <w:sz w:val="23"/>
          <w:szCs w:val="23"/>
        </w:rPr>
        <w:t>ontratado</w:t>
      </w:r>
      <w:r>
        <w:rPr>
          <w:rFonts w:ascii="Segoe UI" w:hAnsi="Segoe UI" w:cs="Segoe UI"/>
          <w:color w:val="000000"/>
          <w:sz w:val="23"/>
          <w:szCs w:val="23"/>
        </w:rPr>
        <w:t>(a)</w:t>
      </w:r>
      <w:r w:rsidRPr="00D95B1C">
        <w:rPr>
          <w:rFonts w:ascii="Segoe UI" w:hAnsi="Segoe UI" w:cs="Segoe UI"/>
          <w:color w:val="000000"/>
          <w:sz w:val="23"/>
          <w:szCs w:val="23"/>
        </w:rPr>
        <w:t xml:space="preserve"> deverá manter preposto aceito pela A</w:t>
      </w:r>
      <w:r>
        <w:rPr>
          <w:rFonts w:ascii="Segoe UI" w:hAnsi="Segoe UI" w:cs="Segoe UI"/>
          <w:color w:val="000000"/>
          <w:sz w:val="23"/>
          <w:szCs w:val="23"/>
        </w:rPr>
        <w:t>dministração no local</w:t>
      </w:r>
      <w:r w:rsidRPr="00D95B1C">
        <w:rPr>
          <w:rFonts w:ascii="Segoe UI" w:hAnsi="Segoe UI" w:cs="Segoe UI"/>
          <w:color w:val="000000"/>
          <w:sz w:val="23"/>
          <w:szCs w:val="23"/>
        </w:rPr>
        <w:t xml:space="preserve"> do serviço para </w:t>
      </w:r>
      <w:r w:rsidRPr="00D95B1C">
        <w:rPr>
          <w:rFonts w:ascii="Segoe UI" w:hAnsi="Segoe UI" w:cs="Segoe UI"/>
          <w:sz w:val="23"/>
          <w:szCs w:val="23"/>
        </w:rPr>
        <w:t>representá</w:t>
      </w:r>
      <w:r w:rsidRPr="00D95B1C">
        <w:rPr>
          <w:rFonts w:ascii="Segoe UI" w:hAnsi="Segoe UI" w:cs="Segoe UI"/>
          <w:color w:val="000000"/>
          <w:sz w:val="23"/>
          <w:szCs w:val="23"/>
        </w:rPr>
        <w:t>-lo na execução do contrato</w:t>
      </w:r>
      <w:r>
        <w:rPr>
          <w:rFonts w:ascii="Segoe UI" w:hAnsi="Segoe UI" w:cs="Segoe UI"/>
          <w:color w:val="000000"/>
          <w:sz w:val="23"/>
          <w:szCs w:val="23"/>
        </w:rPr>
        <w:t xml:space="preserve"> administrativo</w:t>
      </w:r>
      <w:r w:rsidRPr="00D95B1C">
        <w:rPr>
          <w:rFonts w:ascii="Segoe UI" w:hAnsi="Segoe UI" w:cs="Segoe UI"/>
          <w:color w:val="000000"/>
          <w:sz w:val="23"/>
          <w:szCs w:val="23"/>
        </w:rPr>
        <w:t xml:space="preserve"> (</w:t>
      </w:r>
      <w:r>
        <w:rPr>
          <w:rFonts w:ascii="Segoe UI" w:hAnsi="Segoe UI" w:cs="Segoe UI"/>
          <w:color w:val="000000"/>
          <w:sz w:val="23"/>
          <w:szCs w:val="23"/>
        </w:rPr>
        <w:t xml:space="preserve">art. 118 da </w:t>
      </w:r>
      <w:r w:rsidRPr="00D95B1C">
        <w:rPr>
          <w:rFonts w:ascii="Segoe UI" w:hAnsi="Segoe UI" w:cs="Segoe UI"/>
          <w:color w:val="000000"/>
          <w:sz w:val="23"/>
          <w:szCs w:val="23"/>
        </w:rPr>
        <w:t>Lei nº 14.133/2021).</w:t>
      </w:r>
    </w:p>
    <w:p w14:paraId="5659668E" w14:textId="77777777" w:rsidR="004A5589" w:rsidRPr="00D95B1C" w:rsidRDefault="004A5589" w:rsidP="004A5589">
      <w:pPr>
        <w:tabs>
          <w:tab w:val="left" w:pos="1134"/>
        </w:tabs>
        <w:spacing w:after="160" w:line="300" w:lineRule="auto"/>
        <w:jc w:val="both"/>
        <w:rPr>
          <w:rFonts w:ascii="Segoe UI" w:hAnsi="Segoe UI" w:cs="Segoe UI"/>
          <w:sz w:val="23"/>
          <w:szCs w:val="23"/>
        </w:rPr>
      </w:pPr>
      <w:r w:rsidRPr="00D95B1C">
        <w:rPr>
          <w:rFonts w:ascii="Segoe UI" w:hAnsi="Segoe UI" w:cs="Segoe UI"/>
          <w:color w:val="000000"/>
          <w:sz w:val="23"/>
          <w:szCs w:val="23"/>
        </w:rPr>
        <w:t xml:space="preserve">6.13. </w:t>
      </w:r>
      <w:r w:rsidRPr="00D95B1C">
        <w:rPr>
          <w:rFonts w:ascii="Segoe UI" w:hAnsi="Segoe UI" w:cs="Segoe UI"/>
          <w:sz w:val="23"/>
          <w:szCs w:val="23"/>
        </w:rPr>
        <w:t>A indicação ou a m</w:t>
      </w:r>
      <w:r>
        <w:rPr>
          <w:rFonts w:ascii="Segoe UI" w:hAnsi="Segoe UI" w:cs="Segoe UI"/>
          <w:sz w:val="23"/>
          <w:szCs w:val="23"/>
        </w:rPr>
        <w:t xml:space="preserve">anutenção do preposto </w:t>
      </w:r>
      <w:proofErr w:type="gramStart"/>
      <w:r>
        <w:rPr>
          <w:rFonts w:ascii="Segoe UI" w:hAnsi="Segoe UI" w:cs="Segoe UI"/>
          <w:sz w:val="23"/>
          <w:szCs w:val="23"/>
        </w:rPr>
        <w:t>do(</w:t>
      </w:r>
      <w:proofErr w:type="gramEnd"/>
      <w:r>
        <w:rPr>
          <w:rFonts w:ascii="Segoe UI" w:hAnsi="Segoe UI" w:cs="Segoe UI"/>
          <w:sz w:val="23"/>
          <w:szCs w:val="23"/>
        </w:rPr>
        <w:t>a) Contratado(a)</w:t>
      </w:r>
      <w:r w:rsidRPr="00D95B1C">
        <w:rPr>
          <w:rFonts w:ascii="Segoe UI" w:hAnsi="Segoe UI" w:cs="Segoe UI"/>
          <w:sz w:val="23"/>
          <w:szCs w:val="23"/>
        </w:rPr>
        <w:t xml:space="preserve"> poderá ser</w:t>
      </w:r>
      <w:r>
        <w:rPr>
          <w:rFonts w:ascii="Segoe UI" w:hAnsi="Segoe UI" w:cs="Segoe UI"/>
          <w:sz w:val="23"/>
          <w:szCs w:val="23"/>
        </w:rPr>
        <w:t xml:space="preserve"> recusada pelo contratante</w:t>
      </w:r>
      <w:r w:rsidRPr="00D95B1C">
        <w:rPr>
          <w:rFonts w:ascii="Segoe UI" w:hAnsi="Segoe UI" w:cs="Segoe UI"/>
          <w:sz w:val="23"/>
          <w:szCs w:val="23"/>
        </w:rPr>
        <w:t>, desde que de</w:t>
      </w:r>
      <w:r>
        <w:rPr>
          <w:rFonts w:ascii="Segoe UI" w:hAnsi="Segoe UI" w:cs="Segoe UI"/>
          <w:sz w:val="23"/>
          <w:szCs w:val="23"/>
        </w:rPr>
        <w:t>vidamente justificada, devendo o(a) contratado(a)</w:t>
      </w:r>
      <w:r w:rsidRPr="00D95B1C">
        <w:rPr>
          <w:rFonts w:ascii="Segoe UI" w:hAnsi="Segoe UI" w:cs="Segoe UI"/>
          <w:sz w:val="23"/>
          <w:szCs w:val="23"/>
        </w:rPr>
        <w:t xml:space="preserve"> designar outro para o exercício da atividade, no prazo indicado pelo fiscal.</w:t>
      </w:r>
    </w:p>
    <w:p w14:paraId="3EC03FD6" w14:textId="77777777" w:rsidR="004A5589" w:rsidRDefault="004A5589" w:rsidP="004A5589">
      <w:pPr>
        <w:tabs>
          <w:tab w:val="left" w:pos="1134"/>
        </w:tabs>
        <w:spacing w:after="160" w:line="300" w:lineRule="auto"/>
        <w:jc w:val="both"/>
        <w:rPr>
          <w:rFonts w:ascii="Segoe UI" w:hAnsi="Segoe UI" w:cs="Segoe UI"/>
          <w:sz w:val="23"/>
          <w:szCs w:val="23"/>
        </w:rPr>
      </w:pPr>
      <w:r>
        <w:rPr>
          <w:rFonts w:ascii="Segoe UI" w:hAnsi="Segoe UI" w:cs="Segoe UI"/>
          <w:sz w:val="23"/>
          <w:szCs w:val="23"/>
        </w:rPr>
        <w:t xml:space="preserve">6.14. </w:t>
      </w:r>
      <w:r w:rsidRPr="008D6851">
        <w:rPr>
          <w:rFonts w:ascii="Segoe UI" w:hAnsi="Segoe UI" w:cs="Segoe UI"/>
          <w:sz w:val="23"/>
          <w:szCs w:val="23"/>
        </w:rPr>
        <w:t xml:space="preserve">Após a assinatura do contrato </w:t>
      </w:r>
      <w:r>
        <w:rPr>
          <w:rFonts w:ascii="Segoe UI" w:hAnsi="Segoe UI" w:cs="Segoe UI"/>
          <w:sz w:val="23"/>
          <w:szCs w:val="23"/>
        </w:rPr>
        <w:t xml:space="preserve">administrativo ou instrumento equivalente, o Contratante poderá convocar o representante </w:t>
      </w:r>
      <w:proofErr w:type="gramStart"/>
      <w:r>
        <w:rPr>
          <w:rFonts w:ascii="Segoe UI" w:hAnsi="Segoe UI" w:cs="Segoe UI"/>
          <w:sz w:val="23"/>
          <w:szCs w:val="23"/>
        </w:rPr>
        <w:t>do(</w:t>
      </w:r>
      <w:proofErr w:type="gramEnd"/>
      <w:r>
        <w:rPr>
          <w:rFonts w:ascii="Segoe UI" w:hAnsi="Segoe UI" w:cs="Segoe UI"/>
          <w:sz w:val="23"/>
          <w:szCs w:val="23"/>
        </w:rPr>
        <w:t xml:space="preserve">a) Contratado(a) </w:t>
      </w:r>
      <w:r w:rsidRPr="008D6851">
        <w:rPr>
          <w:rFonts w:ascii="Segoe UI" w:hAnsi="Segoe UI" w:cs="Segoe UI"/>
          <w:sz w:val="23"/>
          <w:szCs w:val="23"/>
        </w:rPr>
        <w:t>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5DBDF2" w14:textId="77777777" w:rsidR="004A5589" w:rsidRDefault="004A5589" w:rsidP="004A5589">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14:paraId="574CD883" w14:textId="77777777" w:rsidR="004A5589" w:rsidRDefault="004A5589" w:rsidP="004A5589">
      <w:pPr>
        <w:pStyle w:val="Nivel2"/>
        <w:spacing w:before="0" w:after="160" w:line="300" w:lineRule="auto"/>
        <w:rPr>
          <w:rFonts w:ascii="Segoe UI" w:hAnsi="Segoe UI" w:cs="Segoe UI"/>
          <w:sz w:val="23"/>
          <w:szCs w:val="23"/>
        </w:rPr>
      </w:pPr>
      <w:r>
        <w:rPr>
          <w:rFonts w:ascii="Segoe UI" w:hAnsi="Segoe UI" w:cs="Segoe UI"/>
          <w:sz w:val="23"/>
          <w:szCs w:val="23"/>
        </w:rPr>
        <w:t>7.1. A avaliação da execução do objeto utilizará a aceite, atesto ou recebimento, ainda que por e-mail, sem qualquer oposição, da nota fiscal com a descrição dos serviços prestados;</w:t>
      </w:r>
    </w:p>
    <w:p w14:paraId="3A1AED23" w14:textId="77777777" w:rsidR="004A5589" w:rsidRPr="00EB5EBD" w:rsidRDefault="004A5589" w:rsidP="004A5589">
      <w:pPr>
        <w:pStyle w:val="Nivel2"/>
        <w:spacing w:before="0" w:after="160" w:line="300" w:lineRule="auto"/>
        <w:rPr>
          <w:rFonts w:ascii="Segoe UI" w:hAnsi="Segoe UI" w:cs="Segoe UI"/>
          <w:sz w:val="23"/>
          <w:szCs w:val="23"/>
        </w:rPr>
      </w:pPr>
      <w:r w:rsidRPr="00EB5EBD">
        <w:rPr>
          <w:rFonts w:ascii="Segoe UI" w:hAnsi="Segoe UI" w:cs="Segoe UI"/>
          <w:sz w:val="23"/>
          <w:szCs w:val="23"/>
        </w:rPr>
        <w:t xml:space="preserve">7.2. O pagamento será efetuado </w:t>
      </w:r>
      <w:r w:rsidRPr="00EB5EBD">
        <w:rPr>
          <w:rStyle w:val="Forte"/>
          <w:rFonts w:ascii="Segoe UI" w:hAnsi="Segoe UI" w:cs="Segoe UI"/>
          <w:b w:val="0"/>
          <w:sz w:val="23"/>
          <w:szCs w:val="23"/>
        </w:rPr>
        <w:t>em parcela única</w:t>
      </w:r>
      <w:r w:rsidRPr="00EB5EBD">
        <w:rPr>
          <w:rFonts w:ascii="Segoe UI" w:hAnsi="Segoe UI" w:cs="Segoe UI"/>
          <w:sz w:val="23"/>
          <w:szCs w:val="23"/>
        </w:rPr>
        <w:t xml:space="preserve">, em até </w:t>
      </w:r>
      <w:r w:rsidRPr="00EB5EBD">
        <w:rPr>
          <w:rStyle w:val="Forte"/>
          <w:rFonts w:ascii="Segoe UI" w:hAnsi="Segoe UI" w:cs="Segoe UI"/>
          <w:b w:val="0"/>
          <w:sz w:val="23"/>
          <w:szCs w:val="23"/>
        </w:rPr>
        <w:t>30 (trinta) dias</w:t>
      </w:r>
      <w:r w:rsidRPr="00EB5EBD">
        <w:rPr>
          <w:rFonts w:ascii="Segoe UI" w:hAnsi="Segoe UI" w:cs="Segoe UI"/>
          <w:sz w:val="23"/>
          <w:szCs w:val="23"/>
        </w:rPr>
        <w:t xml:space="preserve"> contados do recebimento definitivo da nota fiscal, acompanhado da comprovação da regularidade fiscal, trabalhista e social.</w:t>
      </w:r>
    </w:p>
    <w:p w14:paraId="36081F7F" w14:textId="77777777" w:rsidR="004A5589" w:rsidRDefault="004A5589" w:rsidP="004A5589">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prestação dos serviços nas condições estabelecidas, o que poderá ser comprovado por meio de aceite ou atestado na nota fiscal correspondente;</w:t>
      </w:r>
    </w:p>
    <w:p w14:paraId="70AD256C" w14:textId="77777777" w:rsidR="004A5589" w:rsidRPr="009A50D9" w:rsidRDefault="004A5589" w:rsidP="004A5589">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ou, ainda, circunstância que impeça a liquidação da despesa, como, por exemplo,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w:t>
      </w:r>
      <w:proofErr w:type="gramStart"/>
      <w:r>
        <w:rPr>
          <w:rFonts w:ascii="Segoe UI" w:hAnsi="Segoe UI" w:cs="Segoe UI"/>
          <w:color w:val="000000"/>
          <w:sz w:val="23"/>
          <w:szCs w:val="23"/>
          <w:lang w:eastAsia="en-US"/>
        </w:rPr>
        <w:t>o(</w:t>
      </w:r>
      <w:proofErr w:type="gramEnd"/>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ontratad</w:t>
      </w:r>
      <w:r>
        <w:rPr>
          <w:rFonts w:ascii="Segoe UI" w:hAnsi="Segoe UI" w:cs="Segoe UI"/>
          <w:color w:val="000000"/>
          <w:sz w:val="23"/>
          <w:szCs w:val="23"/>
          <w:lang w:eastAsia="en-US"/>
        </w:rPr>
        <w:t>o(</w:t>
      </w:r>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3D819BB7" w14:textId="77777777" w:rsidR="004A5589" w:rsidRDefault="004A5589" w:rsidP="004A5589">
      <w:pPr>
        <w:spacing w:after="160" w:line="300" w:lineRule="auto"/>
        <w:ind w:right="-17"/>
        <w:jc w:val="both"/>
        <w:rPr>
          <w:rFonts w:ascii="Segoe UI" w:hAnsi="Segoe UI" w:cs="Segoe UI"/>
          <w:sz w:val="23"/>
          <w:szCs w:val="23"/>
        </w:rPr>
      </w:pPr>
      <w:r>
        <w:rPr>
          <w:rFonts w:ascii="Segoe UI" w:hAnsi="Segoe UI" w:cs="Segoe UI"/>
          <w:sz w:val="23"/>
          <w:szCs w:val="23"/>
        </w:rPr>
        <w:lastRenderedPageBreak/>
        <w:t>7.5. O pagamento devido pelo C</w:t>
      </w:r>
      <w:r w:rsidRPr="00E33D2C">
        <w:rPr>
          <w:rFonts w:ascii="Segoe UI" w:hAnsi="Segoe UI" w:cs="Segoe UI"/>
          <w:sz w:val="23"/>
          <w:szCs w:val="23"/>
        </w:rPr>
        <w:t xml:space="preserve">ontratante será efetuado por meio ordem bancária, para crédito em banco, agência e conta corrente indicados </w:t>
      </w:r>
      <w:proofErr w:type="gramStart"/>
      <w:r w:rsidRPr="00E33D2C">
        <w:rPr>
          <w:rFonts w:ascii="Segoe UI" w:hAnsi="Segoe UI" w:cs="Segoe UI"/>
          <w:sz w:val="23"/>
          <w:szCs w:val="23"/>
        </w:rPr>
        <w:t>pel</w:t>
      </w:r>
      <w:r>
        <w:rPr>
          <w:rFonts w:ascii="Segoe UI" w:hAnsi="Segoe UI" w:cs="Segoe UI"/>
          <w:sz w:val="23"/>
          <w:szCs w:val="23"/>
        </w:rPr>
        <w:t>o(</w:t>
      </w:r>
      <w:proofErr w:type="gramEnd"/>
      <w:r w:rsidRPr="00E33D2C">
        <w:rPr>
          <w:rFonts w:ascii="Segoe UI" w:hAnsi="Segoe UI" w:cs="Segoe UI"/>
          <w:sz w:val="23"/>
          <w:szCs w:val="23"/>
        </w:rPr>
        <w:t>a</w:t>
      </w:r>
      <w:r>
        <w:rPr>
          <w:rFonts w:ascii="Segoe UI" w:hAnsi="Segoe UI" w:cs="Segoe UI"/>
          <w:sz w:val="23"/>
          <w:szCs w:val="23"/>
        </w:rPr>
        <w:t>) c</w:t>
      </w:r>
      <w:r w:rsidRPr="00E33D2C">
        <w:rPr>
          <w:rFonts w:ascii="Segoe UI" w:hAnsi="Segoe UI" w:cs="Segoe UI"/>
          <w:sz w:val="23"/>
          <w:szCs w:val="23"/>
        </w:rPr>
        <w:t>ontratante, ou, eventualmente, por outra forma que vier a ser convencionada entre as partes.</w:t>
      </w:r>
    </w:p>
    <w:p w14:paraId="303FA282" w14:textId="77777777" w:rsidR="004A5589" w:rsidRDefault="004A5589" w:rsidP="004A5589">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144A25B4" w14:textId="77777777" w:rsidR="004A5589" w:rsidRDefault="004A5589" w:rsidP="004A5589">
      <w:pPr>
        <w:spacing w:after="160" w:line="300" w:lineRule="auto"/>
        <w:ind w:right="-17"/>
        <w:jc w:val="both"/>
        <w:rPr>
          <w:rFonts w:ascii="Segoe UI" w:hAnsi="Segoe UI" w:cs="Segoe UI"/>
          <w:sz w:val="23"/>
          <w:szCs w:val="23"/>
        </w:rPr>
      </w:pPr>
      <w:r>
        <w:rPr>
          <w:rFonts w:ascii="Segoe UI" w:hAnsi="Segoe UI" w:cs="Segoe UI"/>
          <w:sz w:val="23"/>
          <w:szCs w:val="23"/>
        </w:rPr>
        <w:t>7.7. P</w:t>
      </w:r>
      <w:r w:rsidRPr="009A50D9">
        <w:rPr>
          <w:rFonts w:ascii="Segoe UI" w:hAnsi="Segoe UI" w:cs="Segoe UI"/>
          <w:sz w:val="23"/>
          <w:szCs w:val="23"/>
        </w:rPr>
        <w:t>aga a importância discrimi</w:t>
      </w:r>
      <w:r>
        <w:rPr>
          <w:rFonts w:ascii="Segoe UI" w:hAnsi="Segoe UI" w:cs="Segoe UI"/>
          <w:sz w:val="23"/>
          <w:szCs w:val="23"/>
        </w:rPr>
        <w:t>nada na nota fiscal</w:t>
      </w:r>
      <w:r w:rsidRPr="009A50D9">
        <w:rPr>
          <w:rFonts w:ascii="Segoe UI" w:hAnsi="Segoe UI" w:cs="Segoe UI"/>
          <w:sz w:val="23"/>
          <w:szCs w:val="23"/>
        </w:rPr>
        <w:t xml:space="preserve">, </w:t>
      </w:r>
      <w:proofErr w:type="gramStart"/>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xml:space="preserve">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7B952103" w14:textId="77777777" w:rsidR="004A5589" w:rsidRPr="009A50D9" w:rsidRDefault="004A5589" w:rsidP="004A5589">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 xml:space="preserve">amente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w:t>
      </w:r>
    </w:p>
    <w:p w14:paraId="232059E4"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2B254597"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w:t>
      </w:r>
      <w:r>
        <w:rPr>
          <w:rFonts w:ascii="Segoe UI" w:hAnsi="Segoe UI" w:cs="Segoe UI"/>
          <w:sz w:val="23"/>
          <w:szCs w:val="23"/>
        </w:rPr>
        <w:t xml:space="preserve">ribuições de responsabilidade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deverão ser enviados a</w:t>
      </w:r>
      <w:r>
        <w:rPr>
          <w:rFonts w:ascii="Segoe UI" w:hAnsi="Segoe UI" w:cs="Segoe UI"/>
          <w:sz w:val="23"/>
          <w:szCs w:val="23"/>
        </w:rPr>
        <w:t>o c</w:t>
      </w:r>
      <w:r w:rsidRPr="009A50D9">
        <w:rPr>
          <w:rFonts w:ascii="Segoe UI" w:hAnsi="Segoe UI" w:cs="Segoe UI"/>
          <w:sz w:val="23"/>
          <w:szCs w:val="23"/>
        </w:rPr>
        <w:t>ontratante mensalmente.</w:t>
      </w:r>
    </w:p>
    <w:p w14:paraId="4FEB6974"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7.11. </w:t>
      </w:r>
      <w:proofErr w:type="gramStart"/>
      <w:r>
        <w:rPr>
          <w:rFonts w:ascii="Segoe UI" w:hAnsi="Segoe UI" w:cs="Segoe UI"/>
          <w:sz w:val="23"/>
          <w:szCs w:val="23"/>
        </w:rPr>
        <w:t>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deverá entregar os bens acompanhado d</w:t>
      </w:r>
      <w:r w:rsidRPr="009A50D9">
        <w:rPr>
          <w:rFonts w:ascii="Segoe UI" w:hAnsi="Segoe UI" w:cs="Segoe UI"/>
          <w:sz w:val="23"/>
          <w:szCs w:val="23"/>
        </w:rPr>
        <w:t>a correspondente nota fiscal.</w:t>
      </w:r>
    </w:p>
    <w:p w14:paraId="15395871"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 xml:space="preserve">A nota fiscal deverá ser emitida </w:t>
      </w:r>
      <w:proofErr w:type="gramStart"/>
      <w:r w:rsidRPr="009A50D9">
        <w:rPr>
          <w:rFonts w:ascii="Segoe UI" w:hAnsi="Segoe UI" w:cs="Segoe UI"/>
          <w:sz w:val="23"/>
          <w:szCs w:val="23"/>
        </w:rPr>
        <w:t>pel</w:t>
      </w:r>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Contratado(a)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54029D99"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w:t>
      </w:r>
      <w:proofErr w:type="gramEnd"/>
      <w:r>
        <w:rPr>
          <w:rFonts w:ascii="Segoe UI" w:hAnsi="Segoe UI" w:cs="Segoe UI"/>
          <w:sz w:val="23"/>
          <w:szCs w:val="23"/>
        </w:rPr>
        <w:t>o) Contratado(a)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0364D96B"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xml:space="preserve">, regularize sua situação ou, no mesmo prazo, apresente sua defesa.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4EF58163"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lastRenderedPageBreak/>
        <w:t xml:space="preserve">fiscal quanto à inadimplência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3B71908D"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w:t>
      </w:r>
      <w:r w:rsidRPr="009A50D9">
        <w:rPr>
          <w:rFonts w:ascii="Segoe UI" w:hAnsi="Segoe UI" w:cs="Segoe UI"/>
          <w:color w:val="000000"/>
          <w:sz w:val="23"/>
          <w:szCs w:val="23"/>
          <w:lang w:eastAsia="en-US"/>
        </w:rPr>
        <w:t xml:space="preserve"> Contratante deverá adotar as medidas necessárias à rescisão contratual nos autos do processo administrativo correspondente, assegurada à contratada a ampla defesa. </w:t>
      </w:r>
    </w:p>
    <w:p w14:paraId="0EC3460B" w14:textId="77777777" w:rsidR="004A5589" w:rsidRPr="009A50D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w:t>
      </w:r>
      <w:proofErr w:type="gramStart"/>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não regularize sua situação.  </w:t>
      </w:r>
    </w:p>
    <w:p w14:paraId="7462DF25" w14:textId="77777777" w:rsidR="004A558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101795C4" w14:textId="77777777" w:rsidR="004A5589" w:rsidRDefault="004A5589" w:rsidP="004A5589">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14:paraId="73D93579" w14:textId="77777777" w:rsidR="004A5589" w:rsidRPr="00560471" w:rsidRDefault="004A5589" w:rsidP="004A5589">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 xml:space="preserve">7.20. </w:t>
      </w:r>
      <w:proofErr w:type="gramStart"/>
      <w:r>
        <w:rPr>
          <w:rFonts w:ascii="Segoe UI" w:hAnsi="Segoe UI" w:cs="Segoe UI"/>
          <w:color w:val="000000"/>
          <w:sz w:val="23"/>
          <w:szCs w:val="23"/>
        </w:rPr>
        <w:t>O(</w:t>
      </w:r>
      <w:proofErr w:type="gramEnd"/>
      <w:r>
        <w:rPr>
          <w:rFonts w:ascii="Segoe UI" w:hAnsi="Segoe UI" w:cs="Segoe UI"/>
          <w:color w:val="000000"/>
          <w:sz w:val="23"/>
          <w:szCs w:val="23"/>
        </w:rPr>
        <w:t>A) Contratado(a)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6EE568C7" w14:textId="77777777" w:rsidR="004A5589" w:rsidRDefault="004A5589" w:rsidP="004A5589">
      <w:pPr>
        <w:pStyle w:val="Nivel2"/>
        <w:spacing w:before="0" w:after="160" w:line="300" w:lineRule="auto"/>
        <w:rPr>
          <w:rFonts w:ascii="Segoe UI" w:hAnsi="Segoe UI" w:cs="Segoe UI"/>
          <w:b/>
          <w:sz w:val="23"/>
          <w:szCs w:val="23"/>
        </w:rPr>
      </w:pPr>
      <w:r>
        <w:rPr>
          <w:rFonts w:ascii="Segoe UI" w:hAnsi="Segoe UI" w:cs="Segoe UI"/>
          <w:b/>
          <w:sz w:val="23"/>
          <w:szCs w:val="23"/>
        </w:rPr>
        <w:t xml:space="preserve">8.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a) fornecedor(a)</w:t>
      </w:r>
    </w:p>
    <w:p w14:paraId="71F18404" w14:textId="77777777" w:rsidR="004A5589" w:rsidRDefault="004A5589" w:rsidP="004A5589">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 xml:space="preserve">A) </w:t>
      </w:r>
      <w:r>
        <w:rPr>
          <w:rFonts w:ascii="Segoe UI" w:hAnsi="Segoe UI" w:cs="Segoe UI"/>
          <w:color w:val="auto"/>
          <w:sz w:val="23"/>
          <w:szCs w:val="23"/>
        </w:rPr>
        <w:t>licitante</w:t>
      </w:r>
      <w:r w:rsidRPr="00720207">
        <w:rPr>
          <w:rFonts w:ascii="Segoe UI" w:hAnsi="Segoe UI" w:cs="Segoe UI"/>
          <w:color w:val="auto"/>
          <w:sz w:val="23"/>
          <w:szCs w:val="23"/>
        </w:rPr>
        <w:t xml:space="preserve"> será selecionado por meio da realização de procedimento de dispensa de licitação pública</w:t>
      </w:r>
      <w:r>
        <w:rPr>
          <w:rFonts w:ascii="Segoe UI" w:hAnsi="Segoe UI" w:cs="Segoe UI"/>
          <w:color w:val="auto"/>
          <w:sz w:val="23"/>
          <w:szCs w:val="23"/>
        </w:rPr>
        <w:t xml:space="preserve"> (inciso II</w:t>
      </w:r>
      <w:r w:rsidRPr="00720207">
        <w:rPr>
          <w:rFonts w:ascii="Segoe UI" w:hAnsi="Segoe UI" w:cs="Segoe UI"/>
          <w:color w:val="auto"/>
          <w:sz w:val="23"/>
          <w:szCs w:val="23"/>
        </w:rPr>
        <w:t xml:space="preserve"> do art. 75 da Lei n.º 14.133/2021</w:t>
      </w:r>
      <w:r w:rsidRPr="00EB5EBD">
        <w:rPr>
          <w:rFonts w:ascii="Segoe UI" w:hAnsi="Segoe UI" w:cs="Segoe UI"/>
          <w:color w:val="000000" w:themeColor="text1"/>
          <w:sz w:val="23"/>
          <w:szCs w:val="23"/>
        </w:rPr>
        <w:t xml:space="preserve">), na forma eletrônica,  </w:t>
      </w:r>
      <w:r>
        <w:rPr>
          <w:rFonts w:ascii="Segoe UI" w:hAnsi="Segoe UI" w:cs="Segoe UI"/>
          <w:color w:val="auto"/>
          <w:sz w:val="23"/>
          <w:szCs w:val="23"/>
        </w:rPr>
        <w:t>tendo como critério de julgamento</w:t>
      </w:r>
      <w:r w:rsidRPr="003518CC">
        <w:rPr>
          <w:rFonts w:ascii="Segoe UI" w:hAnsi="Segoe UI" w:cs="Segoe UI"/>
          <w:color w:val="000000" w:themeColor="text1"/>
          <w:sz w:val="23"/>
          <w:szCs w:val="23"/>
        </w:rPr>
        <w:t xml:space="preserve">: menor preço </w:t>
      </w:r>
      <w:r>
        <w:rPr>
          <w:rFonts w:ascii="Segoe UI" w:hAnsi="Segoe UI" w:cs="Segoe UI"/>
          <w:bCs/>
          <w:color w:val="000000" w:themeColor="text1"/>
          <w:sz w:val="23"/>
          <w:szCs w:val="23"/>
        </w:rPr>
        <w:t>global.</w:t>
      </w:r>
    </w:p>
    <w:p w14:paraId="596272AE" w14:textId="77777777" w:rsidR="004A5589"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8.2. O modo de disputa será </w:t>
      </w:r>
      <w:r w:rsidRPr="00422762">
        <w:rPr>
          <w:rFonts w:ascii="Segoe UI" w:hAnsi="Segoe UI" w:cs="Segoe UI"/>
          <w:color w:val="auto"/>
          <w:sz w:val="23"/>
          <w:szCs w:val="23"/>
        </w:rPr>
        <w:t>aberto.</w:t>
      </w:r>
    </w:p>
    <w:p w14:paraId="30D66656" w14:textId="77777777" w:rsidR="004A5589" w:rsidRPr="00E16AFF" w:rsidRDefault="004A5589" w:rsidP="004A5589">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8.3</w:t>
      </w:r>
      <w:r w:rsidRPr="00E16AFF">
        <w:rPr>
          <w:rFonts w:ascii="Segoe UI" w:hAnsi="Segoe UI" w:cs="Segoe UI"/>
          <w:b/>
          <w:color w:val="auto"/>
          <w:sz w:val="23"/>
          <w:szCs w:val="23"/>
        </w:rPr>
        <w:t>. Habilitação jurídica:</w:t>
      </w:r>
    </w:p>
    <w:p w14:paraId="2C20C503" w14:textId="77777777" w:rsidR="004A5589"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8.3.1. Empresário individual: inscrição no Registro Público de Empresas Mercantis, a cargo da Junta Comercial respectiva;</w:t>
      </w:r>
    </w:p>
    <w:p w14:paraId="0032E0C8" w14:textId="77777777" w:rsidR="004A5589"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8.3.2. Microempreendedor Individual – MEI: Certificado da Condição de Microempreendedor Individual – CCMEI;</w:t>
      </w:r>
    </w:p>
    <w:p w14:paraId="3AE60038"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lastRenderedPageBreak/>
        <w:t xml:space="preserve">8.3.3.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4A33A97"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8.3.4. Sociedade empresária estrangeira com atuação permanente no país: Decreto de autorização para funcionamento no Brasil;</w:t>
      </w:r>
    </w:p>
    <w:p w14:paraId="250B7758"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43EE1F32"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12F8BCB"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8.3.7. Os documentos apresentados deverão estar acompanhados de todas as alterações ou da consolidação respectiva.</w:t>
      </w:r>
    </w:p>
    <w:p w14:paraId="3812C14A" w14:textId="77777777" w:rsidR="004A5589" w:rsidRPr="00221245" w:rsidRDefault="004A5589" w:rsidP="004A5589">
      <w:pPr>
        <w:spacing w:after="160" w:line="300" w:lineRule="auto"/>
        <w:jc w:val="both"/>
        <w:rPr>
          <w:rFonts w:ascii="Segoe UI" w:hAnsi="Segoe UI" w:cs="Segoe UI"/>
          <w:b/>
          <w:sz w:val="23"/>
          <w:szCs w:val="23"/>
        </w:rPr>
      </w:pPr>
      <w:r>
        <w:rPr>
          <w:rFonts w:ascii="Segoe UI" w:hAnsi="Segoe UI" w:cs="Segoe UI"/>
          <w:b/>
          <w:sz w:val="23"/>
          <w:szCs w:val="23"/>
        </w:rPr>
        <w:t>8.4</w:t>
      </w:r>
      <w:r w:rsidRPr="00221245">
        <w:rPr>
          <w:rFonts w:ascii="Segoe UI" w:hAnsi="Segoe UI" w:cs="Segoe UI"/>
          <w:b/>
          <w:sz w:val="23"/>
          <w:szCs w:val="23"/>
        </w:rPr>
        <w:t>. Habilitação fiscal, social e trabalhista:</w:t>
      </w:r>
    </w:p>
    <w:p w14:paraId="428E05DB"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8.4.1. Cadastro Nacional de Pessoa Jurídica – CNPJ;</w:t>
      </w:r>
    </w:p>
    <w:p w14:paraId="5D837175"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8.4.2. Prova de regularidade perante a Fazenda Federal;</w:t>
      </w:r>
    </w:p>
    <w:p w14:paraId="16A4799C"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8.3.4. Prova de regularidade perante a Fazenda Estadual;</w:t>
      </w:r>
    </w:p>
    <w:p w14:paraId="3EDA22EC"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8.4.5. Prova de regularidade perante a Fazenda Municipal;</w:t>
      </w:r>
    </w:p>
    <w:p w14:paraId="517A9BFD"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8.4.6. Prova de regularidade relativo à Seguridade Social e ao Fundo de Garantia de Tempo de Serviço – FGTS –, que demonstre cumprimento dos encargos sociais instituídos por lei (</w:t>
      </w:r>
      <w:r>
        <w:rPr>
          <w:rFonts w:ascii="Segoe UI" w:hAnsi="Segoe UI" w:cs="Segoe UI"/>
          <w:b/>
          <w:sz w:val="23"/>
          <w:szCs w:val="23"/>
        </w:rPr>
        <w:t>dispensado para licitante pessoa física</w:t>
      </w:r>
      <w:r>
        <w:rPr>
          <w:rFonts w:ascii="Segoe UI" w:hAnsi="Segoe UI" w:cs="Segoe UI"/>
          <w:sz w:val="23"/>
          <w:szCs w:val="23"/>
        </w:rPr>
        <w:t>);</w:t>
      </w:r>
    </w:p>
    <w:p w14:paraId="67BF1419"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8.4.7. Prova de regularidade perante a Justiça do Trabalho;</w:t>
      </w:r>
    </w:p>
    <w:p w14:paraId="2872DF19"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8.4.8. Cumprimento do disposto no inciso XXXIII do art. 7º da Constituição da República de 1988 – CR88;</w:t>
      </w:r>
    </w:p>
    <w:p w14:paraId="59E577A8" w14:textId="77777777" w:rsidR="004A5589" w:rsidRPr="002721DF" w:rsidRDefault="004A5589" w:rsidP="004A5589">
      <w:pPr>
        <w:pStyle w:val="isselectedend"/>
        <w:rPr>
          <w:rFonts w:ascii="Segoe UI" w:hAnsi="Segoe UI" w:cs="Segoe UI"/>
          <w:sz w:val="23"/>
          <w:szCs w:val="23"/>
        </w:rPr>
      </w:pPr>
      <w:r w:rsidRPr="002721DF">
        <w:rPr>
          <w:rStyle w:val="Forte"/>
          <w:rFonts w:ascii="Segoe UI" w:eastAsia="Calibri" w:hAnsi="Segoe UI" w:cs="Segoe UI"/>
          <w:sz w:val="23"/>
          <w:szCs w:val="23"/>
        </w:rPr>
        <w:t>8.5. Habilitação técnica:</w:t>
      </w:r>
    </w:p>
    <w:p w14:paraId="632D0217" w14:textId="36B8E20B" w:rsidR="004A5589" w:rsidRDefault="004A5589" w:rsidP="000510C6">
      <w:pPr>
        <w:pStyle w:val="NormalWeb"/>
        <w:rPr>
          <w:rFonts w:ascii="Segoe UI" w:hAnsi="Segoe UI" w:cs="Segoe UI"/>
          <w:sz w:val="23"/>
          <w:szCs w:val="23"/>
        </w:rPr>
      </w:pPr>
      <w:r w:rsidRPr="002721DF">
        <w:rPr>
          <w:rStyle w:val="Forte"/>
          <w:rFonts w:ascii="Segoe UI" w:eastAsia="Calibri" w:hAnsi="Segoe UI" w:cs="Segoe UI"/>
          <w:b w:val="0"/>
          <w:sz w:val="23"/>
          <w:szCs w:val="23"/>
        </w:rPr>
        <w:lastRenderedPageBreak/>
        <w:t>8.5.1.</w:t>
      </w:r>
      <w:r w:rsidRPr="002721DF">
        <w:rPr>
          <w:rFonts w:ascii="Segoe UI" w:hAnsi="Segoe UI" w:cs="Segoe UI"/>
          <w:sz w:val="23"/>
          <w:szCs w:val="23"/>
        </w:rPr>
        <w:t xml:space="preserve"> Em razão da natureza comum e da baixa complexidade do objeto, não será exigida documentação r</w:t>
      </w:r>
      <w:r w:rsidR="000510C6">
        <w:rPr>
          <w:rFonts w:ascii="Segoe UI" w:hAnsi="Segoe UI" w:cs="Segoe UI"/>
          <w:sz w:val="23"/>
          <w:szCs w:val="23"/>
        </w:rPr>
        <w:t>elativa à qualificação técnica.</w:t>
      </w:r>
    </w:p>
    <w:p w14:paraId="50B60512" w14:textId="77777777" w:rsidR="004A5589" w:rsidRDefault="004A5589" w:rsidP="004A558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8.6</w:t>
      </w:r>
      <w:r w:rsidRPr="00221245">
        <w:rPr>
          <w:rFonts w:ascii="Segoe UI" w:hAnsi="Segoe UI" w:cs="Segoe UI"/>
          <w:color w:val="auto"/>
          <w:sz w:val="23"/>
          <w:szCs w:val="23"/>
        </w:rPr>
        <w:t xml:space="preserve">. Se </w:t>
      </w:r>
      <w:proofErr w:type="gramStart"/>
      <w:r w:rsidRPr="00221245">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licitante</w:t>
      </w:r>
      <w:r w:rsidRPr="00221245">
        <w:rPr>
          <w:rFonts w:ascii="Segoe UI" w:hAnsi="Segoe UI" w:cs="Segoe UI"/>
          <w:color w:val="auto"/>
          <w:sz w:val="23"/>
          <w:szCs w:val="23"/>
        </w:rPr>
        <w:t xml:space="preserve"> for a matriz, todos os documentos deverão estar em nome da matriz, e se o</w:t>
      </w:r>
      <w:r>
        <w:rPr>
          <w:rFonts w:ascii="Segoe UI" w:hAnsi="Segoe UI" w:cs="Segoe UI"/>
          <w:color w:val="auto"/>
          <w:sz w:val="23"/>
          <w:szCs w:val="23"/>
        </w:rPr>
        <w:t>(a) licitante</w:t>
      </w:r>
      <w:r w:rsidRPr="00221245">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71ED5FC6"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8.7. C</w:t>
      </w:r>
      <w:r w:rsidRPr="009D2414">
        <w:rPr>
          <w:rFonts w:ascii="Segoe UI" w:hAnsi="Segoe UI" w:cs="Segoe UI"/>
          <w:sz w:val="23"/>
          <w:szCs w:val="23"/>
        </w:rPr>
        <w:t xml:space="preserve">aso </w:t>
      </w:r>
      <w:proofErr w:type="gramStart"/>
      <w:r w:rsidRPr="009D2414">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9D2414">
        <w:rPr>
          <w:rFonts w:ascii="Segoe UI" w:hAnsi="Segoe UI" w:cs="Segoe UI"/>
          <w:sz w:val="23"/>
          <w:szCs w:val="23"/>
        </w:rPr>
        <w:t xml:space="preserve"> </w:t>
      </w:r>
      <w:r>
        <w:rPr>
          <w:rFonts w:ascii="Segoe UI" w:hAnsi="Segoe UI" w:cs="Segoe UI"/>
          <w:sz w:val="23"/>
          <w:szCs w:val="23"/>
        </w:rPr>
        <w:t>licitante</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A801FC6"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8.8. Após a entrega dos documentos para habilitação, não será permitida a substituição ou apresentação de novos documentos, salvo em sede de diligência, para:</w:t>
      </w:r>
    </w:p>
    <w:p w14:paraId="604FB7AF"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 xml:space="preserve">8.8.1. </w:t>
      </w:r>
      <w:proofErr w:type="gramStart"/>
      <w:r>
        <w:rPr>
          <w:rFonts w:ascii="Segoe UI" w:hAnsi="Segoe UI" w:cs="Segoe UI"/>
          <w:sz w:val="23"/>
          <w:szCs w:val="23"/>
        </w:rPr>
        <w:t>complementação</w:t>
      </w:r>
      <w:proofErr w:type="gramEnd"/>
      <w:r>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6D469CB9"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 xml:space="preserve">8.8.2. </w:t>
      </w:r>
      <w:proofErr w:type="gramStart"/>
      <w:r>
        <w:rPr>
          <w:rFonts w:ascii="Segoe UI" w:hAnsi="Segoe UI" w:cs="Segoe UI"/>
          <w:sz w:val="23"/>
          <w:szCs w:val="23"/>
        </w:rPr>
        <w:t>atualização</w:t>
      </w:r>
      <w:proofErr w:type="gramEnd"/>
      <w:r>
        <w:rPr>
          <w:rFonts w:ascii="Segoe UI" w:hAnsi="Segoe UI" w:cs="Segoe UI"/>
          <w:sz w:val="23"/>
          <w:szCs w:val="23"/>
        </w:rPr>
        <w:t xml:space="preserve"> de documentos cuja validade tenha expirado após a data de recebimento das propostas.</w:t>
      </w:r>
    </w:p>
    <w:p w14:paraId="48F7517A"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 xml:space="preserve">8.9. Na análise dos documentos de habilitação, a comissão de licitação, após provocação </w:t>
      </w:r>
      <w:proofErr w:type="gramStart"/>
      <w:r>
        <w:rPr>
          <w:rFonts w:ascii="Segoe UI" w:hAnsi="Segoe UI" w:cs="Segoe UI"/>
          <w:sz w:val="23"/>
          <w:szCs w:val="23"/>
        </w:rPr>
        <w:t>do(</w:t>
      </w:r>
      <w:proofErr w:type="gramEnd"/>
      <w:r>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52FDA14B"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8.9. Os documentos de habilitação poderá ser:</w:t>
      </w:r>
    </w:p>
    <w:p w14:paraId="67218A44" w14:textId="77777777" w:rsidR="004A5589" w:rsidRDefault="004A5589" w:rsidP="004A5589">
      <w:pPr>
        <w:spacing w:after="160" w:line="300" w:lineRule="auto"/>
        <w:jc w:val="both"/>
        <w:rPr>
          <w:rFonts w:ascii="Segoe UI" w:hAnsi="Segoe UI" w:cs="Segoe UI"/>
          <w:sz w:val="23"/>
          <w:szCs w:val="23"/>
        </w:rPr>
      </w:pPr>
      <w:r>
        <w:rPr>
          <w:rFonts w:ascii="Segoe UI" w:hAnsi="Segoe UI" w:cs="Segoe UI"/>
          <w:sz w:val="23"/>
          <w:szCs w:val="23"/>
        </w:rPr>
        <w:t xml:space="preserve">8.9.1. </w:t>
      </w:r>
      <w:proofErr w:type="gramStart"/>
      <w:r>
        <w:rPr>
          <w:rFonts w:ascii="Segoe UI" w:hAnsi="Segoe UI" w:cs="Segoe UI"/>
          <w:sz w:val="23"/>
          <w:szCs w:val="23"/>
        </w:rPr>
        <w:t>apresentada</w:t>
      </w:r>
      <w:proofErr w:type="gramEnd"/>
      <w:r>
        <w:rPr>
          <w:rFonts w:ascii="Segoe UI" w:hAnsi="Segoe UI" w:cs="Segoe UI"/>
          <w:sz w:val="23"/>
          <w:szCs w:val="23"/>
        </w:rPr>
        <w:t xml:space="preserve"> em original, por cópia ou por qualquer outro meio expressamente admitido pela Administração;</w:t>
      </w:r>
    </w:p>
    <w:p w14:paraId="0CC2529C" w14:textId="77777777" w:rsidR="004A5589" w:rsidRDefault="004A5589" w:rsidP="004A5589">
      <w:pPr>
        <w:spacing w:after="160" w:line="300" w:lineRule="auto"/>
        <w:jc w:val="both"/>
        <w:rPr>
          <w:rFonts w:ascii="Segoe UI" w:hAnsi="Segoe UI" w:cs="Segoe UI"/>
          <w:color w:val="FF0000"/>
          <w:sz w:val="23"/>
          <w:szCs w:val="23"/>
        </w:rPr>
      </w:pPr>
      <w:r>
        <w:rPr>
          <w:rFonts w:ascii="Segoe UI" w:hAnsi="Segoe UI" w:cs="Segoe UI"/>
          <w:sz w:val="23"/>
          <w:szCs w:val="23"/>
        </w:rPr>
        <w:t xml:space="preserve">8.9.2. </w:t>
      </w:r>
      <w:proofErr w:type="gramStart"/>
      <w:r>
        <w:rPr>
          <w:rFonts w:ascii="Segoe UI" w:hAnsi="Segoe UI" w:cs="Segoe UI"/>
          <w:sz w:val="23"/>
          <w:szCs w:val="23"/>
        </w:rPr>
        <w:t>substituída</w:t>
      </w:r>
      <w:proofErr w:type="gramEnd"/>
      <w:r>
        <w:rPr>
          <w:rFonts w:ascii="Segoe UI" w:hAnsi="Segoe UI" w:cs="Segoe UI"/>
          <w:sz w:val="23"/>
          <w:szCs w:val="23"/>
        </w:rPr>
        <w:t xml:space="preserve"> por registro cadastral emitido pela Administração, desde que o registro tenha sido feito em obediência ao disposta na Lei nº. 14.133/2021.</w:t>
      </w:r>
    </w:p>
    <w:p w14:paraId="15E7E079" w14:textId="77777777" w:rsidR="004A5589" w:rsidRPr="001D1EEE" w:rsidRDefault="004A5589" w:rsidP="004A5589">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14:paraId="7B9B4577" w14:textId="5724B4A4" w:rsidR="004A5589" w:rsidRPr="003518CC" w:rsidRDefault="004A5589" w:rsidP="004A5589">
      <w:pPr>
        <w:pStyle w:val="Nivel2"/>
        <w:spacing w:before="0" w:after="160" w:line="300" w:lineRule="auto"/>
        <w:rPr>
          <w:rFonts w:ascii="Segoe UI" w:hAnsi="Segoe UI" w:cs="Segoe UI"/>
          <w:color w:val="000000" w:themeColor="text1"/>
          <w:sz w:val="23"/>
          <w:szCs w:val="23"/>
        </w:rPr>
      </w:pPr>
      <w:r w:rsidRPr="003518CC">
        <w:rPr>
          <w:rFonts w:ascii="Segoe UI" w:hAnsi="Segoe UI" w:cs="Segoe UI"/>
          <w:color w:val="000000" w:themeColor="text1"/>
          <w:sz w:val="23"/>
          <w:szCs w:val="23"/>
        </w:rPr>
        <w:t xml:space="preserve">9.1. </w:t>
      </w:r>
      <w:r w:rsidR="000510C6" w:rsidRPr="00CB3ED4">
        <w:rPr>
          <w:rFonts w:ascii="Segoe UI" w:hAnsi="Segoe UI" w:cs="Segoe UI"/>
          <w:color w:val="000000" w:themeColor="text1"/>
          <w:sz w:val="23"/>
          <w:szCs w:val="23"/>
        </w:rPr>
        <w:t>A estimativa do valor da contratação a</w:t>
      </w:r>
      <w:r w:rsidR="000510C6">
        <w:rPr>
          <w:rFonts w:ascii="Segoe UI" w:hAnsi="Segoe UI" w:cs="Segoe UI"/>
          <w:color w:val="000000" w:themeColor="text1"/>
          <w:sz w:val="23"/>
          <w:szCs w:val="23"/>
        </w:rPr>
        <w:t>dministrativa gira em torno de R</w:t>
      </w:r>
      <w:r w:rsidR="000510C6">
        <w:rPr>
          <w:rFonts w:ascii="Segoe UI" w:hAnsi="Segoe UI" w:cs="Segoe UI"/>
          <w:sz w:val="23"/>
          <w:szCs w:val="23"/>
        </w:rPr>
        <w:t>$19.950,00</w:t>
      </w:r>
      <w:r w:rsidR="000510C6" w:rsidRPr="00015B32">
        <w:rPr>
          <w:rFonts w:ascii="Segoe UI" w:hAnsi="Segoe UI" w:cs="Segoe UI"/>
          <w:sz w:val="23"/>
          <w:szCs w:val="23"/>
        </w:rPr>
        <w:t>(</w:t>
      </w:r>
      <w:r w:rsidR="000510C6">
        <w:rPr>
          <w:rFonts w:ascii="Segoe UI" w:hAnsi="Segoe UI" w:cs="Segoe UI"/>
          <w:sz w:val="23"/>
          <w:szCs w:val="23"/>
        </w:rPr>
        <w:t>dezenove mil novecentos e cinquenta reais)</w:t>
      </w:r>
      <w:r w:rsidR="000510C6" w:rsidRPr="00CB3ED4">
        <w:rPr>
          <w:rFonts w:ascii="Segoe UI" w:hAnsi="Segoe UI" w:cs="Segoe UI"/>
          <w:color w:val="000000" w:themeColor="text1"/>
          <w:sz w:val="23"/>
          <w:szCs w:val="23"/>
        </w:rPr>
        <w:t>, sem atualização</w:t>
      </w:r>
      <w:r w:rsidR="000510C6">
        <w:rPr>
          <w:rFonts w:ascii="Segoe UI" w:hAnsi="Segoe UI" w:cs="Segoe UI"/>
          <w:color w:val="000000" w:themeColor="text1"/>
          <w:sz w:val="23"/>
          <w:szCs w:val="23"/>
        </w:rPr>
        <w:t>.</w:t>
      </w:r>
    </w:p>
    <w:p w14:paraId="0EC4D953" w14:textId="77777777" w:rsidR="004A5589" w:rsidRDefault="004A5589" w:rsidP="004A5589">
      <w:pPr>
        <w:pStyle w:val="Nivel2"/>
        <w:spacing w:before="0" w:after="160" w:line="300" w:lineRule="auto"/>
        <w:rPr>
          <w:rFonts w:ascii="Segoe UI" w:hAnsi="Segoe UI" w:cs="Segoe UI"/>
          <w:b/>
          <w:sz w:val="23"/>
          <w:szCs w:val="23"/>
        </w:rPr>
      </w:pPr>
      <w:r>
        <w:rPr>
          <w:rFonts w:ascii="Segoe UI" w:hAnsi="Segoe UI" w:cs="Segoe UI"/>
          <w:b/>
          <w:sz w:val="23"/>
          <w:szCs w:val="23"/>
        </w:rPr>
        <w:lastRenderedPageBreak/>
        <w:t>10. Da adequação orçamentária</w:t>
      </w:r>
    </w:p>
    <w:p w14:paraId="30D1F8A1" w14:textId="77777777" w:rsidR="004A5589" w:rsidRDefault="004A5589" w:rsidP="004A5589">
      <w:pPr>
        <w:pStyle w:val="Nivel2"/>
        <w:spacing w:before="0" w:after="160" w:line="300" w:lineRule="auto"/>
        <w:rPr>
          <w:rFonts w:ascii="Segoe UI" w:hAnsi="Segoe UI" w:cs="Segoe UI"/>
          <w:sz w:val="23"/>
          <w:szCs w:val="23"/>
        </w:rPr>
      </w:pPr>
      <w:r>
        <w:rPr>
          <w:rFonts w:ascii="Segoe UI" w:hAnsi="Segoe UI" w:cs="Segoe UI"/>
          <w:sz w:val="23"/>
          <w:szCs w:val="23"/>
        </w:rPr>
        <w:t>10.1. As despesas decorrentes desta contratação administrativa correrão à conta de recursos específicos consignados no orçamento geral do Município de São Sebastião do Anta.</w:t>
      </w:r>
    </w:p>
    <w:p w14:paraId="023C0A2A" w14:textId="77777777" w:rsidR="004A5589" w:rsidRDefault="004A5589" w:rsidP="004A5589">
      <w:pPr>
        <w:pStyle w:val="Nivel2"/>
        <w:spacing w:before="0" w:after="160" w:line="300" w:lineRule="auto"/>
        <w:rPr>
          <w:rFonts w:ascii="Segoe UI" w:hAnsi="Segoe UI" w:cs="Segoe UI"/>
          <w:sz w:val="23"/>
          <w:szCs w:val="23"/>
        </w:rPr>
      </w:pPr>
      <w:r>
        <w:rPr>
          <w:rFonts w:ascii="Segoe UI" w:hAnsi="Segoe UI" w:cs="Segoe UI"/>
          <w:sz w:val="23"/>
          <w:szCs w:val="23"/>
        </w:rPr>
        <w:t>10.2. A contratação administrativa será atendida pela seguinte dotação orçamentária:</w:t>
      </w:r>
    </w:p>
    <w:p w14:paraId="406D1C7A" w14:textId="5A7D5DF5" w:rsidR="004A5589" w:rsidRPr="001D1EEE" w:rsidRDefault="004A5589" w:rsidP="004A5589">
      <w:pPr>
        <w:spacing w:line="300" w:lineRule="auto"/>
        <w:jc w:val="both"/>
        <w:rPr>
          <w:rFonts w:ascii="Segoe UI" w:hAnsi="Segoe UI" w:cs="Segoe UI"/>
          <w:sz w:val="23"/>
          <w:szCs w:val="23"/>
        </w:rPr>
      </w:pPr>
      <w:r>
        <w:rPr>
          <w:rFonts w:ascii="Segoe UI" w:hAnsi="Segoe UI" w:cs="Segoe UI"/>
          <w:sz w:val="23"/>
          <w:szCs w:val="23"/>
        </w:rPr>
        <w:t>0208.241.0018.2089.339036-407</w:t>
      </w:r>
      <w:r w:rsidRPr="001D1EEE">
        <w:rPr>
          <w:rFonts w:ascii="Segoe UI" w:hAnsi="Segoe UI" w:cs="Segoe UI"/>
          <w:sz w:val="23"/>
          <w:szCs w:val="23"/>
        </w:rPr>
        <w:t>;</w:t>
      </w:r>
    </w:p>
    <w:p w14:paraId="34EA4FBC" w14:textId="77777777" w:rsidR="004A5589" w:rsidRDefault="004A5589" w:rsidP="004A5589">
      <w:pPr>
        <w:spacing w:after="160" w:line="300" w:lineRule="auto"/>
        <w:jc w:val="both"/>
        <w:rPr>
          <w:rFonts w:ascii="Segoe UI" w:hAnsi="Segoe UI" w:cs="Segoe UI"/>
          <w:sz w:val="23"/>
          <w:szCs w:val="23"/>
        </w:rPr>
      </w:pPr>
      <w:r w:rsidRPr="001D1EEE">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1D1EEE">
        <w:rPr>
          <w:rFonts w:ascii="Segoe UI" w:hAnsi="Segoe UI" w:cs="Segoe UI"/>
          <w:sz w:val="23"/>
          <w:szCs w:val="23"/>
        </w:rPr>
        <w:t>apostilamento</w:t>
      </w:r>
      <w:proofErr w:type="spellEnd"/>
      <w:r w:rsidRPr="001D1EEE">
        <w:rPr>
          <w:rFonts w:ascii="Segoe UI" w:hAnsi="Segoe UI" w:cs="Segoe UI"/>
          <w:sz w:val="23"/>
          <w:szCs w:val="23"/>
        </w:rPr>
        <w:t>.</w:t>
      </w:r>
    </w:p>
    <w:p w14:paraId="1C01A9DA" w14:textId="77777777" w:rsidR="004A5589" w:rsidRPr="001D1EEE" w:rsidRDefault="004A5589" w:rsidP="004A5589">
      <w:pPr>
        <w:spacing w:after="0" w:line="300" w:lineRule="auto"/>
        <w:jc w:val="both"/>
        <w:rPr>
          <w:rFonts w:ascii="Segoe UI" w:hAnsi="Segoe UI" w:cs="Segoe UI"/>
          <w:bCs/>
          <w:sz w:val="23"/>
          <w:szCs w:val="23"/>
        </w:rPr>
      </w:pPr>
    </w:p>
    <w:p w14:paraId="06DDDFC6" w14:textId="644E6E50" w:rsidR="004A5589" w:rsidRDefault="004A5589" w:rsidP="004A5589">
      <w:pPr>
        <w:tabs>
          <w:tab w:val="left" w:pos="2268"/>
        </w:tabs>
        <w:spacing w:after="160" w:line="300" w:lineRule="auto"/>
        <w:jc w:val="both"/>
        <w:rPr>
          <w:rFonts w:ascii="Segoe UI" w:hAnsi="Segoe UI" w:cs="Segoe UI"/>
          <w:sz w:val="23"/>
          <w:szCs w:val="23"/>
        </w:rPr>
      </w:pPr>
      <w:r w:rsidRPr="00C138DE">
        <w:rPr>
          <w:rFonts w:ascii="Segoe UI" w:hAnsi="Segoe UI" w:cs="Segoe UI"/>
          <w:sz w:val="23"/>
          <w:szCs w:val="23"/>
        </w:rPr>
        <w:t xml:space="preserve">São Sebastião do Anta – </w:t>
      </w:r>
      <w:r>
        <w:rPr>
          <w:rFonts w:ascii="Segoe UI" w:hAnsi="Segoe UI" w:cs="Segoe UI"/>
          <w:sz w:val="23"/>
          <w:szCs w:val="23"/>
        </w:rPr>
        <w:t>MG, 14 de julho de 2026</w:t>
      </w:r>
      <w:r w:rsidRPr="00C138DE">
        <w:rPr>
          <w:rFonts w:ascii="Segoe UI" w:hAnsi="Segoe UI" w:cs="Segoe UI"/>
          <w:sz w:val="23"/>
          <w:szCs w:val="23"/>
        </w:rPr>
        <w:t>.</w:t>
      </w:r>
      <w:r w:rsidRPr="00117B07">
        <w:rPr>
          <w:rFonts w:ascii="Segoe UI" w:hAnsi="Segoe UI" w:cs="Segoe UI"/>
          <w:sz w:val="23"/>
          <w:szCs w:val="23"/>
        </w:rPr>
        <w:t xml:space="preserve"> </w:t>
      </w:r>
    </w:p>
    <w:p w14:paraId="08DE5EAA" w14:textId="77777777" w:rsidR="004A5589" w:rsidRPr="00117B07" w:rsidRDefault="004A5589" w:rsidP="004A5589">
      <w:pPr>
        <w:spacing w:after="0" w:line="300" w:lineRule="auto"/>
        <w:jc w:val="both"/>
        <w:rPr>
          <w:rFonts w:ascii="Segoe UI" w:hAnsi="Segoe UI" w:cs="Segoe UI"/>
          <w:sz w:val="23"/>
          <w:szCs w:val="23"/>
        </w:rPr>
      </w:pPr>
    </w:p>
    <w:p w14:paraId="55E247EB" w14:textId="77777777" w:rsidR="004A5589" w:rsidRPr="006205F7" w:rsidRDefault="004A5589" w:rsidP="004A5589">
      <w:pPr>
        <w:spacing w:after="0" w:line="240" w:lineRule="auto"/>
        <w:jc w:val="both"/>
        <w:rPr>
          <w:rFonts w:ascii="Segoe UI" w:hAnsi="Segoe UI" w:cs="Segoe UI"/>
          <w:b/>
          <w:sz w:val="23"/>
          <w:szCs w:val="23"/>
        </w:rPr>
      </w:pPr>
      <w:r>
        <w:rPr>
          <w:rFonts w:ascii="Segoe UI" w:hAnsi="Segoe UI" w:cs="Segoe UI"/>
          <w:b/>
          <w:sz w:val="23"/>
          <w:szCs w:val="23"/>
        </w:rPr>
        <w:t>Sebastião Venâncio da Silva</w:t>
      </w:r>
    </w:p>
    <w:p w14:paraId="64EDE9FF" w14:textId="77777777" w:rsidR="004A5589" w:rsidRDefault="004A5589" w:rsidP="004A5589">
      <w:pPr>
        <w:spacing w:after="0" w:line="240" w:lineRule="auto"/>
        <w:jc w:val="both"/>
        <w:rPr>
          <w:rFonts w:ascii="Segoe UI" w:hAnsi="Segoe UI" w:cs="Segoe UI"/>
          <w:sz w:val="23"/>
          <w:szCs w:val="23"/>
        </w:rPr>
      </w:pPr>
      <w:r>
        <w:rPr>
          <w:rFonts w:ascii="Segoe UI" w:hAnsi="Segoe UI" w:cs="Segoe UI"/>
          <w:sz w:val="23"/>
          <w:szCs w:val="23"/>
        </w:rPr>
        <w:t>Secretário Municipal de Assistência Social</w:t>
      </w:r>
    </w:p>
    <w:p w14:paraId="1636BD7F" w14:textId="77777777" w:rsidR="004A5589" w:rsidRDefault="004A5589" w:rsidP="004A5589">
      <w:pPr>
        <w:spacing w:after="0" w:line="240" w:lineRule="auto"/>
        <w:jc w:val="both"/>
        <w:rPr>
          <w:rFonts w:ascii="Segoe UI" w:hAnsi="Segoe UI" w:cs="Segoe UI"/>
          <w:sz w:val="23"/>
          <w:szCs w:val="23"/>
        </w:rPr>
      </w:pPr>
    </w:p>
    <w:p w14:paraId="4D106D27" w14:textId="77777777" w:rsidR="004A5589" w:rsidRDefault="004A5589" w:rsidP="004A5589">
      <w:pPr>
        <w:spacing w:after="0" w:line="240" w:lineRule="auto"/>
        <w:jc w:val="both"/>
        <w:rPr>
          <w:rFonts w:ascii="Segoe UI" w:hAnsi="Segoe UI" w:cs="Segoe UI"/>
          <w:sz w:val="23"/>
          <w:szCs w:val="23"/>
        </w:rPr>
      </w:pPr>
    </w:p>
    <w:p w14:paraId="0A385DF8" w14:textId="77777777" w:rsidR="004A5589" w:rsidRDefault="004A5589" w:rsidP="004A5589">
      <w:pPr>
        <w:spacing w:after="0" w:line="240" w:lineRule="auto"/>
        <w:jc w:val="both"/>
        <w:rPr>
          <w:rFonts w:ascii="Segoe UI" w:hAnsi="Segoe UI" w:cs="Segoe UI"/>
          <w:sz w:val="23"/>
          <w:szCs w:val="23"/>
        </w:rPr>
      </w:pPr>
    </w:p>
    <w:p w14:paraId="2F799CAE" w14:textId="77777777" w:rsidR="004A5589" w:rsidRDefault="004A5589" w:rsidP="004A5589">
      <w:pPr>
        <w:tabs>
          <w:tab w:val="left" w:pos="2268"/>
        </w:tabs>
        <w:spacing w:after="0" w:line="300" w:lineRule="auto"/>
        <w:jc w:val="center"/>
        <w:rPr>
          <w:rFonts w:ascii="Segoe UI" w:hAnsi="Segoe UI" w:cs="Segoe UI"/>
          <w:b/>
          <w:color w:val="FF0000"/>
          <w:sz w:val="23"/>
          <w:szCs w:val="23"/>
        </w:rPr>
      </w:pPr>
    </w:p>
    <w:p w14:paraId="677C91C8" w14:textId="77777777" w:rsidR="004A5589" w:rsidRDefault="004A5589" w:rsidP="004A5589">
      <w:pPr>
        <w:tabs>
          <w:tab w:val="left" w:pos="2268"/>
        </w:tabs>
        <w:spacing w:after="0" w:line="300" w:lineRule="auto"/>
        <w:jc w:val="center"/>
        <w:rPr>
          <w:rFonts w:ascii="Segoe UI" w:hAnsi="Segoe UI" w:cs="Segoe UI"/>
          <w:b/>
          <w:color w:val="FF0000"/>
          <w:sz w:val="23"/>
          <w:szCs w:val="23"/>
        </w:rPr>
      </w:pPr>
    </w:p>
    <w:p w14:paraId="30F185F1" w14:textId="77777777" w:rsidR="004A5589" w:rsidRDefault="004A5589" w:rsidP="004A5589">
      <w:pPr>
        <w:tabs>
          <w:tab w:val="left" w:pos="2268"/>
        </w:tabs>
        <w:spacing w:after="0" w:line="300" w:lineRule="auto"/>
        <w:jc w:val="center"/>
        <w:rPr>
          <w:rFonts w:ascii="Segoe UI" w:hAnsi="Segoe UI" w:cs="Segoe UI"/>
          <w:b/>
          <w:color w:val="FF0000"/>
          <w:sz w:val="23"/>
          <w:szCs w:val="23"/>
        </w:rPr>
      </w:pPr>
    </w:p>
    <w:p w14:paraId="20E857FF" w14:textId="77777777" w:rsidR="004A5589" w:rsidRDefault="004A5589" w:rsidP="00A6782D"/>
    <w:p w14:paraId="755C677A" w14:textId="77777777" w:rsidR="004A5589" w:rsidRDefault="004A5589" w:rsidP="00A6782D"/>
    <w:p w14:paraId="3342F9FE" w14:textId="04A7346F" w:rsidR="0002492C" w:rsidRDefault="0002492C" w:rsidP="00A6782D"/>
    <w:p w14:paraId="1D932DBD" w14:textId="324E73F8" w:rsidR="007D4D89" w:rsidRDefault="007D4D89" w:rsidP="00A6782D"/>
    <w:p w14:paraId="06C3AF70" w14:textId="1C2E13F6" w:rsidR="007D4D89" w:rsidRDefault="007D4D89" w:rsidP="00A6782D"/>
    <w:p w14:paraId="045678CA" w14:textId="6DD2217C" w:rsidR="007D4D89" w:rsidRDefault="007D4D89" w:rsidP="00A6782D"/>
    <w:p w14:paraId="505F6A0B" w14:textId="3632DD2F" w:rsidR="00B210BB" w:rsidRDefault="00B210BB" w:rsidP="004A5589">
      <w:pPr>
        <w:tabs>
          <w:tab w:val="left" w:pos="2268"/>
        </w:tabs>
        <w:spacing w:after="0" w:line="300" w:lineRule="auto"/>
        <w:rPr>
          <w:rFonts w:ascii="Segoe UI" w:hAnsi="Segoe UI" w:cs="Segoe UI"/>
          <w:b/>
          <w:color w:val="FF0000"/>
          <w:sz w:val="23"/>
          <w:szCs w:val="23"/>
        </w:rPr>
      </w:pPr>
    </w:p>
    <w:p w14:paraId="585C133D" w14:textId="5F5AE9B8" w:rsidR="000510C6" w:rsidRDefault="000510C6" w:rsidP="004A5589">
      <w:pPr>
        <w:tabs>
          <w:tab w:val="left" w:pos="2268"/>
        </w:tabs>
        <w:spacing w:after="0" w:line="300" w:lineRule="auto"/>
        <w:rPr>
          <w:rFonts w:ascii="Segoe UI" w:hAnsi="Segoe UI" w:cs="Segoe UI"/>
          <w:b/>
          <w:color w:val="FF0000"/>
          <w:sz w:val="23"/>
          <w:szCs w:val="23"/>
        </w:rPr>
      </w:pPr>
    </w:p>
    <w:p w14:paraId="3DC51A86" w14:textId="4D9768FC" w:rsidR="000510C6" w:rsidRDefault="000510C6" w:rsidP="004A5589">
      <w:pPr>
        <w:tabs>
          <w:tab w:val="left" w:pos="2268"/>
        </w:tabs>
        <w:spacing w:after="0" w:line="300" w:lineRule="auto"/>
        <w:rPr>
          <w:rFonts w:ascii="Segoe UI" w:hAnsi="Segoe UI" w:cs="Segoe UI"/>
          <w:b/>
          <w:color w:val="FF0000"/>
          <w:sz w:val="23"/>
          <w:szCs w:val="23"/>
        </w:rPr>
      </w:pPr>
    </w:p>
    <w:p w14:paraId="5BD86D1C" w14:textId="18DEAEFB" w:rsidR="000510C6" w:rsidRDefault="000510C6" w:rsidP="004A5589">
      <w:pPr>
        <w:tabs>
          <w:tab w:val="left" w:pos="2268"/>
        </w:tabs>
        <w:spacing w:after="0" w:line="300" w:lineRule="auto"/>
        <w:rPr>
          <w:rFonts w:ascii="Segoe UI" w:hAnsi="Segoe UI" w:cs="Segoe UI"/>
          <w:b/>
          <w:color w:val="FF0000"/>
          <w:sz w:val="23"/>
          <w:szCs w:val="23"/>
        </w:rPr>
      </w:pPr>
    </w:p>
    <w:p w14:paraId="3F45C308" w14:textId="29472408" w:rsidR="00203CA9" w:rsidRPr="00703FB3" w:rsidRDefault="00203CA9" w:rsidP="00203CA9">
      <w:pPr>
        <w:tabs>
          <w:tab w:val="left" w:pos="2268"/>
        </w:tabs>
        <w:spacing w:after="0" w:line="300" w:lineRule="auto"/>
        <w:jc w:val="center"/>
        <w:rPr>
          <w:rFonts w:ascii="Segoe UI" w:hAnsi="Segoe UI" w:cs="Segoe UI"/>
          <w:b/>
          <w:color w:val="000000" w:themeColor="text1"/>
          <w:sz w:val="23"/>
          <w:szCs w:val="23"/>
        </w:rPr>
      </w:pPr>
      <w:r w:rsidRPr="00703FB3">
        <w:rPr>
          <w:rFonts w:ascii="Segoe UI" w:hAnsi="Segoe UI" w:cs="Segoe UI"/>
          <w:b/>
          <w:color w:val="000000" w:themeColor="text1"/>
          <w:sz w:val="23"/>
          <w:szCs w:val="23"/>
        </w:rPr>
        <w:lastRenderedPageBreak/>
        <w:t xml:space="preserve">AVISO DE DISPENSA DE LICITAÇÃO PÚBLICA Nº. </w:t>
      </w:r>
      <w:r w:rsidR="00703FB3" w:rsidRPr="00703FB3">
        <w:rPr>
          <w:rFonts w:ascii="Segoe UI" w:hAnsi="Segoe UI" w:cs="Segoe UI"/>
          <w:b/>
          <w:color w:val="000000" w:themeColor="text1"/>
          <w:sz w:val="23"/>
          <w:szCs w:val="23"/>
        </w:rPr>
        <w:t>021</w:t>
      </w:r>
      <w:r w:rsidRPr="00703FB3">
        <w:rPr>
          <w:rFonts w:ascii="Segoe UI" w:hAnsi="Segoe UI" w:cs="Segoe UI"/>
          <w:b/>
          <w:color w:val="000000" w:themeColor="text1"/>
          <w:sz w:val="23"/>
          <w:szCs w:val="23"/>
        </w:rPr>
        <w:t>/20</w:t>
      </w:r>
      <w:r w:rsidR="00703FB3" w:rsidRPr="00703FB3">
        <w:rPr>
          <w:rFonts w:ascii="Segoe UI" w:hAnsi="Segoe UI" w:cs="Segoe UI"/>
          <w:b/>
          <w:color w:val="000000" w:themeColor="text1"/>
          <w:sz w:val="23"/>
          <w:szCs w:val="23"/>
        </w:rPr>
        <w:t>26</w:t>
      </w:r>
    </w:p>
    <w:p w14:paraId="7257E16B" w14:textId="77777777" w:rsidR="00203CA9" w:rsidRPr="00703FB3" w:rsidRDefault="00203CA9" w:rsidP="00203CA9">
      <w:pPr>
        <w:tabs>
          <w:tab w:val="left" w:pos="2268"/>
        </w:tabs>
        <w:spacing w:after="0" w:line="300" w:lineRule="auto"/>
        <w:jc w:val="center"/>
        <w:rPr>
          <w:rFonts w:ascii="Segoe UI" w:hAnsi="Segoe UI" w:cs="Segoe UI"/>
          <w:b/>
          <w:color w:val="000000" w:themeColor="text1"/>
          <w:sz w:val="23"/>
          <w:szCs w:val="23"/>
        </w:rPr>
      </w:pPr>
    </w:p>
    <w:p w14:paraId="306FCC12" w14:textId="3AD065CC" w:rsidR="00203CA9" w:rsidRPr="00703FB3" w:rsidRDefault="004A5589" w:rsidP="00203CA9">
      <w:pPr>
        <w:tabs>
          <w:tab w:val="left" w:pos="2268"/>
        </w:tabs>
        <w:spacing w:after="0" w:line="300" w:lineRule="auto"/>
        <w:jc w:val="center"/>
        <w:rPr>
          <w:rFonts w:ascii="Segoe UI" w:hAnsi="Segoe UI" w:cs="Segoe UI"/>
          <w:b/>
          <w:color w:val="000000" w:themeColor="text1"/>
          <w:sz w:val="23"/>
          <w:szCs w:val="23"/>
        </w:rPr>
      </w:pPr>
      <w:r w:rsidRPr="00703FB3">
        <w:rPr>
          <w:rFonts w:ascii="Segoe UI" w:hAnsi="Segoe UI" w:cs="Segoe UI"/>
          <w:b/>
          <w:color w:val="000000" w:themeColor="text1"/>
          <w:sz w:val="23"/>
          <w:szCs w:val="23"/>
        </w:rPr>
        <w:t>ANEXO II</w:t>
      </w:r>
    </w:p>
    <w:p w14:paraId="279266C7" w14:textId="77777777" w:rsidR="00203CA9" w:rsidRPr="00703FB3" w:rsidRDefault="00203CA9" w:rsidP="007D4D89">
      <w:pPr>
        <w:tabs>
          <w:tab w:val="left" w:pos="2268"/>
        </w:tabs>
        <w:spacing w:after="0" w:line="300" w:lineRule="auto"/>
        <w:jc w:val="center"/>
        <w:rPr>
          <w:rFonts w:ascii="Segoe UI" w:hAnsi="Segoe UI" w:cs="Segoe UI"/>
          <w:b/>
          <w:color w:val="000000" w:themeColor="text1"/>
          <w:sz w:val="23"/>
          <w:szCs w:val="23"/>
        </w:rPr>
      </w:pPr>
    </w:p>
    <w:p w14:paraId="3EF41EB6" w14:textId="49359498" w:rsidR="007D4D89" w:rsidRPr="00703FB3" w:rsidRDefault="007D4D89" w:rsidP="007D4D89">
      <w:pPr>
        <w:tabs>
          <w:tab w:val="left" w:pos="2268"/>
        </w:tabs>
        <w:spacing w:after="0" w:line="300" w:lineRule="auto"/>
        <w:jc w:val="center"/>
        <w:rPr>
          <w:rFonts w:ascii="Segoe UI" w:hAnsi="Segoe UI" w:cs="Segoe UI"/>
          <w:b/>
          <w:color w:val="000000" w:themeColor="text1"/>
          <w:sz w:val="23"/>
          <w:szCs w:val="23"/>
        </w:rPr>
      </w:pPr>
      <w:r w:rsidRPr="00703FB3">
        <w:rPr>
          <w:rFonts w:ascii="Segoe UI" w:hAnsi="Segoe UI" w:cs="Segoe UI"/>
          <w:b/>
          <w:color w:val="000000" w:themeColor="text1"/>
          <w:sz w:val="23"/>
          <w:szCs w:val="23"/>
        </w:rPr>
        <w:t>CONTRATO ADMINISTRATIVO</w:t>
      </w:r>
    </w:p>
    <w:p w14:paraId="364B0EE0" w14:textId="77777777" w:rsidR="007D4D89" w:rsidRPr="00117B07" w:rsidRDefault="007D4D89" w:rsidP="007D4D89">
      <w:pPr>
        <w:tabs>
          <w:tab w:val="left" w:pos="2268"/>
        </w:tabs>
        <w:spacing w:after="0" w:line="300" w:lineRule="auto"/>
        <w:jc w:val="both"/>
        <w:rPr>
          <w:rFonts w:ascii="Segoe UI" w:hAnsi="Segoe UI" w:cs="Segoe UI"/>
          <w:sz w:val="23"/>
          <w:szCs w:val="23"/>
        </w:rPr>
      </w:pPr>
    </w:p>
    <w:p w14:paraId="78866A48" w14:textId="43D75E87" w:rsidR="007D4D89" w:rsidRDefault="007D4D89" w:rsidP="007D4D89">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703FB3">
        <w:rPr>
          <w:rFonts w:ascii="Segoe UI" w:hAnsi="Segoe UI" w:cs="Segoe UI"/>
          <w:sz w:val="23"/>
          <w:szCs w:val="23"/>
        </w:rPr>
        <w:t>089</w:t>
      </w:r>
      <w:r>
        <w:rPr>
          <w:rFonts w:ascii="Segoe UI" w:hAnsi="Segoe UI" w:cs="Segoe UI"/>
          <w:sz w:val="23"/>
          <w:szCs w:val="23"/>
        </w:rPr>
        <w:t>/20</w:t>
      </w:r>
      <w:r w:rsidR="00703FB3">
        <w:rPr>
          <w:rFonts w:ascii="Segoe UI" w:hAnsi="Segoe UI" w:cs="Segoe UI"/>
          <w:sz w:val="23"/>
          <w:szCs w:val="23"/>
        </w:rPr>
        <w:t>26</w:t>
      </w:r>
    </w:p>
    <w:p w14:paraId="70D59C89" w14:textId="376877C6" w:rsidR="00C90F30" w:rsidRPr="00703FB3" w:rsidRDefault="007D4D89" w:rsidP="00703FB3">
      <w:r>
        <w:rPr>
          <w:rFonts w:ascii="Segoe UI" w:hAnsi="Segoe UI" w:cs="Segoe UI"/>
          <w:sz w:val="23"/>
          <w:szCs w:val="23"/>
        </w:rPr>
        <w:t xml:space="preserve">Licitação Pública nº. </w:t>
      </w:r>
      <w:r w:rsidR="00703FB3">
        <w:rPr>
          <w:rFonts w:ascii="Segoe UI" w:hAnsi="Segoe UI" w:cs="Segoe UI"/>
          <w:sz w:val="23"/>
          <w:szCs w:val="23"/>
        </w:rPr>
        <w:t>021</w:t>
      </w:r>
      <w:r>
        <w:rPr>
          <w:rFonts w:ascii="Segoe UI" w:hAnsi="Segoe UI" w:cs="Segoe UI"/>
          <w:sz w:val="23"/>
          <w:szCs w:val="23"/>
        </w:rPr>
        <w:t>/20</w:t>
      </w:r>
      <w:r w:rsidR="00703FB3">
        <w:rPr>
          <w:rFonts w:ascii="Segoe UI" w:hAnsi="Segoe UI" w:cs="Segoe UI"/>
          <w:sz w:val="23"/>
          <w:szCs w:val="23"/>
        </w:rPr>
        <w:t>26</w:t>
      </w:r>
    </w:p>
    <w:p w14:paraId="1E20024C" w14:textId="4651B5BF" w:rsidR="00C90F30" w:rsidRPr="00703FB3" w:rsidRDefault="00703FB3" w:rsidP="00703FB3">
      <w:pPr>
        <w:tabs>
          <w:tab w:val="left" w:pos="2268"/>
        </w:tabs>
        <w:spacing w:after="160" w:line="300" w:lineRule="auto"/>
        <w:jc w:val="both"/>
        <w:rPr>
          <w:rFonts w:ascii="Segoe UI" w:hAnsi="Segoe UI" w:cs="Segoe UI"/>
          <w:sz w:val="23"/>
          <w:szCs w:val="23"/>
        </w:rPr>
      </w:pPr>
      <w:r w:rsidRPr="007A71A7">
        <w:rPr>
          <w:rFonts w:ascii="Segoe UI" w:eastAsia="Segoe UI" w:hAnsi="Segoe UI" w:cs="Segoe UI"/>
          <w:b/>
        </w:rPr>
        <w:t xml:space="preserve">MUNICÍPIO DE SÃO SEBASTIÃO DO ANTA, </w:t>
      </w:r>
      <w:r w:rsidRPr="007A71A7">
        <w:rPr>
          <w:rFonts w:ascii="Segoe UI" w:eastAsia="Segoe UI" w:hAnsi="Segoe UI" w:cs="Segoe UI"/>
        </w:rPr>
        <w:t xml:space="preserve">pessoa jurídica de direito público, inscrito no CNPJ nº. 01.613.123/0001-60, com sede na Av. José Antônio Santana, nº. 555, bairro Centro, cidade de São Sebastião do Anta, estado de Minas Gerais, representado </w:t>
      </w:r>
      <w:proofErr w:type="gramStart"/>
      <w:r w:rsidRPr="007A71A7">
        <w:rPr>
          <w:rFonts w:ascii="Segoe UI" w:eastAsia="Segoe UI" w:hAnsi="Segoe UI" w:cs="Segoe UI"/>
        </w:rPr>
        <w:t>pelo(</w:t>
      </w:r>
      <w:proofErr w:type="gramEnd"/>
      <w:r w:rsidRPr="007A71A7">
        <w:rPr>
          <w:rFonts w:ascii="Segoe UI" w:eastAsia="Segoe UI" w:hAnsi="Segoe UI" w:cs="Segoe UI"/>
        </w:rPr>
        <w:t xml:space="preserve">a) Prefeito(a) Municipal </w:t>
      </w:r>
      <w:r w:rsidRPr="007A71A7">
        <w:rPr>
          <w:rFonts w:ascii="Segoe UI" w:eastAsia="Segoe UI" w:hAnsi="Segoe UI" w:cs="Segoe UI"/>
          <w:b/>
        </w:rPr>
        <w:t>OSMANINHO CUSTÓDIO DE MELO</w:t>
      </w:r>
      <w:r w:rsidRPr="007A71A7">
        <w:rPr>
          <w:rFonts w:ascii="Segoe UI" w:eastAsia="Segoe UI" w:hAnsi="Segoe UI" w:cs="Segoe UI"/>
        </w:rPr>
        <w:t>, ins</w:t>
      </w:r>
      <w:r>
        <w:rPr>
          <w:rFonts w:ascii="Segoe UI" w:eastAsia="Segoe UI" w:hAnsi="Segoe UI" w:cs="Segoe UI"/>
        </w:rPr>
        <w:t>crito no CPF nº. 012.605.986.16</w:t>
      </w:r>
      <w:r w:rsidR="00C90F30">
        <w:rPr>
          <w:rFonts w:ascii="Segoe UI" w:hAnsi="Segoe UI" w:cs="Segoe UI"/>
          <w:sz w:val="23"/>
          <w:szCs w:val="23"/>
        </w:rPr>
        <w:t xml:space="preserve">, com endereço na Rua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nº.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bairro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cidade de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estado de Minas Gerais, </w:t>
      </w:r>
      <w:r w:rsidR="00C90F30" w:rsidRPr="006D5D48">
        <w:rPr>
          <w:rFonts w:ascii="Segoe UI" w:hAnsi="Segoe UI" w:cs="Segoe UI"/>
          <w:color w:val="FF0000"/>
          <w:sz w:val="23"/>
          <w:szCs w:val="23"/>
        </w:rPr>
        <w:t xml:space="preserve">representada pelo </w:t>
      </w:r>
      <w:proofErr w:type="gramStart"/>
      <w:r w:rsidR="00C90F30" w:rsidRPr="006D5D48">
        <w:rPr>
          <w:rFonts w:ascii="Segoe UI" w:hAnsi="Segoe UI" w:cs="Segoe UI"/>
          <w:color w:val="FF0000"/>
          <w:sz w:val="23"/>
          <w:szCs w:val="23"/>
        </w:rPr>
        <w:t>sócio(</w:t>
      </w:r>
      <w:proofErr w:type="gramEnd"/>
      <w:r w:rsidR="00C90F30" w:rsidRPr="006D5D48">
        <w:rPr>
          <w:rFonts w:ascii="Segoe UI" w:hAnsi="Segoe UI" w:cs="Segoe UI"/>
          <w:color w:val="FF0000"/>
          <w:sz w:val="23"/>
          <w:szCs w:val="23"/>
        </w:rPr>
        <w:t xml:space="preserve">a)-administrador(a), senhor(a) Nome, inscrito no CPF nº. </w:t>
      </w:r>
      <w:r w:rsidR="00C90F30" w:rsidRPr="006D5D48">
        <w:rPr>
          <w:rFonts w:ascii="Segoe UI" w:hAnsi="Segoe UI" w:cs="Segoe UI"/>
          <w:color w:val="FF0000"/>
          <w:sz w:val="23"/>
          <w:szCs w:val="23"/>
          <w:highlight w:val="yellow"/>
        </w:rPr>
        <w:t>XX</w:t>
      </w:r>
      <w:r w:rsidR="00C90F30">
        <w:rPr>
          <w:rFonts w:ascii="Segoe UI" w:hAnsi="Segoe UI" w:cs="Segoe UI"/>
          <w:sz w:val="23"/>
          <w:szCs w:val="23"/>
        </w:rPr>
        <w:t xml:space="preserve">, doravante </w:t>
      </w:r>
      <w:proofErr w:type="gramStart"/>
      <w:r w:rsidR="00C90F30">
        <w:rPr>
          <w:rFonts w:ascii="Segoe UI" w:hAnsi="Segoe UI" w:cs="Segoe UI"/>
          <w:sz w:val="23"/>
          <w:szCs w:val="23"/>
        </w:rPr>
        <w:t>denominado</w:t>
      </w:r>
      <w:r w:rsidR="006D5D48">
        <w:rPr>
          <w:rFonts w:ascii="Segoe UI" w:hAnsi="Segoe UI" w:cs="Segoe UI"/>
          <w:sz w:val="23"/>
          <w:szCs w:val="23"/>
        </w:rPr>
        <w:t>(</w:t>
      </w:r>
      <w:proofErr w:type="gramEnd"/>
      <w:r w:rsidR="006D5D48">
        <w:rPr>
          <w:rFonts w:ascii="Segoe UI" w:hAnsi="Segoe UI" w:cs="Segoe UI"/>
          <w:sz w:val="23"/>
          <w:szCs w:val="23"/>
        </w:rPr>
        <w:t>a)</w:t>
      </w:r>
      <w:r w:rsidR="00C90F30">
        <w:rPr>
          <w:rFonts w:ascii="Segoe UI" w:hAnsi="Segoe UI" w:cs="Segoe UI"/>
          <w:sz w:val="23"/>
          <w:szCs w:val="23"/>
        </w:rPr>
        <w:t xml:space="preserve"> </w:t>
      </w:r>
      <w:r w:rsidR="00C90F30">
        <w:rPr>
          <w:rFonts w:ascii="Segoe UI" w:hAnsi="Segoe UI" w:cs="Segoe UI"/>
          <w:b/>
          <w:sz w:val="23"/>
          <w:szCs w:val="23"/>
        </w:rPr>
        <w:t>Contratad</w:t>
      </w:r>
      <w:r w:rsidR="006D5D48">
        <w:rPr>
          <w:rFonts w:ascii="Segoe UI" w:hAnsi="Segoe UI" w:cs="Segoe UI"/>
          <w:b/>
          <w:sz w:val="23"/>
          <w:szCs w:val="23"/>
        </w:rPr>
        <w:t>o(</w:t>
      </w:r>
      <w:r w:rsidR="00C90F30">
        <w:rPr>
          <w:rFonts w:ascii="Segoe UI" w:hAnsi="Segoe UI" w:cs="Segoe UI"/>
          <w:b/>
          <w:sz w:val="23"/>
          <w:szCs w:val="23"/>
        </w:rPr>
        <w:t>a</w:t>
      </w:r>
      <w:r w:rsidR="006D5D48">
        <w:rPr>
          <w:rFonts w:ascii="Segoe UI" w:hAnsi="Segoe UI" w:cs="Segoe UI"/>
          <w:b/>
          <w:sz w:val="23"/>
          <w:szCs w:val="23"/>
        </w:rPr>
        <w:t>)</w:t>
      </w:r>
      <w:r w:rsidR="00C90F30">
        <w:rPr>
          <w:rFonts w:ascii="Segoe UI" w:hAnsi="Segoe UI" w:cs="Segoe UI"/>
          <w:sz w:val="23"/>
          <w:szCs w:val="23"/>
        </w:rPr>
        <w:t xml:space="preserve">, tendo em vista este procedimento e em observância a Lei nº. 14.133/2021, resolvem celebrar este </w:t>
      </w:r>
      <w:r w:rsidR="00C90F30">
        <w:rPr>
          <w:rFonts w:ascii="Segoe UI" w:hAnsi="Segoe UI" w:cs="Segoe UI"/>
          <w:b/>
          <w:sz w:val="23"/>
          <w:szCs w:val="23"/>
        </w:rPr>
        <w:t xml:space="preserve">CONTRATO ADMINISTRATIVO Nº. </w:t>
      </w:r>
      <w:r w:rsidR="00C90F30" w:rsidRPr="00C90F30">
        <w:rPr>
          <w:rFonts w:ascii="Segoe UI" w:hAnsi="Segoe UI" w:cs="Segoe UI"/>
          <w:b/>
          <w:sz w:val="23"/>
          <w:szCs w:val="23"/>
          <w:highlight w:val="yellow"/>
        </w:rPr>
        <w:t>XX</w:t>
      </w:r>
      <w:r w:rsidR="00C90F30">
        <w:rPr>
          <w:rFonts w:ascii="Segoe UI" w:hAnsi="Segoe UI" w:cs="Segoe UI"/>
          <w:b/>
          <w:sz w:val="23"/>
          <w:szCs w:val="23"/>
        </w:rPr>
        <w:t>/20</w:t>
      </w:r>
      <w:r w:rsidR="00C90F30" w:rsidRPr="00C90F30">
        <w:rPr>
          <w:rFonts w:ascii="Segoe UI" w:hAnsi="Segoe UI" w:cs="Segoe UI"/>
          <w:b/>
          <w:sz w:val="23"/>
          <w:szCs w:val="23"/>
          <w:highlight w:val="yellow"/>
        </w:rPr>
        <w:t>XX</w:t>
      </w:r>
      <w:r w:rsidR="00C90F30">
        <w:rPr>
          <w:rFonts w:ascii="Segoe UI" w:hAnsi="Segoe UI" w:cs="Segoe UI"/>
          <w:b/>
          <w:sz w:val="23"/>
          <w:szCs w:val="23"/>
        </w:rPr>
        <w:t xml:space="preserve">, </w:t>
      </w:r>
      <w:r w:rsidR="00C90F30">
        <w:rPr>
          <w:rFonts w:ascii="Segoe UI" w:hAnsi="Segoe UI" w:cs="Segoe UI"/>
          <w:sz w:val="23"/>
          <w:szCs w:val="23"/>
        </w:rPr>
        <w:t>mediante as cláusulas e condições a seguir.</w:t>
      </w:r>
    </w:p>
    <w:p w14:paraId="4D04D176" w14:textId="36CD144F" w:rsidR="00C90F30" w:rsidRDefault="00C90F3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485FBD19" w14:textId="5AFC1D7D" w:rsidR="00E56A15" w:rsidRPr="00703FB3" w:rsidRDefault="00E56A15" w:rsidP="00703FB3">
      <w:pPr>
        <w:pStyle w:val="isselectedend"/>
        <w:rPr>
          <w:rFonts w:ascii="Segoe UI" w:hAnsi="Segoe UI" w:cs="Segoe UI"/>
          <w:sz w:val="23"/>
          <w:szCs w:val="23"/>
        </w:rPr>
      </w:pPr>
      <w:r>
        <w:rPr>
          <w:rFonts w:ascii="Segoe UI" w:hAnsi="Segoe UI" w:cs="Segoe UI"/>
          <w:sz w:val="23"/>
          <w:szCs w:val="23"/>
        </w:rPr>
        <w:t>1.1.</w:t>
      </w:r>
      <w:r w:rsidR="00025949">
        <w:rPr>
          <w:rFonts w:ascii="Segoe UI" w:hAnsi="Segoe UI" w:cs="Segoe UI"/>
          <w:sz w:val="23"/>
          <w:szCs w:val="23"/>
        </w:rPr>
        <w:t xml:space="preserve"> </w:t>
      </w:r>
      <w:r w:rsidR="00703FB3" w:rsidRPr="005419E0">
        <w:rPr>
          <w:rFonts w:ascii="Segoe UI" w:hAnsi="Segoe UI" w:cs="Segoe UI"/>
          <w:sz w:val="23"/>
          <w:szCs w:val="23"/>
        </w:rPr>
        <w:t xml:space="preserve">Contratação a </w:t>
      </w:r>
      <w:r w:rsidR="00703FB3" w:rsidRPr="005419E0">
        <w:rPr>
          <w:rStyle w:val="Forte"/>
          <w:rFonts w:ascii="Segoe UI" w:eastAsia="Calibri" w:hAnsi="Segoe UI" w:cs="Segoe UI"/>
          <w:b w:val="0"/>
          <w:sz w:val="23"/>
          <w:szCs w:val="23"/>
        </w:rPr>
        <w:t>prestação de serviços de agenciamento de viagem</w:t>
      </w:r>
      <w:r w:rsidR="00703FB3" w:rsidRPr="005419E0">
        <w:rPr>
          <w:rFonts w:ascii="Segoe UI" w:hAnsi="Segoe UI" w:cs="Segoe UI"/>
          <w:sz w:val="23"/>
          <w:szCs w:val="23"/>
        </w:rPr>
        <w:t xml:space="preserve">, compreendendo a organização, intermediação, reserva e disponibilização de hospedagem temporária em imóvel localizado na </w:t>
      </w:r>
      <w:r w:rsidR="00703FB3" w:rsidRPr="005419E0">
        <w:rPr>
          <w:rStyle w:val="Forte"/>
          <w:rFonts w:ascii="Segoe UI" w:eastAsia="Calibri" w:hAnsi="Segoe UI" w:cs="Segoe UI"/>
          <w:b w:val="0"/>
          <w:sz w:val="23"/>
          <w:szCs w:val="23"/>
        </w:rPr>
        <w:t>Praia do Morro, no Município de Guarapari/ES</w:t>
      </w:r>
      <w:r w:rsidR="00703FB3" w:rsidRPr="005419E0">
        <w:rPr>
          <w:rFonts w:ascii="Segoe UI" w:hAnsi="Segoe UI" w:cs="Segoe UI"/>
          <w:sz w:val="23"/>
          <w:szCs w:val="23"/>
        </w:rPr>
        <w:t>, destinado aos participantes do Grupo da Terceira Idade atendido pela Secretaria Municipal de Assistência Social do Município de São Sebastião do Anta/MG.</w:t>
      </w:r>
    </w:p>
    <w:p w14:paraId="44669B25" w14:textId="3C9E305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ato que tiver autorizado a contratação direta e à </w:t>
      </w:r>
      <w:proofErr w:type="gramStart"/>
      <w:r w:rsidR="00B570B2">
        <w:rPr>
          <w:rFonts w:ascii="Segoe UI" w:hAnsi="Segoe UI" w:cs="Segoe UI"/>
          <w:b/>
          <w:sz w:val="23"/>
          <w:szCs w:val="23"/>
        </w:rPr>
        <w:t>respectivo proposta</w:t>
      </w:r>
      <w:proofErr w:type="gramEnd"/>
    </w:p>
    <w:p w14:paraId="09203C00" w14:textId="34B7F577" w:rsidR="00BD711A"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2A470E29" w14:textId="1125B0AC" w:rsidR="006915ED" w:rsidRPr="006915ED"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Termo de Referência – TR;</w:t>
      </w:r>
    </w:p>
    <w:p w14:paraId="4BBF8B41" w14:textId="5486C25C" w:rsidR="00E56A15" w:rsidRPr="00703FB3" w:rsidRDefault="006915ED" w:rsidP="00C90F30">
      <w:pPr>
        <w:tabs>
          <w:tab w:val="left" w:pos="2268"/>
        </w:tabs>
        <w:spacing w:after="160" w:line="300" w:lineRule="auto"/>
        <w:jc w:val="both"/>
        <w:rPr>
          <w:rFonts w:ascii="Segoe UI" w:hAnsi="Segoe UI" w:cs="Segoe UI"/>
          <w:color w:val="000000" w:themeColor="text1"/>
          <w:sz w:val="23"/>
          <w:szCs w:val="23"/>
        </w:rPr>
      </w:pPr>
      <w:r w:rsidRPr="00703FB3">
        <w:rPr>
          <w:rFonts w:ascii="Segoe UI" w:hAnsi="Segoe UI" w:cs="Segoe UI"/>
          <w:color w:val="000000" w:themeColor="text1"/>
          <w:sz w:val="23"/>
          <w:szCs w:val="23"/>
        </w:rPr>
        <w:t>2.1.2</w:t>
      </w:r>
      <w:r w:rsidR="00E56A15" w:rsidRPr="00703FB3">
        <w:rPr>
          <w:rFonts w:ascii="Segoe UI" w:hAnsi="Segoe UI" w:cs="Segoe UI"/>
          <w:color w:val="000000" w:themeColor="text1"/>
          <w:sz w:val="23"/>
          <w:szCs w:val="23"/>
        </w:rPr>
        <w:t>. O Aviso de Dispensa de Licitação Pública</w:t>
      </w:r>
      <w:r w:rsidR="00203CA9" w:rsidRPr="00703FB3">
        <w:rPr>
          <w:rFonts w:ascii="Segoe UI" w:hAnsi="Segoe UI" w:cs="Segoe UI"/>
          <w:color w:val="000000" w:themeColor="text1"/>
          <w:sz w:val="23"/>
          <w:szCs w:val="23"/>
        </w:rPr>
        <w:t xml:space="preserve"> e seus anexos</w:t>
      </w:r>
      <w:r w:rsidR="00E56A15" w:rsidRPr="00703FB3">
        <w:rPr>
          <w:rFonts w:ascii="Segoe UI" w:hAnsi="Segoe UI" w:cs="Segoe UI"/>
          <w:color w:val="000000" w:themeColor="text1"/>
          <w:sz w:val="23"/>
          <w:szCs w:val="23"/>
        </w:rPr>
        <w:t>;</w:t>
      </w:r>
    </w:p>
    <w:p w14:paraId="16CB8737" w14:textId="3A951A96" w:rsidR="00203CA9"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2.1.3</w:t>
      </w:r>
      <w:r w:rsidR="00203CA9">
        <w:rPr>
          <w:rFonts w:ascii="Segoe UI" w:hAnsi="Segoe UI" w:cs="Segoe UI"/>
          <w:sz w:val="23"/>
          <w:szCs w:val="23"/>
        </w:rPr>
        <w:t>. A proposta da contratada;</w:t>
      </w:r>
    </w:p>
    <w:p w14:paraId="7C55F2EB" w14:textId="77777777" w:rsidR="00EB636E" w:rsidRDefault="00EB636E" w:rsidP="00C90F30">
      <w:pPr>
        <w:tabs>
          <w:tab w:val="left" w:pos="2268"/>
        </w:tabs>
        <w:spacing w:after="160" w:line="300" w:lineRule="auto"/>
        <w:jc w:val="both"/>
        <w:rPr>
          <w:rFonts w:ascii="Segoe UI" w:hAnsi="Segoe UI" w:cs="Segoe UI"/>
          <w:sz w:val="23"/>
          <w:szCs w:val="23"/>
        </w:rPr>
      </w:pPr>
    </w:p>
    <w:p w14:paraId="0F380097" w14:textId="303F02AA" w:rsidR="00B210BB" w:rsidRDefault="006915ED" w:rsidP="00C90F30">
      <w:pPr>
        <w:tabs>
          <w:tab w:val="left" w:pos="2268"/>
        </w:tabs>
        <w:spacing w:after="160" w:line="300" w:lineRule="auto"/>
        <w:jc w:val="both"/>
        <w:rPr>
          <w:rFonts w:ascii="Segoe UI" w:hAnsi="Segoe UI" w:cs="Segoe UI"/>
          <w:sz w:val="23"/>
          <w:szCs w:val="23"/>
        </w:rPr>
      </w:pPr>
      <w:bookmarkStart w:id="0" w:name="_GoBack"/>
      <w:bookmarkEnd w:id="0"/>
      <w:r>
        <w:rPr>
          <w:rFonts w:ascii="Segoe UI" w:hAnsi="Segoe UI" w:cs="Segoe UI"/>
          <w:sz w:val="23"/>
          <w:szCs w:val="23"/>
        </w:rPr>
        <w:lastRenderedPageBreak/>
        <w:t>2.1.4</w:t>
      </w:r>
      <w:r w:rsidR="00203CA9">
        <w:rPr>
          <w:rFonts w:ascii="Segoe UI" w:hAnsi="Segoe UI" w:cs="Segoe UI"/>
          <w:sz w:val="23"/>
          <w:szCs w:val="23"/>
        </w:rPr>
        <w:t>. A Au</w:t>
      </w:r>
      <w:r w:rsidR="00B05042">
        <w:rPr>
          <w:rFonts w:ascii="Segoe UI" w:hAnsi="Segoe UI" w:cs="Segoe UI"/>
          <w:sz w:val="23"/>
          <w:szCs w:val="23"/>
        </w:rPr>
        <w:t>torização da contratação direta;</w:t>
      </w:r>
    </w:p>
    <w:p w14:paraId="09907806" w14:textId="7756B7F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143C2CA" w14:textId="51D86C1C"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061D1542" w14:textId="02B26CC5" w:rsidR="00203CA9" w:rsidRPr="00203CA9" w:rsidRDefault="00703FB3" w:rsidP="00703FB3">
      <w:pPr>
        <w:tabs>
          <w:tab w:val="left" w:pos="2268"/>
        </w:tabs>
        <w:spacing w:after="160" w:line="300" w:lineRule="auto"/>
        <w:jc w:val="both"/>
        <w:rPr>
          <w:rFonts w:ascii="Segoe UI" w:hAnsi="Segoe UI" w:cs="Segoe UI"/>
          <w:sz w:val="23"/>
          <w:szCs w:val="23"/>
        </w:rPr>
      </w:pPr>
      <w:r>
        <w:rPr>
          <w:rFonts w:ascii="Segoe UI" w:hAnsi="Segoe UI" w:cs="Segoe UI"/>
          <w:sz w:val="23"/>
          <w:szCs w:val="23"/>
        </w:rPr>
        <w:t>3.1</w:t>
      </w:r>
      <w:r w:rsidRPr="00C11092">
        <w:rPr>
          <w:rFonts w:ascii="Segoe UI" w:hAnsi="Segoe UI" w:cs="Segoe UI"/>
          <w:sz w:val="23"/>
          <w:szCs w:val="23"/>
        </w:rPr>
        <w:t>.2. Decreto nº. 406/2023 e outros que regulamentam a lei 14.133/2021 no município.</w:t>
      </w:r>
    </w:p>
    <w:p w14:paraId="40AB6617" w14:textId="121D7E3D" w:rsidR="00203CA9" w:rsidRDefault="00203CA9"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B570B2">
        <w:rPr>
          <w:rFonts w:ascii="Segoe UI" w:hAnsi="Segoe UI" w:cs="Segoe UI"/>
          <w:b/>
          <w:sz w:val="23"/>
          <w:szCs w:val="23"/>
        </w:rPr>
        <w:t xml:space="preserve">CLÁUSULA QUARTA: </w:t>
      </w:r>
      <w:r>
        <w:rPr>
          <w:rFonts w:ascii="Segoe UI" w:hAnsi="Segoe UI" w:cs="Segoe UI"/>
          <w:b/>
          <w:sz w:val="23"/>
          <w:szCs w:val="23"/>
        </w:rPr>
        <w:t>D</w:t>
      </w:r>
      <w:r w:rsidR="00B570B2">
        <w:rPr>
          <w:rFonts w:ascii="Segoe UI" w:hAnsi="Segoe UI" w:cs="Segoe UI"/>
          <w:b/>
          <w:sz w:val="23"/>
          <w:szCs w:val="23"/>
        </w:rPr>
        <w:t>a vigência e prorrogação</w:t>
      </w:r>
    </w:p>
    <w:p w14:paraId="440F7A05" w14:textId="25C9A446" w:rsidR="00203CA9" w:rsidRPr="00703FB3" w:rsidRDefault="006915ED" w:rsidP="00203CA9">
      <w:pPr>
        <w:tabs>
          <w:tab w:val="left" w:pos="2268"/>
        </w:tabs>
        <w:spacing w:after="0" w:line="300" w:lineRule="auto"/>
        <w:jc w:val="both"/>
        <w:rPr>
          <w:rFonts w:ascii="Segoe UI" w:hAnsi="Segoe UI" w:cs="Segoe UI"/>
          <w:color w:val="000000" w:themeColor="text1"/>
          <w:sz w:val="23"/>
          <w:szCs w:val="23"/>
        </w:rPr>
      </w:pPr>
      <w:r w:rsidRPr="00703FB3">
        <w:rPr>
          <w:rFonts w:ascii="Segoe UI" w:hAnsi="Segoe UI" w:cs="Segoe UI"/>
          <w:color w:val="000000" w:themeColor="text1"/>
          <w:sz w:val="23"/>
          <w:szCs w:val="23"/>
        </w:rPr>
        <w:t xml:space="preserve">4.1. O prazo do contrato é de </w:t>
      </w:r>
      <w:r w:rsidR="00703FB3" w:rsidRPr="00703FB3">
        <w:rPr>
          <w:rFonts w:ascii="Segoe UI" w:hAnsi="Segoe UI" w:cs="Segoe UI"/>
          <w:color w:val="000000" w:themeColor="text1"/>
          <w:sz w:val="23"/>
          <w:szCs w:val="23"/>
        </w:rPr>
        <w:t>04 (quatro</w:t>
      </w:r>
      <w:r w:rsidRPr="00703FB3">
        <w:rPr>
          <w:rFonts w:ascii="Segoe UI" w:hAnsi="Segoe UI" w:cs="Segoe UI"/>
          <w:color w:val="000000" w:themeColor="text1"/>
          <w:sz w:val="23"/>
          <w:szCs w:val="23"/>
        </w:rPr>
        <w:t>)</w:t>
      </w:r>
      <w:r w:rsidR="00703FB3" w:rsidRPr="00703FB3">
        <w:rPr>
          <w:rFonts w:ascii="Segoe UI" w:hAnsi="Segoe UI" w:cs="Segoe UI"/>
          <w:color w:val="000000" w:themeColor="text1"/>
          <w:sz w:val="23"/>
          <w:szCs w:val="23"/>
        </w:rPr>
        <w:t xml:space="preserve"> meses</w:t>
      </w:r>
      <w:r w:rsidRPr="00703FB3">
        <w:rPr>
          <w:rFonts w:ascii="Segoe UI" w:hAnsi="Segoe UI" w:cs="Segoe UI"/>
          <w:color w:val="000000" w:themeColor="text1"/>
          <w:sz w:val="23"/>
          <w:szCs w:val="23"/>
        </w:rPr>
        <w:t xml:space="preserve"> contados da assinatura do Contrato Administrativo.</w:t>
      </w:r>
    </w:p>
    <w:p w14:paraId="02442AB5" w14:textId="56E458AB"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BD711A">
        <w:rPr>
          <w:rFonts w:ascii="Segoe UI" w:hAnsi="Segoe UI" w:cs="Segoe UI"/>
          <w:b/>
          <w:sz w:val="23"/>
          <w:szCs w:val="23"/>
        </w:rPr>
        <w:t xml:space="preserve">. </w:t>
      </w:r>
      <w:r w:rsidR="00B570B2">
        <w:rPr>
          <w:rFonts w:ascii="Segoe UI" w:hAnsi="Segoe UI" w:cs="Segoe UI"/>
          <w:b/>
          <w:sz w:val="23"/>
          <w:szCs w:val="23"/>
        </w:rPr>
        <w:t>CLÁUSULA QUINTA: Do regime de execução ou a forma de fornecimento</w:t>
      </w:r>
    </w:p>
    <w:p w14:paraId="35EE1745" w14:textId="4966C6D9" w:rsidR="00203CA9" w:rsidRPr="00203CA9" w:rsidRDefault="00E66FB2" w:rsidP="00703FB3">
      <w:pPr>
        <w:tabs>
          <w:tab w:val="left" w:pos="2268"/>
        </w:tabs>
        <w:spacing w:after="160" w:line="300" w:lineRule="auto"/>
        <w:jc w:val="both"/>
        <w:rPr>
          <w:rFonts w:ascii="Segoe UI" w:hAnsi="Segoe UI" w:cs="Segoe UI"/>
          <w:sz w:val="23"/>
          <w:szCs w:val="23"/>
        </w:rPr>
      </w:pPr>
      <w:r>
        <w:rPr>
          <w:rFonts w:ascii="Segoe UI" w:hAnsi="Segoe UI" w:cs="Segoe UI"/>
          <w:sz w:val="23"/>
          <w:szCs w:val="23"/>
        </w:rPr>
        <w:t>5</w:t>
      </w:r>
      <w:r w:rsidR="00203CA9">
        <w:rPr>
          <w:rFonts w:ascii="Segoe UI" w:hAnsi="Segoe UI" w:cs="Segoe UI"/>
          <w:sz w:val="23"/>
          <w:szCs w:val="23"/>
        </w:rPr>
        <w:t>.1. O regime de execução ou a forma de fornecimento está prevista no TR.</w:t>
      </w:r>
    </w:p>
    <w:p w14:paraId="585C5122" w14:textId="77038C1F"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w:t>
      </w:r>
      <w:r w:rsidR="00BD711A">
        <w:rPr>
          <w:rFonts w:ascii="Segoe UI" w:hAnsi="Segoe UI" w:cs="Segoe UI"/>
          <w:b/>
          <w:sz w:val="23"/>
          <w:szCs w:val="23"/>
        </w:rPr>
        <w:t xml:space="preserve">. </w:t>
      </w:r>
      <w:r w:rsidR="00763D10">
        <w:rPr>
          <w:rFonts w:ascii="Segoe UI" w:hAnsi="Segoe UI" w:cs="Segoe UI"/>
          <w:b/>
          <w:sz w:val="23"/>
          <w:szCs w:val="23"/>
        </w:rPr>
        <w:t xml:space="preserve">CLÁUSULA SEXTA: </w:t>
      </w:r>
      <w:r w:rsidR="00BD711A">
        <w:rPr>
          <w:rFonts w:ascii="Segoe UI" w:hAnsi="Segoe UI" w:cs="Segoe UI"/>
          <w:b/>
          <w:sz w:val="23"/>
          <w:szCs w:val="23"/>
        </w:rPr>
        <w:t>D</w:t>
      </w:r>
      <w:r w:rsidR="00763D1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Default="00E66FB2" w:rsidP="00203CA9">
      <w:pPr>
        <w:tabs>
          <w:tab w:val="left" w:pos="2268"/>
        </w:tabs>
        <w:spacing w:after="160" w:line="360" w:lineRule="auto"/>
        <w:jc w:val="both"/>
        <w:rPr>
          <w:rFonts w:ascii="Segoe UI" w:hAnsi="Segoe UI" w:cs="Segoe UI"/>
          <w:sz w:val="23"/>
          <w:szCs w:val="23"/>
        </w:rPr>
      </w:pPr>
      <w:r>
        <w:rPr>
          <w:rFonts w:ascii="Segoe UI" w:hAnsi="Segoe UI" w:cs="Segoe UI"/>
          <w:sz w:val="23"/>
          <w:szCs w:val="23"/>
        </w:rPr>
        <w:t>6</w:t>
      </w:r>
      <w:r w:rsidR="00203CA9">
        <w:rPr>
          <w:rFonts w:ascii="Segoe UI" w:hAnsi="Segoe UI" w:cs="Segoe UI"/>
          <w:sz w:val="23"/>
          <w:szCs w:val="23"/>
        </w:rPr>
        <w:t xml:space="preserve">.1. </w:t>
      </w:r>
      <w:r>
        <w:rPr>
          <w:rFonts w:ascii="Segoe UI" w:hAnsi="Segoe UI" w:cs="Segoe UI"/>
          <w:sz w:val="23"/>
          <w:szCs w:val="23"/>
        </w:rPr>
        <w:t xml:space="preserve">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14:paraId="011082E4" w14:textId="717A0EB6" w:rsidR="00B633EC" w:rsidRDefault="00E66FB2" w:rsidP="00B633EC">
      <w:pPr>
        <w:spacing w:after="160" w:line="300" w:lineRule="auto"/>
        <w:jc w:val="both"/>
        <w:rPr>
          <w:rFonts w:ascii="Segoe UI" w:hAnsi="Segoe UI" w:cs="Segoe UI"/>
          <w:sz w:val="23"/>
          <w:szCs w:val="23"/>
        </w:rPr>
      </w:pPr>
      <w:r>
        <w:rPr>
          <w:rFonts w:ascii="Segoe UI" w:hAnsi="Segoe UI" w:cs="Segoe UI"/>
          <w:sz w:val="23"/>
          <w:szCs w:val="23"/>
        </w:rPr>
        <w:t xml:space="preserve">6.2. </w:t>
      </w:r>
      <w:r w:rsidR="00B633EC"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C1DC58" w14:textId="76B6EA60" w:rsidR="00B633EC" w:rsidRPr="00703FB3" w:rsidRDefault="00B633EC" w:rsidP="00B633EC">
      <w:pPr>
        <w:spacing w:after="160" w:line="300" w:lineRule="auto"/>
        <w:jc w:val="both"/>
        <w:rPr>
          <w:rFonts w:ascii="Segoe UI" w:hAnsi="Segoe UI" w:cs="Segoe UI"/>
          <w:color w:val="000000" w:themeColor="text1"/>
          <w:sz w:val="23"/>
          <w:szCs w:val="23"/>
        </w:rPr>
      </w:pPr>
      <w:r w:rsidRPr="00703FB3">
        <w:rPr>
          <w:rFonts w:ascii="Segoe UI" w:hAnsi="Segoe UI" w:cs="Segoe UI"/>
          <w:color w:val="000000" w:themeColor="text1"/>
          <w:sz w:val="23"/>
          <w:szCs w:val="23"/>
        </w:rPr>
        <w:t>6.3. O valor acima é meramente estimativo, de forma que os pagamentos devidos ao contratado dependerão dos quantitativos efetivamente fornecidos.</w:t>
      </w:r>
    </w:p>
    <w:p w14:paraId="58707B74" w14:textId="6B836D45" w:rsidR="00B633EC" w:rsidRDefault="00B633EC" w:rsidP="00B633EC">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 xml:space="preserve">As condições de pagamento estão </w:t>
      </w:r>
      <w:proofErr w:type="gramStart"/>
      <w:r>
        <w:rPr>
          <w:rFonts w:ascii="Segoe UI" w:hAnsi="Segoe UI" w:cs="Segoe UI"/>
          <w:sz w:val="23"/>
          <w:szCs w:val="23"/>
        </w:rPr>
        <w:t>prevista</w:t>
      </w:r>
      <w:proofErr w:type="gramEnd"/>
      <w:r>
        <w:rPr>
          <w:rFonts w:ascii="Segoe UI" w:hAnsi="Segoe UI" w:cs="Segoe UI"/>
          <w:sz w:val="23"/>
          <w:szCs w:val="23"/>
        </w:rPr>
        <w:t xml:space="preserve"> no TR.</w:t>
      </w:r>
    </w:p>
    <w:p w14:paraId="3EE683BA" w14:textId="38DD8C7C" w:rsidR="00617067" w:rsidRDefault="00617067" w:rsidP="00B633EC">
      <w:pPr>
        <w:spacing w:after="160" w:line="300" w:lineRule="auto"/>
        <w:jc w:val="both"/>
        <w:rPr>
          <w:rFonts w:ascii="Segoe UI" w:hAnsi="Segoe UI" w:cs="Segoe UI"/>
          <w:sz w:val="23"/>
          <w:szCs w:val="23"/>
        </w:rPr>
      </w:pPr>
      <w:r>
        <w:rPr>
          <w:rFonts w:ascii="Segoe UI" w:hAnsi="Segoe UI" w:cs="Segoe UI"/>
          <w:sz w:val="23"/>
          <w:szCs w:val="23"/>
        </w:rPr>
        <w:t xml:space="preserve">6.5. </w:t>
      </w:r>
      <w:r w:rsidR="00422331">
        <w:rPr>
          <w:rFonts w:ascii="Segoe UI" w:hAnsi="Segoe UI" w:cs="Segoe UI"/>
          <w:sz w:val="23"/>
          <w:szCs w:val="23"/>
        </w:rPr>
        <w:t>Os preços inicialmente contratados são fixos e irreajustáveis no prazo de 01 (um) ano</w:t>
      </w:r>
      <w:r w:rsidR="00703FB3">
        <w:rPr>
          <w:rFonts w:ascii="Segoe UI" w:hAnsi="Segoe UI" w:cs="Segoe UI"/>
          <w:sz w:val="23"/>
          <w:szCs w:val="23"/>
        </w:rPr>
        <w:t xml:space="preserve"> contado do orçamento estimado.</w:t>
      </w:r>
    </w:p>
    <w:p w14:paraId="03F8B493" w14:textId="765D35C9"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w:t>
      </w:r>
      <w:proofErr w:type="gramStart"/>
      <w:r w:rsidRPr="00865D11">
        <w:rPr>
          <w:rFonts w:ascii="Segoe UI" w:hAnsi="Segoe UI" w:cs="Segoe UI"/>
          <w:sz w:val="23"/>
          <w:szCs w:val="23"/>
        </w:rPr>
        <w:t>d</w:t>
      </w:r>
      <w:r w:rsidR="006D5D48">
        <w:rPr>
          <w:rFonts w:ascii="Segoe UI" w:hAnsi="Segoe UI" w:cs="Segoe UI"/>
          <w:sz w:val="23"/>
          <w:szCs w:val="23"/>
        </w:rPr>
        <w:t>o(</w:t>
      </w:r>
      <w:proofErr w:type="gramEnd"/>
      <w:r w:rsidR="006D5D48">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lastRenderedPageBreak/>
        <w:t>Contratante</w:t>
      </w:r>
      <w:r w:rsidRPr="00865D11">
        <w:rPr>
          <w:rFonts w:ascii="Segoe UI" w:hAnsi="Segoe UI" w:cs="Segoe UI"/>
          <w:sz w:val="23"/>
          <w:szCs w:val="23"/>
        </w:rPr>
        <w:t xml:space="preserve">, do índice </w:t>
      </w:r>
      <w:r w:rsidR="00703FB3">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6B7E2FF1" w14:textId="59FF7F7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22185C81" w14:textId="1C5B4CB0"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sidR="006D5D48">
        <w:rPr>
          <w:rFonts w:ascii="Segoe UI" w:hAnsi="Segoe UI" w:cs="Segoe UI"/>
          <w:sz w:val="23"/>
          <w:szCs w:val="23"/>
        </w:rPr>
        <w:t xml:space="preserve">a(o)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273F072F"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7026FF9D"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05543EEB" w14:textId="77777777" w:rsidR="00422331" w:rsidRPr="008B77D3" w:rsidRDefault="00422331" w:rsidP="00422331">
      <w:pPr>
        <w:spacing w:after="160" w:line="300" w:lineRule="auto"/>
        <w:jc w:val="both"/>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348BB1FA" w14:textId="2A16A2FA" w:rsidR="00203CA9" w:rsidRPr="00203CA9" w:rsidRDefault="00422331" w:rsidP="00703FB3">
      <w:pPr>
        <w:spacing w:after="160" w:line="300" w:lineRule="auto"/>
        <w:jc w:val="both"/>
        <w:rPr>
          <w:rFonts w:ascii="Segoe UI" w:hAnsi="Segoe UI" w:cs="Segoe UI"/>
          <w:sz w:val="23"/>
          <w:szCs w:val="23"/>
        </w:rPr>
      </w:pPr>
      <w:r>
        <w:rPr>
          <w:rFonts w:ascii="Segoe UI" w:hAnsi="Segoe UI" w:cs="Segoe UI"/>
          <w:sz w:val="23"/>
          <w:szCs w:val="23"/>
        </w:rPr>
        <w:t xml:space="preserve">6.13. </w:t>
      </w:r>
      <w:r w:rsidR="00617067">
        <w:rPr>
          <w:rFonts w:ascii="Segoe UI" w:hAnsi="Segoe UI" w:cs="Segoe UI"/>
          <w:sz w:val="23"/>
          <w:szCs w:val="23"/>
        </w:rPr>
        <w:t>Não haverá atualização monetária entre a data do adimplemento das obrigações e a</w:t>
      </w:r>
      <w:r w:rsidR="00703FB3">
        <w:rPr>
          <w:rFonts w:ascii="Segoe UI" w:hAnsi="Segoe UI" w:cs="Segoe UI"/>
          <w:sz w:val="23"/>
          <w:szCs w:val="23"/>
        </w:rPr>
        <w:t xml:space="preserve"> do efetivo pagamento.</w:t>
      </w:r>
    </w:p>
    <w:p w14:paraId="570689D2" w14:textId="3E78579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3AF4CE81" w14:textId="2D2A4E4E" w:rsidR="006D5D48" w:rsidRPr="00B05042" w:rsidRDefault="006915ED" w:rsidP="00703FB3">
      <w:pPr>
        <w:tabs>
          <w:tab w:val="left" w:pos="2268"/>
        </w:tabs>
        <w:spacing w:after="160" w:line="300" w:lineRule="auto"/>
        <w:jc w:val="both"/>
        <w:rPr>
          <w:rFonts w:ascii="Segoe UI" w:hAnsi="Segoe UI" w:cs="Segoe UI"/>
          <w:sz w:val="23"/>
          <w:szCs w:val="23"/>
        </w:rPr>
      </w:pPr>
      <w:r>
        <w:rPr>
          <w:rFonts w:ascii="Segoe UI" w:hAnsi="Segoe UI" w:cs="Segoe UI"/>
          <w:sz w:val="23"/>
          <w:szCs w:val="23"/>
        </w:rPr>
        <w:t>7</w:t>
      </w:r>
      <w:r w:rsidR="00B05042">
        <w:rPr>
          <w:rFonts w:ascii="Segoe UI" w:hAnsi="Segoe UI" w:cs="Segoe UI"/>
          <w:sz w:val="23"/>
          <w:szCs w:val="23"/>
        </w:rPr>
        <w:t>.1. Os critérios e a periocidade da medição, quando for o caso, e o prazo para liquidação e para o pagamento estão previstos no TR.</w:t>
      </w:r>
    </w:p>
    <w:p w14:paraId="55734DD1" w14:textId="4E1ED617"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7ACE5899" w14:textId="2F4D09F3"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1A1E994B" w14:textId="77777777" w:rsidR="005E63B5" w:rsidRDefault="005E63B5" w:rsidP="006D5D48">
      <w:pPr>
        <w:tabs>
          <w:tab w:val="left" w:pos="2268"/>
        </w:tabs>
        <w:spacing w:after="0" w:line="300" w:lineRule="auto"/>
        <w:jc w:val="both"/>
        <w:rPr>
          <w:rFonts w:ascii="Segoe UI" w:hAnsi="Segoe UI" w:cs="Segoe UI"/>
          <w:b/>
          <w:sz w:val="23"/>
          <w:szCs w:val="23"/>
        </w:rPr>
      </w:pPr>
    </w:p>
    <w:p w14:paraId="3697EAD2" w14:textId="4FCB2FE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1F137556" w:rsidR="00215D3E" w:rsidRPr="00865D11" w:rsidRDefault="00763D10" w:rsidP="00215D3E">
      <w:pPr>
        <w:spacing w:after="160" w:line="300" w:lineRule="auto"/>
        <w:jc w:val="both"/>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rec</w:t>
      </w:r>
      <w:r w:rsidR="00215D3E">
        <w:rPr>
          <w:rFonts w:ascii="Segoe UI" w:hAnsi="Segoe UI" w:cs="Segoe UI"/>
          <w:sz w:val="23"/>
          <w:szCs w:val="23"/>
        </w:rPr>
        <w:t xml:space="preserve">ursos específicos consignados na Lei Orçamentaria Anual – LOA – do Município de </w:t>
      </w:r>
      <w:r w:rsidR="00703FB3">
        <w:rPr>
          <w:rFonts w:ascii="Segoe UI" w:hAnsi="Segoe UI" w:cs="Segoe UI"/>
          <w:sz w:val="23"/>
          <w:szCs w:val="23"/>
        </w:rPr>
        <w:t>São Sebastião do Anta</w:t>
      </w:r>
      <w:r w:rsidR="00215D3E">
        <w:rPr>
          <w:rFonts w:ascii="Segoe UI" w:hAnsi="Segoe UI" w:cs="Segoe UI"/>
          <w:sz w:val="23"/>
          <w:szCs w:val="23"/>
        </w:rPr>
        <w:t xml:space="preserve"> </w:t>
      </w:r>
      <w:r w:rsidR="00215D3E" w:rsidRPr="00865D11">
        <w:rPr>
          <w:rFonts w:ascii="Segoe UI" w:hAnsi="Segoe UI" w:cs="Segoe UI"/>
          <w:sz w:val="23"/>
          <w:szCs w:val="23"/>
        </w:rPr>
        <w:t>deste exercício, na dotação abaixo discriminada:</w:t>
      </w:r>
    </w:p>
    <w:p w14:paraId="00288615" w14:textId="77777777" w:rsidR="00703FB3" w:rsidRDefault="00703FB3"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0208.241.0018.2089.339036-407 </w:t>
      </w:r>
    </w:p>
    <w:p w14:paraId="6568DDF2" w14:textId="597532B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w:t>
      </w:r>
      <w:r w:rsidR="00BD711A">
        <w:rPr>
          <w:rFonts w:ascii="Segoe UI" w:hAnsi="Segoe UI" w:cs="Segoe UI"/>
          <w:b/>
          <w:sz w:val="23"/>
          <w:szCs w:val="23"/>
        </w:rPr>
        <w:t xml:space="preserve">. </w:t>
      </w:r>
      <w:r>
        <w:rPr>
          <w:rFonts w:ascii="Segoe UI" w:hAnsi="Segoe UI" w:cs="Segoe UI"/>
          <w:b/>
          <w:sz w:val="23"/>
          <w:szCs w:val="23"/>
        </w:rPr>
        <w:t xml:space="preserve">CLÁUSULA DÉCIMA: </w:t>
      </w:r>
      <w:r w:rsidR="00BD711A">
        <w:rPr>
          <w:rFonts w:ascii="Segoe UI" w:hAnsi="Segoe UI" w:cs="Segoe UI"/>
          <w:b/>
          <w:sz w:val="23"/>
          <w:szCs w:val="23"/>
        </w:rPr>
        <w:t>D</w:t>
      </w:r>
      <w:r>
        <w:rPr>
          <w:rFonts w:ascii="Segoe UI" w:hAnsi="Segoe UI" w:cs="Segoe UI"/>
          <w:b/>
          <w:sz w:val="23"/>
          <w:szCs w:val="23"/>
        </w:rPr>
        <w:t>a matriz de risco, quando for o caso</w:t>
      </w:r>
    </w:p>
    <w:p w14:paraId="239F4552" w14:textId="37B16A1A" w:rsidR="00B570B2" w:rsidRPr="00B570B2" w:rsidRDefault="00703FB3" w:rsidP="00703FB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10.1. </w:t>
      </w:r>
      <w:r w:rsidRPr="00485D62">
        <w:rPr>
          <w:rFonts w:ascii="Segoe UI" w:hAnsi="Segoe UI" w:cs="Segoe UI"/>
          <w:color w:val="000000" w:themeColor="text1"/>
          <w:sz w:val="23"/>
          <w:szCs w:val="23"/>
        </w:rPr>
        <w:t>A matriz de risco não é obrigatória nesta contratação administrativo, conforme a Lei nº 14.133/2021.</w:t>
      </w:r>
    </w:p>
    <w:p w14:paraId="70A15E4C" w14:textId="1C4065B8"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36550F17" w14:textId="29CD327C"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 art. 92 da Lei nº. 14.133/2021.</w:t>
      </w:r>
    </w:p>
    <w:p w14:paraId="004C1C8A" w14:textId="5E39F40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470CE183" w14:textId="38771ACC" w:rsidR="005E63B5" w:rsidRPr="00703FB3" w:rsidRDefault="00763D10" w:rsidP="00703FB3">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005E63B5">
        <w:rPr>
          <w:rFonts w:ascii="Segoe UI" w:hAnsi="Segoe UI" w:cs="Segoe UI"/>
          <w:sz w:val="23"/>
          <w:szCs w:val="23"/>
        </w:rPr>
        <w:t>.1. O prazo para resposta ao pedido de restabelecimento do equilíbrio econômico-financeiro será de, no máximo, 30 (trinta) dias.</w:t>
      </w:r>
    </w:p>
    <w:p w14:paraId="6003E332" w14:textId="2143E465"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6915ED">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77B6CC12" w14:textId="702ACA75" w:rsidR="00D61C8D" w:rsidRPr="00703FB3" w:rsidRDefault="00763D10" w:rsidP="00703FB3">
      <w:pPr>
        <w:tabs>
          <w:tab w:val="left" w:pos="2268"/>
        </w:tabs>
        <w:spacing w:after="160" w:line="300" w:lineRule="auto"/>
        <w:jc w:val="both"/>
        <w:rPr>
          <w:rFonts w:ascii="Segoe UI" w:hAnsi="Segoe UI" w:cs="Segoe UI"/>
          <w:sz w:val="23"/>
          <w:szCs w:val="23"/>
        </w:rPr>
      </w:pPr>
      <w:r>
        <w:rPr>
          <w:rFonts w:ascii="Segoe UI" w:hAnsi="Segoe UI" w:cs="Segoe UI"/>
          <w:sz w:val="23"/>
          <w:szCs w:val="23"/>
        </w:rPr>
        <w:t>13</w:t>
      </w:r>
      <w:r w:rsidR="00D61C8D">
        <w:rPr>
          <w:rFonts w:ascii="Segoe UI" w:hAnsi="Segoe UI" w:cs="Segoe UI"/>
          <w:sz w:val="23"/>
          <w:szCs w:val="23"/>
        </w:rPr>
        <w:t>.1. Não haverá exigência de garantia contratual.</w:t>
      </w:r>
    </w:p>
    <w:p w14:paraId="60F1F531" w14:textId="29633152"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C83A400" w14:textId="7A29ED3E" w:rsidR="00B570B2" w:rsidRPr="00703FB3" w:rsidRDefault="00763D10" w:rsidP="00703FB3">
      <w:pPr>
        <w:tabs>
          <w:tab w:val="left" w:pos="2268"/>
        </w:tabs>
        <w:spacing w:after="160" w:line="300" w:lineRule="auto"/>
        <w:jc w:val="both"/>
        <w:rPr>
          <w:rFonts w:ascii="Segoe UI" w:hAnsi="Segoe UI" w:cs="Segoe UI"/>
          <w:sz w:val="23"/>
          <w:szCs w:val="23"/>
        </w:rPr>
      </w:pPr>
      <w:r>
        <w:rPr>
          <w:rFonts w:ascii="Segoe UI" w:hAnsi="Segoe UI" w:cs="Segoe UI"/>
          <w:sz w:val="23"/>
          <w:szCs w:val="23"/>
        </w:rPr>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28434F5C" w14:textId="2FE254F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.1. Das obrigações do</w:t>
      </w:r>
      <w:r w:rsidR="00BF39FB">
        <w:rPr>
          <w:rFonts w:ascii="Segoe UI" w:hAnsi="Segoe UI" w:cs="Segoe UI"/>
          <w:b/>
          <w:sz w:val="23"/>
          <w:szCs w:val="23"/>
        </w:rPr>
        <w:t xml:space="preserve"> Contratante:</w:t>
      </w:r>
    </w:p>
    <w:p w14:paraId="34711349" w14:textId="3958F7F4" w:rsidR="00422331" w:rsidRDefault="00763D10" w:rsidP="00422331">
      <w:pPr>
        <w:spacing w:after="160" w:line="300" w:lineRule="auto"/>
        <w:jc w:val="both"/>
        <w:rPr>
          <w:rFonts w:ascii="Segoe UI" w:hAnsi="Segoe UI" w:cs="Segoe UI"/>
          <w:color w:val="000000"/>
          <w:sz w:val="23"/>
          <w:szCs w:val="23"/>
        </w:rPr>
      </w:pPr>
      <w:r>
        <w:rPr>
          <w:rFonts w:ascii="Segoe UI" w:hAnsi="Segoe UI" w:cs="Segoe UI"/>
          <w:sz w:val="23"/>
          <w:szCs w:val="23"/>
        </w:rPr>
        <w:t>15</w:t>
      </w:r>
      <w:r w:rsidR="00422331">
        <w:rPr>
          <w:rFonts w:ascii="Segoe UI" w:hAnsi="Segoe UI" w:cs="Segoe UI"/>
          <w:sz w:val="23"/>
          <w:szCs w:val="23"/>
        </w:rPr>
        <w:t xml:space="preserve">.1.1. </w:t>
      </w:r>
      <w:r w:rsidR="00422331" w:rsidRPr="00865D11">
        <w:rPr>
          <w:rFonts w:ascii="Segoe UI" w:hAnsi="Segoe UI" w:cs="Segoe UI"/>
          <w:sz w:val="23"/>
          <w:szCs w:val="23"/>
        </w:rPr>
        <w:t>Exigir</w:t>
      </w:r>
      <w:r w:rsidR="00422331" w:rsidRPr="00865D11">
        <w:rPr>
          <w:rFonts w:ascii="Segoe UI" w:hAnsi="Segoe UI" w:cs="Segoe UI"/>
          <w:color w:val="000000"/>
          <w:sz w:val="23"/>
          <w:szCs w:val="23"/>
        </w:rPr>
        <w:t xml:space="preserve"> o cumprimento de to</w:t>
      </w:r>
      <w:r w:rsidR="006915ED">
        <w:rPr>
          <w:rFonts w:ascii="Segoe UI" w:hAnsi="Segoe UI" w:cs="Segoe UI"/>
          <w:color w:val="000000"/>
          <w:sz w:val="23"/>
          <w:szCs w:val="23"/>
        </w:rPr>
        <w:t xml:space="preserve">das as obrigações assumidas </w:t>
      </w:r>
      <w:proofErr w:type="gramStart"/>
      <w:r w:rsidR="006915ED">
        <w:rPr>
          <w:rFonts w:ascii="Segoe UI" w:hAnsi="Segoe UI" w:cs="Segoe UI"/>
          <w:color w:val="000000"/>
          <w:sz w:val="23"/>
          <w:szCs w:val="23"/>
        </w:rPr>
        <w:t>pelo(</w:t>
      </w:r>
      <w:proofErr w:type="gramEnd"/>
      <w:r w:rsidR="006915ED">
        <w:rPr>
          <w:rFonts w:ascii="Segoe UI" w:hAnsi="Segoe UI" w:cs="Segoe UI"/>
          <w:color w:val="000000"/>
          <w:sz w:val="23"/>
          <w:szCs w:val="23"/>
        </w:rPr>
        <w:t>a)</w:t>
      </w:r>
      <w:r w:rsidR="00422331">
        <w:rPr>
          <w:rFonts w:ascii="Segoe UI" w:hAnsi="Segoe UI" w:cs="Segoe UI"/>
          <w:color w:val="000000"/>
          <w:sz w:val="23"/>
          <w:szCs w:val="23"/>
        </w:rPr>
        <w:t xml:space="preserve"> </w:t>
      </w:r>
      <w:r w:rsidR="006915ED">
        <w:rPr>
          <w:rFonts w:ascii="Segoe UI" w:hAnsi="Segoe UI" w:cs="Segoe UI"/>
          <w:b/>
          <w:color w:val="000000"/>
          <w:sz w:val="23"/>
          <w:szCs w:val="23"/>
        </w:rPr>
        <w:t>Contratado(a)</w:t>
      </w:r>
      <w:r w:rsidR="00422331" w:rsidRPr="00865D11">
        <w:rPr>
          <w:rFonts w:ascii="Segoe UI" w:hAnsi="Segoe UI" w:cs="Segoe UI"/>
          <w:color w:val="000000"/>
          <w:sz w:val="23"/>
          <w:szCs w:val="23"/>
        </w:rPr>
        <w:t>, de acordo com o contrato e seus anexos;</w:t>
      </w:r>
    </w:p>
    <w:p w14:paraId="0253995B" w14:textId="3E2956B5" w:rsidR="00422331" w:rsidRDefault="00763D10" w:rsidP="00422331">
      <w:pPr>
        <w:spacing w:after="160" w:line="300" w:lineRule="auto"/>
        <w:jc w:val="both"/>
        <w:rPr>
          <w:rFonts w:ascii="Segoe UI" w:hAnsi="Segoe UI" w:cs="Segoe UI"/>
          <w:sz w:val="23"/>
          <w:szCs w:val="23"/>
        </w:rPr>
      </w:pPr>
      <w:r>
        <w:rPr>
          <w:rFonts w:ascii="Segoe UI" w:hAnsi="Segoe UI" w:cs="Segoe UI"/>
          <w:color w:val="000000"/>
          <w:sz w:val="23"/>
          <w:szCs w:val="23"/>
        </w:rPr>
        <w:t>15</w:t>
      </w:r>
      <w:r w:rsidR="00422331">
        <w:rPr>
          <w:rFonts w:ascii="Segoe UI" w:hAnsi="Segoe UI" w:cs="Segoe UI"/>
          <w:color w:val="000000"/>
          <w:sz w:val="23"/>
          <w:szCs w:val="23"/>
        </w:rPr>
        <w:t xml:space="preserve">.1.2. </w:t>
      </w:r>
      <w:r w:rsidR="00422331" w:rsidRPr="00865D11">
        <w:rPr>
          <w:rFonts w:ascii="Segoe UI" w:hAnsi="Segoe UI" w:cs="Segoe UI"/>
          <w:sz w:val="23"/>
          <w:szCs w:val="23"/>
        </w:rPr>
        <w:t>Receber o objeto no prazo e condições estabelecidas no T</w:t>
      </w:r>
      <w:r w:rsidR="00422331">
        <w:rPr>
          <w:rFonts w:ascii="Segoe UI" w:hAnsi="Segoe UI" w:cs="Segoe UI"/>
          <w:sz w:val="23"/>
          <w:szCs w:val="23"/>
        </w:rPr>
        <w:t>R</w:t>
      </w:r>
      <w:r w:rsidR="00422331" w:rsidRPr="00865D11">
        <w:rPr>
          <w:rFonts w:ascii="Segoe UI" w:hAnsi="Segoe UI" w:cs="Segoe UI"/>
          <w:sz w:val="23"/>
          <w:szCs w:val="23"/>
        </w:rPr>
        <w:t>;</w:t>
      </w:r>
    </w:p>
    <w:p w14:paraId="060E9D6A" w14:textId="0DA8C23D" w:rsidR="00B05032" w:rsidRPr="00B05032" w:rsidRDefault="00763D10" w:rsidP="00422331">
      <w:pPr>
        <w:spacing w:after="160" w:line="300" w:lineRule="auto"/>
        <w:jc w:val="both"/>
        <w:rPr>
          <w:rFonts w:ascii="Segoe UI" w:hAnsi="Segoe UI" w:cs="Segoe UI"/>
          <w:sz w:val="23"/>
          <w:szCs w:val="23"/>
        </w:rPr>
      </w:pPr>
      <w:r>
        <w:rPr>
          <w:rFonts w:ascii="Segoe UI" w:hAnsi="Segoe UI" w:cs="Segoe UI"/>
          <w:sz w:val="23"/>
          <w:szCs w:val="23"/>
        </w:rPr>
        <w:t>15</w:t>
      </w:r>
      <w:r w:rsidR="00422331">
        <w:rPr>
          <w:rFonts w:ascii="Segoe UI" w:hAnsi="Segoe UI" w:cs="Segoe UI"/>
          <w:sz w:val="23"/>
          <w:szCs w:val="23"/>
        </w:rPr>
        <w:t xml:space="preserve">.1.3. </w:t>
      </w:r>
      <w:r w:rsidR="00B05032">
        <w:rPr>
          <w:rFonts w:ascii="Segoe UI" w:hAnsi="Segoe UI" w:cs="Segoe UI"/>
          <w:sz w:val="23"/>
          <w:szCs w:val="23"/>
        </w:rPr>
        <w:t xml:space="preserve">Notificar </w:t>
      </w:r>
      <w:proofErr w:type="gramStart"/>
      <w:r w:rsidR="00B05032">
        <w:rPr>
          <w:rFonts w:ascii="Segoe UI" w:hAnsi="Segoe UI" w:cs="Segoe UI"/>
          <w:sz w:val="23"/>
          <w:szCs w:val="23"/>
        </w:rPr>
        <w:t>o(</w:t>
      </w:r>
      <w:proofErr w:type="gramEnd"/>
      <w:r w:rsidR="00B05032">
        <w:rPr>
          <w:rFonts w:ascii="Segoe UI" w:hAnsi="Segoe UI" w:cs="Segoe UI"/>
          <w:sz w:val="23"/>
          <w:szCs w:val="23"/>
        </w:rPr>
        <w:t xml:space="preserve">a) </w:t>
      </w:r>
      <w:r w:rsidR="00B05032">
        <w:rPr>
          <w:rFonts w:ascii="Segoe UI" w:hAnsi="Segoe UI" w:cs="Segoe UI"/>
          <w:b/>
          <w:sz w:val="23"/>
          <w:szCs w:val="23"/>
        </w:rPr>
        <w:t xml:space="preserve">Contratado(a), </w:t>
      </w:r>
      <w:r w:rsidR="00B05032">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3C19024B" w14:textId="6E6BB5BA" w:rsidR="00422331" w:rsidRDefault="006B0490" w:rsidP="00422331">
      <w:pPr>
        <w:spacing w:after="160" w:line="300" w:lineRule="auto"/>
        <w:jc w:val="both"/>
        <w:rPr>
          <w:rFonts w:ascii="Segoe UI" w:hAnsi="Segoe UI" w:cs="Segoe UI"/>
          <w:sz w:val="23"/>
          <w:szCs w:val="23"/>
        </w:rPr>
      </w:pPr>
      <w:r>
        <w:rPr>
          <w:rFonts w:ascii="Segoe UI" w:hAnsi="Segoe UI" w:cs="Segoe UI"/>
          <w:color w:val="000000"/>
          <w:sz w:val="23"/>
          <w:szCs w:val="23"/>
        </w:rPr>
        <w:t xml:space="preserve">15.1.4. </w:t>
      </w:r>
      <w:r w:rsidR="00422331">
        <w:rPr>
          <w:rFonts w:ascii="Segoe UI" w:hAnsi="Segoe UI" w:cs="Segoe UI"/>
          <w:color w:val="000000"/>
          <w:sz w:val="23"/>
          <w:szCs w:val="23"/>
        </w:rPr>
        <w:t xml:space="preserve">Notificar </w:t>
      </w:r>
      <w:proofErr w:type="gramStart"/>
      <w:r w:rsidR="00AB36FE">
        <w:rPr>
          <w:rFonts w:ascii="Segoe UI" w:hAnsi="Segoe UI" w:cs="Segoe UI"/>
          <w:color w:val="000000"/>
          <w:sz w:val="23"/>
          <w:szCs w:val="23"/>
        </w:rPr>
        <w:t>o(</w:t>
      </w:r>
      <w:proofErr w:type="gramEnd"/>
      <w:r w:rsidR="00422331">
        <w:rPr>
          <w:rFonts w:ascii="Segoe UI" w:hAnsi="Segoe UI" w:cs="Segoe UI"/>
          <w:color w:val="000000"/>
          <w:sz w:val="23"/>
          <w:szCs w:val="23"/>
        </w:rPr>
        <w:t>a</w:t>
      </w:r>
      <w:r w:rsidR="00AB36FE">
        <w:rPr>
          <w:rFonts w:ascii="Segoe UI" w:hAnsi="Segoe UI" w:cs="Segoe UI"/>
          <w:color w:val="000000"/>
          <w:sz w:val="23"/>
          <w:szCs w:val="23"/>
        </w:rPr>
        <w:t>)</w:t>
      </w:r>
      <w:r w:rsidR="00422331" w:rsidRPr="00865D11">
        <w:rPr>
          <w:rFonts w:ascii="Segoe UI" w:hAnsi="Segoe UI" w:cs="Segoe UI"/>
          <w:color w:val="000000"/>
          <w:sz w:val="23"/>
          <w:szCs w:val="23"/>
        </w:rPr>
        <w:t xml:space="preserve"> </w:t>
      </w:r>
      <w:r w:rsidR="00422331">
        <w:rPr>
          <w:rFonts w:ascii="Segoe UI" w:hAnsi="Segoe UI" w:cs="Segoe UI"/>
          <w:b/>
          <w:color w:val="000000"/>
          <w:sz w:val="23"/>
          <w:szCs w:val="23"/>
        </w:rPr>
        <w:t>Contratad</w:t>
      </w:r>
      <w:r w:rsidR="00AB36FE">
        <w:rPr>
          <w:rFonts w:ascii="Segoe UI" w:hAnsi="Segoe UI" w:cs="Segoe UI"/>
          <w:b/>
          <w:color w:val="000000"/>
          <w:sz w:val="23"/>
          <w:szCs w:val="23"/>
        </w:rPr>
        <w:t>o(</w:t>
      </w:r>
      <w:r w:rsidR="00422331">
        <w:rPr>
          <w:rFonts w:ascii="Segoe UI" w:hAnsi="Segoe UI" w:cs="Segoe UI"/>
          <w:b/>
          <w:color w:val="000000"/>
          <w:sz w:val="23"/>
          <w:szCs w:val="23"/>
        </w:rPr>
        <w:t>a</w:t>
      </w:r>
      <w:r w:rsidR="00AB36FE">
        <w:rPr>
          <w:rFonts w:ascii="Segoe UI" w:hAnsi="Segoe UI" w:cs="Segoe UI"/>
          <w:b/>
          <w:color w:val="000000"/>
          <w:sz w:val="23"/>
          <w:szCs w:val="23"/>
        </w:rPr>
        <w:t>)</w:t>
      </w:r>
      <w:r w:rsidR="00422331"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316CBE05" w:rsidR="00D61C8D" w:rsidRDefault="00763D10" w:rsidP="00D61C8D">
      <w:pPr>
        <w:spacing w:after="160" w:line="300" w:lineRule="auto"/>
        <w:jc w:val="both"/>
        <w:rPr>
          <w:rFonts w:ascii="Segoe UI" w:hAnsi="Segoe UI" w:cs="Segoe UI"/>
          <w:color w:val="000000"/>
          <w:sz w:val="23"/>
          <w:szCs w:val="23"/>
        </w:rPr>
      </w:pPr>
      <w:r>
        <w:rPr>
          <w:rFonts w:ascii="Segoe UI" w:hAnsi="Segoe UI" w:cs="Segoe UI"/>
          <w:sz w:val="23"/>
          <w:szCs w:val="23"/>
        </w:rPr>
        <w:t>15</w:t>
      </w:r>
      <w:r w:rsidR="006B0490">
        <w:rPr>
          <w:rFonts w:ascii="Segoe UI" w:hAnsi="Segoe UI" w:cs="Segoe UI"/>
          <w:sz w:val="23"/>
          <w:szCs w:val="23"/>
        </w:rPr>
        <w:t>.1.5</w:t>
      </w:r>
      <w:r w:rsidR="00422331">
        <w:rPr>
          <w:rFonts w:ascii="Segoe UI" w:hAnsi="Segoe UI" w:cs="Segoe UI"/>
          <w:sz w:val="23"/>
          <w:szCs w:val="23"/>
        </w:rPr>
        <w:t xml:space="preserve">. </w:t>
      </w:r>
      <w:r w:rsidR="00D61C8D" w:rsidRPr="00865D11">
        <w:rPr>
          <w:rFonts w:ascii="Segoe UI" w:hAnsi="Segoe UI" w:cs="Segoe UI"/>
          <w:sz w:val="23"/>
          <w:szCs w:val="23"/>
        </w:rPr>
        <w:t xml:space="preserve">Acompanhar e fiscalizar a execução do contrato </w:t>
      </w:r>
      <w:r w:rsidR="00D61C8D">
        <w:rPr>
          <w:rFonts w:ascii="Segoe UI" w:hAnsi="Segoe UI" w:cs="Segoe UI"/>
          <w:sz w:val="23"/>
          <w:szCs w:val="23"/>
        </w:rPr>
        <w:t xml:space="preserve">administrativo </w:t>
      </w:r>
      <w:r w:rsidR="00D61C8D" w:rsidRPr="00865D11">
        <w:rPr>
          <w:rFonts w:ascii="Segoe UI" w:hAnsi="Segoe UI" w:cs="Segoe UI"/>
          <w:sz w:val="23"/>
          <w:szCs w:val="23"/>
        </w:rPr>
        <w:t>e o</w:t>
      </w:r>
      <w:r w:rsidR="00D61C8D">
        <w:rPr>
          <w:rFonts w:ascii="Segoe UI" w:hAnsi="Segoe UI" w:cs="Segoe UI"/>
          <w:sz w:val="23"/>
          <w:szCs w:val="23"/>
        </w:rPr>
        <w:t xml:space="preserve"> </w:t>
      </w:r>
      <w:r w:rsidR="00AB36FE">
        <w:rPr>
          <w:rFonts w:ascii="Segoe UI" w:hAnsi="Segoe UI" w:cs="Segoe UI"/>
          <w:sz w:val="23"/>
          <w:szCs w:val="23"/>
        </w:rPr>
        <w:t xml:space="preserve">cumprimento das obrigações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4F0CC439" w14:textId="33BDEF0C" w:rsidR="00D61C8D" w:rsidRDefault="00763D10" w:rsidP="00D61C8D">
      <w:pPr>
        <w:spacing w:after="160" w:line="300" w:lineRule="auto"/>
        <w:jc w:val="both"/>
        <w:rPr>
          <w:rFonts w:ascii="Segoe UI" w:hAnsi="Segoe UI" w:cs="Segoe UI"/>
          <w:sz w:val="23"/>
          <w:szCs w:val="23"/>
        </w:rPr>
      </w:pPr>
      <w:r>
        <w:rPr>
          <w:rFonts w:ascii="Segoe UI" w:hAnsi="Segoe UI" w:cs="Segoe UI"/>
          <w:color w:val="000000"/>
          <w:sz w:val="23"/>
          <w:szCs w:val="23"/>
        </w:rPr>
        <w:t>15</w:t>
      </w:r>
      <w:r w:rsidR="006B0490">
        <w:rPr>
          <w:rFonts w:ascii="Segoe UI" w:hAnsi="Segoe UI" w:cs="Segoe UI"/>
          <w:color w:val="000000"/>
          <w:sz w:val="23"/>
          <w:szCs w:val="23"/>
        </w:rPr>
        <w:t>.1.6</w:t>
      </w:r>
      <w:r w:rsidR="00D61C8D">
        <w:rPr>
          <w:rFonts w:ascii="Segoe UI" w:hAnsi="Segoe UI" w:cs="Segoe UI"/>
          <w:color w:val="000000"/>
          <w:sz w:val="23"/>
          <w:szCs w:val="23"/>
        </w:rPr>
        <w:t xml:space="preserve">. </w:t>
      </w:r>
      <w:r w:rsidR="00AB36FE">
        <w:rPr>
          <w:rFonts w:ascii="Segoe UI" w:hAnsi="Segoe UI" w:cs="Segoe UI"/>
          <w:sz w:val="23"/>
          <w:szCs w:val="23"/>
        </w:rPr>
        <w:t xml:space="preserve">Efetuar o pagamento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
          <w:sz w:val="23"/>
          <w:szCs w:val="23"/>
        </w:rPr>
        <w:t xml:space="preserve"> </w:t>
      </w:r>
      <w:r w:rsidR="00D61C8D" w:rsidRPr="00865D11">
        <w:rPr>
          <w:rFonts w:ascii="Segoe UI" w:hAnsi="Segoe UI" w:cs="Segoe UI"/>
          <w:sz w:val="23"/>
          <w:szCs w:val="23"/>
        </w:rPr>
        <w:t>do valor correspondente ao fornecimento do objeto, no prazo, forma e condi</w:t>
      </w:r>
      <w:r w:rsidR="00D61C8D">
        <w:rPr>
          <w:rFonts w:ascii="Segoe UI" w:hAnsi="Segoe UI" w:cs="Segoe UI"/>
          <w:sz w:val="23"/>
          <w:szCs w:val="23"/>
        </w:rPr>
        <w:t>ções estabelecidos neste c</w:t>
      </w:r>
      <w:r w:rsidR="00D61C8D" w:rsidRPr="00865D11">
        <w:rPr>
          <w:rFonts w:ascii="Segoe UI" w:hAnsi="Segoe UI" w:cs="Segoe UI"/>
          <w:sz w:val="23"/>
          <w:szCs w:val="23"/>
        </w:rPr>
        <w:t>ontrato</w:t>
      </w:r>
      <w:r w:rsidR="00D61C8D">
        <w:rPr>
          <w:rFonts w:ascii="Segoe UI" w:hAnsi="Segoe UI" w:cs="Segoe UI"/>
          <w:sz w:val="23"/>
          <w:szCs w:val="23"/>
        </w:rPr>
        <w:t xml:space="preserve"> administrativo</w:t>
      </w:r>
      <w:r w:rsidR="00B05032">
        <w:rPr>
          <w:rFonts w:ascii="Segoe UI" w:hAnsi="Segoe UI" w:cs="Segoe UI"/>
          <w:sz w:val="23"/>
          <w:szCs w:val="23"/>
        </w:rPr>
        <w:t>, conforme cronograma físico-financeiro</w:t>
      </w:r>
      <w:r w:rsidR="00D61C8D" w:rsidRPr="00865D11">
        <w:rPr>
          <w:rFonts w:ascii="Segoe UI" w:hAnsi="Segoe UI" w:cs="Segoe UI"/>
          <w:sz w:val="23"/>
          <w:szCs w:val="23"/>
        </w:rPr>
        <w:t>;</w:t>
      </w:r>
    </w:p>
    <w:p w14:paraId="3D8ECCAB" w14:textId="042C77ED"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sz w:val="23"/>
          <w:szCs w:val="23"/>
        </w:rPr>
        <w:t>15</w:t>
      </w:r>
      <w:r w:rsidR="006B0490">
        <w:rPr>
          <w:rFonts w:ascii="Segoe UI" w:hAnsi="Segoe UI" w:cs="Segoe UI"/>
          <w:sz w:val="23"/>
          <w:szCs w:val="23"/>
        </w:rPr>
        <w:t>.1.7</w:t>
      </w:r>
      <w:r w:rsidR="00D61C8D">
        <w:rPr>
          <w:rFonts w:ascii="Segoe UI" w:hAnsi="Segoe UI" w:cs="Segoe UI"/>
          <w:sz w:val="23"/>
          <w:szCs w:val="23"/>
        </w:rPr>
        <w:t xml:space="preserve">. </w:t>
      </w:r>
      <w:r w:rsidR="00AB36FE">
        <w:rPr>
          <w:rFonts w:ascii="Segoe UI" w:hAnsi="Segoe UI" w:cs="Segoe UI"/>
          <w:bCs/>
          <w:color w:val="000000"/>
          <w:sz w:val="23"/>
          <w:szCs w:val="23"/>
        </w:rPr>
        <w:t xml:space="preserve">Aplicar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Cs/>
          <w:color w:val="000000"/>
          <w:sz w:val="23"/>
          <w:szCs w:val="23"/>
        </w:rPr>
        <w:t xml:space="preserve"> </w:t>
      </w:r>
      <w:r w:rsidR="00D61C8D">
        <w:rPr>
          <w:rFonts w:ascii="Segoe UI" w:hAnsi="Segoe UI" w:cs="Segoe UI"/>
          <w:bCs/>
          <w:color w:val="000000"/>
          <w:sz w:val="23"/>
          <w:szCs w:val="23"/>
        </w:rPr>
        <w:t xml:space="preserve">as </w:t>
      </w:r>
      <w:r w:rsidR="00D61C8D" w:rsidRPr="00865D11">
        <w:rPr>
          <w:rFonts w:ascii="Segoe UI" w:hAnsi="Segoe UI" w:cs="Segoe UI"/>
          <w:bCs/>
          <w:color w:val="000000"/>
          <w:sz w:val="23"/>
          <w:szCs w:val="23"/>
        </w:rPr>
        <w:t xml:space="preserve">sanções motivadas pela inexecução total </w:t>
      </w:r>
      <w:r w:rsidR="00D61C8D">
        <w:rPr>
          <w:rFonts w:ascii="Segoe UI" w:hAnsi="Segoe UI" w:cs="Segoe UI"/>
          <w:bCs/>
          <w:color w:val="000000"/>
          <w:sz w:val="23"/>
          <w:szCs w:val="23"/>
        </w:rPr>
        <w:t>ou parcial do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w:t>
      </w:r>
    </w:p>
    <w:p w14:paraId="579EEA41" w14:textId="79656FDF" w:rsidR="00D61C8D" w:rsidRDefault="00763D10" w:rsidP="00D61C8D">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.1.8</w:t>
      </w:r>
      <w:r w:rsidR="00D61C8D" w:rsidRPr="00D61C8D">
        <w:rPr>
          <w:rFonts w:ascii="Segoe UI" w:hAnsi="Segoe UI" w:cs="Segoe UI"/>
          <w:color w:val="000000"/>
          <w:sz w:val="23"/>
          <w:szCs w:val="23"/>
        </w:rPr>
        <w:t xml:space="preserve">. </w:t>
      </w:r>
      <w:r w:rsidR="00D61C8D">
        <w:rPr>
          <w:rFonts w:ascii="Segoe UI" w:hAnsi="Segoe UI" w:cs="Segoe UI"/>
          <w:color w:val="000000"/>
          <w:sz w:val="23"/>
          <w:szCs w:val="23"/>
        </w:rPr>
        <w:t>Cientificar seu</w:t>
      </w:r>
      <w:r w:rsidR="00D61C8D" w:rsidRPr="00865D11">
        <w:rPr>
          <w:rFonts w:ascii="Segoe UI" w:hAnsi="Segoe UI" w:cs="Segoe UI"/>
          <w:color w:val="000000"/>
          <w:sz w:val="23"/>
          <w:szCs w:val="23"/>
        </w:rPr>
        <w:t xml:space="preserve"> </w:t>
      </w:r>
      <w:r w:rsidR="00D61C8D" w:rsidRPr="00865D11">
        <w:rPr>
          <w:rFonts w:ascii="Segoe UI" w:hAnsi="Segoe UI" w:cs="Segoe UI"/>
          <w:bCs/>
          <w:color w:val="000000"/>
          <w:sz w:val="23"/>
          <w:szCs w:val="23"/>
        </w:rPr>
        <w:t>órgão</w:t>
      </w:r>
      <w:r w:rsidR="00D61C8D" w:rsidRPr="00865D11">
        <w:rPr>
          <w:rFonts w:ascii="Segoe UI" w:hAnsi="Segoe UI" w:cs="Segoe UI"/>
          <w:color w:val="000000"/>
          <w:sz w:val="23"/>
          <w:szCs w:val="23"/>
        </w:rPr>
        <w:t xml:space="preserve"> de representação judicial para adoção das medidas cabíveis quando do d</w:t>
      </w:r>
      <w:r w:rsidR="00D61C8D">
        <w:rPr>
          <w:rFonts w:ascii="Segoe UI" w:hAnsi="Segoe UI" w:cs="Segoe UI"/>
          <w:color w:val="000000"/>
          <w:sz w:val="23"/>
          <w:szCs w:val="23"/>
        </w:rPr>
        <w:t>e</w:t>
      </w:r>
      <w:r w:rsidR="00AB36FE">
        <w:rPr>
          <w:rFonts w:ascii="Segoe UI" w:hAnsi="Segoe UI" w:cs="Segoe UI"/>
          <w:color w:val="000000"/>
          <w:sz w:val="23"/>
          <w:szCs w:val="23"/>
        </w:rPr>
        <w:t xml:space="preserve">scumprimento de obrigações </w:t>
      </w:r>
      <w:proofErr w:type="gramStart"/>
      <w:r w:rsidR="00AB36FE">
        <w:rPr>
          <w:rFonts w:ascii="Segoe UI" w:hAnsi="Segoe UI" w:cs="Segoe UI"/>
          <w:color w:val="000000"/>
          <w:sz w:val="23"/>
          <w:szCs w:val="23"/>
        </w:rPr>
        <w:t>pelo(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27CF1D90" w14:textId="2577ECDF"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.1.9</w:t>
      </w:r>
      <w:r w:rsidR="00D61C8D">
        <w:rPr>
          <w:rFonts w:ascii="Segoe UI" w:hAnsi="Segoe UI" w:cs="Segoe UI"/>
          <w:color w:val="000000"/>
          <w:sz w:val="23"/>
          <w:szCs w:val="23"/>
        </w:rPr>
        <w:t xml:space="preserve">. </w:t>
      </w:r>
      <w:r w:rsidR="00D61C8D" w:rsidRPr="00865D11">
        <w:rPr>
          <w:rFonts w:ascii="Segoe UI" w:hAnsi="Segoe UI" w:cs="Segoe UI"/>
          <w:bCs/>
          <w:color w:val="000000"/>
          <w:sz w:val="23"/>
          <w:szCs w:val="23"/>
        </w:rPr>
        <w:t>Explicitamente emitir decisão sobre todas as solicitações e reclamações rel</w:t>
      </w:r>
      <w:r w:rsidR="00D61C8D">
        <w:rPr>
          <w:rFonts w:ascii="Segoe UI" w:hAnsi="Segoe UI" w:cs="Segoe UI"/>
          <w:bCs/>
          <w:color w:val="000000"/>
          <w:sz w:val="23"/>
          <w:szCs w:val="23"/>
        </w:rPr>
        <w:t>acionadas à execução deste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 ressalvados os requerimentos manifestamente impertinentes, meramente protelatórios ou de nenhum interess</w:t>
      </w:r>
      <w:r w:rsidR="00D61C8D">
        <w:rPr>
          <w:rFonts w:ascii="Segoe UI" w:hAnsi="Segoe UI" w:cs="Segoe UI"/>
          <w:bCs/>
          <w:color w:val="000000"/>
          <w:sz w:val="23"/>
          <w:szCs w:val="23"/>
        </w:rPr>
        <w:t>e para a boa execução do ajuste;</w:t>
      </w:r>
    </w:p>
    <w:p w14:paraId="6F618F21" w14:textId="4C03E840"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.1.10</w:t>
      </w:r>
      <w:r w:rsidR="00D61C8D">
        <w:rPr>
          <w:rFonts w:ascii="Segoe UI" w:hAnsi="Segoe UI" w:cs="Segoe UI"/>
          <w:bCs/>
          <w:color w:val="000000"/>
          <w:sz w:val="23"/>
          <w:szCs w:val="23"/>
        </w:rPr>
        <w:t xml:space="preserve">. </w:t>
      </w:r>
      <w:r w:rsidR="00D61C8D" w:rsidRPr="00865D11">
        <w:rPr>
          <w:rFonts w:ascii="Segoe UI" w:hAnsi="Segoe UI" w:cs="Segoe UI"/>
          <w:bCs/>
          <w:color w:val="000000"/>
          <w:sz w:val="23"/>
          <w:szCs w:val="23"/>
        </w:rPr>
        <w:t xml:space="preserve">Concluída a instrução do requerimento,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Pr>
          <w:rFonts w:ascii="Segoe UI" w:hAnsi="Segoe UI" w:cs="Segoe UI"/>
          <w:bCs/>
          <w:color w:val="000000"/>
          <w:sz w:val="23"/>
          <w:szCs w:val="23"/>
        </w:rPr>
        <w:t xml:space="preserve"> terá o prazo de 30 (trinta) dias</w:t>
      </w:r>
      <w:r w:rsidR="00D61C8D" w:rsidRPr="00865D11">
        <w:rPr>
          <w:rFonts w:ascii="Segoe UI" w:hAnsi="Segoe UI" w:cs="Segoe UI"/>
          <w:bCs/>
          <w:color w:val="000000"/>
          <w:sz w:val="23"/>
          <w:szCs w:val="23"/>
        </w:rPr>
        <w:t xml:space="preserve"> para decidir, admitida a prorrog</w:t>
      </w:r>
      <w:r w:rsidR="00D61C8D">
        <w:rPr>
          <w:rFonts w:ascii="Segoe UI" w:hAnsi="Segoe UI" w:cs="Segoe UI"/>
          <w:bCs/>
          <w:color w:val="000000"/>
          <w:sz w:val="23"/>
          <w:szCs w:val="23"/>
        </w:rPr>
        <w:t>ação motivada por igual período;</w:t>
      </w:r>
    </w:p>
    <w:p w14:paraId="73E2A026" w14:textId="4F1CF83E" w:rsidR="00D61C8D" w:rsidRDefault="00763D10" w:rsidP="00D61C8D">
      <w:pPr>
        <w:spacing w:after="160" w:line="300" w:lineRule="auto"/>
        <w:jc w:val="both"/>
        <w:rPr>
          <w:rFonts w:ascii="Segoe UI" w:hAnsi="Segoe UI" w:cs="Segoe UI"/>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.1.11</w:t>
      </w:r>
      <w:r w:rsidR="00D61C8D">
        <w:rPr>
          <w:rFonts w:ascii="Segoe UI" w:hAnsi="Segoe UI" w:cs="Segoe UI"/>
          <w:bCs/>
          <w:color w:val="000000"/>
          <w:sz w:val="23"/>
          <w:szCs w:val="23"/>
        </w:rPr>
        <w:t>. N</w:t>
      </w:r>
      <w:r w:rsidR="00D61C8D">
        <w:rPr>
          <w:rFonts w:ascii="Segoe UI" w:hAnsi="Segoe UI" w:cs="Segoe UI"/>
          <w:sz w:val="23"/>
          <w:szCs w:val="23"/>
        </w:rPr>
        <w:t>ão responder</w:t>
      </w:r>
      <w:r w:rsidR="00D61C8D" w:rsidRPr="00865D11">
        <w:rPr>
          <w:rFonts w:ascii="Segoe UI" w:hAnsi="Segoe UI" w:cs="Segoe UI"/>
          <w:sz w:val="23"/>
          <w:szCs w:val="23"/>
        </w:rPr>
        <w:t xml:space="preserve"> por quaisq</w:t>
      </w:r>
      <w:r w:rsidR="00AB36FE">
        <w:rPr>
          <w:rFonts w:ascii="Segoe UI" w:hAnsi="Segoe UI" w:cs="Segoe UI"/>
          <w:sz w:val="23"/>
          <w:szCs w:val="23"/>
        </w:rPr>
        <w:t xml:space="preserve">uer compromissos assumidos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xml:space="preserve"> com terceiros, ainda que vinculados à execução do contrato, bem como por qualquer dano </w:t>
      </w:r>
      <w:r w:rsidR="00D61C8D" w:rsidRPr="00865D11">
        <w:rPr>
          <w:rFonts w:ascii="Segoe UI" w:hAnsi="Segoe UI" w:cs="Segoe UI"/>
          <w:sz w:val="23"/>
          <w:szCs w:val="23"/>
        </w:rPr>
        <w:lastRenderedPageBreak/>
        <w:t>causado a te</w:t>
      </w:r>
      <w:r w:rsidR="00D61C8D">
        <w:rPr>
          <w:rFonts w:ascii="Segoe UI" w:hAnsi="Segoe UI" w:cs="Segoe UI"/>
          <w:sz w:val="23"/>
          <w:szCs w:val="23"/>
        </w:rPr>
        <w:t>r</w:t>
      </w:r>
      <w:r w:rsidR="00AB36FE">
        <w:rPr>
          <w:rFonts w:ascii="Segoe UI" w:hAnsi="Segoe UI" w:cs="Segoe UI"/>
          <w:sz w:val="23"/>
          <w:szCs w:val="23"/>
        </w:rPr>
        <w:t>ceiros em decorrência de ato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de seus empregados, prepostos ou subordinados.</w:t>
      </w:r>
    </w:p>
    <w:p w14:paraId="0A5B765A" w14:textId="24BAF602" w:rsidR="006B0490" w:rsidRDefault="006B0490" w:rsidP="00D61C8D">
      <w:pPr>
        <w:spacing w:after="160" w:line="300" w:lineRule="auto"/>
        <w:jc w:val="both"/>
        <w:rPr>
          <w:rFonts w:ascii="Segoe UI" w:hAnsi="Segoe UI" w:cs="Segoe UI"/>
          <w:sz w:val="23"/>
          <w:szCs w:val="23"/>
        </w:rPr>
      </w:pPr>
      <w:r>
        <w:rPr>
          <w:rFonts w:ascii="Segoe UI" w:hAnsi="Segoe UI" w:cs="Segoe UI"/>
          <w:sz w:val="23"/>
          <w:szCs w:val="23"/>
        </w:rPr>
        <w:t>15.</w:t>
      </w:r>
      <w:r w:rsidR="00AB36FE">
        <w:rPr>
          <w:rFonts w:ascii="Segoe UI" w:hAnsi="Segoe UI" w:cs="Segoe UI"/>
          <w:sz w:val="23"/>
          <w:szCs w:val="23"/>
        </w:rPr>
        <w:t xml:space="preserve">1.12. Comunicar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14:paraId="6698EA3D" w14:textId="2AD2A1A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sidR="00AB36FE">
        <w:rPr>
          <w:rFonts w:ascii="Segoe UI" w:hAnsi="Segoe UI" w:cs="Segoe UI"/>
          <w:sz w:val="23"/>
          <w:szCs w:val="23"/>
        </w:rPr>
        <w:t xml:space="preserve">e ingerência na administração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tais como:</w:t>
      </w:r>
    </w:p>
    <w:p w14:paraId="620660B5" w14:textId="3C161CD6"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sidR="00AB36FE">
        <w:rPr>
          <w:rFonts w:ascii="Segoe UI" w:hAnsi="Segoe UI" w:cs="Segoe UI"/>
          <w:sz w:val="23"/>
          <w:szCs w:val="23"/>
        </w:rPr>
        <w:t xml:space="preserve">de mando sobre os empregados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2A9D1D5D" w14:textId="640F200F" w:rsidR="006B0490" w:rsidRP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sidR="00AB36FE">
        <w:rPr>
          <w:rFonts w:ascii="Segoe UI" w:hAnsi="Segoe UI" w:cs="Segoe UI"/>
          <w:sz w:val="23"/>
          <w:szCs w:val="23"/>
        </w:rPr>
        <w:t xml:space="preserve">alhar </w:t>
      </w:r>
      <w:proofErr w:type="gramStart"/>
      <w:r w:rsidR="00AB36FE">
        <w:rPr>
          <w:rFonts w:ascii="Segoe UI" w:hAnsi="Segoe UI" w:cs="Segoe UI"/>
          <w:sz w:val="23"/>
          <w:szCs w:val="23"/>
        </w:rPr>
        <w:t>no(</w:t>
      </w:r>
      <w:proofErr w:type="gramEnd"/>
      <w:r w:rsidR="00AB36FE">
        <w:rPr>
          <w:rFonts w:ascii="Segoe UI" w:hAnsi="Segoe UI" w:cs="Segoe UI"/>
          <w:sz w:val="23"/>
          <w:szCs w:val="23"/>
        </w:rPr>
        <w:t>a)</w:t>
      </w:r>
      <w:r w:rsidRPr="006B0490">
        <w:rPr>
          <w:rFonts w:ascii="Segoe UI" w:hAnsi="Segoe UI" w:cs="Segoe UI"/>
          <w:sz w:val="23"/>
          <w:szCs w:val="23"/>
        </w:rPr>
        <w:t xml:space="preserve"> </w:t>
      </w:r>
      <w:r w:rsidRPr="00AB36FE">
        <w:rPr>
          <w:rFonts w:ascii="Segoe UI" w:hAnsi="Segoe UI" w:cs="Segoe UI"/>
          <w:b/>
          <w:sz w:val="23"/>
          <w:szCs w:val="23"/>
        </w:rPr>
        <w:t>Contratado</w:t>
      </w:r>
      <w:r w:rsidR="00AB36FE">
        <w:rPr>
          <w:rFonts w:ascii="Segoe UI" w:hAnsi="Segoe UI" w:cs="Segoe UI"/>
          <w:b/>
          <w:sz w:val="23"/>
          <w:szCs w:val="23"/>
        </w:rPr>
        <w:t>(a)</w:t>
      </w:r>
      <w:r w:rsidRPr="006B0490">
        <w:rPr>
          <w:rFonts w:ascii="Segoe UI" w:hAnsi="Segoe UI" w:cs="Segoe UI"/>
          <w:sz w:val="23"/>
          <w:szCs w:val="23"/>
        </w:rPr>
        <w:t>;</w:t>
      </w:r>
    </w:p>
    <w:p w14:paraId="3A55F357" w14:textId="5CFD466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sidR="00AB36FE">
        <w:rPr>
          <w:rFonts w:ascii="Segoe UI" w:hAnsi="Segoe UI" w:cs="Segoe UI"/>
          <w:sz w:val="23"/>
          <w:szCs w:val="23"/>
        </w:rPr>
        <w:t xml:space="preserve"> de funções dos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14:paraId="7E05F27C" w14:textId="4FF0B18A"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sidR="00AB36FE">
        <w:rPr>
          <w:rFonts w:ascii="Segoe UI" w:hAnsi="Segoe UI" w:cs="Segoe UI"/>
          <w:sz w:val="23"/>
          <w:szCs w:val="23"/>
        </w:rPr>
        <w:t xml:space="preserve">Considerar 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14:paraId="3697F895" w14:textId="4E528591"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14:paraId="0ACAFC68" w14:textId="28CC92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 xml:space="preserve">Assegurar que o ambiente de trabalho, inclusive seus equipamentos e instalações, apresentem condições adequadas ao cumprimento, </w:t>
      </w:r>
      <w:proofErr w:type="gramStart"/>
      <w:r w:rsidRPr="00B2636E">
        <w:rPr>
          <w:rFonts w:ascii="Segoe UI" w:hAnsi="Segoe UI" w:cs="Segoe UI"/>
          <w:sz w:val="23"/>
          <w:szCs w:val="23"/>
        </w:rPr>
        <w:t>p</w:t>
      </w:r>
      <w:r w:rsidR="00AB36FE">
        <w:rPr>
          <w:rFonts w:ascii="Segoe UI" w:hAnsi="Segoe UI" w:cs="Segoe UI"/>
          <w:sz w:val="23"/>
          <w:szCs w:val="23"/>
        </w:rPr>
        <w:t>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14:paraId="3F29CA56" w14:textId="6C4407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14:paraId="450990E5" w14:textId="7B1FAFF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AB36FE">
        <w:rPr>
          <w:rFonts w:ascii="Segoe UI" w:hAnsi="Segoe UI" w:cs="Segoe UI"/>
          <w:sz w:val="23"/>
          <w:szCs w:val="23"/>
        </w:rPr>
        <w:t xml:space="preserve">.2. Das obrigações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F39FB">
        <w:rPr>
          <w:rFonts w:ascii="Segoe UI" w:hAnsi="Segoe UI" w:cs="Segoe UI"/>
          <w:b/>
          <w:sz w:val="23"/>
          <w:szCs w:val="23"/>
        </w:rPr>
        <w:t>:</w:t>
      </w:r>
    </w:p>
    <w:p w14:paraId="31FD5AE8" w14:textId="1406A6DD"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w:t>
      </w:r>
      <w:r w:rsidR="00D61C8D">
        <w:rPr>
          <w:rFonts w:ascii="Segoe UI" w:hAnsi="Segoe UI" w:cs="Segoe UI"/>
          <w:sz w:val="23"/>
          <w:szCs w:val="23"/>
        </w:rPr>
        <w:t>2.</w:t>
      </w:r>
      <w:r w:rsidR="00BF39FB">
        <w:rPr>
          <w:rFonts w:ascii="Segoe UI" w:hAnsi="Segoe UI" w:cs="Segoe UI"/>
          <w:sz w:val="23"/>
          <w:szCs w:val="23"/>
        </w:rPr>
        <w:t>1. Manter, durante toda a execução do contrato administrativo, em compatibilidade com as obrigações por ele assumidas, todas as condições exigidas para a habilitação na licitação pública, ou para a qualificação, na contratação administrativa direta;</w:t>
      </w:r>
    </w:p>
    <w:p w14:paraId="4C422860" w14:textId="5F70DE45"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15</w:t>
      </w:r>
      <w:r w:rsidR="00BF39FB">
        <w:rPr>
          <w:rFonts w:ascii="Segoe UI" w:hAnsi="Segoe UI" w:cs="Segoe UI"/>
          <w:sz w:val="23"/>
          <w:szCs w:val="23"/>
        </w:rPr>
        <w:t>.2.</w:t>
      </w:r>
      <w:r w:rsidR="00D61C8D">
        <w:rPr>
          <w:rFonts w:ascii="Segoe UI" w:hAnsi="Segoe UI" w:cs="Segoe UI"/>
          <w:sz w:val="23"/>
          <w:szCs w:val="23"/>
        </w:rPr>
        <w:t>2.</w:t>
      </w:r>
      <w:r w:rsidR="00BF39FB">
        <w:rPr>
          <w:rFonts w:ascii="Segoe UI" w:hAnsi="Segoe UI" w:cs="Segoe UI"/>
          <w:sz w:val="23"/>
          <w:szCs w:val="23"/>
        </w:rPr>
        <w:t xml:space="preserve"> Cumprir, caso obrigado por lei, as exigências de reserva de cargos prevista em lei, bem como outras normas específicas, para pessoa com deficiência, para reabilitação da Previdência Social e para aprendiz;</w:t>
      </w:r>
      <w:r w:rsidR="00904966">
        <w:rPr>
          <w:rFonts w:ascii="Segoe UI" w:hAnsi="Segoe UI" w:cs="Segoe UI"/>
          <w:sz w:val="23"/>
          <w:szCs w:val="23"/>
        </w:rPr>
        <w:t xml:space="preserve"> </w:t>
      </w:r>
    </w:p>
    <w:p w14:paraId="12812CC0" w14:textId="29FE62C5"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14:paraId="009E77A1" w14:textId="65103E89"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14:paraId="5A5FFF9A" w14:textId="42091219" w:rsidR="00A00E2A" w:rsidRPr="00A00E2A"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sidR="006D5D48">
        <w:rPr>
          <w:rFonts w:ascii="Segoe UI" w:hAnsi="Segoe UI" w:cs="Segoe UI"/>
          <w:sz w:val="23"/>
          <w:szCs w:val="23"/>
        </w:rPr>
        <w:t>anutenção do preposto do</w:t>
      </w:r>
      <w:r>
        <w:rPr>
          <w:rFonts w:ascii="Segoe UI" w:hAnsi="Segoe UI" w:cs="Segoe UI"/>
          <w:sz w:val="23"/>
          <w:szCs w:val="23"/>
        </w:rPr>
        <w:t xml:space="preserve">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sidR="00F3618C">
        <w:rPr>
          <w:rFonts w:ascii="Segoe UI" w:hAnsi="Segoe UI" w:cs="Segoe UI"/>
          <w:sz w:val="23"/>
          <w:szCs w:val="23"/>
        </w:rPr>
        <w:t>o para o exercício da atividade;</w:t>
      </w:r>
    </w:p>
    <w:p w14:paraId="2FDDA5EB" w14:textId="655AFFA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15.2.6. </w:t>
      </w:r>
      <w:r w:rsidR="00A00E2A"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00A00E2A" w:rsidRPr="00B2636E">
        <w:rPr>
          <w:rFonts w:ascii="Segoe UI" w:hAnsi="Segoe UI" w:cs="Segoe UI"/>
          <w:sz w:val="23"/>
          <w:szCs w:val="23"/>
        </w:rPr>
        <w:t>ou autoridade superior (</w:t>
      </w:r>
      <w:r>
        <w:rPr>
          <w:rFonts w:ascii="Segoe UI" w:hAnsi="Segoe UI" w:cs="Segoe UI"/>
          <w:sz w:val="23"/>
          <w:szCs w:val="23"/>
        </w:rPr>
        <w:t>inciso II do art. 137</w:t>
      </w:r>
      <w:r w:rsidR="00A00E2A" w:rsidRPr="00B2636E">
        <w:rPr>
          <w:rFonts w:ascii="Segoe UI" w:hAnsi="Segoe UI" w:cs="Segoe UI"/>
          <w:sz w:val="23"/>
          <w:szCs w:val="23"/>
        </w:rPr>
        <w:t xml:space="preserve"> da Lei nº</w:t>
      </w:r>
      <w:r>
        <w:rPr>
          <w:rFonts w:ascii="Segoe UI" w:hAnsi="Segoe UI" w:cs="Segoe UI"/>
          <w:sz w:val="23"/>
          <w:szCs w:val="23"/>
        </w:rPr>
        <w:t>. 14.133/2021);</w:t>
      </w:r>
    </w:p>
    <w:p w14:paraId="6532E7AF" w14:textId="6512CE5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15.2.7. </w:t>
      </w:r>
      <w:r w:rsidR="00A00E2A"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00A00E2A"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14:paraId="6CEF1111" w14:textId="2E8591F8" w:rsidR="00A00E2A" w:rsidRPr="00703FB3" w:rsidRDefault="00F3618C" w:rsidP="00A00E2A">
      <w:pPr>
        <w:spacing w:after="160" w:line="300" w:lineRule="auto"/>
        <w:jc w:val="both"/>
        <w:rPr>
          <w:rFonts w:ascii="Segoe UI" w:hAnsi="Segoe UI" w:cs="Segoe UI"/>
          <w:color w:val="000000" w:themeColor="text1"/>
          <w:sz w:val="23"/>
          <w:szCs w:val="23"/>
        </w:rPr>
      </w:pPr>
      <w:r w:rsidRPr="00703FB3">
        <w:rPr>
          <w:rFonts w:ascii="Segoe UI" w:hAnsi="Segoe UI" w:cs="Segoe UI"/>
          <w:color w:val="000000" w:themeColor="text1"/>
          <w:sz w:val="23"/>
          <w:szCs w:val="23"/>
        </w:rPr>
        <w:t xml:space="preserve">15.2.7.1. </w:t>
      </w:r>
      <w:r w:rsidR="00A00E2A" w:rsidRPr="00703FB3">
        <w:rPr>
          <w:rFonts w:ascii="Segoe UI" w:hAnsi="Segoe UI" w:cs="Segoe UI"/>
          <w:color w:val="000000" w:themeColor="text1"/>
          <w:sz w:val="23"/>
          <w:szCs w:val="23"/>
        </w:rPr>
        <w:t>Substituir no prazo fixado pelo fiscal do contrato</w:t>
      </w:r>
      <w:r w:rsidRPr="00703FB3">
        <w:rPr>
          <w:rFonts w:ascii="Segoe UI" w:hAnsi="Segoe UI" w:cs="Segoe UI"/>
          <w:color w:val="000000" w:themeColor="text1"/>
          <w:sz w:val="23"/>
          <w:szCs w:val="23"/>
        </w:rPr>
        <w:t xml:space="preserve"> administrativo</w:t>
      </w:r>
      <w:r w:rsidR="00A00E2A" w:rsidRPr="00703FB3">
        <w:rPr>
          <w:rFonts w:ascii="Segoe UI" w:hAnsi="Segoe UI" w:cs="Segoe UI"/>
          <w:color w:val="000000" w:themeColor="text1"/>
          <w:sz w:val="23"/>
          <w:szCs w:val="23"/>
        </w:rPr>
        <w:t xml:space="preserve"> os empregados alocados que não se mostrem adequados para a execução do objeto.</w:t>
      </w:r>
    </w:p>
    <w:p w14:paraId="2A6EB9FB" w14:textId="458B598D" w:rsidR="00A00E2A"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15.2.8. </w:t>
      </w:r>
      <w:r w:rsidR="00A00E2A"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7DC1143" w14:textId="48B9B900"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15.2.9. </w:t>
      </w:r>
      <w:r w:rsidR="00F3618C"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00F3618C" w:rsidRPr="00B2636E">
        <w:rPr>
          <w:rFonts w:ascii="Segoe UI" w:hAnsi="Segoe UI" w:cs="Segoe UI"/>
          <w:sz w:val="23"/>
          <w:szCs w:val="23"/>
        </w:rPr>
        <w:t xml:space="preserve"> ou terceiros, não reduzindo essa responsabilidade a fiscalização ou o acompanhamento da execução contratual pelo </w:t>
      </w:r>
      <w:r w:rsidR="00F3618C" w:rsidRPr="004E1A23">
        <w:rPr>
          <w:rFonts w:ascii="Segoe UI" w:hAnsi="Segoe UI" w:cs="Segoe UI"/>
          <w:b/>
          <w:sz w:val="23"/>
          <w:szCs w:val="23"/>
        </w:rPr>
        <w:t>Contratante</w:t>
      </w:r>
      <w:r w:rsidR="00F3618C" w:rsidRPr="00B2636E">
        <w:rPr>
          <w:rFonts w:ascii="Segoe UI" w:hAnsi="Segoe UI" w:cs="Segoe UI"/>
          <w:sz w:val="23"/>
          <w:szCs w:val="23"/>
        </w:rPr>
        <w:t>, que ficará autorizado a descontar dos pagamentos devidos ou da garantia, caso exigida no edital, o valor correspondente aos danos sofridos.</w:t>
      </w:r>
    </w:p>
    <w:p w14:paraId="608F0543" w14:textId="07AEE8A9" w:rsidR="00F3618C" w:rsidRPr="00B2636E" w:rsidRDefault="004E1A23" w:rsidP="00F3618C">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lastRenderedPageBreak/>
        <w:t xml:space="preserve">15.2.10. </w:t>
      </w:r>
      <w:r w:rsidR="00F3618C" w:rsidRPr="00B2636E">
        <w:rPr>
          <w:rFonts w:ascii="Segoe UI" w:hAnsi="Segoe UI" w:cs="Segoe UI"/>
          <w:sz w:val="23"/>
          <w:szCs w:val="23"/>
        </w:rPr>
        <w:t xml:space="preserve">Efetuar comunicação ao </w:t>
      </w:r>
      <w:r w:rsidR="00F3618C" w:rsidRPr="004E1A23">
        <w:rPr>
          <w:rFonts w:ascii="Segoe UI" w:hAnsi="Segoe UI" w:cs="Segoe UI"/>
          <w:b/>
          <w:sz w:val="23"/>
          <w:szCs w:val="23"/>
        </w:rPr>
        <w:t>Contratante</w:t>
      </w:r>
      <w:r w:rsidR="00F3618C"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00F3618C" w:rsidRPr="00B2636E">
        <w:rPr>
          <w:rFonts w:ascii="Segoe UI" w:hAnsi="Segoe UI" w:cs="Segoe UI"/>
          <w:strike/>
          <w:color w:val="000000" w:themeColor="text1"/>
          <w:sz w:val="23"/>
          <w:szCs w:val="23"/>
        </w:rPr>
        <w:t xml:space="preserve"> </w:t>
      </w:r>
    </w:p>
    <w:p w14:paraId="69C9D7F2" w14:textId="4AC9D5CC"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15.2.11. </w:t>
      </w:r>
      <w:r w:rsidR="00F3618C"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00F3618C" w:rsidRPr="00B2636E">
        <w:rPr>
          <w:rFonts w:ascii="Segoe UI" w:hAnsi="Segoe UI" w:cs="Segoe UI"/>
          <w:sz w:val="23"/>
          <w:szCs w:val="23"/>
        </w:rPr>
        <w:t xml:space="preserve"> </w:t>
      </w:r>
      <w:r>
        <w:rPr>
          <w:rFonts w:ascii="Segoe UI" w:hAnsi="Segoe UI" w:cs="Segoe UI"/>
          <w:sz w:val="23"/>
          <w:szCs w:val="23"/>
        </w:rPr>
        <w:t xml:space="preserve">(parágrafo único do </w:t>
      </w:r>
      <w:r w:rsidR="00F3618C" w:rsidRPr="00B2636E">
        <w:rPr>
          <w:rFonts w:ascii="Segoe UI" w:hAnsi="Segoe UI" w:cs="Segoe UI"/>
          <w:sz w:val="23"/>
          <w:szCs w:val="23"/>
        </w:rPr>
        <w:t>art</w:t>
      </w:r>
      <w:r>
        <w:rPr>
          <w:rFonts w:ascii="Segoe UI" w:hAnsi="Segoe UI" w:cs="Segoe UI"/>
          <w:sz w:val="23"/>
          <w:szCs w:val="23"/>
        </w:rPr>
        <w:t>.</w:t>
      </w:r>
      <w:r w:rsidR="00F3618C" w:rsidRPr="00B2636E">
        <w:rPr>
          <w:rFonts w:ascii="Segoe UI" w:hAnsi="Segoe UI" w:cs="Segoe UI"/>
          <w:sz w:val="23"/>
          <w:szCs w:val="23"/>
        </w:rPr>
        <w:t xml:space="preserve"> 48</w:t>
      </w:r>
      <w:r>
        <w:rPr>
          <w:rFonts w:ascii="Segoe UI" w:hAnsi="Segoe UI" w:cs="Segoe UI"/>
          <w:sz w:val="23"/>
          <w:szCs w:val="23"/>
        </w:rPr>
        <w:t xml:space="preserve"> da Lei nº 14.133/</w:t>
      </w:r>
      <w:r w:rsidR="00F3618C" w:rsidRPr="00B2636E">
        <w:rPr>
          <w:rFonts w:ascii="Segoe UI" w:hAnsi="Segoe UI" w:cs="Segoe UI"/>
          <w:sz w:val="23"/>
          <w:szCs w:val="23"/>
        </w:rPr>
        <w:t>2021</w:t>
      </w:r>
      <w:r>
        <w:rPr>
          <w:rFonts w:ascii="Segoe UI" w:hAnsi="Segoe UI" w:cs="Segoe UI"/>
          <w:sz w:val="23"/>
          <w:szCs w:val="23"/>
        </w:rPr>
        <w:t>);</w:t>
      </w:r>
    </w:p>
    <w:p w14:paraId="18005229" w14:textId="4BFAB71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15.2.12. </w:t>
      </w:r>
      <w:r w:rsidR="004E1A23"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004E1A23"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14:paraId="5F5CB8FF" w14:textId="30E5C8F9"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15.2.13. Comunicar ao f</w:t>
      </w:r>
      <w:r w:rsidR="004E1A23" w:rsidRPr="00B2636E">
        <w:rPr>
          <w:rFonts w:ascii="Segoe UI" w:hAnsi="Segoe UI" w:cs="Segoe UI"/>
          <w:sz w:val="23"/>
          <w:szCs w:val="23"/>
        </w:rPr>
        <w:t>iscal do contrato</w:t>
      </w:r>
      <w:r>
        <w:rPr>
          <w:rFonts w:ascii="Segoe UI" w:hAnsi="Segoe UI" w:cs="Segoe UI"/>
          <w:sz w:val="23"/>
          <w:szCs w:val="23"/>
        </w:rPr>
        <w:t xml:space="preserve"> administrativo</w:t>
      </w:r>
      <w:r w:rsidR="004E1A23" w:rsidRPr="00B2636E">
        <w:rPr>
          <w:rFonts w:ascii="Segoe UI" w:hAnsi="Segoe UI" w:cs="Segoe UI"/>
          <w:sz w:val="23"/>
          <w:szCs w:val="23"/>
        </w:rPr>
        <w:t xml:space="preserve">, no prazo de 24 (vinte e quatro) horas, qualquer ocorrência anormal ou </w:t>
      </w:r>
      <w:r w:rsidR="004E1A23" w:rsidRPr="00B2636E">
        <w:rPr>
          <w:rFonts w:ascii="Segoe UI" w:hAnsi="Segoe UI" w:cs="Segoe UI"/>
          <w:color w:val="000000" w:themeColor="text1"/>
          <w:sz w:val="23"/>
          <w:szCs w:val="23"/>
        </w:rPr>
        <w:t>acidente</w:t>
      </w:r>
      <w:r w:rsidR="004E1A23" w:rsidRPr="00B2636E">
        <w:rPr>
          <w:rFonts w:ascii="Segoe UI" w:hAnsi="Segoe UI" w:cs="Segoe UI"/>
          <w:sz w:val="23"/>
          <w:szCs w:val="23"/>
        </w:rPr>
        <w:t xml:space="preserve"> que se verifique no local da execução do objeto contratual.</w:t>
      </w:r>
    </w:p>
    <w:p w14:paraId="03320122" w14:textId="591A1B62"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004E1A23" w:rsidRPr="00B2636E">
        <w:rPr>
          <w:rFonts w:ascii="Segoe UI" w:hAnsi="Segoe UI" w:cs="Segoe UI"/>
          <w:sz w:val="23"/>
          <w:szCs w:val="23"/>
        </w:rPr>
        <w:t xml:space="preserve">Prestar todo esclarecimento ou informação solicitada pelo </w:t>
      </w:r>
      <w:r w:rsidR="004E1A23" w:rsidRPr="00904966">
        <w:rPr>
          <w:rFonts w:ascii="Segoe UI" w:hAnsi="Segoe UI" w:cs="Segoe UI"/>
          <w:b/>
          <w:sz w:val="23"/>
          <w:szCs w:val="23"/>
        </w:rPr>
        <w:t>Contratante</w:t>
      </w:r>
      <w:r w:rsidR="004E1A23"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14:paraId="30621772" w14:textId="70B636B4"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004E1A23" w:rsidRPr="00B2636E">
        <w:rPr>
          <w:rFonts w:ascii="Segoe UI" w:hAnsi="Segoe UI" w:cs="Segoe UI"/>
          <w:sz w:val="23"/>
          <w:szCs w:val="23"/>
        </w:rPr>
        <w:t xml:space="preserve">Paralisar, por determinação do </w:t>
      </w:r>
      <w:r w:rsidR="004E1A23" w:rsidRPr="00904966">
        <w:rPr>
          <w:rFonts w:ascii="Segoe UI" w:hAnsi="Segoe UI" w:cs="Segoe UI"/>
          <w:b/>
          <w:sz w:val="23"/>
          <w:szCs w:val="23"/>
        </w:rPr>
        <w:t>Contratante</w:t>
      </w:r>
      <w:r w:rsidR="004E1A23" w:rsidRPr="00B2636E">
        <w:rPr>
          <w:rFonts w:ascii="Segoe UI" w:hAnsi="Segoe UI" w:cs="Segoe UI"/>
          <w:sz w:val="23"/>
          <w:szCs w:val="23"/>
        </w:rPr>
        <w:t>, qualquer atividade que não esteja sendo executada de acordo com a boa técnica ou que ponha em risco a segurança de pessoas ou bens de terceiros.</w:t>
      </w:r>
    </w:p>
    <w:p w14:paraId="3E2A3CB2" w14:textId="35293B82"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15.2.16. </w:t>
      </w:r>
      <w:r w:rsidR="004E1A23"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004E1A23" w:rsidRPr="00B2636E">
        <w:rPr>
          <w:rFonts w:ascii="Segoe UI" w:hAnsi="Segoe UI" w:cs="Segoe UI"/>
          <w:sz w:val="23"/>
          <w:szCs w:val="23"/>
        </w:rPr>
        <w:t>.</w:t>
      </w:r>
    </w:p>
    <w:p w14:paraId="75673FB1" w14:textId="08B0AFD1"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15.2.17. </w:t>
      </w:r>
      <w:r w:rsidR="004E1A23"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14:paraId="15037100" w14:textId="25D19B10"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15.2.18. </w:t>
      </w:r>
      <w:r w:rsidR="004E1A23" w:rsidRPr="00B2636E">
        <w:rPr>
          <w:rFonts w:ascii="Segoe UI" w:hAnsi="Segoe UI" w:cs="Segoe UI"/>
          <w:sz w:val="23"/>
          <w:szCs w:val="23"/>
        </w:rPr>
        <w:t xml:space="preserve">Submeter previamente, por escrito, ao </w:t>
      </w:r>
      <w:r w:rsidR="004E1A23" w:rsidRPr="00904966">
        <w:rPr>
          <w:rFonts w:ascii="Segoe UI" w:hAnsi="Segoe UI" w:cs="Segoe UI"/>
          <w:b/>
          <w:sz w:val="23"/>
          <w:szCs w:val="23"/>
        </w:rPr>
        <w:t>Contratante</w:t>
      </w:r>
      <w:r w:rsidR="004E1A23" w:rsidRPr="00B2636E">
        <w:rPr>
          <w:rFonts w:ascii="Segoe UI" w:hAnsi="Segoe UI" w:cs="Segoe UI"/>
          <w:sz w:val="23"/>
          <w:szCs w:val="23"/>
        </w:rPr>
        <w:t>, para análise e aprovação, quaisquer mudanças nos métodos executivos que fujam às especificações do memorial descritivo ou instrumento congênere.</w:t>
      </w:r>
    </w:p>
    <w:p w14:paraId="4012BEAE" w14:textId="11CC758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15.2.19. </w:t>
      </w:r>
      <w:r w:rsidR="004E1A23"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004E1A23" w:rsidRPr="00B2636E">
        <w:rPr>
          <w:rFonts w:ascii="Segoe UI" w:hAnsi="Segoe UI" w:cs="Segoe UI"/>
          <w:sz w:val="23"/>
          <w:szCs w:val="23"/>
        </w:rPr>
        <w:t>dezesseis</w:t>
      </w:r>
      <w:r>
        <w:rPr>
          <w:rFonts w:ascii="Segoe UI" w:hAnsi="Segoe UI" w:cs="Segoe UI"/>
          <w:sz w:val="23"/>
          <w:szCs w:val="23"/>
        </w:rPr>
        <w:t>)</w:t>
      </w:r>
      <w:r w:rsidR="004E1A23"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004E1A23" w:rsidRPr="00B2636E">
        <w:rPr>
          <w:rFonts w:ascii="Segoe UI" w:hAnsi="Segoe UI" w:cs="Segoe UI"/>
          <w:sz w:val="23"/>
          <w:szCs w:val="23"/>
        </w:rPr>
        <w:t>quatorze</w:t>
      </w:r>
      <w:r>
        <w:rPr>
          <w:rFonts w:ascii="Segoe UI" w:hAnsi="Segoe UI" w:cs="Segoe UI"/>
          <w:sz w:val="23"/>
          <w:szCs w:val="23"/>
        </w:rPr>
        <w:t>)</w:t>
      </w:r>
      <w:r w:rsidR="004E1A23"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004E1A23" w:rsidRPr="00B2636E">
        <w:rPr>
          <w:rFonts w:ascii="Segoe UI" w:hAnsi="Segoe UI" w:cs="Segoe UI"/>
          <w:sz w:val="23"/>
          <w:szCs w:val="23"/>
        </w:rPr>
        <w:t>dezoito</w:t>
      </w:r>
      <w:r>
        <w:rPr>
          <w:rFonts w:ascii="Segoe UI" w:hAnsi="Segoe UI" w:cs="Segoe UI"/>
          <w:sz w:val="23"/>
          <w:szCs w:val="23"/>
        </w:rPr>
        <w:t>)</w:t>
      </w:r>
      <w:r w:rsidR="004E1A23" w:rsidRPr="00B2636E">
        <w:rPr>
          <w:rFonts w:ascii="Segoe UI" w:hAnsi="Segoe UI" w:cs="Segoe UI"/>
          <w:sz w:val="23"/>
          <w:szCs w:val="23"/>
        </w:rPr>
        <w:t xml:space="preserve"> anos em trabalho noturno, perigoso ou insalubre.</w:t>
      </w:r>
    </w:p>
    <w:p w14:paraId="4A50C91E" w14:textId="28AF12C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15.2.20. </w:t>
      </w:r>
      <w:r w:rsidR="004E1A23"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14:paraId="18405772" w14:textId="0A6CED7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15.2.21. </w:t>
      </w:r>
      <w:r w:rsidR="004E1A23" w:rsidRPr="00B2636E">
        <w:rPr>
          <w:rFonts w:ascii="Segoe UI" w:hAnsi="Segoe UI" w:cs="Segoe UI"/>
          <w:sz w:val="23"/>
          <w:szCs w:val="23"/>
        </w:rPr>
        <w:t>Guardar sigilo sobre todas as informações obtidas em decorrência do cumprimento do contrato.</w:t>
      </w:r>
    </w:p>
    <w:p w14:paraId="77677831" w14:textId="7250EF9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15.2.22. </w:t>
      </w:r>
      <w:r w:rsidR="004E1A23"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004E1A23" w:rsidRPr="00B2636E">
        <w:rPr>
          <w:rFonts w:ascii="Segoe UI" w:hAnsi="Segoe UI" w:cs="Segoe UI"/>
          <w:sz w:val="23"/>
          <w:szCs w:val="23"/>
        </w:rPr>
        <w:t xml:space="preserve"> </w:t>
      </w:r>
      <w:r>
        <w:rPr>
          <w:rFonts w:ascii="Segoe UI" w:hAnsi="Segoe UI" w:cs="Segoe UI"/>
          <w:sz w:val="23"/>
          <w:szCs w:val="23"/>
        </w:rPr>
        <w:t xml:space="preserve">inciso II do </w:t>
      </w:r>
      <w:r w:rsidR="004E1A23" w:rsidRPr="00B2636E">
        <w:rPr>
          <w:rFonts w:ascii="Segoe UI" w:hAnsi="Segoe UI" w:cs="Segoe UI"/>
          <w:sz w:val="23"/>
          <w:szCs w:val="23"/>
        </w:rPr>
        <w:t>art. 124 da Lei nº 14.133</w:t>
      </w:r>
      <w:r>
        <w:rPr>
          <w:rFonts w:ascii="Segoe UI" w:hAnsi="Segoe UI" w:cs="Segoe UI"/>
          <w:sz w:val="23"/>
          <w:szCs w:val="23"/>
        </w:rPr>
        <w:t>/</w:t>
      </w:r>
      <w:r w:rsidR="004E1A23" w:rsidRPr="00B2636E">
        <w:rPr>
          <w:rFonts w:ascii="Segoe UI" w:hAnsi="Segoe UI" w:cs="Segoe UI"/>
          <w:sz w:val="23"/>
          <w:szCs w:val="23"/>
        </w:rPr>
        <w:t>2021.</w:t>
      </w:r>
    </w:p>
    <w:p w14:paraId="577AF074" w14:textId="79356C59"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15.2.23. </w:t>
      </w:r>
      <w:r w:rsidR="004E1A23" w:rsidRPr="00B2636E">
        <w:rPr>
          <w:rFonts w:ascii="Segoe UI" w:hAnsi="Segoe UI" w:cs="Segoe UI"/>
          <w:sz w:val="23"/>
          <w:szCs w:val="23"/>
        </w:rPr>
        <w:t xml:space="preserve">Cumprir, além dos postulados legais vigentes de âmbito federal, estadual ou municipal, as normas de segurança do </w:t>
      </w:r>
      <w:r w:rsidR="004E1A23" w:rsidRPr="004E5560">
        <w:rPr>
          <w:rFonts w:ascii="Segoe UI" w:hAnsi="Segoe UI" w:cs="Segoe UI"/>
          <w:b/>
          <w:sz w:val="23"/>
          <w:szCs w:val="23"/>
        </w:rPr>
        <w:t>Contratante</w:t>
      </w:r>
      <w:r w:rsidR="004E1A23" w:rsidRPr="00B2636E">
        <w:rPr>
          <w:rFonts w:ascii="Segoe UI" w:hAnsi="Segoe UI" w:cs="Segoe UI"/>
          <w:sz w:val="23"/>
          <w:szCs w:val="23"/>
        </w:rPr>
        <w:t>.</w:t>
      </w:r>
    </w:p>
    <w:p w14:paraId="73F415DF" w14:textId="67D2E53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15.2.24. </w:t>
      </w:r>
      <w:r w:rsidR="004E1A23"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14:paraId="75F7FEB9" w14:textId="08B4B01D"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15.2.25. </w:t>
      </w:r>
      <w:r w:rsidR="004E1A23"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004E1A23" w:rsidRPr="00B2636E">
        <w:rPr>
          <w:rFonts w:ascii="Segoe UI" w:hAnsi="Segoe UI" w:cs="Segoe UI"/>
          <w:sz w:val="23"/>
          <w:szCs w:val="23"/>
        </w:rPr>
        <w:t>.</w:t>
      </w:r>
    </w:p>
    <w:p w14:paraId="45F40302" w14:textId="79C16010"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15.2.26. </w:t>
      </w:r>
      <w:r w:rsidR="004E1A23"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14:paraId="3D242AAF" w14:textId="385BD4B7"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15.2.27. </w:t>
      </w:r>
      <w:r w:rsidR="004E1A23"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F6E3B5F" w14:textId="619015DF" w:rsidR="00F3618C" w:rsidRDefault="004E5560" w:rsidP="00B403D5">
      <w:pPr>
        <w:spacing w:after="160" w:line="300" w:lineRule="auto"/>
        <w:jc w:val="both"/>
        <w:rPr>
          <w:rFonts w:ascii="Segoe UI" w:hAnsi="Segoe UI" w:cs="Segoe UI"/>
          <w:sz w:val="23"/>
          <w:szCs w:val="23"/>
        </w:rPr>
      </w:pPr>
      <w:r w:rsidRPr="004E5560">
        <w:rPr>
          <w:rFonts w:ascii="Segoe UI" w:hAnsi="Segoe UI" w:cs="Segoe UI"/>
          <w:sz w:val="23"/>
          <w:szCs w:val="23"/>
        </w:rPr>
        <w:lastRenderedPageBreak/>
        <w:t xml:space="preserve">15.2.28. </w:t>
      </w:r>
      <w:r w:rsidR="004E1A23" w:rsidRPr="004E5560">
        <w:rPr>
          <w:rFonts w:ascii="Segoe UI" w:hAnsi="Segoe UI" w:cs="Segoe UI"/>
          <w:sz w:val="23"/>
          <w:szCs w:val="23"/>
        </w:rPr>
        <w:t xml:space="preserve">Ceder ao </w:t>
      </w:r>
      <w:r w:rsidR="004E1A23" w:rsidRPr="004E5560">
        <w:rPr>
          <w:rFonts w:ascii="Segoe UI" w:hAnsi="Segoe UI" w:cs="Segoe UI"/>
          <w:b/>
          <w:sz w:val="23"/>
          <w:szCs w:val="23"/>
        </w:rPr>
        <w:t>Contratante</w:t>
      </w:r>
      <w:r w:rsidR="004E1A23" w:rsidRPr="004E5560">
        <w:rPr>
          <w:rFonts w:ascii="Segoe UI" w:hAnsi="Segoe UI" w:cs="Segoe UI"/>
          <w:sz w:val="23"/>
          <w:szCs w:val="23"/>
        </w:rPr>
        <w:t xml:space="preserve"> todos os direitos patrimoniais relativos ao objeto contratado, o qual poderá ser livremente utilizado e/ou alterado em outras ocasiões, sem ne</w:t>
      </w:r>
      <w:r w:rsidR="00AB36FE">
        <w:rPr>
          <w:rFonts w:ascii="Segoe UI" w:hAnsi="Segoe UI" w:cs="Segoe UI"/>
          <w:sz w:val="23"/>
          <w:szCs w:val="23"/>
        </w:rPr>
        <w:t xml:space="preserve">cessidade de nova autorização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4E1A23" w:rsidRPr="004E5560">
        <w:rPr>
          <w:rFonts w:ascii="Segoe UI" w:hAnsi="Segoe UI" w:cs="Segoe UI"/>
          <w:sz w:val="23"/>
          <w:szCs w:val="23"/>
        </w:rPr>
        <w:t>.</w:t>
      </w:r>
    </w:p>
    <w:p w14:paraId="607055AD" w14:textId="246C647A" w:rsidR="004E5560" w:rsidRPr="00B2636E" w:rsidRDefault="004E5560" w:rsidP="004E5560">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14:paraId="4BDF993F" w14:textId="6870651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14:paraId="5C06E738" w14:textId="4461CDB3"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14:paraId="0FE12750" w14:textId="494631CF"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4BADE4FB" w14:textId="208E4839"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14:paraId="69363E82" w14:textId="6F4F1311"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a</w:t>
      </w:r>
      <w:r w:rsidR="00AB36FE">
        <w:rPr>
          <w:rFonts w:ascii="Segoe UI" w:hAnsi="Segoe UI" w:cs="Segoe UI"/>
          <w:sz w:val="23"/>
          <w:szCs w:val="23"/>
        </w:rPr>
        <w:t xml:space="preserve">ngidas pelo contrato, devendo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14:paraId="005EF20B" w14:textId="7777777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14:paraId="2E63CED8" w14:textId="55783BFA" w:rsidR="004E5560"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 xml:space="preserve">Adotar as providências e precauções necessárias, inclusive consulta nos respectivos órgãos, se necessário for, a fim de que não venham a ser danificadas as redes </w:t>
      </w:r>
      <w:proofErr w:type="spellStart"/>
      <w:r w:rsidRPr="00B2636E">
        <w:rPr>
          <w:rFonts w:ascii="Segoe UI" w:hAnsi="Segoe UI" w:cs="Segoe UI"/>
          <w:sz w:val="23"/>
          <w:szCs w:val="23"/>
        </w:rPr>
        <w:t>hidrossanitárias</w:t>
      </w:r>
      <w:proofErr w:type="spellEnd"/>
      <w:r w:rsidRPr="00B2636E">
        <w:rPr>
          <w:rFonts w:ascii="Segoe UI" w:hAnsi="Segoe UI" w:cs="Segoe UI"/>
          <w:sz w:val="23"/>
          <w:szCs w:val="23"/>
        </w:rPr>
        <w:t>, elétricas e de comunicação.</w:t>
      </w:r>
    </w:p>
    <w:p w14:paraId="7A6598E6" w14:textId="33F6A156"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14:paraId="06DE1BF5" w14:textId="4D7D9B9D"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E3A1DA4" w14:textId="77777777" w:rsidR="00BA2A8A" w:rsidRDefault="00BA2A8A" w:rsidP="00BA2A8A">
      <w:pPr>
        <w:tabs>
          <w:tab w:val="left" w:pos="2268"/>
        </w:tabs>
        <w:spacing w:after="0" w:line="300" w:lineRule="auto"/>
        <w:jc w:val="both"/>
        <w:rPr>
          <w:rFonts w:ascii="Segoe UI" w:hAnsi="Segoe UI" w:cs="Segoe UI"/>
          <w:b/>
          <w:sz w:val="23"/>
          <w:szCs w:val="23"/>
        </w:rPr>
      </w:pPr>
    </w:p>
    <w:p w14:paraId="0013932A" w14:textId="76910434"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37F9E8D0" w14:textId="20336882" w:rsidR="00B20477" w:rsidRPr="00865D11"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B20477" w:rsidRPr="00865D11">
        <w:rPr>
          <w:rFonts w:ascii="Segoe UI" w:hAnsi="Segoe UI" w:cs="Segoe UI"/>
          <w:sz w:val="23"/>
          <w:szCs w:val="23"/>
        </w:rPr>
        <w:t xml:space="preserve">Comete infração administrativa, </w:t>
      </w:r>
      <w:r w:rsidR="00B20477">
        <w:rPr>
          <w:rFonts w:ascii="Segoe UI" w:hAnsi="Segoe UI" w:cs="Segoe UI"/>
          <w:sz w:val="23"/>
          <w:szCs w:val="23"/>
        </w:rPr>
        <w:t xml:space="preserve">nos </w:t>
      </w:r>
      <w:r w:rsidR="00AB36FE">
        <w:rPr>
          <w:rFonts w:ascii="Segoe UI" w:hAnsi="Segoe UI" w:cs="Segoe UI"/>
          <w:sz w:val="23"/>
          <w:szCs w:val="23"/>
        </w:rPr>
        <w:t xml:space="preserve">termos da Lei nº 14.133/2021,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que:</w:t>
      </w:r>
    </w:p>
    <w:p w14:paraId="7AE81714" w14:textId="77777777" w:rsidR="00763D10" w:rsidRDefault="00B20477" w:rsidP="00763D10">
      <w:pPr>
        <w:pStyle w:val="PargrafodaLista1"/>
        <w:numPr>
          <w:ilvl w:val="2"/>
          <w:numId w:val="19"/>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sidR="00763D10">
        <w:rPr>
          <w:rFonts w:ascii="Segoe UI" w:hAnsi="Segoe UI" w:cs="Segoe UI"/>
          <w:sz w:val="23"/>
          <w:szCs w:val="23"/>
        </w:rPr>
        <w:t>;</w:t>
      </w:r>
    </w:p>
    <w:p w14:paraId="4043E320"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4B9467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A0D1C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14:paraId="11EBE79E"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505EDFC1"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7F415E8D"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58064EF3"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5A4A73F7"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0D716831"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689A371F"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01C795AC" w14:textId="23A76A00" w:rsidR="00B20477" w:rsidRP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6F798517" w14:textId="6F147B8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 </w:t>
      </w:r>
      <w:r w:rsidR="00B20477" w:rsidRPr="00865D11">
        <w:rPr>
          <w:rFonts w:ascii="Segoe UI" w:hAnsi="Segoe UI" w:cs="Segoe UI"/>
          <w:sz w:val="23"/>
          <w:szCs w:val="23"/>
        </w:rPr>
        <w:t>Serão aplicadas ao responsável pelas infrações administrativas acima descritas as seguintes sanções:</w:t>
      </w:r>
    </w:p>
    <w:p w14:paraId="22715DE8" w14:textId="1E2E1685" w:rsidR="00B20477" w:rsidRDefault="00763D10" w:rsidP="00B20477">
      <w:pPr>
        <w:spacing w:after="160" w:line="300" w:lineRule="auto"/>
        <w:jc w:val="both"/>
        <w:rPr>
          <w:rFonts w:ascii="Segoe UI" w:hAnsi="Segoe UI" w:cs="Segoe UI"/>
          <w:sz w:val="23"/>
          <w:szCs w:val="23"/>
        </w:rPr>
      </w:pPr>
      <w:r>
        <w:rPr>
          <w:rFonts w:ascii="Segoe UI" w:hAnsi="Segoe UI" w:cs="Segoe UI"/>
          <w:bCs/>
          <w:sz w:val="23"/>
          <w:szCs w:val="23"/>
        </w:rPr>
        <w:lastRenderedPageBreak/>
        <w:t>16</w:t>
      </w:r>
      <w:r w:rsidR="00B20477" w:rsidRPr="00B20477">
        <w:rPr>
          <w:rFonts w:ascii="Segoe UI" w:hAnsi="Segoe UI" w:cs="Segoe UI"/>
          <w:bCs/>
          <w:sz w:val="23"/>
          <w:szCs w:val="23"/>
        </w:rPr>
        <w:t>.2.1.</w:t>
      </w:r>
      <w:r w:rsidR="00B20477">
        <w:rPr>
          <w:rFonts w:ascii="Segoe UI" w:hAnsi="Segoe UI" w:cs="Segoe UI"/>
          <w:b/>
          <w:bCs/>
          <w:sz w:val="23"/>
          <w:szCs w:val="23"/>
        </w:rPr>
        <w:t xml:space="preserve"> </w:t>
      </w:r>
      <w:r w:rsidR="00B20477" w:rsidRPr="00763D10">
        <w:rPr>
          <w:rFonts w:ascii="Segoe UI" w:hAnsi="Segoe UI" w:cs="Segoe UI"/>
          <w:bCs/>
          <w:sz w:val="23"/>
          <w:szCs w:val="23"/>
        </w:rPr>
        <w:t>Advertência</w:t>
      </w:r>
      <w:r w:rsidR="00AB36FE">
        <w:rPr>
          <w:rFonts w:ascii="Segoe UI" w:hAnsi="Segoe UI" w:cs="Segoe UI"/>
          <w:sz w:val="23"/>
          <w:szCs w:val="23"/>
        </w:rPr>
        <w:t xml:space="preserve">, quando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der causa à inexecução parcial do contrato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2º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4C9BBB0F" w14:textId="7976FD2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.2.2. </w:t>
      </w:r>
      <w:r w:rsidR="00B20477" w:rsidRPr="00763D10">
        <w:rPr>
          <w:rFonts w:ascii="Segoe UI" w:hAnsi="Segoe UI" w:cs="Segoe UI"/>
          <w:bCs/>
          <w:sz w:val="23"/>
          <w:szCs w:val="23"/>
        </w:rPr>
        <w:t>Impedimento de licitar e contratar</w:t>
      </w:r>
      <w:r w:rsidR="00B20477" w:rsidRPr="00763D10">
        <w:rPr>
          <w:rFonts w:ascii="Segoe UI" w:hAnsi="Segoe UI" w:cs="Segoe UI"/>
          <w:sz w:val="23"/>
          <w:szCs w:val="23"/>
        </w:rPr>
        <w:t>,</w:t>
      </w:r>
      <w:r w:rsidR="00B20477" w:rsidRPr="00865D11">
        <w:rPr>
          <w:rFonts w:ascii="Segoe UI" w:hAnsi="Segoe UI" w:cs="Segoe UI"/>
          <w:sz w:val="23"/>
          <w:szCs w:val="23"/>
        </w:rPr>
        <w:t xml:space="preserve"> quando praticadas as </w:t>
      </w:r>
      <w:r w:rsidR="00DD79DB">
        <w:rPr>
          <w:rFonts w:ascii="Segoe UI" w:hAnsi="Segoe UI" w:cs="Segoe UI"/>
          <w:sz w:val="23"/>
          <w:szCs w:val="23"/>
        </w:rPr>
        <w:t>condutas descr</w:t>
      </w:r>
      <w:r>
        <w:rPr>
          <w:rFonts w:ascii="Segoe UI" w:hAnsi="Segoe UI" w:cs="Segoe UI"/>
          <w:sz w:val="23"/>
          <w:szCs w:val="23"/>
        </w:rPr>
        <w:t>itas nas alíneas 16</w:t>
      </w:r>
      <w:r w:rsidR="00DD79DB">
        <w:rPr>
          <w:rFonts w:ascii="Segoe UI" w:hAnsi="Segoe UI" w:cs="Segoe UI"/>
          <w:sz w:val="23"/>
          <w:szCs w:val="23"/>
        </w:rPr>
        <w:t>.1.1</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.1.5</w:t>
      </w:r>
      <w:r w:rsidR="00B20477">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.1.6</w:t>
      </w:r>
      <w:r w:rsidR="00B20477">
        <w:rPr>
          <w:rFonts w:ascii="Segoe UI" w:hAnsi="Segoe UI" w:cs="Segoe UI"/>
          <w:sz w:val="23"/>
          <w:szCs w:val="23"/>
        </w:rPr>
        <w:t xml:space="preserve"> e </w:t>
      </w:r>
      <w:r>
        <w:rPr>
          <w:rFonts w:ascii="Segoe UI" w:hAnsi="Segoe UI" w:cs="Segoe UI"/>
          <w:sz w:val="23"/>
          <w:szCs w:val="23"/>
        </w:rPr>
        <w:t>16</w:t>
      </w:r>
      <w:r w:rsidR="00DD79DB">
        <w:rPr>
          <w:rFonts w:ascii="Segoe UI" w:hAnsi="Segoe UI" w:cs="Segoe UI"/>
          <w:sz w:val="23"/>
          <w:szCs w:val="23"/>
        </w:rPr>
        <w:t>.1.7</w:t>
      </w:r>
      <w:r w:rsidR="00B20477">
        <w:rPr>
          <w:rFonts w:ascii="Segoe UI" w:hAnsi="Segoe UI" w:cs="Segoe UI"/>
          <w:sz w:val="23"/>
          <w:szCs w:val="23"/>
        </w:rPr>
        <w:t xml:space="preserve"> do subitem acima deste c</w:t>
      </w:r>
      <w:r w:rsidR="00B20477" w:rsidRPr="00865D11">
        <w:rPr>
          <w:rFonts w:ascii="Segoe UI" w:hAnsi="Segoe UI" w:cs="Segoe UI"/>
          <w:sz w:val="23"/>
          <w:szCs w:val="23"/>
        </w:rPr>
        <w:t>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4º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0F86505B" w14:textId="6149F85E" w:rsidR="00DD79DB" w:rsidRDefault="00763D10" w:rsidP="00DD79DB">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.2.3.</w:t>
      </w:r>
      <w:r w:rsidR="00B20477">
        <w:rPr>
          <w:rFonts w:ascii="Segoe UI" w:hAnsi="Segoe UI" w:cs="Segoe UI"/>
          <w:b/>
          <w:bCs/>
          <w:sz w:val="23"/>
          <w:szCs w:val="23"/>
        </w:rPr>
        <w:t xml:space="preserve"> </w:t>
      </w:r>
      <w:r w:rsidR="00B20477" w:rsidRPr="00763D10">
        <w:rPr>
          <w:rFonts w:ascii="Segoe UI" w:hAnsi="Segoe UI" w:cs="Segoe UI"/>
          <w:bCs/>
          <w:sz w:val="23"/>
          <w:szCs w:val="23"/>
        </w:rPr>
        <w:t>Declaração de inidoneidade para licitar e contratar</w:t>
      </w:r>
      <w:r w:rsidR="00B20477" w:rsidRPr="00865D11">
        <w:rPr>
          <w:rFonts w:ascii="Segoe UI" w:hAnsi="Segoe UI" w:cs="Segoe UI"/>
          <w:sz w:val="23"/>
          <w:szCs w:val="23"/>
        </w:rPr>
        <w:t>, quando praticadas as condutas descritas nas al</w:t>
      </w:r>
      <w:r>
        <w:rPr>
          <w:rFonts w:ascii="Segoe UI" w:hAnsi="Segoe UI" w:cs="Segoe UI"/>
          <w:sz w:val="23"/>
          <w:szCs w:val="23"/>
        </w:rPr>
        <w:t>íneas 16</w:t>
      </w:r>
      <w:r w:rsidR="00DD79DB">
        <w:rPr>
          <w:rFonts w:ascii="Segoe UI" w:hAnsi="Segoe UI" w:cs="Segoe UI"/>
          <w:sz w:val="23"/>
          <w:szCs w:val="23"/>
        </w:rPr>
        <w:t>.1.8</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.1.9</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.1.10</w:t>
      </w:r>
      <w:r w:rsidR="00B20477" w:rsidRPr="00865D11">
        <w:rPr>
          <w:rFonts w:ascii="Segoe UI" w:hAnsi="Segoe UI" w:cs="Segoe UI"/>
          <w:sz w:val="23"/>
          <w:szCs w:val="23"/>
        </w:rPr>
        <w:t xml:space="preserve">, </w:t>
      </w:r>
      <w:r>
        <w:rPr>
          <w:rFonts w:ascii="Segoe UI" w:hAnsi="Segoe UI" w:cs="Segoe UI"/>
          <w:sz w:val="23"/>
          <w:szCs w:val="23"/>
        </w:rPr>
        <w:t>16.1.11 e 16</w:t>
      </w:r>
      <w:r w:rsidR="00DD79DB">
        <w:rPr>
          <w:rFonts w:ascii="Segoe UI" w:hAnsi="Segoe UI" w:cs="Segoe UI"/>
          <w:sz w:val="23"/>
          <w:szCs w:val="23"/>
        </w:rPr>
        <w:t>.1.12</w:t>
      </w:r>
      <w:r w:rsidR="00B20477" w:rsidRPr="00865D11">
        <w:rPr>
          <w:rFonts w:ascii="Segoe UI" w:hAnsi="Segoe UI" w:cs="Segoe UI"/>
          <w:sz w:val="23"/>
          <w:szCs w:val="23"/>
        </w:rPr>
        <w:t xml:space="preserve"> do subitem acima deste Contrato, bem como nas alíneas </w:t>
      </w:r>
      <w:r>
        <w:rPr>
          <w:rFonts w:ascii="Segoe UI" w:hAnsi="Segoe UI" w:cs="Segoe UI"/>
          <w:sz w:val="23"/>
          <w:szCs w:val="23"/>
        </w:rPr>
        <w:t>16</w:t>
      </w:r>
      <w:r w:rsidR="00DD79DB">
        <w:rPr>
          <w:rFonts w:ascii="Segoe UI" w:hAnsi="Segoe UI" w:cs="Segoe UI"/>
          <w:sz w:val="23"/>
          <w:szCs w:val="23"/>
        </w:rPr>
        <w:t>.1.2</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 xml:space="preserve">.1.5, </w:t>
      </w:r>
      <w:r>
        <w:rPr>
          <w:rFonts w:ascii="Segoe UI" w:hAnsi="Segoe UI" w:cs="Segoe UI"/>
          <w:sz w:val="23"/>
          <w:szCs w:val="23"/>
        </w:rPr>
        <w:t>16</w:t>
      </w:r>
      <w:r w:rsidR="00DD79DB">
        <w:rPr>
          <w:rFonts w:ascii="Segoe UI" w:hAnsi="Segoe UI" w:cs="Segoe UI"/>
          <w:sz w:val="23"/>
          <w:szCs w:val="23"/>
        </w:rPr>
        <w:t xml:space="preserve">.1.6 e </w:t>
      </w:r>
      <w:r>
        <w:rPr>
          <w:rFonts w:ascii="Segoe UI" w:hAnsi="Segoe UI" w:cs="Segoe UI"/>
          <w:sz w:val="23"/>
          <w:szCs w:val="23"/>
        </w:rPr>
        <w:t>16</w:t>
      </w:r>
      <w:r w:rsidR="00DD79DB">
        <w:rPr>
          <w:rFonts w:ascii="Segoe UI" w:hAnsi="Segoe UI" w:cs="Segoe UI"/>
          <w:sz w:val="23"/>
          <w:szCs w:val="23"/>
        </w:rPr>
        <w:t>.1.7</w:t>
      </w:r>
      <w:r w:rsidR="00B20477" w:rsidRPr="00865D11">
        <w:rPr>
          <w:rFonts w:ascii="Segoe UI" w:hAnsi="Segoe UI" w:cs="Segoe UI"/>
          <w:sz w:val="23"/>
          <w:szCs w:val="23"/>
        </w:rPr>
        <w:t>, que justifiquem a imposição de penalidade mais grave (</w:t>
      </w:r>
      <w:r w:rsidR="00DD79DB">
        <w:rPr>
          <w:rFonts w:ascii="Segoe UI" w:hAnsi="Segoe UI" w:cs="Segoe UI"/>
          <w:sz w:val="23"/>
          <w:szCs w:val="23"/>
        </w:rPr>
        <w:t xml:space="preserve">§ 5º do </w:t>
      </w:r>
      <w:r w:rsidR="00B20477" w:rsidRPr="00865D11">
        <w:rPr>
          <w:rFonts w:ascii="Segoe UI" w:hAnsi="Segoe UI" w:cs="Segoe UI"/>
          <w:sz w:val="23"/>
          <w:szCs w:val="23"/>
        </w:rPr>
        <w:t>art. 156 da Lei</w:t>
      </w:r>
      <w:r w:rsidR="00DD79DB">
        <w:rPr>
          <w:rFonts w:ascii="Segoe UI" w:hAnsi="Segoe UI" w:cs="Segoe UI"/>
          <w:sz w:val="23"/>
          <w:szCs w:val="23"/>
        </w:rPr>
        <w:t xml:space="preserve"> nº. 14.133/2021</w:t>
      </w:r>
      <w:r w:rsidR="00B20477" w:rsidRPr="00865D11">
        <w:rPr>
          <w:rFonts w:ascii="Segoe UI" w:hAnsi="Segoe UI" w:cs="Segoe UI"/>
          <w:sz w:val="23"/>
          <w:szCs w:val="23"/>
        </w:rPr>
        <w:t>)</w:t>
      </w:r>
    </w:p>
    <w:p w14:paraId="4EE1048B" w14:textId="19880B4F" w:rsidR="00B20477" w:rsidRPr="00865D11"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 </w:t>
      </w:r>
      <w:r w:rsidR="00B20477" w:rsidRPr="00763D10">
        <w:rPr>
          <w:rFonts w:ascii="Segoe UI" w:hAnsi="Segoe UI" w:cs="Segoe UI"/>
          <w:bCs/>
          <w:sz w:val="23"/>
          <w:szCs w:val="23"/>
        </w:rPr>
        <w:t>Multa:</w:t>
      </w:r>
    </w:p>
    <w:p w14:paraId="722A328C" w14:textId="7FCD5AAE" w:rsidR="00DD79DB" w:rsidRPr="000D072C"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.3.1. </w:t>
      </w:r>
      <w:proofErr w:type="gramStart"/>
      <w:r w:rsidR="00B20477" w:rsidRPr="00865D11">
        <w:rPr>
          <w:rFonts w:ascii="Segoe UI" w:hAnsi="Segoe UI" w:cs="Segoe UI"/>
          <w:sz w:val="23"/>
          <w:szCs w:val="23"/>
        </w:rPr>
        <w:t>moratória</w:t>
      </w:r>
      <w:proofErr w:type="gramEnd"/>
      <w:r w:rsidR="00B20477" w:rsidRPr="00865D11">
        <w:rPr>
          <w:rFonts w:ascii="Segoe UI" w:hAnsi="Segoe UI" w:cs="Segoe UI"/>
          <w:sz w:val="23"/>
          <w:szCs w:val="23"/>
        </w:rPr>
        <w:t xml:space="preserve"> </w:t>
      </w:r>
      <w:r w:rsidR="00B20477" w:rsidRPr="000D072C">
        <w:rPr>
          <w:rFonts w:ascii="Segoe UI" w:hAnsi="Segoe UI" w:cs="Segoe UI"/>
          <w:sz w:val="23"/>
          <w:szCs w:val="23"/>
        </w:rPr>
        <w:t xml:space="preserve">de </w:t>
      </w:r>
      <w:r w:rsidR="00703FB3" w:rsidRPr="000D072C">
        <w:rPr>
          <w:rFonts w:ascii="Segoe UI" w:hAnsi="Segoe UI" w:cs="Segoe UI"/>
          <w:sz w:val="23"/>
          <w:szCs w:val="23"/>
        </w:rPr>
        <w:t>05</w:t>
      </w:r>
      <w:r w:rsidR="00B20477" w:rsidRPr="000D072C">
        <w:rPr>
          <w:rFonts w:ascii="Segoe UI" w:hAnsi="Segoe UI" w:cs="Segoe UI"/>
          <w:sz w:val="23"/>
          <w:szCs w:val="23"/>
        </w:rPr>
        <w:t>% (</w:t>
      </w:r>
      <w:r w:rsidR="00703FB3" w:rsidRPr="000D072C">
        <w:rPr>
          <w:rFonts w:ascii="Segoe UI" w:hAnsi="Segoe UI" w:cs="Segoe UI"/>
          <w:sz w:val="23"/>
          <w:szCs w:val="23"/>
        </w:rPr>
        <w:t xml:space="preserve">cinco </w:t>
      </w:r>
      <w:r w:rsidR="00B20477" w:rsidRPr="000D072C">
        <w:rPr>
          <w:rFonts w:ascii="Segoe UI" w:hAnsi="Segoe UI" w:cs="Segoe UI"/>
          <w:sz w:val="23"/>
          <w:szCs w:val="23"/>
        </w:rPr>
        <w:t xml:space="preserve">por cento) por dia de atraso injustificado sobre o valor da parcela inadimplida, até o limite de </w:t>
      </w:r>
      <w:r w:rsidR="00703FB3" w:rsidRPr="000D072C">
        <w:rPr>
          <w:rFonts w:ascii="Segoe UI" w:hAnsi="Segoe UI" w:cs="Segoe UI"/>
          <w:sz w:val="23"/>
          <w:szCs w:val="23"/>
        </w:rPr>
        <w:t>30</w:t>
      </w:r>
      <w:r w:rsidR="00DD79DB" w:rsidRPr="000D072C">
        <w:rPr>
          <w:rFonts w:ascii="Segoe UI" w:hAnsi="Segoe UI" w:cs="Segoe UI"/>
          <w:sz w:val="23"/>
          <w:szCs w:val="23"/>
        </w:rPr>
        <w:t xml:space="preserve"> </w:t>
      </w:r>
      <w:r w:rsidR="00703FB3" w:rsidRPr="000D072C">
        <w:rPr>
          <w:rFonts w:ascii="Segoe UI" w:hAnsi="Segoe UI" w:cs="Segoe UI"/>
          <w:sz w:val="23"/>
          <w:szCs w:val="23"/>
        </w:rPr>
        <w:t>(trinta</w:t>
      </w:r>
      <w:r w:rsidR="00DD79DB" w:rsidRPr="000D072C">
        <w:rPr>
          <w:rFonts w:ascii="Segoe UI" w:hAnsi="Segoe UI" w:cs="Segoe UI"/>
          <w:sz w:val="23"/>
          <w:szCs w:val="23"/>
        </w:rPr>
        <w:t>)</w:t>
      </w:r>
      <w:r w:rsidR="00B20477" w:rsidRPr="000D072C">
        <w:rPr>
          <w:rFonts w:ascii="Segoe UI" w:hAnsi="Segoe UI" w:cs="Segoe UI"/>
          <w:sz w:val="23"/>
          <w:szCs w:val="23"/>
        </w:rPr>
        <w:t xml:space="preserve"> dias;</w:t>
      </w:r>
    </w:p>
    <w:p w14:paraId="52B9313E" w14:textId="4699D85A" w:rsidR="00B20477" w:rsidRPr="000D072C" w:rsidRDefault="00763D10" w:rsidP="00DD79DB">
      <w:pPr>
        <w:spacing w:after="160" w:line="300" w:lineRule="auto"/>
        <w:jc w:val="both"/>
        <w:rPr>
          <w:rFonts w:ascii="Segoe UI" w:hAnsi="Segoe UI" w:cs="Segoe UI"/>
          <w:color w:val="FF0000"/>
          <w:sz w:val="23"/>
          <w:szCs w:val="23"/>
        </w:rPr>
      </w:pPr>
      <w:r w:rsidRPr="000D072C">
        <w:rPr>
          <w:rFonts w:ascii="Segoe UI" w:hAnsi="Segoe UI" w:cs="Segoe UI"/>
          <w:sz w:val="23"/>
          <w:szCs w:val="23"/>
        </w:rPr>
        <w:t>16</w:t>
      </w:r>
      <w:r w:rsidR="008C756A" w:rsidRPr="000D072C">
        <w:rPr>
          <w:rFonts w:ascii="Segoe UI" w:hAnsi="Segoe UI" w:cs="Segoe UI"/>
          <w:sz w:val="23"/>
          <w:szCs w:val="23"/>
        </w:rPr>
        <w:t>.3.1.1</w:t>
      </w:r>
      <w:r w:rsidR="00DD79DB" w:rsidRPr="000D072C">
        <w:rPr>
          <w:rFonts w:ascii="Segoe UI" w:hAnsi="Segoe UI" w:cs="Segoe UI"/>
          <w:sz w:val="23"/>
          <w:szCs w:val="23"/>
        </w:rPr>
        <w:t xml:space="preserve">. </w:t>
      </w:r>
      <w:r w:rsidR="00B20477" w:rsidRPr="000D072C">
        <w:rPr>
          <w:rFonts w:ascii="Segoe UI" w:hAnsi="Segoe UI" w:cs="Segoe UI"/>
          <w:sz w:val="23"/>
          <w:szCs w:val="23"/>
        </w:rPr>
        <w:t xml:space="preserve">O atraso superior a </w:t>
      </w:r>
      <w:r w:rsidR="00703FB3" w:rsidRPr="000D072C">
        <w:rPr>
          <w:rFonts w:ascii="Segoe UI" w:hAnsi="Segoe UI" w:cs="Segoe UI"/>
          <w:sz w:val="23"/>
          <w:szCs w:val="23"/>
        </w:rPr>
        <w:t>30</w:t>
      </w:r>
      <w:r w:rsidR="008C756A" w:rsidRPr="000D072C">
        <w:rPr>
          <w:rFonts w:ascii="Segoe UI" w:hAnsi="Segoe UI" w:cs="Segoe UI"/>
          <w:sz w:val="23"/>
          <w:szCs w:val="23"/>
        </w:rPr>
        <w:t>(</w:t>
      </w:r>
      <w:r w:rsidR="00703FB3" w:rsidRPr="000D072C">
        <w:rPr>
          <w:rFonts w:ascii="Segoe UI" w:hAnsi="Segoe UI" w:cs="Segoe UI"/>
          <w:sz w:val="23"/>
          <w:szCs w:val="23"/>
        </w:rPr>
        <w:t>trinta</w:t>
      </w:r>
      <w:r w:rsidR="008C756A" w:rsidRPr="000D072C">
        <w:rPr>
          <w:rFonts w:ascii="Segoe UI" w:hAnsi="Segoe UI" w:cs="Segoe UI"/>
          <w:sz w:val="23"/>
          <w:szCs w:val="23"/>
        </w:rPr>
        <w:t xml:space="preserve">) dias autoriza ao </w:t>
      </w:r>
      <w:r w:rsidR="008C756A" w:rsidRPr="000D072C">
        <w:rPr>
          <w:rFonts w:ascii="Segoe UI" w:hAnsi="Segoe UI" w:cs="Segoe UI"/>
          <w:b/>
          <w:sz w:val="23"/>
          <w:szCs w:val="23"/>
        </w:rPr>
        <w:t>Contratante</w:t>
      </w:r>
      <w:r w:rsidR="00B20477" w:rsidRPr="000D072C">
        <w:rPr>
          <w:rFonts w:ascii="Segoe UI" w:hAnsi="Segoe UI" w:cs="Segoe UI"/>
          <w:sz w:val="23"/>
          <w:szCs w:val="23"/>
        </w:rPr>
        <w:t xml:space="preserve"> a promover a rescisão do contrato</w:t>
      </w:r>
      <w:r w:rsidR="008C756A" w:rsidRPr="000D072C">
        <w:rPr>
          <w:rFonts w:ascii="Segoe UI" w:hAnsi="Segoe UI" w:cs="Segoe UI"/>
          <w:sz w:val="23"/>
          <w:szCs w:val="23"/>
        </w:rPr>
        <w:t xml:space="preserve"> administrativo</w:t>
      </w:r>
      <w:r w:rsidR="00B20477" w:rsidRPr="000D072C">
        <w:rPr>
          <w:rFonts w:ascii="Segoe UI" w:hAnsi="Segoe UI" w:cs="Segoe UI"/>
          <w:sz w:val="23"/>
          <w:szCs w:val="23"/>
        </w:rPr>
        <w:t xml:space="preserve"> por descumprimento ou cumprimento irregular de suas cláusulas, conforme dispõe o inciso I do art. 137 da Lei n. 14.133</w:t>
      </w:r>
      <w:r w:rsidR="008C756A" w:rsidRPr="000D072C">
        <w:rPr>
          <w:rFonts w:ascii="Segoe UI" w:hAnsi="Segoe UI" w:cs="Segoe UI"/>
          <w:sz w:val="23"/>
          <w:szCs w:val="23"/>
        </w:rPr>
        <w:t>/</w:t>
      </w:r>
      <w:r w:rsidR="00B20477" w:rsidRPr="000D072C">
        <w:rPr>
          <w:rFonts w:ascii="Segoe UI" w:hAnsi="Segoe UI" w:cs="Segoe UI"/>
          <w:sz w:val="23"/>
          <w:szCs w:val="23"/>
        </w:rPr>
        <w:t xml:space="preserve">2021. </w:t>
      </w:r>
    </w:p>
    <w:p w14:paraId="1D1CBB76" w14:textId="5E927A0B" w:rsidR="008C756A" w:rsidRDefault="00763D10" w:rsidP="008C756A">
      <w:pPr>
        <w:spacing w:after="160" w:line="300" w:lineRule="auto"/>
        <w:jc w:val="both"/>
        <w:rPr>
          <w:rFonts w:ascii="Segoe UI" w:hAnsi="Segoe UI" w:cs="Segoe UI"/>
          <w:sz w:val="23"/>
          <w:szCs w:val="23"/>
        </w:rPr>
      </w:pPr>
      <w:r w:rsidRPr="000D072C">
        <w:rPr>
          <w:rFonts w:ascii="Segoe UI" w:hAnsi="Segoe UI" w:cs="Segoe UI"/>
          <w:sz w:val="23"/>
          <w:szCs w:val="23"/>
        </w:rPr>
        <w:t>16</w:t>
      </w:r>
      <w:r w:rsidR="008C756A" w:rsidRPr="000D072C">
        <w:rPr>
          <w:rFonts w:ascii="Segoe UI" w:hAnsi="Segoe UI" w:cs="Segoe UI"/>
          <w:sz w:val="23"/>
          <w:szCs w:val="23"/>
        </w:rPr>
        <w:t xml:space="preserve">.3.2. </w:t>
      </w:r>
      <w:proofErr w:type="gramStart"/>
      <w:r w:rsidR="00B20477" w:rsidRPr="000D072C">
        <w:rPr>
          <w:rFonts w:ascii="Segoe UI" w:hAnsi="Segoe UI" w:cs="Segoe UI"/>
          <w:sz w:val="23"/>
          <w:szCs w:val="23"/>
        </w:rPr>
        <w:t>compensatória</w:t>
      </w:r>
      <w:proofErr w:type="gramEnd"/>
      <w:r w:rsidR="00B20477" w:rsidRPr="000D072C">
        <w:rPr>
          <w:rFonts w:ascii="Segoe UI" w:hAnsi="Segoe UI" w:cs="Segoe UI"/>
          <w:sz w:val="23"/>
          <w:szCs w:val="23"/>
        </w:rPr>
        <w:t xml:space="preserve"> de </w:t>
      </w:r>
      <w:r w:rsidR="000D072C" w:rsidRPr="000D072C">
        <w:rPr>
          <w:rFonts w:ascii="Segoe UI" w:hAnsi="Segoe UI" w:cs="Segoe UI"/>
          <w:sz w:val="23"/>
          <w:szCs w:val="23"/>
        </w:rPr>
        <w:t>10</w:t>
      </w:r>
      <w:r w:rsidR="00B20477" w:rsidRPr="000D072C">
        <w:rPr>
          <w:rFonts w:ascii="Segoe UI" w:hAnsi="Segoe UI" w:cs="Segoe UI"/>
          <w:sz w:val="23"/>
          <w:szCs w:val="23"/>
        </w:rPr>
        <w:t>%  (</w:t>
      </w:r>
      <w:r w:rsidR="000D072C" w:rsidRPr="000D072C">
        <w:rPr>
          <w:rFonts w:ascii="Segoe UI" w:hAnsi="Segoe UI" w:cs="Segoe UI"/>
          <w:sz w:val="23"/>
          <w:szCs w:val="23"/>
        </w:rPr>
        <w:t>dez</w:t>
      </w:r>
      <w:r w:rsidR="008C756A" w:rsidRPr="000D072C">
        <w:rPr>
          <w:rFonts w:ascii="Segoe UI" w:hAnsi="Segoe UI" w:cs="Segoe UI"/>
          <w:sz w:val="23"/>
          <w:szCs w:val="23"/>
        </w:rPr>
        <w:t xml:space="preserve"> </w:t>
      </w:r>
      <w:r w:rsidR="00B20477" w:rsidRPr="000D072C">
        <w:rPr>
          <w:rFonts w:ascii="Segoe UI" w:hAnsi="Segoe UI" w:cs="Segoe UI"/>
          <w:sz w:val="23"/>
          <w:szCs w:val="23"/>
        </w:rPr>
        <w:t>por cento) sobre o valor total do contrato</w:t>
      </w:r>
      <w:r w:rsidR="008C756A" w:rsidRPr="000D072C">
        <w:rPr>
          <w:rFonts w:ascii="Segoe UI" w:hAnsi="Segoe UI" w:cs="Segoe UI"/>
          <w:sz w:val="23"/>
          <w:szCs w:val="23"/>
        </w:rPr>
        <w:t xml:space="preserve"> administrativo</w:t>
      </w:r>
      <w:r w:rsidR="00B20477" w:rsidRPr="000D072C">
        <w:rPr>
          <w:rFonts w:ascii="Segoe UI" w:hAnsi="Segoe UI" w:cs="Segoe UI"/>
          <w:sz w:val="23"/>
          <w:szCs w:val="23"/>
        </w:rPr>
        <w:t>, no caso de inexecução</w:t>
      </w:r>
      <w:r w:rsidR="00B20477" w:rsidRPr="00865D11">
        <w:rPr>
          <w:rFonts w:ascii="Segoe UI" w:hAnsi="Segoe UI" w:cs="Segoe UI"/>
          <w:sz w:val="23"/>
          <w:szCs w:val="23"/>
        </w:rPr>
        <w:t xml:space="preserve"> total do objeto;</w:t>
      </w:r>
      <w:bookmarkStart w:id="1" w:name="_Hlk78351618"/>
    </w:p>
    <w:p w14:paraId="5379B6C0" w14:textId="522C8E3D"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.4. </w:t>
      </w:r>
      <w:r w:rsidR="00B20477" w:rsidRPr="00865D11">
        <w:rPr>
          <w:rFonts w:ascii="Segoe UI" w:hAnsi="Segoe UI" w:cs="Segoe UI"/>
          <w:sz w:val="23"/>
          <w:szCs w:val="23"/>
        </w:rPr>
        <w:t>A aplicação das sanções previstas n</w:t>
      </w:r>
      <w:r w:rsidR="008C756A">
        <w:rPr>
          <w:rFonts w:ascii="Segoe UI" w:hAnsi="Segoe UI" w:cs="Segoe UI"/>
          <w:sz w:val="23"/>
          <w:szCs w:val="23"/>
        </w:rPr>
        <w:t>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não exclui, em hipótese alguma, a obrigação de reparação integral do dano causado ao </w:t>
      </w:r>
      <w:r w:rsidR="00B20477" w:rsidRPr="008C756A">
        <w:rPr>
          <w:rFonts w:ascii="Segoe UI" w:hAnsi="Segoe UI" w:cs="Segoe UI"/>
          <w:b/>
          <w:sz w:val="23"/>
          <w:szCs w:val="23"/>
        </w:rPr>
        <w:t>Contratante</w:t>
      </w:r>
      <w:r w:rsidR="00B20477" w:rsidRPr="00865D11">
        <w:rPr>
          <w:rFonts w:ascii="Segoe UI" w:hAnsi="Segoe UI" w:cs="Segoe UI"/>
          <w:sz w:val="23"/>
          <w:szCs w:val="23"/>
        </w:rPr>
        <w:t xml:space="preserve"> (</w:t>
      </w:r>
      <w:r w:rsidR="008C756A">
        <w:rPr>
          <w:rFonts w:ascii="Segoe UI" w:hAnsi="Segoe UI" w:cs="Segoe UI"/>
          <w:sz w:val="23"/>
          <w:szCs w:val="23"/>
        </w:rPr>
        <w:t xml:space="preserve">§ 9º do </w:t>
      </w:r>
      <w:r w:rsidR="00B20477" w:rsidRPr="00865D11">
        <w:rPr>
          <w:rFonts w:ascii="Segoe UI" w:hAnsi="Segoe UI" w:cs="Segoe UI"/>
          <w:sz w:val="23"/>
          <w:szCs w:val="23"/>
        </w:rPr>
        <w:t>art. 156</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64B352" w14:textId="678AAE32"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.5. </w:t>
      </w:r>
      <w:r w:rsidR="00B20477" w:rsidRPr="00865D11">
        <w:rPr>
          <w:rFonts w:ascii="Segoe UI" w:hAnsi="Segoe UI" w:cs="Segoe UI"/>
          <w:sz w:val="23"/>
          <w:szCs w:val="23"/>
        </w:rPr>
        <w:t>To</w:t>
      </w:r>
      <w:r w:rsidR="008C756A">
        <w:rPr>
          <w:rFonts w:ascii="Segoe UI" w:hAnsi="Segoe UI" w:cs="Segoe UI"/>
          <w:sz w:val="23"/>
          <w:szCs w:val="23"/>
        </w:rPr>
        <w:t>das as sanções previstas neste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poderão ser aplicadas cumulativamente com a multa (art. 156, §7º</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4E7FD69D" w14:textId="3C71BE2D"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.6. </w:t>
      </w:r>
      <w:r w:rsidR="00B20477" w:rsidRPr="00865D11">
        <w:rPr>
          <w:rFonts w:ascii="Segoe UI" w:hAnsi="Segoe UI" w:cs="Segoe UI"/>
          <w:sz w:val="23"/>
          <w:szCs w:val="23"/>
        </w:rPr>
        <w:t>Antes da aplicação da multa será f</w:t>
      </w:r>
      <w:r w:rsidR="008C756A">
        <w:rPr>
          <w:rFonts w:ascii="Segoe UI" w:hAnsi="Segoe UI" w:cs="Segoe UI"/>
          <w:sz w:val="23"/>
          <w:szCs w:val="23"/>
        </w:rPr>
        <w:t xml:space="preserve">acultada a defesa da </w:t>
      </w:r>
      <w:r w:rsidR="008C756A">
        <w:rPr>
          <w:rFonts w:ascii="Segoe UI" w:hAnsi="Segoe UI" w:cs="Segoe UI"/>
          <w:b/>
          <w:sz w:val="23"/>
          <w:szCs w:val="23"/>
        </w:rPr>
        <w:t>Contratante</w:t>
      </w:r>
      <w:r w:rsidR="00B20477" w:rsidRPr="00865D11">
        <w:rPr>
          <w:rFonts w:ascii="Segoe UI" w:hAnsi="Segoe UI" w:cs="Segoe UI"/>
          <w:sz w:val="23"/>
          <w:szCs w:val="23"/>
        </w:rPr>
        <w:t xml:space="preserve"> no prazo de 15 (quinze) dias úteis, contado da data de sua intimação (art. 157</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1BCF66" w14:textId="3C374608"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.7. </w:t>
      </w:r>
      <w:r w:rsidR="00B20477" w:rsidRPr="00865D11">
        <w:rPr>
          <w:rFonts w:ascii="Segoe UI" w:hAnsi="Segoe UI" w:cs="Segoe UI"/>
          <w:sz w:val="23"/>
          <w:szCs w:val="23"/>
        </w:rPr>
        <w:t xml:space="preserve">Se a multa aplicada e as indenizações cabíveis forem superiores ao valor do pagamento eventualmente devido pelo </w:t>
      </w:r>
      <w:r w:rsidR="00B20477" w:rsidRPr="008C756A">
        <w:rPr>
          <w:rFonts w:ascii="Segoe UI" w:hAnsi="Segoe UI" w:cs="Segoe UI"/>
          <w:b/>
          <w:sz w:val="23"/>
          <w:szCs w:val="23"/>
        </w:rPr>
        <w:t>Contratante</w:t>
      </w:r>
      <w:r w:rsidR="00AB36FE">
        <w:rPr>
          <w:rFonts w:ascii="Segoe UI" w:hAnsi="Segoe UI" w:cs="Segoe UI"/>
          <w:sz w:val="23"/>
          <w:szCs w:val="23"/>
        </w:rPr>
        <w:t xml:space="preserve">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além da perda desse valor, a diferença será descontada da garantia prestada ou será cobrada judicialmente (</w:t>
      </w:r>
      <w:r w:rsidR="008C756A">
        <w:rPr>
          <w:rFonts w:ascii="Segoe UI" w:hAnsi="Segoe UI" w:cs="Segoe UI"/>
          <w:sz w:val="23"/>
          <w:szCs w:val="23"/>
        </w:rPr>
        <w:t>§ 8º do art. 156 da Lei nº. 14.133/2021</w:t>
      </w:r>
      <w:r w:rsidR="00B20477" w:rsidRPr="00865D11">
        <w:rPr>
          <w:rFonts w:ascii="Segoe UI" w:hAnsi="Segoe UI" w:cs="Segoe UI"/>
          <w:sz w:val="23"/>
          <w:szCs w:val="23"/>
        </w:rPr>
        <w:t>).</w:t>
      </w:r>
    </w:p>
    <w:p w14:paraId="190F7E39" w14:textId="6C60941A"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8C756A">
        <w:rPr>
          <w:rFonts w:ascii="Segoe UI" w:hAnsi="Segoe UI" w:cs="Segoe UI"/>
          <w:sz w:val="23"/>
          <w:szCs w:val="23"/>
        </w:rPr>
        <w:t xml:space="preserve">.8. </w:t>
      </w:r>
      <w:r w:rsidR="00B20477" w:rsidRPr="00865D11">
        <w:rPr>
          <w:rFonts w:ascii="Segoe UI" w:hAnsi="Segoe UI" w:cs="Segoe UI"/>
          <w:sz w:val="23"/>
          <w:szCs w:val="23"/>
        </w:rPr>
        <w:t xml:space="preserve">Previamente ao encaminhamento à cobrança judicial, a multa poderá ser recolhida administrativamente no prazo máximo de </w:t>
      </w:r>
      <w:r w:rsidR="000D072C" w:rsidRPr="000D072C">
        <w:rPr>
          <w:rFonts w:ascii="Segoe UI" w:hAnsi="Segoe UI" w:cs="Segoe UI"/>
          <w:sz w:val="23"/>
          <w:szCs w:val="23"/>
        </w:rPr>
        <w:t>15 (quinze</w:t>
      </w:r>
      <w:r w:rsidR="008C756A" w:rsidRPr="000D072C">
        <w:rPr>
          <w:rFonts w:ascii="Segoe UI" w:hAnsi="Segoe UI" w:cs="Segoe UI"/>
          <w:sz w:val="23"/>
          <w:szCs w:val="23"/>
        </w:rPr>
        <w:t>)</w:t>
      </w:r>
      <w:r w:rsidR="00B20477" w:rsidRPr="00865D11">
        <w:rPr>
          <w:rFonts w:ascii="Segoe UI" w:hAnsi="Segoe UI" w:cs="Segoe UI"/>
          <w:color w:val="FF0000"/>
          <w:sz w:val="23"/>
          <w:szCs w:val="23"/>
        </w:rPr>
        <w:t xml:space="preserve"> </w:t>
      </w:r>
      <w:r w:rsidR="00B20477" w:rsidRPr="00865D11">
        <w:rPr>
          <w:rFonts w:ascii="Segoe UI" w:hAnsi="Segoe UI" w:cs="Segoe UI"/>
          <w:sz w:val="23"/>
          <w:szCs w:val="23"/>
        </w:rPr>
        <w:t>dias, a contar da data do recebimento da comunicação enviada pela autoridade competente.</w:t>
      </w:r>
      <w:bookmarkEnd w:id="1"/>
    </w:p>
    <w:p w14:paraId="326E0051" w14:textId="38F3B9CD"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.9. </w:t>
      </w:r>
      <w:r w:rsidR="00B20477" w:rsidRPr="00865D11">
        <w:rPr>
          <w:rFonts w:ascii="Segoe UI" w:hAnsi="Segoe UI" w:cs="Segoe UI"/>
          <w:sz w:val="23"/>
          <w:szCs w:val="23"/>
        </w:rPr>
        <w:t>A aplicação das sanções realizar-se-á em processo administrativo que assegure o c</w:t>
      </w:r>
      <w:r w:rsidR="00AB36FE">
        <w:rPr>
          <w:rFonts w:ascii="Segoe UI" w:hAnsi="Segoe UI" w:cs="Segoe UI"/>
          <w:sz w:val="23"/>
          <w:szCs w:val="23"/>
        </w:rPr>
        <w:t xml:space="preserve">ontraditório e a ampla defesa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observando-se o procedimento pr</w:t>
      </w:r>
      <w:r w:rsidR="00B20477" w:rsidRPr="00B325A4">
        <w:rPr>
          <w:rFonts w:ascii="Segoe UI" w:hAnsi="Segoe UI" w:cs="Segoe UI"/>
          <w:sz w:val="23"/>
          <w:szCs w:val="23"/>
        </w:rPr>
        <w:t>evisto no caput</w:t>
      </w:r>
      <w:r w:rsidR="00B20477" w:rsidRPr="00865D11">
        <w:rPr>
          <w:rFonts w:ascii="Segoe UI" w:hAnsi="Segoe UI" w:cs="Segoe UI"/>
          <w:b/>
          <w:bCs/>
          <w:sz w:val="23"/>
          <w:szCs w:val="23"/>
        </w:rPr>
        <w:t xml:space="preserve"> </w:t>
      </w:r>
      <w:r w:rsidR="00B20477" w:rsidRPr="00865D11">
        <w:rPr>
          <w:rFonts w:ascii="Segoe UI" w:hAnsi="Segoe UI" w:cs="Segoe UI"/>
          <w:sz w:val="23"/>
          <w:szCs w:val="23"/>
        </w:rPr>
        <w:t>e parágrafos d</w:t>
      </w:r>
      <w:r w:rsidR="008C756A">
        <w:rPr>
          <w:rFonts w:ascii="Segoe UI" w:hAnsi="Segoe UI" w:cs="Segoe UI"/>
          <w:sz w:val="23"/>
          <w:szCs w:val="23"/>
        </w:rPr>
        <w:t>o art. 158 da Lei nº 14.133/</w:t>
      </w:r>
      <w:r w:rsidR="00B20477" w:rsidRPr="00865D11">
        <w:rPr>
          <w:rFonts w:ascii="Segoe UI" w:hAnsi="Segoe UI" w:cs="Segoe UI"/>
          <w:sz w:val="23"/>
          <w:szCs w:val="23"/>
        </w:rPr>
        <w:t>2021, para as penalidades de impedimento de licitar e contratar e de declaração de inidoneidade para licitar ou contratar.</w:t>
      </w:r>
    </w:p>
    <w:p w14:paraId="2E779561" w14:textId="1EA25DBD" w:rsidR="008C756A"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.10. </w:t>
      </w:r>
      <w:r w:rsidR="00B20477" w:rsidRPr="008C756A">
        <w:rPr>
          <w:rFonts w:ascii="Segoe UI" w:hAnsi="Segoe UI" w:cs="Segoe UI"/>
          <w:sz w:val="23"/>
          <w:szCs w:val="23"/>
        </w:rPr>
        <w:t>Na aplicação das sanções serão considerados (</w:t>
      </w:r>
      <w:r w:rsidR="008C756A" w:rsidRPr="008C756A">
        <w:rPr>
          <w:rFonts w:ascii="Segoe UI" w:hAnsi="Segoe UI" w:cs="Segoe UI"/>
          <w:sz w:val="23"/>
          <w:szCs w:val="23"/>
        </w:rPr>
        <w:t>§ 1º do art. 156 da Lei nº. 14.133/2021)</w:t>
      </w:r>
      <w:r w:rsidR="00B20477" w:rsidRPr="008C756A">
        <w:rPr>
          <w:rFonts w:ascii="Segoe UI" w:hAnsi="Segoe UI" w:cs="Segoe UI"/>
          <w:sz w:val="23"/>
          <w:szCs w:val="23"/>
        </w:rPr>
        <w:t>:</w:t>
      </w:r>
    </w:p>
    <w:p w14:paraId="5522C732"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51F0210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3175B36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14:paraId="4C5982BC"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5D788699" w14:textId="7320CCB0" w:rsidR="00B20477" w:rsidRPr="00763D10" w:rsidRDefault="00B20477" w:rsidP="00763D10">
      <w:pPr>
        <w:pStyle w:val="PargrafodaLista"/>
        <w:numPr>
          <w:ilvl w:val="2"/>
          <w:numId w:val="20"/>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65168DF" w14:textId="2E908BE5"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.11. </w:t>
      </w:r>
      <w:r w:rsidR="00B20477" w:rsidRPr="00865D11">
        <w:rPr>
          <w:rFonts w:ascii="Segoe UI" w:hAnsi="Segoe UI" w:cs="Segoe UI"/>
          <w:sz w:val="23"/>
          <w:szCs w:val="23"/>
        </w:rPr>
        <w:t>Os atos previstos como infrações administrativas n</w:t>
      </w:r>
      <w:r w:rsidR="008C756A">
        <w:rPr>
          <w:rFonts w:ascii="Segoe UI" w:hAnsi="Segoe UI" w:cs="Segoe UI"/>
          <w:sz w:val="23"/>
          <w:szCs w:val="23"/>
        </w:rPr>
        <w:t>a Lei nº 14.133/</w:t>
      </w:r>
      <w:r w:rsidR="00B20477"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r w:rsidR="008C756A">
        <w:rPr>
          <w:rFonts w:ascii="Segoe UI" w:hAnsi="Segoe UI" w:cs="Segoe UI"/>
          <w:sz w:val="23"/>
          <w:szCs w:val="23"/>
        </w:rPr>
        <w:t>.</w:t>
      </w:r>
    </w:p>
    <w:p w14:paraId="1E8EC969" w14:textId="1890F3EB" w:rsidR="00B20477"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w:t>
      </w:r>
      <w:r w:rsidR="00AB36FE">
        <w:rPr>
          <w:rFonts w:ascii="Segoe UI" w:hAnsi="Segoe UI" w:cs="Segoe UI"/>
          <w:sz w:val="23"/>
          <w:szCs w:val="23"/>
        </w:rPr>
        <w:t>12. A personalidade jurídica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xml:space="preserve"> poderá ser desconsiderada sempre que utilizada com abuso do direito para facilitar, encobrir ou dissimular a prática dos</w:t>
      </w:r>
      <w:r w:rsidR="008C756A">
        <w:rPr>
          <w:rFonts w:ascii="Segoe UI" w:hAnsi="Segoe UI" w:cs="Segoe UI"/>
          <w:sz w:val="23"/>
          <w:szCs w:val="23"/>
        </w:rPr>
        <w:t xml:space="preserve"> atos ilícitos previstos neste c</w:t>
      </w:r>
      <w:r w:rsidR="00B20477" w:rsidRPr="008C756A">
        <w:rPr>
          <w:rFonts w:ascii="Segoe UI" w:hAnsi="Segoe UI" w:cs="Segoe UI"/>
          <w:sz w:val="23"/>
          <w:szCs w:val="23"/>
        </w:rPr>
        <w:t>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8C756A">
        <w:rPr>
          <w:rFonts w:ascii="Segoe UI" w:hAnsi="Segoe UI" w:cs="Segoe UI"/>
          <w:sz w:val="23"/>
          <w:szCs w:val="23"/>
        </w:rPr>
        <w:t>l</w:t>
      </w:r>
      <w:r w:rsidR="00AB36FE">
        <w:rPr>
          <w:rFonts w:ascii="Segoe UI" w:hAnsi="Segoe UI" w:cs="Segoe UI"/>
          <w:sz w:val="23"/>
          <w:szCs w:val="23"/>
        </w:rPr>
        <w:t xml:space="preserve">e, de fato ou de direito, com </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observados, em todos os casos, o contraditório, a ampla defesa e a obrigatoriedade de análise jurídica prévia (art. 160</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23E1DF92" w14:textId="4DA6F78F"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8C756A">
        <w:rPr>
          <w:rFonts w:ascii="Segoe UI" w:hAnsi="Segoe UI" w:cs="Segoe UI"/>
          <w:sz w:val="23"/>
          <w:szCs w:val="23"/>
        </w:rPr>
        <w:t xml:space="preserve">.13. </w:t>
      </w:r>
      <w:r w:rsidR="00B20477" w:rsidRPr="008C756A">
        <w:rPr>
          <w:rFonts w:ascii="Segoe UI" w:hAnsi="Segoe UI" w:cs="Segoe UI"/>
          <w:sz w:val="23"/>
          <w:szCs w:val="23"/>
        </w:rPr>
        <w:t xml:space="preserve">O </w:t>
      </w:r>
      <w:r w:rsidR="00B20477" w:rsidRPr="008C756A">
        <w:rPr>
          <w:rFonts w:ascii="Segoe UI" w:hAnsi="Segoe UI" w:cs="Segoe UI"/>
          <w:b/>
          <w:sz w:val="23"/>
          <w:szCs w:val="23"/>
        </w:rPr>
        <w:t>Contratante</w:t>
      </w:r>
      <w:r w:rsidR="00B20477"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sidR="008C756A">
        <w:rPr>
          <w:rFonts w:ascii="Segoe UI" w:hAnsi="Segoe UI" w:cs="Segoe UI"/>
          <w:sz w:val="23"/>
          <w:szCs w:val="23"/>
        </w:rPr>
        <w:t xml:space="preserve">Empresas Inidôneas e Suspensas – </w:t>
      </w:r>
      <w:r w:rsidR="00B20477" w:rsidRPr="008C756A">
        <w:rPr>
          <w:rFonts w:ascii="Segoe UI" w:hAnsi="Segoe UI" w:cs="Segoe UI"/>
          <w:sz w:val="23"/>
          <w:szCs w:val="23"/>
        </w:rPr>
        <w:t>C</w:t>
      </w:r>
      <w:r w:rsidR="008C756A">
        <w:rPr>
          <w:rFonts w:ascii="Segoe UI" w:hAnsi="Segoe UI" w:cs="Segoe UI"/>
          <w:sz w:val="23"/>
          <w:szCs w:val="23"/>
        </w:rPr>
        <w:t>EIS –</w:t>
      </w:r>
      <w:r w:rsidR="00B20477" w:rsidRPr="008C756A">
        <w:rPr>
          <w:rFonts w:ascii="Segoe UI" w:hAnsi="Segoe UI" w:cs="Segoe UI"/>
          <w:sz w:val="23"/>
          <w:szCs w:val="23"/>
        </w:rPr>
        <w:t xml:space="preserve"> e no Cadastr</w:t>
      </w:r>
      <w:r w:rsidR="008C756A">
        <w:rPr>
          <w:rFonts w:ascii="Segoe UI" w:hAnsi="Segoe UI" w:cs="Segoe UI"/>
          <w:sz w:val="23"/>
          <w:szCs w:val="23"/>
        </w:rPr>
        <w:t xml:space="preserve">o Nacional de Empresas Punidas – </w:t>
      </w:r>
      <w:r w:rsidR="00B20477" w:rsidRPr="008C756A">
        <w:rPr>
          <w:rFonts w:ascii="Segoe UI" w:hAnsi="Segoe UI" w:cs="Segoe UI"/>
          <w:sz w:val="23"/>
          <w:szCs w:val="23"/>
        </w:rPr>
        <w:t>C</w:t>
      </w:r>
      <w:r w:rsidR="008C756A">
        <w:rPr>
          <w:rFonts w:ascii="Segoe UI" w:hAnsi="Segoe UI" w:cs="Segoe UI"/>
          <w:sz w:val="23"/>
          <w:szCs w:val="23"/>
        </w:rPr>
        <w:t>NEP –</w:t>
      </w:r>
      <w:r w:rsidR="00B20477" w:rsidRPr="008C756A">
        <w:rPr>
          <w:rFonts w:ascii="Segoe UI" w:hAnsi="Segoe UI" w:cs="Segoe UI"/>
          <w:sz w:val="23"/>
          <w:szCs w:val="23"/>
        </w:rPr>
        <w:t>, instituídos no âm</w:t>
      </w:r>
      <w:r w:rsidR="008C756A">
        <w:rPr>
          <w:rFonts w:ascii="Segoe UI" w:hAnsi="Segoe UI" w:cs="Segoe UI"/>
          <w:sz w:val="23"/>
          <w:szCs w:val="23"/>
        </w:rPr>
        <w:t>bito do Poder Executivo Federal</w:t>
      </w:r>
      <w:r w:rsidR="00B20477" w:rsidRPr="008C756A">
        <w:rPr>
          <w:rFonts w:ascii="Segoe UI" w:hAnsi="Segoe UI" w:cs="Segoe UI"/>
          <w:sz w:val="23"/>
          <w:szCs w:val="23"/>
        </w:rPr>
        <w:t xml:space="preserve"> (</w:t>
      </w:r>
      <w:r w:rsidR="008C756A">
        <w:rPr>
          <w:rFonts w:ascii="Segoe UI" w:hAnsi="Segoe UI" w:cs="Segoe UI"/>
          <w:sz w:val="23"/>
          <w:szCs w:val="23"/>
        </w:rPr>
        <w:t>a</w:t>
      </w:r>
      <w:r w:rsidR="00B20477" w:rsidRPr="008C756A">
        <w:rPr>
          <w:rFonts w:ascii="Segoe UI" w:hAnsi="Segoe UI" w:cs="Segoe UI"/>
          <w:sz w:val="23"/>
          <w:szCs w:val="23"/>
        </w:rPr>
        <w:t>rt. 161</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4C7C6028" w14:textId="29256E51" w:rsidR="00BF39FB" w:rsidRPr="000D072C" w:rsidRDefault="00763D10" w:rsidP="000D072C">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.14. </w:t>
      </w:r>
      <w:r w:rsidR="00B20477"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sidR="00215D3E">
        <w:rPr>
          <w:rFonts w:ascii="Segoe UI" w:hAnsi="Segoe UI" w:cs="Segoe UI"/>
          <w:sz w:val="23"/>
          <w:szCs w:val="23"/>
        </w:rPr>
        <w:t>20</w:t>
      </w:r>
      <w:r w:rsidR="000D072C">
        <w:rPr>
          <w:rFonts w:ascii="Segoe UI" w:hAnsi="Segoe UI" w:cs="Segoe UI"/>
          <w:sz w:val="23"/>
          <w:szCs w:val="23"/>
        </w:rPr>
        <w:t>21.</w:t>
      </w:r>
    </w:p>
    <w:p w14:paraId="3CDE6DF2" w14:textId="74F0E6E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1F5ABC34" w14:textId="3EDE6AFD" w:rsidR="005E63B5" w:rsidRPr="005E63B5" w:rsidRDefault="00763D10" w:rsidP="000D072C">
      <w:pPr>
        <w:tabs>
          <w:tab w:val="left" w:pos="2268"/>
        </w:tabs>
        <w:spacing w:after="160" w:line="300" w:lineRule="auto"/>
        <w:jc w:val="both"/>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7F2C2E55" w14:textId="222BA642"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7A87FF27" w14:textId="2E6F5F4B"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14:paraId="07ED6EC9" w14:textId="04EC57A1"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14:paraId="1B584E77" w14:textId="698A3133"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sidR="00AB36FE">
        <w:rPr>
          <w:rFonts w:ascii="Segoe UI" w:hAnsi="Segoe UI" w:cs="Segoe UI"/>
          <w:i w:val="0"/>
          <w:color w:val="auto"/>
          <w:sz w:val="23"/>
          <w:szCs w:val="23"/>
        </w:rPr>
        <w:t xml:space="preserve"> decorrer de culpa </w:t>
      </w:r>
      <w:proofErr w:type="gramStart"/>
      <w:r w:rsidR="00AB36FE" w:rsidRPr="00AB36FE">
        <w:rPr>
          <w:rFonts w:ascii="Segoe UI" w:hAnsi="Segoe UI" w:cs="Segoe UI"/>
          <w:i w:val="0"/>
          <w:color w:val="auto"/>
          <w:sz w:val="23"/>
          <w:szCs w:val="23"/>
        </w:rPr>
        <w:t>d</w:t>
      </w:r>
      <w:r w:rsidR="00AB36FE" w:rsidRPr="00AB36FE">
        <w:rPr>
          <w:rFonts w:ascii="Segoe UI" w:hAnsi="Segoe UI" w:cs="Segoe UI"/>
          <w:i w:val="0"/>
          <w:color w:val="000000"/>
          <w:sz w:val="23"/>
          <w:szCs w:val="23"/>
        </w:rPr>
        <w:t>o(</w:t>
      </w:r>
      <w:proofErr w:type="gramEnd"/>
      <w:r w:rsidR="00AB36FE" w:rsidRPr="00AB36FE">
        <w:rPr>
          <w:rFonts w:ascii="Segoe UI" w:hAnsi="Segoe UI" w:cs="Segoe UI"/>
          <w:i w:val="0"/>
          <w:color w:val="000000"/>
          <w:sz w:val="23"/>
          <w:szCs w:val="23"/>
        </w:rPr>
        <w:t xml:space="preserve">a) </w:t>
      </w:r>
      <w:r w:rsidR="00AB36FE"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14:paraId="25C6DEA2" w14:textId="64AEF972" w:rsidR="00160C5D" w:rsidRP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18.3.1. </w:t>
      </w:r>
      <w:proofErr w:type="gramStart"/>
      <w:r w:rsidRPr="00160C5D">
        <w:rPr>
          <w:rFonts w:ascii="Segoe UI" w:hAnsi="Segoe UI" w:cs="Segoe UI"/>
          <w:sz w:val="23"/>
          <w:szCs w:val="23"/>
        </w:rPr>
        <w:t>ficará</w:t>
      </w:r>
      <w:proofErr w:type="gramEnd"/>
      <w:r w:rsidRPr="00160C5D">
        <w:rPr>
          <w:rFonts w:ascii="Segoe UI" w:hAnsi="Segoe UI" w:cs="Segoe UI"/>
          <w:sz w:val="23"/>
          <w:szCs w:val="23"/>
        </w:rPr>
        <w:t xml:space="preserve"> ele constituído em mora, sendo-lhe aplicáveis as respectivas sanções administrativas; e  </w:t>
      </w:r>
    </w:p>
    <w:p w14:paraId="15C00DD7" w14:textId="77777777" w:rsid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18.3.2. </w:t>
      </w:r>
      <w:proofErr w:type="gramStart"/>
      <w:r w:rsidRPr="00160C5D">
        <w:rPr>
          <w:rFonts w:ascii="Segoe UI" w:hAnsi="Segoe UI" w:cs="Segoe UI"/>
          <w:sz w:val="23"/>
          <w:szCs w:val="23"/>
        </w:rPr>
        <w:t>poderá</w:t>
      </w:r>
      <w:proofErr w:type="gramEnd"/>
      <w:r w:rsidRPr="00160C5D">
        <w:rPr>
          <w:rFonts w:ascii="Segoe UI" w:hAnsi="Segoe UI" w:cs="Segoe UI"/>
          <w:sz w:val="23"/>
          <w:szCs w:val="23"/>
        </w:rPr>
        <w:t xml:space="preserve">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14:paraId="0520A869" w14:textId="561526FA" w:rsidR="00160C5D" w:rsidRPr="00B2636E" w:rsidRDefault="00160C5D" w:rsidP="00160C5D">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14:paraId="50E982EF" w14:textId="39AFAEE8" w:rsidR="00160C5D" w:rsidRPr="00B2636E" w:rsidRDefault="00160C5D"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sidR="00EA7DD0">
        <w:rPr>
          <w:rFonts w:ascii="Segoe UI" w:hAnsi="Segoe UI" w:cs="Segoe UI"/>
          <w:i w:val="0"/>
          <w:color w:val="auto"/>
          <w:sz w:val="23"/>
          <w:szCs w:val="23"/>
        </w:rPr>
        <w:t xml:space="preserve">ese, aplicam-se também os </w:t>
      </w:r>
      <w:proofErr w:type="spellStart"/>
      <w:r w:rsidR="00EA7DD0">
        <w:rPr>
          <w:rFonts w:ascii="Segoe UI" w:hAnsi="Segoe UI" w:cs="Segoe UI"/>
          <w:i w:val="0"/>
          <w:color w:val="auto"/>
          <w:sz w:val="23"/>
          <w:szCs w:val="23"/>
        </w:rPr>
        <w:t>art</w:t>
      </w:r>
      <w:r w:rsidRPr="00B2636E">
        <w:rPr>
          <w:rFonts w:ascii="Segoe UI" w:hAnsi="Segoe UI" w:cs="Segoe UI"/>
          <w:i w:val="0"/>
          <w:color w:val="auto"/>
          <w:sz w:val="23"/>
          <w:szCs w:val="23"/>
        </w:rPr>
        <w:t>s</w:t>
      </w:r>
      <w:proofErr w:type="spellEnd"/>
      <w:r w:rsidR="00EA7DD0">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sidR="00EA7DD0">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14:paraId="2950ECE8" w14:textId="49B75C60" w:rsidR="00160C5D" w:rsidRPr="00B2636E" w:rsidRDefault="00EA7DD0"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00160C5D" w:rsidRPr="00B2636E">
        <w:rPr>
          <w:rFonts w:ascii="Segoe UI" w:hAnsi="Segoe UI" w:cs="Segoe UI"/>
          <w:i w:val="0"/>
          <w:color w:val="auto"/>
          <w:sz w:val="23"/>
          <w:szCs w:val="23"/>
        </w:rPr>
        <w:t>O termo de rescisão, sempre que possível, será precedido:</w:t>
      </w:r>
    </w:p>
    <w:p w14:paraId="209D5135" w14:textId="76132FC7"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 xml:space="preserve">18.6.1. </w:t>
      </w:r>
      <w:r w:rsidR="00160C5D" w:rsidRPr="00B2636E">
        <w:rPr>
          <w:rFonts w:ascii="Segoe UI" w:hAnsi="Segoe UI" w:cs="Segoe UI"/>
          <w:sz w:val="23"/>
          <w:szCs w:val="23"/>
        </w:rPr>
        <w:t>Balanço dos eventos contratuais já cumpridos ou parcialmente cumpridos;</w:t>
      </w:r>
    </w:p>
    <w:p w14:paraId="4E411853" w14:textId="1113101A"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00160C5D"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14:paraId="794B916B" w14:textId="283EACD0" w:rsidR="00EA7DD0" w:rsidRPr="00B2636E" w:rsidRDefault="00EA7DD0" w:rsidP="000D072C">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00160C5D" w:rsidRPr="00B2636E">
        <w:rPr>
          <w:rFonts w:ascii="Segoe UI" w:hAnsi="Segoe UI" w:cs="Segoe UI"/>
          <w:sz w:val="23"/>
          <w:szCs w:val="23"/>
        </w:rPr>
        <w:t>Indenizações e multas</w:t>
      </w:r>
      <w:r>
        <w:rPr>
          <w:rFonts w:ascii="Segoe UI" w:hAnsi="Segoe UI" w:cs="Segoe UI"/>
          <w:sz w:val="23"/>
          <w:szCs w:val="23"/>
        </w:rPr>
        <w:t>.</w:t>
      </w:r>
    </w:p>
    <w:p w14:paraId="4781C278" w14:textId="77777777" w:rsidR="000D072C" w:rsidRDefault="000D072C" w:rsidP="000D072C">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 CLÁUSULA DÉCIMA NONA: Das disposições finais</w:t>
      </w:r>
    </w:p>
    <w:p w14:paraId="580E4970" w14:textId="77777777" w:rsidR="000D072C" w:rsidRDefault="000D072C" w:rsidP="000D072C">
      <w:pPr>
        <w:spacing w:after="0" w:line="300" w:lineRule="auto"/>
        <w:jc w:val="both"/>
        <w:rPr>
          <w:rFonts w:ascii="Segoe UI" w:hAnsi="Segoe UI" w:cs="Segoe UI"/>
          <w:bCs/>
          <w:sz w:val="23"/>
          <w:szCs w:val="23"/>
        </w:rPr>
      </w:pPr>
      <w:r>
        <w:rPr>
          <w:rFonts w:ascii="Segoe UI" w:hAnsi="Segoe UI" w:cs="Segoe UI"/>
          <w:bCs/>
          <w:sz w:val="23"/>
          <w:szCs w:val="23"/>
        </w:rPr>
        <w:t xml:space="preserve">19.1. O </w:t>
      </w:r>
      <w:r>
        <w:rPr>
          <w:rFonts w:ascii="Segoe UI" w:hAnsi="Segoe UI" w:cs="Segoe UI"/>
          <w:b/>
          <w:bCs/>
          <w:sz w:val="23"/>
          <w:szCs w:val="23"/>
        </w:rPr>
        <w:t xml:space="preserve">Contratante </w:t>
      </w:r>
      <w:r>
        <w:rPr>
          <w:rFonts w:ascii="Segoe UI" w:hAnsi="Segoe UI" w:cs="Segoe UI"/>
          <w:bCs/>
          <w:sz w:val="23"/>
          <w:szCs w:val="23"/>
        </w:rPr>
        <w:t>fará a publicação deste contrato administrativo nos termos da Lei nº. 14.133/2021.</w:t>
      </w:r>
    </w:p>
    <w:p w14:paraId="37243158" w14:textId="77777777" w:rsidR="000D072C" w:rsidRPr="000B2204" w:rsidRDefault="000D072C" w:rsidP="000D072C">
      <w:pPr>
        <w:spacing w:after="0" w:line="300" w:lineRule="auto"/>
        <w:jc w:val="both"/>
        <w:rPr>
          <w:rFonts w:ascii="Segoe UI" w:hAnsi="Segoe UI" w:cs="Segoe UI"/>
          <w:bCs/>
          <w:sz w:val="23"/>
          <w:szCs w:val="23"/>
        </w:rPr>
      </w:pPr>
      <w:r>
        <w:rPr>
          <w:rFonts w:ascii="Segoe UI" w:hAnsi="Segoe UI" w:cs="Segoe UI"/>
          <w:bCs/>
          <w:sz w:val="23"/>
          <w:szCs w:val="23"/>
        </w:rPr>
        <w:t>19.2. O foro da Comarca de Inhapim é eleito para dirimir os eventuais litígios que decorrerem da execução deste contrato administrativo que não puderem ser compostos pela conciliação, conforme § 1º do art. 92 da Lei nº. 14.133/2021.</w:t>
      </w:r>
    </w:p>
    <w:p w14:paraId="0285C6C7" w14:textId="77777777" w:rsidR="000D072C" w:rsidRPr="001D1EEE" w:rsidRDefault="000D072C" w:rsidP="000D072C">
      <w:pPr>
        <w:spacing w:after="0" w:line="300" w:lineRule="auto"/>
        <w:jc w:val="both"/>
        <w:rPr>
          <w:rFonts w:ascii="Segoe UI" w:hAnsi="Segoe UI" w:cs="Segoe UI"/>
          <w:bCs/>
          <w:sz w:val="23"/>
          <w:szCs w:val="23"/>
        </w:rPr>
      </w:pPr>
    </w:p>
    <w:p w14:paraId="6127708C" w14:textId="77777777" w:rsidR="000D072C" w:rsidRPr="00117B07" w:rsidRDefault="000D072C" w:rsidP="000D072C">
      <w:pPr>
        <w:tabs>
          <w:tab w:val="left" w:pos="2268"/>
        </w:tabs>
        <w:spacing w:after="160" w:line="300" w:lineRule="auto"/>
        <w:jc w:val="both"/>
        <w:rPr>
          <w:rFonts w:ascii="Segoe UI" w:hAnsi="Segoe UI" w:cs="Segoe UI"/>
          <w:sz w:val="23"/>
          <w:szCs w:val="23"/>
        </w:rPr>
      </w:pPr>
      <w:r>
        <w:rPr>
          <w:rFonts w:ascii="Segoe UI" w:hAnsi="Segoe UI" w:cs="Segoe UI"/>
          <w:sz w:val="23"/>
          <w:szCs w:val="23"/>
          <w:highlight w:val="yellow"/>
        </w:rPr>
        <w:t>São Sebastião do Anta</w:t>
      </w:r>
      <w:r w:rsidRPr="00837A70">
        <w:rPr>
          <w:rFonts w:ascii="Segoe UI" w:hAnsi="Segoe UI" w:cs="Segoe UI"/>
          <w:sz w:val="23"/>
          <w:szCs w:val="23"/>
          <w:highlight w:val="yellow"/>
        </w:rPr>
        <w:t xml:space="preserve"> – MG, XX de XX</w:t>
      </w:r>
      <w:r>
        <w:rPr>
          <w:rFonts w:ascii="Segoe UI" w:hAnsi="Segoe UI" w:cs="Segoe UI"/>
          <w:sz w:val="23"/>
          <w:szCs w:val="23"/>
        </w:rPr>
        <w:t xml:space="preserve"> </w:t>
      </w:r>
      <w:r w:rsidRPr="006915ED">
        <w:rPr>
          <w:rFonts w:ascii="Segoe UI" w:hAnsi="Segoe UI" w:cs="Segoe UI"/>
          <w:sz w:val="23"/>
          <w:szCs w:val="23"/>
          <w:highlight w:val="yellow"/>
        </w:rPr>
        <w:t>de 20XX</w:t>
      </w:r>
      <w:r>
        <w:rPr>
          <w:rFonts w:ascii="Segoe UI" w:hAnsi="Segoe UI" w:cs="Segoe UI"/>
          <w:sz w:val="23"/>
          <w:szCs w:val="23"/>
        </w:rPr>
        <w:t>.</w:t>
      </w:r>
      <w:r w:rsidRPr="00117B07">
        <w:rPr>
          <w:rFonts w:ascii="Segoe UI" w:hAnsi="Segoe UI" w:cs="Segoe UI"/>
          <w:sz w:val="23"/>
          <w:szCs w:val="23"/>
        </w:rPr>
        <w:t xml:space="preserve"> </w:t>
      </w:r>
    </w:p>
    <w:p w14:paraId="411583CD" w14:textId="77777777" w:rsidR="000D072C" w:rsidRPr="00117B07" w:rsidRDefault="000D072C" w:rsidP="000D072C">
      <w:pPr>
        <w:spacing w:after="0" w:line="300" w:lineRule="auto"/>
        <w:ind w:firstLine="2268"/>
        <w:jc w:val="both"/>
        <w:rPr>
          <w:rFonts w:ascii="Segoe UI" w:hAnsi="Segoe UI" w:cs="Segoe UI"/>
          <w:sz w:val="23"/>
          <w:szCs w:val="23"/>
        </w:rPr>
      </w:pPr>
    </w:p>
    <w:p w14:paraId="716E3140" w14:textId="77777777" w:rsidR="000D072C" w:rsidRDefault="000D072C" w:rsidP="000D072C">
      <w:pPr>
        <w:spacing w:after="0" w:line="240" w:lineRule="auto"/>
        <w:jc w:val="both"/>
        <w:rPr>
          <w:rFonts w:ascii="Segoe UI" w:hAnsi="Segoe UI" w:cs="Segoe UI"/>
          <w:b/>
          <w:color w:val="000000" w:themeColor="text1"/>
          <w:sz w:val="23"/>
          <w:szCs w:val="23"/>
        </w:rPr>
      </w:pPr>
      <w:r w:rsidRPr="00DC4A0D">
        <w:rPr>
          <w:rFonts w:ascii="Segoe UI" w:hAnsi="Segoe UI" w:cs="Segoe UI"/>
          <w:b/>
          <w:color w:val="000000" w:themeColor="text1"/>
          <w:sz w:val="23"/>
          <w:szCs w:val="23"/>
        </w:rPr>
        <w:t>OSMANINHO CUSTODIO DE MELO</w:t>
      </w:r>
    </w:p>
    <w:p w14:paraId="2B646607" w14:textId="77777777" w:rsidR="000D072C" w:rsidRPr="00DC4A0D" w:rsidRDefault="000D072C" w:rsidP="000D072C">
      <w:pPr>
        <w:spacing w:after="0" w:line="240" w:lineRule="auto"/>
        <w:jc w:val="both"/>
        <w:rPr>
          <w:rFonts w:ascii="Segoe UI" w:hAnsi="Segoe UI" w:cs="Segoe UI"/>
          <w:b/>
          <w:color w:val="000000" w:themeColor="text1"/>
          <w:sz w:val="23"/>
          <w:szCs w:val="23"/>
        </w:rPr>
      </w:pPr>
      <w:r>
        <w:rPr>
          <w:rFonts w:ascii="Segoe UI" w:hAnsi="Segoe UI" w:cs="Segoe UI"/>
          <w:b/>
          <w:color w:val="000000" w:themeColor="text1"/>
          <w:sz w:val="23"/>
          <w:szCs w:val="23"/>
        </w:rPr>
        <w:t>PREFEITO MUNICIPAL</w:t>
      </w:r>
    </w:p>
    <w:p w14:paraId="45AAE519" w14:textId="77777777" w:rsidR="000D072C" w:rsidRPr="00DC4A0D" w:rsidRDefault="000D072C" w:rsidP="000D072C">
      <w:pPr>
        <w:spacing w:after="0" w:line="240" w:lineRule="auto"/>
        <w:jc w:val="both"/>
        <w:rPr>
          <w:rFonts w:ascii="Segoe UI" w:hAnsi="Segoe UI" w:cs="Segoe UI"/>
          <w:color w:val="000000" w:themeColor="text1"/>
          <w:sz w:val="23"/>
          <w:szCs w:val="23"/>
        </w:rPr>
      </w:pPr>
      <w:r w:rsidRPr="00DC4A0D">
        <w:rPr>
          <w:rFonts w:ascii="Segoe UI" w:hAnsi="Segoe UI" w:cs="Segoe UI"/>
          <w:color w:val="000000" w:themeColor="text1"/>
          <w:sz w:val="23"/>
          <w:szCs w:val="23"/>
        </w:rPr>
        <w:t>Contratante</w:t>
      </w:r>
    </w:p>
    <w:p w14:paraId="4823BFA8" w14:textId="77777777" w:rsidR="000D072C" w:rsidRDefault="000D072C" w:rsidP="000D072C">
      <w:pPr>
        <w:spacing w:after="0" w:line="240" w:lineRule="auto"/>
        <w:jc w:val="both"/>
        <w:rPr>
          <w:rFonts w:ascii="Segoe UI" w:hAnsi="Segoe UI" w:cs="Segoe UI"/>
          <w:b/>
          <w:sz w:val="23"/>
          <w:szCs w:val="23"/>
          <w:highlight w:val="yellow"/>
        </w:rPr>
      </w:pPr>
    </w:p>
    <w:p w14:paraId="1E7C6620" w14:textId="77777777" w:rsidR="000D072C" w:rsidRDefault="000D072C" w:rsidP="000D072C">
      <w:pPr>
        <w:spacing w:after="0" w:line="240" w:lineRule="auto"/>
        <w:jc w:val="both"/>
        <w:rPr>
          <w:rFonts w:ascii="Segoe UI" w:hAnsi="Segoe UI" w:cs="Segoe UI"/>
          <w:b/>
          <w:sz w:val="23"/>
          <w:szCs w:val="23"/>
          <w:highlight w:val="yellow"/>
        </w:rPr>
      </w:pPr>
    </w:p>
    <w:p w14:paraId="2566A827" w14:textId="77777777" w:rsidR="000D072C" w:rsidRPr="008755F5" w:rsidRDefault="000D072C" w:rsidP="000D072C">
      <w:pPr>
        <w:spacing w:after="0" w:line="240" w:lineRule="auto"/>
        <w:jc w:val="both"/>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6E4DA16E" w14:textId="77777777" w:rsidR="000D072C" w:rsidRDefault="000D072C" w:rsidP="000D072C">
      <w:pPr>
        <w:spacing w:after="0" w:line="240" w:lineRule="auto"/>
        <w:jc w:val="both"/>
        <w:rPr>
          <w:rFonts w:ascii="Segoe UI" w:hAnsi="Segoe UI" w:cs="Segoe UI"/>
          <w:sz w:val="23"/>
          <w:szCs w:val="23"/>
        </w:rPr>
      </w:pPr>
      <w:r>
        <w:rPr>
          <w:rFonts w:ascii="Segoe UI" w:hAnsi="Segoe UI" w:cs="Segoe UI"/>
          <w:sz w:val="23"/>
          <w:szCs w:val="23"/>
        </w:rPr>
        <w:t>Contratada</w:t>
      </w:r>
    </w:p>
    <w:p w14:paraId="3336DAD2" w14:textId="77777777" w:rsidR="000D072C" w:rsidRDefault="000D072C" w:rsidP="000D072C"/>
    <w:p w14:paraId="388C5766" w14:textId="5A756675" w:rsidR="0002492C" w:rsidRDefault="0002492C" w:rsidP="00A6782D"/>
    <w:p w14:paraId="64E86ADF" w14:textId="4358DB15" w:rsidR="000D072C" w:rsidRDefault="000D072C" w:rsidP="00A6782D"/>
    <w:p w14:paraId="42D987F3" w14:textId="2E414E85" w:rsidR="000D072C" w:rsidRDefault="000D072C" w:rsidP="00A6782D"/>
    <w:p w14:paraId="1A6E049C" w14:textId="09B3824F" w:rsidR="000D072C" w:rsidRDefault="000D072C" w:rsidP="00A6782D"/>
    <w:p w14:paraId="469AB590" w14:textId="38343D3D" w:rsidR="000D072C" w:rsidRDefault="000D072C" w:rsidP="00A6782D"/>
    <w:p w14:paraId="471E2487" w14:textId="6A6C20F0" w:rsidR="000D072C" w:rsidRDefault="000D072C" w:rsidP="00A6782D"/>
    <w:p w14:paraId="5138857B" w14:textId="0065A7EA" w:rsidR="000D072C" w:rsidRDefault="000D072C" w:rsidP="00A6782D"/>
    <w:p w14:paraId="1CD30576" w14:textId="4986BB2C" w:rsidR="008611E9" w:rsidRPr="00837A70" w:rsidRDefault="008611E9" w:rsidP="002C5BBE"/>
    <w:sectPr w:rsidR="008611E9" w:rsidRPr="00837A70" w:rsidSect="00174E55">
      <w:headerReference w:type="default" r:id="rId12"/>
      <w:pgSz w:w="11906" w:h="16838"/>
      <w:pgMar w:top="1701"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EC099" w14:textId="77777777" w:rsidR="00180917" w:rsidRDefault="00180917" w:rsidP="0073140B">
      <w:pPr>
        <w:spacing w:after="0" w:line="240" w:lineRule="auto"/>
      </w:pPr>
      <w:r>
        <w:separator/>
      </w:r>
    </w:p>
  </w:endnote>
  <w:endnote w:type="continuationSeparator" w:id="0">
    <w:p w14:paraId="6519909E" w14:textId="77777777" w:rsidR="00180917" w:rsidRDefault="00180917"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E939A" w14:textId="77777777" w:rsidR="00180917" w:rsidRDefault="00180917" w:rsidP="0073140B">
      <w:pPr>
        <w:spacing w:after="0" w:line="240" w:lineRule="auto"/>
      </w:pPr>
      <w:r>
        <w:separator/>
      </w:r>
    </w:p>
  </w:footnote>
  <w:footnote w:type="continuationSeparator" w:id="0">
    <w:p w14:paraId="78E54C8C" w14:textId="77777777" w:rsidR="00180917" w:rsidRDefault="00180917"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059D7" w14:textId="7477FEDE" w:rsidR="008B749F" w:rsidRDefault="008B749F">
    <w:pPr>
      <w:pStyle w:val="Cabealho"/>
    </w:pPr>
    <w:r>
      <w:rPr>
        <w:noProof/>
      </w:rPr>
      <w:drawing>
        <wp:inline distT="0" distB="0" distL="0" distR="0" wp14:anchorId="3A797A71" wp14:editId="615B1B30">
          <wp:extent cx="5200650" cy="13239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933" cy="1324047"/>
                  </a:xfrm>
                  <a:prstGeom prst="rect">
                    <a:avLst/>
                  </a:prstGeom>
                  <a:noFill/>
                  <a:ln>
                    <a:noFill/>
                  </a:ln>
                </pic:spPr>
              </pic:pic>
            </a:graphicData>
          </a:graphic>
        </wp:inline>
      </w:drawing>
    </w:r>
  </w:p>
  <w:p w14:paraId="77A5BD2B" w14:textId="77777777" w:rsidR="008B749F" w:rsidRDefault="008B749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345EE"/>
    <w:multiLevelType w:val="multilevel"/>
    <w:tmpl w:val="C87CF9B4"/>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0C1114AC"/>
    <w:multiLevelType w:val="multilevel"/>
    <w:tmpl w:val="C83AE1C0"/>
    <w:lvl w:ilvl="0">
      <w:start w:val="10"/>
      <w:numFmt w:val="decimal"/>
      <w:lvlText w:val="%1."/>
      <w:lvlJc w:val="right"/>
      <w:pPr>
        <w:ind w:left="360" w:hanging="360"/>
      </w:pPr>
      <w:rPr>
        <w:rFonts w:hint="default"/>
        <w:b/>
        <w:i w:val="0"/>
        <w:strike w:val="0"/>
        <w:color w:val="auto"/>
      </w:rPr>
    </w:lvl>
    <w:lvl w:ilvl="1">
      <w:start w:val="2"/>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526F43"/>
    <w:multiLevelType w:val="multilevel"/>
    <w:tmpl w:val="716010F4"/>
    <w:lvl w:ilvl="0">
      <w:start w:val="8"/>
      <w:numFmt w:val="decimal"/>
      <w:lvlText w:val="%1"/>
      <w:lvlJc w:val="left"/>
      <w:pPr>
        <w:ind w:left="560" w:hanging="560"/>
      </w:pPr>
      <w:rPr>
        <w:rFonts w:hint="default"/>
      </w:rPr>
    </w:lvl>
    <w:lvl w:ilvl="1">
      <w:start w:val="4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597D87"/>
    <w:multiLevelType w:val="multilevel"/>
    <w:tmpl w:val="07AC9104"/>
    <w:lvl w:ilvl="0">
      <w:start w:val="10"/>
      <w:numFmt w:val="decimal"/>
      <w:lvlText w:val="%1."/>
      <w:lvlJc w:val="right"/>
      <w:pPr>
        <w:ind w:left="360" w:hanging="360"/>
      </w:pPr>
      <w:rPr>
        <w:rFonts w:hint="default"/>
        <w:b/>
        <w:i w:val="0"/>
        <w:strike w:val="0"/>
        <w:color w:val="auto"/>
      </w:rPr>
    </w:lvl>
    <w:lvl w:ilvl="1">
      <w:start w:val="1"/>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6"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A83E0B"/>
    <w:multiLevelType w:val="multilevel"/>
    <w:tmpl w:val="B5C4B33A"/>
    <w:lvl w:ilvl="0">
      <w:start w:val="7"/>
      <w:numFmt w:val="decimal"/>
      <w:lvlText w:val="%1"/>
      <w:lvlJc w:val="left"/>
      <w:pPr>
        <w:ind w:left="560" w:hanging="560"/>
      </w:pPr>
      <w:rPr>
        <w:rFonts w:hint="default"/>
      </w:rPr>
    </w:lvl>
    <w:lvl w:ilvl="1">
      <w:start w:val="12"/>
      <w:numFmt w:val="decimal"/>
      <w:lvlText w:val="%1.%2"/>
      <w:lvlJc w:val="left"/>
      <w:pPr>
        <w:ind w:left="772" w:hanging="5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2"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457306"/>
    <w:multiLevelType w:val="multilevel"/>
    <w:tmpl w:val="C3308EBA"/>
    <w:lvl w:ilvl="0">
      <w:start w:val="5"/>
      <w:numFmt w:val="decimal"/>
      <w:lvlText w:val="%1"/>
      <w:lvlJc w:val="left"/>
      <w:pPr>
        <w:ind w:left="360" w:hanging="360"/>
      </w:pPr>
      <w:rPr>
        <w:rFonts w:hint="default"/>
        <w:b w:val="0"/>
        <w:color w:val="FF0000"/>
      </w:rPr>
    </w:lvl>
    <w:lvl w:ilvl="1">
      <w:start w:val="1"/>
      <w:numFmt w:val="decimal"/>
      <w:lvlText w:val="%1.%2"/>
      <w:lvlJc w:val="left"/>
      <w:pPr>
        <w:ind w:left="720" w:hanging="360"/>
      </w:pPr>
      <w:rPr>
        <w:rFonts w:hint="default"/>
        <w:b w:val="0"/>
        <w:i w:val="0"/>
        <w:color w:val="auto"/>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b w:val="0"/>
        <w:i w:val="0"/>
        <w:color w:val="auto"/>
      </w:rPr>
    </w:lvl>
    <w:lvl w:ilvl="4">
      <w:start w:val="1"/>
      <w:numFmt w:val="decimal"/>
      <w:lvlText w:val="%1.%2.%3.%4.%5"/>
      <w:lvlJc w:val="left"/>
      <w:pPr>
        <w:ind w:left="2520" w:hanging="1080"/>
      </w:pPr>
      <w:rPr>
        <w:rFonts w:hint="default"/>
        <w:b w:val="0"/>
        <w:color w:val="FF0000"/>
      </w:rPr>
    </w:lvl>
    <w:lvl w:ilvl="5">
      <w:start w:val="1"/>
      <w:numFmt w:val="decimal"/>
      <w:lvlText w:val="%1.%2.%3.%4.%5.%6"/>
      <w:lvlJc w:val="left"/>
      <w:pPr>
        <w:ind w:left="2880" w:hanging="1080"/>
      </w:pPr>
      <w:rPr>
        <w:rFonts w:hint="default"/>
        <w:b w:val="0"/>
        <w:color w:val="FF0000"/>
      </w:rPr>
    </w:lvl>
    <w:lvl w:ilvl="6">
      <w:start w:val="1"/>
      <w:numFmt w:val="decimal"/>
      <w:lvlText w:val="%1.%2.%3.%4.%5.%6.%7"/>
      <w:lvlJc w:val="left"/>
      <w:pPr>
        <w:ind w:left="3600" w:hanging="1440"/>
      </w:pPr>
      <w:rPr>
        <w:rFonts w:hint="default"/>
        <w:b w:val="0"/>
        <w:color w:val="FF0000"/>
      </w:rPr>
    </w:lvl>
    <w:lvl w:ilvl="7">
      <w:start w:val="1"/>
      <w:numFmt w:val="decimal"/>
      <w:lvlText w:val="%1.%2.%3.%4.%5.%6.%7.%8"/>
      <w:lvlJc w:val="left"/>
      <w:pPr>
        <w:ind w:left="3960" w:hanging="1440"/>
      </w:pPr>
      <w:rPr>
        <w:rFonts w:hint="default"/>
        <w:b w:val="0"/>
        <w:color w:val="FF0000"/>
      </w:rPr>
    </w:lvl>
    <w:lvl w:ilvl="8">
      <w:start w:val="1"/>
      <w:numFmt w:val="decimal"/>
      <w:lvlText w:val="%1.%2.%3.%4.%5.%6.%7.%8.%9"/>
      <w:lvlJc w:val="left"/>
      <w:pPr>
        <w:ind w:left="4680" w:hanging="1800"/>
      </w:pPr>
      <w:rPr>
        <w:rFonts w:hint="default"/>
        <w:b w:val="0"/>
        <w:color w:val="FF0000"/>
      </w:rPr>
    </w:lvl>
  </w:abstractNum>
  <w:abstractNum w:abstractNumId="18"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C20220"/>
    <w:multiLevelType w:val="multilevel"/>
    <w:tmpl w:val="5F6655A0"/>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1174EB"/>
    <w:multiLevelType w:val="multilevel"/>
    <w:tmpl w:val="0DA858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7655785"/>
    <w:multiLevelType w:val="multilevel"/>
    <w:tmpl w:val="A70ADDC8"/>
    <w:lvl w:ilvl="0">
      <w:start w:val="2"/>
      <w:numFmt w:val="decimal"/>
      <w:lvlText w:val="%1."/>
      <w:lvlJc w:val="left"/>
      <w:pPr>
        <w:ind w:left="360" w:hanging="360"/>
      </w:pPr>
      <w:rPr>
        <w:rFonts w:hint="default"/>
        <w:b/>
        <w:i w:val="0"/>
        <w:strike w:val="0"/>
        <w:color w:val="auto"/>
        <w:sz w:val="23"/>
        <w:szCs w:val="23"/>
      </w:rPr>
    </w:lvl>
    <w:lvl w:ilvl="1">
      <w:start w:val="1"/>
      <w:numFmt w:val="decimal"/>
      <w:lvlText w:val="%1.%2."/>
      <w:lvlJc w:val="left"/>
      <w:pPr>
        <w:ind w:left="432" w:hanging="432"/>
      </w:pPr>
      <w:rPr>
        <w:rFonts w:hint="default"/>
        <w:b w:val="0"/>
        <w:bCs w:val="0"/>
        <w:i w:val="0"/>
        <w:strike w:val="0"/>
        <w:dstrike w:val="0"/>
        <w:color w:val="auto"/>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0" w15:restartNumberingAfterBreak="0">
    <w:nsid w:val="69581432"/>
    <w:multiLevelType w:val="multilevel"/>
    <w:tmpl w:val="F04AECE0"/>
    <w:lvl w:ilvl="0">
      <w:start w:val="8"/>
      <w:numFmt w:val="decimal"/>
      <w:lvlText w:val="%1"/>
      <w:lvlJc w:val="left"/>
      <w:pPr>
        <w:ind w:left="560" w:hanging="560"/>
      </w:pPr>
      <w:rPr>
        <w:rFonts w:hint="default"/>
      </w:rPr>
    </w:lvl>
    <w:lvl w:ilvl="1">
      <w:start w:val="47"/>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7D879F3"/>
    <w:multiLevelType w:val="multilevel"/>
    <w:tmpl w:val="D44273DC"/>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496535"/>
    <w:multiLevelType w:val="multilevel"/>
    <w:tmpl w:val="FB3E3618"/>
    <w:lvl w:ilvl="0">
      <w:start w:val="8"/>
      <w:numFmt w:val="decimal"/>
      <w:lvlText w:val="%1"/>
      <w:lvlJc w:val="left"/>
      <w:pPr>
        <w:ind w:left="560" w:hanging="560"/>
      </w:pPr>
      <w:rPr>
        <w:rFonts w:hint="default"/>
      </w:rPr>
    </w:lvl>
    <w:lvl w:ilvl="1">
      <w:start w:val="53"/>
      <w:numFmt w:val="decimal"/>
      <w:lvlText w:val="%1.%2"/>
      <w:lvlJc w:val="left"/>
      <w:pPr>
        <w:ind w:left="666" w:hanging="560"/>
      </w:pPr>
      <w:rPr>
        <w:rFonts w:hint="default"/>
      </w:rPr>
    </w:lvl>
    <w:lvl w:ilvl="2">
      <w:start w:val="1"/>
      <w:numFmt w:val="decimal"/>
      <w:lvlText w:val="%1.%2.%3"/>
      <w:lvlJc w:val="left"/>
      <w:pPr>
        <w:ind w:left="932" w:hanging="720"/>
      </w:pPr>
      <w:rPr>
        <w:rFonts w:hint="default"/>
        <w:i w:val="0"/>
        <w:color w:val="auto"/>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39" w15:restartNumberingAfterBreak="0">
    <w:nsid w:val="7BED0523"/>
    <w:multiLevelType w:val="multilevel"/>
    <w:tmpl w:val="99781350"/>
    <w:lvl w:ilvl="0">
      <w:start w:val="8"/>
      <w:numFmt w:val="decimal"/>
      <w:lvlText w:val="%1"/>
      <w:lvlJc w:val="left"/>
      <w:pPr>
        <w:ind w:left="450" w:hanging="450"/>
      </w:pPr>
      <w:rPr>
        <w:rFonts w:hint="default"/>
      </w:rPr>
    </w:lvl>
    <w:lvl w:ilvl="1">
      <w:start w:val="4"/>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7E263972"/>
    <w:multiLevelType w:val="multilevel"/>
    <w:tmpl w:val="68B8E142"/>
    <w:lvl w:ilvl="0">
      <w:start w:val="8"/>
      <w:numFmt w:val="decimal"/>
      <w:lvlText w:val="%1"/>
      <w:lvlJc w:val="left"/>
      <w:pPr>
        <w:ind w:left="360" w:hanging="360"/>
      </w:pPr>
      <w:rPr>
        <w:rFonts w:ascii="Arial" w:eastAsia="Times New Roman" w:hAnsi="Arial" w:cs="Arial" w:hint="default"/>
        <w:i/>
        <w:color w:val="FF0000"/>
        <w:sz w:val="20"/>
      </w:rPr>
    </w:lvl>
    <w:lvl w:ilvl="1">
      <w:start w:val="1"/>
      <w:numFmt w:val="decimal"/>
      <w:lvlText w:val="%1.%2"/>
      <w:lvlJc w:val="left"/>
      <w:pPr>
        <w:ind w:left="1643" w:hanging="360"/>
      </w:pPr>
      <w:rPr>
        <w:rFonts w:ascii="Segoe UI" w:eastAsia="Times New Roman" w:hAnsi="Segoe UI" w:cs="Segoe UI" w:hint="default"/>
        <w:i w:val="0"/>
        <w:color w:val="auto"/>
        <w:sz w:val="23"/>
        <w:szCs w:val="23"/>
      </w:rPr>
    </w:lvl>
    <w:lvl w:ilvl="2">
      <w:start w:val="1"/>
      <w:numFmt w:val="decimal"/>
      <w:lvlText w:val="%1.%2.%3"/>
      <w:lvlJc w:val="left"/>
      <w:pPr>
        <w:ind w:left="3286" w:hanging="720"/>
      </w:pPr>
      <w:rPr>
        <w:rFonts w:ascii="Segoe UI" w:eastAsia="Times New Roman" w:hAnsi="Segoe UI" w:cs="Segoe UI" w:hint="default"/>
        <w:i w:val="0"/>
        <w:color w:val="auto"/>
        <w:sz w:val="23"/>
        <w:szCs w:val="23"/>
      </w:rPr>
    </w:lvl>
    <w:lvl w:ilvl="3">
      <w:start w:val="1"/>
      <w:numFmt w:val="decimal"/>
      <w:lvlText w:val="%1.%2.%3.%4"/>
      <w:lvlJc w:val="left"/>
      <w:pPr>
        <w:ind w:left="4569" w:hanging="720"/>
      </w:pPr>
      <w:rPr>
        <w:rFonts w:ascii="Segoe UI" w:eastAsia="Times New Roman" w:hAnsi="Segoe UI" w:cs="Segoe UI" w:hint="default"/>
        <w:i w:val="0"/>
        <w:iCs/>
        <w:color w:val="auto"/>
        <w:sz w:val="23"/>
        <w:szCs w:val="23"/>
      </w:rPr>
    </w:lvl>
    <w:lvl w:ilvl="4">
      <w:start w:val="1"/>
      <w:numFmt w:val="decimal"/>
      <w:lvlText w:val="%1.%2.%3.%4.%5"/>
      <w:lvlJc w:val="left"/>
      <w:pPr>
        <w:ind w:left="6212" w:hanging="1080"/>
      </w:pPr>
      <w:rPr>
        <w:rFonts w:ascii="Arial" w:eastAsia="Times New Roman" w:hAnsi="Arial" w:cs="Arial" w:hint="default"/>
        <w:i/>
        <w:color w:val="FF0000"/>
        <w:sz w:val="20"/>
      </w:rPr>
    </w:lvl>
    <w:lvl w:ilvl="5">
      <w:start w:val="1"/>
      <w:numFmt w:val="decimal"/>
      <w:lvlText w:val="%1.%2.%3.%4.%5.%6"/>
      <w:lvlJc w:val="left"/>
      <w:pPr>
        <w:ind w:left="7495" w:hanging="1080"/>
      </w:pPr>
      <w:rPr>
        <w:rFonts w:ascii="Arial" w:eastAsia="Times New Roman" w:hAnsi="Arial" w:cs="Arial" w:hint="default"/>
        <w:i/>
        <w:color w:val="FF0000"/>
        <w:sz w:val="20"/>
      </w:rPr>
    </w:lvl>
    <w:lvl w:ilvl="6">
      <w:start w:val="1"/>
      <w:numFmt w:val="decimal"/>
      <w:lvlText w:val="%1.%2.%3.%4.%5.%6.%7"/>
      <w:lvlJc w:val="left"/>
      <w:pPr>
        <w:ind w:left="9138" w:hanging="1440"/>
      </w:pPr>
      <w:rPr>
        <w:rFonts w:ascii="Arial" w:eastAsia="Times New Roman" w:hAnsi="Arial" w:cs="Arial" w:hint="default"/>
        <w:i/>
        <w:color w:val="FF0000"/>
        <w:sz w:val="20"/>
      </w:rPr>
    </w:lvl>
    <w:lvl w:ilvl="7">
      <w:start w:val="1"/>
      <w:numFmt w:val="decimal"/>
      <w:lvlText w:val="%1.%2.%3.%4.%5.%6.%7.%8"/>
      <w:lvlJc w:val="left"/>
      <w:pPr>
        <w:ind w:left="10421" w:hanging="1440"/>
      </w:pPr>
      <w:rPr>
        <w:rFonts w:ascii="Arial" w:eastAsia="Times New Roman" w:hAnsi="Arial" w:cs="Arial" w:hint="default"/>
        <w:i/>
        <w:color w:val="FF0000"/>
        <w:sz w:val="20"/>
      </w:rPr>
    </w:lvl>
    <w:lvl w:ilvl="8">
      <w:start w:val="1"/>
      <w:numFmt w:val="decimal"/>
      <w:lvlText w:val="%1.%2.%3.%4.%5.%6.%7.%8.%9"/>
      <w:lvlJc w:val="left"/>
      <w:pPr>
        <w:ind w:left="11704" w:hanging="1440"/>
      </w:pPr>
      <w:rPr>
        <w:rFonts w:ascii="Arial" w:eastAsia="Times New Roman" w:hAnsi="Arial" w:cs="Arial" w:hint="default"/>
        <w:i/>
        <w:color w:val="FF0000"/>
        <w:sz w:val="20"/>
      </w:rPr>
    </w:lvl>
  </w:abstractNum>
  <w:num w:numId="1">
    <w:abstractNumId w:val="7"/>
  </w:num>
  <w:num w:numId="2">
    <w:abstractNumId w:val="19"/>
  </w:num>
  <w:num w:numId="3">
    <w:abstractNumId w:val="23"/>
  </w:num>
  <w:num w:numId="4">
    <w:abstractNumId w:val="28"/>
  </w:num>
  <w:num w:numId="5">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0"/>
  </w:num>
  <w:num w:numId="9">
    <w:abstractNumId w:val="22"/>
  </w:num>
  <w:num w:numId="10">
    <w:abstractNumId w:val="18"/>
  </w:num>
  <w:num w:numId="11">
    <w:abstractNumId w:val="8"/>
  </w:num>
  <w:num w:numId="12">
    <w:abstractNumId w:val="14"/>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5"/>
  </w:num>
  <w:num w:numId="16">
    <w:abstractNumId w:val="0"/>
  </w:num>
  <w:num w:numId="17">
    <w:abstractNumId w:val="34"/>
  </w:num>
  <w:num w:numId="18">
    <w:abstractNumId w:val="21"/>
  </w:num>
  <w:num w:numId="19">
    <w:abstractNumId w:val="20"/>
  </w:num>
  <w:num w:numId="20">
    <w:abstractNumId w:val="37"/>
  </w:num>
  <w:num w:numId="21">
    <w:abstractNumId w:val="24"/>
  </w:num>
  <w:num w:numId="22">
    <w:abstractNumId w:val="3"/>
  </w:num>
  <w:num w:numId="2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7"/>
  </w:num>
  <w:num w:numId="27">
    <w:abstractNumId w:val="1"/>
  </w:num>
  <w:num w:numId="28">
    <w:abstractNumId w:val="40"/>
  </w:num>
  <w:num w:numId="29">
    <w:abstractNumId w:val="29"/>
  </w:num>
  <w:num w:numId="30">
    <w:abstractNumId w:val="5"/>
  </w:num>
  <w:num w:numId="31">
    <w:abstractNumId w:val="2"/>
  </w:num>
  <w:num w:numId="32">
    <w:abstractNumId w:val="11"/>
  </w:num>
  <w:num w:numId="33">
    <w:abstractNumId w:val="33"/>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2"/>
  </w:num>
  <w:num w:numId="37">
    <w:abstractNumId w:val="39"/>
  </w:num>
  <w:num w:numId="38">
    <w:abstractNumId w:val="4"/>
  </w:num>
  <w:num w:numId="39">
    <w:abstractNumId w:val="30"/>
  </w:num>
  <w:num w:numId="40">
    <w:abstractNumId w:val="13"/>
  </w:num>
  <w:num w:numId="41">
    <w:abstractNumId w:val="38"/>
  </w:num>
  <w:num w:numId="42">
    <w:abstractNumId w:val="32"/>
  </w:num>
  <w:num w:numId="43">
    <w:abstractNumId w:val="35"/>
  </w:num>
  <w:num w:numId="44">
    <w:abstractNumId w:val="25"/>
  </w:num>
  <w:num w:numId="45">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5963"/>
    <w:rsid w:val="00011F6F"/>
    <w:rsid w:val="000128B2"/>
    <w:rsid w:val="0001398F"/>
    <w:rsid w:val="00016B02"/>
    <w:rsid w:val="000244C7"/>
    <w:rsid w:val="0002492C"/>
    <w:rsid w:val="00025949"/>
    <w:rsid w:val="000272FD"/>
    <w:rsid w:val="00032A1C"/>
    <w:rsid w:val="000360D4"/>
    <w:rsid w:val="00043DB9"/>
    <w:rsid w:val="000477D1"/>
    <w:rsid w:val="000510C6"/>
    <w:rsid w:val="00054DFD"/>
    <w:rsid w:val="0005662B"/>
    <w:rsid w:val="000570F5"/>
    <w:rsid w:val="00060528"/>
    <w:rsid w:val="00064B37"/>
    <w:rsid w:val="000671B8"/>
    <w:rsid w:val="000711B3"/>
    <w:rsid w:val="00075176"/>
    <w:rsid w:val="00076D97"/>
    <w:rsid w:val="000843C7"/>
    <w:rsid w:val="0009144F"/>
    <w:rsid w:val="000969C1"/>
    <w:rsid w:val="000A1870"/>
    <w:rsid w:val="000A3708"/>
    <w:rsid w:val="000A5238"/>
    <w:rsid w:val="000A6DC2"/>
    <w:rsid w:val="000A7909"/>
    <w:rsid w:val="000B0E61"/>
    <w:rsid w:val="000B2204"/>
    <w:rsid w:val="000B51A3"/>
    <w:rsid w:val="000B7B55"/>
    <w:rsid w:val="000C4A5A"/>
    <w:rsid w:val="000C52BF"/>
    <w:rsid w:val="000C5356"/>
    <w:rsid w:val="000D072C"/>
    <w:rsid w:val="000D79BD"/>
    <w:rsid w:val="000E126A"/>
    <w:rsid w:val="000E362C"/>
    <w:rsid w:val="000E3B39"/>
    <w:rsid w:val="000E79B2"/>
    <w:rsid w:val="000F03D1"/>
    <w:rsid w:val="000F22F8"/>
    <w:rsid w:val="00100A05"/>
    <w:rsid w:val="00100CA5"/>
    <w:rsid w:val="00101160"/>
    <w:rsid w:val="001038AE"/>
    <w:rsid w:val="001047E3"/>
    <w:rsid w:val="00104AD4"/>
    <w:rsid w:val="00106360"/>
    <w:rsid w:val="001176CF"/>
    <w:rsid w:val="0012242A"/>
    <w:rsid w:val="00125867"/>
    <w:rsid w:val="00125AF2"/>
    <w:rsid w:val="0013135D"/>
    <w:rsid w:val="00133B12"/>
    <w:rsid w:val="0013528D"/>
    <w:rsid w:val="00135D26"/>
    <w:rsid w:val="0014148D"/>
    <w:rsid w:val="00142CA8"/>
    <w:rsid w:val="001450BB"/>
    <w:rsid w:val="0014535D"/>
    <w:rsid w:val="00146831"/>
    <w:rsid w:val="001478C3"/>
    <w:rsid w:val="00151058"/>
    <w:rsid w:val="00154A7A"/>
    <w:rsid w:val="00155C0F"/>
    <w:rsid w:val="001570A7"/>
    <w:rsid w:val="00157A54"/>
    <w:rsid w:val="00160C5D"/>
    <w:rsid w:val="001635B6"/>
    <w:rsid w:val="00163E1E"/>
    <w:rsid w:val="00165DA8"/>
    <w:rsid w:val="00166D17"/>
    <w:rsid w:val="001670AB"/>
    <w:rsid w:val="00172328"/>
    <w:rsid w:val="00174E55"/>
    <w:rsid w:val="00176545"/>
    <w:rsid w:val="00180917"/>
    <w:rsid w:val="0018343A"/>
    <w:rsid w:val="00184ECA"/>
    <w:rsid w:val="00187A34"/>
    <w:rsid w:val="0019234E"/>
    <w:rsid w:val="00192D0B"/>
    <w:rsid w:val="001935E0"/>
    <w:rsid w:val="0019422B"/>
    <w:rsid w:val="00194D86"/>
    <w:rsid w:val="00195B2E"/>
    <w:rsid w:val="00195F57"/>
    <w:rsid w:val="00196E7A"/>
    <w:rsid w:val="001A03A4"/>
    <w:rsid w:val="001A2930"/>
    <w:rsid w:val="001A2FF7"/>
    <w:rsid w:val="001A563A"/>
    <w:rsid w:val="001B6CB1"/>
    <w:rsid w:val="001B77A7"/>
    <w:rsid w:val="001C1CC7"/>
    <w:rsid w:val="001C211D"/>
    <w:rsid w:val="001C6709"/>
    <w:rsid w:val="001C7BF6"/>
    <w:rsid w:val="001D029A"/>
    <w:rsid w:val="001D1EEE"/>
    <w:rsid w:val="001D2C23"/>
    <w:rsid w:val="001D3E93"/>
    <w:rsid w:val="001D4A2F"/>
    <w:rsid w:val="001D6269"/>
    <w:rsid w:val="001E0DB8"/>
    <w:rsid w:val="001E1720"/>
    <w:rsid w:val="001E1C41"/>
    <w:rsid w:val="001E3C48"/>
    <w:rsid w:val="001E4265"/>
    <w:rsid w:val="001E4686"/>
    <w:rsid w:val="001E7F3C"/>
    <w:rsid w:val="001F07CB"/>
    <w:rsid w:val="001F1A53"/>
    <w:rsid w:val="001F38F4"/>
    <w:rsid w:val="001F4BE2"/>
    <w:rsid w:val="001F63FB"/>
    <w:rsid w:val="00203CA9"/>
    <w:rsid w:val="00206410"/>
    <w:rsid w:val="002076D1"/>
    <w:rsid w:val="00211C5A"/>
    <w:rsid w:val="002145BE"/>
    <w:rsid w:val="00215D3E"/>
    <w:rsid w:val="00221245"/>
    <w:rsid w:val="00223BB6"/>
    <w:rsid w:val="00225A7D"/>
    <w:rsid w:val="00225D8F"/>
    <w:rsid w:val="00227E5A"/>
    <w:rsid w:val="00232D01"/>
    <w:rsid w:val="00241C0C"/>
    <w:rsid w:val="0024410A"/>
    <w:rsid w:val="00244224"/>
    <w:rsid w:val="00247A3E"/>
    <w:rsid w:val="00250532"/>
    <w:rsid w:val="00250E99"/>
    <w:rsid w:val="00257A9B"/>
    <w:rsid w:val="00262AE8"/>
    <w:rsid w:val="00263D5B"/>
    <w:rsid w:val="00264FEA"/>
    <w:rsid w:val="00267D39"/>
    <w:rsid w:val="00271CF4"/>
    <w:rsid w:val="002721DF"/>
    <w:rsid w:val="00276364"/>
    <w:rsid w:val="00280D7C"/>
    <w:rsid w:val="002822A2"/>
    <w:rsid w:val="00285336"/>
    <w:rsid w:val="00286036"/>
    <w:rsid w:val="002872F9"/>
    <w:rsid w:val="00290834"/>
    <w:rsid w:val="00291A13"/>
    <w:rsid w:val="002952E6"/>
    <w:rsid w:val="002A3A99"/>
    <w:rsid w:val="002A4A63"/>
    <w:rsid w:val="002A5FB7"/>
    <w:rsid w:val="002B07F2"/>
    <w:rsid w:val="002B0CBB"/>
    <w:rsid w:val="002B1174"/>
    <w:rsid w:val="002B1DB4"/>
    <w:rsid w:val="002B3D27"/>
    <w:rsid w:val="002B791A"/>
    <w:rsid w:val="002C2B35"/>
    <w:rsid w:val="002C3726"/>
    <w:rsid w:val="002C5BBE"/>
    <w:rsid w:val="002C6018"/>
    <w:rsid w:val="002D2689"/>
    <w:rsid w:val="002E1321"/>
    <w:rsid w:val="002E36FF"/>
    <w:rsid w:val="002E5C13"/>
    <w:rsid w:val="002F316E"/>
    <w:rsid w:val="002F3B4F"/>
    <w:rsid w:val="002F4E34"/>
    <w:rsid w:val="002F5682"/>
    <w:rsid w:val="002F78A9"/>
    <w:rsid w:val="00302F2F"/>
    <w:rsid w:val="00305EB3"/>
    <w:rsid w:val="0030730B"/>
    <w:rsid w:val="00307E84"/>
    <w:rsid w:val="00310CD4"/>
    <w:rsid w:val="00311C1B"/>
    <w:rsid w:val="00314BEC"/>
    <w:rsid w:val="00320E01"/>
    <w:rsid w:val="003239A6"/>
    <w:rsid w:val="00324825"/>
    <w:rsid w:val="00330D54"/>
    <w:rsid w:val="0033341B"/>
    <w:rsid w:val="003338F1"/>
    <w:rsid w:val="00335590"/>
    <w:rsid w:val="0034042A"/>
    <w:rsid w:val="00340439"/>
    <w:rsid w:val="00342D28"/>
    <w:rsid w:val="003472A1"/>
    <w:rsid w:val="00351640"/>
    <w:rsid w:val="003518CC"/>
    <w:rsid w:val="0035265D"/>
    <w:rsid w:val="003564D9"/>
    <w:rsid w:val="00362640"/>
    <w:rsid w:val="00366AF5"/>
    <w:rsid w:val="00367FA6"/>
    <w:rsid w:val="0037120B"/>
    <w:rsid w:val="00373D63"/>
    <w:rsid w:val="003743D8"/>
    <w:rsid w:val="00374577"/>
    <w:rsid w:val="00375142"/>
    <w:rsid w:val="0038178E"/>
    <w:rsid w:val="0038365B"/>
    <w:rsid w:val="00387E5D"/>
    <w:rsid w:val="00391EB2"/>
    <w:rsid w:val="003948B2"/>
    <w:rsid w:val="003A0C7B"/>
    <w:rsid w:val="003A2FBB"/>
    <w:rsid w:val="003A4D22"/>
    <w:rsid w:val="003B0349"/>
    <w:rsid w:val="003B3B46"/>
    <w:rsid w:val="003B4FB8"/>
    <w:rsid w:val="003B516C"/>
    <w:rsid w:val="003B6868"/>
    <w:rsid w:val="003C00D1"/>
    <w:rsid w:val="003C54E9"/>
    <w:rsid w:val="003C6AC3"/>
    <w:rsid w:val="003C6E70"/>
    <w:rsid w:val="003D00BC"/>
    <w:rsid w:val="003D10E7"/>
    <w:rsid w:val="003D28CD"/>
    <w:rsid w:val="003D39E9"/>
    <w:rsid w:val="003D595F"/>
    <w:rsid w:val="003D625D"/>
    <w:rsid w:val="003D659D"/>
    <w:rsid w:val="003D7C32"/>
    <w:rsid w:val="003E686B"/>
    <w:rsid w:val="003E6A3F"/>
    <w:rsid w:val="003E7046"/>
    <w:rsid w:val="003F04C9"/>
    <w:rsid w:val="003F4729"/>
    <w:rsid w:val="003F67EC"/>
    <w:rsid w:val="00400A97"/>
    <w:rsid w:val="004016FB"/>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13CC"/>
    <w:rsid w:val="00442E44"/>
    <w:rsid w:val="0044532A"/>
    <w:rsid w:val="00446A58"/>
    <w:rsid w:val="00446E43"/>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80985"/>
    <w:rsid w:val="00483526"/>
    <w:rsid w:val="00483781"/>
    <w:rsid w:val="00490D04"/>
    <w:rsid w:val="00493444"/>
    <w:rsid w:val="00496B65"/>
    <w:rsid w:val="004A0BA2"/>
    <w:rsid w:val="004A2FF0"/>
    <w:rsid w:val="004A444B"/>
    <w:rsid w:val="004A4458"/>
    <w:rsid w:val="004A4F65"/>
    <w:rsid w:val="004A4F98"/>
    <w:rsid w:val="004A5589"/>
    <w:rsid w:val="004A67DB"/>
    <w:rsid w:val="004B0752"/>
    <w:rsid w:val="004B227B"/>
    <w:rsid w:val="004C1378"/>
    <w:rsid w:val="004C3F90"/>
    <w:rsid w:val="004D2532"/>
    <w:rsid w:val="004D4903"/>
    <w:rsid w:val="004D5707"/>
    <w:rsid w:val="004D5AC5"/>
    <w:rsid w:val="004D74D3"/>
    <w:rsid w:val="004D7A9E"/>
    <w:rsid w:val="004E060B"/>
    <w:rsid w:val="004E07AC"/>
    <w:rsid w:val="004E1A23"/>
    <w:rsid w:val="004E2B87"/>
    <w:rsid w:val="004E2CC1"/>
    <w:rsid w:val="004E5560"/>
    <w:rsid w:val="004E7BFE"/>
    <w:rsid w:val="004F0EB3"/>
    <w:rsid w:val="004F12EE"/>
    <w:rsid w:val="004F5160"/>
    <w:rsid w:val="004F64E5"/>
    <w:rsid w:val="00502B3A"/>
    <w:rsid w:val="005044D0"/>
    <w:rsid w:val="00510C10"/>
    <w:rsid w:val="00512CDC"/>
    <w:rsid w:val="00517582"/>
    <w:rsid w:val="0051764E"/>
    <w:rsid w:val="00523697"/>
    <w:rsid w:val="00523C82"/>
    <w:rsid w:val="00523D8B"/>
    <w:rsid w:val="005245FF"/>
    <w:rsid w:val="00525827"/>
    <w:rsid w:val="00530ACA"/>
    <w:rsid w:val="00532352"/>
    <w:rsid w:val="005335E1"/>
    <w:rsid w:val="00536059"/>
    <w:rsid w:val="00536ACD"/>
    <w:rsid w:val="00537717"/>
    <w:rsid w:val="00540EBC"/>
    <w:rsid w:val="005419E0"/>
    <w:rsid w:val="00542F99"/>
    <w:rsid w:val="00543461"/>
    <w:rsid w:val="00543888"/>
    <w:rsid w:val="0054418F"/>
    <w:rsid w:val="00544BF6"/>
    <w:rsid w:val="00545F7C"/>
    <w:rsid w:val="00546F13"/>
    <w:rsid w:val="00547410"/>
    <w:rsid w:val="00550E21"/>
    <w:rsid w:val="00557ECC"/>
    <w:rsid w:val="00560471"/>
    <w:rsid w:val="0056530D"/>
    <w:rsid w:val="00571527"/>
    <w:rsid w:val="0057359E"/>
    <w:rsid w:val="0057384A"/>
    <w:rsid w:val="00574724"/>
    <w:rsid w:val="005817FD"/>
    <w:rsid w:val="005844E9"/>
    <w:rsid w:val="0058473F"/>
    <w:rsid w:val="005913AF"/>
    <w:rsid w:val="005945BB"/>
    <w:rsid w:val="005948BA"/>
    <w:rsid w:val="005961F8"/>
    <w:rsid w:val="0059678B"/>
    <w:rsid w:val="0059727F"/>
    <w:rsid w:val="005A12D6"/>
    <w:rsid w:val="005A32B2"/>
    <w:rsid w:val="005A5BBC"/>
    <w:rsid w:val="005B16A4"/>
    <w:rsid w:val="005B2381"/>
    <w:rsid w:val="005B284F"/>
    <w:rsid w:val="005C685E"/>
    <w:rsid w:val="005D0F96"/>
    <w:rsid w:val="005D4304"/>
    <w:rsid w:val="005D49D8"/>
    <w:rsid w:val="005D6627"/>
    <w:rsid w:val="005E2F2E"/>
    <w:rsid w:val="005E63B5"/>
    <w:rsid w:val="005F12C8"/>
    <w:rsid w:val="005F585E"/>
    <w:rsid w:val="005F5D0A"/>
    <w:rsid w:val="005F67A2"/>
    <w:rsid w:val="006015BE"/>
    <w:rsid w:val="0060614D"/>
    <w:rsid w:val="0060658E"/>
    <w:rsid w:val="00606E7F"/>
    <w:rsid w:val="006123F5"/>
    <w:rsid w:val="006127DA"/>
    <w:rsid w:val="006158CF"/>
    <w:rsid w:val="00617067"/>
    <w:rsid w:val="006177DD"/>
    <w:rsid w:val="0062525E"/>
    <w:rsid w:val="0062746E"/>
    <w:rsid w:val="0063075A"/>
    <w:rsid w:val="00633C19"/>
    <w:rsid w:val="00635BBB"/>
    <w:rsid w:val="00642B65"/>
    <w:rsid w:val="00644984"/>
    <w:rsid w:val="0065313B"/>
    <w:rsid w:val="0065402D"/>
    <w:rsid w:val="00657963"/>
    <w:rsid w:val="0066173E"/>
    <w:rsid w:val="0068344D"/>
    <w:rsid w:val="00683458"/>
    <w:rsid w:val="00684F49"/>
    <w:rsid w:val="006869F5"/>
    <w:rsid w:val="00686DE2"/>
    <w:rsid w:val="00687AB9"/>
    <w:rsid w:val="006915ED"/>
    <w:rsid w:val="00693618"/>
    <w:rsid w:val="00694A56"/>
    <w:rsid w:val="0069601F"/>
    <w:rsid w:val="006B0490"/>
    <w:rsid w:val="006B0653"/>
    <w:rsid w:val="006B16F1"/>
    <w:rsid w:val="006B37D5"/>
    <w:rsid w:val="006B4FB2"/>
    <w:rsid w:val="006B7242"/>
    <w:rsid w:val="006B72E0"/>
    <w:rsid w:val="006B7656"/>
    <w:rsid w:val="006C5A09"/>
    <w:rsid w:val="006C6B9D"/>
    <w:rsid w:val="006D1717"/>
    <w:rsid w:val="006D5ACA"/>
    <w:rsid w:val="006D5D48"/>
    <w:rsid w:val="006D7C6F"/>
    <w:rsid w:val="006E29F8"/>
    <w:rsid w:val="006E433C"/>
    <w:rsid w:val="006E4686"/>
    <w:rsid w:val="006E666C"/>
    <w:rsid w:val="006E6F9F"/>
    <w:rsid w:val="006F1123"/>
    <w:rsid w:val="006F11FC"/>
    <w:rsid w:val="006F2FF4"/>
    <w:rsid w:val="00702094"/>
    <w:rsid w:val="00702182"/>
    <w:rsid w:val="00703FB3"/>
    <w:rsid w:val="00704134"/>
    <w:rsid w:val="00704630"/>
    <w:rsid w:val="007101D9"/>
    <w:rsid w:val="00711911"/>
    <w:rsid w:val="00720207"/>
    <w:rsid w:val="00724CFA"/>
    <w:rsid w:val="0073140B"/>
    <w:rsid w:val="007318B7"/>
    <w:rsid w:val="007348D4"/>
    <w:rsid w:val="007351D5"/>
    <w:rsid w:val="00740405"/>
    <w:rsid w:val="00741644"/>
    <w:rsid w:val="0074756A"/>
    <w:rsid w:val="007502C7"/>
    <w:rsid w:val="00751191"/>
    <w:rsid w:val="007521F2"/>
    <w:rsid w:val="00755287"/>
    <w:rsid w:val="00755953"/>
    <w:rsid w:val="00756633"/>
    <w:rsid w:val="00762872"/>
    <w:rsid w:val="00763D10"/>
    <w:rsid w:val="00764478"/>
    <w:rsid w:val="00771788"/>
    <w:rsid w:val="00775330"/>
    <w:rsid w:val="00780C02"/>
    <w:rsid w:val="00780C7D"/>
    <w:rsid w:val="0078558E"/>
    <w:rsid w:val="00785D48"/>
    <w:rsid w:val="0078734C"/>
    <w:rsid w:val="007903A2"/>
    <w:rsid w:val="007939C7"/>
    <w:rsid w:val="007940CD"/>
    <w:rsid w:val="00794590"/>
    <w:rsid w:val="007976AC"/>
    <w:rsid w:val="0079786C"/>
    <w:rsid w:val="007A4EF2"/>
    <w:rsid w:val="007B56F6"/>
    <w:rsid w:val="007B574F"/>
    <w:rsid w:val="007B7CF4"/>
    <w:rsid w:val="007C15BB"/>
    <w:rsid w:val="007C2B6D"/>
    <w:rsid w:val="007C3815"/>
    <w:rsid w:val="007C51FD"/>
    <w:rsid w:val="007D4D89"/>
    <w:rsid w:val="007D5672"/>
    <w:rsid w:val="007D6276"/>
    <w:rsid w:val="007D6A9A"/>
    <w:rsid w:val="007E5DCE"/>
    <w:rsid w:val="007E7E38"/>
    <w:rsid w:val="007F1A08"/>
    <w:rsid w:val="007F1A47"/>
    <w:rsid w:val="007F30DF"/>
    <w:rsid w:val="007F4519"/>
    <w:rsid w:val="007F4D0D"/>
    <w:rsid w:val="007F673D"/>
    <w:rsid w:val="00804443"/>
    <w:rsid w:val="008148BF"/>
    <w:rsid w:val="00815212"/>
    <w:rsid w:val="00815ED2"/>
    <w:rsid w:val="008226F4"/>
    <w:rsid w:val="00822904"/>
    <w:rsid w:val="00823FFA"/>
    <w:rsid w:val="008279CE"/>
    <w:rsid w:val="00827D80"/>
    <w:rsid w:val="00830457"/>
    <w:rsid w:val="00830E0A"/>
    <w:rsid w:val="008330E5"/>
    <w:rsid w:val="0083347D"/>
    <w:rsid w:val="00833910"/>
    <w:rsid w:val="00833C64"/>
    <w:rsid w:val="00837A70"/>
    <w:rsid w:val="0084043B"/>
    <w:rsid w:val="008414EF"/>
    <w:rsid w:val="0084195E"/>
    <w:rsid w:val="00843661"/>
    <w:rsid w:val="00844C6F"/>
    <w:rsid w:val="00845F91"/>
    <w:rsid w:val="00851614"/>
    <w:rsid w:val="00852B0E"/>
    <w:rsid w:val="00856580"/>
    <w:rsid w:val="008579BF"/>
    <w:rsid w:val="008611E9"/>
    <w:rsid w:val="00873126"/>
    <w:rsid w:val="0087351F"/>
    <w:rsid w:val="00873596"/>
    <w:rsid w:val="008744EA"/>
    <w:rsid w:val="0087492A"/>
    <w:rsid w:val="008755F5"/>
    <w:rsid w:val="00875C80"/>
    <w:rsid w:val="0087650A"/>
    <w:rsid w:val="00881143"/>
    <w:rsid w:val="008841C9"/>
    <w:rsid w:val="00892C1F"/>
    <w:rsid w:val="0089728E"/>
    <w:rsid w:val="008A01A1"/>
    <w:rsid w:val="008A24A8"/>
    <w:rsid w:val="008A44D8"/>
    <w:rsid w:val="008B1CBB"/>
    <w:rsid w:val="008B749F"/>
    <w:rsid w:val="008C005B"/>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51BD"/>
    <w:rsid w:val="008E5BCD"/>
    <w:rsid w:val="008F1E3C"/>
    <w:rsid w:val="008F5CE9"/>
    <w:rsid w:val="008F5F56"/>
    <w:rsid w:val="00901C2E"/>
    <w:rsid w:val="00904966"/>
    <w:rsid w:val="00906196"/>
    <w:rsid w:val="00910762"/>
    <w:rsid w:val="009118A2"/>
    <w:rsid w:val="009129E1"/>
    <w:rsid w:val="00914139"/>
    <w:rsid w:val="00915894"/>
    <w:rsid w:val="009274BB"/>
    <w:rsid w:val="00930DEE"/>
    <w:rsid w:val="00932995"/>
    <w:rsid w:val="00936214"/>
    <w:rsid w:val="009416DA"/>
    <w:rsid w:val="00942FA3"/>
    <w:rsid w:val="009457C8"/>
    <w:rsid w:val="0094758D"/>
    <w:rsid w:val="0095133C"/>
    <w:rsid w:val="00954CFD"/>
    <w:rsid w:val="00954FD6"/>
    <w:rsid w:val="009556B7"/>
    <w:rsid w:val="009560BE"/>
    <w:rsid w:val="0096064D"/>
    <w:rsid w:val="0096081B"/>
    <w:rsid w:val="00963B05"/>
    <w:rsid w:val="009817A4"/>
    <w:rsid w:val="009856E4"/>
    <w:rsid w:val="009868EC"/>
    <w:rsid w:val="00990585"/>
    <w:rsid w:val="009914A3"/>
    <w:rsid w:val="00992F05"/>
    <w:rsid w:val="00993EBC"/>
    <w:rsid w:val="00994AD3"/>
    <w:rsid w:val="009963E8"/>
    <w:rsid w:val="009A312C"/>
    <w:rsid w:val="009A4216"/>
    <w:rsid w:val="009A50D9"/>
    <w:rsid w:val="009A5EBB"/>
    <w:rsid w:val="009A63E6"/>
    <w:rsid w:val="009A73B3"/>
    <w:rsid w:val="009B2A55"/>
    <w:rsid w:val="009B335A"/>
    <w:rsid w:val="009C00D6"/>
    <w:rsid w:val="009C3444"/>
    <w:rsid w:val="009C3C46"/>
    <w:rsid w:val="009D031B"/>
    <w:rsid w:val="009D081A"/>
    <w:rsid w:val="009D2414"/>
    <w:rsid w:val="009D34B5"/>
    <w:rsid w:val="009D54FD"/>
    <w:rsid w:val="009D5753"/>
    <w:rsid w:val="009E2D73"/>
    <w:rsid w:val="009E5818"/>
    <w:rsid w:val="009F55EB"/>
    <w:rsid w:val="00A00E2A"/>
    <w:rsid w:val="00A019A6"/>
    <w:rsid w:val="00A0257B"/>
    <w:rsid w:val="00A07FDD"/>
    <w:rsid w:val="00A10FB3"/>
    <w:rsid w:val="00A1153A"/>
    <w:rsid w:val="00A11B43"/>
    <w:rsid w:val="00A143E5"/>
    <w:rsid w:val="00A22649"/>
    <w:rsid w:val="00A2320B"/>
    <w:rsid w:val="00A254E0"/>
    <w:rsid w:val="00A2743D"/>
    <w:rsid w:val="00A278D4"/>
    <w:rsid w:val="00A30A70"/>
    <w:rsid w:val="00A32D0A"/>
    <w:rsid w:val="00A34298"/>
    <w:rsid w:val="00A3543A"/>
    <w:rsid w:val="00A358A0"/>
    <w:rsid w:val="00A36411"/>
    <w:rsid w:val="00A37AEC"/>
    <w:rsid w:val="00A41AFD"/>
    <w:rsid w:val="00A43A71"/>
    <w:rsid w:val="00A44326"/>
    <w:rsid w:val="00A45C14"/>
    <w:rsid w:val="00A51A6B"/>
    <w:rsid w:val="00A56049"/>
    <w:rsid w:val="00A56484"/>
    <w:rsid w:val="00A57085"/>
    <w:rsid w:val="00A60252"/>
    <w:rsid w:val="00A61B9F"/>
    <w:rsid w:val="00A6227A"/>
    <w:rsid w:val="00A670B5"/>
    <w:rsid w:val="00A6782D"/>
    <w:rsid w:val="00A7157F"/>
    <w:rsid w:val="00A71791"/>
    <w:rsid w:val="00A804E0"/>
    <w:rsid w:val="00A80B67"/>
    <w:rsid w:val="00A81AD9"/>
    <w:rsid w:val="00A82EC2"/>
    <w:rsid w:val="00A869DF"/>
    <w:rsid w:val="00A86F0B"/>
    <w:rsid w:val="00A872D1"/>
    <w:rsid w:val="00A87F12"/>
    <w:rsid w:val="00A95348"/>
    <w:rsid w:val="00AA293F"/>
    <w:rsid w:val="00AA31A1"/>
    <w:rsid w:val="00AA4E6C"/>
    <w:rsid w:val="00AA7E28"/>
    <w:rsid w:val="00AB101F"/>
    <w:rsid w:val="00AB12C0"/>
    <w:rsid w:val="00AB1F63"/>
    <w:rsid w:val="00AB29E1"/>
    <w:rsid w:val="00AB36FE"/>
    <w:rsid w:val="00AB3CD4"/>
    <w:rsid w:val="00AB4F7D"/>
    <w:rsid w:val="00AB621D"/>
    <w:rsid w:val="00AC3878"/>
    <w:rsid w:val="00AC5203"/>
    <w:rsid w:val="00AC5EB7"/>
    <w:rsid w:val="00AD15E3"/>
    <w:rsid w:val="00AD3839"/>
    <w:rsid w:val="00AD73D6"/>
    <w:rsid w:val="00AD760F"/>
    <w:rsid w:val="00AD778C"/>
    <w:rsid w:val="00AD79EC"/>
    <w:rsid w:val="00AE60D4"/>
    <w:rsid w:val="00AF7E04"/>
    <w:rsid w:val="00B02CD4"/>
    <w:rsid w:val="00B05032"/>
    <w:rsid w:val="00B05042"/>
    <w:rsid w:val="00B12294"/>
    <w:rsid w:val="00B20477"/>
    <w:rsid w:val="00B20987"/>
    <w:rsid w:val="00B210BB"/>
    <w:rsid w:val="00B21245"/>
    <w:rsid w:val="00B22438"/>
    <w:rsid w:val="00B24EE6"/>
    <w:rsid w:val="00B30D22"/>
    <w:rsid w:val="00B315C2"/>
    <w:rsid w:val="00B3580B"/>
    <w:rsid w:val="00B35C2D"/>
    <w:rsid w:val="00B36688"/>
    <w:rsid w:val="00B403D5"/>
    <w:rsid w:val="00B411D5"/>
    <w:rsid w:val="00B4459E"/>
    <w:rsid w:val="00B50652"/>
    <w:rsid w:val="00B508AE"/>
    <w:rsid w:val="00B5309A"/>
    <w:rsid w:val="00B55356"/>
    <w:rsid w:val="00B570B2"/>
    <w:rsid w:val="00B579E9"/>
    <w:rsid w:val="00B62025"/>
    <w:rsid w:val="00B633C2"/>
    <w:rsid w:val="00B633EC"/>
    <w:rsid w:val="00B63E92"/>
    <w:rsid w:val="00B65E9B"/>
    <w:rsid w:val="00B706E4"/>
    <w:rsid w:val="00B769E9"/>
    <w:rsid w:val="00B8554C"/>
    <w:rsid w:val="00B87DA2"/>
    <w:rsid w:val="00B960E2"/>
    <w:rsid w:val="00B96E5C"/>
    <w:rsid w:val="00B9717E"/>
    <w:rsid w:val="00BA2A8A"/>
    <w:rsid w:val="00BA7E1C"/>
    <w:rsid w:val="00BB0E00"/>
    <w:rsid w:val="00BB1133"/>
    <w:rsid w:val="00BB27CF"/>
    <w:rsid w:val="00BB36BB"/>
    <w:rsid w:val="00BB454C"/>
    <w:rsid w:val="00BC1BB5"/>
    <w:rsid w:val="00BC6E81"/>
    <w:rsid w:val="00BD1BEE"/>
    <w:rsid w:val="00BD2146"/>
    <w:rsid w:val="00BD4CAF"/>
    <w:rsid w:val="00BD5686"/>
    <w:rsid w:val="00BD6542"/>
    <w:rsid w:val="00BD711A"/>
    <w:rsid w:val="00BD7E52"/>
    <w:rsid w:val="00BE2B08"/>
    <w:rsid w:val="00BE42B7"/>
    <w:rsid w:val="00BE7713"/>
    <w:rsid w:val="00BF1734"/>
    <w:rsid w:val="00BF366A"/>
    <w:rsid w:val="00BF39FB"/>
    <w:rsid w:val="00C0309F"/>
    <w:rsid w:val="00C04BC6"/>
    <w:rsid w:val="00C04E33"/>
    <w:rsid w:val="00C14C36"/>
    <w:rsid w:val="00C223CC"/>
    <w:rsid w:val="00C23433"/>
    <w:rsid w:val="00C245E4"/>
    <w:rsid w:val="00C25F59"/>
    <w:rsid w:val="00C27A5C"/>
    <w:rsid w:val="00C334C2"/>
    <w:rsid w:val="00C40063"/>
    <w:rsid w:val="00C50D7E"/>
    <w:rsid w:val="00C52691"/>
    <w:rsid w:val="00C55A3D"/>
    <w:rsid w:val="00C56701"/>
    <w:rsid w:val="00C61E08"/>
    <w:rsid w:val="00C63B9B"/>
    <w:rsid w:val="00C70530"/>
    <w:rsid w:val="00C73DE7"/>
    <w:rsid w:val="00C759CC"/>
    <w:rsid w:val="00C772E0"/>
    <w:rsid w:val="00C801F6"/>
    <w:rsid w:val="00C81183"/>
    <w:rsid w:val="00C850A1"/>
    <w:rsid w:val="00C857BA"/>
    <w:rsid w:val="00C86745"/>
    <w:rsid w:val="00C90F30"/>
    <w:rsid w:val="00C92A60"/>
    <w:rsid w:val="00C92B68"/>
    <w:rsid w:val="00C976A0"/>
    <w:rsid w:val="00CA12AE"/>
    <w:rsid w:val="00CA2312"/>
    <w:rsid w:val="00CA2DE5"/>
    <w:rsid w:val="00CA3441"/>
    <w:rsid w:val="00CA393D"/>
    <w:rsid w:val="00CA50D2"/>
    <w:rsid w:val="00CB08E6"/>
    <w:rsid w:val="00CB1D4D"/>
    <w:rsid w:val="00CB3935"/>
    <w:rsid w:val="00CB3EB3"/>
    <w:rsid w:val="00CB5642"/>
    <w:rsid w:val="00CC20CA"/>
    <w:rsid w:val="00CC3AEB"/>
    <w:rsid w:val="00CC4BA1"/>
    <w:rsid w:val="00CC620A"/>
    <w:rsid w:val="00CD09AD"/>
    <w:rsid w:val="00CD4613"/>
    <w:rsid w:val="00CD4699"/>
    <w:rsid w:val="00CE6324"/>
    <w:rsid w:val="00CF6985"/>
    <w:rsid w:val="00D028A1"/>
    <w:rsid w:val="00D06470"/>
    <w:rsid w:val="00D06FBB"/>
    <w:rsid w:val="00D07BDC"/>
    <w:rsid w:val="00D13687"/>
    <w:rsid w:val="00D1661F"/>
    <w:rsid w:val="00D201B7"/>
    <w:rsid w:val="00D2048E"/>
    <w:rsid w:val="00D20D54"/>
    <w:rsid w:val="00D215F0"/>
    <w:rsid w:val="00D2556E"/>
    <w:rsid w:val="00D259E1"/>
    <w:rsid w:val="00D2682B"/>
    <w:rsid w:val="00D30197"/>
    <w:rsid w:val="00D30C14"/>
    <w:rsid w:val="00D314EE"/>
    <w:rsid w:val="00D31DE0"/>
    <w:rsid w:val="00D324A0"/>
    <w:rsid w:val="00D34008"/>
    <w:rsid w:val="00D361A8"/>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3769"/>
    <w:rsid w:val="00D849EE"/>
    <w:rsid w:val="00D85BF4"/>
    <w:rsid w:val="00D8609B"/>
    <w:rsid w:val="00D8631B"/>
    <w:rsid w:val="00D93476"/>
    <w:rsid w:val="00D9546B"/>
    <w:rsid w:val="00D95B1C"/>
    <w:rsid w:val="00D97778"/>
    <w:rsid w:val="00DA5C06"/>
    <w:rsid w:val="00DA5C71"/>
    <w:rsid w:val="00DA65BE"/>
    <w:rsid w:val="00DB1E5B"/>
    <w:rsid w:val="00DB2E05"/>
    <w:rsid w:val="00DC022B"/>
    <w:rsid w:val="00DC086C"/>
    <w:rsid w:val="00DC28B1"/>
    <w:rsid w:val="00DC44DC"/>
    <w:rsid w:val="00DC595E"/>
    <w:rsid w:val="00DC7446"/>
    <w:rsid w:val="00DD0DAF"/>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12F"/>
    <w:rsid w:val="00DF3718"/>
    <w:rsid w:val="00E04E39"/>
    <w:rsid w:val="00E07E36"/>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6625"/>
    <w:rsid w:val="00E47882"/>
    <w:rsid w:val="00E50369"/>
    <w:rsid w:val="00E52CFE"/>
    <w:rsid w:val="00E552D7"/>
    <w:rsid w:val="00E5613D"/>
    <w:rsid w:val="00E56A15"/>
    <w:rsid w:val="00E61F41"/>
    <w:rsid w:val="00E62F42"/>
    <w:rsid w:val="00E651A9"/>
    <w:rsid w:val="00E66482"/>
    <w:rsid w:val="00E66FB2"/>
    <w:rsid w:val="00E74DA8"/>
    <w:rsid w:val="00E81162"/>
    <w:rsid w:val="00E851C7"/>
    <w:rsid w:val="00E85601"/>
    <w:rsid w:val="00E907F6"/>
    <w:rsid w:val="00E9255D"/>
    <w:rsid w:val="00E9374A"/>
    <w:rsid w:val="00E961AA"/>
    <w:rsid w:val="00EA0128"/>
    <w:rsid w:val="00EA05E1"/>
    <w:rsid w:val="00EA2D7A"/>
    <w:rsid w:val="00EA4982"/>
    <w:rsid w:val="00EA7DD0"/>
    <w:rsid w:val="00EB0791"/>
    <w:rsid w:val="00EB172E"/>
    <w:rsid w:val="00EB1B2E"/>
    <w:rsid w:val="00EB204C"/>
    <w:rsid w:val="00EB32E0"/>
    <w:rsid w:val="00EB41E4"/>
    <w:rsid w:val="00EB5EBD"/>
    <w:rsid w:val="00EB636E"/>
    <w:rsid w:val="00EC06C9"/>
    <w:rsid w:val="00EC0789"/>
    <w:rsid w:val="00EC1945"/>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64C3"/>
    <w:rsid w:val="00F17C6E"/>
    <w:rsid w:val="00F22681"/>
    <w:rsid w:val="00F30BC4"/>
    <w:rsid w:val="00F30EEA"/>
    <w:rsid w:val="00F31F88"/>
    <w:rsid w:val="00F341C9"/>
    <w:rsid w:val="00F34784"/>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439D"/>
    <w:rsid w:val="00F647E1"/>
    <w:rsid w:val="00F66D57"/>
    <w:rsid w:val="00F674A7"/>
    <w:rsid w:val="00F710E8"/>
    <w:rsid w:val="00F74F7C"/>
    <w:rsid w:val="00F75052"/>
    <w:rsid w:val="00F75AA5"/>
    <w:rsid w:val="00F76F09"/>
    <w:rsid w:val="00F7723B"/>
    <w:rsid w:val="00F8046F"/>
    <w:rsid w:val="00F854B2"/>
    <w:rsid w:val="00F87307"/>
    <w:rsid w:val="00F87C26"/>
    <w:rsid w:val="00F92A21"/>
    <w:rsid w:val="00F96D54"/>
    <w:rsid w:val="00FA2074"/>
    <w:rsid w:val="00FA4C24"/>
    <w:rsid w:val="00FA4F98"/>
    <w:rsid w:val="00FA6527"/>
    <w:rsid w:val="00FA7E05"/>
    <w:rsid w:val="00FB3DCE"/>
    <w:rsid w:val="00FB65E8"/>
    <w:rsid w:val="00FC60F3"/>
    <w:rsid w:val="00FC79F6"/>
    <w:rsid w:val="00FC7C1F"/>
    <w:rsid w:val="00FD0200"/>
    <w:rsid w:val="00FD0E48"/>
    <w:rsid w:val="00FD18E4"/>
    <w:rsid w:val="00FD34AE"/>
    <w:rsid w:val="00FD4ADA"/>
    <w:rsid w:val="00FD51BE"/>
    <w:rsid w:val="00FD689F"/>
    <w:rsid w:val="00FE49A3"/>
    <w:rsid w:val="00FE5F74"/>
    <w:rsid w:val="00FE71E3"/>
    <w:rsid w:val="00FE7A5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7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30A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isselectedend">
    <w:name w:val="isselectedend"/>
    <w:basedOn w:val="Normal"/>
    <w:rsid w:val="005419E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5419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19E0"/>
    <w:pPr>
      <w:widowControl w:val="0"/>
      <w:autoSpaceDE w:val="0"/>
      <w:autoSpaceDN w:val="0"/>
      <w:spacing w:after="0" w:line="240" w:lineRule="auto"/>
    </w:pPr>
    <w:rPr>
      <w:rFonts w:ascii="Calibri" w:eastAsia="Calibri" w:hAnsi="Calibri" w:cs="Calibri"/>
      <w:lang w:val="pt-PT" w:eastAsia="en-US"/>
    </w:rPr>
  </w:style>
  <w:style w:type="character" w:customStyle="1" w:styleId="Ttulo3Char">
    <w:name w:val="Título 3 Char"/>
    <w:basedOn w:val="Fontepargpadro"/>
    <w:link w:val="Ttulo3"/>
    <w:uiPriority w:val="9"/>
    <w:semiHidden/>
    <w:rsid w:val="00A30A70"/>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0879">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9349641">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616574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05042979">
      <w:bodyDiv w:val="1"/>
      <w:marLeft w:val="0"/>
      <w:marRight w:val="0"/>
      <w:marTop w:val="0"/>
      <w:marBottom w:val="0"/>
      <w:divBdr>
        <w:top w:val="none" w:sz="0" w:space="0" w:color="auto"/>
        <w:left w:val="none" w:sz="0" w:space="0" w:color="auto"/>
        <w:bottom w:val="none" w:sz="0" w:space="0" w:color="auto"/>
        <w:right w:val="none" w:sz="0" w:space="0" w:color="auto"/>
      </w:divBdr>
    </w:div>
    <w:div w:id="614798259">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33676676">
      <w:bodyDiv w:val="1"/>
      <w:marLeft w:val="0"/>
      <w:marRight w:val="0"/>
      <w:marTop w:val="0"/>
      <w:marBottom w:val="0"/>
      <w:divBdr>
        <w:top w:val="none" w:sz="0" w:space="0" w:color="auto"/>
        <w:left w:val="none" w:sz="0" w:space="0" w:color="auto"/>
        <w:bottom w:val="none" w:sz="0" w:space="0" w:color="auto"/>
        <w:right w:val="none" w:sz="0" w:space="0" w:color="auto"/>
      </w:divBdr>
    </w:div>
    <w:div w:id="635523188">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03872364">
      <w:bodyDiv w:val="1"/>
      <w:marLeft w:val="0"/>
      <w:marRight w:val="0"/>
      <w:marTop w:val="0"/>
      <w:marBottom w:val="0"/>
      <w:divBdr>
        <w:top w:val="none" w:sz="0" w:space="0" w:color="auto"/>
        <w:left w:val="none" w:sz="0" w:space="0" w:color="auto"/>
        <w:bottom w:val="none" w:sz="0" w:space="0" w:color="auto"/>
        <w:right w:val="none" w:sz="0" w:space="0" w:color="auto"/>
      </w:divBdr>
    </w:div>
    <w:div w:id="764349949">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33303966">
      <w:bodyDiv w:val="1"/>
      <w:marLeft w:val="0"/>
      <w:marRight w:val="0"/>
      <w:marTop w:val="0"/>
      <w:marBottom w:val="0"/>
      <w:divBdr>
        <w:top w:val="none" w:sz="0" w:space="0" w:color="auto"/>
        <w:left w:val="none" w:sz="0" w:space="0" w:color="auto"/>
        <w:bottom w:val="none" w:sz="0" w:space="0" w:color="auto"/>
        <w:right w:val="none" w:sz="0" w:space="0" w:color="auto"/>
      </w:divBdr>
    </w:div>
    <w:div w:id="838426439">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66086026">
      <w:bodyDiv w:val="1"/>
      <w:marLeft w:val="0"/>
      <w:marRight w:val="0"/>
      <w:marTop w:val="0"/>
      <w:marBottom w:val="0"/>
      <w:divBdr>
        <w:top w:val="none" w:sz="0" w:space="0" w:color="auto"/>
        <w:left w:val="none" w:sz="0" w:space="0" w:color="auto"/>
        <w:bottom w:val="none" w:sz="0" w:space="0" w:color="auto"/>
        <w:right w:val="none" w:sz="0" w:space="0" w:color="auto"/>
      </w:divBdr>
    </w:div>
    <w:div w:id="1004748717">
      <w:bodyDiv w:val="1"/>
      <w:marLeft w:val="0"/>
      <w:marRight w:val="0"/>
      <w:marTop w:val="0"/>
      <w:marBottom w:val="0"/>
      <w:divBdr>
        <w:top w:val="none" w:sz="0" w:space="0" w:color="auto"/>
        <w:left w:val="none" w:sz="0" w:space="0" w:color="auto"/>
        <w:bottom w:val="none" w:sz="0" w:space="0" w:color="auto"/>
        <w:right w:val="none" w:sz="0" w:space="0" w:color="auto"/>
      </w:divBdr>
    </w:div>
    <w:div w:id="1084642317">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18060765">
      <w:bodyDiv w:val="1"/>
      <w:marLeft w:val="0"/>
      <w:marRight w:val="0"/>
      <w:marTop w:val="0"/>
      <w:marBottom w:val="0"/>
      <w:divBdr>
        <w:top w:val="none" w:sz="0" w:space="0" w:color="auto"/>
        <w:left w:val="none" w:sz="0" w:space="0" w:color="auto"/>
        <w:bottom w:val="none" w:sz="0" w:space="0" w:color="auto"/>
        <w:right w:val="none" w:sz="0" w:space="0" w:color="auto"/>
      </w:divBdr>
    </w:div>
    <w:div w:id="1129741963">
      <w:bodyDiv w:val="1"/>
      <w:marLeft w:val="0"/>
      <w:marRight w:val="0"/>
      <w:marTop w:val="0"/>
      <w:marBottom w:val="0"/>
      <w:divBdr>
        <w:top w:val="none" w:sz="0" w:space="0" w:color="auto"/>
        <w:left w:val="none" w:sz="0" w:space="0" w:color="auto"/>
        <w:bottom w:val="none" w:sz="0" w:space="0" w:color="auto"/>
        <w:right w:val="none" w:sz="0" w:space="0" w:color="auto"/>
      </w:divBdr>
    </w:div>
    <w:div w:id="1224026510">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57443287">
      <w:bodyDiv w:val="1"/>
      <w:marLeft w:val="0"/>
      <w:marRight w:val="0"/>
      <w:marTop w:val="0"/>
      <w:marBottom w:val="0"/>
      <w:divBdr>
        <w:top w:val="none" w:sz="0" w:space="0" w:color="auto"/>
        <w:left w:val="none" w:sz="0" w:space="0" w:color="auto"/>
        <w:bottom w:val="none" w:sz="0" w:space="0" w:color="auto"/>
        <w:right w:val="none" w:sz="0" w:space="0" w:color="auto"/>
      </w:divBdr>
    </w:div>
    <w:div w:id="1296325736">
      <w:bodyDiv w:val="1"/>
      <w:marLeft w:val="0"/>
      <w:marRight w:val="0"/>
      <w:marTop w:val="0"/>
      <w:marBottom w:val="0"/>
      <w:divBdr>
        <w:top w:val="none" w:sz="0" w:space="0" w:color="auto"/>
        <w:left w:val="none" w:sz="0" w:space="0" w:color="auto"/>
        <w:bottom w:val="none" w:sz="0" w:space="0" w:color="auto"/>
        <w:right w:val="none" w:sz="0" w:space="0" w:color="auto"/>
      </w:divBdr>
    </w:div>
    <w:div w:id="1307082285">
      <w:bodyDiv w:val="1"/>
      <w:marLeft w:val="0"/>
      <w:marRight w:val="0"/>
      <w:marTop w:val="0"/>
      <w:marBottom w:val="0"/>
      <w:divBdr>
        <w:top w:val="none" w:sz="0" w:space="0" w:color="auto"/>
        <w:left w:val="none" w:sz="0" w:space="0" w:color="auto"/>
        <w:bottom w:val="none" w:sz="0" w:space="0" w:color="auto"/>
        <w:right w:val="none" w:sz="0" w:space="0" w:color="auto"/>
      </w:divBdr>
    </w:div>
    <w:div w:id="1318074758">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0107506">
      <w:bodyDiv w:val="1"/>
      <w:marLeft w:val="0"/>
      <w:marRight w:val="0"/>
      <w:marTop w:val="0"/>
      <w:marBottom w:val="0"/>
      <w:divBdr>
        <w:top w:val="none" w:sz="0" w:space="0" w:color="auto"/>
        <w:left w:val="none" w:sz="0" w:space="0" w:color="auto"/>
        <w:bottom w:val="none" w:sz="0" w:space="0" w:color="auto"/>
        <w:right w:val="none" w:sz="0" w:space="0" w:color="auto"/>
      </w:divBdr>
    </w:div>
    <w:div w:id="1400907075">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85395578">
      <w:bodyDiv w:val="1"/>
      <w:marLeft w:val="0"/>
      <w:marRight w:val="0"/>
      <w:marTop w:val="0"/>
      <w:marBottom w:val="0"/>
      <w:divBdr>
        <w:top w:val="none" w:sz="0" w:space="0" w:color="auto"/>
        <w:left w:val="none" w:sz="0" w:space="0" w:color="auto"/>
        <w:bottom w:val="none" w:sz="0" w:space="0" w:color="auto"/>
        <w:right w:val="none" w:sz="0" w:space="0" w:color="auto"/>
      </w:divBdr>
    </w:div>
    <w:div w:id="1502500950">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70536404">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2700398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15544626">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90510093">
      <w:bodyDiv w:val="1"/>
      <w:marLeft w:val="0"/>
      <w:marRight w:val="0"/>
      <w:marTop w:val="0"/>
      <w:marBottom w:val="0"/>
      <w:divBdr>
        <w:top w:val="none" w:sz="0" w:space="0" w:color="auto"/>
        <w:left w:val="none" w:sz="0" w:space="0" w:color="auto"/>
        <w:bottom w:val="none" w:sz="0" w:space="0" w:color="auto"/>
        <w:right w:val="none" w:sz="0" w:space="0" w:color="auto"/>
      </w:divBdr>
    </w:div>
    <w:div w:id="1819573971">
      <w:bodyDiv w:val="1"/>
      <w:marLeft w:val="0"/>
      <w:marRight w:val="0"/>
      <w:marTop w:val="0"/>
      <w:marBottom w:val="0"/>
      <w:divBdr>
        <w:top w:val="none" w:sz="0" w:space="0" w:color="auto"/>
        <w:left w:val="none" w:sz="0" w:space="0" w:color="auto"/>
        <w:bottom w:val="none" w:sz="0" w:space="0" w:color="auto"/>
        <w:right w:val="none" w:sz="0" w:space="0" w:color="auto"/>
      </w:divBdr>
    </w:div>
    <w:div w:id="1822115323">
      <w:bodyDiv w:val="1"/>
      <w:marLeft w:val="0"/>
      <w:marRight w:val="0"/>
      <w:marTop w:val="0"/>
      <w:marBottom w:val="0"/>
      <w:divBdr>
        <w:top w:val="none" w:sz="0" w:space="0" w:color="auto"/>
        <w:left w:val="none" w:sz="0" w:space="0" w:color="auto"/>
        <w:bottom w:val="none" w:sz="0" w:space="0" w:color="auto"/>
        <w:right w:val="none" w:sz="0" w:space="0" w:color="auto"/>
      </w:divBdr>
    </w:div>
    <w:div w:id="1834755975">
      <w:bodyDiv w:val="1"/>
      <w:marLeft w:val="0"/>
      <w:marRight w:val="0"/>
      <w:marTop w:val="0"/>
      <w:marBottom w:val="0"/>
      <w:divBdr>
        <w:top w:val="none" w:sz="0" w:space="0" w:color="auto"/>
        <w:left w:val="none" w:sz="0" w:space="0" w:color="auto"/>
        <w:bottom w:val="none" w:sz="0" w:space="0" w:color="auto"/>
        <w:right w:val="none" w:sz="0" w:space="0" w:color="auto"/>
      </w:divBdr>
    </w:div>
    <w:div w:id="1839468126">
      <w:bodyDiv w:val="1"/>
      <w:marLeft w:val="0"/>
      <w:marRight w:val="0"/>
      <w:marTop w:val="0"/>
      <w:marBottom w:val="0"/>
      <w:divBdr>
        <w:top w:val="none" w:sz="0" w:space="0" w:color="auto"/>
        <w:left w:val="none" w:sz="0" w:space="0" w:color="auto"/>
        <w:bottom w:val="none" w:sz="0" w:space="0" w:color="auto"/>
        <w:right w:val="none" w:sz="0" w:space="0" w:color="auto"/>
      </w:divBdr>
    </w:div>
    <w:div w:id="190579213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18923019">
      <w:bodyDiv w:val="1"/>
      <w:marLeft w:val="0"/>
      <w:marRight w:val="0"/>
      <w:marTop w:val="0"/>
      <w:marBottom w:val="0"/>
      <w:divBdr>
        <w:top w:val="none" w:sz="0" w:space="0" w:color="auto"/>
        <w:left w:val="none" w:sz="0" w:space="0" w:color="auto"/>
        <w:bottom w:val="none" w:sz="0" w:space="0" w:color="auto"/>
        <w:right w:val="none" w:sz="0" w:space="0" w:color="auto"/>
      </w:divBdr>
    </w:div>
    <w:div w:id="2024014966">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8E25B2-30A5-41C8-9124-54A03D02A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11009</Words>
  <Characters>59453</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6</cp:revision>
  <cp:lastPrinted>2026-07-16T13:03:00Z</cp:lastPrinted>
  <dcterms:created xsi:type="dcterms:W3CDTF">2026-07-16T12:23:00Z</dcterms:created>
  <dcterms:modified xsi:type="dcterms:W3CDTF">2026-07-16T16:26:00Z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