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31C33875" w:rsidR="008579BF" w:rsidRPr="006577BF" w:rsidRDefault="00A240DA" w:rsidP="005674A1">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4EC321C" w14:textId="77777777" w:rsidR="008579BF" w:rsidRPr="006577BF" w:rsidRDefault="008579BF" w:rsidP="008579BF">
      <w:pPr>
        <w:tabs>
          <w:tab w:val="left" w:pos="2268"/>
        </w:tabs>
        <w:spacing w:after="0" w:line="300" w:lineRule="auto"/>
        <w:jc w:val="both"/>
        <w:rPr>
          <w:rFonts w:ascii="Segoe UI" w:hAnsi="Segoe UI" w:cs="Segoe UI"/>
          <w:sz w:val="23"/>
          <w:szCs w:val="23"/>
        </w:rPr>
      </w:pPr>
    </w:p>
    <w:p w14:paraId="0265EF85" w14:textId="75817028"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w:t>
      </w:r>
      <w:r w:rsidR="005D4B08">
        <w:rPr>
          <w:rFonts w:ascii="Segoe UI" w:hAnsi="Segoe UI" w:cs="Segoe UI"/>
          <w:sz w:val="23"/>
          <w:szCs w:val="23"/>
        </w:rPr>
        <w:t>0</w:t>
      </w:r>
      <w:r w:rsidR="0005317D">
        <w:rPr>
          <w:rFonts w:ascii="Segoe UI" w:hAnsi="Segoe UI" w:cs="Segoe UI"/>
          <w:sz w:val="23"/>
          <w:szCs w:val="23"/>
        </w:rPr>
        <w:t>97</w:t>
      </w:r>
      <w:r>
        <w:rPr>
          <w:rFonts w:ascii="Segoe UI" w:hAnsi="Segoe UI" w:cs="Segoe UI"/>
          <w:sz w:val="23"/>
          <w:szCs w:val="23"/>
        </w:rPr>
        <w:t>/20</w:t>
      </w:r>
      <w:r w:rsidR="005D4B08">
        <w:rPr>
          <w:rFonts w:ascii="Segoe UI" w:hAnsi="Segoe UI" w:cs="Segoe UI"/>
          <w:sz w:val="23"/>
          <w:szCs w:val="23"/>
        </w:rPr>
        <w:t>2</w:t>
      </w:r>
      <w:r w:rsidR="0005317D">
        <w:rPr>
          <w:rFonts w:ascii="Segoe UI" w:hAnsi="Segoe UI" w:cs="Segoe UI"/>
          <w:sz w:val="23"/>
          <w:szCs w:val="23"/>
        </w:rPr>
        <w:t>6</w:t>
      </w:r>
    </w:p>
    <w:p w14:paraId="2288E4E3" w14:textId="13857115" w:rsidR="0002492C" w:rsidRDefault="00A240DA"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Pregão</w:t>
      </w:r>
      <w:r w:rsidR="0002492C">
        <w:rPr>
          <w:rFonts w:ascii="Segoe UI" w:hAnsi="Segoe UI" w:cs="Segoe UI"/>
          <w:sz w:val="23"/>
          <w:szCs w:val="23"/>
        </w:rPr>
        <w:t xml:space="preserve"> nº. </w:t>
      </w:r>
      <w:r w:rsidR="007D27D7">
        <w:rPr>
          <w:rFonts w:ascii="Segoe UI" w:hAnsi="Segoe UI" w:cs="Segoe UI"/>
          <w:sz w:val="23"/>
          <w:szCs w:val="23"/>
        </w:rPr>
        <w:t xml:space="preserve"> 04</w:t>
      </w:r>
      <w:r w:rsidR="0005317D">
        <w:rPr>
          <w:rFonts w:ascii="Segoe UI" w:hAnsi="Segoe UI" w:cs="Segoe UI"/>
          <w:sz w:val="23"/>
          <w:szCs w:val="23"/>
        </w:rPr>
        <w:t>8</w:t>
      </w:r>
      <w:r w:rsidR="007D27D7">
        <w:rPr>
          <w:rFonts w:ascii="Segoe UI" w:hAnsi="Segoe UI" w:cs="Segoe UI"/>
          <w:sz w:val="23"/>
          <w:szCs w:val="23"/>
        </w:rPr>
        <w:t>/</w:t>
      </w:r>
      <w:r w:rsidR="0002492C">
        <w:rPr>
          <w:rFonts w:ascii="Segoe UI" w:hAnsi="Segoe UI" w:cs="Segoe UI"/>
          <w:sz w:val="23"/>
          <w:szCs w:val="23"/>
        </w:rPr>
        <w:t>20</w:t>
      </w:r>
      <w:r w:rsidR="007D27D7">
        <w:rPr>
          <w:rFonts w:ascii="Segoe UI" w:hAnsi="Segoe UI" w:cs="Segoe UI"/>
          <w:sz w:val="23"/>
          <w:szCs w:val="23"/>
        </w:rPr>
        <w:t>2</w:t>
      </w:r>
      <w:r w:rsidR="0005317D">
        <w:rPr>
          <w:rFonts w:ascii="Segoe UI" w:hAnsi="Segoe UI" w:cs="Segoe UI"/>
          <w:sz w:val="23"/>
          <w:szCs w:val="23"/>
        </w:rPr>
        <w:t>6</w:t>
      </w:r>
    </w:p>
    <w:p w14:paraId="5ABE8C59" w14:textId="77777777" w:rsidR="007D27D7" w:rsidRDefault="007D27D7" w:rsidP="0002492C">
      <w:pPr>
        <w:tabs>
          <w:tab w:val="left" w:pos="2268"/>
        </w:tabs>
        <w:spacing w:after="0" w:line="240" w:lineRule="auto"/>
        <w:jc w:val="both"/>
        <w:rPr>
          <w:rFonts w:ascii="Segoe UI" w:hAnsi="Segoe UI" w:cs="Segoe UI"/>
          <w:sz w:val="23"/>
          <w:szCs w:val="23"/>
        </w:rPr>
      </w:pPr>
    </w:p>
    <w:p w14:paraId="3B8B992B" w14:textId="43DB5EDA" w:rsidR="007D27D7" w:rsidRPr="00E8564D" w:rsidRDefault="007D27D7" w:rsidP="007D27D7">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A PREFEITURA MUNICIPAL DE SÃO SEBASTIÃO DO ANTA - MG, por meio </w:t>
      </w:r>
      <w:r>
        <w:rPr>
          <w:rFonts w:ascii="Segoe UI" w:eastAsia="Segoe UI" w:hAnsi="Segoe UI" w:cs="Segoe UI"/>
        </w:rPr>
        <w:t>Prefeito</w:t>
      </w:r>
      <w:r w:rsidRPr="00E8564D">
        <w:rPr>
          <w:rFonts w:ascii="Segoe UI" w:eastAsia="Segoe UI" w:hAnsi="Segoe UI" w:cs="Segoe UI"/>
        </w:rPr>
        <w:t xml:space="preserve"> </w:t>
      </w:r>
      <w:r>
        <w:rPr>
          <w:rFonts w:ascii="Segoe UI" w:eastAsia="Segoe UI" w:hAnsi="Segoe UI" w:cs="Segoe UI"/>
        </w:rPr>
        <w:t>M</w:t>
      </w:r>
      <w:r w:rsidRPr="00E8564D">
        <w:rPr>
          <w:rFonts w:ascii="Segoe UI" w:eastAsia="Segoe UI" w:hAnsi="Segoe UI" w:cs="Segoe UI"/>
        </w:rPr>
        <w:t xml:space="preserve">unicipal, no uso de suas atribuições torna público, para conhecimento de todos os interessados, que está realizando licitação na modalidade PREGÃO ELETRÔNICO, do tipo </w:t>
      </w:r>
      <w:r>
        <w:rPr>
          <w:rFonts w:ascii="Segoe UI" w:eastAsia="Segoe UI" w:hAnsi="Segoe UI" w:cs="Segoe UI"/>
        </w:rPr>
        <w:t>MAIOR LANCE</w:t>
      </w:r>
      <w:r w:rsidRPr="00E8564D">
        <w:rPr>
          <w:rFonts w:ascii="Segoe UI" w:eastAsia="Segoe UI" w:hAnsi="Segoe UI" w:cs="Segoe UI"/>
        </w:rPr>
        <w:t>, publica este edital, conforme abaixo:</w:t>
      </w:r>
    </w:p>
    <w:p w14:paraId="5B1B25F2" w14:textId="77777777" w:rsidR="007D27D7" w:rsidRDefault="007D27D7" w:rsidP="0002492C">
      <w:pPr>
        <w:tabs>
          <w:tab w:val="left" w:pos="2268"/>
        </w:tabs>
        <w:spacing w:after="0" w:line="240" w:lineRule="auto"/>
        <w:jc w:val="both"/>
        <w:rPr>
          <w:rFonts w:ascii="Segoe UI" w:hAnsi="Segoe UI" w:cs="Segoe UI"/>
          <w:sz w:val="23"/>
          <w:szCs w:val="23"/>
        </w:rPr>
      </w:pPr>
    </w:p>
    <w:p w14:paraId="6FE824FE" w14:textId="77777777" w:rsidR="008579BF" w:rsidRDefault="008579BF" w:rsidP="008579BF">
      <w:pPr>
        <w:tabs>
          <w:tab w:val="left" w:pos="2268"/>
        </w:tabs>
        <w:spacing w:after="0" w:line="300" w:lineRule="auto"/>
        <w:jc w:val="both"/>
        <w:rPr>
          <w:rFonts w:ascii="Segoe UI" w:hAnsi="Segoe UI" w:cs="Segoe UI"/>
          <w:b/>
          <w:sz w:val="23"/>
          <w:szCs w:val="23"/>
        </w:rPr>
      </w:pPr>
    </w:p>
    <w:p w14:paraId="244B50B0" w14:textId="477FCD55" w:rsidR="008579BF" w:rsidRDefault="00F75C19"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786334CB" w14:textId="77EA92A8" w:rsidR="008579BF" w:rsidRPr="00902AD8" w:rsidRDefault="008579BF" w:rsidP="008579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05317D" w:rsidRPr="00542FBE">
        <w:rPr>
          <w:rFonts w:ascii="Segoe UI" w:hAnsi="Segoe UI" w:cs="Segoe UI"/>
          <w:b/>
          <w:sz w:val="23"/>
          <w:szCs w:val="23"/>
        </w:rPr>
        <w:t>Concessão de uso de bem público, a título oneroso, de áreas públicas destinadas à instalação e exploração comercial de barracas de alimentação, bebidas, ambulantes e demais espaços comerciais, durante a realização da XXII Festa do Café, promovida pelo Município de São Sebastião do Anta/MG</w:t>
      </w:r>
      <w:r w:rsidR="0005317D" w:rsidRPr="0005317D">
        <w:rPr>
          <w:rFonts w:ascii="Segoe UI" w:hAnsi="Segoe UI" w:cs="Segoe UI"/>
          <w:sz w:val="23"/>
          <w:szCs w:val="23"/>
        </w:rPr>
        <w:t>,</w:t>
      </w:r>
      <w:r w:rsidRPr="00902AD8">
        <w:rPr>
          <w:rFonts w:ascii="Segoe UI" w:hAnsi="Segoe UI" w:cs="Segoe UI"/>
          <w:sz w:val="23"/>
          <w:szCs w:val="23"/>
        </w:rPr>
        <w:t xml:space="preserve"> conforme condições, quantidades </w:t>
      </w:r>
      <w:r w:rsidR="00F426F6" w:rsidRPr="00902AD8">
        <w:rPr>
          <w:rFonts w:ascii="Segoe UI" w:hAnsi="Segoe UI" w:cs="Segoe UI"/>
          <w:sz w:val="23"/>
          <w:szCs w:val="23"/>
        </w:rPr>
        <w:t>e exigências estabelecidas no</w:t>
      </w:r>
      <w:r w:rsidRPr="00902AD8">
        <w:rPr>
          <w:rFonts w:ascii="Segoe UI" w:hAnsi="Segoe UI" w:cs="Segoe UI"/>
          <w:sz w:val="23"/>
          <w:szCs w:val="23"/>
        </w:rPr>
        <w:t xml:space="preserve"> </w:t>
      </w:r>
      <w:r w:rsidR="001F7C7F" w:rsidRPr="00902AD8">
        <w:rPr>
          <w:rFonts w:ascii="Segoe UI" w:hAnsi="Segoe UI" w:cs="Segoe UI"/>
          <w:sz w:val="23"/>
          <w:szCs w:val="23"/>
        </w:rPr>
        <w:t xml:space="preserve">Estudo Técnico Preliminar – ETP: </w:t>
      </w:r>
      <w:r w:rsidR="001F7C7F" w:rsidRPr="00902AD8">
        <w:rPr>
          <w:rFonts w:ascii="Segoe UI" w:hAnsi="Segoe UI" w:cs="Segoe UI"/>
          <w:b/>
          <w:sz w:val="23"/>
          <w:szCs w:val="23"/>
        </w:rPr>
        <w:t xml:space="preserve">Anexo I </w:t>
      </w:r>
      <w:r w:rsidR="001F7C7F" w:rsidRPr="00902AD8">
        <w:rPr>
          <w:rFonts w:ascii="Segoe UI" w:hAnsi="Segoe UI" w:cs="Segoe UI"/>
          <w:sz w:val="23"/>
          <w:szCs w:val="23"/>
        </w:rPr>
        <w:t xml:space="preserve">e no </w:t>
      </w:r>
      <w:r w:rsidRPr="00902AD8">
        <w:rPr>
          <w:rFonts w:ascii="Segoe UI" w:hAnsi="Segoe UI" w:cs="Segoe UI"/>
          <w:sz w:val="23"/>
          <w:szCs w:val="23"/>
        </w:rPr>
        <w:t>Termo de Referência – TR</w:t>
      </w:r>
      <w:r w:rsidR="00F426F6" w:rsidRPr="00902AD8">
        <w:rPr>
          <w:rFonts w:ascii="Segoe UI" w:hAnsi="Segoe UI" w:cs="Segoe UI"/>
          <w:sz w:val="23"/>
          <w:szCs w:val="23"/>
        </w:rPr>
        <w:t xml:space="preserve"> – </w:t>
      </w:r>
      <w:r w:rsidR="00F426F6" w:rsidRPr="00902AD8">
        <w:rPr>
          <w:rFonts w:ascii="Segoe UI" w:hAnsi="Segoe UI" w:cs="Segoe UI"/>
          <w:b/>
          <w:sz w:val="23"/>
          <w:szCs w:val="23"/>
        </w:rPr>
        <w:t>Anexo I</w:t>
      </w:r>
      <w:r w:rsidR="001F7C7F" w:rsidRPr="00902AD8">
        <w:rPr>
          <w:rFonts w:ascii="Segoe UI" w:hAnsi="Segoe UI" w:cs="Segoe UI"/>
          <w:b/>
          <w:sz w:val="23"/>
          <w:szCs w:val="23"/>
        </w:rPr>
        <w:t>I</w:t>
      </w:r>
      <w:r w:rsidRPr="00902AD8">
        <w:rPr>
          <w:rFonts w:ascii="Segoe UI" w:hAnsi="Segoe UI" w:cs="Segoe UI"/>
          <w:sz w:val="23"/>
          <w:szCs w:val="23"/>
        </w:rPr>
        <w:t>:</w:t>
      </w: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719"/>
        <w:gridCol w:w="6681"/>
        <w:gridCol w:w="1662"/>
      </w:tblGrid>
      <w:tr w:rsidR="00902AD8" w:rsidRPr="00902AD8" w14:paraId="241F82FD" w14:textId="77777777" w:rsidTr="00834FD0">
        <w:trPr>
          <w:trHeight w:val="100"/>
          <w:jc w:val="center"/>
        </w:trPr>
        <w:tc>
          <w:tcPr>
            <w:tcW w:w="9062" w:type="dxa"/>
            <w:gridSpan w:val="3"/>
            <w:tcBorders>
              <w:left w:val="single" w:sz="4" w:space="0" w:color="auto"/>
              <w:right w:val="single" w:sz="4" w:space="0" w:color="auto"/>
            </w:tcBorders>
            <w:shd w:val="clear" w:color="auto" w:fill="BFBFBF" w:themeFill="background1" w:themeFillShade="BF"/>
          </w:tcPr>
          <w:p w14:paraId="47305451" w14:textId="77777777" w:rsidR="00F107F3" w:rsidRPr="00902AD8" w:rsidRDefault="00F107F3" w:rsidP="00834FD0">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PRAÇA DE ALIMENTAÇÃO</w:t>
            </w:r>
          </w:p>
        </w:tc>
      </w:tr>
      <w:tr w:rsidR="00902AD8" w:rsidRPr="00902AD8" w14:paraId="0E028CB4"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jc w:val="center"/>
        </w:trPr>
        <w:tc>
          <w:tcPr>
            <w:tcW w:w="0" w:type="auto"/>
            <w:shd w:val="clear" w:color="auto" w:fill="BFBFBF" w:themeFill="background1" w:themeFillShade="BF"/>
          </w:tcPr>
          <w:p w14:paraId="67F0FC66" w14:textId="77777777" w:rsidR="00F107F3" w:rsidRPr="00902AD8" w:rsidRDefault="00F107F3" w:rsidP="00834FD0">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ITEM</w:t>
            </w:r>
          </w:p>
        </w:tc>
        <w:tc>
          <w:tcPr>
            <w:tcW w:w="0" w:type="auto"/>
            <w:shd w:val="clear" w:color="auto" w:fill="BFBFBF" w:themeFill="background1" w:themeFillShade="BF"/>
          </w:tcPr>
          <w:p w14:paraId="230FC2C0" w14:textId="77777777" w:rsidR="00F107F3" w:rsidRPr="00902AD8" w:rsidRDefault="00F107F3" w:rsidP="00834FD0">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OBJETO</w:t>
            </w:r>
          </w:p>
        </w:tc>
        <w:tc>
          <w:tcPr>
            <w:tcW w:w="0" w:type="auto"/>
            <w:shd w:val="clear" w:color="auto" w:fill="BFBFBF" w:themeFill="background1" w:themeFillShade="BF"/>
          </w:tcPr>
          <w:p w14:paraId="2EAF1698" w14:textId="77777777" w:rsidR="00F107F3" w:rsidRPr="00902AD8" w:rsidRDefault="00F107F3" w:rsidP="00834FD0">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VALOR UNITÁRIO MÍNIMO</w:t>
            </w:r>
          </w:p>
        </w:tc>
      </w:tr>
      <w:tr w:rsidR="00902AD8" w:rsidRPr="00902AD8" w14:paraId="17E9158B"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87"/>
          <w:jc w:val="center"/>
        </w:trPr>
        <w:tc>
          <w:tcPr>
            <w:tcW w:w="0" w:type="auto"/>
          </w:tcPr>
          <w:p w14:paraId="12DC93CF" w14:textId="77777777" w:rsidR="00F107F3" w:rsidRPr="00902AD8" w:rsidRDefault="00F107F3" w:rsidP="00834FD0">
            <w:pPr>
              <w:tabs>
                <w:tab w:val="left" w:pos="820"/>
              </w:tabs>
              <w:spacing w:after="160" w:line="300" w:lineRule="auto"/>
              <w:jc w:val="center"/>
              <w:rPr>
                <w:rFonts w:ascii="Segoe UI" w:hAnsi="Segoe UI" w:cs="Segoe UI"/>
                <w:sz w:val="21"/>
                <w:szCs w:val="21"/>
              </w:rPr>
            </w:pPr>
            <w:r w:rsidRPr="00902AD8">
              <w:rPr>
                <w:rFonts w:ascii="Segoe UI" w:hAnsi="Segoe UI" w:cs="Segoe UI"/>
                <w:sz w:val="21"/>
                <w:szCs w:val="21"/>
              </w:rPr>
              <w:t>01</w:t>
            </w:r>
          </w:p>
        </w:tc>
        <w:tc>
          <w:tcPr>
            <w:tcW w:w="0" w:type="auto"/>
          </w:tcPr>
          <w:p w14:paraId="331F2B71" w14:textId="4A9C4764" w:rsidR="00F107F3" w:rsidRPr="00902AD8" w:rsidRDefault="0005317D" w:rsidP="006C374F">
            <w:pPr>
              <w:tabs>
                <w:tab w:val="left" w:pos="820"/>
              </w:tabs>
              <w:spacing w:after="160" w:line="300" w:lineRule="auto"/>
              <w:jc w:val="both"/>
              <w:rPr>
                <w:rFonts w:ascii="Segoe UI" w:hAnsi="Segoe UI" w:cs="Segoe UI"/>
                <w:sz w:val="21"/>
                <w:szCs w:val="21"/>
              </w:rPr>
            </w:pPr>
            <w:r>
              <w:t xml:space="preserve">Concessão onerosa de uso de </w:t>
            </w:r>
            <w:r>
              <w:rPr>
                <w:rStyle w:val="Forte"/>
              </w:rPr>
              <w:t>21 (vinte e um) espaços públicos</w:t>
            </w:r>
            <w:r>
              <w:t xml:space="preserve">, medindo </w:t>
            </w:r>
            <w:r>
              <w:rPr>
                <w:rStyle w:val="Forte"/>
              </w:rPr>
              <w:t>3,00 m x 3,00 m (9 m²)</w:t>
            </w:r>
            <w:r>
              <w:t xml:space="preserve"> cada, destinados à instalação e exploração comercial de barracas durante a realização da </w:t>
            </w:r>
            <w:r>
              <w:rPr>
                <w:rStyle w:val="Forte"/>
              </w:rPr>
              <w:t>XXI Festa do Café</w:t>
            </w:r>
            <w:r>
              <w:t>, no Município de São Sebastião do Anta/MG.</w:t>
            </w:r>
          </w:p>
        </w:tc>
        <w:tc>
          <w:tcPr>
            <w:tcW w:w="0" w:type="auto"/>
          </w:tcPr>
          <w:p w14:paraId="4DD24D37" w14:textId="7E624154" w:rsidR="00F107F3" w:rsidRPr="00902AD8" w:rsidRDefault="00F107F3" w:rsidP="003F4138">
            <w:pPr>
              <w:tabs>
                <w:tab w:val="left" w:pos="820"/>
              </w:tabs>
              <w:spacing w:after="160" w:line="300" w:lineRule="auto"/>
              <w:jc w:val="center"/>
              <w:rPr>
                <w:rFonts w:ascii="Segoe UI" w:hAnsi="Segoe UI" w:cs="Segoe UI"/>
                <w:sz w:val="21"/>
                <w:szCs w:val="21"/>
              </w:rPr>
            </w:pPr>
            <w:r w:rsidRPr="00902AD8">
              <w:rPr>
                <w:rFonts w:ascii="Segoe UI" w:hAnsi="Segoe UI" w:cs="Segoe UI"/>
                <w:sz w:val="21"/>
                <w:szCs w:val="21"/>
              </w:rPr>
              <w:t xml:space="preserve">R$ </w:t>
            </w:r>
            <w:r w:rsidR="003F4138">
              <w:rPr>
                <w:rFonts w:ascii="Segoe UI" w:hAnsi="Segoe UI" w:cs="Segoe UI"/>
                <w:sz w:val="21"/>
                <w:szCs w:val="21"/>
              </w:rPr>
              <w:t>100.666,66</w:t>
            </w:r>
          </w:p>
        </w:tc>
      </w:tr>
    </w:tbl>
    <w:p w14:paraId="2A311D5F" w14:textId="77777777" w:rsidR="00F107F3" w:rsidRPr="00902AD8" w:rsidRDefault="00F107F3" w:rsidP="00A240DA">
      <w:pPr>
        <w:tabs>
          <w:tab w:val="left" w:pos="2268"/>
        </w:tabs>
        <w:spacing w:after="0" w:line="300" w:lineRule="auto"/>
        <w:jc w:val="center"/>
        <w:rPr>
          <w:rFonts w:ascii="Segoe UI" w:hAnsi="Segoe UI" w:cs="Segoe UI"/>
          <w:sz w:val="23"/>
          <w:szCs w:val="23"/>
        </w:rPr>
      </w:pPr>
    </w:p>
    <w:p w14:paraId="45F7F604" w14:textId="6D500844" w:rsidR="00B96E5C" w:rsidRPr="00902AD8" w:rsidRDefault="008579BF" w:rsidP="00B96E5C">
      <w:pPr>
        <w:tabs>
          <w:tab w:val="left" w:pos="2268"/>
        </w:tabs>
        <w:spacing w:after="160" w:line="300" w:lineRule="auto"/>
        <w:jc w:val="both"/>
        <w:rPr>
          <w:rFonts w:ascii="Segoe UI" w:hAnsi="Segoe UI" w:cs="Segoe UI"/>
          <w:sz w:val="23"/>
          <w:szCs w:val="23"/>
        </w:rPr>
      </w:pPr>
      <w:r w:rsidRPr="00902AD8">
        <w:rPr>
          <w:rFonts w:ascii="Segoe UI" w:hAnsi="Segoe UI" w:cs="Segoe UI"/>
          <w:sz w:val="23"/>
          <w:szCs w:val="23"/>
        </w:rPr>
        <w:t xml:space="preserve">1.2. </w:t>
      </w:r>
      <w:r w:rsidR="008C005B" w:rsidRPr="00902AD8">
        <w:rPr>
          <w:rFonts w:ascii="Segoe UI" w:hAnsi="Segoe UI" w:cs="Segoe UI"/>
          <w:sz w:val="23"/>
          <w:szCs w:val="23"/>
        </w:rPr>
        <w:t>Havendo mais de</w:t>
      </w:r>
      <w:r w:rsidR="003C3670" w:rsidRPr="00902AD8">
        <w:rPr>
          <w:rFonts w:ascii="Segoe UI" w:hAnsi="Segoe UI" w:cs="Segoe UI"/>
          <w:sz w:val="23"/>
          <w:szCs w:val="23"/>
        </w:rPr>
        <w:t xml:space="preserve"> um item ou lote faculta-se a</w:t>
      </w:r>
      <w:r w:rsidR="008C005B" w:rsidRPr="00902AD8">
        <w:rPr>
          <w:rFonts w:ascii="Segoe UI" w:hAnsi="Segoe UI" w:cs="Segoe UI"/>
          <w:sz w:val="23"/>
          <w:szCs w:val="23"/>
        </w:rPr>
        <w:t xml:space="preserve"> </w:t>
      </w:r>
      <w:r w:rsidR="003C3670" w:rsidRPr="00902AD8">
        <w:rPr>
          <w:rFonts w:ascii="Segoe UI" w:hAnsi="Segoe UI" w:cs="Segoe UI"/>
          <w:sz w:val="23"/>
          <w:szCs w:val="23"/>
        </w:rPr>
        <w:t>licitante</w:t>
      </w:r>
      <w:r w:rsidR="008C005B" w:rsidRPr="00902AD8">
        <w:rPr>
          <w:rFonts w:ascii="Segoe UI" w:hAnsi="Segoe UI" w:cs="Segoe UI"/>
          <w:sz w:val="23"/>
          <w:szCs w:val="23"/>
        </w:rPr>
        <w:t xml:space="preserve"> a participação em quantos forem de seu interesse. Entretanto, optando-se por p</w:t>
      </w:r>
      <w:r w:rsidR="003C3670" w:rsidRPr="00902AD8">
        <w:rPr>
          <w:rFonts w:ascii="Segoe UI" w:hAnsi="Segoe UI" w:cs="Segoe UI"/>
          <w:sz w:val="23"/>
          <w:szCs w:val="23"/>
        </w:rPr>
        <w:t xml:space="preserve">articipar de um lote, deve </w:t>
      </w:r>
      <w:r w:rsidR="00416695" w:rsidRPr="00902AD8">
        <w:rPr>
          <w:rFonts w:ascii="Segoe UI" w:hAnsi="Segoe UI" w:cs="Segoe UI"/>
          <w:sz w:val="23"/>
          <w:szCs w:val="23"/>
        </w:rPr>
        <w:t>o(</w:t>
      </w:r>
      <w:r w:rsidR="003C3670" w:rsidRPr="00902AD8">
        <w:rPr>
          <w:rFonts w:ascii="Segoe UI" w:hAnsi="Segoe UI" w:cs="Segoe UI"/>
          <w:sz w:val="23"/>
          <w:szCs w:val="23"/>
        </w:rPr>
        <w:t>a</w:t>
      </w:r>
      <w:r w:rsidR="00416695" w:rsidRPr="00902AD8">
        <w:rPr>
          <w:rFonts w:ascii="Segoe UI" w:hAnsi="Segoe UI" w:cs="Segoe UI"/>
          <w:sz w:val="23"/>
          <w:szCs w:val="23"/>
        </w:rPr>
        <w:t>)</w:t>
      </w:r>
      <w:r w:rsidR="003C3670" w:rsidRPr="00902AD8">
        <w:rPr>
          <w:rFonts w:ascii="Segoe UI" w:hAnsi="Segoe UI" w:cs="Segoe UI"/>
          <w:sz w:val="23"/>
          <w:szCs w:val="23"/>
        </w:rPr>
        <w:t xml:space="preserve"> licitante</w:t>
      </w:r>
      <w:r w:rsidR="008C005B" w:rsidRPr="00902AD8">
        <w:rPr>
          <w:rFonts w:ascii="Segoe UI" w:hAnsi="Segoe UI" w:cs="Segoe UI"/>
          <w:sz w:val="23"/>
          <w:szCs w:val="23"/>
        </w:rPr>
        <w:t xml:space="preserve"> enviar proposta para todos os itens que o compõem.</w:t>
      </w:r>
    </w:p>
    <w:p w14:paraId="3E7C9894" w14:textId="77777777" w:rsidR="008579BF" w:rsidRPr="00902AD8" w:rsidRDefault="008579BF" w:rsidP="008579BF">
      <w:pPr>
        <w:tabs>
          <w:tab w:val="left" w:pos="2268"/>
        </w:tabs>
        <w:spacing w:after="0" w:line="300" w:lineRule="auto"/>
        <w:jc w:val="both"/>
        <w:rPr>
          <w:rFonts w:ascii="Segoe UI" w:hAnsi="Segoe UI" w:cs="Segoe UI"/>
          <w:sz w:val="23"/>
          <w:szCs w:val="23"/>
        </w:rPr>
      </w:pPr>
    </w:p>
    <w:p w14:paraId="7763AD36" w14:textId="1EF1E6BD" w:rsidR="009C3C46" w:rsidRPr="00902AD8" w:rsidRDefault="00F426F6" w:rsidP="00F426F6">
      <w:pPr>
        <w:tabs>
          <w:tab w:val="left" w:pos="2268"/>
        </w:tabs>
        <w:spacing w:after="160" w:line="300" w:lineRule="auto"/>
        <w:jc w:val="both"/>
        <w:rPr>
          <w:rFonts w:ascii="Segoe UI" w:hAnsi="Segoe UI" w:cs="Segoe UI"/>
          <w:b/>
          <w:sz w:val="23"/>
          <w:szCs w:val="23"/>
        </w:rPr>
      </w:pPr>
      <w:r w:rsidRPr="00902AD8">
        <w:rPr>
          <w:rFonts w:ascii="Segoe UI" w:hAnsi="Segoe UI" w:cs="Segoe UI"/>
          <w:b/>
          <w:sz w:val="23"/>
          <w:szCs w:val="23"/>
        </w:rPr>
        <w:t xml:space="preserve">2. </w:t>
      </w:r>
      <w:r w:rsidR="00DD3885" w:rsidRPr="00902AD8">
        <w:rPr>
          <w:rFonts w:ascii="Segoe UI" w:hAnsi="Segoe UI" w:cs="Segoe UI"/>
          <w:b/>
          <w:sz w:val="23"/>
          <w:szCs w:val="23"/>
        </w:rPr>
        <w:t>D</w:t>
      </w:r>
      <w:r w:rsidR="00F75C19" w:rsidRPr="00902AD8">
        <w:rPr>
          <w:rFonts w:ascii="Segoe UI" w:hAnsi="Segoe UI" w:cs="Segoe UI"/>
          <w:b/>
          <w:sz w:val="23"/>
          <w:szCs w:val="23"/>
        </w:rPr>
        <w:t>as regras relativas à convocação</w:t>
      </w:r>
    </w:p>
    <w:p w14:paraId="3A641665" w14:textId="04CB60BB" w:rsidR="00F107F3" w:rsidRPr="00902AD8" w:rsidRDefault="00F107F3" w:rsidP="00F107F3">
      <w:pPr>
        <w:tabs>
          <w:tab w:val="left" w:pos="2268"/>
        </w:tabs>
        <w:spacing w:after="0" w:line="300" w:lineRule="auto"/>
        <w:jc w:val="both"/>
        <w:rPr>
          <w:rFonts w:ascii="Segoe UI" w:eastAsia="Segoe UI" w:hAnsi="Segoe UI" w:cs="Segoe UI"/>
        </w:rPr>
      </w:pPr>
      <w:r w:rsidRPr="00902AD8">
        <w:rPr>
          <w:rFonts w:ascii="Segoe UI" w:eastAsia="Segoe UI" w:hAnsi="Segoe UI" w:cs="Segoe UI"/>
        </w:rPr>
        <w:t xml:space="preserve">2.1. O início de lançamento de documentação e proposta: </w:t>
      </w:r>
      <w:r w:rsidR="0005317D">
        <w:rPr>
          <w:rFonts w:ascii="Segoe UI" w:eastAsia="Segoe UI" w:hAnsi="Segoe UI" w:cs="Segoe UI"/>
        </w:rPr>
        <w:t>0</w:t>
      </w:r>
      <w:r w:rsidR="003F4138">
        <w:rPr>
          <w:rFonts w:ascii="Segoe UI" w:eastAsia="Segoe UI" w:hAnsi="Segoe UI" w:cs="Segoe UI"/>
        </w:rPr>
        <w:t>5</w:t>
      </w:r>
      <w:r w:rsidRPr="00902AD8">
        <w:rPr>
          <w:rFonts w:ascii="Segoe UI" w:eastAsia="Segoe UI" w:hAnsi="Segoe UI" w:cs="Segoe UI"/>
        </w:rPr>
        <w:t>/08/202</w:t>
      </w:r>
      <w:r w:rsidR="0005317D">
        <w:rPr>
          <w:rFonts w:ascii="Segoe UI" w:eastAsia="Segoe UI" w:hAnsi="Segoe UI" w:cs="Segoe UI"/>
        </w:rPr>
        <w:t>6</w:t>
      </w:r>
      <w:r w:rsidRPr="00902AD8">
        <w:rPr>
          <w:rFonts w:ascii="Segoe UI" w:eastAsia="Segoe UI" w:hAnsi="Segoe UI" w:cs="Segoe UI"/>
        </w:rPr>
        <w:t xml:space="preserve"> às </w:t>
      </w:r>
      <w:r w:rsidR="0085519D">
        <w:rPr>
          <w:rFonts w:ascii="Segoe UI" w:eastAsia="Segoe UI" w:hAnsi="Segoe UI" w:cs="Segoe UI"/>
        </w:rPr>
        <w:t>08</w:t>
      </w:r>
      <w:r w:rsidRPr="00902AD8">
        <w:rPr>
          <w:rFonts w:ascii="Segoe UI" w:eastAsia="Segoe UI" w:hAnsi="Segoe UI" w:cs="Segoe UI"/>
        </w:rPr>
        <w:t>:00hs e final de lançamento de</w:t>
      </w:r>
      <w:r w:rsidR="00902AD8" w:rsidRPr="00902AD8">
        <w:rPr>
          <w:rFonts w:ascii="Segoe UI" w:eastAsia="Segoe UI" w:hAnsi="Segoe UI" w:cs="Segoe UI"/>
        </w:rPr>
        <w:t xml:space="preserve"> documentos e</w:t>
      </w:r>
      <w:r w:rsidRPr="00902AD8">
        <w:rPr>
          <w:rFonts w:ascii="Segoe UI" w:eastAsia="Segoe UI" w:hAnsi="Segoe UI" w:cs="Segoe UI"/>
        </w:rPr>
        <w:t xml:space="preserve"> proposta: </w:t>
      </w:r>
      <w:r w:rsidR="0005317D">
        <w:rPr>
          <w:rFonts w:ascii="Segoe UI" w:eastAsia="Segoe UI" w:hAnsi="Segoe UI" w:cs="Segoe UI"/>
        </w:rPr>
        <w:t>18</w:t>
      </w:r>
      <w:r w:rsidRPr="00902AD8">
        <w:rPr>
          <w:rFonts w:ascii="Segoe UI" w:eastAsia="Segoe UI" w:hAnsi="Segoe UI" w:cs="Segoe UI"/>
        </w:rPr>
        <w:t>/08/202</w:t>
      </w:r>
      <w:r w:rsidR="0005317D">
        <w:rPr>
          <w:rFonts w:ascii="Segoe UI" w:eastAsia="Segoe UI" w:hAnsi="Segoe UI" w:cs="Segoe UI"/>
        </w:rPr>
        <w:t>6</w:t>
      </w:r>
      <w:r w:rsidRPr="00902AD8">
        <w:rPr>
          <w:rFonts w:ascii="Segoe UI" w:eastAsia="Segoe UI" w:hAnsi="Segoe UI" w:cs="Segoe UI"/>
        </w:rPr>
        <w:t xml:space="preserve"> às 08:00hs – INÍCIO DISPUTA: 1</w:t>
      </w:r>
      <w:r w:rsidR="0005317D">
        <w:rPr>
          <w:rFonts w:ascii="Segoe UI" w:eastAsia="Segoe UI" w:hAnsi="Segoe UI" w:cs="Segoe UI"/>
        </w:rPr>
        <w:t>8</w:t>
      </w:r>
      <w:r w:rsidRPr="00902AD8">
        <w:rPr>
          <w:rFonts w:ascii="Segoe UI" w:eastAsia="Segoe UI" w:hAnsi="Segoe UI" w:cs="Segoe UI"/>
        </w:rPr>
        <w:t>/08/202</w:t>
      </w:r>
      <w:r w:rsidR="0005317D">
        <w:rPr>
          <w:rFonts w:ascii="Segoe UI" w:eastAsia="Segoe UI" w:hAnsi="Segoe UI" w:cs="Segoe UI"/>
        </w:rPr>
        <w:t>6</w:t>
      </w:r>
      <w:r w:rsidRPr="00902AD8">
        <w:rPr>
          <w:rFonts w:ascii="Segoe UI" w:eastAsia="Segoe UI" w:hAnsi="Segoe UI" w:cs="Segoe UI"/>
        </w:rPr>
        <w:t xml:space="preserve">, </w:t>
      </w:r>
      <w:r w:rsidRPr="00902AD8">
        <w:rPr>
          <w:rFonts w:ascii="Segoe UI" w:eastAsia="Segoe UI" w:hAnsi="Segoe UI" w:cs="Segoe UI"/>
        </w:rPr>
        <w:lastRenderedPageBreak/>
        <w:t xml:space="preserve">às 08:30 </w:t>
      </w:r>
      <w:proofErr w:type="spellStart"/>
      <w:r w:rsidRPr="00902AD8">
        <w:rPr>
          <w:rFonts w:ascii="Segoe UI" w:eastAsia="Segoe UI" w:hAnsi="Segoe UI" w:cs="Segoe UI"/>
        </w:rPr>
        <w:t>hs</w:t>
      </w:r>
      <w:proofErr w:type="spellEnd"/>
      <w:r w:rsidRPr="00902AD8">
        <w:rPr>
          <w:rFonts w:ascii="Segoe UI" w:eastAsia="Segoe UI" w:hAnsi="Segoe UI" w:cs="Segoe UI"/>
        </w:rPr>
        <w:t xml:space="preserve"> - TIPO DE LANCE: </w:t>
      </w:r>
      <w:r w:rsidRPr="00902AD8">
        <w:rPr>
          <w:rFonts w:ascii="Segoe UI" w:eastAsia="Segoe UI" w:hAnsi="Segoe UI" w:cs="Segoe UI"/>
          <w:b/>
        </w:rPr>
        <w:t>MAIOR LANCE,</w:t>
      </w:r>
      <w:r w:rsidRPr="00902AD8">
        <w:rPr>
          <w:rFonts w:ascii="Segoe UI" w:eastAsia="Segoe UI" w:hAnsi="Segoe UI" w:cs="Segoe UI"/>
        </w:rPr>
        <w:t xml:space="preserve"> pelo sistema eletrônico </w:t>
      </w:r>
      <w:hyperlink r:id="rId11" w:history="1">
        <w:r w:rsidRPr="00902AD8">
          <w:rPr>
            <w:rStyle w:val="Hyperlink"/>
            <w:rFonts w:ascii="Segoe UI" w:eastAsia="Segoe UI" w:hAnsi="Segoe UI" w:cs="Segoe UI"/>
            <w:color w:val="auto"/>
          </w:rPr>
          <w:t>https://novobbmnet.com.br</w:t>
        </w:r>
      </w:hyperlink>
      <w:r w:rsidRPr="00902AD8">
        <w:rPr>
          <w:rFonts w:ascii="Segoe UI" w:eastAsia="Segoe UI" w:hAnsi="Segoe UI" w:cs="Segoe UI"/>
        </w:rPr>
        <w:t>.</w:t>
      </w:r>
    </w:p>
    <w:p w14:paraId="3BF7153E" w14:textId="0263AD53" w:rsidR="005A75BC" w:rsidRPr="00902AD8" w:rsidRDefault="00416695" w:rsidP="00F426F6">
      <w:pPr>
        <w:tabs>
          <w:tab w:val="left" w:pos="2268"/>
        </w:tabs>
        <w:spacing w:after="160" w:line="300" w:lineRule="auto"/>
        <w:jc w:val="both"/>
        <w:rPr>
          <w:rFonts w:ascii="Segoe UI" w:hAnsi="Segoe UI" w:cs="Segoe UI"/>
          <w:sz w:val="23"/>
          <w:szCs w:val="23"/>
        </w:rPr>
      </w:pPr>
      <w:r w:rsidRPr="00902AD8">
        <w:rPr>
          <w:rFonts w:ascii="Segoe UI" w:hAnsi="Segoe UI" w:cs="Segoe UI"/>
          <w:sz w:val="23"/>
          <w:szCs w:val="23"/>
        </w:rPr>
        <w:t>2.2. O(A)</w:t>
      </w:r>
      <w:r w:rsidR="001B0DA4" w:rsidRPr="00902AD8">
        <w:rPr>
          <w:rFonts w:ascii="Segoe UI" w:hAnsi="Segoe UI" w:cs="Segoe UI"/>
          <w:sz w:val="23"/>
          <w:szCs w:val="23"/>
        </w:rPr>
        <w:t xml:space="preserve"> licitante é a</w:t>
      </w:r>
      <w:r w:rsidR="008C005B" w:rsidRPr="00902AD8">
        <w:rPr>
          <w:rFonts w:ascii="Segoe UI" w:hAnsi="Segoe UI" w:cs="Segoe UI"/>
          <w:sz w:val="23"/>
          <w:szCs w:val="23"/>
        </w:rPr>
        <w:t xml:space="preserve"> responsável por qualquer transação efetuada diretamente ou por seu representante no sistema, não cabendo ao provedor do sistema ou a Administração a responsabilidade por eventuais danos de uso indevido da senha, ainda que por terceiros não autorizados.</w:t>
      </w:r>
    </w:p>
    <w:p w14:paraId="7C61BF2B" w14:textId="5B4E8CFD" w:rsidR="005A75BC" w:rsidRPr="00902AD8" w:rsidRDefault="005A75BC" w:rsidP="00F426F6">
      <w:pPr>
        <w:tabs>
          <w:tab w:val="left" w:pos="2268"/>
        </w:tabs>
        <w:spacing w:after="160" w:line="300" w:lineRule="auto"/>
        <w:jc w:val="both"/>
        <w:rPr>
          <w:rFonts w:ascii="Segoe UI" w:hAnsi="Segoe UI" w:cs="Segoe UI"/>
          <w:sz w:val="23"/>
          <w:szCs w:val="23"/>
        </w:rPr>
      </w:pPr>
      <w:r w:rsidRPr="00902AD8">
        <w:rPr>
          <w:rFonts w:ascii="Segoe UI" w:hAnsi="Segoe UI" w:cs="Segoe UI"/>
          <w:sz w:val="23"/>
          <w:szCs w:val="23"/>
        </w:rPr>
        <w:t>2.3. O credenciamento será realizado com o envio</w:t>
      </w:r>
      <w:r w:rsidR="00BF0ADC" w:rsidRPr="00902AD8">
        <w:rPr>
          <w:rFonts w:ascii="Segoe UI" w:hAnsi="Segoe UI" w:cs="Segoe UI"/>
          <w:sz w:val="23"/>
          <w:szCs w:val="23"/>
        </w:rPr>
        <w:t xml:space="preserve"> no sistema</w:t>
      </w:r>
      <w:r w:rsidRPr="00902AD8">
        <w:rPr>
          <w:rFonts w:ascii="Segoe UI" w:hAnsi="Segoe UI" w:cs="Segoe UI"/>
          <w:sz w:val="23"/>
          <w:szCs w:val="23"/>
        </w:rPr>
        <w:t xml:space="preserve"> dos seguintes documentos:</w:t>
      </w:r>
    </w:p>
    <w:p w14:paraId="4EEC9D20" w14:textId="6F839FF9" w:rsidR="005A75BC" w:rsidRPr="00902AD8" w:rsidRDefault="005A75BC" w:rsidP="00F426F6">
      <w:pPr>
        <w:tabs>
          <w:tab w:val="left" w:pos="2268"/>
        </w:tabs>
        <w:spacing w:after="160" w:line="300" w:lineRule="auto"/>
        <w:jc w:val="both"/>
        <w:rPr>
          <w:rFonts w:ascii="Segoe UI" w:hAnsi="Segoe UI" w:cs="Segoe UI"/>
          <w:sz w:val="23"/>
          <w:szCs w:val="23"/>
        </w:rPr>
      </w:pPr>
      <w:r w:rsidRPr="00902AD8">
        <w:rPr>
          <w:rFonts w:ascii="Segoe UI" w:hAnsi="Segoe UI" w:cs="Segoe UI"/>
          <w:sz w:val="23"/>
          <w:szCs w:val="23"/>
        </w:rPr>
        <w:t>2.3.1.</w:t>
      </w:r>
      <w:r w:rsidR="005D1501" w:rsidRPr="00902AD8">
        <w:rPr>
          <w:rFonts w:ascii="Segoe UI" w:hAnsi="Segoe UI" w:cs="Segoe UI"/>
          <w:sz w:val="23"/>
          <w:szCs w:val="23"/>
        </w:rPr>
        <w:t xml:space="preserve"> </w:t>
      </w:r>
      <w:r w:rsidR="00A656AB" w:rsidRPr="00902AD8">
        <w:rPr>
          <w:rFonts w:ascii="Segoe UI" w:hAnsi="Segoe UI" w:cs="Segoe UI"/>
          <w:sz w:val="23"/>
          <w:szCs w:val="23"/>
        </w:rPr>
        <w:t>Carteira de Identidade ou documento legal equivalente;</w:t>
      </w:r>
    </w:p>
    <w:p w14:paraId="49429346" w14:textId="279CFA09" w:rsidR="00A656AB" w:rsidRPr="00902AD8" w:rsidRDefault="00A656AB" w:rsidP="00F426F6">
      <w:pPr>
        <w:tabs>
          <w:tab w:val="left" w:pos="2268"/>
        </w:tabs>
        <w:spacing w:after="160" w:line="300" w:lineRule="auto"/>
        <w:jc w:val="both"/>
        <w:rPr>
          <w:rFonts w:ascii="Segoe UI" w:hAnsi="Segoe UI" w:cs="Segoe UI"/>
          <w:sz w:val="23"/>
          <w:szCs w:val="23"/>
        </w:rPr>
      </w:pPr>
      <w:r w:rsidRPr="00902AD8">
        <w:rPr>
          <w:rFonts w:ascii="Segoe UI" w:hAnsi="Segoe UI" w:cs="Segoe UI"/>
          <w:sz w:val="23"/>
          <w:szCs w:val="23"/>
        </w:rPr>
        <w:t xml:space="preserve">2.3.2. </w:t>
      </w:r>
      <w:proofErr w:type="gramStart"/>
      <w:r w:rsidRPr="00902AD8">
        <w:rPr>
          <w:rFonts w:ascii="Segoe UI" w:hAnsi="Segoe UI" w:cs="Segoe UI"/>
          <w:sz w:val="23"/>
          <w:szCs w:val="23"/>
        </w:rPr>
        <w:t>documento</w:t>
      </w:r>
      <w:proofErr w:type="gramEnd"/>
      <w:r w:rsidRPr="00902AD8">
        <w:rPr>
          <w:rFonts w:ascii="Segoe UI" w:hAnsi="Segoe UI" w:cs="Segoe UI"/>
          <w:sz w:val="23"/>
          <w:szCs w:val="23"/>
        </w:rPr>
        <w:t xml:space="preserve"> que o credencie a participar deste Pregão, tal como procuração por instrumento público ou particular, ou, Termo de Credenciamento, conforme </w:t>
      </w:r>
      <w:r w:rsidRPr="00902AD8">
        <w:rPr>
          <w:rFonts w:ascii="Segoe UI" w:hAnsi="Segoe UI" w:cs="Segoe UI"/>
          <w:b/>
          <w:sz w:val="23"/>
          <w:szCs w:val="23"/>
        </w:rPr>
        <w:t xml:space="preserve">Anexo </w:t>
      </w:r>
      <w:r w:rsidR="002679EA" w:rsidRPr="00902AD8">
        <w:rPr>
          <w:rFonts w:ascii="Segoe UI" w:hAnsi="Segoe UI" w:cs="Segoe UI"/>
          <w:b/>
          <w:sz w:val="23"/>
          <w:szCs w:val="23"/>
        </w:rPr>
        <w:t>I</w:t>
      </w:r>
      <w:r w:rsidRPr="00902AD8">
        <w:rPr>
          <w:rFonts w:ascii="Segoe UI" w:hAnsi="Segoe UI" w:cs="Segoe UI"/>
          <w:b/>
          <w:sz w:val="23"/>
          <w:szCs w:val="23"/>
        </w:rPr>
        <w:t>V</w:t>
      </w:r>
      <w:r w:rsidRPr="00902AD8">
        <w:rPr>
          <w:rFonts w:ascii="Segoe UI" w:hAnsi="Segoe UI" w:cs="Segoe UI"/>
          <w:sz w:val="23"/>
          <w:szCs w:val="23"/>
        </w:rPr>
        <w:t>, através do qual lhe seja atribuído poderes para apresentar proposta, formular lances e praticar todos os atos em direito admitidos e pertinentes ao Pregão em nome da licitante</w:t>
      </w:r>
      <w:r w:rsidR="002679EA" w:rsidRPr="00902AD8">
        <w:rPr>
          <w:rFonts w:ascii="Segoe UI" w:hAnsi="Segoe UI" w:cs="Segoe UI"/>
          <w:sz w:val="23"/>
          <w:szCs w:val="23"/>
        </w:rPr>
        <w:t xml:space="preserve"> no caso de credenciado(a)</w:t>
      </w:r>
      <w:r w:rsidRPr="00902AD8">
        <w:rPr>
          <w:rFonts w:ascii="Segoe UI" w:hAnsi="Segoe UI" w:cs="Segoe UI"/>
          <w:sz w:val="23"/>
          <w:szCs w:val="23"/>
        </w:rPr>
        <w:t xml:space="preserve"> não sócio;</w:t>
      </w:r>
    </w:p>
    <w:p w14:paraId="5E0D6C65" w14:textId="4C30F85F" w:rsidR="00A656AB" w:rsidRPr="00902AD8" w:rsidRDefault="00A656AB" w:rsidP="00F426F6">
      <w:pPr>
        <w:tabs>
          <w:tab w:val="left" w:pos="2268"/>
        </w:tabs>
        <w:spacing w:after="160" w:line="300" w:lineRule="auto"/>
        <w:jc w:val="both"/>
        <w:rPr>
          <w:rFonts w:ascii="Segoe UI" w:hAnsi="Segoe UI" w:cs="Segoe UI"/>
          <w:sz w:val="23"/>
          <w:szCs w:val="23"/>
        </w:rPr>
      </w:pPr>
      <w:r w:rsidRPr="00902AD8">
        <w:rPr>
          <w:rFonts w:ascii="Segoe UI" w:hAnsi="Segoe UI" w:cs="Segoe UI"/>
          <w:sz w:val="23"/>
          <w:szCs w:val="23"/>
        </w:rPr>
        <w:t xml:space="preserve">2.3.3. Contrato social ou documento equivalente;  </w:t>
      </w:r>
    </w:p>
    <w:p w14:paraId="5C8C9BC3" w14:textId="0DB52AD5" w:rsidR="002679EA" w:rsidRPr="00902AD8" w:rsidRDefault="005A75BC" w:rsidP="002679EA">
      <w:pPr>
        <w:spacing w:after="160" w:line="300" w:lineRule="auto"/>
        <w:jc w:val="both"/>
        <w:rPr>
          <w:rFonts w:ascii="Segoe UI" w:hAnsi="Segoe UI" w:cs="Segoe UI"/>
          <w:sz w:val="23"/>
          <w:szCs w:val="23"/>
        </w:rPr>
      </w:pPr>
      <w:r w:rsidRPr="00902AD8">
        <w:rPr>
          <w:rFonts w:ascii="Segoe UI" w:hAnsi="Segoe UI" w:cs="Segoe UI"/>
          <w:sz w:val="23"/>
          <w:szCs w:val="23"/>
        </w:rPr>
        <w:t>2.4.</w:t>
      </w:r>
      <w:r w:rsidR="002679EA" w:rsidRPr="00902AD8">
        <w:rPr>
          <w:rFonts w:ascii="Segoe UI" w:hAnsi="Segoe UI" w:cs="Segoe UI"/>
          <w:sz w:val="23"/>
          <w:szCs w:val="23"/>
        </w:rPr>
        <w:t xml:space="preserve">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902AD8">
        <w:rPr>
          <w:rFonts w:ascii="Segoe UI" w:hAnsi="Segoe UI" w:cs="Segoe UI"/>
          <w:b/>
          <w:sz w:val="23"/>
          <w:szCs w:val="23"/>
        </w:rPr>
        <w:t>Anexo V</w:t>
      </w:r>
      <w:r w:rsidR="002679EA" w:rsidRPr="00902AD8">
        <w:rPr>
          <w:rFonts w:ascii="Segoe UI" w:hAnsi="Segoe UI" w:cs="Segoe UI"/>
          <w:sz w:val="23"/>
          <w:szCs w:val="23"/>
        </w:rPr>
        <w:t>;</w:t>
      </w:r>
    </w:p>
    <w:p w14:paraId="208D3CB1" w14:textId="7A38EA71" w:rsidR="002679EA" w:rsidRPr="00902AD8" w:rsidRDefault="004F7C42" w:rsidP="00151058">
      <w:pPr>
        <w:spacing w:after="160" w:line="300" w:lineRule="auto"/>
        <w:jc w:val="both"/>
        <w:rPr>
          <w:rFonts w:ascii="Segoe UI" w:hAnsi="Segoe UI" w:cs="Segoe UI"/>
          <w:sz w:val="23"/>
          <w:szCs w:val="23"/>
        </w:rPr>
      </w:pPr>
      <w:r w:rsidRPr="00902AD8">
        <w:rPr>
          <w:rFonts w:ascii="Segoe UI" w:hAnsi="Segoe UI" w:cs="Segoe UI"/>
          <w:sz w:val="23"/>
          <w:szCs w:val="23"/>
        </w:rPr>
        <w:t>2.5</w:t>
      </w:r>
      <w:r w:rsidR="002679EA" w:rsidRPr="00902AD8">
        <w:rPr>
          <w:rFonts w:ascii="Segoe UI" w:hAnsi="Segoe UI" w:cs="Segoe UI"/>
          <w:sz w:val="23"/>
          <w:szCs w:val="23"/>
        </w:rPr>
        <w:t xml:space="preserve">. </w:t>
      </w:r>
      <w:r w:rsidR="00416695" w:rsidRPr="00902AD8">
        <w:rPr>
          <w:rFonts w:ascii="Segoe UI" w:hAnsi="Segoe UI" w:cs="Segoe UI"/>
          <w:sz w:val="23"/>
          <w:szCs w:val="23"/>
        </w:rPr>
        <w:t>O(</w:t>
      </w:r>
      <w:r w:rsidR="002679EA" w:rsidRPr="00902AD8">
        <w:rPr>
          <w:rFonts w:ascii="Segoe UI" w:hAnsi="Segoe UI" w:cs="Segoe UI"/>
          <w:sz w:val="23"/>
          <w:szCs w:val="23"/>
        </w:rPr>
        <w:t>A</w:t>
      </w:r>
      <w:r w:rsidR="00416695" w:rsidRPr="00902AD8">
        <w:rPr>
          <w:rFonts w:ascii="Segoe UI" w:hAnsi="Segoe UI" w:cs="Segoe UI"/>
          <w:sz w:val="23"/>
          <w:szCs w:val="23"/>
        </w:rPr>
        <w:t>)</w:t>
      </w:r>
      <w:r w:rsidR="002679EA" w:rsidRPr="00902AD8">
        <w:rPr>
          <w:rFonts w:ascii="Segoe UI" w:hAnsi="Segoe UI" w:cs="Segoe UI"/>
          <w:sz w:val="23"/>
          <w:szCs w:val="23"/>
        </w:rPr>
        <w:t xml:space="preserve"> licitante que não se credenciar ficará impedido de participar da fase aberta de lances, de negociação de preços, declarar a intenção de interpor Recurso Administrativo, de renunciar direitos, enfim, para representar a licitante. </w:t>
      </w:r>
    </w:p>
    <w:p w14:paraId="1E8E19F9" w14:textId="7818B9FA" w:rsidR="00151058" w:rsidRPr="00902AD8" w:rsidRDefault="002679EA" w:rsidP="00151058">
      <w:pPr>
        <w:spacing w:after="160" w:line="300" w:lineRule="auto"/>
        <w:jc w:val="both"/>
        <w:rPr>
          <w:rFonts w:ascii="Segoe UI" w:hAnsi="Segoe UI" w:cs="Segoe UI"/>
          <w:sz w:val="23"/>
          <w:szCs w:val="23"/>
          <w:lang w:eastAsia="en-US"/>
        </w:rPr>
      </w:pPr>
      <w:r w:rsidRPr="00902AD8">
        <w:rPr>
          <w:rFonts w:ascii="Segoe UI" w:hAnsi="Segoe UI" w:cs="Segoe UI"/>
          <w:sz w:val="23"/>
          <w:szCs w:val="23"/>
        </w:rPr>
        <w:t>2.6.</w:t>
      </w:r>
      <w:r w:rsidR="004F7C42" w:rsidRPr="00902AD8">
        <w:rPr>
          <w:rFonts w:ascii="Segoe UI" w:hAnsi="Segoe UI" w:cs="Segoe UI"/>
          <w:sz w:val="23"/>
          <w:szCs w:val="23"/>
        </w:rPr>
        <w:t xml:space="preserve"> </w:t>
      </w:r>
      <w:r w:rsidR="00151058" w:rsidRPr="00902AD8">
        <w:rPr>
          <w:rFonts w:ascii="Segoe UI" w:hAnsi="Segoe UI" w:cs="Segoe UI"/>
          <w:sz w:val="23"/>
          <w:szCs w:val="23"/>
          <w:lang w:eastAsia="en-US"/>
        </w:rPr>
        <w:t>Havendo necessidade, a sessão pública será suspensa, informando-se no “chat” a nova data e horário para a sua continuidade.</w:t>
      </w:r>
    </w:p>
    <w:p w14:paraId="375F7B65" w14:textId="77777777" w:rsidR="00EA4949" w:rsidRPr="00A71791" w:rsidRDefault="00EA4949" w:rsidP="00151058">
      <w:pPr>
        <w:tabs>
          <w:tab w:val="left" w:pos="2268"/>
        </w:tabs>
        <w:spacing w:after="0" w:line="300" w:lineRule="auto"/>
        <w:jc w:val="both"/>
        <w:rPr>
          <w:rFonts w:ascii="Segoe UI" w:hAnsi="Segoe UI" w:cs="Segoe UI"/>
          <w:sz w:val="23"/>
          <w:szCs w:val="23"/>
        </w:rPr>
      </w:pPr>
    </w:p>
    <w:p w14:paraId="6313D8E5" w14:textId="488E3645"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F75C19">
        <w:rPr>
          <w:rFonts w:ascii="Segoe UI" w:hAnsi="Segoe UI" w:cs="Segoe UI"/>
          <w:b/>
          <w:sz w:val="23"/>
          <w:szCs w:val="23"/>
        </w:rPr>
        <w:t>Da participação e não participação</w:t>
      </w:r>
    </w:p>
    <w:p w14:paraId="23C1C00F" w14:textId="4887C36F" w:rsidR="00B769E9" w:rsidRPr="005D25E3" w:rsidRDefault="00B769E9" w:rsidP="00B769E9">
      <w:pPr>
        <w:spacing w:after="160" w:line="300" w:lineRule="auto"/>
        <w:jc w:val="both"/>
        <w:rPr>
          <w:rFonts w:ascii="Segoe UI" w:hAnsi="Segoe UI" w:cs="Segoe UI"/>
          <w:sz w:val="23"/>
          <w:szCs w:val="23"/>
        </w:rPr>
      </w:pPr>
      <w:r w:rsidRPr="005D25E3">
        <w:rPr>
          <w:rFonts w:ascii="Segoe UI" w:hAnsi="Segoe UI" w:cs="Segoe UI"/>
          <w:sz w:val="23"/>
          <w:szCs w:val="23"/>
        </w:rPr>
        <w:t>3.1</w:t>
      </w:r>
      <w:r w:rsidR="00F75C19" w:rsidRPr="005D25E3">
        <w:rPr>
          <w:rFonts w:ascii="Segoe UI" w:hAnsi="Segoe UI" w:cs="Segoe UI"/>
          <w:sz w:val="23"/>
          <w:szCs w:val="23"/>
        </w:rPr>
        <w:t xml:space="preserve">. Poderão participar deste Pregão </w:t>
      </w:r>
      <w:r w:rsidR="005D25E3">
        <w:rPr>
          <w:rFonts w:ascii="Segoe UI" w:hAnsi="Segoe UI" w:cs="Segoe UI"/>
          <w:sz w:val="23"/>
          <w:szCs w:val="23"/>
        </w:rPr>
        <w:t>todas as pessoas jurídicas</w:t>
      </w:r>
      <w:r w:rsidRPr="005D25E3">
        <w:rPr>
          <w:rFonts w:ascii="Segoe UI" w:hAnsi="Segoe UI" w:cs="Segoe UI"/>
          <w:sz w:val="23"/>
          <w:szCs w:val="23"/>
        </w:rPr>
        <w:t xml:space="preserve"> cujo ramo de atividade seja compatível com o objeto.</w:t>
      </w:r>
    </w:p>
    <w:p w14:paraId="1BEB69FB" w14:textId="11D21A8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w:t>
      </w:r>
      <w:r w:rsidR="00F75C19">
        <w:rPr>
          <w:rFonts w:ascii="Segoe UI" w:hAnsi="Segoe UI" w:cs="Segoe UI"/>
          <w:color w:val="000000" w:themeColor="text1"/>
          <w:sz w:val="23"/>
          <w:szCs w:val="23"/>
        </w:rPr>
        <w:t>rticipar deste Pregão</w:t>
      </w:r>
      <w:r w:rsidR="001B0DA4">
        <w:rPr>
          <w:rFonts w:ascii="Segoe UI" w:hAnsi="Segoe UI" w:cs="Segoe UI"/>
          <w:color w:val="000000" w:themeColor="text1"/>
          <w:sz w:val="23"/>
          <w:szCs w:val="23"/>
        </w:rPr>
        <w:t xml:space="preserve"> a</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w:t>
      </w:r>
      <w:r w:rsidR="001B0DA4">
        <w:rPr>
          <w:rFonts w:ascii="Segoe UI" w:hAnsi="Segoe UI" w:cs="Segoe UI"/>
          <w:color w:val="000000" w:themeColor="text1"/>
          <w:sz w:val="23"/>
          <w:szCs w:val="23"/>
        </w:rPr>
        <w:t>licitante</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4A56B942"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 xml:space="preserve">e </w:t>
      </w:r>
      <w:r w:rsidR="00F75C19">
        <w:rPr>
          <w:rFonts w:ascii="Segoe UI" w:hAnsi="Segoe UI" w:cs="Segoe UI"/>
          <w:color w:val="000000" w:themeColor="text1"/>
          <w:sz w:val="23"/>
          <w:szCs w:val="23"/>
        </w:rPr>
        <w:t>edital</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lastRenderedPageBreak/>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6594721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16C7E10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Pr>
          <w:rFonts w:ascii="Segoe UI" w:hAnsi="Segoe UI" w:cs="Segoe UI"/>
          <w:color w:val="000000"/>
          <w:sz w:val="23"/>
          <w:szCs w:val="23"/>
        </w:rPr>
        <w:t>3º (</w:t>
      </w:r>
      <w:r w:rsidRPr="00B769E9">
        <w:rPr>
          <w:rFonts w:ascii="Segoe UI" w:hAnsi="Segoe UI" w:cs="Segoe UI"/>
          <w:color w:val="000000"/>
          <w:sz w:val="23"/>
          <w:szCs w:val="23"/>
        </w:rPr>
        <w:t>terceiro</w:t>
      </w:r>
      <w:r w:rsidR="001B0DA4">
        <w:rPr>
          <w:rFonts w:ascii="Segoe UI" w:hAnsi="Segoe UI" w:cs="Segoe UI"/>
          <w:color w:val="000000"/>
          <w:sz w:val="23"/>
          <w:szCs w:val="23"/>
        </w:rPr>
        <w:t>)</w:t>
      </w:r>
      <w:r w:rsidRPr="00B769E9">
        <w:rPr>
          <w:rFonts w:ascii="Segoe UI" w:hAnsi="Segoe UI" w:cs="Segoe UI"/>
          <w:color w:val="000000"/>
          <w:sz w:val="23"/>
          <w:szCs w:val="23"/>
        </w:rPr>
        <w:t xml:space="preserve">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2A49D1B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w:t>
      </w:r>
      <w:r w:rsidR="00F75C19">
        <w:rPr>
          <w:rFonts w:ascii="Segoe UI" w:hAnsi="Segoe UI" w:cs="Segoe UI"/>
          <w:color w:val="000000"/>
          <w:sz w:val="23"/>
          <w:szCs w:val="23"/>
        </w:rPr>
        <w:t xml:space="preserve"> anos anteriores à divulgação deste edital</w:t>
      </w:r>
      <w:r w:rsidRPr="00B769E9">
        <w:rPr>
          <w:rFonts w:ascii="Segoe UI" w:hAnsi="Segoe UI" w:cs="Segoe UI"/>
          <w:color w:val="000000"/>
          <w:sz w:val="23"/>
          <w:szCs w:val="23"/>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Default="00B769E9" w:rsidP="00B769E9">
      <w:pPr>
        <w:tabs>
          <w:tab w:val="left" w:pos="2268"/>
        </w:tabs>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sidR="00F75C19">
        <w:rPr>
          <w:rFonts w:ascii="Segoe UI" w:hAnsi="Segoe UI" w:cs="Segoe UI"/>
          <w:color w:val="000000"/>
          <w:sz w:val="23"/>
          <w:szCs w:val="23"/>
        </w:rPr>
        <w:t>–</w:t>
      </w:r>
      <w:r w:rsidRPr="00B769E9">
        <w:rPr>
          <w:rFonts w:ascii="Segoe UI" w:hAnsi="Segoe UI" w:cs="Segoe UI"/>
          <w:color w:val="000000"/>
          <w:sz w:val="23"/>
          <w:szCs w:val="23"/>
        </w:rPr>
        <w:t xml:space="preserve"> OSCIP</w:t>
      </w:r>
      <w:r w:rsidR="00F75C19">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7CC37C40" w14:textId="280F063F" w:rsidR="00F75C19" w:rsidRPr="00B769E9" w:rsidRDefault="00F75C1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3.2.4. Outras vedações previstas em Lei, inclusive na Lei Orgânica Municipal – LOM;</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0C36A3D4" w14:textId="409DAB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sidR="001C2961">
        <w:rPr>
          <w:rFonts w:ascii="Segoe UI" w:hAnsi="Segoe UI" w:cs="Segoe UI"/>
          <w:color w:val="000000"/>
          <w:sz w:val="23"/>
          <w:szCs w:val="23"/>
        </w:rPr>
        <w:t xml:space="preserve"> licitante</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w:t>
      </w:r>
      <w:r w:rsidRPr="00B769E9">
        <w:rPr>
          <w:rFonts w:ascii="Segoe UI" w:hAnsi="Segoe UI" w:cs="Segoe UI"/>
          <w:color w:val="000000"/>
          <w:sz w:val="23"/>
          <w:szCs w:val="23"/>
        </w:rPr>
        <w:lastRenderedPageBreak/>
        <w:t>aplicada, inclusive a sua controladora, controlada ou coligada, desde que devidamente comprovado o ilícito ou a utilização fraudule</w:t>
      </w:r>
      <w:r w:rsidR="001C2961">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14:paraId="3EF693F4" w14:textId="77777777" w:rsidR="00A935EE" w:rsidRDefault="00A935EE" w:rsidP="00B769E9">
      <w:pPr>
        <w:tabs>
          <w:tab w:val="left" w:pos="2268"/>
        </w:tabs>
        <w:spacing w:after="0" w:line="300" w:lineRule="auto"/>
        <w:jc w:val="both"/>
        <w:rPr>
          <w:rFonts w:ascii="Segoe UI" w:hAnsi="Segoe UI" w:cs="Segoe UI"/>
          <w:b/>
          <w:sz w:val="23"/>
          <w:szCs w:val="23"/>
        </w:rPr>
      </w:pPr>
    </w:p>
    <w:p w14:paraId="6E4F76DC" w14:textId="77777777" w:rsidR="00902AD8" w:rsidRPr="00E8564D" w:rsidRDefault="00902AD8" w:rsidP="00902AD8">
      <w:pPr>
        <w:tabs>
          <w:tab w:val="left" w:pos="2268"/>
        </w:tabs>
        <w:spacing w:after="0" w:line="300" w:lineRule="auto"/>
        <w:jc w:val="both"/>
        <w:rPr>
          <w:rFonts w:ascii="Segoe UI" w:eastAsia="Segoe UI" w:hAnsi="Segoe UI" w:cs="Segoe UI"/>
          <w:b/>
        </w:rPr>
      </w:pPr>
      <w:r w:rsidRPr="00E8564D">
        <w:rPr>
          <w:rFonts w:ascii="Segoe UI" w:eastAsia="Segoe UI" w:hAnsi="Segoe UI" w:cs="Segoe UI"/>
          <w:b/>
        </w:rPr>
        <w:t>4. Da apresentação da proposta e da garantia</w:t>
      </w:r>
    </w:p>
    <w:p w14:paraId="798FC15E" w14:textId="77777777" w:rsidR="00902AD8" w:rsidRPr="00E8564D" w:rsidRDefault="00902AD8" w:rsidP="00902AD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4.1. A proposta deverá ser apresentada dentro do sistema </w:t>
      </w:r>
      <w:hyperlink r:id="rId12" w:history="1">
        <w:r w:rsidRPr="00E8564D">
          <w:rPr>
            <w:rStyle w:val="Hyperlink"/>
            <w:rFonts w:ascii="Segoe UI" w:eastAsia="Segoe UI" w:hAnsi="Segoe UI" w:cs="Segoe UI"/>
          </w:rPr>
          <w:t>https://novobbmnet.com.br</w:t>
        </w:r>
      </w:hyperlink>
      <w:r w:rsidRPr="00E8564D">
        <w:rPr>
          <w:rFonts w:ascii="Segoe UI" w:eastAsia="Segoe UI" w:hAnsi="Segoe UI" w:cs="Segoe UI"/>
        </w:rPr>
        <w:t>.</w:t>
      </w:r>
    </w:p>
    <w:p w14:paraId="1AFA1F46" w14:textId="77777777" w:rsidR="00902AD8" w:rsidRPr="00E8564D" w:rsidRDefault="00902AD8" w:rsidP="00902AD8">
      <w:pPr>
        <w:tabs>
          <w:tab w:val="left" w:pos="2268"/>
        </w:tabs>
        <w:spacing w:after="0" w:line="300" w:lineRule="auto"/>
        <w:jc w:val="both"/>
        <w:rPr>
          <w:rFonts w:ascii="Segoe UI" w:eastAsia="Segoe UI" w:hAnsi="Segoe UI" w:cs="Segoe UI"/>
          <w:b/>
        </w:rPr>
      </w:pPr>
      <w:r w:rsidRPr="00E8564D">
        <w:rPr>
          <w:rFonts w:ascii="Segoe UI" w:eastAsia="Segoe UI" w:hAnsi="Segoe UI" w:cs="Segoe UI"/>
        </w:rPr>
        <w:t xml:space="preserve">4.2. A proposta deverá conter todos os dados e informações constante na Minuta de Proposta Comercial – </w:t>
      </w:r>
      <w:r w:rsidRPr="00E8564D">
        <w:rPr>
          <w:rFonts w:ascii="Segoe UI" w:eastAsia="Segoe UI" w:hAnsi="Segoe UI" w:cs="Segoe UI"/>
          <w:b/>
        </w:rPr>
        <w:t>Anexo III.</w:t>
      </w:r>
    </w:p>
    <w:p w14:paraId="088E781B" w14:textId="77777777" w:rsidR="00902AD8" w:rsidRPr="00E8564D" w:rsidRDefault="00902AD8" w:rsidP="00902AD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E8564D">
        <w:rPr>
          <w:rFonts w:ascii="Segoe UI" w:eastAsia="Segoe UI" w:hAnsi="Segoe UI" w:cs="Segoe UI"/>
          <w:b/>
        </w:rPr>
        <w:t>Anexo III</w:t>
      </w:r>
      <w:r w:rsidRPr="00E8564D">
        <w:rPr>
          <w:rFonts w:ascii="Segoe UI" w:eastAsia="Segoe UI" w:hAnsi="Segoe UI" w:cs="Segoe UI"/>
        </w:rPr>
        <w:t xml:space="preserve">. </w:t>
      </w:r>
    </w:p>
    <w:p w14:paraId="5CA255B6" w14:textId="77777777" w:rsidR="00902AD8" w:rsidRPr="00E8564D" w:rsidRDefault="00902AD8" w:rsidP="00902AD8">
      <w:pPr>
        <w:tabs>
          <w:tab w:val="left" w:pos="2268"/>
        </w:tabs>
        <w:spacing w:after="0" w:line="300" w:lineRule="auto"/>
        <w:jc w:val="both"/>
        <w:rPr>
          <w:rFonts w:ascii="Segoe UI" w:eastAsia="Segoe UI" w:hAnsi="Segoe UI" w:cs="Segoe UI"/>
        </w:rPr>
      </w:pPr>
      <w:r w:rsidRPr="00E8564D">
        <w:rPr>
          <w:rFonts w:ascii="Segoe UI" w:eastAsia="Segoe UI" w:hAnsi="Segoe UI" w:cs="Segoe UI"/>
        </w:rPr>
        <w:t>4.4. Os valores, os preços e os custos utilizados terão como expressão monetária a moeda corrente nacional, ressalvado o disposto no art. 52 da Lei nº. 14.133/2021.</w:t>
      </w:r>
    </w:p>
    <w:p w14:paraId="1B04F703" w14:textId="77777777" w:rsidR="00574B2B" w:rsidRDefault="00574B2B" w:rsidP="003D625D">
      <w:pPr>
        <w:tabs>
          <w:tab w:val="left" w:pos="2268"/>
        </w:tabs>
        <w:spacing w:after="0" w:line="300" w:lineRule="auto"/>
        <w:jc w:val="both"/>
        <w:rPr>
          <w:rFonts w:ascii="Segoe UI" w:hAnsi="Segoe UI" w:cs="Segoe UI"/>
          <w:sz w:val="23"/>
          <w:szCs w:val="23"/>
        </w:rPr>
      </w:pPr>
    </w:p>
    <w:p w14:paraId="6C6A459E" w14:textId="77777777" w:rsidR="00902AD8" w:rsidRPr="00E8564D" w:rsidRDefault="00902AD8" w:rsidP="00902AD8">
      <w:pPr>
        <w:tabs>
          <w:tab w:val="left" w:pos="2268"/>
        </w:tabs>
        <w:spacing w:after="0" w:line="300" w:lineRule="auto"/>
        <w:jc w:val="both"/>
        <w:rPr>
          <w:rFonts w:ascii="Segoe UI" w:eastAsia="Segoe UI" w:hAnsi="Segoe UI" w:cs="Segoe UI"/>
          <w:b/>
        </w:rPr>
      </w:pPr>
      <w:r w:rsidRPr="00E8564D">
        <w:rPr>
          <w:rFonts w:ascii="Segoe UI" w:eastAsia="Segoe UI" w:hAnsi="Segoe UI" w:cs="Segoe UI"/>
          <w:b/>
        </w:rPr>
        <w:t>5. Da apresentação dos documentos de habilitação</w:t>
      </w:r>
    </w:p>
    <w:p w14:paraId="43FDC26C" w14:textId="77777777" w:rsidR="00902AD8" w:rsidRPr="00236ECC" w:rsidRDefault="00902AD8" w:rsidP="00902AD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5.1. O(A) licitante da proposta provisoriamente vencedora deverá apresentar os documentos </w:t>
      </w:r>
      <w:r w:rsidRPr="00236ECC">
        <w:rPr>
          <w:rFonts w:ascii="Segoe UI" w:eastAsia="Segoe UI" w:hAnsi="Segoe UI" w:cs="Segoe UI"/>
        </w:rPr>
        <w:t xml:space="preserve">de habilitação dentro do sistema </w:t>
      </w:r>
      <w:hyperlink r:id="rId13" w:history="1">
        <w:r w:rsidRPr="00236ECC">
          <w:rPr>
            <w:rStyle w:val="Hyperlink"/>
            <w:rFonts w:ascii="Segoe UI" w:eastAsia="Segoe UI" w:hAnsi="Segoe UI" w:cs="Segoe UI"/>
            <w:color w:val="auto"/>
          </w:rPr>
          <w:t>https://novobbmnet.com.br</w:t>
        </w:r>
      </w:hyperlink>
      <w:r w:rsidRPr="00236ECC">
        <w:rPr>
          <w:rFonts w:ascii="Segoe UI" w:eastAsia="Segoe UI" w:hAnsi="Segoe UI" w:cs="Segoe UI"/>
        </w:rPr>
        <w:t>.</w:t>
      </w:r>
    </w:p>
    <w:p w14:paraId="7918852B" w14:textId="77777777" w:rsidR="00902AD8" w:rsidRPr="00236ECC" w:rsidRDefault="00902AD8" w:rsidP="00902AD8">
      <w:pPr>
        <w:tabs>
          <w:tab w:val="left" w:pos="2268"/>
        </w:tabs>
        <w:spacing w:after="0" w:line="300" w:lineRule="auto"/>
        <w:jc w:val="both"/>
        <w:rPr>
          <w:rFonts w:ascii="Segoe UI" w:eastAsia="Segoe UI" w:hAnsi="Segoe UI" w:cs="Segoe UI"/>
        </w:rPr>
      </w:pPr>
      <w:r w:rsidRPr="00236ECC">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14:paraId="5AC64578" w14:textId="77777777" w:rsidR="00E5751F" w:rsidRPr="00236ECC" w:rsidRDefault="00E5751F" w:rsidP="009C3C46">
      <w:pPr>
        <w:tabs>
          <w:tab w:val="left" w:pos="2268"/>
        </w:tabs>
        <w:spacing w:after="0" w:line="300" w:lineRule="auto"/>
        <w:jc w:val="both"/>
        <w:rPr>
          <w:rFonts w:ascii="Segoe UI" w:hAnsi="Segoe UI" w:cs="Segoe UI"/>
          <w:sz w:val="23"/>
          <w:szCs w:val="23"/>
        </w:rPr>
      </w:pPr>
    </w:p>
    <w:p w14:paraId="07BAEA3C" w14:textId="3D4B3BF8" w:rsidR="008579BF" w:rsidRPr="00236ECC" w:rsidRDefault="00151058" w:rsidP="006E4ABF">
      <w:pPr>
        <w:tabs>
          <w:tab w:val="left" w:pos="2268"/>
        </w:tabs>
        <w:spacing w:after="160" w:line="300" w:lineRule="auto"/>
        <w:jc w:val="both"/>
        <w:rPr>
          <w:rFonts w:ascii="Segoe UI" w:hAnsi="Segoe UI" w:cs="Segoe UI"/>
          <w:sz w:val="23"/>
          <w:szCs w:val="23"/>
        </w:rPr>
      </w:pPr>
      <w:r w:rsidRPr="00236ECC">
        <w:rPr>
          <w:rFonts w:ascii="Segoe UI" w:hAnsi="Segoe UI" w:cs="Segoe UI"/>
          <w:b/>
          <w:sz w:val="23"/>
          <w:szCs w:val="23"/>
        </w:rPr>
        <w:t>6</w:t>
      </w:r>
      <w:r w:rsidR="009C3C46" w:rsidRPr="00236ECC">
        <w:rPr>
          <w:rFonts w:ascii="Segoe UI" w:hAnsi="Segoe UI" w:cs="Segoe UI"/>
          <w:b/>
          <w:sz w:val="23"/>
          <w:szCs w:val="23"/>
        </w:rPr>
        <w:t xml:space="preserve">. </w:t>
      </w:r>
      <w:r w:rsidR="005674A1" w:rsidRPr="00236ECC">
        <w:rPr>
          <w:rFonts w:ascii="Segoe UI" w:hAnsi="Segoe UI" w:cs="Segoe UI"/>
          <w:b/>
          <w:sz w:val="23"/>
          <w:szCs w:val="23"/>
        </w:rPr>
        <w:t>Do crit</w:t>
      </w:r>
      <w:r w:rsidR="0089672A" w:rsidRPr="00236ECC">
        <w:rPr>
          <w:rFonts w:ascii="Segoe UI" w:hAnsi="Segoe UI" w:cs="Segoe UI"/>
          <w:b/>
          <w:sz w:val="23"/>
          <w:szCs w:val="23"/>
        </w:rPr>
        <w:t>ério de julgamento,</w:t>
      </w:r>
      <w:r w:rsidR="005674A1" w:rsidRPr="00236ECC">
        <w:rPr>
          <w:rFonts w:ascii="Segoe UI" w:hAnsi="Segoe UI" w:cs="Segoe UI"/>
          <w:b/>
          <w:sz w:val="23"/>
          <w:szCs w:val="23"/>
        </w:rPr>
        <w:t xml:space="preserve"> modo de disputa</w:t>
      </w:r>
      <w:r w:rsidR="000F2AE0" w:rsidRPr="00236ECC">
        <w:rPr>
          <w:rFonts w:ascii="Segoe UI" w:hAnsi="Segoe UI" w:cs="Segoe UI"/>
          <w:b/>
          <w:sz w:val="23"/>
          <w:szCs w:val="23"/>
        </w:rPr>
        <w:t xml:space="preserve">, margem de preferência, tratamento diferenciado </w:t>
      </w:r>
    </w:p>
    <w:p w14:paraId="4F8C1D78" w14:textId="094A9F08" w:rsidR="008579BF" w:rsidRPr="00236ECC" w:rsidRDefault="00151058" w:rsidP="006E4ABF">
      <w:pPr>
        <w:pStyle w:val="Nivel2"/>
        <w:spacing w:before="0" w:after="160" w:line="300" w:lineRule="auto"/>
        <w:rPr>
          <w:rFonts w:ascii="Segoe UI" w:hAnsi="Segoe UI" w:cs="Segoe UI"/>
          <w:color w:val="auto"/>
          <w:sz w:val="23"/>
          <w:szCs w:val="23"/>
        </w:rPr>
      </w:pPr>
      <w:r w:rsidRPr="00236ECC">
        <w:rPr>
          <w:rFonts w:ascii="Segoe UI" w:hAnsi="Segoe UI" w:cs="Segoe UI"/>
          <w:color w:val="auto"/>
          <w:sz w:val="23"/>
          <w:szCs w:val="23"/>
        </w:rPr>
        <w:t>6</w:t>
      </w:r>
      <w:r w:rsidR="008579BF" w:rsidRPr="00236ECC">
        <w:rPr>
          <w:rFonts w:ascii="Segoe UI" w:hAnsi="Segoe UI" w:cs="Segoe UI"/>
          <w:color w:val="auto"/>
          <w:sz w:val="23"/>
          <w:szCs w:val="23"/>
        </w:rPr>
        <w:t>.1. O</w:t>
      </w:r>
      <w:r w:rsidR="00F30BC4" w:rsidRPr="00236ECC">
        <w:rPr>
          <w:rFonts w:ascii="Segoe UI" w:hAnsi="Segoe UI" w:cs="Segoe UI"/>
          <w:color w:val="auto"/>
          <w:sz w:val="23"/>
          <w:szCs w:val="23"/>
        </w:rPr>
        <w:t xml:space="preserve"> critério de julgamento será</w:t>
      </w:r>
      <w:r w:rsidR="00F01156" w:rsidRPr="00236ECC">
        <w:rPr>
          <w:rFonts w:ascii="Segoe UI" w:hAnsi="Segoe UI" w:cs="Segoe UI"/>
          <w:color w:val="auto"/>
          <w:sz w:val="23"/>
          <w:szCs w:val="23"/>
        </w:rPr>
        <w:t xml:space="preserve"> maior </w:t>
      </w:r>
      <w:r w:rsidR="005D25E3" w:rsidRPr="00236ECC">
        <w:rPr>
          <w:rFonts w:ascii="Segoe UI" w:hAnsi="Segoe UI" w:cs="Segoe UI"/>
          <w:color w:val="auto"/>
          <w:sz w:val="23"/>
          <w:szCs w:val="23"/>
        </w:rPr>
        <w:t>oferta/lance</w:t>
      </w:r>
      <w:r w:rsidR="008579BF" w:rsidRPr="00236ECC">
        <w:rPr>
          <w:rFonts w:ascii="Segoe UI" w:hAnsi="Segoe UI" w:cs="Segoe UI"/>
          <w:color w:val="auto"/>
          <w:sz w:val="23"/>
          <w:szCs w:val="23"/>
        </w:rPr>
        <w:t xml:space="preserve">.  </w:t>
      </w:r>
    </w:p>
    <w:p w14:paraId="4D535CA2" w14:textId="6468B131" w:rsidR="008579BF" w:rsidRPr="00236ECC" w:rsidRDefault="00151058" w:rsidP="006E4ABF">
      <w:pPr>
        <w:pStyle w:val="Nivel2"/>
        <w:spacing w:before="0" w:after="160" w:line="300" w:lineRule="auto"/>
        <w:rPr>
          <w:rFonts w:ascii="Segoe UI" w:hAnsi="Segoe UI" w:cs="Segoe UI"/>
          <w:color w:val="auto"/>
          <w:sz w:val="23"/>
          <w:szCs w:val="23"/>
        </w:rPr>
      </w:pPr>
      <w:r w:rsidRPr="00236ECC">
        <w:rPr>
          <w:rFonts w:ascii="Segoe UI" w:hAnsi="Segoe UI" w:cs="Segoe UI"/>
          <w:color w:val="auto"/>
          <w:sz w:val="23"/>
          <w:szCs w:val="23"/>
        </w:rPr>
        <w:t>6</w:t>
      </w:r>
      <w:r w:rsidR="008579BF" w:rsidRPr="00236ECC">
        <w:rPr>
          <w:rFonts w:ascii="Segoe UI" w:hAnsi="Segoe UI" w:cs="Segoe UI"/>
          <w:color w:val="auto"/>
          <w:sz w:val="23"/>
          <w:szCs w:val="23"/>
        </w:rPr>
        <w:t xml:space="preserve">.2. O modo de disputa </w:t>
      </w:r>
      <w:r w:rsidR="008F455F" w:rsidRPr="00236ECC">
        <w:rPr>
          <w:rFonts w:ascii="Segoe UI" w:hAnsi="Segoe UI" w:cs="Segoe UI"/>
          <w:color w:val="auto"/>
          <w:sz w:val="23"/>
          <w:szCs w:val="23"/>
        </w:rPr>
        <w:t>s</w:t>
      </w:r>
      <w:r w:rsidR="008579BF" w:rsidRPr="00236ECC">
        <w:rPr>
          <w:rFonts w:ascii="Segoe UI" w:hAnsi="Segoe UI" w:cs="Segoe UI"/>
          <w:color w:val="auto"/>
          <w:sz w:val="23"/>
          <w:szCs w:val="23"/>
        </w:rPr>
        <w:t>er</w:t>
      </w:r>
      <w:r w:rsidR="008F455F" w:rsidRPr="00236ECC">
        <w:rPr>
          <w:rFonts w:ascii="Segoe UI" w:hAnsi="Segoe UI" w:cs="Segoe UI"/>
          <w:color w:val="auto"/>
          <w:sz w:val="23"/>
          <w:szCs w:val="23"/>
        </w:rPr>
        <w:t>á</w:t>
      </w:r>
      <w:r w:rsidR="008579BF" w:rsidRPr="00236ECC">
        <w:rPr>
          <w:rFonts w:ascii="Segoe UI" w:hAnsi="Segoe UI" w:cs="Segoe UI"/>
          <w:color w:val="auto"/>
          <w:sz w:val="23"/>
          <w:szCs w:val="23"/>
        </w:rPr>
        <w:t xml:space="preserve"> </w:t>
      </w:r>
      <w:r w:rsidR="003F4138" w:rsidRPr="003F4138">
        <w:rPr>
          <w:rFonts w:ascii="Segoe UI" w:hAnsi="Segoe UI" w:cs="Segoe UI"/>
          <w:b/>
          <w:color w:val="auto"/>
          <w:sz w:val="23"/>
          <w:szCs w:val="23"/>
        </w:rPr>
        <w:t>ABERTO</w:t>
      </w:r>
      <w:r w:rsidR="008579BF" w:rsidRPr="003F4138">
        <w:rPr>
          <w:rFonts w:ascii="Segoe UI" w:hAnsi="Segoe UI" w:cs="Segoe UI"/>
          <w:b/>
          <w:color w:val="auto"/>
          <w:sz w:val="23"/>
          <w:szCs w:val="23"/>
        </w:rPr>
        <w:t>.</w:t>
      </w:r>
    </w:p>
    <w:p w14:paraId="064FA9EB" w14:textId="50BABF71" w:rsidR="0049285D" w:rsidRPr="00236ECC" w:rsidRDefault="00151058" w:rsidP="006E4ABF">
      <w:pPr>
        <w:pStyle w:val="Nivel2"/>
        <w:spacing w:before="0" w:after="160" w:line="300" w:lineRule="auto"/>
        <w:rPr>
          <w:rFonts w:ascii="Segoe UI" w:hAnsi="Segoe UI" w:cs="Segoe UI"/>
          <w:color w:val="auto"/>
          <w:sz w:val="23"/>
          <w:szCs w:val="23"/>
        </w:rPr>
      </w:pPr>
      <w:r w:rsidRPr="00236ECC">
        <w:rPr>
          <w:rFonts w:ascii="Segoe UI" w:hAnsi="Segoe UI" w:cs="Segoe UI"/>
          <w:color w:val="auto"/>
          <w:sz w:val="23"/>
          <w:szCs w:val="23"/>
        </w:rPr>
        <w:t>6</w:t>
      </w:r>
      <w:r w:rsidR="006D7C6F" w:rsidRPr="00236ECC">
        <w:rPr>
          <w:rFonts w:ascii="Segoe UI" w:hAnsi="Segoe UI" w:cs="Segoe UI"/>
          <w:color w:val="auto"/>
          <w:sz w:val="23"/>
          <w:szCs w:val="23"/>
        </w:rPr>
        <w:t xml:space="preserve">.3. </w:t>
      </w:r>
      <w:r w:rsidR="00416695" w:rsidRPr="00236ECC">
        <w:rPr>
          <w:rFonts w:ascii="Segoe UI" w:hAnsi="Segoe UI" w:cs="Segoe UI"/>
          <w:color w:val="auto"/>
          <w:sz w:val="23"/>
          <w:szCs w:val="23"/>
        </w:rPr>
        <w:t>O(A)</w:t>
      </w:r>
      <w:r w:rsidR="0049285D" w:rsidRPr="00236ECC">
        <w:rPr>
          <w:rFonts w:ascii="Segoe UI" w:hAnsi="Segoe UI" w:cs="Segoe UI"/>
          <w:color w:val="auto"/>
          <w:sz w:val="23"/>
          <w:szCs w:val="23"/>
        </w:rPr>
        <w:t>s licitantes poderão retirar ou substituir a proposta até a abertura da sessão pública.</w:t>
      </w:r>
    </w:p>
    <w:p w14:paraId="1E5CAF1D" w14:textId="612569B8" w:rsidR="006D7C6F" w:rsidRPr="00236ECC" w:rsidRDefault="0049285D" w:rsidP="006E4ABF">
      <w:pPr>
        <w:pStyle w:val="Nivel2"/>
        <w:spacing w:before="0" w:after="160" w:line="300" w:lineRule="auto"/>
        <w:rPr>
          <w:rFonts w:ascii="Segoe UI" w:hAnsi="Segoe UI" w:cs="Segoe UI"/>
          <w:color w:val="auto"/>
          <w:sz w:val="23"/>
          <w:szCs w:val="23"/>
        </w:rPr>
      </w:pPr>
      <w:r w:rsidRPr="00236ECC">
        <w:rPr>
          <w:rFonts w:ascii="Segoe UI" w:hAnsi="Segoe UI" w:cs="Segoe UI"/>
          <w:color w:val="auto"/>
          <w:sz w:val="23"/>
          <w:szCs w:val="23"/>
        </w:rPr>
        <w:t xml:space="preserve">6.4. </w:t>
      </w:r>
      <w:r w:rsidR="00422762" w:rsidRPr="00236ECC">
        <w:rPr>
          <w:rFonts w:ascii="Segoe UI" w:hAnsi="Segoe UI" w:cs="Segoe UI"/>
          <w:color w:val="auto"/>
          <w:sz w:val="23"/>
          <w:szCs w:val="23"/>
        </w:rPr>
        <w:t>Após apresentação das propostas no sistema,</w:t>
      </w:r>
      <w:r w:rsidR="008F455F" w:rsidRPr="00236ECC">
        <w:rPr>
          <w:rFonts w:ascii="Segoe UI" w:hAnsi="Segoe UI" w:cs="Segoe UI"/>
          <w:color w:val="auto"/>
          <w:sz w:val="23"/>
          <w:szCs w:val="23"/>
        </w:rPr>
        <w:t xml:space="preserve"> </w:t>
      </w:r>
      <w:r w:rsidR="00416695" w:rsidRPr="00236ECC">
        <w:rPr>
          <w:rFonts w:ascii="Segoe UI" w:hAnsi="Segoe UI" w:cs="Segoe UI"/>
          <w:color w:val="auto"/>
          <w:sz w:val="23"/>
          <w:szCs w:val="23"/>
        </w:rPr>
        <w:t>o(</w:t>
      </w:r>
      <w:r w:rsidR="008F455F" w:rsidRPr="00236ECC">
        <w:rPr>
          <w:rFonts w:ascii="Segoe UI" w:hAnsi="Segoe UI" w:cs="Segoe UI"/>
          <w:color w:val="auto"/>
          <w:sz w:val="23"/>
          <w:szCs w:val="23"/>
        </w:rPr>
        <w:t>a</w:t>
      </w:r>
      <w:r w:rsidR="00416695" w:rsidRPr="00236ECC">
        <w:rPr>
          <w:rFonts w:ascii="Segoe UI" w:hAnsi="Segoe UI" w:cs="Segoe UI"/>
          <w:color w:val="auto"/>
          <w:sz w:val="23"/>
          <w:szCs w:val="23"/>
        </w:rPr>
        <w:t>)</w:t>
      </w:r>
      <w:r w:rsidR="00422762" w:rsidRPr="00236ECC">
        <w:rPr>
          <w:rFonts w:ascii="Segoe UI" w:hAnsi="Segoe UI" w:cs="Segoe UI"/>
          <w:color w:val="auto"/>
          <w:sz w:val="23"/>
          <w:szCs w:val="23"/>
        </w:rPr>
        <w:t>(s) licitante(s) apresentar</w:t>
      </w:r>
      <w:r w:rsidR="008F455F" w:rsidRPr="00236ECC">
        <w:rPr>
          <w:rFonts w:ascii="Segoe UI" w:hAnsi="Segoe UI" w:cs="Segoe UI"/>
          <w:color w:val="auto"/>
          <w:sz w:val="23"/>
          <w:szCs w:val="23"/>
        </w:rPr>
        <w:t>á(</w:t>
      </w:r>
      <w:proofErr w:type="spellStart"/>
      <w:r w:rsidR="00422762" w:rsidRPr="00236ECC">
        <w:rPr>
          <w:rFonts w:ascii="Segoe UI" w:hAnsi="Segoe UI" w:cs="Segoe UI"/>
          <w:color w:val="auto"/>
          <w:sz w:val="23"/>
          <w:szCs w:val="23"/>
        </w:rPr>
        <w:t>ão</w:t>
      </w:r>
      <w:proofErr w:type="spellEnd"/>
      <w:r w:rsidR="008F455F" w:rsidRPr="00236ECC">
        <w:rPr>
          <w:rFonts w:ascii="Segoe UI" w:hAnsi="Segoe UI" w:cs="Segoe UI"/>
          <w:color w:val="auto"/>
          <w:sz w:val="23"/>
          <w:szCs w:val="23"/>
        </w:rPr>
        <w:t>)</w:t>
      </w:r>
      <w:r w:rsidR="00422762" w:rsidRPr="00236ECC">
        <w:rPr>
          <w:rFonts w:ascii="Segoe UI" w:hAnsi="Segoe UI" w:cs="Segoe UI"/>
          <w:color w:val="auto"/>
          <w:sz w:val="23"/>
          <w:szCs w:val="23"/>
        </w:rPr>
        <w:t xml:space="preserve"> sua</w:t>
      </w:r>
      <w:r w:rsidR="008F455F" w:rsidRPr="00236ECC">
        <w:rPr>
          <w:rFonts w:ascii="Segoe UI" w:hAnsi="Segoe UI" w:cs="Segoe UI"/>
          <w:color w:val="auto"/>
          <w:sz w:val="23"/>
          <w:szCs w:val="23"/>
        </w:rPr>
        <w:t>(</w:t>
      </w:r>
      <w:r w:rsidR="00422762" w:rsidRPr="00236ECC">
        <w:rPr>
          <w:rFonts w:ascii="Segoe UI" w:hAnsi="Segoe UI" w:cs="Segoe UI"/>
          <w:color w:val="auto"/>
          <w:sz w:val="23"/>
          <w:szCs w:val="23"/>
        </w:rPr>
        <w:t>s</w:t>
      </w:r>
      <w:r w:rsidR="008F455F" w:rsidRPr="00236ECC">
        <w:rPr>
          <w:rFonts w:ascii="Segoe UI" w:hAnsi="Segoe UI" w:cs="Segoe UI"/>
          <w:color w:val="auto"/>
          <w:sz w:val="23"/>
          <w:szCs w:val="23"/>
        </w:rPr>
        <w:t>)</w:t>
      </w:r>
      <w:r w:rsidR="00422762" w:rsidRPr="00236ECC">
        <w:rPr>
          <w:rFonts w:ascii="Segoe UI" w:hAnsi="Segoe UI" w:cs="Segoe UI"/>
          <w:color w:val="auto"/>
          <w:sz w:val="23"/>
          <w:szCs w:val="23"/>
        </w:rPr>
        <w:t xml:space="preserve"> proposta</w:t>
      </w:r>
      <w:r w:rsidR="008F455F" w:rsidRPr="00236ECC">
        <w:rPr>
          <w:rFonts w:ascii="Segoe UI" w:hAnsi="Segoe UI" w:cs="Segoe UI"/>
          <w:color w:val="auto"/>
          <w:sz w:val="23"/>
          <w:szCs w:val="23"/>
        </w:rPr>
        <w:t>(</w:t>
      </w:r>
      <w:r w:rsidR="00422762" w:rsidRPr="00236ECC">
        <w:rPr>
          <w:rFonts w:ascii="Segoe UI" w:hAnsi="Segoe UI" w:cs="Segoe UI"/>
          <w:color w:val="auto"/>
          <w:sz w:val="23"/>
          <w:szCs w:val="23"/>
        </w:rPr>
        <w:t>s</w:t>
      </w:r>
      <w:r w:rsidR="008F455F" w:rsidRPr="00236ECC">
        <w:rPr>
          <w:rFonts w:ascii="Segoe UI" w:hAnsi="Segoe UI" w:cs="Segoe UI"/>
          <w:color w:val="auto"/>
          <w:sz w:val="23"/>
          <w:szCs w:val="23"/>
        </w:rPr>
        <w:t>)</w:t>
      </w:r>
      <w:r w:rsidR="00422762" w:rsidRPr="00236ECC">
        <w:rPr>
          <w:rFonts w:ascii="Segoe UI" w:hAnsi="Segoe UI" w:cs="Segoe UI"/>
          <w:color w:val="auto"/>
          <w:sz w:val="23"/>
          <w:szCs w:val="23"/>
        </w:rPr>
        <w:t xml:space="preserve"> por meio de lances públicos e sucessivos, de forma </w:t>
      </w:r>
      <w:r w:rsidR="005D25E3" w:rsidRPr="00236ECC">
        <w:rPr>
          <w:rFonts w:ascii="Segoe UI" w:hAnsi="Segoe UI" w:cs="Segoe UI"/>
          <w:color w:val="auto"/>
          <w:sz w:val="23"/>
          <w:szCs w:val="23"/>
        </w:rPr>
        <w:t>crescente</w:t>
      </w:r>
      <w:r w:rsidR="003B0349" w:rsidRPr="00236ECC">
        <w:rPr>
          <w:rFonts w:ascii="Segoe UI" w:hAnsi="Segoe UI" w:cs="Segoe UI"/>
          <w:color w:val="auto"/>
          <w:sz w:val="23"/>
          <w:szCs w:val="23"/>
        </w:rPr>
        <w:t xml:space="preserve">, no prazo de </w:t>
      </w:r>
      <w:r w:rsidR="00EA3EC4" w:rsidRPr="00236ECC">
        <w:rPr>
          <w:rFonts w:ascii="Segoe UI" w:hAnsi="Segoe UI" w:cs="Segoe UI"/>
          <w:color w:val="auto"/>
          <w:sz w:val="23"/>
          <w:szCs w:val="23"/>
        </w:rPr>
        <w:t xml:space="preserve">10 </w:t>
      </w:r>
      <w:r w:rsidR="003B0349" w:rsidRPr="00236ECC">
        <w:rPr>
          <w:rFonts w:ascii="Segoe UI" w:hAnsi="Segoe UI" w:cs="Segoe UI"/>
          <w:color w:val="auto"/>
          <w:sz w:val="23"/>
          <w:szCs w:val="23"/>
        </w:rPr>
        <w:t>min</w:t>
      </w:r>
      <w:r w:rsidR="00422762" w:rsidRPr="00236ECC">
        <w:rPr>
          <w:rFonts w:ascii="Segoe UI" w:hAnsi="Segoe UI" w:cs="Segoe UI"/>
          <w:color w:val="auto"/>
          <w:sz w:val="23"/>
          <w:szCs w:val="23"/>
        </w:rPr>
        <w:t>;</w:t>
      </w:r>
    </w:p>
    <w:p w14:paraId="3AA26C14" w14:textId="7C0746F4" w:rsidR="00E9255D" w:rsidRPr="00236ECC" w:rsidRDefault="00151058" w:rsidP="006E4ABF">
      <w:pPr>
        <w:tabs>
          <w:tab w:val="left" w:pos="426"/>
        </w:tabs>
        <w:spacing w:after="160" w:line="300" w:lineRule="auto"/>
        <w:jc w:val="both"/>
        <w:rPr>
          <w:rFonts w:ascii="Segoe UI" w:hAnsi="Segoe UI" w:cs="Segoe UI"/>
          <w:sz w:val="23"/>
          <w:szCs w:val="23"/>
        </w:rPr>
      </w:pPr>
      <w:r w:rsidRPr="00236ECC">
        <w:rPr>
          <w:rFonts w:ascii="Segoe UI" w:hAnsi="Segoe UI" w:cs="Segoe UI"/>
          <w:sz w:val="23"/>
          <w:szCs w:val="23"/>
        </w:rPr>
        <w:t>6</w:t>
      </w:r>
      <w:r w:rsidR="0049285D" w:rsidRPr="00236ECC">
        <w:rPr>
          <w:rFonts w:ascii="Segoe UI" w:hAnsi="Segoe UI" w:cs="Segoe UI"/>
          <w:sz w:val="23"/>
          <w:szCs w:val="23"/>
        </w:rPr>
        <w:t>.5</w:t>
      </w:r>
      <w:r w:rsidR="00E9255D" w:rsidRPr="00236ECC">
        <w:rPr>
          <w:rFonts w:ascii="Segoe UI" w:hAnsi="Segoe UI" w:cs="Segoe UI"/>
          <w:sz w:val="23"/>
          <w:szCs w:val="23"/>
        </w:rPr>
        <w:t xml:space="preserve">. </w:t>
      </w:r>
      <w:r w:rsidR="008F455F" w:rsidRPr="00236ECC">
        <w:rPr>
          <w:rFonts w:ascii="Segoe UI" w:hAnsi="Segoe UI" w:cs="Segoe UI"/>
          <w:sz w:val="23"/>
          <w:szCs w:val="23"/>
        </w:rPr>
        <w:t xml:space="preserve">Iniciada a etapa competitiva, </w:t>
      </w:r>
      <w:r w:rsidR="00416695" w:rsidRPr="00236ECC">
        <w:rPr>
          <w:rFonts w:ascii="Segoe UI" w:hAnsi="Segoe UI" w:cs="Segoe UI"/>
          <w:sz w:val="23"/>
          <w:szCs w:val="23"/>
        </w:rPr>
        <w:t>o(</w:t>
      </w:r>
      <w:r w:rsidR="008F455F" w:rsidRPr="00236ECC">
        <w:rPr>
          <w:rFonts w:ascii="Segoe UI" w:hAnsi="Segoe UI" w:cs="Segoe UI"/>
          <w:sz w:val="23"/>
          <w:szCs w:val="23"/>
        </w:rPr>
        <w:t>a</w:t>
      </w:r>
      <w:r w:rsidR="00416695" w:rsidRPr="00236ECC">
        <w:rPr>
          <w:rFonts w:ascii="Segoe UI" w:hAnsi="Segoe UI" w:cs="Segoe UI"/>
          <w:sz w:val="23"/>
          <w:szCs w:val="23"/>
        </w:rPr>
        <w:t>)</w:t>
      </w:r>
      <w:r w:rsidR="00E9255D" w:rsidRPr="00236ECC">
        <w:rPr>
          <w:rFonts w:ascii="Segoe UI" w:hAnsi="Segoe UI" w:cs="Segoe UI"/>
          <w:sz w:val="23"/>
          <w:szCs w:val="23"/>
        </w:rPr>
        <w:t xml:space="preserve">(s) </w:t>
      </w:r>
      <w:r w:rsidR="008F455F" w:rsidRPr="00236ECC">
        <w:rPr>
          <w:rFonts w:ascii="Segoe UI" w:hAnsi="Segoe UI" w:cs="Segoe UI"/>
          <w:sz w:val="23"/>
          <w:szCs w:val="23"/>
        </w:rPr>
        <w:t>licitante</w:t>
      </w:r>
      <w:r w:rsidR="00E9255D" w:rsidRPr="00236ECC">
        <w:rPr>
          <w:rFonts w:ascii="Segoe UI" w:hAnsi="Segoe UI" w:cs="Segoe UI"/>
          <w:sz w:val="23"/>
          <w:szCs w:val="23"/>
        </w:rPr>
        <w:t>(s) dever</w:t>
      </w:r>
      <w:r w:rsidR="008F455F" w:rsidRPr="00236ECC">
        <w:rPr>
          <w:rFonts w:ascii="Segoe UI" w:hAnsi="Segoe UI" w:cs="Segoe UI"/>
          <w:sz w:val="23"/>
          <w:szCs w:val="23"/>
        </w:rPr>
        <w:t>á(</w:t>
      </w:r>
      <w:proofErr w:type="spellStart"/>
      <w:r w:rsidR="00E9255D" w:rsidRPr="00236ECC">
        <w:rPr>
          <w:rFonts w:ascii="Segoe UI" w:hAnsi="Segoe UI" w:cs="Segoe UI"/>
          <w:sz w:val="23"/>
          <w:szCs w:val="23"/>
        </w:rPr>
        <w:t>ão</w:t>
      </w:r>
      <w:proofErr w:type="spellEnd"/>
      <w:r w:rsidR="008F455F" w:rsidRPr="00236ECC">
        <w:rPr>
          <w:rFonts w:ascii="Segoe UI" w:hAnsi="Segoe UI" w:cs="Segoe UI"/>
          <w:sz w:val="23"/>
          <w:szCs w:val="23"/>
        </w:rPr>
        <w:t>)</w:t>
      </w:r>
      <w:r w:rsidR="00E9255D" w:rsidRPr="00236ECC">
        <w:rPr>
          <w:rFonts w:ascii="Segoe UI" w:hAnsi="Segoe UI" w:cs="Segoe UI"/>
          <w:sz w:val="23"/>
          <w:szCs w:val="23"/>
        </w:rPr>
        <w:t xml:space="preserve"> encaminhar lances exclusivamente por meio de sistema eletrônico, sendo imediatamente informados do seu recebimento e do valor consignado no registro. </w:t>
      </w:r>
    </w:p>
    <w:p w14:paraId="653ACF40" w14:textId="6444D43D" w:rsidR="00E9255D" w:rsidRPr="00236ECC" w:rsidRDefault="00151058" w:rsidP="006E4ABF">
      <w:pPr>
        <w:spacing w:after="160" w:line="300" w:lineRule="auto"/>
        <w:jc w:val="both"/>
        <w:rPr>
          <w:rFonts w:ascii="Segoe UI" w:hAnsi="Segoe UI" w:cs="Segoe UI"/>
          <w:sz w:val="23"/>
          <w:szCs w:val="23"/>
          <w:lang w:eastAsia="en-US"/>
        </w:rPr>
      </w:pPr>
      <w:r w:rsidRPr="00236ECC">
        <w:rPr>
          <w:rFonts w:ascii="Segoe UI" w:hAnsi="Segoe UI" w:cs="Segoe UI"/>
          <w:sz w:val="23"/>
          <w:szCs w:val="23"/>
        </w:rPr>
        <w:lastRenderedPageBreak/>
        <w:t>6</w:t>
      </w:r>
      <w:r w:rsidR="0049285D" w:rsidRPr="00236ECC">
        <w:rPr>
          <w:rFonts w:ascii="Segoe UI" w:hAnsi="Segoe UI" w:cs="Segoe UI"/>
          <w:sz w:val="23"/>
          <w:szCs w:val="23"/>
        </w:rPr>
        <w:t>.6</w:t>
      </w:r>
      <w:r w:rsidR="00E9255D" w:rsidRPr="00236ECC">
        <w:rPr>
          <w:rFonts w:ascii="Segoe UI" w:hAnsi="Segoe UI" w:cs="Segoe UI"/>
          <w:sz w:val="23"/>
          <w:szCs w:val="23"/>
        </w:rPr>
        <w:t xml:space="preserve">. </w:t>
      </w:r>
      <w:r w:rsidR="00416695" w:rsidRPr="00236ECC">
        <w:rPr>
          <w:rFonts w:ascii="Segoe UI" w:hAnsi="Segoe UI" w:cs="Segoe UI"/>
          <w:sz w:val="23"/>
          <w:szCs w:val="23"/>
          <w:lang w:eastAsia="en-US"/>
        </w:rPr>
        <w:t>O(A)</w:t>
      </w:r>
      <w:r w:rsidR="00E9255D" w:rsidRPr="00236ECC">
        <w:rPr>
          <w:rFonts w:ascii="Segoe UI" w:hAnsi="Segoe UI" w:cs="Segoe UI"/>
          <w:sz w:val="23"/>
          <w:szCs w:val="23"/>
          <w:lang w:eastAsia="en-US"/>
        </w:rPr>
        <w:t xml:space="preserve"> </w:t>
      </w:r>
      <w:r w:rsidR="008F455F" w:rsidRPr="00236ECC">
        <w:rPr>
          <w:rFonts w:ascii="Segoe UI" w:hAnsi="Segoe UI" w:cs="Segoe UI"/>
          <w:sz w:val="23"/>
          <w:szCs w:val="23"/>
          <w:lang w:eastAsia="en-US"/>
        </w:rPr>
        <w:t>licitante</w:t>
      </w:r>
      <w:r w:rsidR="00E9255D" w:rsidRPr="00236ECC">
        <w:rPr>
          <w:rFonts w:ascii="Segoe UI" w:hAnsi="Segoe UI" w:cs="Segoe UI"/>
          <w:sz w:val="23"/>
          <w:szCs w:val="23"/>
          <w:lang w:eastAsia="en-US"/>
        </w:rPr>
        <w:t xml:space="preserve"> somente poderá oferecer maior </w:t>
      </w:r>
      <w:r w:rsidR="005D25E3" w:rsidRPr="00236ECC">
        <w:rPr>
          <w:rFonts w:ascii="Segoe UI" w:hAnsi="Segoe UI" w:cs="Segoe UI"/>
          <w:sz w:val="23"/>
          <w:szCs w:val="23"/>
          <w:lang w:eastAsia="en-US"/>
        </w:rPr>
        <w:t>oferta/lance</w:t>
      </w:r>
      <w:r w:rsidR="00E9255D" w:rsidRPr="00236ECC">
        <w:rPr>
          <w:rFonts w:ascii="Segoe UI" w:hAnsi="Segoe UI" w:cs="Segoe UI"/>
          <w:sz w:val="23"/>
          <w:szCs w:val="23"/>
          <w:lang w:eastAsia="en-US"/>
        </w:rPr>
        <w:t xml:space="preserve"> em relação ao último lance por ele ofertado e registrado pelo sistema.</w:t>
      </w:r>
    </w:p>
    <w:p w14:paraId="12E9457B" w14:textId="5B640F46" w:rsidR="00E9255D" w:rsidRPr="00236ECC" w:rsidRDefault="00151058" w:rsidP="006E4ABF">
      <w:pPr>
        <w:spacing w:after="160" w:line="300" w:lineRule="auto"/>
        <w:jc w:val="both"/>
        <w:rPr>
          <w:rFonts w:ascii="Segoe UI" w:hAnsi="Segoe UI" w:cs="Segoe UI"/>
          <w:sz w:val="23"/>
          <w:szCs w:val="23"/>
          <w:lang w:eastAsia="en-US"/>
        </w:rPr>
      </w:pPr>
      <w:r w:rsidRPr="00236ECC">
        <w:rPr>
          <w:rFonts w:ascii="Segoe UI" w:hAnsi="Segoe UI" w:cs="Segoe UI"/>
          <w:sz w:val="23"/>
          <w:szCs w:val="23"/>
          <w:lang w:eastAsia="en-US"/>
        </w:rPr>
        <w:t>6</w:t>
      </w:r>
      <w:r w:rsidR="0049285D" w:rsidRPr="00236ECC">
        <w:rPr>
          <w:rFonts w:ascii="Segoe UI" w:hAnsi="Segoe UI" w:cs="Segoe UI"/>
          <w:sz w:val="23"/>
          <w:szCs w:val="23"/>
          <w:lang w:eastAsia="en-US"/>
        </w:rPr>
        <w:t>.7</w:t>
      </w:r>
      <w:r w:rsidR="00416695" w:rsidRPr="00236ECC">
        <w:rPr>
          <w:rFonts w:ascii="Segoe UI" w:hAnsi="Segoe UI" w:cs="Segoe UI"/>
          <w:sz w:val="23"/>
          <w:szCs w:val="23"/>
          <w:lang w:eastAsia="en-US"/>
        </w:rPr>
        <w:t xml:space="preserve">. O(A) </w:t>
      </w:r>
      <w:r w:rsidR="008F455F" w:rsidRPr="00236ECC">
        <w:rPr>
          <w:rFonts w:ascii="Segoe UI" w:hAnsi="Segoe UI" w:cs="Segoe UI"/>
          <w:sz w:val="23"/>
          <w:szCs w:val="23"/>
          <w:lang w:eastAsia="en-US"/>
        </w:rPr>
        <w:t>licitante</w:t>
      </w:r>
      <w:r w:rsidR="00E9255D" w:rsidRPr="00236ECC">
        <w:rPr>
          <w:rFonts w:ascii="Segoe UI" w:hAnsi="Segoe UI" w:cs="Segoe UI"/>
          <w:sz w:val="23"/>
          <w:szCs w:val="23"/>
          <w:lang w:eastAsia="en-US"/>
        </w:rPr>
        <w:t xml:space="preserve"> poderá oferecer lances sucessivos iguais ou superiores ao lance que esteja vencendo o certame, desde que inferiores ao menor por ele ofertado e registrado pelo sistema, sendo tais lances definidos como “lances intermediários” para os fins deste </w:t>
      </w:r>
      <w:r w:rsidR="00F01156" w:rsidRPr="00236ECC">
        <w:rPr>
          <w:rFonts w:ascii="Segoe UI" w:hAnsi="Segoe UI" w:cs="Segoe UI"/>
          <w:sz w:val="23"/>
          <w:szCs w:val="23"/>
          <w:lang w:eastAsia="en-US"/>
        </w:rPr>
        <w:t>edital</w:t>
      </w:r>
      <w:r w:rsidR="00E9255D" w:rsidRPr="00236ECC">
        <w:rPr>
          <w:rFonts w:ascii="Segoe UI" w:hAnsi="Segoe UI" w:cs="Segoe UI"/>
          <w:sz w:val="23"/>
          <w:szCs w:val="23"/>
          <w:lang w:eastAsia="en-US"/>
        </w:rPr>
        <w:t>.</w:t>
      </w:r>
    </w:p>
    <w:p w14:paraId="44224BAB" w14:textId="26DD65E4" w:rsidR="00E9255D" w:rsidRPr="00236ECC" w:rsidRDefault="00151058" w:rsidP="006E4ABF">
      <w:pPr>
        <w:spacing w:after="160" w:line="300" w:lineRule="auto"/>
        <w:jc w:val="both"/>
        <w:rPr>
          <w:rFonts w:ascii="Segoe UI" w:hAnsi="Segoe UI" w:cs="Segoe UI"/>
          <w:iCs/>
          <w:sz w:val="23"/>
          <w:szCs w:val="23"/>
        </w:rPr>
      </w:pPr>
      <w:r w:rsidRPr="00236ECC">
        <w:rPr>
          <w:rFonts w:ascii="Segoe UI" w:hAnsi="Segoe UI" w:cs="Segoe UI"/>
          <w:sz w:val="23"/>
          <w:szCs w:val="23"/>
          <w:lang w:eastAsia="en-US"/>
        </w:rPr>
        <w:t>6</w:t>
      </w:r>
      <w:r w:rsidR="0049285D" w:rsidRPr="00236ECC">
        <w:rPr>
          <w:rFonts w:ascii="Segoe UI" w:hAnsi="Segoe UI" w:cs="Segoe UI"/>
          <w:sz w:val="23"/>
          <w:szCs w:val="23"/>
          <w:lang w:eastAsia="en-US"/>
        </w:rPr>
        <w:t>.8</w:t>
      </w:r>
      <w:r w:rsidR="00E9255D" w:rsidRPr="00236ECC">
        <w:rPr>
          <w:rFonts w:ascii="Segoe UI" w:hAnsi="Segoe UI" w:cs="Segoe UI"/>
          <w:sz w:val="23"/>
          <w:szCs w:val="23"/>
          <w:lang w:eastAsia="en-US"/>
        </w:rPr>
        <w:t xml:space="preserve">. </w:t>
      </w:r>
      <w:r w:rsidR="00E9255D" w:rsidRPr="00236ECC">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00EA3EC4" w:rsidRPr="00236ECC">
        <w:rPr>
          <w:rFonts w:ascii="Segoe UI" w:hAnsi="Segoe UI" w:cs="Segoe UI"/>
          <w:iCs/>
          <w:sz w:val="23"/>
          <w:szCs w:val="23"/>
        </w:rPr>
        <w:t xml:space="preserve"> R$ 500,00 (Quinhentos reais).</w:t>
      </w:r>
    </w:p>
    <w:p w14:paraId="6C46008E" w14:textId="63945E68" w:rsidR="003B0349" w:rsidRPr="00236ECC" w:rsidRDefault="00151058" w:rsidP="006E4ABF">
      <w:pPr>
        <w:spacing w:after="160" w:line="300" w:lineRule="auto"/>
        <w:jc w:val="both"/>
        <w:rPr>
          <w:rFonts w:ascii="Segoe UI" w:hAnsi="Segoe UI" w:cs="Segoe UI"/>
          <w:sz w:val="23"/>
          <w:szCs w:val="23"/>
          <w:lang w:eastAsia="en-US"/>
        </w:rPr>
      </w:pPr>
      <w:r w:rsidRPr="00236ECC">
        <w:rPr>
          <w:rFonts w:ascii="Segoe UI" w:hAnsi="Segoe UI" w:cs="Segoe UI"/>
          <w:iCs/>
          <w:sz w:val="23"/>
          <w:szCs w:val="23"/>
        </w:rPr>
        <w:t>6</w:t>
      </w:r>
      <w:r w:rsidR="0049285D" w:rsidRPr="00236ECC">
        <w:rPr>
          <w:rFonts w:ascii="Segoe UI" w:hAnsi="Segoe UI" w:cs="Segoe UI"/>
          <w:iCs/>
          <w:sz w:val="23"/>
          <w:szCs w:val="23"/>
        </w:rPr>
        <w:t>.9</w:t>
      </w:r>
      <w:r w:rsidR="003B0349" w:rsidRPr="00236ECC">
        <w:rPr>
          <w:rFonts w:ascii="Segoe UI" w:hAnsi="Segoe UI" w:cs="Segoe UI"/>
          <w:iCs/>
          <w:sz w:val="23"/>
          <w:szCs w:val="23"/>
        </w:rPr>
        <w:t xml:space="preserve">. </w:t>
      </w:r>
      <w:r w:rsidR="005D25E3" w:rsidRPr="00236ECC">
        <w:rPr>
          <w:rFonts w:ascii="Segoe UI" w:hAnsi="Segoe UI" w:cs="Segoe UI"/>
          <w:sz w:val="23"/>
          <w:szCs w:val="23"/>
          <w:lang w:eastAsia="en-US"/>
        </w:rPr>
        <w:t>Havendo lances iguais ao</w:t>
      </w:r>
      <w:r w:rsidR="00E362D9" w:rsidRPr="00236ECC">
        <w:rPr>
          <w:rFonts w:ascii="Segoe UI" w:hAnsi="Segoe UI" w:cs="Segoe UI"/>
          <w:sz w:val="23"/>
          <w:szCs w:val="23"/>
          <w:lang w:eastAsia="en-US"/>
        </w:rPr>
        <w:t xml:space="preserve"> maior</w:t>
      </w:r>
      <w:r w:rsidR="003B0349" w:rsidRPr="00236ECC">
        <w:rPr>
          <w:rFonts w:ascii="Segoe UI" w:hAnsi="Segoe UI" w:cs="Segoe UI"/>
          <w:sz w:val="23"/>
          <w:szCs w:val="23"/>
          <w:lang w:eastAsia="en-US"/>
        </w:rPr>
        <w:t xml:space="preserve"> já ofertado, prevalecerá aquele que for recebido e registrado primeiro no sistema.</w:t>
      </w:r>
    </w:p>
    <w:p w14:paraId="3AC3DD4A" w14:textId="35D96CF9" w:rsidR="003B0349" w:rsidRPr="00236ECC" w:rsidRDefault="00151058" w:rsidP="006E4ABF">
      <w:pPr>
        <w:spacing w:after="160" w:line="300" w:lineRule="auto"/>
        <w:jc w:val="both"/>
        <w:rPr>
          <w:rFonts w:ascii="Segoe UI" w:hAnsi="Segoe UI" w:cs="Segoe UI"/>
          <w:sz w:val="23"/>
          <w:szCs w:val="23"/>
          <w:lang w:eastAsia="en-US"/>
        </w:rPr>
      </w:pPr>
      <w:r w:rsidRPr="00236ECC">
        <w:rPr>
          <w:rFonts w:ascii="Segoe UI" w:hAnsi="Segoe UI" w:cs="Segoe UI"/>
          <w:sz w:val="23"/>
          <w:szCs w:val="23"/>
          <w:lang w:eastAsia="en-US"/>
        </w:rPr>
        <w:t>6</w:t>
      </w:r>
      <w:r w:rsidR="008A2A8D" w:rsidRPr="00236ECC">
        <w:rPr>
          <w:rFonts w:ascii="Segoe UI" w:hAnsi="Segoe UI" w:cs="Segoe UI"/>
          <w:sz w:val="23"/>
          <w:szCs w:val="23"/>
          <w:lang w:eastAsia="en-US"/>
        </w:rPr>
        <w:t>.10</w:t>
      </w:r>
      <w:r w:rsidR="003B0349" w:rsidRPr="00236ECC">
        <w:rPr>
          <w:rFonts w:ascii="Segoe UI" w:hAnsi="Segoe UI" w:cs="Segoe UI"/>
          <w:sz w:val="23"/>
          <w:szCs w:val="23"/>
          <w:lang w:eastAsia="en-US"/>
        </w:rPr>
        <w:t xml:space="preserve">. </w:t>
      </w:r>
      <w:r w:rsidR="00416695" w:rsidRPr="00236ECC">
        <w:rPr>
          <w:rFonts w:ascii="Segoe UI" w:hAnsi="Segoe UI" w:cs="Segoe UI"/>
          <w:sz w:val="23"/>
          <w:szCs w:val="23"/>
          <w:lang w:eastAsia="en-US"/>
        </w:rPr>
        <w:t>Caso o(a)</w:t>
      </w:r>
      <w:r w:rsidR="003B0349" w:rsidRPr="00236ECC">
        <w:rPr>
          <w:rFonts w:ascii="Segoe UI" w:hAnsi="Segoe UI" w:cs="Segoe UI"/>
          <w:sz w:val="23"/>
          <w:szCs w:val="23"/>
          <w:lang w:eastAsia="en-US"/>
        </w:rPr>
        <w:t xml:space="preserve"> </w:t>
      </w:r>
      <w:r w:rsidR="004554A1" w:rsidRPr="00236ECC">
        <w:rPr>
          <w:rFonts w:ascii="Segoe UI" w:hAnsi="Segoe UI" w:cs="Segoe UI"/>
          <w:sz w:val="23"/>
          <w:szCs w:val="23"/>
          <w:lang w:eastAsia="en-US"/>
        </w:rPr>
        <w:t>licitante</w:t>
      </w:r>
      <w:r w:rsidR="003B0349" w:rsidRPr="00236ECC">
        <w:rPr>
          <w:rFonts w:ascii="Segoe UI" w:hAnsi="Segoe UI" w:cs="Segoe UI"/>
          <w:sz w:val="23"/>
          <w:szCs w:val="23"/>
          <w:lang w:eastAsia="en-US"/>
        </w:rPr>
        <w:t xml:space="preserve"> não apresente lances, concorrerá com o valor de sua proposta.</w:t>
      </w:r>
    </w:p>
    <w:p w14:paraId="5B2CCEFC" w14:textId="4612BF68" w:rsidR="003B0349" w:rsidRPr="00236ECC" w:rsidRDefault="00151058" w:rsidP="006E4ABF">
      <w:pPr>
        <w:spacing w:after="160" w:line="300" w:lineRule="auto"/>
        <w:jc w:val="both"/>
        <w:rPr>
          <w:rFonts w:ascii="Segoe UI" w:hAnsi="Segoe UI" w:cs="Segoe UI"/>
          <w:sz w:val="23"/>
          <w:szCs w:val="23"/>
          <w:lang w:eastAsia="en-US"/>
        </w:rPr>
      </w:pPr>
      <w:r w:rsidRPr="00236ECC">
        <w:rPr>
          <w:rFonts w:ascii="Segoe UI" w:hAnsi="Segoe UI" w:cs="Segoe UI"/>
          <w:sz w:val="23"/>
          <w:szCs w:val="23"/>
          <w:lang w:eastAsia="en-US"/>
        </w:rPr>
        <w:t>6</w:t>
      </w:r>
      <w:r w:rsidR="008A2A8D" w:rsidRPr="00236ECC">
        <w:rPr>
          <w:rFonts w:ascii="Segoe UI" w:hAnsi="Segoe UI" w:cs="Segoe UI"/>
          <w:sz w:val="23"/>
          <w:szCs w:val="23"/>
          <w:lang w:eastAsia="en-US"/>
        </w:rPr>
        <w:t>.11</w:t>
      </w:r>
      <w:r w:rsidR="004554A1" w:rsidRPr="00236ECC">
        <w:rPr>
          <w:rFonts w:ascii="Segoe UI" w:hAnsi="Segoe UI" w:cs="Segoe UI"/>
          <w:sz w:val="23"/>
          <w:szCs w:val="23"/>
          <w:lang w:eastAsia="en-US"/>
        </w:rPr>
        <w:t>. Durante o procedimento, a</w:t>
      </w:r>
      <w:r w:rsidR="003B0349" w:rsidRPr="00236ECC">
        <w:rPr>
          <w:rFonts w:ascii="Segoe UI" w:hAnsi="Segoe UI" w:cs="Segoe UI"/>
          <w:sz w:val="23"/>
          <w:szCs w:val="23"/>
          <w:lang w:eastAsia="en-US"/>
        </w:rPr>
        <w:t xml:space="preserve">(s) </w:t>
      </w:r>
      <w:r w:rsidR="004554A1" w:rsidRPr="00236ECC">
        <w:rPr>
          <w:rFonts w:ascii="Segoe UI" w:hAnsi="Segoe UI" w:cs="Segoe UI"/>
          <w:sz w:val="23"/>
          <w:szCs w:val="23"/>
          <w:lang w:eastAsia="en-US"/>
        </w:rPr>
        <w:t>licitante</w:t>
      </w:r>
      <w:r w:rsidR="003B0349" w:rsidRPr="00236ECC">
        <w:rPr>
          <w:rFonts w:ascii="Segoe UI" w:hAnsi="Segoe UI" w:cs="Segoe UI"/>
          <w:sz w:val="23"/>
          <w:szCs w:val="23"/>
          <w:lang w:eastAsia="en-US"/>
        </w:rPr>
        <w:t>(s) ser</w:t>
      </w:r>
      <w:r w:rsidR="004554A1" w:rsidRPr="00236ECC">
        <w:rPr>
          <w:rFonts w:ascii="Segoe UI" w:hAnsi="Segoe UI" w:cs="Segoe UI"/>
          <w:sz w:val="23"/>
          <w:szCs w:val="23"/>
          <w:lang w:eastAsia="en-US"/>
        </w:rPr>
        <w:t>á(</w:t>
      </w:r>
      <w:proofErr w:type="spellStart"/>
      <w:r w:rsidR="003B0349" w:rsidRPr="00236ECC">
        <w:rPr>
          <w:rFonts w:ascii="Segoe UI" w:hAnsi="Segoe UI" w:cs="Segoe UI"/>
          <w:sz w:val="23"/>
          <w:szCs w:val="23"/>
          <w:lang w:eastAsia="en-US"/>
        </w:rPr>
        <w:t>ão</w:t>
      </w:r>
      <w:proofErr w:type="spellEnd"/>
      <w:r w:rsidR="004554A1" w:rsidRPr="00236ECC">
        <w:rPr>
          <w:rFonts w:ascii="Segoe UI" w:hAnsi="Segoe UI" w:cs="Segoe UI"/>
          <w:sz w:val="23"/>
          <w:szCs w:val="23"/>
          <w:lang w:eastAsia="en-US"/>
        </w:rPr>
        <w:t>) informada(</w:t>
      </w:r>
      <w:r w:rsidR="003B0349" w:rsidRPr="00236ECC">
        <w:rPr>
          <w:rFonts w:ascii="Segoe UI" w:hAnsi="Segoe UI" w:cs="Segoe UI"/>
          <w:sz w:val="23"/>
          <w:szCs w:val="23"/>
          <w:lang w:eastAsia="en-US"/>
        </w:rPr>
        <w:t>s</w:t>
      </w:r>
      <w:r w:rsidR="004554A1" w:rsidRPr="00236ECC">
        <w:rPr>
          <w:rFonts w:ascii="Segoe UI" w:hAnsi="Segoe UI" w:cs="Segoe UI"/>
          <w:sz w:val="23"/>
          <w:szCs w:val="23"/>
          <w:lang w:eastAsia="en-US"/>
        </w:rPr>
        <w:t>)</w:t>
      </w:r>
      <w:r w:rsidR="005D25E3" w:rsidRPr="00236ECC">
        <w:rPr>
          <w:rFonts w:ascii="Segoe UI" w:hAnsi="Segoe UI" w:cs="Segoe UI"/>
          <w:sz w:val="23"/>
          <w:szCs w:val="23"/>
          <w:lang w:eastAsia="en-US"/>
        </w:rPr>
        <w:t>, em tempo real, do valor do</w:t>
      </w:r>
      <w:r w:rsidR="00E362D9" w:rsidRPr="00236ECC">
        <w:rPr>
          <w:rFonts w:ascii="Segoe UI" w:hAnsi="Segoe UI" w:cs="Segoe UI"/>
          <w:sz w:val="23"/>
          <w:szCs w:val="23"/>
          <w:lang w:eastAsia="en-US"/>
        </w:rPr>
        <w:t xml:space="preserve"> maior </w:t>
      </w:r>
      <w:r w:rsidR="003B0349" w:rsidRPr="00236ECC">
        <w:rPr>
          <w:rFonts w:ascii="Segoe UI" w:hAnsi="Segoe UI" w:cs="Segoe UI"/>
          <w:sz w:val="23"/>
          <w:szCs w:val="23"/>
          <w:lang w:eastAsia="en-US"/>
        </w:rPr>
        <w:t>lance registrado.</w:t>
      </w:r>
    </w:p>
    <w:p w14:paraId="6B844CF8" w14:textId="4AA124B6" w:rsidR="003B0349" w:rsidRPr="00236ECC" w:rsidRDefault="00151058" w:rsidP="006E4ABF">
      <w:pPr>
        <w:spacing w:after="160" w:line="300" w:lineRule="auto"/>
        <w:jc w:val="both"/>
        <w:rPr>
          <w:rFonts w:ascii="Segoe UI" w:hAnsi="Segoe UI" w:cs="Segoe UI"/>
          <w:sz w:val="23"/>
          <w:szCs w:val="23"/>
          <w:lang w:eastAsia="en-US"/>
        </w:rPr>
      </w:pPr>
      <w:r w:rsidRPr="00236ECC">
        <w:rPr>
          <w:rFonts w:ascii="Segoe UI" w:hAnsi="Segoe UI" w:cs="Segoe UI"/>
          <w:sz w:val="23"/>
          <w:szCs w:val="23"/>
          <w:lang w:eastAsia="en-US"/>
        </w:rPr>
        <w:t>6</w:t>
      </w:r>
      <w:r w:rsidR="008A2A8D" w:rsidRPr="00236ECC">
        <w:rPr>
          <w:rFonts w:ascii="Segoe UI" w:hAnsi="Segoe UI" w:cs="Segoe UI"/>
          <w:sz w:val="23"/>
          <w:szCs w:val="23"/>
          <w:lang w:eastAsia="en-US"/>
        </w:rPr>
        <w:t>.12</w:t>
      </w:r>
      <w:r w:rsidR="003B0349" w:rsidRPr="00236ECC">
        <w:rPr>
          <w:rFonts w:ascii="Segoe UI" w:hAnsi="Segoe UI" w:cs="Segoe UI"/>
          <w:sz w:val="23"/>
          <w:szCs w:val="23"/>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236ECC" w:rsidRDefault="003E14CD" w:rsidP="006E4ABF">
      <w:pPr>
        <w:spacing w:after="160" w:line="300" w:lineRule="auto"/>
        <w:jc w:val="both"/>
        <w:rPr>
          <w:rFonts w:ascii="Segoe UI" w:hAnsi="Segoe UI" w:cs="Segoe UI"/>
          <w:sz w:val="23"/>
          <w:szCs w:val="23"/>
          <w:lang w:eastAsia="en-US"/>
        </w:rPr>
      </w:pPr>
      <w:r w:rsidRPr="00236ECC">
        <w:rPr>
          <w:rFonts w:ascii="Segoe UI" w:hAnsi="Segoe UI" w:cs="Segoe UI"/>
          <w:sz w:val="23"/>
          <w:szCs w:val="23"/>
          <w:lang w:eastAsia="en-US"/>
        </w:rPr>
        <w:t>6.13. Será assegurado, como critério de desempate, preferência de contratação para ME e EPP.</w:t>
      </w:r>
    </w:p>
    <w:p w14:paraId="30EA3BE2" w14:textId="6F7569DB" w:rsidR="003E14CD" w:rsidRPr="005D25E3" w:rsidRDefault="003E14CD" w:rsidP="006E4ABF">
      <w:pPr>
        <w:spacing w:after="160" w:line="300" w:lineRule="auto"/>
        <w:jc w:val="both"/>
        <w:rPr>
          <w:rFonts w:ascii="Segoe UI" w:hAnsi="Segoe UI" w:cs="Segoe UI"/>
          <w:sz w:val="23"/>
          <w:szCs w:val="23"/>
          <w:lang w:eastAsia="en-US"/>
        </w:rPr>
      </w:pPr>
      <w:r w:rsidRPr="005D25E3">
        <w:rPr>
          <w:rFonts w:ascii="Segoe UI" w:hAnsi="Segoe UI" w:cs="Segoe UI"/>
          <w:sz w:val="23"/>
          <w:szCs w:val="23"/>
          <w:lang w:eastAsia="en-US"/>
        </w:rPr>
        <w:t xml:space="preserve">6.13.1. Entende-se por empate aquelas situações em que as propostas apresentadas pelas </w:t>
      </w:r>
      <w:proofErr w:type="spellStart"/>
      <w:r w:rsidRPr="005D25E3">
        <w:rPr>
          <w:rFonts w:ascii="Segoe UI" w:hAnsi="Segoe UI" w:cs="Segoe UI"/>
          <w:sz w:val="23"/>
          <w:szCs w:val="23"/>
          <w:lang w:eastAsia="en-US"/>
        </w:rPr>
        <w:t>ME’s</w:t>
      </w:r>
      <w:proofErr w:type="spellEnd"/>
      <w:r w:rsidRPr="005D25E3">
        <w:rPr>
          <w:rFonts w:ascii="Segoe UI" w:hAnsi="Segoe UI" w:cs="Segoe UI"/>
          <w:sz w:val="23"/>
          <w:szCs w:val="23"/>
          <w:lang w:eastAsia="en-US"/>
        </w:rPr>
        <w:t xml:space="preserve"> e </w:t>
      </w:r>
      <w:proofErr w:type="spellStart"/>
      <w:r w:rsidRPr="005D25E3">
        <w:rPr>
          <w:rFonts w:ascii="Segoe UI" w:hAnsi="Segoe UI" w:cs="Segoe UI"/>
          <w:sz w:val="23"/>
          <w:szCs w:val="23"/>
          <w:lang w:eastAsia="en-US"/>
        </w:rPr>
        <w:t>EPP’s</w:t>
      </w:r>
      <w:proofErr w:type="spellEnd"/>
      <w:r w:rsidRPr="005D25E3">
        <w:rPr>
          <w:rFonts w:ascii="Segoe UI" w:hAnsi="Segoe UI" w:cs="Segoe UI"/>
          <w:sz w:val="23"/>
          <w:szCs w:val="23"/>
          <w:lang w:eastAsia="en-US"/>
        </w:rPr>
        <w:t xml:space="preserve"> s</w:t>
      </w:r>
      <w:r w:rsidR="0062118F" w:rsidRPr="005D25E3">
        <w:rPr>
          <w:rFonts w:ascii="Segoe UI" w:hAnsi="Segoe UI" w:cs="Segoe UI"/>
          <w:sz w:val="23"/>
          <w:szCs w:val="23"/>
          <w:lang w:eastAsia="en-US"/>
        </w:rPr>
        <w:t>ejam iguais ou até 5</w:t>
      </w:r>
      <w:r w:rsidRPr="005D25E3">
        <w:rPr>
          <w:rFonts w:ascii="Segoe UI" w:hAnsi="Segoe UI" w:cs="Segoe UI"/>
          <w:sz w:val="23"/>
          <w:szCs w:val="23"/>
          <w:lang w:eastAsia="en-US"/>
        </w:rPr>
        <w:t>% (</w:t>
      </w:r>
      <w:r w:rsidR="0062118F" w:rsidRPr="005D25E3">
        <w:rPr>
          <w:rFonts w:ascii="Segoe UI" w:hAnsi="Segoe UI" w:cs="Segoe UI"/>
          <w:sz w:val="23"/>
          <w:szCs w:val="23"/>
          <w:lang w:eastAsia="en-US"/>
        </w:rPr>
        <w:t>cinco</w:t>
      </w:r>
      <w:r w:rsidRPr="005D25E3">
        <w:rPr>
          <w:rFonts w:ascii="Segoe UI" w:hAnsi="Segoe UI" w:cs="Segoe UI"/>
          <w:sz w:val="23"/>
          <w:szCs w:val="23"/>
          <w:lang w:eastAsia="en-US"/>
        </w:rPr>
        <w:t xml:space="preserve"> por cento)</w:t>
      </w:r>
      <w:r w:rsidR="00FF571D">
        <w:rPr>
          <w:rFonts w:ascii="Segoe UI" w:hAnsi="Segoe UI" w:cs="Segoe UI"/>
          <w:sz w:val="23"/>
          <w:szCs w:val="23"/>
          <w:lang w:eastAsia="en-US"/>
        </w:rPr>
        <w:t xml:space="preserve"> inferiores</w:t>
      </w:r>
      <w:r w:rsidR="003A019A" w:rsidRPr="005D25E3">
        <w:rPr>
          <w:rFonts w:ascii="Segoe UI" w:hAnsi="Segoe UI" w:cs="Segoe UI"/>
          <w:sz w:val="23"/>
          <w:szCs w:val="23"/>
          <w:lang w:eastAsia="en-US"/>
        </w:rPr>
        <w:t xml:space="preserve"> à proposta mais bem classificada</w:t>
      </w:r>
      <w:r w:rsidR="008C7E4B" w:rsidRPr="005D25E3">
        <w:rPr>
          <w:rFonts w:ascii="Segoe UI" w:hAnsi="Segoe UI" w:cs="Segoe UI"/>
          <w:sz w:val="23"/>
          <w:szCs w:val="23"/>
          <w:lang w:eastAsia="en-US"/>
        </w:rPr>
        <w:t>, salvo quando esta proposta tiver sido apresentada por ME e EPP</w:t>
      </w:r>
      <w:r w:rsidR="003A019A" w:rsidRPr="005D25E3">
        <w:rPr>
          <w:rFonts w:ascii="Segoe UI" w:hAnsi="Segoe UI" w:cs="Segoe UI"/>
          <w:sz w:val="23"/>
          <w:szCs w:val="23"/>
          <w:lang w:eastAsia="en-US"/>
        </w:rPr>
        <w:t>.</w:t>
      </w:r>
    </w:p>
    <w:p w14:paraId="05CD7B48" w14:textId="04B05D73" w:rsidR="003A019A" w:rsidRPr="005D25E3" w:rsidRDefault="003A019A" w:rsidP="006E4ABF">
      <w:pPr>
        <w:spacing w:after="160" w:line="300" w:lineRule="auto"/>
        <w:jc w:val="both"/>
        <w:rPr>
          <w:rFonts w:ascii="Segoe UI" w:hAnsi="Segoe UI" w:cs="Segoe UI"/>
          <w:sz w:val="23"/>
          <w:szCs w:val="23"/>
          <w:lang w:eastAsia="en-US"/>
        </w:rPr>
      </w:pPr>
      <w:r w:rsidRPr="005D25E3">
        <w:rPr>
          <w:rFonts w:ascii="Segoe UI" w:hAnsi="Segoe UI" w:cs="Segoe UI"/>
          <w:sz w:val="23"/>
          <w:szCs w:val="23"/>
          <w:lang w:eastAsia="en-US"/>
        </w:rPr>
        <w:t>6.13.2. Ocorrendo o empate, proceder-se-á da seguinte forma:</w:t>
      </w:r>
    </w:p>
    <w:p w14:paraId="7CFDC8BC" w14:textId="6CB34A49" w:rsidR="003A019A" w:rsidRPr="005D25E3" w:rsidRDefault="003A019A" w:rsidP="006E4ABF">
      <w:pPr>
        <w:spacing w:after="160" w:line="300" w:lineRule="auto"/>
        <w:jc w:val="both"/>
        <w:rPr>
          <w:rFonts w:ascii="Segoe UI" w:hAnsi="Segoe UI" w:cs="Segoe UI"/>
          <w:sz w:val="23"/>
          <w:szCs w:val="23"/>
          <w:lang w:eastAsia="en-US"/>
        </w:rPr>
      </w:pPr>
      <w:r w:rsidRPr="005D25E3">
        <w:rPr>
          <w:rFonts w:ascii="Segoe UI" w:hAnsi="Segoe UI" w:cs="Segoe UI"/>
          <w:sz w:val="23"/>
          <w:szCs w:val="23"/>
          <w:lang w:eastAsia="en-US"/>
        </w:rPr>
        <w:t>6.13.2.1. A ME ou EPP mais bem classificada p</w:t>
      </w:r>
      <w:r w:rsidR="005D25E3" w:rsidRPr="005D25E3">
        <w:rPr>
          <w:rFonts w:ascii="Segoe UI" w:hAnsi="Segoe UI" w:cs="Segoe UI"/>
          <w:sz w:val="23"/>
          <w:szCs w:val="23"/>
          <w:lang w:eastAsia="en-US"/>
        </w:rPr>
        <w:t>oderá apresentar lance</w:t>
      </w:r>
      <w:r w:rsidRPr="005D25E3">
        <w:rPr>
          <w:rFonts w:ascii="Segoe UI" w:hAnsi="Segoe UI" w:cs="Segoe UI"/>
          <w:sz w:val="23"/>
          <w:szCs w:val="23"/>
          <w:lang w:eastAsia="en-US"/>
        </w:rPr>
        <w:t xml:space="preserve"> superior àquela considerada vencedora do certame</w:t>
      </w:r>
      <w:r w:rsidR="0062118F" w:rsidRPr="005D25E3">
        <w:rPr>
          <w:rFonts w:ascii="Segoe UI" w:hAnsi="Segoe UI" w:cs="Segoe UI"/>
          <w:sz w:val="23"/>
          <w:szCs w:val="23"/>
          <w:lang w:eastAsia="en-US"/>
        </w:rPr>
        <w:t xml:space="preserve"> no prazo máximo de 05 (cinco) minutos após o encerramento dos lances, sob pena de preclusão</w:t>
      </w:r>
      <w:r w:rsidRPr="005D25E3">
        <w:rPr>
          <w:rFonts w:ascii="Segoe UI" w:hAnsi="Segoe UI" w:cs="Segoe UI"/>
          <w:sz w:val="23"/>
          <w:szCs w:val="23"/>
          <w:lang w:eastAsia="en-US"/>
        </w:rPr>
        <w:t>.</w:t>
      </w:r>
    </w:p>
    <w:p w14:paraId="37618AE3" w14:textId="4CA61E56" w:rsidR="0062118F" w:rsidRPr="005D25E3" w:rsidRDefault="003A019A" w:rsidP="006E4ABF">
      <w:pPr>
        <w:spacing w:after="160" w:line="300" w:lineRule="auto"/>
        <w:jc w:val="both"/>
        <w:rPr>
          <w:rFonts w:ascii="Segoe UI" w:hAnsi="Segoe UI" w:cs="Segoe UI"/>
          <w:sz w:val="23"/>
          <w:szCs w:val="23"/>
          <w:lang w:eastAsia="en-US"/>
        </w:rPr>
      </w:pPr>
      <w:r w:rsidRPr="005D25E3">
        <w:rPr>
          <w:rFonts w:ascii="Segoe UI" w:hAnsi="Segoe UI" w:cs="Segoe UI"/>
          <w:sz w:val="23"/>
          <w:szCs w:val="23"/>
          <w:lang w:eastAsia="en-US"/>
        </w:rPr>
        <w:t xml:space="preserve">6.13.2.2. Não ocorrendo </w:t>
      </w:r>
      <w:r w:rsidR="0062118F" w:rsidRPr="005D25E3">
        <w:rPr>
          <w:rFonts w:ascii="Segoe UI" w:hAnsi="Segoe UI" w:cs="Segoe UI"/>
          <w:sz w:val="23"/>
          <w:szCs w:val="23"/>
          <w:lang w:eastAsia="en-US"/>
        </w:rPr>
        <w:t xml:space="preserve">o que prevê o subitem 6.13.2.1, serão convocadas </w:t>
      </w:r>
      <w:r w:rsidR="00416695" w:rsidRPr="005D25E3">
        <w:rPr>
          <w:rFonts w:ascii="Segoe UI" w:hAnsi="Segoe UI" w:cs="Segoe UI"/>
          <w:sz w:val="23"/>
          <w:szCs w:val="23"/>
          <w:lang w:eastAsia="en-US"/>
        </w:rPr>
        <w:t>o(</w:t>
      </w:r>
      <w:r w:rsidR="0062118F" w:rsidRPr="005D25E3">
        <w:rPr>
          <w:rFonts w:ascii="Segoe UI" w:hAnsi="Segoe UI" w:cs="Segoe UI"/>
          <w:sz w:val="23"/>
          <w:szCs w:val="23"/>
          <w:lang w:eastAsia="en-US"/>
        </w:rPr>
        <w:t>a</w:t>
      </w:r>
      <w:r w:rsidR="00416695" w:rsidRPr="005D25E3">
        <w:rPr>
          <w:rFonts w:ascii="Segoe UI" w:hAnsi="Segoe UI" w:cs="Segoe UI"/>
          <w:sz w:val="23"/>
          <w:szCs w:val="23"/>
          <w:lang w:eastAsia="en-US"/>
        </w:rPr>
        <w:t>)(</w:t>
      </w:r>
      <w:r w:rsidR="0062118F" w:rsidRPr="005D25E3">
        <w:rPr>
          <w:rFonts w:ascii="Segoe UI" w:hAnsi="Segoe UI" w:cs="Segoe UI"/>
          <w:sz w:val="23"/>
          <w:szCs w:val="23"/>
          <w:lang w:eastAsia="en-US"/>
        </w:rPr>
        <w:t>s</w:t>
      </w:r>
      <w:r w:rsidR="00416695" w:rsidRPr="005D25E3">
        <w:rPr>
          <w:rFonts w:ascii="Segoe UI" w:hAnsi="Segoe UI" w:cs="Segoe UI"/>
          <w:sz w:val="23"/>
          <w:szCs w:val="23"/>
          <w:lang w:eastAsia="en-US"/>
        </w:rPr>
        <w:t>)</w:t>
      </w:r>
      <w:r w:rsidR="0062118F" w:rsidRPr="005D25E3">
        <w:rPr>
          <w:rFonts w:ascii="Segoe UI" w:hAnsi="Segoe UI" w:cs="Segoe UI"/>
          <w:sz w:val="23"/>
          <w:szCs w:val="23"/>
          <w:lang w:eastAsia="en-US"/>
        </w:rPr>
        <w:t xml:space="preserve"> licitante</w:t>
      </w:r>
      <w:r w:rsidR="00416695" w:rsidRPr="005D25E3">
        <w:rPr>
          <w:rFonts w:ascii="Segoe UI" w:hAnsi="Segoe UI" w:cs="Segoe UI"/>
          <w:sz w:val="23"/>
          <w:szCs w:val="23"/>
          <w:lang w:eastAsia="en-US"/>
        </w:rPr>
        <w:t>(</w:t>
      </w:r>
      <w:r w:rsidR="0062118F" w:rsidRPr="005D25E3">
        <w:rPr>
          <w:rFonts w:ascii="Segoe UI" w:hAnsi="Segoe UI" w:cs="Segoe UI"/>
          <w:sz w:val="23"/>
          <w:szCs w:val="23"/>
          <w:lang w:eastAsia="en-US"/>
        </w:rPr>
        <w:t>s</w:t>
      </w:r>
      <w:r w:rsidR="00416695" w:rsidRPr="005D25E3">
        <w:rPr>
          <w:rFonts w:ascii="Segoe UI" w:hAnsi="Segoe UI" w:cs="Segoe UI"/>
          <w:sz w:val="23"/>
          <w:szCs w:val="23"/>
          <w:lang w:eastAsia="en-US"/>
        </w:rPr>
        <w:t>)</w:t>
      </w:r>
      <w:r w:rsidR="0062118F" w:rsidRPr="005D25E3">
        <w:rPr>
          <w:rFonts w:ascii="Segoe UI" w:hAnsi="Segoe UI" w:cs="Segoe UI"/>
          <w:sz w:val="23"/>
          <w:szCs w:val="23"/>
          <w:lang w:eastAsia="en-US"/>
        </w:rPr>
        <w:t xml:space="preserve"> remanescente</w:t>
      </w:r>
      <w:r w:rsidR="00416695" w:rsidRPr="005D25E3">
        <w:rPr>
          <w:rFonts w:ascii="Segoe UI" w:hAnsi="Segoe UI" w:cs="Segoe UI"/>
          <w:sz w:val="23"/>
          <w:szCs w:val="23"/>
          <w:lang w:eastAsia="en-US"/>
        </w:rPr>
        <w:t>(</w:t>
      </w:r>
      <w:r w:rsidR="0062118F" w:rsidRPr="005D25E3">
        <w:rPr>
          <w:rFonts w:ascii="Segoe UI" w:hAnsi="Segoe UI" w:cs="Segoe UI"/>
          <w:sz w:val="23"/>
          <w:szCs w:val="23"/>
          <w:lang w:eastAsia="en-US"/>
        </w:rPr>
        <w:t>s</w:t>
      </w:r>
      <w:r w:rsidR="00416695" w:rsidRPr="005D25E3">
        <w:rPr>
          <w:rFonts w:ascii="Segoe UI" w:hAnsi="Segoe UI" w:cs="Segoe UI"/>
          <w:sz w:val="23"/>
          <w:szCs w:val="23"/>
          <w:lang w:eastAsia="en-US"/>
        </w:rPr>
        <w:t>)</w:t>
      </w:r>
      <w:r w:rsidR="0062118F" w:rsidRPr="005D25E3">
        <w:rPr>
          <w:rFonts w:ascii="Segoe UI" w:hAnsi="Segoe UI" w:cs="Segoe UI"/>
          <w:sz w:val="23"/>
          <w:szCs w:val="23"/>
          <w:lang w:eastAsia="en-US"/>
        </w:rPr>
        <w:t xml:space="preserve"> que porventura enquadrarem na hipótese do subitem 6.13.1, na ordem classificatória, para o exercício do mesmo direito.</w:t>
      </w:r>
    </w:p>
    <w:p w14:paraId="60D56A51" w14:textId="1C39F085" w:rsidR="003A019A" w:rsidRPr="005D25E3" w:rsidRDefault="0062118F" w:rsidP="006E4ABF">
      <w:pPr>
        <w:spacing w:after="160" w:line="300" w:lineRule="auto"/>
        <w:jc w:val="both"/>
        <w:rPr>
          <w:rFonts w:ascii="Segoe UI" w:hAnsi="Segoe UI" w:cs="Segoe UI"/>
          <w:sz w:val="23"/>
          <w:szCs w:val="23"/>
          <w:lang w:eastAsia="en-US"/>
        </w:rPr>
      </w:pPr>
      <w:r w:rsidRPr="005D25E3">
        <w:rPr>
          <w:rFonts w:ascii="Segoe UI" w:hAnsi="Segoe UI" w:cs="Segoe UI"/>
          <w:sz w:val="23"/>
          <w:szCs w:val="23"/>
          <w:lang w:eastAsia="en-US"/>
        </w:rPr>
        <w:lastRenderedPageBreak/>
        <w:t xml:space="preserve">6.13.2.3. No caso de equivalência dos valores apresentados pelas </w:t>
      </w:r>
      <w:proofErr w:type="spellStart"/>
      <w:r w:rsidRPr="005D25E3">
        <w:rPr>
          <w:rFonts w:ascii="Segoe UI" w:hAnsi="Segoe UI" w:cs="Segoe UI"/>
          <w:sz w:val="23"/>
          <w:szCs w:val="23"/>
          <w:lang w:eastAsia="en-US"/>
        </w:rPr>
        <w:t>ME’s</w:t>
      </w:r>
      <w:proofErr w:type="spellEnd"/>
      <w:r w:rsidRPr="005D25E3">
        <w:rPr>
          <w:rFonts w:ascii="Segoe UI" w:hAnsi="Segoe UI" w:cs="Segoe UI"/>
          <w:sz w:val="23"/>
          <w:szCs w:val="23"/>
          <w:lang w:eastAsia="en-US"/>
        </w:rPr>
        <w:t xml:space="preserve"> e </w:t>
      </w:r>
      <w:proofErr w:type="spellStart"/>
      <w:r w:rsidRPr="005D25E3">
        <w:rPr>
          <w:rFonts w:ascii="Segoe UI" w:hAnsi="Segoe UI" w:cs="Segoe UI"/>
          <w:sz w:val="23"/>
          <w:szCs w:val="23"/>
          <w:lang w:eastAsia="en-US"/>
        </w:rPr>
        <w:t>EPP’s</w:t>
      </w:r>
      <w:proofErr w:type="spellEnd"/>
      <w:r w:rsidRPr="005D25E3">
        <w:rPr>
          <w:rFonts w:ascii="Segoe UI" w:hAnsi="Segoe UI" w:cs="Segoe UI"/>
          <w:sz w:val="23"/>
          <w:szCs w:val="23"/>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5D25E3" w:rsidRDefault="0062118F" w:rsidP="006E4ABF">
      <w:pPr>
        <w:spacing w:after="160" w:line="300" w:lineRule="auto"/>
        <w:jc w:val="both"/>
        <w:rPr>
          <w:rFonts w:ascii="Segoe UI" w:hAnsi="Segoe UI" w:cs="Segoe UI"/>
          <w:sz w:val="23"/>
          <w:szCs w:val="23"/>
          <w:lang w:eastAsia="en-US"/>
        </w:rPr>
      </w:pPr>
      <w:r w:rsidRPr="005D25E3">
        <w:rPr>
          <w:rFonts w:ascii="Segoe UI" w:hAnsi="Segoe UI" w:cs="Segoe UI"/>
          <w:sz w:val="23"/>
          <w:szCs w:val="23"/>
          <w:lang w:eastAsia="en-US"/>
        </w:rPr>
        <w:t xml:space="preserve">6.13.3. Na hipótese </w:t>
      </w:r>
      <w:r w:rsidR="008C7E4B" w:rsidRPr="005D25E3">
        <w:rPr>
          <w:rFonts w:ascii="Segoe UI" w:hAnsi="Segoe UI" w:cs="Segoe UI"/>
          <w:sz w:val="23"/>
          <w:szCs w:val="23"/>
          <w:lang w:eastAsia="en-US"/>
        </w:rPr>
        <w:t>da não-contratação nos termos deste subitem, o objeto licitado será adjudicado em favor da proposta originalmente vencedora do certame.</w:t>
      </w:r>
      <w:r w:rsidR="00064C39" w:rsidRPr="005D25E3">
        <w:rPr>
          <w:rFonts w:ascii="Segoe UI" w:hAnsi="Segoe UI" w:cs="Segoe UI"/>
          <w:sz w:val="23"/>
          <w:szCs w:val="23"/>
          <w:lang w:eastAsia="en-US"/>
        </w:rPr>
        <w:t xml:space="preserve"> </w:t>
      </w:r>
    </w:p>
    <w:p w14:paraId="78376E1D" w14:textId="3AAB6EC2" w:rsidR="007B2471" w:rsidRPr="008E461E" w:rsidRDefault="00064C39"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6.14. </w:t>
      </w:r>
      <w:r w:rsidR="007B2471" w:rsidRPr="008E461E">
        <w:rPr>
          <w:rFonts w:ascii="Segoe UI" w:hAnsi="Segoe UI" w:cs="Segoe UI"/>
          <w:sz w:val="23"/>
          <w:szCs w:val="23"/>
          <w:lang w:eastAsia="en-US"/>
        </w:rPr>
        <w:t>Em caso de empate entre 02 (duas) ou mais propostas, serão utilizados os seguintes critérios de desempate, nesta ordem:</w:t>
      </w:r>
    </w:p>
    <w:p w14:paraId="1EE1D29E" w14:textId="37AB676F" w:rsidR="007B2471" w:rsidRPr="008E461E" w:rsidRDefault="007B2471"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6.14.1. </w:t>
      </w:r>
      <w:proofErr w:type="gramStart"/>
      <w:r w:rsidRPr="008E461E">
        <w:rPr>
          <w:rFonts w:ascii="Segoe UI" w:hAnsi="Segoe UI" w:cs="Segoe UI"/>
          <w:sz w:val="23"/>
          <w:szCs w:val="23"/>
          <w:lang w:eastAsia="en-US"/>
        </w:rPr>
        <w:t>disputa</w:t>
      </w:r>
      <w:proofErr w:type="gramEnd"/>
      <w:r w:rsidRPr="008E461E">
        <w:rPr>
          <w:rFonts w:ascii="Segoe UI" w:hAnsi="Segoe UI" w:cs="Segoe UI"/>
          <w:sz w:val="23"/>
          <w:szCs w:val="23"/>
          <w:lang w:eastAsia="en-US"/>
        </w:rPr>
        <w:t xml:space="preserve"> final, hipótese em que </w:t>
      </w:r>
      <w:r w:rsidR="00416695" w:rsidRPr="008E461E">
        <w:rPr>
          <w:rFonts w:ascii="Segoe UI" w:hAnsi="Segoe UI" w:cs="Segoe UI"/>
          <w:sz w:val="23"/>
          <w:szCs w:val="23"/>
          <w:lang w:eastAsia="en-US"/>
        </w:rPr>
        <w:t>o(</w:t>
      </w:r>
      <w:r w:rsidRPr="008E461E">
        <w:rPr>
          <w:rFonts w:ascii="Segoe UI" w:hAnsi="Segoe UI" w:cs="Segoe UI"/>
          <w:sz w:val="23"/>
          <w:szCs w:val="23"/>
          <w:lang w:eastAsia="en-US"/>
        </w:rPr>
        <w:t>a</w:t>
      </w:r>
      <w:r w:rsidR="00416695" w:rsidRPr="008E461E">
        <w:rPr>
          <w:rFonts w:ascii="Segoe UI" w:hAnsi="Segoe UI" w:cs="Segoe UI"/>
          <w:sz w:val="23"/>
          <w:szCs w:val="23"/>
          <w:lang w:eastAsia="en-US"/>
        </w:rPr>
        <w:t>)(</w:t>
      </w:r>
      <w:r w:rsidRPr="008E461E">
        <w:rPr>
          <w:rFonts w:ascii="Segoe UI" w:hAnsi="Segoe UI" w:cs="Segoe UI"/>
          <w:sz w:val="23"/>
          <w:szCs w:val="23"/>
          <w:lang w:eastAsia="en-US"/>
        </w:rPr>
        <w:t>s</w:t>
      </w:r>
      <w:r w:rsidR="00416695" w:rsidRPr="008E461E">
        <w:rPr>
          <w:rFonts w:ascii="Segoe UI" w:hAnsi="Segoe UI" w:cs="Segoe UI"/>
          <w:sz w:val="23"/>
          <w:szCs w:val="23"/>
          <w:lang w:eastAsia="en-US"/>
        </w:rPr>
        <w:t>)</w:t>
      </w:r>
      <w:r w:rsidRPr="008E461E">
        <w:rPr>
          <w:rFonts w:ascii="Segoe UI" w:hAnsi="Segoe UI" w:cs="Segoe UI"/>
          <w:sz w:val="23"/>
          <w:szCs w:val="23"/>
          <w:lang w:eastAsia="en-US"/>
        </w:rPr>
        <w:t xml:space="preserve"> licitante</w:t>
      </w:r>
      <w:r w:rsidR="00416695" w:rsidRPr="008E461E">
        <w:rPr>
          <w:rFonts w:ascii="Segoe UI" w:hAnsi="Segoe UI" w:cs="Segoe UI"/>
          <w:sz w:val="23"/>
          <w:szCs w:val="23"/>
          <w:lang w:eastAsia="en-US"/>
        </w:rPr>
        <w:t>(</w:t>
      </w:r>
      <w:r w:rsidRPr="008E461E">
        <w:rPr>
          <w:rFonts w:ascii="Segoe UI" w:hAnsi="Segoe UI" w:cs="Segoe UI"/>
          <w:sz w:val="23"/>
          <w:szCs w:val="23"/>
          <w:lang w:eastAsia="en-US"/>
        </w:rPr>
        <w:t>s</w:t>
      </w:r>
      <w:r w:rsidR="00416695" w:rsidRPr="008E461E">
        <w:rPr>
          <w:rFonts w:ascii="Segoe UI" w:hAnsi="Segoe UI" w:cs="Segoe UI"/>
          <w:sz w:val="23"/>
          <w:szCs w:val="23"/>
          <w:lang w:eastAsia="en-US"/>
        </w:rPr>
        <w:t>)</w:t>
      </w:r>
      <w:r w:rsidRPr="008E461E">
        <w:rPr>
          <w:rFonts w:ascii="Segoe UI" w:hAnsi="Segoe UI" w:cs="Segoe UI"/>
          <w:sz w:val="23"/>
          <w:szCs w:val="23"/>
          <w:lang w:eastAsia="en-US"/>
        </w:rPr>
        <w:t xml:space="preserve"> empatada</w:t>
      </w:r>
      <w:r w:rsidR="00416695" w:rsidRPr="008E461E">
        <w:rPr>
          <w:rFonts w:ascii="Segoe UI" w:hAnsi="Segoe UI" w:cs="Segoe UI"/>
          <w:sz w:val="23"/>
          <w:szCs w:val="23"/>
          <w:lang w:eastAsia="en-US"/>
        </w:rPr>
        <w:t>(</w:t>
      </w:r>
      <w:r w:rsidRPr="008E461E">
        <w:rPr>
          <w:rFonts w:ascii="Segoe UI" w:hAnsi="Segoe UI" w:cs="Segoe UI"/>
          <w:sz w:val="23"/>
          <w:szCs w:val="23"/>
          <w:lang w:eastAsia="en-US"/>
        </w:rPr>
        <w:t>s</w:t>
      </w:r>
      <w:r w:rsidR="00416695" w:rsidRPr="008E461E">
        <w:rPr>
          <w:rFonts w:ascii="Segoe UI" w:hAnsi="Segoe UI" w:cs="Segoe UI"/>
          <w:sz w:val="23"/>
          <w:szCs w:val="23"/>
          <w:lang w:eastAsia="en-US"/>
        </w:rPr>
        <w:t>)</w:t>
      </w:r>
      <w:r w:rsidRPr="008E461E">
        <w:rPr>
          <w:rFonts w:ascii="Segoe UI" w:hAnsi="Segoe UI" w:cs="Segoe UI"/>
          <w:sz w:val="23"/>
          <w:szCs w:val="23"/>
          <w:lang w:eastAsia="en-US"/>
        </w:rPr>
        <w:t xml:space="preserve"> poder</w:t>
      </w:r>
      <w:r w:rsidR="00416695" w:rsidRPr="008E461E">
        <w:rPr>
          <w:rFonts w:ascii="Segoe UI" w:hAnsi="Segoe UI" w:cs="Segoe UI"/>
          <w:sz w:val="23"/>
          <w:szCs w:val="23"/>
          <w:lang w:eastAsia="en-US"/>
        </w:rPr>
        <w:t>á(</w:t>
      </w:r>
      <w:proofErr w:type="spellStart"/>
      <w:r w:rsidRPr="008E461E">
        <w:rPr>
          <w:rFonts w:ascii="Segoe UI" w:hAnsi="Segoe UI" w:cs="Segoe UI"/>
          <w:sz w:val="23"/>
          <w:szCs w:val="23"/>
          <w:lang w:eastAsia="en-US"/>
        </w:rPr>
        <w:t>ão</w:t>
      </w:r>
      <w:proofErr w:type="spellEnd"/>
      <w:r w:rsidR="00416695" w:rsidRPr="008E461E">
        <w:rPr>
          <w:rFonts w:ascii="Segoe UI" w:hAnsi="Segoe UI" w:cs="Segoe UI"/>
          <w:sz w:val="23"/>
          <w:szCs w:val="23"/>
          <w:lang w:eastAsia="en-US"/>
        </w:rPr>
        <w:t>)</w:t>
      </w:r>
      <w:r w:rsidRPr="008E461E">
        <w:rPr>
          <w:rFonts w:ascii="Segoe UI" w:hAnsi="Segoe UI" w:cs="Segoe UI"/>
          <w:sz w:val="23"/>
          <w:szCs w:val="23"/>
          <w:lang w:eastAsia="en-US"/>
        </w:rPr>
        <w:t xml:space="preserve"> apresentar nova proposta em ato contínuo à classificação.</w:t>
      </w:r>
    </w:p>
    <w:p w14:paraId="7B14A279" w14:textId="2206F40F" w:rsidR="00F13C76" w:rsidRPr="008E461E" w:rsidRDefault="007B2471"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6.14.2. </w:t>
      </w:r>
      <w:proofErr w:type="gramStart"/>
      <w:r w:rsidRPr="008E461E">
        <w:rPr>
          <w:rFonts w:ascii="Segoe UI" w:hAnsi="Segoe UI" w:cs="Segoe UI"/>
          <w:sz w:val="23"/>
          <w:szCs w:val="23"/>
          <w:lang w:eastAsia="en-US"/>
        </w:rPr>
        <w:t>avaliação</w:t>
      </w:r>
      <w:proofErr w:type="gramEnd"/>
      <w:r w:rsidRPr="008E461E">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r w:rsidR="00F13C76" w:rsidRPr="008E461E">
        <w:rPr>
          <w:rFonts w:ascii="Segoe UI" w:hAnsi="Segoe UI" w:cs="Segoe UI"/>
          <w:sz w:val="23"/>
          <w:szCs w:val="23"/>
          <w:lang w:eastAsia="en-US"/>
        </w:rPr>
        <w:t>.</w:t>
      </w:r>
    </w:p>
    <w:p w14:paraId="4D114FED" w14:textId="42DFF05A" w:rsidR="00F13C76"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6.14.3. </w:t>
      </w:r>
      <w:proofErr w:type="gramStart"/>
      <w:r w:rsidRPr="008E461E">
        <w:rPr>
          <w:rFonts w:ascii="Segoe UI" w:hAnsi="Segoe UI" w:cs="Segoe UI"/>
          <w:sz w:val="23"/>
          <w:szCs w:val="23"/>
          <w:lang w:eastAsia="en-US"/>
        </w:rPr>
        <w:t>desenvolvimento</w:t>
      </w:r>
      <w:proofErr w:type="gramEnd"/>
      <w:r w:rsidRPr="008E461E">
        <w:rPr>
          <w:rFonts w:ascii="Segoe UI" w:hAnsi="Segoe UI" w:cs="Segoe UI"/>
          <w:sz w:val="23"/>
          <w:szCs w:val="23"/>
          <w:lang w:eastAsia="en-US"/>
        </w:rPr>
        <w:t xml:space="preserve"> pela licitante de ações de equidade entre homens e mulheres no ambiente de trabalho</w:t>
      </w:r>
      <w:r w:rsidR="00EA3EC4">
        <w:rPr>
          <w:rFonts w:ascii="Segoe UI" w:hAnsi="Segoe UI" w:cs="Segoe UI"/>
          <w:sz w:val="23"/>
          <w:szCs w:val="23"/>
          <w:lang w:eastAsia="en-US"/>
        </w:rPr>
        <w:t>.</w:t>
      </w:r>
    </w:p>
    <w:p w14:paraId="3DF61D8E" w14:textId="4B15C62D" w:rsidR="00F13C76"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6.14.5. </w:t>
      </w:r>
      <w:proofErr w:type="gramStart"/>
      <w:r w:rsidRPr="008E461E">
        <w:rPr>
          <w:rFonts w:ascii="Segoe UI" w:hAnsi="Segoe UI" w:cs="Segoe UI"/>
          <w:sz w:val="23"/>
          <w:szCs w:val="23"/>
          <w:lang w:eastAsia="en-US"/>
        </w:rPr>
        <w:t>desenvolvimento</w:t>
      </w:r>
      <w:proofErr w:type="gramEnd"/>
      <w:r w:rsidRPr="008E461E">
        <w:rPr>
          <w:rFonts w:ascii="Segoe UI" w:hAnsi="Segoe UI" w:cs="Segoe UI"/>
          <w:sz w:val="23"/>
          <w:szCs w:val="23"/>
          <w:lang w:eastAsia="en-US"/>
        </w:rPr>
        <w:t xml:space="preserve"> pela licitante de programa de integridade, conforme orientações dos órgãos de controle.</w:t>
      </w:r>
    </w:p>
    <w:p w14:paraId="332574C6" w14:textId="34AC6F6B" w:rsidR="00F13C76"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6.15. Em igualdade de condições, se não houver desempate, será assegurada preferência, sucessivamente, aos bens e serviços produzidos ou prestados por:</w:t>
      </w:r>
    </w:p>
    <w:p w14:paraId="26D8F9E3" w14:textId="768CE009" w:rsidR="00F13C76"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6.15.1. </w:t>
      </w:r>
      <w:proofErr w:type="gramStart"/>
      <w:r w:rsidRPr="008E461E">
        <w:rPr>
          <w:rFonts w:ascii="Segoe UI" w:hAnsi="Segoe UI" w:cs="Segoe UI"/>
          <w:sz w:val="23"/>
          <w:szCs w:val="23"/>
          <w:lang w:eastAsia="en-US"/>
        </w:rPr>
        <w:t>licitantes</w:t>
      </w:r>
      <w:proofErr w:type="gramEnd"/>
      <w:r w:rsidRPr="008E461E">
        <w:rPr>
          <w:rFonts w:ascii="Segoe UI" w:hAnsi="Segoe UI" w:cs="Segoe UI"/>
          <w:sz w:val="23"/>
          <w:szCs w:val="23"/>
          <w:lang w:eastAsia="en-US"/>
        </w:rPr>
        <w:t xml:space="preserve"> estabelecidas no Estado de Minas Gerais.</w:t>
      </w:r>
    </w:p>
    <w:p w14:paraId="174B913D" w14:textId="54BAC4C4" w:rsidR="00F13C76"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6.15.2. </w:t>
      </w:r>
      <w:proofErr w:type="gramStart"/>
      <w:r w:rsidRPr="008E461E">
        <w:rPr>
          <w:rFonts w:ascii="Segoe UI" w:hAnsi="Segoe UI" w:cs="Segoe UI"/>
          <w:sz w:val="23"/>
          <w:szCs w:val="23"/>
          <w:lang w:eastAsia="en-US"/>
        </w:rPr>
        <w:t>licitantes</w:t>
      </w:r>
      <w:proofErr w:type="gramEnd"/>
      <w:r w:rsidRPr="008E461E">
        <w:rPr>
          <w:rFonts w:ascii="Segoe UI" w:hAnsi="Segoe UI" w:cs="Segoe UI"/>
          <w:sz w:val="23"/>
          <w:szCs w:val="23"/>
          <w:lang w:eastAsia="en-US"/>
        </w:rPr>
        <w:t xml:space="preserve"> brasileiras.</w:t>
      </w:r>
    </w:p>
    <w:p w14:paraId="7B6F3747" w14:textId="684552B2" w:rsidR="00F13C76"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6.15.3. </w:t>
      </w:r>
      <w:proofErr w:type="gramStart"/>
      <w:r w:rsidRPr="008E461E">
        <w:rPr>
          <w:rFonts w:ascii="Segoe UI" w:hAnsi="Segoe UI" w:cs="Segoe UI"/>
          <w:sz w:val="23"/>
          <w:szCs w:val="23"/>
          <w:lang w:eastAsia="en-US"/>
        </w:rPr>
        <w:t>licitantes</w:t>
      </w:r>
      <w:proofErr w:type="gramEnd"/>
      <w:r w:rsidRPr="008E461E">
        <w:rPr>
          <w:rFonts w:ascii="Segoe UI" w:hAnsi="Segoe UI" w:cs="Segoe UI"/>
          <w:sz w:val="23"/>
          <w:szCs w:val="23"/>
          <w:lang w:eastAsia="en-US"/>
        </w:rPr>
        <w:t xml:space="preserve"> que invistam em pesquisa e no desenvolvimento de tecnologia no país.</w:t>
      </w:r>
    </w:p>
    <w:p w14:paraId="26D1DD9A" w14:textId="5554F81F" w:rsidR="00F13C76"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6.15.4. </w:t>
      </w:r>
      <w:proofErr w:type="gramStart"/>
      <w:r w:rsidRPr="008E461E">
        <w:rPr>
          <w:rFonts w:ascii="Segoe UI" w:hAnsi="Segoe UI" w:cs="Segoe UI"/>
          <w:sz w:val="23"/>
          <w:szCs w:val="23"/>
          <w:lang w:eastAsia="en-US"/>
        </w:rPr>
        <w:t>licitantes</w:t>
      </w:r>
      <w:proofErr w:type="gramEnd"/>
      <w:r w:rsidRPr="008E461E">
        <w:rPr>
          <w:rFonts w:ascii="Segoe UI" w:hAnsi="Segoe UI" w:cs="Segoe UI"/>
          <w:sz w:val="23"/>
          <w:szCs w:val="23"/>
          <w:lang w:eastAsia="en-US"/>
        </w:rPr>
        <w:t xml:space="preserve"> que comprovem a prática de mitigação, nos termos da Lei nº 12.187/2009. </w:t>
      </w:r>
    </w:p>
    <w:p w14:paraId="044D8D0F" w14:textId="7C914AD9" w:rsidR="003B0349" w:rsidRPr="008E461E" w:rsidRDefault="00F13C76" w:rsidP="006E4ABF">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 xml:space="preserve">6.16. </w:t>
      </w:r>
      <w:r w:rsidR="003B0349" w:rsidRPr="008E461E">
        <w:rPr>
          <w:rFonts w:ascii="Segoe UI" w:hAnsi="Segoe UI" w:cs="Segoe UI"/>
          <w:sz w:val="23"/>
          <w:szCs w:val="23"/>
          <w:lang w:eastAsia="en-US"/>
        </w:rPr>
        <w:t>O encerramento da fase de lances ocorrerá de forma automática pontualmente no horário indicado, sem qualquer possibilidade de prorrogação e não havendo tempo aleatório ou mecanismo similar.</w:t>
      </w:r>
    </w:p>
    <w:p w14:paraId="4CCE1727" w14:textId="2DF689A8" w:rsidR="008A2A8D" w:rsidRPr="008E461E" w:rsidRDefault="00F13C76" w:rsidP="006E4ABF">
      <w:pPr>
        <w:spacing w:after="160" w:line="300" w:lineRule="auto"/>
        <w:jc w:val="both"/>
        <w:rPr>
          <w:rFonts w:ascii="Segoe UI" w:hAnsi="Segoe UI" w:cs="Segoe UI"/>
          <w:sz w:val="23"/>
          <w:szCs w:val="23"/>
        </w:rPr>
      </w:pPr>
      <w:r w:rsidRPr="008E461E">
        <w:rPr>
          <w:rFonts w:ascii="Segoe UI" w:hAnsi="Segoe UI" w:cs="Segoe UI"/>
          <w:sz w:val="23"/>
          <w:szCs w:val="23"/>
        </w:rPr>
        <w:t>6.17.</w:t>
      </w:r>
      <w:r w:rsidR="008A2A8D" w:rsidRPr="008E461E">
        <w:rPr>
          <w:rFonts w:ascii="Segoe UI" w:hAnsi="Segoe UI" w:cs="Segoe UI"/>
          <w:sz w:val="23"/>
          <w:szCs w:val="23"/>
        </w:rPr>
        <w:t xml:space="preserve"> </w:t>
      </w:r>
      <w:r w:rsidR="00591652" w:rsidRPr="008E461E">
        <w:rPr>
          <w:rFonts w:ascii="Segoe UI" w:hAnsi="Segoe UI" w:cs="Segoe UI"/>
          <w:sz w:val="23"/>
          <w:szCs w:val="23"/>
        </w:rPr>
        <w:t>Após a definição da melhor proposta, se a diferença em relação à proposta classificada em 2º (segundo) lugar for de pelo menos 5% (cinco por cento)</w:t>
      </w:r>
      <w:r w:rsidR="00CB6F7F" w:rsidRPr="008E461E">
        <w:rPr>
          <w:rFonts w:ascii="Segoe UI" w:hAnsi="Segoe UI" w:cs="Segoe UI"/>
          <w:sz w:val="23"/>
          <w:szCs w:val="23"/>
        </w:rPr>
        <w:t>, a Administração poderá admitir o reinício da disputa aberta, para definição das demais colocações.</w:t>
      </w:r>
    </w:p>
    <w:p w14:paraId="0D99934D" w14:textId="0FDED67C" w:rsidR="00CB6F7F" w:rsidRPr="008E461E" w:rsidRDefault="00F13C76" w:rsidP="006E4ABF">
      <w:pPr>
        <w:spacing w:after="160" w:line="300" w:lineRule="auto"/>
        <w:jc w:val="both"/>
        <w:rPr>
          <w:rFonts w:ascii="Segoe UI" w:hAnsi="Segoe UI" w:cs="Segoe UI"/>
          <w:sz w:val="23"/>
          <w:szCs w:val="23"/>
        </w:rPr>
      </w:pPr>
      <w:r w:rsidRPr="008E461E">
        <w:rPr>
          <w:rFonts w:ascii="Segoe UI" w:hAnsi="Segoe UI" w:cs="Segoe UI"/>
          <w:sz w:val="23"/>
          <w:szCs w:val="23"/>
        </w:rPr>
        <w:t>6.18.</w:t>
      </w:r>
      <w:r w:rsidR="00CB6F7F" w:rsidRPr="008E461E">
        <w:rPr>
          <w:rFonts w:ascii="Segoe UI" w:hAnsi="Segoe UI" w:cs="Segoe UI"/>
          <w:sz w:val="23"/>
          <w:szCs w:val="23"/>
        </w:rPr>
        <w:t xml:space="preserve"> Após o reinício previsto no sub</w:t>
      </w:r>
      <w:r w:rsidRPr="008E461E">
        <w:rPr>
          <w:rFonts w:ascii="Segoe UI" w:hAnsi="Segoe UI" w:cs="Segoe UI"/>
          <w:sz w:val="23"/>
          <w:szCs w:val="23"/>
        </w:rPr>
        <w:t>item 6.17</w:t>
      </w:r>
      <w:r w:rsidR="00CB6F7F" w:rsidRPr="008E461E">
        <w:rPr>
          <w:rFonts w:ascii="Segoe UI" w:hAnsi="Segoe UI" w:cs="Segoe UI"/>
          <w:sz w:val="23"/>
          <w:szCs w:val="23"/>
        </w:rPr>
        <w:t xml:space="preserve">, </w:t>
      </w:r>
      <w:r w:rsidR="00C763D5" w:rsidRPr="008E461E">
        <w:rPr>
          <w:rFonts w:ascii="Segoe UI" w:hAnsi="Segoe UI" w:cs="Segoe UI"/>
          <w:sz w:val="23"/>
          <w:szCs w:val="23"/>
        </w:rPr>
        <w:t>o(</w:t>
      </w:r>
      <w:r w:rsidR="00CB6F7F" w:rsidRPr="008E461E">
        <w:rPr>
          <w:rFonts w:ascii="Segoe UI" w:hAnsi="Segoe UI" w:cs="Segoe UI"/>
          <w:sz w:val="23"/>
          <w:szCs w:val="23"/>
        </w:rPr>
        <w:t>a</w:t>
      </w:r>
      <w:r w:rsidR="00C763D5" w:rsidRPr="008E461E">
        <w:rPr>
          <w:rFonts w:ascii="Segoe UI" w:hAnsi="Segoe UI" w:cs="Segoe UI"/>
          <w:sz w:val="23"/>
          <w:szCs w:val="23"/>
        </w:rPr>
        <w:t>)</w:t>
      </w:r>
      <w:r w:rsidR="00CB6F7F" w:rsidRPr="008E461E">
        <w:rPr>
          <w:rFonts w:ascii="Segoe UI" w:hAnsi="Segoe UI" w:cs="Segoe UI"/>
          <w:sz w:val="23"/>
          <w:szCs w:val="23"/>
        </w:rPr>
        <w:t>s licitantes serão convocad</w:t>
      </w:r>
      <w:r w:rsidR="00C763D5" w:rsidRPr="008E461E">
        <w:rPr>
          <w:rFonts w:ascii="Segoe UI" w:hAnsi="Segoe UI" w:cs="Segoe UI"/>
          <w:sz w:val="23"/>
          <w:szCs w:val="23"/>
        </w:rPr>
        <w:t>o(</w:t>
      </w:r>
      <w:r w:rsidR="00CB6F7F" w:rsidRPr="008E461E">
        <w:rPr>
          <w:rFonts w:ascii="Segoe UI" w:hAnsi="Segoe UI" w:cs="Segoe UI"/>
          <w:sz w:val="23"/>
          <w:szCs w:val="23"/>
        </w:rPr>
        <w:t>a</w:t>
      </w:r>
      <w:r w:rsidR="00C763D5" w:rsidRPr="008E461E">
        <w:rPr>
          <w:rFonts w:ascii="Segoe UI" w:hAnsi="Segoe UI" w:cs="Segoe UI"/>
          <w:sz w:val="23"/>
          <w:szCs w:val="23"/>
        </w:rPr>
        <w:t>)</w:t>
      </w:r>
      <w:r w:rsidR="00CB6F7F" w:rsidRPr="008E461E">
        <w:rPr>
          <w:rFonts w:ascii="Segoe UI" w:hAnsi="Segoe UI" w:cs="Segoe UI"/>
          <w:sz w:val="23"/>
          <w:szCs w:val="23"/>
        </w:rPr>
        <w:t>s para apresentar lances intermediários.</w:t>
      </w:r>
    </w:p>
    <w:p w14:paraId="4BD1BF5C" w14:textId="51380CCE" w:rsidR="00CB6F7F" w:rsidRPr="008E461E" w:rsidRDefault="00F13C76" w:rsidP="006E4ABF">
      <w:pPr>
        <w:spacing w:after="160" w:line="300" w:lineRule="auto"/>
        <w:jc w:val="both"/>
        <w:rPr>
          <w:rFonts w:ascii="Segoe UI" w:hAnsi="Segoe UI" w:cs="Segoe UI"/>
          <w:sz w:val="23"/>
          <w:szCs w:val="23"/>
        </w:rPr>
      </w:pPr>
      <w:r w:rsidRPr="008E461E">
        <w:rPr>
          <w:rFonts w:ascii="Segoe UI" w:hAnsi="Segoe UI" w:cs="Segoe UI"/>
          <w:sz w:val="23"/>
          <w:szCs w:val="23"/>
        </w:rPr>
        <w:lastRenderedPageBreak/>
        <w:t>6.19</w:t>
      </w:r>
      <w:r w:rsidRPr="00DB6F06">
        <w:rPr>
          <w:rFonts w:ascii="Segoe UI" w:hAnsi="Segoe UI" w:cs="Segoe UI"/>
          <w:color w:val="FF0000"/>
          <w:sz w:val="23"/>
          <w:szCs w:val="23"/>
        </w:rPr>
        <w:t>.</w:t>
      </w:r>
      <w:r w:rsidR="00CB6F7F" w:rsidRPr="00DB6F06">
        <w:rPr>
          <w:rFonts w:ascii="Segoe UI" w:hAnsi="Segoe UI" w:cs="Segoe UI"/>
          <w:color w:val="FF0000"/>
          <w:sz w:val="23"/>
          <w:szCs w:val="23"/>
        </w:rPr>
        <w:t xml:space="preserve"> </w:t>
      </w:r>
      <w:r w:rsidR="00CB6F7F" w:rsidRPr="009B48E2">
        <w:rPr>
          <w:rFonts w:ascii="Segoe UI" w:hAnsi="Segoe UI" w:cs="Segoe UI"/>
          <w:sz w:val="23"/>
          <w:szCs w:val="23"/>
        </w:rPr>
        <w:t>Caso seja ado</w:t>
      </w:r>
      <w:r w:rsidR="00CB6F7F">
        <w:rPr>
          <w:rFonts w:ascii="Segoe UI" w:hAnsi="Segoe UI" w:cs="Segoe UI"/>
          <w:sz w:val="23"/>
          <w:szCs w:val="23"/>
        </w:rPr>
        <w:t>tado para o envio de lances no P</w:t>
      </w:r>
      <w:r w:rsidR="00CB6F7F" w:rsidRPr="009B48E2">
        <w:rPr>
          <w:rFonts w:ascii="Segoe UI" w:hAnsi="Segoe UI" w:cs="Segoe UI"/>
          <w:sz w:val="23"/>
          <w:szCs w:val="23"/>
        </w:rPr>
        <w:t xml:space="preserve">regão </w:t>
      </w:r>
      <w:r w:rsidR="00CB6F7F" w:rsidRPr="00CB6F7F">
        <w:rPr>
          <w:rFonts w:ascii="Segoe UI" w:hAnsi="Segoe UI" w:cs="Segoe UI"/>
          <w:color w:val="FF0000"/>
          <w:sz w:val="23"/>
          <w:szCs w:val="23"/>
        </w:rPr>
        <w:t>eletrônico</w:t>
      </w:r>
      <w:r w:rsidR="00CB6F7F" w:rsidRPr="009B48E2">
        <w:rPr>
          <w:rFonts w:ascii="Segoe UI" w:hAnsi="Segoe UI" w:cs="Segoe UI"/>
          <w:sz w:val="23"/>
          <w:szCs w:val="23"/>
        </w:rPr>
        <w:t xml:space="preserve"> o modo de disputa </w:t>
      </w:r>
      <w:r w:rsidR="00CB6F7F" w:rsidRPr="008E461E">
        <w:rPr>
          <w:rFonts w:ascii="Segoe UI" w:hAnsi="Segoe UI" w:cs="Segoe UI"/>
          <w:sz w:val="23"/>
          <w:szCs w:val="23"/>
        </w:rPr>
        <w:t>“aberto e fechado”, os licitantes apresentarão lances públicos e suces</w:t>
      </w:r>
      <w:r w:rsidR="006534E3" w:rsidRPr="008E461E">
        <w:rPr>
          <w:rFonts w:ascii="Segoe UI" w:hAnsi="Segoe UI" w:cs="Segoe UI"/>
          <w:sz w:val="23"/>
          <w:szCs w:val="23"/>
        </w:rPr>
        <w:t>sivos, com lance final e aberto</w:t>
      </w:r>
      <w:r w:rsidR="00CB6F7F" w:rsidRPr="008E461E">
        <w:rPr>
          <w:rFonts w:ascii="Segoe UI" w:hAnsi="Segoe UI" w:cs="Segoe UI"/>
          <w:sz w:val="23"/>
          <w:szCs w:val="23"/>
        </w:rPr>
        <w:t>.</w:t>
      </w:r>
    </w:p>
    <w:p w14:paraId="02C4057A" w14:textId="4D1DEAB9" w:rsidR="00CB6F7F" w:rsidRDefault="00F13C76" w:rsidP="006E4ABF">
      <w:pPr>
        <w:pStyle w:val="Nivel3"/>
        <w:tabs>
          <w:tab w:val="clear" w:pos="360"/>
        </w:tabs>
        <w:spacing w:before="0" w:after="160" w:line="300" w:lineRule="auto"/>
        <w:ind w:left="0"/>
        <w:contextualSpacing w:val="0"/>
        <w:rPr>
          <w:rFonts w:ascii="Segoe UI" w:hAnsi="Segoe UI" w:cs="Segoe UI"/>
          <w:sz w:val="23"/>
          <w:szCs w:val="23"/>
        </w:rPr>
      </w:pPr>
      <w:r w:rsidRPr="008E461E">
        <w:rPr>
          <w:rFonts w:ascii="Segoe UI" w:hAnsi="Segoe UI" w:cs="Segoe UI"/>
          <w:sz w:val="23"/>
          <w:szCs w:val="23"/>
        </w:rPr>
        <w:t>6.19.1</w:t>
      </w:r>
      <w:r w:rsidRPr="00A25671">
        <w:rPr>
          <w:rFonts w:ascii="Segoe UI" w:hAnsi="Segoe UI" w:cs="Segoe UI"/>
          <w:color w:val="FF0000"/>
          <w:sz w:val="23"/>
          <w:szCs w:val="23"/>
        </w:rPr>
        <w:t>.</w:t>
      </w:r>
      <w:r w:rsidR="00CB6F7F" w:rsidRPr="00A25671">
        <w:rPr>
          <w:rFonts w:ascii="Segoe UI" w:hAnsi="Segoe UI" w:cs="Segoe UI"/>
          <w:color w:val="FF0000"/>
          <w:sz w:val="23"/>
          <w:szCs w:val="23"/>
        </w:rPr>
        <w:t xml:space="preserve"> </w:t>
      </w:r>
      <w:r w:rsidR="00CB6F7F" w:rsidRPr="009B48E2">
        <w:rPr>
          <w:rFonts w:ascii="Segoe UI" w:hAnsi="Segoe UI" w:cs="Segoe UI"/>
          <w:sz w:val="23"/>
          <w:szCs w:val="23"/>
        </w:rPr>
        <w:t xml:space="preserve">A etapa de lances da sessão pública terá duração inicial de </w:t>
      </w:r>
      <w:r w:rsidR="00EA3EC4">
        <w:rPr>
          <w:rFonts w:ascii="Segoe UI" w:hAnsi="Segoe UI" w:cs="Segoe UI"/>
          <w:sz w:val="23"/>
          <w:szCs w:val="23"/>
        </w:rPr>
        <w:t xml:space="preserve">10 </w:t>
      </w:r>
      <w:r w:rsidR="00CB6F7F" w:rsidRPr="009B48E2">
        <w:rPr>
          <w:rFonts w:ascii="Segoe UI" w:hAnsi="Segoe UI" w:cs="Segoe UI"/>
          <w:sz w:val="23"/>
          <w:szCs w:val="23"/>
        </w:rPr>
        <w:t xml:space="preserve">minutos. Após esse prazo, </w:t>
      </w:r>
      <w:r w:rsidR="00CB6F7F" w:rsidRPr="00CB6F7F">
        <w:rPr>
          <w:rFonts w:ascii="Segoe UI" w:hAnsi="Segoe UI" w:cs="Segoe UI"/>
          <w:color w:val="FF0000"/>
          <w:sz w:val="23"/>
          <w:szCs w:val="23"/>
        </w:rPr>
        <w:t>o sistema</w:t>
      </w:r>
      <w:r w:rsidR="00CB6F7F" w:rsidRPr="009B48E2">
        <w:rPr>
          <w:rFonts w:ascii="Segoe UI" w:hAnsi="Segoe UI" w:cs="Segoe UI"/>
          <w:sz w:val="23"/>
          <w:szCs w:val="23"/>
        </w:rPr>
        <w:t xml:space="preserve"> encaminhará aviso de fechamento iminente dos lances, após o que transcorrerá o período de até </w:t>
      </w:r>
      <w:r w:rsidR="00EA3EC4">
        <w:rPr>
          <w:rFonts w:ascii="Segoe UI" w:hAnsi="Segoe UI" w:cs="Segoe UI"/>
          <w:sz w:val="23"/>
          <w:szCs w:val="23"/>
        </w:rPr>
        <w:t>02</w:t>
      </w:r>
      <w:r w:rsidR="00CB6F7F" w:rsidRPr="009B48E2">
        <w:rPr>
          <w:rFonts w:ascii="Segoe UI" w:hAnsi="Segoe UI" w:cs="Segoe UI"/>
          <w:sz w:val="23"/>
          <w:szCs w:val="23"/>
        </w:rPr>
        <w:t xml:space="preserve"> minutos, aleatoriamente determinado, findo o qual será </w:t>
      </w:r>
      <w:r w:rsidR="00CB6F7F" w:rsidRPr="00CB6F7F">
        <w:rPr>
          <w:rFonts w:ascii="Segoe UI" w:hAnsi="Segoe UI" w:cs="Segoe UI"/>
          <w:color w:val="FF0000"/>
          <w:sz w:val="23"/>
          <w:szCs w:val="23"/>
        </w:rPr>
        <w:t>automaticamente</w:t>
      </w:r>
      <w:r w:rsidR="00CB6F7F" w:rsidRPr="009B48E2">
        <w:rPr>
          <w:rFonts w:ascii="Segoe UI" w:hAnsi="Segoe UI" w:cs="Segoe UI"/>
          <w:sz w:val="23"/>
          <w:szCs w:val="23"/>
        </w:rPr>
        <w:t xml:space="preserve"> encerrada a recepção de lances.</w:t>
      </w:r>
    </w:p>
    <w:p w14:paraId="14EF6F65" w14:textId="3F1DB313" w:rsidR="003B0349" w:rsidRPr="008E461E" w:rsidRDefault="00AA547E" w:rsidP="00F13C76">
      <w:pPr>
        <w:pStyle w:val="Nivel3"/>
        <w:tabs>
          <w:tab w:val="clear" w:pos="360"/>
        </w:tabs>
        <w:spacing w:before="0" w:after="160" w:line="300" w:lineRule="auto"/>
        <w:ind w:left="0"/>
        <w:contextualSpacing w:val="0"/>
        <w:rPr>
          <w:rFonts w:ascii="Segoe UI" w:hAnsi="Segoe UI" w:cs="Segoe UI"/>
          <w:sz w:val="23"/>
          <w:szCs w:val="23"/>
        </w:rPr>
      </w:pPr>
      <w:r w:rsidRPr="008E461E">
        <w:rPr>
          <w:rFonts w:ascii="Segoe UI" w:hAnsi="Segoe UI" w:cs="Segoe UI"/>
          <w:sz w:val="23"/>
          <w:szCs w:val="23"/>
        </w:rPr>
        <w:t>6.20.</w:t>
      </w:r>
      <w:r w:rsidR="006534E3" w:rsidRPr="008E461E">
        <w:rPr>
          <w:rFonts w:ascii="Segoe UI" w:hAnsi="Segoe UI" w:cs="Segoe UI"/>
          <w:sz w:val="23"/>
          <w:szCs w:val="23"/>
        </w:rPr>
        <w:t xml:space="preserve"> </w:t>
      </w:r>
      <w:r w:rsidR="003B0349" w:rsidRPr="008E461E">
        <w:rPr>
          <w:rFonts w:ascii="Segoe UI" w:hAnsi="Segoe UI" w:cs="Segoe UI"/>
          <w:sz w:val="23"/>
          <w:szCs w:val="23"/>
        </w:rPr>
        <w:t>Encerrada a fase de lances, será verificada a conformidade da proposta classificada em 1º (primeiro) lugar quanto à adequação do objeto e à compatibilidade do preço em relação ao estipulado para a contratação</w:t>
      </w:r>
      <w:r w:rsidR="004554A1" w:rsidRPr="008E461E">
        <w:rPr>
          <w:rFonts w:ascii="Segoe UI" w:hAnsi="Segoe UI" w:cs="Segoe UI"/>
          <w:sz w:val="23"/>
          <w:szCs w:val="23"/>
        </w:rPr>
        <w:t xml:space="preserve"> administrativa</w:t>
      </w:r>
      <w:r w:rsidR="003B0349" w:rsidRPr="008E461E">
        <w:rPr>
          <w:rFonts w:ascii="Segoe UI" w:hAnsi="Segoe UI" w:cs="Segoe UI"/>
          <w:sz w:val="23"/>
          <w:szCs w:val="23"/>
        </w:rPr>
        <w:t>.</w:t>
      </w:r>
    </w:p>
    <w:p w14:paraId="589A5898" w14:textId="4D4CD881" w:rsidR="003B0349" w:rsidRPr="008E461E" w:rsidRDefault="00AA547E" w:rsidP="003B0349">
      <w:pPr>
        <w:spacing w:after="160" w:line="300" w:lineRule="auto"/>
        <w:jc w:val="both"/>
        <w:rPr>
          <w:rFonts w:ascii="Segoe UI" w:hAnsi="Segoe UI" w:cs="Segoe UI"/>
          <w:sz w:val="23"/>
          <w:szCs w:val="23"/>
        </w:rPr>
      </w:pPr>
      <w:r w:rsidRPr="008E461E">
        <w:rPr>
          <w:rFonts w:ascii="Segoe UI" w:hAnsi="Segoe UI" w:cs="Segoe UI"/>
          <w:sz w:val="23"/>
          <w:szCs w:val="23"/>
        </w:rPr>
        <w:t>6.21.</w:t>
      </w:r>
      <w:r w:rsidR="003B0349" w:rsidRPr="008E461E">
        <w:rPr>
          <w:rFonts w:ascii="Segoe UI" w:hAnsi="Segoe UI" w:cs="Segoe UI"/>
          <w:sz w:val="23"/>
          <w:szCs w:val="23"/>
        </w:rPr>
        <w:t xml:space="preserve"> No caso de o preço d</w:t>
      </w:r>
      <w:r w:rsidR="005D25E3" w:rsidRPr="008E461E">
        <w:rPr>
          <w:rFonts w:ascii="Segoe UI" w:hAnsi="Segoe UI" w:cs="Segoe UI"/>
          <w:sz w:val="23"/>
          <w:szCs w:val="23"/>
        </w:rPr>
        <w:t>a proposta vencedora estar abaixo</w:t>
      </w:r>
      <w:r w:rsidR="003B0349" w:rsidRPr="008E461E">
        <w:rPr>
          <w:rFonts w:ascii="Segoe UI" w:hAnsi="Segoe UI" w:cs="Segoe UI"/>
          <w:sz w:val="23"/>
          <w:szCs w:val="23"/>
        </w:rPr>
        <w:t xml:space="preserve"> do estimado pela Administração, poderá haver a negociação de condições mais vantajosas.</w:t>
      </w:r>
    </w:p>
    <w:p w14:paraId="0C7672C4" w14:textId="4DC163F9" w:rsidR="003B0349" w:rsidRDefault="00AA547E" w:rsidP="003B0349">
      <w:pPr>
        <w:spacing w:after="160" w:line="300" w:lineRule="auto"/>
        <w:jc w:val="both"/>
        <w:rPr>
          <w:rFonts w:ascii="Segoe UI" w:hAnsi="Segoe UI" w:cs="Segoe UI"/>
          <w:color w:val="000000"/>
          <w:sz w:val="23"/>
          <w:szCs w:val="23"/>
        </w:rPr>
      </w:pPr>
      <w:r w:rsidRPr="008E461E">
        <w:rPr>
          <w:rFonts w:ascii="Segoe UI" w:hAnsi="Segoe UI" w:cs="Segoe UI"/>
          <w:sz w:val="23"/>
          <w:szCs w:val="23"/>
        </w:rPr>
        <w:t>6.22.</w:t>
      </w:r>
      <w:r w:rsidR="003B0349" w:rsidRPr="008E461E">
        <w:rPr>
          <w:rFonts w:ascii="Segoe UI" w:hAnsi="Segoe UI" w:cs="Segoe UI"/>
          <w:sz w:val="23"/>
          <w:szCs w:val="23"/>
        </w:rPr>
        <w:t xml:space="preserve"> </w:t>
      </w:r>
      <w:r>
        <w:rPr>
          <w:rFonts w:ascii="Segoe UI" w:hAnsi="Segoe UI" w:cs="Segoe UI"/>
          <w:color w:val="000000"/>
          <w:sz w:val="23"/>
          <w:szCs w:val="23"/>
        </w:rPr>
        <w:t>No</w:t>
      </w:r>
      <w:r w:rsidR="003B0349" w:rsidRPr="003B0349">
        <w:rPr>
          <w:rFonts w:ascii="Segoe UI" w:hAnsi="Segoe UI" w:cs="Segoe UI"/>
          <w:color w:val="000000"/>
          <w:sz w:val="23"/>
          <w:szCs w:val="23"/>
        </w:rPr>
        <w:t xml:space="preserve"> caso</w:t>
      </w:r>
      <w:r>
        <w:rPr>
          <w:rFonts w:ascii="Segoe UI" w:hAnsi="Segoe UI" w:cs="Segoe UI"/>
          <w:color w:val="000000"/>
          <w:sz w:val="23"/>
          <w:szCs w:val="23"/>
        </w:rPr>
        <w:t xml:space="preserve"> do subitem</w:t>
      </w:r>
      <w:r w:rsidRPr="00AA547E">
        <w:rPr>
          <w:rFonts w:ascii="Segoe UI" w:hAnsi="Segoe UI" w:cs="Segoe UI"/>
          <w:color w:val="FF0000"/>
          <w:sz w:val="23"/>
          <w:szCs w:val="23"/>
        </w:rPr>
        <w:t xml:space="preserve"> </w:t>
      </w:r>
      <w:r w:rsidRPr="00FF571D">
        <w:rPr>
          <w:rFonts w:ascii="Segoe UI" w:hAnsi="Segoe UI" w:cs="Segoe UI"/>
          <w:sz w:val="23"/>
          <w:szCs w:val="23"/>
        </w:rPr>
        <w:t>6.21</w:t>
      </w:r>
      <w:r w:rsidR="003B0349" w:rsidRPr="003B0349">
        <w:rPr>
          <w:rFonts w:ascii="Segoe UI" w:hAnsi="Segoe UI" w:cs="Segoe UI"/>
          <w:color w:val="000000"/>
          <w:sz w:val="23"/>
          <w:szCs w:val="23"/>
        </w:rPr>
        <w:t>, se</w:t>
      </w:r>
      <w:r w:rsidR="003B0349">
        <w:rPr>
          <w:rFonts w:ascii="Segoe UI" w:hAnsi="Segoe UI" w:cs="Segoe UI"/>
          <w:color w:val="000000"/>
          <w:sz w:val="23"/>
          <w:szCs w:val="23"/>
        </w:rPr>
        <w:t>rá</w:t>
      </w:r>
      <w:r w:rsidR="00974499">
        <w:rPr>
          <w:rFonts w:ascii="Segoe UI" w:hAnsi="Segoe UI" w:cs="Segoe UI"/>
          <w:color w:val="000000"/>
          <w:sz w:val="23"/>
          <w:szCs w:val="23"/>
        </w:rPr>
        <w:t xml:space="preserve"> encaminhada contraproposta </w:t>
      </w:r>
      <w:r w:rsidR="00C763D5">
        <w:rPr>
          <w:rFonts w:ascii="Segoe UI" w:hAnsi="Segoe UI" w:cs="Segoe UI"/>
          <w:color w:val="000000"/>
          <w:sz w:val="23"/>
          <w:szCs w:val="23"/>
        </w:rPr>
        <w:t>o(</w:t>
      </w:r>
      <w:r w:rsidR="00974499">
        <w:rPr>
          <w:rFonts w:ascii="Segoe UI" w:hAnsi="Segoe UI" w:cs="Segoe UI"/>
          <w:color w:val="000000"/>
          <w:sz w:val="23"/>
          <w:szCs w:val="23"/>
        </w:rPr>
        <w:t>a</w:t>
      </w:r>
      <w:r w:rsidR="00C763D5">
        <w:rPr>
          <w:rFonts w:ascii="Segoe UI" w:hAnsi="Segoe UI" w:cs="Segoe UI"/>
          <w:color w:val="000000"/>
          <w:sz w:val="23"/>
          <w:szCs w:val="23"/>
        </w:rPr>
        <w:t>)</w:t>
      </w:r>
      <w:r w:rsidR="003B0349" w:rsidRPr="003B0349">
        <w:rPr>
          <w:rFonts w:ascii="Segoe UI" w:hAnsi="Segoe UI" w:cs="Segoe UI"/>
          <w:color w:val="000000"/>
          <w:sz w:val="23"/>
          <w:szCs w:val="23"/>
        </w:rPr>
        <w:t xml:space="preserve"> </w:t>
      </w:r>
      <w:r w:rsidR="00974499">
        <w:rPr>
          <w:rFonts w:ascii="Segoe UI" w:hAnsi="Segoe UI" w:cs="Segoe UI"/>
          <w:color w:val="000000"/>
          <w:sz w:val="23"/>
          <w:szCs w:val="23"/>
        </w:rPr>
        <w:t>licitante</w:t>
      </w:r>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26A8F049" w:rsidR="003B0349" w:rsidRPr="008E461E" w:rsidRDefault="00AA547E" w:rsidP="003B0349">
      <w:pPr>
        <w:spacing w:after="160" w:line="300" w:lineRule="auto"/>
        <w:jc w:val="both"/>
        <w:rPr>
          <w:rFonts w:ascii="Segoe UI" w:hAnsi="Segoe UI" w:cs="Segoe UI"/>
          <w:sz w:val="23"/>
          <w:szCs w:val="23"/>
        </w:rPr>
      </w:pPr>
      <w:r w:rsidRPr="008E461E">
        <w:rPr>
          <w:rFonts w:ascii="Segoe UI" w:hAnsi="Segoe UI" w:cs="Segoe UI"/>
          <w:sz w:val="23"/>
          <w:szCs w:val="23"/>
        </w:rPr>
        <w:t xml:space="preserve">6.23. </w:t>
      </w:r>
      <w:r w:rsidR="003B0349" w:rsidRPr="008E461E">
        <w:rPr>
          <w:rFonts w:ascii="Segoe UI" w:hAnsi="Segoe UI" w:cs="Segoe UI"/>
          <w:sz w:val="23"/>
          <w:szCs w:val="23"/>
        </w:rPr>
        <w:t xml:space="preserve">A negociação poderá ser </w:t>
      </w:r>
      <w:r w:rsidR="00974499" w:rsidRPr="008E461E">
        <w:rPr>
          <w:rFonts w:ascii="Segoe UI" w:hAnsi="Segoe UI" w:cs="Segoe UI"/>
          <w:sz w:val="23"/>
          <w:szCs w:val="23"/>
        </w:rPr>
        <w:t>feita com o(s) demais licitante(s) classificada(</w:t>
      </w:r>
      <w:r w:rsidR="003B0349" w:rsidRPr="008E461E">
        <w:rPr>
          <w:rFonts w:ascii="Segoe UI" w:hAnsi="Segoe UI" w:cs="Segoe UI"/>
          <w:sz w:val="23"/>
          <w:szCs w:val="23"/>
        </w:rPr>
        <w:t>s</w:t>
      </w:r>
      <w:r w:rsidR="00974499" w:rsidRPr="008E461E">
        <w:rPr>
          <w:rFonts w:ascii="Segoe UI" w:hAnsi="Segoe UI" w:cs="Segoe UI"/>
          <w:sz w:val="23"/>
          <w:szCs w:val="23"/>
        </w:rPr>
        <w:t>)</w:t>
      </w:r>
      <w:r w:rsidR="003B0349" w:rsidRPr="008E461E">
        <w:rPr>
          <w:rFonts w:ascii="Segoe UI" w:hAnsi="Segoe UI" w:cs="Segoe UI"/>
          <w:sz w:val="23"/>
          <w:szCs w:val="23"/>
        </w:rPr>
        <w:t xml:space="preserve">, respeitada a </w:t>
      </w:r>
      <w:r w:rsidR="00974499" w:rsidRPr="008E461E">
        <w:rPr>
          <w:rFonts w:ascii="Segoe UI" w:hAnsi="Segoe UI" w:cs="Segoe UI"/>
          <w:sz w:val="23"/>
          <w:szCs w:val="23"/>
        </w:rPr>
        <w:t>ordem de classificação, quando a</w:t>
      </w:r>
      <w:r w:rsidR="003B0349" w:rsidRPr="008E461E">
        <w:rPr>
          <w:rFonts w:ascii="Segoe UI" w:hAnsi="Segoe UI" w:cs="Segoe UI"/>
          <w:sz w:val="23"/>
          <w:szCs w:val="23"/>
        </w:rPr>
        <w:t xml:space="preserve"> 1º (primeiro)</w:t>
      </w:r>
      <w:r w:rsidR="00974499" w:rsidRPr="008E461E">
        <w:rPr>
          <w:rFonts w:ascii="Segoe UI" w:hAnsi="Segoe UI" w:cs="Segoe UI"/>
          <w:sz w:val="23"/>
          <w:szCs w:val="23"/>
        </w:rPr>
        <w:t xml:space="preserve"> colocada</w:t>
      </w:r>
      <w:r w:rsidR="003B0349" w:rsidRPr="008E461E">
        <w:rPr>
          <w:rFonts w:ascii="Segoe UI" w:hAnsi="Segoe UI" w:cs="Segoe UI"/>
          <w:sz w:val="23"/>
          <w:szCs w:val="23"/>
        </w:rPr>
        <w:t>, mesmo após a negociação, for desclassificado em razão de sua proposta permanece</w:t>
      </w:r>
      <w:r w:rsidR="005D25E3" w:rsidRPr="008E461E">
        <w:rPr>
          <w:rFonts w:ascii="Segoe UI" w:hAnsi="Segoe UI" w:cs="Segoe UI"/>
          <w:sz w:val="23"/>
          <w:szCs w:val="23"/>
        </w:rPr>
        <w:t>r abaixo</w:t>
      </w:r>
      <w:r w:rsidR="003B0349" w:rsidRPr="008E461E">
        <w:rPr>
          <w:rFonts w:ascii="Segoe UI" w:hAnsi="Segoe UI" w:cs="Segoe UI"/>
          <w:sz w:val="23"/>
          <w:szCs w:val="23"/>
        </w:rPr>
        <w:t xml:space="preserve"> do preço máximo definido para a contratação.</w:t>
      </w:r>
    </w:p>
    <w:p w14:paraId="166B738A" w14:textId="73C423B0" w:rsidR="003B0349" w:rsidRPr="008E461E" w:rsidRDefault="00AA547E" w:rsidP="003B0349">
      <w:pPr>
        <w:spacing w:after="160" w:line="300" w:lineRule="auto"/>
        <w:jc w:val="both"/>
        <w:rPr>
          <w:rFonts w:ascii="Segoe UI" w:hAnsi="Segoe UI" w:cs="Segoe UI"/>
          <w:sz w:val="23"/>
          <w:szCs w:val="23"/>
        </w:rPr>
      </w:pPr>
      <w:r w:rsidRPr="008E461E">
        <w:rPr>
          <w:rFonts w:ascii="Segoe UI" w:hAnsi="Segoe UI" w:cs="Segoe UI"/>
          <w:sz w:val="23"/>
          <w:szCs w:val="23"/>
        </w:rPr>
        <w:t>6.24.</w:t>
      </w:r>
      <w:r w:rsidR="003B0349" w:rsidRPr="008E461E">
        <w:rPr>
          <w:rFonts w:ascii="Segoe UI" w:hAnsi="Segoe UI" w:cs="Segoe UI"/>
          <w:sz w:val="23"/>
          <w:szCs w:val="23"/>
        </w:rPr>
        <w:t xml:space="preserve"> Em qualquer caso, concluída a negociação, o resultado será registrado na ata do procedimento </w:t>
      </w:r>
      <w:r w:rsidR="00F01156" w:rsidRPr="008E461E">
        <w:rPr>
          <w:rFonts w:ascii="Segoe UI" w:hAnsi="Segoe UI" w:cs="Segoe UI"/>
          <w:sz w:val="23"/>
          <w:szCs w:val="23"/>
        </w:rPr>
        <w:t>do Pregão</w:t>
      </w:r>
      <w:r w:rsidR="003B0349" w:rsidRPr="008E461E">
        <w:rPr>
          <w:rFonts w:ascii="Segoe UI" w:hAnsi="Segoe UI" w:cs="Segoe UI"/>
          <w:sz w:val="23"/>
          <w:szCs w:val="23"/>
        </w:rPr>
        <w:t>.</w:t>
      </w:r>
    </w:p>
    <w:p w14:paraId="7885BE69" w14:textId="57D73C4B" w:rsidR="003B0349" w:rsidRPr="008E461E" w:rsidRDefault="00AA547E" w:rsidP="003B0349">
      <w:pPr>
        <w:spacing w:after="160" w:line="300" w:lineRule="auto"/>
        <w:jc w:val="both"/>
        <w:rPr>
          <w:rFonts w:ascii="Segoe UI" w:hAnsi="Segoe UI" w:cs="Segoe UI"/>
          <w:sz w:val="23"/>
          <w:szCs w:val="23"/>
        </w:rPr>
      </w:pPr>
      <w:r w:rsidRPr="008E461E">
        <w:rPr>
          <w:rFonts w:ascii="Segoe UI" w:hAnsi="Segoe UI" w:cs="Segoe UI"/>
          <w:sz w:val="23"/>
          <w:szCs w:val="23"/>
        </w:rPr>
        <w:t>6.25.</w:t>
      </w:r>
      <w:r w:rsidR="003B0349" w:rsidRPr="008E461E">
        <w:rPr>
          <w:rFonts w:ascii="Segoe UI" w:hAnsi="Segoe UI" w:cs="Segoe UI"/>
          <w:sz w:val="23"/>
          <w:szCs w:val="23"/>
        </w:rPr>
        <w:t xml:space="preserve"> Estando o preço compatível, será solicitado o envio da proposta e, se necessário, de documentos complementares, adequada ao último lance.</w:t>
      </w:r>
    </w:p>
    <w:p w14:paraId="7966CD60" w14:textId="6B778AC3" w:rsidR="003B0349" w:rsidRPr="008E461E" w:rsidRDefault="00AA547E" w:rsidP="003B0349">
      <w:pPr>
        <w:spacing w:after="160" w:line="300" w:lineRule="auto"/>
        <w:jc w:val="both"/>
        <w:rPr>
          <w:rFonts w:ascii="Segoe UI" w:hAnsi="Segoe UI" w:cs="Segoe UI"/>
          <w:sz w:val="23"/>
          <w:szCs w:val="23"/>
        </w:rPr>
      </w:pPr>
      <w:r w:rsidRPr="008E461E">
        <w:rPr>
          <w:rFonts w:ascii="Segoe UI" w:hAnsi="Segoe UI" w:cs="Segoe UI"/>
          <w:sz w:val="23"/>
          <w:szCs w:val="23"/>
        </w:rPr>
        <w:t>6.26.</w:t>
      </w:r>
      <w:r w:rsidR="003B0349" w:rsidRPr="008E461E">
        <w:rPr>
          <w:rFonts w:ascii="Segoe UI" w:hAnsi="Segoe UI" w:cs="Segoe UI"/>
          <w:sz w:val="23"/>
          <w:szCs w:val="23"/>
        </w:rPr>
        <w:t xml:space="preserve"> Será desclassifica a proposta vencedora que:</w:t>
      </w:r>
    </w:p>
    <w:p w14:paraId="1D4ED574" w14:textId="686B7263" w:rsidR="003B0349" w:rsidRPr="008E461E" w:rsidRDefault="00151058" w:rsidP="003B0349">
      <w:pPr>
        <w:spacing w:after="160" w:line="300" w:lineRule="auto"/>
        <w:jc w:val="both"/>
        <w:rPr>
          <w:rFonts w:ascii="Segoe UI" w:hAnsi="Segoe UI" w:cs="Segoe UI"/>
          <w:sz w:val="23"/>
          <w:szCs w:val="23"/>
        </w:rPr>
      </w:pPr>
      <w:r w:rsidRPr="008E461E">
        <w:rPr>
          <w:rFonts w:ascii="Segoe UI" w:hAnsi="Segoe UI" w:cs="Segoe UI"/>
          <w:sz w:val="23"/>
          <w:szCs w:val="23"/>
        </w:rPr>
        <w:t>6</w:t>
      </w:r>
      <w:r w:rsidR="00AA547E" w:rsidRPr="008E461E">
        <w:rPr>
          <w:rFonts w:ascii="Segoe UI" w:hAnsi="Segoe UI" w:cs="Segoe UI"/>
          <w:sz w:val="23"/>
          <w:szCs w:val="23"/>
        </w:rPr>
        <w:t>.26</w:t>
      </w:r>
      <w:r w:rsidR="003B0349" w:rsidRPr="008E461E">
        <w:rPr>
          <w:rFonts w:ascii="Segoe UI" w:hAnsi="Segoe UI" w:cs="Segoe UI"/>
          <w:sz w:val="23"/>
          <w:szCs w:val="23"/>
        </w:rPr>
        <w:t xml:space="preserve">.1. </w:t>
      </w:r>
      <w:proofErr w:type="gramStart"/>
      <w:r w:rsidR="003B0349" w:rsidRPr="008E461E">
        <w:rPr>
          <w:rFonts w:ascii="Segoe UI" w:hAnsi="Segoe UI" w:cs="Segoe UI"/>
          <w:sz w:val="23"/>
          <w:szCs w:val="23"/>
        </w:rPr>
        <w:t>contiver</w:t>
      </w:r>
      <w:proofErr w:type="gramEnd"/>
      <w:r w:rsidR="003B0349" w:rsidRPr="008E461E">
        <w:rPr>
          <w:rFonts w:ascii="Segoe UI" w:hAnsi="Segoe UI" w:cs="Segoe UI"/>
          <w:sz w:val="23"/>
          <w:szCs w:val="23"/>
        </w:rPr>
        <w:t xml:space="preserve"> vícios insanáveis;</w:t>
      </w:r>
    </w:p>
    <w:p w14:paraId="4AF5626E" w14:textId="6EC15CCD" w:rsidR="003B0349" w:rsidRPr="008E461E" w:rsidRDefault="00AA547E" w:rsidP="003B0349">
      <w:pPr>
        <w:spacing w:after="160" w:line="300" w:lineRule="auto"/>
        <w:jc w:val="both"/>
        <w:rPr>
          <w:rFonts w:ascii="Segoe UI" w:hAnsi="Segoe UI" w:cs="Segoe UI"/>
          <w:iCs/>
          <w:sz w:val="23"/>
          <w:szCs w:val="23"/>
        </w:rPr>
      </w:pPr>
      <w:r w:rsidRPr="008E461E">
        <w:rPr>
          <w:rFonts w:ascii="Segoe UI" w:hAnsi="Segoe UI" w:cs="Segoe UI"/>
          <w:sz w:val="23"/>
          <w:szCs w:val="23"/>
        </w:rPr>
        <w:t>6.26.2.</w:t>
      </w:r>
      <w:r w:rsidR="003B0349" w:rsidRPr="008E461E">
        <w:rPr>
          <w:rFonts w:ascii="Segoe UI" w:hAnsi="Segoe UI" w:cs="Segoe UI"/>
          <w:sz w:val="23"/>
          <w:szCs w:val="23"/>
        </w:rPr>
        <w:t xml:space="preserve"> </w:t>
      </w:r>
      <w:proofErr w:type="gramStart"/>
      <w:r w:rsidR="003B0349" w:rsidRPr="008E461E">
        <w:rPr>
          <w:rFonts w:ascii="Segoe UI" w:hAnsi="Segoe UI" w:cs="Segoe UI"/>
          <w:sz w:val="23"/>
          <w:szCs w:val="23"/>
        </w:rPr>
        <w:t>não</w:t>
      </w:r>
      <w:proofErr w:type="gramEnd"/>
      <w:r w:rsidR="003B0349" w:rsidRPr="008E461E">
        <w:rPr>
          <w:rFonts w:ascii="Segoe UI" w:hAnsi="Segoe UI" w:cs="Segoe UI"/>
          <w:sz w:val="23"/>
          <w:szCs w:val="23"/>
        </w:rPr>
        <w:t xml:space="preserve"> obedecer às especificações técnicas pormenorizadas neste aviso ou em seus anexos</w:t>
      </w:r>
      <w:r w:rsidR="003B0349" w:rsidRPr="008E461E">
        <w:rPr>
          <w:rFonts w:ascii="Segoe UI" w:hAnsi="Segoe UI" w:cs="Segoe UI"/>
          <w:iCs/>
          <w:sz w:val="23"/>
          <w:szCs w:val="23"/>
        </w:rPr>
        <w:t>;</w:t>
      </w:r>
    </w:p>
    <w:p w14:paraId="7A8CFDBB" w14:textId="13DF1150" w:rsidR="009E2D73" w:rsidRPr="008E461E" w:rsidRDefault="00AA547E" w:rsidP="009E2D73">
      <w:pPr>
        <w:spacing w:after="160" w:line="300" w:lineRule="auto"/>
        <w:jc w:val="both"/>
        <w:rPr>
          <w:rFonts w:ascii="Segoe UI" w:hAnsi="Segoe UI" w:cs="Segoe UI"/>
          <w:sz w:val="23"/>
          <w:szCs w:val="23"/>
        </w:rPr>
      </w:pPr>
      <w:r w:rsidRPr="008E461E">
        <w:rPr>
          <w:rFonts w:ascii="Segoe UI" w:hAnsi="Segoe UI" w:cs="Segoe UI"/>
          <w:sz w:val="23"/>
          <w:szCs w:val="23"/>
        </w:rPr>
        <w:t>6.26.4.</w:t>
      </w:r>
      <w:r w:rsidR="003B0349" w:rsidRPr="008E461E">
        <w:rPr>
          <w:rFonts w:ascii="Segoe UI" w:hAnsi="Segoe UI" w:cs="Segoe UI"/>
          <w:iCs/>
          <w:sz w:val="23"/>
          <w:szCs w:val="23"/>
        </w:rPr>
        <w:t xml:space="preserve"> </w:t>
      </w:r>
      <w:proofErr w:type="gramStart"/>
      <w:r w:rsidR="009E2D73" w:rsidRPr="008E461E">
        <w:rPr>
          <w:rFonts w:ascii="Segoe UI" w:hAnsi="Segoe UI" w:cs="Segoe UI"/>
          <w:sz w:val="23"/>
          <w:szCs w:val="23"/>
        </w:rPr>
        <w:t>apresentar</w:t>
      </w:r>
      <w:proofErr w:type="gramEnd"/>
      <w:r w:rsidR="009E2D73" w:rsidRPr="008E461E">
        <w:rPr>
          <w:rFonts w:ascii="Segoe UI" w:hAnsi="Segoe UI" w:cs="Segoe UI"/>
          <w:sz w:val="23"/>
          <w:szCs w:val="23"/>
        </w:rPr>
        <w:t xml:space="preserve"> preços inexequíveis ou permanecerem </w:t>
      </w:r>
      <w:r w:rsidR="008E461E" w:rsidRPr="008E461E">
        <w:rPr>
          <w:rFonts w:ascii="Segoe UI" w:hAnsi="Segoe UI" w:cs="Segoe UI"/>
          <w:sz w:val="23"/>
          <w:szCs w:val="23"/>
        </w:rPr>
        <w:t>abaixo</w:t>
      </w:r>
      <w:r w:rsidR="009E2D73" w:rsidRPr="008E461E">
        <w:rPr>
          <w:rFonts w:ascii="Segoe UI" w:hAnsi="Segoe UI" w:cs="Segoe UI"/>
          <w:sz w:val="23"/>
          <w:szCs w:val="23"/>
        </w:rPr>
        <w:t xml:space="preserve"> do preço máximo definido para a contratação;</w:t>
      </w:r>
    </w:p>
    <w:p w14:paraId="5819A7AE" w14:textId="010A0CF4" w:rsidR="009E2D73" w:rsidRPr="008E461E" w:rsidRDefault="00AA547E" w:rsidP="009E2D73">
      <w:pPr>
        <w:spacing w:after="160" w:line="300" w:lineRule="auto"/>
        <w:jc w:val="both"/>
        <w:rPr>
          <w:rFonts w:ascii="Segoe UI" w:hAnsi="Segoe UI" w:cs="Segoe UI"/>
          <w:iCs/>
          <w:sz w:val="23"/>
          <w:szCs w:val="23"/>
        </w:rPr>
      </w:pPr>
      <w:r w:rsidRPr="008E461E">
        <w:rPr>
          <w:rFonts w:ascii="Segoe UI" w:hAnsi="Segoe UI" w:cs="Segoe UI"/>
          <w:sz w:val="23"/>
          <w:szCs w:val="23"/>
        </w:rPr>
        <w:t>6.26.4.</w:t>
      </w:r>
      <w:r w:rsidR="009E2D73" w:rsidRPr="008E461E">
        <w:rPr>
          <w:rFonts w:ascii="Segoe UI" w:hAnsi="Segoe UI" w:cs="Segoe UI"/>
          <w:sz w:val="23"/>
          <w:szCs w:val="23"/>
        </w:rPr>
        <w:t xml:space="preserve"> </w:t>
      </w:r>
      <w:proofErr w:type="gramStart"/>
      <w:r w:rsidR="009E2D73" w:rsidRPr="008E461E">
        <w:rPr>
          <w:rFonts w:ascii="Segoe UI" w:hAnsi="Segoe UI" w:cs="Segoe UI"/>
          <w:sz w:val="23"/>
          <w:szCs w:val="23"/>
        </w:rPr>
        <w:t>não</w:t>
      </w:r>
      <w:proofErr w:type="gramEnd"/>
      <w:r w:rsidR="009E2D73" w:rsidRPr="008E461E">
        <w:rPr>
          <w:rFonts w:ascii="Segoe UI" w:hAnsi="Segoe UI" w:cs="Segoe UI"/>
          <w:sz w:val="23"/>
          <w:szCs w:val="23"/>
        </w:rPr>
        <w:t xml:space="preserve"> tiverem sua exequibilidade demonstrada, quando exigido pela Administração</w:t>
      </w:r>
      <w:r w:rsidR="009E2D73" w:rsidRPr="008E461E">
        <w:rPr>
          <w:rFonts w:ascii="Segoe UI" w:hAnsi="Segoe UI" w:cs="Segoe UI"/>
          <w:iCs/>
          <w:sz w:val="23"/>
          <w:szCs w:val="23"/>
        </w:rPr>
        <w:t>;</w:t>
      </w:r>
    </w:p>
    <w:p w14:paraId="1FCA8E13" w14:textId="696AA2A2" w:rsidR="009E2D73" w:rsidRPr="008E461E" w:rsidRDefault="00AA547E" w:rsidP="009E2D73">
      <w:pPr>
        <w:spacing w:after="160" w:line="300" w:lineRule="auto"/>
        <w:jc w:val="both"/>
        <w:rPr>
          <w:rFonts w:ascii="Segoe UI" w:hAnsi="Segoe UI" w:cs="Segoe UI"/>
          <w:sz w:val="23"/>
          <w:szCs w:val="23"/>
        </w:rPr>
      </w:pPr>
      <w:r w:rsidRPr="008E461E">
        <w:rPr>
          <w:rFonts w:ascii="Segoe UI" w:hAnsi="Segoe UI" w:cs="Segoe UI"/>
          <w:sz w:val="23"/>
          <w:szCs w:val="23"/>
        </w:rPr>
        <w:lastRenderedPageBreak/>
        <w:t xml:space="preserve">6.26.5. </w:t>
      </w:r>
      <w:proofErr w:type="gramStart"/>
      <w:r w:rsidR="009E2D73" w:rsidRPr="008E461E">
        <w:rPr>
          <w:rFonts w:ascii="Segoe UI" w:hAnsi="Segoe UI" w:cs="Segoe UI"/>
          <w:sz w:val="23"/>
          <w:szCs w:val="23"/>
        </w:rPr>
        <w:t>apresentar</w:t>
      </w:r>
      <w:proofErr w:type="gramEnd"/>
      <w:r w:rsidR="009E2D73" w:rsidRPr="008E461E">
        <w:rPr>
          <w:rFonts w:ascii="Segoe UI" w:hAnsi="Segoe UI" w:cs="Segoe UI"/>
          <w:sz w:val="23"/>
          <w:szCs w:val="23"/>
        </w:rPr>
        <w:t xml:space="preserve"> desconformidade com quaisqu</w:t>
      </w:r>
      <w:r w:rsidR="008E461E" w:rsidRPr="008E461E">
        <w:rPr>
          <w:rFonts w:ascii="Segoe UI" w:hAnsi="Segoe UI" w:cs="Segoe UI"/>
          <w:sz w:val="23"/>
          <w:szCs w:val="23"/>
        </w:rPr>
        <w:t>er outras exigências deste edital</w:t>
      </w:r>
      <w:r w:rsidR="009E2D73" w:rsidRPr="008E461E">
        <w:rPr>
          <w:rFonts w:ascii="Segoe UI" w:hAnsi="Segoe UI" w:cs="Segoe UI"/>
          <w:sz w:val="23"/>
          <w:szCs w:val="23"/>
        </w:rPr>
        <w:t xml:space="preserve"> ou seus anexos, desde que insanável.</w:t>
      </w:r>
    </w:p>
    <w:p w14:paraId="017E4744" w14:textId="19BA5C59" w:rsidR="009E2D73" w:rsidRPr="008E461E" w:rsidRDefault="00AA547E" w:rsidP="009E2D73">
      <w:pPr>
        <w:spacing w:after="160" w:line="300" w:lineRule="auto"/>
        <w:jc w:val="both"/>
        <w:rPr>
          <w:rFonts w:ascii="Segoe UI" w:hAnsi="Segoe UI" w:cs="Segoe UI"/>
          <w:i/>
          <w:sz w:val="23"/>
          <w:szCs w:val="23"/>
        </w:rPr>
      </w:pPr>
      <w:r w:rsidRPr="008E461E">
        <w:rPr>
          <w:rFonts w:ascii="Segoe UI" w:hAnsi="Segoe UI" w:cs="Segoe UI"/>
          <w:sz w:val="23"/>
          <w:szCs w:val="23"/>
          <w:lang w:eastAsia="en-US"/>
        </w:rPr>
        <w:t>6.27.</w:t>
      </w:r>
      <w:r w:rsidR="009E2D73" w:rsidRPr="008E461E">
        <w:rPr>
          <w:rFonts w:ascii="Segoe UI" w:hAnsi="Segoe UI" w:cs="Segoe UI"/>
          <w:sz w:val="23"/>
          <w:szCs w:val="23"/>
          <w:lang w:eastAsia="en-US"/>
        </w:rPr>
        <w:t xml:space="preserve"> Quando</w:t>
      </w:r>
      <w:r w:rsidR="00C763D5" w:rsidRPr="008E461E">
        <w:rPr>
          <w:rFonts w:ascii="Segoe UI" w:hAnsi="Segoe UI" w:cs="Segoe UI"/>
          <w:sz w:val="23"/>
          <w:szCs w:val="23"/>
          <w:bdr w:val="none" w:sz="0" w:space="0" w:color="auto" w:frame="1"/>
        </w:rPr>
        <w:t xml:space="preserve"> o(a)</w:t>
      </w:r>
      <w:r w:rsidR="00C340E2" w:rsidRPr="008E461E">
        <w:rPr>
          <w:rFonts w:ascii="Segoe UI" w:hAnsi="Segoe UI" w:cs="Segoe UI"/>
          <w:sz w:val="23"/>
          <w:szCs w:val="23"/>
          <w:bdr w:val="none" w:sz="0" w:space="0" w:color="auto" w:frame="1"/>
        </w:rPr>
        <w:t xml:space="preserve"> licitante</w:t>
      </w:r>
      <w:r w:rsidR="009E2D73" w:rsidRPr="008E461E">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w:t>
      </w:r>
      <w:r w:rsidR="008E461E" w:rsidRPr="008E461E">
        <w:rPr>
          <w:rFonts w:ascii="Segoe UI" w:hAnsi="Segoe UI" w:cs="Segoe UI"/>
          <w:sz w:val="23"/>
          <w:szCs w:val="23"/>
          <w:bdr w:val="none" w:sz="0" w:space="0" w:color="auto" w:frame="1"/>
        </w:rPr>
        <w:t xml:space="preserve">l a proposta de preços ou maior </w:t>
      </w:r>
      <w:r w:rsidR="009E2D73" w:rsidRPr="008E461E">
        <w:rPr>
          <w:rFonts w:ascii="Segoe UI" w:hAnsi="Segoe UI" w:cs="Segoe UI"/>
          <w:sz w:val="23"/>
          <w:szCs w:val="23"/>
          <w:bdr w:val="none" w:sz="0" w:space="0" w:color="auto" w:frame="1"/>
        </w:rPr>
        <w:t>lance que:</w:t>
      </w:r>
    </w:p>
    <w:p w14:paraId="648099E6" w14:textId="6F46C2CD" w:rsidR="009E2D73" w:rsidRPr="008E461E" w:rsidRDefault="00AA547E" w:rsidP="009E2D73">
      <w:pPr>
        <w:spacing w:after="160" w:line="300" w:lineRule="auto"/>
        <w:jc w:val="both"/>
        <w:rPr>
          <w:rFonts w:ascii="Segoe UI" w:hAnsi="Segoe UI" w:cs="Segoe UI"/>
          <w:i/>
          <w:sz w:val="23"/>
          <w:szCs w:val="23"/>
        </w:rPr>
      </w:pPr>
      <w:r w:rsidRPr="008E461E">
        <w:rPr>
          <w:rFonts w:ascii="Segoe UI" w:hAnsi="Segoe UI" w:cs="Segoe UI"/>
          <w:sz w:val="23"/>
          <w:szCs w:val="23"/>
          <w:lang w:eastAsia="en-US"/>
        </w:rPr>
        <w:t>6.27.1.</w:t>
      </w:r>
      <w:r w:rsidR="009E2D73" w:rsidRPr="008E461E">
        <w:rPr>
          <w:rFonts w:ascii="Segoe UI" w:hAnsi="Segoe UI" w:cs="Segoe UI"/>
          <w:sz w:val="23"/>
          <w:szCs w:val="23"/>
          <w:bdr w:val="none" w:sz="0" w:space="0" w:color="auto" w:frame="1"/>
        </w:rPr>
        <w:t xml:space="preserve"> </w:t>
      </w:r>
      <w:proofErr w:type="gramStart"/>
      <w:r w:rsidR="009E2D73" w:rsidRPr="008E461E">
        <w:rPr>
          <w:rFonts w:ascii="Segoe UI" w:hAnsi="Segoe UI" w:cs="Segoe UI"/>
          <w:sz w:val="23"/>
          <w:szCs w:val="23"/>
          <w:bdr w:val="none" w:sz="0" w:space="0" w:color="auto" w:frame="1"/>
        </w:rPr>
        <w:t>for</w:t>
      </w:r>
      <w:proofErr w:type="gramEnd"/>
      <w:r w:rsidR="009E2D73" w:rsidRPr="008E461E">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0E3D08B6" w:rsidR="009E2D73" w:rsidRPr="008E461E" w:rsidRDefault="00AA547E" w:rsidP="009E2D73">
      <w:pPr>
        <w:spacing w:after="160" w:line="300" w:lineRule="auto"/>
        <w:jc w:val="both"/>
        <w:rPr>
          <w:rFonts w:ascii="Segoe UI" w:hAnsi="Segoe UI" w:cs="Segoe UI"/>
          <w:sz w:val="23"/>
          <w:szCs w:val="23"/>
          <w:bdr w:val="none" w:sz="0" w:space="0" w:color="auto" w:frame="1"/>
        </w:rPr>
      </w:pPr>
      <w:r w:rsidRPr="008E461E">
        <w:rPr>
          <w:rFonts w:ascii="Segoe UI" w:hAnsi="Segoe UI" w:cs="Segoe UI"/>
          <w:sz w:val="23"/>
          <w:szCs w:val="23"/>
          <w:lang w:eastAsia="en-US"/>
        </w:rPr>
        <w:t>6.27.2</w:t>
      </w:r>
      <w:r w:rsidR="009E2D73" w:rsidRPr="008E461E">
        <w:rPr>
          <w:rFonts w:ascii="Segoe UI" w:hAnsi="Segoe UI" w:cs="Segoe UI"/>
          <w:sz w:val="23"/>
          <w:szCs w:val="23"/>
          <w:bdr w:val="none" w:sz="0" w:space="0" w:color="auto" w:frame="1"/>
        </w:rPr>
        <w:t xml:space="preserve"> apresentar </w:t>
      </w:r>
      <w:r w:rsidR="00C340E2" w:rsidRPr="008E461E">
        <w:rPr>
          <w:rFonts w:ascii="Segoe UI" w:hAnsi="Segoe UI" w:cs="Segoe UI"/>
          <w:sz w:val="23"/>
          <w:szCs w:val="23"/>
          <w:bdr w:val="none" w:sz="0" w:space="0" w:color="auto" w:frame="1"/>
        </w:rPr>
        <w:t>01 (</w:t>
      </w:r>
      <w:r w:rsidR="009E2D73" w:rsidRPr="008E461E">
        <w:rPr>
          <w:rFonts w:ascii="Segoe UI" w:hAnsi="Segoe UI" w:cs="Segoe UI"/>
          <w:sz w:val="23"/>
          <w:szCs w:val="23"/>
          <w:bdr w:val="none" w:sz="0" w:space="0" w:color="auto" w:frame="1"/>
        </w:rPr>
        <w:t>um</w:t>
      </w:r>
      <w:r w:rsidR="00C340E2" w:rsidRPr="008E461E">
        <w:rPr>
          <w:rFonts w:ascii="Segoe UI" w:hAnsi="Segoe UI" w:cs="Segoe UI"/>
          <w:sz w:val="23"/>
          <w:szCs w:val="23"/>
          <w:bdr w:val="none" w:sz="0" w:space="0" w:color="auto" w:frame="1"/>
        </w:rPr>
        <w:t>)</w:t>
      </w:r>
      <w:r w:rsidR="009E2D73" w:rsidRPr="008E461E">
        <w:rPr>
          <w:rFonts w:ascii="Segoe UI" w:hAnsi="Segoe UI" w:cs="Segoe UI"/>
          <w:sz w:val="23"/>
          <w:szCs w:val="23"/>
          <w:bdr w:val="none" w:sz="0" w:space="0" w:color="auto" w:frame="1"/>
        </w:rPr>
        <w:t xml:space="preserve"> ou mais valores da planilha de custo que sejam inferiores àqueles fixados em instrumentos de caráter normativo obrigatório, tais como leis, medidas provisórias e convenções coletivas de trabalho vigentes.</w:t>
      </w:r>
    </w:p>
    <w:p w14:paraId="5B494ED6" w14:textId="3D2201FC" w:rsidR="0074756A" w:rsidRPr="008E461E" w:rsidRDefault="00AA547E" w:rsidP="0074756A">
      <w:pPr>
        <w:spacing w:after="160" w:line="300" w:lineRule="auto"/>
        <w:ind w:right="-15"/>
        <w:jc w:val="both"/>
        <w:rPr>
          <w:rFonts w:ascii="Segoe UI" w:hAnsi="Segoe UI" w:cs="Segoe UI"/>
          <w:sz w:val="23"/>
          <w:szCs w:val="23"/>
          <w:lang w:eastAsia="en-US"/>
        </w:rPr>
      </w:pPr>
      <w:r w:rsidRPr="008E461E">
        <w:rPr>
          <w:rFonts w:ascii="Segoe UI" w:hAnsi="Segoe UI" w:cs="Segoe UI"/>
          <w:sz w:val="23"/>
          <w:szCs w:val="23"/>
          <w:bdr w:val="none" w:sz="0" w:space="0" w:color="auto" w:frame="1"/>
        </w:rPr>
        <w:t xml:space="preserve">6.28. </w:t>
      </w:r>
      <w:r w:rsidR="0074756A" w:rsidRPr="008E461E">
        <w:rPr>
          <w:rFonts w:ascii="Segoe UI" w:hAnsi="Segoe UI" w:cs="Segoe UI"/>
          <w:sz w:val="23"/>
          <w:szCs w:val="23"/>
          <w:lang w:eastAsia="en-US"/>
        </w:rPr>
        <w:t xml:space="preserve">Se houver indícios de inexequibilidade da proposta de preço, ou em caso da necessidade de esclarecimentos </w:t>
      </w:r>
      <w:r w:rsidR="0074756A" w:rsidRPr="008E461E">
        <w:rPr>
          <w:rFonts w:ascii="Segoe UI" w:hAnsi="Segoe UI" w:cs="Segoe UI"/>
          <w:sz w:val="23"/>
          <w:szCs w:val="23"/>
          <w:bdr w:val="none" w:sz="0" w:space="0" w:color="auto" w:frame="1"/>
        </w:rPr>
        <w:t>complementares</w:t>
      </w:r>
      <w:r w:rsidR="0074756A" w:rsidRPr="008E461E">
        <w:rPr>
          <w:rFonts w:ascii="Segoe UI" w:hAnsi="Segoe UI" w:cs="Segoe UI"/>
          <w:sz w:val="23"/>
          <w:szCs w:val="23"/>
          <w:lang w:eastAsia="en-US"/>
        </w:rPr>
        <w:t>, poderão ser efetuada</w:t>
      </w:r>
      <w:r w:rsidR="00C763D5" w:rsidRPr="008E461E">
        <w:rPr>
          <w:rFonts w:ascii="Segoe UI" w:hAnsi="Segoe UI" w:cs="Segoe UI"/>
          <w:sz w:val="23"/>
          <w:szCs w:val="23"/>
          <w:lang w:eastAsia="en-US"/>
        </w:rPr>
        <w:t>s diligências, para que o(a) licitante</w:t>
      </w:r>
      <w:r w:rsidR="0074756A" w:rsidRPr="008E461E">
        <w:rPr>
          <w:rFonts w:ascii="Segoe UI" w:hAnsi="Segoe UI" w:cs="Segoe UI"/>
          <w:sz w:val="23"/>
          <w:szCs w:val="23"/>
          <w:lang w:eastAsia="en-US"/>
        </w:rPr>
        <w:t xml:space="preserve"> comprove a exequibilidade da proposta.  </w:t>
      </w:r>
    </w:p>
    <w:p w14:paraId="6C897C58" w14:textId="1D80C898" w:rsidR="0074756A" w:rsidRDefault="00AA547E" w:rsidP="0074756A">
      <w:pPr>
        <w:spacing w:after="160" w:line="300" w:lineRule="auto"/>
        <w:jc w:val="both"/>
        <w:rPr>
          <w:rFonts w:ascii="Segoe UI" w:hAnsi="Segoe UI" w:cs="Segoe UI"/>
          <w:color w:val="000000" w:themeColor="text1"/>
          <w:sz w:val="23"/>
          <w:szCs w:val="23"/>
          <w:lang w:eastAsia="en-US"/>
        </w:rPr>
      </w:pPr>
      <w:r w:rsidRPr="008E461E">
        <w:rPr>
          <w:rFonts w:ascii="Segoe UI" w:hAnsi="Segoe UI" w:cs="Segoe UI"/>
          <w:sz w:val="23"/>
          <w:szCs w:val="23"/>
        </w:rPr>
        <w:t>6.29.</w:t>
      </w:r>
      <w:r w:rsidR="0074756A" w:rsidRPr="008E461E">
        <w:rPr>
          <w:rFonts w:ascii="Segoe UI" w:hAnsi="Segoe UI" w:cs="Segoe UI"/>
          <w:sz w:val="23"/>
          <w:szCs w:val="23"/>
        </w:rPr>
        <w:t xml:space="preserve">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C340E2">
        <w:rPr>
          <w:rFonts w:ascii="Segoe UI" w:hAnsi="Segoe UI" w:cs="Segoe UI"/>
          <w:color w:val="000000" w:themeColor="text1"/>
          <w:sz w:val="23"/>
          <w:szCs w:val="23"/>
          <w:lang w:eastAsia="en-US"/>
        </w:rPr>
        <w:t xml:space="preserve"> ser ajustada pela</w:t>
      </w:r>
      <w:r w:rsidR="0074756A" w:rsidRPr="0074756A">
        <w:rPr>
          <w:rFonts w:ascii="Segoe UI" w:hAnsi="Segoe UI" w:cs="Segoe UI"/>
          <w:color w:val="000000" w:themeColor="text1"/>
          <w:sz w:val="23"/>
          <w:szCs w:val="23"/>
          <w:lang w:eastAsia="en-US"/>
        </w:rPr>
        <w:t xml:space="preserve"> </w:t>
      </w:r>
      <w:r w:rsidR="00C340E2">
        <w:rPr>
          <w:rFonts w:ascii="Segoe UI" w:hAnsi="Segoe UI" w:cs="Segoe UI"/>
          <w:color w:val="000000" w:themeColor="text1"/>
          <w:sz w:val="23"/>
          <w:szCs w:val="23"/>
          <w:lang w:eastAsia="en-US"/>
        </w:rPr>
        <w:t>licitante</w:t>
      </w:r>
      <w:r w:rsidR="0074756A" w:rsidRPr="0074756A">
        <w:rPr>
          <w:rFonts w:ascii="Segoe UI" w:hAnsi="Segoe UI" w:cs="Segoe UI"/>
          <w:color w:val="000000" w:themeColor="text1"/>
          <w:sz w:val="23"/>
          <w:szCs w:val="23"/>
          <w:lang w:eastAsia="en-US"/>
        </w:rPr>
        <w:t xml:space="preserve">, no prazo indicado </w:t>
      </w:r>
      <w:r w:rsidR="0074756A" w:rsidRPr="0074756A">
        <w:rPr>
          <w:rFonts w:ascii="Segoe UI" w:hAnsi="Segoe UI" w:cs="Segoe UI"/>
          <w:color w:val="FF0000"/>
          <w:sz w:val="23"/>
          <w:szCs w:val="23"/>
          <w:lang w:eastAsia="en-US"/>
        </w:rPr>
        <w:t>pelo sistema</w:t>
      </w:r>
      <w:r w:rsidR="0074756A" w:rsidRPr="0074756A">
        <w:rPr>
          <w:rFonts w:ascii="Segoe UI" w:hAnsi="Segoe UI" w:cs="Segoe UI"/>
          <w:color w:val="000000" w:themeColor="text1"/>
          <w:sz w:val="23"/>
          <w:szCs w:val="23"/>
          <w:lang w:eastAsia="en-US"/>
        </w:rPr>
        <w:t>, desde que não haja majoração do preço.</w:t>
      </w:r>
    </w:p>
    <w:p w14:paraId="21C705E1" w14:textId="649896FE" w:rsidR="0074756A" w:rsidRPr="008E461E" w:rsidRDefault="00AA547E" w:rsidP="0074756A">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6.30.</w:t>
      </w:r>
      <w:r w:rsidR="0074756A" w:rsidRPr="008E461E">
        <w:rPr>
          <w:rFonts w:ascii="Segoe UI" w:hAnsi="Segoe UI" w:cs="Segoe UI"/>
          <w:sz w:val="23"/>
          <w:szCs w:val="23"/>
          <w:lang w:eastAsia="en-US"/>
        </w:rPr>
        <w:t xml:space="preserve"> O ajuste de que trata este dispositivo se limita a sanar erros ou falhas que não alterem a substância das propostas;</w:t>
      </w:r>
    </w:p>
    <w:p w14:paraId="0C875DE4" w14:textId="782262AE" w:rsidR="0074756A" w:rsidRPr="008E461E" w:rsidRDefault="00AA547E" w:rsidP="0074756A">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6.31</w:t>
      </w:r>
      <w:r w:rsidR="00A25671" w:rsidRPr="008E461E">
        <w:rPr>
          <w:rFonts w:ascii="Segoe UI" w:hAnsi="Segoe UI" w:cs="Segoe UI"/>
          <w:sz w:val="23"/>
          <w:szCs w:val="23"/>
          <w:lang w:eastAsia="en-US"/>
        </w:rPr>
        <w:t>.</w:t>
      </w:r>
      <w:r w:rsidR="0074756A" w:rsidRPr="008E461E">
        <w:rPr>
          <w:rFonts w:ascii="Segoe UI" w:hAnsi="Segoe UI" w:cs="Segoe UI"/>
          <w:sz w:val="23"/>
          <w:szCs w:val="23"/>
          <w:lang w:eastAsia="en-US"/>
        </w:rPr>
        <w:t xml:space="preserve"> Considera-se erro no preenchimento da planilha passível de correção a indicação de recolhimento de impostos e contribuições na forma do Simples Nacional, quando não cabível esse regime.</w:t>
      </w:r>
    </w:p>
    <w:p w14:paraId="56921F45" w14:textId="15F663E0" w:rsidR="0074756A" w:rsidRPr="008E461E" w:rsidRDefault="008E461E" w:rsidP="0074756A">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6.32</w:t>
      </w:r>
      <w:r w:rsidR="00AA547E" w:rsidRPr="008E461E">
        <w:rPr>
          <w:rFonts w:ascii="Segoe UI" w:hAnsi="Segoe UI" w:cs="Segoe UI"/>
          <w:sz w:val="23"/>
          <w:szCs w:val="23"/>
          <w:lang w:eastAsia="en-US"/>
        </w:rPr>
        <w:t>.</w:t>
      </w:r>
      <w:r w:rsidR="0074756A" w:rsidRPr="008E461E">
        <w:rPr>
          <w:rFonts w:ascii="Segoe UI" w:hAnsi="Segoe UI" w:cs="Segoe UI"/>
          <w:sz w:val="23"/>
          <w:szCs w:val="23"/>
          <w:lang w:eastAsia="en-US"/>
        </w:rPr>
        <w:t xml:space="preserve"> Para fins de análise da proposta quanto ao cumprimento das especificações do objeto, poderá ser colhida a manifestação escrita do setor requisitante do serviço ou da área especializada no objeto.</w:t>
      </w:r>
    </w:p>
    <w:p w14:paraId="24A0E856" w14:textId="09EF1615" w:rsidR="0074756A" w:rsidRPr="008E461E" w:rsidRDefault="00151058" w:rsidP="0074756A">
      <w:pPr>
        <w:spacing w:after="160" w:line="300" w:lineRule="auto"/>
        <w:jc w:val="both"/>
        <w:rPr>
          <w:rFonts w:ascii="Segoe UI" w:hAnsi="Segoe UI" w:cs="Segoe UI"/>
          <w:sz w:val="23"/>
          <w:szCs w:val="23"/>
          <w:lang w:eastAsia="en-US"/>
        </w:rPr>
      </w:pPr>
      <w:r w:rsidRPr="008E461E">
        <w:rPr>
          <w:rFonts w:ascii="Segoe UI" w:hAnsi="Segoe UI" w:cs="Segoe UI"/>
          <w:sz w:val="23"/>
          <w:szCs w:val="23"/>
          <w:lang w:eastAsia="en-US"/>
        </w:rPr>
        <w:t>6</w:t>
      </w:r>
      <w:r w:rsidR="008E461E" w:rsidRPr="008E461E">
        <w:rPr>
          <w:rFonts w:ascii="Segoe UI" w:hAnsi="Segoe UI" w:cs="Segoe UI"/>
          <w:sz w:val="23"/>
          <w:szCs w:val="23"/>
          <w:lang w:eastAsia="en-US"/>
        </w:rPr>
        <w:t>.33</w:t>
      </w:r>
      <w:r w:rsidR="0074756A" w:rsidRPr="008E461E">
        <w:rPr>
          <w:rFonts w:ascii="Segoe UI" w:hAnsi="Segoe UI" w:cs="Segoe UI"/>
          <w:sz w:val="23"/>
          <w:szCs w:val="23"/>
          <w:lang w:eastAsia="en-US"/>
        </w:rPr>
        <w:t>. Se a proposta ou lance vencedora for desclassificada, será examinada a proposta ou lance subsequente, e, assim sucessivamente, na ordem de classificação.</w:t>
      </w:r>
    </w:p>
    <w:p w14:paraId="68EAA5D5" w14:textId="64DD9EAB" w:rsidR="00AC261B" w:rsidRDefault="008E461E" w:rsidP="0074756A">
      <w:pPr>
        <w:spacing w:after="160" w:line="300" w:lineRule="auto"/>
        <w:jc w:val="both"/>
        <w:rPr>
          <w:rFonts w:ascii="Segoe UI" w:hAnsi="Segoe UI" w:cs="Segoe UI"/>
          <w:color w:val="FF0000"/>
          <w:sz w:val="23"/>
          <w:szCs w:val="23"/>
          <w:lang w:eastAsia="en-US"/>
        </w:rPr>
      </w:pPr>
      <w:r w:rsidRPr="008E461E">
        <w:rPr>
          <w:rFonts w:ascii="Segoe UI" w:hAnsi="Segoe UI" w:cs="Segoe UI"/>
          <w:sz w:val="23"/>
          <w:szCs w:val="23"/>
          <w:lang w:eastAsia="en-US"/>
        </w:rPr>
        <w:t>6.34</w:t>
      </w:r>
      <w:r w:rsidR="009410AF" w:rsidRPr="008E461E">
        <w:rPr>
          <w:rFonts w:ascii="Segoe UI" w:hAnsi="Segoe UI" w:cs="Segoe UI"/>
          <w:sz w:val="23"/>
          <w:szCs w:val="23"/>
          <w:lang w:eastAsia="en-US"/>
        </w:rPr>
        <w:t xml:space="preserve">. Neste Pregão não será estabelecida margem de preferência, notadamente em razão da ausência de decisão fundamentada do Poder Executivo Federal (inciso I do § 1º do art. </w:t>
      </w:r>
      <w:r w:rsidR="009410AF" w:rsidRPr="008E461E">
        <w:rPr>
          <w:rFonts w:ascii="Segoe UI" w:hAnsi="Segoe UI" w:cs="Segoe UI"/>
          <w:sz w:val="23"/>
          <w:szCs w:val="23"/>
          <w:lang w:eastAsia="en-US"/>
        </w:rPr>
        <w:lastRenderedPageBreak/>
        <w:t>26 da Lei nº. 14.133/2021)</w:t>
      </w:r>
      <w:r w:rsidR="00AF32F9" w:rsidRPr="008E461E">
        <w:rPr>
          <w:rFonts w:ascii="Segoe UI" w:hAnsi="Segoe UI" w:cs="Segoe UI"/>
          <w:sz w:val="23"/>
          <w:szCs w:val="23"/>
          <w:lang w:eastAsia="en-US"/>
        </w:rPr>
        <w:t>, bem como o fato de não existir regulamentação local (inciso II do art. 26 da Lei nº. 14.133/2021)</w:t>
      </w:r>
      <w:r w:rsidR="009410AF" w:rsidRPr="008E461E">
        <w:rPr>
          <w:rFonts w:ascii="Segoe UI" w:hAnsi="Segoe UI" w:cs="Segoe UI"/>
          <w:sz w:val="23"/>
          <w:szCs w:val="23"/>
          <w:lang w:eastAsia="en-US"/>
        </w:rPr>
        <w:t>.</w:t>
      </w:r>
    </w:p>
    <w:p w14:paraId="0CC735EB" w14:textId="77777777" w:rsidR="00C763D5" w:rsidRDefault="00C763D5" w:rsidP="00F30BC4">
      <w:pPr>
        <w:pStyle w:val="Nivel2"/>
        <w:spacing w:before="0" w:after="0" w:line="300" w:lineRule="auto"/>
        <w:rPr>
          <w:rFonts w:ascii="Segoe UI" w:hAnsi="Segoe UI" w:cs="Segoe UI"/>
          <w:color w:val="FF0000"/>
          <w:sz w:val="23"/>
          <w:szCs w:val="23"/>
        </w:rPr>
      </w:pPr>
    </w:p>
    <w:p w14:paraId="4EA020A8" w14:textId="2873B5DF" w:rsidR="00EA4949" w:rsidRDefault="001F7C7F" w:rsidP="00EA4949">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5AB90A33" w14:textId="19FB1DDA" w:rsidR="001F7C7F" w:rsidRPr="00D1537B" w:rsidRDefault="001F7C7F" w:rsidP="001F7C7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Habilitação jurídica:</w:t>
      </w:r>
    </w:p>
    <w:p w14:paraId="07C92ADC" w14:textId="6783ACFB" w:rsidR="001F7C7F" w:rsidRPr="00D1537B" w:rsidRDefault="001F7C7F" w:rsidP="001F7C7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.1. Empresário individual: inscrição no Registro Público de Empresas Mercantis, a cargo da Junta Comercial respectiva;</w:t>
      </w:r>
    </w:p>
    <w:p w14:paraId="4B7DF5B7" w14:textId="1850C107" w:rsidR="001F7C7F" w:rsidRPr="00D1537B" w:rsidRDefault="001F7C7F" w:rsidP="001F7C7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.2. Microempreendedor Individual – MEI: Certificado da Condição de Microempreendedor Individual – CCMEI;</w:t>
      </w:r>
    </w:p>
    <w:p w14:paraId="3A48455F" w14:textId="3348383D" w:rsidR="001F7C7F" w:rsidRPr="00D1537B" w:rsidRDefault="001F7C7F" w:rsidP="001F7C7F">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19A29D4" w14:textId="263F33A5" w:rsidR="001F7C7F" w:rsidRPr="00D1537B" w:rsidRDefault="001F7C7F" w:rsidP="001F7C7F">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1243551A" w14:textId="6980E674" w:rsidR="001F7C7F" w:rsidRPr="00D1537B" w:rsidRDefault="001F7C7F" w:rsidP="001F7C7F">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3C248AEE" w14:textId="4B69620F" w:rsidR="001F7C7F" w:rsidRPr="00D1537B" w:rsidRDefault="001F7C7F" w:rsidP="001F7C7F">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60F2B28D" w14:textId="7F671557" w:rsidR="001F7C7F" w:rsidRPr="00D1537B" w:rsidRDefault="001F7C7F" w:rsidP="001F7C7F">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59B8A489" w14:textId="27E8BD6B" w:rsidR="001F7C7F" w:rsidRPr="00D1537B" w:rsidRDefault="001F7C7F" w:rsidP="001F7C7F">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Habilitação fiscal, social e trabalhista:</w:t>
      </w:r>
    </w:p>
    <w:p w14:paraId="1B8D0964" w14:textId="77B89DF5" w:rsidR="001F7C7F" w:rsidRPr="00D1537B" w:rsidRDefault="001F7C7F" w:rsidP="001F7C7F">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0CAE1135" w14:textId="6902610A" w:rsidR="001F7C7F" w:rsidRPr="001E7443" w:rsidRDefault="001F7C7F" w:rsidP="001F7C7F">
      <w:pPr>
        <w:spacing w:after="160" w:line="300" w:lineRule="auto"/>
        <w:jc w:val="both"/>
        <w:rPr>
          <w:rFonts w:ascii="Segoe UI" w:hAnsi="Segoe UI" w:cs="Segoe UI"/>
          <w:sz w:val="23"/>
          <w:szCs w:val="23"/>
        </w:rPr>
      </w:pPr>
      <w:r w:rsidRPr="001E7443">
        <w:rPr>
          <w:rFonts w:ascii="Segoe UI" w:hAnsi="Segoe UI" w:cs="Segoe UI"/>
          <w:sz w:val="23"/>
          <w:szCs w:val="23"/>
        </w:rPr>
        <w:t>7.2.2. Inscrição no cadastro de contribuintes estadual, relativo ao domicílio ou sede do(a) licitante, pertinente ao seu ramo de atividade e compatível com o objeto contratual;</w:t>
      </w:r>
    </w:p>
    <w:p w14:paraId="0CD6C37F" w14:textId="7F327619" w:rsidR="001F7C7F" w:rsidRPr="001E7443" w:rsidRDefault="001F7C7F" w:rsidP="001F7C7F">
      <w:pPr>
        <w:spacing w:after="160" w:line="300" w:lineRule="auto"/>
        <w:jc w:val="both"/>
        <w:rPr>
          <w:rFonts w:ascii="Segoe UI" w:hAnsi="Segoe UI" w:cs="Segoe UI"/>
          <w:sz w:val="23"/>
          <w:szCs w:val="23"/>
        </w:rPr>
      </w:pPr>
      <w:r w:rsidRPr="001E7443">
        <w:rPr>
          <w:rFonts w:ascii="Segoe UI" w:hAnsi="Segoe UI" w:cs="Segoe UI"/>
          <w:sz w:val="23"/>
          <w:szCs w:val="23"/>
        </w:rPr>
        <w:t>7.2.3. Prova de regularidade perante a Fazenda Federal;</w:t>
      </w:r>
    </w:p>
    <w:p w14:paraId="26169D2E" w14:textId="1BDAB68F" w:rsidR="001F7C7F" w:rsidRPr="001E7443" w:rsidRDefault="001F7C7F" w:rsidP="001F7C7F">
      <w:pPr>
        <w:spacing w:after="160" w:line="300" w:lineRule="auto"/>
        <w:jc w:val="both"/>
        <w:rPr>
          <w:rFonts w:ascii="Segoe UI" w:hAnsi="Segoe UI" w:cs="Segoe UI"/>
          <w:sz w:val="23"/>
          <w:szCs w:val="23"/>
        </w:rPr>
      </w:pPr>
      <w:r w:rsidRPr="001E7443">
        <w:rPr>
          <w:rFonts w:ascii="Segoe UI" w:hAnsi="Segoe UI" w:cs="Segoe UI"/>
          <w:sz w:val="23"/>
          <w:szCs w:val="23"/>
        </w:rPr>
        <w:lastRenderedPageBreak/>
        <w:t>7.2.4. Prova de regularidade perante a Fazenda Estadual;</w:t>
      </w:r>
    </w:p>
    <w:p w14:paraId="4C98B079" w14:textId="2A1866D6" w:rsidR="001F7C7F" w:rsidRPr="001E7443" w:rsidRDefault="001F7C7F" w:rsidP="001F7C7F">
      <w:pPr>
        <w:spacing w:after="160" w:line="300" w:lineRule="auto"/>
        <w:jc w:val="both"/>
        <w:rPr>
          <w:rFonts w:ascii="Segoe UI" w:hAnsi="Segoe UI" w:cs="Segoe UI"/>
          <w:sz w:val="23"/>
          <w:szCs w:val="23"/>
        </w:rPr>
      </w:pPr>
      <w:r w:rsidRPr="001E7443">
        <w:rPr>
          <w:rFonts w:ascii="Segoe UI" w:hAnsi="Segoe UI" w:cs="Segoe UI"/>
          <w:sz w:val="23"/>
          <w:szCs w:val="23"/>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8B6E5BB" w14:textId="78903BFA" w:rsidR="001F7C7F" w:rsidRPr="001E7443" w:rsidRDefault="001F7C7F" w:rsidP="001F7C7F">
      <w:pPr>
        <w:spacing w:after="160" w:line="300" w:lineRule="auto"/>
        <w:jc w:val="both"/>
        <w:rPr>
          <w:rFonts w:ascii="Segoe UI" w:hAnsi="Segoe UI" w:cs="Segoe UI"/>
          <w:sz w:val="23"/>
          <w:szCs w:val="23"/>
        </w:rPr>
      </w:pPr>
      <w:r w:rsidRPr="001E7443">
        <w:rPr>
          <w:rFonts w:ascii="Segoe UI" w:hAnsi="Segoe UI" w:cs="Segoe UI"/>
          <w:sz w:val="23"/>
          <w:szCs w:val="23"/>
        </w:rPr>
        <w:t>7.2.5. Prova de regularidade perante a Fazenda Municipal;</w:t>
      </w:r>
    </w:p>
    <w:p w14:paraId="3B97ED42" w14:textId="4D7456AA" w:rsidR="001F7C7F" w:rsidRPr="00F33CB4" w:rsidRDefault="001F7C7F" w:rsidP="001F7C7F">
      <w:pPr>
        <w:spacing w:after="160" w:line="300" w:lineRule="auto"/>
        <w:jc w:val="both"/>
        <w:rPr>
          <w:rFonts w:ascii="Segoe UI" w:hAnsi="Segoe UI" w:cs="Segoe UI"/>
          <w:sz w:val="23"/>
          <w:szCs w:val="23"/>
        </w:rPr>
      </w:pPr>
      <w:r w:rsidRPr="00F33CB4">
        <w:rPr>
          <w:rFonts w:ascii="Segoe UI" w:hAnsi="Segoe UI" w:cs="Segoe UI"/>
          <w:sz w:val="23"/>
          <w:szCs w:val="23"/>
        </w:rPr>
        <w:t>7.2.6. Prova de regularidade relativo à Seguridade Social e ao Fundo de Garantia de Tempo de Serviço – FGTS –, que demonstre cumprimento dos encargos sociais instituídos por lei;</w:t>
      </w:r>
    </w:p>
    <w:p w14:paraId="4E75CAE7" w14:textId="37E6795E" w:rsidR="001F7C7F" w:rsidRPr="00F33CB4" w:rsidRDefault="001F7C7F" w:rsidP="001F7C7F">
      <w:pPr>
        <w:spacing w:after="160" w:line="300" w:lineRule="auto"/>
        <w:jc w:val="both"/>
        <w:rPr>
          <w:rFonts w:ascii="Segoe UI" w:hAnsi="Segoe UI" w:cs="Segoe UI"/>
          <w:sz w:val="23"/>
          <w:szCs w:val="23"/>
        </w:rPr>
      </w:pPr>
      <w:r w:rsidRPr="00F33CB4">
        <w:rPr>
          <w:rFonts w:ascii="Segoe UI" w:hAnsi="Segoe UI" w:cs="Segoe UI"/>
          <w:sz w:val="23"/>
          <w:szCs w:val="23"/>
        </w:rPr>
        <w:t>7.2.7. Prova de regularidade perante a Justiça do Trabalho;</w:t>
      </w:r>
    </w:p>
    <w:p w14:paraId="17F5D62A" w14:textId="7A449279" w:rsidR="001F7C7F" w:rsidRPr="00F33CB4" w:rsidRDefault="001F7C7F" w:rsidP="001F7C7F">
      <w:pPr>
        <w:spacing w:after="160" w:line="300" w:lineRule="auto"/>
        <w:jc w:val="both"/>
        <w:rPr>
          <w:rFonts w:ascii="Segoe UI" w:hAnsi="Segoe UI" w:cs="Segoe UI"/>
          <w:sz w:val="23"/>
          <w:szCs w:val="23"/>
        </w:rPr>
      </w:pPr>
      <w:r w:rsidRPr="00F33CB4">
        <w:rPr>
          <w:rFonts w:ascii="Segoe UI" w:hAnsi="Segoe UI" w:cs="Segoe UI"/>
          <w:sz w:val="23"/>
          <w:szCs w:val="23"/>
        </w:rPr>
        <w:t xml:space="preserve">7.2.8. Cumprimento do disposto no inciso XXXIII do art. 7º da Constituição da República de 1988 – CR88, conforme </w:t>
      </w:r>
      <w:r w:rsidRPr="00F33CB4">
        <w:rPr>
          <w:rFonts w:ascii="Segoe UI" w:hAnsi="Segoe UI" w:cs="Segoe UI"/>
          <w:b/>
          <w:sz w:val="23"/>
          <w:szCs w:val="23"/>
        </w:rPr>
        <w:t>Anexo IV</w:t>
      </w:r>
      <w:r w:rsidRPr="00F33CB4">
        <w:rPr>
          <w:rFonts w:ascii="Segoe UI" w:hAnsi="Segoe UI" w:cs="Segoe UI"/>
          <w:sz w:val="23"/>
          <w:szCs w:val="23"/>
        </w:rPr>
        <w:t xml:space="preserve">. </w:t>
      </w:r>
    </w:p>
    <w:p w14:paraId="4D25BF5B" w14:textId="057CCC76" w:rsidR="001F7C7F" w:rsidRPr="00F33CB4" w:rsidRDefault="001F7C7F" w:rsidP="001F7C7F">
      <w:pPr>
        <w:pStyle w:val="Nivel2"/>
        <w:spacing w:before="0" w:after="160" w:line="300" w:lineRule="auto"/>
        <w:rPr>
          <w:rFonts w:ascii="Segoe UI" w:hAnsi="Segoe UI" w:cs="Segoe UI"/>
          <w:b/>
          <w:color w:val="auto"/>
          <w:sz w:val="23"/>
          <w:szCs w:val="23"/>
        </w:rPr>
      </w:pPr>
      <w:r w:rsidRPr="00F33CB4">
        <w:rPr>
          <w:rFonts w:ascii="Segoe UI" w:hAnsi="Segoe UI" w:cs="Segoe UI"/>
          <w:b/>
          <w:color w:val="auto"/>
          <w:sz w:val="23"/>
          <w:szCs w:val="23"/>
        </w:rPr>
        <w:t xml:space="preserve">7.3. </w:t>
      </w:r>
      <w:r w:rsidR="00F33CB4">
        <w:rPr>
          <w:rFonts w:ascii="Segoe UI" w:hAnsi="Segoe UI" w:cs="Segoe UI"/>
          <w:b/>
          <w:color w:val="auto"/>
          <w:sz w:val="23"/>
          <w:szCs w:val="23"/>
        </w:rPr>
        <w:t>Atestado Técnico</w:t>
      </w:r>
    </w:p>
    <w:p w14:paraId="5B266146" w14:textId="7BA91C69" w:rsidR="00EF65ED" w:rsidRPr="00404797" w:rsidRDefault="00EF65ED" w:rsidP="00EF65ED">
      <w:pPr>
        <w:spacing w:line="300" w:lineRule="auto"/>
        <w:jc w:val="both"/>
        <w:rPr>
          <w:rFonts w:ascii="Segoe UI" w:eastAsia="Segoe UI" w:hAnsi="Segoe UI" w:cs="Segoe UI"/>
          <w:b/>
        </w:rPr>
      </w:pPr>
      <w:r w:rsidRPr="00F33CB4">
        <w:rPr>
          <w:rFonts w:ascii="Segoe UI" w:hAnsi="Segoe UI" w:cs="Segoe UI"/>
          <w:sz w:val="23"/>
          <w:szCs w:val="23"/>
        </w:rPr>
        <w:t xml:space="preserve">7.3.1. </w:t>
      </w:r>
      <w:r w:rsidRPr="00F33CB4">
        <w:rPr>
          <w:rFonts w:ascii="Segoe UI" w:hAnsi="Segoe UI" w:cs="Segoe UI"/>
        </w:rPr>
        <w:t>Certidão ou atestado que demonstrem capacidade operacional na execução de serviços similares,</w:t>
      </w:r>
      <w:r w:rsidRPr="00F33CB4">
        <w:rPr>
          <w:rFonts w:ascii="Segoe UI" w:hAnsi="Segoe UI" w:cs="Segoe UI"/>
          <w:spacing w:val="-14"/>
        </w:rPr>
        <w:t xml:space="preserve"> </w:t>
      </w:r>
      <w:r w:rsidRPr="00F33CB4">
        <w:rPr>
          <w:rFonts w:ascii="Segoe UI" w:hAnsi="Segoe UI" w:cs="Segoe UI"/>
        </w:rPr>
        <w:t>fornecido(s)</w:t>
      </w:r>
      <w:r w:rsidRPr="00F33CB4">
        <w:rPr>
          <w:rFonts w:ascii="Segoe UI" w:hAnsi="Segoe UI" w:cs="Segoe UI"/>
          <w:spacing w:val="-13"/>
        </w:rPr>
        <w:t xml:space="preserve"> </w:t>
      </w:r>
      <w:r w:rsidRPr="00F33CB4">
        <w:rPr>
          <w:rFonts w:ascii="Segoe UI" w:hAnsi="Segoe UI" w:cs="Segoe UI"/>
        </w:rPr>
        <w:t>por</w:t>
      </w:r>
      <w:r w:rsidRPr="00F33CB4">
        <w:rPr>
          <w:rFonts w:ascii="Segoe UI" w:hAnsi="Segoe UI" w:cs="Segoe UI"/>
          <w:spacing w:val="-10"/>
        </w:rPr>
        <w:t xml:space="preserve"> </w:t>
      </w:r>
      <w:r w:rsidRPr="00F33CB4">
        <w:rPr>
          <w:rFonts w:ascii="Segoe UI" w:hAnsi="Segoe UI" w:cs="Segoe UI"/>
        </w:rPr>
        <w:t>pessoa</w:t>
      </w:r>
      <w:r w:rsidRPr="00F33CB4">
        <w:rPr>
          <w:rFonts w:ascii="Segoe UI" w:hAnsi="Segoe UI" w:cs="Segoe UI"/>
          <w:spacing w:val="-14"/>
        </w:rPr>
        <w:t xml:space="preserve"> </w:t>
      </w:r>
      <w:r w:rsidRPr="00F33CB4">
        <w:rPr>
          <w:rFonts w:ascii="Segoe UI" w:hAnsi="Segoe UI" w:cs="Segoe UI"/>
        </w:rPr>
        <w:t>jurídica</w:t>
      </w:r>
      <w:r w:rsidRPr="00F33CB4">
        <w:rPr>
          <w:rFonts w:ascii="Segoe UI" w:hAnsi="Segoe UI" w:cs="Segoe UI"/>
          <w:spacing w:val="-14"/>
        </w:rPr>
        <w:t xml:space="preserve"> </w:t>
      </w:r>
      <w:r w:rsidRPr="00F33CB4">
        <w:rPr>
          <w:rFonts w:ascii="Segoe UI" w:hAnsi="Segoe UI" w:cs="Segoe UI"/>
        </w:rPr>
        <w:t>de</w:t>
      </w:r>
      <w:r w:rsidRPr="00F33CB4">
        <w:rPr>
          <w:rFonts w:ascii="Segoe UI" w:hAnsi="Segoe UI" w:cs="Segoe UI"/>
          <w:spacing w:val="-14"/>
        </w:rPr>
        <w:t xml:space="preserve"> </w:t>
      </w:r>
      <w:r w:rsidRPr="00F33CB4">
        <w:rPr>
          <w:rFonts w:ascii="Segoe UI" w:hAnsi="Segoe UI" w:cs="Segoe UI"/>
        </w:rPr>
        <w:t>direito</w:t>
      </w:r>
      <w:r w:rsidRPr="00F33CB4">
        <w:rPr>
          <w:rFonts w:ascii="Segoe UI" w:hAnsi="Segoe UI" w:cs="Segoe UI"/>
          <w:spacing w:val="-14"/>
        </w:rPr>
        <w:t xml:space="preserve"> </w:t>
      </w:r>
      <w:r w:rsidRPr="00F33CB4">
        <w:rPr>
          <w:rFonts w:ascii="Segoe UI" w:hAnsi="Segoe UI" w:cs="Segoe UI"/>
        </w:rPr>
        <w:t>público</w:t>
      </w:r>
      <w:r w:rsidRPr="00F33CB4">
        <w:rPr>
          <w:rFonts w:ascii="Segoe UI" w:hAnsi="Segoe UI" w:cs="Segoe UI"/>
          <w:spacing w:val="-14"/>
        </w:rPr>
        <w:t xml:space="preserve"> </w:t>
      </w:r>
      <w:r w:rsidRPr="00F33CB4">
        <w:rPr>
          <w:rFonts w:ascii="Segoe UI" w:hAnsi="Segoe UI" w:cs="Segoe UI"/>
        </w:rPr>
        <w:t>ou</w:t>
      </w:r>
      <w:r w:rsidRPr="00F33CB4">
        <w:rPr>
          <w:rFonts w:ascii="Segoe UI" w:hAnsi="Segoe UI" w:cs="Segoe UI"/>
          <w:spacing w:val="-13"/>
        </w:rPr>
        <w:t xml:space="preserve"> </w:t>
      </w:r>
      <w:r w:rsidRPr="00F33CB4">
        <w:rPr>
          <w:rFonts w:ascii="Segoe UI" w:hAnsi="Segoe UI" w:cs="Segoe UI"/>
        </w:rPr>
        <w:t>privado,</w:t>
      </w:r>
      <w:r w:rsidRPr="00F33CB4">
        <w:rPr>
          <w:rFonts w:ascii="Segoe UI" w:hAnsi="Segoe UI" w:cs="Segoe UI"/>
          <w:spacing w:val="-14"/>
        </w:rPr>
        <w:t xml:space="preserve"> </w:t>
      </w:r>
      <w:r w:rsidRPr="00F33CB4">
        <w:rPr>
          <w:rFonts w:ascii="Segoe UI" w:hAnsi="Segoe UI" w:cs="Segoe UI"/>
        </w:rPr>
        <w:t>para os quais já</w:t>
      </w:r>
      <w:r w:rsidRPr="00F33CB4">
        <w:rPr>
          <w:rFonts w:ascii="Segoe UI" w:hAnsi="Segoe UI" w:cs="Segoe UI"/>
          <w:spacing w:val="-1"/>
        </w:rPr>
        <w:t xml:space="preserve"> </w:t>
      </w:r>
      <w:r w:rsidRPr="00F33CB4">
        <w:rPr>
          <w:rFonts w:ascii="Segoe UI" w:hAnsi="Segoe UI" w:cs="Segoe UI"/>
        </w:rPr>
        <w:t>tenha</w:t>
      </w:r>
      <w:r w:rsidRPr="00F33CB4">
        <w:rPr>
          <w:rFonts w:ascii="Segoe UI" w:hAnsi="Segoe UI" w:cs="Segoe UI"/>
          <w:spacing w:val="-1"/>
        </w:rPr>
        <w:t xml:space="preserve"> </w:t>
      </w:r>
      <w:r w:rsidRPr="00F33CB4">
        <w:rPr>
          <w:rFonts w:ascii="Segoe UI" w:hAnsi="Segoe UI" w:cs="Segoe UI"/>
        </w:rPr>
        <w:t>a licitante executado</w:t>
      </w:r>
      <w:r w:rsidRPr="00F33CB4">
        <w:rPr>
          <w:rFonts w:ascii="Segoe UI" w:hAnsi="Segoe UI" w:cs="Segoe UI"/>
          <w:spacing w:val="-2"/>
        </w:rPr>
        <w:t xml:space="preserve"> </w:t>
      </w:r>
      <w:r w:rsidRPr="00F33CB4">
        <w:rPr>
          <w:rFonts w:ascii="Segoe UI" w:hAnsi="Segoe UI" w:cs="Segoe UI"/>
        </w:rPr>
        <w:t>serviços iguais ou</w:t>
      </w:r>
      <w:r w:rsidRPr="00F33CB4">
        <w:rPr>
          <w:rFonts w:ascii="Segoe UI" w:hAnsi="Segoe UI" w:cs="Segoe UI"/>
          <w:spacing w:val="-2"/>
        </w:rPr>
        <w:t xml:space="preserve"> </w:t>
      </w:r>
      <w:r w:rsidRPr="00F33CB4">
        <w:rPr>
          <w:rFonts w:ascii="Segoe UI" w:hAnsi="Segoe UI" w:cs="Segoe UI"/>
        </w:rPr>
        <w:t>similar(es) ao objeto</w:t>
      </w:r>
      <w:r w:rsidRPr="00F33CB4">
        <w:rPr>
          <w:rFonts w:ascii="Segoe UI" w:hAnsi="Segoe UI" w:cs="Segoe UI"/>
          <w:spacing w:val="-1"/>
        </w:rPr>
        <w:t xml:space="preserve"> </w:t>
      </w:r>
      <w:r w:rsidRPr="00F33CB4">
        <w:rPr>
          <w:rFonts w:ascii="Segoe UI" w:hAnsi="Segoe UI" w:cs="Segoe UI"/>
        </w:rPr>
        <w:t>desta</w:t>
      </w:r>
      <w:r w:rsidRPr="00F33CB4">
        <w:rPr>
          <w:rFonts w:ascii="Segoe UI" w:hAnsi="Segoe UI" w:cs="Segoe UI"/>
          <w:spacing w:val="-1"/>
        </w:rPr>
        <w:t xml:space="preserve"> </w:t>
      </w:r>
      <w:r w:rsidRPr="00F33CB4">
        <w:rPr>
          <w:rFonts w:ascii="Segoe UI" w:hAnsi="Segoe UI" w:cs="Segoe UI"/>
        </w:rPr>
        <w:t>licitação,</w:t>
      </w:r>
      <w:r w:rsidRPr="00F33CB4">
        <w:rPr>
          <w:rFonts w:ascii="Segoe UI" w:hAnsi="Segoe UI" w:cs="Segoe UI"/>
          <w:spacing w:val="-1"/>
        </w:rPr>
        <w:t xml:space="preserve"> serviços de atendimento a um público superior a 20.000,00 pessoas em um evento, </w:t>
      </w:r>
      <w:r w:rsidRPr="00F33CB4">
        <w:rPr>
          <w:rFonts w:ascii="Segoe UI" w:hAnsi="Segoe UI" w:cs="Segoe UI"/>
        </w:rPr>
        <w:t>ou</w:t>
      </w:r>
      <w:r w:rsidRPr="00F33CB4">
        <w:rPr>
          <w:rFonts w:ascii="Segoe UI" w:hAnsi="Segoe UI" w:cs="Segoe UI"/>
          <w:spacing w:val="-1"/>
        </w:rPr>
        <w:t xml:space="preserve"> </w:t>
      </w:r>
      <w:r w:rsidRPr="00F33CB4">
        <w:rPr>
          <w:rFonts w:ascii="Segoe UI" w:hAnsi="Segoe UI" w:cs="Segoe UI"/>
        </w:rPr>
        <w:t>seja, sejam</w:t>
      </w:r>
      <w:r w:rsidRPr="00F33CB4">
        <w:rPr>
          <w:rFonts w:ascii="Segoe UI" w:hAnsi="Segoe UI" w:cs="Segoe UI"/>
          <w:spacing w:val="-9"/>
        </w:rPr>
        <w:t xml:space="preserve"> </w:t>
      </w:r>
      <w:r w:rsidRPr="00F33CB4">
        <w:rPr>
          <w:rFonts w:ascii="Segoe UI" w:hAnsi="Segoe UI" w:cs="Segoe UI"/>
        </w:rPr>
        <w:t>compatíveis</w:t>
      </w:r>
      <w:r w:rsidRPr="00F33CB4">
        <w:rPr>
          <w:rFonts w:ascii="Segoe UI" w:hAnsi="Segoe UI" w:cs="Segoe UI"/>
          <w:spacing w:val="-8"/>
        </w:rPr>
        <w:t xml:space="preserve"> </w:t>
      </w:r>
      <w:r w:rsidRPr="00F33CB4">
        <w:rPr>
          <w:rFonts w:ascii="Segoe UI" w:hAnsi="Segoe UI" w:cs="Segoe UI"/>
        </w:rPr>
        <w:t>em</w:t>
      </w:r>
      <w:r w:rsidRPr="00F33CB4">
        <w:rPr>
          <w:rFonts w:ascii="Segoe UI" w:hAnsi="Segoe UI" w:cs="Segoe UI"/>
          <w:spacing w:val="-9"/>
        </w:rPr>
        <w:t xml:space="preserve"> </w:t>
      </w:r>
      <w:r w:rsidRPr="00F33CB4">
        <w:rPr>
          <w:rFonts w:ascii="Segoe UI" w:hAnsi="Segoe UI" w:cs="Segoe UI"/>
        </w:rPr>
        <w:t>características,</w:t>
      </w:r>
      <w:r w:rsidRPr="00F33CB4">
        <w:rPr>
          <w:rFonts w:ascii="Segoe UI" w:hAnsi="Segoe UI" w:cs="Segoe UI"/>
          <w:spacing w:val="-9"/>
        </w:rPr>
        <w:t xml:space="preserve"> </w:t>
      </w:r>
      <w:r w:rsidRPr="00F33CB4">
        <w:rPr>
          <w:rFonts w:ascii="Segoe UI" w:hAnsi="Segoe UI" w:cs="Segoe UI"/>
        </w:rPr>
        <w:t>quantidades</w:t>
      </w:r>
      <w:r w:rsidRPr="00F33CB4">
        <w:rPr>
          <w:rFonts w:ascii="Segoe UI" w:hAnsi="Segoe UI" w:cs="Segoe UI"/>
          <w:spacing w:val="-8"/>
        </w:rPr>
        <w:t xml:space="preserve"> </w:t>
      </w:r>
      <w:r w:rsidRPr="00F33CB4">
        <w:rPr>
          <w:rFonts w:ascii="Segoe UI" w:hAnsi="Segoe UI" w:cs="Segoe UI"/>
        </w:rPr>
        <w:t>e</w:t>
      </w:r>
      <w:r w:rsidRPr="00F33CB4">
        <w:rPr>
          <w:rFonts w:ascii="Segoe UI" w:hAnsi="Segoe UI" w:cs="Segoe UI"/>
          <w:spacing w:val="-9"/>
        </w:rPr>
        <w:t xml:space="preserve"> </w:t>
      </w:r>
      <w:r w:rsidRPr="00F33CB4">
        <w:rPr>
          <w:rFonts w:ascii="Segoe UI" w:hAnsi="Segoe UI" w:cs="Segoe UI"/>
        </w:rPr>
        <w:t>prazos</w:t>
      </w:r>
      <w:r w:rsidRPr="00F33CB4">
        <w:rPr>
          <w:rFonts w:ascii="Segoe UI" w:hAnsi="Segoe UI" w:cs="Segoe UI"/>
          <w:spacing w:val="-8"/>
        </w:rPr>
        <w:t xml:space="preserve"> </w:t>
      </w:r>
      <w:r w:rsidRPr="00F33CB4">
        <w:rPr>
          <w:rFonts w:ascii="Segoe UI" w:hAnsi="Segoe UI" w:cs="Segoe UI"/>
        </w:rPr>
        <w:t>(art.</w:t>
      </w:r>
      <w:r w:rsidRPr="00F33CB4">
        <w:rPr>
          <w:rFonts w:ascii="Segoe UI" w:hAnsi="Segoe UI" w:cs="Segoe UI"/>
          <w:spacing w:val="-8"/>
        </w:rPr>
        <w:t xml:space="preserve"> </w:t>
      </w:r>
      <w:r w:rsidRPr="00F33CB4">
        <w:rPr>
          <w:rFonts w:ascii="Segoe UI" w:hAnsi="Segoe UI" w:cs="Segoe UI"/>
        </w:rPr>
        <w:t>67</w:t>
      </w:r>
      <w:r w:rsidRPr="00404797">
        <w:rPr>
          <w:rFonts w:ascii="Segoe UI" w:hAnsi="Segoe UI" w:cs="Segoe UI"/>
        </w:rPr>
        <w:t>,</w:t>
      </w:r>
      <w:r w:rsidRPr="00404797">
        <w:rPr>
          <w:rFonts w:ascii="Segoe UI" w:hAnsi="Segoe UI" w:cs="Segoe UI"/>
          <w:spacing w:val="-9"/>
        </w:rPr>
        <w:t xml:space="preserve"> </w:t>
      </w:r>
      <w:r w:rsidRPr="00404797">
        <w:rPr>
          <w:rFonts w:ascii="Segoe UI" w:hAnsi="Segoe UI" w:cs="Segoe UI"/>
        </w:rPr>
        <w:t>II)</w:t>
      </w:r>
      <w:r w:rsidRPr="00404797">
        <w:rPr>
          <w:rFonts w:ascii="Segoe UI" w:hAnsi="Segoe UI" w:cs="Segoe UI"/>
          <w:spacing w:val="-8"/>
        </w:rPr>
        <w:t xml:space="preserve"> </w:t>
      </w:r>
      <w:r w:rsidRPr="00404797">
        <w:rPr>
          <w:rFonts w:ascii="Segoe UI" w:hAnsi="Segoe UI" w:cs="Segoe UI"/>
        </w:rPr>
        <w:t>que atestem o desempenho da proponente quanto à qualidade dos serviços e o cumprimento dos prazos de execução</w:t>
      </w:r>
      <w:r w:rsidRPr="00404797">
        <w:rPr>
          <w:rFonts w:ascii="Segoe UI" w:hAnsi="Segoe UI" w:cs="Segoe UI"/>
          <w:highlight w:val="yellow"/>
        </w:rPr>
        <w:t>.</w:t>
      </w:r>
    </w:p>
    <w:p w14:paraId="61F04449" w14:textId="25547499" w:rsidR="001F7C7F" w:rsidRPr="001E7443" w:rsidRDefault="00C746F6" w:rsidP="001F7C7F">
      <w:pPr>
        <w:pStyle w:val="Nivel2"/>
        <w:spacing w:before="0" w:after="160" w:line="300" w:lineRule="auto"/>
        <w:rPr>
          <w:rFonts w:ascii="Segoe UI" w:hAnsi="Segoe UI" w:cs="Segoe UI"/>
          <w:b/>
          <w:color w:val="auto"/>
          <w:sz w:val="23"/>
          <w:szCs w:val="23"/>
        </w:rPr>
      </w:pPr>
      <w:r w:rsidRPr="001E7443">
        <w:rPr>
          <w:rFonts w:ascii="Segoe UI" w:hAnsi="Segoe UI" w:cs="Segoe UI"/>
          <w:b/>
          <w:color w:val="auto"/>
          <w:sz w:val="23"/>
          <w:szCs w:val="23"/>
        </w:rPr>
        <w:t>7.4</w:t>
      </w:r>
      <w:r w:rsidR="001F7C7F" w:rsidRPr="001E7443">
        <w:rPr>
          <w:rFonts w:ascii="Segoe UI" w:hAnsi="Segoe UI" w:cs="Segoe UI"/>
          <w:b/>
          <w:color w:val="auto"/>
          <w:sz w:val="23"/>
          <w:szCs w:val="23"/>
        </w:rPr>
        <w:t>. Habilitação econômico-financeira</w:t>
      </w:r>
    </w:p>
    <w:p w14:paraId="683921A8" w14:textId="362D66EC" w:rsidR="001F7C7F" w:rsidRPr="001E7443" w:rsidRDefault="00C746F6" w:rsidP="001F7C7F">
      <w:pPr>
        <w:pStyle w:val="Nivel2"/>
        <w:spacing w:before="0" w:after="160" w:line="300" w:lineRule="auto"/>
        <w:rPr>
          <w:rFonts w:ascii="Segoe UI" w:hAnsi="Segoe UI" w:cs="Segoe UI"/>
          <w:b/>
          <w:color w:val="auto"/>
          <w:sz w:val="23"/>
          <w:szCs w:val="23"/>
        </w:rPr>
      </w:pPr>
      <w:r w:rsidRPr="001E7443">
        <w:rPr>
          <w:rFonts w:ascii="Segoe UI" w:hAnsi="Segoe UI" w:cs="Segoe UI"/>
          <w:color w:val="auto"/>
          <w:sz w:val="23"/>
          <w:szCs w:val="23"/>
        </w:rPr>
        <w:t>7</w:t>
      </w:r>
      <w:r w:rsidR="001F7C7F" w:rsidRPr="001E7443">
        <w:rPr>
          <w:rFonts w:ascii="Segoe UI" w:hAnsi="Segoe UI" w:cs="Segoe UI"/>
          <w:color w:val="auto"/>
          <w:sz w:val="23"/>
          <w:szCs w:val="23"/>
        </w:rPr>
        <w:t>.</w:t>
      </w:r>
      <w:r w:rsidRPr="001E7443">
        <w:rPr>
          <w:rFonts w:ascii="Segoe UI" w:hAnsi="Segoe UI" w:cs="Segoe UI"/>
          <w:color w:val="auto"/>
          <w:sz w:val="23"/>
          <w:szCs w:val="23"/>
        </w:rPr>
        <w:t>4</w:t>
      </w:r>
      <w:r w:rsidR="00EA3EC4" w:rsidRPr="001E7443">
        <w:rPr>
          <w:rFonts w:ascii="Segoe UI" w:hAnsi="Segoe UI" w:cs="Segoe UI"/>
          <w:color w:val="auto"/>
          <w:sz w:val="23"/>
          <w:szCs w:val="23"/>
        </w:rPr>
        <w:t>.1</w:t>
      </w:r>
      <w:r w:rsidR="001F7C7F" w:rsidRPr="001E7443">
        <w:rPr>
          <w:rFonts w:ascii="Segoe UI" w:hAnsi="Segoe UI" w:cs="Segoe UI"/>
          <w:color w:val="auto"/>
          <w:sz w:val="23"/>
          <w:szCs w:val="23"/>
        </w:rPr>
        <w:t>. Certidão negativa de feitos sobre falência expedida pelo distribuidor da sede da licitante.</w:t>
      </w:r>
    </w:p>
    <w:p w14:paraId="72CD0897" w14:textId="7698FEBE" w:rsidR="001F7C7F" w:rsidRPr="001E7443" w:rsidRDefault="00C746F6" w:rsidP="001F7C7F">
      <w:pPr>
        <w:pStyle w:val="Nivel2"/>
        <w:spacing w:before="0" w:after="160" w:line="300" w:lineRule="auto"/>
        <w:rPr>
          <w:rFonts w:ascii="Segoe UI" w:hAnsi="Segoe UI" w:cs="Segoe UI"/>
          <w:b/>
          <w:color w:val="auto"/>
          <w:sz w:val="23"/>
          <w:szCs w:val="23"/>
        </w:rPr>
      </w:pPr>
      <w:r w:rsidRPr="001E7443">
        <w:rPr>
          <w:rFonts w:ascii="Segoe UI" w:hAnsi="Segoe UI" w:cs="Segoe UI"/>
          <w:b/>
          <w:color w:val="auto"/>
          <w:sz w:val="23"/>
          <w:szCs w:val="23"/>
        </w:rPr>
        <w:t>7.5</w:t>
      </w:r>
      <w:r w:rsidR="001F7C7F" w:rsidRPr="001E7443">
        <w:rPr>
          <w:rFonts w:ascii="Segoe UI" w:hAnsi="Segoe UI" w:cs="Segoe UI"/>
          <w:b/>
          <w:color w:val="auto"/>
          <w:sz w:val="23"/>
          <w:szCs w:val="23"/>
        </w:rPr>
        <w:t>. Habilitação por declaração</w:t>
      </w:r>
    </w:p>
    <w:p w14:paraId="3ECF6B89" w14:textId="239B7195" w:rsidR="001F7C7F" w:rsidRPr="00992547" w:rsidRDefault="00C746F6" w:rsidP="001F7C7F">
      <w:pPr>
        <w:pStyle w:val="Nivel2"/>
        <w:spacing w:before="0" w:after="160" w:line="300" w:lineRule="auto"/>
        <w:rPr>
          <w:rFonts w:ascii="Segoe UI" w:hAnsi="Segoe UI" w:cs="Segoe UI"/>
          <w:color w:val="auto"/>
          <w:sz w:val="23"/>
          <w:szCs w:val="23"/>
        </w:rPr>
      </w:pPr>
      <w:r w:rsidRPr="001E7443">
        <w:rPr>
          <w:rFonts w:ascii="Segoe UI" w:hAnsi="Segoe UI" w:cs="Segoe UI"/>
          <w:color w:val="auto"/>
          <w:sz w:val="23"/>
          <w:szCs w:val="23"/>
        </w:rPr>
        <w:t>7.5</w:t>
      </w:r>
      <w:r w:rsidR="001F7C7F" w:rsidRPr="001E7443">
        <w:rPr>
          <w:rFonts w:ascii="Segoe UI" w:hAnsi="Segoe UI" w:cs="Segoe UI"/>
          <w:color w:val="auto"/>
          <w:sz w:val="23"/>
          <w:szCs w:val="23"/>
        </w:rPr>
        <w:t xml:space="preserve">.1. Declaração de que cumpre as exigências de reserva de cargos para pessoa com deficiência e para reabilitação da Previdência Social, previstas em lei e outras normas específicas </w:t>
      </w:r>
      <w:r w:rsidR="001F7C7F" w:rsidRPr="001E7443">
        <w:rPr>
          <w:rFonts w:ascii="Segoe UI" w:hAnsi="Segoe UI" w:cs="Segoe UI"/>
          <w:b/>
          <w:sz w:val="23"/>
          <w:szCs w:val="23"/>
        </w:rPr>
        <w:t xml:space="preserve">ou </w:t>
      </w:r>
      <w:r w:rsidR="001F7C7F" w:rsidRPr="001E7443">
        <w:rPr>
          <w:rFonts w:ascii="Segoe UI" w:hAnsi="Segoe UI" w:cs="Segoe UI"/>
          <w:sz w:val="23"/>
          <w:szCs w:val="23"/>
        </w:rPr>
        <w:t>é desobrigado de cumprir as exigências de reserva de cargos</w:t>
      </w:r>
      <w:r w:rsidR="001F7C7F">
        <w:rPr>
          <w:rFonts w:ascii="Segoe UI" w:hAnsi="Segoe UI" w:cs="Segoe UI"/>
          <w:sz w:val="23"/>
          <w:szCs w:val="23"/>
        </w:rPr>
        <w:t xml:space="preserve"> para pessoa com deficiência e para reabilitação da Previdência Social, conforme previsto em lei e outras normas específica</w:t>
      </w:r>
      <w:r>
        <w:rPr>
          <w:rFonts w:ascii="Segoe UI" w:hAnsi="Segoe UI" w:cs="Segoe UI"/>
          <w:sz w:val="23"/>
          <w:szCs w:val="23"/>
        </w:rPr>
        <w:t xml:space="preserve">, conforme </w:t>
      </w:r>
      <w:r>
        <w:rPr>
          <w:rFonts w:ascii="Segoe UI" w:hAnsi="Segoe UI" w:cs="Segoe UI"/>
          <w:b/>
          <w:sz w:val="23"/>
          <w:szCs w:val="23"/>
        </w:rPr>
        <w:t>Anexo V</w:t>
      </w:r>
      <w:r w:rsidR="001F7C7F">
        <w:rPr>
          <w:rFonts w:ascii="Segoe UI" w:hAnsi="Segoe UI" w:cs="Segoe UI"/>
          <w:color w:val="auto"/>
          <w:sz w:val="23"/>
          <w:szCs w:val="23"/>
        </w:rPr>
        <w:t>.</w:t>
      </w:r>
    </w:p>
    <w:p w14:paraId="365D4927" w14:textId="377902B3" w:rsidR="001F7C7F" w:rsidRPr="00D1537B" w:rsidRDefault="00C746F6" w:rsidP="001F7C7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7.6</w:t>
      </w:r>
      <w:r w:rsidR="001F7C7F"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lastRenderedPageBreak/>
        <w:t>7</w:t>
      </w:r>
      <w:r w:rsidR="001F7C7F" w:rsidRPr="00D1537B">
        <w:rPr>
          <w:rFonts w:ascii="Segoe UI" w:hAnsi="Segoe UI" w:cs="Segoe UI"/>
          <w:sz w:val="23"/>
          <w:szCs w:val="23"/>
        </w:rPr>
        <w:t>.</w:t>
      </w:r>
      <w:r>
        <w:rPr>
          <w:rFonts w:ascii="Segoe UI" w:hAnsi="Segoe UI" w:cs="Segoe UI"/>
          <w:sz w:val="23"/>
          <w:szCs w:val="23"/>
        </w:rPr>
        <w:t>7</w:t>
      </w:r>
      <w:r w:rsidR="001F7C7F"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397E9AE5" w14:textId="25554BF1"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7.7</w:t>
      </w:r>
      <w:r w:rsidR="001F7C7F" w:rsidRPr="00D1537B">
        <w:rPr>
          <w:rFonts w:ascii="Segoe UI" w:hAnsi="Segoe UI" w:cs="Segoe UI"/>
          <w:sz w:val="23"/>
          <w:szCs w:val="23"/>
        </w:rPr>
        <w:t xml:space="preserve">.1. </w:t>
      </w:r>
      <w:proofErr w:type="gramStart"/>
      <w:r w:rsidR="001F7C7F" w:rsidRPr="00D1537B">
        <w:rPr>
          <w:rFonts w:ascii="Segoe UI" w:hAnsi="Segoe UI" w:cs="Segoe UI"/>
          <w:sz w:val="23"/>
          <w:szCs w:val="23"/>
        </w:rPr>
        <w:t>complementação</w:t>
      </w:r>
      <w:proofErr w:type="gramEnd"/>
      <w:r w:rsidR="001F7C7F"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490915C3" w14:textId="05C27B53"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7.7</w:t>
      </w:r>
      <w:r w:rsidR="001F7C7F" w:rsidRPr="00D1537B">
        <w:rPr>
          <w:rFonts w:ascii="Segoe UI" w:hAnsi="Segoe UI" w:cs="Segoe UI"/>
          <w:sz w:val="23"/>
          <w:szCs w:val="23"/>
        </w:rPr>
        <w:t xml:space="preserve">.2. </w:t>
      </w:r>
      <w:proofErr w:type="gramStart"/>
      <w:r w:rsidR="001F7C7F" w:rsidRPr="00D1537B">
        <w:rPr>
          <w:rFonts w:ascii="Segoe UI" w:hAnsi="Segoe UI" w:cs="Segoe UI"/>
          <w:sz w:val="23"/>
          <w:szCs w:val="23"/>
        </w:rPr>
        <w:t>atualização</w:t>
      </w:r>
      <w:proofErr w:type="gramEnd"/>
      <w:r w:rsidR="001F7C7F" w:rsidRPr="00D1537B">
        <w:rPr>
          <w:rFonts w:ascii="Segoe UI" w:hAnsi="Segoe UI" w:cs="Segoe UI"/>
          <w:sz w:val="23"/>
          <w:szCs w:val="23"/>
        </w:rPr>
        <w:t xml:space="preserve"> de documentos cuja validade tenha expirado após a data de recebimento das propostas.</w:t>
      </w:r>
    </w:p>
    <w:p w14:paraId="7C94BA1F" w14:textId="1DA841D1"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7.8</w:t>
      </w:r>
      <w:r w:rsidR="001F7C7F" w:rsidRPr="00D1537B">
        <w:rPr>
          <w:rFonts w:ascii="Segoe UI" w:hAnsi="Segoe UI" w:cs="Segoe UI"/>
          <w:sz w:val="23"/>
          <w:szCs w:val="23"/>
        </w:rPr>
        <w:t xml:space="preserve">. Na análise dos documentos de habilitação, a comissão de licitação, após provocação do(a) </w:t>
      </w:r>
      <w:r w:rsidR="001F7C7F">
        <w:rPr>
          <w:rFonts w:ascii="Segoe UI" w:hAnsi="Segoe UI" w:cs="Segoe UI"/>
          <w:sz w:val="23"/>
          <w:szCs w:val="23"/>
        </w:rPr>
        <w:t>Pregoeiro(a)</w:t>
      </w:r>
      <w:r w:rsidR="001F7C7F"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7.9</w:t>
      </w:r>
      <w:r w:rsidR="001F7C7F" w:rsidRPr="00D1537B">
        <w:rPr>
          <w:rFonts w:ascii="Segoe UI" w:hAnsi="Segoe UI" w:cs="Segoe UI"/>
          <w:sz w:val="23"/>
          <w:szCs w:val="23"/>
        </w:rPr>
        <w:t>. Os documentos de habilitação poderá ser:</w:t>
      </w:r>
    </w:p>
    <w:p w14:paraId="6FB6A916" w14:textId="27202205"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w:t>
      </w:r>
      <w:r w:rsidR="001F7C7F" w:rsidRPr="00D1537B">
        <w:rPr>
          <w:rFonts w:ascii="Segoe UI" w:hAnsi="Segoe UI" w:cs="Segoe UI"/>
          <w:sz w:val="23"/>
          <w:szCs w:val="23"/>
        </w:rPr>
        <w:t>.</w:t>
      </w:r>
      <w:r>
        <w:rPr>
          <w:rFonts w:ascii="Segoe UI" w:hAnsi="Segoe UI" w:cs="Segoe UI"/>
          <w:sz w:val="23"/>
          <w:szCs w:val="23"/>
        </w:rPr>
        <w:t>9</w:t>
      </w:r>
      <w:r w:rsidR="001F7C7F" w:rsidRPr="00D1537B">
        <w:rPr>
          <w:rFonts w:ascii="Segoe UI" w:hAnsi="Segoe UI" w:cs="Segoe UI"/>
          <w:sz w:val="23"/>
          <w:szCs w:val="23"/>
        </w:rPr>
        <w:t xml:space="preserve">.1. </w:t>
      </w:r>
      <w:proofErr w:type="gramStart"/>
      <w:r w:rsidR="001F7C7F" w:rsidRPr="00D1537B">
        <w:rPr>
          <w:rFonts w:ascii="Segoe UI" w:hAnsi="Segoe UI" w:cs="Segoe UI"/>
          <w:sz w:val="23"/>
          <w:szCs w:val="23"/>
        </w:rPr>
        <w:t>apresentada</w:t>
      </w:r>
      <w:proofErr w:type="gramEnd"/>
      <w:r w:rsidR="001F7C7F" w:rsidRPr="00D1537B">
        <w:rPr>
          <w:rFonts w:ascii="Segoe UI" w:hAnsi="Segoe UI" w:cs="Segoe UI"/>
          <w:sz w:val="23"/>
          <w:szCs w:val="23"/>
        </w:rPr>
        <w:t xml:space="preserve"> em original, por cópia ou por qualquer outro meio expressamente admitido pela Administração;</w:t>
      </w:r>
    </w:p>
    <w:p w14:paraId="7A14F211" w14:textId="1DBB5446" w:rsidR="001F7C7F" w:rsidRDefault="00C746F6" w:rsidP="001F7C7F">
      <w:pPr>
        <w:spacing w:after="0" w:line="300" w:lineRule="auto"/>
        <w:jc w:val="both"/>
        <w:rPr>
          <w:rFonts w:ascii="Segoe UI" w:hAnsi="Segoe UI" w:cs="Segoe UI"/>
          <w:b/>
          <w:sz w:val="23"/>
          <w:szCs w:val="23"/>
        </w:rPr>
      </w:pPr>
      <w:r>
        <w:rPr>
          <w:rFonts w:ascii="Segoe UI" w:hAnsi="Segoe UI" w:cs="Segoe UI"/>
          <w:sz w:val="23"/>
          <w:szCs w:val="23"/>
        </w:rPr>
        <w:t>7.9</w:t>
      </w:r>
      <w:r w:rsidR="001F7C7F" w:rsidRPr="00D1537B">
        <w:rPr>
          <w:rFonts w:ascii="Segoe UI" w:hAnsi="Segoe UI" w:cs="Segoe UI"/>
          <w:sz w:val="23"/>
          <w:szCs w:val="23"/>
        </w:rPr>
        <w:t xml:space="preserve">.2. </w:t>
      </w:r>
      <w:proofErr w:type="gramStart"/>
      <w:r w:rsidR="001F7C7F" w:rsidRPr="00D1537B">
        <w:rPr>
          <w:rFonts w:ascii="Segoe UI" w:hAnsi="Segoe UI" w:cs="Segoe UI"/>
          <w:sz w:val="23"/>
          <w:szCs w:val="23"/>
        </w:rPr>
        <w:t>substituída</w:t>
      </w:r>
      <w:proofErr w:type="gramEnd"/>
      <w:r w:rsidR="001F7C7F"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1A5A1195" w14:textId="77777777" w:rsidR="001F7C7F" w:rsidRDefault="001F7C7F" w:rsidP="00EA4949">
      <w:pPr>
        <w:spacing w:after="0" w:line="300" w:lineRule="auto"/>
        <w:jc w:val="both"/>
        <w:rPr>
          <w:rFonts w:ascii="Segoe UI" w:hAnsi="Segoe UI" w:cs="Segoe UI"/>
          <w:b/>
          <w:sz w:val="23"/>
          <w:szCs w:val="23"/>
        </w:rPr>
      </w:pPr>
    </w:p>
    <w:p w14:paraId="2305FAEC" w14:textId="1780488E" w:rsidR="00DD3885" w:rsidRDefault="00151058" w:rsidP="00151058">
      <w:pPr>
        <w:spacing w:after="160" w:line="300" w:lineRule="auto"/>
        <w:jc w:val="both"/>
        <w:rPr>
          <w:rFonts w:ascii="Segoe UI" w:hAnsi="Segoe UI" w:cs="Segoe UI"/>
          <w:b/>
          <w:sz w:val="23"/>
          <w:szCs w:val="23"/>
        </w:rPr>
      </w:pPr>
      <w:r>
        <w:rPr>
          <w:rFonts w:ascii="Segoe UI" w:hAnsi="Segoe UI" w:cs="Segoe UI"/>
          <w:b/>
          <w:sz w:val="23"/>
          <w:szCs w:val="23"/>
        </w:rPr>
        <w:t xml:space="preserve">8. </w:t>
      </w:r>
      <w:r w:rsidR="005674A1">
        <w:rPr>
          <w:rFonts w:ascii="Segoe UI" w:hAnsi="Segoe UI" w:cs="Segoe UI"/>
          <w:b/>
          <w:sz w:val="23"/>
          <w:szCs w:val="23"/>
        </w:rPr>
        <w:t>Das impugnações, dos pedidos de esclarecimentos e dos recursos</w:t>
      </w:r>
    </w:p>
    <w:p w14:paraId="347EE796" w14:textId="1F5269E3" w:rsidR="00DD3885" w:rsidRPr="001E7443"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8.1. Qualquer pessoa é parte legítima para impugnar edital de licitação por irregularidade na aplicação da Lei nº. 14.133/2021 ou para solicitar esclarecimento sobre os seus termos, </w:t>
      </w:r>
      <w:r w:rsidRPr="001E7443">
        <w:rPr>
          <w:rFonts w:ascii="Segoe UI" w:hAnsi="Segoe UI" w:cs="Segoe UI"/>
          <w:sz w:val="23"/>
          <w:szCs w:val="23"/>
        </w:rPr>
        <w:t>devendo protocolar o pedido até 03 (três) dias úteis antes da data de abertura do certame.</w:t>
      </w:r>
    </w:p>
    <w:p w14:paraId="329DC36E" w14:textId="77777777" w:rsidR="00574B2B" w:rsidRPr="001E7443" w:rsidRDefault="00574B2B" w:rsidP="00574B2B">
      <w:pPr>
        <w:spacing w:after="160" w:line="300" w:lineRule="auto"/>
        <w:jc w:val="both"/>
        <w:rPr>
          <w:rFonts w:ascii="Segoe UI" w:hAnsi="Segoe UI" w:cs="Segoe UI"/>
          <w:sz w:val="23"/>
          <w:szCs w:val="23"/>
        </w:rPr>
      </w:pPr>
      <w:r w:rsidRPr="001E7443">
        <w:rPr>
          <w:rFonts w:ascii="Segoe UI" w:hAnsi="Segoe UI" w:cs="Segoe UI"/>
          <w:sz w:val="23"/>
          <w:szCs w:val="23"/>
        </w:rPr>
        <w:t>8.1.1. A impugnação, esclarecimento ou recursos poderão ser apresentados:</w:t>
      </w:r>
    </w:p>
    <w:p w14:paraId="695F0EFA" w14:textId="09572A24" w:rsidR="00574B2B" w:rsidRPr="001E7443" w:rsidRDefault="00574B2B" w:rsidP="00574B2B">
      <w:pPr>
        <w:spacing w:after="160" w:line="300" w:lineRule="auto"/>
        <w:jc w:val="both"/>
        <w:rPr>
          <w:rFonts w:ascii="Segoe UI" w:hAnsi="Segoe UI" w:cs="Segoe UI"/>
          <w:sz w:val="23"/>
          <w:szCs w:val="23"/>
        </w:rPr>
      </w:pPr>
      <w:r w:rsidRPr="001E7443">
        <w:rPr>
          <w:rFonts w:ascii="Segoe UI" w:hAnsi="Segoe UI" w:cs="Segoe UI"/>
          <w:sz w:val="23"/>
          <w:szCs w:val="23"/>
        </w:rPr>
        <w:t xml:space="preserve">8.1.1.2. </w:t>
      </w:r>
      <w:r w:rsidR="001E7443" w:rsidRPr="001E7443">
        <w:rPr>
          <w:rFonts w:ascii="Segoe UI" w:hAnsi="Segoe UI" w:cs="Segoe UI"/>
          <w:sz w:val="23"/>
          <w:szCs w:val="23"/>
        </w:rPr>
        <w:t>Av. José Antônio Santana, 555 – centro na cidade de São Sebastião do Anta</w:t>
      </w:r>
      <w:r w:rsidRPr="001E7443">
        <w:rPr>
          <w:rFonts w:ascii="Segoe UI" w:hAnsi="Segoe UI" w:cs="Segoe UI"/>
          <w:sz w:val="23"/>
          <w:szCs w:val="23"/>
        </w:rPr>
        <w:t>, estado de Minas Gerais;</w:t>
      </w:r>
    </w:p>
    <w:p w14:paraId="7ECE799D" w14:textId="4CA25106" w:rsidR="00574B2B" w:rsidRPr="001E7443" w:rsidRDefault="00574B2B" w:rsidP="00574B2B">
      <w:pPr>
        <w:spacing w:after="160" w:line="300" w:lineRule="auto"/>
        <w:jc w:val="both"/>
        <w:rPr>
          <w:rFonts w:ascii="Segoe UI" w:hAnsi="Segoe UI" w:cs="Segoe UI"/>
          <w:sz w:val="23"/>
          <w:szCs w:val="23"/>
        </w:rPr>
      </w:pPr>
      <w:r w:rsidRPr="001E7443">
        <w:rPr>
          <w:rFonts w:ascii="Segoe UI" w:hAnsi="Segoe UI" w:cs="Segoe UI"/>
          <w:sz w:val="23"/>
          <w:szCs w:val="23"/>
        </w:rPr>
        <w:t xml:space="preserve">8.1.1.2. </w:t>
      </w:r>
      <w:proofErr w:type="gramStart"/>
      <w:r w:rsidRPr="001E7443">
        <w:rPr>
          <w:rFonts w:ascii="Segoe UI" w:hAnsi="Segoe UI" w:cs="Segoe UI"/>
          <w:sz w:val="23"/>
          <w:szCs w:val="23"/>
        </w:rPr>
        <w:t>sistema</w:t>
      </w:r>
      <w:proofErr w:type="gramEnd"/>
      <w:r w:rsidRPr="001E7443">
        <w:rPr>
          <w:rFonts w:ascii="Segoe UI" w:hAnsi="Segoe UI" w:cs="Segoe UI"/>
          <w:sz w:val="23"/>
          <w:szCs w:val="23"/>
        </w:rPr>
        <w:t xml:space="preserve"> </w:t>
      </w:r>
      <w:r w:rsidR="001E7443" w:rsidRPr="001E7443">
        <w:rPr>
          <w:rFonts w:ascii="Segoe UI" w:hAnsi="Segoe UI" w:cs="Segoe UI"/>
          <w:sz w:val="23"/>
          <w:szCs w:val="23"/>
        </w:rPr>
        <w:t>BBMNET.</w:t>
      </w:r>
    </w:p>
    <w:p w14:paraId="41698B5B" w14:textId="73BC7A2B"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8.2</w:t>
      </w:r>
      <w:r w:rsidR="001A123B">
        <w:rPr>
          <w:rFonts w:ascii="Segoe UI" w:hAnsi="Segoe UI" w:cs="Segoe UI"/>
          <w:sz w:val="23"/>
          <w:szCs w:val="23"/>
        </w:rPr>
        <w:t xml:space="preserve">. A resposta à impugnação ou ao pedido de esclarecimento será divulgada no </w:t>
      </w:r>
      <w:r w:rsidR="001E7443">
        <w:rPr>
          <w:rFonts w:ascii="Segoe UI" w:hAnsi="Segoe UI" w:cs="Segoe UI"/>
          <w:sz w:val="23"/>
          <w:szCs w:val="23"/>
        </w:rPr>
        <w:t>Sistema BBMNET</w:t>
      </w:r>
      <w:r w:rsidR="001A123B">
        <w:rPr>
          <w:rFonts w:ascii="Segoe UI" w:hAnsi="Segoe UI" w:cs="Segoe UI"/>
          <w:sz w:val="23"/>
          <w:szCs w:val="23"/>
        </w:rPr>
        <w:t xml:space="preserve"> no prazo de até 03 (três) dias úteis, limitando ao último dia anterior à data de abertura do certame.</w:t>
      </w:r>
    </w:p>
    <w:p w14:paraId="71AF6AFB" w14:textId="0248DABB"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8.3</w:t>
      </w:r>
      <w:r w:rsidR="001A123B">
        <w:rPr>
          <w:rFonts w:ascii="Segoe UI" w:hAnsi="Segoe UI" w:cs="Segoe UI"/>
          <w:sz w:val="23"/>
          <w:szCs w:val="23"/>
        </w:rPr>
        <w:t>. Dos atos da Administração decorrentes deste Pregão cabem:</w:t>
      </w:r>
    </w:p>
    <w:p w14:paraId="0FBC8498" w14:textId="68E99AF0"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lastRenderedPageBreak/>
        <w:t>8.3</w:t>
      </w:r>
      <w:r w:rsidR="001A123B">
        <w:rPr>
          <w:rFonts w:ascii="Segoe UI" w:hAnsi="Segoe UI" w:cs="Segoe UI"/>
          <w:sz w:val="23"/>
          <w:szCs w:val="23"/>
        </w:rPr>
        <w:t xml:space="preserve">.1. </w:t>
      </w:r>
      <w:proofErr w:type="gramStart"/>
      <w:r w:rsidR="001A123B">
        <w:rPr>
          <w:rFonts w:ascii="Segoe UI" w:hAnsi="Segoe UI" w:cs="Segoe UI"/>
          <w:sz w:val="23"/>
          <w:szCs w:val="23"/>
        </w:rPr>
        <w:t>recurso</w:t>
      </w:r>
      <w:proofErr w:type="gramEnd"/>
      <w:r w:rsidR="001A123B">
        <w:rPr>
          <w:rFonts w:ascii="Segoe UI" w:hAnsi="Segoe UI" w:cs="Segoe UI"/>
          <w:sz w:val="23"/>
          <w:szCs w:val="23"/>
        </w:rPr>
        <w:t>, no prazo de 03 (três) dias úteis, contado da data de intimação ou de lavratura da ata, em face de:</w:t>
      </w:r>
    </w:p>
    <w:p w14:paraId="74F78A72" w14:textId="7FE6CEF2"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8.3</w:t>
      </w:r>
      <w:r w:rsidR="001A123B">
        <w:rPr>
          <w:rFonts w:ascii="Segoe UI" w:hAnsi="Segoe UI" w:cs="Segoe UI"/>
          <w:sz w:val="23"/>
          <w:szCs w:val="23"/>
        </w:rPr>
        <w:t xml:space="preserve">.1.1. </w:t>
      </w:r>
      <w:proofErr w:type="gramStart"/>
      <w:r w:rsidR="001A123B">
        <w:rPr>
          <w:rFonts w:ascii="Segoe UI" w:hAnsi="Segoe UI" w:cs="Segoe UI"/>
          <w:sz w:val="23"/>
          <w:szCs w:val="23"/>
        </w:rPr>
        <w:t>julgamento</w:t>
      </w:r>
      <w:proofErr w:type="gramEnd"/>
      <w:r w:rsidR="001A123B">
        <w:rPr>
          <w:rFonts w:ascii="Segoe UI" w:hAnsi="Segoe UI" w:cs="Segoe UI"/>
          <w:sz w:val="23"/>
          <w:szCs w:val="23"/>
        </w:rPr>
        <w:t xml:space="preserve"> de propostas;</w:t>
      </w:r>
    </w:p>
    <w:p w14:paraId="27B2057E" w14:textId="0D9811F6"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8.3</w:t>
      </w:r>
      <w:r w:rsidR="001A123B">
        <w:rPr>
          <w:rFonts w:ascii="Segoe UI" w:hAnsi="Segoe UI" w:cs="Segoe UI"/>
          <w:sz w:val="23"/>
          <w:szCs w:val="23"/>
        </w:rPr>
        <w:t xml:space="preserve">.1.2. </w:t>
      </w:r>
      <w:proofErr w:type="gramStart"/>
      <w:r w:rsidR="001A123B">
        <w:rPr>
          <w:rFonts w:ascii="Segoe UI" w:hAnsi="Segoe UI" w:cs="Segoe UI"/>
          <w:sz w:val="23"/>
          <w:szCs w:val="23"/>
        </w:rPr>
        <w:t>ato</w:t>
      </w:r>
      <w:proofErr w:type="gramEnd"/>
      <w:r w:rsidR="001A123B">
        <w:rPr>
          <w:rFonts w:ascii="Segoe UI" w:hAnsi="Segoe UI" w:cs="Segoe UI"/>
          <w:sz w:val="23"/>
          <w:szCs w:val="23"/>
        </w:rPr>
        <w:t xml:space="preserve"> de habilitação ou inabilitação de licitante;</w:t>
      </w:r>
    </w:p>
    <w:p w14:paraId="6519D413" w14:textId="1B182AB9"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8.3</w:t>
      </w:r>
      <w:r w:rsidR="001A123B">
        <w:rPr>
          <w:rFonts w:ascii="Segoe UI" w:hAnsi="Segoe UI" w:cs="Segoe UI"/>
          <w:sz w:val="23"/>
          <w:szCs w:val="23"/>
        </w:rPr>
        <w:t xml:space="preserve">.1.3. </w:t>
      </w:r>
      <w:proofErr w:type="gramStart"/>
      <w:r w:rsidR="001A123B">
        <w:rPr>
          <w:rFonts w:ascii="Segoe UI" w:hAnsi="Segoe UI" w:cs="Segoe UI"/>
          <w:sz w:val="23"/>
          <w:szCs w:val="23"/>
        </w:rPr>
        <w:t>anulação</w:t>
      </w:r>
      <w:proofErr w:type="gramEnd"/>
      <w:r w:rsidR="001A123B">
        <w:rPr>
          <w:rFonts w:ascii="Segoe UI" w:hAnsi="Segoe UI" w:cs="Segoe UI"/>
          <w:sz w:val="23"/>
          <w:szCs w:val="23"/>
        </w:rPr>
        <w:t xml:space="preserve"> ou revogação do Pregão;</w:t>
      </w:r>
    </w:p>
    <w:p w14:paraId="7D6293CA" w14:textId="0052A862"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8.3</w:t>
      </w:r>
      <w:r w:rsidR="001A123B">
        <w:rPr>
          <w:rFonts w:ascii="Segoe UI" w:hAnsi="Segoe UI" w:cs="Segoe UI"/>
          <w:sz w:val="23"/>
          <w:szCs w:val="23"/>
        </w:rPr>
        <w:t xml:space="preserve">.1.4. </w:t>
      </w:r>
      <w:proofErr w:type="gramStart"/>
      <w:r w:rsidR="001A123B">
        <w:rPr>
          <w:rFonts w:ascii="Segoe UI" w:hAnsi="Segoe UI" w:cs="Segoe UI"/>
          <w:sz w:val="23"/>
          <w:szCs w:val="23"/>
        </w:rPr>
        <w:t>extinção</w:t>
      </w:r>
      <w:proofErr w:type="gramEnd"/>
      <w:r w:rsidR="001A123B">
        <w:rPr>
          <w:rFonts w:ascii="Segoe UI" w:hAnsi="Segoe UI" w:cs="Segoe UI"/>
          <w:sz w:val="23"/>
          <w:szCs w:val="23"/>
        </w:rPr>
        <w:t xml:space="preserve"> do contrato administrativo, quando determinada por ato unilateral e escrito da Administração;</w:t>
      </w:r>
    </w:p>
    <w:p w14:paraId="26A62EA4" w14:textId="2A5F7016"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8.4</w:t>
      </w:r>
      <w:r w:rsidR="001A123B">
        <w:rPr>
          <w:rFonts w:ascii="Segoe UI" w:hAnsi="Segoe UI" w:cs="Segoe UI"/>
          <w:sz w:val="23"/>
          <w:szCs w:val="23"/>
        </w:rPr>
        <w:t xml:space="preserve">. </w:t>
      </w:r>
      <w:proofErr w:type="gramStart"/>
      <w:r w:rsidR="001A123B">
        <w:rPr>
          <w:rFonts w:ascii="Segoe UI" w:hAnsi="Segoe UI" w:cs="Segoe UI"/>
          <w:sz w:val="23"/>
          <w:szCs w:val="23"/>
        </w:rPr>
        <w:t>pedido</w:t>
      </w:r>
      <w:proofErr w:type="gramEnd"/>
      <w:r w:rsidR="001A123B">
        <w:rPr>
          <w:rFonts w:ascii="Segoe UI" w:hAnsi="Segoe UI" w:cs="Segoe UI"/>
          <w:sz w:val="23"/>
          <w:szCs w:val="23"/>
        </w:rPr>
        <w:t xml:space="preserve"> de reconsideração, no prazo de 03 (três) dias úteis, contado da data de intimação, relativa a ato do qual não caiba recurso hierárquico.</w:t>
      </w:r>
    </w:p>
    <w:p w14:paraId="2A0D6A50" w14:textId="29CF9F8B" w:rsidR="001A123B" w:rsidRDefault="00574B2B" w:rsidP="00151058">
      <w:pPr>
        <w:spacing w:after="160" w:line="300" w:lineRule="auto"/>
        <w:jc w:val="both"/>
        <w:rPr>
          <w:rFonts w:ascii="Segoe UI" w:hAnsi="Segoe UI" w:cs="Segoe UI"/>
          <w:sz w:val="23"/>
          <w:szCs w:val="23"/>
        </w:rPr>
      </w:pPr>
      <w:r>
        <w:rPr>
          <w:rFonts w:ascii="Segoe UI" w:hAnsi="Segoe UI" w:cs="Segoe UI"/>
          <w:sz w:val="23"/>
          <w:szCs w:val="23"/>
        </w:rPr>
        <w:t>8.5</w:t>
      </w:r>
      <w:r w:rsidR="001A123B">
        <w:rPr>
          <w:rFonts w:ascii="Segoe UI" w:hAnsi="Segoe UI" w:cs="Segoe UI"/>
          <w:sz w:val="23"/>
          <w:szCs w:val="23"/>
        </w:rPr>
        <w:t>. Quando ao recurso apresentado em virtude do disposto nos subitens 8.2.1.1 e 8.2.1.2 serão observadas as seguintes disposições:</w:t>
      </w:r>
    </w:p>
    <w:p w14:paraId="398E5D54" w14:textId="02E41D8A" w:rsidR="001A123B" w:rsidRDefault="00574B2B" w:rsidP="00151058">
      <w:pPr>
        <w:spacing w:after="160" w:line="300" w:lineRule="auto"/>
        <w:jc w:val="both"/>
        <w:rPr>
          <w:rFonts w:ascii="Segoe UI" w:hAnsi="Segoe UI" w:cs="Segoe UI"/>
          <w:color w:val="FF0000"/>
          <w:sz w:val="23"/>
          <w:szCs w:val="23"/>
        </w:rPr>
      </w:pPr>
      <w:r>
        <w:rPr>
          <w:rFonts w:ascii="Segoe UI" w:hAnsi="Segoe UI" w:cs="Segoe UI"/>
          <w:sz w:val="23"/>
          <w:szCs w:val="23"/>
        </w:rPr>
        <w:t>8.5</w:t>
      </w:r>
      <w:r w:rsidR="001A123B">
        <w:rPr>
          <w:rFonts w:ascii="Segoe UI" w:hAnsi="Segoe UI" w:cs="Segoe UI"/>
          <w:sz w:val="23"/>
          <w:szCs w:val="23"/>
        </w:rPr>
        <w:t xml:space="preserve">.1. </w:t>
      </w:r>
      <w:proofErr w:type="gramStart"/>
      <w:r w:rsidR="001A123B">
        <w:rPr>
          <w:rFonts w:ascii="Segoe UI" w:hAnsi="Segoe UI" w:cs="Segoe UI"/>
          <w:sz w:val="23"/>
          <w:szCs w:val="23"/>
        </w:rPr>
        <w:t>a</w:t>
      </w:r>
      <w:proofErr w:type="gramEnd"/>
      <w:r w:rsidR="001A123B">
        <w:rPr>
          <w:rFonts w:ascii="Segoe UI" w:hAnsi="Segoe UI" w:cs="Segoe UI"/>
          <w:sz w:val="23"/>
          <w:szCs w:val="23"/>
        </w:rPr>
        <w:t xml:space="preserve"> intenção de recorrer deverá </w:t>
      </w:r>
      <w:r w:rsidR="00D20EF8">
        <w:rPr>
          <w:rFonts w:ascii="Segoe UI" w:hAnsi="Segoe UI" w:cs="Segoe UI"/>
          <w:sz w:val="23"/>
          <w:szCs w:val="23"/>
        </w:rPr>
        <w:t>ser manifestada imediatamente, sob pena de preclusão, e o prazo para apresentação das razões recursais será iniciado na data de intimação ou lavratura da ata</w:t>
      </w:r>
      <w:r>
        <w:rPr>
          <w:rFonts w:ascii="Segoe UI" w:hAnsi="Segoe UI" w:cs="Segoe UI"/>
          <w:sz w:val="23"/>
          <w:szCs w:val="23"/>
        </w:rPr>
        <w:t xml:space="preserve"> de habilitação ou inabilitação.</w:t>
      </w:r>
    </w:p>
    <w:p w14:paraId="7E72586A" w14:textId="09251E01" w:rsidR="00D20EF8" w:rsidRDefault="00574B2B" w:rsidP="00151058">
      <w:pPr>
        <w:spacing w:after="160" w:line="300" w:lineRule="auto"/>
        <w:jc w:val="both"/>
        <w:rPr>
          <w:rFonts w:ascii="Segoe UI" w:hAnsi="Segoe UI" w:cs="Segoe UI"/>
          <w:sz w:val="23"/>
          <w:szCs w:val="23"/>
        </w:rPr>
      </w:pPr>
      <w:r>
        <w:rPr>
          <w:rFonts w:ascii="Segoe UI" w:hAnsi="Segoe UI" w:cs="Segoe UI"/>
          <w:sz w:val="23"/>
          <w:szCs w:val="23"/>
        </w:rPr>
        <w:t>8.5</w:t>
      </w:r>
      <w:r w:rsidR="00D20EF8">
        <w:rPr>
          <w:rFonts w:ascii="Segoe UI" w:hAnsi="Segoe UI" w:cs="Segoe UI"/>
          <w:sz w:val="23"/>
          <w:szCs w:val="23"/>
        </w:rPr>
        <w:t xml:space="preserve">.2. </w:t>
      </w:r>
      <w:proofErr w:type="gramStart"/>
      <w:r w:rsidR="00D20EF8">
        <w:rPr>
          <w:rFonts w:ascii="Segoe UI" w:hAnsi="Segoe UI" w:cs="Segoe UI"/>
          <w:sz w:val="23"/>
          <w:szCs w:val="23"/>
        </w:rPr>
        <w:t>a</w:t>
      </w:r>
      <w:proofErr w:type="gramEnd"/>
      <w:r w:rsidR="00D20EF8">
        <w:rPr>
          <w:rFonts w:ascii="Segoe UI" w:hAnsi="Segoe UI" w:cs="Segoe UI"/>
          <w:sz w:val="23"/>
          <w:szCs w:val="23"/>
        </w:rPr>
        <w:t xml:space="preserve"> apreciação dar-se-á em fase única.</w:t>
      </w:r>
    </w:p>
    <w:p w14:paraId="47782659" w14:textId="1F793478" w:rsidR="008E05BA" w:rsidRDefault="00574B2B" w:rsidP="00151058">
      <w:pPr>
        <w:spacing w:after="160" w:line="300" w:lineRule="auto"/>
        <w:jc w:val="both"/>
        <w:rPr>
          <w:rFonts w:ascii="Segoe UI" w:hAnsi="Segoe UI" w:cs="Segoe UI"/>
          <w:sz w:val="23"/>
          <w:szCs w:val="23"/>
        </w:rPr>
      </w:pPr>
      <w:r>
        <w:rPr>
          <w:rFonts w:ascii="Segoe UI" w:hAnsi="Segoe UI" w:cs="Segoe UI"/>
          <w:sz w:val="23"/>
          <w:szCs w:val="23"/>
        </w:rPr>
        <w:t>8.6</w:t>
      </w:r>
      <w:r w:rsidR="00D20EF8">
        <w:rPr>
          <w:rFonts w:ascii="Segoe UI" w:hAnsi="Segoe UI" w:cs="Segoe UI"/>
          <w:sz w:val="23"/>
          <w:szCs w:val="23"/>
        </w:rPr>
        <w:t xml:space="preserve">. </w:t>
      </w:r>
      <w:r w:rsidR="008E05BA">
        <w:rPr>
          <w:rFonts w:ascii="Segoe UI" w:hAnsi="Segoe UI" w:cs="Segoe UI"/>
          <w:sz w:val="23"/>
          <w:szCs w:val="23"/>
        </w:rPr>
        <w:t>O recurso e o pedido de reconsideração terão efeito suspensivo do ato ou da decisão recorrida até que sobrevenha decisão final da autoridade competente.</w:t>
      </w:r>
    </w:p>
    <w:p w14:paraId="7C074B52" w14:textId="4CBAB2DF" w:rsidR="00D20EF8" w:rsidRDefault="00574B2B" w:rsidP="00151058">
      <w:pPr>
        <w:spacing w:after="160" w:line="300" w:lineRule="auto"/>
        <w:jc w:val="both"/>
        <w:rPr>
          <w:rFonts w:ascii="Segoe UI" w:hAnsi="Segoe UI" w:cs="Segoe UI"/>
          <w:sz w:val="23"/>
          <w:szCs w:val="23"/>
        </w:rPr>
      </w:pPr>
      <w:r>
        <w:rPr>
          <w:rFonts w:ascii="Segoe UI" w:hAnsi="Segoe UI" w:cs="Segoe UI"/>
          <w:sz w:val="23"/>
          <w:szCs w:val="23"/>
        </w:rPr>
        <w:t>8.7</w:t>
      </w:r>
      <w:r w:rsidR="008E05BA">
        <w:rPr>
          <w:rFonts w:ascii="Segoe UI" w:hAnsi="Segoe UI" w:cs="Segoe UI"/>
          <w:sz w:val="23"/>
          <w:szCs w:val="23"/>
        </w:rPr>
        <w:t xml:space="preserve">. </w:t>
      </w:r>
      <w:r w:rsidR="00D20EF8">
        <w:rPr>
          <w:rFonts w:ascii="Segoe UI" w:hAnsi="Segoe UI" w:cs="Segoe UI"/>
          <w:sz w:val="23"/>
          <w:szCs w:val="23"/>
        </w:rPr>
        <w:t xml:space="preserve">O prazo para apresentação de contrarrazões será de 03 (três) dias úteis e terá início na data </w:t>
      </w:r>
      <w:r w:rsidR="008E05BA">
        <w:rPr>
          <w:rFonts w:ascii="Segoe UI" w:hAnsi="Segoe UI" w:cs="Segoe UI"/>
          <w:sz w:val="23"/>
          <w:szCs w:val="23"/>
        </w:rPr>
        <w:t>de intimação pessoal ou de divulgação da interposição do recurso.</w:t>
      </w:r>
    </w:p>
    <w:p w14:paraId="7A3D280B" w14:textId="24018998" w:rsidR="008E05BA" w:rsidRDefault="00574B2B" w:rsidP="00151058">
      <w:pPr>
        <w:spacing w:after="160" w:line="300" w:lineRule="auto"/>
        <w:jc w:val="both"/>
        <w:rPr>
          <w:rFonts w:ascii="Segoe UI" w:hAnsi="Segoe UI" w:cs="Segoe UI"/>
          <w:sz w:val="23"/>
          <w:szCs w:val="23"/>
        </w:rPr>
      </w:pPr>
      <w:r>
        <w:rPr>
          <w:rFonts w:ascii="Segoe UI" w:hAnsi="Segoe UI" w:cs="Segoe UI"/>
          <w:sz w:val="23"/>
          <w:szCs w:val="23"/>
        </w:rPr>
        <w:t>8.7</w:t>
      </w:r>
      <w:r w:rsidR="008E05BA">
        <w:rPr>
          <w:rFonts w:ascii="Segoe UI" w:hAnsi="Segoe UI" w:cs="Segoe UI"/>
          <w:sz w:val="23"/>
          <w:szCs w:val="23"/>
        </w:rPr>
        <w:t>.1. A intimação pessoal poderá ser feita por meio eletrônico, tal como: e-mail.</w:t>
      </w:r>
    </w:p>
    <w:p w14:paraId="40453F31" w14:textId="16C1CFA6" w:rsidR="00BE39A7" w:rsidRDefault="00574B2B" w:rsidP="00151058">
      <w:pPr>
        <w:spacing w:after="160" w:line="300" w:lineRule="auto"/>
        <w:jc w:val="both"/>
        <w:rPr>
          <w:rFonts w:ascii="Segoe UI" w:hAnsi="Segoe UI" w:cs="Segoe UI"/>
          <w:sz w:val="23"/>
          <w:szCs w:val="23"/>
        </w:rPr>
      </w:pPr>
      <w:r>
        <w:rPr>
          <w:rFonts w:ascii="Segoe UI" w:hAnsi="Segoe UI" w:cs="Segoe UI"/>
          <w:sz w:val="23"/>
          <w:szCs w:val="23"/>
        </w:rPr>
        <w:t>8.8</w:t>
      </w:r>
      <w:r w:rsidR="008E05BA">
        <w:rPr>
          <w:rFonts w:ascii="Segoe UI" w:hAnsi="Segoe UI" w:cs="Segoe UI"/>
          <w:sz w:val="23"/>
          <w:szCs w:val="23"/>
        </w:rPr>
        <w:t xml:space="preserve">. </w:t>
      </w:r>
      <w:r w:rsidR="00BE39A7">
        <w:rPr>
          <w:rFonts w:ascii="Segoe UI" w:hAnsi="Segoe UI" w:cs="Segoe UI"/>
          <w:sz w:val="23"/>
          <w:szCs w:val="23"/>
        </w:rPr>
        <w:t>Será assegurado a licitante vista dos elementos indispensáveis à defesa de seus interesses.</w:t>
      </w:r>
    </w:p>
    <w:p w14:paraId="4F907C92" w14:textId="2C2600DE" w:rsidR="00D20EF8" w:rsidRDefault="00574B2B" w:rsidP="00151058">
      <w:pPr>
        <w:spacing w:after="160" w:line="300" w:lineRule="auto"/>
        <w:jc w:val="both"/>
        <w:rPr>
          <w:rFonts w:ascii="Segoe UI" w:hAnsi="Segoe UI" w:cs="Segoe UI"/>
          <w:sz w:val="23"/>
          <w:szCs w:val="23"/>
        </w:rPr>
      </w:pPr>
      <w:r>
        <w:rPr>
          <w:rFonts w:ascii="Segoe UI" w:hAnsi="Segoe UI" w:cs="Segoe UI"/>
          <w:sz w:val="23"/>
          <w:szCs w:val="23"/>
        </w:rPr>
        <w:t>8.9</w:t>
      </w:r>
      <w:r w:rsidR="00BE39A7">
        <w:rPr>
          <w:rFonts w:ascii="Segoe UI" w:hAnsi="Segoe UI" w:cs="Segoe UI"/>
          <w:sz w:val="23"/>
          <w:szCs w:val="23"/>
        </w:rPr>
        <w:t xml:space="preserve">. </w:t>
      </w:r>
      <w:r w:rsidR="00D20EF8">
        <w:rPr>
          <w:rFonts w:ascii="Segoe UI" w:hAnsi="Segoe UI" w:cs="Segoe UI"/>
          <w:sz w:val="23"/>
          <w:szCs w:val="23"/>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4E68758D" w:rsidR="00BE39A7" w:rsidRDefault="00574B2B" w:rsidP="00BE39A7">
      <w:pPr>
        <w:spacing w:after="160" w:line="300" w:lineRule="auto"/>
        <w:jc w:val="both"/>
        <w:rPr>
          <w:rFonts w:ascii="Segoe UI" w:hAnsi="Segoe UI" w:cs="Segoe UI"/>
          <w:sz w:val="23"/>
          <w:szCs w:val="23"/>
        </w:rPr>
      </w:pPr>
      <w:r>
        <w:rPr>
          <w:rFonts w:ascii="Segoe UI" w:hAnsi="Segoe UI" w:cs="Segoe UI"/>
          <w:sz w:val="23"/>
          <w:szCs w:val="23"/>
        </w:rPr>
        <w:t>8.10</w:t>
      </w:r>
      <w:r w:rsidR="008E05BA">
        <w:rPr>
          <w:rFonts w:ascii="Segoe UI" w:hAnsi="Segoe UI" w:cs="Segoe UI"/>
          <w:sz w:val="23"/>
          <w:szCs w:val="23"/>
        </w:rPr>
        <w:t>.</w:t>
      </w:r>
      <w:r w:rsidR="00BE39A7">
        <w:rPr>
          <w:rFonts w:ascii="Segoe UI" w:hAnsi="Segoe UI" w:cs="Segoe UI"/>
          <w:sz w:val="23"/>
          <w:szCs w:val="23"/>
        </w:rPr>
        <w:t xml:space="preserve"> Na elaboração de suas decisões, a autoridade competente será auxiliada pelo órgão de assessoramento jurídico, que deverá dirimir dúvidas e subsidiá-la com as informações necessárias.</w:t>
      </w:r>
    </w:p>
    <w:p w14:paraId="722A8D17" w14:textId="1F629F16" w:rsidR="00E228E7" w:rsidRDefault="00574B2B" w:rsidP="003F4138">
      <w:pPr>
        <w:spacing w:after="160" w:line="300" w:lineRule="auto"/>
        <w:jc w:val="both"/>
        <w:rPr>
          <w:rFonts w:ascii="Segoe UI" w:hAnsi="Segoe UI" w:cs="Segoe UI"/>
          <w:sz w:val="23"/>
          <w:szCs w:val="23"/>
        </w:rPr>
      </w:pPr>
      <w:r>
        <w:rPr>
          <w:rFonts w:ascii="Segoe UI" w:hAnsi="Segoe UI" w:cs="Segoe UI"/>
          <w:sz w:val="23"/>
          <w:szCs w:val="23"/>
        </w:rPr>
        <w:lastRenderedPageBreak/>
        <w:t>8.11</w:t>
      </w:r>
      <w:r w:rsidR="00BE39A7">
        <w:rPr>
          <w:rFonts w:ascii="Segoe UI" w:hAnsi="Segoe UI" w:cs="Segoe UI"/>
          <w:sz w:val="23"/>
          <w:szCs w:val="23"/>
        </w:rPr>
        <w:t>. O acolhimento do recurso implicará invalidação apenas de ato insuscetível de aproveitamento.</w:t>
      </w:r>
    </w:p>
    <w:p w14:paraId="745C4B28" w14:textId="7A4AD960" w:rsidR="00DD3885" w:rsidRDefault="005674A1" w:rsidP="0015105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2A20C056" w14:textId="522B9412" w:rsidR="003C4B1E" w:rsidRPr="003C4B1E" w:rsidRDefault="009C5525"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.1.</w:t>
      </w:r>
      <w:r w:rsidR="003C4B1E">
        <w:rPr>
          <w:rFonts w:ascii="Segoe UI" w:hAnsi="Segoe UI" w:cs="Segoe UI"/>
          <w:sz w:val="23"/>
          <w:szCs w:val="23"/>
        </w:rPr>
        <w:t xml:space="preserve"> </w:t>
      </w:r>
      <w:r w:rsidR="007C6ABC">
        <w:rPr>
          <w:rFonts w:ascii="Segoe UI" w:hAnsi="Segoe UI" w:cs="Segoe UI"/>
          <w:sz w:val="23"/>
          <w:szCs w:val="23"/>
        </w:rPr>
        <w:t>O(</w:t>
      </w:r>
      <w:r w:rsidR="003C4B1E">
        <w:rPr>
          <w:rFonts w:ascii="Segoe UI" w:hAnsi="Segoe UI" w:cs="Segoe UI"/>
          <w:sz w:val="23"/>
          <w:szCs w:val="23"/>
        </w:rPr>
        <w:t>A</w:t>
      </w:r>
      <w:r w:rsidR="007C6ABC">
        <w:rPr>
          <w:rFonts w:ascii="Segoe UI" w:hAnsi="Segoe UI" w:cs="Segoe UI"/>
          <w:sz w:val="23"/>
          <w:szCs w:val="23"/>
        </w:rPr>
        <w:t>)</w:t>
      </w:r>
      <w:r w:rsidR="003C4B1E">
        <w:rPr>
          <w:rFonts w:ascii="Segoe UI" w:hAnsi="Segoe UI" w:cs="Segoe UI"/>
          <w:sz w:val="23"/>
          <w:szCs w:val="23"/>
        </w:rPr>
        <w:t xml:space="preserve"> licitante ou </w:t>
      </w:r>
      <w:r w:rsidR="007C6ABC">
        <w:rPr>
          <w:rFonts w:ascii="Segoe UI" w:hAnsi="Segoe UI" w:cs="Segoe UI"/>
          <w:sz w:val="23"/>
          <w:szCs w:val="23"/>
        </w:rPr>
        <w:t>o(</w:t>
      </w:r>
      <w:r w:rsidR="003C4B1E">
        <w:rPr>
          <w:rFonts w:ascii="Segoe UI" w:hAnsi="Segoe UI" w:cs="Segoe UI"/>
          <w:sz w:val="23"/>
          <w:szCs w:val="23"/>
        </w:rPr>
        <w:t>a</w:t>
      </w:r>
      <w:r w:rsidR="007C6ABC">
        <w:rPr>
          <w:rFonts w:ascii="Segoe UI" w:hAnsi="Segoe UI" w:cs="Segoe UI"/>
          <w:sz w:val="23"/>
          <w:szCs w:val="23"/>
        </w:rPr>
        <w:t>)</w:t>
      </w:r>
      <w:r w:rsidR="003C4B1E">
        <w:rPr>
          <w:rFonts w:ascii="Segoe UI" w:hAnsi="Segoe UI" w:cs="Segoe UI"/>
          <w:sz w:val="23"/>
          <w:szCs w:val="23"/>
        </w:rPr>
        <w:t xml:space="preserve"> Contratad</w:t>
      </w:r>
      <w:r w:rsidR="007C6ABC">
        <w:rPr>
          <w:rFonts w:ascii="Segoe UI" w:hAnsi="Segoe UI" w:cs="Segoe UI"/>
          <w:sz w:val="23"/>
          <w:szCs w:val="23"/>
        </w:rPr>
        <w:t>o(</w:t>
      </w:r>
      <w:r w:rsidR="003C4B1E">
        <w:rPr>
          <w:rFonts w:ascii="Segoe UI" w:hAnsi="Segoe UI" w:cs="Segoe UI"/>
          <w:sz w:val="23"/>
          <w:szCs w:val="23"/>
        </w:rPr>
        <w:t>a</w:t>
      </w:r>
      <w:r w:rsidR="007C6ABC">
        <w:rPr>
          <w:rFonts w:ascii="Segoe UI" w:hAnsi="Segoe UI" w:cs="Segoe UI"/>
          <w:sz w:val="23"/>
          <w:szCs w:val="23"/>
        </w:rPr>
        <w:t>)</w:t>
      </w:r>
      <w:r w:rsidR="003C4B1E">
        <w:rPr>
          <w:rFonts w:ascii="Segoe UI" w:hAnsi="Segoe UI" w:cs="Segoe UI"/>
          <w:sz w:val="23"/>
          <w:szCs w:val="23"/>
        </w:rPr>
        <w:t xml:space="preserve"> será responsabilizada administrativamente pelas seguintes infrações</w:t>
      </w:r>
      <w:r w:rsidR="003C4B1E" w:rsidRPr="003C4B1E">
        <w:rPr>
          <w:rFonts w:ascii="Segoe UI" w:hAnsi="Segoe UI" w:cs="Segoe UI"/>
          <w:sz w:val="23"/>
          <w:szCs w:val="23"/>
        </w:rPr>
        <w:t>:</w:t>
      </w:r>
    </w:p>
    <w:p w14:paraId="03DED7AE" w14:textId="77777777" w:rsidR="009C5525" w:rsidRDefault="003C4B1E" w:rsidP="001F3CD6">
      <w:pPr>
        <w:pStyle w:val="PargrafodaLista"/>
        <w:numPr>
          <w:ilvl w:val="2"/>
          <w:numId w:val="3"/>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1763504E" w14:textId="77777777" w:rsidR="009C5525"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003C4B1E" w:rsidRPr="009C5525">
        <w:rPr>
          <w:rFonts w:ascii="Segoe UI" w:eastAsia="Times New Roman" w:hAnsi="Segoe UI" w:cs="Segoe UI"/>
          <w:sz w:val="23"/>
          <w:szCs w:val="23"/>
        </w:rPr>
        <w:t>der</w:t>
      </w:r>
      <w:proofErr w:type="gramEnd"/>
      <w:r w:rsidR="003C4B1E"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4D5EACCE" w14:textId="77777777" w:rsidR="009C5525"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003C4B1E" w:rsidRPr="003C4B1E">
        <w:rPr>
          <w:rFonts w:ascii="Segoe UI" w:eastAsia="Times New Roman" w:hAnsi="Segoe UI" w:cs="Segoe UI"/>
          <w:sz w:val="23"/>
          <w:szCs w:val="23"/>
        </w:rPr>
        <w:t>der</w:t>
      </w:r>
      <w:proofErr w:type="gramEnd"/>
      <w:r w:rsidR="003C4B1E" w:rsidRPr="003C4B1E">
        <w:rPr>
          <w:rFonts w:ascii="Segoe UI" w:eastAsia="Times New Roman" w:hAnsi="Segoe UI" w:cs="Segoe UI"/>
          <w:sz w:val="23"/>
          <w:szCs w:val="23"/>
        </w:rPr>
        <w:t xml:space="preserve"> causa à inexecução total do contrato administrativo;</w:t>
      </w:r>
    </w:p>
    <w:p w14:paraId="700CD3E2" w14:textId="77777777" w:rsidR="009C5525"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003C4B1E" w:rsidRPr="003C4B1E">
        <w:rPr>
          <w:rFonts w:ascii="Segoe UI" w:eastAsia="Times New Roman" w:hAnsi="Segoe UI" w:cs="Segoe UI"/>
          <w:sz w:val="23"/>
          <w:szCs w:val="23"/>
        </w:rPr>
        <w:t>deixar</w:t>
      </w:r>
      <w:proofErr w:type="gramEnd"/>
      <w:r w:rsidR="003C4B1E" w:rsidRPr="003C4B1E">
        <w:rPr>
          <w:rFonts w:ascii="Segoe UI" w:eastAsia="Times New Roman" w:hAnsi="Segoe UI" w:cs="Segoe UI"/>
          <w:sz w:val="23"/>
          <w:szCs w:val="23"/>
        </w:rPr>
        <w:t xml:space="preserve"> de entregar a documentação exigida para o certame;</w:t>
      </w:r>
    </w:p>
    <w:p w14:paraId="14455183" w14:textId="5F95F744"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003C4B1E" w:rsidRPr="003C4B1E">
        <w:rPr>
          <w:rFonts w:ascii="Segoe UI" w:eastAsia="Times New Roman" w:hAnsi="Segoe UI" w:cs="Segoe UI"/>
          <w:sz w:val="23"/>
          <w:szCs w:val="23"/>
        </w:rPr>
        <w:t>não</w:t>
      </w:r>
      <w:proofErr w:type="gramEnd"/>
      <w:r w:rsidR="003C4B1E" w:rsidRPr="003C4B1E">
        <w:rPr>
          <w:rFonts w:ascii="Segoe UI" w:eastAsia="Times New Roman" w:hAnsi="Segoe UI" w:cs="Segoe UI"/>
          <w:sz w:val="23"/>
          <w:szCs w:val="23"/>
        </w:rPr>
        <w:t xml:space="preserve"> mantiver a proposta, salvo em decorrência de fato superveniente devidamente justificado;</w:t>
      </w:r>
    </w:p>
    <w:p w14:paraId="4254DC11" w14:textId="307C46BB"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003C4B1E" w:rsidRPr="003C4B1E">
        <w:rPr>
          <w:rFonts w:ascii="Segoe UI" w:eastAsia="Times New Roman" w:hAnsi="Segoe UI" w:cs="Segoe UI"/>
          <w:sz w:val="23"/>
          <w:szCs w:val="23"/>
        </w:rPr>
        <w:t>não</w:t>
      </w:r>
      <w:proofErr w:type="gramEnd"/>
      <w:r w:rsidR="003C4B1E"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4C8B4AF9" w14:textId="2D1FBB31"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003C4B1E" w:rsidRPr="003C4B1E">
        <w:rPr>
          <w:rFonts w:ascii="Segoe UI" w:eastAsia="Times New Roman" w:hAnsi="Segoe UI" w:cs="Segoe UI"/>
          <w:sz w:val="23"/>
          <w:szCs w:val="23"/>
        </w:rPr>
        <w:t>ensejar</w:t>
      </w:r>
      <w:proofErr w:type="gramEnd"/>
      <w:r w:rsidR="003C4B1E" w:rsidRPr="003C4B1E">
        <w:rPr>
          <w:rFonts w:ascii="Segoe UI" w:eastAsia="Times New Roman" w:hAnsi="Segoe UI" w:cs="Segoe UI"/>
          <w:sz w:val="23"/>
          <w:szCs w:val="23"/>
        </w:rPr>
        <w:t xml:space="preserve"> o retardamento da execução ou da entrega do objeto da contratação administrativa sem motivo justificado;</w:t>
      </w:r>
    </w:p>
    <w:p w14:paraId="16C80149" w14:textId="4D93808A"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003C4B1E" w:rsidRPr="003C4B1E">
        <w:rPr>
          <w:rFonts w:ascii="Segoe UI" w:eastAsia="Times New Roman" w:hAnsi="Segoe UI" w:cs="Segoe UI"/>
          <w:sz w:val="23"/>
          <w:szCs w:val="23"/>
        </w:rPr>
        <w:t>apresentar</w:t>
      </w:r>
      <w:proofErr w:type="gramEnd"/>
      <w:r w:rsidR="003C4B1E"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1E6044C" w14:textId="39359761"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003C4B1E" w:rsidRPr="003C4B1E">
        <w:rPr>
          <w:rFonts w:ascii="Segoe UI" w:eastAsia="Times New Roman" w:hAnsi="Segoe UI" w:cs="Segoe UI"/>
          <w:sz w:val="23"/>
          <w:szCs w:val="23"/>
        </w:rPr>
        <w:t>fraudar</w:t>
      </w:r>
      <w:proofErr w:type="gramEnd"/>
      <w:r w:rsidR="003C4B1E"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003C4B1E" w:rsidRPr="003C4B1E">
        <w:rPr>
          <w:rFonts w:ascii="Segoe UI" w:eastAsia="Times New Roman" w:hAnsi="Segoe UI" w:cs="Segoe UI"/>
          <w:sz w:val="23"/>
          <w:szCs w:val="23"/>
        </w:rPr>
        <w:t xml:space="preserve"> ou praticar ato fraudulento na execução do contrato administrativo;</w:t>
      </w:r>
    </w:p>
    <w:p w14:paraId="403F829E" w14:textId="3060DBAA" w:rsidR="003C4B1E" w:rsidRPr="009C5525" w:rsidRDefault="003C4B1E" w:rsidP="001F3CD6">
      <w:pPr>
        <w:pStyle w:val="PargrafodaLista"/>
        <w:numPr>
          <w:ilvl w:val="2"/>
          <w:numId w:val="4"/>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5F82CB47" w14:textId="0208E93D" w:rsidR="003C4B1E" w:rsidRPr="009C5525" w:rsidRDefault="009C5525" w:rsidP="009C5525">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003C4B1E" w:rsidRPr="009C5525">
        <w:rPr>
          <w:rFonts w:ascii="Segoe UI" w:eastAsia="Times New Roman" w:hAnsi="Segoe UI" w:cs="Segoe UI"/>
          <w:sz w:val="23"/>
          <w:szCs w:val="23"/>
        </w:rPr>
        <w:t>praticar</w:t>
      </w:r>
      <w:proofErr w:type="gramEnd"/>
      <w:r w:rsidR="003C4B1E" w:rsidRPr="009C5525">
        <w:rPr>
          <w:rFonts w:ascii="Segoe UI" w:eastAsia="Times New Roman" w:hAnsi="Segoe UI" w:cs="Segoe UI"/>
          <w:sz w:val="23"/>
          <w:szCs w:val="23"/>
        </w:rPr>
        <w:t xml:space="preserve"> atos ilícitos com vistas a frustrar os objetivos do certame;</w:t>
      </w:r>
    </w:p>
    <w:p w14:paraId="37BD4181" w14:textId="35CAFB55" w:rsidR="003C4B1E" w:rsidRPr="006B264F" w:rsidRDefault="003C4B1E" w:rsidP="001F3CD6">
      <w:pPr>
        <w:pStyle w:val="PargrafodaLista"/>
        <w:numPr>
          <w:ilvl w:val="2"/>
          <w:numId w:val="5"/>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7286BC1D" w14:textId="187A7E73" w:rsidR="003C4B1E" w:rsidRPr="003C4B1E" w:rsidRDefault="006B264F"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.2. Serão aplicadas ao responsável pelas infrações administrativas acima descritas as seguintes sanções:</w:t>
      </w:r>
    </w:p>
    <w:p w14:paraId="35EBA4F7" w14:textId="1D8319D4" w:rsidR="003C4B1E" w:rsidRPr="003C4B1E" w:rsidRDefault="00C811F7" w:rsidP="003C4B1E">
      <w:pPr>
        <w:spacing w:after="160" w:line="300" w:lineRule="auto"/>
        <w:jc w:val="both"/>
        <w:rPr>
          <w:rFonts w:ascii="Segoe UI" w:hAnsi="Segoe UI" w:cs="Segoe UI"/>
          <w:sz w:val="23"/>
          <w:szCs w:val="23"/>
        </w:rPr>
      </w:pPr>
      <w:r>
        <w:rPr>
          <w:rFonts w:ascii="Segoe UI" w:hAnsi="Segoe UI" w:cs="Segoe UI"/>
          <w:bCs/>
          <w:sz w:val="23"/>
          <w:szCs w:val="23"/>
        </w:rPr>
        <w:t>9</w:t>
      </w:r>
      <w:r w:rsidR="003C4B1E" w:rsidRPr="003C4B1E">
        <w:rPr>
          <w:rFonts w:ascii="Segoe UI" w:hAnsi="Segoe UI" w:cs="Segoe UI"/>
          <w:bCs/>
          <w:sz w:val="23"/>
          <w:szCs w:val="23"/>
        </w:rPr>
        <w:t>.2.1. Advertência</w:t>
      </w:r>
      <w:r w:rsidR="003C4B1E" w:rsidRPr="003C4B1E">
        <w:rPr>
          <w:rFonts w:ascii="Segoe UI" w:hAnsi="Segoe UI" w:cs="Segoe UI"/>
          <w:sz w:val="23"/>
          <w:szCs w:val="23"/>
        </w:rPr>
        <w:t xml:space="preserve">: quando </w:t>
      </w:r>
      <w:r w:rsidR="00A50A31">
        <w:rPr>
          <w:rFonts w:ascii="Segoe UI" w:hAnsi="Segoe UI" w:cs="Segoe UI"/>
          <w:sz w:val="23"/>
          <w:szCs w:val="23"/>
        </w:rPr>
        <w:t>o(</w:t>
      </w:r>
      <w:r w:rsidR="003C4B1E" w:rsidRPr="003C4B1E">
        <w:rPr>
          <w:rFonts w:ascii="Segoe UI" w:hAnsi="Segoe UI" w:cs="Segoe UI"/>
          <w:sz w:val="23"/>
          <w:szCs w:val="23"/>
        </w:rPr>
        <w:t>a</w:t>
      </w:r>
      <w:r w:rsidR="00A50A31">
        <w:rPr>
          <w:rFonts w:ascii="Segoe UI" w:hAnsi="Segoe UI" w:cs="Segoe UI"/>
          <w:sz w:val="23"/>
          <w:szCs w:val="23"/>
        </w:rPr>
        <w:t>)</w:t>
      </w:r>
      <w:r w:rsidR="003C4B1E" w:rsidRPr="003C4B1E">
        <w:rPr>
          <w:rFonts w:ascii="Segoe UI" w:hAnsi="Segoe UI" w:cs="Segoe UI"/>
          <w:sz w:val="23"/>
          <w:szCs w:val="23"/>
        </w:rPr>
        <w:t xml:space="preserve"> Contratad</w:t>
      </w:r>
      <w:r w:rsidR="00A50A31">
        <w:rPr>
          <w:rFonts w:ascii="Segoe UI" w:hAnsi="Segoe UI" w:cs="Segoe UI"/>
          <w:sz w:val="23"/>
          <w:szCs w:val="23"/>
        </w:rPr>
        <w:t>o(</w:t>
      </w:r>
      <w:r w:rsidR="003C4B1E" w:rsidRPr="003C4B1E">
        <w:rPr>
          <w:rFonts w:ascii="Segoe UI" w:hAnsi="Segoe UI" w:cs="Segoe UI"/>
          <w:sz w:val="23"/>
          <w:szCs w:val="23"/>
        </w:rPr>
        <w:t>a</w:t>
      </w:r>
      <w:r w:rsidR="00A50A31">
        <w:rPr>
          <w:rFonts w:ascii="Segoe UI" w:hAnsi="Segoe UI" w:cs="Segoe UI"/>
          <w:sz w:val="23"/>
          <w:szCs w:val="23"/>
        </w:rPr>
        <w:t>)</w:t>
      </w:r>
      <w:r w:rsidR="003C4B1E"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2C245818" w14:textId="10610353"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lastRenderedPageBreak/>
        <w:t>9</w:t>
      </w:r>
      <w:r w:rsidR="003C4B1E" w:rsidRPr="003C4B1E">
        <w:rPr>
          <w:rFonts w:ascii="Segoe UI" w:hAnsi="Segoe UI" w:cs="Segoe UI"/>
          <w:sz w:val="23"/>
          <w:szCs w:val="23"/>
        </w:rPr>
        <w:t xml:space="preserve">.2.2. </w:t>
      </w:r>
      <w:r w:rsidR="003C4B1E" w:rsidRPr="003C4B1E">
        <w:rPr>
          <w:rFonts w:ascii="Segoe UI" w:hAnsi="Segoe UI" w:cs="Segoe UI"/>
          <w:bCs/>
          <w:sz w:val="23"/>
          <w:szCs w:val="23"/>
        </w:rPr>
        <w:t>Impedimento de licitar e contratar administrativamente</w:t>
      </w:r>
      <w:r w:rsidR="003C4B1E" w:rsidRPr="003C4B1E">
        <w:rPr>
          <w:rFonts w:ascii="Segoe UI" w:hAnsi="Segoe UI" w:cs="Segoe UI"/>
          <w:sz w:val="23"/>
          <w:szCs w:val="23"/>
        </w:rPr>
        <w:t xml:space="preserve">: quando praticadas as condutas descritas nas alíneas </w:t>
      </w:r>
      <w:r w:rsidR="006B264F">
        <w:rPr>
          <w:rFonts w:ascii="Segoe UI" w:hAnsi="Segoe UI" w:cs="Segoe UI"/>
          <w:sz w:val="23"/>
          <w:szCs w:val="23"/>
        </w:rPr>
        <w:t>9.1.2</w:t>
      </w:r>
      <w:r w:rsidR="003C4B1E" w:rsidRPr="003C4B1E">
        <w:rPr>
          <w:rFonts w:ascii="Segoe UI" w:hAnsi="Segoe UI" w:cs="Segoe UI"/>
          <w:sz w:val="23"/>
          <w:szCs w:val="23"/>
        </w:rPr>
        <w:t xml:space="preserve">, </w:t>
      </w:r>
      <w:r w:rsidR="006B264F">
        <w:rPr>
          <w:rFonts w:ascii="Segoe UI" w:hAnsi="Segoe UI" w:cs="Segoe UI"/>
          <w:sz w:val="23"/>
          <w:szCs w:val="23"/>
        </w:rPr>
        <w:t>9</w:t>
      </w:r>
      <w:r w:rsidR="003C4B1E" w:rsidRPr="003C4B1E">
        <w:rPr>
          <w:rFonts w:ascii="Segoe UI" w:hAnsi="Segoe UI" w:cs="Segoe UI"/>
          <w:sz w:val="23"/>
          <w:szCs w:val="23"/>
        </w:rPr>
        <w:t xml:space="preserve">.1.3, </w:t>
      </w:r>
      <w:r w:rsidR="006B264F">
        <w:rPr>
          <w:rFonts w:ascii="Segoe UI" w:hAnsi="Segoe UI" w:cs="Segoe UI"/>
          <w:sz w:val="23"/>
          <w:szCs w:val="23"/>
        </w:rPr>
        <w:t>9</w:t>
      </w:r>
      <w:r w:rsidR="003C4B1E" w:rsidRPr="003C4B1E">
        <w:rPr>
          <w:rFonts w:ascii="Segoe UI" w:hAnsi="Segoe UI" w:cs="Segoe UI"/>
          <w:sz w:val="23"/>
          <w:szCs w:val="23"/>
        </w:rPr>
        <w:t xml:space="preserve">.1.4, </w:t>
      </w:r>
      <w:r w:rsidR="006B264F">
        <w:rPr>
          <w:rFonts w:ascii="Segoe UI" w:hAnsi="Segoe UI" w:cs="Segoe UI"/>
          <w:sz w:val="23"/>
          <w:szCs w:val="23"/>
        </w:rPr>
        <w:t>9</w:t>
      </w:r>
      <w:r w:rsidR="003C4B1E" w:rsidRPr="003C4B1E">
        <w:rPr>
          <w:rFonts w:ascii="Segoe UI" w:hAnsi="Segoe UI" w:cs="Segoe UI"/>
          <w:sz w:val="23"/>
          <w:szCs w:val="23"/>
        </w:rPr>
        <w:t xml:space="preserve">.1.5, </w:t>
      </w:r>
      <w:r w:rsidR="006B264F">
        <w:rPr>
          <w:rFonts w:ascii="Segoe UI" w:hAnsi="Segoe UI" w:cs="Segoe UI"/>
          <w:sz w:val="23"/>
          <w:szCs w:val="23"/>
        </w:rPr>
        <w:t>9</w:t>
      </w:r>
      <w:r w:rsidR="003C4B1E" w:rsidRPr="003C4B1E">
        <w:rPr>
          <w:rFonts w:ascii="Segoe UI" w:hAnsi="Segoe UI" w:cs="Segoe UI"/>
          <w:sz w:val="23"/>
          <w:szCs w:val="23"/>
        </w:rPr>
        <w:t xml:space="preserve">.1.6 e </w:t>
      </w:r>
      <w:r w:rsidR="006B264F">
        <w:rPr>
          <w:rFonts w:ascii="Segoe UI" w:hAnsi="Segoe UI" w:cs="Segoe UI"/>
          <w:sz w:val="23"/>
          <w:szCs w:val="23"/>
        </w:rPr>
        <w:t>9</w:t>
      </w:r>
      <w:r w:rsidR="003C4B1E"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09546BAF" w14:textId="7F0F964C" w:rsidR="003C4B1E" w:rsidRPr="003C4B1E" w:rsidRDefault="00C811F7" w:rsidP="003C4B1E">
      <w:pPr>
        <w:spacing w:after="160" w:line="300" w:lineRule="auto"/>
        <w:jc w:val="both"/>
        <w:rPr>
          <w:rFonts w:ascii="Segoe UI" w:hAnsi="Segoe UI" w:cs="Segoe UI"/>
          <w:sz w:val="23"/>
          <w:szCs w:val="23"/>
        </w:rPr>
      </w:pPr>
      <w:r>
        <w:rPr>
          <w:rFonts w:ascii="Segoe UI" w:hAnsi="Segoe UI" w:cs="Segoe UI"/>
          <w:bCs/>
          <w:sz w:val="23"/>
          <w:szCs w:val="23"/>
        </w:rPr>
        <w:t>9</w:t>
      </w:r>
      <w:r w:rsidR="003C4B1E" w:rsidRPr="003C4B1E">
        <w:rPr>
          <w:rFonts w:ascii="Segoe UI" w:hAnsi="Segoe UI" w:cs="Segoe UI"/>
          <w:bCs/>
          <w:sz w:val="23"/>
          <w:szCs w:val="23"/>
        </w:rPr>
        <w:t>.2.3. Declaração de inidoneidade para licitar e contratar administrativamente:</w:t>
      </w:r>
      <w:r w:rsidR="003C4B1E" w:rsidRPr="003C4B1E">
        <w:rPr>
          <w:rFonts w:ascii="Segoe UI" w:hAnsi="Segoe UI" w:cs="Segoe UI"/>
          <w:sz w:val="23"/>
          <w:szCs w:val="23"/>
        </w:rPr>
        <w:t xml:space="preserve"> quando praticadas as condutas descritas nas al</w:t>
      </w:r>
      <w:r w:rsidR="006B264F">
        <w:rPr>
          <w:rFonts w:ascii="Segoe UI" w:hAnsi="Segoe UI" w:cs="Segoe UI"/>
          <w:sz w:val="23"/>
          <w:szCs w:val="23"/>
        </w:rPr>
        <w:t>íneas 9</w:t>
      </w:r>
      <w:r w:rsidR="003C4B1E" w:rsidRPr="003C4B1E">
        <w:rPr>
          <w:rFonts w:ascii="Segoe UI" w:hAnsi="Segoe UI" w:cs="Segoe UI"/>
          <w:sz w:val="23"/>
          <w:szCs w:val="23"/>
        </w:rPr>
        <w:t xml:space="preserve">.1.8, </w:t>
      </w:r>
      <w:r w:rsidR="006B264F">
        <w:rPr>
          <w:rFonts w:ascii="Segoe UI" w:hAnsi="Segoe UI" w:cs="Segoe UI"/>
          <w:sz w:val="23"/>
          <w:szCs w:val="23"/>
        </w:rPr>
        <w:t>9</w:t>
      </w:r>
      <w:r w:rsidR="003C4B1E" w:rsidRPr="003C4B1E">
        <w:rPr>
          <w:rFonts w:ascii="Segoe UI" w:hAnsi="Segoe UI" w:cs="Segoe UI"/>
          <w:sz w:val="23"/>
          <w:szCs w:val="23"/>
        </w:rPr>
        <w:t xml:space="preserve">.1.9, </w:t>
      </w:r>
      <w:r w:rsidR="006B264F">
        <w:rPr>
          <w:rFonts w:ascii="Segoe UI" w:hAnsi="Segoe UI" w:cs="Segoe UI"/>
          <w:sz w:val="23"/>
          <w:szCs w:val="23"/>
        </w:rPr>
        <w:t>9</w:t>
      </w:r>
      <w:r w:rsidR="003C4B1E" w:rsidRPr="003C4B1E">
        <w:rPr>
          <w:rFonts w:ascii="Segoe UI" w:hAnsi="Segoe UI" w:cs="Segoe UI"/>
          <w:sz w:val="23"/>
          <w:szCs w:val="23"/>
        </w:rPr>
        <w:t xml:space="preserve">.1.10, </w:t>
      </w:r>
      <w:r w:rsidR="006B264F">
        <w:rPr>
          <w:rFonts w:ascii="Segoe UI" w:hAnsi="Segoe UI" w:cs="Segoe UI"/>
          <w:sz w:val="23"/>
          <w:szCs w:val="23"/>
        </w:rPr>
        <w:t>9.1.11 e 9</w:t>
      </w:r>
      <w:r w:rsidR="003C4B1E" w:rsidRPr="003C4B1E">
        <w:rPr>
          <w:rFonts w:ascii="Segoe UI" w:hAnsi="Segoe UI" w:cs="Segoe UI"/>
          <w:sz w:val="23"/>
          <w:szCs w:val="23"/>
        </w:rPr>
        <w:t xml:space="preserve">.1.12 do subitem acima deste Contrato, bem como nas alíneas </w:t>
      </w:r>
      <w:r w:rsidR="006B264F">
        <w:rPr>
          <w:rFonts w:ascii="Segoe UI" w:hAnsi="Segoe UI" w:cs="Segoe UI"/>
          <w:sz w:val="23"/>
          <w:szCs w:val="23"/>
        </w:rPr>
        <w:t>9</w:t>
      </w:r>
      <w:r w:rsidR="003C4B1E" w:rsidRPr="003C4B1E">
        <w:rPr>
          <w:rFonts w:ascii="Segoe UI" w:hAnsi="Segoe UI" w:cs="Segoe UI"/>
          <w:sz w:val="23"/>
          <w:szCs w:val="23"/>
        </w:rPr>
        <w:t xml:space="preserve">.1.2, </w:t>
      </w:r>
      <w:r w:rsidR="006B264F">
        <w:rPr>
          <w:rFonts w:ascii="Segoe UI" w:hAnsi="Segoe UI" w:cs="Segoe UI"/>
          <w:sz w:val="23"/>
          <w:szCs w:val="23"/>
        </w:rPr>
        <w:t>9</w:t>
      </w:r>
      <w:r w:rsidR="003C4B1E" w:rsidRPr="003C4B1E">
        <w:rPr>
          <w:rFonts w:ascii="Segoe UI" w:hAnsi="Segoe UI" w:cs="Segoe UI"/>
          <w:sz w:val="23"/>
          <w:szCs w:val="23"/>
        </w:rPr>
        <w:t xml:space="preserve">.1.3, </w:t>
      </w:r>
      <w:r w:rsidR="006B264F">
        <w:rPr>
          <w:rFonts w:ascii="Segoe UI" w:hAnsi="Segoe UI" w:cs="Segoe UI"/>
          <w:sz w:val="23"/>
          <w:szCs w:val="23"/>
        </w:rPr>
        <w:t>9</w:t>
      </w:r>
      <w:r w:rsidR="003C4B1E" w:rsidRPr="003C4B1E">
        <w:rPr>
          <w:rFonts w:ascii="Segoe UI" w:hAnsi="Segoe UI" w:cs="Segoe UI"/>
          <w:sz w:val="23"/>
          <w:szCs w:val="23"/>
        </w:rPr>
        <w:t xml:space="preserve">.1.4, </w:t>
      </w:r>
      <w:r w:rsidR="006B264F">
        <w:rPr>
          <w:rFonts w:ascii="Segoe UI" w:hAnsi="Segoe UI" w:cs="Segoe UI"/>
          <w:sz w:val="23"/>
          <w:szCs w:val="23"/>
        </w:rPr>
        <w:t>9</w:t>
      </w:r>
      <w:r w:rsidR="003C4B1E" w:rsidRPr="003C4B1E">
        <w:rPr>
          <w:rFonts w:ascii="Segoe UI" w:hAnsi="Segoe UI" w:cs="Segoe UI"/>
          <w:sz w:val="23"/>
          <w:szCs w:val="23"/>
        </w:rPr>
        <w:t xml:space="preserve">.1.5, </w:t>
      </w:r>
      <w:r w:rsidR="006B264F">
        <w:rPr>
          <w:rFonts w:ascii="Segoe UI" w:hAnsi="Segoe UI" w:cs="Segoe UI"/>
          <w:sz w:val="23"/>
          <w:szCs w:val="23"/>
        </w:rPr>
        <w:t>9</w:t>
      </w:r>
      <w:r w:rsidR="003C4B1E" w:rsidRPr="003C4B1E">
        <w:rPr>
          <w:rFonts w:ascii="Segoe UI" w:hAnsi="Segoe UI" w:cs="Segoe UI"/>
          <w:sz w:val="23"/>
          <w:szCs w:val="23"/>
        </w:rPr>
        <w:t xml:space="preserve">.1.6 e </w:t>
      </w:r>
      <w:r w:rsidR="006B264F">
        <w:rPr>
          <w:rFonts w:ascii="Segoe UI" w:hAnsi="Segoe UI" w:cs="Segoe UI"/>
          <w:sz w:val="23"/>
          <w:szCs w:val="23"/>
        </w:rPr>
        <w:t>9</w:t>
      </w:r>
      <w:r w:rsidR="003C4B1E" w:rsidRPr="003C4B1E">
        <w:rPr>
          <w:rFonts w:ascii="Segoe UI" w:hAnsi="Segoe UI" w:cs="Segoe UI"/>
          <w:sz w:val="23"/>
          <w:szCs w:val="23"/>
        </w:rPr>
        <w:t>.1.7, que justifiquem a imposição de penalidade mais grave (§ 5º do art. 156 da Lei nº. 14.133/2021)</w:t>
      </w:r>
    </w:p>
    <w:p w14:paraId="06B3DFAF" w14:textId="7A58ABC0"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 xml:space="preserve">.3. </w:t>
      </w:r>
      <w:r w:rsidR="003C4B1E" w:rsidRPr="003C4B1E">
        <w:rPr>
          <w:rFonts w:ascii="Segoe UI" w:hAnsi="Segoe UI" w:cs="Segoe UI"/>
          <w:bCs/>
          <w:sz w:val="23"/>
          <w:szCs w:val="23"/>
        </w:rPr>
        <w:t>Multa:</w:t>
      </w:r>
    </w:p>
    <w:p w14:paraId="1BB6FA94"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9.3.1. </w:t>
      </w:r>
      <w:proofErr w:type="gramStart"/>
      <w:r w:rsidRPr="00E8564D">
        <w:rPr>
          <w:rFonts w:ascii="Segoe UI" w:eastAsia="Segoe UI" w:hAnsi="Segoe UI" w:cs="Segoe UI"/>
        </w:rPr>
        <w:t>moratória</w:t>
      </w:r>
      <w:proofErr w:type="gramEnd"/>
      <w:r w:rsidRPr="00E8564D">
        <w:rPr>
          <w:rFonts w:ascii="Segoe UI" w:eastAsia="Segoe UI" w:hAnsi="Segoe UI" w:cs="Segoe UI"/>
        </w:rPr>
        <w:t xml:space="preserve"> de 05% (cinco por cento) por dia de atraso injustificado sobre o valor da parcela inadimplida, até o limite de 10 (dez) dias;</w:t>
      </w:r>
    </w:p>
    <w:p w14:paraId="55B7B244"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14:paraId="033EC4E1"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9.3.2. </w:t>
      </w:r>
      <w:proofErr w:type="gramStart"/>
      <w:r w:rsidRPr="00E8564D">
        <w:rPr>
          <w:rFonts w:ascii="Segoe UI" w:eastAsia="Segoe UI" w:hAnsi="Segoe UI" w:cs="Segoe UI"/>
        </w:rPr>
        <w:t>compensatória</w:t>
      </w:r>
      <w:proofErr w:type="gramEnd"/>
      <w:r w:rsidRPr="00E8564D">
        <w:rPr>
          <w:rFonts w:ascii="Segoe UI" w:eastAsia="Segoe UI" w:hAnsi="Segoe UI" w:cs="Segoe UI"/>
        </w:rPr>
        <w:t xml:space="preserve"> de 5%  (cinco por cento) sobre o valor total do contrato administrativo, no caso de inexecução total do objeto;</w:t>
      </w:r>
    </w:p>
    <w:p w14:paraId="1A13ADFA"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14:paraId="0006192F"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9.5. Todas as sanções previstas neste contrato administrativo poderão ser aplicadas cumulativamente com a multa (art. 156, §7º da Lei nº. 14.133/2021).</w:t>
      </w:r>
    </w:p>
    <w:p w14:paraId="0500BD86"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9.6. Antes da aplicação da multa será facultada a defesa da Contratante no prazo de 15 (quinze) dias úteis, contado da data de sua intimação (art. 157 da Lei nº. 14.133/2021)</w:t>
      </w:r>
    </w:p>
    <w:p w14:paraId="08737FEC"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51FF3161"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14:paraId="1BA64C22" w14:textId="77777777" w:rsidR="00441EC8"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484175D9" w14:textId="77777777" w:rsidR="00441EC8" w:rsidRDefault="00441EC8" w:rsidP="00441EC8">
      <w:pPr>
        <w:tabs>
          <w:tab w:val="left" w:pos="2268"/>
        </w:tabs>
        <w:spacing w:after="0" w:line="300" w:lineRule="auto"/>
        <w:jc w:val="both"/>
        <w:rPr>
          <w:rFonts w:ascii="Segoe UI" w:eastAsia="Segoe UI" w:hAnsi="Segoe UI" w:cs="Segoe UI"/>
        </w:rPr>
      </w:pPr>
    </w:p>
    <w:p w14:paraId="58576AC7" w14:textId="1252CF44" w:rsidR="003C4B1E" w:rsidRPr="00441EC8" w:rsidRDefault="00441EC8" w:rsidP="00441EC8">
      <w:pPr>
        <w:tabs>
          <w:tab w:val="left" w:pos="2268"/>
        </w:tabs>
        <w:spacing w:after="0" w:line="300" w:lineRule="auto"/>
        <w:jc w:val="both"/>
        <w:rPr>
          <w:rFonts w:ascii="Segoe UI" w:eastAsia="Segoe UI" w:hAnsi="Segoe UI" w:cs="Segoe UI"/>
        </w:rPr>
      </w:pPr>
      <w:r>
        <w:rPr>
          <w:rFonts w:ascii="Segoe UI" w:eastAsia="Segoe UI" w:hAnsi="Segoe UI" w:cs="Segoe UI"/>
        </w:rPr>
        <w:t>9</w:t>
      </w:r>
      <w:r w:rsidR="003C4B1E" w:rsidRPr="003C4B1E">
        <w:rPr>
          <w:rFonts w:ascii="Segoe UI" w:hAnsi="Segoe UI" w:cs="Segoe UI"/>
          <w:sz w:val="23"/>
          <w:szCs w:val="23"/>
        </w:rPr>
        <w:t>.10. Na aplicação das sanções serão considerados (§ 1º do art. 156 da Lei nº. 14.133/2021):</w:t>
      </w:r>
    </w:p>
    <w:p w14:paraId="78B60FA6" w14:textId="77777777" w:rsidR="00C811F7" w:rsidRDefault="003C4B1E" w:rsidP="001F3CD6">
      <w:pPr>
        <w:pStyle w:val="PargrafodaLista"/>
        <w:numPr>
          <w:ilvl w:val="2"/>
          <w:numId w:val="6"/>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lastRenderedPageBreak/>
        <w:t>a</w:t>
      </w:r>
      <w:proofErr w:type="gramEnd"/>
      <w:r w:rsidRPr="00C811F7">
        <w:rPr>
          <w:rFonts w:ascii="Segoe UI" w:hAnsi="Segoe UI" w:cs="Segoe UI"/>
          <w:sz w:val="23"/>
          <w:szCs w:val="23"/>
        </w:rPr>
        <w:t xml:space="preserve"> natureza e a gravidade da infração cometida;</w:t>
      </w:r>
    </w:p>
    <w:p w14:paraId="21C5A0E4" w14:textId="77777777" w:rsidR="00C811F7" w:rsidRDefault="003C4B1E" w:rsidP="001F3CD6">
      <w:pPr>
        <w:pStyle w:val="PargrafodaLista"/>
        <w:numPr>
          <w:ilvl w:val="2"/>
          <w:numId w:val="6"/>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7AB327C9" w14:textId="77777777" w:rsidR="00C811F7" w:rsidRDefault="003C4B1E" w:rsidP="001F3CD6">
      <w:pPr>
        <w:pStyle w:val="PargrafodaLista"/>
        <w:numPr>
          <w:ilvl w:val="2"/>
          <w:numId w:val="6"/>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288534B1" w14:textId="77777777" w:rsidR="00C811F7" w:rsidRDefault="003C4B1E" w:rsidP="001F3CD6">
      <w:pPr>
        <w:pStyle w:val="PargrafodaLista"/>
        <w:numPr>
          <w:ilvl w:val="2"/>
          <w:numId w:val="6"/>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sidR="00C811F7">
        <w:rPr>
          <w:rFonts w:ascii="Segoe UI" w:hAnsi="Segoe UI" w:cs="Segoe UI"/>
          <w:sz w:val="23"/>
          <w:szCs w:val="23"/>
        </w:rPr>
        <w:t>la provierem para o Contratante;</w:t>
      </w:r>
    </w:p>
    <w:p w14:paraId="6275D352" w14:textId="61AC42A2" w:rsidR="003C4B1E" w:rsidRPr="00C811F7" w:rsidRDefault="003C4B1E" w:rsidP="001F3CD6">
      <w:pPr>
        <w:pStyle w:val="PargrafodaLista"/>
        <w:numPr>
          <w:ilvl w:val="2"/>
          <w:numId w:val="6"/>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5D38DF75" w14:textId="4A9D3782"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sidR="006B264F">
        <w:rPr>
          <w:rFonts w:ascii="Segoe UI" w:hAnsi="Segoe UI" w:cs="Segoe UI"/>
          <w:sz w:val="23"/>
          <w:szCs w:val="23"/>
        </w:rPr>
        <w:t xml:space="preserve"> lesivos na Lei nº 12.846/</w:t>
      </w:r>
      <w:r w:rsidR="003C4B1E"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69E17035" w14:textId="74BA6196"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t>9</w:t>
      </w:r>
      <w:r w:rsidR="00307397">
        <w:rPr>
          <w:rFonts w:ascii="Segoe UI" w:hAnsi="Segoe UI" w:cs="Segoe UI"/>
          <w:sz w:val="23"/>
          <w:szCs w:val="23"/>
        </w:rPr>
        <w:t>.12. A personalidade jurídica do(a)</w:t>
      </w:r>
      <w:r w:rsidR="003C4B1E" w:rsidRPr="003C4B1E">
        <w:rPr>
          <w:rFonts w:ascii="Segoe UI" w:hAnsi="Segoe UI" w:cs="Segoe UI"/>
          <w:sz w:val="23"/>
          <w:szCs w:val="23"/>
        </w:rPr>
        <w:t xml:space="preserve"> Contratad</w:t>
      </w:r>
      <w:r w:rsidR="00307397">
        <w:rPr>
          <w:rFonts w:ascii="Segoe UI" w:hAnsi="Segoe UI" w:cs="Segoe UI"/>
          <w:sz w:val="23"/>
          <w:szCs w:val="23"/>
        </w:rPr>
        <w:t>o(</w:t>
      </w:r>
      <w:r w:rsidR="003C4B1E" w:rsidRPr="003C4B1E">
        <w:rPr>
          <w:rFonts w:ascii="Segoe UI" w:hAnsi="Segoe UI" w:cs="Segoe UI"/>
          <w:sz w:val="23"/>
          <w:szCs w:val="23"/>
        </w:rPr>
        <w:t>a</w:t>
      </w:r>
      <w:r w:rsidR="00307397">
        <w:rPr>
          <w:rFonts w:ascii="Segoe UI" w:hAnsi="Segoe UI" w:cs="Segoe UI"/>
          <w:sz w:val="23"/>
          <w:szCs w:val="23"/>
        </w:rPr>
        <w:t>)</w:t>
      </w:r>
      <w:r w:rsidR="003C4B1E"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Pr>
          <w:rFonts w:ascii="Segoe UI" w:hAnsi="Segoe UI" w:cs="Segoe UI"/>
          <w:sz w:val="23"/>
          <w:szCs w:val="23"/>
        </w:rPr>
        <w:t>le, de fato ou de direito, com o(a)</w:t>
      </w:r>
      <w:r w:rsidR="003C4B1E" w:rsidRPr="003C4B1E">
        <w:rPr>
          <w:rFonts w:ascii="Segoe UI" w:hAnsi="Segoe UI" w:cs="Segoe UI"/>
          <w:sz w:val="23"/>
          <w:szCs w:val="23"/>
        </w:rPr>
        <w:t xml:space="preserve"> Contratad</w:t>
      </w:r>
      <w:r w:rsidR="000E1E8C">
        <w:rPr>
          <w:rFonts w:ascii="Segoe UI" w:hAnsi="Segoe UI" w:cs="Segoe UI"/>
          <w:sz w:val="23"/>
          <w:szCs w:val="23"/>
        </w:rPr>
        <w:t>o</w:t>
      </w:r>
      <w:r w:rsidR="007B001D">
        <w:rPr>
          <w:rFonts w:ascii="Segoe UI" w:hAnsi="Segoe UI" w:cs="Segoe UI"/>
          <w:sz w:val="23"/>
          <w:szCs w:val="23"/>
        </w:rPr>
        <w:t>(</w:t>
      </w:r>
      <w:r w:rsidR="003C4B1E" w:rsidRPr="003C4B1E">
        <w:rPr>
          <w:rFonts w:ascii="Segoe UI" w:hAnsi="Segoe UI" w:cs="Segoe UI"/>
          <w:sz w:val="23"/>
          <w:szCs w:val="23"/>
        </w:rPr>
        <w:t>a</w:t>
      </w:r>
      <w:r w:rsidR="007B001D">
        <w:rPr>
          <w:rFonts w:ascii="Segoe UI" w:hAnsi="Segoe UI" w:cs="Segoe UI"/>
          <w:sz w:val="23"/>
          <w:szCs w:val="23"/>
        </w:rPr>
        <w:t>)</w:t>
      </w:r>
      <w:r w:rsidR="003C4B1E" w:rsidRPr="003C4B1E">
        <w:rPr>
          <w:rFonts w:ascii="Segoe UI" w:hAnsi="Segoe UI" w:cs="Segoe UI"/>
          <w:sz w:val="23"/>
          <w:szCs w:val="23"/>
        </w:rPr>
        <w:t>, observados, em todos os casos, o contraditório, a ampla defesa e a obrigatoriedade de análise jurídica prévia (art. 160 da Lei nº. 14.133/2021).</w:t>
      </w:r>
    </w:p>
    <w:p w14:paraId="089A7FE4" w14:textId="7DF3269E"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79703FEE" w14:textId="625184F8" w:rsidR="00DD3885" w:rsidRDefault="00DD3885" w:rsidP="003C4B1E">
      <w:pPr>
        <w:spacing w:after="0" w:line="300" w:lineRule="auto"/>
        <w:jc w:val="both"/>
        <w:rPr>
          <w:rFonts w:ascii="Segoe UI" w:hAnsi="Segoe UI" w:cs="Segoe UI"/>
          <w:b/>
          <w:sz w:val="23"/>
          <w:szCs w:val="23"/>
        </w:rPr>
      </w:pPr>
    </w:p>
    <w:p w14:paraId="6C671381" w14:textId="0C4D3C71" w:rsidR="00DD3885" w:rsidRDefault="00DD3885" w:rsidP="00151058">
      <w:pPr>
        <w:spacing w:after="160" w:line="300" w:lineRule="auto"/>
        <w:jc w:val="both"/>
        <w:rPr>
          <w:rFonts w:ascii="Segoe UI" w:hAnsi="Segoe UI" w:cs="Segoe UI"/>
          <w:b/>
          <w:sz w:val="23"/>
          <w:szCs w:val="23"/>
        </w:rPr>
      </w:pPr>
      <w:r>
        <w:rPr>
          <w:rFonts w:ascii="Segoe UI" w:hAnsi="Segoe UI" w:cs="Segoe UI"/>
          <w:b/>
          <w:sz w:val="23"/>
          <w:szCs w:val="23"/>
        </w:rPr>
        <w:t xml:space="preserve">10. </w:t>
      </w:r>
      <w:r w:rsidR="005674A1">
        <w:rPr>
          <w:rFonts w:ascii="Segoe UI" w:hAnsi="Segoe UI" w:cs="Segoe UI"/>
          <w:b/>
          <w:sz w:val="23"/>
          <w:szCs w:val="23"/>
        </w:rPr>
        <w:t>Da gestão do contrato administrativo</w:t>
      </w:r>
    </w:p>
    <w:p w14:paraId="4E899741" w14:textId="1D3DF55E" w:rsidR="00DD3885" w:rsidRDefault="005674A1" w:rsidP="003F4138">
      <w:pPr>
        <w:spacing w:after="160" w:line="300" w:lineRule="auto"/>
        <w:jc w:val="both"/>
        <w:rPr>
          <w:rFonts w:ascii="Segoe UI" w:hAnsi="Segoe UI" w:cs="Segoe UI"/>
          <w:b/>
          <w:sz w:val="23"/>
          <w:szCs w:val="23"/>
        </w:rPr>
      </w:pPr>
      <w:r>
        <w:rPr>
          <w:rFonts w:ascii="Segoe UI" w:hAnsi="Segoe UI" w:cs="Segoe UI"/>
          <w:sz w:val="23"/>
          <w:szCs w:val="23"/>
        </w:rPr>
        <w:t>10.1. A gestão do contrato administrativa está prevista no TR.</w:t>
      </w:r>
    </w:p>
    <w:p w14:paraId="33D82278" w14:textId="436CEDA7" w:rsidR="00DD3885" w:rsidRDefault="005674A1" w:rsidP="0015105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224F62DB" w14:textId="0B497C9B" w:rsidR="005674A1" w:rsidRDefault="005674A1" w:rsidP="003F4138">
      <w:pPr>
        <w:spacing w:after="160" w:line="300" w:lineRule="auto"/>
        <w:jc w:val="both"/>
        <w:rPr>
          <w:rFonts w:ascii="Segoe UI" w:hAnsi="Segoe UI" w:cs="Segoe UI"/>
          <w:b/>
          <w:sz w:val="23"/>
          <w:szCs w:val="23"/>
        </w:rPr>
      </w:pPr>
      <w:r>
        <w:rPr>
          <w:rFonts w:ascii="Segoe UI" w:hAnsi="Segoe UI" w:cs="Segoe UI"/>
          <w:sz w:val="23"/>
          <w:szCs w:val="23"/>
        </w:rPr>
        <w:t>11. A entrega do objeto está prevista no TR.</w:t>
      </w:r>
    </w:p>
    <w:p w14:paraId="09BF7D18" w14:textId="30033143" w:rsidR="00DD3885" w:rsidRDefault="005674A1" w:rsidP="00151058">
      <w:pPr>
        <w:spacing w:after="160" w:line="300" w:lineRule="auto"/>
        <w:jc w:val="both"/>
        <w:rPr>
          <w:rFonts w:ascii="Segoe UI" w:hAnsi="Segoe UI" w:cs="Segoe UI"/>
          <w:b/>
          <w:sz w:val="23"/>
          <w:szCs w:val="23"/>
        </w:rPr>
      </w:pPr>
      <w:r>
        <w:rPr>
          <w:rFonts w:ascii="Segoe UI" w:hAnsi="Segoe UI" w:cs="Segoe UI"/>
          <w:b/>
          <w:sz w:val="23"/>
          <w:szCs w:val="23"/>
        </w:rPr>
        <w:lastRenderedPageBreak/>
        <w:t>12. Das condições de pagamento</w:t>
      </w:r>
    </w:p>
    <w:p w14:paraId="6C1F5FC8" w14:textId="671E2A4B" w:rsidR="00574B2B" w:rsidRPr="005674A1" w:rsidRDefault="005674A1" w:rsidP="003F4138">
      <w:pPr>
        <w:spacing w:after="160" w:line="300" w:lineRule="auto"/>
        <w:jc w:val="both"/>
        <w:rPr>
          <w:rFonts w:ascii="Segoe UI" w:hAnsi="Segoe UI" w:cs="Segoe UI"/>
          <w:sz w:val="23"/>
          <w:szCs w:val="23"/>
        </w:rPr>
      </w:pPr>
      <w:r>
        <w:rPr>
          <w:rFonts w:ascii="Segoe UI" w:hAnsi="Segoe UI" w:cs="Segoe UI"/>
          <w:sz w:val="23"/>
          <w:szCs w:val="23"/>
        </w:rPr>
        <w:t>12. As condições ou critérios de pagamento estão previstas no TR.</w:t>
      </w:r>
    </w:p>
    <w:p w14:paraId="210D1658" w14:textId="2477D053" w:rsidR="004C7CDC" w:rsidRDefault="005674A1" w:rsidP="00151058">
      <w:pPr>
        <w:spacing w:after="160" w:line="300" w:lineRule="auto"/>
        <w:jc w:val="both"/>
        <w:rPr>
          <w:rFonts w:ascii="Segoe UI" w:hAnsi="Segoe UI" w:cs="Segoe UI"/>
          <w:b/>
          <w:sz w:val="23"/>
          <w:szCs w:val="23"/>
        </w:rPr>
      </w:pPr>
      <w:r>
        <w:rPr>
          <w:rFonts w:ascii="Segoe UI" w:hAnsi="Segoe UI" w:cs="Segoe UI"/>
          <w:b/>
          <w:sz w:val="23"/>
          <w:szCs w:val="23"/>
        </w:rPr>
        <w:t xml:space="preserve">13. </w:t>
      </w:r>
      <w:r w:rsidR="004C7CDC">
        <w:rPr>
          <w:rFonts w:ascii="Segoe UI" w:hAnsi="Segoe UI" w:cs="Segoe UI"/>
          <w:b/>
          <w:sz w:val="23"/>
          <w:szCs w:val="23"/>
        </w:rPr>
        <w:t>Da matriz de alocação de riscos entre Contratante e Contratada</w:t>
      </w:r>
    </w:p>
    <w:p w14:paraId="2A019469" w14:textId="257DD341" w:rsidR="00732EFF" w:rsidRPr="00732EFF" w:rsidRDefault="00732EFF" w:rsidP="003F4138">
      <w:pPr>
        <w:tabs>
          <w:tab w:val="left" w:pos="2268"/>
        </w:tabs>
        <w:spacing w:after="160" w:line="300" w:lineRule="auto"/>
        <w:jc w:val="both"/>
        <w:rPr>
          <w:rFonts w:ascii="Segoe UI" w:hAnsi="Segoe UI" w:cs="Segoe UI"/>
          <w:sz w:val="23"/>
          <w:szCs w:val="23"/>
        </w:rPr>
      </w:pPr>
      <w:r w:rsidRPr="00732EFF">
        <w:rPr>
          <w:rFonts w:ascii="Segoe UI" w:hAnsi="Segoe UI" w:cs="Segoe UI"/>
          <w:sz w:val="23"/>
          <w:szCs w:val="23"/>
        </w:rPr>
        <w:t>13.</w:t>
      </w:r>
      <w:r>
        <w:rPr>
          <w:rFonts w:ascii="Segoe UI" w:hAnsi="Segoe UI" w:cs="Segoe UI"/>
          <w:sz w:val="23"/>
          <w:szCs w:val="23"/>
        </w:rPr>
        <w:t>1.</w:t>
      </w:r>
      <w:r w:rsidR="00C63841">
        <w:rPr>
          <w:rFonts w:ascii="Segoe UI" w:hAnsi="Segoe UI" w:cs="Segoe UI"/>
          <w:sz w:val="23"/>
          <w:szCs w:val="23"/>
        </w:rPr>
        <w:t xml:space="preserve"> A matriz de risco não é obrigatória nesta contratação administrativa</w:t>
      </w:r>
      <w:r w:rsidR="00441EC8">
        <w:rPr>
          <w:rFonts w:ascii="Segoe UI" w:hAnsi="Segoe UI" w:cs="Segoe UI"/>
          <w:sz w:val="23"/>
          <w:szCs w:val="23"/>
        </w:rPr>
        <w:t>.</w:t>
      </w:r>
    </w:p>
    <w:p w14:paraId="0974546F" w14:textId="4DB79F60" w:rsidR="00151058" w:rsidRPr="00151058" w:rsidRDefault="00732EFF" w:rsidP="00151058">
      <w:pPr>
        <w:spacing w:after="160" w:line="300" w:lineRule="auto"/>
        <w:jc w:val="both"/>
        <w:rPr>
          <w:rFonts w:ascii="Segoe UI" w:hAnsi="Segoe UI" w:cs="Segoe UI"/>
          <w:b/>
          <w:color w:val="FF0000"/>
          <w:sz w:val="23"/>
          <w:szCs w:val="23"/>
        </w:rPr>
      </w:pPr>
      <w:r>
        <w:rPr>
          <w:rFonts w:ascii="Segoe UI" w:hAnsi="Segoe UI" w:cs="Segoe UI"/>
          <w:b/>
          <w:sz w:val="23"/>
          <w:szCs w:val="23"/>
        </w:rPr>
        <w:t xml:space="preserve">14. </w:t>
      </w:r>
      <w:r w:rsidR="005674A1">
        <w:rPr>
          <w:rFonts w:ascii="Segoe UI" w:hAnsi="Segoe UI" w:cs="Segoe UI"/>
          <w:b/>
          <w:sz w:val="23"/>
          <w:szCs w:val="23"/>
        </w:rPr>
        <w:t>Do contrato administrativo</w:t>
      </w:r>
    </w:p>
    <w:p w14:paraId="2A408215"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14:paraId="07CB3008"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14:paraId="18FE5290"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6FB225DE"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14.3. Decorrido o prazo de validade da proposta indicado no edital de convocação para a contratação administrativa, ficará as licitantes liberadas dos compromissos assumidos.</w:t>
      </w:r>
    </w:p>
    <w:p w14:paraId="2063A166"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14.4. </w:t>
      </w:r>
      <w:proofErr w:type="gramStart"/>
      <w:r w:rsidRPr="00E8564D">
        <w:rPr>
          <w:rFonts w:ascii="Segoe UI" w:eastAsia="Segoe UI" w:hAnsi="Segoe UI" w:cs="Segoe UI"/>
        </w:rPr>
        <w:t>convocar</w:t>
      </w:r>
      <w:proofErr w:type="gramEnd"/>
      <w:r w:rsidRPr="00E8564D">
        <w:rPr>
          <w:rFonts w:ascii="Segoe UI" w:eastAsia="Segoe UI" w:hAnsi="Segoe UI" w:cs="Segoe UI"/>
        </w:rPr>
        <w:t xml:space="preserve"> o(a)s licitantes remanescentes para negociação, na ordem de classificação, com vistas à obtenção de preço melhor, mesmo que acima do preço do adjudicatária;</w:t>
      </w:r>
    </w:p>
    <w:p w14:paraId="29338153"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14.5. </w:t>
      </w:r>
      <w:proofErr w:type="gramStart"/>
      <w:r w:rsidRPr="00E8564D">
        <w:rPr>
          <w:rFonts w:ascii="Segoe UI" w:eastAsia="Segoe UI" w:hAnsi="Segoe UI" w:cs="Segoe UI"/>
        </w:rPr>
        <w:t>adjudicar</w:t>
      </w:r>
      <w:proofErr w:type="gramEnd"/>
      <w:r w:rsidRPr="00E8564D">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14:paraId="37F51AA1"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0B6549"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3D397058" w14:textId="77777777" w:rsidR="00441EC8" w:rsidRPr="00E8564D" w:rsidRDefault="00441EC8" w:rsidP="00441EC8">
      <w:pPr>
        <w:tabs>
          <w:tab w:val="left" w:pos="2268"/>
        </w:tabs>
        <w:spacing w:after="0" w:line="300" w:lineRule="auto"/>
        <w:jc w:val="both"/>
        <w:rPr>
          <w:rFonts w:ascii="Segoe UI" w:eastAsia="Segoe UI" w:hAnsi="Segoe UI" w:cs="Segoe UI"/>
        </w:rPr>
      </w:pPr>
      <w:r w:rsidRPr="00E8564D">
        <w:rPr>
          <w:rFonts w:ascii="Segoe UI" w:eastAsia="Segoe UI" w:hAnsi="Segoe UI" w:cs="Segoe UI"/>
        </w:rPr>
        <w:t>14.8. O prazo do contrato é de 12 (doze) contados da assinatura do Contrato Administrativo.</w:t>
      </w:r>
    </w:p>
    <w:p w14:paraId="2D85439C" w14:textId="77777777" w:rsidR="00555D7F" w:rsidRDefault="00555D7F" w:rsidP="008579BF">
      <w:pPr>
        <w:spacing w:after="0" w:line="300" w:lineRule="auto"/>
        <w:jc w:val="both"/>
        <w:rPr>
          <w:rFonts w:ascii="Segoe UI" w:hAnsi="Segoe UI" w:cs="Segoe UI"/>
          <w:bCs/>
          <w:sz w:val="23"/>
          <w:szCs w:val="23"/>
        </w:rPr>
      </w:pPr>
    </w:p>
    <w:p w14:paraId="4216BE78" w14:textId="292AF598" w:rsidR="00151058" w:rsidRDefault="00C811F7" w:rsidP="00151058">
      <w:pPr>
        <w:spacing w:after="160" w:line="300" w:lineRule="auto"/>
        <w:jc w:val="both"/>
        <w:rPr>
          <w:rFonts w:ascii="Segoe UI" w:hAnsi="Segoe UI" w:cs="Segoe UI"/>
          <w:b/>
          <w:bCs/>
          <w:sz w:val="23"/>
          <w:szCs w:val="23"/>
        </w:rPr>
      </w:pPr>
      <w:r>
        <w:rPr>
          <w:rFonts w:ascii="Segoe UI" w:hAnsi="Segoe UI" w:cs="Segoe UI"/>
          <w:b/>
          <w:bCs/>
          <w:sz w:val="23"/>
          <w:szCs w:val="23"/>
        </w:rPr>
        <w:t>15</w:t>
      </w:r>
      <w:r w:rsidR="005674A1">
        <w:rPr>
          <w:rFonts w:ascii="Segoe UI" w:hAnsi="Segoe UI" w:cs="Segoe UI"/>
          <w:b/>
          <w:bCs/>
          <w:sz w:val="23"/>
          <w:szCs w:val="23"/>
        </w:rPr>
        <w:t>. Das disposições gerais</w:t>
      </w:r>
    </w:p>
    <w:p w14:paraId="61CF67C4" w14:textId="09FB98E2" w:rsidR="00155A0F" w:rsidRDefault="00C811F7" w:rsidP="002F4E34">
      <w:pPr>
        <w:spacing w:after="160" w:line="300" w:lineRule="auto"/>
        <w:jc w:val="both"/>
        <w:rPr>
          <w:rFonts w:ascii="Segoe UI" w:hAnsi="Segoe UI" w:cs="Segoe UI"/>
          <w:bCs/>
          <w:sz w:val="23"/>
          <w:szCs w:val="23"/>
        </w:rPr>
      </w:pPr>
      <w:r>
        <w:rPr>
          <w:rFonts w:ascii="Segoe UI" w:hAnsi="Segoe UI" w:cs="Segoe UI"/>
          <w:bCs/>
          <w:sz w:val="23"/>
          <w:szCs w:val="23"/>
        </w:rPr>
        <w:t>15</w:t>
      </w:r>
      <w:r w:rsidR="0093184E" w:rsidRPr="00C63841">
        <w:rPr>
          <w:rFonts w:ascii="Segoe UI" w:hAnsi="Segoe UI" w:cs="Segoe UI"/>
          <w:bCs/>
          <w:sz w:val="23"/>
          <w:szCs w:val="23"/>
        </w:rPr>
        <w:t xml:space="preserve">.1. </w:t>
      </w:r>
      <w:r w:rsidR="00C63841">
        <w:rPr>
          <w:rFonts w:ascii="Segoe UI" w:hAnsi="Segoe UI" w:cs="Segoe UI"/>
          <w:bCs/>
          <w:sz w:val="23"/>
          <w:szCs w:val="23"/>
        </w:rPr>
        <w:t>Os documentos serão produzidos por escrito com data e local de sua realização e assinatura dos responsáveis.</w:t>
      </w:r>
    </w:p>
    <w:p w14:paraId="0F74B323" w14:textId="6A2E3EDA" w:rsidR="00C63841" w:rsidRDefault="00C811F7" w:rsidP="002F4E34">
      <w:pPr>
        <w:spacing w:after="160" w:line="300" w:lineRule="auto"/>
        <w:jc w:val="both"/>
        <w:rPr>
          <w:rFonts w:ascii="Segoe UI" w:hAnsi="Segoe UI" w:cs="Segoe UI"/>
          <w:bCs/>
          <w:sz w:val="23"/>
          <w:szCs w:val="23"/>
        </w:rPr>
      </w:pPr>
      <w:r>
        <w:rPr>
          <w:rFonts w:ascii="Segoe UI" w:hAnsi="Segoe UI" w:cs="Segoe UI"/>
          <w:bCs/>
          <w:sz w:val="23"/>
          <w:szCs w:val="23"/>
        </w:rPr>
        <w:lastRenderedPageBreak/>
        <w:t>15</w:t>
      </w:r>
      <w:r w:rsidR="00C63841">
        <w:rPr>
          <w:rFonts w:ascii="Segoe UI" w:hAnsi="Segoe UI" w:cs="Segoe UI"/>
          <w:bCs/>
          <w:sz w:val="23"/>
          <w:szCs w:val="23"/>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Default="00C811F7" w:rsidP="002F4E34">
      <w:pPr>
        <w:spacing w:after="160" w:line="300" w:lineRule="auto"/>
        <w:jc w:val="both"/>
        <w:rPr>
          <w:rFonts w:ascii="Segoe UI" w:hAnsi="Segoe UI" w:cs="Segoe UI"/>
          <w:bCs/>
          <w:sz w:val="23"/>
          <w:szCs w:val="23"/>
        </w:rPr>
      </w:pPr>
      <w:r>
        <w:rPr>
          <w:rFonts w:ascii="Segoe UI" w:hAnsi="Segoe UI" w:cs="Segoe UI"/>
          <w:bCs/>
          <w:sz w:val="23"/>
          <w:szCs w:val="23"/>
        </w:rPr>
        <w:t>15</w:t>
      </w:r>
      <w:r w:rsidR="00C63841">
        <w:rPr>
          <w:rFonts w:ascii="Segoe UI" w:hAnsi="Segoe UI" w:cs="Segoe UI"/>
          <w:bCs/>
          <w:sz w:val="23"/>
          <w:szCs w:val="23"/>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Default="00C811F7" w:rsidP="002F4E34">
      <w:pPr>
        <w:spacing w:after="160" w:line="300" w:lineRule="auto"/>
        <w:jc w:val="both"/>
        <w:rPr>
          <w:rFonts w:ascii="Segoe UI" w:hAnsi="Segoe UI" w:cs="Segoe UI"/>
          <w:bCs/>
          <w:sz w:val="23"/>
          <w:szCs w:val="23"/>
        </w:rPr>
      </w:pPr>
      <w:r>
        <w:rPr>
          <w:rFonts w:ascii="Segoe UI" w:hAnsi="Segoe UI" w:cs="Segoe UI"/>
          <w:bCs/>
          <w:sz w:val="23"/>
          <w:szCs w:val="23"/>
        </w:rPr>
        <w:t>15</w:t>
      </w:r>
      <w:r w:rsidR="00C63841">
        <w:rPr>
          <w:rFonts w:ascii="Segoe UI" w:hAnsi="Segoe UI" w:cs="Segoe UI"/>
          <w:bCs/>
          <w:sz w:val="23"/>
          <w:szCs w:val="23"/>
        </w:rPr>
        <w:t>.5. O reconhecimento da firma somente será exigido quando houver dúvida de autenticidade, salvo imposição legal.</w:t>
      </w:r>
    </w:p>
    <w:p w14:paraId="5EFEDADE" w14:textId="68C00583" w:rsidR="00C63841" w:rsidRDefault="00C811F7" w:rsidP="002F4E34">
      <w:pPr>
        <w:spacing w:after="160" w:line="300" w:lineRule="auto"/>
        <w:jc w:val="both"/>
        <w:rPr>
          <w:rFonts w:ascii="Segoe UI" w:hAnsi="Segoe UI" w:cs="Segoe UI"/>
          <w:bCs/>
          <w:sz w:val="23"/>
          <w:szCs w:val="23"/>
        </w:rPr>
      </w:pPr>
      <w:r>
        <w:rPr>
          <w:rFonts w:ascii="Segoe UI" w:hAnsi="Segoe UI" w:cs="Segoe UI"/>
          <w:bCs/>
          <w:sz w:val="23"/>
          <w:szCs w:val="23"/>
        </w:rPr>
        <w:t>15</w:t>
      </w:r>
      <w:r w:rsidR="00C63841">
        <w:rPr>
          <w:rFonts w:ascii="Segoe UI" w:hAnsi="Segoe UI" w:cs="Segoe UI"/>
          <w:bCs/>
          <w:sz w:val="23"/>
          <w:szCs w:val="23"/>
        </w:rPr>
        <w:t>.6. Os atos serão preferencialmente digitais, de forma a permitir que sejam produzidos, comunicados armazenados e validados por meio eletrônico.</w:t>
      </w:r>
    </w:p>
    <w:p w14:paraId="3BCAC640" w14:textId="5CCEC8C1" w:rsidR="0093184E" w:rsidRDefault="00C811F7" w:rsidP="002F4E34">
      <w:pPr>
        <w:spacing w:after="160" w:line="300" w:lineRule="auto"/>
        <w:jc w:val="both"/>
        <w:rPr>
          <w:rFonts w:ascii="Segoe UI" w:hAnsi="Segoe UI" w:cs="Segoe UI"/>
          <w:bCs/>
          <w:sz w:val="23"/>
          <w:szCs w:val="23"/>
        </w:rPr>
      </w:pPr>
      <w:r>
        <w:rPr>
          <w:rFonts w:ascii="Segoe UI" w:hAnsi="Segoe UI" w:cs="Segoe UI"/>
          <w:bCs/>
          <w:sz w:val="23"/>
          <w:szCs w:val="23"/>
        </w:rPr>
        <w:t>15</w:t>
      </w:r>
      <w:r w:rsidR="00C63841">
        <w:rPr>
          <w:rFonts w:ascii="Segoe UI" w:hAnsi="Segoe UI" w:cs="Segoe UI"/>
          <w:bCs/>
          <w:sz w:val="23"/>
          <w:szCs w:val="23"/>
        </w:rPr>
        <w:t xml:space="preserve">.7. </w:t>
      </w:r>
      <w:r w:rsidR="0093184E">
        <w:rPr>
          <w:rFonts w:ascii="Segoe UI" w:hAnsi="Segoe UI" w:cs="Segoe UI"/>
          <w:bCs/>
          <w:sz w:val="23"/>
          <w:szCs w:val="23"/>
        </w:rPr>
        <w:t>Eventuais modificações no edital implicarão nova divulgação</w:t>
      </w:r>
      <w:r w:rsidR="00A23149">
        <w:rPr>
          <w:rFonts w:ascii="Segoe UI" w:hAnsi="Segoe UI" w:cs="Segoe UI"/>
          <w:bCs/>
          <w:sz w:val="23"/>
          <w:szCs w:val="23"/>
        </w:rPr>
        <w:t xml:space="preserve"> na mesma forma de sua divulgação inicial, além do cumprimento dos prazos dos atos e procedimentos originais, exceto quando a alteração não comprometer a formulação das propostas.</w:t>
      </w:r>
    </w:p>
    <w:p w14:paraId="158BA2A8" w14:textId="218D6C0F" w:rsidR="002F4E34" w:rsidRDefault="00C811F7" w:rsidP="002F4E34">
      <w:pPr>
        <w:spacing w:after="160" w:line="300" w:lineRule="auto"/>
        <w:jc w:val="both"/>
        <w:rPr>
          <w:rFonts w:ascii="Segoe UI" w:hAnsi="Segoe UI" w:cs="Segoe UI"/>
          <w:color w:val="000000"/>
          <w:sz w:val="23"/>
          <w:szCs w:val="23"/>
        </w:rPr>
      </w:pPr>
      <w:r>
        <w:rPr>
          <w:rFonts w:ascii="Segoe UI" w:hAnsi="Segoe UI" w:cs="Segoe UI"/>
          <w:bCs/>
          <w:sz w:val="23"/>
          <w:szCs w:val="23"/>
        </w:rPr>
        <w:t>15</w:t>
      </w:r>
      <w:r w:rsidR="00C63841">
        <w:rPr>
          <w:rFonts w:ascii="Segoe UI" w:hAnsi="Segoe UI" w:cs="Segoe UI"/>
          <w:bCs/>
          <w:sz w:val="23"/>
          <w:szCs w:val="23"/>
        </w:rPr>
        <w:t>.8</w:t>
      </w:r>
      <w:r w:rsidR="002F4E34">
        <w:rPr>
          <w:rFonts w:ascii="Segoe UI" w:hAnsi="Segoe UI" w:cs="Segoe UI"/>
          <w:bCs/>
          <w:sz w:val="23"/>
          <w:szCs w:val="23"/>
        </w:rPr>
        <w:t xml:space="preserve">. </w:t>
      </w:r>
      <w:r w:rsidR="002F4E34" w:rsidRPr="0033353D">
        <w:rPr>
          <w:rFonts w:ascii="Segoe UI" w:hAnsi="Segoe UI" w:cs="Segoe UI"/>
          <w:color w:val="000000"/>
          <w:sz w:val="23"/>
          <w:szCs w:val="23"/>
        </w:rPr>
        <w:t xml:space="preserve">Havendo a necessidade de realização </w:t>
      </w:r>
      <w:r w:rsidR="00C340E2">
        <w:rPr>
          <w:rFonts w:ascii="Segoe UI" w:hAnsi="Segoe UI" w:cs="Segoe UI"/>
          <w:color w:val="000000"/>
          <w:sz w:val="23"/>
          <w:szCs w:val="23"/>
        </w:rPr>
        <w:t>de ato de qualquer natureza pela(</w:t>
      </w:r>
      <w:r w:rsidR="002F4E34" w:rsidRPr="0033353D">
        <w:rPr>
          <w:rFonts w:ascii="Segoe UI" w:hAnsi="Segoe UI" w:cs="Segoe UI"/>
          <w:color w:val="000000"/>
          <w:sz w:val="23"/>
          <w:szCs w:val="23"/>
        </w:rPr>
        <w:t>s</w:t>
      </w:r>
      <w:r w:rsidR="00C340E2">
        <w:rPr>
          <w:rFonts w:ascii="Segoe UI" w:hAnsi="Segoe UI" w:cs="Segoe UI"/>
          <w:color w:val="000000"/>
          <w:sz w:val="23"/>
          <w:szCs w:val="23"/>
        </w:rPr>
        <w:t>) licitante(s)</w:t>
      </w:r>
      <w:r w:rsidR="002F4E34" w:rsidRPr="0033353D">
        <w:rPr>
          <w:rFonts w:ascii="Segoe UI" w:hAnsi="Segoe UI" w:cs="Segoe UI"/>
          <w:color w:val="000000"/>
          <w:sz w:val="23"/>
          <w:szCs w:val="23"/>
        </w:rPr>
        <w:t>, c</w:t>
      </w:r>
      <w:r w:rsidR="00A25671">
        <w:rPr>
          <w:rFonts w:ascii="Segoe UI" w:hAnsi="Segoe UI" w:cs="Segoe UI"/>
          <w:color w:val="000000"/>
          <w:sz w:val="23"/>
          <w:szCs w:val="23"/>
        </w:rPr>
        <w:t>ujo prazo não conste deste edital</w:t>
      </w:r>
      <w:r w:rsidR="002F4E34" w:rsidRPr="0033353D">
        <w:rPr>
          <w:rFonts w:ascii="Segoe UI" w:hAnsi="Segoe UI" w:cs="Segoe UI"/>
          <w:color w:val="000000"/>
          <w:sz w:val="23"/>
          <w:szCs w:val="23"/>
        </w:rPr>
        <w:t>, deverá ser atendido o prazo indicado pelo</w:t>
      </w:r>
      <w:r w:rsidR="002F4E34">
        <w:rPr>
          <w:rFonts w:ascii="Segoe UI" w:hAnsi="Segoe UI" w:cs="Segoe UI"/>
          <w:color w:val="000000"/>
          <w:sz w:val="23"/>
          <w:szCs w:val="23"/>
        </w:rPr>
        <w:t>(a)</w:t>
      </w:r>
      <w:r w:rsidR="002F4E34" w:rsidRPr="0033353D">
        <w:rPr>
          <w:rFonts w:ascii="Segoe UI" w:hAnsi="Segoe UI" w:cs="Segoe UI"/>
          <w:color w:val="000000"/>
          <w:sz w:val="23"/>
          <w:szCs w:val="23"/>
        </w:rPr>
        <w:t xml:space="preserve"> </w:t>
      </w:r>
      <w:r w:rsidR="00A25671">
        <w:rPr>
          <w:rFonts w:ascii="Segoe UI" w:hAnsi="Segoe UI" w:cs="Segoe UI"/>
          <w:color w:val="000000"/>
          <w:sz w:val="23"/>
          <w:szCs w:val="23"/>
        </w:rPr>
        <w:t>Pregoeiro(a)</w:t>
      </w:r>
      <w:r w:rsidR="002F4E34">
        <w:rPr>
          <w:rFonts w:ascii="Segoe UI" w:hAnsi="Segoe UI" w:cs="Segoe UI"/>
          <w:color w:val="000000"/>
          <w:sz w:val="23"/>
          <w:szCs w:val="23"/>
        </w:rPr>
        <w:t xml:space="preserve"> </w:t>
      </w:r>
      <w:r w:rsidR="002F4E34" w:rsidRPr="0033353D">
        <w:rPr>
          <w:rFonts w:ascii="Segoe UI" w:hAnsi="Segoe UI" w:cs="Segoe UI"/>
          <w:color w:val="000000"/>
          <w:sz w:val="23"/>
          <w:szCs w:val="23"/>
        </w:rPr>
        <w:t>na respectiva notificação.</w:t>
      </w:r>
    </w:p>
    <w:p w14:paraId="4D0823C6" w14:textId="7F10F6E5" w:rsidR="002F4E34" w:rsidRDefault="00C811F7" w:rsidP="002F4E34">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E77DCF">
        <w:rPr>
          <w:rFonts w:ascii="Segoe UI" w:hAnsi="Segoe UI" w:cs="Segoe UI"/>
          <w:color w:val="000000"/>
          <w:sz w:val="23"/>
          <w:szCs w:val="23"/>
        </w:rPr>
        <w:t>.9</w:t>
      </w:r>
      <w:r w:rsidR="002F4E34">
        <w:rPr>
          <w:rFonts w:ascii="Segoe UI" w:hAnsi="Segoe UI" w:cs="Segoe UI"/>
          <w:color w:val="000000"/>
          <w:sz w:val="23"/>
          <w:szCs w:val="23"/>
        </w:rPr>
        <w:t xml:space="preserve">. </w:t>
      </w:r>
      <w:r w:rsidR="002F4E34"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sidR="002F4E34">
        <w:rPr>
          <w:rFonts w:ascii="Segoe UI" w:hAnsi="Segoe UI" w:cs="Segoe UI"/>
          <w:color w:val="000000"/>
          <w:sz w:val="23"/>
          <w:szCs w:val="23"/>
        </w:rPr>
        <w:t>1º (</w:t>
      </w:r>
      <w:r w:rsidR="002F4E34" w:rsidRPr="0033353D">
        <w:rPr>
          <w:rFonts w:ascii="Segoe UI" w:hAnsi="Segoe UI" w:cs="Segoe UI"/>
          <w:color w:val="000000"/>
          <w:sz w:val="23"/>
          <w:szCs w:val="23"/>
        </w:rPr>
        <w:t>primeiro</w:t>
      </w:r>
      <w:r w:rsidR="002F4E34">
        <w:rPr>
          <w:rFonts w:ascii="Segoe UI" w:hAnsi="Segoe UI" w:cs="Segoe UI"/>
          <w:color w:val="000000"/>
          <w:sz w:val="23"/>
          <w:szCs w:val="23"/>
        </w:rPr>
        <w:t>)</w:t>
      </w:r>
      <w:r w:rsidR="002F4E34" w:rsidRPr="0033353D">
        <w:rPr>
          <w:rFonts w:ascii="Segoe UI" w:hAnsi="Segoe UI" w:cs="Segoe UI"/>
          <w:color w:val="000000"/>
          <w:sz w:val="23"/>
          <w:szCs w:val="23"/>
        </w:rPr>
        <w:t xml:space="preserve"> dia útil subsequente, no mesmo horário anteriormente estabelecido, desde que não haja comunicação em contrário.</w:t>
      </w:r>
    </w:p>
    <w:p w14:paraId="662059DD" w14:textId="7E9DE917" w:rsidR="002F4E34" w:rsidRPr="001E7443" w:rsidRDefault="00C811F7" w:rsidP="002F4E34">
      <w:pPr>
        <w:spacing w:after="160" w:line="300" w:lineRule="auto"/>
        <w:jc w:val="both"/>
        <w:rPr>
          <w:rFonts w:ascii="Segoe UI" w:hAnsi="Segoe UI" w:cs="Segoe UI"/>
          <w:sz w:val="23"/>
          <w:szCs w:val="23"/>
        </w:rPr>
      </w:pPr>
      <w:r w:rsidRPr="001E7443">
        <w:rPr>
          <w:rFonts w:ascii="Segoe UI" w:hAnsi="Segoe UI" w:cs="Segoe UI"/>
          <w:sz w:val="23"/>
          <w:szCs w:val="23"/>
        </w:rPr>
        <w:t>15</w:t>
      </w:r>
      <w:r w:rsidR="00E77DCF" w:rsidRPr="001E7443">
        <w:rPr>
          <w:rFonts w:ascii="Segoe UI" w:hAnsi="Segoe UI" w:cs="Segoe UI"/>
          <w:sz w:val="23"/>
          <w:szCs w:val="23"/>
        </w:rPr>
        <w:t>.10</w:t>
      </w:r>
      <w:r w:rsidR="002F4E34" w:rsidRPr="001E7443">
        <w:rPr>
          <w:rFonts w:ascii="Segoe UI" w:hAnsi="Segoe UI" w:cs="Segoe UI"/>
          <w:sz w:val="23"/>
          <w:szCs w:val="23"/>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1E7443" w:rsidRDefault="00C811F7" w:rsidP="002F4E34">
      <w:pPr>
        <w:spacing w:after="160" w:line="300" w:lineRule="auto"/>
        <w:jc w:val="both"/>
        <w:rPr>
          <w:rFonts w:ascii="Segoe UI" w:hAnsi="Segoe UI" w:cs="Segoe UI"/>
          <w:sz w:val="23"/>
          <w:szCs w:val="23"/>
        </w:rPr>
      </w:pPr>
      <w:r w:rsidRPr="001E7443">
        <w:rPr>
          <w:rFonts w:ascii="Segoe UI" w:hAnsi="Segoe UI" w:cs="Segoe UI"/>
          <w:sz w:val="23"/>
          <w:szCs w:val="23"/>
        </w:rPr>
        <w:t>15</w:t>
      </w:r>
      <w:r w:rsidR="00E77DCF" w:rsidRPr="001E7443">
        <w:rPr>
          <w:rFonts w:ascii="Segoe UI" w:hAnsi="Segoe UI" w:cs="Segoe UI"/>
          <w:sz w:val="23"/>
          <w:szCs w:val="23"/>
        </w:rPr>
        <w:t>.11</w:t>
      </w:r>
      <w:r w:rsidR="002F4E34" w:rsidRPr="001E7443">
        <w:rPr>
          <w:rFonts w:ascii="Segoe UI" w:hAnsi="Segoe UI" w:cs="Segoe UI"/>
          <w:sz w:val="23"/>
          <w:szCs w:val="23"/>
        </w:rPr>
        <w:t>. As no</w:t>
      </w:r>
      <w:r w:rsidR="00E77DCF" w:rsidRPr="001E7443">
        <w:rPr>
          <w:rFonts w:ascii="Segoe UI" w:hAnsi="Segoe UI" w:cs="Segoe UI"/>
          <w:sz w:val="23"/>
          <w:szCs w:val="23"/>
        </w:rPr>
        <w:t>rmas disciplinadoras deste edital</w:t>
      </w:r>
      <w:r w:rsidR="002F4E34" w:rsidRPr="001E7443">
        <w:rPr>
          <w:rFonts w:ascii="Segoe UI" w:hAnsi="Segoe UI" w:cs="Segoe UI"/>
          <w:sz w:val="23"/>
          <w:szCs w:val="23"/>
        </w:rPr>
        <w:t xml:space="preserve"> serão sempre interpretadas em favor</w:t>
      </w:r>
      <w:r w:rsidR="00C340E2" w:rsidRPr="001E7443">
        <w:rPr>
          <w:rFonts w:ascii="Segoe UI" w:hAnsi="Segoe UI" w:cs="Segoe UI"/>
          <w:sz w:val="23"/>
          <w:szCs w:val="23"/>
        </w:rPr>
        <w:t xml:space="preserve"> da ampliação da disputa entre a</w:t>
      </w:r>
      <w:r w:rsidR="002F4E34" w:rsidRPr="001E7443">
        <w:rPr>
          <w:rFonts w:ascii="Segoe UI" w:hAnsi="Segoe UI" w:cs="Segoe UI"/>
          <w:sz w:val="23"/>
          <w:szCs w:val="23"/>
        </w:rPr>
        <w:t xml:space="preserve">s </w:t>
      </w:r>
      <w:r w:rsidR="00C340E2" w:rsidRPr="001E7443">
        <w:rPr>
          <w:rFonts w:ascii="Segoe UI" w:hAnsi="Segoe UI" w:cs="Segoe UI"/>
          <w:sz w:val="23"/>
          <w:szCs w:val="23"/>
        </w:rPr>
        <w:t>licitantes</w:t>
      </w:r>
      <w:r w:rsidR="002F4E34" w:rsidRPr="001E7443">
        <w:rPr>
          <w:rFonts w:ascii="Segoe UI" w:hAnsi="Segoe UI" w:cs="Segoe UI"/>
          <w:sz w:val="23"/>
          <w:szCs w:val="23"/>
        </w:rPr>
        <w:t>, desde que não comprometam o interesse da Administração, o princípio da isonomia, a finalidade e a segurança da contratação administrativa.</w:t>
      </w:r>
    </w:p>
    <w:p w14:paraId="2DC37001" w14:textId="5078DA0F" w:rsidR="002F4E34" w:rsidRPr="0033353D" w:rsidRDefault="00C811F7" w:rsidP="002F4E34">
      <w:pPr>
        <w:spacing w:after="160" w:line="300" w:lineRule="auto"/>
        <w:jc w:val="both"/>
        <w:rPr>
          <w:rFonts w:ascii="Segoe UI" w:hAnsi="Segoe UI" w:cs="Segoe UI"/>
          <w:color w:val="000000"/>
          <w:sz w:val="23"/>
          <w:szCs w:val="23"/>
        </w:rPr>
      </w:pPr>
      <w:r w:rsidRPr="001E7443">
        <w:rPr>
          <w:rFonts w:ascii="Segoe UI" w:hAnsi="Segoe UI" w:cs="Segoe UI"/>
          <w:sz w:val="23"/>
          <w:szCs w:val="23"/>
        </w:rPr>
        <w:t>15</w:t>
      </w:r>
      <w:r w:rsidR="00E77DCF" w:rsidRPr="001E7443">
        <w:rPr>
          <w:rFonts w:ascii="Segoe UI" w:hAnsi="Segoe UI" w:cs="Segoe UI"/>
          <w:sz w:val="23"/>
          <w:szCs w:val="23"/>
        </w:rPr>
        <w:t>.11</w:t>
      </w:r>
      <w:r w:rsidR="002F4E34" w:rsidRPr="001E7443">
        <w:rPr>
          <w:rFonts w:ascii="Segoe UI" w:hAnsi="Segoe UI" w:cs="Segoe UI"/>
          <w:sz w:val="23"/>
          <w:szCs w:val="23"/>
        </w:rPr>
        <w:t xml:space="preserve">. </w:t>
      </w:r>
      <w:r w:rsidR="000E1E8C" w:rsidRPr="001E7443">
        <w:rPr>
          <w:rFonts w:ascii="Segoe UI" w:hAnsi="Segoe UI" w:cs="Segoe UI"/>
          <w:sz w:val="23"/>
          <w:szCs w:val="23"/>
        </w:rPr>
        <w:t>O(</w:t>
      </w:r>
      <w:r w:rsidR="002F4E34" w:rsidRPr="001E7443">
        <w:rPr>
          <w:rFonts w:ascii="Segoe UI" w:hAnsi="Segoe UI" w:cs="Segoe UI"/>
          <w:sz w:val="23"/>
          <w:szCs w:val="23"/>
        </w:rPr>
        <w:t>A</w:t>
      </w:r>
      <w:r w:rsidR="000E1E8C" w:rsidRPr="001E7443">
        <w:rPr>
          <w:rFonts w:ascii="Segoe UI" w:hAnsi="Segoe UI" w:cs="Segoe UI"/>
          <w:sz w:val="23"/>
          <w:szCs w:val="23"/>
        </w:rPr>
        <w:t>)</w:t>
      </w:r>
      <w:r w:rsidR="002F4E34" w:rsidRPr="001E7443">
        <w:rPr>
          <w:rFonts w:ascii="Segoe UI" w:hAnsi="Segoe UI" w:cs="Segoe UI"/>
          <w:sz w:val="23"/>
          <w:szCs w:val="23"/>
        </w:rPr>
        <w:t>(s)</w:t>
      </w:r>
      <w:r w:rsidR="00C340E2" w:rsidRPr="001E7443">
        <w:rPr>
          <w:rFonts w:ascii="Segoe UI" w:hAnsi="Segoe UI" w:cs="Segoe UI"/>
          <w:sz w:val="23"/>
          <w:szCs w:val="23"/>
        </w:rPr>
        <w:t xml:space="preserve"> licitante</w:t>
      </w:r>
      <w:r w:rsidR="002F4E34" w:rsidRPr="001E7443">
        <w:rPr>
          <w:rFonts w:ascii="Segoe UI" w:hAnsi="Segoe UI" w:cs="Segoe UI"/>
          <w:sz w:val="23"/>
          <w:szCs w:val="23"/>
        </w:rPr>
        <w:t xml:space="preserve">(s) assumem todos os custos de preparação e apresentação de suas propostas e a Administração não será, em nenhum caso, responsável por esses custos, independentemente da condução ou do resultado </w:t>
      </w:r>
      <w:r w:rsidR="002F4E34" w:rsidRPr="0033353D">
        <w:rPr>
          <w:rFonts w:ascii="Segoe UI" w:hAnsi="Segoe UI" w:cs="Segoe UI"/>
          <w:color w:val="000000"/>
          <w:sz w:val="23"/>
          <w:szCs w:val="23"/>
        </w:rPr>
        <w:t>do processo de contratação.</w:t>
      </w:r>
    </w:p>
    <w:p w14:paraId="21DA86EE" w14:textId="3B6244DE" w:rsidR="002F4E34" w:rsidRDefault="00C811F7" w:rsidP="002F4E34">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E77DCF">
        <w:rPr>
          <w:rFonts w:ascii="Segoe UI" w:hAnsi="Segoe UI" w:cs="Segoe UI"/>
          <w:color w:val="000000"/>
          <w:sz w:val="23"/>
          <w:szCs w:val="23"/>
        </w:rPr>
        <w:t>.12</w:t>
      </w:r>
      <w:r w:rsidR="002F4E34">
        <w:rPr>
          <w:rFonts w:ascii="Segoe UI" w:hAnsi="Segoe UI" w:cs="Segoe UI"/>
          <w:color w:val="000000"/>
          <w:sz w:val="23"/>
          <w:szCs w:val="23"/>
        </w:rPr>
        <w:t>. Integram este Aviso, para todos os efeitos, os seguintes anexos:</w:t>
      </w:r>
    </w:p>
    <w:p w14:paraId="02D8A40E" w14:textId="77777777" w:rsidR="00C811F7" w:rsidRDefault="00C811F7" w:rsidP="00C811F7">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15.11.1. Anexo I – ETP;</w:t>
      </w:r>
    </w:p>
    <w:p w14:paraId="4C1A5493" w14:textId="77777777" w:rsidR="00C811F7" w:rsidRDefault="00C811F7" w:rsidP="00C811F7">
      <w:pPr>
        <w:spacing w:after="160" w:line="300" w:lineRule="auto"/>
        <w:jc w:val="both"/>
        <w:rPr>
          <w:rFonts w:ascii="Segoe UI" w:hAnsi="Segoe UI" w:cs="Segoe UI"/>
          <w:color w:val="000000"/>
          <w:sz w:val="23"/>
          <w:szCs w:val="23"/>
        </w:rPr>
      </w:pPr>
      <w:r>
        <w:rPr>
          <w:rFonts w:ascii="Segoe UI" w:hAnsi="Segoe UI" w:cs="Segoe UI"/>
          <w:color w:val="000000"/>
          <w:sz w:val="23"/>
          <w:szCs w:val="23"/>
        </w:rPr>
        <w:t>15.11.2. Anexo II – TR</w:t>
      </w:r>
    </w:p>
    <w:p w14:paraId="292B5AAE" w14:textId="51F82A61"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 xml:space="preserve">15.11.3. Anexo III – </w:t>
      </w:r>
      <w:r w:rsidR="00FD4845">
        <w:rPr>
          <w:rFonts w:ascii="Segoe UI" w:hAnsi="Segoe UI" w:cs="Segoe UI"/>
          <w:sz w:val="23"/>
          <w:szCs w:val="23"/>
        </w:rPr>
        <w:t xml:space="preserve">Minuta de Proposta Comercial com </w:t>
      </w:r>
      <w:r>
        <w:rPr>
          <w:rFonts w:ascii="Segoe UI" w:hAnsi="Segoe UI" w:cs="Segoe UI"/>
          <w:sz w:val="23"/>
          <w:szCs w:val="23"/>
        </w:rPr>
        <w:t>Declaração de que sua proposta econômica compreendem a integralidade dos custos para atendimento dos direitos trabalhistas assegurados na CR/88;</w:t>
      </w:r>
    </w:p>
    <w:p w14:paraId="7F42966E" w14:textId="77777777" w:rsidR="00C811F7" w:rsidRDefault="00C811F7" w:rsidP="00C811F7">
      <w:pPr>
        <w:spacing w:after="160" w:line="300" w:lineRule="auto"/>
        <w:jc w:val="both"/>
        <w:rPr>
          <w:rFonts w:ascii="Segoe UI" w:hAnsi="Segoe UI" w:cs="Segoe UI"/>
          <w:color w:val="FF0000"/>
          <w:sz w:val="23"/>
          <w:szCs w:val="23"/>
        </w:rPr>
      </w:pPr>
      <w:r>
        <w:rPr>
          <w:rFonts w:ascii="Segoe UI" w:hAnsi="Segoe UI" w:cs="Segoe UI"/>
          <w:sz w:val="23"/>
          <w:szCs w:val="23"/>
        </w:rPr>
        <w:t>15.11.4.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14:paraId="3891F645" w14:textId="77777777" w:rsidR="00C811F7" w:rsidRPr="00992547" w:rsidRDefault="00C811F7" w:rsidP="00C811F7">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14:paraId="52A175BB" w14:textId="77777777"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15.11.6. Anexo VI – Termo de Credenciamento;</w:t>
      </w:r>
    </w:p>
    <w:p w14:paraId="172E5769" w14:textId="77777777" w:rsidR="00C811F7" w:rsidRPr="00E77DCF" w:rsidRDefault="00C811F7" w:rsidP="00C811F7">
      <w:pPr>
        <w:spacing w:after="160" w:line="300" w:lineRule="auto"/>
        <w:jc w:val="both"/>
        <w:rPr>
          <w:rFonts w:ascii="Segoe UI" w:hAnsi="Segoe UI" w:cs="Segoe UI"/>
          <w:sz w:val="23"/>
          <w:szCs w:val="23"/>
        </w:rPr>
      </w:pPr>
      <w:r>
        <w:rPr>
          <w:rFonts w:ascii="Segoe UI" w:hAnsi="Segoe UI" w:cs="Segoe UI"/>
          <w:sz w:val="23"/>
          <w:szCs w:val="23"/>
        </w:rPr>
        <w:t xml:space="preserve">15.11.7.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0090202" w14:textId="78F8ECD4" w:rsidR="00C811F7" w:rsidRPr="00574B2B" w:rsidRDefault="00C811F7" w:rsidP="00C811F7">
      <w:pPr>
        <w:spacing w:after="160" w:line="300" w:lineRule="auto"/>
        <w:jc w:val="both"/>
        <w:rPr>
          <w:rFonts w:ascii="Segoe UI" w:hAnsi="Segoe UI" w:cs="Segoe UI"/>
          <w:sz w:val="23"/>
          <w:szCs w:val="23"/>
        </w:rPr>
      </w:pPr>
      <w:r w:rsidRPr="00574B2B">
        <w:rPr>
          <w:rFonts w:ascii="Segoe UI" w:hAnsi="Segoe UI" w:cs="Segoe UI"/>
          <w:sz w:val="23"/>
          <w:szCs w:val="23"/>
        </w:rPr>
        <w:t>15.11.8. Anexo VII</w:t>
      </w:r>
      <w:r w:rsidR="00574B2B" w:rsidRPr="00574B2B">
        <w:rPr>
          <w:rFonts w:ascii="Segoe UI" w:hAnsi="Segoe UI" w:cs="Segoe UI"/>
          <w:sz w:val="23"/>
          <w:szCs w:val="23"/>
        </w:rPr>
        <w:t>I</w:t>
      </w:r>
      <w:r w:rsidRPr="00574B2B">
        <w:rPr>
          <w:rFonts w:ascii="Segoe UI" w:hAnsi="Segoe UI" w:cs="Segoe UI"/>
          <w:sz w:val="23"/>
          <w:szCs w:val="23"/>
        </w:rPr>
        <w:t xml:space="preserve"> – Minuta de contrato administrativo.</w:t>
      </w:r>
    </w:p>
    <w:p w14:paraId="1BDFDE58" w14:textId="77777777" w:rsidR="00151058" w:rsidRPr="001D1EEE" w:rsidRDefault="00151058" w:rsidP="008579BF">
      <w:pPr>
        <w:spacing w:after="0" w:line="300" w:lineRule="auto"/>
        <w:jc w:val="both"/>
        <w:rPr>
          <w:rFonts w:ascii="Segoe UI" w:hAnsi="Segoe UI" w:cs="Segoe UI"/>
          <w:bCs/>
          <w:sz w:val="23"/>
          <w:szCs w:val="23"/>
        </w:rPr>
      </w:pPr>
    </w:p>
    <w:p w14:paraId="182369DE" w14:textId="6A577E0E" w:rsidR="001E7443" w:rsidRDefault="001E7443" w:rsidP="001E7443">
      <w:pPr>
        <w:tabs>
          <w:tab w:val="left" w:pos="2268"/>
        </w:tabs>
        <w:spacing w:after="0" w:line="300" w:lineRule="auto"/>
        <w:jc w:val="both"/>
        <w:rPr>
          <w:rFonts w:ascii="Segoe UI" w:eastAsia="Segoe UI" w:hAnsi="Segoe UI" w:cs="Segoe UI"/>
        </w:rPr>
      </w:pPr>
      <w:r w:rsidRPr="00E8564D">
        <w:rPr>
          <w:rFonts w:ascii="Segoe UI" w:eastAsia="Segoe UI" w:hAnsi="Segoe UI" w:cs="Segoe UI"/>
        </w:rPr>
        <w:t>São Sebastião do Anta</w:t>
      </w:r>
      <w:r w:rsidR="003F4138">
        <w:rPr>
          <w:rFonts w:ascii="Segoe UI" w:eastAsia="Segoe UI" w:hAnsi="Segoe UI" w:cs="Segoe UI"/>
        </w:rPr>
        <w:t>, 04 de agosto</w:t>
      </w:r>
      <w:r w:rsidRPr="00E8564D">
        <w:rPr>
          <w:rFonts w:ascii="Segoe UI" w:eastAsia="Segoe UI" w:hAnsi="Segoe UI" w:cs="Segoe UI"/>
        </w:rPr>
        <w:t xml:space="preserve"> de 202</w:t>
      </w:r>
      <w:r w:rsidR="0005317D">
        <w:rPr>
          <w:rFonts w:ascii="Segoe UI" w:eastAsia="Segoe UI" w:hAnsi="Segoe UI" w:cs="Segoe UI"/>
        </w:rPr>
        <w:t>6</w:t>
      </w:r>
      <w:r w:rsidRPr="00E8564D">
        <w:rPr>
          <w:rFonts w:ascii="Segoe UI" w:eastAsia="Segoe UI" w:hAnsi="Segoe UI" w:cs="Segoe UI"/>
        </w:rPr>
        <w:t>.</w:t>
      </w:r>
    </w:p>
    <w:p w14:paraId="6CFACD52" w14:textId="77777777" w:rsidR="003F4138" w:rsidRDefault="003F4138" w:rsidP="001E7443">
      <w:pPr>
        <w:tabs>
          <w:tab w:val="left" w:pos="2268"/>
        </w:tabs>
        <w:spacing w:after="0" w:line="300" w:lineRule="auto"/>
        <w:jc w:val="both"/>
        <w:rPr>
          <w:rFonts w:ascii="Segoe UI" w:eastAsia="Segoe UI" w:hAnsi="Segoe UI" w:cs="Segoe UI"/>
        </w:rPr>
      </w:pPr>
    </w:p>
    <w:p w14:paraId="6CA3A924" w14:textId="77777777" w:rsidR="003F4138" w:rsidRPr="00E8564D" w:rsidRDefault="003F4138" w:rsidP="001E7443">
      <w:pPr>
        <w:tabs>
          <w:tab w:val="left" w:pos="2268"/>
        </w:tabs>
        <w:spacing w:after="0" w:line="300" w:lineRule="auto"/>
        <w:jc w:val="both"/>
        <w:rPr>
          <w:rFonts w:ascii="Segoe UI" w:eastAsia="Segoe UI" w:hAnsi="Segoe UI" w:cs="Segoe UI"/>
        </w:rPr>
      </w:pPr>
    </w:p>
    <w:p w14:paraId="21A137F3" w14:textId="77777777" w:rsidR="001E7443" w:rsidRPr="00E8564D" w:rsidRDefault="001E7443" w:rsidP="001E7443">
      <w:pPr>
        <w:tabs>
          <w:tab w:val="left" w:pos="2268"/>
        </w:tabs>
        <w:spacing w:after="0" w:line="300" w:lineRule="auto"/>
        <w:jc w:val="both"/>
        <w:rPr>
          <w:rFonts w:ascii="Segoe UI" w:eastAsia="Segoe UI" w:hAnsi="Segoe UI" w:cs="Segoe UI"/>
        </w:rPr>
      </w:pPr>
    </w:p>
    <w:p w14:paraId="40EC3800" w14:textId="77777777" w:rsidR="001E7443" w:rsidRPr="00E8564D" w:rsidRDefault="001E7443" w:rsidP="001E7443">
      <w:pPr>
        <w:tabs>
          <w:tab w:val="left" w:pos="2268"/>
        </w:tabs>
        <w:spacing w:after="0" w:line="300" w:lineRule="auto"/>
        <w:jc w:val="both"/>
        <w:rPr>
          <w:rFonts w:ascii="Segoe UI" w:eastAsia="Segoe UI" w:hAnsi="Segoe UI" w:cs="Segoe UI"/>
          <w:b/>
        </w:rPr>
      </w:pPr>
      <w:r w:rsidRPr="00E8564D">
        <w:rPr>
          <w:rFonts w:ascii="Segoe UI" w:eastAsia="Segoe UI" w:hAnsi="Segoe UI" w:cs="Segoe UI"/>
          <w:b/>
        </w:rPr>
        <w:t>OSMANINHO CUSTÓDIO DE MELO</w:t>
      </w:r>
    </w:p>
    <w:p w14:paraId="412D1FDB" w14:textId="77777777" w:rsidR="001E7443" w:rsidRDefault="001E7443" w:rsidP="001E7443">
      <w:pPr>
        <w:tabs>
          <w:tab w:val="left" w:pos="2268"/>
        </w:tabs>
        <w:spacing w:after="0" w:line="300" w:lineRule="auto"/>
        <w:jc w:val="both"/>
        <w:rPr>
          <w:rFonts w:ascii="Segoe UI" w:eastAsia="Segoe UI" w:hAnsi="Segoe UI" w:cs="Segoe UI"/>
        </w:rPr>
      </w:pPr>
      <w:r w:rsidRPr="00E8564D">
        <w:rPr>
          <w:rFonts w:ascii="Segoe UI" w:eastAsia="Segoe UI" w:hAnsi="Segoe UI" w:cs="Segoe UI"/>
        </w:rPr>
        <w:t>Prefeito Municipal</w:t>
      </w:r>
    </w:p>
    <w:p w14:paraId="6FFB2B46" w14:textId="77777777" w:rsidR="00056DB1" w:rsidRDefault="00056DB1" w:rsidP="001E7443">
      <w:pPr>
        <w:tabs>
          <w:tab w:val="left" w:pos="2268"/>
        </w:tabs>
        <w:spacing w:after="0" w:line="300" w:lineRule="auto"/>
        <w:jc w:val="both"/>
        <w:rPr>
          <w:rFonts w:ascii="Segoe UI" w:eastAsia="Segoe UI" w:hAnsi="Segoe UI" w:cs="Segoe UI"/>
        </w:rPr>
      </w:pPr>
    </w:p>
    <w:p w14:paraId="11B801A9" w14:textId="77777777" w:rsidR="00056DB1" w:rsidRDefault="00056DB1" w:rsidP="001E7443">
      <w:pPr>
        <w:tabs>
          <w:tab w:val="left" w:pos="2268"/>
        </w:tabs>
        <w:spacing w:after="0" w:line="300" w:lineRule="auto"/>
        <w:jc w:val="both"/>
        <w:rPr>
          <w:rFonts w:ascii="Segoe UI" w:eastAsia="Segoe UI" w:hAnsi="Segoe UI" w:cs="Segoe UI"/>
        </w:rPr>
      </w:pPr>
    </w:p>
    <w:p w14:paraId="5B247328" w14:textId="77777777" w:rsidR="00056DB1" w:rsidRDefault="00056DB1" w:rsidP="001E7443">
      <w:pPr>
        <w:tabs>
          <w:tab w:val="left" w:pos="2268"/>
        </w:tabs>
        <w:spacing w:after="0" w:line="300" w:lineRule="auto"/>
        <w:jc w:val="both"/>
        <w:rPr>
          <w:rFonts w:ascii="Segoe UI" w:eastAsia="Segoe UI" w:hAnsi="Segoe UI" w:cs="Segoe UI"/>
        </w:rPr>
      </w:pPr>
    </w:p>
    <w:p w14:paraId="2062994E" w14:textId="77777777" w:rsidR="00056DB1" w:rsidRDefault="00056DB1" w:rsidP="001E7443">
      <w:pPr>
        <w:tabs>
          <w:tab w:val="left" w:pos="2268"/>
        </w:tabs>
        <w:spacing w:after="0" w:line="300" w:lineRule="auto"/>
        <w:jc w:val="both"/>
        <w:rPr>
          <w:rFonts w:ascii="Segoe UI" w:eastAsia="Segoe UI" w:hAnsi="Segoe UI" w:cs="Segoe UI"/>
        </w:rPr>
      </w:pPr>
    </w:p>
    <w:p w14:paraId="019FFBAA" w14:textId="77777777" w:rsidR="00056DB1" w:rsidRDefault="00056DB1" w:rsidP="001E7443">
      <w:pPr>
        <w:tabs>
          <w:tab w:val="left" w:pos="2268"/>
        </w:tabs>
        <w:spacing w:after="0" w:line="300" w:lineRule="auto"/>
        <w:jc w:val="both"/>
        <w:rPr>
          <w:rFonts w:ascii="Segoe UI" w:eastAsia="Segoe UI" w:hAnsi="Segoe UI" w:cs="Segoe UI"/>
        </w:rPr>
      </w:pPr>
    </w:p>
    <w:p w14:paraId="71865051" w14:textId="77777777" w:rsidR="00056DB1" w:rsidRDefault="00056DB1" w:rsidP="001E7443">
      <w:pPr>
        <w:tabs>
          <w:tab w:val="left" w:pos="2268"/>
        </w:tabs>
        <w:spacing w:after="0" w:line="300" w:lineRule="auto"/>
        <w:jc w:val="both"/>
        <w:rPr>
          <w:rFonts w:ascii="Segoe UI" w:eastAsia="Segoe UI" w:hAnsi="Segoe UI" w:cs="Segoe UI"/>
        </w:rPr>
      </w:pPr>
    </w:p>
    <w:p w14:paraId="48C43008" w14:textId="77777777" w:rsidR="00056DB1" w:rsidRDefault="00056DB1" w:rsidP="001E7443">
      <w:pPr>
        <w:tabs>
          <w:tab w:val="left" w:pos="2268"/>
        </w:tabs>
        <w:spacing w:after="0" w:line="300" w:lineRule="auto"/>
        <w:jc w:val="both"/>
        <w:rPr>
          <w:rFonts w:ascii="Segoe UI" w:eastAsia="Segoe UI" w:hAnsi="Segoe UI" w:cs="Segoe UI"/>
        </w:rPr>
      </w:pPr>
    </w:p>
    <w:p w14:paraId="29738AFC" w14:textId="77777777" w:rsidR="00056DB1" w:rsidRDefault="00056DB1" w:rsidP="001E7443">
      <w:pPr>
        <w:tabs>
          <w:tab w:val="left" w:pos="2268"/>
        </w:tabs>
        <w:spacing w:after="0" w:line="300" w:lineRule="auto"/>
        <w:jc w:val="both"/>
        <w:rPr>
          <w:rFonts w:ascii="Segoe UI" w:eastAsia="Segoe UI" w:hAnsi="Segoe UI" w:cs="Segoe UI"/>
        </w:rPr>
      </w:pPr>
    </w:p>
    <w:p w14:paraId="50A7A47C" w14:textId="77777777" w:rsidR="00056DB1" w:rsidRDefault="00056DB1" w:rsidP="001E7443">
      <w:pPr>
        <w:tabs>
          <w:tab w:val="left" w:pos="2268"/>
        </w:tabs>
        <w:spacing w:after="0" w:line="300" w:lineRule="auto"/>
        <w:jc w:val="both"/>
        <w:rPr>
          <w:rFonts w:ascii="Segoe UI" w:eastAsia="Segoe UI" w:hAnsi="Segoe UI" w:cs="Segoe UI"/>
        </w:rPr>
      </w:pPr>
    </w:p>
    <w:p w14:paraId="4A5E1910" w14:textId="77777777" w:rsidR="00056DB1" w:rsidRDefault="00056DB1" w:rsidP="001E7443">
      <w:pPr>
        <w:tabs>
          <w:tab w:val="left" w:pos="2268"/>
        </w:tabs>
        <w:spacing w:after="0" w:line="300" w:lineRule="auto"/>
        <w:jc w:val="both"/>
        <w:rPr>
          <w:rFonts w:ascii="Segoe UI" w:eastAsia="Segoe UI" w:hAnsi="Segoe UI" w:cs="Segoe UI"/>
        </w:rPr>
      </w:pPr>
    </w:p>
    <w:p w14:paraId="2DA56827" w14:textId="77777777" w:rsidR="00BB646C" w:rsidRPr="007C394B" w:rsidRDefault="00BB646C" w:rsidP="007C394B">
      <w:pPr>
        <w:tabs>
          <w:tab w:val="left" w:pos="2268"/>
        </w:tabs>
        <w:spacing w:after="0" w:line="300" w:lineRule="auto"/>
        <w:jc w:val="both"/>
        <w:rPr>
          <w:rFonts w:ascii="Segoe UI" w:hAnsi="Segoe UI" w:cs="Segoe UI"/>
          <w:b/>
          <w:color w:val="FF0000"/>
        </w:rPr>
      </w:pPr>
    </w:p>
    <w:p w14:paraId="0028635F" w14:textId="71568322" w:rsidR="00020C05" w:rsidRPr="007C394B" w:rsidRDefault="003F4138" w:rsidP="007C394B">
      <w:pPr>
        <w:tabs>
          <w:tab w:val="left" w:pos="0"/>
        </w:tabs>
        <w:spacing w:after="0" w:line="300" w:lineRule="auto"/>
        <w:jc w:val="center"/>
        <w:rPr>
          <w:rFonts w:ascii="Segoe UI" w:hAnsi="Segoe UI" w:cs="Segoe UI"/>
          <w:b/>
        </w:rPr>
      </w:pPr>
      <w:r w:rsidRPr="007C394B">
        <w:rPr>
          <w:rFonts w:ascii="Segoe UI" w:hAnsi="Segoe UI" w:cs="Segoe UI"/>
          <w:b/>
        </w:rPr>
        <w:t>ANE</w:t>
      </w:r>
      <w:r w:rsidR="00020C05" w:rsidRPr="007C394B">
        <w:rPr>
          <w:rFonts w:ascii="Segoe UI" w:hAnsi="Segoe UI" w:cs="Segoe UI"/>
          <w:b/>
        </w:rPr>
        <w:t>XO I</w:t>
      </w:r>
    </w:p>
    <w:p w14:paraId="1CFD8DF9" w14:textId="463C3A9C" w:rsidR="00020C05" w:rsidRPr="007C394B" w:rsidRDefault="00020C05" w:rsidP="007C394B">
      <w:pPr>
        <w:tabs>
          <w:tab w:val="left" w:pos="0"/>
        </w:tabs>
        <w:spacing w:after="0" w:line="300" w:lineRule="auto"/>
        <w:jc w:val="center"/>
        <w:rPr>
          <w:rFonts w:ascii="Segoe UI" w:hAnsi="Segoe UI" w:cs="Segoe UI"/>
          <w:b/>
        </w:rPr>
      </w:pPr>
    </w:p>
    <w:p w14:paraId="545DE314" w14:textId="77777777" w:rsidR="003223FF" w:rsidRPr="007C394B" w:rsidRDefault="003223FF" w:rsidP="007C394B">
      <w:pPr>
        <w:tabs>
          <w:tab w:val="left" w:pos="2268"/>
        </w:tabs>
        <w:spacing w:after="0" w:line="300" w:lineRule="auto"/>
        <w:jc w:val="center"/>
        <w:rPr>
          <w:rFonts w:ascii="Segoe UI" w:hAnsi="Segoe UI" w:cs="Segoe UI"/>
          <w:b/>
        </w:rPr>
      </w:pPr>
      <w:r w:rsidRPr="007C394B">
        <w:rPr>
          <w:rFonts w:ascii="Segoe UI" w:hAnsi="Segoe UI" w:cs="Segoe UI"/>
          <w:b/>
        </w:rPr>
        <w:t>ESTUDO TÉCNICO PRELIMINAR – ETP</w:t>
      </w:r>
    </w:p>
    <w:p w14:paraId="363A32C3" w14:textId="77777777" w:rsidR="00480563" w:rsidRPr="002918A5" w:rsidRDefault="00480563" w:rsidP="00480563">
      <w:pPr>
        <w:tabs>
          <w:tab w:val="left" w:pos="2268"/>
        </w:tabs>
        <w:spacing w:after="0" w:line="240" w:lineRule="auto"/>
        <w:jc w:val="both"/>
        <w:rPr>
          <w:rFonts w:ascii="Segoe UI" w:hAnsi="Segoe UI" w:cs="Segoe UI"/>
        </w:rPr>
      </w:pPr>
      <w:r w:rsidRPr="002918A5">
        <w:rPr>
          <w:rFonts w:ascii="Segoe UI" w:hAnsi="Segoe UI" w:cs="Segoe UI"/>
        </w:rPr>
        <w:t>Processo Administrativo de Licitação Pública nº097/2026</w:t>
      </w:r>
    </w:p>
    <w:p w14:paraId="71BA3F60" w14:textId="77777777" w:rsidR="00480563" w:rsidRPr="002918A5" w:rsidRDefault="00480563" w:rsidP="00480563">
      <w:pPr>
        <w:tabs>
          <w:tab w:val="left" w:pos="2268"/>
        </w:tabs>
        <w:spacing w:after="0" w:line="240" w:lineRule="auto"/>
        <w:jc w:val="both"/>
        <w:rPr>
          <w:rFonts w:ascii="Segoe UI" w:hAnsi="Segoe UI" w:cs="Segoe UI"/>
        </w:rPr>
      </w:pPr>
      <w:r w:rsidRPr="002918A5">
        <w:rPr>
          <w:rFonts w:ascii="Segoe UI" w:hAnsi="Segoe UI" w:cs="Segoe UI"/>
        </w:rPr>
        <w:t>Pregão nº.  048/2026</w:t>
      </w:r>
    </w:p>
    <w:p w14:paraId="30DD66A9" w14:textId="77777777" w:rsidR="003223FF" w:rsidRPr="007C394B" w:rsidRDefault="003223FF" w:rsidP="007C394B">
      <w:pPr>
        <w:tabs>
          <w:tab w:val="left" w:pos="2268"/>
        </w:tabs>
        <w:spacing w:after="0" w:line="300" w:lineRule="auto"/>
        <w:jc w:val="both"/>
        <w:rPr>
          <w:rFonts w:ascii="Segoe UI" w:hAnsi="Segoe UI" w:cs="Segoe UI"/>
        </w:rPr>
      </w:pPr>
    </w:p>
    <w:p w14:paraId="38B8268E" w14:textId="77777777" w:rsidR="003223FF" w:rsidRPr="007C394B" w:rsidRDefault="003223FF" w:rsidP="007C394B">
      <w:pPr>
        <w:tabs>
          <w:tab w:val="left" w:pos="2268"/>
        </w:tabs>
        <w:spacing w:after="160" w:line="300" w:lineRule="auto"/>
        <w:jc w:val="both"/>
        <w:rPr>
          <w:rFonts w:ascii="Segoe UI" w:hAnsi="Segoe UI" w:cs="Segoe UI"/>
          <w:b/>
        </w:rPr>
      </w:pPr>
      <w:r w:rsidRPr="007C394B">
        <w:rPr>
          <w:rFonts w:ascii="Segoe UI" w:hAnsi="Segoe UI" w:cs="Segoe UI"/>
          <w:b/>
        </w:rPr>
        <w:t>1. Descrição da necessidade da contratação, considerando o problema a ser resolvido sob a perspectiva do interesse público</w:t>
      </w:r>
    </w:p>
    <w:p w14:paraId="5CAAA2A4" w14:textId="77777777" w:rsidR="00CA2D76" w:rsidRPr="00CA2D76" w:rsidRDefault="00CA2D76" w:rsidP="001F3CD6">
      <w:pPr>
        <w:numPr>
          <w:ilvl w:val="0"/>
          <w:numId w:val="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presente contratação tem como necessidade viabilizar a concessão de uso, a título oneroso, de áreas públicas destinadas à instalação e exploração comercial de barracas de alimentação, bebidas, comércio ambulante e demais espaços comerciais durante a realização da </w:t>
      </w:r>
      <w:r w:rsidRPr="007C394B">
        <w:rPr>
          <w:rFonts w:ascii="Segoe UI" w:eastAsia="Times New Roman" w:hAnsi="Segoe UI" w:cs="Segoe UI"/>
          <w:b/>
          <w:bCs/>
          <w:color w:val="0D0D0D"/>
        </w:rPr>
        <w:t>XXII Festa do Café</w:t>
      </w:r>
      <w:r w:rsidRPr="00CA2D76">
        <w:rPr>
          <w:rFonts w:ascii="Segoe UI" w:eastAsia="Times New Roman" w:hAnsi="Segoe UI" w:cs="Segoe UI"/>
          <w:color w:val="0D0D0D"/>
        </w:rPr>
        <w:t>, promovida pelo Município de São Sebastião do Anta/MG.</w:t>
      </w:r>
    </w:p>
    <w:p w14:paraId="192E5AFA" w14:textId="77777777" w:rsidR="00CA2D76" w:rsidRPr="00CA2D76" w:rsidRDefault="00CA2D76" w:rsidP="001F3CD6">
      <w:pPr>
        <w:numPr>
          <w:ilvl w:val="0"/>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contratação busca atender ao interesse público de garantir a adequada estruturação do evento, proporcionando aos participantes e visitantes acesso organizado a serviços de alimentação, bebidas e comércio, com qualidade, segurança, higiene e diversidade de opções.</w:t>
      </w:r>
    </w:p>
    <w:p w14:paraId="2264E3CA" w14:textId="77777777" w:rsidR="00CA2D76" w:rsidRPr="00CA2D76" w:rsidRDefault="00CA2D76" w:rsidP="001F3CD6">
      <w:pPr>
        <w:numPr>
          <w:ilvl w:val="0"/>
          <w:numId w:val="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realização da Festa do Café representa importante evento cultural, turístico e econômico para o Município, promovendo integração comunitária, valorização das tradições locais e incentivo ao desenvolvimento da economia, especialmente dos comerciantes e empreendedores que atuam durante o período festivo.</w:t>
      </w:r>
    </w:p>
    <w:p w14:paraId="1383945A" w14:textId="77777777" w:rsidR="00CA2D76" w:rsidRPr="00CA2D76" w:rsidRDefault="00CA2D76" w:rsidP="001F3CD6">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concessão das áreas públicas possibilita a organização dos espaços destinados às atividades comerciais, evitando ocupações desordenadas, garantindo melhor circulação do público, segurança dos frequentadores e adequada utilização do patrimônio público.</w:t>
      </w:r>
    </w:p>
    <w:p w14:paraId="39DEFD9D" w14:textId="77777777" w:rsidR="00CA2D76" w:rsidRPr="00CA2D76" w:rsidRDefault="00CA2D76" w:rsidP="001F3CD6">
      <w:pPr>
        <w:numPr>
          <w:ilvl w:val="0"/>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contratação atende à necessidade administrativa de regulamentar o uso temporário dos espaços públicos, estabelecendo critérios de ocupação, responsabilidades dos concessionários e condições para exploração comercial durante o evento.</w:t>
      </w:r>
    </w:p>
    <w:p w14:paraId="3AB43D5D" w14:textId="77777777" w:rsidR="00CA2D76" w:rsidRPr="00CA2D76" w:rsidRDefault="00CA2D76" w:rsidP="001F3CD6">
      <w:pPr>
        <w:numPr>
          <w:ilvl w:val="0"/>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adoção da concessão onerosa permite ao Município obter receita pela utilização de bens públicos, promovendo a valorização econômica desses espaços e contribuindo para a compensação dos custos relacionados à realização e organização do evento.</w:t>
      </w:r>
    </w:p>
    <w:p w14:paraId="2FA2DDA5" w14:textId="77777777" w:rsidR="00CA2D76" w:rsidRPr="00CA2D76" w:rsidRDefault="00CA2D76" w:rsidP="001F3CD6">
      <w:pPr>
        <w:numPr>
          <w:ilvl w:val="0"/>
          <w:numId w:val="13"/>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medida busca assegurar que os serviços disponibilizados ao público sejam prestados por permissionários/concessionários devidamente selecionados, observando padrões mínimos de qualidade, atendimento, higiene e cumprimento das normas aplicáveis.</w:t>
      </w:r>
    </w:p>
    <w:p w14:paraId="161DDA03" w14:textId="77777777" w:rsidR="00CA2D76" w:rsidRPr="00CA2D76" w:rsidRDefault="00CA2D76" w:rsidP="001F3CD6">
      <w:pPr>
        <w:numPr>
          <w:ilvl w:val="0"/>
          <w:numId w:val="14"/>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CA2D76">
        <w:rPr>
          <w:rFonts w:ascii="Segoe UI" w:eastAsia="Times New Roman" w:hAnsi="Segoe UI" w:cs="Segoe UI"/>
          <w:color w:val="0D0D0D"/>
        </w:rPr>
        <w:t>A ausência de uma contratação formal poderia comprometer a organização do evento, ocasionando ocupações irregulares, falta de padronização dos serviços oferecidos, prejuízos à segurança e redução da qualidade da experiência dos participantes.</w:t>
      </w:r>
    </w:p>
    <w:p w14:paraId="12415B1E" w14:textId="6C6B604C" w:rsidR="00CA2D76" w:rsidRPr="00CA2D76" w:rsidRDefault="006A7E9E" w:rsidP="001F3CD6">
      <w:pPr>
        <w:numPr>
          <w:ilvl w:val="0"/>
          <w:numId w:val="15"/>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lastRenderedPageBreak/>
        <w:t>A</w:t>
      </w:r>
      <w:r w:rsidR="00CA2D76" w:rsidRPr="00CA2D76">
        <w:rPr>
          <w:rFonts w:ascii="Segoe UI" w:eastAsia="Times New Roman" w:hAnsi="Segoe UI" w:cs="Segoe UI"/>
          <w:color w:val="0D0D0D"/>
        </w:rPr>
        <w:t xml:space="preserve"> concessão de uso dos espaços públicos durante a XXII Festa do Café mostra-se necessária para atender ao interesse coletivo, garantindo a realização ordenada do evento, o fomento econômico local e a adequada gestão do patrimônio público municipal.</w:t>
      </w:r>
    </w:p>
    <w:p w14:paraId="1BF2B974" w14:textId="77777777" w:rsidR="003223FF" w:rsidRPr="007C394B" w:rsidRDefault="003223FF" w:rsidP="007C394B">
      <w:pPr>
        <w:tabs>
          <w:tab w:val="left" w:pos="2268"/>
        </w:tabs>
        <w:spacing w:after="160" w:line="300" w:lineRule="auto"/>
        <w:jc w:val="both"/>
        <w:rPr>
          <w:rFonts w:ascii="Segoe UI" w:hAnsi="Segoe UI" w:cs="Segoe UI"/>
          <w:b/>
        </w:rPr>
      </w:pPr>
      <w:r w:rsidRPr="007C394B">
        <w:rPr>
          <w:rFonts w:ascii="Segoe UI" w:hAnsi="Segoe UI" w:cs="Segoe UI"/>
          <w:b/>
        </w:rPr>
        <w:t>2. Demonstração da previsão da contratação no plano de contratações anual, sempre que elaborado, de modo a indicar o seu alinhamento com o planejamento da Administração</w:t>
      </w:r>
    </w:p>
    <w:p w14:paraId="49C14658" w14:textId="77777777" w:rsidR="003223FF" w:rsidRPr="007C394B" w:rsidRDefault="003223FF" w:rsidP="007C394B">
      <w:pPr>
        <w:tabs>
          <w:tab w:val="left" w:pos="2268"/>
        </w:tabs>
        <w:spacing w:after="160" w:line="300" w:lineRule="auto"/>
        <w:jc w:val="both"/>
        <w:rPr>
          <w:rFonts w:ascii="Segoe UI" w:hAnsi="Segoe UI" w:cs="Segoe UI"/>
        </w:rPr>
      </w:pPr>
      <w:r w:rsidRPr="007C394B">
        <w:rPr>
          <w:rFonts w:ascii="Segoe UI" w:hAnsi="Segoe UI" w:cs="Segoe UI"/>
        </w:rPr>
        <w:t>2.1. Considerando que o Plano de Contratações Anual – PCA – é facultativo (inciso VII do art. 12 da Lei nº. 14.133/2021), esta Administração não fizera para este exercício financeiro.</w:t>
      </w:r>
    </w:p>
    <w:p w14:paraId="16B48872" w14:textId="77777777" w:rsidR="003223FF" w:rsidRPr="007C394B" w:rsidRDefault="003223FF" w:rsidP="007C394B">
      <w:pPr>
        <w:tabs>
          <w:tab w:val="left" w:pos="2268"/>
        </w:tabs>
        <w:spacing w:after="160" w:line="300" w:lineRule="auto"/>
        <w:jc w:val="both"/>
        <w:rPr>
          <w:rFonts w:ascii="Segoe UI" w:hAnsi="Segoe UI" w:cs="Segoe UI"/>
          <w:b/>
        </w:rPr>
      </w:pPr>
      <w:r w:rsidRPr="007C394B">
        <w:rPr>
          <w:rFonts w:ascii="Segoe UI" w:hAnsi="Segoe UI" w:cs="Segoe UI"/>
          <w:b/>
        </w:rPr>
        <w:t>3. Dos requisitos da contratação administrativa</w:t>
      </w:r>
    </w:p>
    <w:p w14:paraId="48124A63" w14:textId="77777777" w:rsidR="00FD010F" w:rsidRPr="00FD010F" w:rsidRDefault="00FD010F" w:rsidP="001F3CD6">
      <w:pPr>
        <w:numPr>
          <w:ilvl w:val="0"/>
          <w:numId w:val="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contratação deverá ser realizada mediante procedimento administrativo adequado, observando os princípios da legalidade, impessoalidade, moralidade, publicidade, eficiência, isonomia e interesse público, em conformidade com a legislação vigente aplicável às contratações públicas.</w:t>
      </w:r>
    </w:p>
    <w:p w14:paraId="00BC98A0" w14:textId="77777777" w:rsidR="00FD010F" w:rsidRPr="00FD010F" w:rsidRDefault="00FD010F" w:rsidP="001F3CD6">
      <w:pPr>
        <w:numPr>
          <w:ilvl w:val="0"/>
          <w:numId w:val="1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concessão de uso das áreas públicas deverá ocorrer a título oneroso, mediante pagamento do valor estabelecido pelo Município, como condição para utilização dos espaços destinados à exploração comercial durante a XXII Festa do Café.</w:t>
      </w:r>
    </w:p>
    <w:p w14:paraId="5E37F1BD" w14:textId="77777777" w:rsidR="00FD010F" w:rsidRPr="00FD010F" w:rsidRDefault="00FD010F" w:rsidP="001F3CD6">
      <w:pPr>
        <w:numPr>
          <w:ilvl w:val="0"/>
          <w:numId w:val="1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Os interessados deverão comprovar habilitação jurídica, fiscal e demais requisitos previstos no instrumento convocatório, demonstrando capacidade para exercer as atividades comerciais autorizadas durante o evento.</w:t>
      </w:r>
    </w:p>
    <w:p w14:paraId="2341C1AB" w14:textId="77777777" w:rsidR="00FD010F" w:rsidRPr="00FD010F" w:rsidRDefault="00FD010F" w:rsidP="001F3CD6">
      <w:pPr>
        <w:numPr>
          <w:ilvl w:val="0"/>
          <w:numId w:val="1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Os concessionários deverão utilizar exclusivamente as áreas previamente delimitadas pelo Município, sendo vedada a alteração do local, ampliação da área ocupada ou utilização de espaços não autorizados.</w:t>
      </w:r>
    </w:p>
    <w:p w14:paraId="2CAF928A" w14:textId="77777777" w:rsidR="00FD010F" w:rsidRPr="00FD010F" w:rsidRDefault="00FD010F" w:rsidP="001F3CD6">
      <w:pPr>
        <w:numPr>
          <w:ilvl w:val="0"/>
          <w:numId w:val="2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Os responsáveis pela exploração comercial deverão cumprir todas as normas sanitárias, de segurança, ambientais e de funcionamento aplicáveis às atividades de alimentação, bebidas, comércio ambulante e demais serviços autorizados.</w:t>
      </w:r>
    </w:p>
    <w:p w14:paraId="669594AB" w14:textId="77777777" w:rsidR="00FD010F" w:rsidRPr="00FD010F" w:rsidRDefault="00FD010F" w:rsidP="001F3CD6">
      <w:pPr>
        <w:numPr>
          <w:ilvl w:val="0"/>
          <w:numId w:val="2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Os concessionários deverão manter seus espaços em condições adequadas de limpeza, organização, conservação e higiene durante todo o período de realização da festa, responsabilizando-se pela correta destinação dos resíduos gerados.</w:t>
      </w:r>
    </w:p>
    <w:p w14:paraId="13754A7A" w14:textId="77777777" w:rsidR="00FD010F" w:rsidRPr="00FD010F" w:rsidRDefault="00FD010F" w:rsidP="001F3CD6">
      <w:pPr>
        <w:numPr>
          <w:ilvl w:val="0"/>
          <w:numId w:val="2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instalação de barracas, equipamentos, estruturas e demais elementos necessários ao funcionamento das atividades comerciais deverá obedecer aos padrões definidos pela Administração Municipal, incluindo critérios de segurança, padronização visual e ocupação dos espaços.</w:t>
      </w:r>
    </w:p>
    <w:p w14:paraId="15B6E272" w14:textId="77777777" w:rsidR="00FD010F" w:rsidRPr="00FD010F" w:rsidRDefault="00FD010F" w:rsidP="001F3CD6">
      <w:pPr>
        <w:numPr>
          <w:ilvl w:val="0"/>
          <w:numId w:val="23"/>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Os produtos e serviços comercializados deverão atender às exigências legais, sendo de responsabilidade exclusiva dos concessionários a qualidade, procedência, armazenamento e comercialização dos itens disponibilizados ao público.</w:t>
      </w:r>
    </w:p>
    <w:p w14:paraId="2419E4C4" w14:textId="77777777" w:rsidR="00FD010F" w:rsidRPr="00FD010F" w:rsidRDefault="00FD010F" w:rsidP="001F3CD6">
      <w:pPr>
        <w:numPr>
          <w:ilvl w:val="0"/>
          <w:numId w:val="24"/>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lastRenderedPageBreak/>
        <w:t>Os concessionários deverão possuir, quando exigido pelos órgãos competentes, licenças, autorizações, alvarás ou demais documentos necessários ao exercício das atividades durante o evento.</w:t>
      </w:r>
    </w:p>
    <w:p w14:paraId="1069F345" w14:textId="77777777" w:rsidR="00FD010F" w:rsidRPr="00FD010F" w:rsidRDefault="00FD010F" w:rsidP="001F3CD6">
      <w:pPr>
        <w:numPr>
          <w:ilvl w:val="0"/>
          <w:numId w:val="25"/>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Deverá ser vedada a transferência, cessão ou sublocação dos espaços concedidos a terceiros sem autorização expressa da Administração Municipal.</w:t>
      </w:r>
    </w:p>
    <w:p w14:paraId="4BA65D28" w14:textId="77777777" w:rsidR="00FD010F" w:rsidRPr="00FD010F" w:rsidRDefault="00FD010F" w:rsidP="001F3CD6">
      <w:pPr>
        <w:numPr>
          <w:ilvl w:val="0"/>
          <w:numId w:val="2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Os concessionários deverão responsabilizar-se integralmente por encargos trabalhistas, tributários, comerciais, previdenciários e demais obrigações decorrentes da exploração das atividades comerciais.</w:t>
      </w:r>
    </w:p>
    <w:p w14:paraId="48509F1F" w14:textId="77777777" w:rsidR="00FD010F" w:rsidRPr="00FD010F" w:rsidRDefault="00FD010F" w:rsidP="001F3CD6">
      <w:pPr>
        <w:numPr>
          <w:ilvl w:val="0"/>
          <w:numId w:val="2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contratação deverá estabelecer mecanismos de fiscalização e acompanhamento pela Administração Municipal, visando garantir o cumprimento das condições pactuadas e a adequada utilização dos bens públicos.</w:t>
      </w:r>
    </w:p>
    <w:p w14:paraId="57F54F10" w14:textId="77777777" w:rsidR="00FD010F" w:rsidRPr="00FD010F" w:rsidRDefault="00FD010F" w:rsidP="001F3CD6">
      <w:pPr>
        <w:numPr>
          <w:ilvl w:val="0"/>
          <w:numId w:val="2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 descumprimento das obrigações estabelecidas poderá resultar na aplicação das penalidades previstas no instrumento convocatório e no contrato de concessão, inclusive com a perda do direito de utilização do espaço.</w:t>
      </w:r>
    </w:p>
    <w:p w14:paraId="78E6FABE" w14:textId="77777777" w:rsidR="00FD010F" w:rsidRPr="00FD010F" w:rsidRDefault="00FD010F" w:rsidP="001F3CD6">
      <w:pPr>
        <w:numPr>
          <w:ilvl w:val="0"/>
          <w:numId w:val="2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concessão deverá observar período determinado, limitado ao prazo necessário para instalação, funcionamento e desmontagem das estruturas vinculadas à realização da XXII Festa do Café.</w:t>
      </w:r>
    </w:p>
    <w:p w14:paraId="30D0A89D" w14:textId="398BD673" w:rsidR="003223FF" w:rsidRPr="007C394B" w:rsidRDefault="003223FF" w:rsidP="007C394B">
      <w:pPr>
        <w:pStyle w:val="PargrafodaLista"/>
        <w:spacing w:after="160" w:line="300" w:lineRule="auto"/>
        <w:ind w:left="0"/>
        <w:contextualSpacing w:val="0"/>
        <w:jc w:val="both"/>
        <w:rPr>
          <w:rFonts w:ascii="Segoe UI" w:hAnsi="Segoe UI" w:cs="Segoe UI"/>
          <w:b/>
        </w:rPr>
      </w:pPr>
      <w:r w:rsidRPr="007C394B">
        <w:rPr>
          <w:rFonts w:ascii="Segoe UI" w:hAnsi="Segoe UI" w:cs="Segoe UI"/>
          <w:b/>
        </w:rPr>
        <w:t>04. Das estimativas das quantidades para a contratação, acompanhadas das memórias de cálculo e dos documentos que lhes dão suporte, que considerem interdependências com outras contratações, de modo a possibilitar economia de escala</w:t>
      </w:r>
    </w:p>
    <w:p w14:paraId="491FEEF9" w14:textId="77777777" w:rsidR="00FD010F" w:rsidRPr="00FD010F" w:rsidRDefault="00FD010F" w:rsidP="001F3CD6">
      <w:pPr>
        <w:numPr>
          <w:ilvl w:val="0"/>
          <w:numId w:val="3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estimativa das quantidades necessárias para a presente contratação foi definida considerando a dimensão da </w:t>
      </w:r>
      <w:r w:rsidRPr="007C394B">
        <w:rPr>
          <w:rFonts w:ascii="Segoe UI" w:eastAsia="Times New Roman" w:hAnsi="Segoe UI" w:cs="Segoe UI"/>
          <w:b/>
          <w:bCs/>
          <w:color w:val="0D0D0D"/>
        </w:rPr>
        <w:t>XXII Festa do Café</w:t>
      </w:r>
      <w:r w:rsidRPr="00FD010F">
        <w:rPr>
          <w:rFonts w:ascii="Segoe UI" w:eastAsia="Times New Roman" w:hAnsi="Segoe UI" w:cs="Segoe UI"/>
          <w:color w:val="0D0D0D"/>
        </w:rPr>
        <w:t>, o espaço físico disponível para realização do evento, a expectativa de público participante e a necessidade de disponibilização de serviços comerciais de alimentação, bebidas, comércio ambulante e demais atividades correlatas.</w:t>
      </w:r>
    </w:p>
    <w:p w14:paraId="691FA923" w14:textId="77777777" w:rsidR="00FD010F" w:rsidRPr="00FD010F" w:rsidRDefault="00FD010F" w:rsidP="001F3CD6">
      <w:pPr>
        <w:numPr>
          <w:ilvl w:val="0"/>
          <w:numId w:val="3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 Município disponibilizará áreas públicas específicas para concessão de uso temporário, destinadas à instalação e exploração comercial de barracas, pontos de venda e demais espaços comerciais durante o período de realização do evento.</w:t>
      </w:r>
    </w:p>
    <w:p w14:paraId="7EA88604" w14:textId="77777777" w:rsidR="00FD010F" w:rsidRPr="00FD010F" w:rsidRDefault="00FD010F" w:rsidP="001F3CD6">
      <w:pPr>
        <w:numPr>
          <w:ilvl w:val="0"/>
          <w:numId w:val="3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quantidade estimada de espaços comerciais será definida conforme levantamento realizado pela Administração Municipal, considerando a demanda prevista, a organização do evento e a necessidade de garantir variedade de produtos e serviços aos participantes.</w:t>
      </w:r>
    </w:p>
    <w:p w14:paraId="222A53A5" w14:textId="77777777" w:rsidR="00FD010F" w:rsidRPr="00FD010F" w:rsidRDefault="00FD010F" w:rsidP="001F3CD6">
      <w:pPr>
        <w:numPr>
          <w:ilvl w:val="0"/>
          <w:numId w:val="33"/>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Estima-se a disponibilização de espaços destinados às seguintes categorias de exploração comercial:</w:t>
      </w:r>
    </w:p>
    <w:p w14:paraId="4CD7B516" w14:textId="77777777" w:rsidR="00FD010F" w:rsidRPr="00FD010F" w:rsidRDefault="00FD010F" w:rsidP="001F3CD6">
      <w:pPr>
        <w:numPr>
          <w:ilvl w:val="1"/>
          <w:numId w:val="3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D010F">
        <w:rPr>
          <w:rFonts w:ascii="Segoe UI" w:eastAsia="Times New Roman" w:hAnsi="Segoe UI" w:cs="Segoe UI"/>
          <w:color w:val="0D0D0D"/>
        </w:rPr>
        <w:t>barracas</w:t>
      </w:r>
      <w:proofErr w:type="gramEnd"/>
      <w:r w:rsidRPr="00FD010F">
        <w:rPr>
          <w:rFonts w:ascii="Segoe UI" w:eastAsia="Times New Roman" w:hAnsi="Segoe UI" w:cs="Segoe UI"/>
          <w:color w:val="0D0D0D"/>
        </w:rPr>
        <w:t xml:space="preserve"> de alimentação;</w:t>
      </w:r>
    </w:p>
    <w:p w14:paraId="0A4AE629" w14:textId="77777777" w:rsidR="00FD010F" w:rsidRPr="00FD010F" w:rsidRDefault="00FD010F" w:rsidP="001F3CD6">
      <w:pPr>
        <w:numPr>
          <w:ilvl w:val="1"/>
          <w:numId w:val="3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D010F">
        <w:rPr>
          <w:rFonts w:ascii="Segoe UI" w:eastAsia="Times New Roman" w:hAnsi="Segoe UI" w:cs="Segoe UI"/>
          <w:color w:val="0D0D0D"/>
        </w:rPr>
        <w:t>barracas</w:t>
      </w:r>
      <w:proofErr w:type="gramEnd"/>
      <w:r w:rsidRPr="00FD010F">
        <w:rPr>
          <w:rFonts w:ascii="Segoe UI" w:eastAsia="Times New Roman" w:hAnsi="Segoe UI" w:cs="Segoe UI"/>
          <w:color w:val="0D0D0D"/>
        </w:rPr>
        <w:t xml:space="preserve"> de bebidas;</w:t>
      </w:r>
    </w:p>
    <w:p w14:paraId="766C6C36" w14:textId="77777777" w:rsidR="00FD010F" w:rsidRPr="00FD010F" w:rsidRDefault="00FD010F" w:rsidP="001F3CD6">
      <w:pPr>
        <w:numPr>
          <w:ilvl w:val="1"/>
          <w:numId w:val="3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D010F">
        <w:rPr>
          <w:rFonts w:ascii="Segoe UI" w:eastAsia="Times New Roman" w:hAnsi="Segoe UI" w:cs="Segoe UI"/>
          <w:color w:val="0D0D0D"/>
        </w:rPr>
        <w:t>vendedores</w:t>
      </w:r>
      <w:proofErr w:type="gramEnd"/>
      <w:r w:rsidRPr="00FD010F">
        <w:rPr>
          <w:rFonts w:ascii="Segoe UI" w:eastAsia="Times New Roman" w:hAnsi="Segoe UI" w:cs="Segoe UI"/>
          <w:color w:val="0D0D0D"/>
        </w:rPr>
        <w:t xml:space="preserve"> ambulantes;</w:t>
      </w:r>
    </w:p>
    <w:p w14:paraId="38805219" w14:textId="77777777" w:rsidR="00FD010F" w:rsidRPr="00FD010F" w:rsidRDefault="00FD010F" w:rsidP="001F3CD6">
      <w:pPr>
        <w:numPr>
          <w:ilvl w:val="1"/>
          <w:numId w:val="3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D010F">
        <w:rPr>
          <w:rFonts w:ascii="Segoe UI" w:eastAsia="Times New Roman" w:hAnsi="Segoe UI" w:cs="Segoe UI"/>
          <w:color w:val="0D0D0D"/>
        </w:rPr>
        <w:t>espaços</w:t>
      </w:r>
      <w:proofErr w:type="gramEnd"/>
      <w:r w:rsidRPr="00FD010F">
        <w:rPr>
          <w:rFonts w:ascii="Segoe UI" w:eastAsia="Times New Roman" w:hAnsi="Segoe UI" w:cs="Segoe UI"/>
          <w:color w:val="0D0D0D"/>
        </w:rPr>
        <w:t xml:space="preserve"> destinados ao comércio de produtos diversos;</w:t>
      </w:r>
    </w:p>
    <w:p w14:paraId="2DDA53F0" w14:textId="77777777" w:rsidR="00FD010F" w:rsidRPr="00FD010F" w:rsidRDefault="00FD010F" w:rsidP="001F3CD6">
      <w:pPr>
        <w:numPr>
          <w:ilvl w:val="1"/>
          <w:numId w:val="3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D010F">
        <w:rPr>
          <w:rFonts w:ascii="Segoe UI" w:eastAsia="Times New Roman" w:hAnsi="Segoe UI" w:cs="Segoe UI"/>
          <w:color w:val="0D0D0D"/>
        </w:rPr>
        <w:lastRenderedPageBreak/>
        <w:t>demais</w:t>
      </w:r>
      <w:proofErr w:type="gramEnd"/>
      <w:r w:rsidRPr="00FD010F">
        <w:rPr>
          <w:rFonts w:ascii="Segoe UI" w:eastAsia="Times New Roman" w:hAnsi="Segoe UI" w:cs="Segoe UI"/>
          <w:color w:val="0D0D0D"/>
        </w:rPr>
        <w:t xml:space="preserve"> atividades comerciais compatíveis com a programação do evento.</w:t>
      </w:r>
    </w:p>
    <w:p w14:paraId="2BD2E346" w14:textId="77777777" w:rsidR="00FD010F" w:rsidRPr="00FD010F" w:rsidRDefault="00FD010F" w:rsidP="001F3CD6">
      <w:pPr>
        <w:numPr>
          <w:ilvl w:val="0"/>
          <w:numId w:val="34"/>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distribuição e a quantidade final dos espaços poderão ser ajustadas pela Administração Municipal conforme a disponibilidade da área do evento, critérios de organização, segurança, acessibilidade e interesse público.</w:t>
      </w:r>
    </w:p>
    <w:p w14:paraId="5465BA0A" w14:textId="77777777" w:rsidR="00FD010F" w:rsidRPr="00FD010F" w:rsidRDefault="00FD010F" w:rsidP="001F3CD6">
      <w:pPr>
        <w:numPr>
          <w:ilvl w:val="0"/>
          <w:numId w:val="35"/>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estimativa tem como finalidade assegurar a adequada ocupação dos espaços públicos, evitando concentração excessiva de comerciantes, garantindo melhor atendimento ao público e proporcionando condições equilibradas de participação aos interessados.</w:t>
      </w:r>
    </w:p>
    <w:p w14:paraId="5D9EE1A8" w14:textId="77777777" w:rsidR="00FD010F" w:rsidRPr="00FD010F" w:rsidRDefault="00FD010F" w:rsidP="001F3CD6">
      <w:pPr>
        <w:numPr>
          <w:ilvl w:val="0"/>
          <w:numId w:val="3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Os quantitativos previstos não representam aquisição de bens ou serviços pelo Município, mas sim a definição dos espaços públicos passíveis de concessão onerosa para exploração econômica durante a realização da XXII Festa do Café.</w:t>
      </w:r>
    </w:p>
    <w:p w14:paraId="3343C392" w14:textId="77777777" w:rsidR="00FD010F" w:rsidRPr="00FD010F" w:rsidRDefault="00FD010F" w:rsidP="001F3CD6">
      <w:pPr>
        <w:numPr>
          <w:ilvl w:val="0"/>
          <w:numId w:val="3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 Administração Municipal realizará o controle e acompanhamento da ocupação dos espaços concedidos, garantindo que a utilização ocorra de acordo com o planejamento do evento e com as condições estabelecidas no instrumento convocatório.</w:t>
      </w:r>
    </w:p>
    <w:p w14:paraId="49B29433" w14:textId="77777777" w:rsidR="00FD010F" w:rsidRPr="00FD010F" w:rsidRDefault="00FD010F" w:rsidP="001F3CD6">
      <w:pPr>
        <w:numPr>
          <w:ilvl w:val="0"/>
          <w:numId w:val="3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D010F">
        <w:rPr>
          <w:rFonts w:ascii="Segoe UI" w:eastAsia="Times New Roman" w:hAnsi="Segoe UI" w:cs="Segoe UI"/>
          <w:color w:val="0D0D0D"/>
        </w:rPr>
        <w:t>As quantidades estimadas poderão sofrer alterações justificadas durante a fase de planejamento ou execução do evento, sempre observando a necessidade pública, a segurança dos participantes e a adequada gestão do patrimônio municipal.</w:t>
      </w: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743"/>
        <w:gridCol w:w="6639"/>
        <w:gridCol w:w="1680"/>
      </w:tblGrid>
      <w:tr w:rsidR="00474874" w:rsidRPr="007C394B" w14:paraId="691682E9" w14:textId="77777777" w:rsidTr="001D06D4">
        <w:trPr>
          <w:trHeight w:val="100"/>
          <w:jc w:val="center"/>
        </w:trPr>
        <w:tc>
          <w:tcPr>
            <w:tcW w:w="9062" w:type="dxa"/>
            <w:gridSpan w:val="3"/>
            <w:tcBorders>
              <w:left w:val="single" w:sz="4" w:space="0" w:color="auto"/>
              <w:right w:val="single" w:sz="4" w:space="0" w:color="auto"/>
            </w:tcBorders>
            <w:shd w:val="clear" w:color="auto" w:fill="BFBFBF" w:themeFill="background1" w:themeFillShade="BF"/>
          </w:tcPr>
          <w:p w14:paraId="4D6CFC43" w14:textId="77777777" w:rsidR="00474874" w:rsidRPr="007C394B" w:rsidRDefault="00474874" w:rsidP="007C394B">
            <w:pPr>
              <w:tabs>
                <w:tab w:val="left" w:pos="820"/>
              </w:tabs>
              <w:spacing w:after="160" w:line="300" w:lineRule="auto"/>
              <w:jc w:val="both"/>
              <w:rPr>
                <w:rFonts w:ascii="Segoe UI" w:hAnsi="Segoe UI" w:cs="Segoe UI"/>
                <w:b/>
              </w:rPr>
            </w:pPr>
            <w:r w:rsidRPr="007C394B">
              <w:rPr>
                <w:rFonts w:ascii="Segoe UI" w:hAnsi="Segoe UI" w:cs="Segoe UI"/>
                <w:b/>
              </w:rPr>
              <w:t>PRAÇA DE ALIMENTAÇÃO</w:t>
            </w:r>
          </w:p>
        </w:tc>
      </w:tr>
      <w:tr w:rsidR="00474874" w:rsidRPr="007C394B" w14:paraId="589AB880" w14:textId="77777777" w:rsidTr="001D06D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jc w:val="center"/>
        </w:trPr>
        <w:tc>
          <w:tcPr>
            <w:tcW w:w="0" w:type="auto"/>
            <w:shd w:val="clear" w:color="auto" w:fill="BFBFBF" w:themeFill="background1" w:themeFillShade="BF"/>
          </w:tcPr>
          <w:p w14:paraId="1FA9060E" w14:textId="77777777" w:rsidR="00474874" w:rsidRPr="007C394B" w:rsidRDefault="00474874" w:rsidP="007C394B">
            <w:pPr>
              <w:tabs>
                <w:tab w:val="left" w:pos="820"/>
              </w:tabs>
              <w:spacing w:after="160" w:line="300" w:lineRule="auto"/>
              <w:jc w:val="both"/>
              <w:rPr>
                <w:rFonts w:ascii="Segoe UI" w:hAnsi="Segoe UI" w:cs="Segoe UI"/>
                <w:b/>
              </w:rPr>
            </w:pPr>
            <w:r w:rsidRPr="007C394B">
              <w:rPr>
                <w:rFonts w:ascii="Segoe UI" w:hAnsi="Segoe UI" w:cs="Segoe UI"/>
                <w:b/>
              </w:rPr>
              <w:t>ITEM</w:t>
            </w:r>
          </w:p>
        </w:tc>
        <w:tc>
          <w:tcPr>
            <w:tcW w:w="0" w:type="auto"/>
            <w:shd w:val="clear" w:color="auto" w:fill="BFBFBF" w:themeFill="background1" w:themeFillShade="BF"/>
          </w:tcPr>
          <w:p w14:paraId="3259FFA8" w14:textId="77777777" w:rsidR="00474874" w:rsidRPr="007C394B" w:rsidRDefault="00474874" w:rsidP="007C394B">
            <w:pPr>
              <w:tabs>
                <w:tab w:val="left" w:pos="820"/>
              </w:tabs>
              <w:spacing w:after="160" w:line="300" w:lineRule="auto"/>
              <w:jc w:val="both"/>
              <w:rPr>
                <w:rFonts w:ascii="Segoe UI" w:hAnsi="Segoe UI" w:cs="Segoe UI"/>
                <w:b/>
              </w:rPr>
            </w:pPr>
            <w:r w:rsidRPr="007C394B">
              <w:rPr>
                <w:rFonts w:ascii="Segoe UI" w:hAnsi="Segoe UI" w:cs="Segoe UI"/>
                <w:b/>
              </w:rPr>
              <w:t>OBJETO</w:t>
            </w:r>
          </w:p>
        </w:tc>
        <w:tc>
          <w:tcPr>
            <w:tcW w:w="0" w:type="auto"/>
            <w:shd w:val="clear" w:color="auto" w:fill="BFBFBF" w:themeFill="background1" w:themeFillShade="BF"/>
          </w:tcPr>
          <w:p w14:paraId="41B1AF31" w14:textId="77777777" w:rsidR="00474874" w:rsidRPr="007C394B" w:rsidRDefault="00474874" w:rsidP="007C394B">
            <w:pPr>
              <w:tabs>
                <w:tab w:val="left" w:pos="820"/>
              </w:tabs>
              <w:spacing w:after="160" w:line="300" w:lineRule="auto"/>
              <w:jc w:val="both"/>
              <w:rPr>
                <w:rFonts w:ascii="Segoe UI" w:hAnsi="Segoe UI" w:cs="Segoe UI"/>
                <w:b/>
              </w:rPr>
            </w:pPr>
            <w:r w:rsidRPr="007C394B">
              <w:rPr>
                <w:rFonts w:ascii="Segoe UI" w:hAnsi="Segoe UI" w:cs="Segoe UI"/>
                <w:b/>
              </w:rPr>
              <w:t>VALOR UNITÁRIO MÍNIMO</w:t>
            </w:r>
          </w:p>
        </w:tc>
      </w:tr>
      <w:tr w:rsidR="00474874" w:rsidRPr="007C394B" w14:paraId="50848ACF" w14:textId="77777777" w:rsidTr="001D06D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87"/>
          <w:jc w:val="center"/>
        </w:trPr>
        <w:tc>
          <w:tcPr>
            <w:tcW w:w="0" w:type="auto"/>
          </w:tcPr>
          <w:p w14:paraId="42A4EE33" w14:textId="77777777" w:rsidR="00474874" w:rsidRPr="007C394B" w:rsidRDefault="00474874" w:rsidP="007C394B">
            <w:pPr>
              <w:tabs>
                <w:tab w:val="left" w:pos="820"/>
              </w:tabs>
              <w:spacing w:after="160" w:line="300" w:lineRule="auto"/>
              <w:jc w:val="both"/>
              <w:rPr>
                <w:rFonts w:ascii="Segoe UI" w:hAnsi="Segoe UI" w:cs="Segoe UI"/>
              </w:rPr>
            </w:pPr>
            <w:r w:rsidRPr="007C394B">
              <w:rPr>
                <w:rFonts w:ascii="Segoe UI" w:hAnsi="Segoe UI" w:cs="Segoe UI"/>
              </w:rPr>
              <w:t>01</w:t>
            </w:r>
          </w:p>
        </w:tc>
        <w:tc>
          <w:tcPr>
            <w:tcW w:w="0" w:type="auto"/>
          </w:tcPr>
          <w:p w14:paraId="4C53035A" w14:textId="77777777" w:rsidR="00474874" w:rsidRPr="007C394B" w:rsidRDefault="00474874" w:rsidP="007C394B">
            <w:pPr>
              <w:tabs>
                <w:tab w:val="left" w:pos="820"/>
              </w:tabs>
              <w:spacing w:after="160" w:line="300" w:lineRule="auto"/>
              <w:jc w:val="both"/>
              <w:rPr>
                <w:rFonts w:ascii="Segoe UI" w:hAnsi="Segoe UI" w:cs="Segoe UI"/>
              </w:rPr>
            </w:pPr>
            <w:r w:rsidRPr="007C394B">
              <w:rPr>
                <w:rFonts w:ascii="Segoe UI" w:hAnsi="Segoe UI" w:cs="Segoe UI"/>
              </w:rPr>
              <w:t xml:space="preserve">Concessão onerosa de uso de </w:t>
            </w:r>
            <w:r w:rsidRPr="007C394B">
              <w:rPr>
                <w:rStyle w:val="Forte"/>
                <w:rFonts w:ascii="Segoe UI" w:hAnsi="Segoe UI" w:cs="Segoe UI"/>
              </w:rPr>
              <w:t>21 (vinte e um) espaços públicos</w:t>
            </w:r>
            <w:r w:rsidRPr="007C394B">
              <w:rPr>
                <w:rFonts w:ascii="Segoe UI" w:hAnsi="Segoe UI" w:cs="Segoe UI"/>
              </w:rPr>
              <w:t xml:space="preserve">, medindo </w:t>
            </w:r>
            <w:r w:rsidRPr="007C394B">
              <w:rPr>
                <w:rStyle w:val="Forte"/>
                <w:rFonts w:ascii="Segoe UI" w:hAnsi="Segoe UI" w:cs="Segoe UI"/>
              </w:rPr>
              <w:t>3,00 m x 3,00 m (9 m²)</w:t>
            </w:r>
            <w:r w:rsidRPr="007C394B">
              <w:rPr>
                <w:rFonts w:ascii="Segoe UI" w:hAnsi="Segoe UI" w:cs="Segoe UI"/>
              </w:rPr>
              <w:t xml:space="preserve"> cada, destinados à instalação e exploração comercial de barracas durante a realização da </w:t>
            </w:r>
            <w:r w:rsidRPr="007C394B">
              <w:rPr>
                <w:rStyle w:val="Forte"/>
                <w:rFonts w:ascii="Segoe UI" w:hAnsi="Segoe UI" w:cs="Segoe UI"/>
              </w:rPr>
              <w:t>XXI Festa do Café</w:t>
            </w:r>
            <w:r w:rsidRPr="007C394B">
              <w:rPr>
                <w:rFonts w:ascii="Segoe UI" w:hAnsi="Segoe UI" w:cs="Segoe UI"/>
              </w:rPr>
              <w:t>, no Município de São Sebastião do Anta/MG.</w:t>
            </w:r>
          </w:p>
        </w:tc>
        <w:tc>
          <w:tcPr>
            <w:tcW w:w="0" w:type="auto"/>
          </w:tcPr>
          <w:p w14:paraId="27B471F5" w14:textId="77777777" w:rsidR="00474874" w:rsidRPr="007C394B" w:rsidRDefault="00474874" w:rsidP="007C394B">
            <w:pPr>
              <w:tabs>
                <w:tab w:val="left" w:pos="820"/>
              </w:tabs>
              <w:spacing w:after="160" w:line="300" w:lineRule="auto"/>
              <w:jc w:val="both"/>
              <w:rPr>
                <w:rFonts w:ascii="Segoe UI" w:hAnsi="Segoe UI" w:cs="Segoe UI"/>
              </w:rPr>
            </w:pPr>
            <w:r w:rsidRPr="007C394B">
              <w:rPr>
                <w:rFonts w:ascii="Segoe UI" w:hAnsi="Segoe UI" w:cs="Segoe UI"/>
              </w:rPr>
              <w:t>R$ 100.666,66</w:t>
            </w:r>
          </w:p>
        </w:tc>
      </w:tr>
    </w:tbl>
    <w:p w14:paraId="0F18E311" w14:textId="77777777" w:rsidR="003223FF" w:rsidRPr="007C394B" w:rsidRDefault="003223FF" w:rsidP="007C394B">
      <w:pPr>
        <w:pStyle w:val="PargrafodaLista"/>
        <w:spacing w:after="0" w:line="300" w:lineRule="auto"/>
        <w:ind w:left="0"/>
        <w:contextualSpacing w:val="0"/>
        <w:jc w:val="both"/>
        <w:rPr>
          <w:rFonts w:ascii="Segoe UI" w:hAnsi="Segoe UI" w:cs="Segoe UI"/>
        </w:rPr>
      </w:pPr>
    </w:p>
    <w:p w14:paraId="21E98EE6" w14:textId="77777777" w:rsidR="003223FF" w:rsidRPr="007C394B" w:rsidRDefault="003223FF" w:rsidP="007C394B">
      <w:pPr>
        <w:tabs>
          <w:tab w:val="left" w:pos="2268"/>
        </w:tabs>
        <w:spacing w:after="160" w:line="300" w:lineRule="auto"/>
        <w:jc w:val="both"/>
        <w:rPr>
          <w:rFonts w:ascii="Segoe UI" w:hAnsi="Segoe UI" w:cs="Segoe UI"/>
          <w:b/>
        </w:rPr>
      </w:pPr>
      <w:r w:rsidRPr="007C394B">
        <w:rPr>
          <w:rFonts w:ascii="Segoe UI" w:hAnsi="Segoe UI" w:cs="Segoe UI"/>
          <w:b/>
        </w:rPr>
        <w:t>5. Do levantamento de mercado, que consiste na análise das alternativas possíveis, e justificativa técnica e econômica da escolha do tipo de solução a contratar</w:t>
      </w:r>
    </w:p>
    <w:p w14:paraId="4299937C" w14:textId="77777777" w:rsidR="006B2B5C" w:rsidRPr="006B2B5C" w:rsidRDefault="006B2B5C" w:rsidP="001F3CD6">
      <w:pPr>
        <w:numPr>
          <w:ilvl w:val="0"/>
          <w:numId w:val="3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Para definição da solução mais adequada à Administração Pública, foi realizado levantamento das alternativas disponíveis para viabilizar a exploração comercial de espaços destinados à alimentação, bebidas, comércio ambulante e demais atividades durante a realização da </w:t>
      </w:r>
      <w:r w:rsidRPr="007C394B">
        <w:rPr>
          <w:rFonts w:ascii="Segoe UI" w:eastAsia="Times New Roman" w:hAnsi="Segoe UI" w:cs="Segoe UI"/>
          <w:b/>
          <w:bCs/>
          <w:color w:val="0D0D0D"/>
        </w:rPr>
        <w:t>XXII Festa do Café</w:t>
      </w:r>
      <w:r w:rsidRPr="006B2B5C">
        <w:rPr>
          <w:rFonts w:ascii="Segoe UI" w:eastAsia="Times New Roman" w:hAnsi="Segoe UI" w:cs="Segoe UI"/>
          <w:color w:val="0D0D0D"/>
        </w:rPr>
        <w:t>, promovida pelo Município de São Sebastião do Anta/MG.</w:t>
      </w:r>
    </w:p>
    <w:p w14:paraId="18BBD570" w14:textId="77777777" w:rsidR="006B2B5C" w:rsidRPr="006B2B5C" w:rsidRDefault="006B2B5C" w:rsidP="001F3CD6">
      <w:pPr>
        <w:numPr>
          <w:ilvl w:val="0"/>
          <w:numId w:val="4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Foram analisadas as seguintes alternativas possíveis:</w:t>
      </w:r>
    </w:p>
    <w:p w14:paraId="6E5A399E" w14:textId="77777777" w:rsidR="006A7E9E" w:rsidRDefault="006B2B5C" w:rsidP="006A7E9E">
      <w:pPr>
        <w:shd w:val="clear" w:color="auto" w:fill="FCFCFC"/>
        <w:spacing w:after="0" w:line="240" w:lineRule="auto"/>
        <w:rPr>
          <w:rFonts w:ascii="Segoe UI" w:eastAsia="Times New Roman" w:hAnsi="Segoe UI" w:cs="Segoe UI"/>
          <w:b/>
          <w:bCs/>
          <w:color w:val="0D0D0D"/>
        </w:rPr>
      </w:pPr>
      <w:r w:rsidRPr="007C394B">
        <w:rPr>
          <w:rFonts w:ascii="Segoe UI" w:eastAsia="Times New Roman" w:hAnsi="Segoe UI" w:cs="Segoe UI"/>
          <w:b/>
          <w:bCs/>
          <w:color w:val="0D0D0D"/>
        </w:rPr>
        <w:t>a) Exploração direta pelo Município:</w:t>
      </w:r>
    </w:p>
    <w:p w14:paraId="78F7F7E9" w14:textId="166165E7" w:rsidR="006B2B5C" w:rsidRPr="006B2B5C" w:rsidRDefault="006B2B5C" w:rsidP="006A7E9E">
      <w:pPr>
        <w:shd w:val="clear" w:color="auto" w:fill="FCFCFC"/>
        <w:spacing w:after="0" w:line="240" w:lineRule="auto"/>
        <w:rPr>
          <w:rFonts w:ascii="Segoe UI" w:eastAsia="Times New Roman" w:hAnsi="Segoe UI" w:cs="Segoe UI"/>
          <w:color w:val="0D0D0D"/>
        </w:rPr>
      </w:pPr>
      <w:r w:rsidRPr="006B2B5C">
        <w:rPr>
          <w:rFonts w:ascii="Segoe UI" w:eastAsia="Times New Roman" w:hAnsi="Segoe UI" w:cs="Segoe UI"/>
          <w:color w:val="0D0D0D"/>
        </w:rPr>
        <w:lastRenderedPageBreak/>
        <w:br/>
        <w:t>3. A Administração Municipal poderia assumir diretamente a organização e exploração dos espaços comerciais, realizando a aquisição de produtos, contratação de pessoal, gerenciamento das vendas e demais atividades operacionais necessárias ao funcionamento das barracas e pontos comerciais.</w:t>
      </w:r>
    </w:p>
    <w:p w14:paraId="5BEE97C2" w14:textId="77777777" w:rsidR="006B2B5C" w:rsidRPr="006B2B5C" w:rsidRDefault="006B2B5C" w:rsidP="001F3CD6">
      <w:pPr>
        <w:numPr>
          <w:ilvl w:val="0"/>
          <w:numId w:val="4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Essa alternativa apresenta maior complexidade administrativa, demandando estrutura própria, servidores ou contratação de mão de obra específica, aquisição de insumos, gerenciamento de estoque, controle financeiro e responsabilização direta pela atividade comercial, gerando custos adicionais ao Município.</w:t>
      </w:r>
    </w:p>
    <w:p w14:paraId="30D1ABFE" w14:textId="77777777" w:rsidR="006A7E9E" w:rsidRDefault="006B2B5C" w:rsidP="006A7E9E">
      <w:pPr>
        <w:shd w:val="clear" w:color="auto" w:fill="FCFCFC"/>
        <w:spacing w:after="0" w:line="240" w:lineRule="auto"/>
        <w:rPr>
          <w:rFonts w:ascii="Segoe UI" w:eastAsia="Times New Roman" w:hAnsi="Segoe UI" w:cs="Segoe UI"/>
          <w:b/>
          <w:bCs/>
          <w:color w:val="0D0D0D"/>
        </w:rPr>
      </w:pPr>
      <w:r w:rsidRPr="007C394B">
        <w:rPr>
          <w:rFonts w:ascii="Segoe UI" w:eastAsia="Times New Roman" w:hAnsi="Segoe UI" w:cs="Segoe UI"/>
          <w:b/>
          <w:bCs/>
          <w:color w:val="0D0D0D"/>
        </w:rPr>
        <w:t>b) Contratação de empresa especializada para exploração dos espaços:</w:t>
      </w:r>
    </w:p>
    <w:p w14:paraId="6B40DFE4" w14:textId="76BFF51B" w:rsidR="006B2B5C" w:rsidRPr="006B2B5C" w:rsidRDefault="006B2B5C" w:rsidP="006A7E9E">
      <w:pPr>
        <w:shd w:val="clear" w:color="auto" w:fill="FCFCFC"/>
        <w:spacing w:after="0" w:line="240" w:lineRule="auto"/>
        <w:rPr>
          <w:rFonts w:ascii="Segoe UI" w:eastAsia="Times New Roman" w:hAnsi="Segoe UI" w:cs="Segoe UI"/>
          <w:color w:val="0D0D0D"/>
        </w:rPr>
      </w:pPr>
      <w:r w:rsidRPr="006B2B5C">
        <w:rPr>
          <w:rFonts w:ascii="Segoe UI" w:eastAsia="Times New Roman" w:hAnsi="Segoe UI" w:cs="Segoe UI"/>
          <w:color w:val="0D0D0D"/>
        </w:rPr>
        <w:br/>
        <w:t>5. Outra possibilidade avaliada seria a contratação de empresa para administrar e explorar integralmente os espaços comerciais do evento.</w:t>
      </w:r>
    </w:p>
    <w:p w14:paraId="32DA15AE" w14:textId="77777777" w:rsidR="006B2B5C" w:rsidRPr="006B2B5C" w:rsidRDefault="006B2B5C" w:rsidP="001F3CD6">
      <w:pPr>
        <w:numPr>
          <w:ilvl w:val="0"/>
          <w:numId w:val="4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Contudo, essa solução reduziria a participação direta de comerciantes locais e ambulantes, podendo limitar a diversidade de produtos e serviços oferecidos ao público, além de transferir a exploração econômica a um único operador.</w:t>
      </w:r>
    </w:p>
    <w:p w14:paraId="3D2AF1BD" w14:textId="77777777" w:rsidR="006A7E9E" w:rsidRDefault="006B2B5C" w:rsidP="006A7E9E">
      <w:pPr>
        <w:shd w:val="clear" w:color="auto" w:fill="FCFCFC"/>
        <w:spacing w:after="0" w:line="240" w:lineRule="auto"/>
        <w:rPr>
          <w:rFonts w:ascii="Segoe UI" w:eastAsia="Times New Roman" w:hAnsi="Segoe UI" w:cs="Segoe UI"/>
          <w:b/>
          <w:bCs/>
          <w:color w:val="0D0D0D"/>
        </w:rPr>
      </w:pPr>
      <w:r w:rsidRPr="007C394B">
        <w:rPr>
          <w:rFonts w:ascii="Segoe UI" w:eastAsia="Times New Roman" w:hAnsi="Segoe UI" w:cs="Segoe UI"/>
          <w:b/>
          <w:bCs/>
          <w:color w:val="0D0D0D"/>
        </w:rPr>
        <w:t>c) Concessão onerosa de uso de bem público aos interessados:</w:t>
      </w:r>
    </w:p>
    <w:p w14:paraId="737E84C2" w14:textId="3388ACEA" w:rsidR="006B2B5C" w:rsidRPr="006B2B5C" w:rsidRDefault="006B2B5C" w:rsidP="006A7E9E">
      <w:pPr>
        <w:shd w:val="clear" w:color="auto" w:fill="FCFCFC"/>
        <w:spacing w:after="0" w:line="240" w:lineRule="auto"/>
        <w:rPr>
          <w:rFonts w:ascii="Segoe UI" w:eastAsia="Times New Roman" w:hAnsi="Segoe UI" w:cs="Segoe UI"/>
          <w:color w:val="0D0D0D"/>
        </w:rPr>
      </w:pPr>
      <w:r w:rsidRPr="006B2B5C">
        <w:rPr>
          <w:rFonts w:ascii="Segoe UI" w:eastAsia="Times New Roman" w:hAnsi="Segoe UI" w:cs="Segoe UI"/>
          <w:color w:val="0D0D0D"/>
        </w:rPr>
        <w:br/>
        <w:t>7. A alternativa considerada mais adequada consiste na concessão de uso, a título oneroso, das áreas públicas destinadas à instalação e exploração comercial de barracas de alimentação, bebidas, ambulantes e demais espaços comerciais durante o evento.</w:t>
      </w:r>
    </w:p>
    <w:p w14:paraId="57B7EA6E" w14:textId="77777777" w:rsidR="006B2B5C" w:rsidRPr="006B2B5C" w:rsidRDefault="006B2B5C" w:rsidP="001F3CD6">
      <w:pPr>
        <w:numPr>
          <w:ilvl w:val="0"/>
          <w:numId w:val="43"/>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Essa modalidade permite que os interessados assumam integralmente os riscos e responsabilidades inerentes à atividade comercial, incluindo aquisição de produtos, contratação de colaboradores, cumprimento das normas sanitárias e demais obrigações legais.</w:t>
      </w:r>
    </w:p>
    <w:p w14:paraId="45A963CA" w14:textId="77777777" w:rsidR="006B2B5C" w:rsidRPr="006B2B5C" w:rsidRDefault="006B2B5C" w:rsidP="001F3CD6">
      <w:pPr>
        <w:numPr>
          <w:ilvl w:val="0"/>
          <w:numId w:val="44"/>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escolha pela concessão onerosa apresenta vantagens técnicas e econômicas, pois permite ao Município organizar a ocupação dos espaços públicos, garantir a prestação adequada dos serviços aos participantes do evento e, simultaneamente, obter receita pela utilização do patrimônio público.</w:t>
      </w:r>
    </w:p>
    <w:p w14:paraId="0E661075" w14:textId="77777777" w:rsidR="006B2B5C" w:rsidRPr="006B2B5C" w:rsidRDefault="006B2B5C" w:rsidP="001F3CD6">
      <w:pPr>
        <w:numPr>
          <w:ilvl w:val="0"/>
          <w:numId w:val="45"/>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solução adotada também promove o incentivo ao comércio local, possibilitando a participação de empreendedores, comerciantes e trabalhadores autônomos, contribuindo para o fortalecimento da economia municipal e geração de oportunidades durante a realização da festa.</w:t>
      </w:r>
    </w:p>
    <w:p w14:paraId="7C920455" w14:textId="77777777" w:rsidR="006B2B5C" w:rsidRPr="006B2B5C" w:rsidRDefault="006B2B5C" w:rsidP="001F3CD6">
      <w:pPr>
        <w:numPr>
          <w:ilvl w:val="0"/>
          <w:numId w:val="4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Sob o aspecto econômico, a concessão onerosa mostra-se mais vantajosa, uma vez que não gera despesas operacionais ao Município relacionadas à exploração comercial, transferindo aos concessionários os custos de instalação, funcionamento, manutenção e desmontagem das estruturas.</w:t>
      </w:r>
    </w:p>
    <w:p w14:paraId="08BD3B0D" w14:textId="77777777" w:rsidR="006B2B5C" w:rsidRPr="006B2B5C" w:rsidRDefault="006B2B5C" w:rsidP="001F3CD6">
      <w:pPr>
        <w:numPr>
          <w:ilvl w:val="0"/>
          <w:numId w:val="4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lastRenderedPageBreak/>
        <w:t>Sob o aspecto técnico, a solução garante maior eficiência administrativa, pois possibilita à Prefeitura concentrar seus esforços na organização geral do evento, fiscalização, segurança, infraestrutura e atendimento ao interesse público.</w:t>
      </w:r>
    </w:p>
    <w:p w14:paraId="54B77653" w14:textId="3219774E" w:rsidR="003223FF" w:rsidRPr="006A7E9E" w:rsidRDefault="006B2B5C" w:rsidP="001F3CD6">
      <w:pPr>
        <w:numPr>
          <w:ilvl w:val="0"/>
          <w:numId w:val="48"/>
        </w:numPr>
        <w:shd w:val="clear" w:color="auto" w:fill="FCFCFC"/>
        <w:spacing w:beforeAutospacing="1" w:after="0" w:afterAutospacing="1" w:line="300" w:lineRule="auto"/>
        <w:ind w:left="0"/>
        <w:jc w:val="both"/>
        <w:rPr>
          <w:rFonts w:ascii="Segoe UI" w:hAnsi="Segoe UI" w:cs="Segoe UI"/>
        </w:rPr>
      </w:pPr>
      <w:r w:rsidRPr="006A7E9E">
        <w:rPr>
          <w:rFonts w:ascii="Segoe UI" w:eastAsia="Times New Roman" w:hAnsi="Segoe UI" w:cs="Segoe UI"/>
          <w:color w:val="0D0D0D"/>
        </w:rPr>
        <w:t>C</w:t>
      </w:r>
      <w:r w:rsidRPr="006B2B5C">
        <w:rPr>
          <w:rFonts w:ascii="Segoe UI" w:eastAsia="Times New Roman" w:hAnsi="Segoe UI" w:cs="Segoe UI"/>
          <w:color w:val="0D0D0D"/>
        </w:rPr>
        <w:t>onsiderando os aspectos de eficiência, economicidade, interesse público e adequada gestão dos bens públicos, conclui-se que a </w:t>
      </w:r>
      <w:r w:rsidRPr="006A7E9E">
        <w:rPr>
          <w:rFonts w:ascii="Segoe UI" w:eastAsia="Times New Roman" w:hAnsi="Segoe UI" w:cs="Segoe UI"/>
          <w:b/>
          <w:bCs/>
          <w:color w:val="0D0D0D"/>
        </w:rPr>
        <w:t>concessão de uso de bem público, a título oneroso, para exploração comercial durante a XXII Festa do Café</w:t>
      </w:r>
      <w:r w:rsidRPr="006B2B5C">
        <w:rPr>
          <w:rFonts w:ascii="Segoe UI" w:eastAsia="Times New Roman" w:hAnsi="Segoe UI" w:cs="Segoe UI"/>
          <w:color w:val="0D0D0D"/>
        </w:rPr>
        <w:t> é a alternativa mais adequada para atender às necessidades do Município de São Sebastião do Anta/MG.</w:t>
      </w:r>
    </w:p>
    <w:p w14:paraId="1D432B37" w14:textId="77777777" w:rsidR="003223FF" w:rsidRPr="007C394B" w:rsidRDefault="003223FF" w:rsidP="007C394B">
      <w:pPr>
        <w:pStyle w:val="Nivel2"/>
        <w:spacing w:before="0" w:after="160" w:line="300" w:lineRule="auto"/>
        <w:rPr>
          <w:rFonts w:ascii="Segoe UI" w:hAnsi="Segoe UI" w:cs="Segoe UI"/>
          <w:b/>
          <w:color w:val="auto"/>
        </w:rPr>
      </w:pPr>
      <w:r w:rsidRPr="007C394B">
        <w:rPr>
          <w:rFonts w:ascii="Segoe UI" w:hAnsi="Segoe UI" w:cs="Segoe UI"/>
          <w:b/>
        </w:rPr>
        <w:t xml:space="preserve">6. </w:t>
      </w:r>
      <w:r w:rsidRPr="007C394B">
        <w:rPr>
          <w:rFonts w:ascii="Segoe UI" w:hAnsi="Segoe UI" w:cs="Segoe UI"/>
          <w:b/>
          <w:color w:val="auto"/>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206639C" w14:textId="77777777" w:rsidR="006B2B5C" w:rsidRPr="006B2B5C" w:rsidRDefault="006B2B5C" w:rsidP="001F3CD6">
      <w:pPr>
        <w:numPr>
          <w:ilvl w:val="0"/>
          <w:numId w:val="4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estimativa do valor da contratação foi elaborada considerando a natureza específica do objeto, que consiste na </w:t>
      </w:r>
      <w:r w:rsidRPr="007C394B">
        <w:rPr>
          <w:rFonts w:ascii="Segoe UI" w:eastAsia="Times New Roman" w:hAnsi="Segoe UI" w:cs="Segoe UI"/>
          <w:b/>
          <w:bCs/>
          <w:color w:val="0D0D0D"/>
        </w:rPr>
        <w:t>concessão de uso de bem público, a título oneroso</w:t>
      </w:r>
      <w:r w:rsidRPr="006B2B5C">
        <w:rPr>
          <w:rFonts w:ascii="Segoe UI" w:eastAsia="Times New Roman" w:hAnsi="Segoe UI" w:cs="Segoe UI"/>
          <w:color w:val="0D0D0D"/>
        </w:rPr>
        <w:t>, de áreas públicas destinadas à instalação e exploração comercial de barracas de alimentação, bebidas, ambulantes e demais espaços comerciais durante a realização da </w:t>
      </w:r>
      <w:r w:rsidRPr="007C394B">
        <w:rPr>
          <w:rFonts w:ascii="Segoe UI" w:eastAsia="Times New Roman" w:hAnsi="Segoe UI" w:cs="Segoe UI"/>
          <w:b/>
          <w:bCs/>
          <w:color w:val="0D0D0D"/>
        </w:rPr>
        <w:t>XXII Festa do Café</w:t>
      </w:r>
      <w:r w:rsidRPr="006B2B5C">
        <w:rPr>
          <w:rFonts w:ascii="Segoe UI" w:eastAsia="Times New Roman" w:hAnsi="Segoe UI" w:cs="Segoe UI"/>
          <w:color w:val="0D0D0D"/>
        </w:rPr>
        <w:t>, promovida pelo Município de São Sebastião do Anta/MG.</w:t>
      </w:r>
    </w:p>
    <w:p w14:paraId="2A284299" w14:textId="77777777" w:rsidR="006B2B5C" w:rsidRPr="006B2B5C" w:rsidRDefault="006B2B5C" w:rsidP="001F3CD6">
      <w:pPr>
        <w:numPr>
          <w:ilvl w:val="0"/>
          <w:numId w:val="5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Por se tratar de concessão onerosa de espaço público, o valor da contratação não corresponde à aquisição de bens ou contratação de serviços pelo Município, mas sim ao valor mínimo a ser pago pelos interessados pela utilização temporária das áreas disponibilizadas para exploração comercial durante o evento.</w:t>
      </w:r>
    </w:p>
    <w:p w14:paraId="658FA2C6" w14:textId="77777777" w:rsidR="006B2B5C" w:rsidRPr="006B2B5C" w:rsidRDefault="006B2B5C" w:rsidP="001F3CD6">
      <w:pPr>
        <w:numPr>
          <w:ilvl w:val="0"/>
          <w:numId w:val="5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Para definição dos valores referenciais, a Administração deverá considerar critérios como:</w:t>
      </w:r>
    </w:p>
    <w:p w14:paraId="526472CD" w14:textId="77777777" w:rsidR="006B2B5C" w:rsidRPr="006B2B5C" w:rsidRDefault="006B2B5C" w:rsidP="001F3CD6">
      <w:pPr>
        <w:numPr>
          <w:ilvl w:val="1"/>
          <w:numId w:val="5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a</w:t>
      </w:r>
      <w:proofErr w:type="gramEnd"/>
      <w:r w:rsidRPr="006B2B5C">
        <w:rPr>
          <w:rFonts w:ascii="Segoe UI" w:eastAsia="Times New Roman" w:hAnsi="Segoe UI" w:cs="Segoe UI"/>
          <w:color w:val="0D0D0D"/>
        </w:rPr>
        <w:t xml:space="preserve"> localização e dimensão dos espaços disponibilizados;</w:t>
      </w:r>
    </w:p>
    <w:p w14:paraId="7294F963" w14:textId="77777777" w:rsidR="006B2B5C" w:rsidRPr="006B2B5C" w:rsidRDefault="006B2B5C" w:rsidP="001F3CD6">
      <w:pPr>
        <w:numPr>
          <w:ilvl w:val="1"/>
          <w:numId w:val="5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a</w:t>
      </w:r>
      <w:proofErr w:type="gramEnd"/>
      <w:r w:rsidRPr="006B2B5C">
        <w:rPr>
          <w:rFonts w:ascii="Segoe UI" w:eastAsia="Times New Roman" w:hAnsi="Segoe UI" w:cs="Segoe UI"/>
          <w:color w:val="0D0D0D"/>
        </w:rPr>
        <w:t xml:space="preserve"> expectativa de público durante a realização do evento;</w:t>
      </w:r>
    </w:p>
    <w:p w14:paraId="58303FC7" w14:textId="77777777" w:rsidR="006B2B5C" w:rsidRPr="006B2B5C" w:rsidRDefault="006B2B5C" w:rsidP="001F3CD6">
      <w:pPr>
        <w:numPr>
          <w:ilvl w:val="1"/>
          <w:numId w:val="5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o</w:t>
      </w:r>
      <w:proofErr w:type="gramEnd"/>
      <w:r w:rsidRPr="006B2B5C">
        <w:rPr>
          <w:rFonts w:ascii="Segoe UI" w:eastAsia="Times New Roman" w:hAnsi="Segoe UI" w:cs="Segoe UI"/>
          <w:color w:val="0D0D0D"/>
        </w:rPr>
        <w:t xml:space="preserve"> potencial econômico da exploração comercial;</w:t>
      </w:r>
    </w:p>
    <w:p w14:paraId="4E0B9606" w14:textId="77777777" w:rsidR="006B2B5C" w:rsidRPr="006B2B5C" w:rsidRDefault="006B2B5C" w:rsidP="001F3CD6">
      <w:pPr>
        <w:numPr>
          <w:ilvl w:val="1"/>
          <w:numId w:val="5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os</w:t>
      </w:r>
      <w:proofErr w:type="gramEnd"/>
      <w:r w:rsidRPr="006B2B5C">
        <w:rPr>
          <w:rFonts w:ascii="Segoe UI" w:eastAsia="Times New Roman" w:hAnsi="Segoe UI" w:cs="Segoe UI"/>
          <w:color w:val="0D0D0D"/>
        </w:rPr>
        <w:t xml:space="preserve"> valores praticados em eventos similares realizados por outros municípios;</w:t>
      </w:r>
    </w:p>
    <w:p w14:paraId="2D875120" w14:textId="77777777" w:rsidR="006B2B5C" w:rsidRPr="006B2B5C" w:rsidRDefault="006B2B5C" w:rsidP="001F3CD6">
      <w:pPr>
        <w:numPr>
          <w:ilvl w:val="1"/>
          <w:numId w:val="5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a</w:t>
      </w:r>
      <w:proofErr w:type="gramEnd"/>
      <w:r w:rsidRPr="006B2B5C">
        <w:rPr>
          <w:rFonts w:ascii="Segoe UI" w:eastAsia="Times New Roman" w:hAnsi="Segoe UI" w:cs="Segoe UI"/>
          <w:color w:val="0D0D0D"/>
        </w:rPr>
        <w:t xml:space="preserve"> estrutura disponibilizada pela Administração Municipal;</w:t>
      </w:r>
    </w:p>
    <w:p w14:paraId="3B401683" w14:textId="77777777" w:rsidR="006B2B5C" w:rsidRPr="006B2B5C" w:rsidRDefault="006B2B5C" w:rsidP="001F3CD6">
      <w:pPr>
        <w:numPr>
          <w:ilvl w:val="1"/>
          <w:numId w:val="5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os</w:t>
      </w:r>
      <w:proofErr w:type="gramEnd"/>
      <w:r w:rsidRPr="006B2B5C">
        <w:rPr>
          <w:rFonts w:ascii="Segoe UI" w:eastAsia="Times New Roman" w:hAnsi="Segoe UI" w:cs="Segoe UI"/>
          <w:color w:val="0D0D0D"/>
        </w:rPr>
        <w:t xml:space="preserve"> custos operacionais assumidos pelos concessionários.</w:t>
      </w:r>
    </w:p>
    <w:p w14:paraId="24AC69EC" w14:textId="77777777" w:rsidR="006B2B5C" w:rsidRPr="006B2B5C" w:rsidRDefault="006B2B5C" w:rsidP="001F3CD6">
      <w:pPr>
        <w:numPr>
          <w:ilvl w:val="0"/>
          <w:numId w:val="5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estimativa dos valores deverá ser composta por preços unitários referenciais correspondentes a cada categoria de espaço comercial disponibilizado, tais como:</w:t>
      </w:r>
    </w:p>
    <w:p w14:paraId="05683D68" w14:textId="77777777" w:rsidR="006B2B5C" w:rsidRPr="006B2B5C" w:rsidRDefault="006B2B5C" w:rsidP="001F3CD6">
      <w:pPr>
        <w:numPr>
          <w:ilvl w:val="1"/>
          <w:numId w:val="5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espaços</w:t>
      </w:r>
      <w:proofErr w:type="gramEnd"/>
      <w:r w:rsidRPr="006B2B5C">
        <w:rPr>
          <w:rFonts w:ascii="Segoe UI" w:eastAsia="Times New Roman" w:hAnsi="Segoe UI" w:cs="Segoe UI"/>
          <w:color w:val="0D0D0D"/>
        </w:rPr>
        <w:t xml:space="preserve"> destinados a barracas de alimentação;</w:t>
      </w:r>
    </w:p>
    <w:p w14:paraId="0B087AE1" w14:textId="77777777" w:rsidR="006B2B5C" w:rsidRPr="006B2B5C" w:rsidRDefault="006B2B5C" w:rsidP="001F3CD6">
      <w:pPr>
        <w:numPr>
          <w:ilvl w:val="1"/>
          <w:numId w:val="5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espaços</w:t>
      </w:r>
      <w:proofErr w:type="gramEnd"/>
      <w:r w:rsidRPr="006B2B5C">
        <w:rPr>
          <w:rFonts w:ascii="Segoe UI" w:eastAsia="Times New Roman" w:hAnsi="Segoe UI" w:cs="Segoe UI"/>
          <w:color w:val="0D0D0D"/>
        </w:rPr>
        <w:t xml:space="preserve"> destinados à comercialização de bebidas;</w:t>
      </w:r>
    </w:p>
    <w:p w14:paraId="5F5EB0C6" w14:textId="77777777" w:rsidR="006B2B5C" w:rsidRPr="006B2B5C" w:rsidRDefault="006B2B5C" w:rsidP="001F3CD6">
      <w:pPr>
        <w:numPr>
          <w:ilvl w:val="1"/>
          <w:numId w:val="5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pontos</w:t>
      </w:r>
      <w:proofErr w:type="gramEnd"/>
      <w:r w:rsidRPr="006B2B5C">
        <w:rPr>
          <w:rFonts w:ascii="Segoe UI" w:eastAsia="Times New Roman" w:hAnsi="Segoe UI" w:cs="Segoe UI"/>
          <w:color w:val="0D0D0D"/>
        </w:rPr>
        <w:t xml:space="preserve"> destinados a vendedores ambulantes;</w:t>
      </w:r>
    </w:p>
    <w:p w14:paraId="4EB08E1F" w14:textId="77777777" w:rsidR="006B2B5C" w:rsidRPr="006B2B5C" w:rsidRDefault="006B2B5C" w:rsidP="001F3CD6">
      <w:pPr>
        <w:numPr>
          <w:ilvl w:val="1"/>
          <w:numId w:val="5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B2B5C">
        <w:rPr>
          <w:rFonts w:ascii="Segoe UI" w:eastAsia="Times New Roman" w:hAnsi="Segoe UI" w:cs="Segoe UI"/>
          <w:color w:val="0D0D0D"/>
        </w:rPr>
        <w:t>demais</w:t>
      </w:r>
      <w:proofErr w:type="gramEnd"/>
      <w:r w:rsidRPr="006B2B5C">
        <w:rPr>
          <w:rFonts w:ascii="Segoe UI" w:eastAsia="Times New Roman" w:hAnsi="Segoe UI" w:cs="Segoe UI"/>
          <w:color w:val="0D0D0D"/>
        </w:rPr>
        <w:t xml:space="preserve"> áreas comerciais compatíveis com a realização do evento.</w:t>
      </w:r>
    </w:p>
    <w:p w14:paraId="34803C46" w14:textId="77777777" w:rsidR="006B2B5C" w:rsidRPr="006B2B5C" w:rsidRDefault="006B2B5C" w:rsidP="001F3CD6">
      <w:pPr>
        <w:numPr>
          <w:ilvl w:val="0"/>
          <w:numId w:val="53"/>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Caso haja interesse público devidamente justificado, a Administração poderá preservar o sigilo dos valores estimados até a conclusão do procedimento licitatório, conforme permitido pela legislação aplicável, visando garantir maior competitividade e obtenção da proposta mais vantajosa.</w:t>
      </w:r>
    </w:p>
    <w:p w14:paraId="36950B11" w14:textId="77777777" w:rsidR="006B2B5C" w:rsidRPr="006B2B5C" w:rsidRDefault="006B2B5C" w:rsidP="001F3CD6">
      <w:pPr>
        <w:numPr>
          <w:ilvl w:val="0"/>
          <w:numId w:val="54"/>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lastRenderedPageBreak/>
        <w:t>A estimativa do valor da contratação deverá ser atualizada, caso necessário, antes da publicação do instrumento convocatório, de modo a refletir as condições econômicas vigentes e assegurar a adequação dos valores mínimos de concessão.</w:t>
      </w:r>
    </w:p>
    <w:p w14:paraId="0ED66984" w14:textId="03618060" w:rsidR="006B2B5C" w:rsidRPr="006B2B5C" w:rsidRDefault="006A7E9E" w:rsidP="001F3CD6">
      <w:pPr>
        <w:numPr>
          <w:ilvl w:val="0"/>
          <w:numId w:val="55"/>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t>A</w:t>
      </w:r>
      <w:r w:rsidR="006B2B5C" w:rsidRPr="006B2B5C">
        <w:rPr>
          <w:rFonts w:ascii="Segoe UI" w:eastAsia="Times New Roman" w:hAnsi="Segoe UI" w:cs="Segoe UI"/>
          <w:color w:val="0D0D0D"/>
        </w:rPr>
        <w:t xml:space="preserve"> definição do valor estimado busca garantir a justa remuneração pelo uso do patrimônio público, preservando o interesse municipal, a economicidade, a competitividade do procedimento e a adequada exploração dos espaços durante a XXII Festa do Café.</w:t>
      </w:r>
    </w:p>
    <w:p w14:paraId="366B429A" w14:textId="77777777" w:rsidR="003223FF" w:rsidRPr="007C394B" w:rsidRDefault="003223FF" w:rsidP="007C394B">
      <w:pPr>
        <w:pStyle w:val="Nivel2"/>
        <w:spacing w:before="0" w:after="0" w:line="300" w:lineRule="auto"/>
        <w:rPr>
          <w:rFonts w:ascii="Segoe UI" w:hAnsi="Segoe UI" w:cs="Segoe UI"/>
          <w:color w:val="auto"/>
        </w:rPr>
      </w:pPr>
    </w:p>
    <w:p w14:paraId="65349377" w14:textId="77777777" w:rsidR="006B2B5C" w:rsidRPr="007C394B" w:rsidRDefault="006B2B5C" w:rsidP="007C394B">
      <w:pPr>
        <w:pStyle w:val="NormalWeb"/>
        <w:shd w:val="clear" w:color="auto" w:fill="FCFCFC"/>
        <w:spacing w:before="0" w:beforeAutospacing="0" w:after="0" w:afterAutospacing="0"/>
        <w:jc w:val="both"/>
        <w:rPr>
          <w:rFonts w:ascii="Segoe UI" w:hAnsi="Segoe UI" w:cs="Segoe UI"/>
          <w:color w:val="0D0D0D"/>
          <w:sz w:val="22"/>
          <w:szCs w:val="22"/>
        </w:rPr>
      </w:pPr>
      <w:r w:rsidRPr="007C394B">
        <w:rPr>
          <w:rStyle w:val="Forte"/>
          <w:rFonts w:ascii="Segoe UI" w:eastAsia="Calibri" w:hAnsi="Segoe UI" w:cs="Segoe UI"/>
          <w:color w:val="0D0D0D"/>
          <w:sz w:val="22"/>
          <w:szCs w:val="22"/>
        </w:rPr>
        <w:t>7. Da descrição da solução como um todo, inclusive das exigências relacionadas à manutenção e à assistência técnica, quando for o caso</w:t>
      </w:r>
    </w:p>
    <w:p w14:paraId="2D0A2954" w14:textId="77777777" w:rsidR="006B2B5C" w:rsidRPr="007C394B" w:rsidRDefault="006B2B5C" w:rsidP="001F3CD6">
      <w:pPr>
        <w:numPr>
          <w:ilvl w:val="0"/>
          <w:numId w:val="56"/>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solução consiste na </w:t>
      </w:r>
      <w:r w:rsidRPr="007C394B">
        <w:rPr>
          <w:rStyle w:val="Forte"/>
          <w:rFonts w:ascii="Segoe UI" w:hAnsi="Segoe UI" w:cs="Segoe UI"/>
          <w:color w:val="0D0D0D"/>
        </w:rPr>
        <w:t>concessão de uso, a título oneroso, de áreas públicas pertencentes ao Município de São Sebastião do Anta/MG</w:t>
      </w:r>
      <w:r w:rsidRPr="007C394B">
        <w:rPr>
          <w:rFonts w:ascii="Segoe UI" w:hAnsi="Segoe UI" w:cs="Segoe UI"/>
          <w:color w:val="0D0D0D"/>
        </w:rPr>
        <w:t>, destinadas à instalação e exploração comercial de barracas de alimentação, bebidas, comércio ambulante e demais espaços comerciais durante a realização da </w:t>
      </w:r>
      <w:r w:rsidRPr="007C394B">
        <w:rPr>
          <w:rStyle w:val="Forte"/>
          <w:rFonts w:ascii="Segoe UI" w:hAnsi="Segoe UI" w:cs="Segoe UI"/>
          <w:color w:val="0D0D0D"/>
        </w:rPr>
        <w:t>XXII Festa do Café</w:t>
      </w:r>
      <w:r w:rsidRPr="007C394B">
        <w:rPr>
          <w:rFonts w:ascii="Segoe UI" w:hAnsi="Segoe UI" w:cs="Segoe UI"/>
          <w:color w:val="0D0D0D"/>
        </w:rPr>
        <w:t>.</w:t>
      </w:r>
    </w:p>
    <w:p w14:paraId="79E040F9" w14:textId="77777777" w:rsidR="006B2B5C" w:rsidRPr="007C394B" w:rsidRDefault="006B2B5C" w:rsidP="001F3CD6">
      <w:pPr>
        <w:numPr>
          <w:ilvl w:val="0"/>
          <w:numId w:val="57"/>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concessão permitirá que pessoas físicas ou jurídicas interessadas utilizem os espaços previamente definidos pela Administração Municipal para desenvolvimento de atividades comerciais temporárias durante o evento, mediante pagamento do valor estabelecido e cumprimento das condições previstas no instrumento convocatório e no termo de concessão.</w:t>
      </w:r>
    </w:p>
    <w:p w14:paraId="2B2978E9" w14:textId="77777777" w:rsidR="006B2B5C" w:rsidRPr="007C394B" w:rsidRDefault="006B2B5C" w:rsidP="001F3CD6">
      <w:pPr>
        <w:numPr>
          <w:ilvl w:val="0"/>
          <w:numId w:val="58"/>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solução contempla a organização, distribuição e ocupação ordenada dos espaços comerciais, garantindo que as atividades sejam realizadas de forma segura, padronizada e compatível com a estrutura geral do evento.</w:t>
      </w:r>
    </w:p>
    <w:p w14:paraId="71103E36" w14:textId="77777777" w:rsidR="006B2B5C" w:rsidRPr="007C394B" w:rsidRDefault="006B2B5C" w:rsidP="001F3CD6">
      <w:pPr>
        <w:numPr>
          <w:ilvl w:val="0"/>
          <w:numId w:val="59"/>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Caberá aos concessionários providenciar todos os equipamentos, utensílios, mobiliários, estruturas complementares e demais recursos necessários ao funcionamento de suas atividades, salvo aqueles eventualmente disponibilizados pela Administração Municipal, conforme especificações definidas previamente.</w:t>
      </w:r>
    </w:p>
    <w:p w14:paraId="172F86F8" w14:textId="77777777" w:rsidR="006B2B5C" w:rsidRPr="007C394B" w:rsidRDefault="006B2B5C" w:rsidP="001F3CD6">
      <w:pPr>
        <w:numPr>
          <w:ilvl w:val="0"/>
          <w:numId w:val="60"/>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Os concessionários serão responsáveis pela montagem, instalação, manutenção, conservação e desmontagem das estruturas utilizadas, devendo observar os prazos e orientações estabelecidos pela organização do evento.</w:t>
      </w:r>
    </w:p>
    <w:p w14:paraId="15599A8F" w14:textId="77777777" w:rsidR="006B2B5C" w:rsidRPr="007C394B" w:rsidRDefault="006B2B5C" w:rsidP="001F3CD6">
      <w:pPr>
        <w:numPr>
          <w:ilvl w:val="0"/>
          <w:numId w:val="61"/>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Os espaços concedidos deverão permanecer em adequadas condições de funcionamento, limpeza, higiene, segurança e organização durante todo o período de utilização, sendo de responsabilidade dos concessionários a manutenção diária das áreas ocupadas.</w:t>
      </w:r>
    </w:p>
    <w:p w14:paraId="298B17D9" w14:textId="77777777" w:rsidR="006B2B5C" w:rsidRPr="007C394B" w:rsidRDefault="006B2B5C" w:rsidP="001F3CD6">
      <w:pPr>
        <w:numPr>
          <w:ilvl w:val="0"/>
          <w:numId w:val="62"/>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No que se refere à assistência técnica, considerando que não se trata de aquisição de bens ou contratação de serviços continuados pelo Município, não haverá exigência de assistência técnica pela Administração. Eventuais manutenções, reparos ou substituições de equipamentos e estruturas utilizados pelos concessionários serão de responsabilidade exclusiva destes.</w:t>
      </w:r>
    </w:p>
    <w:p w14:paraId="581EA6A3" w14:textId="77777777" w:rsidR="006B2B5C" w:rsidRPr="007C394B" w:rsidRDefault="006B2B5C" w:rsidP="001F3CD6">
      <w:pPr>
        <w:numPr>
          <w:ilvl w:val="0"/>
          <w:numId w:val="63"/>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 xml:space="preserve">Os concessionários deverão garantir o funcionamento adequado dos equipamentos utilizados na exploração comercial, especialmente aqueles relacionados ao preparo, armazenamento e </w:t>
      </w:r>
      <w:r w:rsidRPr="007C394B">
        <w:rPr>
          <w:rFonts w:ascii="Segoe UI" w:hAnsi="Segoe UI" w:cs="Segoe UI"/>
          <w:color w:val="0D0D0D"/>
        </w:rPr>
        <w:lastRenderedPageBreak/>
        <w:t>comercialização de alimentos e bebidas, observando as normas sanitárias e de segurança aplicáveis.</w:t>
      </w:r>
    </w:p>
    <w:p w14:paraId="2AEBAE02" w14:textId="77777777" w:rsidR="006B2B5C" w:rsidRPr="007C394B" w:rsidRDefault="006B2B5C" w:rsidP="001F3CD6">
      <w:pPr>
        <w:numPr>
          <w:ilvl w:val="0"/>
          <w:numId w:val="64"/>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Administração Municipal realizará o acompanhamento e fiscalização da utilização dos espaços concedidos, verificando o cumprimento das obrigações assumidas, a regularidade das atividades comerciais e a preservação do patrimônio público.</w:t>
      </w:r>
    </w:p>
    <w:p w14:paraId="2E7F40B2" w14:textId="77777777" w:rsidR="006B2B5C" w:rsidRPr="007C394B" w:rsidRDefault="006B2B5C" w:rsidP="001F3CD6">
      <w:pPr>
        <w:numPr>
          <w:ilvl w:val="0"/>
          <w:numId w:val="65"/>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solução prevê ainda a responsabilidade dos concessionários pelo recolhimento de resíduos gerados em seus respectivos espaços, mantendo o local limpo e organizado, bem como pela reparação de eventuais danos causados ao patrimônio público ou a terceiros em decorrência de suas atividades.</w:t>
      </w:r>
    </w:p>
    <w:p w14:paraId="62E1A874" w14:textId="77777777" w:rsidR="006B2B5C" w:rsidRPr="007C394B" w:rsidRDefault="006B2B5C" w:rsidP="001F3CD6">
      <w:pPr>
        <w:numPr>
          <w:ilvl w:val="0"/>
          <w:numId w:val="66"/>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concessão terá caráter temporário, abrangendo o período necessário para montagem, funcionamento durante a XXII Festa do Café e posterior desmontagem das estruturas, conforme cronograma definido pela Administração Municipal.</w:t>
      </w:r>
    </w:p>
    <w:p w14:paraId="06086866" w14:textId="1EDACE7F" w:rsidR="006B2B5C" w:rsidRPr="007C394B" w:rsidRDefault="006A7E9E" w:rsidP="001F3CD6">
      <w:pPr>
        <w:numPr>
          <w:ilvl w:val="0"/>
          <w:numId w:val="67"/>
        </w:numPr>
        <w:shd w:val="clear" w:color="auto" w:fill="FCFCFC"/>
        <w:spacing w:before="100" w:beforeAutospacing="1" w:after="100" w:afterAutospacing="1" w:line="240" w:lineRule="auto"/>
        <w:ind w:left="0"/>
        <w:jc w:val="both"/>
        <w:rPr>
          <w:rFonts w:ascii="Segoe UI" w:hAnsi="Segoe UI" w:cs="Segoe UI"/>
          <w:color w:val="0D0D0D"/>
        </w:rPr>
      </w:pPr>
      <w:r>
        <w:rPr>
          <w:rFonts w:ascii="Segoe UI" w:hAnsi="Segoe UI" w:cs="Segoe UI"/>
          <w:color w:val="0D0D0D"/>
        </w:rPr>
        <w:t>A</w:t>
      </w:r>
      <w:r w:rsidR="006B2B5C" w:rsidRPr="007C394B">
        <w:rPr>
          <w:rFonts w:ascii="Segoe UI" w:hAnsi="Segoe UI" w:cs="Segoe UI"/>
          <w:color w:val="0D0D0D"/>
        </w:rPr>
        <w:t xml:space="preserve"> solução proposta atende ao interesse público ao permitir a utilização organizada do patrimônio municipal, proporcionar melhores condições de atendimento ao público participante do evento, fomentar a economia local e assegurar a adequada gestão dos espaços públicos durante a realização da festividade.</w:t>
      </w:r>
    </w:p>
    <w:p w14:paraId="2AD826DE" w14:textId="77777777" w:rsidR="006B2B5C" w:rsidRPr="006B2B5C" w:rsidRDefault="006B2B5C" w:rsidP="007C394B">
      <w:pPr>
        <w:shd w:val="clear" w:color="auto" w:fill="FCFCFC"/>
        <w:spacing w:after="0" w:line="240" w:lineRule="auto"/>
        <w:jc w:val="both"/>
        <w:rPr>
          <w:rFonts w:ascii="Segoe UI" w:eastAsia="Times New Roman" w:hAnsi="Segoe UI" w:cs="Segoe UI"/>
          <w:color w:val="0D0D0D"/>
        </w:rPr>
      </w:pPr>
      <w:r w:rsidRPr="007C394B">
        <w:rPr>
          <w:rFonts w:ascii="Segoe UI" w:eastAsia="Times New Roman" w:hAnsi="Segoe UI" w:cs="Segoe UI"/>
          <w:b/>
          <w:bCs/>
          <w:color w:val="0D0D0D"/>
        </w:rPr>
        <w:t>8. Da justificativa para o NÃO parcelamento da contratação</w:t>
      </w:r>
    </w:p>
    <w:p w14:paraId="4157D64F" w14:textId="77777777" w:rsidR="006B2B5C" w:rsidRPr="006B2B5C" w:rsidRDefault="006B2B5C" w:rsidP="001F3CD6">
      <w:pPr>
        <w:numPr>
          <w:ilvl w:val="0"/>
          <w:numId w:val="6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Considerando a natureza do objeto, que consiste na </w:t>
      </w:r>
      <w:r w:rsidRPr="007C394B">
        <w:rPr>
          <w:rFonts w:ascii="Segoe UI" w:eastAsia="Times New Roman" w:hAnsi="Segoe UI" w:cs="Segoe UI"/>
          <w:b/>
          <w:bCs/>
          <w:color w:val="0D0D0D"/>
        </w:rPr>
        <w:t>concessão de uso de bem público, a título oneroso, de áreas públicas destinadas à instalação e exploração comercial de barracas de alimentação, bebidas, ambulantes e demais espaços comerciais durante a realização da XXII Festa do Café</w:t>
      </w:r>
      <w:r w:rsidRPr="006B2B5C">
        <w:rPr>
          <w:rFonts w:ascii="Segoe UI" w:eastAsia="Times New Roman" w:hAnsi="Segoe UI" w:cs="Segoe UI"/>
          <w:color w:val="0D0D0D"/>
        </w:rPr>
        <w:t>, a Administração Municipal entende que o não parcelamento da contratação apresenta-se como a solução mais adequada para atendimento do interesse público.</w:t>
      </w:r>
    </w:p>
    <w:p w14:paraId="61C56F5C" w14:textId="77777777" w:rsidR="006B2B5C" w:rsidRPr="006B2B5C" w:rsidRDefault="006B2B5C" w:rsidP="001F3CD6">
      <w:pPr>
        <w:numPr>
          <w:ilvl w:val="0"/>
          <w:numId w:val="6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contratação de forma única possibilita maior organização administrativa, facilitando o planejamento, o acompanhamento e a fiscalização da ocupação dos espaços públicos durante a realização do evento.</w:t>
      </w:r>
    </w:p>
    <w:p w14:paraId="6E4E1461" w14:textId="77777777" w:rsidR="006B2B5C" w:rsidRPr="006B2B5C" w:rsidRDefault="006B2B5C" w:rsidP="001F3CD6">
      <w:pPr>
        <w:numPr>
          <w:ilvl w:val="0"/>
          <w:numId w:val="7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O não parcelamento evita a fragmentação excessiva da gestão contratual, reduzindo a necessidade de celebração e acompanhamento de múltiplos instrumentos de concessão, o que contribui para maior eficiência e controle por parte da Administração Municipal.</w:t>
      </w:r>
    </w:p>
    <w:p w14:paraId="4470C606" w14:textId="77777777" w:rsidR="006B2B5C" w:rsidRPr="006B2B5C" w:rsidRDefault="006B2B5C" w:rsidP="001F3CD6">
      <w:pPr>
        <w:numPr>
          <w:ilvl w:val="0"/>
          <w:numId w:val="7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concessão de forma integrada permite melhor coordenação das atividades comerciais, garantindo uniformidade quanto às regras de funcionamento, horários, padrões de organização, segurança, limpeza e demais condições necessárias ao adequado desenvolvimento do evento.</w:t>
      </w:r>
    </w:p>
    <w:p w14:paraId="3569A687" w14:textId="77777777" w:rsidR="006B2B5C" w:rsidRPr="006B2B5C" w:rsidRDefault="006B2B5C" w:rsidP="001F3CD6">
      <w:pPr>
        <w:numPr>
          <w:ilvl w:val="0"/>
          <w:numId w:val="7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divisão do objeto em diversos lotes ou concessões individuais poderia ocasionar dificuldades operacionais, tais como conflitos entre concessionários, diferenças nos padrões de atendimento, dificuldades de fiscalização e maior complexidade no gerenciamento dos espaços.</w:t>
      </w:r>
    </w:p>
    <w:p w14:paraId="3126546C" w14:textId="77777777" w:rsidR="006B2B5C" w:rsidRPr="006B2B5C" w:rsidRDefault="006B2B5C" w:rsidP="001F3CD6">
      <w:pPr>
        <w:numPr>
          <w:ilvl w:val="0"/>
          <w:numId w:val="73"/>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lastRenderedPageBreak/>
        <w:t>A contratação de forma não parcelada possibilita que o responsável pela exploração dos espaços comerciais assuma integralmente a organização, instalação, funcionamento e manutenção das estruturas necessárias, proporcionando maior eficiência operacional e melhor experiência aos participantes da festa.</w:t>
      </w:r>
    </w:p>
    <w:p w14:paraId="268182BC" w14:textId="77777777" w:rsidR="006B2B5C" w:rsidRPr="006B2B5C" w:rsidRDefault="006B2B5C" w:rsidP="001F3CD6">
      <w:pPr>
        <w:numPr>
          <w:ilvl w:val="0"/>
          <w:numId w:val="74"/>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Ressalta-se que a adoção do não parcelamento não impede a participação de interessados, desde que atendidos os requisitos estabelecidos pela Administração, garantindo-se a ampla concorrência e a seleção da proposta mais vantajosa.</w:t>
      </w:r>
    </w:p>
    <w:p w14:paraId="5181356C" w14:textId="77777777" w:rsidR="006B2B5C" w:rsidRPr="006B2B5C" w:rsidRDefault="006B2B5C" w:rsidP="001F3CD6">
      <w:pPr>
        <w:numPr>
          <w:ilvl w:val="0"/>
          <w:numId w:val="75"/>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Sob o aspecto econômico, a solução não parcelada apresenta vantagens ao permitir melhor aproveitamento dos recursos administrativos, redução de custos de fiscalização e maior facilidade de acompanhamento das obrigações assumidas pelo concessionário.</w:t>
      </w:r>
    </w:p>
    <w:p w14:paraId="1E94F182" w14:textId="1ED8FCC8" w:rsidR="00834FD0" w:rsidRPr="006A7E9E" w:rsidRDefault="006A7E9E" w:rsidP="001F3CD6">
      <w:pPr>
        <w:numPr>
          <w:ilvl w:val="0"/>
          <w:numId w:val="76"/>
        </w:numPr>
        <w:shd w:val="clear" w:color="auto" w:fill="FCFCFC"/>
        <w:spacing w:before="100" w:beforeAutospacing="1" w:after="160" w:afterAutospacing="1" w:line="300" w:lineRule="auto"/>
        <w:ind w:left="0"/>
        <w:jc w:val="both"/>
        <w:rPr>
          <w:rFonts w:ascii="Segoe UI" w:hAnsi="Segoe UI" w:cs="Segoe UI"/>
          <w:bCs/>
        </w:rPr>
      </w:pPr>
      <w:r w:rsidRPr="006A7E9E">
        <w:rPr>
          <w:rFonts w:ascii="Segoe UI" w:eastAsia="Times New Roman" w:hAnsi="Segoe UI" w:cs="Segoe UI"/>
          <w:color w:val="0D0D0D"/>
        </w:rPr>
        <w:t>C</w:t>
      </w:r>
      <w:r w:rsidR="006B2B5C" w:rsidRPr="006B2B5C">
        <w:rPr>
          <w:rFonts w:ascii="Segoe UI" w:eastAsia="Times New Roman" w:hAnsi="Segoe UI" w:cs="Segoe UI"/>
          <w:color w:val="0D0D0D"/>
        </w:rPr>
        <w:t>onsiderando os aspectos técnicos, administrativos e econômicos envolvidos, justifica-se o </w:t>
      </w:r>
      <w:r w:rsidR="006B2B5C" w:rsidRPr="006A7E9E">
        <w:rPr>
          <w:rFonts w:ascii="Segoe UI" w:eastAsia="Times New Roman" w:hAnsi="Segoe UI" w:cs="Segoe UI"/>
          <w:b/>
          <w:bCs/>
          <w:color w:val="0D0D0D"/>
        </w:rPr>
        <w:t>não parcelamento da contratação</w:t>
      </w:r>
      <w:r w:rsidR="006B2B5C" w:rsidRPr="006B2B5C">
        <w:rPr>
          <w:rFonts w:ascii="Segoe UI" w:eastAsia="Times New Roman" w:hAnsi="Segoe UI" w:cs="Segoe UI"/>
          <w:color w:val="0D0D0D"/>
        </w:rPr>
        <w:t>, tendo em vista que a execução integrada do objeto se mostra mais eficiente, segura e adequada para garantir a organização e o pleno funcionamento das atividades comerciais durante a </w:t>
      </w:r>
      <w:r w:rsidR="006B2B5C" w:rsidRPr="006A7E9E">
        <w:rPr>
          <w:rFonts w:ascii="Segoe UI" w:eastAsia="Times New Roman" w:hAnsi="Segoe UI" w:cs="Segoe UI"/>
          <w:b/>
          <w:bCs/>
          <w:color w:val="0D0D0D"/>
        </w:rPr>
        <w:t>XXII Festa do Café</w:t>
      </w:r>
      <w:r w:rsidR="006B2B5C" w:rsidRPr="006B2B5C">
        <w:rPr>
          <w:rFonts w:ascii="Segoe UI" w:eastAsia="Times New Roman" w:hAnsi="Segoe UI" w:cs="Segoe UI"/>
          <w:color w:val="0D0D0D"/>
        </w:rPr>
        <w:t>.</w:t>
      </w:r>
    </w:p>
    <w:p w14:paraId="526772B8" w14:textId="77777777" w:rsidR="006B2B5C" w:rsidRPr="007C394B" w:rsidRDefault="006B2B5C" w:rsidP="007C394B">
      <w:pPr>
        <w:pStyle w:val="NormalWeb"/>
        <w:shd w:val="clear" w:color="auto" w:fill="FCFCFC"/>
        <w:spacing w:before="0" w:beforeAutospacing="0" w:after="0" w:afterAutospacing="0"/>
        <w:jc w:val="both"/>
        <w:rPr>
          <w:rFonts w:ascii="Segoe UI" w:hAnsi="Segoe UI" w:cs="Segoe UI"/>
          <w:color w:val="0D0D0D"/>
          <w:sz w:val="22"/>
          <w:szCs w:val="22"/>
        </w:rPr>
      </w:pPr>
      <w:r w:rsidRPr="007C394B">
        <w:rPr>
          <w:rStyle w:val="Forte"/>
          <w:rFonts w:ascii="Segoe UI" w:eastAsia="Calibri" w:hAnsi="Segoe UI" w:cs="Segoe UI"/>
          <w:color w:val="0D0D0D"/>
          <w:sz w:val="22"/>
          <w:szCs w:val="22"/>
        </w:rPr>
        <w:t>9. Do demonstrativo dos resultados pretendidos em termos de economicidade e de melhor aproveitamento dos recursos humanos, materiais e financeiros disponíveis</w:t>
      </w:r>
    </w:p>
    <w:p w14:paraId="65A8CEE3" w14:textId="77777777" w:rsidR="006B2B5C" w:rsidRPr="007C394B" w:rsidRDefault="006B2B5C" w:rsidP="001F3CD6">
      <w:pPr>
        <w:numPr>
          <w:ilvl w:val="1"/>
          <w:numId w:val="77"/>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presente contratação tem como objetivo proporcionar maior eficiência na utilização dos espaços públicos municipais destinados à exploração comercial durante a realização da </w:t>
      </w:r>
      <w:r w:rsidRPr="007C394B">
        <w:rPr>
          <w:rStyle w:val="Forte"/>
          <w:rFonts w:ascii="Segoe UI" w:hAnsi="Segoe UI" w:cs="Segoe UI"/>
          <w:color w:val="0D0D0D"/>
        </w:rPr>
        <w:t>XXII Festa do Café</w:t>
      </w:r>
      <w:r w:rsidRPr="007C394B">
        <w:rPr>
          <w:rFonts w:ascii="Segoe UI" w:hAnsi="Segoe UI" w:cs="Segoe UI"/>
          <w:color w:val="0D0D0D"/>
        </w:rPr>
        <w:t>, promovendo a adequada gestão do patrimônio público e o atendimento ao interesse coletivo.</w:t>
      </w:r>
    </w:p>
    <w:p w14:paraId="1815D6B3" w14:textId="77777777" w:rsidR="006B2B5C" w:rsidRPr="007C394B" w:rsidRDefault="006B2B5C" w:rsidP="001F3CD6">
      <w:pPr>
        <w:numPr>
          <w:ilvl w:val="1"/>
          <w:numId w:val="78"/>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Com a concessão de uso, a título oneroso, dos espaços destinados às barracas de alimentação, bebidas, ambulantes e demais atividades comerciais, busca-se assegurar a geração de receita ao Município pela utilização temporária dos bens públicos, contribuindo para a economicidade e melhor aproveitamento dos recursos disponíveis.</w:t>
      </w:r>
    </w:p>
    <w:p w14:paraId="18DA4AA6" w14:textId="77777777" w:rsidR="006B2B5C" w:rsidRPr="007C394B" w:rsidRDefault="006B2B5C" w:rsidP="001F3CD6">
      <w:pPr>
        <w:numPr>
          <w:ilvl w:val="1"/>
          <w:numId w:val="79"/>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solução adotada permite que os custos relacionados à instalação, operação, manutenção, fornecimento de produtos, contratação de colaboradores e demais despesas inerentes à exploração comercial sejam assumidos pelos concessionários, reduzindo a necessidade de utilização de recursos financeiros próprios da Administração Municipal.</w:t>
      </w:r>
    </w:p>
    <w:p w14:paraId="096E8FEF" w14:textId="77777777" w:rsidR="006B2B5C" w:rsidRPr="007C394B" w:rsidRDefault="006B2B5C" w:rsidP="001F3CD6">
      <w:pPr>
        <w:numPr>
          <w:ilvl w:val="1"/>
          <w:numId w:val="80"/>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Pretende-se, ainda, otimizar a utilização dos recursos humanos da Prefeitura, permitindo que os servidores municipais concentrem suas atividades nas ações de planejamento, organização, fiscalização e apoio geral ao evento, sem necessidade de atuação direta na exploração comercial dos espaços.</w:t>
      </w:r>
    </w:p>
    <w:p w14:paraId="71947E31" w14:textId="77777777" w:rsidR="006B2B5C" w:rsidRPr="007C394B" w:rsidRDefault="006B2B5C" w:rsidP="001F3CD6">
      <w:pPr>
        <w:numPr>
          <w:ilvl w:val="1"/>
          <w:numId w:val="81"/>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contratação possibilitará melhor aproveitamento dos recursos materiais disponíveis, especialmente das áreas públicas destinadas ao evento, garantindo sua utilização organizada, planejada e compatível com a finalidade pública, evitando ocupações irregulares ou subutilização dos espaços.</w:t>
      </w:r>
    </w:p>
    <w:p w14:paraId="68BA0ABF" w14:textId="77777777" w:rsidR="006B2B5C" w:rsidRPr="007C394B" w:rsidRDefault="006B2B5C" w:rsidP="001F3CD6">
      <w:pPr>
        <w:numPr>
          <w:ilvl w:val="1"/>
          <w:numId w:val="82"/>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lastRenderedPageBreak/>
        <w:t>Busca-se garantir maior eficiência operacional durante a realização da festa, proporcionando aos participantes acesso a serviços comerciais organizados, com diversidade de produtos, melhores condições de atendimento e observância das normas de segurança e higiene.</w:t>
      </w:r>
    </w:p>
    <w:p w14:paraId="443B1F6C" w14:textId="77777777" w:rsidR="006B2B5C" w:rsidRPr="007C394B" w:rsidRDefault="006B2B5C" w:rsidP="001F3CD6">
      <w:pPr>
        <w:numPr>
          <w:ilvl w:val="1"/>
          <w:numId w:val="83"/>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concessão também tem como resultado esperado o fortalecimento da economia local, mediante a participação de comerciantes e empreendedores, promovendo circulação de recursos financeiros no Município e incentivando o desenvolvimento das atividades comerciais durante o evento.</w:t>
      </w:r>
    </w:p>
    <w:p w14:paraId="2B314A80" w14:textId="77777777" w:rsidR="006B2B5C" w:rsidRPr="007C394B" w:rsidRDefault="006B2B5C" w:rsidP="001F3CD6">
      <w:pPr>
        <w:numPr>
          <w:ilvl w:val="1"/>
          <w:numId w:val="84"/>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Administração Municipal pretende, com a adoção dessa solução, alcançar maior controle, transparência e eficiência na utilização do patrimônio público, assegurando que os espaços concedidos sejam explorados de maneira adequada e em conformidade com as regras estabelecidas.</w:t>
      </w:r>
    </w:p>
    <w:p w14:paraId="1D03E94B" w14:textId="2D7318FA" w:rsidR="006B2B5C" w:rsidRPr="007C394B" w:rsidRDefault="006A7E9E" w:rsidP="001F3CD6">
      <w:pPr>
        <w:numPr>
          <w:ilvl w:val="1"/>
          <w:numId w:val="85"/>
        </w:numPr>
        <w:shd w:val="clear" w:color="auto" w:fill="FCFCFC"/>
        <w:spacing w:before="100" w:beforeAutospacing="1" w:after="100" w:afterAutospacing="1" w:line="240" w:lineRule="auto"/>
        <w:ind w:left="0"/>
        <w:jc w:val="both"/>
        <w:rPr>
          <w:rFonts w:ascii="Segoe UI" w:hAnsi="Segoe UI" w:cs="Segoe UI"/>
          <w:color w:val="0D0D0D"/>
        </w:rPr>
      </w:pPr>
      <w:r>
        <w:rPr>
          <w:rFonts w:ascii="Segoe UI" w:hAnsi="Segoe UI" w:cs="Segoe UI"/>
          <w:color w:val="0D0D0D"/>
        </w:rPr>
        <w:t>Os</w:t>
      </w:r>
      <w:r w:rsidR="006B2B5C" w:rsidRPr="007C394B">
        <w:rPr>
          <w:rFonts w:ascii="Segoe UI" w:hAnsi="Segoe UI" w:cs="Segoe UI"/>
          <w:color w:val="0D0D0D"/>
        </w:rPr>
        <w:t xml:space="preserve"> resultados pretendidos consistem na realização de um evento mais organizado, seguro e eficiente, com redução de custos para o Município, geração de receitas públicas, otimização dos recursos humanos e materiais disponíveis e melhor atendimento aos interesses da população e dos visitantes da </w:t>
      </w:r>
      <w:r w:rsidR="006B2B5C" w:rsidRPr="007C394B">
        <w:rPr>
          <w:rStyle w:val="Forte"/>
          <w:rFonts w:ascii="Segoe UI" w:hAnsi="Segoe UI" w:cs="Segoe UI"/>
          <w:color w:val="0D0D0D"/>
        </w:rPr>
        <w:t>XXII Festa do Café</w:t>
      </w:r>
      <w:r w:rsidR="006B2B5C" w:rsidRPr="007C394B">
        <w:rPr>
          <w:rFonts w:ascii="Segoe UI" w:hAnsi="Segoe UI" w:cs="Segoe UI"/>
          <w:color w:val="0D0D0D"/>
        </w:rPr>
        <w:t>.</w:t>
      </w:r>
    </w:p>
    <w:p w14:paraId="489EA33C" w14:textId="77777777" w:rsidR="003223FF" w:rsidRPr="007C394B" w:rsidRDefault="003223FF" w:rsidP="007C394B">
      <w:pPr>
        <w:spacing w:after="160" w:line="300" w:lineRule="auto"/>
        <w:jc w:val="both"/>
        <w:rPr>
          <w:rFonts w:ascii="Segoe UI" w:hAnsi="Segoe UI" w:cs="Segoe UI"/>
          <w:b/>
          <w:bCs/>
        </w:rPr>
      </w:pPr>
      <w:r w:rsidRPr="007C394B">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0A7723A5" w14:textId="77777777" w:rsidR="006B2B5C" w:rsidRPr="007C394B" w:rsidRDefault="006B2B5C" w:rsidP="001F3CD6">
      <w:pPr>
        <w:numPr>
          <w:ilvl w:val="0"/>
          <w:numId w:val="86"/>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Previamente à celebração do contrato administrativo decorrente da concessão de uso de bem público, a Administração Municipal deverá adotar as medidas necessárias para garantir a adequada formalização do procedimento, observando os requisitos legais, administrativos e técnicos aplicáveis.</w:t>
      </w:r>
    </w:p>
    <w:p w14:paraId="179F2671" w14:textId="77777777" w:rsidR="006B2B5C" w:rsidRPr="007C394B" w:rsidRDefault="006B2B5C" w:rsidP="001F3CD6">
      <w:pPr>
        <w:numPr>
          <w:ilvl w:val="0"/>
          <w:numId w:val="87"/>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Deverá ser realizada a elaboração e aprovação dos documentos necessários à contratação, incluindo o Estudo Técnico Preliminar, Termo de Referência ou documento equivalente, edital, minuta do instrumento de concessão e demais peças integrantes do processo administrativo.</w:t>
      </w:r>
    </w:p>
    <w:p w14:paraId="4F928B0D" w14:textId="77777777" w:rsidR="006B2B5C" w:rsidRPr="007C394B" w:rsidRDefault="006B2B5C" w:rsidP="001F3CD6">
      <w:pPr>
        <w:numPr>
          <w:ilvl w:val="0"/>
          <w:numId w:val="88"/>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Administração deverá promover a definição prévia dos espaços públicos que serão disponibilizados para exploração comercial, estabelecendo localização, dimensões, categorias de uso, regras de ocupação e demais condições necessárias à organização do evento.</w:t>
      </w:r>
    </w:p>
    <w:p w14:paraId="43ED4EEF" w14:textId="77777777" w:rsidR="006B2B5C" w:rsidRPr="007C394B" w:rsidRDefault="006B2B5C" w:rsidP="001F3CD6">
      <w:pPr>
        <w:numPr>
          <w:ilvl w:val="0"/>
          <w:numId w:val="89"/>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Deverá ser realizada a designação formal de servidores responsáveis pela gestão e fiscalização da concessão, com definição clara das atribuições relacionadas ao acompanhamento da execução contratual.</w:t>
      </w:r>
    </w:p>
    <w:p w14:paraId="01F9FF2B" w14:textId="77777777" w:rsidR="006B2B5C" w:rsidRPr="007C394B" w:rsidRDefault="006B2B5C" w:rsidP="001F3CD6">
      <w:pPr>
        <w:numPr>
          <w:ilvl w:val="0"/>
          <w:numId w:val="90"/>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Os servidores indicados para exercer as funções de gestor e fiscal do contrato deverão receber orientações e, quando necessário, capacitação quanto aos procedimentos de acompanhamento, fiscalização, registro de ocorrências, aplicação de medidas administrativas e cumprimento das normas previstas na legislação de contratações públicas.</w:t>
      </w:r>
    </w:p>
    <w:p w14:paraId="6EBECE03" w14:textId="77777777" w:rsidR="006B2B5C" w:rsidRPr="007C394B" w:rsidRDefault="006B2B5C" w:rsidP="001F3CD6">
      <w:pPr>
        <w:numPr>
          <w:ilvl w:val="0"/>
          <w:numId w:val="91"/>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lastRenderedPageBreak/>
        <w:t>A Administração deverá disponibilizar aos responsáveis pela fiscalização os documentos e informações necessários ao adequado acompanhamento da concessão, incluindo edital, contrato, obrigações dos concessionários, cronograma do evento e critérios de avaliação do cumprimento das condições estabelecidas.</w:t>
      </w:r>
    </w:p>
    <w:p w14:paraId="28F24E8B" w14:textId="77777777" w:rsidR="006B2B5C" w:rsidRPr="007C394B" w:rsidRDefault="006B2B5C" w:rsidP="001F3CD6">
      <w:pPr>
        <w:numPr>
          <w:ilvl w:val="0"/>
          <w:numId w:val="92"/>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Deverá ser elaborado planejamento operacional para organização dos espaços concedidos, contemplando aspectos relacionados à segurança, higiene, limpeza, circulação de pessoas, acessibilidade, controle de ocupação e integração com os demais setores envolvidos na realização da festa.</w:t>
      </w:r>
    </w:p>
    <w:p w14:paraId="72BBE1DE" w14:textId="77777777" w:rsidR="006B2B5C" w:rsidRPr="007C394B" w:rsidRDefault="006B2B5C" w:rsidP="001F3CD6">
      <w:pPr>
        <w:numPr>
          <w:ilvl w:val="0"/>
          <w:numId w:val="93"/>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A Administração deverá promover a comunicação e orientação prévia aos concessionários quanto às regras de funcionamento, horários de instalação e retirada das estruturas, normas sanitárias, responsabilidades assumidas e demais obrigações decorrentes da concessão.</w:t>
      </w:r>
    </w:p>
    <w:p w14:paraId="2CD4E468" w14:textId="77777777" w:rsidR="006B2B5C" w:rsidRPr="007C394B" w:rsidRDefault="006B2B5C" w:rsidP="001F3CD6">
      <w:pPr>
        <w:numPr>
          <w:ilvl w:val="0"/>
          <w:numId w:val="94"/>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Deverão ser adotadas medidas para garantir a fiscalização durante todo o período de montagem, funcionamento e desmontagem das estruturas, assegurando a correta utilização do patrimônio público e o cumprimento das condições pactuadas.</w:t>
      </w:r>
    </w:p>
    <w:p w14:paraId="7E4B2CD7" w14:textId="77777777" w:rsidR="006B2B5C" w:rsidRPr="007C394B" w:rsidRDefault="006B2B5C" w:rsidP="001F3CD6">
      <w:pPr>
        <w:numPr>
          <w:ilvl w:val="0"/>
          <w:numId w:val="95"/>
        </w:numPr>
        <w:shd w:val="clear" w:color="auto" w:fill="FCFCFC"/>
        <w:spacing w:before="100" w:beforeAutospacing="1" w:after="100" w:afterAutospacing="1" w:line="240" w:lineRule="auto"/>
        <w:ind w:left="0"/>
        <w:jc w:val="both"/>
        <w:rPr>
          <w:rFonts w:ascii="Segoe UI" w:hAnsi="Segoe UI" w:cs="Segoe UI"/>
          <w:color w:val="0D0D0D"/>
        </w:rPr>
      </w:pPr>
      <w:r w:rsidRPr="007C394B">
        <w:rPr>
          <w:rFonts w:ascii="Segoe UI" w:hAnsi="Segoe UI" w:cs="Segoe UI"/>
          <w:color w:val="0D0D0D"/>
        </w:rPr>
        <w:t>Caso identificada necessidade, poderão ser realizadas reuniões de alinhamento entre os setores municipais envolvidos, fiscais, gestores e concessionários, visando prevenir problemas operacionais e garantir o bom funcionamento das atividades comerciais durante a </w:t>
      </w:r>
      <w:r w:rsidRPr="007C394B">
        <w:rPr>
          <w:rStyle w:val="Forte"/>
          <w:rFonts w:ascii="Segoe UI" w:hAnsi="Segoe UI" w:cs="Segoe UI"/>
          <w:color w:val="0D0D0D"/>
        </w:rPr>
        <w:t>XXII Festa do Café</w:t>
      </w:r>
      <w:r w:rsidRPr="007C394B">
        <w:rPr>
          <w:rFonts w:ascii="Segoe UI" w:hAnsi="Segoe UI" w:cs="Segoe UI"/>
          <w:color w:val="0D0D0D"/>
        </w:rPr>
        <w:t>.</w:t>
      </w:r>
    </w:p>
    <w:p w14:paraId="250423C0" w14:textId="33C07551" w:rsidR="006B2B5C" w:rsidRPr="007C394B" w:rsidRDefault="006A7E9E" w:rsidP="001F3CD6">
      <w:pPr>
        <w:numPr>
          <w:ilvl w:val="0"/>
          <w:numId w:val="96"/>
        </w:numPr>
        <w:shd w:val="clear" w:color="auto" w:fill="FCFCFC"/>
        <w:spacing w:before="100" w:beforeAutospacing="1" w:after="100" w:afterAutospacing="1" w:line="240" w:lineRule="auto"/>
        <w:ind w:left="0"/>
        <w:jc w:val="both"/>
        <w:rPr>
          <w:rFonts w:ascii="Segoe UI" w:hAnsi="Segoe UI" w:cs="Segoe UI"/>
          <w:color w:val="0D0D0D"/>
        </w:rPr>
      </w:pPr>
      <w:r>
        <w:rPr>
          <w:rFonts w:ascii="Segoe UI" w:hAnsi="Segoe UI" w:cs="Segoe UI"/>
          <w:color w:val="0D0D0D"/>
        </w:rPr>
        <w:t>A</w:t>
      </w:r>
      <w:r w:rsidR="006B2B5C" w:rsidRPr="007C394B">
        <w:rPr>
          <w:rFonts w:ascii="Segoe UI" w:hAnsi="Segoe UI" w:cs="Segoe UI"/>
          <w:color w:val="0D0D0D"/>
        </w:rPr>
        <w:t>s providências prévias têm como finalidade assegurar uma contratação eficiente, transparente e organizada, garantindo que a concessão dos espaços públicos atenda ao interesse público, preserve o patrimônio municipal e proporcione adequada execução das atividades previstas no evento.</w:t>
      </w:r>
    </w:p>
    <w:p w14:paraId="7164838E" w14:textId="77777777" w:rsidR="003223FF" w:rsidRPr="007C394B" w:rsidRDefault="003223FF" w:rsidP="007C394B">
      <w:pPr>
        <w:spacing w:after="160" w:line="300" w:lineRule="auto"/>
        <w:jc w:val="both"/>
        <w:rPr>
          <w:rFonts w:ascii="Segoe UI" w:hAnsi="Segoe UI" w:cs="Segoe UI"/>
          <w:b/>
          <w:bCs/>
        </w:rPr>
      </w:pPr>
      <w:r w:rsidRPr="007C394B">
        <w:rPr>
          <w:rFonts w:ascii="Segoe UI" w:hAnsi="Segoe UI" w:cs="Segoe UI"/>
          <w:b/>
          <w:bCs/>
        </w:rPr>
        <w:t xml:space="preserve">11. Das contratações correlatas e/ou interdependentes </w:t>
      </w:r>
    </w:p>
    <w:p w14:paraId="4051924B" w14:textId="77777777" w:rsidR="006B2B5C" w:rsidRPr="006B2B5C" w:rsidRDefault="006B2B5C" w:rsidP="001F3CD6">
      <w:pPr>
        <w:numPr>
          <w:ilvl w:val="0"/>
          <w:numId w:val="9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presente contratação tem por objeto a </w:t>
      </w:r>
      <w:r w:rsidRPr="007C394B">
        <w:rPr>
          <w:rFonts w:ascii="Segoe UI" w:eastAsia="Times New Roman" w:hAnsi="Segoe UI" w:cs="Segoe UI"/>
          <w:b/>
          <w:bCs/>
          <w:color w:val="0D0D0D"/>
        </w:rPr>
        <w:t>concessão de uso de bem público, a título oneroso, de áreas públicas destinadas à instalação e exploração comercial de barracas de alimentação, bebidas, ambulantes e demais espaços comerciais durante a realização da XXII Festa do Café</w:t>
      </w:r>
      <w:r w:rsidRPr="006B2B5C">
        <w:rPr>
          <w:rFonts w:ascii="Segoe UI" w:eastAsia="Times New Roman" w:hAnsi="Segoe UI" w:cs="Segoe UI"/>
          <w:color w:val="0D0D0D"/>
        </w:rPr>
        <w:t>, promovida pelo Município de São Sebastião do Anta/MG.</w:t>
      </w:r>
    </w:p>
    <w:p w14:paraId="14661387" w14:textId="77777777" w:rsidR="006B2B5C" w:rsidRPr="006B2B5C" w:rsidRDefault="006B2B5C" w:rsidP="001F3CD6">
      <w:pPr>
        <w:numPr>
          <w:ilvl w:val="0"/>
          <w:numId w:val="9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Após análise da solução pretendida, verifica-se que não há contratações diretamente correlatas ou interdependentes indispensáveis à execução do objeto, uma vez que os concessionários serão responsáveis pela exploração das atividades comerciais, incluindo os custos e providências necessárias ao funcionamento dos espaços concedidos.</w:t>
      </w:r>
    </w:p>
    <w:p w14:paraId="2B07D213" w14:textId="77777777" w:rsidR="006B2B5C" w:rsidRPr="006B2B5C" w:rsidRDefault="006B2B5C" w:rsidP="001F3CD6">
      <w:pPr>
        <w:numPr>
          <w:ilvl w:val="0"/>
          <w:numId w:val="9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Entretanto, a realização do evento poderá envolver outras contratações administrativas relacionadas à sua estrutura geral, tais como serviços de sonorização, iluminação, segurança, limpeza, apoio operacional, montagem de estruturas, divulgação, organização e demais serviços necessários ao desenvolvimento da festividade.</w:t>
      </w:r>
    </w:p>
    <w:p w14:paraId="6612E6EF" w14:textId="77777777" w:rsidR="006B2B5C" w:rsidRPr="006B2B5C" w:rsidRDefault="006B2B5C" w:rsidP="001F3CD6">
      <w:pPr>
        <w:numPr>
          <w:ilvl w:val="0"/>
          <w:numId w:val="10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Tais contratações possuem relação com a realização da </w:t>
      </w:r>
      <w:r w:rsidRPr="007C394B">
        <w:rPr>
          <w:rFonts w:ascii="Segoe UI" w:eastAsia="Times New Roman" w:hAnsi="Segoe UI" w:cs="Segoe UI"/>
          <w:b/>
          <w:bCs/>
          <w:color w:val="0D0D0D"/>
        </w:rPr>
        <w:t>XXII Festa do Café</w:t>
      </w:r>
      <w:r w:rsidRPr="006B2B5C">
        <w:rPr>
          <w:rFonts w:ascii="Segoe UI" w:eastAsia="Times New Roman" w:hAnsi="Segoe UI" w:cs="Segoe UI"/>
          <w:color w:val="0D0D0D"/>
        </w:rPr>
        <w:t xml:space="preserve">, porém não configuram dependência direta com a concessão de uso dos espaços comerciais, uma vez que </w:t>
      </w:r>
      <w:r w:rsidRPr="006B2B5C">
        <w:rPr>
          <w:rFonts w:ascii="Segoe UI" w:eastAsia="Times New Roman" w:hAnsi="Segoe UI" w:cs="Segoe UI"/>
          <w:color w:val="0D0D0D"/>
        </w:rPr>
        <w:lastRenderedPageBreak/>
        <w:t>cada contratação possui objeto próprio, responsabilidades específicas e execução independente.</w:t>
      </w:r>
    </w:p>
    <w:p w14:paraId="7E325C53" w14:textId="77777777" w:rsidR="006B2B5C" w:rsidRPr="006B2B5C" w:rsidRDefault="006B2B5C" w:rsidP="001F3CD6">
      <w:pPr>
        <w:numPr>
          <w:ilvl w:val="0"/>
          <w:numId w:val="10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concessão dos espaços comerciais poderá ser executada sem a necessidade de contratação complementar específica por parte do Município, visto que os concessionários deverão providenciar os equipamentos, materiais, insumos e demais recursos necessários para o desenvolvimento de suas atividades.</w:t>
      </w:r>
    </w:p>
    <w:p w14:paraId="6D0CE5DE" w14:textId="77777777" w:rsidR="006B2B5C" w:rsidRPr="006B2B5C" w:rsidRDefault="006B2B5C" w:rsidP="001F3CD6">
      <w:pPr>
        <w:numPr>
          <w:ilvl w:val="0"/>
          <w:numId w:val="10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Administração Municipal deverá, contudo, realizar o planejamento integrado entre os diversos setores envolvidos na organização do evento, garantindo compatibilidade entre as estruturas disponibilizadas aos concessionários e os demais serviços contratados para a realização da festa.</w:t>
      </w:r>
    </w:p>
    <w:p w14:paraId="22DB7075" w14:textId="6F67CC61" w:rsidR="006B2B5C" w:rsidRPr="006B2B5C" w:rsidRDefault="006A7E9E" w:rsidP="001F3CD6">
      <w:pPr>
        <w:numPr>
          <w:ilvl w:val="0"/>
          <w:numId w:val="103"/>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t>C</w:t>
      </w:r>
      <w:r w:rsidR="006B2B5C" w:rsidRPr="006B2B5C">
        <w:rPr>
          <w:rFonts w:ascii="Segoe UI" w:eastAsia="Times New Roman" w:hAnsi="Segoe UI" w:cs="Segoe UI"/>
          <w:color w:val="0D0D0D"/>
        </w:rPr>
        <w:t>onclui-se que a contratação pretendida não possui contratações correlatas ou interdependentes obrigatórias para sua execução, sendo suficiente a formalização da concessão de uso dos espaços públicos e o acompanhamento pela Administração Municipal durante o período do evento.</w:t>
      </w:r>
    </w:p>
    <w:p w14:paraId="0474D809" w14:textId="77777777" w:rsidR="003223FF" w:rsidRPr="007C394B" w:rsidRDefault="003223FF" w:rsidP="007C394B">
      <w:pPr>
        <w:spacing w:after="160" w:line="300" w:lineRule="auto"/>
        <w:jc w:val="both"/>
        <w:rPr>
          <w:rFonts w:ascii="Segoe UI" w:hAnsi="Segoe UI" w:cs="Segoe UI"/>
          <w:b/>
          <w:bCs/>
        </w:rPr>
      </w:pPr>
      <w:r w:rsidRPr="007C394B">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568017E4" w14:textId="77777777" w:rsidR="006B2B5C" w:rsidRPr="006B2B5C" w:rsidRDefault="006B2B5C" w:rsidP="001F3CD6">
      <w:pPr>
        <w:numPr>
          <w:ilvl w:val="0"/>
          <w:numId w:val="104"/>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presente contratação, referente à </w:t>
      </w:r>
      <w:r w:rsidRPr="007C394B">
        <w:rPr>
          <w:rFonts w:ascii="Segoe UI" w:eastAsia="Times New Roman" w:hAnsi="Segoe UI" w:cs="Segoe UI"/>
          <w:b/>
          <w:bCs/>
          <w:color w:val="0D0D0D"/>
        </w:rPr>
        <w:t>concessão de uso de bem público, a título oneroso, de áreas públicas destinadas à instalação e exploração comercial de barracas de alimentação, bebidas, ambulantes e demais espaços comerciais durante a realização da XXII Festa do Café</w:t>
      </w:r>
      <w:r w:rsidRPr="006B2B5C">
        <w:rPr>
          <w:rFonts w:ascii="Segoe UI" w:eastAsia="Times New Roman" w:hAnsi="Segoe UI" w:cs="Segoe UI"/>
          <w:color w:val="0D0D0D"/>
        </w:rPr>
        <w:t>, poderá ocasionar impactos ambientais temporários decorrentes da concentração de público, instalação de estruturas provisórias, geração de resíduos sólidos, consumo de água e energia elétrica e utilização de materiais descartáveis.</w:t>
      </w:r>
    </w:p>
    <w:p w14:paraId="0B216AE9" w14:textId="77777777" w:rsidR="006B2B5C" w:rsidRPr="006B2B5C" w:rsidRDefault="006B2B5C" w:rsidP="001F3CD6">
      <w:pPr>
        <w:numPr>
          <w:ilvl w:val="0"/>
          <w:numId w:val="105"/>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Considerando a natureza temporária do evento, os impactos ambientais previstos são de baixa magnitude, porém deverão ser adotadas medidas preventivas e mitigadoras visando garantir a preservação ambiental, a limpeza urbana e a utilização sustentável dos recursos públicos.</w:t>
      </w:r>
    </w:p>
    <w:p w14:paraId="1C0F2166" w14:textId="77777777" w:rsidR="006B2B5C" w:rsidRPr="006B2B5C" w:rsidRDefault="006B2B5C" w:rsidP="001F3CD6">
      <w:pPr>
        <w:numPr>
          <w:ilvl w:val="0"/>
          <w:numId w:val="10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Os concessionários deverão responsabilizar-se pela correta gestão dos resíduos gerados em seus espaços comerciais, realizando a separação, acondicionamento adequado e descarte em locais indicados pela Administração Municipal, conforme as normas ambientais aplicáveis.</w:t>
      </w:r>
    </w:p>
    <w:p w14:paraId="0B80F4BD" w14:textId="77777777" w:rsidR="006B2B5C" w:rsidRPr="006B2B5C" w:rsidRDefault="006B2B5C" w:rsidP="001F3CD6">
      <w:pPr>
        <w:numPr>
          <w:ilvl w:val="0"/>
          <w:numId w:val="10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Deverá ser incentivada a redução do uso de materiais descartáveis, priorizando, sempre que possível, a utilização de materiais reutilizáveis, recicláveis ou ambientalmente adequados, contribuindo para a diminuição da geração de resíduos durante o evento.</w:t>
      </w:r>
    </w:p>
    <w:p w14:paraId="6D39B05A" w14:textId="77777777" w:rsidR="006B2B5C" w:rsidRPr="006B2B5C" w:rsidRDefault="006B2B5C" w:rsidP="001F3CD6">
      <w:pPr>
        <w:numPr>
          <w:ilvl w:val="0"/>
          <w:numId w:val="10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Os responsáveis pelas barracas e demais espaços comerciais deverão manter os locais de exploração em condições adequadas de higiene e limpeza, evitando o descarte irregular de resíduos, líquidos ou materiais que possam causar danos ao meio ambiente.</w:t>
      </w:r>
    </w:p>
    <w:p w14:paraId="592F67A7" w14:textId="77777777" w:rsidR="006B2B5C" w:rsidRPr="006B2B5C" w:rsidRDefault="006B2B5C" w:rsidP="001F3CD6">
      <w:pPr>
        <w:numPr>
          <w:ilvl w:val="0"/>
          <w:numId w:val="10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lastRenderedPageBreak/>
        <w:t>Quanto ao consumo de energia elétrica, deverão ser adotadas medidas de eficiência energética, como a utilização racional dos equipamentos, desligamento de aparelhos quando não estiverem em uso e preferência por equipamentos de menor consumo energético, quando aplicável.</w:t>
      </w:r>
    </w:p>
    <w:p w14:paraId="0AA84E5C" w14:textId="77777777" w:rsidR="006B2B5C" w:rsidRPr="006B2B5C" w:rsidRDefault="006B2B5C" w:rsidP="001F3CD6">
      <w:pPr>
        <w:numPr>
          <w:ilvl w:val="0"/>
          <w:numId w:val="1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Quanto ao consumo de água, deverão ser observadas práticas de uso consciente, evitando desperdícios e adotando medidas de controle durante as atividades de limpeza, preparo de alimentos e demais operações comerciais.</w:t>
      </w:r>
    </w:p>
    <w:p w14:paraId="75D2C6FB" w14:textId="77777777" w:rsidR="006B2B5C" w:rsidRPr="006B2B5C" w:rsidRDefault="006B2B5C" w:rsidP="001F3CD6">
      <w:pPr>
        <w:numPr>
          <w:ilvl w:val="0"/>
          <w:numId w:val="111"/>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As estruturas temporárias utilizadas pelos concessionários deverão ser desmontadas ao final do evento, sendo de responsabilidade dos ocupantes a retirada de materiais, equipamentos e resíduos, deixando os espaços públicos nas mesmas condições em que foram disponibilizados.</w:t>
      </w:r>
    </w:p>
    <w:p w14:paraId="322887CA" w14:textId="77777777" w:rsidR="006B2B5C" w:rsidRPr="006B2B5C" w:rsidRDefault="006B2B5C" w:rsidP="001F3CD6">
      <w:pPr>
        <w:numPr>
          <w:ilvl w:val="0"/>
          <w:numId w:val="112"/>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Quando aplicável, os concessionários deverão promover a logística reversa de materiais utilizados em suas atividades, especialmente embalagens, recipientes, equipamentos ou outros itens passíveis de recolhimento, reaproveitamento ou reciclagem.</w:t>
      </w:r>
    </w:p>
    <w:p w14:paraId="57EE2CEB" w14:textId="77777777" w:rsidR="006B2B5C" w:rsidRPr="006B2B5C" w:rsidRDefault="006B2B5C" w:rsidP="001F3CD6">
      <w:pPr>
        <w:numPr>
          <w:ilvl w:val="0"/>
          <w:numId w:val="113"/>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Administração Municipal poderá realizar ações de orientação e fiscalização ambiental durante o evento, visando garantir o cumprimento das medidas de sustentabilidade, limpeza, organização e preservação dos espaços utilizados.</w:t>
      </w:r>
    </w:p>
    <w:p w14:paraId="673E19B9" w14:textId="567629E8" w:rsidR="006B2B5C" w:rsidRPr="006B2B5C" w:rsidRDefault="006A7E9E" w:rsidP="001F3CD6">
      <w:pPr>
        <w:numPr>
          <w:ilvl w:val="0"/>
          <w:numId w:val="114"/>
        </w:numPr>
        <w:shd w:val="clear" w:color="auto" w:fill="FCFCFC"/>
        <w:spacing w:before="100" w:beforeAutospacing="1" w:after="100" w:afterAutospacing="1" w:line="240" w:lineRule="auto"/>
        <w:ind w:left="0"/>
        <w:jc w:val="both"/>
        <w:rPr>
          <w:rFonts w:ascii="Segoe UI" w:eastAsia="Times New Roman" w:hAnsi="Segoe UI" w:cs="Segoe UI"/>
          <w:color w:val="0D0D0D"/>
        </w:rPr>
      </w:pPr>
      <w:r>
        <w:rPr>
          <w:rFonts w:ascii="Segoe UI" w:eastAsia="Times New Roman" w:hAnsi="Segoe UI" w:cs="Segoe UI"/>
          <w:color w:val="0D0D0D"/>
        </w:rPr>
        <w:t>A</w:t>
      </w:r>
      <w:r w:rsidR="006B2B5C" w:rsidRPr="006B2B5C">
        <w:rPr>
          <w:rFonts w:ascii="Segoe UI" w:eastAsia="Times New Roman" w:hAnsi="Segoe UI" w:cs="Segoe UI"/>
          <w:color w:val="0D0D0D"/>
        </w:rPr>
        <w:t xml:space="preserve"> contratação busca conciliar a realização da </w:t>
      </w:r>
      <w:r w:rsidR="006B2B5C" w:rsidRPr="007C394B">
        <w:rPr>
          <w:rFonts w:ascii="Segoe UI" w:eastAsia="Times New Roman" w:hAnsi="Segoe UI" w:cs="Segoe UI"/>
          <w:b/>
          <w:bCs/>
          <w:color w:val="0D0D0D"/>
        </w:rPr>
        <w:t>XXII Festa do Café</w:t>
      </w:r>
      <w:r w:rsidR="006B2B5C" w:rsidRPr="006B2B5C">
        <w:rPr>
          <w:rFonts w:ascii="Segoe UI" w:eastAsia="Times New Roman" w:hAnsi="Segoe UI" w:cs="Segoe UI"/>
          <w:color w:val="0D0D0D"/>
        </w:rPr>
        <w:t> com práticas ambientalmente responsáveis, minimizando os impactos decorrentes das atividades comerciais temporárias e promovendo o uso consciente dos recursos naturais e do patrimônio público municipal.</w:t>
      </w:r>
    </w:p>
    <w:p w14:paraId="6D75A542" w14:textId="77777777" w:rsidR="003223FF" w:rsidRPr="007C394B" w:rsidRDefault="003223FF" w:rsidP="007C394B">
      <w:pPr>
        <w:spacing w:after="160" w:line="300" w:lineRule="auto"/>
        <w:jc w:val="both"/>
        <w:rPr>
          <w:rFonts w:ascii="Segoe UI" w:hAnsi="Segoe UI" w:cs="Segoe UI"/>
          <w:b/>
          <w:bCs/>
        </w:rPr>
      </w:pPr>
      <w:r w:rsidRPr="007C394B">
        <w:rPr>
          <w:rFonts w:ascii="Segoe UI" w:hAnsi="Segoe UI" w:cs="Segoe UI"/>
          <w:b/>
          <w:bCs/>
        </w:rPr>
        <w:t>13. Do posicionamento conclusivo sobre a adequação da contratação para o atendimento da necessidade a que se destina</w:t>
      </w:r>
    </w:p>
    <w:p w14:paraId="192E4A4E" w14:textId="77777777" w:rsidR="006B2B5C" w:rsidRPr="006B2B5C" w:rsidRDefault="006B2B5C" w:rsidP="001F3CD6">
      <w:pPr>
        <w:numPr>
          <w:ilvl w:val="0"/>
          <w:numId w:val="115"/>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Considerando os estudos realizados, verifica-se que a contratação pretendida, referente à </w:t>
      </w:r>
      <w:r w:rsidRPr="007C394B">
        <w:rPr>
          <w:rFonts w:ascii="Segoe UI" w:eastAsia="Times New Roman" w:hAnsi="Segoe UI" w:cs="Segoe UI"/>
          <w:b/>
          <w:bCs/>
          <w:color w:val="0D0D0D"/>
        </w:rPr>
        <w:t>concessão de uso de bem público, a título oneroso, de áreas públicas destinadas à instalação e exploração comercial de barracas de alimentação, bebidas, ambulantes e demais espaços comerciais durante a realização da XXII Festa do Café</w:t>
      </w:r>
      <w:r w:rsidRPr="006B2B5C">
        <w:rPr>
          <w:rFonts w:ascii="Segoe UI" w:eastAsia="Times New Roman" w:hAnsi="Segoe UI" w:cs="Segoe UI"/>
          <w:color w:val="0D0D0D"/>
        </w:rPr>
        <w:t>, mostra-se adequada e necessária para atender ao interesse público.</w:t>
      </w:r>
    </w:p>
    <w:p w14:paraId="1FE540A5" w14:textId="77777777" w:rsidR="006B2B5C" w:rsidRPr="006B2B5C" w:rsidRDefault="006B2B5C" w:rsidP="001F3CD6">
      <w:pPr>
        <w:numPr>
          <w:ilvl w:val="0"/>
          <w:numId w:val="116"/>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solução proposta permite ao Município organizar de forma eficiente a utilização dos espaços públicos durante o evento, garantindo a oferta de serviços comerciais essenciais aos participantes, com segurança, qualidade, diversidade e adequada ordenação das atividades.</w:t>
      </w:r>
    </w:p>
    <w:p w14:paraId="38EDB729" w14:textId="77777777" w:rsidR="006B2B5C" w:rsidRPr="006B2B5C" w:rsidRDefault="006B2B5C" w:rsidP="001F3CD6">
      <w:pPr>
        <w:numPr>
          <w:ilvl w:val="0"/>
          <w:numId w:val="117"/>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concessão onerosa dos espaços públicos apresenta-se como alternativa tecnicamente viável e economicamente vantajosa, pois possibilita a exploração comercial por terceiros, sem transferência de custos operacionais ao Município, além de proporcionar receita pela utilização temporária do patrimônio público.</w:t>
      </w:r>
    </w:p>
    <w:p w14:paraId="129862BC" w14:textId="77777777" w:rsidR="006B2B5C" w:rsidRPr="006B2B5C" w:rsidRDefault="006B2B5C" w:rsidP="001F3CD6">
      <w:pPr>
        <w:numPr>
          <w:ilvl w:val="0"/>
          <w:numId w:val="11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A contratação contribui para o fortalecimento da economia local, possibilitando a participação de comerciantes, empreendedores e trabalhadores autônomos, promovendo geração de renda e movimentação econômica durante a realização da festividade.</w:t>
      </w:r>
    </w:p>
    <w:p w14:paraId="7B107AAB" w14:textId="77777777" w:rsidR="006B2B5C" w:rsidRPr="006B2B5C" w:rsidRDefault="006B2B5C" w:rsidP="001F3CD6">
      <w:pPr>
        <w:numPr>
          <w:ilvl w:val="0"/>
          <w:numId w:val="11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lastRenderedPageBreak/>
        <w:t>A solução também permite melhor aproveitamento dos recursos humanos e materiais da Administração Municipal, uma vez que os servidores poderão concentrar suas atividades na organização, fiscalização e gestão do evento, sem necessidade de atuação direta na exploração comercial dos espaços.</w:t>
      </w:r>
    </w:p>
    <w:p w14:paraId="423EF10D" w14:textId="77777777" w:rsidR="006B2B5C" w:rsidRPr="006B2B5C" w:rsidRDefault="006B2B5C" w:rsidP="001F3CD6">
      <w:pPr>
        <w:numPr>
          <w:ilvl w:val="0"/>
          <w:numId w:val="12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B2B5C">
        <w:rPr>
          <w:rFonts w:ascii="Segoe UI" w:eastAsia="Times New Roman" w:hAnsi="Segoe UI" w:cs="Segoe UI"/>
          <w:color w:val="0D0D0D"/>
        </w:rPr>
        <w:t>Foram avaliados os aspectos técnicos, operacionais, econômicos e ambientais relacionados à contratação, concluindo-se que a concessão de uso atende aos princípios da eficiência, economicidade, planejamento, interesse público e adequada gestão do patrimônio municipal.</w:t>
      </w:r>
    </w:p>
    <w:p w14:paraId="09A80CC1" w14:textId="1C28563D" w:rsidR="003223FF" w:rsidRPr="006A7E9E" w:rsidRDefault="006A7E9E" w:rsidP="001F3CD6">
      <w:pPr>
        <w:numPr>
          <w:ilvl w:val="0"/>
          <w:numId w:val="121"/>
        </w:numPr>
        <w:shd w:val="clear" w:color="auto" w:fill="FCFCFC"/>
        <w:spacing w:before="100" w:beforeAutospacing="1" w:after="0" w:afterAutospacing="1" w:line="300" w:lineRule="auto"/>
        <w:ind w:left="0"/>
        <w:jc w:val="both"/>
        <w:rPr>
          <w:rFonts w:ascii="Segoe UI" w:hAnsi="Segoe UI" w:cs="Segoe UI"/>
          <w:bCs/>
        </w:rPr>
      </w:pPr>
      <w:r w:rsidRPr="006A7E9E">
        <w:rPr>
          <w:rFonts w:ascii="Segoe UI" w:eastAsia="Times New Roman" w:hAnsi="Segoe UI" w:cs="Segoe UI"/>
          <w:color w:val="0D0D0D"/>
        </w:rPr>
        <w:t>O</w:t>
      </w:r>
      <w:r w:rsidR="006B2B5C" w:rsidRPr="006B2B5C">
        <w:rPr>
          <w:rFonts w:ascii="Segoe UI" w:eastAsia="Times New Roman" w:hAnsi="Segoe UI" w:cs="Segoe UI"/>
          <w:color w:val="0D0D0D"/>
        </w:rPr>
        <w:t xml:space="preserve"> presente Estudo Técnico Preliminar conclui pela </w:t>
      </w:r>
      <w:r w:rsidR="006B2B5C" w:rsidRPr="006A7E9E">
        <w:rPr>
          <w:rFonts w:ascii="Segoe UI" w:eastAsia="Times New Roman" w:hAnsi="Segoe UI" w:cs="Segoe UI"/>
          <w:b/>
          <w:bCs/>
          <w:color w:val="0D0D0D"/>
        </w:rPr>
        <w:t>viabilidade e adequação da contratação</w:t>
      </w:r>
      <w:r w:rsidR="006B2B5C" w:rsidRPr="006B2B5C">
        <w:rPr>
          <w:rFonts w:ascii="Segoe UI" w:eastAsia="Times New Roman" w:hAnsi="Segoe UI" w:cs="Segoe UI"/>
          <w:color w:val="0D0D0D"/>
        </w:rPr>
        <w:t>, considerando que a concessão de uso de bem público, a título oneroso, constitui a solução mais eficiente para atender às necessidades da Administração Municipal na realização da </w:t>
      </w:r>
      <w:r w:rsidR="006B2B5C" w:rsidRPr="006A7E9E">
        <w:rPr>
          <w:rFonts w:ascii="Segoe UI" w:eastAsia="Times New Roman" w:hAnsi="Segoe UI" w:cs="Segoe UI"/>
          <w:b/>
          <w:bCs/>
          <w:color w:val="0D0D0D"/>
        </w:rPr>
        <w:t>XXII Festa do Café</w:t>
      </w:r>
      <w:r w:rsidR="006B2B5C" w:rsidRPr="006B2B5C">
        <w:rPr>
          <w:rFonts w:ascii="Segoe UI" w:eastAsia="Times New Roman" w:hAnsi="Segoe UI" w:cs="Segoe UI"/>
          <w:color w:val="0D0D0D"/>
        </w:rPr>
        <w:t>, garantindo organização, segurança, transparência e melhor atendimento à população e aos visitantes.</w:t>
      </w:r>
    </w:p>
    <w:p w14:paraId="0EFE0A21" w14:textId="77777777" w:rsidR="003223FF" w:rsidRPr="007C394B" w:rsidRDefault="003223FF" w:rsidP="007C394B">
      <w:pPr>
        <w:spacing w:after="160" w:line="300" w:lineRule="auto"/>
        <w:jc w:val="both"/>
        <w:rPr>
          <w:rFonts w:ascii="Segoe UI" w:hAnsi="Segoe UI" w:cs="Segoe UI"/>
          <w:bCs/>
        </w:rPr>
      </w:pPr>
      <w:r w:rsidRPr="007C394B">
        <w:rPr>
          <w:rFonts w:ascii="Segoe UI" w:hAnsi="Segoe UI" w:cs="Segoe UI"/>
          <w:b/>
          <w:bCs/>
        </w:rPr>
        <w:t>14.1. Das disposições gerais</w:t>
      </w:r>
    </w:p>
    <w:p w14:paraId="42D74870" w14:textId="77777777" w:rsidR="003223FF" w:rsidRPr="007C394B" w:rsidRDefault="003223FF" w:rsidP="007C394B">
      <w:pPr>
        <w:spacing w:after="160" w:line="300" w:lineRule="auto"/>
        <w:jc w:val="both"/>
        <w:rPr>
          <w:rFonts w:ascii="Segoe UI" w:hAnsi="Segoe UI" w:cs="Segoe UI"/>
          <w:bCs/>
        </w:rPr>
      </w:pPr>
      <w:r w:rsidRPr="007C394B">
        <w:rPr>
          <w:rFonts w:ascii="Segoe UI" w:hAnsi="Segoe UI" w:cs="Segoe UI"/>
          <w:bCs/>
        </w:rPr>
        <w:t>14.1. Admite-se que os elementos constantes do ETP sejam retificados durante a elaboração dos eventuais Termo de Referência – TR –, anteprojeto, projeto básico e projeto executivo.</w:t>
      </w:r>
    </w:p>
    <w:p w14:paraId="5802D038" w14:textId="77777777" w:rsidR="003223FF" w:rsidRPr="007C394B" w:rsidRDefault="003223FF" w:rsidP="007C394B">
      <w:pPr>
        <w:spacing w:after="160" w:line="300" w:lineRule="auto"/>
        <w:jc w:val="both"/>
        <w:rPr>
          <w:rFonts w:ascii="Segoe UI" w:hAnsi="Segoe UI" w:cs="Segoe UI"/>
          <w:bCs/>
        </w:rPr>
      </w:pPr>
      <w:r w:rsidRPr="007C394B">
        <w:rPr>
          <w:rFonts w:ascii="Segoe UI" w:hAnsi="Segoe UI" w:cs="Segoe UI"/>
          <w:bCs/>
        </w:rPr>
        <w:t>14.1. Fazem parte desta ETP:</w:t>
      </w:r>
    </w:p>
    <w:p w14:paraId="7EFAE4E2" w14:textId="36872A35" w:rsidR="003223FF" w:rsidRPr="007C394B" w:rsidRDefault="003223FF" w:rsidP="007C394B">
      <w:pPr>
        <w:spacing w:after="160" w:line="300" w:lineRule="auto"/>
        <w:jc w:val="both"/>
        <w:rPr>
          <w:rFonts w:ascii="Segoe UI" w:hAnsi="Segoe UI" w:cs="Segoe UI"/>
          <w:bCs/>
        </w:rPr>
      </w:pPr>
      <w:r w:rsidRPr="007C394B">
        <w:rPr>
          <w:rFonts w:ascii="Segoe UI" w:hAnsi="Segoe UI" w:cs="Segoe UI"/>
          <w:bCs/>
        </w:rPr>
        <w:t>14.1.1. Anexo I –</w:t>
      </w:r>
      <w:r w:rsidR="007C394B" w:rsidRPr="007C394B">
        <w:rPr>
          <w:rFonts w:ascii="Segoe UI" w:hAnsi="Segoe UI" w:cs="Segoe UI"/>
          <w:bCs/>
        </w:rPr>
        <w:t xml:space="preserve"> Croqui</w:t>
      </w:r>
      <w:r w:rsidRPr="007C394B">
        <w:rPr>
          <w:rFonts w:ascii="Segoe UI" w:hAnsi="Segoe UI" w:cs="Segoe UI"/>
          <w:bCs/>
        </w:rPr>
        <w:t xml:space="preserve"> das áreas d</w:t>
      </w:r>
      <w:r w:rsidR="00D748E5">
        <w:rPr>
          <w:rFonts w:ascii="Segoe UI" w:hAnsi="Segoe UI" w:cs="Segoe UI"/>
          <w:bCs/>
        </w:rPr>
        <w:t>enominadas praça de alimentação e bebidas.</w:t>
      </w:r>
    </w:p>
    <w:p w14:paraId="786177B8" w14:textId="77777777" w:rsidR="003223FF" w:rsidRPr="007C394B" w:rsidRDefault="003223FF" w:rsidP="007C394B">
      <w:pPr>
        <w:spacing w:after="0" w:line="300" w:lineRule="auto"/>
        <w:jc w:val="both"/>
        <w:rPr>
          <w:rFonts w:ascii="Segoe UI" w:hAnsi="Segoe UI" w:cs="Segoe UI"/>
          <w:bCs/>
        </w:rPr>
      </w:pPr>
    </w:p>
    <w:p w14:paraId="4E3AC7E7" w14:textId="0B856452" w:rsidR="003223FF" w:rsidRPr="007C394B" w:rsidRDefault="003223FF" w:rsidP="007C394B">
      <w:pPr>
        <w:tabs>
          <w:tab w:val="left" w:pos="2268"/>
        </w:tabs>
        <w:spacing w:after="160" w:line="300" w:lineRule="auto"/>
        <w:jc w:val="both"/>
        <w:rPr>
          <w:rFonts w:ascii="Segoe UI" w:hAnsi="Segoe UI" w:cs="Segoe UI"/>
        </w:rPr>
      </w:pPr>
      <w:r w:rsidRPr="007C394B">
        <w:rPr>
          <w:rFonts w:ascii="Segoe UI" w:hAnsi="Segoe UI" w:cs="Segoe UI"/>
        </w:rPr>
        <w:t xml:space="preserve">São Sebastião do Anta, </w:t>
      </w:r>
      <w:r w:rsidR="00474874" w:rsidRPr="007C394B">
        <w:rPr>
          <w:rFonts w:ascii="Segoe UI" w:hAnsi="Segoe UI" w:cs="Segoe UI"/>
        </w:rPr>
        <w:t>04 de agosto de 2026.</w:t>
      </w:r>
    </w:p>
    <w:p w14:paraId="4013BEB6" w14:textId="77777777" w:rsidR="003223FF" w:rsidRPr="007C394B" w:rsidRDefault="003223FF" w:rsidP="007C394B">
      <w:pPr>
        <w:tabs>
          <w:tab w:val="left" w:pos="2268"/>
        </w:tabs>
        <w:spacing w:after="160" w:line="300" w:lineRule="auto"/>
        <w:jc w:val="both"/>
        <w:rPr>
          <w:rFonts w:ascii="Segoe UI" w:hAnsi="Segoe UI" w:cs="Segoe UI"/>
        </w:rPr>
      </w:pPr>
    </w:p>
    <w:p w14:paraId="50882522" w14:textId="77777777" w:rsidR="003223FF" w:rsidRPr="007C394B" w:rsidRDefault="003223FF" w:rsidP="007C394B">
      <w:pPr>
        <w:tabs>
          <w:tab w:val="left" w:pos="2268"/>
        </w:tabs>
        <w:spacing w:after="160" w:line="300" w:lineRule="auto"/>
        <w:jc w:val="both"/>
        <w:rPr>
          <w:rFonts w:ascii="Segoe UI" w:hAnsi="Segoe UI" w:cs="Segoe UI"/>
        </w:rPr>
      </w:pPr>
      <w:r w:rsidRPr="007C394B">
        <w:rPr>
          <w:rFonts w:ascii="Segoe UI" w:hAnsi="Segoe UI" w:cs="Segoe UI"/>
        </w:rPr>
        <w:t>EDSON CAETANO DE OLIVEIRA</w:t>
      </w:r>
    </w:p>
    <w:p w14:paraId="12055B1A" w14:textId="77777777" w:rsidR="003223FF" w:rsidRPr="007C394B" w:rsidRDefault="003223FF" w:rsidP="007C394B">
      <w:pPr>
        <w:tabs>
          <w:tab w:val="left" w:pos="2268"/>
        </w:tabs>
        <w:spacing w:after="160" w:line="300" w:lineRule="auto"/>
        <w:jc w:val="both"/>
        <w:rPr>
          <w:rFonts w:ascii="Segoe UI" w:hAnsi="Segoe UI" w:cs="Segoe UI"/>
        </w:rPr>
      </w:pPr>
      <w:r w:rsidRPr="007C394B">
        <w:rPr>
          <w:rFonts w:ascii="Segoe UI" w:hAnsi="Segoe UI" w:cs="Segoe UI"/>
        </w:rPr>
        <w:t>Secretário Municipal de Educação</w:t>
      </w:r>
    </w:p>
    <w:p w14:paraId="7284AE70" w14:textId="77777777" w:rsidR="003223FF" w:rsidRPr="007C394B" w:rsidRDefault="003223FF" w:rsidP="007C394B">
      <w:pPr>
        <w:tabs>
          <w:tab w:val="left" w:pos="2268"/>
        </w:tabs>
        <w:spacing w:after="160" w:line="300" w:lineRule="auto"/>
        <w:jc w:val="both"/>
        <w:rPr>
          <w:rFonts w:ascii="Segoe UI" w:hAnsi="Segoe UI" w:cs="Segoe UI"/>
        </w:rPr>
      </w:pPr>
    </w:p>
    <w:p w14:paraId="6724EF27" w14:textId="77777777" w:rsidR="003223FF" w:rsidRDefault="003223FF" w:rsidP="003223FF">
      <w:pPr>
        <w:tabs>
          <w:tab w:val="left" w:pos="2268"/>
        </w:tabs>
        <w:spacing w:after="160" w:line="300" w:lineRule="auto"/>
        <w:jc w:val="both"/>
        <w:rPr>
          <w:rFonts w:ascii="Segoe UI" w:hAnsi="Segoe UI" w:cs="Segoe UI"/>
          <w:sz w:val="23"/>
          <w:szCs w:val="23"/>
        </w:rPr>
      </w:pPr>
    </w:p>
    <w:p w14:paraId="677EA261" w14:textId="79A7661F" w:rsidR="00020C05" w:rsidRDefault="00020C05" w:rsidP="0002492C">
      <w:pPr>
        <w:tabs>
          <w:tab w:val="left" w:pos="2268"/>
        </w:tabs>
        <w:spacing w:after="0" w:line="300" w:lineRule="auto"/>
        <w:jc w:val="center"/>
        <w:rPr>
          <w:rFonts w:ascii="Segoe UI" w:hAnsi="Segoe UI" w:cs="Segoe UI"/>
          <w:b/>
          <w:color w:val="FF0000"/>
          <w:sz w:val="23"/>
          <w:szCs w:val="23"/>
        </w:rPr>
      </w:pPr>
    </w:p>
    <w:p w14:paraId="07AC568D" w14:textId="77777777" w:rsidR="00A77454" w:rsidRDefault="00A77454" w:rsidP="0002492C">
      <w:pPr>
        <w:tabs>
          <w:tab w:val="left" w:pos="2268"/>
        </w:tabs>
        <w:spacing w:after="0" w:line="300" w:lineRule="auto"/>
        <w:jc w:val="center"/>
        <w:rPr>
          <w:rFonts w:ascii="Segoe UI" w:hAnsi="Segoe UI" w:cs="Segoe UI"/>
          <w:b/>
          <w:color w:val="FF0000"/>
          <w:sz w:val="23"/>
          <w:szCs w:val="23"/>
        </w:rPr>
      </w:pPr>
    </w:p>
    <w:p w14:paraId="79812713" w14:textId="77777777" w:rsidR="00A77454" w:rsidRDefault="00A77454" w:rsidP="0002492C">
      <w:pPr>
        <w:tabs>
          <w:tab w:val="left" w:pos="2268"/>
        </w:tabs>
        <w:spacing w:after="0" w:line="300" w:lineRule="auto"/>
        <w:jc w:val="center"/>
        <w:rPr>
          <w:rFonts w:ascii="Segoe UI" w:hAnsi="Segoe UI" w:cs="Segoe UI"/>
          <w:b/>
          <w:color w:val="FF0000"/>
          <w:sz w:val="23"/>
          <w:szCs w:val="23"/>
        </w:rPr>
      </w:pPr>
    </w:p>
    <w:p w14:paraId="6AC50B85" w14:textId="77777777" w:rsidR="00A77454" w:rsidRDefault="00A77454" w:rsidP="0002492C">
      <w:pPr>
        <w:tabs>
          <w:tab w:val="left" w:pos="2268"/>
        </w:tabs>
        <w:spacing w:after="0" w:line="300" w:lineRule="auto"/>
        <w:jc w:val="center"/>
        <w:rPr>
          <w:rFonts w:ascii="Segoe UI" w:hAnsi="Segoe UI" w:cs="Segoe UI"/>
          <w:b/>
          <w:color w:val="FF0000"/>
          <w:sz w:val="23"/>
          <w:szCs w:val="23"/>
        </w:rPr>
      </w:pPr>
    </w:p>
    <w:p w14:paraId="2457E4D4" w14:textId="77777777" w:rsidR="00A77454" w:rsidRDefault="00A77454" w:rsidP="0002492C">
      <w:pPr>
        <w:tabs>
          <w:tab w:val="left" w:pos="2268"/>
        </w:tabs>
        <w:spacing w:after="0" w:line="300" w:lineRule="auto"/>
        <w:jc w:val="center"/>
        <w:rPr>
          <w:rFonts w:ascii="Segoe UI" w:hAnsi="Segoe UI" w:cs="Segoe UI"/>
          <w:b/>
          <w:color w:val="FF0000"/>
          <w:sz w:val="23"/>
          <w:szCs w:val="23"/>
        </w:rPr>
      </w:pPr>
    </w:p>
    <w:p w14:paraId="5AF26810" w14:textId="77777777" w:rsidR="00A77454" w:rsidRDefault="00A77454" w:rsidP="0002492C">
      <w:pPr>
        <w:tabs>
          <w:tab w:val="left" w:pos="2268"/>
        </w:tabs>
        <w:spacing w:after="0" w:line="300" w:lineRule="auto"/>
        <w:jc w:val="center"/>
        <w:rPr>
          <w:rFonts w:ascii="Segoe UI" w:hAnsi="Segoe UI" w:cs="Segoe UI"/>
          <w:b/>
          <w:color w:val="FF0000"/>
          <w:sz w:val="23"/>
          <w:szCs w:val="23"/>
        </w:rPr>
      </w:pPr>
    </w:p>
    <w:p w14:paraId="208F1FDB" w14:textId="77777777" w:rsidR="00A77454" w:rsidRDefault="00A77454" w:rsidP="0002492C">
      <w:pPr>
        <w:tabs>
          <w:tab w:val="left" w:pos="2268"/>
        </w:tabs>
        <w:spacing w:after="0" w:line="300" w:lineRule="auto"/>
        <w:jc w:val="center"/>
        <w:rPr>
          <w:rFonts w:ascii="Segoe UI" w:hAnsi="Segoe UI" w:cs="Segoe UI"/>
          <w:b/>
          <w:color w:val="FF0000"/>
          <w:sz w:val="23"/>
          <w:szCs w:val="23"/>
        </w:rPr>
      </w:pPr>
    </w:p>
    <w:p w14:paraId="2DC5D992" w14:textId="77777777" w:rsidR="00A77454" w:rsidRDefault="00A77454" w:rsidP="0002492C">
      <w:pPr>
        <w:tabs>
          <w:tab w:val="left" w:pos="2268"/>
        </w:tabs>
        <w:spacing w:after="0" w:line="300" w:lineRule="auto"/>
        <w:jc w:val="center"/>
        <w:rPr>
          <w:rFonts w:ascii="Segoe UI" w:hAnsi="Segoe UI" w:cs="Segoe UI"/>
          <w:b/>
          <w:color w:val="FF0000"/>
          <w:sz w:val="23"/>
          <w:szCs w:val="23"/>
        </w:rPr>
      </w:pPr>
    </w:p>
    <w:p w14:paraId="4BAA2AFA" w14:textId="77777777" w:rsidR="00474874" w:rsidRDefault="00474874" w:rsidP="0002492C">
      <w:pPr>
        <w:tabs>
          <w:tab w:val="left" w:pos="2268"/>
        </w:tabs>
        <w:spacing w:after="0" w:line="300" w:lineRule="auto"/>
        <w:jc w:val="center"/>
        <w:rPr>
          <w:rFonts w:ascii="Segoe UI" w:hAnsi="Segoe UI" w:cs="Segoe UI"/>
          <w:b/>
          <w:color w:val="FF0000"/>
          <w:sz w:val="23"/>
          <w:szCs w:val="23"/>
        </w:rPr>
      </w:pPr>
    </w:p>
    <w:p w14:paraId="2B726F87" w14:textId="186EDC6B" w:rsidR="00A17017" w:rsidRPr="00A17017" w:rsidRDefault="00A17017" w:rsidP="0002492C">
      <w:pPr>
        <w:tabs>
          <w:tab w:val="left" w:pos="2268"/>
        </w:tabs>
        <w:spacing w:after="0" w:line="300" w:lineRule="auto"/>
        <w:jc w:val="center"/>
        <w:rPr>
          <w:rFonts w:ascii="Segoe UI" w:hAnsi="Segoe UI" w:cs="Segoe UI"/>
          <w:b/>
          <w:sz w:val="23"/>
          <w:szCs w:val="23"/>
        </w:rPr>
      </w:pPr>
      <w:r w:rsidRPr="00A17017">
        <w:rPr>
          <w:rFonts w:ascii="Segoe UI" w:hAnsi="Segoe UI" w:cs="Segoe UI"/>
          <w:b/>
          <w:sz w:val="23"/>
          <w:szCs w:val="23"/>
        </w:rPr>
        <w:t>CROQUI AREA DA FESTA</w:t>
      </w:r>
    </w:p>
    <w:p w14:paraId="5424877E"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700AC112" w14:textId="0A7D85EB" w:rsidR="00A17017" w:rsidRDefault="00A17017" w:rsidP="0002492C">
      <w:pPr>
        <w:tabs>
          <w:tab w:val="left" w:pos="2268"/>
        </w:tabs>
        <w:spacing w:after="0" w:line="300" w:lineRule="auto"/>
        <w:jc w:val="center"/>
        <w:rPr>
          <w:rFonts w:ascii="Segoe UI" w:hAnsi="Segoe UI" w:cs="Segoe UI"/>
          <w:b/>
          <w:color w:val="FF0000"/>
          <w:sz w:val="23"/>
          <w:szCs w:val="23"/>
        </w:rPr>
      </w:pPr>
      <w:r w:rsidRPr="00A17017">
        <w:rPr>
          <w:rFonts w:ascii="Segoe UI" w:hAnsi="Segoe UI" w:cs="Segoe UI"/>
          <w:b/>
          <w:noProof/>
          <w:color w:val="FF0000"/>
          <w:sz w:val="23"/>
          <w:szCs w:val="23"/>
        </w:rPr>
        <w:drawing>
          <wp:inline distT="0" distB="0" distL="0" distR="0" wp14:anchorId="442B6A86" wp14:editId="2136A5E2">
            <wp:extent cx="5760720" cy="3770978"/>
            <wp:effectExtent l="0" t="0" r="0" b="127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770978"/>
                    </a:xfrm>
                    <a:prstGeom prst="rect">
                      <a:avLst/>
                    </a:prstGeom>
                    <a:noFill/>
                    <a:ln>
                      <a:noFill/>
                    </a:ln>
                  </pic:spPr>
                </pic:pic>
              </a:graphicData>
            </a:graphic>
          </wp:inline>
        </w:drawing>
      </w:r>
    </w:p>
    <w:p w14:paraId="602D5599"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4639BA54"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2FAE0A00"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42C2618A"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3624C62C"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3BD3540F"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354CA7A1"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58C79FB5"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2B05913D"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0FA19AD1"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45BD0C9B"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0099777F"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1A89E6CE" w14:textId="77777777" w:rsidR="00A17017" w:rsidRDefault="00A17017" w:rsidP="0002492C">
      <w:pPr>
        <w:tabs>
          <w:tab w:val="left" w:pos="2268"/>
        </w:tabs>
        <w:spacing w:after="0" w:line="300" w:lineRule="auto"/>
        <w:jc w:val="center"/>
        <w:rPr>
          <w:rFonts w:ascii="Segoe UI" w:hAnsi="Segoe UI" w:cs="Segoe UI"/>
          <w:b/>
          <w:color w:val="FF0000"/>
          <w:sz w:val="23"/>
          <w:szCs w:val="23"/>
        </w:rPr>
      </w:pPr>
      <w:bookmarkStart w:id="0" w:name="_GoBack"/>
      <w:bookmarkEnd w:id="0"/>
    </w:p>
    <w:p w14:paraId="7D46C2E2"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1EAF5A08"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481D972F"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323DBB58" w14:textId="77777777" w:rsidR="00A17017" w:rsidRDefault="00A17017" w:rsidP="0002492C">
      <w:pPr>
        <w:tabs>
          <w:tab w:val="left" w:pos="2268"/>
        </w:tabs>
        <w:spacing w:after="0" w:line="300" w:lineRule="auto"/>
        <w:jc w:val="center"/>
        <w:rPr>
          <w:rFonts w:ascii="Segoe UI" w:hAnsi="Segoe UI" w:cs="Segoe UI"/>
          <w:b/>
          <w:color w:val="FF0000"/>
          <w:sz w:val="23"/>
          <w:szCs w:val="23"/>
        </w:rPr>
      </w:pPr>
    </w:p>
    <w:p w14:paraId="0061205C" w14:textId="41A14720" w:rsidR="00C811F7" w:rsidRDefault="00C811F7" w:rsidP="00C811F7">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II</w:t>
      </w:r>
    </w:p>
    <w:p w14:paraId="1D86BCCA" w14:textId="77777777" w:rsidR="008678C7" w:rsidRPr="002918A5" w:rsidRDefault="008678C7" w:rsidP="00583290">
      <w:pPr>
        <w:tabs>
          <w:tab w:val="left" w:pos="2268"/>
        </w:tabs>
        <w:spacing w:after="0" w:line="300" w:lineRule="auto"/>
        <w:jc w:val="center"/>
        <w:rPr>
          <w:rFonts w:ascii="Segoe UI" w:hAnsi="Segoe UI" w:cs="Segoe UI"/>
          <w:b/>
        </w:rPr>
      </w:pPr>
      <w:r w:rsidRPr="002918A5">
        <w:rPr>
          <w:rFonts w:ascii="Segoe UI" w:hAnsi="Segoe UI" w:cs="Segoe UI"/>
          <w:b/>
        </w:rPr>
        <w:t>TERMO DE REFERÊNCIA – TR</w:t>
      </w:r>
    </w:p>
    <w:p w14:paraId="63326D8A" w14:textId="77777777" w:rsidR="009624B7" w:rsidRPr="002918A5" w:rsidRDefault="009624B7" w:rsidP="002918A5">
      <w:pPr>
        <w:tabs>
          <w:tab w:val="left" w:pos="2268"/>
        </w:tabs>
        <w:spacing w:after="0" w:line="300" w:lineRule="auto"/>
        <w:jc w:val="both"/>
        <w:rPr>
          <w:rFonts w:ascii="Segoe UI" w:hAnsi="Segoe UI" w:cs="Segoe UI"/>
          <w:b/>
        </w:rPr>
      </w:pPr>
    </w:p>
    <w:p w14:paraId="671321D3" w14:textId="77777777" w:rsidR="009624B7" w:rsidRPr="002918A5" w:rsidRDefault="009624B7" w:rsidP="002918A5">
      <w:pPr>
        <w:tabs>
          <w:tab w:val="left" w:pos="2268"/>
        </w:tabs>
        <w:spacing w:after="0" w:line="240" w:lineRule="auto"/>
        <w:jc w:val="both"/>
        <w:rPr>
          <w:rFonts w:ascii="Segoe UI" w:hAnsi="Segoe UI" w:cs="Segoe UI"/>
        </w:rPr>
      </w:pPr>
      <w:r w:rsidRPr="002918A5">
        <w:rPr>
          <w:rFonts w:ascii="Segoe UI" w:hAnsi="Segoe UI" w:cs="Segoe UI"/>
        </w:rPr>
        <w:t>Processo Administrativo de Licitação Pública nº097/2026</w:t>
      </w:r>
    </w:p>
    <w:p w14:paraId="64057D35" w14:textId="77777777" w:rsidR="009624B7" w:rsidRPr="002918A5" w:rsidRDefault="009624B7" w:rsidP="002918A5">
      <w:pPr>
        <w:tabs>
          <w:tab w:val="left" w:pos="2268"/>
        </w:tabs>
        <w:spacing w:after="0" w:line="240" w:lineRule="auto"/>
        <w:jc w:val="both"/>
        <w:rPr>
          <w:rFonts w:ascii="Segoe UI" w:hAnsi="Segoe UI" w:cs="Segoe UI"/>
        </w:rPr>
      </w:pPr>
      <w:r w:rsidRPr="002918A5">
        <w:rPr>
          <w:rFonts w:ascii="Segoe UI" w:hAnsi="Segoe UI" w:cs="Segoe UI"/>
        </w:rPr>
        <w:t>Pregão nº.  048/2026</w:t>
      </w:r>
    </w:p>
    <w:p w14:paraId="55054EE6" w14:textId="77777777" w:rsidR="008678C7" w:rsidRPr="002918A5" w:rsidRDefault="008678C7" w:rsidP="002918A5">
      <w:pPr>
        <w:tabs>
          <w:tab w:val="left" w:pos="2268"/>
        </w:tabs>
        <w:spacing w:after="0" w:line="300" w:lineRule="auto"/>
        <w:jc w:val="both"/>
        <w:rPr>
          <w:rFonts w:ascii="Segoe UI" w:hAnsi="Segoe UI" w:cs="Segoe UI"/>
        </w:rPr>
      </w:pPr>
    </w:p>
    <w:p w14:paraId="47B0AC44" w14:textId="77777777" w:rsidR="008678C7" w:rsidRPr="002918A5" w:rsidRDefault="008678C7" w:rsidP="002918A5">
      <w:pPr>
        <w:tabs>
          <w:tab w:val="left" w:pos="2268"/>
        </w:tabs>
        <w:spacing w:after="160" w:line="300" w:lineRule="auto"/>
        <w:jc w:val="both"/>
        <w:rPr>
          <w:rFonts w:ascii="Segoe UI" w:hAnsi="Segoe UI" w:cs="Segoe UI"/>
          <w:b/>
        </w:rPr>
      </w:pPr>
      <w:r w:rsidRPr="002918A5">
        <w:rPr>
          <w:rFonts w:ascii="Segoe UI" w:hAnsi="Segoe UI" w:cs="Segoe UI"/>
          <w:b/>
        </w:rPr>
        <w:t>1. Da definição do objeto</w:t>
      </w:r>
    </w:p>
    <w:p w14:paraId="5FCD76F5" w14:textId="1857C011" w:rsidR="008678C7" w:rsidRPr="002918A5" w:rsidRDefault="008678C7" w:rsidP="002918A5">
      <w:pPr>
        <w:tabs>
          <w:tab w:val="left" w:pos="2268"/>
        </w:tabs>
        <w:spacing w:after="160" w:line="300" w:lineRule="auto"/>
        <w:jc w:val="both"/>
        <w:rPr>
          <w:rFonts w:ascii="Segoe UI" w:hAnsi="Segoe UI" w:cs="Segoe UI"/>
          <w:b/>
        </w:rPr>
      </w:pPr>
      <w:r w:rsidRPr="002918A5">
        <w:rPr>
          <w:rFonts w:ascii="Segoe UI" w:hAnsi="Segoe UI" w:cs="Segoe UI"/>
        </w:rPr>
        <w:t xml:space="preserve">1.1. </w:t>
      </w:r>
      <w:r w:rsidR="00542FBE" w:rsidRPr="002918A5">
        <w:rPr>
          <w:rFonts w:ascii="Segoe UI" w:hAnsi="Segoe UI" w:cs="Segoe UI"/>
          <w:b/>
        </w:rPr>
        <w:t>Concessão de uso de bem público, a título oneroso, de áreas públicas destinadas à instalação e exploração comercial de barracas de alimentação, bebidas, ambulantes e demais espaços comerciais, durante a realização da XXII Festa do Café, promovida pelo Município de São Sebastião do Anta/MG</w:t>
      </w:r>
      <w:r w:rsidRPr="002918A5">
        <w:rPr>
          <w:rFonts w:ascii="Segoe UI" w:hAnsi="Segoe UI" w:cs="Segoe UI"/>
        </w:rPr>
        <w:t>, conforme condições, quantidades e exigências estabelecidas neste TR:</w:t>
      </w: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719"/>
        <w:gridCol w:w="6681"/>
        <w:gridCol w:w="1662"/>
      </w:tblGrid>
      <w:tr w:rsidR="00474874" w:rsidRPr="00902AD8" w14:paraId="55D898D2" w14:textId="77777777" w:rsidTr="001D06D4">
        <w:trPr>
          <w:trHeight w:val="100"/>
          <w:jc w:val="center"/>
        </w:trPr>
        <w:tc>
          <w:tcPr>
            <w:tcW w:w="9062" w:type="dxa"/>
            <w:gridSpan w:val="3"/>
            <w:tcBorders>
              <w:left w:val="single" w:sz="4" w:space="0" w:color="auto"/>
              <w:right w:val="single" w:sz="4" w:space="0" w:color="auto"/>
            </w:tcBorders>
            <w:shd w:val="clear" w:color="auto" w:fill="BFBFBF" w:themeFill="background1" w:themeFillShade="BF"/>
          </w:tcPr>
          <w:p w14:paraId="5A3F9F8C" w14:textId="77777777" w:rsidR="00474874" w:rsidRPr="00902AD8" w:rsidRDefault="00474874" w:rsidP="001D06D4">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PRAÇA DE ALIMENTAÇÃO</w:t>
            </w:r>
          </w:p>
        </w:tc>
      </w:tr>
      <w:tr w:rsidR="00474874" w:rsidRPr="00902AD8" w14:paraId="567DCB5E" w14:textId="77777777" w:rsidTr="001D06D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jc w:val="center"/>
        </w:trPr>
        <w:tc>
          <w:tcPr>
            <w:tcW w:w="0" w:type="auto"/>
            <w:shd w:val="clear" w:color="auto" w:fill="BFBFBF" w:themeFill="background1" w:themeFillShade="BF"/>
          </w:tcPr>
          <w:p w14:paraId="716B9DC2" w14:textId="77777777" w:rsidR="00474874" w:rsidRPr="00902AD8" w:rsidRDefault="00474874" w:rsidP="001D06D4">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ITEM</w:t>
            </w:r>
          </w:p>
        </w:tc>
        <w:tc>
          <w:tcPr>
            <w:tcW w:w="0" w:type="auto"/>
            <w:shd w:val="clear" w:color="auto" w:fill="BFBFBF" w:themeFill="background1" w:themeFillShade="BF"/>
          </w:tcPr>
          <w:p w14:paraId="489003C7" w14:textId="77777777" w:rsidR="00474874" w:rsidRPr="00902AD8" w:rsidRDefault="00474874" w:rsidP="001D06D4">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OBJETO</w:t>
            </w:r>
          </w:p>
        </w:tc>
        <w:tc>
          <w:tcPr>
            <w:tcW w:w="0" w:type="auto"/>
            <w:shd w:val="clear" w:color="auto" w:fill="BFBFBF" w:themeFill="background1" w:themeFillShade="BF"/>
          </w:tcPr>
          <w:p w14:paraId="57EDBD23" w14:textId="77777777" w:rsidR="00474874" w:rsidRPr="00902AD8" w:rsidRDefault="00474874" w:rsidP="001D06D4">
            <w:pPr>
              <w:tabs>
                <w:tab w:val="left" w:pos="820"/>
              </w:tabs>
              <w:spacing w:after="160" w:line="300" w:lineRule="auto"/>
              <w:jc w:val="center"/>
              <w:rPr>
                <w:rFonts w:ascii="Segoe UI" w:hAnsi="Segoe UI" w:cs="Segoe UI"/>
                <w:b/>
                <w:sz w:val="21"/>
                <w:szCs w:val="21"/>
              </w:rPr>
            </w:pPr>
            <w:r w:rsidRPr="00902AD8">
              <w:rPr>
                <w:rFonts w:ascii="Segoe UI" w:hAnsi="Segoe UI" w:cs="Segoe UI"/>
                <w:b/>
                <w:sz w:val="21"/>
                <w:szCs w:val="21"/>
              </w:rPr>
              <w:t>VALOR UNITÁRIO MÍNIMO</w:t>
            </w:r>
          </w:p>
        </w:tc>
      </w:tr>
      <w:tr w:rsidR="00474874" w:rsidRPr="00902AD8" w14:paraId="02EDAAF8" w14:textId="77777777" w:rsidTr="001D06D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87"/>
          <w:jc w:val="center"/>
        </w:trPr>
        <w:tc>
          <w:tcPr>
            <w:tcW w:w="0" w:type="auto"/>
          </w:tcPr>
          <w:p w14:paraId="32EFC551" w14:textId="77777777" w:rsidR="00474874" w:rsidRPr="00902AD8" w:rsidRDefault="00474874" w:rsidP="001D06D4">
            <w:pPr>
              <w:tabs>
                <w:tab w:val="left" w:pos="820"/>
              </w:tabs>
              <w:spacing w:after="160" w:line="300" w:lineRule="auto"/>
              <w:jc w:val="center"/>
              <w:rPr>
                <w:rFonts w:ascii="Segoe UI" w:hAnsi="Segoe UI" w:cs="Segoe UI"/>
                <w:sz w:val="21"/>
                <w:szCs w:val="21"/>
              </w:rPr>
            </w:pPr>
            <w:r w:rsidRPr="00902AD8">
              <w:rPr>
                <w:rFonts w:ascii="Segoe UI" w:hAnsi="Segoe UI" w:cs="Segoe UI"/>
                <w:sz w:val="21"/>
                <w:szCs w:val="21"/>
              </w:rPr>
              <w:t>01</w:t>
            </w:r>
          </w:p>
        </w:tc>
        <w:tc>
          <w:tcPr>
            <w:tcW w:w="0" w:type="auto"/>
          </w:tcPr>
          <w:p w14:paraId="33718B0B" w14:textId="77777777" w:rsidR="00474874" w:rsidRPr="00902AD8" w:rsidRDefault="00474874" w:rsidP="001D06D4">
            <w:pPr>
              <w:tabs>
                <w:tab w:val="left" w:pos="820"/>
              </w:tabs>
              <w:spacing w:after="160" w:line="300" w:lineRule="auto"/>
              <w:jc w:val="both"/>
              <w:rPr>
                <w:rFonts w:ascii="Segoe UI" w:hAnsi="Segoe UI" w:cs="Segoe UI"/>
                <w:sz w:val="21"/>
                <w:szCs w:val="21"/>
              </w:rPr>
            </w:pPr>
            <w:r>
              <w:t xml:space="preserve">Concessão onerosa de uso de </w:t>
            </w:r>
            <w:r>
              <w:rPr>
                <w:rStyle w:val="Forte"/>
              </w:rPr>
              <w:t>21 (vinte e um) espaços públicos</w:t>
            </w:r>
            <w:r>
              <w:t xml:space="preserve">, medindo </w:t>
            </w:r>
            <w:r>
              <w:rPr>
                <w:rStyle w:val="Forte"/>
              </w:rPr>
              <w:t>3,00 m x 3,00 m (9 m²)</w:t>
            </w:r>
            <w:r>
              <w:t xml:space="preserve"> cada, destinados à instalação e exploração comercial de barracas durante a realização da </w:t>
            </w:r>
            <w:r>
              <w:rPr>
                <w:rStyle w:val="Forte"/>
              </w:rPr>
              <w:t>XXI Festa do Café</w:t>
            </w:r>
            <w:r>
              <w:t>, no Município de São Sebastião do Anta/MG.</w:t>
            </w:r>
          </w:p>
        </w:tc>
        <w:tc>
          <w:tcPr>
            <w:tcW w:w="0" w:type="auto"/>
          </w:tcPr>
          <w:p w14:paraId="25EFFDF0" w14:textId="77777777" w:rsidR="00474874" w:rsidRPr="00902AD8" w:rsidRDefault="00474874" w:rsidP="001D06D4">
            <w:pPr>
              <w:tabs>
                <w:tab w:val="left" w:pos="820"/>
              </w:tabs>
              <w:spacing w:after="160" w:line="300" w:lineRule="auto"/>
              <w:jc w:val="center"/>
              <w:rPr>
                <w:rFonts w:ascii="Segoe UI" w:hAnsi="Segoe UI" w:cs="Segoe UI"/>
                <w:sz w:val="21"/>
                <w:szCs w:val="21"/>
              </w:rPr>
            </w:pPr>
            <w:r w:rsidRPr="00902AD8">
              <w:rPr>
                <w:rFonts w:ascii="Segoe UI" w:hAnsi="Segoe UI" w:cs="Segoe UI"/>
                <w:sz w:val="21"/>
                <w:szCs w:val="21"/>
              </w:rPr>
              <w:t xml:space="preserve">R$ </w:t>
            </w:r>
            <w:r>
              <w:rPr>
                <w:rFonts w:ascii="Segoe UI" w:hAnsi="Segoe UI" w:cs="Segoe UI"/>
                <w:sz w:val="21"/>
                <w:szCs w:val="21"/>
              </w:rPr>
              <w:t>100.666,66</w:t>
            </w:r>
          </w:p>
        </w:tc>
      </w:tr>
    </w:tbl>
    <w:p w14:paraId="7343324C" w14:textId="77777777" w:rsidR="008678C7" w:rsidRPr="002918A5" w:rsidRDefault="008678C7" w:rsidP="002918A5">
      <w:pPr>
        <w:tabs>
          <w:tab w:val="left" w:pos="2268"/>
        </w:tabs>
        <w:spacing w:after="160" w:line="300" w:lineRule="auto"/>
        <w:jc w:val="both"/>
        <w:rPr>
          <w:rFonts w:ascii="Segoe UI" w:hAnsi="Segoe UI" w:cs="Segoe UI"/>
          <w:b/>
        </w:rPr>
      </w:pPr>
    </w:p>
    <w:p w14:paraId="73ED8D96" w14:textId="77777777" w:rsidR="008678C7" w:rsidRPr="002918A5" w:rsidRDefault="008678C7" w:rsidP="002918A5">
      <w:pPr>
        <w:tabs>
          <w:tab w:val="left" w:pos="2268"/>
        </w:tabs>
        <w:spacing w:after="160" w:line="300" w:lineRule="auto"/>
        <w:jc w:val="both"/>
        <w:rPr>
          <w:rFonts w:ascii="Segoe UI" w:hAnsi="Segoe UI" w:cs="Segoe UI"/>
          <w:b/>
        </w:rPr>
      </w:pPr>
      <w:r w:rsidRPr="002918A5">
        <w:rPr>
          <w:rFonts w:ascii="Segoe UI" w:hAnsi="Segoe UI" w:cs="Segoe UI"/>
          <w:b/>
        </w:rPr>
        <w:t>2. Da fundamentação da contratação administrativa</w:t>
      </w:r>
    </w:p>
    <w:p w14:paraId="7B5D969E" w14:textId="77777777" w:rsidR="008678C7" w:rsidRPr="002918A5" w:rsidRDefault="008678C7" w:rsidP="002918A5">
      <w:pPr>
        <w:tabs>
          <w:tab w:val="left" w:pos="2268"/>
        </w:tabs>
        <w:spacing w:after="160" w:line="300" w:lineRule="auto"/>
        <w:jc w:val="both"/>
        <w:rPr>
          <w:rFonts w:ascii="Segoe UI" w:hAnsi="Segoe UI" w:cs="Segoe UI"/>
        </w:rPr>
      </w:pPr>
      <w:r w:rsidRPr="002918A5">
        <w:rPr>
          <w:rFonts w:ascii="Segoe UI" w:hAnsi="Segoe UI" w:cs="Segoe UI"/>
        </w:rPr>
        <w:t>2.1. A fundamentação da contratação administrativa como um todo está no Estudo Técnico Preliminar – ETP – (§ 1º do art. 18 da Lei nº. 14.133/2021).</w:t>
      </w:r>
    </w:p>
    <w:p w14:paraId="50683797" w14:textId="77777777" w:rsidR="008678C7" w:rsidRPr="002918A5" w:rsidRDefault="008678C7" w:rsidP="002918A5">
      <w:pPr>
        <w:tabs>
          <w:tab w:val="left" w:pos="2268"/>
        </w:tabs>
        <w:spacing w:after="0" w:line="300" w:lineRule="auto"/>
        <w:jc w:val="both"/>
        <w:rPr>
          <w:rFonts w:ascii="Segoe UI" w:hAnsi="Segoe UI" w:cs="Segoe UI"/>
        </w:rPr>
      </w:pPr>
    </w:p>
    <w:p w14:paraId="49297000" w14:textId="77777777" w:rsidR="008678C7" w:rsidRPr="002918A5" w:rsidRDefault="008678C7" w:rsidP="002918A5">
      <w:pPr>
        <w:tabs>
          <w:tab w:val="left" w:pos="2268"/>
        </w:tabs>
        <w:spacing w:after="160" w:line="300" w:lineRule="auto"/>
        <w:jc w:val="both"/>
        <w:rPr>
          <w:rFonts w:ascii="Segoe UI" w:hAnsi="Segoe UI" w:cs="Segoe UI"/>
          <w:b/>
        </w:rPr>
      </w:pPr>
      <w:r w:rsidRPr="002918A5">
        <w:rPr>
          <w:rFonts w:ascii="Segoe UI" w:hAnsi="Segoe UI" w:cs="Segoe UI"/>
          <w:b/>
        </w:rPr>
        <w:t>3. Da descrição da solução como um todo, considerando todo o ciclo de vida do objeto</w:t>
      </w:r>
    </w:p>
    <w:p w14:paraId="55BA892A" w14:textId="77777777" w:rsidR="008678C7" w:rsidRPr="002918A5" w:rsidRDefault="008678C7" w:rsidP="002918A5">
      <w:pPr>
        <w:tabs>
          <w:tab w:val="left" w:pos="2268"/>
        </w:tabs>
        <w:spacing w:after="160" w:line="300" w:lineRule="auto"/>
        <w:jc w:val="both"/>
        <w:rPr>
          <w:rFonts w:ascii="Segoe UI" w:hAnsi="Segoe UI" w:cs="Segoe UI"/>
        </w:rPr>
      </w:pPr>
      <w:r w:rsidRPr="002918A5">
        <w:rPr>
          <w:rFonts w:ascii="Segoe UI" w:hAnsi="Segoe UI" w:cs="Segoe UI"/>
        </w:rPr>
        <w:t>3.1. A descrição da solução como um todo está no ETP (inciso VII do § 1º do art. 18 da Lei nº. 14.133/2021).</w:t>
      </w:r>
    </w:p>
    <w:p w14:paraId="702CEFF0" w14:textId="77777777" w:rsidR="008678C7" w:rsidRPr="002918A5" w:rsidRDefault="008678C7" w:rsidP="002918A5">
      <w:pPr>
        <w:tabs>
          <w:tab w:val="left" w:pos="2268"/>
        </w:tabs>
        <w:spacing w:after="0" w:line="300" w:lineRule="auto"/>
        <w:jc w:val="both"/>
        <w:rPr>
          <w:rFonts w:ascii="Segoe UI" w:hAnsi="Segoe UI" w:cs="Segoe UI"/>
        </w:rPr>
      </w:pPr>
    </w:p>
    <w:p w14:paraId="06FDC8AC" w14:textId="77777777" w:rsidR="008678C7" w:rsidRPr="002918A5" w:rsidRDefault="008678C7" w:rsidP="002918A5">
      <w:pPr>
        <w:tabs>
          <w:tab w:val="left" w:pos="2268"/>
        </w:tabs>
        <w:spacing w:after="160" w:line="300" w:lineRule="auto"/>
        <w:jc w:val="both"/>
        <w:rPr>
          <w:rFonts w:ascii="Segoe UI" w:hAnsi="Segoe UI" w:cs="Segoe UI"/>
          <w:b/>
        </w:rPr>
      </w:pPr>
      <w:r w:rsidRPr="002918A5">
        <w:rPr>
          <w:rFonts w:ascii="Segoe UI" w:hAnsi="Segoe UI" w:cs="Segoe UI"/>
          <w:b/>
        </w:rPr>
        <w:t>4. Dos requisitos da contratação administrativa</w:t>
      </w:r>
    </w:p>
    <w:p w14:paraId="510812F9" w14:textId="77777777" w:rsidR="008678C7" w:rsidRPr="002918A5" w:rsidRDefault="008678C7" w:rsidP="002918A5">
      <w:pPr>
        <w:tabs>
          <w:tab w:val="left" w:pos="2268"/>
        </w:tabs>
        <w:spacing w:after="160" w:line="300" w:lineRule="auto"/>
        <w:jc w:val="both"/>
        <w:rPr>
          <w:rFonts w:ascii="Segoe UI" w:hAnsi="Segoe UI" w:cs="Segoe UI"/>
        </w:rPr>
      </w:pPr>
      <w:r w:rsidRPr="002918A5">
        <w:rPr>
          <w:rFonts w:ascii="Segoe UI" w:hAnsi="Segoe UI" w:cs="Segoe UI"/>
        </w:rPr>
        <w:t>4.1. Os requisitos da contratação administrativa estão no ETP (inciso III do § 1º do art. 18 da Lei nº. 14.133/2021).</w:t>
      </w:r>
    </w:p>
    <w:p w14:paraId="3DCCC5E8" w14:textId="77777777" w:rsidR="008678C7" w:rsidRPr="002918A5" w:rsidRDefault="008678C7" w:rsidP="002918A5">
      <w:pPr>
        <w:pStyle w:val="PargrafodaLista"/>
        <w:spacing w:after="0" w:line="300" w:lineRule="auto"/>
        <w:ind w:left="0"/>
        <w:contextualSpacing w:val="0"/>
        <w:jc w:val="both"/>
        <w:rPr>
          <w:rFonts w:ascii="Segoe UI" w:hAnsi="Segoe UI" w:cs="Segoe UI"/>
          <w:b/>
        </w:rPr>
      </w:pPr>
    </w:p>
    <w:p w14:paraId="73D11AE3" w14:textId="77777777" w:rsidR="008678C7" w:rsidRPr="002918A5" w:rsidRDefault="008678C7" w:rsidP="002918A5">
      <w:pPr>
        <w:pStyle w:val="PargrafodaLista"/>
        <w:spacing w:after="160" w:line="300" w:lineRule="auto"/>
        <w:ind w:left="0"/>
        <w:contextualSpacing w:val="0"/>
        <w:jc w:val="both"/>
        <w:rPr>
          <w:rFonts w:ascii="Segoe UI" w:hAnsi="Segoe UI" w:cs="Segoe UI"/>
          <w:b/>
        </w:rPr>
      </w:pPr>
      <w:r w:rsidRPr="002918A5">
        <w:rPr>
          <w:rFonts w:ascii="Segoe UI" w:hAnsi="Segoe UI" w:cs="Segoe UI"/>
          <w:b/>
        </w:rPr>
        <w:lastRenderedPageBreak/>
        <w:t xml:space="preserve">5. Do modelo de execução do objeto </w:t>
      </w:r>
    </w:p>
    <w:p w14:paraId="319CC893" w14:textId="77777777"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5.1. Da execução</w:t>
      </w:r>
    </w:p>
    <w:p w14:paraId="1A65A549" w14:textId="66C78A4A"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 xml:space="preserve">5.1.1. A execução do objeto consistirá na concessão onerosa de uso temporário de espaços públicos destinados à instalação e exploração comercial de barracas durante a realização da </w:t>
      </w:r>
      <w:r w:rsidRPr="002918A5">
        <w:rPr>
          <w:rStyle w:val="Forte"/>
          <w:rFonts w:ascii="Segoe UI" w:hAnsi="Segoe UI" w:cs="Segoe UI"/>
          <w:color w:val="auto"/>
          <w:sz w:val="22"/>
          <w:szCs w:val="22"/>
        </w:rPr>
        <w:t>XXI</w:t>
      </w:r>
      <w:r w:rsidRPr="002918A5">
        <w:rPr>
          <w:rStyle w:val="Forte"/>
          <w:rFonts w:ascii="Segoe UI" w:eastAsia="Calibri" w:hAnsi="Segoe UI" w:cs="Segoe UI"/>
          <w:color w:val="auto"/>
          <w:sz w:val="22"/>
          <w:szCs w:val="22"/>
        </w:rPr>
        <w:t>I</w:t>
      </w:r>
      <w:r w:rsidRPr="002918A5">
        <w:rPr>
          <w:rStyle w:val="Forte"/>
          <w:rFonts w:ascii="Segoe UI" w:hAnsi="Segoe UI" w:cs="Segoe UI"/>
          <w:color w:val="auto"/>
          <w:sz w:val="22"/>
          <w:szCs w:val="22"/>
        </w:rPr>
        <w:t xml:space="preserve"> Festa do Café</w:t>
      </w:r>
      <w:r w:rsidRPr="002918A5">
        <w:rPr>
          <w:rFonts w:ascii="Segoe UI" w:hAnsi="Segoe UI" w:cs="Segoe UI"/>
          <w:color w:val="auto"/>
          <w:sz w:val="22"/>
          <w:szCs w:val="22"/>
        </w:rPr>
        <w:t>, promovida pelo Município de São Sebastião do Anta/MG, observadas as condições estabelecidas neste Termo de Referência, no Edital e no respectivo instrumento de concessão.</w:t>
      </w:r>
    </w:p>
    <w:p w14:paraId="09005099" w14:textId="77777777"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5.2. Dos espaços concedidos</w:t>
      </w:r>
    </w:p>
    <w:p w14:paraId="54898D15" w14:textId="6C20ABCF"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 xml:space="preserve">5.2.1. Serão disponibilizados </w:t>
      </w:r>
      <w:r w:rsidRPr="002918A5">
        <w:rPr>
          <w:rStyle w:val="Forte"/>
          <w:rFonts w:ascii="Segoe UI" w:hAnsi="Segoe UI" w:cs="Segoe UI"/>
          <w:color w:val="auto"/>
          <w:sz w:val="22"/>
          <w:szCs w:val="22"/>
        </w:rPr>
        <w:t>2</w:t>
      </w:r>
      <w:r w:rsidRPr="002918A5">
        <w:rPr>
          <w:rStyle w:val="Forte"/>
          <w:rFonts w:ascii="Segoe UI" w:eastAsia="Calibri" w:hAnsi="Segoe UI" w:cs="Segoe UI"/>
          <w:color w:val="auto"/>
          <w:sz w:val="22"/>
          <w:szCs w:val="22"/>
        </w:rPr>
        <w:t>1</w:t>
      </w:r>
      <w:r w:rsidRPr="002918A5">
        <w:rPr>
          <w:rStyle w:val="Forte"/>
          <w:rFonts w:ascii="Segoe UI" w:hAnsi="Segoe UI" w:cs="Segoe UI"/>
          <w:color w:val="auto"/>
          <w:sz w:val="22"/>
          <w:szCs w:val="22"/>
        </w:rPr>
        <w:t xml:space="preserve"> (vinte e </w:t>
      </w:r>
      <w:r w:rsidRPr="002918A5">
        <w:rPr>
          <w:rStyle w:val="Forte"/>
          <w:rFonts w:ascii="Segoe UI" w:eastAsia="Calibri" w:hAnsi="Segoe UI" w:cs="Segoe UI"/>
          <w:color w:val="auto"/>
          <w:sz w:val="22"/>
          <w:szCs w:val="22"/>
        </w:rPr>
        <w:t>um</w:t>
      </w:r>
      <w:r w:rsidRPr="002918A5">
        <w:rPr>
          <w:rStyle w:val="Forte"/>
          <w:rFonts w:ascii="Segoe UI" w:hAnsi="Segoe UI" w:cs="Segoe UI"/>
          <w:color w:val="auto"/>
          <w:sz w:val="22"/>
          <w:szCs w:val="22"/>
        </w:rPr>
        <w:t>) espaços</w:t>
      </w:r>
      <w:r w:rsidRPr="002918A5">
        <w:rPr>
          <w:rFonts w:ascii="Segoe UI" w:hAnsi="Segoe UI" w:cs="Segoe UI"/>
          <w:color w:val="auto"/>
          <w:sz w:val="22"/>
          <w:szCs w:val="22"/>
        </w:rPr>
        <w:t xml:space="preserve">, medindo </w:t>
      </w:r>
      <w:r w:rsidRPr="002918A5">
        <w:rPr>
          <w:rStyle w:val="Forte"/>
          <w:rFonts w:ascii="Segoe UI" w:hAnsi="Segoe UI" w:cs="Segoe UI"/>
          <w:color w:val="auto"/>
          <w:sz w:val="22"/>
          <w:szCs w:val="22"/>
        </w:rPr>
        <w:t>3,00 m x 3,00 m (9,00 m²)</w:t>
      </w:r>
      <w:r w:rsidRPr="002918A5">
        <w:rPr>
          <w:rFonts w:ascii="Segoe UI" w:hAnsi="Segoe UI" w:cs="Segoe UI"/>
          <w:color w:val="auto"/>
          <w:sz w:val="22"/>
          <w:szCs w:val="22"/>
        </w:rPr>
        <w:t xml:space="preserve"> cada, destinados à instalação de barracas para comercialização de alimentos, bebidas e outros produtos previamente autorizados pela Administração Municipal.</w:t>
      </w:r>
    </w:p>
    <w:p w14:paraId="4FA7011D" w14:textId="77777777"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5.3. Da ocupação dos espaços</w:t>
      </w:r>
    </w:p>
    <w:p w14:paraId="73847B5C" w14:textId="13FEF7E7"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5.3.1. A ocupação dos espaços ocorrerá exclusivamente nos locais previamente demarcados pela Administração Municipal, sendo vedada a alteração da localização, ampliação da área concedida ou ocupação de espaços adjacentes sem autorização expressa da fiscalização do evento.</w:t>
      </w:r>
    </w:p>
    <w:p w14:paraId="75C88D55" w14:textId="77777777" w:rsidR="00837958" w:rsidRPr="00583290" w:rsidRDefault="00837958" w:rsidP="002918A5">
      <w:pPr>
        <w:pStyle w:val="Ttulo3"/>
        <w:jc w:val="both"/>
        <w:rPr>
          <w:rFonts w:ascii="Segoe UI" w:hAnsi="Segoe UI" w:cs="Segoe UI"/>
          <w:color w:val="auto"/>
          <w:sz w:val="22"/>
          <w:szCs w:val="22"/>
        </w:rPr>
      </w:pPr>
      <w:r w:rsidRPr="00583290">
        <w:rPr>
          <w:rFonts w:ascii="Segoe UI" w:hAnsi="Segoe UI" w:cs="Segoe UI"/>
          <w:color w:val="auto"/>
          <w:sz w:val="22"/>
          <w:szCs w:val="22"/>
        </w:rPr>
        <w:t>5.4. Da instalação</w:t>
      </w:r>
    </w:p>
    <w:p w14:paraId="15A8A01C" w14:textId="77777777" w:rsidR="00583290" w:rsidRPr="00583290" w:rsidRDefault="00837958" w:rsidP="00583290">
      <w:pPr>
        <w:pStyle w:val="Ttulo3"/>
        <w:jc w:val="both"/>
        <w:rPr>
          <w:rFonts w:ascii="Segoe UI" w:hAnsi="Segoe UI" w:cs="Segoe UI"/>
          <w:color w:val="auto"/>
          <w:sz w:val="22"/>
          <w:szCs w:val="22"/>
        </w:rPr>
      </w:pPr>
      <w:r w:rsidRPr="00583290">
        <w:rPr>
          <w:rFonts w:ascii="Segoe UI" w:hAnsi="Segoe UI" w:cs="Segoe UI"/>
          <w:color w:val="auto"/>
          <w:sz w:val="22"/>
          <w:szCs w:val="22"/>
        </w:rPr>
        <w:t>5.4.1. A instalação das barracas deverá ocorrer na data e horário definidos pela Administração Municipal, devendo o concessionário concluir toda a montagem antes da abertura oficial do evento.</w:t>
      </w:r>
    </w:p>
    <w:p w14:paraId="13A42418" w14:textId="01131E87" w:rsidR="00837958" w:rsidRPr="00583290" w:rsidRDefault="00837958" w:rsidP="00583290">
      <w:pPr>
        <w:pStyle w:val="Ttulo3"/>
        <w:jc w:val="both"/>
        <w:rPr>
          <w:rFonts w:ascii="Segoe UI" w:hAnsi="Segoe UI" w:cs="Segoe UI"/>
          <w:color w:val="auto"/>
          <w:sz w:val="22"/>
          <w:szCs w:val="22"/>
        </w:rPr>
      </w:pPr>
      <w:r w:rsidRPr="00583290">
        <w:rPr>
          <w:rFonts w:ascii="Segoe UI" w:hAnsi="Segoe UI" w:cs="Segoe UI"/>
          <w:color w:val="auto"/>
          <w:sz w:val="22"/>
          <w:szCs w:val="22"/>
        </w:rPr>
        <w:t>5.4.2. As barracas deverão permanecer dentro das dimensões autorizadas, mantendo livres as vias de circulação, acessos de emergência e demais áreas comuns.</w:t>
      </w:r>
    </w:p>
    <w:p w14:paraId="1B0973AE" w14:textId="77777777" w:rsidR="00837958" w:rsidRPr="00583290" w:rsidRDefault="00837958" w:rsidP="002918A5">
      <w:pPr>
        <w:pStyle w:val="Ttulo3"/>
        <w:jc w:val="both"/>
        <w:rPr>
          <w:rFonts w:ascii="Segoe UI" w:hAnsi="Segoe UI" w:cs="Segoe UI"/>
          <w:color w:val="auto"/>
          <w:sz w:val="22"/>
          <w:szCs w:val="22"/>
        </w:rPr>
      </w:pPr>
      <w:r w:rsidRPr="00583290">
        <w:rPr>
          <w:rFonts w:ascii="Segoe UI" w:hAnsi="Segoe UI" w:cs="Segoe UI"/>
          <w:color w:val="auto"/>
          <w:sz w:val="22"/>
          <w:szCs w:val="22"/>
        </w:rPr>
        <w:t>5.5. Da exploração comercial</w:t>
      </w:r>
    </w:p>
    <w:p w14:paraId="54A78E36" w14:textId="0412D0B5" w:rsidR="00837958" w:rsidRPr="00583290" w:rsidRDefault="00837958" w:rsidP="002918A5">
      <w:pPr>
        <w:pStyle w:val="isselectedend"/>
        <w:jc w:val="both"/>
        <w:rPr>
          <w:rFonts w:ascii="Segoe UI" w:hAnsi="Segoe UI" w:cs="Segoe UI"/>
          <w:sz w:val="22"/>
          <w:szCs w:val="22"/>
        </w:rPr>
      </w:pPr>
      <w:r w:rsidRPr="00583290">
        <w:rPr>
          <w:rFonts w:ascii="Segoe UI" w:hAnsi="Segoe UI" w:cs="Segoe UI"/>
          <w:sz w:val="22"/>
          <w:szCs w:val="22"/>
        </w:rPr>
        <w:t>5.5.1. A exploração comercial ficará restrita aos produtos autorizados no ato da concessão, sendo proibida:</w:t>
      </w:r>
    </w:p>
    <w:p w14:paraId="3B0789B4"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I – a comercialização de produtos ilícitos;</w:t>
      </w:r>
    </w:p>
    <w:p w14:paraId="2B3AA14C"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II – a venda de mercadorias não autorizadas pela Administração;</w:t>
      </w:r>
    </w:p>
    <w:p w14:paraId="034AB176"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III – a utilização de equipamentos ou atividades que comprometam a segurança do público;</w:t>
      </w:r>
    </w:p>
    <w:p w14:paraId="6386AEF7"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IV – a sublocação, cessão ou transferência do espaço concedido a terceiros.</w:t>
      </w:r>
    </w:p>
    <w:p w14:paraId="40F3354A" w14:textId="77777777"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5.6. Das obrigações do concessionário</w:t>
      </w:r>
    </w:p>
    <w:p w14:paraId="4D503684" w14:textId="60DD7091"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5.6.1. São obrigações do concessionário:</w:t>
      </w:r>
    </w:p>
    <w:p w14:paraId="19484F9B"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I – ocupar exclusivamente o espaço que lhe for destinado;</w:t>
      </w:r>
    </w:p>
    <w:p w14:paraId="0622A522"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lastRenderedPageBreak/>
        <w:t>II – manter o local limpo, organizado e em perfeitas condições de higiene durante toda a realização do evento;</w:t>
      </w:r>
    </w:p>
    <w:p w14:paraId="7A25C930"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III – acondicionar corretamente os resíduos produzidos, utilizando os recipientes disponibilizados pela organização;</w:t>
      </w:r>
    </w:p>
    <w:p w14:paraId="16A42D5A"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IV – responder por todos os equipamentos, mobiliários, mercadorias e materiais utilizados na barraca;</w:t>
      </w:r>
    </w:p>
    <w:p w14:paraId="336C935D"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V – cumprir as normas sanitárias, ambientais, de segurança, prevenção contra incêndio e demais legislações aplicáveis;</w:t>
      </w:r>
    </w:p>
    <w:p w14:paraId="675E1D11"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VI – responsabilizar-se integralmente pelos encargos trabalhistas, previdenciários, fiscais, civis e comerciais decorrentes da atividade desenvolvida;</w:t>
      </w:r>
    </w:p>
    <w:p w14:paraId="208DFD8E" w14:textId="77777777" w:rsidR="00837958" w:rsidRPr="002918A5" w:rsidRDefault="00837958" w:rsidP="002918A5">
      <w:pPr>
        <w:pStyle w:val="isselectedend"/>
        <w:jc w:val="both"/>
        <w:rPr>
          <w:rFonts w:ascii="Segoe UI" w:hAnsi="Segoe UI" w:cs="Segoe UI"/>
          <w:sz w:val="22"/>
          <w:szCs w:val="22"/>
        </w:rPr>
      </w:pPr>
      <w:r w:rsidRPr="002918A5">
        <w:rPr>
          <w:rFonts w:ascii="Segoe UI" w:hAnsi="Segoe UI" w:cs="Segoe UI"/>
          <w:sz w:val="22"/>
          <w:szCs w:val="22"/>
        </w:rPr>
        <w:t>VII – reparar eventuais danos causados ao patrimônio público ou a terceiros.</w:t>
      </w:r>
    </w:p>
    <w:p w14:paraId="0244E50A" w14:textId="77777777"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5.7. Da fiscalização</w:t>
      </w:r>
    </w:p>
    <w:p w14:paraId="281369CE" w14:textId="38343E9E" w:rsidR="00837958" w:rsidRPr="002918A5" w:rsidRDefault="002918A5" w:rsidP="002918A5">
      <w:pPr>
        <w:pStyle w:val="isselectedend"/>
        <w:jc w:val="both"/>
        <w:rPr>
          <w:rFonts w:ascii="Segoe UI" w:hAnsi="Segoe UI" w:cs="Segoe UI"/>
          <w:sz w:val="22"/>
          <w:szCs w:val="22"/>
        </w:rPr>
      </w:pPr>
      <w:r w:rsidRPr="002918A5">
        <w:rPr>
          <w:rFonts w:ascii="Segoe UI" w:hAnsi="Segoe UI" w:cs="Segoe UI"/>
          <w:sz w:val="22"/>
          <w:szCs w:val="22"/>
        </w:rPr>
        <w:t xml:space="preserve">5.7.1. </w:t>
      </w:r>
      <w:r w:rsidR="00837958" w:rsidRPr="002918A5">
        <w:rPr>
          <w:rFonts w:ascii="Segoe UI" w:hAnsi="Segoe UI" w:cs="Segoe UI"/>
          <w:sz w:val="22"/>
          <w:szCs w:val="22"/>
        </w:rPr>
        <w:t>A execução será acompanhada e fiscalizada por servidor ou comissão designada pela Administração Municipal, que poderá realizar inspeções a qualquer momento durante o evento.</w:t>
      </w:r>
    </w:p>
    <w:p w14:paraId="0BCECE05" w14:textId="4752FB08" w:rsidR="00837958" w:rsidRPr="002918A5" w:rsidRDefault="002918A5" w:rsidP="002918A5">
      <w:pPr>
        <w:pStyle w:val="isselectedend"/>
        <w:jc w:val="both"/>
        <w:rPr>
          <w:rFonts w:ascii="Segoe UI" w:hAnsi="Segoe UI" w:cs="Segoe UI"/>
          <w:sz w:val="22"/>
          <w:szCs w:val="22"/>
        </w:rPr>
      </w:pPr>
      <w:r w:rsidRPr="002918A5">
        <w:rPr>
          <w:rFonts w:ascii="Segoe UI" w:hAnsi="Segoe UI" w:cs="Segoe UI"/>
          <w:sz w:val="22"/>
          <w:szCs w:val="22"/>
        </w:rPr>
        <w:t xml:space="preserve">5.7.2. </w:t>
      </w:r>
      <w:r w:rsidR="00837958" w:rsidRPr="002918A5">
        <w:rPr>
          <w:rFonts w:ascii="Segoe UI" w:hAnsi="Segoe UI" w:cs="Segoe UI"/>
          <w:sz w:val="22"/>
          <w:szCs w:val="22"/>
        </w:rPr>
        <w:t>O descumprimento das condições estabelecidas poderá acarretar advertência, aplicação das penalidades previstas no edital e, quando necessário, a revogação da concessão do espaço, sem prejuízo das demais sanções cabíveis.</w:t>
      </w:r>
    </w:p>
    <w:p w14:paraId="17C2598E" w14:textId="77777777" w:rsidR="00837958" w:rsidRPr="002918A5" w:rsidRDefault="00837958" w:rsidP="002918A5">
      <w:pPr>
        <w:pStyle w:val="Ttulo3"/>
        <w:jc w:val="both"/>
        <w:rPr>
          <w:rFonts w:ascii="Segoe UI" w:hAnsi="Segoe UI" w:cs="Segoe UI"/>
          <w:color w:val="auto"/>
          <w:sz w:val="22"/>
          <w:szCs w:val="22"/>
        </w:rPr>
      </w:pPr>
      <w:r w:rsidRPr="002918A5">
        <w:rPr>
          <w:rFonts w:ascii="Segoe UI" w:hAnsi="Segoe UI" w:cs="Segoe UI"/>
          <w:color w:val="auto"/>
          <w:sz w:val="22"/>
          <w:szCs w:val="22"/>
        </w:rPr>
        <w:t>5.8. Da vigência da concessão</w:t>
      </w:r>
    </w:p>
    <w:p w14:paraId="15F257DB" w14:textId="78E939D4" w:rsidR="00837958" w:rsidRPr="002918A5" w:rsidRDefault="002918A5" w:rsidP="002918A5">
      <w:pPr>
        <w:pStyle w:val="isselectedend"/>
        <w:jc w:val="both"/>
        <w:rPr>
          <w:rFonts w:ascii="Segoe UI" w:hAnsi="Segoe UI" w:cs="Segoe UI"/>
          <w:sz w:val="22"/>
          <w:szCs w:val="22"/>
        </w:rPr>
      </w:pPr>
      <w:r w:rsidRPr="002918A5">
        <w:rPr>
          <w:rFonts w:ascii="Segoe UI" w:hAnsi="Segoe UI" w:cs="Segoe UI"/>
          <w:sz w:val="22"/>
          <w:szCs w:val="22"/>
        </w:rPr>
        <w:t xml:space="preserve">5.8.1. </w:t>
      </w:r>
      <w:r w:rsidR="00837958" w:rsidRPr="002918A5">
        <w:rPr>
          <w:rFonts w:ascii="Segoe UI" w:hAnsi="Segoe UI" w:cs="Segoe UI"/>
          <w:sz w:val="22"/>
          <w:szCs w:val="22"/>
        </w:rPr>
        <w:t xml:space="preserve">A concessão terá vigência exclusivamente durante o período destinado à montagem, realização e desmontagem da </w:t>
      </w:r>
      <w:r w:rsidR="00837958" w:rsidRPr="002918A5">
        <w:rPr>
          <w:rStyle w:val="Forte"/>
          <w:rFonts w:ascii="Segoe UI" w:eastAsia="Calibri" w:hAnsi="Segoe UI" w:cs="Segoe UI"/>
          <w:sz w:val="22"/>
          <w:szCs w:val="22"/>
        </w:rPr>
        <w:t>XX</w:t>
      </w:r>
      <w:r w:rsidRPr="002918A5">
        <w:rPr>
          <w:rStyle w:val="Forte"/>
          <w:rFonts w:ascii="Segoe UI" w:eastAsia="Calibri" w:hAnsi="Segoe UI" w:cs="Segoe UI"/>
          <w:sz w:val="22"/>
          <w:szCs w:val="22"/>
        </w:rPr>
        <w:t>II</w:t>
      </w:r>
      <w:r w:rsidR="00837958" w:rsidRPr="002918A5">
        <w:rPr>
          <w:rStyle w:val="Forte"/>
          <w:rFonts w:ascii="Segoe UI" w:eastAsia="Calibri" w:hAnsi="Segoe UI" w:cs="Segoe UI"/>
          <w:sz w:val="22"/>
          <w:szCs w:val="22"/>
        </w:rPr>
        <w:t xml:space="preserve"> Festa do Café</w:t>
      </w:r>
      <w:r w:rsidR="00837958" w:rsidRPr="002918A5">
        <w:rPr>
          <w:rFonts w:ascii="Segoe UI" w:hAnsi="Segoe UI" w:cs="Segoe UI"/>
          <w:sz w:val="22"/>
          <w:szCs w:val="22"/>
        </w:rPr>
        <w:t>, extinguindo-se automaticamente ao término do prazo estabelecido pela Administração Municipal, sem gerar qualquer direito à prorrogação, renovação ou indenização ao concessionário.</w:t>
      </w:r>
    </w:p>
    <w:p w14:paraId="5EF47710" w14:textId="10849635" w:rsidR="001F36AE" w:rsidRPr="002918A5" w:rsidRDefault="002918A5" w:rsidP="002918A5">
      <w:pPr>
        <w:widowControl w:val="0"/>
        <w:tabs>
          <w:tab w:val="left" w:pos="0"/>
          <w:tab w:val="left" w:pos="567"/>
        </w:tabs>
        <w:autoSpaceDE w:val="0"/>
        <w:autoSpaceDN w:val="0"/>
        <w:spacing w:after="160" w:line="300" w:lineRule="auto"/>
        <w:jc w:val="both"/>
        <w:rPr>
          <w:rFonts w:ascii="Segoe UI" w:hAnsi="Segoe UI" w:cs="Segoe UI"/>
          <w:b/>
        </w:rPr>
      </w:pPr>
      <w:r w:rsidRPr="002918A5">
        <w:rPr>
          <w:rFonts w:ascii="Segoe UI" w:hAnsi="Segoe UI" w:cs="Segoe UI"/>
          <w:b/>
        </w:rPr>
        <w:t xml:space="preserve">5.9. </w:t>
      </w:r>
      <w:r w:rsidR="001F36AE" w:rsidRPr="002918A5">
        <w:rPr>
          <w:rFonts w:ascii="Segoe UI" w:hAnsi="Segoe UI" w:cs="Segoe UI"/>
          <w:b/>
        </w:rPr>
        <w:t>A Concessionária deverá fornecer aos presentes na Festa do Café, ALIMENTAÇÃO (Cardápio a ser aprovado pelo Secretário), BEBIDAS (obedecer os seguintes valores</w:t>
      </w:r>
      <w:r w:rsidR="00732966" w:rsidRPr="002918A5">
        <w:rPr>
          <w:rFonts w:ascii="Segoe UI" w:hAnsi="Segoe UI" w:cs="Segoe UI"/>
          <w:b/>
        </w:rPr>
        <w:t xml:space="preserve"> para venda</w:t>
      </w:r>
      <w:r w:rsidR="001F36AE" w:rsidRPr="002918A5">
        <w:rPr>
          <w:rFonts w:ascii="Segoe UI" w:hAnsi="Segoe UI" w:cs="Segoe UI"/>
          <w:b/>
        </w:rPr>
        <w:t>)</w:t>
      </w:r>
      <w:r w:rsidR="00732966" w:rsidRPr="002918A5">
        <w:rPr>
          <w:rFonts w:ascii="Segoe UI" w:hAnsi="Segoe UI" w:cs="Segoe UI"/>
          <w:b/>
        </w:rPr>
        <w:t>:</w:t>
      </w:r>
    </w:p>
    <w:p w14:paraId="7E865214" w14:textId="36CF6A51" w:rsidR="001F36AE" w:rsidRPr="002918A5" w:rsidRDefault="001F36AE" w:rsidP="002918A5">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rPr>
      </w:pPr>
      <w:r w:rsidRPr="002918A5">
        <w:rPr>
          <w:rFonts w:ascii="Segoe UI" w:hAnsi="Segoe UI" w:cs="Segoe UI"/>
          <w:b/>
        </w:rPr>
        <w:t>CERVEJA (Brahma lata) R$ 6,00</w:t>
      </w:r>
    </w:p>
    <w:p w14:paraId="385D971E" w14:textId="2EA00548" w:rsidR="001F36AE" w:rsidRPr="002918A5" w:rsidRDefault="001F36AE" w:rsidP="002918A5">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rPr>
      </w:pPr>
      <w:r w:rsidRPr="002918A5">
        <w:rPr>
          <w:rFonts w:ascii="Segoe UI" w:hAnsi="Segoe UI" w:cs="Segoe UI"/>
          <w:b/>
        </w:rPr>
        <w:t>CERVEJA (Brahma latão) R$ 10,00</w:t>
      </w:r>
    </w:p>
    <w:p w14:paraId="797B33BC" w14:textId="46293D74" w:rsidR="001F36AE" w:rsidRPr="002918A5" w:rsidRDefault="001F36AE" w:rsidP="002918A5">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rPr>
      </w:pPr>
      <w:r w:rsidRPr="002918A5">
        <w:rPr>
          <w:rFonts w:ascii="Segoe UI" w:hAnsi="Segoe UI" w:cs="Segoe UI"/>
          <w:b/>
        </w:rPr>
        <w:t>CERVEJA (</w:t>
      </w:r>
      <w:proofErr w:type="spellStart"/>
      <w:r w:rsidRPr="002918A5">
        <w:rPr>
          <w:rFonts w:ascii="Segoe UI" w:hAnsi="Segoe UI" w:cs="Segoe UI"/>
          <w:b/>
        </w:rPr>
        <w:t>Heinecken</w:t>
      </w:r>
      <w:proofErr w:type="spellEnd"/>
      <w:r w:rsidRPr="002918A5">
        <w:rPr>
          <w:rFonts w:ascii="Segoe UI" w:hAnsi="Segoe UI" w:cs="Segoe UI"/>
          <w:b/>
        </w:rPr>
        <w:t xml:space="preserve"> lata) R$ 8,00</w:t>
      </w:r>
    </w:p>
    <w:p w14:paraId="067CAB56" w14:textId="4954B9C7" w:rsidR="001F36AE" w:rsidRPr="002918A5" w:rsidRDefault="001F36AE" w:rsidP="002918A5">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rPr>
      </w:pPr>
      <w:r w:rsidRPr="002918A5">
        <w:rPr>
          <w:rFonts w:ascii="Segoe UI" w:hAnsi="Segoe UI" w:cs="Segoe UI"/>
          <w:b/>
        </w:rPr>
        <w:t>CERVEJA (</w:t>
      </w:r>
      <w:proofErr w:type="spellStart"/>
      <w:r w:rsidR="00791033" w:rsidRPr="002918A5">
        <w:rPr>
          <w:rFonts w:ascii="Segoe UI" w:hAnsi="Segoe UI" w:cs="Segoe UI"/>
          <w:b/>
        </w:rPr>
        <w:t>Heinecken</w:t>
      </w:r>
      <w:proofErr w:type="spellEnd"/>
      <w:r w:rsidR="00791033" w:rsidRPr="002918A5">
        <w:rPr>
          <w:rFonts w:ascii="Segoe UI" w:hAnsi="Segoe UI" w:cs="Segoe UI"/>
          <w:b/>
        </w:rPr>
        <w:t xml:space="preserve"> latão</w:t>
      </w:r>
      <w:r w:rsidRPr="002918A5">
        <w:rPr>
          <w:rFonts w:ascii="Segoe UI" w:hAnsi="Segoe UI" w:cs="Segoe UI"/>
          <w:b/>
        </w:rPr>
        <w:t xml:space="preserve">) R$ </w:t>
      </w:r>
      <w:r w:rsidR="00791033" w:rsidRPr="002918A5">
        <w:rPr>
          <w:rFonts w:ascii="Segoe UI" w:hAnsi="Segoe UI" w:cs="Segoe UI"/>
          <w:b/>
        </w:rPr>
        <w:t>12</w:t>
      </w:r>
      <w:r w:rsidRPr="002918A5">
        <w:rPr>
          <w:rFonts w:ascii="Segoe UI" w:hAnsi="Segoe UI" w:cs="Segoe UI"/>
          <w:b/>
        </w:rPr>
        <w:t>,00</w:t>
      </w:r>
    </w:p>
    <w:p w14:paraId="77C5B56A" w14:textId="7F3B663F" w:rsidR="001F36AE" w:rsidRPr="002918A5" w:rsidRDefault="00791033" w:rsidP="002918A5">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rPr>
      </w:pPr>
      <w:r w:rsidRPr="002918A5">
        <w:rPr>
          <w:rFonts w:ascii="Segoe UI" w:hAnsi="Segoe UI" w:cs="Segoe UI"/>
          <w:b/>
        </w:rPr>
        <w:t>AGUA Mineral</w:t>
      </w:r>
      <w:r w:rsidR="001F36AE" w:rsidRPr="002918A5">
        <w:rPr>
          <w:rFonts w:ascii="Segoe UI" w:hAnsi="Segoe UI" w:cs="Segoe UI"/>
          <w:b/>
        </w:rPr>
        <w:t xml:space="preserve"> R$ </w:t>
      </w:r>
      <w:r w:rsidRPr="002918A5">
        <w:rPr>
          <w:rFonts w:ascii="Segoe UI" w:hAnsi="Segoe UI" w:cs="Segoe UI"/>
          <w:b/>
        </w:rPr>
        <w:t>5</w:t>
      </w:r>
      <w:r w:rsidR="001F36AE" w:rsidRPr="002918A5">
        <w:rPr>
          <w:rFonts w:ascii="Segoe UI" w:hAnsi="Segoe UI" w:cs="Segoe UI"/>
          <w:b/>
        </w:rPr>
        <w:t>,00</w:t>
      </w:r>
    </w:p>
    <w:p w14:paraId="24CE7BCB" w14:textId="2B7E2A4C" w:rsidR="00791033" w:rsidRPr="002918A5" w:rsidRDefault="00791033" w:rsidP="002918A5">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rPr>
      </w:pPr>
      <w:r w:rsidRPr="002918A5">
        <w:rPr>
          <w:rFonts w:ascii="Segoe UI" w:hAnsi="Segoe UI" w:cs="Segoe UI"/>
          <w:b/>
        </w:rPr>
        <w:lastRenderedPageBreak/>
        <w:t>REFRIGERANTE (</w:t>
      </w:r>
      <w:proofErr w:type="spellStart"/>
      <w:r w:rsidRPr="002918A5">
        <w:rPr>
          <w:rFonts w:ascii="Segoe UI" w:hAnsi="Segoe UI" w:cs="Segoe UI"/>
          <w:b/>
        </w:rPr>
        <w:t>Coca-cola</w:t>
      </w:r>
      <w:proofErr w:type="spellEnd"/>
      <w:r w:rsidRPr="002918A5">
        <w:rPr>
          <w:rFonts w:ascii="Segoe UI" w:hAnsi="Segoe UI" w:cs="Segoe UI"/>
          <w:b/>
        </w:rPr>
        <w:t>, Fanta e Guaraná) R$ 6,00</w:t>
      </w:r>
    </w:p>
    <w:p w14:paraId="1AEE05B4" w14:textId="362B6D2E" w:rsidR="001F36AE" w:rsidRPr="002918A5" w:rsidRDefault="002918A5" w:rsidP="002918A5">
      <w:pPr>
        <w:widowControl w:val="0"/>
        <w:tabs>
          <w:tab w:val="left" w:pos="0"/>
          <w:tab w:val="left" w:pos="567"/>
        </w:tabs>
        <w:autoSpaceDE w:val="0"/>
        <w:autoSpaceDN w:val="0"/>
        <w:spacing w:after="160" w:line="300" w:lineRule="auto"/>
        <w:jc w:val="both"/>
        <w:rPr>
          <w:rFonts w:ascii="Segoe UI" w:hAnsi="Segoe UI" w:cs="Segoe UI"/>
        </w:rPr>
      </w:pPr>
      <w:r w:rsidRPr="002918A5">
        <w:rPr>
          <w:rFonts w:ascii="Segoe UI" w:hAnsi="Segoe UI" w:cs="Segoe UI"/>
        </w:rPr>
        <w:t xml:space="preserve">5.9.1. </w:t>
      </w:r>
      <w:r w:rsidR="00791033" w:rsidRPr="002918A5">
        <w:rPr>
          <w:rFonts w:ascii="Segoe UI" w:hAnsi="Segoe UI" w:cs="Segoe UI"/>
        </w:rPr>
        <w:t>A Concessionária não poderá efetuar a venda com valores maiores ao estipulado neste edital.</w:t>
      </w:r>
    </w:p>
    <w:p w14:paraId="5C22BC2B" w14:textId="77777777" w:rsidR="008678C7" w:rsidRPr="002918A5" w:rsidRDefault="008678C7" w:rsidP="008678C7">
      <w:pPr>
        <w:tabs>
          <w:tab w:val="left" w:pos="2268"/>
        </w:tabs>
        <w:spacing w:after="0" w:line="300" w:lineRule="auto"/>
        <w:jc w:val="both"/>
        <w:rPr>
          <w:rFonts w:ascii="Segoe UI" w:hAnsi="Segoe UI" w:cs="Segoe UI"/>
          <w:sz w:val="23"/>
          <w:szCs w:val="23"/>
        </w:rPr>
      </w:pPr>
    </w:p>
    <w:p w14:paraId="3B999E81" w14:textId="77777777" w:rsidR="008678C7" w:rsidRPr="002918A5" w:rsidRDefault="008678C7" w:rsidP="008678C7">
      <w:pPr>
        <w:tabs>
          <w:tab w:val="left" w:pos="2268"/>
        </w:tabs>
        <w:spacing w:after="160" w:line="300" w:lineRule="auto"/>
        <w:jc w:val="both"/>
        <w:rPr>
          <w:rFonts w:ascii="Segoe UI" w:hAnsi="Segoe UI" w:cs="Segoe UI"/>
          <w:b/>
          <w:sz w:val="23"/>
          <w:szCs w:val="23"/>
        </w:rPr>
      </w:pPr>
      <w:r w:rsidRPr="002918A5">
        <w:rPr>
          <w:rFonts w:ascii="Segoe UI" w:hAnsi="Segoe UI" w:cs="Segoe UI"/>
          <w:b/>
          <w:sz w:val="23"/>
          <w:szCs w:val="23"/>
        </w:rPr>
        <w:t>6. Do modelo de gestão do contrato administrativo</w:t>
      </w:r>
    </w:p>
    <w:p w14:paraId="0F628F63" w14:textId="77777777" w:rsidR="008678C7" w:rsidRPr="00C725AB" w:rsidRDefault="008678C7" w:rsidP="008678C7">
      <w:pPr>
        <w:spacing w:after="160" w:line="300" w:lineRule="auto"/>
        <w:jc w:val="both"/>
        <w:rPr>
          <w:rFonts w:ascii="Segoe UI" w:eastAsiaTheme="minorHAnsi" w:hAnsi="Segoe UI" w:cs="Segoe UI"/>
          <w:sz w:val="23"/>
          <w:szCs w:val="23"/>
          <w:lang w:eastAsia="en-US"/>
        </w:rPr>
      </w:pPr>
      <w:r w:rsidRPr="002918A5">
        <w:rPr>
          <w:rFonts w:ascii="Segoe UI" w:eastAsiaTheme="minorHAnsi" w:hAnsi="Segoe UI" w:cs="Segoe UI"/>
          <w:sz w:val="23"/>
          <w:szCs w:val="23"/>
          <w:lang w:eastAsia="en-US"/>
        </w:rPr>
        <w:t>6.1. O contrato administrativo deverá ser executado fielmente pelas partes, de acordo com as cláusulas avençadas e as normas da Lei nº. 14.133/2021, e cada parte responderá pelas consequências de sua inexecução total ou parcial (art. 115 da Lei nº 1</w:t>
      </w:r>
      <w:r w:rsidRPr="00C725AB">
        <w:rPr>
          <w:rFonts w:ascii="Segoe UI" w:eastAsiaTheme="minorHAnsi" w:hAnsi="Segoe UI" w:cs="Segoe UI"/>
          <w:sz w:val="23"/>
          <w:szCs w:val="23"/>
          <w:lang w:eastAsia="en-US"/>
        </w:rPr>
        <w:t>4.133/2021).</w:t>
      </w:r>
    </w:p>
    <w:p w14:paraId="5323783E" w14:textId="77777777" w:rsidR="008678C7" w:rsidRPr="00C725AB" w:rsidRDefault="008678C7" w:rsidP="008678C7">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12C8D3F8" w14:textId="77777777" w:rsidR="008678C7" w:rsidRPr="00C725AB" w:rsidRDefault="008678C7" w:rsidP="008678C7">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6.3. A execução do contrato administrativo deverá ser acompanhada e fiscalizada pelo(a) fiscal do contrato administrativos, ou pelos respectivos substitutos (art. 117 da Lei nº. 14.133/2021).</w:t>
      </w:r>
    </w:p>
    <w:p w14:paraId="3D7884B8" w14:textId="77777777" w:rsidR="008678C7" w:rsidRPr="00C725AB" w:rsidRDefault="008678C7" w:rsidP="008678C7">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6.4. </w:t>
      </w:r>
      <w:r w:rsidRPr="00C725AB">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3886674" w14:textId="77777777" w:rsidR="008678C7" w:rsidRPr="00C725AB" w:rsidRDefault="008678C7" w:rsidP="008678C7">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32CF414A" w14:textId="77777777" w:rsidR="008678C7" w:rsidRPr="00C725AB" w:rsidRDefault="008678C7" w:rsidP="008678C7">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540882DB" w14:textId="77777777" w:rsidR="008678C7" w:rsidRPr="00C725AB" w:rsidRDefault="008678C7" w:rsidP="008678C7">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6590F6A1" w14:textId="77777777" w:rsidR="008678C7" w:rsidRPr="00C725AB" w:rsidRDefault="008678C7" w:rsidP="008678C7">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lastRenderedPageBreak/>
        <w:t>6.8. Somente o(a) Contratado(a) será responsável pelos encargos trabalhistas, previdenciários, fiscais e comerciais resultantes da execução do contrato administrativo (art. 121 da Lei nº. 14.133/2021).</w:t>
      </w:r>
    </w:p>
    <w:p w14:paraId="05526DFC" w14:textId="77777777" w:rsidR="008678C7" w:rsidRPr="00C725AB" w:rsidRDefault="008678C7" w:rsidP="008678C7">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46521AD0" w14:textId="77777777" w:rsidR="008678C7" w:rsidRPr="00C725AB" w:rsidRDefault="008678C7" w:rsidP="008678C7">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6.10. As comunicações entre a Administração e o(a) contratado(a) devem ser realizadas por escrito sempre que o ato exigir tal formalidade, admitindo-se, excepcionalmente, o uso de mensagem eletrônica para esse fim, tal como: e-mail.</w:t>
      </w:r>
    </w:p>
    <w:p w14:paraId="56DB753A" w14:textId="77777777" w:rsidR="008678C7" w:rsidRPr="00C725AB" w:rsidRDefault="008678C7" w:rsidP="008678C7">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6.11. A Administração poderá convocar representante do(a) licitante para adoção de providências que devam ser cumpridas de imediato.</w:t>
      </w:r>
    </w:p>
    <w:p w14:paraId="3C2D1FD7" w14:textId="77777777" w:rsidR="008678C7" w:rsidRPr="00C725AB" w:rsidRDefault="008678C7" w:rsidP="008678C7">
      <w:pPr>
        <w:tabs>
          <w:tab w:val="left" w:pos="1134"/>
        </w:tabs>
        <w:spacing w:after="160" w:line="300" w:lineRule="auto"/>
        <w:jc w:val="both"/>
        <w:rPr>
          <w:rFonts w:ascii="Segoe UI" w:hAnsi="Segoe UI" w:cs="Segoe UI"/>
          <w:color w:val="000000"/>
          <w:sz w:val="23"/>
          <w:szCs w:val="23"/>
        </w:rPr>
      </w:pPr>
      <w:r w:rsidRPr="00C725AB">
        <w:rPr>
          <w:rFonts w:ascii="Segoe UI" w:hAnsi="Segoe UI" w:cs="Segoe UI"/>
          <w:sz w:val="23"/>
          <w:szCs w:val="23"/>
        </w:rPr>
        <w:t xml:space="preserve">6.12. </w:t>
      </w:r>
      <w:r w:rsidRPr="00C725AB">
        <w:rPr>
          <w:rFonts w:ascii="Segoe UI" w:hAnsi="Segoe UI" w:cs="Segoe UI"/>
          <w:color w:val="000000"/>
          <w:sz w:val="23"/>
          <w:szCs w:val="23"/>
        </w:rPr>
        <w:t xml:space="preserve">O(A) Contratado(a) 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14:paraId="2A2B58EB" w14:textId="77777777" w:rsidR="008678C7" w:rsidRPr="00C725AB" w:rsidRDefault="008678C7" w:rsidP="008678C7">
      <w:pPr>
        <w:tabs>
          <w:tab w:val="left" w:pos="1134"/>
        </w:tabs>
        <w:spacing w:after="160" w:line="300" w:lineRule="auto"/>
        <w:jc w:val="both"/>
        <w:rPr>
          <w:rFonts w:ascii="Segoe UI" w:hAnsi="Segoe UI" w:cs="Segoe UI"/>
          <w:sz w:val="23"/>
          <w:szCs w:val="23"/>
        </w:rPr>
      </w:pPr>
      <w:r w:rsidRPr="00C725AB">
        <w:rPr>
          <w:rFonts w:ascii="Segoe UI" w:hAnsi="Segoe UI" w:cs="Segoe UI"/>
          <w:color w:val="000000"/>
          <w:sz w:val="23"/>
          <w:szCs w:val="23"/>
        </w:rPr>
        <w:t xml:space="preserve">6.13. </w:t>
      </w:r>
      <w:r w:rsidRPr="00C725AB">
        <w:rPr>
          <w:rFonts w:ascii="Segoe UI" w:hAnsi="Segoe UI" w:cs="Segoe UI"/>
          <w:sz w:val="23"/>
          <w:szCs w:val="23"/>
        </w:rPr>
        <w:t>A indicação ou a manutenção do preposto do(a) Contratado(a) poderá ser recusada pelo contratante, desde que devidamente justificada, devendo o(a) contratado(a) designar outro para o exercício da atividade, no prazo indicado pelo fiscal.</w:t>
      </w:r>
    </w:p>
    <w:p w14:paraId="5BFEF2BB" w14:textId="77777777" w:rsidR="008678C7" w:rsidRPr="00C725AB" w:rsidRDefault="008678C7" w:rsidP="008678C7">
      <w:pPr>
        <w:tabs>
          <w:tab w:val="left" w:pos="1134"/>
        </w:tabs>
        <w:spacing w:after="160" w:line="300" w:lineRule="auto"/>
        <w:jc w:val="both"/>
        <w:rPr>
          <w:rFonts w:ascii="Segoe UI" w:hAnsi="Segoe UI" w:cs="Segoe UI"/>
          <w:sz w:val="23"/>
          <w:szCs w:val="23"/>
        </w:rPr>
      </w:pPr>
      <w:r w:rsidRPr="00C725AB">
        <w:rPr>
          <w:rFonts w:ascii="Segoe UI" w:hAnsi="Segoe UI" w:cs="Segoe UI"/>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B2D516" w14:textId="77777777" w:rsidR="008678C7" w:rsidRDefault="008678C7" w:rsidP="008678C7">
      <w:pPr>
        <w:pStyle w:val="Nivel2"/>
        <w:spacing w:before="0" w:after="0" w:line="300" w:lineRule="auto"/>
        <w:rPr>
          <w:rFonts w:ascii="Segoe UI" w:hAnsi="Segoe UI" w:cs="Segoe UI"/>
          <w:sz w:val="23"/>
          <w:szCs w:val="23"/>
        </w:rPr>
      </w:pPr>
    </w:p>
    <w:p w14:paraId="0DA58F14" w14:textId="77777777" w:rsidR="008678C7" w:rsidRPr="001F36AE" w:rsidRDefault="008678C7" w:rsidP="008678C7">
      <w:pPr>
        <w:pStyle w:val="Nivel2"/>
        <w:spacing w:before="0" w:after="160" w:line="300" w:lineRule="auto"/>
        <w:rPr>
          <w:rFonts w:ascii="Segoe UI" w:hAnsi="Segoe UI" w:cs="Segoe UI"/>
          <w:b/>
          <w:color w:val="auto"/>
          <w:sz w:val="23"/>
          <w:szCs w:val="23"/>
        </w:rPr>
      </w:pPr>
      <w:r w:rsidRPr="001F36AE">
        <w:rPr>
          <w:rFonts w:ascii="Segoe UI" w:hAnsi="Segoe UI" w:cs="Segoe UI"/>
          <w:b/>
          <w:color w:val="auto"/>
          <w:sz w:val="23"/>
          <w:szCs w:val="23"/>
        </w:rPr>
        <w:t>7. Dos critérios de medição e de pagamento</w:t>
      </w:r>
    </w:p>
    <w:p w14:paraId="236E9CD4" w14:textId="77777777" w:rsidR="008678C7" w:rsidRPr="001F36AE" w:rsidRDefault="008678C7" w:rsidP="008678C7">
      <w:pPr>
        <w:pStyle w:val="Nivel2"/>
        <w:spacing w:before="0" w:after="160" w:line="300" w:lineRule="auto"/>
        <w:rPr>
          <w:rFonts w:ascii="Segoe UI" w:hAnsi="Segoe UI" w:cs="Segoe UI"/>
          <w:color w:val="auto"/>
          <w:sz w:val="23"/>
          <w:szCs w:val="23"/>
        </w:rPr>
      </w:pPr>
      <w:r w:rsidRPr="001F36AE">
        <w:rPr>
          <w:rFonts w:ascii="Segoe UI" w:hAnsi="Segoe UI" w:cs="Segoe UI"/>
          <w:color w:val="auto"/>
          <w:sz w:val="23"/>
          <w:szCs w:val="23"/>
        </w:rPr>
        <w:t>7.1. Não há necessidade de tratar sobre os critérios de medição, pois não se refere a e contratação administrativa direta de obras e serviços de engenharia.</w:t>
      </w:r>
    </w:p>
    <w:p w14:paraId="65832B15" w14:textId="77777777" w:rsidR="008678C7" w:rsidRPr="001F36AE" w:rsidRDefault="008678C7" w:rsidP="008678C7">
      <w:pPr>
        <w:shd w:val="clear" w:color="auto" w:fill="FFFFFF"/>
        <w:spacing w:after="160" w:line="300" w:lineRule="auto"/>
        <w:jc w:val="both"/>
        <w:rPr>
          <w:rFonts w:ascii="Segoe UI" w:hAnsi="Segoe UI" w:cs="Segoe UI"/>
          <w:sz w:val="23"/>
          <w:szCs w:val="23"/>
        </w:rPr>
      </w:pPr>
      <w:r w:rsidRPr="001F36AE">
        <w:rPr>
          <w:rFonts w:ascii="Segoe UI" w:hAnsi="Segoe UI" w:cs="Segoe UI"/>
          <w:sz w:val="23"/>
          <w:szCs w:val="23"/>
        </w:rPr>
        <w:t>7.2. O preço pela concessão de direito real de uso será pago:</w:t>
      </w:r>
    </w:p>
    <w:p w14:paraId="7418BC10" w14:textId="77777777" w:rsidR="008678C7" w:rsidRPr="001F36AE" w:rsidRDefault="008678C7" w:rsidP="008678C7">
      <w:pPr>
        <w:shd w:val="clear" w:color="auto" w:fill="FFFFFF"/>
        <w:spacing w:after="160" w:line="300" w:lineRule="auto"/>
        <w:jc w:val="both"/>
        <w:rPr>
          <w:rFonts w:ascii="Segoe UI" w:hAnsi="Segoe UI" w:cs="Segoe UI"/>
          <w:b/>
          <w:sz w:val="23"/>
          <w:szCs w:val="23"/>
        </w:rPr>
      </w:pPr>
      <w:r w:rsidRPr="001F36AE">
        <w:rPr>
          <w:rFonts w:ascii="Segoe UI" w:hAnsi="Segoe UI" w:cs="Segoe UI"/>
          <w:b/>
          <w:sz w:val="23"/>
          <w:szCs w:val="23"/>
        </w:rPr>
        <w:t xml:space="preserve">7.2.1. </w:t>
      </w:r>
      <w:proofErr w:type="gramStart"/>
      <w:r w:rsidRPr="001F36AE">
        <w:rPr>
          <w:rFonts w:ascii="Segoe UI" w:hAnsi="Segoe UI" w:cs="Segoe UI"/>
          <w:b/>
          <w:sz w:val="23"/>
          <w:szCs w:val="23"/>
        </w:rPr>
        <w:t>à</w:t>
      </w:r>
      <w:proofErr w:type="gramEnd"/>
      <w:r w:rsidRPr="001F36AE">
        <w:rPr>
          <w:rFonts w:ascii="Segoe UI" w:hAnsi="Segoe UI" w:cs="Segoe UI"/>
          <w:b/>
          <w:sz w:val="23"/>
          <w:szCs w:val="23"/>
        </w:rPr>
        <w:t xml:space="preserve"> vista no ato de assinatura do contrato administrativo;</w:t>
      </w:r>
    </w:p>
    <w:p w14:paraId="73F3A02E" w14:textId="0EAD6546" w:rsidR="008678C7" w:rsidRPr="001F36AE" w:rsidRDefault="008678C7" w:rsidP="008678C7">
      <w:pPr>
        <w:shd w:val="clear" w:color="auto" w:fill="FFFFFF"/>
        <w:spacing w:after="160" w:line="300" w:lineRule="auto"/>
        <w:jc w:val="both"/>
        <w:rPr>
          <w:rFonts w:ascii="Segoe UI" w:hAnsi="Segoe UI" w:cs="Segoe UI"/>
          <w:sz w:val="23"/>
          <w:szCs w:val="23"/>
        </w:rPr>
      </w:pPr>
      <w:r w:rsidRPr="001F36AE">
        <w:rPr>
          <w:rFonts w:ascii="Segoe UI" w:hAnsi="Segoe UI" w:cs="Segoe UI"/>
          <w:sz w:val="23"/>
          <w:szCs w:val="23"/>
        </w:rPr>
        <w:lastRenderedPageBreak/>
        <w:t xml:space="preserve">7.2.2. O pagamento será por meio de Documento de Arrecadação Municipal – DAM –, que será emitido </w:t>
      </w:r>
      <w:r w:rsidR="00D748E5">
        <w:rPr>
          <w:rFonts w:ascii="Segoe UI" w:hAnsi="Segoe UI" w:cs="Segoe UI"/>
          <w:sz w:val="23"/>
          <w:szCs w:val="23"/>
        </w:rPr>
        <w:t>pela prefeitura ou na conta corrente da PREFEITURA MUNICIPAL DE SÃO SEBASTIÃO DO ANTA.</w:t>
      </w:r>
    </w:p>
    <w:p w14:paraId="6454F3FA" w14:textId="47FB7841" w:rsidR="008678C7" w:rsidRPr="001F36AE" w:rsidRDefault="008678C7" w:rsidP="008678C7">
      <w:pPr>
        <w:shd w:val="clear" w:color="auto" w:fill="FFFFFF"/>
        <w:spacing w:after="160" w:line="300" w:lineRule="auto"/>
        <w:jc w:val="both"/>
        <w:rPr>
          <w:rFonts w:ascii="Segoe UI" w:hAnsi="Segoe UI" w:cs="Segoe UI"/>
          <w:sz w:val="23"/>
          <w:szCs w:val="23"/>
        </w:rPr>
      </w:pPr>
      <w:r w:rsidRPr="001F36AE">
        <w:rPr>
          <w:rFonts w:ascii="Segoe UI" w:hAnsi="Segoe UI" w:cs="Segoe UI"/>
          <w:sz w:val="23"/>
          <w:szCs w:val="23"/>
        </w:rPr>
        <w:t xml:space="preserve">7.3. O(A) licitante vencedor(a) enviará o comprovante de </w:t>
      </w:r>
      <w:proofErr w:type="gramStart"/>
      <w:r w:rsidRPr="001F36AE">
        <w:rPr>
          <w:rFonts w:ascii="Segoe UI" w:hAnsi="Segoe UI" w:cs="Segoe UI"/>
          <w:sz w:val="23"/>
          <w:szCs w:val="23"/>
        </w:rPr>
        <w:t xml:space="preserve">pagamento </w:t>
      </w:r>
      <w:r w:rsidR="00D748E5">
        <w:rPr>
          <w:rFonts w:ascii="Segoe UI" w:hAnsi="Segoe UI" w:cs="Segoe UI"/>
          <w:sz w:val="23"/>
          <w:szCs w:val="23"/>
        </w:rPr>
        <w:t>.</w:t>
      </w:r>
      <w:proofErr w:type="gramEnd"/>
    </w:p>
    <w:p w14:paraId="2A20B3FC" w14:textId="77777777" w:rsidR="008678C7" w:rsidRDefault="008678C7" w:rsidP="008678C7">
      <w:pPr>
        <w:shd w:val="clear" w:color="auto" w:fill="FFFFFF"/>
        <w:spacing w:after="160" w:line="300" w:lineRule="auto"/>
        <w:jc w:val="both"/>
        <w:rPr>
          <w:rFonts w:ascii="Segoe UI" w:hAnsi="Segoe UI" w:cs="Segoe UI"/>
          <w:color w:val="000000" w:themeColor="text1"/>
          <w:sz w:val="23"/>
          <w:szCs w:val="23"/>
        </w:rPr>
      </w:pPr>
      <w:r w:rsidRPr="001F36AE">
        <w:rPr>
          <w:rFonts w:ascii="Segoe UI" w:hAnsi="Segoe UI" w:cs="Segoe UI"/>
          <w:sz w:val="23"/>
          <w:szCs w:val="23"/>
        </w:rPr>
        <w:t>7.4. A concessão só se efetivará após o pagamento integral</w:t>
      </w:r>
      <w:r>
        <w:rPr>
          <w:rFonts w:ascii="Segoe UI" w:hAnsi="Segoe UI" w:cs="Segoe UI"/>
          <w:color w:val="000000" w:themeColor="text1"/>
          <w:sz w:val="23"/>
          <w:szCs w:val="23"/>
        </w:rPr>
        <w:t>.</w:t>
      </w:r>
    </w:p>
    <w:p w14:paraId="43A58F2E" w14:textId="77777777" w:rsidR="008678C7" w:rsidRDefault="008678C7" w:rsidP="008678C7">
      <w:pPr>
        <w:shd w:val="clear" w:color="auto" w:fill="FFFFFF"/>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7.5. Na hipótese de não realização do pagamento pelo(a) licitante vencedor(a), o(a) leiloeiro(a), após atestado o fato, examinará o lance imediatamente subsequente e assim sucessivamente, na ordem de classificação, até a apuração de proposta que atenda à Administração.</w:t>
      </w:r>
    </w:p>
    <w:p w14:paraId="4172C03C" w14:textId="77777777" w:rsidR="008678C7" w:rsidRPr="00732966" w:rsidRDefault="008678C7" w:rsidP="008678C7">
      <w:pPr>
        <w:shd w:val="clear" w:color="auto" w:fill="FFFFFF"/>
        <w:spacing w:after="160" w:line="300" w:lineRule="auto"/>
        <w:jc w:val="both"/>
        <w:rPr>
          <w:rFonts w:ascii="Segoe UI" w:hAnsi="Segoe UI" w:cs="Segoe UI"/>
          <w:sz w:val="23"/>
          <w:szCs w:val="23"/>
        </w:rPr>
      </w:pPr>
      <w:r w:rsidRPr="00732966">
        <w:rPr>
          <w:rFonts w:ascii="Segoe UI" w:hAnsi="Segoe UI" w:cs="Segoe UI"/>
          <w:sz w:val="23"/>
          <w:szCs w:val="23"/>
        </w:rPr>
        <w:t>7.6. Nenhum valor recolhido à Administração não será devolvido.</w:t>
      </w:r>
    </w:p>
    <w:p w14:paraId="6A45A68B" w14:textId="77777777" w:rsidR="008678C7" w:rsidRPr="00732966" w:rsidRDefault="008678C7" w:rsidP="008678C7">
      <w:pPr>
        <w:pStyle w:val="PargrafodaLista"/>
        <w:spacing w:after="0" w:line="300" w:lineRule="auto"/>
        <w:ind w:left="0" w:right="-17"/>
        <w:contextualSpacing w:val="0"/>
        <w:jc w:val="both"/>
        <w:rPr>
          <w:rFonts w:ascii="Segoe UI" w:hAnsi="Segoe UI" w:cs="Segoe UI"/>
          <w:sz w:val="23"/>
          <w:szCs w:val="23"/>
        </w:rPr>
      </w:pPr>
    </w:p>
    <w:p w14:paraId="0D132027" w14:textId="77777777" w:rsidR="008678C7" w:rsidRPr="00732966" w:rsidRDefault="008678C7" w:rsidP="008678C7">
      <w:pPr>
        <w:pStyle w:val="Nivel2"/>
        <w:spacing w:before="0" w:after="160" w:line="300" w:lineRule="auto"/>
        <w:rPr>
          <w:rFonts w:ascii="Segoe UI" w:hAnsi="Segoe UI" w:cs="Segoe UI"/>
          <w:b/>
          <w:color w:val="auto"/>
          <w:sz w:val="23"/>
          <w:szCs w:val="23"/>
        </w:rPr>
      </w:pPr>
      <w:r w:rsidRPr="00732966">
        <w:rPr>
          <w:rFonts w:ascii="Segoe UI" w:hAnsi="Segoe UI" w:cs="Segoe UI"/>
          <w:b/>
          <w:color w:val="auto"/>
          <w:sz w:val="23"/>
          <w:szCs w:val="23"/>
        </w:rPr>
        <w:t>8. Da forma e critérios de seleção do(a) licitante(a)</w:t>
      </w:r>
    </w:p>
    <w:p w14:paraId="31C54319" w14:textId="77777777" w:rsidR="008678C7" w:rsidRPr="00732966" w:rsidRDefault="008678C7" w:rsidP="008678C7">
      <w:pPr>
        <w:pStyle w:val="Nivel2"/>
        <w:spacing w:before="0" w:after="160" w:line="300" w:lineRule="auto"/>
        <w:rPr>
          <w:rFonts w:ascii="Segoe UI" w:hAnsi="Segoe UI" w:cs="Segoe UI"/>
          <w:color w:val="auto"/>
          <w:sz w:val="23"/>
          <w:szCs w:val="23"/>
        </w:rPr>
      </w:pPr>
      <w:r w:rsidRPr="00732966">
        <w:rPr>
          <w:rFonts w:ascii="Segoe UI" w:hAnsi="Segoe UI" w:cs="Segoe UI"/>
          <w:color w:val="auto"/>
          <w:sz w:val="23"/>
          <w:szCs w:val="23"/>
        </w:rPr>
        <w:t xml:space="preserve">8.1. O(A) licitante será selecionado por meio da realização de Pregão, de maneira “invertida”, </w:t>
      </w:r>
      <w:proofErr w:type="gramStart"/>
      <w:r w:rsidRPr="00732966">
        <w:rPr>
          <w:rFonts w:ascii="Segoe UI" w:hAnsi="Segoe UI" w:cs="Segoe UI"/>
          <w:color w:val="auto"/>
          <w:sz w:val="23"/>
          <w:szCs w:val="23"/>
        </w:rPr>
        <w:t>eletrônica,  tendo</w:t>
      </w:r>
      <w:proofErr w:type="gramEnd"/>
      <w:r w:rsidRPr="00732966">
        <w:rPr>
          <w:rFonts w:ascii="Segoe UI" w:hAnsi="Segoe UI" w:cs="Segoe UI"/>
          <w:color w:val="auto"/>
          <w:sz w:val="23"/>
          <w:szCs w:val="23"/>
        </w:rPr>
        <w:t xml:space="preserve"> como critério de julgamento: maior oferta/lance.</w:t>
      </w:r>
    </w:p>
    <w:p w14:paraId="77ABE222" w14:textId="77777777" w:rsidR="008678C7" w:rsidRPr="00732966" w:rsidRDefault="008678C7" w:rsidP="008678C7">
      <w:pPr>
        <w:pStyle w:val="Nivel2"/>
        <w:spacing w:before="0" w:after="160" w:line="300" w:lineRule="auto"/>
        <w:rPr>
          <w:rFonts w:ascii="Segoe UI" w:hAnsi="Segoe UI" w:cs="Segoe UI"/>
          <w:color w:val="auto"/>
          <w:sz w:val="23"/>
          <w:szCs w:val="23"/>
        </w:rPr>
      </w:pPr>
      <w:r w:rsidRPr="00732966">
        <w:rPr>
          <w:rFonts w:ascii="Segoe UI" w:hAnsi="Segoe UI" w:cs="Segoe UI"/>
          <w:color w:val="auto"/>
          <w:sz w:val="23"/>
          <w:szCs w:val="23"/>
        </w:rPr>
        <w:t>8.2. O modo de disputa será aberto.</w:t>
      </w:r>
    </w:p>
    <w:p w14:paraId="180F1A34" w14:textId="77777777" w:rsidR="008678C7" w:rsidRPr="00732966" w:rsidRDefault="008678C7" w:rsidP="008678C7">
      <w:pPr>
        <w:pStyle w:val="Nivel2"/>
        <w:spacing w:before="0" w:after="160" w:line="300" w:lineRule="auto"/>
        <w:rPr>
          <w:rFonts w:ascii="Segoe UI" w:hAnsi="Segoe UI" w:cs="Segoe UI"/>
          <w:b/>
          <w:color w:val="auto"/>
          <w:sz w:val="23"/>
          <w:szCs w:val="23"/>
        </w:rPr>
      </w:pPr>
      <w:r w:rsidRPr="00732966">
        <w:rPr>
          <w:rFonts w:ascii="Segoe UI" w:hAnsi="Segoe UI" w:cs="Segoe UI"/>
          <w:b/>
          <w:color w:val="auto"/>
          <w:sz w:val="23"/>
          <w:szCs w:val="23"/>
        </w:rPr>
        <w:t>8.3. Habilitação jurídica:</w:t>
      </w:r>
    </w:p>
    <w:p w14:paraId="166D0D71" w14:textId="77777777" w:rsidR="008678C7" w:rsidRPr="00732966" w:rsidRDefault="008678C7" w:rsidP="008678C7">
      <w:pPr>
        <w:pStyle w:val="Nivel2"/>
        <w:spacing w:before="0" w:after="160" w:line="300" w:lineRule="auto"/>
        <w:rPr>
          <w:rFonts w:ascii="Segoe UI" w:hAnsi="Segoe UI" w:cs="Segoe UI"/>
          <w:color w:val="auto"/>
          <w:sz w:val="23"/>
          <w:szCs w:val="23"/>
        </w:rPr>
      </w:pPr>
      <w:r w:rsidRPr="00732966">
        <w:rPr>
          <w:rFonts w:ascii="Segoe UI" w:hAnsi="Segoe UI" w:cs="Segoe UI"/>
          <w:color w:val="auto"/>
          <w:sz w:val="23"/>
          <w:szCs w:val="23"/>
        </w:rPr>
        <w:t>8.3.1. Empresário individual: inscrição no Registro Público de Empresas Mercantis, a cargo da Junta Comercial respectiva;</w:t>
      </w:r>
    </w:p>
    <w:p w14:paraId="70A965A4" w14:textId="77777777" w:rsidR="008678C7" w:rsidRPr="00732966" w:rsidRDefault="008678C7" w:rsidP="008678C7">
      <w:pPr>
        <w:pStyle w:val="Nivel2"/>
        <w:spacing w:before="0" w:after="160" w:line="300" w:lineRule="auto"/>
        <w:rPr>
          <w:rFonts w:ascii="Segoe UI" w:hAnsi="Segoe UI" w:cs="Segoe UI"/>
          <w:color w:val="auto"/>
          <w:sz w:val="23"/>
          <w:szCs w:val="23"/>
        </w:rPr>
      </w:pPr>
      <w:r w:rsidRPr="00732966">
        <w:rPr>
          <w:rFonts w:ascii="Segoe UI" w:hAnsi="Segoe UI" w:cs="Segoe UI"/>
          <w:color w:val="auto"/>
          <w:sz w:val="23"/>
          <w:szCs w:val="23"/>
        </w:rPr>
        <w:t>8.3.2. Microempreendedor Individual – MEI: Certificado da Condição de Microempreendedor Individual – CCMEI;</w:t>
      </w:r>
    </w:p>
    <w:p w14:paraId="2DAD2A42"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 xml:space="preserve">8.3.3.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673AEC2F"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8.3.4. Sociedade empresária estrangeira com atuação permanente no país: Decreto de autorização para funcionamento no Brasil;</w:t>
      </w:r>
    </w:p>
    <w:p w14:paraId="5A83A87B"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07E3559F"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37586D8F"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8.3.8. Os documentos apresentados deverão estar acompanhados de todas as alterações ou da consolidação respectiva.</w:t>
      </w:r>
    </w:p>
    <w:p w14:paraId="566FD4A6" w14:textId="77777777" w:rsidR="008678C7" w:rsidRPr="00D1537B" w:rsidRDefault="008678C7" w:rsidP="008678C7">
      <w:pPr>
        <w:spacing w:after="160" w:line="300" w:lineRule="auto"/>
        <w:jc w:val="both"/>
        <w:rPr>
          <w:rFonts w:ascii="Segoe UI" w:hAnsi="Segoe UI" w:cs="Segoe UI"/>
          <w:b/>
          <w:sz w:val="23"/>
          <w:szCs w:val="23"/>
        </w:rPr>
      </w:pPr>
      <w:r w:rsidRPr="00D1537B">
        <w:rPr>
          <w:rFonts w:ascii="Segoe UI" w:hAnsi="Segoe UI" w:cs="Segoe UI"/>
          <w:b/>
          <w:sz w:val="23"/>
          <w:szCs w:val="23"/>
        </w:rPr>
        <w:t>8.4. Habilitação fiscal, social e trabalhista:</w:t>
      </w:r>
    </w:p>
    <w:p w14:paraId="1B3DCC02"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8.4.1. Cadastro Nacional de Pessoa Jurídica – CNPJ;</w:t>
      </w:r>
    </w:p>
    <w:p w14:paraId="2CC82B31"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8.4.2. Inscrição no cadastro de contribuintes estadual, relativo ao domicílio ou sede do(a) licitante, pertinente ao seu ramo de atividade e compatível com o objeto contratual;</w:t>
      </w:r>
    </w:p>
    <w:p w14:paraId="162DAEB3"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8.4.3. Prova de regularidade perante a Fazenda Federal;</w:t>
      </w:r>
    </w:p>
    <w:p w14:paraId="7193CFD5" w14:textId="77777777" w:rsidR="008678C7"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8.4.4. Prova de regularidade perante a Fazenda Estadual;</w:t>
      </w:r>
    </w:p>
    <w:p w14:paraId="4E99112B" w14:textId="77777777" w:rsidR="008678C7" w:rsidRPr="00D1537B" w:rsidRDefault="008678C7" w:rsidP="008678C7">
      <w:pPr>
        <w:spacing w:after="160" w:line="300" w:lineRule="auto"/>
        <w:jc w:val="both"/>
        <w:rPr>
          <w:rFonts w:ascii="Segoe UI" w:hAnsi="Segoe UI" w:cs="Segoe UI"/>
          <w:sz w:val="23"/>
          <w:szCs w:val="23"/>
        </w:rPr>
      </w:pPr>
      <w:r>
        <w:rPr>
          <w:rFonts w:ascii="Segoe UI" w:hAnsi="Segoe UI" w:cs="Segoe UI"/>
          <w:sz w:val="23"/>
          <w:szCs w:val="23"/>
        </w:rPr>
        <w:t>8.4.4.1.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13482F3"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8.4.5. Prova de regularidade perante a Fazenda Municipal;</w:t>
      </w:r>
    </w:p>
    <w:p w14:paraId="3690866F"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8.4.6. Prova de regularidade relativo à Seguridade Social e ao Fundo de Garantia de Tempo de Serviço – FGTS –, que demonstre cumprimento dos encargos sociais instituídos por lei;</w:t>
      </w:r>
    </w:p>
    <w:p w14:paraId="61822837"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8.4.7. Prova de regularidade perante a Justiça do Trabalho;</w:t>
      </w:r>
    </w:p>
    <w:p w14:paraId="594DA24A" w14:textId="77777777" w:rsidR="008678C7" w:rsidRPr="0025136A"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 xml:space="preserve">8.4.8. Cumprimento do disposto no inciso XXXIII do art. 7º da Constituição da República </w:t>
      </w:r>
      <w:r w:rsidRPr="0025136A">
        <w:rPr>
          <w:rFonts w:ascii="Segoe UI" w:hAnsi="Segoe UI" w:cs="Segoe UI"/>
          <w:sz w:val="23"/>
          <w:szCs w:val="23"/>
        </w:rPr>
        <w:t xml:space="preserve">de 1988 – CR88. </w:t>
      </w:r>
    </w:p>
    <w:p w14:paraId="1257E8B2" w14:textId="77777777" w:rsidR="008678C7" w:rsidRPr="0025136A" w:rsidRDefault="008678C7" w:rsidP="008678C7">
      <w:pPr>
        <w:pStyle w:val="Nivel2"/>
        <w:spacing w:before="0" w:after="160" w:line="300" w:lineRule="auto"/>
        <w:rPr>
          <w:rFonts w:ascii="Segoe UI" w:hAnsi="Segoe UI" w:cs="Segoe UI"/>
          <w:b/>
          <w:color w:val="auto"/>
          <w:sz w:val="23"/>
          <w:szCs w:val="23"/>
        </w:rPr>
      </w:pPr>
      <w:r w:rsidRPr="0025136A">
        <w:rPr>
          <w:rFonts w:ascii="Segoe UI" w:hAnsi="Segoe UI" w:cs="Segoe UI"/>
          <w:b/>
          <w:color w:val="auto"/>
          <w:sz w:val="23"/>
          <w:szCs w:val="23"/>
        </w:rPr>
        <w:t>8.5. Habilitação técnico-profissional e técnico-operacional:</w:t>
      </w:r>
    </w:p>
    <w:p w14:paraId="697EADFF" w14:textId="39731F23" w:rsidR="00EF65ED" w:rsidRPr="00404797" w:rsidRDefault="00732966" w:rsidP="00EF65ED">
      <w:pPr>
        <w:spacing w:line="300" w:lineRule="auto"/>
        <w:jc w:val="both"/>
        <w:rPr>
          <w:rFonts w:ascii="Segoe UI" w:eastAsia="Segoe UI" w:hAnsi="Segoe UI" w:cs="Segoe UI"/>
          <w:b/>
        </w:rPr>
      </w:pPr>
      <w:r w:rsidRPr="0025136A">
        <w:rPr>
          <w:rFonts w:ascii="Segoe UI" w:hAnsi="Segoe UI" w:cs="Segoe UI"/>
          <w:sz w:val="23"/>
          <w:szCs w:val="23"/>
        </w:rPr>
        <w:t xml:space="preserve">8.5.1. </w:t>
      </w:r>
      <w:r w:rsidR="00EF65ED" w:rsidRPr="00404797">
        <w:rPr>
          <w:rFonts w:ascii="Segoe UI" w:hAnsi="Segoe UI" w:cs="Segoe UI"/>
        </w:rPr>
        <w:t>Certidão ou atestado que demonstrem capacidade operacional na execução de serviços similares,</w:t>
      </w:r>
      <w:r w:rsidR="00EF65ED" w:rsidRPr="00404797">
        <w:rPr>
          <w:rFonts w:ascii="Segoe UI" w:hAnsi="Segoe UI" w:cs="Segoe UI"/>
          <w:spacing w:val="-14"/>
        </w:rPr>
        <w:t xml:space="preserve"> </w:t>
      </w:r>
      <w:r w:rsidR="00EF65ED" w:rsidRPr="00404797">
        <w:rPr>
          <w:rFonts w:ascii="Segoe UI" w:hAnsi="Segoe UI" w:cs="Segoe UI"/>
        </w:rPr>
        <w:t>fornecido(s)</w:t>
      </w:r>
      <w:r w:rsidR="00EF65ED" w:rsidRPr="00404797">
        <w:rPr>
          <w:rFonts w:ascii="Segoe UI" w:hAnsi="Segoe UI" w:cs="Segoe UI"/>
          <w:spacing w:val="-13"/>
        </w:rPr>
        <w:t xml:space="preserve"> </w:t>
      </w:r>
      <w:r w:rsidR="00EF65ED" w:rsidRPr="00404797">
        <w:rPr>
          <w:rFonts w:ascii="Segoe UI" w:hAnsi="Segoe UI" w:cs="Segoe UI"/>
        </w:rPr>
        <w:t>por</w:t>
      </w:r>
      <w:r w:rsidR="00EF65ED" w:rsidRPr="00404797">
        <w:rPr>
          <w:rFonts w:ascii="Segoe UI" w:hAnsi="Segoe UI" w:cs="Segoe UI"/>
          <w:spacing w:val="-10"/>
        </w:rPr>
        <w:t xml:space="preserve"> </w:t>
      </w:r>
      <w:r w:rsidR="00EF65ED" w:rsidRPr="00404797">
        <w:rPr>
          <w:rFonts w:ascii="Segoe UI" w:hAnsi="Segoe UI" w:cs="Segoe UI"/>
        </w:rPr>
        <w:t>pessoa</w:t>
      </w:r>
      <w:r w:rsidR="00EF65ED" w:rsidRPr="00404797">
        <w:rPr>
          <w:rFonts w:ascii="Segoe UI" w:hAnsi="Segoe UI" w:cs="Segoe UI"/>
          <w:spacing w:val="-14"/>
        </w:rPr>
        <w:t xml:space="preserve"> </w:t>
      </w:r>
      <w:r w:rsidR="00EF65ED" w:rsidRPr="00404797">
        <w:rPr>
          <w:rFonts w:ascii="Segoe UI" w:hAnsi="Segoe UI" w:cs="Segoe UI"/>
        </w:rPr>
        <w:t>jurídica</w:t>
      </w:r>
      <w:r w:rsidR="00EF65ED" w:rsidRPr="00404797">
        <w:rPr>
          <w:rFonts w:ascii="Segoe UI" w:hAnsi="Segoe UI" w:cs="Segoe UI"/>
          <w:spacing w:val="-14"/>
        </w:rPr>
        <w:t xml:space="preserve"> </w:t>
      </w:r>
      <w:r w:rsidR="00EF65ED" w:rsidRPr="00404797">
        <w:rPr>
          <w:rFonts w:ascii="Segoe UI" w:hAnsi="Segoe UI" w:cs="Segoe UI"/>
        </w:rPr>
        <w:t>de</w:t>
      </w:r>
      <w:r w:rsidR="00EF65ED" w:rsidRPr="00404797">
        <w:rPr>
          <w:rFonts w:ascii="Segoe UI" w:hAnsi="Segoe UI" w:cs="Segoe UI"/>
          <w:spacing w:val="-14"/>
        </w:rPr>
        <w:t xml:space="preserve"> </w:t>
      </w:r>
      <w:r w:rsidR="00EF65ED" w:rsidRPr="00404797">
        <w:rPr>
          <w:rFonts w:ascii="Segoe UI" w:hAnsi="Segoe UI" w:cs="Segoe UI"/>
        </w:rPr>
        <w:t>direito</w:t>
      </w:r>
      <w:r w:rsidR="00EF65ED" w:rsidRPr="00404797">
        <w:rPr>
          <w:rFonts w:ascii="Segoe UI" w:hAnsi="Segoe UI" w:cs="Segoe UI"/>
          <w:spacing w:val="-14"/>
        </w:rPr>
        <w:t xml:space="preserve"> </w:t>
      </w:r>
      <w:r w:rsidR="00EF65ED" w:rsidRPr="00404797">
        <w:rPr>
          <w:rFonts w:ascii="Segoe UI" w:hAnsi="Segoe UI" w:cs="Segoe UI"/>
        </w:rPr>
        <w:t>público</w:t>
      </w:r>
      <w:r w:rsidR="00EF65ED" w:rsidRPr="00404797">
        <w:rPr>
          <w:rFonts w:ascii="Segoe UI" w:hAnsi="Segoe UI" w:cs="Segoe UI"/>
          <w:spacing w:val="-14"/>
        </w:rPr>
        <w:t xml:space="preserve"> </w:t>
      </w:r>
      <w:r w:rsidR="00EF65ED" w:rsidRPr="00404797">
        <w:rPr>
          <w:rFonts w:ascii="Segoe UI" w:hAnsi="Segoe UI" w:cs="Segoe UI"/>
        </w:rPr>
        <w:t>ou</w:t>
      </w:r>
      <w:r w:rsidR="00EF65ED" w:rsidRPr="00404797">
        <w:rPr>
          <w:rFonts w:ascii="Segoe UI" w:hAnsi="Segoe UI" w:cs="Segoe UI"/>
          <w:spacing w:val="-13"/>
        </w:rPr>
        <w:t xml:space="preserve"> </w:t>
      </w:r>
      <w:r w:rsidR="00EF65ED" w:rsidRPr="00404797">
        <w:rPr>
          <w:rFonts w:ascii="Segoe UI" w:hAnsi="Segoe UI" w:cs="Segoe UI"/>
        </w:rPr>
        <w:t>privado,</w:t>
      </w:r>
      <w:r w:rsidR="00EF65ED" w:rsidRPr="00404797">
        <w:rPr>
          <w:rFonts w:ascii="Segoe UI" w:hAnsi="Segoe UI" w:cs="Segoe UI"/>
          <w:spacing w:val="-14"/>
        </w:rPr>
        <w:t xml:space="preserve"> </w:t>
      </w:r>
      <w:r w:rsidR="00EF65ED" w:rsidRPr="00404797">
        <w:rPr>
          <w:rFonts w:ascii="Segoe UI" w:hAnsi="Segoe UI" w:cs="Segoe UI"/>
        </w:rPr>
        <w:t>para os quais já</w:t>
      </w:r>
      <w:r w:rsidR="00EF65ED" w:rsidRPr="00404797">
        <w:rPr>
          <w:rFonts w:ascii="Segoe UI" w:hAnsi="Segoe UI" w:cs="Segoe UI"/>
          <w:spacing w:val="-1"/>
        </w:rPr>
        <w:t xml:space="preserve"> </w:t>
      </w:r>
      <w:r w:rsidR="00EF65ED" w:rsidRPr="00404797">
        <w:rPr>
          <w:rFonts w:ascii="Segoe UI" w:hAnsi="Segoe UI" w:cs="Segoe UI"/>
        </w:rPr>
        <w:t>tenha</w:t>
      </w:r>
      <w:r w:rsidR="00EF65ED" w:rsidRPr="00404797">
        <w:rPr>
          <w:rFonts w:ascii="Segoe UI" w:hAnsi="Segoe UI" w:cs="Segoe UI"/>
          <w:spacing w:val="-1"/>
        </w:rPr>
        <w:t xml:space="preserve"> </w:t>
      </w:r>
      <w:r w:rsidR="00EF65ED" w:rsidRPr="00404797">
        <w:rPr>
          <w:rFonts w:ascii="Segoe UI" w:hAnsi="Segoe UI" w:cs="Segoe UI"/>
        </w:rPr>
        <w:t>a licitante executado</w:t>
      </w:r>
      <w:r w:rsidR="00EF65ED" w:rsidRPr="00404797">
        <w:rPr>
          <w:rFonts w:ascii="Segoe UI" w:hAnsi="Segoe UI" w:cs="Segoe UI"/>
          <w:spacing w:val="-2"/>
        </w:rPr>
        <w:t xml:space="preserve"> </w:t>
      </w:r>
      <w:r w:rsidR="00EF65ED" w:rsidRPr="00404797">
        <w:rPr>
          <w:rFonts w:ascii="Segoe UI" w:hAnsi="Segoe UI" w:cs="Segoe UI"/>
        </w:rPr>
        <w:t>serviços iguais ou</w:t>
      </w:r>
      <w:r w:rsidR="00EF65ED" w:rsidRPr="00404797">
        <w:rPr>
          <w:rFonts w:ascii="Segoe UI" w:hAnsi="Segoe UI" w:cs="Segoe UI"/>
          <w:spacing w:val="-2"/>
        </w:rPr>
        <w:t xml:space="preserve"> </w:t>
      </w:r>
      <w:r w:rsidR="00EF65ED" w:rsidRPr="00404797">
        <w:rPr>
          <w:rFonts w:ascii="Segoe UI" w:hAnsi="Segoe UI" w:cs="Segoe UI"/>
        </w:rPr>
        <w:t>similar(es) ao objeto</w:t>
      </w:r>
      <w:r w:rsidR="00EF65ED" w:rsidRPr="00404797">
        <w:rPr>
          <w:rFonts w:ascii="Segoe UI" w:hAnsi="Segoe UI" w:cs="Segoe UI"/>
          <w:spacing w:val="-1"/>
        </w:rPr>
        <w:t xml:space="preserve"> </w:t>
      </w:r>
      <w:r w:rsidR="00EF65ED" w:rsidRPr="00404797">
        <w:rPr>
          <w:rFonts w:ascii="Segoe UI" w:hAnsi="Segoe UI" w:cs="Segoe UI"/>
        </w:rPr>
        <w:t>desta</w:t>
      </w:r>
      <w:r w:rsidR="00EF65ED" w:rsidRPr="00404797">
        <w:rPr>
          <w:rFonts w:ascii="Segoe UI" w:hAnsi="Segoe UI" w:cs="Segoe UI"/>
          <w:spacing w:val="-1"/>
        </w:rPr>
        <w:t xml:space="preserve"> </w:t>
      </w:r>
      <w:r w:rsidR="00EF65ED" w:rsidRPr="00404797">
        <w:rPr>
          <w:rFonts w:ascii="Segoe UI" w:hAnsi="Segoe UI" w:cs="Segoe UI"/>
        </w:rPr>
        <w:t>licitação,</w:t>
      </w:r>
      <w:r w:rsidR="00EF65ED" w:rsidRPr="00404797">
        <w:rPr>
          <w:rFonts w:ascii="Segoe UI" w:hAnsi="Segoe UI" w:cs="Segoe UI"/>
          <w:spacing w:val="-1"/>
        </w:rPr>
        <w:t xml:space="preserve"> </w:t>
      </w:r>
      <w:r w:rsidR="00EF65ED">
        <w:rPr>
          <w:rFonts w:ascii="Segoe UI" w:hAnsi="Segoe UI" w:cs="Segoe UI"/>
          <w:spacing w:val="-1"/>
        </w:rPr>
        <w:t xml:space="preserve">serviços de atendimento a um público superior a 20.000,00 pessoas em um evento, </w:t>
      </w:r>
      <w:r w:rsidR="00EF65ED" w:rsidRPr="00404797">
        <w:rPr>
          <w:rFonts w:ascii="Segoe UI" w:hAnsi="Segoe UI" w:cs="Segoe UI"/>
        </w:rPr>
        <w:t>ou</w:t>
      </w:r>
      <w:r w:rsidR="00EF65ED" w:rsidRPr="00404797">
        <w:rPr>
          <w:rFonts w:ascii="Segoe UI" w:hAnsi="Segoe UI" w:cs="Segoe UI"/>
          <w:spacing w:val="-1"/>
        </w:rPr>
        <w:t xml:space="preserve"> </w:t>
      </w:r>
      <w:r w:rsidR="00EF65ED" w:rsidRPr="00404797">
        <w:rPr>
          <w:rFonts w:ascii="Segoe UI" w:hAnsi="Segoe UI" w:cs="Segoe UI"/>
        </w:rPr>
        <w:t>seja, sejam</w:t>
      </w:r>
      <w:r w:rsidR="00EF65ED" w:rsidRPr="00404797">
        <w:rPr>
          <w:rFonts w:ascii="Segoe UI" w:hAnsi="Segoe UI" w:cs="Segoe UI"/>
          <w:spacing w:val="-9"/>
        </w:rPr>
        <w:t xml:space="preserve"> </w:t>
      </w:r>
      <w:r w:rsidR="00EF65ED" w:rsidRPr="00404797">
        <w:rPr>
          <w:rFonts w:ascii="Segoe UI" w:hAnsi="Segoe UI" w:cs="Segoe UI"/>
        </w:rPr>
        <w:t>compatíveis</w:t>
      </w:r>
      <w:r w:rsidR="00EF65ED" w:rsidRPr="00404797">
        <w:rPr>
          <w:rFonts w:ascii="Segoe UI" w:hAnsi="Segoe UI" w:cs="Segoe UI"/>
          <w:spacing w:val="-8"/>
        </w:rPr>
        <w:t xml:space="preserve"> </w:t>
      </w:r>
      <w:r w:rsidR="00EF65ED" w:rsidRPr="00404797">
        <w:rPr>
          <w:rFonts w:ascii="Segoe UI" w:hAnsi="Segoe UI" w:cs="Segoe UI"/>
        </w:rPr>
        <w:t>em</w:t>
      </w:r>
      <w:r w:rsidR="00EF65ED" w:rsidRPr="00404797">
        <w:rPr>
          <w:rFonts w:ascii="Segoe UI" w:hAnsi="Segoe UI" w:cs="Segoe UI"/>
          <w:spacing w:val="-9"/>
        </w:rPr>
        <w:t xml:space="preserve"> </w:t>
      </w:r>
      <w:r w:rsidR="00EF65ED" w:rsidRPr="00404797">
        <w:rPr>
          <w:rFonts w:ascii="Segoe UI" w:hAnsi="Segoe UI" w:cs="Segoe UI"/>
        </w:rPr>
        <w:t>características,</w:t>
      </w:r>
      <w:r w:rsidR="00EF65ED" w:rsidRPr="00404797">
        <w:rPr>
          <w:rFonts w:ascii="Segoe UI" w:hAnsi="Segoe UI" w:cs="Segoe UI"/>
          <w:spacing w:val="-9"/>
        </w:rPr>
        <w:t xml:space="preserve"> </w:t>
      </w:r>
      <w:r w:rsidR="00EF65ED" w:rsidRPr="00404797">
        <w:rPr>
          <w:rFonts w:ascii="Segoe UI" w:hAnsi="Segoe UI" w:cs="Segoe UI"/>
        </w:rPr>
        <w:t>quantidades</w:t>
      </w:r>
      <w:r w:rsidR="00EF65ED" w:rsidRPr="00404797">
        <w:rPr>
          <w:rFonts w:ascii="Segoe UI" w:hAnsi="Segoe UI" w:cs="Segoe UI"/>
          <w:spacing w:val="-8"/>
        </w:rPr>
        <w:t xml:space="preserve"> </w:t>
      </w:r>
      <w:r w:rsidR="00EF65ED" w:rsidRPr="00404797">
        <w:rPr>
          <w:rFonts w:ascii="Segoe UI" w:hAnsi="Segoe UI" w:cs="Segoe UI"/>
        </w:rPr>
        <w:t>e</w:t>
      </w:r>
      <w:r w:rsidR="00EF65ED" w:rsidRPr="00404797">
        <w:rPr>
          <w:rFonts w:ascii="Segoe UI" w:hAnsi="Segoe UI" w:cs="Segoe UI"/>
          <w:spacing w:val="-9"/>
        </w:rPr>
        <w:t xml:space="preserve"> </w:t>
      </w:r>
      <w:r w:rsidR="00EF65ED" w:rsidRPr="00404797">
        <w:rPr>
          <w:rFonts w:ascii="Segoe UI" w:hAnsi="Segoe UI" w:cs="Segoe UI"/>
        </w:rPr>
        <w:t>prazos</w:t>
      </w:r>
      <w:r w:rsidR="00EF65ED" w:rsidRPr="00404797">
        <w:rPr>
          <w:rFonts w:ascii="Segoe UI" w:hAnsi="Segoe UI" w:cs="Segoe UI"/>
          <w:spacing w:val="-8"/>
        </w:rPr>
        <w:t xml:space="preserve"> </w:t>
      </w:r>
      <w:r w:rsidR="00EF65ED" w:rsidRPr="00404797">
        <w:rPr>
          <w:rFonts w:ascii="Segoe UI" w:hAnsi="Segoe UI" w:cs="Segoe UI"/>
        </w:rPr>
        <w:t>(art.</w:t>
      </w:r>
      <w:r w:rsidR="00EF65ED" w:rsidRPr="00404797">
        <w:rPr>
          <w:rFonts w:ascii="Segoe UI" w:hAnsi="Segoe UI" w:cs="Segoe UI"/>
          <w:spacing w:val="-8"/>
        </w:rPr>
        <w:t xml:space="preserve"> </w:t>
      </w:r>
      <w:r w:rsidR="00EF65ED" w:rsidRPr="00404797">
        <w:rPr>
          <w:rFonts w:ascii="Segoe UI" w:hAnsi="Segoe UI" w:cs="Segoe UI"/>
        </w:rPr>
        <w:t>67,</w:t>
      </w:r>
      <w:r w:rsidR="00EF65ED" w:rsidRPr="00404797">
        <w:rPr>
          <w:rFonts w:ascii="Segoe UI" w:hAnsi="Segoe UI" w:cs="Segoe UI"/>
          <w:spacing w:val="-9"/>
        </w:rPr>
        <w:t xml:space="preserve"> </w:t>
      </w:r>
      <w:r w:rsidR="00EF65ED" w:rsidRPr="00404797">
        <w:rPr>
          <w:rFonts w:ascii="Segoe UI" w:hAnsi="Segoe UI" w:cs="Segoe UI"/>
        </w:rPr>
        <w:t>II)</w:t>
      </w:r>
      <w:r w:rsidR="00EF65ED" w:rsidRPr="00404797">
        <w:rPr>
          <w:rFonts w:ascii="Segoe UI" w:hAnsi="Segoe UI" w:cs="Segoe UI"/>
          <w:spacing w:val="-8"/>
        </w:rPr>
        <w:t xml:space="preserve"> </w:t>
      </w:r>
      <w:r w:rsidR="00EF65ED" w:rsidRPr="00404797">
        <w:rPr>
          <w:rFonts w:ascii="Segoe UI" w:hAnsi="Segoe UI" w:cs="Segoe UI"/>
        </w:rPr>
        <w:t>que atestem o desempenho da proponente quanto à qualidade dos serviços e o cumprimento dos prazos de execução</w:t>
      </w:r>
      <w:r w:rsidR="00EF65ED" w:rsidRPr="00404797">
        <w:rPr>
          <w:rFonts w:ascii="Segoe UI" w:hAnsi="Segoe UI" w:cs="Segoe UI"/>
          <w:highlight w:val="yellow"/>
        </w:rPr>
        <w:t>.</w:t>
      </w:r>
    </w:p>
    <w:p w14:paraId="7B4DB34A" w14:textId="3BE60C3E" w:rsidR="00732966" w:rsidRPr="008A3D24" w:rsidRDefault="00732966" w:rsidP="00EF65ED">
      <w:pPr>
        <w:pStyle w:val="Nivel2"/>
        <w:spacing w:before="0" w:after="160" w:line="300" w:lineRule="auto"/>
        <w:rPr>
          <w:rFonts w:ascii="Segoe UI" w:hAnsi="Segoe UI" w:cs="Segoe UI"/>
          <w:color w:val="auto"/>
          <w:sz w:val="23"/>
          <w:szCs w:val="23"/>
        </w:rPr>
      </w:pPr>
    </w:p>
    <w:p w14:paraId="340908DA" w14:textId="6A03176D" w:rsidR="008678C7" w:rsidRPr="008A3D24" w:rsidRDefault="00732966" w:rsidP="008678C7">
      <w:pPr>
        <w:pStyle w:val="Nivel2"/>
        <w:spacing w:before="0" w:after="160" w:line="300" w:lineRule="auto"/>
        <w:rPr>
          <w:rFonts w:ascii="Segoe UI" w:hAnsi="Segoe UI" w:cs="Segoe UI"/>
          <w:b/>
          <w:color w:val="auto"/>
          <w:sz w:val="23"/>
          <w:szCs w:val="23"/>
        </w:rPr>
      </w:pPr>
      <w:r w:rsidRPr="008A3D24">
        <w:rPr>
          <w:rFonts w:ascii="Segoe UI" w:hAnsi="Segoe UI" w:cs="Segoe UI"/>
          <w:color w:val="auto"/>
          <w:sz w:val="23"/>
          <w:szCs w:val="23"/>
        </w:rPr>
        <w:lastRenderedPageBreak/>
        <w:t>8</w:t>
      </w:r>
      <w:r w:rsidR="008678C7" w:rsidRPr="008A3D24">
        <w:rPr>
          <w:rFonts w:ascii="Segoe UI" w:hAnsi="Segoe UI" w:cs="Segoe UI"/>
          <w:color w:val="auto"/>
          <w:sz w:val="23"/>
          <w:szCs w:val="23"/>
        </w:rPr>
        <w:t>.</w:t>
      </w:r>
      <w:r w:rsidRPr="008A3D24">
        <w:rPr>
          <w:rFonts w:ascii="Segoe UI" w:hAnsi="Segoe UI" w:cs="Segoe UI"/>
          <w:color w:val="auto"/>
          <w:sz w:val="23"/>
          <w:szCs w:val="23"/>
        </w:rPr>
        <w:t>5</w:t>
      </w:r>
      <w:r w:rsidR="008678C7" w:rsidRPr="008A3D24">
        <w:rPr>
          <w:rFonts w:ascii="Segoe UI" w:hAnsi="Segoe UI" w:cs="Segoe UI"/>
          <w:color w:val="auto"/>
          <w:sz w:val="23"/>
          <w:szCs w:val="23"/>
        </w:rPr>
        <w:t>.2. Certidão negativa de feitos sobre falência expedida pelo distribuidor da sede da licitante.</w:t>
      </w:r>
    </w:p>
    <w:p w14:paraId="59A56218" w14:textId="77777777" w:rsidR="008678C7" w:rsidRPr="008A3D24" w:rsidRDefault="008678C7" w:rsidP="008678C7">
      <w:pPr>
        <w:pStyle w:val="Nivel2"/>
        <w:spacing w:before="0" w:after="160" w:line="300" w:lineRule="auto"/>
        <w:rPr>
          <w:rFonts w:ascii="Segoe UI" w:hAnsi="Segoe UI" w:cs="Segoe UI"/>
          <w:b/>
          <w:color w:val="auto"/>
          <w:sz w:val="23"/>
          <w:szCs w:val="23"/>
        </w:rPr>
      </w:pPr>
      <w:r w:rsidRPr="008A3D24">
        <w:rPr>
          <w:rFonts w:ascii="Segoe UI" w:hAnsi="Segoe UI" w:cs="Segoe UI"/>
          <w:b/>
          <w:color w:val="auto"/>
          <w:sz w:val="23"/>
          <w:szCs w:val="23"/>
        </w:rPr>
        <w:t>8.7. Habilitação por declaração</w:t>
      </w:r>
    </w:p>
    <w:p w14:paraId="38B116D3" w14:textId="77777777" w:rsidR="008678C7" w:rsidRPr="008A3D24" w:rsidRDefault="008678C7" w:rsidP="008678C7">
      <w:pPr>
        <w:pStyle w:val="Nivel2"/>
        <w:spacing w:before="0" w:after="160" w:line="300" w:lineRule="auto"/>
        <w:rPr>
          <w:rFonts w:ascii="Segoe UI" w:hAnsi="Segoe UI" w:cs="Segoe UI"/>
          <w:color w:val="auto"/>
          <w:sz w:val="23"/>
          <w:szCs w:val="23"/>
        </w:rPr>
      </w:pPr>
      <w:r w:rsidRPr="008A3D24">
        <w:rPr>
          <w:rFonts w:ascii="Segoe UI" w:hAnsi="Segoe UI" w:cs="Segoe UI"/>
          <w:color w:val="auto"/>
          <w:sz w:val="23"/>
          <w:szCs w:val="23"/>
        </w:rPr>
        <w:t xml:space="preserve">8.7.1. Declaração de que cumpre as exigências de reserva de cargos para pessoa com deficiência e para reabilitação da Previdência Social, previstas em lei e outras normas específicas </w:t>
      </w:r>
      <w:r w:rsidRPr="008A3D24">
        <w:rPr>
          <w:rFonts w:ascii="Segoe UI" w:hAnsi="Segoe UI" w:cs="Segoe UI"/>
          <w:b/>
          <w:color w:val="auto"/>
          <w:sz w:val="23"/>
          <w:szCs w:val="23"/>
        </w:rPr>
        <w:t xml:space="preserve">ou </w:t>
      </w:r>
      <w:r w:rsidRPr="008A3D24">
        <w:rPr>
          <w:rFonts w:ascii="Segoe UI" w:hAnsi="Segoe UI" w:cs="Segoe UI"/>
          <w:color w:val="auto"/>
          <w:sz w:val="23"/>
          <w:szCs w:val="23"/>
        </w:rPr>
        <w:t>é desobrigado de cumprir as exigências de reserva de cargos para pessoa com deficiência e para reabilitação da Previdência Social, conforme previsto em lei e outras normas específica.</w:t>
      </w:r>
    </w:p>
    <w:p w14:paraId="7CC569E6" w14:textId="77777777" w:rsidR="008678C7" w:rsidRPr="00D1537B" w:rsidRDefault="008678C7" w:rsidP="008678C7">
      <w:pPr>
        <w:pStyle w:val="Nivel2"/>
        <w:spacing w:before="0" w:after="160" w:line="300" w:lineRule="auto"/>
        <w:rPr>
          <w:rFonts w:ascii="Segoe UI" w:hAnsi="Segoe UI" w:cs="Segoe UI"/>
          <w:color w:val="auto"/>
          <w:sz w:val="23"/>
          <w:szCs w:val="23"/>
        </w:rPr>
      </w:pPr>
      <w:r w:rsidRPr="008A3D24">
        <w:rPr>
          <w:rFonts w:ascii="Segoe UI" w:hAnsi="Segoe UI" w:cs="Segoe UI"/>
          <w:color w:val="auto"/>
          <w:sz w:val="23"/>
          <w:szCs w:val="23"/>
        </w:rPr>
        <w:t xml:space="preserve">8.8. Se a licitante for a matriz, todos os documentos deverão estar em nome da matriz, e se a licitante for a filial, todos </w:t>
      </w:r>
      <w:r w:rsidRPr="00D1537B">
        <w:rPr>
          <w:rFonts w:ascii="Segoe UI" w:hAnsi="Segoe UI" w:cs="Segoe UI"/>
          <w:color w:val="auto"/>
          <w:sz w:val="23"/>
          <w:szCs w:val="23"/>
        </w:rPr>
        <w:t>os documentos deverão estar em nome da filial, exceto para atestados de capacidade técnica, caso exigidos, e no caso daqueles documentos que, pela própria natureza, comprovadamente, forem emitidos somente em nome da matriz.</w:t>
      </w:r>
    </w:p>
    <w:p w14:paraId="3C7CA72C" w14:textId="77777777" w:rsidR="008678C7" w:rsidRPr="00D1537B" w:rsidRDefault="008678C7" w:rsidP="008678C7">
      <w:pPr>
        <w:spacing w:after="160"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15261E53" w14:textId="77777777" w:rsidR="008678C7" w:rsidRPr="00D1537B" w:rsidRDefault="008678C7" w:rsidP="008678C7">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26619BC" w14:textId="77777777" w:rsidR="008678C7" w:rsidRPr="00D1537B" w:rsidRDefault="008678C7" w:rsidP="008678C7">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51F63B5B" w14:textId="77777777" w:rsidR="008678C7" w:rsidRPr="00D1537B" w:rsidRDefault="008678C7" w:rsidP="008678C7">
      <w:pPr>
        <w:spacing w:after="160" w:line="300" w:lineRule="auto"/>
        <w:jc w:val="both"/>
        <w:rPr>
          <w:rFonts w:ascii="Segoe UI" w:hAnsi="Segoe UI" w:cs="Segoe UI"/>
          <w:sz w:val="23"/>
          <w:szCs w:val="23"/>
        </w:rPr>
      </w:pPr>
      <w:r>
        <w:rPr>
          <w:rFonts w:ascii="Segoe UI" w:hAnsi="Segoe UI" w:cs="Segoe UI"/>
          <w:sz w:val="23"/>
          <w:szCs w:val="23"/>
        </w:rPr>
        <w:t>8.10</w:t>
      </w:r>
      <w:r w:rsidRPr="00D1537B">
        <w:rPr>
          <w:rFonts w:ascii="Segoe UI" w:hAnsi="Segoe UI" w:cs="Segoe UI"/>
          <w:sz w:val="23"/>
          <w:szCs w:val="23"/>
        </w:rPr>
        <w:t xml:space="preserve">. Na análise dos documentos de habilitação, a comissão de licitação, após provocação do(a) </w:t>
      </w:r>
      <w:r>
        <w:rPr>
          <w:rFonts w:ascii="Segoe UI" w:hAnsi="Segoe UI" w:cs="Segoe UI"/>
          <w:sz w:val="23"/>
          <w:szCs w:val="23"/>
        </w:rPr>
        <w:t>Pregoeiro(a)</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6E4FE7D9" w14:textId="77777777" w:rsidR="008678C7" w:rsidRPr="00D1537B" w:rsidRDefault="008678C7" w:rsidP="008678C7">
      <w:pPr>
        <w:spacing w:after="160"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Os documentos de habilitação poderá ser:</w:t>
      </w:r>
    </w:p>
    <w:p w14:paraId="0A7E6F37" w14:textId="77777777" w:rsidR="008678C7" w:rsidRPr="00D1537B" w:rsidRDefault="008678C7" w:rsidP="008678C7">
      <w:pPr>
        <w:spacing w:after="160" w:line="300" w:lineRule="auto"/>
        <w:jc w:val="both"/>
        <w:rPr>
          <w:rFonts w:ascii="Segoe UI" w:hAnsi="Segoe UI" w:cs="Segoe UI"/>
          <w:sz w:val="23"/>
          <w:szCs w:val="23"/>
        </w:rPr>
      </w:pPr>
      <w:r w:rsidRPr="00D1537B">
        <w:rPr>
          <w:rFonts w:ascii="Segoe UI" w:hAnsi="Segoe UI" w:cs="Segoe UI"/>
          <w:sz w:val="23"/>
          <w:szCs w:val="23"/>
        </w:rPr>
        <w:t>8.</w:t>
      </w:r>
      <w:r>
        <w:rPr>
          <w:rFonts w:ascii="Segoe UI" w:hAnsi="Segoe UI" w:cs="Segoe UI"/>
          <w:sz w:val="23"/>
          <w:szCs w:val="23"/>
        </w:rPr>
        <w:t>11</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2F7D3C5E" w14:textId="77777777" w:rsidR="008678C7" w:rsidRPr="00D1537B" w:rsidRDefault="008678C7" w:rsidP="008678C7">
      <w:pPr>
        <w:spacing w:after="160"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72819C24" w14:textId="77777777" w:rsidR="008678C7" w:rsidRDefault="008678C7" w:rsidP="008678C7">
      <w:pPr>
        <w:pStyle w:val="Nivel2"/>
        <w:spacing w:before="0" w:after="0" w:line="300" w:lineRule="auto"/>
        <w:rPr>
          <w:rFonts w:ascii="Segoe UI" w:hAnsi="Segoe UI" w:cs="Segoe UI"/>
          <w:color w:val="FF0000"/>
          <w:sz w:val="23"/>
          <w:szCs w:val="23"/>
        </w:rPr>
      </w:pPr>
    </w:p>
    <w:p w14:paraId="7150018B" w14:textId="77777777" w:rsidR="008678C7" w:rsidRPr="001D1EEE" w:rsidRDefault="008678C7" w:rsidP="008678C7">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25582410" w14:textId="77777777" w:rsidR="008678C7" w:rsidRDefault="008678C7" w:rsidP="008678C7">
      <w:pPr>
        <w:pStyle w:val="Nivel2"/>
        <w:spacing w:before="0" w:after="160" w:line="300" w:lineRule="auto"/>
        <w:rPr>
          <w:rFonts w:ascii="Segoe UI" w:hAnsi="Segoe UI" w:cs="Segoe UI"/>
          <w:color w:val="FF0000"/>
          <w:sz w:val="23"/>
          <w:szCs w:val="23"/>
        </w:rPr>
      </w:pPr>
      <w:r>
        <w:rPr>
          <w:rFonts w:ascii="Segoe UI" w:hAnsi="Segoe UI" w:cs="Segoe UI"/>
          <w:sz w:val="23"/>
          <w:szCs w:val="23"/>
        </w:rPr>
        <w:lastRenderedPageBreak/>
        <w:t>9.1. A estimativa do valor da contratação administrativa está no ETP (inciso VI do § 1º do art. 18 da Lei nº. 14.133/2021).</w:t>
      </w:r>
    </w:p>
    <w:p w14:paraId="416C4950" w14:textId="77777777" w:rsidR="008678C7" w:rsidRDefault="008678C7" w:rsidP="008678C7">
      <w:pPr>
        <w:pStyle w:val="Nivel2"/>
        <w:spacing w:before="0" w:after="0" w:line="300" w:lineRule="auto"/>
        <w:rPr>
          <w:rFonts w:ascii="Segoe UI" w:hAnsi="Segoe UI" w:cs="Segoe UI"/>
          <w:b/>
          <w:sz w:val="23"/>
          <w:szCs w:val="23"/>
        </w:rPr>
      </w:pPr>
    </w:p>
    <w:p w14:paraId="7245512F" w14:textId="77777777" w:rsidR="008678C7" w:rsidRDefault="008678C7" w:rsidP="008678C7">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14:paraId="68487115" w14:textId="77777777" w:rsidR="008678C7" w:rsidRDefault="008678C7" w:rsidP="008678C7">
      <w:pPr>
        <w:pStyle w:val="Nivel2"/>
        <w:spacing w:before="0" w:after="160" w:line="300" w:lineRule="auto"/>
        <w:rPr>
          <w:rFonts w:ascii="Segoe UI" w:hAnsi="Segoe UI" w:cs="Segoe UI"/>
          <w:sz w:val="23"/>
          <w:szCs w:val="23"/>
        </w:rPr>
      </w:pPr>
      <w:r>
        <w:rPr>
          <w:rFonts w:ascii="Segoe UI" w:hAnsi="Segoe UI" w:cs="Segoe UI"/>
          <w:sz w:val="23"/>
          <w:szCs w:val="23"/>
        </w:rPr>
        <w:t>10.1. Não há necessidade de adequação orçamentária, considerando que se trata de alienação de bens da Administração, ou seja: não haverá despesas decorrentes desta contratação administrativa</w:t>
      </w:r>
      <w:r w:rsidRPr="001D1EEE">
        <w:rPr>
          <w:rFonts w:ascii="Segoe UI" w:hAnsi="Segoe UI" w:cs="Segoe UI"/>
          <w:sz w:val="23"/>
          <w:szCs w:val="23"/>
        </w:rPr>
        <w:t>.</w:t>
      </w:r>
    </w:p>
    <w:p w14:paraId="3E2719F5" w14:textId="77777777" w:rsidR="008678C7" w:rsidRDefault="008678C7" w:rsidP="008678C7">
      <w:pPr>
        <w:spacing w:after="0" w:line="300" w:lineRule="auto"/>
        <w:jc w:val="both"/>
        <w:rPr>
          <w:rFonts w:ascii="Segoe UI" w:hAnsi="Segoe UI" w:cs="Segoe UI"/>
          <w:sz w:val="23"/>
          <w:szCs w:val="23"/>
        </w:rPr>
      </w:pPr>
    </w:p>
    <w:p w14:paraId="7D1B91FC" w14:textId="77777777" w:rsidR="008678C7" w:rsidRDefault="008678C7" w:rsidP="008678C7">
      <w:pPr>
        <w:spacing w:after="160" w:line="300" w:lineRule="auto"/>
        <w:jc w:val="both"/>
        <w:rPr>
          <w:rFonts w:ascii="Segoe UI" w:hAnsi="Segoe UI" w:cs="Segoe UI"/>
          <w:b/>
          <w:sz w:val="23"/>
          <w:szCs w:val="23"/>
        </w:rPr>
      </w:pPr>
      <w:r>
        <w:rPr>
          <w:rFonts w:ascii="Segoe UI" w:hAnsi="Segoe UI" w:cs="Segoe UI"/>
          <w:b/>
          <w:sz w:val="23"/>
          <w:szCs w:val="23"/>
        </w:rPr>
        <w:t>11. Da especificação da garantia exigida e das condições de manutenção e assistência técnica, quando for o caso</w:t>
      </w:r>
    </w:p>
    <w:p w14:paraId="25BC636A" w14:textId="77777777" w:rsidR="008678C7" w:rsidRDefault="008678C7" w:rsidP="008678C7">
      <w:pPr>
        <w:pStyle w:val="Nivel2"/>
        <w:spacing w:before="0" w:after="160" w:line="300" w:lineRule="auto"/>
        <w:rPr>
          <w:rFonts w:ascii="Segoe UI" w:hAnsi="Segoe UI" w:cs="Segoe UI"/>
          <w:color w:val="FF0000"/>
          <w:sz w:val="23"/>
          <w:szCs w:val="23"/>
        </w:rPr>
      </w:pPr>
      <w:r>
        <w:rPr>
          <w:rFonts w:ascii="Segoe UI" w:hAnsi="Segoe UI" w:cs="Segoe UI"/>
          <w:sz w:val="23"/>
          <w:szCs w:val="23"/>
        </w:rPr>
        <w:t>11.1. A especificação da garantia exigida e das condições de manutenção e assistência técnica está no ETP (inciso VI do § 1º do art. 18 da Lei nº. 14.133/2021).</w:t>
      </w:r>
    </w:p>
    <w:p w14:paraId="473E9E84" w14:textId="77777777" w:rsidR="008678C7" w:rsidRDefault="008678C7" w:rsidP="008678C7">
      <w:pPr>
        <w:tabs>
          <w:tab w:val="left" w:pos="2268"/>
        </w:tabs>
        <w:spacing w:after="0" w:line="300" w:lineRule="auto"/>
        <w:jc w:val="both"/>
        <w:rPr>
          <w:rFonts w:ascii="Segoe UI" w:hAnsi="Segoe UI" w:cs="Segoe UI"/>
          <w:sz w:val="23"/>
          <w:szCs w:val="23"/>
          <w:highlight w:val="yellow"/>
        </w:rPr>
      </w:pPr>
    </w:p>
    <w:p w14:paraId="485412F5" w14:textId="77777777" w:rsidR="008678C7" w:rsidRPr="00BE1D81" w:rsidRDefault="008678C7" w:rsidP="008678C7">
      <w:pPr>
        <w:spacing w:after="0" w:line="300" w:lineRule="auto"/>
        <w:jc w:val="both"/>
        <w:rPr>
          <w:rFonts w:ascii="Segoe UI" w:hAnsi="Segoe UI" w:cs="Segoe UI"/>
          <w:bCs/>
          <w:sz w:val="23"/>
          <w:szCs w:val="23"/>
        </w:rPr>
      </w:pPr>
    </w:p>
    <w:p w14:paraId="5C681526" w14:textId="2F01740F" w:rsidR="008678C7" w:rsidRPr="00BE1D81" w:rsidRDefault="008678C7" w:rsidP="008678C7">
      <w:pPr>
        <w:tabs>
          <w:tab w:val="left" w:pos="2268"/>
        </w:tabs>
        <w:spacing w:after="160" w:line="300" w:lineRule="auto"/>
        <w:jc w:val="both"/>
        <w:rPr>
          <w:rFonts w:ascii="Segoe UI" w:hAnsi="Segoe UI" w:cs="Segoe UI"/>
          <w:sz w:val="23"/>
          <w:szCs w:val="23"/>
        </w:rPr>
      </w:pPr>
      <w:r w:rsidRPr="00BE1D81">
        <w:rPr>
          <w:rFonts w:ascii="Segoe UI" w:hAnsi="Segoe UI" w:cs="Segoe UI"/>
          <w:sz w:val="23"/>
          <w:szCs w:val="23"/>
        </w:rPr>
        <w:t xml:space="preserve">São Sebastião do Anta, </w:t>
      </w:r>
      <w:r w:rsidR="00474874">
        <w:rPr>
          <w:rFonts w:ascii="Segoe UI" w:hAnsi="Segoe UI" w:cs="Segoe UI"/>
          <w:sz w:val="23"/>
          <w:szCs w:val="23"/>
        </w:rPr>
        <w:t>04 de agosto de 2026.</w:t>
      </w:r>
    </w:p>
    <w:p w14:paraId="20002BF9" w14:textId="77777777" w:rsidR="008678C7" w:rsidRPr="00BE1D81" w:rsidRDefault="008678C7" w:rsidP="008678C7">
      <w:pPr>
        <w:tabs>
          <w:tab w:val="left" w:pos="2268"/>
        </w:tabs>
        <w:spacing w:after="160" w:line="300" w:lineRule="auto"/>
        <w:jc w:val="both"/>
        <w:rPr>
          <w:rFonts w:ascii="Segoe UI" w:hAnsi="Segoe UI" w:cs="Segoe UI"/>
          <w:sz w:val="23"/>
          <w:szCs w:val="23"/>
        </w:rPr>
      </w:pPr>
    </w:p>
    <w:p w14:paraId="41A3A8C7" w14:textId="77777777" w:rsidR="008678C7" w:rsidRPr="00BE1D81" w:rsidRDefault="008678C7" w:rsidP="008678C7">
      <w:pPr>
        <w:tabs>
          <w:tab w:val="left" w:pos="2268"/>
        </w:tabs>
        <w:spacing w:after="160" w:line="300" w:lineRule="auto"/>
        <w:jc w:val="both"/>
        <w:rPr>
          <w:rFonts w:ascii="Segoe UI" w:hAnsi="Segoe UI" w:cs="Segoe UI"/>
          <w:sz w:val="23"/>
          <w:szCs w:val="23"/>
        </w:rPr>
      </w:pPr>
      <w:r w:rsidRPr="00BE1D81">
        <w:rPr>
          <w:rFonts w:ascii="Segoe UI" w:hAnsi="Segoe UI" w:cs="Segoe UI"/>
          <w:sz w:val="23"/>
          <w:szCs w:val="23"/>
        </w:rPr>
        <w:t>EDSON CAETANO DE OLIVEIRA</w:t>
      </w:r>
    </w:p>
    <w:p w14:paraId="3E8EB269" w14:textId="77777777" w:rsidR="008678C7" w:rsidRDefault="008678C7" w:rsidP="008678C7">
      <w:pPr>
        <w:tabs>
          <w:tab w:val="left" w:pos="2268"/>
        </w:tabs>
        <w:spacing w:after="160" w:line="300" w:lineRule="auto"/>
        <w:jc w:val="both"/>
        <w:rPr>
          <w:rFonts w:ascii="Segoe UI" w:hAnsi="Segoe UI" w:cs="Segoe UI"/>
          <w:sz w:val="23"/>
          <w:szCs w:val="23"/>
        </w:rPr>
      </w:pPr>
      <w:r>
        <w:rPr>
          <w:rFonts w:ascii="Segoe UI" w:hAnsi="Segoe UI" w:cs="Segoe UI"/>
          <w:sz w:val="23"/>
          <w:szCs w:val="23"/>
        </w:rPr>
        <w:t>Secretário Municipal de Educação</w:t>
      </w:r>
    </w:p>
    <w:p w14:paraId="035F3100" w14:textId="77777777" w:rsidR="008678C7" w:rsidRDefault="008678C7" w:rsidP="008678C7">
      <w:pPr>
        <w:tabs>
          <w:tab w:val="left" w:pos="2268"/>
        </w:tabs>
        <w:spacing w:after="0" w:line="300" w:lineRule="auto"/>
        <w:jc w:val="center"/>
        <w:rPr>
          <w:rFonts w:ascii="Segoe UI" w:hAnsi="Segoe UI" w:cs="Segoe UI"/>
          <w:b/>
          <w:sz w:val="23"/>
          <w:szCs w:val="23"/>
        </w:rPr>
      </w:pPr>
    </w:p>
    <w:p w14:paraId="75E79215" w14:textId="77777777" w:rsidR="008678C7" w:rsidRDefault="008678C7" w:rsidP="008678C7">
      <w:pPr>
        <w:tabs>
          <w:tab w:val="left" w:pos="2268"/>
        </w:tabs>
        <w:spacing w:after="0" w:line="300" w:lineRule="auto"/>
        <w:jc w:val="center"/>
        <w:rPr>
          <w:rFonts w:ascii="Segoe UI" w:hAnsi="Segoe UI" w:cs="Segoe UI"/>
          <w:b/>
          <w:sz w:val="23"/>
          <w:szCs w:val="23"/>
        </w:rPr>
      </w:pPr>
    </w:p>
    <w:p w14:paraId="08423829" w14:textId="6F713EC1" w:rsidR="00020C05" w:rsidRDefault="00020C05" w:rsidP="0002492C">
      <w:pPr>
        <w:tabs>
          <w:tab w:val="left" w:pos="2268"/>
        </w:tabs>
        <w:spacing w:after="0" w:line="300" w:lineRule="auto"/>
        <w:jc w:val="center"/>
        <w:rPr>
          <w:rFonts w:ascii="Segoe UI" w:hAnsi="Segoe UI" w:cs="Segoe UI"/>
          <w:b/>
          <w:color w:val="FF0000"/>
          <w:sz w:val="23"/>
          <w:szCs w:val="23"/>
        </w:rPr>
      </w:pPr>
    </w:p>
    <w:p w14:paraId="6681655A" w14:textId="0D1A15A0" w:rsidR="00020C05" w:rsidRDefault="00020C05" w:rsidP="0002492C">
      <w:pPr>
        <w:tabs>
          <w:tab w:val="left" w:pos="2268"/>
        </w:tabs>
        <w:spacing w:after="0" w:line="300" w:lineRule="auto"/>
        <w:jc w:val="center"/>
        <w:rPr>
          <w:rFonts w:ascii="Segoe UI" w:hAnsi="Segoe UI" w:cs="Segoe UI"/>
          <w:b/>
          <w:color w:val="FF0000"/>
          <w:sz w:val="23"/>
          <w:szCs w:val="23"/>
        </w:rPr>
      </w:pPr>
    </w:p>
    <w:p w14:paraId="3CBC4C21" w14:textId="1EC15FE3" w:rsidR="00020C05" w:rsidRDefault="00020C05" w:rsidP="0002492C">
      <w:pPr>
        <w:tabs>
          <w:tab w:val="left" w:pos="2268"/>
        </w:tabs>
        <w:spacing w:after="0" w:line="300" w:lineRule="auto"/>
        <w:jc w:val="center"/>
        <w:rPr>
          <w:rFonts w:ascii="Segoe UI" w:hAnsi="Segoe UI" w:cs="Segoe UI"/>
          <w:b/>
          <w:color w:val="FF0000"/>
          <w:sz w:val="23"/>
          <w:szCs w:val="23"/>
        </w:rPr>
      </w:pPr>
    </w:p>
    <w:p w14:paraId="7B884F65" w14:textId="375ABDEB" w:rsidR="00020C05" w:rsidRDefault="00020C05" w:rsidP="0002492C">
      <w:pPr>
        <w:tabs>
          <w:tab w:val="left" w:pos="2268"/>
        </w:tabs>
        <w:spacing w:after="0" w:line="300" w:lineRule="auto"/>
        <w:jc w:val="center"/>
        <w:rPr>
          <w:rFonts w:ascii="Segoe UI" w:hAnsi="Segoe UI" w:cs="Segoe UI"/>
          <w:b/>
          <w:color w:val="FF0000"/>
          <w:sz w:val="23"/>
          <w:szCs w:val="23"/>
        </w:rPr>
      </w:pPr>
    </w:p>
    <w:p w14:paraId="2F34AD53" w14:textId="12EA1189" w:rsidR="00020C05" w:rsidRDefault="00020C05" w:rsidP="0002492C">
      <w:pPr>
        <w:tabs>
          <w:tab w:val="left" w:pos="2268"/>
        </w:tabs>
        <w:spacing w:after="0" w:line="300" w:lineRule="auto"/>
        <w:jc w:val="center"/>
        <w:rPr>
          <w:rFonts w:ascii="Segoe UI" w:hAnsi="Segoe UI" w:cs="Segoe UI"/>
          <w:b/>
          <w:color w:val="FF0000"/>
          <w:sz w:val="23"/>
          <w:szCs w:val="23"/>
        </w:rPr>
      </w:pPr>
    </w:p>
    <w:p w14:paraId="38AF7A14" w14:textId="3EEB2BC8" w:rsidR="00020C05" w:rsidRDefault="00020C05" w:rsidP="0002492C">
      <w:pPr>
        <w:tabs>
          <w:tab w:val="left" w:pos="2268"/>
        </w:tabs>
        <w:spacing w:after="0" w:line="300" w:lineRule="auto"/>
        <w:jc w:val="center"/>
        <w:rPr>
          <w:rFonts w:ascii="Segoe UI" w:hAnsi="Segoe UI" w:cs="Segoe UI"/>
          <w:b/>
          <w:color w:val="FF0000"/>
          <w:sz w:val="23"/>
          <w:szCs w:val="23"/>
        </w:rPr>
      </w:pPr>
    </w:p>
    <w:p w14:paraId="65CE3E7C" w14:textId="77777777" w:rsidR="00474874" w:rsidRDefault="00474874" w:rsidP="0002492C">
      <w:pPr>
        <w:tabs>
          <w:tab w:val="left" w:pos="2268"/>
        </w:tabs>
        <w:spacing w:after="0" w:line="300" w:lineRule="auto"/>
        <w:jc w:val="center"/>
        <w:rPr>
          <w:rFonts w:ascii="Segoe UI" w:hAnsi="Segoe UI" w:cs="Segoe UI"/>
          <w:b/>
          <w:color w:val="FF0000"/>
          <w:sz w:val="23"/>
          <w:szCs w:val="23"/>
        </w:rPr>
      </w:pPr>
    </w:p>
    <w:p w14:paraId="34400F7D" w14:textId="77777777" w:rsidR="00474874" w:rsidRDefault="00474874" w:rsidP="0002492C">
      <w:pPr>
        <w:tabs>
          <w:tab w:val="left" w:pos="2268"/>
        </w:tabs>
        <w:spacing w:after="0" w:line="300" w:lineRule="auto"/>
        <w:jc w:val="center"/>
        <w:rPr>
          <w:rFonts w:ascii="Segoe UI" w:hAnsi="Segoe UI" w:cs="Segoe UI"/>
          <w:b/>
          <w:color w:val="FF0000"/>
          <w:sz w:val="23"/>
          <w:szCs w:val="23"/>
        </w:rPr>
      </w:pPr>
    </w:p>
    <w:p w14:paraId="189EEC3B" w14:textId="77777777" w:rsidR="00474874" w:rsidRDefault="00474874" w:rsidP="0002492C">
      <w:pPr>
        <w:tabs>
          <w:tab w:val="left" w:pos="2268"/>
        </w:tabs>
        <w:spacing w:after="0" w:line="300" w:lineRule="auto"/>
        <w:jc w:val="center"/>
        <w:rPr>
          <w:rFonts w:ascii="Segoe UI" w:hAnsi="Segoe UI" w:cs="Segoe UI"/>
          <w:b/>
          <w:color w:val="FF0000"/>
          <w:sz w:val="23"/>
          <w:szCs w:val="23"/>
        </w:rPr>
      </w:pPr>
    </w:p>
    <w:p w14:paraId="119A5E0E" w14:textId="77777777" w:rsidR="00056DB1" w:rsidRDefault="00056DB1" w:rsidP="0002492C">
      <w:pPr>
        <w:tabs>
          <w:tab w:val="left" w:pos="2268"/>
        </w:tabs>
        <w:spacing w:after="0" w:line="300" w:lineRule="auto"/>
        <w:jc w:val="center"/>
        <w:rPr>
          <w:rFonts w:ascii="Segoe UI" w:hAnsi="Segoe UI" w:cs="Segoe UI"/>
          <w:b/>
          <w:color w:val="FF0000"/>
          <w:sz w:val="23"/>
          <w:szCs w:val="23"/>
        </w:rPr>
      </w:pPr>
    </w:p>
    <w:p w14:paraId="6A17043E" w14:textId="77777777" w:rsidR="00056DB1" w:rsidRDefault="00056DB1" w:rsidP="0002492C">
      <w:pPr>
        <w:tabs>
          <w:tab w:val="left" w:pos="2268"/>
        </w:tabs>
        <w:spacing w:after="0" w:line="300" w:lineRule="auto"/>
        <w:jc w:val="center"/>
        <w:rPr>
          <w:rFonts w:ascii="Segoe UI" w:hAnsi="Segoe UI" w:cs="Segoe UI"/>
          <w:b/>
          <w:color w:val="FF0000"/>
          <w:sz w:val="23"/>
          <w:szCs w:val="23"/>
        </w:rPr>
      </w:pPr>
    </w:p>
    <w:p w14:paraId="5EFB5B51" w14:textId="6BEB0D16" w:rsidR="00020C05" w:rsidRDefault="00020C05" w:rsidP="0002492C">
      <w:pPr>
        <w:tabs>
          <w:tab w:val="left" w:pos="2268"/>
        </w:tabs>
        <w:spacing w:after="0" w:line="300" w:lineRule="auto"/>
        <w:jc w:val="center"/>
        <w:rPr>
          <w:rFonts w:ascii="Segoe UI" w:hAnsi="Segoe UI" w:cs="Segoe UI"/>
          <w:b/>
          <w:color w:val="FF0000"/>
          <w:sz w:val="23"/>
          <w:szCs w:val="23"/>
        </w:rPr>
      </w:pPr>
    </w:p>
    <w:p w14:paraId="4A34291A" w14:textId="77777777" w:rsidR="00574B2B" w:rsidRDefault="00574B2B" w:rsidP="00FD4845">
      <w:pPr>
        <w:tabs>
          <w:tab w:val="left" w:pos="0"/>
        </w:tabs>
        <w:spacing w:after="0" w:line="300" w:lineRule="auto"/>
        <w:jc w:val="center"/>
        <w:rPr>
          <w:rFonts w:ascii="Segoe UI" w:hAnsi="Segoe UI" w:cs="Segoe UI"/>
          <w:b/>
          <w:sz w:val="23"/>
          <w:szCs w:val="23"/>
        </w:rPr>
      </w:pPr>
    </w:p>
    <w:p w14:paraId="670995BF" w14:textId="25969360" w:rsidR="00FD4845" w:rsidRPr="00483509" w:rsidRDefault="00FD4845" w:rsidP="00FD4845">
      <w:pPr>
        <w:tabs>
          <w:tab w:val="left" w:pos="0"/>
        </w:tabs>
        <w:spacing w:after="0" w:line="300" w:lineRule="auto"/>
        <w:jc w:val="center"/>
        <w:rPr>
          <w:rFonts w:ascii="Segoe UI" w:hAnsi="Segoe UI" w:cs="Segoe UI"/>
          <w:b/>
          <w:sz w:val="23"/>
          <w:szCs w:val="23"/>
        </w:rPr>
      </w:pPr>
      <w:r w:rsidRPr="00483509">
        <w:rPr>
          <w:rFonts w:ascii="Segoe UI" w:hAnsi="Segoe UI" w:cs="Segoe UI"/>
          <w:b/>
          <w:sz w:val="23"/>
          <w:szCs w:val="23"/>
        </w:rPr>
        <w:t>ANEXO III</w:t>
      </w:r>
    </w:p>
    <w:p w14:paraId="75C2A384" w14:textId="77777777" w:rsidR="00FD4845" w:rsidRPr="00C90E7E" w:rsidRDefault="00FD4845" w:rsidP="00FD4845">
      <w:pPr>
        <w:tabs>
          <w:tab w:val="left" w:pos="0"/>
        </w:tabs>
        <w:spacing w:after="0" w:line="300" w:lineRule="auto"/>
        <w:jc w:val="center"/>
        <w:rPr>
          <w:rFonts w:ascii="Segoe UI" w:hAnsi="Segoe UI" w:cs="Segoe UI"/>
          <w:b/>
          <w:sz w:val="23"/>
          <w:szCs w:val="23"/>
          <w:highlight w:val="lightGray"/>
        </w:rPr>
      </w:pPr>
    </w:p>
    <w:p w14:paraId="4707E4B5" w14:textId="77777777" w:rsidR="00FD4845" w:rsidRPr="00574B2B" w:rsidRDefault="00FD4845" w:rsidP="00FD4845">
      <w:pPr>
        <w:tabs>
          <w:tab w:val="left" w:pos="0"/>
        </w:tabs>
        <w:spacing w:after="0" w:line="300" w:lineRule="auto"/>
        <w:jc w:val="center"/>
        <w:rPr>
          <w:rFonts w:ascii="Segoe UI" w:hAnsi="Segoe UI" w:cs="Segoe UI"/>
          <w:b/>
          <w:sz w:val="23"/>
          <w:szCs w:val="23"/>
        </w:rPr>
      </w:pPr>
      <w:r w:rsidRPr="00574B2B">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2F0E7D1D"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nº097/2026</w:t>
      </w:r>
    </w:p>
    <w:p w14:paraId="59E28618"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Pregão nº.  048/2026</w:t>
      </w:r>
    </w:p>
    <w:p w14:paraId="71545D80" w14:textId="77777777" w:rsidR="00FD4845" w:rsidRPr="00574B2B" w:rsidRDefault="00FD4845" w:rsidP="00FD4845">
      <w:pPr>
        <w:spacing w:after="0" w:line="300" w:lineRule="auto"/>
        <w:jc w:val="both"/>
        <w:rPr>
          <w:rFonts w:ascii="Segoe UI" w:hAnsi="Segoe UI" w:cs="Segoe UI"/>
          <w:sz w:val="23"/>
          <w:szCs w:val="23"/>
        </w:rPr>
      </w:pPr>
    </w:p>
    <w:p w14:paraId="4C93F9CD" w14:textId="77777777" w:rsidR="00FD4845" w:rsidRPr="00574B2B" w:rsidRDefault="00FD4845" w:rsidP="00FD4845">
      <w:pPr>
        <w:spacing w:after="160" w:line="300" w:lineRule="auto"/>
        <w:jc w:val="both"/>
        <w:rPr>
          <w:rFonts w:ascii="Segoe UI" w:hAnsi="Segoe UI" w:cs="Segoe UI"/>
          <w:sz w:val="23"/>
          <w:szCs w:val="23"/>
        </w:rPr>
      </w:pPr>
      <w:r w:rsidRPr="00574B2B">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74B2B">
        <w:rPr>
          <w:rFonts w:ascii="Segoe UI" w:hAnsi="Segoe UI" w:cs="Segoe UI"/>
          <w:sz w:val="23"/>
          <w:szCs w:val="23"/>
        </w:rPr>
        <w:t>ua</w:t>
      </w:r>
      <w:proofErr w:type="spellEnd"/>
      <w:r w:rsidRPr="00574B2B">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776"/>
        <w:gridCol w:w="6144"/>
        <w:gridCol w:w="2142"/>
      </w:tblGrid>
      <w:tr w:rsidR="00EC1F91" w:rsidRPr="008F145E" w14:paraId="12C65217" w14:textId="77777777" w:rsidTr="00834FD0">
        <w:trPr>
          <w:trHeight w:val="100"/>
          <w:jc w:val="center"/>
        </w:trPr>
        <w:tc>
          <w:tcPr>
            <w:tcW w:w="9062" w:type="dxa"/>
            <w:gridSpan w:val="3"/>
            <w:tcBorders>
              <w:left w:val="single" w:sz="4" w:space="0" w:color="auto"/>
              <w:right w:val="single" w:sz="4" w:space="0" w:color="auto"/>
            </w:tcBorders>
            <w:shd w:val="clear" w:color="auto" w:fill="BFBFBF" w:themeFill="background1" w:themeFillShade="BF"/>
          </w:tcPr>
          <w:p w14:paraId="311BCE4E" w14:textId="77777777" w:rsidR="00EC1F91" w:rsidRPr="008F145E" w:rsidRDefault="00EC1F91" w:rsidP="00834FD0">
            <w:pPr>
              <w:tabs>
                <w:tab w:val="left" w:pos="820"/>
              </w:tabs>
              <w:spacing w:after="160" w:line="300" w:lineRule="auto"/>
              <w:jc w:val="center"/>
              <w:rPr>
                <w:rFonts w:ascii="Segoe UI" w:hAnsi="Segoe UI" w:cs="Segoe UI"/>
                <w:b/>
                <w:sz w:val="21"/>
                <w:szCs w:val="21"/>
              </w:rPr>
            </w:pPr>
            <w:r>
              <w:rPr>
                <w:rFonts w:ascii="Segoe UI" w:hAnsi="Segoe UI" w:cs="Segoe UI"/>
                <w:b/>
                <w:sz w:val="21"/>
                <w:szCs w:val="21"/>
              </w:rPr>
              <w:t>PRAÇA DE ALIMENTAÇÃO</w:t>
            </w:r>
          </w:p>
        </w:tc>
      </w:tr>
      <w:tr w:rsidR="00EC1F91" w:rsidRPr="00BE1D81" w14:paraId="3AFCC511"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jc w:val="center"/>
        </w:trPr>
        <w:tc>
          <w:tcPr>
            <w:tcW w:w="0" w:type="auto"/>
            <w:shd w:val="clear" w:color="auto" w:fill="BFBFBF" w:themeFill="background1" w:themeFillShade="BF"/>
          </w:tcPr>
          <w:p w14:paraId="5D480855" w14:textId="77777777" w:rsidR="00EC1F91" w:rsidRPr="00BE1D81" w:rsidRDefault="00EC1F91" w:rsidP="00834FD0">
            <w:pPr>
              <w:tabs>
                <w:tab w:val="left" w:pos="820"/>
              </w:tabs>
              <w:spacing w:after="160" w:line="300" w:lineRule="auto"/>
              <w:jc w:val="center"/>
              <w:rPr>
                <w:rFonts w:ascii="Segoe UI" w:hAnsi="Segoe UI" w:cs="Segoe UI"/>
                <w:b/>
                <w:sz w:val="21"/>
                <w:szCs w:val="21"/>
              </w:rPr>
            </w:pPr>
            <w:r w:rsidRPr="00BE1D81">
              <w:rPr>
                <w:rFonts w:ascii="Segoe UI" w:hAnsi="Segoe UI" w:cs="Segoe UI"/>
                <w:b/>
                <w:sz w:val="21"/>
                <w:szCs w:val="21"/>
              </w:rPr>
              <w:t>ITEM</w:t>
            </w:r>
          </w:p>
        </w:tc>
        <w:tc>
          <w:tcPr>
            <w:tcW w:w="0" w:type="auto"/>
            <w:shd w:val="clear" w:color="auto" w:fill="BFBFBF" w:themeFill="background1" w:themeFillShade="BF"/>
          </w:tcPr>
          <w:p w14:paraId="2F7485C3" w14:textId="77777777" w:rsidR="00EC1F91" w:rsidRPr="00BE1D81" w:rsidRDefault="00EC1F91" w:rsidP="00834FD0">
            <w:pPr>
              <w:tabs>
                <w:tab w:val="left" w:pos="820"/>
              </w:tabs>
              <w:spacing w:after="160" w:line="300" w:lineRule="auto"/>
              <w:jc w:val="center"/>
              <w:rPr>
                <w:rFonts w:ascii="Segoe UI" w:hAnsi="Segoe UI" w:cs="Segoe UI"/>
                <w:b/>
                <w:sz w:val="21"/>
                <w:szCs w:val="21"/>
              </w:rPr>
            </w:pPr>
            <w:r w:rsidRPr="00BE1D81">
              <w:rPr>
                <w:rFonts w:ascii="Segoe UI" w:hAnsi="Segoe UI" w:cs="Segoe UI"/>
                <w:b/>
                <w:sz w:val="21"/>
                <w:szCs w:val="21"/>
              </w:rPr>
              <w:t>OBJETO</w:t>
            </w:r>
          </w:p>
        </w:tc>
        <w:tc>
          <w:tcPr>
            <w:tcW w:w="0" w:type="auto"/>
            <w:shd w:val="clear" w:color="auto" w:fill="BFBFBF" w:themeFill="background1" w:themeFillShade="BF"/>
          </w:tcPr>
          <w:p w14:paraId="243C5E5C" w14:textId="11CE9AE3" w:rsidR="00EC1F91" w:rsidRPr="00BE1D81" w:rsidRDefault="00EC1F91" w:rsidP="00EC1F91">
            <w:pPr>
              <w:tabs>
                <w:tab w:val="left" w:pos="820"/>
              </w:tabs>
              <w:spacing w:after="160" w:line="300" w:lineRule="auto"/>
              <w:jc w:val="center"/>
              <w:rPr>
                <w:rFonts w:ascii="Segoe UI" w:hAnsi="Segoe UI" w:cs="Segoe UI"/>
                <w:b/>
                <w:sz w:val="21"/>
                <w:szCs w:val="21"/>
              </w:rPr>
            </w:pPr>
            <w:r w:rsidRPr="00BE1D81">
              <w:rPr>
                <w:rFonts w:ascii="Segoe UI" w:hAnsi="Segoe UI" w:cs="Segoe UI"/>
                <w:b/>
                <w:sz w:val="21"/>
                <w:szCs w:val="21"/>
              </w:rPr>
              <w:t xml:space="preserve">VALOR UNITÁRIO </w:t>
            </w:r>
          </w:p>
        </w:tc>
      </w:tr>
      <w:tr w:rsidR="00EC1F91" w:rsidRPr="00BE1D81" w14:paraId="1C5F76BC"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87"/>
          <w:jc w:val="center"/>
        </w:trPr>
        <w:tc>
          <w:tcPr>
            <w:tcW w:w="0" w:type="auto"/>
          </w:tcPr>
          <w:p w14:paraId="0E20E842" w14:textId="77777777" w:rsidR="00EC1F91" w:rsidRPr="00BE1D81" w:rsidRDefault="00EC1F91" w:rsidP="00834FD0">
            <w:pPr>
              <w:tabs>
                <w:tab w:val="left" w:pos="820"/>
              </w:tabs>
              <w:spacing w:after="160" w:line="300" w:lineRule="auto"/>
              <w:jc w:val="center"/>
              <w:rPr>
                <w:rFonts w:ascii="Segoe UI" w:hAnsi="Segoe UI" w:cs="Segoe UI"/>
                <w:sz w:val="21"/>
                <w:szCs w:val="21"/>
              </w:rPr>
            </w:pPr>
            <w:r w:rsidRPr="00BE1D81">
              <w:rPr>
                <w:rFonts w:ascii="Segoe UI" w:hAnsi="Segoe UI" w:cs="Segoe UI"/>
                <w:sz w:val="21"/>
                <w:szCs w:val="21"/>
              </w:rPr>
              <w:t>01</w:t>
            </w:r>
          </w:p>
        </w:tc>
        <w:tc>
          <w:tcPr>
            <w:tcW w:w="0" w:type="auto"/>
          </w:tcPr>
          <w:p w14:paraId="1F7ADF9B" w14:textId="77777777" w:rsidR="00EC1F91" w:rsidRPr="00BE1D81" w:rsidRDefault="00EC1F91" w:rsidP="00834FD0">
            <w:pPr>
              <w:tabs>
                <w:tab w:val="left" w:pos="820"/>
              </w:tabs>
              <w:spacing w:after="160" w:line="300" w:lineRule="auto"/>
              <w:jc w:val="center"/>
              <w:rPr>
                <w:rFonts w:ascii="Segoe UI" w:hAnsi="Segoe UI" w:cs="Segoe UI"/>
                <w:sz w:val="21"/>
                <w:szCs w:val="21"/>
              </w:rPr>
            </w:pPr>
            <w:r w:rsidRPr="00BE1D81">
              <w:rPr>
                <w:rFonts w:ascii="Segoe UI" w:hAnsi="Segoe UI" w:cs="Segoe UI"/>
                <w:sz w:val="21"/>
                <w:szCs w:val="21"/>
              </w:rPr>
              <w:t xml:space="preserve">Área das Barracas tamanho 3x3, composta por 25 unidades </w:t>
            </w:r>
          </w:p>
        </w:tc>
        <w:tc>
          <w:tcPr>
            <w:tcW w:w="0" w:type="auto"/>
          </w:tcPr>
          <w:p w14:paraId="47E0F68E" w14:textId="3E18A7C5" w:rsidR="00EC1F91" w:rsidRPr="00BE1D81" w:rsidRDefault="00EC1F91" w:rsidP="00834FD0">
            <w:pPr>
              <w:tabs>
                <w:tab w:val="left" w:pos="820"/>
              </w:tabs>
              <w:spacing w:after="160" w:line="300" w:lineRule="auto"/>
              <w:jc w:val="center"/>
              <w:rPr>
                <w:rFonts w:ascii="Segoe UI" w:hAnsi="Segoe UI" w:cs="Segoe UI"/>
                <w:sz w:val="21"/>
                <w:szCs w:val="21"/>
              </w:rPr>
            </w:pPr>
          </w:p>
        </w:tc>
      </w:tr>
      <w:tr w:rsidR="00EC1F91" w:rsidRPr="00BE1D81" w14:paraId="23DA8936"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jc w:val="center"/>
        </w:trPr>
        <w:tc>
          <w:tcPr>
            <w:tcW w:w="0" w:type="auto"/>
            <w:gridSpan w:val="2"/>
          </w:tcPr>
          <w:p w14:paraId="155AD946" w14:textId="77777777" w:rsidR="00EC1F91" w:rsidRPr="00BE1D81" w:rsidRDefault="00EC1F91" w:rsidP="00834FD0">
            <w:pPr>
              <w:tabs>
                <w:tab w:val="left" w:pos="820"/>
              </w:tabs>
              <w:spacing w:after="160" w:line="300" w:lineRule="auto"/>
              <w:jc w:val="center"/>
              <w:rPr>
                <w:rFonts w:ascii="Segoe UI" w:hAnsi="Segoe UI" w:cs="Segoe UI"/>
                <w:sz w:val="21"/>
                <w:szCs w:val="21"/>
              </w:rPr>
            </w:pPr>
            <w:r w:rsidRPr="00BE1D81">
              <w:rPr>
                <w:rFonts w:ascii="Segoe UI" w:hAnsi="Segoe UI" w:cs="Segoe UI"/>
                <w:b/>
                <w:sz w:val="21"/>
                <w:szCs w:val="21"/>
              </w:rPr>
              <w:t>TOTAL</w:t>
            </w:r>
          </w:p>
        </w:tc>
        <w:tc>
          <w:tcPr>
            <w:tcW w:w="0" w:type="auto"/>
          </w:tcPr>
          <w:p w14:paraId="594E1723" w14:textId="52E8F7F9" w:rsidR="00EC1F91" w:rsidRPr="00BE1D81" w:rsidRDefault="00EC1F91" w:rsidP="00834FD0">
            <w:pPr>
              <w:tabs>
                <w:tab w:val="left" w:pos="820"/>
              </w:tabs>
              <w:spacing w:after="160" w:line="300" w:lineRule="auto"/>
              <w:jc w:val="center"/>
              <w:rPr>
                <w:rFonts w:ascii="Segoe UI" w:hAnsi="Segoe UI" w:cs="Segoe UI"/>
                <w:b/>
                <w:sz w:val="21"/>
                <w:szCs w:val="21"/>
              </w:rPr>
            </w:pPr>
          </w:p>
        </w:tc>
      </w:tr>
    </w:tbl>
    <w:p w14:paraId="79D66634" w14:textId="77777777" w:rsidR="00EC1F91" w:rsidRDefault="00EC1F91" w:rsidP="00FD4845">
      <w:pPr>
        <w:spacing w:after="160" w:line="300" w:lineRule="auto"/>
        <w:jc w:val="both"/>
        <w:rPr>
          <w:rFonts w:ascii="Segoe UI" w:hAnsi="Segoe UI" w:cs="Segoe UI"/>
          <w:b/>
          <w:sz w:val="23"/>
          <w:szCs w:val="23"/>
        </w:rPr>
      </w:pPr>
    </w:p>
    <w:p w14:paraId="1D1CCCB1" w14:textId="77777777" w:rsidR="00FD4845" w:rsidRPr="00574B2B" w:rsidRDefault="00FD4845" w:rsidP="00FD4845">
      <w:pPr>
        <w:spacing w:after="160" w:line="300" w:lineRule="auto"/>
        <w:jc w:val="both"/>
        <w:rPr>
          <w:rFonts w:ascii="Segoe UI" w:hAnsi="Segoe UI" w:cs="Segoe UI"/>
          <w:sz w:val="23"/>
          <w:szCs w:val="23"/>
        </w:rPr>
      </w:pPr>
      <w:r w:rsidRPr="00574B2B">
        <w:rPr>
          <w:rFonts w:ascii="Segoe UI" w:hAnsi="Segoe UI" w:cs="Segoe UI"/>
          <w:b/>
          <w:sz w:val="23"/>
          <w:szCs w:val="23"/>
        </w:rPr>
        <w:t xml:space="preserve">Declaramos, </w:t>
      </w:r>
      <w:r w:rsidRPr="00574B2B">
        <w:rPr>
          <w:rFonts w:ascii="Segoe UI" w:hAnsi="Segoe UI" w:cs="Segoe UI"/>
          <w:sz w:val="23"/>
          <w:szCs w:val="23"/>
        </w:rPr>
        <w:t>para os devidos fins, que sua proposta econômica compreende a integralidade dos custos para atendimento dos direitos trabalhistas assegurados na CR/88.</w:t>
      </w:r>
    </w:p>
    <w:p w14:paraId="74E56150" w14:textId="77777777" w:rsidR="00FD4845" w:rsidRPr="00574B2B" w:rsidRDefault="00FD4845" w:rsidP="00FD4845">
      <w:pPr>
        <w:spacing w:after="0" w:line="300" w:lineRule="auto"/>
        <w:jc w:val="both"/>
        <w:rPr>
          <w:rFonts w:ascii="Segoe UI" w:hAnsi="Segoe UI" w:cs="Segoe UI"/>
          <w:sz w:val="23"/>
          <w:szCs w:val="23"/>
        </w:rPr>
      </w:pPr>
    </w:p>
    <w:p w14:paraId="1ED3310D" w14:textId="77777777" w:rsidR="00FD4845" w:rsidRPr="00574B2B" w:rsidRDefault="00FD4845" w:rsidP="00FD4845">
      <w:pPr>
        <w:spacing w:after="0" w:line="300" w:lineRule="auto"/>
        <w:jc w:val="both"/>
        <w:rPr>
          <w:rFonts w:ascii="Segoe UI" w:hAnsi="Segoe UI" w:cs="Segoe UI"/>
          <w:sz w:val="23"/>
          <w:szCs w:val="23"/>
        </w:rPr>
      </w:pPr>
      <w:r w:rsidRPr="00574B2B">
        <w:rPr>
          <w:rFonts w:ascii="Segoe UI" w:hAnsi="Segoe UI" w:cs="Segoe UI"/>
          <w:sz w:val="23"/>
          <w:szCs w:val="23"/>
        </w:rPr>
        <w:t>Local e data.</w:t>
      </w:r>
    </w:p>
    <w:p w14:paraId="270D8449" w14:textId="77777777" w:rsidR="00FD4845" w:rsidRPr="00574B2B" w:rsidRDefault="00FD4845" w:rsidP="00FD4845">
      <w:pPr>
        <w:spacing w:after="0" w:line="300" w:lineRule="auto"/>
        <w:jc w:val="both"/>
        <w:rPr>
          <w:rFonts w:ascii="Segoe UI" w:hAnsi="Segoe UI" w:cs="Segoe UI"/>
          <w:sz w:val="23"/>
          <w:szCs w:val="23"/>
        </w:rPr>
      </w:pPr>
    </w:p>
    <w:p w14:paraId="4C989FB6" w14:textId="77777777" w:rsidR="00FD4845" w:rsidRPr="00574B2B" w:rsidRDefault="00FD4845" w:rsidP="00FD4845">
      <w:pPr>
        <w:spacing w:after="160" w:line="300" w:lineRule="auto"/>
        <w:jc w:val="both"/>
        <w:rPr>
          <w:rFonts w:ascii="Segoe UI" w:hAnsi="Segoe UI" w:cs="Segoe UI"/>
          <w:sz w:val="23"/>
          <w:szCs w:val="23"/>
        </w:rPr>
      </w:pPr>
      <w:r w:rsidRPr="00574B2B">
        <w:rPr>
          <w:rFonts w:ascii="Segoe UI" w:hAnsi="Segoe UI" w:cs="Segoe UI"/>
          <w:sz w:val="23"/>
          <w:szCs w:val="23"/>
        </w:rPr>
        <w:t>_____________________________________</w:t>
      </w:r>
    </w:p>
    <w:p w14:paraId="1633F5FE" w14:textId="77777777" w:rsidR="00FD4845" w:rsidRDefault="00FD4845" w:rsidP="00FD4845">
      <w:pPr>
        <w:spacing w:after="160" w:line="300" w:lineRule="auto"/>
        <w:jc w:val="both"/>
        <w:rPr>
          <w:rFonts w:ascii="Segoe UI" w:hAnsi="Segoe UI" w:cs="Segoe UI"/>
          <w:sz w:val="23"/>
          <w:szCs w:val="23"/>
        </w:rPr>
      </w:pPr>
      <w:r w:rsidRPr="00574B2B">
        <w:rPr>
          <w:rFonts w:ascii="Segoe UI" w:hAnsi="Segoe UI" w:cs="Segoe UI"/>
          <w:sz w:val="23"/>
          <w:szCs w:val="23"/>
        </w:rPr>
        <w:t>Assinatura</w:t>
      </w:r>
      <w:r>
        <w:rPr>
          <w:rFonts w:ascii="Segoe UI" w:hAnsi="Segoe UI" w:cs="Segoe UI"/>
          <w:sz w:val="23"/>
          <w:szCs w:val="23"/>
        </w:rPr>
        <w:t xml:space="preserve"> </w:t>
      </w:r>
    </w:p>
    <w:p w14:paraId="41F0C649" w14:textId="2026A5E4" w:rsidR="00195689" w:rsidRDefault="00195689" w:rsidP="00E77DCF">
      <w:pPr>
        <w:spacing w:after="160" w:line="300" w:lineRule="auto"/>
        <w:jc w:val="both"/>
        <w:rPr>
          <w:rFonts w:ascii="Segoe UI" w:hAnsi="Segoe UI" w:cs="Segoe UI"/>
          <w:sz w:val="23"/>
          <w:szCs w:val="23"/>
        </w:rPr>
      </w:pPr>
    </w:p>
    <w:p w14:paraId="05B6DB72" w14:textId="77777777" w:rsidR="00FD4845" w:rsidRDefault="00FD4845" w:rsidP="00E77DCF">
      <w:pPr>
        <w:spacing w:after="160" w:line="300" w:lineRule="auto"/>
        <w:jc w:val="both"/>
        <w:rPr>
          <w:rFonts w:ascii="Segoe UI" w:hAnsi="Segoe UI" w:cs="Segoe UI"/>
          <w:sz w:val="23"/>
          <w:szCs w:val="23"/>
        </w:rPr>
      </w:pPr>
    </w:p>
    <w:p w14:paraId="42DF60D8" w14:textId="77777777" w:rsidR="00FD4845" w:rsidRDefault="00FD4845" w:rsidP="00195689">
      <w:pPr>
        <w:tabs>
          <w:tab w:val="left" w:pos="0"/>
        </w:tabs>
        <w:spacing w:after="0" w:line="300" w:lineRule="auto"/>
        <w:jc w:val="center"/>
        <w:rPr>
          <w:rFonts w:ascii="Segoe UI" w:hAnsi="Segoe UI" w:cs="Segoe UI"/>
          <w:b/>
          <w:sz w:val="23"/>
          <w:szCs w:val="23"/>
        </w:rPr>
      </w:pPr>
    </w:p>
    <w:p w14:paraId="3D269437" w14:textId="77777777" w:rsidR="00FD4845" w:rsidRDefault="00FD4845" w:rsidP="00195689">
      <w:pPr>
        <w:tabs>
          <w:tab w:val="left" w:pos="0"/>
        </w:tabs>
        <w:spacing w:after="0" w:line="300" w:lineRule="auto"/>
        <w:jc w:val="center"/>
        <w:rPr>
          <w:rFonts w:ascii="Segoe UI" w:hAnsi="Segoe UI" w:cs="Segoe UI"/>
          <w:b/>
          <w:sz w:val="23"/>
          <w:szCs w:val="23"/>
        </w:rPr>
      </w:pPr>
    </w:p>
    <w:p w14:paraId="69489E48" w14:textId="0E931F5B" w:rsidR="00195689" w:rsidRDefault="00C811F7" w:rsidP="0019568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14:paraId="21ED1C34" w14:textId="77777777" w:rsidR="00195689" w:rsidRDefault="00195689" w:rsidP="00195689">
      <w:pPr>
        <w:tabs>
          <w:tab w:val="left" w:pos="0"/>
        </w:tabs>
        <w:spacing w:after="0" w:line="300" w:lineRule="auto"/>
        <w:jc w:val="center"/>
        <w:rPr>
          <w:rFonts w:ascii="Segoe UI" w:hAnsi="Segoe UI" w:cs="Segoe UI"/>
          <w:b/>
          <w:sz w:val="23"/>
          <w:szCs w:val="23"/>
        </w:rPr>
      </w:pPr>
    </w:p>
    <w:p w14:paraId="205FCDE2" w14:textId="6062973D" w:rsidR="00195689" w:rsidRPr="00993EB7" w:rsidRDefault="00993EB7" w:rsidP="0019568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166A2C86" w14:textId="77777777" w:rsidR="00195689" w:rsidRPr="006577BF" w:rsidRDefault="00195689" w:rsidP="00195689">
      <w:pPr>
        <w:tabs>
          <w:tab w:val="left" w:pos="2268"/>
        </w:tabs>
        <w:spacing w:after="0" w:line="300" w:lineRule="auto"/>
        <w:jc w:val="both"/>
        <w:rPr>
          <w:rFonts w:ascii="Segoe UI" w:hAnsi="Segoe UI" w:cs="Segoe UI"/>
          <w:sz w:val="23"/>
          <w:szCs w:val="23"/>
        </w:rPr>
      </w:pPr>
    </w:p>
    <w:p w14:paraId="1CE28041"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nº097/2026</w:t>
      </w:r>
    </w:p>
    <w:p w14:paraId="385EFCA1"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Pregão nº.  048/2026</w:t>
      </w:r>
    </w:p>
    <w:p w14:paraId="1BC4D5BE" w14:textId="29ED4D60" w:rsidR="00195689" w:rsidRDefault="00195689" w:rsidP="00C74703">
      <w:pPr>
        <w:spacing w:after="0" w:line="300" w:lineRule="auto"/>
        <w:jc w:val="both"/>
        <w:rPr>
          <w:rFonts w:ascii="Segoe UI" w:hAnsi="Segoe UI" w:cs="Segoe UI"/>
          <w:sz w:val="23"/>
          <w:szCs w:val="23"/>
        </w:rPr>
      </w:pPr>
    </w:p>
    <w:p w14:paraId="0A9073AA" w14:textId="177FDFA0" w:rsidR="00C74703" w:rsidRDefault="003723CC" w:rsidP="00C74703">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sidR="00C74703">
        <w:rPr>
          <w:rFonts w:ascii="Segoe UI" w:hAnsi="Segoe UI" w:cs="Segoe UI"/>
          <w:b/>
          <w:sz w:val="23"/>
          <w:szCs w:val="23"/>
        </w:rPr>
        <w:t xml:space="preserve">declara, </w:t>
      </w:r>
      <w:r w:rsidR="00C74703">
        <w:rPr>
          <w:rFonts w:ascii="Segoe UI" w:hAnsi="Segoe UI" w:cs="Segoe UI"/>
          <w:sz w:val="23"/>
          <w:szCs w:val="23"/>
        </w:rPr>
        <w:t>para os devidos fins, que cumpre o disposto no inciso XXXIII do art. 7º da CR/88.</w:t>
      </w:r>
    </w:p>
    <w:p w14:paraId="62B1E4F2" w14:textId="77777777" w:rsidR="00C74703" w:rsidRDefault="00C74703" w:rsidP="00C74703">
      <w:pPr>
        <w:spacing w:after="0" w:line="300" w:lineRule="auto"/>
        <w:jc w:val="both"/>
        <w:rPr>
          <w:rFonts w:ascii="Segoe UI" w:hAnsi="Segoe UI" w:cs="Segoe UI"/>
          <w:sz w:val="23"/>
          <w:szCs w:val="23"/>
        </w:rPr>
      </w:pPr>
    </w:p>
    <w:p w14:paraId="5DA90DDA" w14:textId="77777777" w:rsidR="00C74703" w:rsidRDefault="00C74703" w:rsidP="00C74703">
      <w:pPr>
        <w:spacing w:after="0" w:line="300" w:lineRule="auto"/>
        <w:jc w:val="both"/>
        <w:rPr>
          <w:rFonts w:ascii="Segoe UI" w:hAnsi="Segoe UI" w:cs="Segoe UI"/>
          <w:sz w:val="23"/>
          <w:szCs w:val="23"/>
        </w:rPr>
      </w:pPr>
      <w:r>
        <w:rPr>
          <w:rFonts w:ascii="Segoe UI" w:hAnsi="Segoe UI" w:cs="Segoe UI"/>
          <w:sz w:val="23"/>
          <w:szCs w:val="23"/>
        </w:rPr>
        <w:t>Local e data.</w:t>
      </w:r>
    </w:p>
    <w:p w14:paraId="39853A4A" w14:textId="77777777" w:rsidR="00C74703" w:rsidRDefault="00C74703" w:rsidP="00C74703">
      <w:pPr>
        <w:spacing w:after="0" w:line="300" w:lineRule="auto"/>
        <w:jc w:val="both"/>
        <w:rPr>
          <w:rFonts w:ascii="Segoe UI" w:hAnsi="Segoe UI" w:cs="Segoe UI"/>
          <w:sz w:val="23"/>
          <w:szCs w:val="23"/>
        </w:rPr>
      </w:pPr>
    </w:p>
    <w:p w14:paraId="4719F768" w14:textId="77777777" w:rsidR="00C74703" w:rsidRDefault="00C74703" w:rsidP="00C74703">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4A353868" w14:textId="77777777" w:rsidR="00C74703" w:rsidRDefault="00C74703" w:rsidP="00C74703">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0FBE174C" w14:textId="77777777" w:rsidR="00C74703" w:rsidRDefault="00C74703" w:rsidP="00E77DCF">
      <w:pPr>
        <w:spacing w:after="160" w:line="300" w:lineRule="auto"/>
        <w:jc w:val="both"/>
        <w:rPr>
          <w:rFonts w:ascii="Segoe UI" w:hAnsi="Segoe UI" w:cs="Segoe UI"/>
          <w:sz w:val="23"/>
          <w:szCs w:val="23"/>
        </w:rPr>
      </w:pPr>
    </w:p>
    <w:p w14:paraId="34A3AB0F" w14:textId="77777777" w:rsidR="00993EB7" w:rsidRDefault="00993EB7" w:rsidP="00E77DCF">
      <w:pPr>
        <w:spacing w:after="160" w:line="300" w:lineRule="auto"/>
        <w:jc w:val="both"/>
        <w:rPr>
          <w:rFonts w:ascii="Segoe UI" w:hAnsi="Segoe UI" w:cs="Segoe UI"/>
          <w:sz w:val="23"/>
          <w:szCs w:val="23"/>
        </w:rPr>
      </w:pPr>
    </w:p>
    <w:p w14:paraId="69CB5A6B" w14:textId="77777777" w:rsidR="00993EB7" w:rsidRDefault="00993EB7" w:rsidP="00E77DCF">
      <w:pPr>
        <w:spacing w:after="160" w:line="300" w:lineRule="auto"/>
        <w:jc w:val="both"/>
        <w:rPr>
          <w:rFonts w:ascii="Segoe UI" w:hAnsi="Segoe UI" w:cs="Segoe UI"/>
          <w:sz w:val="23"/>
          <w:szCs w:val="23"/>
        </w:rPr>
      </w:pPr>
    </w:p>
    <w:p w14:paraId="19057C7F" w14:textId="77777777" w:rsidR="00993EB7" w:rsidRDefault="00993EB7" w:rsidP="00E77DCF">
      <w:pPr>
        <w:spacing w:after="160" w:line="300" w:lineRule="auto"/>
        <w:jc w:val="both"/>
        <w:rPr>
          <w:rFonts w:ascii="Segoe UI" w:hAnsi="Segoe UI" w:cs="Segoe UI"/>
          <w:sz w:val="23"/>
          <w:szCs w:val="23"/>
        </w:rPr>
      </w:pPr>
    </w:p>
    <w:p w14:paraId="613C2439" w14:textId="77777777" w:rsidR="00993EB7" w:rsidRDefault="00993EB7" w:rsidP="00E77DCF">
      <w:pPr>
        <w:spacing w:after="160" w:line="300" w:lineRule="auto"/>
        <w:jc w:val="both"/>
        <w:rPr>
          <w:rFonts w:ascii="Segoe UI" w:hAnsi="Segoe UI" w:cs="Segoe UI"/>
          <w:sz w:val="23"/>
          <w:szCs w:val="23"/>
        </w:rPr>
      </w:pPr>
    </w:p>
    <w:p w14:paraId="3BF29FDC" w14:textId="77777777" w:rsidR="00993EB7" w:rsidRDefault="00993EB7" w:rsidP="00E77DCF">
      <w:pPr>
        <w:spacing w:after="160" w:line="300" w:lineRule="auto"/>
        <w:jc w:val="both"/>
        <w:rPr>
          <w:rFonts w:ascii="Segoe UI" w:hAnsi="Segoe UI" w:cs="Segoe UI"/>
          <w:sz w:val="23"/>
          <w:szCs w:val="23"/>
        </w:rPr>
      </w:pPr>
    </w:p>
    <w:p w14:paraId="185AFE2A" w14:textId="2BB4CA7F" w:rsidR="00993EB7" w:rsidRDefault="00993EB7" w:rsidP="00E77DCF">
      <w:pPr>
        <w:spacing w:after="160" w:line="300" w:lineRule="auto"/>
        <w:jc w:val="both"/>
        <w:rPr>
          <w:rFonts w:ascii="Segoe UI" w:hAnsi="Segoe UI" w:cs="Segoe UI"/>
          <w:sz w:val="23"/>
          <w:szCs w:val="23"/>
        </w:rPr>
      </w:pPr>
    </w:p>
    <w:p w14:paraId="51C93451" w14:textId="77777777" w:rsidR="00574B2B" w:rsidRDefault="00574B2B" w:rsidP="00E77DCF">
      <w:pPr>
        <w:spacing w:after="160" w:line="300" w:lineRule="auto"/>
        <w:jc w:val="both"/>
        <w:rPr>
          <w:rFonts w:ascii="Segoe UI" w:hAnsi="Segoe UI" w:cs="Segoe UI"/>
          <w:sz w:val="23"/>
          <w:szCs w:val="23"/>
        </w:rPr>
      </w:pPr>
    </w:p>
    <w:p w14:paraId="11A692E1" w14:textId="5A7CF3C8" w:rsidR="00993EB7" w:rsidRDefault="00993EB7" w:rsidP="00E77DCF">
      <w:pPr>
        <w:spacing w:after="160" w:line="300" w:lineRule="auto"/>
        <w:jc w:val="both"/>
        <w:rPr>
          <w:rFonts w:ascii="Segoe UI" w:hAnsi="Segoe UI" w:cs="Segoe UI"/>
          <w:sz w:val="23"/>
          <w:szCs w:val="23"/>
        </w:rPr>
      </w:pPr>
    </w:p>
    <w:p w14:paraId="30990CFE" w14:textId="77777777" w:rsidR="00C811F7" w:rsidRDefault="00C811F7" w:rsidP="00C811F7">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7A94279D" w14:textId="77777777" w:rsidR="00C811F7" w:rsidRDefault="00C811F7" w:rsidP="00C811F7">
      <w:pPr>
        <w:tabs>
          <w:tab w:val="left" w:pos="0"/>
        </w:tabs>
        <w:spacing w:after="0" w:line="300" w:lineRule="auto"/>
        <w:jc w:val="center"/>
        <w:rPr>
          <w:rFonts w:ascii="Segoe UI" w:hAnsi="Segoe UI" w:cs="Segoe UI"/>
          <w:b/>
          <w:sz w:val="23"/>
          <w:szCs w:val="23"/>
        </w:rPr>
      </w:pPr>
    </w:p>
    <w:p w14:paraId="20C0ACD8" w14:textId="77777777" w:rsidR="00C811F7" w:rsidRPr="00993EB7" w:rsidRDefault="00C811F7" w:rsidP="00C811F7">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1AB3A939" w14:textId="77777777" w:rsidR="00C811F7" w:rsidRPr="006577BF" w:rsidRDefault="00C811F7" w:rsidP="00C811F7">
      <w:pPr>
        <w:tabs>
          <w:tab w:val="left" w:pos="2268"/>
        </w:tabs>
        <w:spacing w:after="0" w:line="300" w:lineRule="auto"/>
        <w:jc w:val="both"/>
        <w:rPr>
          <w:rFonts w:ascii="Segoe UI" w:hAnsi="Segoe UI" w:cs="Segoe UI"/>
          <w:sz w:val="23"/>
          <w:szCs w:val="23"/>
        </w:rPr>
      </w:pPr>
    </w:p>
    <w:p w14:paraId="71E6FC03"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nº097/2026</w:t>
      </w:r>
    </w:p>
    <w:p w14:paraId="455EF613"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Pregão nº.  048/2026</w:t>
      </w:r>
    </w:p>
    <w:p w14:paraId="298C1B36" w14:textId="77777777" w:rsidR="00C811F7" w:rsidRDefault="00C811F7" w:rsidP="00C811F7">
      <w:pPr>
        <w:spacing w:after="0" w:line="300" w:lineRule="auto"/>
        <w:jc w:val="both"/>
        <w:rPr>
          <w:rFonts w:ascii="Segoe UI" w:hAnsi="Segoe UI" w:cs="Segoe UI"/>
          <w:sz w:val="23"/>
          <w:szCs w:val="23"/>
        </w:rPr>
      </w:pPr>
    </w:p>
    <w:p w14:paraId="7EFCA973" w14:textId="77777777"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3DFDA1E1" w14:textId="77777777" w:rsidR="00C811F7" w:rsidRDefault="00C811F7" w:rsidP="00C811F7">
      <w:pPr>
        <w:spacing w:after="0" w:line="300" w:lineRule="auto"/>
        <w:jc w:val="both"/>
        <w:rPr>
          <w:rFonts w:ascii="Segoe UI" w:hAnsi="Segoe UI" w:cs="Segoe UI"/>
          <w:sz w:val="23"/>
          <w:szCs w:val="23"/>
        </w:rPr>
      </w:pPr>
    </w:p>
    <w:p w14:paraId="46380D61" w14:textId="77777777" w:rsidR="00C811F7" w:rsidRDefault="00C811F7" w:rsidP="00C811F7">
      <w:pPr>
        <w:spacing w:after="0" w:line="300" w:lineRule="auto"/>
        <w:jc w:val="both"/>
        <w:rPr>
          <w:rFonts w:ascii="Segoe UI" w:hAnsi="Segoe UI" w:cs="Segoe UI"/>
          <w:sz w:val="23"/>
          <w:szCs w:val="23"/>
        </w:rPr>
      </w:pPr>
      <w:r>
        <w:rPr>
          <w:rFonts w:ascii="Segoe UI" w:hAnsi="Segoe UI" w:cs="Segoe UI"/>
          <w:sz w:val="23"/>
          <w:szCs w:val="23"/>
        </w:rPr>
        <w:t>Local e data.</w:t>
      </w:r>
    </w:p>
    <w:p w14:paraId="6F661781" w14:textId="77777777" w:rsidR="00C811F7" w:rsidRDefault="00C811F7" w:rsidP="00C811F7">
      <w:pPr>
        <w:spacing w:after="0" w:line="300" w:lineRule="auto"/>
        <w:jc w:val="both"/>
        <w:rPr>
          <w:rFonts w:ascii="Segoe UI" w:hAnsi="Segoe UI" w:cs="Segoe UI"/>
          <w:sz w:val="23"/>
          <w:szCs w:val="23"/>
        </w:rPr>
      </w:pPr>
    </w:p>
    <w:p w14:paraId="3AA0A4D4" w14:textId="77777777"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FE02152" w14:textId="77777777"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06A12317" w14:textId="77777777" w:rsidR="00C811F7" w:rsidRDefault="00C811F7" w:rsidP="00E77DCF">
      <w:pPr>
        <w:spacing w:after="160" w:line="300" w:lineRule="auto"/>
        <w:jc w:val="both"/>
        <w:rPr>
          <w:rFonts w:ascii="Segoe UI" w:hAnsi="Segoe UI" w:cs="Segoe UI"/>
          <w:sz w:val="23"/>
          <w:szCs w:val="23"/>
        </w:rPr>
      </w:pPr>
    </w:p>
    <w:p w14:paraId="6E705F68" w14:textId="77777777" w:rsidR="00C811F7" w:rsidRDefault="00C811F7" w:rsidP="002911A1">
      <w:pPr>
        <w:tabs>
          <w:tab w:val="left" w:pos="0"/>
        </w:tabs>
        <w:spacing w:after="0" w:line="300" w:lineRule="auto"/>
        <w:jc w:val="center"/>
        <w:rPr>
          <w:rFonts w:ascii="Segoe UI" w:hAnsi="Segoe UI" w:cs="Segoe UI"/>
          <w:b/>
          <w:sz w:val="23"/>
          <w:szCs w:val="23"/>
        </w:rPr>
      </w:pPr>
    </w:p>
    <w:p w14:paraId="3CAF144C" w14:textId="77777777" w:rsidR="00C811F7" w:rsidRDefault="00C811F7" w:rsidP="002911A1">
      <w:pPr>
        <w:tabs>
          <w:tab w:val="left" w:pos="0"/>
        </w:tabs>
        <w:spacing w:after="0" w:line="300" w:lineRule="auto"/>
        <w:jc w:val="center"/>
        <w:rPr>
          <w:rFonts w:ascii="Segoe UI" w:hAnsi="Segoe UI" w:cs="Segoe UI"/>
          <w:b/>
          <w:sz w:val="23"/>
          <w:szCs w:val="23"/>
        </w:rPr>
      </w:pPr>
    </w:p>
    <w:p w14:paraId="5D661F45" w14:textId="77777777" w:rsidR="00C811F7" w:rsidRDefault="00C811F7" w:rsidP="002911A1">
      <w:pPr>
        <w:tabs>
          <w:tab w:val="left" w:pos="0"/>
        </w:tabs>
        <w:spacing w:after="0" w:line="300" w:lineRule="auto"/>
        <w:jc w:val="center"/>
        <w:rPr>
          <w:rFonts w:ascii="Segoe UI" w:hAnsi="Segoe UI" w:cs="Segoe UI"/>
          <w:b/>
          <w:sz w:val="23"/>
          <w:szCs w:val="23"/>
        </w:rPr>
      </w:pPr>
    </w:p>
    <w:p w14:paraId="406E2A33" w14:textId="77777777" w:rsidR="00C811F7" w:rsidRDefault="00C811F7" w:rsidP="002911A1">
      <w:pPr>
        <w:tabs>
          <w:tab w:val="left" w:pos="0"/>
        </w:tabs>
        <w:spacing w:after="0" w:line="300" w:lineRule="auto"/>
        <w:jc w:val="center"/>
        <w:rPr>
          <w:rFonts w:ascii="Segoe UI" w:hAnsi="Segoe UI" w:cs="Segoe UI"/>
          <w:b/>
          <w:sz w:val="23"/>
          <w:szCs w:val="23"/>
        </w:rPr>
      </w:pPr>
    </w:p>
    <w:p w14:paraId="40202C88" w14:textId="77777777" w:rsidR="00C811F7" w:rsidRDefault="00C811F7" w:rsidP="002911A1">
      <w:pPr>
        <w:tabs>
          <w:tab w:val="left" w:pos="0"/>
        </w:tabs>
        <w:spacing w:after="0" w:line="300" w:lineRule="auto"/>
        <w:jc w:val="center"/>
        <w:rPr>
          <w:rFonts w:ascii="Segoe UI" w:hAnsi="Segoe UI" w:cs="Segoe UI"/>
          <w:b/>
          <w:sz w:val="23"/>
          <w:szCs w:val="23"/>
        </w:rPr>
      </w:pPr>
    </w:p>
    <w:p w14:paraId="54838838" w14:textId="77777777" w:rsidR="00C811F7" w:rsidRDefault="00C811F7" w:rsidP="002911A1">
      <w:pPr>
        <w:tabs>
          <w:tab w:val="left" w:pos="0"/>
        </w:tabs>
        <w:spacing w:after="0" w:line="300" w:lineRule="auto"/>
        <w:jc w:val="center"/>
        <w:rPr>
          <w:rFonts w:ascii="Segoe UI" w:hAnsi="Segoe UI" w:cs="Segoe UI"/>
          <w:b/>
          <w:sz w:val="23"/>
          <w:szCs w:val="23"/>
        </w:rPr>
      </w:pPr>
    </w:p>
    <w:p w14:paraId="0931394A" w14:textId="77777777" w:rsidR="00C811F7" w:rsidRDefault="00C811F7" w:rsidP="002911A1">
      <w:pPr>
        <w:tabs>
          <w:tab w:val="left" w:pos="0"/>
        </w:tabs>
        <w:spacing w:after="0" w:line="300" w:lineRule="auto"/>
        <w:jc w:val="center"/>
        <w:rPr>
          <w:rFonts w:ascii="Segoe UI" w:hAnsi="Segoe UI" w:cs="Segoe UI"/>
          <w:b/>
          <w:sz w:val="23"/>
          <w:szCs w:val="23"/>
        </w:rPr>
      </w:pPr>
    </w:p>
    <w:p w14:paraId="13417DE5" w14:textId="77777777" w:rsidR="00C811F7" w:rsidRDefault="00C811F7" w:rsidP="002911A1">
      <w:pPr>
        <w:tabs>
          <w:tab w:val="left" w:pos="0"/>
        </w:tabs>
        <w:spacing w:after="0" w:line="300" w:lineRule="auto"/>
        <w:jc w:val="center"/>
        <w:rPr>
          <w:rFonts w:ascii="Segoe UI" w:hAnsi="Segoe UI" w:cs="Segoe UI"/>
          <w:b/>
          <w:sz w:val="23"/>
          <w:szCs w:val="23"/>
        </w:rPr>
      </w:pPr>
    </w:p>
    <w:p w14:paraId="2392D11F" w14:textId="24F700F2" w:rsidR="002911A1" w:rsidRDefault="00C811F7" w:rsidP="002911A1">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2911A1">
        <w:rPr>
          <w:rFonts w:ascii="Segoe UI" w:hAnsi="Segoe UI" w:cs="Segoe UI"/>
          <w:b/>
          <w:sz w:val="23"/>
          <w:szCs w:val="23"/>
        </w:rPr>
        <w:t>V</w:t>
      </w:r>
      <w:r>
        <w:rPr>
          <w:rFonts w:ascii="Segoe UI" w:hAnsi="Segoe UI" w:cs="Segoe UI"/>
          <w:b/>
          <w:sz w:val="23"/>
          <w:szCs w:val="23"/>
        </w:rPr>
        <w:t>I</w:t>
      </w:r>
    </w:p>
    <w:p w14:paraId="526D5C5D" w14:textId="77777777" w:rsidR="002911A1" w:rsidRDefault="002911A1" w:rsidP="002911A1">
      <w:pPr>
        <w:tabs>
          <w:tab w:val="left" w:pos="0"/>
        </w:tabs>
        <w:spacing w:after="0" w:line="300" w:lineRule="auto"/>
        <w:jc w:val="center"/>
        <w:rPr>
          <w:rFonts w:ascii="Segoe UI" w:hAnsi="Segoe UI" w:cs="Segoe UI"/>
          <w:b/>
          <w:sz w:val="23"/>
          <w:szCs w:val="23"/>
        </w:rPr>
      </w:pPr>
    </w:p>
    <w:p w14:paraId="487D4E47" w14:textId="744CDEED" w:rsidR="002911A1" w:rsidRPr="00993EB7" w:rsidRDefault="002911A1" w:rsidP="002911A1">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0A30C241" w14:textId="77777777" w:rsidR="002911A1" w:rsidRPr="006577BF" w:rsidRDefault="002911A1" w:rsidP="002911A1">
      <w:pPr>
        <w:tabs>
          <w:tab w:val="left" w:pos="2268"/>
        </w:tabs>
        <w:spacing w:after="0" w:line="300" w:lineRule="auto"/>
        <w:jc w:val="both"/>
        <w:rPr>
          <w:rFonts w:ascii="Segoe UI" w:hAnsi="Segoe UI" w:cs="Segoe UI"/>
          <w:sz w:val="23"/>
          <w:szCs w:val="23"/>
        </w:rPr>
      </w:pPr>
    </w:p>
    <w:p w14:paraId="721B75DC"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nº097/2026</w:t>
      </w:r>
    </w:p>
    <w:p w14:paraId="22856100"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Pregão nº.  048/2026</w:t>
      </w:r>
    </w:p>
    <w:p w14:paraId="37D53EB9" w14:textId="77777777" w:rsidR="002911A1" w:rsidRDefault="002911A1" w:rsidP="002911A1">
      <w:pPr>
        <w:tabs>
          <w:tab w:val="left" w:pos="2268"/>
        </w:tabs>
        <w:spacing w:after="0" w:line="300" w:lineRule="auto"/>
        <w:rPr>
          <w:rFonts w:ascii="Segoe UI" w:hAnsi="Segoe UI" w:cs="Segoe UI"/>
          <w:b/>
          <w:color w:val="FF0000"/>
          <w:sz w:val="23"/>
          <w:szCs w:val="23"/>
        </w:rPr>
      </w:pPr>
    </w:p>
    <w:p w14:paraId="52282949" w14:textId="2751766B" w:rsidR="00223762" w:rsidRDefault="003723CC" w:rsidP="002911A1">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sidR="00223762">
        <w:rPr>
          <w:rFonts w:ascii="Segoe UI" w:hAnsi="Segoe UI" w:cs="Segoe UI"/>
          <w:b/>
          <w:sz w:val="23"/>
          <w:szCs w:val="23"/>
        </w:rPr>
        <w:t>credencia</w:t>
      </w:r>
      <w:r w:rsidR="002911A1">
        <w:rPr>
          <w:rFonts w:ascii="Segoe UI" w:hAnsi="Segoe UI" w:cs="Segoe UI"/>
          <w:b/>
          <w:sz w:val="23"/>
          <w:szCs w:val="23"/>
        </w:rPr>
        <w:t xml:space="preserve">, </w:t>
      </w:r>
      <w:r w:rsidR="00223762">
        <w:rPr>
          <w:rFonts w:ascii="Segoe UI" w:hAnsi="Segoe UI" w:cs="Segoe UI"/>
          <w:sz w:val="23"/>
          <w:szCs w:val="23"/>
        </w:rPr>
        <w:t>para atuação neste Pregão</w:t>
      </w:r>
      <w:r w:rsidR="002911A1">
        <w:rPr>
          <w:rFonts w:ascii="Segoe UI" w:hAnsi="Segoe UI" w:cs="Segoe UI"/>
          <w:sz w:val="23"/>
          <w:szCs w:val="23"/>
        </w:rPr>
        <w:t xml:space="preserve">, </w:t>
      </w:r>
      <w:r w:rsidR="00223762">
        <w:rPr>
          <w:rFonts w:ascii="Segoe UI" w:hAnsi="Segoe UI" w:cs="Segoe UI"/>
          <w:sz w:val="23"/>
          <w:szCs w:val="23"/>
        </w:rPr>
        <w:t>o senhor _____________________</w:t>
      </w:r>
      <w:r>
        <w:rPr>
          <w:rFonts w:ascii="Segoe UI" w:hAnsi="Segoe UI" w:cs="Segoe UI"/>
          <w:sz w:val="23"/>
          <w:szCs w:val="23"/>
        </w:rPr>
        <w:t>________________________________________</w:t>
      </w:r>
      <w:r w:rsidR="00223762">
        <w:rPr>
          <w:rFonts w:ascii="Segoe UI" w:hAnsi="Segoe UI" w:cs="Segoe UI"/>
          <w:sz w:val="23"/>
          <w:szCs w:val="23"/>
        </w:rPr>
        <w:t>_________________________________,</w:t>
      </w:r>
    </w:p>
    <w:p w14:paraId="0AD4165B" w14:textId="0E8C66FE" w:rsidR="002911A1" w:rsidRDefault="00223762" w:rsidP="00223762">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r w:rsidR="002911A1">
        <w:rPr>
          <w:rFonts w:ascii="Segoe UI" w:hAnsi="Segoe UI" w:cs="Segoe UI"/>
          <w:sz w:val="23"/>
          <w:szCs w:val="23"/>
        </w:rPr>
        <w:t>.</w:t>
      </w:r>
    </w:p>
    <w:p w14:paraId="056A4EB2" w14:textId="77777777" w:rsidR="002911A1" w:rsidRDefault="002911A1" w:rsidP="002911A1">
      <w:pPr>
        <w:spacing w:after="0" w:line="300" w:lineRule="auto"/>
        <w:jc w:val="both"/>
        <w:rPr>
          <w:rFonts w:ascii="Segoe UI" w:hAnsi="Segoe UI" w:cs="Segoe UI"/>
          <w:sz w:val="23"/>
          <w:szCs w:val="23"/>
        </w:rPr>
      </w:pPr>
    </w:p>
    <w:p w14:paraId="5A59A787" w14:textId="77777777" w:rsidR="002911A1" w:rsidRDefault="002911A1" w:rsidP="002911A1">
      <w:pPr>
        <w:spacing w:after="0" w:line="300" w:lineRule="auto"/>
        <w:jc w:val="both"/>
        <w:rPr>
          <w:rFonts w:ascii="Segoe UI" w:hAnsi="Segoe UI" w:cs="Segoe UI"/>
          <w:sz w:val="23"/>
          <w:szCs w:val="23"/>
        </w:rPr>
      </w:pPr>
      <w:r>
        <w:rPr>
          <w:rFonts w:ascii="Segoe UI" w:hAnsi="Segoe UI" w:cs="Segoe UI"/>
          <w:sz w:val="23"/>
          <w:szCs w:val="23"/>
        </w:rPr>
        <w:t>Local e data.</w:t>
      </w:r>
    </w:p>
    <w:p w14:paraId="3C7CCDF8" w14:textId="77777777" w:rsidR="002911A1" w:rsidRDefault="002911A1" w:rsidP="002911A1">
      <w:pPr>
        <w:spacing w:after="0" w:line="300" w:lineRule="auto"/>
        <w:jc w:val="both"/>
        <w:rPr>
          <w:rFonts w:ascii="Segoe UI" w:hAnsi="Segoe UI" w:cs="Segoe UI"/>
          <w:sz w:val="23"/>
          <w:szCs w:val="23"/>
        </w:rPr>
      </w:pPr>
    </w:p>
    <w:p w14:paraId="1AF67A76" w14:textId="77777777" w:rsidR="002911A1" w:rsidRDefault="002911A1" w:rsidP="002911A1">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D6AC1A0" w14:textId="7CC4D2C3" w:rsidR="002911A1" w:rsidRDefault="002911A1" w:rsidP="002911A1">
      <w:pPr>
        <w:spacing w:after="160" w:line="300" w:lineRule="auto"/>
        <w:jc w:val="both"/>
        <w:rPr>
          <w:rFonts w:ascii="Segoe UI" w:hAnsi="Segoe UI" w:cs="Segoe UI"/>
          <w:sz w:val="23"/>
          <w:szCs w:val="23"/>
        </w:rPr>
      </w:pPr>
      <w:r>
        <w:rPr>
          <w:rFonts w:ascii="Segoe UI" w:hAnsi="Segoe UI" w:cs="Segoe UI"/>
          <w:sz w:val="23"/>
          <w:szCs w:val="23"/>
        </w:rPr>
        <w:t>Assinatura</w:t>
      </w:r>
    </w:p>
    <w:p w14:paraId="2EBF0D94" w14:textId="77777777" w:rsidR="002911A1" w:rsidRDefault="002911A1" w:rsidP="00993EB7">
      <w:pPr>
        <w:tabs>
          <w:tab w:val="left" w:pos="0"/>
        </w:tabs>
        <w:spacing w:after="0" w:line="300" w:lineRule="auto"/>
        <w:jc w:val="center"/>
        <w:rPr>
          <w:rFonts w:ascii="Segoe UI" w:hAnsi="Segoe UI" w:cs="Segoe UI"/>
          <w:b/>
          <w:sz w:val="23"/>
          <w:szCs w:val="23"/>
        </w:rPr>
      </w:pPr>
    </w:p>
    <w:p w14:paraId="1B90825B" w14:textId="77777777" w:rsidR="002911A1" w:rsidRDefault="002911A1" w:rsidP="00993EB7">
      <w:pPr>
        <w:tabs>
          <w:tab w:val="left" w:pos="0"/>
        </w:tabs>
        <w:spacing w:after="0" w:line="300" w:lineRule="auto"/>
        <w:jc w:val="center"/>
        <w:rPr>
          <w:rFonts w:ascii="Segoe UI" w:hAnsi="Segoe UI" w:cs="Segoe UI"/>
          <w:b/>
          <w:sz w:val="23"/>
          <w:szCs w:val="23"/>
        </w:rPr>
      </w:pPr>
    </w:p>
    <w:p w14:paraId="3233C36C" w14:textId="77777777" w:rsidR="002911A1" w:rsidRDefault="002911A1" w:rsidP="00993EB7">
      <w:pPr>
        <w:tabs>
          <w:tab w:val="left" w:pos="0"/>
        </w:tabs>
        <w:spacing w:after="0" w:line="300" w:lineRule="auto"/>
        <w:jc w:val="center"/>
        <w:rPr>
          <w:rFonts w:ascii="Segoe UI" w:hAnsi="Segoe UI" w:cs="Segoe UI"/>
          <w:b/>
          <w:sz w:val="23"/>
          <w:szCs w:val="23"/>
        </w:rPr>
      </w:pPr>
    </w:p>
    <w:p w14:paraId="5F2331E3" w14:textId="77777777" w:rsidR="002911A1" w:rsidRDefault="002911A1" w:rsidP="00993EB7">
      <w:pPr>
        <w:tabs>
          <w:tab w:val="left" w:pos="0"/>
        </w:tabs>
        <w:spacing w:after="0" w:line="300" w:lineRule="auto"/>
        <w:jc w:val="center"/>
        <w:rPr>
          <w:rFonts w:ascii="Segoe UI" w:hAnsi="Segoe UI" w:cs="Segoe UI"/>
          <w:b/>
          <w:sz w:val="23"/>
          <w:szCs w:val="23"/>
        </w:rPr>
      </w:pPr>
    </w:p>
    <w:p w14:paraId="30963655" w14:textId="77777777" w:rsidR="002911A1" w:rsidRDefault="002911A1" w:rsidP="00993EB7">
      <w:pPr>
        <w:tabs>
          <w:tab w:val="left" w:pos="0"/>
        </w:tabs>
        <w:spacing w:after="0" w:line="300" w:lineRule="auto"/>
        <w:jc w:val="center"/>
        <w:rPr>
          <w:rFonts w:ascii="Segoe UI" w:hAnsi="Segoe UI" w:cs="Segoe UI"/>
          <w:b/>
          <w:sz w:val="23"/>
          <w:szCs w:val="23"/>
        </w:rPr>
      </w:pPr>
    </w:p>
    <w:p w14:paraId="12DFE70A" w14:textId="77777777" w:rsidR="002911A1" w:rsidRDefault="002911A1" w:rsidP="00993EB7">
      <w:pPr>
        <w:tabs>
          <w:tab w:val="left" w:pos="0"/>
        </w:tabs>
        <w:spacing w:after="0" w:line="300" w:lineRule="auto"/>
        <w:jc w:val="center"/>
        <w:rPr>
          <w:rFonts w:ascii="Segoe UI" w:hAnsi="Segoe UI" w:cs="Segoe UI"/>
          <w:b/>
          <w:sz w:val="23"/>
          <w:szCs w:val="23"/>
        </w:rPr>
      </w:pPr>
    </w:p>
    <w:p w14:paraId="05171358" w14:textId="77777777" w:rsidR="002911A1" w:rsidRDefault="002911A1" w:rsidP="00993EB7">
      <w:pPr>
        <w:tabs>
          <w:tab w:val="left" w:pos="0"/>
        </w:tabs>
        <w:spacing w:after="0" w:line="300" w:lineRule="auto"/>
        <w:jc w:val="center"/>
        <w:rPr>
          <w:rFonts w:ascii="Segoe UI" w:hAnsi="Segoe UI" w:cs="Segoe UI"/>
          <w:b/>
          <w:sz w:val="23"/>
          <w:szCs w:val="23"/>
        </w:rPr>
      </w:pPr>
    </w:p>
    <w:p w14:paraId="0211356F" w14:textId="77777777" w:rsidR="002911A1" w:rsidRDefault="002911A1" w:rsidP="00993EB7">
      <w:pPr>
        <w:tabs>
          <w:tab w:val="left" w:pos="0"/>
        </w:tabs>
        <w:spacing w:after="0" w:line="300" w:lineRule="auto"/>
        <w:jc w:val="center"/>
        <w:rPr>
          <w:rFonts w:ascii="Segoe UI" w:hAnsi="Segoe UI" w:cs="Segoe UI"/>
          <w:b/>
          <w:sz w:val="23"/>
          <w:szCs w:val="23"/>
        </w:rPr>
      </w:pPr>
    </w:p>
    <w:p w14:paraId="2C20DEA7" w14:textId="77777777" w:rsidR="002911A1" w:rsidRDefault="002911A1" w:rsidP="00993EB7">
      <w:pPr>
        <w:tabs>
          <w:tab w:val="left" w:pos="0"/>
        </w:tabs>
        <w:spacing w:after="0" w:line="300" w:lineRule="auto"/>
        <w:jc w:val="center"/>
        <w:rPr>
          <w:rFonts w:ascii="Segoe UI" w:hAnsi="Segoe UI" w:cs="Segoe UI"/>
          <w:b/>
          <w:sz w:val="23"/>
          <w:szCs w:val="23"/>
        </w:rPr>
      </w:pPr>
    </w:p>
    <w:p w14:paraId="4AEF1F91" w14:textId="77777777" w:rsidR="008A3D24" w:rsidRDefault="008A3D24" w:rsidP="00993EB7">
      <w:pPr>
        <w:tabs>
          <w:tab w:val="left" w:pos="0"/>
        </w:tabs>
        <w:spacing w:after="0" w:line="300" w:lineRule="auto"/>
        <w:jc w:val="center"/>
        <w:rPr>
          <w:rFonts w:ascii="Segoe UI" w:hAnsi="Segoe UI" w:cs="Segoe UI"/>
          <w:b/>
          <w:sz w:val="23"/>
          <w:szCs w:val="23"/>
        </w:rPr>
      </w:pPr>
    </w:p>
    <w:p w14:paraId="529AE2FA" w14:textId="77777777" w:rsidR="008A3D24" w:rsidRDefault="008A3D24" w:rsidP="00993EB7">
      <w:pPr>
        <w:tabs>
          <w:tab w:val="left" w:pos="0"/>
        </w:tabs>
        <w:spacing w:after="0" w:line="300" w:lineRule="auto"/>
        <w:jc w:val="center"/>
        <w:rPr>
          <w:rFonts w:ascii="Segoe UI" w:hAnsi="Segoe UI" w:cs="Segoe UI"/>
          <w:b/>
          <w:sz w:val="23"/>
          <w:szCs w:val="23"/>
        </w:rPr>
      </w:pPr>
    </w:p>
    <w:p w14:paraId="1EB24A9F" w14:textId="77777777" w:rsidR="002911A1" w:rsidRDefault="002911A1" w:rsidP="00993EB7">
      <w:pPr>
        <w:tabs>
          <w:tab w:val="left" w:pos="0"/>
        </w:tabs>
        <w:spacing w:after="0" w:line="300" w:lineRule="auto"/>
        <w:jc w:val="center"/>
        <w:rPr>
          <w:rFonts w:ascii="Segoe UI" w:hAnsi="Segoe UI" w:cs="Segoe UI"/>
          <w:b/>
          <w:sz w:val="23"/>
          <w:szCs w:val="23"/>
        </w:rPr>
      </w:pPr>
    </w:p>
    <w:p w14:paraId="4153B70E" w14:textId="23D46E1A" w:rsidR="00993EB7" w:rsidRDefault="00993EB7" w:rsidP="00993EB7">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r w:rsidR="00C811F7">
        <w:rPr>
          <w:rFonts w:ascii="Segoe UI" w:hAnsi="Segoe UI" w:cs="Segoe UI"/>
          <w:b/>
          <w:sz w:val="23"/>
          <w:szCs w:val="23"/>
        </w:rPr>
        <w:t>II</w:t>
      </w:r>
    </w:p>
    <w:p w14:paraId="43A25A12" w14:textId="77777777" w:rsidR="00993EB7" w:rsidRDefault="00993EB7" w:rsidP="00993EB7">
      <w:pPr>
        <w:tabs>
          <w:tab w:val="left" w:pos="0"/>
        </w:tabs>
        <w:spacing w:after="0" w:line="300" w:lineRule="auto"/>
        <w:jc w:val="center"/>
        <w:rPr>
          <w:rFonts w:ascii="Segoe UI" w:hAnsi="Segoe UI" w:cs="Segoe UI"/>
          <w:b/>
          <w:sz w:val="23"/>
          <w:szCs w:val="23"/>
        </w:rPr>
      </w:pPr>
    </w:p>
    <w:p w14:paraId="4666310A" w14:textId="3FD9AED9" w:rsidR="00993EB7" w:rsidRPr="00993EB7" w:rsidRDefault="00993EB7" w:rsidP="00993EB7">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6577BF" w:rsidRDefault="00993EB7" w:rsidP="00993EB7">
      <w:pPr>
        <w:tabs>
          <w:tab w:val="left" w:pos="2268"/>
        </w:tabs>
        <w:spacing w:after="0" w:line="300" w:lineRule="auto"/>
        <w:jc w:val="both"/>
        <w:rPr>
          <w:rFonts w:ascii="Segoe UI" w:hAnsi="Segoe UI" w:cs="Segoe UI"/>
          <w:sz w:val="23"/>
          <w:szCs w:val="23"/>
        </w:rPr>
      </w:pPr>
    </w:p>
    <w:p w14:paraId="280E1374"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nº097/2026</w:t>
      </w:r>
    </w:p>
    <w:p w14:paraId="3F0D08E8"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Pregão nº.  048/2026</w:t>
      </w:r>
    </w:p>
    <w:p w14:paraId="58D4933B" w14:textId="62B71A06" w:rsidR="00E77DCF" w:rsidRDefault="00E77DCF" w:rsidP="00C74703">
      <w:pPr>
        <w:tabs>
          <w:tab w:val="left" w:pos="2268"/>
        </w:tabs>
        <w:spacing w:after="0" w:line="300" w:lineRule="auto"/>
        <w:rPr>
          <w:rFonts w:ascii="Segoe UI" w:hAnsi="Segoe UI" w:cs="Segoe UI"/>
          <w:b/>
          <w:color w:val="FF0000"/>
          <w:sz w:val="23"/>
          <w:szCs w:val="23"/>
        </w:rPr>
      </w:pPr>
    </w:p>
    <w:p w14:paraId="149AC0C7" w14:textId="210231CC" w:rsidR="00C74703" w:rsidRDefault="003723CC" w:rsidP="00C74703">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sidR="00C74703">
        <w:rPr>
          <w:rFonts w:ascii="Segoe UI" w:hAnsi="Segoe UI" w:cs="Segoe UI"/>
          <w:b/>
          <w:sz w:val="23"/>
          <w:szCs w:val="23"/>
        </w:rPr>
        <w:t xml:space="preserve">declara, </w:t>
      </w:r>
      <w:r w:rsidR="00C74703">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Default="00C74703" w:rsidP="00C74703">
      <w:pPr>
        <w:spacing w:after="0" w:line="300" w:lineRule="auto"/>
        <w:jc w:val="both"/>
        <w:rPr>
          <w:rFonts w:ascii="Segoe UI" w:hAnsi="Segoe UI" w:cs="Segoe UI"/>
          <w:sz w:val="23"/>
          <w:szCs w:val="23"/>
        </w:rPr>
      </w:pPr>
    </w:p>
    <w:p w14:paraId="77DD59C0" w14:textId="77777777" w:rsidR="00C74703" w:rsidRDefault="00C74703" w:rsidP="00C74703">
      <w:pPr>
        <w:spacing w:after="0" w:line="300" w:lineRule="auto"/>
        <w:jc w:val="both"/>
        <w:rPr>
          <w:rFonts w:ascii="Segoe UI" w:hAnsi="Segoe UI" w:cs="Segoe UI"/>
          <w:sz w:val="23"/>
          <w:szCs w:val="23"/>
        </w:rPr>
      </w:pPr>
      <w:r>
        <w:rPr>
          <w:rFonts w:ascii="Segoe UI" w:hAnsi="Segoe UI" w:cs="Segoe UI"/>
          <w:sz w:val="23"/>
          <w:szCs w:val="23"/>
        </w:rPr>
        <w:t>Local e data.</w:t>
      </w:r>
    </w:p>
    <w:p w14:paraId="01C9194F" w14:textId="77777777" w:rsidR="00C74703" w:rsidRDefault="00C74703" w:rsidP="00C74703">
      <w:pPr>
        <w:spacing w:after="0" w:line="300" w:lineRule="auto"/>
        <w:jc w:val="both"/>
        <w:rPr>
          <w:rFonts w:ascii="Segoe UI" w:hAnsi="Segoe UI" w:cs="Segoe UI"/>
          <w:sz w:val="23"/>
          <w:szCs w:val="23"/>
        </w:rPr>
      </w:pPr>
    </w:p>
    <w:p w14:paraId="1ADC973C" w14:textId="77777777" w:rsidR="00C74703" w:rsidRDefault="00C74703" w:rsidP="00C74703">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BA2A0BC" w14:textId="77777777" w:rsidR="00C74703" w:rsidRDefault="00C74703" w:rsidP="00C74703">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256E540A" w14:textId="77777777" w:rsidR="00C74703" w:rsidRDefault="00C74703" w:rsidP="00C74703">
      <w:pPr>
        <w:tabs>
          <w:tab w:val="left" w:pos="2268"/>
        </w:tabs>
        <w:spacing w:after="0" w:line="300" w:lineRule="auto"/>
        <w:rPr>
          <w:rFonts w:ascii="Segoe UI" w:hAnsi="Segoe UI" w:cs="Segoe UI"/>
          <w:b/>
          <w:color w:val="FF0000"/>
          <w:sz w:val="23"/>
          <w:szCs w:val="23"/>
        </w:rPr>
      </w:pPr>
    </w:p>
    <w:p w14:paraId="536F2F76" w14:textId="4150FBC4" w:rsidR="007D4D89" w:rsidRDefault="007D4D89" w:rsidP="007D4D89">
      <w:pPr>
        <w:tabs>
          <w:tab w:val="left" w:pos="2268"/>
        </w:tabs>
        <w:spacing w:after="0" w:line="300" w:lineRule="auto"/>
        <w:jc w:val="center"/>
        <w:rPr>
          <w:rFonts w:ascii="Segoe UI" w:hAnsi="Segoe UI" w:cs="Segoe UI"/>
          <w:b/>
          <w:color w:val="FF0000"/>
          <w:sz w:val="23"/>
          <w:szCs w:val="23"/>
        </w:rPr>
      </w:pPr>
    </w:p>
    <w:p w14:paraId="5AD76AAA" w14:textId="1523DB25" w:rsidR="00993EB7" w:rsidRDefault="00993EB7" w:rsidP="007D4D89">
      <w:pPr>
        <w:tabs>
          <w:tab w:val="left" w:pos="2268"/>
        </w:tabs>
        <w:spacing w:after="0" w:line="300" w:lineRule="auto"/>
        <w:jc w:val="center"/>
        <w:rPr>
          <w:rFonts w:ascii="Segoe UI" w:hAnsi="Segoe UI" w:cs="Segoe UI"/>
          <w:b/>
          <w:color w:val="FF0000"/>
          <w:sz w:val="23"/>
          <w:szCs w:val="23"/>
        </w:rPr>
      </w:pPr>
    </w:p>
    <w:p w14:paraId="1B9AD6B0" w14:textId="1E2AD2EA" w:rsidR="00993EB7" w:rsidRDefault="00993EB7" w:rsidP="007D4D89">
      <w:pPr>
        <w:tabs>
          <w:tab w:val="left" w:pos="2268"/>
        </w:tabs>
        <w:spacing w:after="0" w:line="300" w:lineRule="auto"/>
        <w:jc w:val="center"/>
        <w:rPr>
          <w:rFonts w:ascii="Segoe UI" w:hAnsi="Segoe UI" w:cs="Segoe UI"/>
          <w:b/>
          <w:color w:val="FF0000"/>
          <w:sz w:val="23"/>
          <w:szCs w:val="23"/>
        </w:rPr>
      </w:pPr>
    </w:p>
    <w:p w14:paraId="6BEA1E97" w14:textId="0FA480EB" w:rsidR="00993EB7" w:rsidRDefault="00993EB7" w:rsidP="007D4D89">
      <w:pPr>
        <w:tabs>
          <w:tab w:val="left" w:pos="2268"/>
        </w:tabs>
        <w:spacing w:after="0" w:line="300" w:lineRule="auto"/>
        <w:jc w:val="center"/>
        <w:rPr>
          <w:rFonts w:ascii="Segoe UI" w:hAnsi="Segoe UI" w:cs="Segoe UI"/>
          <w:b/>
          <w:color w:val="FF0000"/>
          <w:sz w:val="23"/>
          <w:szCs w:val="23"/>
        </w:rPr>
      </w:pPr>
    </w:p>
    <w:p w14:paraId="34F266CD" w14:textId="525E9F7D" w:rsidR="00993EB7" w:rsidRDefault="00993EB7" w:rsidP="007D4D89">
      <w:pPr>
        <w:tabs>
          <w:tab w:val="left" w:pos="2268"/>
        </w:tabs>
        <w:spacing w:after="0" w:line="300" w:lineRule="auto"/>
        <w:jc w:val="center"/>
        <w:rPr>
          <w:rFonts w:ascii="Segoe UI" w:hAnsi="Segoe UI" w:cs="Segoe UI"/>
          <w:b/>
          <w:color w:val="FF0000"/>
          <w:sz w:val="23"/>
          <w:szCs w:val="23"/>
        </w:rPr>
      </w:pPr>
    </w:p>
    <w:p w14:paraId="13195029" w14:textId="4D24EEE3" w:rsidR="00993EB7" w:rsidRDefault="00993EB7" w:rsidP="007D4D89">
      <w:pPr>
        <w:tabs>
          <w:tab w:val="left" w:pos="2268"/>
        </w:tabs>
        <w:spacing w:after="0" w:line="300" w:lineRule="auto"/>
        <w:jc w:val="center"/>
        <w:rPr>
          <w:rFonts w:ascii="Segoe UI" w:hAnsi="Segoe UI" w:cs="Segoe UI"/>
          <w:b/>
          <w:color w:val="FF0000"/>
          <w:sz w:val="23"/>
          <w:szCs w:val="23"/>
        </w:rPr>
      </w:pPr>
    </w:p>
    <w:p w14:paraId="1CED6AEF" w14:textId="5B2C1EF3" w:rsidR="00993EB7" w:rsidRDefault="00993EB7" w:rsidP="007D4D89">
      <w:pPr>
        <w:tabs>
          <w:tab w:val="left" w:pos="2268"/>
        </w:tabs>
        <w:spacing w:after="0" w:line="300" w:lineRule="auto"/>
        <w:jc w:val="center"/>
        <w:rPr>
          <w:rFonts w:ascii="Segoe UI" w:hAnsi="Segoe UI" w:cs="Segoe UI"/>
          <w:b/>
          <w:color w:val="FF0000"/>
          <w:sz w:val="23"/>
          <w:szCs w:val="23"/>
        </w:rPr>
      </w:pPr>
    </w:p>
    <w:p w14:paraId="46AC3F19" w14:textId="2EE8DA86" w:rsidR="00993EB7" w:rsidRDefault="00993EB7" w:rsidP="007D4D89">
      <w:pPr>
        <w:tabs>
          <w:tab w:val="left" w:pos="2268"/>
        </w:tabs>
        <w:spacing w:after="0" w:line="300" w:lineRule="auto"/>
        <w:jc w:val="center"/>
        <w:rPr>
          <w:rFonts w:ascii="Segoe UI" w:hAnsi="Segoe UI" w:cs="Segoe UI"/>
          <w:b/>
          <w:color w:val="FF0000"/>
          <w:sz w:val="23"/>
          <w:szCs w:val="23"/>
        </w:rPr>
      </w:pPr>
    </w:p>
    <w:p w14:paraId="6610E86E" w14:textId="77777777" w:rsidR="00574B2B" w:rsidRPr="006753FB" w:rsidRDefault="00574B2B" w:rsidP="00574B2B">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Pr="006753FB">
        <w:rPr>
          <w:rFonts w:ascii="Segoe UI" w:hAnsi="Segoe UI" w:cs="Segoe UI"/>
          <w:b/>
          <w:sz w:val="23"/>
          <w:szCs w:val="23"/>
        </w:rPr>
        <w:t>X</w:t>
      </w:r>
    </w:p>
    <w:p w14:paraId="31B1BC86" w14:textId="77777777" w:rsidR="00574B2B" w:rsidRPr="006753FB" w:rsidRDefault="00574B2B" w:rsidP="00574B2B">
      <w:pPr>
        <w:tabs>
          <w:tab w:val="left" w:pos="2268"/>
        </w:tabs>
        <w:spacing w:after="0" w:line="300" w:lineRule="auto"/>
        <w:jc w:val="center"/>
        <w:rPr>
          <w:rFonts w:ascii="Segoe UI" w:hAnsi="Segoe UI" w:cs="Segoe UI"/>
          <w:b/>
          <w:sz w:val="23"/>
          <w:szCs w:val="23"/>
        </w:rPr>
      </w:pPr>
    </w:p>
    <w:p w14:paraId="0A9A1E20" w14:textId="7069DB47" w:rsidR="00574B2B" w:rsidRPr="006753FB" w:rsidRDefault="00574B2B" w:rsidP="00574B2B">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r>
        <w:rPr>
          <w:rFonts w:ascii="Segoe UI" w:hAnsi="Segoe UI" w:cs="Segoe UI"/>
          <w:b/>
          <w:sz w:val="23"/>
          <w:szCs w:val="23"/>
        </w:rPr>
        <w:t xml:space="preserve"> Nº. </w:t>
      </w:r>
      <w:r w:rsidR="009624B7">
        <w:rPr>
          <w:rFonts w:ascii="Segoe UI" w:hAnsi="Segoe UI" w:cs="Segoe UI"/>
          <w:b/>
          <w:sz w:val="23"/>
          <w:szCs w:val="23"/>
        </w:rPr>
        <w:t>_______/ 2026</w:t>
      </w:r>
    </w:p>
    <w:p w14:paraId="623F2846"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nº097/2026</w:t>
      </w:r>
    </w:p>
    <w:p w14:paraId="2BF8F24D" w14:textId="77777777" w:rsidR="009624B7" w:rsidRDefault="009624B7" w:rsidP="009624B7">
      <w:pPr>
        <w:tabs>
          <w:tab w:val="left" w:pos="2268"/>
        </w:tabs>
        <w:spacing w:after="0" w:line="240" w:lineRule="auto"/>
        <w:jc w:val="both"/>
        <w:rPr>
          <w:rFonts w:ascii="Segoe UI" w:hAnsi="Segoe UI" w:cs="Segoe UI"/>
          <w:sz w:val="23"/>
          <w:szCs w:val="23"/>
        </w:rPr>
      </w:pPr>
      <w:r>
        <w:rPr>
          <w:rFonts w:ascii="Segoe UI" w:hAnsi="Segoe UI" w:cs="Segoe UI"/>
          <w:sz w:val="23"/>
          <w:szCs w:val="23"/>
        </w:rPr>
        <w:t>Pregão nº.  048/2026</w:t>
      </w:r>
    </w:p>
    <w:p w14:paraId="10CABF6F" w14:textId="77777777" w:rsidR="00574B2B" w:rsidRPr="00037983" w:rsidRDefault="00574B2B" w:rsidP="00574B2B">
      <w:pPr>
        <w:tabs>
          <w:tab w:val="left" w:pos="2268"/>
        </w:tabs>
        <w:spacing w:after="0" w:line="300" w:lineRule="auto"/>
        <w:jc w:val="both"/>
        <w:rPr>
          <w:rFonts w:ascii="Segoe UI" w:hAnsi="Segoe UI" w:cs="Segoe UI"/>
          <w:sz w:val="23"/>
          <w:szCs w:val="23"/>
        </w:rPr>
      </w:pPr>
    </w:p>
    <w:p w14:paraId="4D1EC098" w14:textId="43082BC5" w:rsidR="00574B2B" w:rsidRPr="00037983" w:rsidRDefault="00574B2B" w:rsidP="00574B2B">
      <w:pPr>
        <w:tabs>
          <w:tab w:val="left" w:pos="2268"/>
        </w:tabs>
        <w:spacing w:after="160" w:line="300" w:lineRule="auto"/>
        <w:jc w:val="both"/>
        <w:rPr>
          <w:rFonts w:ascii="Segoe UI" w:hAnsi="Segoe UI" w:cs="Segoe UI"/>
          <w:sz w:val="23"/>
          <w:szCs w:val="23"/>
        </w:rPr>
      </w:pPr>
      <w:r w:rsidRPr="008A3D24">
        <w:rPr>
          <w:rFonts w:ascii="Segoe UI" w:hAnsi="Segoe UI" w:cs="Segoe UI"/>
          <w:sz w:val="23"/>
          <w:szCs w:val="23"/>
        </w:rPr>
        <w:t xml:space="preserve">O </w:t>
      </w:r>
      <w:r w:rsidRPr="008A3D24">
        <w:rPr>
          <w:rFonts w:ascii="Segoe UI" w:hAnsi="Segoe UI" w:cs="Segoe UI"/>
          <w:b/>
          <w:sz w:val="23"/>
          <w:szCs w:val="23"/>
        </w:rPr>
        <w:t>MUNICÍPIO</w:t>
      </w:r>
      <w:r w:rsidR="008A3D24" w:rsidRPr="008A3D24">
        <w:rPr>
          <w:rFonts w:ascii="Segoe UI" w:hAnsi="Segoe UI" w:cs="Segoe UI"/>
          <w:b/>
          <w:sz w:val="23"/>
          <w:szCs w:val="23"/>
        </w:rPr>
        <w:t xml:space="preserve"> DE SÃO SEBASTIÃO DO ANTA</w:t>
      </w:r>
      <w:r w:rsidRPr="008A3D24">
        <w:rPr>
          <w:rFonts w:ascii="Segoe UI" w:hAnsi="Segoe UI" w:cs="Segoe UI"/>
          <w:b/>
          <w:sz w:val="23"/>
          <w:szCs w:val="23"/>
        </w:rPr>
        <w:t xml:space="preserve">, </w:t>
      </w:r>
      <w:r w:rsidRPr="008A3D24">
        <w:rPr>
          <w:rFonts w:ascii="Segoe UI" w:hAnsi="Segoe UI" w:cs="Segoe UI"/>
          <w:sz w:val="23"/>
          <w:szCs w:val="23"/>
        </w:rPr>
        <w:t xml:space="preserve">pessoa jurídica de direito público, inscrito no CNPJ nº. XX, com sede na Rua XX, nº. XX, bairro XX, cidade de XX, estado de Minas Gerais, representado pelo(a) Prefeito(a) Municipal </w:t>
      </w:r>
      <w:r w:rsidRPr="008A3D24">
        <w:rPr>
          <w:rFonts w:ascii="Segoe UI" w:hAnsi="Segoe UI" w:cs="Segoe UI"/>
          <w:b/>
          <w:sz w:val="23"/>
          <w:szCs w:val="23"/>
        </w:rPr>
        <w:t xml:space="preserve">OU </w:t>
      </w:r>
      <w:r w:rsidRPr="008A3D24">
        <w:rPr>
          <w:rFonts w:ascii="Segoe UI" w:hAnsi="Segoe UI" w:cs="Segoe UI"/>
          <w:sz w:val="23"/>
          <w:szCs w:val="23"/>
        </w:rPr>
        <w:t xml:space="preserve">Secretário(a) Municipal de Nome, inscrito no CPF nº. XX, doravante denominado </w:t>
      </w:r>
      <w:r w:rsidRPr="008A3D24">
        <w:rPr>
          <w:rFonts w:ascii="Segoe UI" w:hAnsi="Segoe UI" w:cs="Segoe UI"/>
          <w:b/>
          <w:sz w:val="23"/>
          <w:szCs w:val="23"/>
        </w:rPr>
        <w:t xml:space="preserve">Concedente, </w:t>
      </w:r>
      <w:r w:rsidRPr="008A3D24">
        <w:rPr>
          <w:rFonts w:ascii="Segoe UI" w:hAnsi="Segoe UI" w:cs="Segoe UI"/>
          <w:sz w:val="23"/>
          <w:szCs w:val="23"/>
        </w:rPr>
        <w:t xml:space="preserve">e </w:t>
      </w:r>
      <w:r w:rsidRPr="008A3D24">
        <w:rPr>
          <w:rFonts w:ascii="Segoe UI" w:hAnsi="Segoe UI" w:cs="Segoe UI"/>
          <w:b/>
          <w:sz w:val="23"/>
          <w:szCs w:val="23"/>
        </w:rPr>
        <w:t>NOME DA EMPRESA</w:t>
      </w:r>
      <w:r w:rsidRPr="008A3D24">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8A3D24">
        <w:rPr>
          <w:rFonts w:ascii="Segoe UI" w:hAnsi="Segoe UI" w:cs="Segoe UI"/>
          <w:b/>
          <w:sz w:val="23"/>
          <w:szCs w:val="23"/>
        </w:rPr>
        <w:t>Concessionária</w:t>
      </w:r>
      <w:r w:rsidRPr="008A3D24">
        <w:rPr>
          <w:rFonts w:ascii="Segoe UI" w:hAnsi="Segoe UI" w:cs="Segoe UI"/>
          <w:sz w:val="23"/>
          <w:szCs w:val="23"/>
        </w:rPr>
        <w:t xml:space="preserve">, tendo em vista este procedimento e em observância a Lei nº. 14.133/2021, resolvem celebrar este </w:t>
      </w:r>
      <w:r w:rsidRPr="008A3D24">
        <w:rPr>
          <w:rFonts w:ascii="Segoe UI" w:hAnsi="Segoe UI" w:cs="Segoe UI"/>
          <w:b/>
          <w:sz w:val="23"/>
          <w:szCs w:val="23"/>
        </w:rPr>
        <w:t xml:space="preserve">CONTRATO ADMINISTRATIVO, </w:t>
      </w:r>
      <w:r w:rsidRPr="008A3D24">
        <w:rPr>
          <w:rFonts w:ascii="Segoe UI" w:hAnsi="Segoe UI" w:cs="Segoe UI"/>
          <w:sz w:val="23"/>
          <w:szCs w:val="23"/>
        </w:rPr>
        <w:t>mediante as cláusulas e condições a seguir.</w:t>
      </w:r>
    </w:p>
    <w:p w14:paraId="2FCF54B2" w14:textId="77777777" w:rsidR="00574B2B" w:rsidRPr="00037983" w:rsidRDefault="00574B2B" w:rsidP="00574B2B">
      <w:pPr>
        <w:tabs>
          <w:tab w:val="left" w:pos="2268"/>
        </w:tabs>
        <w:spacing w:after="0" w:line="300" w:lineRule="auto"/>
        <w:jc w:val="both"/>
        <w:rPr>
          <w:rFonts w:ascii="Segoe UI" w:hAnsi="Segoe UI" w:cs="Segoe UI"/>
          <w:b/>
          <w:sz w:val="23"/>
          <w:szCs w:val="23"/>
        </w:rPr>
      </w:pPr>
    </w:p>
    <w:p w14:paraId="3FF10376"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 CLÁUSULA PRIMEIRA: Do objeto e seus elementos característicos</w:t>
      </w:r>
    </w:p>
    <w:p w14:paraId="1C1E94B2" w14:textId="57CF456D" w:rsidR="00574B2B" w:rsidRDefault="00574B2B" w:rsidP="00574B2B">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1.1. </w:t>
      </w:r>
      <w:r w:rsidR="00542FBE" w:rsidRPr="00542FBE">
        <w:rPr>
          <w:rFonts w:ascii="Segoe UI" w:hAnsi="Segoe UI" w:cs="Segoe UI"/>
          <w:b/>
          <w:sz w:val="23"/>
          <w:szCs w:val="23"/>
        </w:rPr>
        <w:t>Concessão de uso de bem público, a título oneroso, de áreas públicas destinadas à instalação e exploração comercial de barracas de alimentação, bebidas, ambulantes e demais espaços comerciais, durante a realização da XXII Festa do Café, promovida pelo Município de São Sebastião do Anta/MG</w:t>
      </w:r>
      <w:r>
        <w:rPr>
          <w:rFonts w:ascii="Segoe UI" w:hAnsi="Segoe UI" w:cs="Segoe UI"/>
          <w:sz w:val="23"/>
          <w:szCs w:val="23"/>
        </w:rPr>
        <w:t>, conforme condições, quantidades e exigências estabelecidas abaixo:</w:t>
      </w: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719"/>
        <w:gridCol w:w="6908"/>
        <w:gridCol w:w="1435"/>
      </w:tblGrid>
      <w:tr w:rsidR="00EC1F91" w:rsidRPr="008F145E" w14:paraId="4F6ABF6D" w14:textId="77777777" w:rsidTr="00834FD0">
        <w:trPr>
          <w:trHeight w:val="100"/>
          <w:jc w:val="center"/>
        </w:trPr>
        <w:tc>
          <w:tcPr>
            <w:tcW w:w="9062" w:type="dxa"/>
            <w:gridSpan w:val="3"/>
            <w:tcBorders>
              <w:left w:val="single" w:sz="4" w:space="0" w:color="auto"/>
              <w:right w:val="single" w:sz="4" w:space="0" w:color="auto"/>
            </w:tcBorders>
            <w:shd w:val="clear" w:color="auto" w:fill="BFBFBF" w:themeFill="background1" w:themeFillShade="BF"/>
          </w:tcPr>
          <w:p w14:paraId="4E7DE944" w14:textId="77777777" w:rsidR="00EC1F91" w:rsidRPr="008F145E" w:rsidRDefault="00EC1F91" w:rsidP="00834FD0">
            <w:pPr>
              <w:tabs>
                <w:tab w:val="left" w:pos="820"/>
              </w:tabs>
              <w:spacing w:after="160" w:line="300" w:lineRule="auto"/>
              <w:jc w:val="center"/>
              <w:rPr>
                <w:rFonts w:ascii="Segoe UI" w:hAnsi="Segoe UI" w:cs="Segoe UI"/>
                <w:b/>
                <w:sz w:val="21"/>
                <w:szCs w:val="21"/>
              </w:rPr>
            </w:pPr>
            <w:r>
              <w:rPr>
                <w:rFonts w:ascii="Segoe UI" w:hAnsi="Segoe UI" w:cs="Segoe UI"/>
                <w:b/>
                <w:sz w:val="21"/>
                <w:szCs w:val="21"/>
              </w:rPr>
              <w:t>PRAÇA DE ALIMENTAÇÃO</w:t>
            </w:r>
          </w:p>
        </w:tc>
      </w:tr>
      <w:tr w:rsidR="00EC1F91" w:rsidRPr="00BE1D81" w14:paraId="1F20E668"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jc w:val="center"/>
        </w:trPr>
        <w:tc>
          <w:tcPr>
            <w:tcW w:w="0" w:type="auto"/>
            <w:shd w:val="clear" w:color="auto" w:fill="BFBFBF" w:themeFill="background1" w:themeFillShade="BF"/>
          </w:tcPr>
          <w:p w14:paraId="4D3E9DC0" w14:textId="77777777" w:rsidR="00EC1F91" w:rsidRPr="00BE1D81" w:rsidRDefault="00EC1F91" w:rsidP="00834FD0">
            <w:pPr>
              <w:tabs>
                <w:tab w:val="left" w:pos="820"/>
              </w:tabs>
              <w:spacing w:after="160" w:line="300" w:lineRule="auto"/>
              <w:jc w:val="center"/>
              <w:rPr>
                <w:rFonts w:ascii="Segoe UI" w:hAnsi="Segoe UI" w:cs="Segoe UI"/>
                <w:b/>
                <w:sz w:val="21"/>
                <w:szCs w:val="21"/>
              </w:rPr>
            </w:pPr>
            <w:r w:rsidRPr="00BE1D81">
              <w:rPr>
                <w:rFonts w:ascii="Segoe UI" w:hAnsi="Segoe UI" w:cs="Segoe UI"/>
                <w:b/>
                <w:sz w:val="21"/>
                <w:szCs w:val="21"/>
              </w:rPr>
              <w:t>ITEM</w:t>
            </w:r>
          </w:p>
        </w:tc>
        <w:tc>
          <w:tcPr>
            <w:tcW w:w="0" w:type="auto"/>
            <w:shd w:val="clear" w:color="auto" w:fill="BFBFBF" w:themeFill="background1" w:themeFillShade="BF"/>
          </w:tcPr>
          <w:p w14:paraId="7636B0D4" w14:textId="77777777" w:rsidR="00EC1F91" w:rsidRPr="00BE1D81" w:rsidRDefault="00EC1F91" w:rsidP="00834FD0">
            <w:pPr>
              <w:tabs>
                <w:tab w:val="left" w:pos="820"/>
              </w:tabs>
              <w:spacing w:after="160" w:line="300" w:lineRule="auto"/>
              <w:jc w:val="center"/>
              <w:rPr>
                <w:rFonts w:ascii="Segoe UI" w:hAnsi="Segoe UI" w:cs="Segoe UI"/>
                <w:b/>
                <w:sz w:val="21"/>
                <w:szCs w:val="21"/>
              </w:rPr>
            </w:pPr>
            <w:r w:rsidRPr="00BE1D81">
              <w:rPr>
                <w:rFonts w:ascii="Segoe UI" w:hAnsi="Segoe UI" w:cs="Segoe UI"/>
                <w:b/>
                <w:sz w:val="21"/>
                <w:szCs w:val="21"/>
              </w:rPr>
              <w:t>OBJETO</w:t>
            </w:r>
          </w:p>
        </w:tc>
        <w:tc>
          <w:tcPr>
            <w:tcW w:w="0" w:type="auto"/>
            <w:shd w:val="clear" w:color="auto" w:fill="BFBFBF" w:themeFill="background1" w:themeFillShade="BF"/>
          </w:tcPr>
          <w:p w14:paraId="2B2AAC4E" w14:textId="7E716800" w:rsidR="00EC1F91" w:rsidRPr="00BE1D81" w:rsidRDefault="00EC1F91" w:rsidP="00EC1F91">
            <w:pPr>
              <w:tabs>
                <w:tab w:val="left" w:pos="820"/>
              </w:tabs>
              <w:spacing w:after="160" w:line="300" w:lineRule="auto"/>
              <w:jc w:val="center"/>
              <w:rPr>
                <w:rFonts w:ascii="Segoe UI" w:hAnsi="Segoe UI" w:cs="Segoe UI"/>
                <w:b/>
                <w:sz w:val="21"/>
                <w:szCs w:val="21"/>
              </w:rPr>
            </w:pPr>
            <w:r w:rsidRPr="00BE1D81">
              <w:rPr>
                <w:rFonts w:ascii="Segoe UI" w:hAnsi="Segoe UI" w:cs="Segoe UI"/>
                <w:b/>
                <w:sz w:val="21"/>
                <w:szCs w:val="21"/>
              </w:rPr>
              <w:t xml:space="preserve">VALOR UNITÁRIO </w:t>
            </w:r>
          </w:p>
        </w:tc>
      </w:tr>
      <w:tr w:rsidR="00EC1F91" w:rsidRPr="00BE1D81" w14:paraId="6D81BFFB"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87"/>
          <w:jc w:val="center"/>
        </w:trPr>
        <w:tc>
          <w:tcPr>
            <w:tcW w:w="0" w:type="auto"/>
          </w:tcPr>
          <w:p w14:paraId="4C33F4DA" w14:textId="77777777" w:rsidR="00EC1F91" w:rsidRPr="00BE1D81" w:rsidRDefault="00EC1F91" w:rsidP="00834FD0">
            <w:pPr>
              <w:tabs>
                <w:tab w:val="left" w:pos="820"/>
              </w:tabs>
              <w:spacing w:after="160" w:line="300" w:lineRule="auto"/>
              <w:jc w:val="center"/>
              <w:rPr>
                <w:rFonts w:ascii="Segoe UI" w:hAnsi="Segoe UI" w:cs="Segoe UI"/>
                <w:sz w:val="21"/>
                <w:szCs w:val="21"/>
              </w:rPr>
            </w:pPr>
            <w:r w:rsidRPr="00BE1D81">
              <w:rPr>
                <w:rFonts w:ascii="Segoe UI" w:hAnsi="Segoe UI" w:cs="Segoe UI"/>
                <w:sz w:val="21"/>
                <w:szCs w:val="21"/>
              </w:rPr>
              <w:t>01</w:t>
            </w:r>
          </w:p>
        </w:tc>
        <w:tc>
          <w:tcPr>
            <w:tcW w:w="0" w:type="auto"/>
          </w:tcPr>
          <w:p w14:paraId="00453D92" w14:textId="1BD16575" w:rsidR="00EC1F91" w:rsidRPr="00BE1D81" w:rsidRDefault="006C374F" w:rsidP="006C374F">
            <w:pPr>
              <w:tabs>
                <w:tab w:val="left" w:pos="820"/>
              </w:tabs>
              <w:spacing w:after="160" w:line="300" w:lineRule="auto"/>
              <w:jc w:val="both"/>
              <w:rPr>
                <w:rFonts w:ascii="Segoe UI" w:hAnsi="Segoe UI" w:cs="Segoe UI"/>
                <w:sz w:val="21"/>
                <w:szCs w:val="21"/>
              </w:rPr>
            </w:pPr>
            <w:r>
              <w:t xml:space="preserve">Concessão onerosa de uso de </w:t>
            </w:r>
            <w:r>
              <w:rPr>
                <w:rStyle w:val="Forte"/>
              </w:rPr>
              <w:t>21 (vinte e um) espaços públicos</w:t>
            </w:r>
            <w:r>
              <w:t xml:space="preserve">, medindo </w:t>
            </w:r>
            <w:r>
              <w:rPr>
                <w:rStyle w:val="Forte"/>
              </w:rPr>
              <w:t>3,00 m x 3,00 m (9 m²)</w:t>
            </w:r>
            <w:r>
              <w:t xml:space="preserve"> cada, destinados à instalação e exploração comercial de barracas durante a realização da </w:t>
            </w:r>
            <w:r>
              <w:rPr>
                <w:rStyle w:val="Forte"/>
              </w:rPr>
              <w:t>XXI Festa do Café</w:t>
            </w:r>
            <w:r>
              <w:t>, no Município de São Sebastião do Anta/MG</w:t>
            </w:r>
          </w:p>
        </w:tc>
        <w:tc>
          <w:tcPr>
            <w:tcW w:w="0" w:type="auto"/>
          </w:tcPr>
          <w:p w14:paraId="7B57AC81" w14:textId="089CE579" w:rsidR="00EC1F91" w:rsidRPr="00BE1D81" w:rsidRDefault="00EC1F91" w:rsidP="00834FD0">
            <w:pPr>
              <w:tabs>
                <w:tab w:val="left" w:pos="820"/>
              </w:tabs>
              <w:spacing w:after="160" w:line="300" w:lineRule="auto"/>
              <w:jc w:val="center"/>
              <w:rPr>
                <w:rFonts w:ascii="Segoe UI" w:hAnsi="Segoe UI" w:cs="Segoe UI"/>
                <w:sz w:val="21"/>
                <w:szCs w:val="21"/>
              </w:rPr>
            </w:pPr>
          </w:p>
        </w:tc>
      </w:tr>
      <w:tr w:rsidR="00EC1F91" w:rsidRPr="00BE1D81" w14:paraId="352FDF79" w14:textId="77777777" w:rsidTr="00834FD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jc w:val="center"/>
        </w:trPr>
        <w:tc>
          <w:tcPr>
            <w:tcW w:w="0" w:type="auto"/>
            <w:gridSpan w:val="2"/>
          </w:tcPr>
          <w:p w14:paraId="25AEF6CC" w14:textId="77777777" w:rsidR="00EC1F91" w:rsidRPr="00BE1D81" w:rsidRDefault="00EC1F91" w:rsidP="00834FD0">
            <w:pPr>
              <w:tabs>
                <w:tab w:val="left" w:pos="820"/>
              </w:tabs>
              <w:spacing w:after="160" w:line="300" w:lineRule="auto"/>
              <w:jc w:val="center"/>
              <w:rPr>
                <w:rFonts w:ascii="Segoe UI" w:hAnsi="Segoe UI" w:cs="Segoe UI"/>
                <w:sz w:val="21"/>
                <w:szCs w:val="21"/>
              </w:rPr>
            </w:pPr>
            <w:r w:rsidRPr="00BE1D81">
              <w:rPr>
                <w:rFonts w:ascii="Segoe UI" w:hAnsi="Segoe UI" w:cs="Segoe UI"/>
                <w:b/>
                <w:sz w:val="21"/>
                <w:szCs w:val="21"/>
              </w:rPr>
              <w:t>TOTAL</w:t>
            </w:r>
          </w:p>
        </w:tc>
        <w:tc>
          <w:tcPr>
            <w:tcW w:w="0" w:type="auto"/>
          </w:tcPr>
          <w:p w14:paraId="443EB844" w14:textId="061C157F" w:rsidR="00EC1F91" w:rsidRPr="00BE1D81" w:rsidRDefault="00EC1F91" w:rsidP="00834FD0">
            <w:pPr>
              <w:tabs>
                <w:tab w:val="left" w:pos="820"/>
              </w:tabs>
              <w:spacing w:after="160" w:line="300" w:lineRule="auto"/>
              <w:jc w:val="center"/>
              <w:rPr>
                <w:rFonts w:ascii="Segoe UI" w:hAnsi="Segoe UI" w:cs="Segoe UI"/>
                <w:b/>
                <w:sz w:val="21"/>
                <w:szCs w:val="21"/>
              </w:rPr>
            </w:pPr>
          </w:p>
        </w:tc>
      </w:tr>
    </w:tbl>
    <w:p w14:paraId="4E136E1D" w14:textId="77777777" w:rsidR="00574B2B" w:rsidRPr="00037983" w:rsidRDefault="00574B2B" w:rsidP="00574B2B">
      <w:pPr>
        <w:tabs>
          <w:tab w:val="left" w:pos="2268"/>
        </w:tabs>
        <w:spacing w:after="0" w:line="300" w:lineRule="auto"/>
        <w:jc w:val="both"/>
        <w:rPr>
          <w:rFonts w:ascii="Segoe UI" w:hAnsi="Segoe UI" w:cs="Segoe UI"/>
          <w:b/>
          <w:sz w:val="23"/>
          <w:szCs w:val="23"/>
        </w:rPr>
      </w:pPr>
    </w:p>
    <w:p w14:paraId="5A7440A7"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Pr>
          <w:rFonts w:ascii="Segoe UI" w:hAnsi="Segoe UI" w:cs="Segoe UI"/>
          <w:b/>
          <w:sz w:val="23"/>
          <w:szCs w:val="23"/>
        </w:rPr>
        <w:t>ao edital e à respectiva</w:t>
      </w:r>
      <w:r w:rsidRPr="00037983">
        <w:rPr>
          <w:rFonts w:ascii="Segoe UI" w:hAnsi="Segoe UI" w:cs="Segoe UI"/>
          <w:b/>
          <w:sz w:val="23"/>
          <w:szCs w:val="23"/>
        </w:rPr>
        <w:t xml:space="preserve"> proposta</w:t>
      </w:r>
    </w:p>
    <w:p w14:paraId="38E11E1C" w14:textId="77777777" w:rsidR="00574B2B" w:rsidRPr="00037983" w:rsidRDefault="00574B2B" w:rsidP="00574B2B">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4CF10A" w14:textId="53219116" w:rsidR="00574B2B" w:rsidRPr="00037983" w:rsidRDefault="00574B2B" w:rsidP="00574B2B">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2.1.1. O edital</w:t>
      </w:r>
      <w:r w:rsidRPr="00037983">
        <w:rPr>
          <w:rFonts w:ascii="Segoe UI" w:hAnsi="Segoe UI" w:cs="Segoe UI"/>
          <w:sz w:val="23"/>
          <w:szCs w:val="23"/>
        </w:rPr>
        <w:t xml:space="preserve"> de</w:t>
      </w:r>
      <w:r w:rsidR="00FF571D">
        <w:rPr>
          <w:rFonts w:ascii="Segoe UI" w:hAnsi="Segoe UI" w:cs="Segoe UI"/>
          <w:sz w:val="23"/>
          <w:szCs w:val="23"/>
        </w:rPr>
        <w:t>ste Pregão</w:t>
      </w:r>
      <w:r w:rsidRPr="00037983">
        <w:rPr>
          <w:rFonts w:ascii="Segoe UI" w:hAnsi="Segoe UI" w:cs="Segoe UI"/>
          <w:sz w:val="23"/>
          <w:szCs w:val="23"/>
        </w:rPr>
        <w:t xml:space="preserve"> e seus anexos;</w:t>
      </w:r>
    </w:p>
    <w:p w14:paraId="35C7D072" w14:textId="77777777" w:rsidR="00574B2B" w:rsidRPr="00037983" w:rsidRDefault="00574B2B" w:rsidP="00574B2B">
      <w:pPr>
        <w:tabs>
          <w:tab w:val="left" w:pos="2268"/>
        </w:tabs>
        <w:spacing w:after="160" w:line="300" w:lineRule="auto"/>
        <w:jc w:val="both"/>
        <w:rPr>
          <w:rFonts w:ascii="Segoe UI" w:hAnsi="Segoe UI" w:cs="Segoe UI"/>
          <w:sz w:val="23"/>
          <w:szCs w:val="23"/>
        </w:rPr>
      </w:pPr>
      <w:r>
        <w:rPr>
          <w:rFonts w:ascii="Segoe UI" w:hAnsi="Segoe UI" w:cs="Segoe UI"/>
          <w:sz w:val="23"/>
          <w:szCs w:val="23"/>
        </w:rPr>
        <w:t>2.1.2. A proposta do(a) Concessionário(a)</w:t>
      </w:r>
      <w:r w:rsidRPr="00037983">
        <w:rPr>
          <w:rFonts w:ascii="Segoe UI" w:hAnsi="Segoe UI" w:cs="Segoe UI"/>
          <w:sz w:val="23"/>
          <w:szCs w:val="23"/>
        </w:rPr>
        <w:t>;</w:t>
      </w:r>
    </w:p>
    <w:p w14:paraId="4D9467A6" w14:textId="77777777" w:rsidR="00574B2B" w:rsidRPr="00037983" w:rsidRDefault="00574B2B" w:rsidP="00574B2B">
      <w:pPr>
        <w:tabs>
          <w:tab w:val="left" w:pos="2268"/>
        </w:tabs>
        <w:spacing w:after="160" w:line="300" w:lineRule="auto"/>
        <w:jc w:val="both"/>
        <w:rPr>
          <w:rFonts w:ascii="Segoe UI" w:hAnsi="Segoe UI" w:cs="Segoe UI"/>
          <w:color w:val="FF0000"/>
          <w:sz w:val="23"/>
          <w:szCs w:val="23"/>
        </w:rPr>
      </w:pPr>
      <w:r>
        <w:rPr>
          <w:rFonts w:ascii="Segoe UI" w:hAnsi="Segoe UI" w:cs="Segoe UI"/>
          <w:sz w:val="23"/>
          <w:szCs w:val="23"/>
        </w:rPr>
        <w:t>2.1.3</w:t>
      </w:r>
      <w:r w:rsidRPr="00037983">
        <w:rPr>
          <w:rFonts w:ascii="Segoe UI" w:hAnsi="Segoe UI" w:cs="Segoe UI"/>
          <w:sz w:val="23"/>
          <w:szCs w:val="23"/>
        </w:rPr>
        <w:t>. O</w:t>
      </w:r>
      <w:r>
        <w:rPr>
          <w:rFonts w:ascii="Segoe UI" w:hAnsi="Segoe UI" w:cs="Segoe UI"/>
          <w:sz w:val="23"/>
          <w:szCs w:val="23"/>
        </w:rPr>
        <w:t xml:space="preserve"> TR.</w:t>
      </w:r>
    </w:p>
    <w:p w14:paraId="51593B06"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3. CLÁUSULA TERCEIRA: Da legislação aplicável à execução do contrato administrativo, inclusive quanto aos casos omissos</w:t>
      </w:r>
    </w:p>
    <w:p w14:paraId="673A2859" w14:textId="77777777" w:rsidR="00574B2B" w:rsidRPr="00037983" w:rsidRDefault="00574B2B" w:rsidP="00574B2B">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2BB924DE" w14:textId="77777777" w:rsidR="008A3D24" w:rsidRPr="00E8564D" w:rsidRDefault="008A3D24" w:rsidP="008A3D24">
      <w:pPr>
        <w:tabs>
          <w:tab w:val="left" w:pos="2268"/>
        </w:tabs>
        <w:spacing w:after="0" w:line="300" w:lineRule="auto"/>
        <w:jc w:val="both"/>
        <w:rPr>
          <w:rFonts w:ascii="Segoe UI" w:eastAsia="Segoe UI" w:hAnsi="Segoe UI" w:cs="Segoe UI"/>
        </w:rPr>
      </w:pPr>
      <w:r w:rsidRPr="00E8564D">
        <w:rPr>
          <w:rFonts w:ascii="Segoe UI" w:eastAsia="Segoe UI" w:hAnsi="Segoe UI" w:cs="Segoe UI"/>
        </w:rPr>
        <w:t>3.1.1. Lei nº. 14.133/2021;</w:t>
      </w:r>
    </w:p>
    <w:p w14:paraId="78C82DFD" w14:textId="77777777" w:rsidR="008A3D24" w:rsidRPr="00E8564D" w:rsidRDefault="008A3D24" w:rsidP="008A3D24">
      <w:pPr>
        <w:tabs>
          <w:tab w:val="left" w:pos="2268"/>
        </w:tabs>
        <w:spacing w:after="0" w:line="300" w:lineRule="auto"/>
        <w:jc w:val="both"/>
        <w:rPr>
          <w:rFonts w:ascii="Segoe UI" w:eastAsia="Segoe UI" w:hAnsi="Segoe UI" w:cs="Segoe UI"/>
        </w:rPr>
      </w:pPr>
      <w:r w:rsidRPr="00E8564D">
        <w:rPr>
          <w:rFonts w:ascii="Segoe UI" w:eastAsia="Segoe UI" w:hAnsi="Segoe UI" w:cs="Segoe UI"/>
        </w:rPr>
        <w:t>3.1.2. Decreto nº. 0389/2023 e outros;</w:t>
      </w:r>
    </w:p>
    <w:p w14:paraId="26A32CA7" w14:textId="77777777" w:rsidR="00574B2B" w:rsidRPr="008A3D24" w:rsidRDefault="00574B2B" w:rsidP="00574B2B">
      <w:pPr>
        <w:tabs>
          <w:tab w:val="left" w:pos="2268"/>
        </w:tabs>
        <w:spacing w:after="0" w:line="300" w:lineRule="auto"/>
        <w:jc w:val="both"/>
        <w:rPr>
          <w:rFonts w:ascii="Segoe UI" w:hAnsi="Segoe UI" w:cs="Segoe UI"/>
          <w:sz w:val="23"/>
          <w:szCs w:val="23"/>
        </w:rPr>
      </w:pPr>
    </w:p>
    <w:p w14:paraId="5CF4D4F0" w14:textId="77777777" w:rsidR="00574B2B" w:rsidRPr="008A3D24" w:rsidRDefault="00574B2B" w:rsidP="00574B2B">
      <w:pPr>
        <w:tabs>
          <w:tab w:val="left" w:pos="2268"/>
        </w:tabs>
        <w:spacing w:after="160" w:line="300" w:lineRule="auto"/>
        <w:jc w:val="both"/>
        <w:rPr>
          <w:rFonts w:ascii="Segoe UI" w:hAnsi="Segoe UI" w:cs="Segoe UI"/>
          <w:b/>
          <w:sz w:val="23"/>
          <w:szCs w:val="23"/>
        </w:rPr>
      </w:pPr>
      <w:r w:rsidRPr="008A3D24">
        <w:rPr>
          <w:rFonts w:ascii="Segoe UI" w:hAnsi="Segoe UI" w:cs="Segoe UI"/>
          <w:b/>
          <w:sz w:val="23"/>
          <w:szCs w:val="23"/>
        </w:rPr>
        <w:t>4. CLÁUSULA QUARTA: Da vigência e prorrogação</w:t>
      </w:r>
    </w:p>
    <w:p w14:paraId="3799E5F6" w14:textId="619D9020" w:rsidR="00574B2B" w:rsidRPr="008A3D24" w:rsidRDefault="00574B2B" w:rsidP="00574B2B">
      <w:pPr>
        <w:tabs>
          <w:tab w:val="left" w:pos="2268"/>
        </w:tabs>
        <w:spacing w:after="160" w:line="300" w:lineRule="auto"/>
        <w:jc w:val="both"/>
        <w:rPr>
          <w:rFonts w:ascii="Segoe UI" w:hAnsi="Segoe UI" w:cs="Segoe UI"/>
          <w:sz w:val="23"/>
          <w:szCs w:val="23"/>
        </w:rPr>
      </w:pPr>
      <w:r w:rsidRPr="008A3D24">
        <w:rPr>
          <w:rFonts w:ascii="Segoe UI" w:hAnsi="Segoe UI" w:cs="Segoe UI"/>
          <w:sz w:val="23"/>
          <w:szCs w:val="23"/>
        </w:rPr>
        <w:t xml:space="preserve">4.1. O prazo do contrato administrativo é de </w:t>
      </w:r>
      <w:r w:rsidR="00CE3462" w:rsidRPr="008A3D24">
        <w:rPr>
          <w:rFonts w:ascii="Segoe UI" w:hAnsi="Segoe UI" w:cs="Segoe UI"/>
          <w:sz w:val="23"/>
          <w:szCs w:val="23"/>
        </w:rPr>
        <w:t>04 (quatro) meses</w:t>
      </w:r>
      <w:r w:rsidRPr="008A3D24">
        <w:rPr>
          <w:rFonts w:ascii="Segoe UI" w:hAnsi="Segoe UI" w:cs="Segoe UI"/>
          <w:sz w:val="23"/>
          <w:szCs w:val="23"/>
        </w:rPr>
        <w:t xml:space="preserve"> contados de sua assinatura.</w:t>
      </w:r>
    </w:p>
    <w:p w14:paraId="2617E1FD" w14:textId="77777777" w:rsidR="00574B2B" w:rsidRPr="008A3D24" w:rsidRDefault="00574B2B" w:rsidP="00574B2B">
      <w:pPr>
        <w:tabs>
          <w:tab w:val="left" w:pos="2268"/>
        </w:tabs>
        <w:spacing w:after="160" w:line="300" w:lineRule="auto"/>
        <w:jc w:val="both"/>
        <w:rPr>
          <w:rFonts w:ascii="Segoe UI" w:hAnsi="Segoe UI" w:cs="Segoe UI"/>
          <w:sz w:val="23"/>
          <w:szCs w:val="23"/>
        </w:rPr>
      </w:pPr>
      <w:r w:rsidRPr="008A3D24">
        <w:rPr>
          <w:rFonts w:ascii="Segoe UI" w:hAnsi="Segoe UI" w:cs="Segoe UI"/>
          <w:sz w:val="23"/>
          <w:szCs w:val="23"/>
        </w:rPr>
        <w:t>4.2. Este contrato administrativo pode ser prorrogado nos termos da Lei nº. 14.133/2021.</w:t>
      </w:r>
    </w:p>
    <w:p w14:paraId="7D4575A8" w14:textId="77777777" w:rsidR="00574B2B" w:rsidRPr="008A3D24" w:rsidRDefault="00574B2B" w:rsidP="00574B2B">
      <w:pPr>
        <w:tabs>
          <w:tab w:val="left" w:pos="2268"/>
        </w:tabs>
        <w:spacing w:after="0" w:line="300" w:lineRule="auto"/>
        <w:jc w:val="both"/>
        <w:rPr>
          <w:rFonts w:ascii="Segoe UI" w:hAnsi="Segoe UI" w:cs="Segoe UI"/>
          <w:b/>
          <w:sz w:val="23"/>
          <w:szCs w:val="23"/>
        </w:rPr>
      </w:pPr>
    </w:p>
    <w:p w14:paraId="6CBFAA8F" w14:textId="77777777" w:rsidR="00574B2B" w:rsidRPr="00CE3462" w:rsidRDefault="00574B2B" w:rsidP="00574B2B">
      <w:pPr>
        <w:tabs>
          <w:tab w:val="left" w:pos="2268"/>
        </w:tabs>
        <w:spacing w:after="160" w:line="300" w:lineRule="auto"/>
        <w:jc w:val="both"/>
        <w:rPr>
          <w:rFonts w:ascii="Segoe UI" w:hAnsi="Segoe UI" w:cs="Segoe UI"/>
          <w:b/>
          <w:sz w:val="23"/>
          <w:szCs w:val="23"/>
        </w:rPr>
      </w:pPr>
      <w:r w:rsidRPr="008A3D24">
        <w:rPr>
          <w:rFonts w:ascii="Segoe UI" w:hAnsi="Segoe UI" w:cs="Segoe UI"/>
          <w:b/>
          <w:sz w:val="23"/>
          <w:szCs w:val="23"/>
        </w:rPr>
        <w:t xml:space="preserve">5. CLÁUSULA QUINTA: Do regime de execução </w:t>
      </w:r>
      <w:r w:rsidRPr="00CE3462">
        <w:rPr>
          <w:rFonts w:ascii="Segoe UI" w:hAnsi="Segoe UI" w:cs="Segoe UI"/>
          <w:b/>
          <w:sz w:val="23"/>
          <w:szCs w:val="23"/>
        </w:rPr>
        <w:t>ou a forma de fornecimento</w:t>
      </w:r>
    </w:p>
    <w:p w14:paraId="0FFF2BF5" w14:textId="77777777" w:rsidR="00574B2B" w:rsidRPr="00CE3462" w:rsidRDefault="00574B2B" w:rsidP="00574B2B">
      <w:pPr>
        <w:tabs>
          <w:tab w:val="left" w:pos="2268"/>
        </w:tabs>
        <w:spacing w:after="160" w:line="300" w:lineRule="auto"/>
        <w:jc w:val="both"/>
        <w:rPr>
          <w:rFonts w:ascii="Segoe UI" w:hAnsi="Segoe UI" w:cs="Segoe UI"/>
          <w:sz w:val="23"/>
          <w:szCs w:val="23"/>
        </w:rPr>
      </w:pPr>
      <w:r w:rsidRPr="00CE3462">
        <w:rPr>
          <w:rFonts w:ascii="Segoe UI" w:hAnsi="Segoe UI" w:cs="Segoe UI"/>
          <w:sz w:val="23"/>
          <w:szCs w:val="23"/>
        </w:rPr>
        <w:t>5.1. O regime de execução ou a foram de fornecimento está prevista no TR.</w:t>
      </w:r>
    </w:p>
    <w:p w14:paraId="4B462128" w14:textId="77777777" w:rsidR="00574B2B" w:rsidRPr="00CE3462" w:rsidRDefault="00574B2B" w:rsidP="00574B2B">
      <w:pPr>
        <w:tabs>
          <w:tab w:val="left" w:pos="2268"/>
        </w:tabs>
        <w:spacing w:after="0" w:line="300" w:lineRule="auto"/>
        <w:jc w:val="both"/>
        <w:rPr>
          <w:rFonts w:ascii="Segoe UI" w:hAnsi="Segoe UI" w:cs="Segoe UI"/>
          <w:sz w:val="23"/>
          <w:szCs w:val="23"/>
        </w:rPr>
      </w:pPr>
    </w:p>
    <w:p w14:paraId="5C72DC7D" w14:textId="77777777" w:rsidR="00574B2B" w:rsidRPr="00CE3462" w:rsidRDefault="00574B2B" w:rsidP="00574B2B">
      <w:pPr>
        <w:tabs>
          <w:tab w:val="left" w:pos="2268"/>
        </w:tabs>
        <w:spacing w:after="160" w:line="300" w:lineRule="auto"/>
        <w:jc w:val="both"/>
        <w:rPr>
          <w:rFonts w:ascii="Segoe UI" w:hAnsi="Segoe UI" w:cs="Segoe UI"/>
          <w:b/>
          <w:sz w:val="23"/>
          <w:szCs w:val="23"/>
        </w:rPr>
      </w:pPr>
      <w:r w:rsidRPr="00CE3462">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D8182E6" w14:textId="77777777" w:rsidR="00574B2B" w:rsidRDefault="00574B2B" w:rsidP="00574B2B">
      <w:pPr>
        <w:tabs>
          <w:tab w:val="left" w:pos="2268"/>
        </w:tabs>
        <w:spacing w:after="160" w:line="360" w:lineRule="auto"/>
        <w:jc w:val="both"/>
        <w:rPr>
          <w:rFonts w:ascii="Segoe UI" w:hAnsi="Segoe UI" w:cs="Segoe UI"/>
          <w:sz w:val="23"/>
          <w:szCs w:val="23"/>
        </w:rPr>
      </w:pPr>
      <w:r w:rsidRPr="00CE3462">
        <w:rPr>
          <w:rFonts w:ascii="Segoe UI" w:hAnsi="Segoe UI" w:cs="Segoe UI"/>
          <w:sz w:val="23"/>
          <w:szCs w:val="23"/>
        </w:rPr>
        <w:t>6.1. O preço deste contrato administrativo é de R$ XX (XX).</w:t>
      </w:r>
    </w:p>
    <w:p w14:paraId="2C878314" w14:textId="77777777" w:rsidR="00574B2B" w:rsidRDefault="00574B2B" w:rsidP="00574B2B">
      <w:pPr>
        <w:spacing w:after="160" w:line="300" w:lineRule="auto"/>
        <w:jc w:val="both"/>
        <w:rPr>
          <w:rFonts w:ascii="Segoe UI" w:hAnsi="Segoe UI" w:cs="Segoe UI"/>
          <w:sz w:val="23"/>
          <w:szCs w:val="23"/>
        </w:rPr>
      </w:pPr>
      <w:r>
        <w:rPr>
          <w:rFonts w:ascii="Segoe UI" w:hAnsi="Segoe UI" w:cs="Segoe UI"/>
          <w:sz w:val="23"/>
          <w:szCs w:val="23"/>
        </w:rPr>
        <w:t>6.2</w:t>
      </w:r>
      <w:r w:rsidRPr="00B633EC">
        <w:rPr>
          <w:rFonts w:ascii="Segoe UI" w:hAnsi="Segoe UI" w:cs="Segoe UI"/>
          <w:sz w:val="23"/>
          <w:szCs w:val="23"/>
        </w:rPr>
        <w:t xml:space="preserve">. </w:t>
      </w:r>
      <w:r>
        <w:rPr>
          <w:rFonts w:ascii="Segoe UI" w:hAnsi="Segoe UI" w:cs="Segoe UI"/>
          <w:sz w:val="23"/>
          <w:szCs w:val="23"/>
        </w:rPr>
        <w:t>As condições de pagamento estão previstas no TR.</w:t>
      </w:r>
    </w:p>
    <w:p w14:paraId="65BC61B7" w14:textId="77777777" w:rsidR="00574B2B" w:rsidRDefault="00574B2B" w:rsidP="00574B2B">
      <w:pPr>
        <w:spacing w:after="160" w:line="300" w:lineRule="auto"/>
        <w:jc w:val="both"/>
        <w:rPr>
          <w:rFonts w:ascii="Segoe UI" w:hAnsi="Segoe UI" w:cs="Segoe UI"/>
          <w:sz w:val="23"/>
          <w:szCs w:val="23"/>
        </w:rPr>
      </w:pPr>
      <w:r>
        <w:rPr>
          <w:rFonts w:ascii="Segoe UI" w:hAnsi="Segoe UI" w:cs="Segoe UI"/>
          <w:sz w:val="23"/>
          <w:szCs w:val="23"/>
        </w:rPr>
        <w:t>6.3. Os preços inicialmente Concessionários são fixos e irreajustáveis, salvo no caso de necessidade de reequilíbrio econômico-financeiro.</w:t>
      </w:r>
    </w:p>
    <w:p w14:paraId="06FDA651" w14:textId="77777777" w:rsidR="00574B2B" w:rsidRPr="00037983" w:rsidRDefault="00574B2B" w:rsidP="00574B2B">
      <w:pPr>
        <w:tabs>
          <w:tab w:val="left" w:pos="2268"/>
        </w:tabs>
        <w:spacing w:after="0" w:line="300" w:lineRule="auto"/>
        <w:jc w:val="both"/>
        <w:rPr>
          <w:rFonts w:ascii="Segoe UI" w:hAnsi="Segoe UI" w:cs="Segoe UI"/>
          <w:sz w:val="23"/>
          <w:szCs w:val="23"/>
        </w:rPr>
      </w:pPr>
    </w:p>
    <w:p w14:paraId="4BE21611"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3B755D32" w14:textId="77777777" w:rsidR="00574B2B" w:rsidRPr="00037983" w:rsidRDefault="00574B2B" w:rsidP="00574B2B">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7.1. </w:t>
      </w:r>
      <w:r>
        <w:rPr>
          <w:rFonts w:ascii="Segoe UI" w:hAnsi="Segoe UI" w:cs="Segoe UI"/>
          <w:sz w:val="23"/>
          <w:szCs w:val="23"/>
        </w:rPr>
        <w:t>Os critérios e a periocidade da medição, quando for o caso, e o prazo para liquidação e para o pagamento estão previstos no TR.</w:t>
      </w:r>
    </w:p>
    <w:p w14:paraId="20852AE5" w14:textId="77777777" w:rsidR="00574B2B" w:rsidRPr="00037983" w:rsidRDefault="00574B2B" w:rsidP="00574B2B">
      <w:pPr>
        <w:tabs>
          <w:tab w:val="left" w:pos="2268"/>
        </w:tabs>
        <w:spacing w:after="0" w:line="300" w:lineRule="auto"/>
        <w:jc w:val="both"/>
        <w:rPr>
          <w:rFonts w:ascii="Segoe UI" w:hAnsi="Segoe UI" w:cs="Segoe UI"/>
          <w:sz w:val="23"/>
          <w:szCs w:val="23"/>
        </w:rPr>
      </w:pPr>
    </w:p>
    <w:p w14:paraId="2FCB63F7"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28C6CD3A" w14:textId="77777777" w:rsidR="00574B2B" w:rsidRPr="00037983" w:rsidRDefault="00574B2B" w:rsidP="00574B2B">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Pr>
          <w:rFonts w:ascii="Segoe UI" w:eastAsiaTheme="minorHAnsi" w:hAnsi="Segoe UI" w:cs="Segoe UI"/>
          <w:bCs/>
          <w:sz w:val="23"/>
          <w:szCs w:val="23"/>
          <w:lang w:eastAsia="en-US"/>
        </w:rPr>
        <w:t xml:space="preserve"> </w:t>
      </w:r>
      <w:r>
        <w:rPr>
          <w:rFonts w:ascii="Segoe UI" w:hAnsi="Segoe UI" w:cs="Segoe UI"/>
          <w:sz w:val="23"/>
          <w:szCs w:val="23"/>
        </w:rPr>
        <w:t>Os prazos de início das etapas de execução, conclusão, entrega, observação e recebimento definitivo, quando o for caso, estão previstos no TR.</w:t>
      </w:r>
    </w:p>
    <w:p w14:paraId="6DBC0362" w14:textId="77777777" w:rsidR="00574B2B" w:rsidRDefault="00574B2B" w:rsidP="00574B2B">
      <w:pPr>
        <w:tabs>
          <w:tab w:val="left" w:pos="2268"/>
        </w:tabs>
        <w:spacing w:after="160" w:line="300" w:lineRule="auto"/>
        <w:jc w:val="both"/>
        <w:rPr>
          <w:rFonts w:ascii="Segoe UI" w:hAnsi="Segoe UI" w:cs="Segoe UI"/>
          <w:b/>
          <w:sz w:val="23"/>
          <w:szCs w:val="23"/>
        </w:rPr>
      </w:pPr>
    </w:p>
    <w:p w14:paraId="60DAB438"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9. </w:t>
      </w:r>
      <w:r w:rsidRPr="00037983">
        <w:rPr>
          <w:rFonts w:ascii="Segoe UI" w:hAnsi="Segoe UI" w:cs="Segoe UI"/>
          <w:b/>
          <w:sz w:val="23"/>
          <w:szCs w:val="23"/>
        </w:rPr>
        <w:t>CLÁUSULA NONA: Do crédito pelo qual correrá a despesa, com a indicação da classificação funcional programática e da categoria econômica</w:t>
      </w:r>
    </w:p>
    <w:p w14:paraId="4140BEA8" w14:textId="77777777" w:rsidR="00574B2B" w:rsidRPr="00037983" w:rsidRDefault="00574B2B" w:rsidP="00574B2B">
      <w:pPr>
        <w:spacing w:after="160" w:line="300" w:lineRule="auto"/>
        <w:jc w:val="both"/>
        <w:rPr>
          <w:rFonts w:ascii="Segoe UI" w:hAnsi="Segoe UI" w:cs="Segoe UI"/>
          <w:sz w:val="23"/>
          <w:szCs w:val="23"/>
        </w:rPr>
      </w:pPr>
      <w:r>
        <w:rPr>
          <w:rFonts w:ascii="Segoe UI" w:hAnsi="Segoe UI" w:cs="Segoe UI"/>
          <w:sz w:val="23"/>
          <w:szCs w:val="23"/>
        </w:rPr>
        <w:t>9.1. Considerando que o contrato administrativo não gera despesas, não há que se falar em crédito pelo qual ocorreria a despesas, com a indicação da classificação funcional programática e da categoria econômica.</w:t>
      </w:r>
    </w:p>
    <w:p w14:paraId="6BDF059A" w14:textId="77777777" w:rsidR="00574B2B" w:rsidRPr="00037983" w:rsidRDefault="00574B2B" w:rsidP="00574B2B">
      <w:pPr>
        <w:tabs>
          <w:tab w:val="left" w:pos="2268"/>
        </w:tabs>
        <w:spacing w:after="0" w:line="300" w:lineRule="auto"/>
        <w:jc w:val="both"/>
        <w:rPr>
          <w:rFonts w:ascii="Segoe UI" w:hAnsi="Segoe UI" w:cs="Segoe UI"/>
          <w:b/>
          <w:sz w:val="23"/>
          <w:szCs w:val="23"/>
        </w:rPr>
      </w:pPr>
    </w:p>
    <w:p w14:paraId="65E6C53A" w14:textId="77777777" w:rsidR="00574B2B" w:rsidRPr="008A3D24" w:rsidRDefault="00574B2B" w:rsidP="00574B2B">
      <w:pPr>
        <w:tabs>
          <w:tab w:val="left" w:pos="2268"/>
        </w:tabs>
        <w:spacing w:after="160" w:line="300" w:lineRule="auto"/>
        <w:jc w:val="both"/>
        <w:rPr>
          <w:rFonts w:ascii="Segoe UI" w:hAnsi="Segoe UI" w:cs="Segoe UI"/>
          <w:b/>
          <w:sz w:val="23"/>
          <w:szCs w:val="23"/>
        </w:rPr>
      </w:pPr>
      <w:r w:rsidRPr="008A3D24">
        <w:rPr>
          <w:rFonts w:ascii="Segoe UI" w:hAnsi="Segoe UI" w:cs="Segoe UI"/>
          <w:b/>
          <w:sz w:val="23"/>
          <w:szCs w:val="23"/>
        </w:rPr>
        <w:t>10. CLÁUSULA DÉCIMA: Da matriz de risco, quando for o caso</w:t>
      </w:r>
    </w:p>
    <w:p w14:paraId="4E7FFE7C" w14:textId="4CB1D39E" w:rsidR="00574B2B" w:rsidRPr="008A3D24" w:rsidRDefault="00574B2B" w:rsidP="008A3D24">
      <w:pPr>
        <w:tabs>
          <w:tab w:val="left" w:pos="2268"/>
        </w:tabs>
        <w:spacing w:after="160" w:line="300" w:lineRule="auto"/>
        <w:jc w:val="both"/>
        <w:rPr>
          <w:rFonts w:ascii="Segoe UI" w:hAnsi="Segoe UI" w:cs="Segoe UI"/>
          <w:b/>
          <w:sz w:val="23"/>
          <w:szCs w:val="23"/>
        </w:rPr>
      </w:pPr>
      <w:r w:rsidRPr="008A3D24">
        <w:rPr>
          <w:rFonts w:ascii="Segoe UI" w:hAnsi="Segoe UI" w:cs="Segoe UI"/>
          <w:sz w:val="23"/>
          <w:szCs w:val="23"/>
        </w:rPr>
        <w:t xml:space="preserve">10.1. A matriz de risco não é obrigatória nesta contratação administrativo, conforme </w:t>
      </w:r>
      <w:r w:rsidR="008A3D24" w:rsidRPr="008A3D24">
        <w:rPr>
          <w:rFonts w:ascii="Segoe UI" w:hAnsi="Segoe UI" w:cs="Segoe UI"/>
          <w:sz w:val="23"/>
          <w:szCs w:val="23"/>
        </w:rPr>
        <w:t>Lei nº. 14.133/2021).</w:t>
      </w:r>
    </w:p>
    <w:p w14:paraId="1F52C0E0"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44BE2572" w14:textId="77777777" w:rsidR="00574B2B" w:rsidRPr="00037983" w:rsidRDefault="00574B2B" w:rsidP="00574B2B">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4DAF589C" w14:textId="77777777" w:rsidR="00574B2B" w:rsidRPr="00037983" w:rsidRDefault="00574B2B" w:rsidP="00574B2B">
      <w:pPr>
        <w:tabs>
          <w:tab w:val="left" w:pos="2268"/>
        </w:tabs>
        <w:spacing w:after="0" w:line="300" w:lineRule="auto"/>
        <w:jc w:val="both"/>
        <w:rPr>
          <w:rFonts w:ascii="Segoe UI" w:hAnsi="Segoe UI" w:cs="Segoe UI"/>
          <w:b/>
          <w:sz w:val="23"/>
          <w:szCs w:val="23"/>
        </w:rPr>
      </w:pPr>
    </w:p>
    <w:p w14:paraId="5AE73C7A"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7407EC0F" w14:textId="77777777" w:rsidR="00574B2B" w:rsidRPr="00037983" w:rsidRDefault="00574B2B" w:rsidP="00574B2B">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6EF7F02F" w14:textId="77777777" w:rsidR="00574B2B" w:rsidRPr="00037983" w:rsidRDefault="00574B2B" w:rsidP="00574B2B">
      <w:pPr>
        <w:tabs>
          <w:tab w:val="left" w:pos="2268"/>
        </w:tabs>
        <w:spacing w:after="0" w:line="300" w:lineRule="auto"/>
        <w:jc w:val="both"/>
        <w:rPr>
          <w:rFonts w:ascii="Segoe UI" w:hAnsi="Segoe UI" w:cs="Segoe UI"/>
          <w:b/>
          <w:sz w:val="23"/>
          <w:szCs w:val="23"/>
        </w:rPr>
      </w:pPr>
    </w:p>
    <w:p w14:paraId="38C63B47"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13. CLÁUSULA DÉCIMA TERCEIRA: Das garantias oferecidas para assegurar sua plena execução, quando exigidas, inclusive as que forem oferecidas pelo </w:t>
      </w:r>
      <w:r>
        <w:rPr>
          <w:rFonts w:ascii="Segoe UI" w:hAnsi="Segoe UI" w:cs="Segoe UI"/>
          <w:b/>
          <w:sz w:val="23"/>
          <w:szCs w:val="23"/>
        </w:rPr>
        <w:t xml:space="preserve">Concessionário </w:t>
      </w:r>
      <w:r w:rsidRPr="00037983">
        <w:rPr>
          <w:rFonts w:ascii="Segoe UI" w:hAnsi="Segoe UI" w:cs="Segoe UI"/>
          <w:b/>
          <w:sz w:val="23"/>
          <w:szCs w:val="23"/>
        </w:rPr>
        <w:t>no caso de antecipação de valores a título de pagamento</w:t>
      </w:r>
    </w:p>
    <w:p w14:paraId="6E2745E0" w14:textId="77777777" w:rsidR="00574B2B" w:rsidRPr="008A3D24" w:rsidRDefault="00574B2B" w:rsidP="00574B2B">
      <w:pPr>
        <w:tabs>
          <w:tab w:val="left" w:pos="2268"/>
          <w:tab w:val="left" w:pos="6000"/>
        </w:tabs>
        <w:spacing w:after="160" w:line="300" w:lineRule="auto"/>
        <w:jc w:val="both"/>
        <w:rPr>
          <w:rFonts w:ascii="Segoe UI" w:hAnsi="Segoe UI" w:cs="Segoe UI"/>
          <w:sz w:val="23"/>
          <w:szCs w:val="23"/>
        </w:rPr>
      </w:pPr>
      <w:r w:rsidRPr="008A3D24">
        <w:rPr>
          <w:rFonts w:ascii="Segoe UI" w:hAnsi="Segoe UI" w:cs="Segoe UI"/>
          <w:sz w:val="23"/>
          <w:szCs w:val="23"/>
        </w:rPr>
        <w:t>13.1. Não haverá exigência de garantia contratual.</w:t>
      </w:r>
      <w:r w:rsidRPr="008A3D24">
        <w:rPr>
          <w:rFonts w:ascii="Segoe UI" w:hAnsi="Segoe UI" w:cs="Segoe UI"/>
          <w:sz w:val="23"/>
          <w:szCs w:val="23"/>
        </w:rPr>
        <w:tab/>
      </w:r>
    </w:p>
    <w:p w14:paraId="73B094DD" w14:textId="77777777" w:rsidR="00574B2B" w:rsidRPr="008A3D24" w:rsidRDefault="00574B2B" w:rsidP="00574B2B">
      <w:pPr>
        <w:tabs>
          <w:tab w:val="left" w:pos="2268"/>
        </w:tabs>
        <w:spacing w:after="0" w:line="300" w:lineRule="auto"/>
        <w:jc w:val="both"/>
        <w:rPr>
          <w:rFonts w:ascii="Segoe UI" w:hAnsi="Segoe UI" w:cs="Segoe UI"/>
          <w:b/>
          <w:sz w:val="23"/>
          <w:szCs w:val="23"/>
        </w:rPr>
      </w:pPr>
    </w:p>
    <w:p w14:paraId="584BD11A" w14:textId="77777777" w:rsidR="00574B2B" w:rsidRPr="008A3D24" w:rsidRDefault="00574B2B" w:rsidP="00574B2B">
      <w:pPr>
        <w:tabs>
          <w:tab w:val="left" w:pos="2268"/>
        </w:tabs>
        <w:spacing w:after="160" w:line="300" w:lineRule="auto"/>
        <w:jc w:val="both"/>
        <w:rPr>
          <w:rFonts w:ascii="Segoe UI" w:hAnsi="Segoe UI" w:cs="Segoe UI"/>
          <w:b/>
          <w:sz w:val="23"/>
          <w:szCs w:val="23"/>
        </w:rPr>
      </w:pPr>
      <w:r w:rsidRPr="008A3D24">
        <w:rPr>
          <w:rFonts w:ascii="Segoe UI" w:hAnsi="Segoe UI" w:cs="Segoe UI"/>
          <w:b/>
          <w:sz w:val="23"/>
          <w:szCs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14:paraId="6FA1C528" w14:textId="77777777" w:rsidR="00574B2B" w:rsidRPr="00037983" w:rsidRDefault="00574B2B" w:rsidP="00574B2B">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14.1. </w:t>
      </w:r>
      <w:r>
        <w:rPr>
          <w:rFonts w:ascii="Segoe UI" w:hAnsi="Segoe UI" w:cs="Segoe UI"/>
          <w:sz w:val="23"/>
          <w:szCs w:val="23"/>
        </w:rPr>
        <w:t>O prazo de garantia mínima do objeto, observados os prazos mínimos estabelecidos na Lei nº. 14.133/2021 e nas normas técnicas aplicáveis, e as condições de manutenção e assistência técnica, quando for o caso, estão previstos no TR.</w:t>
      </w:r>
    </w:p>
    <w:p w14:paraId="2C159342" w14:textId="77777777" w:rsidR="00574B2B" w:rsidRPr="00037983" w:rsidRDefault="00574B2B" w:rsidP="00574B2B">
      <w:pPr>
        <w:tabs>
          <w:tab w:val="left" w:pos="2268"/>
        </w:tabs>
        <w:spacing w:after="0" w:line="300" w:lineRule="auto"/>
        <w:jc w:val="both"/>
        <w:rPr>
          <w:rFonts w:ascii="Segoe UI" w:hAnsi="Segoe UI" w:cs="Segoe UI"/>
          <w:b/>
          <w:sz w:val="23"/>
          <w:szCs w:val="23"/>
        </w:rPr>
      </w:pPr>
    </w:p>
    <w:p w14:paraId="52BF0B0A"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6176417"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w:t>
      </w:r>
      <w:r>
        <w:rPr>
          <w:rFonts w:ascii="Segoe UI" w:hAnsi="Segoe UI" w:cs="Segoe UI"/>
          <w:b/>
          <w:sz w:val="23"/>
          <w:szCs w:val="23"/>
        </w:rPr>
        <w:t>1. Das obrigações do Concedente</w:t>
      </w:r>
      <w:r w:rsidRPr="00037983">
        <w:rPr>
          <w:rFonts w:ascii="Segoe UI" w:hAnsi="Segoe UI" w:cs="Segoe UI"/>
          <w:b/>
          <w:sz w:val="23"/>
          <w:szCs w:val="23"/>
        </w:rPr>
        <w:t>:</w:t>
      </w:r>
    </w:p>
    <w:p w14:paraId="4A677795" w14:textId="77777777" w:rsidR="00574B2B" w:rsidRPr="00E721FA" w:rsidRDefault="00574B2B" w:rsidP="00574B2B">
      <w:pPr>
        <w:spacing w:after="160" w:line="300" w:lineRule="auto"/>
        <w:jc w:val="both"/>
        <w:rPr>
          <w:rFonts w:ascii="Segoe UI" w:hAnsi="Segoe UI" w:cs="Segoe UI"/>
          <w:color w:val="000000"/>
          <w:sz w:val="23"/>
          <w:szCs w:val="23"/>
        </w:rPr>
      </w:pPr>
      <w:r w:rsidRPr="00E721FA">
        <w:rPr>
          <w:rFonts w:ascii="Segoe UI" w:hAnsi="Segoe UI" w:cs="Segoe UI"/>
          <w:sz w:val="23"/>
          <w:szCs w:val="23"/>
        </w:rPr>
        <w:t>15.1.1. Exigir</w:t>
      </w:r>
      <w:r w:rsidRPr="00E721FA">
        <w:rPr>
          <w:rFonts w:ascii="Segoe UI" w:hAnsi="Segoe UI" w:cs="Segoe UI"/>
          <w:color w:val="000000"/>
          <w:sz w:val="23"/>
          <w:szCs w:val="23"/>
        </w:rPr>
        <w:t xml:space="preserve"> o cumprimento de todas as obrigações assumidas pela </w:t>
      </w:r>
      <w:r>
        <w:rPr>
          <w:rFonts w:ascii="Segoe UI" w:hAnsi="Segoe UI" w:cs="Segoe UI"/>
          <w:color w:val="000000"/>
          <w:sz w:val="23"/>
          <w:szCs w:val="23"/>
        </w:rPr>
        <w:t>Concessionária</w:t>
      </w:r>
      <w:r w:rsidRPr="00E721FA">
        <w:rPr>
          <w:rFonts w:ascii="Segoe UI" w:hAnsi="Segoe UI" w:cs="Segoe UI"/>
          <w:color w:val="000000"/>
          <w:sz w:val="23"/>
          <w:szCs w:val="23"/>
        </w:rPr>
        <w:t xml:space="preserve">, de acordo com o </w:t>
      </w:r>
      <w:r>
        <w:rPr>
          <w:rFonts w:ascii="Segoe UI" w:hAnsi="Segoe UI" w:cs="Segoe UI"/>
          <w:color w:val="000000"/>
          <w:sz w:val="23"/>
          <w:szCs w:val="23"/>
        </w:rPr>
        <w:t xml:space="preserve">Estudo Técnico Preliminar – ETP –, Termo de Referência – TR – e </w:t>
      </w:r>
      <w:r w:rsidRPr="00E721FA">
        <w:rPr>
          <w:rFonts w:ascii="Segoe UI" w:hAnsi="Segoe UI" w:cs="Segoe UI"/>
          <w:color w:val="000000"/>
          <w:sz w:val="23"/>
          <w:szCs w:val="23"/>
        </w:rPr>
        <w:t xml:space="preserve">contrato </w:t>
      </w:r>
      <w:r>
        <w:rPr>
          <w:rFonts w:ascii="Segoe UI" w:hAnsi="Segoe UI" w:cs="Segoe UI"/>
          <w:color w:val="000000"/>
          <w:sz w:val="23"/>
          <w:szCs w:val="23"/>
        </w:rPr>
        <w:t>administrativo</w:t>
      </w:r>
      <w:r w:rsidRPr="00E721FA">
        <w:rPr>
          <w:rFonts w:ascii="Segoe UI" w:hAnsi="Segoe UI" w:cs="Segoe UI"/>
          <w:color w:val="000000"/>
          <w:sz w:val="23"/>
          <w:szCs w:val="23"/>
        </w:rPr>
        <w:t>;</w:t>
      </w:r>
    </w:p>
    <w:p w14:paraId="7E6375ED" w14:textId="77777777" w:rsidR="00574B2B" w:rsidRPr="00E721FA" w:rsidRDefault="00574B2B" w:rsidP="00574B2B">
      <w:pPr>
        <w:spacing w:after="160" w:line="300" w:lineRule="auto"/>
        <w:jc w:val="both"/>
        <w:rPr>
          <w:rFonts w:ascii="Segoe UI" w:hAnsi="Segoe UI" w:cs="Segoe UI"/>
          <w:sz w:val="23"/>
          <w:szCs w:val="23"/>
        </w:rPr>
      </w:pPr>
      <w:r w:rsidRPr="00E721FA">
        <w:rPr>
          <w:rFonts w:ascii="Segoe UI" w:hAnsi="Segoe UI" w:cs="Segoe UI"/>
          <w:color w:val="000000"/>
          <w:sz w:val="23"/>
          <w:szCs w:val="23"/>
        </w:rPr>
        <w:t xml:space="preserve">15.1.2. </w:t>
      </w:r>
      <w:r w:rsidRPr="00E721FA">
        <w:rPr>
          <w:rFonts w:ascii="Segoe UI" w:hAnsi="Segoe UI" w:cs="Segoe UI"/>
          <w:sz w:val="23"/>
          <w:szCs w:val="23"/>
        </w:rPr>
        <w:t>Receber o objeto no prazo e condições estabelecidas no TR;</w:t>
      </w:r>
    </w:p>
    <w:p w14:paraId="48B00D64" w14:textId="77777777" w:rsidR="00574B2B" w:rsidRPr="00E721FA" w:rsidRDefault="00574B2B" w:rsidP="00574B2B">
      <w:pPr>
        <w:spacing w:after="160" w:line="300" w:lineRule="auto"/>
        <w:jc w:val="both"/>
        <w:rPr>
          <w:rFonts w:ascii="Segoe UI" w:hAnsi="Segoe UI" w:cs="Segoe UI"/>
          <w:sz w:val="23"/>
          <w:szCs w:val="23"/>
        </w:rPr>
      </w:pPr>
      <w:r w:rsidRPr="00E721FA">
        <w:rPr>
          <w:rFonts w:ascii="Segoe UI" w:hAnsi="Segoe UI" w:cs="Segoe UI"/>
          <w:sz w:val="23"/>
          <w:szCs w:val="23"/>
        </w:rPr>
        <w:t xml:space="preserve">15.1.3. </w:t>
      </w:r>
      <w:r w:rsidRPr="00E721FA">
        <w:rPr>
          <w:rFonts w:ascii="Segoe UI" w:hAnsi="Segoe UI" w:cs="Segoe UI"/>
          <w:color w:val="000000"/>
          <w:sz w:val="23"/>
          <w:szCs w:val="23"/>
        </w:rPr>
        <w:t xml:space="preserve">Notificar a </w:t>
      </w:r>
      <w:r>
        <w:rPr>
          <w:rFonts w:ascii="Segoe UI" w:hAnsi="Segoe UI" w:cs="Segoe UI"/>
          <w:color w:val="000000"/>
          <w:sz w:val="23"/>
          <w:szCs w:val="23"/>
        </w:rPr>
        <w:t>Concessionária</w:t>
      </w:r>
      <w:r w:rsidRPr="00E721FA">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24FE9EC1" w14:textId="77777777" w:rsidR="00574B2B" w:rsidRPr="00E721FA" w:rsidRDefault="00574B2B" w:rsidP="00574B2B">
      <w:pPr>
        <w:spacing w:after="160" w:line="300" w:lineRule="auto"/>
        <w:jc w:val="both"/>
        <w:rPr>
          <w:rFonts w:ascii="Segoe UI" w:hAnsi="Segoe UI" w:cs="Segoe UI"/>
          <w:color w:val="000000"/>
          <w:sz w:val="23"/>
          <w:szCs w:val="23"/>
        </w:rPr>
      </w:pPr>
      <w:r w:rsidRPr="00E721FA">
        <w:rPr>
          <w:rFonts w:ascii="Segoe UI" w:hAnsi="Segoe UI" w:cs="Segoe UI"/>
          <w:sz w:val="23"/>
          <w:szCs w:val="23"/>
        </w:rPr>
        <w:t xml:space="preserve">15.1.4. Acompanhar e fiscalizar a execução do contrato administrativo e o cumprimento das obrigações pela </w:t>
      </w:r>
      <w:r>
        <w:rPr>
          <w:rFonts w:ascii="Segoe UI" w:hAnsi="Segoe UI" w:cs="Segoe UI"/>
          <w:sz w:val="23"/>
          <w:szCs w:val="23"/>
        </w:rPr>
        <w:t>Concessionária</w:t>
      </w:r>
      <w:r w:rsidRPr="00E721FA">
        <w:rPr>
          <w:rFonts w:ascii="Segoe UI" w:hAnsi="Segoe UI" w:cs="Segoe UI"/>
          <w:color w:val="000000"/>
          <w:sz w:val="23"/>
          <w:szCs w:val="23"/>
        </w:rPr>
        <w:t>;</w:t>
      </w:r>
    </w:p>
    <w:p w14:paraId="571D1B64" w14:textId="77777777" w:rsidR="00574B2B" w:rsidRPr="00E721FA" w:rsidRDefault="00574B2B" w:rsidP="00574B2B">
      <w:pPr>
        <w:spacing w:after="160" w:line="300" w:lineRule="auto"/>
        <w:jc w:val="both"/>
        <w:rPr>
          <w:rFonts w:ascii="Segoe UI" w:hAnsi="Segoe UI" w:cs="Segoe UI"/>
          <w:sz w:val="23"/>
          <w:szCs w:val="23"/>
        </w:rPr>
      </w:pPr>
      <w:r w:rsidRPr="00E721FA">
        <w:rPr>
          <w:rFonts w:ascii="Segoe UI" w:hAnsi="Segoe UI" w:cs="Segoe UI"/>
          <w:color w:val="000000"/>
          <w:sz w:val="23"/>
          <w:szCs w:val="23"/>
        </w:rPr>
        <w:t xml:space="preserve">15.1.5. </w:t>
      </w:r>
      <w:r w:rsidRPr="00E721FA">
        <w:rPr>
          <w:rFonts w:ascii="Segoe UI" w:hAnsi="Segoe UI" w:cs="Segoe UI"/>
          <w:sz w:val="23"/>
          <w:szCs w:val="23"/>
        </w:rPr>
        <w:t xml:space="preserve">Efetuar o pagamento a </w:t>
      </w:r>
      <w:r>
        <w:rPr>
          <w:rFonts w:ascii="Segoe UI" w:hAnsi="Segoe UI" w:cs="Segoe UI"/>
          <w:sz w:val="23"/>
          <w:szCs w:val="23"/>
        </w:rPr>
        <w:t>Concessionária</w:t>
      </w:r>
      <w:r w:rsidRPr="00E721FA">
        <w:rPr>
          <w:rFonts w:ascii="Segoe UI" w:hAnsi="Segoe UI" w:cs="Segoe UI"/>
          <w:sz w:val="23"/>
          <w:szCs w:val="23"/>
        </w:rPr>
        <w:t xml:space="preserve"> do valor correspondente ao fornecimento do objeto, no prazo, forma e condições estabelecidos neste contrato administrativo;</w:t>
      </w:r>
    </w:p>
    <w:p w14:paraId="12B0BDE6" w14:textId="77777777" w:rsidR="00574B2B" w:rsidRPr="00E721FA" w:rsidRDefault="00574B2B" w:rsidP="00574B2B">
      <w:pPr>
        <w:spacing w:after="160" w:line="300" w:lineRule="auto"/>
        <w:jc w:val="both"/>
        <w:rPr>
          <w:rFonts w:ascii="Segoe UI" w:hAnsi="Segoe UI" w:cs="Segoe UI"/>
          <w:bCs/>
          <w:color w:val="000000"/>
          <w:sz w:val="23"/>
          <w:szCs w:val="23"/>
        </w:rPr>
      </w:pPr>
      <w:r w:rsidRPr="00E721FA">
        <w:rPr>
          <w:rFonts w:ascii="Segoe UI" w:hAnsi="Segoe UI" w:cs="Segoe UI"/>
          <w:sz w:val="23"/>
          <w:szCs w:val="23"/>
        </w:rPr>
        <w:t xml:space="preserve">15.1.6. </w:t>
      </w:r>
      <w:r w:rsidRPr="00E721FA">
        <w:rPr>
          <w:rFonts w:ascii="Segoe UI" w:hAnsi="Segoe UI" w:cs="Segoe UI"/>
          <w:bCs/>
          <w:color w:val="000000"/>
          <w:sz w:val="23"/>
          <w:szCs w:val="23"/>
        </w:rPr>
        <w:t xml:space="preserve">Aplicar a </w:t>
      </w:r>
      <w:r>
        <w:rPr>
          <w:rFonts w:ascii="Segoe UI" w:hAnsi="Segoe UI" w:cs="Segoe UI"/>
          <w:bCs/>
          <w:color w:val="000000"/>
          <w:sz w:val="23"/>
          <w:szCs w:val="23"/>
        </w:rPr>
        <w:t>Concessionária</w:t>
      </w:r>
      <w:r w:rsidRPr="00E721FA">
        <w:rPr>
          <w:rFonts w:ascii="Segoe UI" w:hAnsi="Segoe UI" w:cs="Segoe UI"/>
          <w:bCs/>
          <w:color w:val="000000"/>
          <w:sz w:val="23"/>
          <w:szCs w:val="23"/>
        </w:rPr>
        <w:t xml:space="preserve"> as sanções motivadas pela inexecução total ou parcial do contrato administrativo;</w:t>
      </w:r>
    </w:p>
    <w:p w14:paraId="2171C99E" w14:textId="77777777" w:rsidR="00574B2B" w:rsidRPr="00E721FA" w:rsidRDefault="00574B2B" w:rsidP="00574B2B">
      <w:pPr>
        <w:spacing w:after="160" w:line="300" w:lineRule="auto"/>
        <w:jc w:val="both"/>
        <w:rPr>
          <w:rFonts w:ascii="Segoe UI" w:hAnsi="Segoe UI" w:cs="Segoe UI"/>
          <w:color w:val="000000"/>
          <w:sz w:val="23"/>
          <w:szCs w:val="23"/>
        </w:rPr>
      </w:pPr>
      <w:r w:rsidRPr="00E721FA">
        <w:rPr>
          <w:rFonts w:ascii="Segoe UI" w:hAnsi="Segoe UI" w:cs="Segoe UI"/>
          <w:color w:val="000000"/>
          <w:sz w:val="23"/>
          <w:szCs w:val="23"/>
        </w:rPr>
        <w:t xml:space="preserve">15.1.7. Cientificar seu </w:t>
      </w:r>
      <w:r w:rsidRPr="00E721FA">
        <w:rPr>
          <w:rFonts w:ascii="Segoe UI" w:hAnsi="Segoe UI" w:cs="Segoe UI"/>
          <w:bCs/>
          <w:color w:val="000000"/>
          <w:sz w:val="23"/>
          <w:szCs w:val="23"/>
        </w:rPr>
        <w:t>órgão</w:t>
      </w:r>
      <w:r w:rsidRPr="00E721FA">
        <w:rPr>
          <w:rFonts w:ascii="Segoe UI" w:hAnsi="Segoe UI" w:cs="Segoe UI"/>
          <w:color w:val="000000"/>
          <w:sz w:val="23"/>
          <w:szCs w:val="23"/>
        </w:rPr>
        <w:t xml:space="preserve"> de representação judicial para adoção das medidas cabíveis quando do descumprimento de obrigações pela </w:t>
      </w:r>
      <w:r>
        <w:rPr>
          <w:rFonts w:ascii="Segoe UI" w:hAnsi="Segoe UI" w:cs="Segoe UI"/>
          <w:color w:val="000000"/>
          <w:sz w:val="23"/>
          <w:szCs w:val="23"/>
        </w:rPr>
        <w:t>Concessionária</w:t>
      </w:r>
      <w:r w:rsidRPr="00E721FA">
        <w:rPr>
          <w:rFonts w:ascii="Segoe UI" w:hAnsi="Segoe UI" w:cs="Segoe UI"/>
          <w:color w:val="000000"/>
          <w:sz w:val="23"/>
          <w:szCs w:val="23"/>
        </w:rPr>
        <w:t>;</w:t>
      </w:r>
    </w:p>
    <w:p w14:paraId="25507A8E" w14:textId="77777777" w:rsidR="00574B2B" w:rsidRPr="00E721FA" w:rsidRDefault="00574B2B" w:rsidP="00574B2B">
      <w:pPr>
        <w:spacing w:after="160" w:line="300" w:lineRule="auto"/>
        <w:jc w:val="both"/>
        <w:rPr>
          <w:rFonts w:ascii="Segoe UI" w:hAnsi="Segoe UI" w:cs="Segoe UI"/>
          <w:bCs/>
          <w:color w:val="000000"/>
          <w:sz w:val="23"/>
          <w:szCs w:val="23"/>
        </w:rPr>
      </w:pPr>
      <w:r w:rsidRPr="00E721FA">
        <w:rPr>
          <w:rFonts w:ascii="Segoe UI" w:hAnsi="Segoe UI" w:cs="Segoe UI"/>
          <w:color w:val="000000"/>
          <w:sz w:val="23"/>
          <w:szCs w:val="23"/>
        </w:rPr>
        <w:t xml:space="preserve">15.1.8. </w:t>
      </w:r>
      <w:r w:rsidRPr="00E721FA">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1B7A705B" w14:textId="77777777" w:rsidR="00574B2B" w:rsidRPr="00E721FA" w:rsidRDefault="00574B2B" w:rsidP="00574B2B">
      <w:pPr>
        <w:spacing w:after="160" w:line="300" w:lineRule="auto"/>
        <w:jc w:val="both"/>
        <w:rPr>
          <w:rFonts w:ascii="Segoe UI" w:hAnsi="Segoe UI" w:cs="Segoe UI"/>
          <w:sz w:val="23"/>
          <w:szCs w:val="23"/>
        </w:rPr>
      </w:pPr>
      <w:r w:rsidRPr="00E721FA">
        <w:rPr>
          <w:rFonts w:ascii="Segoe UI" w:hAnsi="Segoe UI" w:cs="Segoe UI"/>
          <w:bCs/>
          <w:color w:val="000000"/>
          <w:sz w:val="23"/>
          <w:szCs w:val="23"/>
        </w:rPr>
        <w:t>15.1.9. N</w:t>
      </w:r>
      <w:r w:rsidRPr="00E721FA">
        <w:rPr>
          <w:rFonts w:ascii="Segoe UI" w:hAnsi="Segoe UI" w:cs="Segoe UI"/>
          <w:sz w:val="23"/>
          <w:szCs w:val="23"/>
        </w:rPr>
        <w:t xml:space="preserve">ão responder por quaisquer compromissos assumidos pela </w:t>
      </w:r>
      <w:r>
        <w:rPr>
          <w:rFonts w:ascii="Segoe UI" w:hAnsi="Segoe UI" w:cs="Segoe UI"/>
          <w:sz w:val="23"/>
          <w:szCs w:val="23"/>
        </w:rPr>
        <w:t>Concessionária</w:t>
      </w:r>
      <w:r w:rsidRPr="00E721FA">
        <w:rPr>
          <w:rFonts w:ascii="Segoe UI" w:hAnsi="Segoe UI" w:cs="Segoe UI"/>
          <w:sz w:val="23"/>
          <w:szCs w:val="23"/>
        </w:rPr>
        <w:t xml:space="preserve"> com terceiros, ainda que vinculados à execução do contrato, bem como por qualquer dano </w:t>
      </w:r>
      <w:r w:rsidRPr="00E721FA">
        <w:rPr>
          <w:rFonts w:ascii="Segoe UI" w:hAnsi="Segoe UI" w:cs="Segoe UI"/>
          <w:sz w:val="23"/>
          <w:szCs w:val="23"/>
        </w:rPr>
        <w:lastRenderedPageBreak/>
        <w:t xml:space="preserve">causado a terceiros em decorrência de ato da </w:t>
      </w:r>
      <w:r>
        <w:rPr>
          <w:rFonts w:ascii="Segoe UI" w:hAnsi="Segoe UI" w:cs="Segoe UI"/>
          <w:sz w:val="23"/>
          <w:szCs w:val="23"/>
        </w:rPr>
        <w:t>Concessionária</w:t>
      </w:r>
      <w:r w:rsidRPr="00E721FA">
        <w:rPr>
          <w:rFonts w:ascii="Segoe UI" w:hAnsi="Segoe UI" w:cs="Segoe UI"/>
          <w:sz w:val="23"/>
          <w:szCs w:val="23"/>
        </w:rPr>
        <w:t>, de seus empregados, prepostos ou subordinados.</w:t>
      </w:r>
    </w:p>
    <w:p w14:paraId="415CCC6A"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Pr>
          <w:rFonts w:ascii="Segoe UI" w:hAnsi="Segoe UI" w:cs="Segoe UI"/>
          <w:b/>
          <w:sz w:val="23"/>
          <w:szCs w:val="23"/>
        </w:rPr>
        <w:t>o(</w:t>
      </w:r>
      <w:r w:rsidRPr="00037983">
        <w:rPr>
          <w:rFonts w:ascii="Segoe UI" w:hAnsi="Segoe UI" w:cs="Segoe UI"/>
          <w:b/>
          <w:color w:val="000000"/>
          <w:sz w:val="23"/>
          <w:szCs w:val="23"/>
        </w:rPr>
        <w:t>a</w:t>
      </w:r>
      <w:r>
        <w:rPr>
          <w:rFonts w:ascii="Segoe UI" w:hAnsi="Segoe UI" w:cs="Segoe UI"/>
          <w:b/>
          <w:color w:val="000000"/>
          <w:sz w:val="23"/>
          <w:szCs w:val="23"/>
        </w:rPr>
        <w:t>)</w:t>
      </w:r>
      <w:r w:rsidRPr="00037983">
        <w:rPr>
          <w:rFonts w:ascii="Segoe UI" w:hAnsi="Segoe UI" w:cs="Segoe UI"/>
          <w:b/>
          <w:color w:val="000000"/>
          <w:sz w:val="23"/>
          <w:szCs w:val="23"/>
        </w:rPr>
        <w:t xml:space="preserve"> </w:t>
      </w:r>
      <w:r>
        <w:rPr>
          <w:rFonts w:ascii="Segoe UI" w:hAnsi="Segoe UI" w:cs="Segoe UI"/>
          <w:b/>
          <w:color w:val="000000"/>
          <w:sz w:val="23"/>
          <w:szCs w:val="23"/>
        </w:rPr>
        <w:t>Concessionário(</w:t>
      </w:r>
      <w:r w:rsidRPr="00037983">
        <w:rPr>
          <w:rFonts w:ascii="Segoe UI" w:hAnsi="Segoe UI" w:cs="Segoe UI"/>
          <w:b/>
          <w:color w:val="000000"/>
          <w:sz w:val="23"/>
          <w:szCs w:val="23"/>
        </w:rPr>
        <w:t>a</w:t>
      </w:r>
      <w:r>
        <w:rPr>
          <w:rFonts w:ascii="Segoe UI" w:hAnsi="Segoe UI" w:cs="Segoe UI"/>
          <w:b/>
          <w:color w:val="000000"/>
          <w:sz w:val="23"/>
          <w:szCs w:val="23"/>
        </w:rPr>
        <w:t>)</w:t>
      </w:r>
      <w:r w:rsidRPr="00037983">
        <w:rPr>
          <w:rFonts w:ascii="Segoe UI" w:hAnsi="Segoe UI" w:cs="Segoe UI"/>
          <w:b/>
          <w:sz w:val="23"/>
          <w:szCs w:val="23"/>
        </w:rPr>
        <w:t>:</w:t>
      </w:r>
    </w:p>
    <w:p w14:paraId="201AE78F" w14:textId="77777777" w:rsidR="00574B2B" w:rsidRPr="000E10B2" w:rsidRDefault="00574B2B" w:rsidP="00574B2B">
      <w:pPr>
        <w:tabs>
          <w:tab w:val="left" w:pos="2268"/>
        </w:tabs>
        <w:spacing w:after="160" w:line="300" w:lineRule="auto"/>
        <w:jc w:val="both"/>
        <w:rPr>
          <w:rFonts w:ascii="Segoe UI" w:hAnsi="Segoe UI" w:cs="Segoe UI"/>
          <w:sz w:val="23"/>
          <w:szCs w:val="23"/>
        </w:rPr>
      </w:pPr>
      <w:r w:rsidRPr="000E10B2">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433225C0" w14:textId="77777777" w:rsidR="00574B2B" w:rsidRPr="000E10B2" w:rsidRDefault="00574B2B" w:rsidP="00574B2B">
      <w:pPr>
        <w:tabs>
          <w:tab w:val="left" w:pos="2268"/>
        </w:tabs>
        <w:spacing w:after="160" w:line="300" w:lineRule="auto"/>
        <w:jc w:val="both"/>
        <w:rPr>
          <w:rFonts w:ascii="Segoe UI" w:hAnsi="Segoe UI" w:cs="Segoe UI"/>
          <w:sz w:val="23"/>
          <w:szCs w:val="23"/>
        </w:rPr>
      </w:pPr>
      <w:r w:rsidRPr="000E10B2">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75DF178E"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A979681"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15.2.4. Manter preposto aceito pelo </w:t>
      </w:r>
      <w:r>
        <w:rPr>
          <w:rFonts w:ascii="Segoe UI" w:hAnsi="Segoe UI" w:cs="Segoe UI"/>
          <w:sz w:val="23"/>
          <w:szCs w:val="23"/>
        </w:rPr>
        <w:t>Concedente</w:t>
      </w:r>
      <w:r w:rsidRPr="000E10B2">
        <w:rPr>
          <w:rFonts w:ascii="Segoe UI" w:hAnsi="Segoe UI" w:cs="Segoe UI"/>
          <w:sz w:val="23"/>
          <w:szCs w:val="23"/>
        </w:rPr>
        <w:t xml:space="preserve"> para representá-lo na execução do contrato administrativo;</w:t>
      </w:r>
    </w:p>
    <w:p w14:paraId="74758656"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15.2.5. A indicação ou a manutenção do preposto do </w:t>
      </w:r>
      <w:r>
        <w:rPr>
          <w:rFonts w:ascii="Segoe UI" w:hAnsi="Segoe UI" w:cs="Segoe UI"/>
          <w:sz w:val="23"/>
          <w:szCs w:val="23"/>
        </w:rPr>
        <w:t>Concedente</w:t>
      </w:r>
      <w:r w:rsidRPr="000E10B2">
        <w:rPr>
          <w:rFonts w:ascii="Segoe UI" w:hAnsi="Segoe UI" w:cs="Segoe UI"/>
          <w:sz w:val="23"/>
          <w:szCs w:val="23"/>
        </w:rPr>
        <w:t xml:space="preserve"> poderá ser recusada pelo órgão ou entidade, desde que devidamente justificada, devendo a empresa designar outro para o exercício da atividade;</w:t>
      </w:r>
    </w:p>
    <w:p w14:paraId="5BAF8947"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15.2.6. Atender às determinações regulares emitidas pelo fiscal do contrato administrativo ou autoridade superior (inciso II do art. 137 da Lei nº. 14.133/2021);</w:t>
      </w:r>
    </w:p>
    <w:p w14:paraId="78324254"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3B27930B" w14:textId="77777777" w:rsidR="00574B2B" w:rsidRPr="008A6A7C" w:rsidRDefault="00574B2B" w:rsidP="00574B2B">
      <w:pPr>
        <w:spacing w:after="160" w:line="300" w:lineRule="auto"/>
        <w:jc w:val="both"/>
        <w:rPr>
          <w:rFonts w:ascii="Segoe UI" w:hAnsi="Segoe UI" w:cs="Segoe UI"/>
          <w:sz w:val="23"/>
          <w:szCs w:val="23"/>
        </w:rPr>
      </w:pPr>
      <w:r w:rsidRPr="008A6A7C">
        <w:rPr>
          <w:rFonts w:ascii="Segoe UI" w:hAnsi="Segoe UI" w:cs="Segoe UI"/>
          <w:sz w:val="23"/>
          <w:szCs w:val="23"/>
        </w:rPr>
        <w:t>15.2.7.1. Substituir no prazo fixado pelo fiscal do contrato administrativo os empregados alocados que não se mostrem adequados para a execução do objeto.</w:t>
      </w:r>
    </w:p>
    <w:p w14:paraId="7840D0A7"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699197B1"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15.2.9. Responsabilizar-se pelos vícios e danos decorrentes da execução do objeto, bem como por todo e qualquer dano causado ao </w:t>
      </w:r>
      <w:r>
        <w:rPr>
          <w:rFonts w:ascii="Segoe UI" w:hAnsi="Segoe UI" w:cs="Segoe UI"/>
          <w:sz w:val="23"/>
          <w:szCs w:val="23"/>
        </w:rPr>
        <w:t>Concedente</w:t>
      </w:r>
      <w:r w:rsidRPr="000E10B2">
        <w:rPr>
          <w:rFonts w:ascii="Segoe UI" w:hAnsi="Segoe UI" w:cs="Segoe UI"/>
          <w:sz w:val="23"/>
          <w:szCs w:val="23"/>
        </w:rPr>
        <w:t xml:space="preserve"> ou terceiros, não reduzindo essa </w:t>
      </w:r>
      <w:r w:rsidRPr="000E10B2">
        <w:rPr>
          <w:rFonts w:ascii="Segoe UI" w:hAnsi="Segoe UI" w:cs="Segoe UI"/>
          <w:sz w:val="23"/>
          <w:szCs w:val="23"/>
        </w:rPr>
        <w:lastRenderedPageBreak/>
        <w:t xml:space="preserve">responsabilidade a fiscalização ou o acompanhamento da execução contratual pelo </w:t>
      </w:r>
      <w:r>
        <w:rPr>
          <w:rFonts w:ascii="Segoe UI" w:hAnsi="Segoe UI" w:cs="Segoe UI"/>
          <w:sz w:val="23"/>
          <w:szCs w:val="23"/>
        </w:rPr>
        <w:t>Concedente</w:t>
      </w:r>
      <w:r w:rsidRPr="000E10B2">
        <w:rPr>
          <w:rFonts w:ascii="Segoe UI" w:hAnsi="Segoe UI" w:cs="Segoe UI"/>
          <w:sz w:val="23"/>
          <w:szCs w:val="23"/>
        </w:rPr>
        <w:t>, que ficará autorizado a descontar dos pagamentos devidos ou da garantia, caso exigida no edital, o valor correspondente aos danos sofridos.</w:t>
      </w:r>
    </w:p>
    <w:p w14:paraId="1175596A" w14:textId="77777777" w:rsidR="00574B2B" w:rsidRPr="000E10B2" w:rsidRDefault="00574B2B" w:rsidP="00574B2B">
      <w:pPr>
        <w:spacing w:after="160" w:line="300" w:lineRule="auto"/>
        <w:jc w:val="both"/>
        <w:rPr>
          <w:rFonts w:ascii="Segoe UI" w:hAnsi="Segoe UI" w:cs="Segoe UI"/>
          <w:strike/>
          <w:color w:val="000000" w:themeColor="text1"/>
          <w:sz w:val="23"/>
          <w:szCs w:val="23"/>
        </w:rPr>
      </w:pPr>
      <w:r w:rsidRPr="000E10B2">
        <w:rPr>
          <w:rFonts w:ascii="Segoe UI" w:hAnsi="Segoe UI" w:cs="Segoe UI"/>
          <w:sz w:val="23"/>
          <w:szCs w:val="23"/>
        </w:rPr>
        <w:t xml:space="preserve">15.2.10. Efetuar comunicação ao </w:t>
      </w:r>
      <w:r>
        <w:rPr>
          <w:rFonts w:ascii="Segoe UI" w:hAnsi="Segoe UI" w:cs="Segoe UI"/>
          <w:sz w:val="23"/>
          <w:szCs w:val="23"/>
        </w:rPr>
        <w:t>Concedente</w:t>
      </w:r>
      <w:r w:rsidRPr="000E10B2">
        <w:rPr>
          <w:rFonts w:ascii="Segoe UI" w:hAnsi="Segoe UI" w:cs="Segoe UI"/>
          <w:sz w:val="23"/>
          <w:szCs w:val="23"/>
        </w:rPr>
        <w:t>, assim que tiver ciência da impossibilidade de realização ou finalização do serviço no prazo estabelecido, para adoção de ações de contingência cabíveis.</w:t>
      </w:r>
      <w:r w:rsidRPr="000E10B2">
        <w:rPr>
          <w:rFonts w:ascii="Segoe UI" w:hAnsi="Segoe UI" w:cs="Segoe UI"/>
          <w:strike/>
          <w:color w:val="000000" w:themeColor="text1"/>
          <w:sz w:val="23"/>
          <w:szCs w:val="23"/>
        </w:rPr>
        <w:t xml:space="preserve"> </w:t>
      </w:r>
    </w:p>
    <w:p w14:paraId="5DF3F180"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15.2.11. Não contratar, durante a vigência do contrato, cônjuge, companheiro ou parente em linha reta, colateral ou por afinidade, até o terceiro grau, de dirigente do </w:t>
      </w:r>
      <w:r>
        <w:rPr>
          <w:rFonts w:ascii="Segoe UI" w:hAnsi="Segoe UI" w:cs="Segoe UI"/>
          <w:sz w:val="23"/>
          <w:szCs w:val="23"/>
        </w:rPr>
        <w:t>Concedente</w:t>
      </w:r>
      <w:r w:rsidRPr="000E10B2">
        <w:rPr>
          <w:rFonts w:ascii="Segoe UI" w:hAnsi="Segoe UI" w:cs="Segoe UI"/>
          <w:sz w:val="23"/>
          <w:szCs w:val="23"/>
        </w:rPr>
        <w:t xml:space="preserve"> ou do Fiscal ou Gestor do contrato (parágrafo único do art. 48 da Lei nº 14.133/2021);</w:t>
      </w:r>
    </w:p>
    <w:p w14:paraId="7284ABF7"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w:t>
      </w:r>
      <w:r>
        <w:rPr>
          <w:rFonts w:ascii="Segoe UI" w:hAnsi="Segoe UI" w:cs="Segoe UI"/>
          <w:sz w:val="23"/>
          <w:szCs w:val="23"/>
        </w:rPr>
        <w:t>Concedente</w:t>
      </w:r>
      <w:r w:rsidRPr="000E10B2">
        <w:rPr>
          <w:rFonts w:ascii="Segoe UI" w:hAnsi="Segoe UI" w:cs="Segoe UI"/>
          <w:sz w:val="23"/>
          <w:szCs w:val="23"/>
        </w:rPr>
        <w:t>, salvo na hipótese do §2º do art. 121 da Lei nº 14.133/2021.</w:t>
      </w:r>
    </w:p>
    <w:p w14:paraId="66C61538"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15.2.13. Comunicar ao fiscal do contrato administrativo, no prazo de 24 (vinte e quatro) horas, qualquer ocorrência anormal ou </w:t>
      </w:r>
      <w:r w:rsidRPr="000E10B2">
        <w:rPr>
          <w:rFonts w:ascii="Segoe UI" w:hAnsi="Segoe UI" w:cs="Segoe UI"/>
          <w:color w:val="000000" w:themeColor="text1"/>
          <w:sz w:val="23"/>
          <w:szCs w:val="23"/>
        </w:rPr>
        <w:t>acidente</w:t>
      </w:r>
      <w:r w:rsidRPr="000E10B2">
        <w:rPr>
          <w:rFonts w:ascii="Segoe UI" w:hAnsi="Segoe UI" w:cs="Segoe UI"/>
          <w:sz w:val="23"/>
          <w:szCs w:val="23"/>
        </w:rPr>
        <w:t xml:space="preserve"> que se verifique no local da execução do objeto contratual.</w:t>
      </w:r>
    </w:p>
    <w:p w14:paraId="5828F429" w14:textId="77777777" w:rsidR="00574B2B" w:rsidRPr="000E10B2" w:rsidRDefault="00574B2B" w:rsidP="00574B2B">
      <w:pPr>
        <w:spacing w:after="160" w:line="300" w:lineRule="auto"/>
        <w:jc w:val="both"/>
        <w:rPr>
          <w:rFonts w:ascii="Segoe UI" w:hAnsi="Segoe UI" w:cs="Segoe UI"/>
          <w:color w:val="000000"/>
          <w:sz w:val="23"/>
          <w:szCs w:val="23"/>
        </w:rPr>
      </w:pPr>
      <w:r w:rsidRPr="000E10B2">
        <w:rPr>
          <w:rFonts w:ascii="Segoe UI" w:hAnsi="Segoe UI" w:cs="Segoe UI"/>
          <w:sz w:val="23"/>
          <w:szCs w:val="23"/>
        </w:rPr>
        <w:t xml:space="preserve">15.2.14. Prestar todo esclarecimento ou informação solicitada pelo </w:t>
      </w:r>
      <w:r>
        <w:rPr>
          <w:rFonts w:ascii="Segoe UI" w:hAnsi="Segoe UI" w:cs="Segoe UI"/>
          <w:sz w:val="23"/>
          <w:szCs w:val="23"/>
        </w:rPr>
        <w:t>Concedente</w:t>
      </w:r>
      <w:r w:rsidRPr="000E10B2">
        <w:rPr>
          <w:rFonts w:ascii="Segoe UI" w:hAnsi="Segoe UI" w:cs="Segoe UI"/>
          <w:sz w:val="23"/>
          <w:szCs w:val="23"/>
        </w:rPr>
        <w:t xml:space="preserve"> ou por seus prepostos, garantindo-lhes o acesso, a qualquer tempo, ao local dos trabalhos, bem como aos documentos relativos à execução do empreendimento.</w:t>
      </w:r>
    </w:p>
    <w:p w14:paraId="362BBB89" w14:textId="77777777" w:rsidR="00574B2B" w:rsidRPr="000E10B2" w:rsidRDefault="00574B2B" w:rsidP="00574B2B">
      <w:pPr>
        <w:spacing w:after="160" w:line="300" w:lineRule="auto"/>
        <w:jc w:val="both"/>
        <w:rPr>
          <w:rFonts w:ascii="Segoe UI" w:hAnsi="Segoe UI" w:cs="Segoe UI"/>
          <w:color w:val="000000"/>
          <w:sz w:val="23"/>
          <w:szCs w:val="23"/>
        </w:rPr>
      </w:pPr>
      <w:r w:rsidRPr="000E10B2">
        <w:rPr>
          <w:rFonts w:ascii="Segoe UI" w:hAnsi="Segoe UI" w:cs="Segoe UI"/>
          <w:sz w:val="23"/>
          <w:szCs w:val="23"/>
        </w:rPr>
        <w:t xml:space="preserve">15.2.15. Paralisar, por determinação do </w:t>
      </w:r>
      <w:r>
        <w:rPr>
          <w:rFonts w:ascii="Segoe UI" w:hAnsi="Segoe UI" w:cs="Segoe UI"/>
          <w:sz w:val="23"/>
          <w:szCs w:val="23"/>
        </w:rPr>
        <w:t>Concedente</w:t>
      </w:r>
      <w:r w:rsidRPr="000E10B2">
        <w:rPr>
          <w:rFonts w:ascii="Segoe UI" w:hAnsi="Segoe UI" w:cs="Segoe UI"/>
          <w:sz w:val="23"/>
          <w:szCs w:val="23"/>
        </w:rPr>
        <w:t>, qualquer atividade que não esteja sendo executada de acordo com a boa técnica ou que ponha em risco a segurança de pessoas ou bens de terceiros.</w:t>
      </w:r>
    </w:p>
    <w:p w14:paraId="46C64D29"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408B084B"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30C9FC64"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15.2.18. Submeter previamente, por escrito, ao </w:t>
      </w:r>
      <w:r>
        <w:rPr>
          <w:rFonts w:ascii="Segoe UI" w:hAnsi="Segoe UI" w:cs="Segoe UI"/>
          <w:sz w:val="23"/>
          <w:szCs w:val="23"/>
        </w:rPr>
        <w:t>Concedente</w:t>
      </w:r>
      <w:r w:rsidRPr="000E10B2">
        <w:rPr>
          <w:rFonts w:ascii="Segoe UI" w:hAnsi="Segoe UI" w:cs="Segoe UI"/>
          <w:sz w:val="23"/>
          <w:szCs w:val="23"/>
        </w:rPr>
        <w:t>, para análise e aprovação, quaisquer mudanças nos métodos executivos que fujam às especificações do memorial descritivo ou instrumento congênere.</w:t>
      </w:r>
    </w:p>
    <w:p w14:paraId="4FE44552"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lastRenderedPageBreak/>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3442F16"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69CF1FBA"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15.2.21. Guardar sigilo sobre todas as informações obtidas em decorrência do cumprimento do contrato.</w:t>
      </w:r>
    </w:p>
    <w:p w14:paraId="4A012061"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2843F2BF"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15.2.23. Cumprir, além dos postulados legais vigentes de âmbito federal, estadual ou municipal, as normas de segurança do </w:t>
      </w:r>
      <w:r>
        <w:rPr>
          <w:rFonts w:ascii="Segoe UI" w:hAnsi="Segoe UI" w:cs="Segoe UI"/>
          <w:sz w:val="23"/>
          <w:szCs w:val="23"/>
        </w:rPr>
        <w:t>Concedente</w:t>
      </w:r>
      <w:r w:rsidRPr="000E10B2">
        <w:rPr>
          <w:rFonts w:ascii="Segoe UI" w:hAnsi="Segoe UI" w:cs="Segoe UI"/>
          <w:sz w:val="23"/>
          <w:szCs w:val="23"/>
        </w:rPr>
        <w:t>.</w:t>
      </w:r>
    </w:p>
    <w:p w14:paraId="51C44421"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71768F69"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15.2.25. Garantir o acesso, a qualquer tempo, ao local dos trabalhos, bem como aos documentos relativos à execução do empreendimento pelo </w:t>
      </w:r>
      <w:r>
        <w:rPr>
          <w:rFonts w:ascii="Segoe UI" w:hAnsi="Segoe UI" w:cs="Segoe UI"/>
          <w:sz w:val="23"/>
          <w:szCs w:val="23"/>
        </w:rPr>
        <w:t>Concedente</w:t>
      </w:r>
      <w:r w:rsidRPr="000E10B2">
        <w:rPr>
          <w:rFonts w:ascii="Segoe UI" w:hAnsi="Segoe UI" w:cs="Segoe UI"/>
          <w:sz w:val="23"/>
          <w:szCs w:val="23"/>
        </w:rPr>
        <w:t>.</w:t>
      </w:r>
    </w:p>
    <w:p w14:paraId="6C689EC9"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04A077BD"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B1E44BC"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15.2.28. Ceder ao </w:t>
      </w:r>
      <w:r>
        <w:rPr>
          <w:rFonts w:ascii="Segoe UI" w:hAnsi="Segoe UI" w:cs="Segoe UI"/>
          <w:sz w:val="23"/>
          <w:szCs w:val="23"/>
        </w:rPr>
        <w:t>Concedente</w:t>
      </w:r>
      <w:r w:rsidRPr="000E10B2">
        <w:rPr>
          <w:rFonts w:ascii="Segoe UI" w:hAnsi="Segoe UI" w:cs="Segoe UI"/>
          <w:sz w:val="23"/>
          <w:szCs w:val="23"/>
        </w:rPr>
        <w:t xml:space="preserve"> todos os direitos patrimoniais relativos ao objeto </w:t>
      </w:r>
      <w:r>
        <w:rPr>
          <w:rFonts w:ascii="Segoe UI" w:hAnsi="Segoe UI" w:cs="Segoe UI"/>
          <w:sz w:val="23"/>
          <w:szCs w:val="23"/>
        </w:rPr>
        <w:t>Concessionário</w:t>
      </w:r>
      <w:r w:rsidRPr="000E10B2">
        <w:rPr>
          <w:rFonts w:ascii="Segoe UI" w:hAnsi="Segoe UI" w:cs="Segoe UI"/>
          <w:sz w:val="23"/>
          <w:szCs w:val="23"/>
        </w:rPr>
        <w:t>, o qual poderá ser livremente utilizado e/ou alterado em outras ocasiões, sem necessidade de nova autorização d</w:t>
      </w:r>
      <w:r w:rsidRPr="000E10B2">
        <w:rPr>
          <w:rFonts w:ascii="Segoe UI" w:hAnsi="Segoe UI" w:cs="Segoe UI"/>
          <w:color w:val="000000"/>
          <w:sz w:val="23"/>
          <w:szCs w:val="23"/>
        </w:rPr>
        <w:t xml:space="preserve">o(a) </w:t>
      </w:r>
      <w:r>
        <w:rPr>
          <w:rFonts w:ascii="Segoe UI" w:hAnsi="Segoe UI" w:cs="Segoe UI"/>
          <w:color w:val="000000"/>
          <w:sz w:val="23"/>
          <w:szCs w:val="23"/>
        </w:rPr>
        <w:t>Concessionário</w:t>
      </w:r>
      <w:r w:rsidRPr="000E10B2">
        <w:rPr>
          <w:rFonts w:ascii="Segoe UI" w:hAnsi="Segoe UI" w:cs="Segoe UI"/>
          <w:color w:val="000000"/>
          <w:sz w:val="23"/>
          <w:szCs w:val="23"/>
        </w:rPr>
        <w:t>(a)</w:t>
      </w:r>
      <w:r w:rsidRPr="000E10B2">
        <w:rPr>
          <w:rFonts w:ascii="Segoe UI" w:hAnsi="Segoe UI" w:cs="Segoe UI"/>
          <w:sz w:val="23"/>
          <w:szCs w:val="23"/>
        </w:rPr>
        <w:t>.</w:t>
      </w:r>
    </w:p>
    <w:p w14:paraId="733FA72D" w14:textId="77777777" w:rsidR="00574B2B" w:rsidRPr="000E10B2" w:rsidRDefault="00574B2B" w:rsidP="00574B2B">
      <w:pPr>
        <w:spacing w:after="160" w:line="300" w:lineRule="auto"/>
        <w:jc w:val="both"/>
        <w:rPr>
          <w:rFonts w:ascii="Segoe UI" w:hAnsi="Segoe UI" w:cs="Segoe UI"/>
          <w:bCs/>
          <w:sz w:val="23"/>
          <w:szCs w:val="23"/>
        </w:rPr>
      </w:pPr>
      <w:r w:rsidRPr="000E10B2">
        <w:rPr>
          <w:rFonts w:ascii="Segoe UI" w:hAnsi="Segoe UI" w:cs="Segoe UI"/>
          <w:sz w:val="23"/>
          <w:szCs w:val="23"/>
        </w:rPr>
        <w:lastRenderedPageBreak/>
        <w:t xml:space="preserve">15.2.29. Manter os empregados nos horários predeterminados pelo </w:t>
      </w:r>
      <w:r>
        <w:rPr>
          <w:rFonts w:ascii="Segoe UI" w:hAnsi="Segoe UI" w:cs="Segoe UI"/>
          <w:sz w:val="23"/>
          <w:szCs w:val="23"/>
        </w:rPr>
        <w:t>Concedente</w:t>
      </w:r>
      <w:r w:rsidRPr="000E10B2">
        <w:rPr>
          <w:rFonts w:ascii="Segoe UI" w:hAnsi="Segoe UI" w:cs="Segoe UI"/>
          <w:sz w:val="23"/>
          <w:szCs w:val="23"/>
        </w:rPr>
        <w:t>.</w:t>
      </w:r>
    </w:p>
    <w:p w14:paraId="6BFD631B"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15.2.30. Apresentar ao </w:t>
      </w:r>
      <w:r>
        <w:rPr>
          <w:rFonts w:ascii="Segoe UI" w:hAnsi="Segoe UI" w:cs="Segoe UI"/>
          <w:sz w:val="23"/>
          <w:szCs w:val="23"/>
        </w:rPr>
        <w:t>Concedente</w:t>
      </w:r>
      <w:r w:rsidRPr="000E10B2">
        <w:rPr>
          <w:rFonts w:ascii="Segoe UI" w:hAnsi="Segoe UI" w:cs="Segoe UI"/>
          <w:sz w:val="23"/>
          <w:szCs w:val="23"/>
        </w:rPr>
        <w:t>, quando for o caso, a relação nominal dos empregados que adentrarão no órgão para a execução do serviço.</w:t>
      </w:r>
    </w:p>
    <w:p w14:paraId="72CFE317"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15.3.31. Observar os preceitos da legislação sobre a jornada de trabalho, conforme a categoria profissional.</w:t>
      </w:r>
    </w:p>
    <w:p w14:paraId="2C47D2EE"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15.2.31. Atender às solicitações do </w:t>
      </w:r>
      <w:r>
        <w:rPr>
          <w:rFonts w:ascii="Segoe UI" w:hAnsi="Segoe UI" w:cs="Segoe UI"/>
          <w:sz w:val="23"/>
          <w:szCs w:val="23"/>
        </w:rPr>
        <w:t>Concedente</w:t>
      </w:r>
      <w:r w:rsidRPr="000E10B2">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5A73CBC0"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15.2.32. Instruir seus empregados quanto à necessidade de acatar as Normas Internas do </w:t>
      </w:r>
      <w:r>
        <w:rPr>
          <w:rFonts w:ascii="Segoe UI" w:hAnsi="Segoe UI" w:cs="Segoe UI"/>
          <w:sz w:val="23"/>
          <w:szCs w:val="23"/>
        </w:rPr>
        <w:t>Concedente</w:t>
      </w:r>
      <w:r w:rsidRPr="000E10B2">
        <w:rPr>
          <w:rFonts w:ascii="Segoe UI" w:hAnsi="Segoe UI" w:cs="Segoe UI"/>
          <w:sz w:val="23"/>
          <w:szCs w:val="23"/>
        </w:rPr>
        <w:t>.</w:t>
      </w:r>
    </w:p>
    <w:p w14:paraId="275C760B"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15.2.33. Instruir seus empregados a respeito das atividades a serem desempenhadas, alertando-os a não executarem atividades não abrangidas pelo contrato, devendo </w:t>
      </w:r>
      <w:r w:rsidRPr="000E10B2">
        <w:rPr>
          <w:rFonts w:ascii="Segoe UI" w:hAnsi="Segoe UI" w:cs="Segoe UI"/>
          <w:color w:val="000000"/>
          <w:sz w:val="23"/>
          <w:szCs w:val="23"/>
        </w:rPr>
        <w:t xml:space="preserve">o(a) </w:t>
      </w:r>
      <w:r>
        <w:rPr>
          <w:rFonts w:ascii="Segoe UI" w:hAnsi="Segoe UI" w:cs="Segoe UI"/>
          <w:color w:val="000000"/>
          <w:sz w:val="23"/>
          <w:szCs w:val="23"/>
        </w:rPr>
        <w:t>Concessionário</w:t>
      </w:r>
      <w:r w:rsidRPr="000E10B2">
        <w:rPr>
          <w:rFonts w:ascii="Segoe UI" w:hAnsi="Segoe UI" w:cs="Segoe UI"/>
          <w:color w:val="000000"/>
          <w:sz w:val="23"/>
          <w:szCs w:val="23"/>
        </w:rPr>
        <w:t>(a)</w:t>
      </w:r>
      <w:r w:rsidRPr="000E10B2">
        <w:rPr>
          <w:rFonts w:ascii="Segoe UI" w:hAnsi="Segoe UI" w:cs="Segoe UI"/>
          <w:sz w:val="23"/>
          <w:szCs w:val="23"/>
        </w:rPr>
        <w:t xml:space="preserve"> relatar ao </w:t>
      </w:r>
      <w:r>
        <w:rPr>
          <w:rFonts w:ascii="Segoe UI" w:hAnsi="Segoe UI" w:cs="Segoe UI"/>
          <w:sz w:val="23"/>
          <w:szCs w:val="23"/>
        </w:rPr>
        <w:t>Concedente</w:t>
      </w:r>
      <w:r w:rsidRPr="000E10B2">
        <w:rPr>
          <w:rFonts w:ascii="Segoe UI" w:hAnsi="Segoe UI" w:cs="Segoe UI"/>
          <w:sz w:val="23"/>
          <w:szCs w:val="23"/>
        </w:rPr>
        <w:t xml:space="preserve"> toda e qualquer ocorrência neste sentido, a fim de evitar desvio de função.</w:t>
      </w:r>
    </w:p>
    <w:p w14:paraId="2129500D"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15.2.34. Estar registrada ou inscrita no Conselho Profissional competente, conforme as áreas de atuação previstas no Termo de Referência, em plena validade.</w:t>
      </w:r>
    </w:p>
    <w:p w14:paraId="48F0C436"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0E10B2">
        <w:rPr>
          <w:rFonts w:ascii="Segoe UI" w:hAnsi="Segoe UI" w:cs="Segoe UI"/>
          <w:sz w:val="23"/>
          <w:szCs w:val="23"/>
        </w:rPr>
        <w:t>hidrossanitárias</w:t>
      </w:r>
      <w:proofErr w:type="spellEnd"/>
      <w:r w:rsidRPr="000E10B2">
        <w:rPr>
          <w:rFonts w:ascii="Segoe UI" w:hAnsi="Segoe UI" w:cs="Segoe UI"/>
          <w:sz w:val="23"/>
          <w:szCs w:val="23"/>
        </w:rPr>
        <w:t>, elétricas e de comunicação.</w:t>
      </w:r>
    </w:p>
    <w:p w14:paraId="57A41C04"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4DD39B78" w14:textId="77777777" w:rsidR="00574B2B" w:rsidRPr="000E10B2" w:rsidRDefault="00574B2B" w:rsidP="00574B2B">
      <w:pPr>
        <w:spacing w:after="160" w:line="300" w:lineRule="auto"/>
        <w:jc w:val="both"/>
        <w:rPr>
          <w:rFonts w:ascii="Segoe UI" w:hAnsi="Segoe UI" w:cs="Segoe UI"/>
          <w:sz w:val="23"/>
          <w:szCs w:val="23"/>
        </w:rPr>
      </w:pPr>
      <w:r w:rsidRPr="000E10B2">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A003883" w14:textId="77777777" w:rsidR="00574B2B" w:rsidRPr="00613777" w:rsidRDefault="00574B2B" w:rsidP="00574B2B">
      <w:pPr>
        <w:spacing w:after="160" w:line="300" w:lineRule="auto"/>
        <w:jc w:val="both"/>
        <w:rPr>
          <w:rFonts w:ascii="Segoe UI" w:hAnsi="Segoe UI" w:cs="Segoe UI"/>
          <w:sz w:val="23"/>
          <w:szCs w:val="23"/>
        </w:rPr>
      </w:pPr>
      <w:r w:rsidRPr="00613777">
        <w:rPr>
          <w:rFonts w:ascii="Segoe UI" w:hAnsi="Segoe UI" w:cs="Segoe UI"/>
          <w:sz w:val="23"/>
          <w:szCs w:val="23"/>
        </w:rPr>
        <w:t xml:space="preserve">15.2.38. Responder por qualquer acidente de trabalho na execução dos serviços, por uso indevido de patentes registradas em nome de terceiros, por danos resultantes de defeitos ou incorreções dos serviços ou dos bens do </w:t>
      </w:r>
      <w:r>
        <w:rPr>
          <w:rFonts w:ascii="Segoe UI" w:hAnsi="Segoe UI" w:cs="Segoe UI"/>
          <w:sz w:val="23"/>
          <w:szCs w:val="23"/>
        </w:rPr>
        <w:t>Concedente</w:t>
      </w:r>
      <w:r w:rsidRPr="00613777">
        <w:rPr>
          <w:rFonts w:ascii="Segoe UI" w:hAnsi="Segoe UI" w:cs="Segoe UI"/>
          <w:sz w:val="23"/>
          <w:szCs w:val="23"/>
        </w:rPr>
        <w:t>, de seus funcionários ou de terceiros, ainda que ocorridos em via pública junto ao serviço de engenharia.</w:t>
      </w:r>
    </w:p>
    <w:p w14:paraId="0584E557" w14:textId="77777777" w:rsidR="00574B2B" w:rsidRPr="008A3D24" w:rsidRDefault="00574B2B" w:rsidP="00574B2B">
      <w:pPr>
        <w:tabs>
          <w:tab w:val="left" w:pos="2268"/>
        </w:tabs>
        <w:spacing w:after="160" w:line="300" w:lineRule="auto"/>
        <w:jc w:val="both"/>
        <w:rPr>
          <w:rFonts w:ascii="Segoe UI" w:hAnsi="Segoe UI" w:cs="Segoe UI"/>
          <w:b/>
          <w:sz w:val="23"/>
          <w:szCs w:val="23"/>
        </w:rPr>
      </w:pPr>
      <w:r w:rsidRPr="008A3D24">
        <w:rPr>
          <w:rFonts w:ascii="Segoe UI" w:hAnsi="Segoe UI" w:cs="Segoe UI"/>
          <w:b/>
          <w:sz w:val="23"/>
          <w:szCs w:val="23"/>
        </w:rPr>
        <w:lastRenderedPageBreak/>
        <w:t>15.2.39. Cumprir todas as disposições do ETP e do TR;</w:t>
      </w:r>
    </w:p>
    <w:p w14:paraId="279DEEF9" w14:textId="423AE952" w:rsidR="00C259D1" w:rsidRPr="0025136A" w:rsidRDefault="00574B2B" w:rsidP="00C259D1">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sz w:val="23"/>
          <w:szCs w:val="23"/>
        </w:rPr>
      </w:pPr>
      <w:r w:rsidRPr="00C259D1">
        <w:rPr>
          <w:rFonts w:ascii="Segoe UI" w:hAnsi="Segoe UI" w:cs="Segoe UI"/>
          <w:sz w:val="23"/>
          <w:szCs w:val="23"/>
        </w:rPr>
        <w:t>15.2.40.</w:t>
      </w:r>
      <w:r w:rsidR="00C259D1" w:rsidRPr="00C259D1">
        <w:rPr>
          <w:rFonts w:ascii="Segoe UI" w:hAnsi="Segoe UI" w:cs="Segoe UI"/>
          <w:b/>
          <w:sz w:val="23"/>
          <w:szCs w:val="23"/>
        </w:rPr>
        <w:t xml:space="preserve"> A Concessionária deverá fornecer aos presentes na Festa do Café, ALIMENTAÇÃO (Cardápio a ser aprovado pelo Secretário), BEBIDAS (obedecer os seguintes valores para venda):</w:t>
      </w:r>
    </w:p>
    <w:p w14:paraId="70E59F06" w14:textId="77777777" w:rsidR="00C259D1" w:rsidRPr="0025136A" w:rsidRDefault="00C259D1" w:rsidP="00C259D1">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sz w:val="23"/>
          <w:szCs w:val="23"/>
        </w:rPr>
      </w:pPr>
      <w:r w:rsidRPr="0025136A">
        <w:rPr>
          <w:rFonts w:ascii="Segoe UI" w:hAnsi="Segoe UI" w:cs="Segoe UI"/>
          <w:b/>
          <w:sz w:val="23"/>
          <w:szCs w:val="23"/>
        </w:rPr>
        <w:t>CERVEJA (Brahma lata) R$ 6,00</w:t>
      </w:r>
    </w:p>
    <w:p w14:paraId="34128E7C" w14:textId="77777777" w:rsidR="00C259D1" w:rsidRPr="0025136A" w:rsidRDefault="00C259D1" w:rsidP="00C259D1">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sz w:val="23"/>
          <w:szCs w:val="23"/>
        </w:rPr>
      </w:pPr>
      <w:r w:rsidRPr="0025136A">
        <w:rPr>
          <w:rFonts w:ascii="Segoe UI" w:hAnsi="Segoe UI" w:cs="Segoe UI"/>
          <w:b/>
          <w:sz w:val="23"/>
          <w:szCs w:val="23"/>
        </w:rPr>
        <w:t>CERVEJA (Brahma latão) R$ 10,00</w:t>
      </w:r>
    </w:p>
    <w:p w14:paraId="46F0F4B4" w14:textId="77777777" w:rsidR="00C259D1" w:rsidRPr="0025136A" w:rsidRDefault="00C259D1" w:rsidP="00C259D1">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sz w:val="23"/>
          <w:szCs w:val="23"/>
        </w:rPr>
      </w:pPr>
      <w:r w:rsidRPr="0025136A">
        <w:rPr>
          <w:rFonts w:ascii="Segoe UI" w:hAnsi="Segoe UI" w:cs="Segoe UI"/>
          <w:b/>
          <w:sz w:val="23"/>
          <w:szCs w:val="23"/>
        </w:rPr>
        <w:t>CERVEJA (</w:t>
      </w:r>
      <w:proofErr w:type="spellStart"/>
      <w:r w:rsidRPr="0025136A">
        <w:rPr>
          <w:rFonts w:ascii="Segoe UI" w:hAnsi="Segoe UI" w:cs="Segoe UI"/>
          <w:b/>
          <w:sz w:val="23"/>
          <w:szCs w:val="23"/>
        </w:rPr>
        <w:t>Heinecken</w:t>
      </w:r>
      <w:proofErr w:type="spellEnd"/>
      <w:r w:rsidRPr="0025136A">
        <w:rPr>
          <w:rFonts w:ascii="Segoe UI" w:hAnsi="Segoe UI" w:cs="Segoe UI"/>
          <w:b/>
          <w:sz w:val="23"/>
          <w:szCs w:val="23"/>
        </w:rPr>
        <w:t xml:space="preserve"> lata) R$ 8,00</w:t>
      </w:r>
    </w:p>
    <w:p w14:paraId="24E86613" w14:textId="77777777" w:rsidR="00C259D1" w:rsidRPr="0025136A" w:rsidRDefault="00C259D1" w:rsidP="00C259D1">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sz w:val="23"/>
          <w:szCs w:val="23"/>
        </w:rPr>
      </w:pPr>
      <w:r w:rsidRPr="0025136A">
        <w:rPr>
          <w:rFonts w:ascii="Segoe UI" w:hAnsi="Segoe UI" w:cs="Segoe UI"/>
          <w:b/>
          <w:sz w:val="23"/>
          <w:szCs w:val="23"/>
        </w:rPr>
        <w:t>CERVEJA (</w:t>
      </w:r>
      <w:proofErr w:type="spellStart"/>
      <w:r w:rsidRPr="0025136A">
        <w:rPr>
          <w:rFonts w:ascii="Segoe UI" w:hAnsi="Segoe UI" w:cs="Segoe UI"/>
          <w:b/>
          <w:sz w:val="23"/>
          <w:szCs w:val="23"/>
        </w:rPr>
        <w:t>Heinecken</w:t>
      </w:r>
      <w:proofErr w:type="spellEnd"/>
      <w:r w:rsidRPr="0025136A">
        <w:rPr>
          <w:rFonts w:ascii="Segoe UI" w:hAnsi="Segoe UI" w:cs="Segoe UI"/>
          <w:b/>
          <w:sz w:val="23"/>
          <w:szCs w:val="23"/>
        </w:rPr>
        <w:t xml:space="preserve"> latão) R$ 12,00</w:t>
      </w:r>
    </w:p>
    <w:p w14:paraId="02A0A1BA" w14:textId="77777777" w:rsidR="00C259D1" w:rsidRPr="0025136A" w:rsidRDefault="00C259D1" w:rsidP="00C259D1">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b/>
          <w:sz w:val="23"/>
          <w:szCs w:val="23"/>
        </w:rPr>
      </w:pPr>
      <w:r w:rsidRPr="0025136A">
        <w:rPr>
          <w:rFonts w:ascii="Segoe UI" w:hAnsi="Segoe UI" w:cs="Segoe UI"/>
          <w:b/>
          <w:sz w:val="23"/>
          <w:szCs w:val="23"/>
        </w:rPr>
        <w:t>AGUA Mineral R$ 5,00</w:t>
      </w:r>
    </w:p>
    <w:p w14:paraId="565EF5B9" w14:textId="6915D25E" w:rsidR="00574B2B" w:rsidRPr="003467C4" w:rsidRDefault="00C259D1" w:rsidP="00C259D1">
      <w:pPr>
        <w:pStyle w:val="PargrafodaLista"/>
        <w:widowControl w:val="0"/>
        <w:tabs>
          <w:tab w:val="left" w:pos="0"/>
          <w:tab w:val="left" w:pos="567"/>
        </w:tabs>
        <w:autoSpaceDE w:val="0"/>
        <w:autoSpaceDN w:val="0"/>
        <w:spacing w:after="160" w:line="300" w:lineRule="auto"/>
        <w:ind w:left="0"/>
        <w:contextualSpacing w:val="0"/>
        <w:jc w:val="both"/>
        <w:rPr>
          <w:rFonts w:ascii="Segoe UI" w:hAnsi="Segoe UI" w:cs="Segoe UI"/>
          <w:sz w:val="23"/>
          <w:szCs w:val="23"/>
        </w:rPr>
      </w:pPr>
      <w:r w:rsidRPr="0025136A">
        <w:rPr>
          <w:rFonts w:ascii="Segoe UI" w:hAnsi="Segoe UI" w:cs="Segoe UI"/>
          <w:b/>
          <w:sz w:val="23"/>
          <w:szCs w:val="23"/>
        </w:rPr>
        <w:t>REFRIGERANTE (</w:t>
      </w:r>
      <w:proofErr w:type="spellStart"/>
      <w:r w:rsidRPr="0025136A">
        <w:rPr>
          <w:rFonts w:ascii="Segoe UI" w:hAnsi="Segoe UI" w:cs="Segoe UI"/>
          <w:b/>
          <w:sz w:val="23"/>
          <w:szCs w:val="23"/>
        </w:rPr>
        <w:t>Coca-cola</w:t>
      </w:r>
      <w:proofErr w:type="spellEnd"/>
      <w:r w:rsidRPr="0025136A">
        <w:rPr>
          <w:rFonts w:ascii="Segoe UI" w:hAnsi="Segoe UI" w:cs="Segoe UI"/>
          <w:b/>
          <w:sz w:val="23"/>
          <w:szCs w:val="23"/>
        </w:rPr>
        <w:t>, Fanta e Guaraná) R$ 6,00</w:t>
      </w:r>
    </w:p>
    <w:p w14:paraId="1405A01D" w14:textId="77777777" w:rsidR="00574B2B" w:rsidRPr="00037983" w:rsidRDefault="00574B2B" w:rsidP="00574B2B">
      <w:pPr>
        <w:tabs>
          <w:tab w:val="left" w:pos="2268"/>
        </w:tabs>
        <w:spacing w:after="0" w:line="300" w:lineRule="auto"/>
        <w:jc w:val="both"/>
        <w:rPr>
          <w:rFonts w:ascii="Segoe UI" w:hAnsi="Segoe UI" w:cs="Segoe UI"/>
          <w:b/>
          <w:sz w:val="23"/>
          <w:szCs w:val="23"/>
        </w:rPr>
      </w:pPr>
    </w:p>
    <w:p w14:paraId="36DC2D36"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14:paraId="37BF3EB1" w14:textId="0401A864" w:rsidR="00574B2B" w:rsidRDefault="00574B2B" w:rsidP="00574B2B">
      <w:pPr>
        <w:spacing w:after="160"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w:t>
      </w:r>
      <w:r w:rsidR="00FF571D">
        <w:rPr>
          <w:rFonts w:ascii="Segoe UI" w:hAnsi="Segoe UI" w:cs="Segoe UI"/>
          <w:sz w:val="23"/>
          <w:szCs w:val="23"/>
        </w:rPr>
        <w:t>ão previstos no edital do Pregão</w:t>
      </w:r>
      <w:r w:rsidRPr="00037983">
        <w:rPr>
          <w:rFonts w:ascii="Segoe UI" w:hAnsi="Segoe UI" w:cs="Segoe UI"/>
          <w:sz w:val="23"/>
          <w:szCs w:val="23"/>
        </w:rPr>
        <w:t>.</w:t>
      </w:r>
    </w:p>
    <w:p w14:paraId="3ED4F07B" w14:textId="77777777" w:rsidR="00574B2B" w:rsidRPr="00037983" w:rsidRDefault="00574B2B" w:rsidP="00574B2B">
      <w:pPr>
        <w:spacing w:after="0" w:line="300" w:lineRule="auto"/>
        <w:jc w:val="both"/>
        <w:rPr>
          <w:rFonts w:ascii="Segoe UI" w:hAnsi="Segoe UI" w:cs="Segoe UI"/>
          <w:sz w:val="23"/>
          <w:szCs w:val="23"/>
        </w:rPr>
      </w:pPr>
    </w:p>
    <w:p w14:paraId="0A1A72E8"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3B6E80D" w14:textId="77777777" w:rsidR="00574B2B" w:rsidRPr="00037983" w:rsidRDefault="00574B2B" w:rsidP="00574B2B">
      <w:pPr>
        <w:spacing w:after="160" w:line="300" w:lineRule="auto"/>
        <w:jc w:val="both"/>
        <w:rPr>
          <w:rFonts w:ascii="Segoe UI" w:hAnsi="Segoe UI" w:cs="Segoe UI"/>
          <w:sz w:val="23"/>
          <w:szCs w:val="23"/>
        </w:rPr>
      </w:pPr>
      <w:r w:rsidRPr="00037983">
        <w:rPr>
          <w:rFonts w:ascii="Segoe UI" w:eastAsiaTheme="minorHAnsi" w:hAnsi="Segoe UI" w:cs="Segoe UI"/>
          <w:color w:val="000000"/>
          <w:sz w:val="23"/>
          <w:szCs w:val="23"/>
          <w:lang w:eastAsia="en-US"/>
        </w:rPr>
        <w:t xml:space="preserve">17.1. </w:t>
      </w:r>
      <w:r>
        <w:rPr>
          <w:rFonts w:ascii="Segoe UI" w:hAnsi="Segoe UI" w:cs="Segoe UI"/>
          <w:sz w:val="23"/>
          <w:szCs w:val="23"/>
        </w:rPr>
        <w:t>O modelo de gestão deste contrato administrativo, observados os requisitos definidos em regulamento está previsto no TR.</w:t>
      </w:r>
    </w:p>
    <w:p w14:paraId="0AF1164A" w14:textId="77777777" w:rsidR="00574B2B" w:rsidRDefault="00574B2B" w:rsidP="00574B2B">
      <w:pPr>
        <w:tabs>
          <w:tab w:val="left" w:pos="2268"/>
        </w:tabs>
        <w:spacing w:after="0" w:line="300" w:lineRule="auto"/>
        <w:jc w:val="both"/>
        <w:rPr>
          <w:rFonts w:ascii="Segoe UI" w:hAnsi="Segoe UI" w:cs="Segoe UI"/>
          <w:b/>
          <w:sz w:val="23"/>
          <w:szCs w:val="23"/>
        </w:rPr>
      </w:pPr>
    </w:p>
    <w:p w14:paraId="5DF0C702" w14:textId="77777777" w:rsidR="00574B2B" w:rsidRDefault="00574B2B" w:rsidP="00574B2B">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Pr>
          <w:rFonts w:ascii="Segoe UI" w:hAnsi="Segoe UI" w:cs="Segoe UI"/>
          <w:b/>
          <w:sz w:val="23"/>
          <w:szCs w:val="23"/>
        </w:rPr>
        <w:t>Da alteração do contrato administrativo e dos preços</w:t>
      </w:r>
    </w:p>
    <w:p w14:paraId="790F856B" w14:textId="77777777" w:rsidR="00574B2B" w:rsidRDefault="00574B2B" w:rsidP="00574B2B">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637E5713" w14:textId="77777777" w:rsidR="00574B2B" w:rsidRDefault="00574B2B" w:rsidP="00574B2B">
      <w:pPr>
        <w:tabs>
          <w:tab w:val="left" w:pos="2268"/>
        </w:tabs>
        <w:spacing w:after="160" w:line="300" w:lineRule="auto"/>
        <w:jc w:val="both"/>
        <w:rPr>
          <w:rFonts w:ascii="Segoe UI" w:hAnsi="Segoe UI" w:cs="Segoe UI"/>
          <w:sz w:val="23"/>
          <w:szCs w:val="23"/>
        </w:rPr>
      </w:pPr>
      <w:r>
        <w:rPr>
          <w:rFonts w:ascii="Segoe UI" w:hAnsi="Segoe UI" w:cs="Segoe UI"/>
          <w:sz w:val="23"/>
          <w:szCs w:val="23"/>
        </w:rPr>
        <w:t>18.2. Nas eventuais alterações deste contrato administrativo e dos preços, aplica-se as disposições do Capítulo VII da Lei nº. 14.133/2021.</w:t>
      </w:r>
    </w:p>
    <w:p w14:paraId="00DF61D4" w14:textId="77777777" w:rsidR="00574B2B" w:rsidRPr="002D1555" w:rsidRDefault="00574B2B" w:rsidP="00574B2B">
      <w:pPr>
        <w:tabs>
          <w:tab w:val="left" w:pos="2268"/>
        </w:tabs>
        <w:spacing w:after="0" w:line="300" w:lineRule="auto"/>
        <w:jc w:val="both"/>
        <w:rPr>
          <w:rFonts w:ascii="Segoe UI" w:hAnsi="Segoe UI" w:cs="Segoe UI"/>
          <w:sz w:val="23"/>
          <w:szCs w:val="23"/>
        </w:rPr>
      </w:pPr>
    </w:p>
    <w:p w14:paraId="14B8A10A"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Pr="00037983">
        <w:rPr>
          <w:rFonts w:ascii="Segoe UI" w:hAnsi="Segoe UI" w:cs="Segoe UI"/>
          <w:b/>
          <w:sz w:val="23"/>
          <w:szCs w:val="23"/>
        </w:rPr>
        <w:t>Dos casos de extinção</w:t>
      </w:r>
    </w:p>
    <w:p w14:paraId="0A06B7C2" w14:textId="77777777" w:rsidR="00574B2B" w:rsidRPr="00037983" w:rsidRDefault="00574B2B" w:rsidP="00574B2B">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3EC43228" w14:textId="77777777" w:rsidR="00574B2B" w:rsidRPr="00037983" w:rsidRDefault="00574B2B" w:rsidP="00574B2B">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 xml:space="preserve">.2. Se as obrigações não forem cumpridas no prazo estipulado, a vigência ficará prorrogada até a conclusão do objeto, caso em que deverá o </w:t>
      </w:r>
      <w:r>
        <w:rPr>
          <w:rFonts w:ascii="Segoe UI" w:eastAsiaTheme="minorHAnsi" w:hAnsi="Segoe UI" w:cs="Segoe UI"/>
          <w:sz w:val="23"/>
          <w:szCs w:val="23"/>
          <w:lang w:eastAsia="en-US"/>
        </w:rPr>
        <w:t>Concedente</w:t>
      </w:r>
      <w:r w:rsidRPr="00037983">
        <w:rPr>
          <w:rFonts w:ascii="Segoe UI" w:eastAsiaTheme="minorHAnsi" w:hAnsi="Segoe UI" w:cs="Segoe UI"/>
          <w:sz w:val="23"/>
          <w:szCs w:val="23"/>
          <w:lang w:eastAsia="en-US"/>
        </w:rPr>
        <w:t xml:space="preserve"> providenciar a readequação do cronograma físico-financeiro, se for o caso.</w:t>
      </w:r>
    </w:p>
    <w:p w14:paraId="07C4EBDC" w14:textId="77777777" w:rsidR="00574B2B" w:rsidRPr="00037983" w:rsidRDefault="00574B2B" w:rsidP="00574B2B">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.3. Quando a não conclusão do contrato administrativa referida no item anterior decorrer de culpa d</w:t>
      </w:r>
      <w:r w:rsidRPr="00037983">
        <w:rPr>
          <w:rFonts w:ascii="Segoe UI" w:eastAsiaTheme="minorHAnsi" w:hAnsi="Segoe UI" w:cs="Segoe UI"/>
          <w:color w:val="000000"/>
          <w:sz w:val="23"/>
          <w:szCs w:val="23"/>
          <w:lang w:eastAsia="en-US"/>
        </w:rPr>
        <w:t xml:space="preserve">a </w:t>
      </w:r>
      <w:r>
        <w:rPr>
          <w:rFonts w:ascii="Segoe UI" w:eastAsiaTheme="minorHAnsi" w:hAnsi="Segoe UI" w:cs="Segoe UI"/>
          <w:color w:val="000000"/>
          <w:sz w:val="23"/>
          <w:szCs w:val="23"/>
          <w:lang w:eastAsia="en-US"/>
        </w:rPr>
        <w:t>Concessionária</w:t>
      </w:r>
      <w:r w:rsidRPr="00037983">
        <w:rPr>
          <w:rFonts w:ascii="Segoe UI" w:eastAsiaTheme="minorHAnsi" w:hAnsi="Segoe UI" w:cs="Segoe UI"/>
          <w:sz w:val="23"/>
          <w:szCs w:val="23"/>
          <w:lang w:eastAsia="en-US"/>
        </w:rPr>
        <w:t>:</w:t>
      </w:r>
    </w:p>
    <w:p w14:paraId="2898FF16" w14:textId="77777777" w:rsidR="00574B2B" w:rsidRPr="00037983" w:rsidRDefault="00574B2B" w:rsidP="00574B2B">
      <w:pPr>
        <w:spacing w:after="160" w:line="300" w:lineRule="auto"/>
        <w:jc w:val="both"/>
        <w:rPr>
          <w:rFonts w:ascii="Segoe UI" w:hAnsi="Segoe UI" w:cs="Segoe UI"/>
          <w:sz w:val="23"/>
          <w:szCs w:val="23"/>
        </w:rPr>
      </w:pPr>
      <w:r>
        <w:rPr>
          <w:rFonts w:ascii="Segoe UI" w:hAnsi="Segoe UI" w:cs="Segoe UI"/>
          <w:sz w:val="23"/>
          <w:szCs w:val="23"/>
        </w:rPr>
        <w:t>19</w:t>
      </w:r>
      <w:r w:rsidRPr="00037983">
        <w:rPr>
          <w:rFonts w:ascii="Segoe UI" w:hAnsi="Segoe UI" w:cs="Segoe UI"/>
          <w:sz w:val="23"/>
          <w:szCs w:val="23"/>
        </w:rPr>
        <w:t xml:space="preserve">.3.1. </w:t>
      </w:r>
      <w:proofErr w:type="gramStart"/>
      <w:r w:rsidRPr="00037983">
        <w:rPr>
          <w:rFonts w:ascii="Segoe UI" w:hAnsi="Segoe UI" w:cs="Segoe UI"/>
          <w:sz w:val="23"/>
          <w:szCs w:val="23"/>
        </w:rPr>
        <w:t>ficará</w:t>
      </w:r>
      <w:proofErr w:type="gramEnd"/>
      <w:r w:rsidRPr="00037983">
        <w:rPr>
          <w:rFonts w:ascii="Segoe UI" w:hAnsi="Segoe UI" w:cs="Segoe UI"/>
          <w:sz w:val="23"/>
          <w:szCs w:val="23"/>
        </w:rPr>
        <w:t xml:space="preserve"> ele constituído em mora, sendo-lhe aplicáveis as respectivas sanções administrativas; e  </w:t>
      </w:r>
    </w:p>
    <w:p w14:paraId="107EB042" w14:textId="77777777" w:rsidR="00574B2B" w:rsidRPr="00037983" w:rsidRDefault="00574B2B" w:rsidP="00574B2B">
      <w:pPr>
        <w:spacing w:after="160" w:line="300" w:lineRule="auto"/>
        <w:jc w:val="both"/>
        <w:rPr>
          <w:rFonts w:ascii="Segoe UI" w:hAnsi="Segoe UI" w:cs="Segoe UI"/>
          <w:sz w:val="23"/>
          <w:szCs w:val="23"/>
        </w:rPr>
      </w:pPr>
      <w:r>
        <w:rPr>
          <w:rFonts w:ascii="Segoe UI" w:hAnsi="Segoe UI" w:cs="Segoe UI"/>
          <w:sz w:val="23"/>
          <w:szCs w:val="23"/>
        </w:rPr>
        <w:t>19</w:t>
      </w:r>
      <w:r w:rsidRPr="00037983">
        <w:rPr>
          <w:rFonts w:ascii="Segoe UI" w:hAnsi="Segoe UI" w:cs="Segoe UI"/>
          <w:sz w:val="23"/>
          <w:szCs w:val="23"/>
        </w:rPr>
        <w:t xml:space="preserve">.3.2. </w:t>
      </w:r>
      <w:proofErr w:type="gramStart"/>
      <w:r w:rsidRPr="00037983">
        <w:rPr>
          <w:rFonts w:ascii="Segoe UI" w:hAnsi="Segoe UI" w:cs="Segoe UI"/>
          <w:sz w:val="23"/>
          <w:szCs w:val="23"/>
        </w:rPr>
        <w:t>poderá</w:t>
      </w:r>
      <w:proofErr w:type="gramEnd"/>
      <w:r w:rsidRPr="00037983">
        <w:rPr>
          <w:rFonts w:ascii="Segoe UI" w:hAnsi="Segoe UI" w:cs="Segoe UI"/>
          <w:sz w:val="23"/>
          <w:szCs w:val="23"/>
        </w:rPr>
        <w:t xml:space="preserve"> o </w:t>
      </w:r>
      <w:r>
        <w:rPr>
          <w:rFonts w:ascii="Segoe UI" w:hAnsi="Segoe UI" w:cs="Segoe UI"/>
          <w:sz w:val="23"/>
          <w:szCs w:val="23"/>
        </w:rPr>
        <w:t>Concedente</w:t>
      </w:r>
      <w:r w:rsidRPr="00037983">
        <w:rPr>
          <w:rFonts w:ascii="Segoe UI" w:hAnsi="Segoe UI" w:cs="Segoe UI"/>
          <w:sz w:val="23"/>
          <w:szCs w:val="23"/>
        </w:rPr>
        <w:t xml:space="preserve"> optar pela extinção do contrato e, nesse caso, adotará as medidas admitidas em lei para a continuidade da execução contratual.</w:t>
      </w:r>
    </w:p>
    <w:p w14:paraId="673C8F78" w14:textId="77777777" w:rsidR="00574B2B" w:rsidRPr="00037983" w:rsidRDefault="00574B2B" w:rsidP="00574B2B">
      <w:pPr>
        <w:spacing w:after="160" w:line="300" w:lineRule="auto"/>
        <w:jc w:val="both"/>
        <w:rPr>
          <w:rFonts w:ascii="Segoe UI" w:hAnsi="Segoe UI" w:cs="Segoe UI"/>
          <w:i/>
          <w:sz w:val="23"/>
          <w:szCs w:val="23"/>
        </w:rPr>
      </w:pPr>
      <w:r>
        <w:rPr>
          <w:rFonts w:ascii="Segoe UI" w:hAnsi="Segoe UI" w:cs="Segoe UI"/>
          <w:sz w:val="23"/>
          <w:szCs w:val="23"/>
        </w:rPr>
        <w:t>19</w:t>
      </w:r>
      <w:r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1958D0FA" w14:textId="77777777" w:rsidR="00574B2B" w:rsidRPr="00037983" w:rsidRDefault="00574B2B" w:rsidP="00574B2B">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 xml:space="preserve">.5. Nesta hipótese, aplicam-se também os </w:t>
      </w:r>
      <w:proofErr w:type="spellStart"/>
      <w:r w:rsidRPr="00037983">
        <w:rPr>
          <w:rFonts w:ascii="Segoe UI" w:eastAsiaTheme="minorHAnsi" w:hAnsi="Segoe UI" w:cs="Segoe UI"/>
          <w:sz w:val="23"/>
          <w:szCs w:val="23"/>
          <w:lang w:eastAsia="en-US"/>
        </w:rPr>
        <w:t>arts</w:t>
      </w:r>
      <w:proofErr w:type="spellEnd"/>
      <w:r w:rsidRPr="00037983">
        <w:rPr>
          <w:rFonts w:ascii="Segoe UI" w:eastAsiaTheme="minorHAnsi" w:hAnsi="Segoe UI" w:cs="Segoe UI"/>
          <w:sz w:val="23"/>
          <w:szCs w:val="23"/>
          <w:lang w:eastAsia="en-US"/>
        </w:rPr>
        <w:t>. 138 e 139 da Lei nº. 14.133/2021.</w:t>
      </w:r>
    </w:p>
    <w:p w14:paraId="7F55CD40" w14:textId="77777777" w:rsidR="00574B2B" w:rsidRPr="00037983" w:rsidRDefault="00574B2B" w:rsidP="00574B2B">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Pr="00037983">
        <w:rPr>
          <w:rFonts w:ascii="Segoe UI" w:eastAsiaTheme="minorHAnsi" w:hAnsi="Segoe UI" w:cs="Segoe UI"/>
          <w:sz w:val="23"/>
          <w:szCs w:val="23"/>
          <w:lang w:eastAsia="en-US"/>
        </w:rPr>
        <w:t>.6. O termo de rescisão, sempre que possível, será precedido:</w:t>
      </w:r>
    </w:p>
    <w:p w14:paraId="19B00690" w14:textId="77777777" w:rsidR="00574B2B" w:rsidRPr="00037983" w:rsidRDefault="00574B2B" w:rsidP="00574B2B">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.6.1. Balanço dos eventos contratuais já cumpridos ou parcialmente cumpridos;</w:t>
      </w:r>
    </w:p>
    <w:p w14:paraId="10F894F6" w14:textId="77777777" w:rsidR="00574B2B" w:rsidRPr="00037983" w:rsidRDefault="00574B2B" w:rsidP="00574B2B">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.6.2. Relação dos pagamentos já efetuados e ainda devidos; e</w:t>
      </w:r>
    </w:p>
    <w:p w14:paraId="2B776242" w14:textId="77777777" w:rsidR="00574B2B" w:rsidRPr="00037983" w:rsidRDefault="00574B2B" w:rsidP="00574B2B">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Pr="00037983">
        <w:rPr>
          <w:rFonts w:ascii="Segoe UI" w:eastAsia="Times New Roman" w:hAnsi="Segoe UI" w:cs="Segoe UI"/>
          <w:sz w:val="23"/>
          <w:szCs w:val="23"/>
        </w:rPr>
        <w:t>.6.3. Indenizações e multas.</w:t>
      </w:r>
    </w:p>
    <w:p w14:paraId="1E013CFE" w14:textId="77777777" w:rsidR="00574B2B" w:rsidRPr="00037983" w:rsidRDefault="00574B2B" w:rsidP="00574B2B">
      <w:pPr>
        <w:tabs>
          <w:tab w:val="left" w:pos="709"/>
          <w:tab w:val="left" w:pos="993"/>
        </w:tabs>
        <w:spacing w:after="0" w:line="300" w:lineRule="auto"/>
        <w:jc w:val="both"/>
        <w:rPr>
          <w:rFonts w:ascii="Segoe UI" w:eastAsia="Times New Roman" w:hAnsi="Segoe UI" w:cs="Segoe UI"/>
          <w:sz w:val="23"/>
          <w:szCs w:val="23"/>
        </w:rPr>
      </w:pPr>
    </w:p>
    <w:p w14:paraId="308DACE6" w14:textId="77777777" w:rsidR="00574B2B" w:rsidRPr="00037983" w:rsidRDefault="00574B2B" w:rsidP="00574B2B">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Pr="00037983">
        <w:rPr>
          <w:rFonts w:ascii="Segoe UI" w:hAnsi="Segoe UI" w:cs="Segoe UI"/>
          <w:b/>
          <w:sz w:val="23"/>
          <w:szCs w:val="23"/>
        </w:rPr>
        <w:t>: Das disposições finais</w:t>
      </w:r>
    </w:p>
    <w:p w14:paraId="462EB81D" w14:textId="77777777" w:rsidR="00574B2B" w:rsidRPr="00037983" w:rsidRDefault="00574B2B" w:rsidP="00574B2B">
      <w:pPr>
        <w:spacing w:after="160" w:line="300" w:lineRule="auto"/>
        <w:jc w:val="both"/>
        <w:rPr>
          <w:rFonts w:ascii="Segoe UI" w:hAnsi="Segoe UI" w:cs="Segoe UI"/>
          <w:bCs/>
          <w:sz w:val="23"/>
          <w:szCs w:val="23"/>
        </w:rPr>
      </w:pPr>
      <w:r>
        <w:rPr>
          <w:rFonts w:ascii="Segoe UI" w:hAnsi="Segoe UI" w:cs="Segoe UI"/>
          <w:bCs/>
          <w:sz w:val="23"/>
          <w:szCs w:val="23"/>
        </w:rPr>
        <w:t>20</w:t>
      </w:r>
      <w:r w:rsidRPr="00037983">
        <w:rPr>
          <w:rFonts w:ascii="Segoe UI" w:hAnsi="Segoe UI" w:cs="Segoe UI"/>
          <w:bCs/>
          <w:sz w:val="23"/>
          <w:szCs w:val="23"/>
        </w:rPr>
        <w:t xml:space="preserve">.1. O </w:t>
      </w:r>
      <w:r>
        <w:rPr>
          <w:rFonts w:ascii="Segoe UI" w:hAnsi="Segoe UI" w:cs="Segoe UI"/>
          <w:bCs/>
          <w:sz w:val="23"/>
          <w:szCs w:val="23"/>
        </w:rPr>
        <w:t>Concedente</w:t>
      </w:r>
      <w:r w:rsidRPr="00037983">
        <w:rPr>
          <w:rFonts w:ascii="Segoe UI" w:hAnsi="Segoe UI" w:cs="Segoe UI"/>
          <w:b/>
          <w:bCs/>
          <w:sz w:val="23"/>
          <w:szCs w:val="23"/>
        </w:rPr>
        <w:t xml:space="preserve"> </w:t>
      </w:r>
      <w:r w:rsidRPr="00037983">
        <w:rPr>
          <w:rFonts w:ascii="Segoe UI" w:hAnsi="Segoe UI" w:cs="Segoe UI"/>
          <w:bCs/>
          <w:sz w:val="23"/>
          <w:szCs w:val="23"/>
        </w:rPr>
        <w:t>fará a publicação deste contrato administrativo nos termos da Lei nº. 14.133/2021.</w:t>
      </w:r>
    </w:p>
    <w:p w14:paraId="7BD38034" w14:textId="2DDAA6E6" w:rsidR="008A3D24" w:rsidRPr="00E8564D" w:rsidRDefault="008A3D24" w:rsidP="008A3D24">
      <w:pPr>
        <w:tabs>
          <w:tab w:val="left" w:pos="2268"/>
        </w:tabs>
        <w:spacing w:after="0" w:line="300" w:lineRule="auto"/>
        <w:jc w:val="both"/>
        <w:rPr>
          <w:rFonts w:ascii="Segoe UI" w:eastAsia="Segoe UI" w:hAnsi="Segoe UI" w:cs="Segoe UI"/>
        </w:rPr>
      </w:pPr>
      <w:r>
        <w:rPr>
          <w:rFonts w:ascii="Segoe UI" w:eastAsia="Segoe UI" w:hAnsi="Segoe UI" w:cs="Segoe UI"/>
        </w:rPr>
        <w:t>20</w:t>
      </w:r>
      <w:r w:rsidRPr="00E8564D">
        <w:rPr>
          <w:rFonts w:ascii="Segoe UI" w:eastAsia="Segoe UI" w:hAnsi="Segoe UI" w:cs="Segoe UI"/>
        </w:rPr>
        <w:t>.2. O foro da Comarca de Inhapim, é eleito para dirimir os eventuais litígios que decorrerem da execução deste contrato administrativo que não puderem ser compostos pela conciliação (§ 1º do art. 92 da Lei nº. 14.133/2021).</w:t>
      </w:r>
    </w:p>
    <w:p w14:paraId="7BEA5641" w14:textId="77777777" w:rsidR="008A3D24" w:rsidRPr="00E8564D" w:rsidRDefault="008A3D24" w:rsidP="008A3D24">
      <w:pPr>
        <w:tabs>
          <w:tab w:val="left" w:pos="2268"/>
        </w:tabs>
        <w:spacing w:after="0" w:line="300" w:lineRule="auto"/>
        <w:jc w:val="both"/>
        <w:rPr>
          <w:rFonts w:ascii="Segoe UI" w:eastAsia="Segoe UI" w:hAnsi="Segoe UI" w:cs="Segoe UI"/>
        </w:rPr>
      </w:pPr>
    </w:p>
    <w:p w14:paraId="67FBF61E" w14:textId="77777777" w:rsidR="008A3D24" w:rsidRPr="00E8564D" w:rsidRDefault="008A3D24" w:rsidP="008A3D24">
      <w:pPr>
        <w:tabs>
          <w:tab w:val="left" w:pos="2268"/>
        </w:tabs>
        <w:spacing w:after="0" w:line="300" w:lineRule="auto"/>
        <w:jc w:val="both"/>
        <w:rPr>
          <w:rFonts w:ascii="Segoe UI" w:eastAsia="Segoe UI" w:hAnsi="Segoe UI" w:cs="Segoe UI"/>
        </w:rPr>
      </w:pPr>
      <w:r w:rsidRPr="00E8564D">
        <w:rPr>
          <w:rFonts w:ascii="Segoe UI" w:eastAsia="Segoe UI" w:hAnsi="Segoe UI" w:cs="Segoe UI"/>
        </w:rPr>
        <w:t xml:space="preserve">São Sebastião do Anta – MG, XX de XX de 20XX. </w:t>
      </w:r>
    </w:p>
    <w:p w14:paraId="481DDC80" w14:textId="77777777" w:rsidR="008A3D24" w:rsidRPr="00E8564D" w:rsidRDefault="008A3D24" w:rsidP="008A3D24">
      <w:pPr>
        <w:tabs>
          <w:tab w:val="left" w:pos="2268"/>
        </w:tabs>
        <w:spacing w:after="0" w:line="300" w:lineRule="auto"/>
        <w:jc w:val="both"/>
        <w:rPr>
          <w:rFonts w:ascii="Segoe UI" w:eastAsia="Segoe UI" w:hAnsi="Segoe UI" w:cs="Segoe UI"/>
          <w:b/>
        </w:rPr>
      </w:pPr>
    </w:p>
    <w:p w14:paraId="3CA10127" w14:textId="77777777" w:rsidR="008A3D24" w:rsidRPr="00E8564D" w:rsidRDefault="008A3D24" w:rsidP="008A3D24">
      <w:pPr>
        <w:tabs>
          <w:tab w:val="left" w:pos="2268"/>
        </w:tabs>
        <w:spacing w:after="0" w:line="300" w:lineRule="auto"/>
        <w:jc w:val="both"/>
        <w:rPr>
          <w:rFonts w:ascii="Segoe UI" w:eastAsia="Segoe UI" w:hAnsi="Segoe UI" w:cs="Segoe UI"/>
          <w:b/>
        </w:rPr>
      </w:pPr>
      <w:proofErr w:type="spellStart"/>
      <w:r w:rsidRPr="00E8564D">
        <w:rPr>
          <w:rFonts w:ascii="Segoe UI" w:eastAsia="Segoe UI" w:hAnsi="Segoe UI" w:cs="Segoe UI"/>
          <w:b/>
        </w:rPr>
        <w:t>Osmaninho</w:t>
      </w:r>
      <w:proofErr w:type="spellEnd"/>
      <w:r w:rsidRPr="00E8564D">
        <w:rPr>
          <w:rFonts w:ascii="Segoe UI" w:eastAsia="Segoe UI" w:hAnsi="Segoe UI" w:cs="Segoe UI"/>
          <w:b/>
        </w:rPr>
        <w:t xml:space="preserve"> Custodio de Melo</w:t>
      </w:r>
    </w:p>
    <w:p w14:paraId="07B6092B" w14:textId="77777777" w:rsidR="008A3D24" w:rsidRPr="00E8564D" w:rsidRDefault="008A3D24" w:rsidP="008A3D24">
      <w:pPr>
        <w:tabs>
          <w:tab w:val="left" w:pos="2268"/>
        </w:tabs>
        <w:spacing w:after="0" w:line="300" w:lineRule="auto"/>
        <w:jc w:val="both"/>
        <w:rPr>
          <w:rFonts w:ascii="Segoe UI" w:eastAsia="Segoe UI" w:hAnsi="Segoe UI" w:cs="Segoe UI"/>
          <w:b/>
        </w:rPr>
      </w:pPr>
      <w:r w:rsidRPr="00E8564D">
        <w:rPr>
          <w:rFonts w:ascii="Segoe UI" w:eastAsia="Segoe UI" w:hAnsi="Segoe UI" w:cs="Segoe UI"/>
          <w:b/>
        </w:rPr>
        <w:lastRenderedPageBreak/>
        <w:t>Prefeito Municipal</w:t>
      </w:r>
    </w:p>
    <w:p w14:paraId="2AD53A5D" w14:textId="77777777" w:rsidR="00574B2B" w:rsidRPr="00037983" w:rsidRDefault="00574B2B" w:rsidP="00574B2B">
      <w:pPr>
        <w:spacing w:after="0" w:line="240" w:lineRule="auto"/>
        <w:jc w:val="both"/>
        <w:rPr>
          <w:rFonts w:ascii="Segoe UI" w:hAnsi="Segoe UI" w:cs="Segoe UI"/>
          <w:sz w:val="23"/>
          <w:szCs w:val="23"/>
        </w:rPr>
      </w:pPr>
      <w:r>
        <w:rPr>
          <w:rFonts w:ascii="Segoe UI" w:hAnsi="Segoe UI" w:cs="Segoe UI"/>
          <w:sz w:val="23"/>
          <w:szCs w:val="23"/>
        </w:rPr>
        <w:t>Concedente</w:t>
      </w:r>
    </w:p>
    <w:p w14:paraId="512CBFFA" w14:textId="77777777" w:rsidR="00574B2B" w:rsidRPr="00037983" w:rsidRDefault="00574B2B" w:rsidP="00574B2B">
      <w:pPr>
        <w:spacing w:after="0" w:line="300" w:lineRule="auto"/>
        <w:jc w:val="both"/>
        <w:rPr>
          <w:rFonts w:ascii="Segoe UI" w:hAnsi="Segoe UI" w:cs="Segoe UI"/>
          <w:b/>
          <w:sz w:val="23"/>
          <w:szCs w:val="23"/>
          <w:highlight w:val="yellow"/>
        </w:rPr>
      </w:pPr>
    </w:p>
    <w:p w14:paraId="3CCDAA85" w14:textId="77777777" w:rsidR="00574B2B" w:rsidRPr="00037983" w:rsidRDefault="00574B2B" w:rsidP="00574B2B">
      <w:pPr>
        <w:spacing w:after="0" w:line="240" w:lineRule="auto"/>
        <w:jc w:val="both"/>
        <w:rPr>
          <w:rFonts w:ascii="Segoe UI" w:hAnsi="Segoe UI" w:cs="Segoe UI"/>
          <w:b/>
          <w:sz w:val="23"/>
          <w:szCs w:val="23"/>
        </w:rPr>
      </w:pPr>
      <w:r w:rsidRPr="00721EC7">
        <w:rPr>
          <w:rFonts w:ascii="Segoe UI" w:hAnsi="Segoe UI" w:cs="Segoe UI"/>
          <w:b/>
          <w:sz w:val="23"/>
          <w:szCs w:val="23"/>
        </w:rPr>
        <w:t>Nome do(a) sócio(a)-administrador(a)</w:t>
      </w:r>
    </w:p>
    <w:p w14:paraId="39137BD8" w14:textId="77777777" w:rsidR="00574B2B" w:rsidRPr="00037983" w:rsidRDefault="00574B2B" w:rsidP="00574B2B">
      <w:pPr>
        <w:spacing w:after="0" w:line="240" w:lineRule="auto"/>
        <w:jc w:val="both"/>
        <w:rPr>
          <w:rFonts w:ascii="Segoe UI" w:hAnsi="Segoe UI" w:cs="Segoe UI"/>
          <w:sz w:val="23"/>
          <w:szCs w:val="23"/>
        </w:rPr>
      </w:pPr>
      <w:r>
        <w:rPr>
          <w:rFonts w:ascii="Segoe UI" w:hAnsi="Segoe UI" w:cs="Segoe UI"/>
          <w:sz w:val="23"/>
          <w:szCs w:val="23"/>
        </w:rPr>
        <w:t>Concessionária</w:t>
      </w:r>
    </w:p>
    <w:p w14:paraId="36140B04" w14:textId="77777777" w:rsidR="00574B2B" w:rsidRDefault="00574B2B" w:rsidP="007D4D89">
      <w:pPr>
        <w:tabs>
          <w:tab w:val="left" w:pos="2268"/>
        </w:tabs>
        <w:spacing w:after="0" w:line="300" w:lineRule="auto"/>
        <w:jc w:val="center"/>
        <w:rPr>
          <w:rFonts w:ascii="Segoe UI" w:hAnsi="Segoe UI" w:cs="Segoe UI"/>
          <w:b/>
          <w:color w:val="FF0000"/>
          <w:sz w:val="23"/>
          <w:szCs w:val="23"/>
        </w:rPr>
      </w:pPr>
    </w:p>
    <w:sectPr w:rsidR="00574B2B" w:rsidSect="003B3B46">
      <w:headerReference w:type="default" r:id="rId15"/>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7312D" w14:textId="77777777" w:rsidR="00BC5CEC" w:rsidRDefault="00BC5CEC" w:rsidP="0073140B">
      <w:pPr>
        <w:spacing w:after="0" w:line="240" w:lineRule="auto"/>
      </w:pPr>
      <w:r>
        <w:separator/>
      </w:r>
    </w:p>
  </w:endnote>
  <w:endnote w:type="continuationSeparator" w:id="0">
    <w:p w14:paraId="23F0C087" w14:textId="77777777" w:rsidR="00BC5CEC" w:rsidRDefault="00BC5CEC"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106F8" w14:textId="77777777" w:rsidR="00BC5CEC" w:rsidRDefault="00BC5CEC" w:rsidP="0073140B">
      <w:pPr>
        <w:spacing w:after="0" w:line="240" w:lineRule="auto"/>
      </w:pPr>
      <w:r>
        <w:separator/>
      </w:r>
    </w:p>
  </w:footnote>
  <w:footnote w:type="continuationSeparator" w:id="0">
    <w:p w14:paraId="079A3EA6" w14:textId="77777777" w:rsidR="00BC5CEC" w:rsidRDefault="00BC5CEC"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2918A5" w:rsidRPr="005C06F8" w14:paraId="7AD01B9C" w14:textId="77777777" w:rsidTr="00834FD0">
      <w:trPr>
        <w:trHeight w:val="364"/>
      </w:trPr>
      <w:tc>
        <w:tcPr>
          <w:tcW w:w="1536" w:type="dxa"/>
          <w:vMerge w:val="restart"/>
        </w:tcPr>
        <w:p w14:paraId="0847572E" w14:textId="77777777" w:rsidR="002918A5" w:rsidRPr="005C06F8" w:rsidRDefault="002918A5" w:rsidP="00BE1D81">
          <w:pPr>
            <w:pStyle w:val="Cabealho"/>
            <w:tabs>
              <w:tab w:val="left" w:pos="5642"/>
            </w:tabs>
            <w:rPr>
              <w:sz w:val="18"/>
              <w:szCs w:val="18"/>
            </w:rPr>
          </w:pPr>
          <w:r w:rsidRPr="00907AA3">
            <w:rPr>
              <w:noProof/>
              <w:sz w:val="18"/>
              <w:szCs w:val="18"/>
            </w:rPr>
            <w:drawing>
              <wp:inline distT="0" distB="0" distL="0" distR="0" wp14:anchorId="5AE93E0C" wp14:editId="40FE2D8C">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3E831EA" w14:textId="77777777" w:rsidR="002918A5" w:rsidRPr="005C06F8" w:rsidRDefault="002918A5" w:rsidP="00BE1D81">
          <w:pPr>
            <w:pStyle w:val="Cabealho"/>
            <w:tabs>
              <w:tab w:val="left" w:pos="5642"/>
            </w:tabs>
            <w:jc w:val="center"/>
            <w:rPr>
              <w:rFonts w:cs="Calibri"/>
              <w:sz w:val="18"/>
              <w:szCs w:val="18"/>
            </w:rPr>
          </w:pPr>
        </w:p>
        <w:p w14:paraId="6DCFAC4E" w14:textId="77777777" w:rsidR="002918A5" w:rsidRPr="005C06F8" w:rsidRDefault="002918A5" w:rsidP="00BE1D81">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5312256B" w14:textId="77777777" w:rsidR="002918A5" w:rsidRDefault="002918A5" w:rsidP="00BE1D81">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7A326816" w14:textId="77777777" w:rsidR="002918A5" w:rsidRPr="005C06F8" w:rsidRDefault="002918A5" w:rsidP="00BE1D81">
          <w:pPr>
            <w:pStyle w:val="Cabealho"/>
            <w:tabs>
              <w:tab w:val="left" w:pos="5642"/>
            </w:tabs>
            <w:jc w:val="center"/>
            <w:rPr>
              <w:rFonts w:cs="Calibri"/>
              <w:sz w:val="18"/>
              <w:szCs w:val="18"/>
            </w:rPr>
          </w:pPr>
          <w:r w:rsidRPr="005C06F8">
            <w:rPr>
              <w:rFonts w:cs="Calibri"/>
              <w:sz w:val="18"/>
              <w:szCs w:val="18"/>
            </w:rPr>
            <w:t>CEP-35.334-000, Fone: (33) 33157000</w:t>
          </w:r>
        </w:p>
      </w:tc>
    </w:tr>
    <w:tr w:rsidR="002918A5" w:rsidRPr="005C06F8" w14:paraId="70A73D58" w14:textId="77777777" w:rsidTr="00834FD0">
      <w:trPr>
        <w:trHeight w:val="317"/>
      </w:trPr>
      <w:tc>
        <w:tcPr>
          <w:tcW w:w="1536" w:type="dxa"/>
          <w:vMerge/>
        </w:tcPr>
        <w:p w14:paraId="1CC0272F" w14:textId="77777777" w:rsidR="002918A5" w:rsidRPr="005C06F8" w:rsidRDefault="002918A5" w:rsidP="00BE1D81">
          <w:pPr>
            <w:pStyle w:val="Cabealho"/>
            <w:tabs>
              <w:tab w:val="left" w:pos="5642"/>
            </w:tabs>
            <w:rPr>
              <w:sz w:val="18"/>
              <w:szCs w:val="18"/>
            </w:rPr>
          </w:pPr>
        </w:p>
      </w:tc>
      <w:tc>
        <w:tcPr>
          <w:tcW w:w="6808" w:type="dxa"/>
        </w:tcPr>
        <w:p w14:paraId="12AC0520" w14:textId="77777777" w:rsidR="002918A5" w:rsidRPr="005C06F8" w:rsidRDefault="002918A5" w:rsidP="00BE1D81">
          <w:pPr>
            <w:pStyle w:val="Cabealho"/>
            <w:tabs>
              <w:tab w:val="left" w:pos="5642"/>
            </w:tabs>
            <w:jc w:val="center"/>
            <w:rPr>
              <w:rFonts w:cs="Calibri"/>
              <w:sz w:val="18"/>
              <w:szCs w:val="18"/>
            </w:rPr>
          </w:pPr>
          <w:r w:rsidRPr="005C06F8">
            <w:rPr>
              <w:rFonts w:cs="Calibri"/>
              <w:sz w:val="18"/>
              <w:szCs w:val="18"/>
            </w:rPr>
            <w:t>CNPJ: 01.613.123/0001-60</w:t>
          </w:r>
        </w:p>
        <w:p w14:paraId="6C4D684D" w14:textId="77777777" w:rsidR="002918A5" w:rsidRPr="005C06F8" w:rsidRDefault="002918A5" w:rsidP="00BE1D81">
          <w:pPr>
            <w:pStyle w:val="Cabealho"/>
            <w:tabs>
              <w:tab w:val="left" w:pos="5642"/>
            </w:tabs>
            <w:jc w:val="center"/>
            <w:rPr>
              <w:rFonts w:cs="Calibri"/>
              <w:sz w:val="18"/>
              <w:szCs w:val="18"/>
            </w:rPr>
          </w:pPr>
        </w:p>
      </w:tc>
    </w:tr>
  </w:tbl>
  <w:p w14:paraId="7BC8BC36" w14:textId="77777777" w:rsidR="002918A5" w:rsidRDefault="002918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76195"/>
    <w:multiLevelType w:val="multilevel"/>
    <w:tmpl w:val="A02648C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A61EAD"/>
    <w:multiLevelType w:val="multilevel"/>
    <w:tmpl w:val="35F6A1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6A6786"/>
    <w:multiLevelType w:val="multilevel"/>
    <w:tmpl w:val="9A3207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A75D22"/>
    <w:multiLevelType w:val="multilevel"/>
    <w:tmpl w:val="5D420C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23576C"/>
    <w:multiLevelType w:val="multilevel"/>
    <w:tmpl w:val="3EDCF4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320645"/>
    <w:multiLevelType w:val="multilevel"/>
    <w:tmpl w:val="4D6822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5FA6EEA"/>
    <w:multiLevelType w:val="multilevel"/>
    <w:tmpl w:val="B6686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861ABC"/>
    <w:multiLevelType w:val="multilevel"/>
    <w:tmpl w:val="888E2E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DD6056C"/>
    <w:multiLevelType w:val="multilevel"/>
    <w:tmpl w:val="3D4022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E56398D"/>
    <w:multiLevelType w:val="multilevel"/>
    <w:tmpl w:val="401026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F375A5C"/>
    <w:multiLevelType w:val="multilevel"/>
    <w:tmpl w:val="9A6EE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F7C2C3B"/>
    <w:multiLevelType w:val="multilevel"/>
    <w:tmpl w:val="16E80F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F990D31"/>
    <w:multiLevelType w:val="multilevel"/>
    <w:tmpl w:val="8D0ED9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0222AFA"/>
    <w:multiLevelType w:val="multilevel"/>
    <w:tmpl w:val="CAEAF6D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03330B5"/>
    <w:multiLevelType w:val="multilevel"/>
    <w:tmpl w:val="A98CF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3137AEE"/>
    <w:multiLevelType w:val="multilevel"/>
    <w:tmpl w:val="89C0F3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31B2026"/>
    <w:multiLevelType w:val="multilevel"/>
    <w:tmpl w:val="FC921D6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87B6656"/>
    <w:multiLevelType w:val="multilevel"/>
    <w:tmpl w:val="76F4E14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8C03AE9"/>
    <w:multiLevelType w:val="multilevel"/>
    <w:tmpl w:val="989403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93240EC"/>
    <w:multiLevelType w:val="multilevel"/>
    <w:tmpl w:val="BA5020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A4D2837"/>
    <w:multiLevelType w:val="multilevel"/>
    <w:tmpl w:val="227432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A5D144F"/>
    <w:multiLevelType w:val="multilevel"/>
    <w:tmpl w:val="AE6006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1F6E03A5"/>
    <w:multiLevelType w:val="multilevel"/>
    <w:tmpl w:val="DE2246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F7512AC"/>
    <w:multiLevelType w:val="multilevel"/>
    <w:tmpl w:val="1428A6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0396B1D"/>
    <w:multiLevelType w:val="multilevel"/>
    <w:tmpl w:val="FFA64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3BD4687"/>
    <w:multiLevelType w:val="multilevel"/>
    <w:tmpl w:val="C93E08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4131E34"/>
    <w:multiLevelType w:val="multilevel"/>
    <w:tmpl w:val="BC8025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563029E"/>
    <w:multiLevelType w:val="multilevel"/>
    <w:tmpl w:val="0F58E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67E5AA7"/>
    <w:multiLevelType w:val="multilevel"/>
    <w:tmpl w:val="E9DA16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68868BB"/>
    <w:multiLevelType w:val="multilevel"/>
    <w:tmpl w:val="2E42226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73C5A3B"/>
    <w:multiLevelType w:val="multilevel"/>
    <w:tmpl w:val="CA026B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74F2FC0"/>
    <w:multiLevelType w:val="multilevel"/>
    <w:tmpl w:val="24E4CA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75118BB"/>
    <w:multiLevelType w:val="multilevel"/>
    <w:tmpl w:val="D22676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A680A13"/>
    <w:multiLevelType w:val="multilevel"/>
    <w:tmpl w:val="5A26FB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A6B7E67"/>
    <w:multiLevelType w:val="multilevel"/>
    <w:tmpl w:val="3116A9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AAF3A23"/>
    <w:multiLevelType w:val="multilevel"/>
    <w:tmpl w:val="448296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D3339EF"/>
    <w:multiLevelType w:val="multilevel"/>
    <w:tmpl w:val="70E80C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F3E10BA"/>
    <w:multiLevelType w:val="multilevel"/>
    <w:tmpl w:val="B1C460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2052E86"/>
    <w:multiLevelType w:val="multilevel"/>
    <w:tmpl w:val="016A7F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23D7CC3"/>
    <w:multiLevelType w:val="multilevel"/>
    <w:tmpl w:val="1128A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3421D94"/>
    <w:multiLevelType w:val="multilevel"/>
    <w:tmpl w:val="D4D470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3F74DE8"/>
    <w:multiLevelType w:val="multilevel"/>
    <w:tmpl w:val="2968F1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554068F"/>
    <w:multiLevelType w:val="multilevel"/>
    <w:tmpl w:val="A4225F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6A04BBD"/>
    <w:multiLevelType w:val="multilevel"/>
    <w:tmpl w:val="A2D2C4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6EA7DCB"/>
    <w:multiLevelType w:val="multilevel"/>
    <w:tmpl w:val="44CC994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38073241"/>
    <w:multiLevelType w:val="multilevel"/>
    <w:tmpl w:val="4AC619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38653774"/>
    <w:multiLevelType w:val="multilevel"/>
    <w:tmpl w:val="39B6876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38A250A6"/>
    <w:multiLevelType w:val="multilevel"/>
    <w:tmpl w:val="58F8B0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38E15B17"/>
    <w:multiLevelType w:val="multilevel"/>
    <w:tmpl w:val="8FDC4E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D965376"/>
    <w:multiLevelType w:val="multilevel"/>
    <w:tmpl w:val="405EDB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DCB4F4E"/>
    <w:multiLevelType w:val="multilevel"/>
    <w:tmpl w:val="2E4472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E4765DA"/>
    <w:multiLevelType w:val="multilevel"/>
    <w:tmpl w:val="43D6FE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E7E363F"/>
    <w:multiLevelType w:val="multilevel"/>
    <w:tmpl w:val="BFA6FA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E9D47FB"/>
    <w:multiLevelType w:val="multilevel"/>
    <w:tmpl w:val="64267F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F734FFD"/>
    <w:multiLevelType w:val="multilevel"/>
    <w:tmpl w:val="AD0ADE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01351AE"/>
    <w:multiLevelType w:val="multilevel"/>
    <w:tmpl w:val="6E3C5C8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04604CE"/>
    <w:multiLevelType w:val="multilevel"/>
    <w:tmpl w:val="E04A0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407805E6"/>
    <w:multiLevelType w:val="multilevel"/>
    <w:tmpl w:val="F7A620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421D1947"/>
    <w:multiLevelType w:val="multilevel"/>
    <w:tmpl w:val="DFEE2D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44652941"/>
    <w:multiLevelType w:val="multilevel"/>
    <w:tmpl w:val="A8B0DF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45CE21AA"/>
    <w:multiLevelType w:val="multilevel"/>
    <w:tmpl w:val="7458CE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46C81B26"/>
    <w:multiLevelType w:val="multilevel"/>
    <w:tmpl w:val="562657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nsid w:val="46F85A83"/>
    <w:multiLevelType w:val="multilevel"/>
    <w:tmpl w:val="2ED4C9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nsid w:val="48EB20B4"/>
    <w:multiLevelType w:val="multilevel"/>
    <w:tmpl w:val="8AD0D7B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9591962"/>
    <w:multiLevelType w:val="multilevel"/>
    <w:tmpl w:val="FC3059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nsid w:val="4B9B3E4D"/>
    <w:multiLevelType w:val="multilevel"/>
    <w:tmpl w:val="AF584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DBE2FB4"/>
    <w:multiLevelType w:val="multilevel"/>
    <w:tmpl w:val="8A7889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DF320E8"/>
    <w:multiLevelType w:val="multilevel"/>
    <w:tmpl w:val="15604A9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E2231E8"/>
    <w:multiLevelType w:val="multilevel"/>
    <w:tmpl w:val="7CC88D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F024084"/>
    <w:multiLevelType w:val="multilevel"/>
    <w:tmpl w:val="8DD0D6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549F0D11"/>
    <w:multiLevelType w:val="multilevel"/>
    <w:tmpl w:val="05E6CC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553D5E38"/>
    <w:multiLevelType w:val="multilevel"/>
    <w:tmpl w:val="B67A0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5AC176E2"/>
    <w:multiLevelType w:val="multilevel"/>
    <w:tmpl w:val="08AC09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5B772C89"/>
    <w:multiLevelType w:val="multilevel"/>
    <w:tmpl w:val="663468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5BF03F29"/>
    <w:multiLevelType w:val="multilevel"/>
    <w:tmpl w:val="972E28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5C502D4D"/>
    <w:multiLevelType w:val="multilevel"/>
    <w:tmpl w:val="3C9EF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5D401973"/>
    <w:multiLevelType w:val="multilevel"/>
    <w:tmpl w:val="2F3C96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62AB13E3"/>
    <w:multiLevelType w:val="multilevel"/>
    <w:tmpl w:val="604CBD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645B42E2"/>
    <w:multiLevelType w:val="multilevel"/>
    <w:tmpl w:val="120A77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657A411E"/>
    <w:multiLevelType w:val="multilevel"/>
    <w:tmpl w:val="DFAC5B6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65D56018"/>
    <w:multiLevelType w:val="multilevel"/>
    <w:tmpl w:val="9C26FD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666C112A"/>
    <w:multiLevelType w:val="multilevel"/>
    <w:tmpl w:val="4C90ACB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677137BC"/>
    <w:multiLevelType w:val="multilevel"/>
    <w:tmpl w:val="AB6CEB0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68E868AB"/>
    <w:multiLevelType w:val="multilevel"/>
    <w:tmpl w:val="7D800B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69250B4F"/>
    <w:multiLevelType w:val="multilevel"/>
    <w:tmpl w:val="2938A8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6B8E632A"/>
    <w:multiLevelType w:val="multilevel"/>
    <w:tmpl w:val="3698D3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6BCA70C0"/>
    <w:multiLevelType w:val="multilevel"/>
    <w:tmpl w:val="66309C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6BD47FAE"/>
    <w:multiLevelType w:val="multilevel"/>
    <w:tmpl w:val="096CE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6EAF0538"/>
    <w:multiLevelType w:val="multilevel"/>
    <w:tmpl w:val="C77C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70D14DBC"/>
    <w:multiLevelType w:val="multilevel"/>
    <w:tmpl w:val="D4D0C3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70EC6255"/>
    <w:multiLevelType w:val="multilevel"/>
    <w:tmpl w:val="49524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73710260"/>
    <w:multiLevelType w:val="multilevel"/>
    <w:tmpl w:val="9A9E4E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73AF4712"/>
    <w:multiLevelType w:val="multilevel"/>
    <w:tmpl w:val="A15002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74604FEE"/>
    <w:multiLevelType w:val="multilevel"/>
    <w:tmpl w:val="30CEB5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757D10AB"/>
    <w:multiLevelType w:val="multilevel"/>
    <w:tmpl w:val="22F434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75853B99"/>
    <w:multiLevelType w:val="multilevel"/>
    <w:tmpl w:val="569E60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77204A1F"/>
    <w:multiLevelType w:val="multilevel"/>
    <w:tmpl w:val="953A78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78441E77"/>
    <w:multiLevelType w:val="multilevel"/>
    <w:tmpl w:val="F5C05D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7A2D635F"/>
    <w:multiLevelType w:val="multilevel"/>
    <w:tmpl w:val="0CDA5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7AA566AB"/>
    <w:multiLevelType w:val="multilevel"/>
    <w:tmpl w:val="F1560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7B717984"/>
    <w:multiLevelType w:val="multilevel"/>
    <w:tmpl w:val="04F68A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7B89067C"/>
    <w:multiLevelType w:val="multilevel"/>
    <w:tmpl w:val="F44209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7CE0710F"/>
    <w:multiLevelType w:val="multilevel"/>
    <w:tmpl w:val="557CED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7D2708CF"/>
    <w:multiLevelType w:val="multilevel"/>
    <w:tmpl w:val="4CEC4DE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7E73470D"/>
    <w:multiLevelType w:val="multilevel"/>
    <w:tmpl w:val="124C5F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7E7B1126"/>
    <w:multiLevelType w:val="multilevel"/>
    <w:tmpl w:val="0FE054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7FF238BA"/>
    <w:multiLevelType w:val="multilevel"/>
    <w:tmpl w:val="128CD2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82"/>
  </w:num>
  <w:num w:numId="3">
    <w:abstractNumId w:val="69"/>
  </w:num>
  <w:num w:numId="4">
    <w:abstractNumId w:val="10"/>
  </w:num>
  <w:num w:numId="5">
    <w:abstractNumId w:val="66"/>
  </w:num>
  <w:num w:numId="6">
    <w:abstractNumId w:val="64"/>
  </w:num>
  <w:num w:numId="7">
    <w:abstractNumId w:val="104"/>
  </w:num>
  <w:num w:numId="8">
    <w:abstractNumId w:val="62"/>
  </w:num>
  <w:num w:numId="9">
    <w:abstractNumId w:val="84"/>
  </w:num>
  <w:num w:numId="10">
    <w:abstractNumId w:val="56"/>
  </w:num>
  <w:num w:numId="11">
    <w:abstractNumId w:val="41"/>
  </w:num>
  <w:num w:numId="12">
    <w:abstractNumId w:val="24"/>
  </w:num>
  <w:num w:numId="13">
    <w:abstractNumId w:val="100"/>
  </w:num>
  <w:num w:numId="14">
    <w:abstractNumId w:val="12"/>
  </w:num>
  <w:num w:numId="15">
    <w:abstractNumId w:val="1"/>
  </w:num>
  <w:num w:numId="16">
    <w:abstractNumId w:val="80"/>
  </w:num>
  <w:num w:numId="17">
    <w:abstractNumId w:val="42"/>
  </w:num>
  <w:num w:numId="18">
    <w:abstractNumId w:val="30"/>
  </w:num>
  <w:num w:numId="19">
    <w:abstractNumId w:val="34"/>
  </w:num>
  <w:num w:numId="20">
    <w:abstractNumId w:val="59"/>
  </w:num>
  <w:num w:numId="21">
    <w:abstractNumId w:val="73"/>
  </w:num>
  <w:num w:numId="22">
    <w:abstractNumId w:val="81"/>
  </w:num>
  <w:num w:numId="23">
    <w:abstractNumId w:val="91"/>
  </w:num>
  <w:num w:numId="24">
    <w:abstractNumId w:val="43"/>
  </w:num>
  <w:num w:numId="25">
    <w:abstractNumId w:val="25"/>
  </w:num>
  <w:num w:numId="26">
    <w:abstractNumId w:val="101"/>
  </w:num>
  <w:num w:numId="27">
    <w:abstractNumId w:val="57"/>
  </w:num>
  <w:num w:numId="28">
    <w:abstractNumId w:val="88"/>
  </w:num>
  <w:num w:numId="29">
    <w:abstractNumId w:val="67"/>
  </w:num>
  <w:num w:numId="30">
    <w:abstractNumId w:val="70"/>
  </w:num>
  <w:num w:numId="31">
    <w:abstractNumId w:val="32"/>
  </w:num>
  <w:num w:numId="32">
    <w:abstractNumId w:val="49"/>
  </w:num>
  <w:num w:numId="33">
    <w:abstractNumId w:val="0"/>
  </w:num>
  <w:num w:numId="34">
    <w:abstractNumId w:val="61"/>
  </w:num>
  <w:num w:numId="35">
    <w:abstractNumId w:val="108"/>
  </w:num>
  <w:num w:numId="36">
    <w:abstractNumId w:val="98"/>
  </w:num>
  <w:num w:numId="37">
    <w:abstractNumId w:val="85"/>
  </w:num>
  <w:num w:numId="38">
    <w:abstractNumId w:val="102"/>
  </w:num>
  <w:num w:numId="39">
    <w:abstractNumId w:val="94"/>
  </w:num>
  <w:num w:numId="40">
    <w:abstractNumId w:val="22"/>
  </w:num>
  <w:num w:numId="41">
    <w:abstractNumId w:val="110"/>
  </w:num>
  <w:num w:numId="42">
    <w:abstractNumId w:val="89"/>
  </w:num>
  <w:num w:numId="43">
    <w:abstractNumId w:val="95"/>
  </w:num>
  <w:num w:numId="44">
    <w:abstractNumId w:val="112"/>
  </w:num>
  <w:num w:numId="45">
    <w:abstractNumId w:val="71"/>
  </w:num>
  <w:num w:numId="46">
    <w:abstractNumId w:val="18"/>
  </w:num>
  <w:num w:numId="47">
    <w:abstractNumId w:val="14"/>
  </w:num>
  <w:num w:numId="48">
    <w:abstractNumId w:val="48"/>
  </w:num>
  <w:num w:numId="49">
    <w:abstractNumId w:val="58"/>
  </w:num>
  <w:num w:numId="50">
    <w:abstractNumId w:val="65"/>
  </w:num>
  <w:num w:numId="51">
    <w:abstractNumId w:val="72"/>
  </w:num>
  <w:num w:numId="52">
    <w:abstractNumId w:val="46"/>
  </w:num>
  <w:num w:numId="53">
    <w:abstractNumId w:val="50"/>
  </w:num>
  <w:num w:numId="54">
    <w:abstractNumId w:val="109"/>
  </w:num>
  <w:num w:numId="55">
    <w:abstractNumId w:val="45"/>
  </w:num>
  <w:num w:numId="56">
    <w:abstractNumId w:val="15"/>
  </w:num>
  <w:num w:numId="57">
    <w:abstractNumId w:val="103"/>
  </w:num>
  <w:num w:numId="58">
    <w:abstractNumId w:val="36"/>
  </w:num>
  <w:num w:numId="59">
    <w:abstractNumId w:val="83"/>
  </w:num>
  <w:num w:numId="60">
    <w:abstractNumId w:val="107"/>
  </w:num>
  <w:num w:numId="61">
    <w:abstractNumId w:val="78"/>
  </w:num>
  <w:num w:numId="62">
    <w:abstractNumId w:val="77"/>
  </w:num>
  <w:num w:numId="63">
    <w:abstractNumId w:val="38"/>
  </w:num>
  <w:num w:numId="64">
    <w:abstractNumId w:val="4"/>
  </w:num>
  <w:num w:numId="65">
    <w:abstractNumId w:val="31"/>
  </w:num>
  <w:num w:numId="66">
    <w:abstractNumId w:val="99"/>
  </w:num>
  <w:num w:numId="67">
    <w:abstractNumId w:val="87"/>
  </w:num>
  <w:num w:numId="68">
    <w:abstractNumId w:val="105"/>
  </w:num>
  <w:num w:numId="69">
    <w:abstractNumId w:val="92"/>
  </w:num>
  <w:num w:numId="70">
    <w:abstractNumId w:val="93"/>
  </w:num>
  <w:num w:numId="71">
    <w:abstractNumId w:val="68"/>
  </w:num>
  <w:num w:numId="72">
    <w:abstractNumId w:val="44"/>
  </w:num>
  <w:num w:numId="73">
    <w:abstractNumId w:val="35"/>
  </w:num>
  <w:num w:numId="74">
    <w:abstractNumId w:val="40"/>
  </w:num>
  <w:num w:numId="75">
    <w:abstractNumId w:val="90"/>
  </w:num>
  <w:num w:numId="76">
    <w:abstractNumId w:val="97"/>
  </w:num>
  <w:num w:numId="77">
    <w:abstractNumId w:val="63"/>
  </w:num>
  <w:num w:numId="78">
    <w:abstractNumId w:val="63"/>
    <w:lvlOverride w:ilvl="1">
      <w:startOverride w:val="2"/>
    </w:lvlOverride>
  </w:num>
  <w:num w:numId="79">
    <w:abstractNumId w:val="63"/>
    <w:lvlOverride w:ilvl="1">
      <w:startOverride w:val="3"/>
    </w:lvlOverride>
  </w:num>
  <w:num w:numId="80">
    <w:abstractNumId w:val="63"/>
    <w:lvlOverride w:ilvl="1">
      <w:startOverride w:val="4"/>
    </w:lvlOverride>
  </w:num>
  <w:num w:numId="81">
    <w:abstractNumId w:val="63"/>
    <w:lvlOverride w:ilvl="1">
      <w:startOverride w:val="5"/>
    </w:lvlOverride>
  </w:num>
  <w:num w:numId="82">
    <w:abstractNumId w:val="63"/>
    <w:lvlOverride w:ilvl="1">
      <w:startOverride w:val="6"/>
    </w:lvlOverride>
  </w:num>
  <w:num w:numId="83">
    <w:abstractNumId w:val="63"/>
    <w:lvlOverride w:ilvl="1">
      <w:startOverride w:val="7"/>
    </w:lvlOverride>
  </w:num>
  <w:num w:numId="84">
    <w:abstractNumId w:val="63"/>
    <w:lvlOverride w:ilvl="1">
      <w:startOverride w:val="8"/>
    </w:lvlOverride>
  </w:num>
  <w:num w:numId="85">
    <w:abstractNumId w:val="63"/>
    <w:lvlOverride w:ilvl="1">
      <w:startOverride w:val="9"/>
    </w:lvlOverride>
  </w:num>
  <w:num w:numId="86">
    <w:abstractNumId w:val="29"/>
  </w:num>
  <w:num w:numId="87">
    <w:abstractNumId w:val="86"/>
  </w:num>
  <w:num w:numId="88">
    <w:abstractNumId w:val="19"/>
  </w:num>
  <w:num w:numId="89">
    <w:abstractNumId w:val="16"/>
  </w:num>
  <w:num w:numId="90">
    <w:abstractNumId w:val="27"/>
  </w:num>
  <w:num w:numId="91">
    <w:abstractNumId w:val="13"/>
  </w:num>
  <w:num w:numId="92">
    <w:abstractNumId w:val="54"/>
  </w:num>
  <w:num w:numId="93">
    <w:abstractNumId w:val="3"/>
  </w:num>
  <w:num w:numId="94">
    <w:abstractNumId w:val="33"/>
  </w:num>
  <w:num w:numId="95">
    <w:abstractNumId w:val="11"/>
  </w:num>
  <w:num w:numId="96">
    <w:abstractNumId w:val="79"/>
  </w:num>
  <w:num w:numId="97">
    <w:abstractNumId w:val="96"/>
  </w:num>
  <w:num w:numId="98">
    <w:abstractNumId w:val="111"/>
  </w:num>
  <w:num w:numId="99">
    <w:abstractNumId w:val="75"/>
  </w:num>
  <w:num w:numId="100">
    <w:abstractNumId w:val="2"/>
  </w:num>
  <w:num w:numId="101">
    <w:abstractNumId w:val="60"/>
  </w:num>
  <w:num w:numId="102">
    <w:abstractNumId w:val="55"/>
  </w:num>
  <w:num w:numId="103">
    <w:abstractNumId w:val="74"/>
  </w:num>
  <w:num w:numId="104">
    <w:abstractNumId w:val="26"/>
  </w:num>
  <w:num w:numId="105">
    <w:abstractNumId w:val="76"/>
  </w:num>
  <w:num w:numId="106">
    <w:abstractNumId w:val="53"/>
  </w:num>
  <w:num w:numId="107">
    <w:abstractNumId w:val="37"/>
  </w:num>
  <w:num w:numId="108">
    <w:abstractNumId w:val="9"/>
  </w:num>
  <w:num w:numId="109">
    <w:abstractNumId w:val="47"/>
  </w:num>
  <w:num w:numId="110">
    <w:abstractNumId w:val="20"/>
  </w:num>
  <w:num w:numId="111">
    <w:abstractNumId w:val="39"/>
  </w:num>
  <w:num w:numId="112">
    <w:abstractNumId w:val="106"/>
  </w:num>
  <w:num w:numId="113">
    <w:abstractNumId w:val="7"/>
  </w:num>
  <w:num w:numId="114">
    <w:abstractNumId w:val="17"/>
  </w:num>
  <w:num w:numId="115">
    <w:abstractNumId w:val="6"/>
  </w:num>
  <w:num w:numId="116">
    <w:abstractNumId w:val="51"/>
  </w:num>
  <w:num w:numId="117">
    <w:abstractNumId w:val="21"/>
  </w:num>
  <w:num w:numId="118">
    <w:abstractNumId w:val="5"/>
  </w:num>
  <w:num w:numId="119">
    <w:abstractNumId w:val="52"/>
  </w:num>
  <w:num w:numId="120">
    <w:abstractNumId w:val="28"/>
  </w:num>
  <w:num w:numId="121">
    <w:abstractNumId w:val="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11F6F"/>
    <w:rsid w:val="00012DE7"/>
    <w:rsid w:val="00016B02"/>
    <w:rsid w:val="00020C05"/>
    <w:rsid w:val="000244C7"/>
    <w:rsid w:val="0002492C"/>
    <w:rsid w:val="000272FD"/>
    <w:rsid w:val="00031246"/>
    <w:rsid w:val="00032A1C"/>
    <w:rsid w:val="000360D4"/>
    <w:rsid w:val="000366F0"/>
    <w:rsid w:val="00043DB9"/>
    <w:rsid w:val="000477D1"/>
    <w:rsid w:val="0005317D"/>
    <w:rsid w:val="00054DFD"/>
    <w:rsid w:val="0005662B"/>
    <w:rsid w:val="00056DB1"/>
    <w:rsid w:val="000570F5"/>
    <w:rsid w:val="00060528"/>
    <w:rsid w:val="00064127"/>
    <w:rsid w:val="00064B37"/>
    <w:rsid w:val="00064C18"/>
    <w:rsid w:val="00064C39"/>
    <w:rsid w:val="000671B8"/>
    <w:rsid w:val="000677CD"/>
    <w:rsid w:val="00067C0A"/>
    <w:rsid w:val="00075176"/>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4A5A"/>
    <w:rsid w:val="000C52BF"/>
    <w:rsid w:val="000C5356"/>
    <w:rsid w:val="000D79BD"/>
    <w:rsid w:val="000E10B2"/>
    <w:rsid w:val="000E1E8C"/>
    <w:rsid w:val="000E1F57"/>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367CF"/>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3E1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A5ABF"/>
    <w:rsid w:val="001B0DA4"/>
    <w:rsid w:val="001B6CB1"/>
    <w:rsid w:val="001B77A7"/>
    <w:rsid w:val="001C076B"/>
    <w:rsid w:val="001C1CC7"/>
    <w:rsid w:val="001C211D"/>
    <w:rsid w:val="001C2961"/>
    <w:rsid w:val="001C6709"/>
    <w:rsid w:val="001C7BF6"/>
    <w:rsid w:val="001D029A"/>
    <w:rsid w:val="001D1EEE"/>
    <w:rsid w:val="001D2C23"/>
    <w:rsid w:val="001D3E93"/>
    <w:rsid w:val="001D41BD"/>
    <w:rsid w:val="001D4A2F"/>
    <w:rsid w:val="001D6269"/>
    <w:rsid w:val="001E0DB8"/>
    <w:rsid w:val="001E1720"/>
    <w:rsid w:val="001E1C41"/>
    <w:rsid w:val="001E3385"/>
    <w:rsid w:val="001E3C48"/>
    <w:rsid w:val="001E4265"/>
    <w:rsid w:val="001E4686"/>
    <w:rsid w:val="001E7443"/>
    <w:rsid w:val="001F07CB"/>
    <w:rsid w:val="001F1A53"/>
    <w:rsid w:val="001F325B"/>
    <w:rsid w:val="001F36AE"/>
    <w:rsid w:val="001F38F4"/>
    <w:rsid w:val="001F3CD6"/>
    <w:rsid w:val="001F4BE2"/>
    <w:rsid w:val="001F63FB"/>
    <w:rsid w:val="001F7C7F"/>
    <w:rsid w:val="00203CA9"/>
    <w:rsid w:val="00206410"/>
    <w:rsid w:val="002076D1"/>
    <w:rsid w:val="00215D3E"/>
    <w:rsid w:val="00221245"/>
    <w:rsid w:val="00223762"/>
    <w:rsid w:val="00223BB6"/>
    <w:rsid w:val="00225A7D"/>
    <w:rsid w:val="00227E5A"/>
    <w:rsid w:val="00232D01"/>
    <w:rsid w:val="00236ECC"/>
    <w:rsid w:val="00241C0C"/>
    <w:rsid w:val="0024410A"/>
    <w:rsid w:val="00244224"/>
    <w:rsid w:val="00247A3E"/>
    <w:rsid w:val="0025027C"/>
    <w:rsid w:val="00250532"/>
    <w:rsid w:val="00250E99"/>
    <w:rsid w:val="0025136A"/>
    <w:rsid w:val="00257A9B"/>
    <w:rsid w:val="00263D5B"/>
    <w:rsid w:val="002679EA"/>
    <w:rsid w:val="00267D39"/>
    <w:rsid w:val="00271CF4"/>
    <w:rsid w:val="00276364"/>
    <w:rsid w:val="00280D7C"/>
    <w:rsid w:val="002822A2"/>
    <w:rsid w:val="00282EAA"/>
    <w:rsid w:val="00285336"/>
    <w:rsid w:val="002856CD"/>
    <w:rsid w:val="00285B15"/>
    <w:rsid w:val="00286036"/>
    <w:rsid w:val="002872F9"/>
    <w:rsid w:val="002911A1"/>
    <w:rsid w:val="002918A5"/>
    <w:rsid w:val="00291A13"/>
    <w:rsid w:val="002952E6"/>
    <w:rsid w:val="002A2AED"/>
    <w:rsid w:val="002A3A99"/>
    <w:rsid w:val="002A4A63"/>
    <w:rsid w:val="002A5FB7"/>
    <w:rsid w:val="002B07F2"/>
    <w:rsid w:val="002B0CBB"/>
    <w:rsid w:val="002B1174"/>
    <w:rsid w:val="002B1DB4"/>
    <w:rsid w:val="002B3D27"/>
    <w:rsid w:val="002B791A"/>
    <w:rsid w:val="002C2B35"/>
    <w:rsid w:val="002C3726"/>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E01"/>
    <w:rsid w:val="003223FF"/>
    <w:rsid w:val="003239A6"/>
    <w:rsid w:val="0032401A"/>
    <w:rsid w:val="00324825"/>
    <w:rsid w:val="0033341B"/>
    <w:rsid w:val="003338F1"/>
    <w:rsid w:val="00335590"/>
    <w:rsid w:val="003472A1"/>
    <w:rsid w:val="00350D1E"/>
    <w:rsid w:val="00351640"/>
    <w:rsid w:val="003534CD"/>
    <w:rsid w:val="003564D9"/>
    <w:rsid w:val="00362640"/>
    <w:rsid w:val="00366AF5"/>
    <w:rsid w:val="00367FA6"/>
    <w:rsid w:val="0037120B"/>
    <w:rsid w:val="003723CC"/>
    <w:rsid w:val="00373D63"/>
    <w:rsid w:val="003743D8"/>
    <w:rsid w:val="00374577"/>
    <w:rsid w:val="00375142"/>
    <w:rsid w:val="00382A27"/>
    <w:rsid w:val="0038365B"/>
    <w:rsid w:val="00387E5D"/>
    <w:rsid w:val="00391EB2"/>
    <w:rsid w:val="003948B2"/>
    <w:rsid w:val="003A019A"/>
    <w:rsid w:val="003A0C7B"/>
    <w:rsid w:val="003A17B0"/>
    <w:rsid w:val="003A2FBB"/>
    <w:rsid w:val="003A4D22"/>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4CD"/>
    <w:rsid w:val="003E686B"/>
    <w:rsid w:val="003E6A3F"/>
    <w:rsid w:val="003E7046"/>
    <w:rsid w:val="003F04C9"/>
    <w:rsid w:val="003F4138"/>
    <w:rsid w:val="003F4729"/>
    <w:rsid w:val="003F67EC"/>
    <w:rsid w:val="00400A97"/>
    <w:rsid w:val="004016FB"/>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073"/>
    <w:rsid w:val="004261C8"/>
    <w:rsid w:val="00426467"/>
    <w:rsid w:val="004274A0"/>
    <w:rsid w:val="00431A68"/>
    <w:rsid w:val="00440598"/>
    <w:rsid w:val="00441EC8"/>
    <w:rsid w:val="00442E44"/>
    <w:rsid w:val="00443167"/>
    <w:rsid w:val="0044532A"/>
    <w:rsid w:val="00446A58"/>
    <w:rsid w:val="004518BE"/>
    <w:rsid w:val="00453537"/>
    <w:rsid w:val="00455242"/>
    <w:rsid w:val="004554A1"/>
    <w:rsid w:val="0045556C"/>
    <w:rsid w:val="00456B8E"/>
    <w:rsid w:val="00461E91"/>
    <w:rsid w:val="0046361E"/>
    <w:rsid w:val="00463B4C"/>
    <w:rsid w:val="00463FF9"/>
    <w:rsid w:val="0046516E"/>
    <w:rsid w:val="00471088"/>
    <w:rsid w:val="0047251A"/>
    <w:rsid w:val="00474423"/>
    <w:rsid w:val="00474874"/>
    <w:rsid w:val="00480563"/>
    <w:rsid w:val="00490D04"/>
    <w:rsid w:val="0049285D"/>
    <w:rsid w:val="00493444"/>
    <w:rsid w:val="00496B65"/>
    <w:rsid w:val="004A0BA2"/>
    <w:rsid w:val="004A2FF0"/>
    <w:rsid w:val="004A4458"/>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BFE"/>
    <w:rsid w:val="004F0EB3"/>
    <w:rsid w:val="004F12EE"/>
    <w:rsid w:val="004F5160"/>
    <w:rsid w:val="004F64E5"/>
    <w:rsid w:val="004F7C42"/>
    <w:rsid w:val="00502B3A"/>
    <w:rsid w:val="005044D0"/>
    <w:rsid w:val="00510A09"/>
    <w:rsid w:val="00510C10"/>
    <w:rsid w:val="00512CDC"/>
    <w:rsid w:val="00517582"/>
    <w:rsid w:val="0051764E"/>
    <w:rsid w:val="00523697"/>
    <w:rsid w:val="00523C82"/>
    <w:rsid w:val="00523D8B"/>
    <w:rsid w:val="005245FF"/>
    <w:rsid w:val="00524E7B"/>
    <w:rsid w:val="00525827"/>
    <w:rsid w:val="00530ACA"/>
    <w:rsid w:val="005335E1"/>
    <w:rsid w:val="00536059"/>
    <w:rsid w:val="00536ACD"/>
    <w:rsid w:val="00537717"/>
    <w:rsid w:val="00537B28"/>
    <w:rsid w:val="00540EBC"/>
    <w:rsid w:val="00542F99"/>
    <w:rsid w:val="00542FBE"/>
    <w:rsid w:val="00543888"/>
    <w:rsid w:val="0054418F"/>
    <w:rsid w:val="00544BF6"/>
    <w:rsid w:val="00546F13"/>
    <w:rsid w:val="00547410"/>
    <w:rsid w:val="00550E21"/>
    <w:rsid w:val="00555D7F"/>
    <w:rsid w:val="00557ECC"/>
    <w:rsid w:val="0056530D"/>
    <w:rsid w:val="005674A1"/>
    <w:rsid w:val="00571527"/>
    <w:rsid w:val="0057359E"/>
    <w:rsid w:val="0057384A"/>
    <w:rsid w:val="00574724"/>
    <w:rsid w:val="00574B2B"/>
    <w:rsid w:val="005753D7"/>
    <w:rsid w:val="005817FD"/>
    <w:rsid w:val="00583290"/>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C685E"/>
    <w:rsid w:val="005D0F96"/>
    <w:rsid w:val="005D1501"/>
    <w:rsid w:val="005D25E3"/>
    <w:rsid w:val="005D4304"/>
    <w:rsid w:val="005D49D8"/>
    <w:rsid w:val="005D4B08"/>
    <w:rsid w:val="005D6627"/>
    <w:rsid w:val="005E63B5"/>
    <w:rsid w:val="005F12C8"/>
    <w:rsid w:val="005F585E"/>
    <w:rsid w:val="005F5D0A"/>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40801"/>
    <w:rsid w:val="00642B65"/>
    <w:rsid w:val="00644984"/>
    <w:rsid w:val="0065313B"/>
    <w:rsid w:val="006534E3"/>
    <w:rsid w:val="0065402D"/>
    <w:rsid w:val="006577BF"/>
    <w:rsid w:val="00657963"/>
    <w:rsid w:val="00661001"/>
    <w:rsid w:val="00681155"/>
    <w:rsid w:val="0068344D"/>
    <w:rsid w:val="00683458"/>
    <w:rsid w:val="00683EA1"/>
    <w:rsid w:val="00684F49"/>
    <w:rsid w:val="006869F5"/>
    <w:rsid w:val="00686DE2"/>
    <w:rsid w:val="006912DE"/>
    <w:rsid w:val="00693618"/>
    <w:rsid w:val="00694A56"/>
    <w:rsid w:val="0069601F"/>
    <w:rsid w:val="006A2BB8"/>
    <w:rsid w:val="006A78C2"/>
    <w:rsid w:val="006A7E9E"/>
    <w:rsid w:val="006B16F1"/>
    <w:rsid w:val="006B264F"/>
    <w:rsid w:val="006B2B5C"/>
    <w:rsid w:val="006B4FB2"/>
    <w:rsid w:val="006B5852"/>
    <w:rsid w:val="006B7242"/>
    <w:rsid w:val="006B72E0"/>
    <w:rsid w:val="006B7656"/>
    <w:rsid w:val="006C12A3"/>
    <w:rsid w:val="006C374F"/>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20207"/>
    <w:rsid w:val="007220AF"/>
    <w:rsid w:val="00724CFA"/>
    <w:rsid w:val="0073109F"/>
    <w:rsid w:val="0073140B"/>
    <w:rsid w:val="007318B7"/>
    <w:rsid w:val="00732966"/>
    <w:rsid w:val="00732EFF"/>
    <w:rsid w:val="007351D5"/>
    <w:rsid w:val="00740405"/>
    <w:rsid w:val="00741D5F"/>
    <w:rsid w:val="00741F5B"/>
    <w:rsid w:val="007474D5"/>
    <w:rsid w:val="0074756A"/>
    <w:rsid w:val="007502C7"/>
    <w:rsid w:val="00751191"/>
    <w:rsid w:val="007521F2"/>
    <w:rsid w:val="00754534"/>
    <w:rsid w:val="00755287"/>
    <w:rsid w:val="00755953"/>
    <w:rsid w:val="00756633"/>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1033"/>
    <w:rsid w:val="007939C7"/>
    <w:rsid w:val="007940CD"/>
    <w:rsid w:val="00794590"/>
    <w:rsid w:val="007976AC"/>
    <w:rsid w:val="0079786C"/>
    <w:rsid w:val="007A0DAB"/>
    <w:rsid w:val="007A4EF2"/>
    <w:rsid w:val="007B001D"/>
    <w:rsid w:val="007B0983"/>
    <w:rsid w:val="007B2471"/>
    <w:rsid w:val="007B3DDA"/>
    <w:rsid w:val="007B574F"/>
    <w:rsid w:val="007C15BB"/>
    <w:rsid w:val="007C1EF2"/>
    <w:rsid w:val="007C2B6D"/>
    <w:rsid w:val="007C3815"/>
    <w:rsid w:val="007C394B"/>
    <w:rsid w:val="007C51FD"/>
    <w:rsid w:val="007C6218"/>
    <w:rsid w:val="007C6ABC"/>
    <w:rsid w:val="007D27D7"/>
    <w:rsid w:val="007D4D89"/>
    <w:rsid w:val="007D5672"/>
    <w:rsid w:val="007D6276"/>
    <w:rsid w:val="007D6A9A"/>
    <w:rsid w:val="007D70AC"/>
    <w:rsid w:val="007E5C1F"/>
    <w:rsid w:val="007E5DCE"/>
    <w:rsid w:val="007E7E38"/>
    <w:rsid w:val="007F1A08"/>
    <w:rsid w:val="007F1A47"/>
    <w:rsid w:val="007F30DF"/>
    <w:rsid w:val="007F4519"/>
    <w:rsid w:val="007F4D0D"/>
    <w:rsid w:val="007F673D"/>
    <w:rsid w:val="00804443"/>
    <w:rsid w:val="00807DC4"/>
    <w:rsid w:val="008121F0"/>
    <w:rsid w:val="00815212"/>
    <w:rsid w:val="00815ED2"/>
    <w:rsid w:val="008226F4"/>
    <w:rsid w:val="00822904"/>
    <w:rsid w:val="00823FFA"/>
    <w:rsid w:val="00827088"/>
    <w:rsid w:val="008279CE"/>
    <w:rsid w:val="00827D80"/>
    <w:rsid w:val="00830457"/>
    <w:rsid w:val="00830E0A"/>
    <w:rsid w:val="008330E5"/>
    <w:rsid w:val="0083347D"/>
    <w:rsid w:val="00833C64"/>
    <w:rsid w:val="00833E55"/>
    <w:rsid w:val="00834FD0"/>
    <w:rsid w:val="00837958"/>
    <w:rsid w:val="00837A70"/>
    <w:rsid w:val="0084043B"/>
    <w:rsid w:val="008405B6"/>
    <w:rsid w:val="008414EF"/>
    <w:rsid w:val="0084195E"/>
    <w:rsid w:val="00843661"/>
    <w:rsid w:val="00844C6F"/>
    <w:rsid w:val="00851614"/>
    <w:rsid w:val="00852B0E"/>
    <w:rsid w:val="0085519D"/>
    <w:rsid w:val="00856580"/>
    <w:rsid w:val="00857079"/>
    <w:rsid w:val="008579BF"/>
    <w:rsid w:val="008611E9"/>
    <w:rsid w:val="008678C7"/>
    <w:rsid w:val="00871581"/>
    <w:rsid w:val="008744EA"/>
    <w:rsid w:val="0087492A"/>
    <w:rsid w:val="008755F5"/>
    <w:rsid w:val="0087650A"/>
    <w:rsid w:val="00881143"/>
    <w:rsid w:val="00881E2B"/>
    <w:rsid w:val="008841C9"/>
    <w:rsid w:val="00892C1F"/>
    <w:rsid w:val="0089669E"/>
    <w:rsid w:val="0089672A"/>
    <w:rsid w:val="00896D38"/>
    <w:rsid w:val="0089728E"/>
    <w:rsid w:val="008A24A8"/>
    <w:rsid w:val="008A2A8D"/>
    <w:rsid w:val="008A3D24"/>
    <w:rsid w:val="008A44D8"/>
    <w:rsid w:val="008B1CBB"/>
    <w:rsid w:val="008C005B"/>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461E"/>
    <w:rsid w:val="008E51BD"/>
    <w:rsid w:val="008E5BCD"/>
    <w:rsid w:val="008F1E3C"/>
    <w:rsid w:val="008F455F"/>
    <w:rsid w:val="008F5CE9"/>
    <w:rsid w:val="008F5F56"/>
    <w:rsid w:val="00901C2E"/>
    <w:rsid w:val="00902AD8"/>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24B7"/>
    <w:rsid w:val="00963B05"/>
    <w:rsid w:val="00974499"/>
    <w:rsid w:val="00974929"/>
    <w:rsid w:val="00977900"/>
    <w:rsid w:val="009817A4"/>
    <w:rsid w:val="00984C5E"/>
    <w:rsid w:val="009856E4"/>
    <w:rsid w:val="009868EC"/>
    <w:rsid w:val="00990585"/>
    <w:rsid w:val="009914A3"/>
    <w:rsid w:val="00992F05"/>
    <w:rsid w:val="00993EB7"/>
    <w:rsid w:val="00993EBC"/>
    <w:rsid w:val="00994AD3"/>
    <w:rsid w:val="009963E8"/>
    <w:rsid w:val="009A312C"/>
    <w:rsid w:val="009A4216"/>
    <w:rsid w:val="009A50D9"/>
    <w:rsid w:val="009A5EBB"/>
    <w:rsid w:val="009A63E6"/>
    <w:rsid w:val="009A73B3"/>
    <w:rsid w:val="009B2A55"/>
    <w:rsid w:val="009B335A"/>
    <w:rsid w:val="009C00D6"/>
    <w:rsid w:val="009C3444"/>
    <w:rsid w:val="009C3C46"/>
    <w:rsid w:val="009C3D08"/>
    <w:rsid w:val="009C5525"/>
    <w:rsid w:val="009D031B"/>
    <w:rsid w:val="009D081A"/>
    <w:rsid w:val="009D2414"/>
    <w:rsid w:val="009D462E"/>
    <w:rsid w:val="009D54FD"/>
    <w:rsid w:val="009D5753"/>
    <w:rsid w:val="009E08EC"/>
    <w:rsid w:val="009E0C9C"/>
    <w:rsid w:val="009E2D73"/>
    <w:rsid w:val="009E5818"/>
    <w:rsid w:val="009F55EB"/>
    <w:rsid w:val="00A019A6"/>
    <w:rsid w:val="00A0257B"/>
    <w:rsid w:val="00A07FDD"/>
    <w:rsid w:val="00A10FB3"/>
    <w:rsid w:val="00A1153A"/>
    <w:rsid w:val="00A11B43"/>
    <w:rsid w:val="00A143E5"/>
    <w:rsid w:val="00A17017"/>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7123"/>
    <w:rsid w:val="00A50A08"/>
    <w:rsid w:val="00A50A31"/>
    <w:rsid w:val="00A56049"/>
    <w:rsid w:val="00A56484"/>
    <w:rsid w:val="00A60252"/>
    <w:rsid w:val="00A61B9F"/>
    <w:rsid w:val="00A656AB"/>
    <w:rsid w:val="00A670B5"/>
    <w:rsid w:val="00A6782D"/>
    <w:rsid w:val="00A7157F"/>
    <w:rsid w:val="00A71791"/>
    <w:rsid w:val="00A77454"/>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5C2D"/>
    <w:rsid w:val="00B361C7"/>
    <w:rsid w:val="00B4011A"/>
    <w:rsid w:val="00B411D5"/>
    <w:rsid w:val="00B4459E"/>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E5C"/>
    <w:rsid w:val="00B9717E"/>
    <w:rsid w:val="00BA1019"/>
    <w:rsid w:val="00BA2A8A"/>
    <w:rsid w:val="00BA6B01"/>
    <w:rsid w:val="00BB0E00"/>
    <w:rsid w:val="00BB1133"/>
    <w:rsid w:val="00BB27CF"/>
    <w:rsid w:val="00BB36BB"/>
    <w:rsid w:val="00BB371B"/>
    <w:rsid w:val="00BB454C"/>
    <w:rsid w:val="00BB646C"/>
    <w:rsid w:val="00BB6AFC"/>
    <w:rsid w:val="00BC07F5"/>
    <w:rsid w:val="00BC1BB5"/>
    <w:rsid w:val="00BC4624"/>
    <w:rsid w:val="00BC5CEC"/>
    <w:rsid w:val="00BC6E81"/>
    <w:rsid w:val="00BD1BEE"/>
    <w:rsid w:val="00BD2146"/>
    <w:rsid w:val="00BD4CAF"/>
    <w:rsid w:val="00BD5686"/>
    <w:rsid w:val="00BD6542"/>
    <w:rsid w:val="00BD711A"/>
    <w:rsid w:val="00BD7E52"/>
    <w:rsid w:val="00BE1D81"/>
    <w:rsid w:val="00BE39A7"/>
    <w:rsid w:val="00BE42B7"/>
    <w:rsid w:val="00BE7713"/>
    <w:rsid w:val="00BF0ADC"/>
    <w:rsid w:val="00BF1734"/>
    <w:rsid w:val="00BF366A"/>
    <w:rsid w:val="00BF39FB"/>
    <w:rsid w:val="00C0309F"/>
    <w:rsid w:val="00C04BC6"/>
    <w:rsid w:val="00C04E33"/>
    <w:rsid w:val="00C14C36"/>
    <w:rsid w:val="00C223CC"/>
    <w:rsid w:val="00C23433"/>
    <w:rsid w:val="00C245E4"/>
    <w:rsid w:val="00C259D1"/>
    <w:rsid w:val="00C25F59"/>
    <w:rsid w:val="00C27A5C"/>
    <w:rsid w:val="00C334C2"/>
    <w:rsid w:val="00C340E2"/>
    <w:rsid w:val="00C40063"/>
    <w:rsid w:val="00C50D7E"/>
    <w:rsid w:val="00C52691"/>
    <w:rsid w:val="00C547CB"/>
    <w:rsid w:val="00C55A3D"/>
    <w:rsid w:val="00C56701"/>
    <w:rsid w:val="00C60E19"/>
    <w:rsid w:val="00C61E08"/>
    <w:rsid w:val="00C6324E"/>
    <w:rsid w:val="00C63841"/>
    <w:rsid w:val="00C63B9B"/>
    <w:rsid w:val="00C67183"/>
    <w:rsid w:val="00C70530"/>
    <w:rsid w:val="00C725AB"/>
    <w:rsid w:val="00C72899"/>
    <w:rsid w:val="00C736BB"/>
    <w:rsid w:val="00C73DE7"/>
    <w:rsid w:val="00C746F6"/>
    <w:rsid w:val="00C74703"/>
    <w:rsid w:val="00C759CC"/>
    <w:rsid w:val="00C763D5"/>
    <w:rsid w:val="00C772E0"/>
    <w:rsid w:val="00C801F6"/>
    <w:rsid w:val="00C81183"/>
    <w:rsid w:val="00C811F7"/>
    <w:rsid w:val="00C850A1"/>
    <w:rsid w:val="00C90F30"/>
    <w:rsid w:val="00C92B68"/>
    <w:rsid w:val="00C976A0"/>
    <w:rsid w:val="00C9779D"/>
    <w:rsid w:val="00CA12AE"/>
    <w:rsid w:val="00CA2312"/>
    <w:rsid w:val="00CA2D76"/>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E3462"/>
    <w:rsid w:val="00CE6324"/>
    <w:rsid w:val="00CE7150"/>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17D"/>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6E3C"/>
    <w:rsid w:val="00D6791C"/>
    <w:rsid w:val="00D73BFF"/>
    <w:rsid w:val="00D7458B"/>
    <w:rsid w:val="00D748E5"/>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11864"/>
    <w:rsid w:val="00E11B3B"/>
    <w:rsid w:val="00E13E8D"/>
    <w:rsid w:val="00E150DD"/>
    <w:rsid w:val="00E16644"/>
    <w:rsid w:val="00E16AFF"/>
    <w:rsid w:val="00E179D5"/>
    <w:rsid w:val="00E20478"/>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5A97"/>
    <w:rsid w:val="00E5613D"/>
    <w:rsid w:val="00E56A15"/>
    <w:rsid w:val="00E5751F"/>
    <w:rsid w:val="00E624B6"/>
    <w:rsid w:val="00E62F42"/>
    <w:rsid w:val="00E651A9"/>
    <w:rsid w:val="00E66482"/>
    <w:rsid w:val="00E66FB2"/>
    <w:rsid w:val="00E721FA"/>
    <w:rsid w:val="00E74DA8"/>
    <w:rsid w:val="00E75CC6"/>
    <w:rsid w:val="00E77DCF"/>
    <w:rsid w:val="00E80AD2"/>
    <w:rsid w:val="00E81162"/>
    <w:rsid w:val="00E85601"/>
    <w:rsid w:val="00E907F6"/>
    <w:rsid w:val="00E9255D"/>
    <w:rsid w:val="00E9374A"/>
    <w:rsid w:val="00E961AA"/>
    <w:rsid w:val="00EA0128"/>
    <w:rsid w:val="00EA29A1"/>
    <w:rsid w:val="00EA2D7A"/>
    <w:rsid w:val="00EA3EC4"/>
    <w:rsid w:val="00EA4949"/>
    <w:rsid w:val="00EA4982"/>
    <w:rsid w:val="00EA4CB8"/>
    <w:rsid w:val="00EA5906"/>
    <w:rsid w:val="00EB0791"/>
    <w:rsid w:val="00EB172E"/>
    <w:rsid w:val="00EB1B2E"/>
    <w:rsid w:val="00EB204C"/>
    <w:rsid w:val="00EB32E0"/>
    <w:rsid w:val="00EB41E4"/>
    <w:rsid w:val="00EB5A69"/>
    <w:rsid w:val="00EB5F09"/>
    <w:rsid w:val="00EC06C9"/>
    <w:rsid w:val="00EC0789"/>
    <w:rsid w:val="00EC1945"/>
    <w:rsid w:val="00EC1F91"/>
    <w:rsid w:val="00EC746E"/>
    <w:rsid w:val="00ED105B"/>
    <w:rsid w:val="00ED2284"/>
    <w:rsid w:val="00ED3621"/>
    <w:rsid w:val="00ED3949"/>
    <w:rsid w:val="00ED48AE"/>
    <w:rsid w:val="00ED4D94"/>
    <w:rsid w:val="00EE1120"/>
    <w:rsid w:val="00EE1A5F"/>
    <w:rsid w:val="00EE289A"/>
    <w:rsid w:val="00EE3D6D"/>
    <w:rsid w:val="00EE62B0"/>
    <w:rsid w:val="00EF2FEE"/>
    <w:rsid w:val="00EF65ED"/>
    <w:rsid w:val="00EF741C"/>
    <w:rsid w:val="00F00C44"/>
    <w:rsid w:val="00F01156"/>
    <w:rsid w:val="00F06BB4"/>
    <w:rsid w:val="00F107F3"/>
    <w:rsid w:val="00F13552"/>
    <w:rsid w:val="00F13C76"/>
    <w:rsid w:val="00F17C6E"/>
    <w:rsid w:val="00F22681"/>
    <w:rsid w:val="00F30BC4"/>
    <w:rsid w:val="00F30EEA"/>
    <w:rsid w:val="00F31A4E"/>
    <w:rsid w:val="00F33CB4"/>
    <w:rsid w:val="00F341C9"/>
    <w:rsid w:val="00F34784"/>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01C"/>
    <w:rsid w:val="00F57D61"/>
    <w:rsid w:val="00F6002B"/>
    <w:rsid w:val="00F60F16"/>
    <w:rsid w:val="00F6299F"/>
    <w:rsid w:val="00F62B7B"/>
    <w:rsid w:val="00F62DE2"/>
    <w:rsid w:val="00F6439D"/>
    <w:rsid w:val="00F647E1"/>
    <w:rsid w:val="00F66D16"/>
    <w:rsid w:val="00F66D57"/>
    <w:rsid w:val="00F6732F"/>
    <w:rsid w:val="00F674A7"/>
    <w:rsid w:val="00F710E8"/>
    <w:rsid w:val="00F73A4D"/>
    <w:rsid w:val="00F74F7C"/>
    <w:rsid w:val="00F75052"/>
    <w:rsid w:val="00F75AA5"/>
    <w:rsid w:val="00F75B07"/>
    <w:rsid w:val="00F75C19"/>
    <w:rsid w:val="00F76F09"/>
    <w:rsid w:val="00F7723B"/>
    <w:rsid w:val="00F8046F"/>
    <w:rsid w:val="00F82BD3"/>
    <w:rsid w:val="00F854B2"/>
    <w:rsid w:val="00F87307"/>
    <w:rsid w:val="00F87C26"/>
    <w:rsid w:val="00F92A21"/>
    <w:rsid w:val="00F93444"/>
    <w:rsid w:val="00F96D54"/>
    <w:rsid w:val="00FA2074"/>
    <w:rsid w:val="00FA4C24"/>
    <w:rsid w:val="00FA4FBC"/>
    <w:rsid w:val="00FA6527"/>
    <w:rsid w:val="00FA7E05"/>
    <w:rsid w:val="00FB2B2D"/>
    <w:rsid w:val="00FB3DCE"/>
    <w:rsid w:val="00FB65E8"/>
    <w:rsid w:val="00FB6A3F"/>
    <w:rsid w:val="00FC60F3"/>
    <w:rsid w:val="00FC62B1"/>
    <w:rsid w:val="00FC79F6"/>
    <w:rsid w:val="00FC7C1F"/>
    <w:rsid w:val="00FD010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571D"/>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5ED"/>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A17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8379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6B2B5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Ttulo2Char">
    <w:name w:val="Título 2 Char"/>
    <w:basedOn w:val="Fontepargpadro"/>
    <w:link w:val="Ttulo2"/>
    <w:uiPriority w:val="9"/>
    <w:rsid w:val="003A17B0"/>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rsid w:val="00837958"/>
    <w:rPr>
      <w:rFonts w:asciiTheme="majorHAnsi" w:eastAsiaTheme="majorEastAsia" w:hAnsiTheme="majorHAnsi" w:cstheme="majorBidi"/>
      <w:color w:val="1F3763" w:themeColor="accent1" w:themeShade="7F"/>
      <w:sz w:val="24"/>
      <w:szCs w:val="24"/>
      <w:lang w:eastAsia="pt-BR"/>
    </w:rPr>
  </w:style>
  <w:style w:type="paragraph" w:customStyle="1" w:styleId="isselectedend">
    <w:name w:val="isselectedend"/>
    <w:basedOn w:val="Normal"/>
    <w:rsid w:val="008379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4Char">
    <w:name w:val="Título 4 Char"/>
    <w:basedOn w:val="Fontepargpadro"/>
    <w:link w:val="Ttulo4"/>
    <w:uiPriority w:val="9"/>
    <w:semiHidden/>
    <w:rsid w:val="006B2B5C"/>
    <w:rPr>
      <w:rFonts w:asciiTheme="majorHAnsi" w:eastAsiaTheme="majorEastAsia" w:hAnsiTheme="majorHAnsi" w:cstheme="majorBidi"/>
      <w:i/>
      <w:iCs/>
      <w:color w:val="2F5496" w:themeColor="accent1" w:themeShade="BF"/>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47527">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42691777">
      <w:bodyDiv w:val="1"/>
      <w:marLeft w:val="0"/>
      <w:marRight w:val="0"/>
      <w:marTop w:val="0"/>
      <w:marBottom w:val="0"/>
      <w:divBdr>
        <w:top w:val="none" w:sz="0" w:space="0" w:color="auto"/>
        <w:left w:val="none" w:sz="0" w:space="0" w:color="auto"/>
        <w:bottom w:val="none" w:sz="0" w:space="0" w:color="auto"/>
        <w:right w:val="none" w:sz="0" w:space="0" w:color="auto"/>
      </w:divBdr>
      <w:divsChild>
        <w:div w:id="1213887289">
          <w:marLeft w:val="0"/>
          <w:marRight w:val="0"/>
          <w:marTop w:val="0"/>
          <w:marBottom w:val="0"/>
          <w:divBdr>
            <w:top w:val="none" w:sz="0" w:space="0" w:color="auto"/>
            <w:left w:val="none" w:sz="0" w:space="0" w:color="auto"/>
            <w:bottom w:val="none" w:sz="0" w:space="0" w:color="auto"/>
            <w:right w:val="none" w:sz="0" w:space="0" w:color="auto"/>
          </w:divBdr>
          <w:divsChild>
            <w:div w:id="1970935675">
              <w:marLeft w:val="0"/>
              <w:marRight w:val="0"/>
              <w:marTop w:val="0"/>
              <w:marBottom w:val="0"/>
              <w:divBdr>
                <w:top w:val="none" w:sz="0" w:space="0" w:color="auto"/>
                <w:left w:val="none" w:sz="0" w:space="0" w:color="auto"/>
                <w:bottom w:val="none" w:sz="0" w:space="0" w:color="auto"/>
                <w:right w:val="none" w:sz="0" w:space="0" w:color="auto"/>
              </w:divBdr>
              <w:divsChild>
                <w:div w:id="146434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3517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842">
          <w:marLeft w:val="0"/>
          <w:marRight w:val="0"/>
          <w:marTop w:val="0"/>
          <w:marBottom w:val="0"/>
          <w:divBdr>
            <w:top w:val="none" w:sz="0" w:space="0" w:color="auto"/>
            <w:left w:val="none" w:sz="0" w:space="0" w:color="auto"/>
            <w:bottom w:val="none" w:sz="0" w:space="0" w:color="auto"/>
            <w:right w:val="none" w:sz="0" w:space="0" w:color="auto"/>
          </w:divBdr>
          <w:divsChild>
            <w:div w:id="1442073175">
              <w:marLeft w:val="0"/>
              <w:marRight w:val="0"/>
              <w:marTop w:val="0"/>
              <w:marBottom w:val="0"/>
              <w:divBdr>
                <w:top w:val="none" w:sz="0" w:space="0" w:color="auto"/>
                <w:left w:val="none" w:sz="0" w:space="0" w:color="auto"/>
                <w:bottom w:val="none" w:sz="0" w:space="0" w:color="auto"/>
                <w:right w:val="none" w:sz="0" w:space="0" w:color="auto"/>
              </w:divBdr>
              <w:divsChild>
                <w:div w:id="81776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31840905">
      <w:bodyDiv w:val="1"/>
      <w:marLeft w:val="0"/>
      <w:marRight w:val="0"/>
      <w:marTop w:val="0"/>
      <w:marBottom w:val="0"/>
      <w:divBdr>
        <w:top w:val="none" w:sz="0" w:space="0" w:color="auto"/>
        <w:left w:val="none" w:sz="0" w:space="0" w:color="auto"/>
        <w:bottom w:val="none" w:sz="0" w:space="0" w:color="auto"/>
        <w:right w:val="none" w:sz="0" w:space="0" w:color="auto"/>
      </w:divBdr>
      <w:divsChild>
        <w:div w:id="1945653241">
          <w:marLeft w:val="0"/>
          <w:marRight w:val="0"/>
          <w:marTop w:val="0"/>
          <w:marBottom w:val="0"/>
          <w:divBdr>
            <w:top w:val="none" w:sz="0" w:space="0" w:color="auto"/>
            <w:left w:val="none" w:sz="0" w:space="0" w:color="auto"/>
            <w:bottom w:val="none" w:sz="0" w:space="0" w:color="auto"/>
            <w:right w:val="none" w:sz="0" w:space="0" w:color="auto"/>
          </w:divBdr>
          <w:divsChild>
            <w:div w:id="1019355121">
              <w:marLeft w:val="0"/>
              <w:marRight w:val="0"/>
              <w:marTop w:val="0"/>
              <w:marBottom w:val="0"/>
              <w:divBdr>
                <w:top w:val="none" w:sz="0" w:space="0" w:color="auto"/>
                <w:left w:val="none" w:sz="0" w:space="0" w:color="auto"/>
                <w:bottom w:val="none" w:sz="0" w:space="0" w:color="auto"/>
                <w:right w:val="none" w:sz="0" w:space="0" w:color="auto"/>
              </w:divBdr>
              <w:divsChild>
                <w:div w:id="34605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78459594">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49879343">
      <w:bodyDiv w:val="1"/>
      <w:marLeft w:val="0"/>
      <w:marRight w:val="0"/>
      <w:marTop w:val="0"/>
      <w:marBottom w:val="0"/>
      <w:divBdr>
        <w:top w:val="none" w:sz="0" w:space="0" w:color="auto"/>
        <w:left w:val="none" w:sz="0" w:space="0" w:color="auto"/>
        <w:bottom w:val="none" w:sz="0" w:space="0" w:color="auto"/>
        <w:right w:val="none" w:sz="0" w:space="0" w:color="auto"/>
      </w:divBdr>
    </w:div>
    <w:div w:id="860120752">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32682185">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89569080">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63579018">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0365741">
      <w:bodyDiv w:val="1"/>
      <w:marLeft w:val="0"/>
      <w:marRight w:val="0"/>
      <w:marTop w:val="0"/>
      <w:marBottom w:val="0"/>
      <w:divBdr>
        <w:top w:val="none" w:sz="0" w:space="0" w:color="auto"/>
        <w:left w:val="none" w:sz="0" w:space="0" w:color="auto"/>
        <w:bottom w:val="none" w:sz="0" w:space="0" w:color="auto"/>
        <w:right w:val="none" w:sz="0" w:space="0" w:color="auto"/>
      </w:divBdr>
    </w:div>
    <w:div w:id="1589002032">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75801384">
      <w:bodyDiv w:val="1"/>
      <w:marLeft w:val="0"/>
      <w:marRight w:val="0"/>
      <w:marTop w:val="0"/>
      <w:marBottom w:val="0"/>
      <w:divBdr>
        <w:top w:val="none" w:sz="0" w:space="0" w:color="auto"/>
        <w:left w:val="none" w:sz="0" w:space="0" w:color="auto"/>
        <w:bottom w:val="none" w:sz="0" w:space="0" w:color="auto"/>
        <w:right w:val="none" w:sz="0" w:space="0" w:color="auto"/>
      </w:divBdr>
    </w:div>
    <w:div w:id="1877573085">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vobbmnet.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21DA281D-C860-4613-8B8A-213162092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58</Pages>
  <Words>17736</Words>
  <Characters>95776</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22</cp:revision>
  <cp:lastPrinted>2026-08-04T13:30:00Z</cp:lastPrinted>
  <dcterms:created xsi:type="dcterms:W3CDTF">2026-07-29T16:49:00Z</dcterms:created>
  <dcterms:modified xsi:type="dcterms:W3CDTF">2026-08-04T13:59:00Z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