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620C" w:rsidRDefault="00125B45" w:rsidP="00A66AE7">
      <w:pPr>
        <w:tabs>
          <w:tab w:val="left" w:pos="2268"/>
        </w:tabs>
        <w:spacing w:after="0" w:line="300" w:lineRule="auto"/>
        <w:jc w:val="center"/>
        <w:rPr>
          <w:rFonts w:ascii="Segoe UI" w:eastAsia="Segoe UI" w:hAnsi="Segoe UI" w:cs="Segoe UI"/>
          <w:b/>
        </w:rPr>
      </w:pPr>
      <w:r w:rsidRPr="00D14301">
        <w:rPr>
          <w:rFonts w:ascii="Segoe UI" w:eastAsia="Segoe UI" w:hAnsi="Segoe UI" w:cs="Segoe UI"/>
          <w:b/>
        </w:rPr>
        <w:t>EDITAL</w:t>
      </w:r>
    </w:p>
    <w:p w:rsidR="00A66AE7" w:rsidRPr="00D14301" w:rsidRDefault="00A66AE7" w:rsidP="00A66AE7">
      <w:pPr>
        <w:tabs>
          <w:tab w:val="left" w:pos="2268"/>
        </w:tabs>
        <w:spacing w:after="0" w:line="300" w:lineRule="auto"/>
        <w:jc w:val="center"/>
        <w:rPr>
          <w:rFonts w:ascii="Segoe UI" w:eastAsia="Segoe UI" w:hAnsi="Segoe UI" w:cs="Segoe UI"/>
        </w:rPr>
      </w:pP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Processo Administrativo de Licitação Pública nº. 0</w:t>
      </w:r>
      <w:r w:rsidR="009B533B" w:rsidRPr="00D14301">
        <w:rPr>
          <w:rFonts w:ascii="Segoe UI" w:eastAsia="Segoe UI" w:hAnsi="Segoe UI" w:cs="Segoe UI"/>
        </w:rPr>
        <w:t>103</w:t>
      </w:r>
      <w:r w:rsidRPr="00D14301">
        <w:rPr>
          <w:rFonts w:ascii="Segoe UI" w:eastAsia="Segoe UI" w:hAnsi="Segoe UI" w:cs="Segoe UI"/>
        </w:rPr>
        <w:t>/20</w:t>
      </w:r>
      <w:r w:rsidR="00816454" w:rsidRPr="00D14301">
        <w:rPr>
          <w:rFonts w:ascii="Segoe UI" w:eastAsia="Segoe UI" w:hAnsi="Segoe UI" w:cs="Segoe UI"/>
        </w:rPr>
        <w:t>2</w:t>
      </w:r>
      <w:r w:rsidR="00BA6DBE" w:rsidRPr="00D14301">
        <w:rPr>
          <w:rFonts w:ascii="Segoe UI" w:eastAsia="Segoe UI" w:hAnsi="Segoe UI" w:cs="Segoe UI"/>
        </w:rPr>
        <w:t>6</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Pregão nº. 0</w:t>
      </w:r>
      <w:r w:rsidR="009B533B" w:rsidRPr="00D14301">
        <w:rPr>
          <w:rFonts w:ascii="Segoe UI" w:eastAsia="Segoe UI" w:hAnsi="Segoe UI" w:cs="Segoe UI"/>
        </w:rPr>
        <w:t>52</w:t>
      </w:r>
      <w:r w:rsidRPr="00D14301">
        <w:rPr>
          <w:rFonts w:ascii="Segoe UI" w:eastAsia="Segoe UI" w:hAnsi="Segoe UI" w:cs="Segoe UI"/>
        </w:rPr>
        <w:t>/20</w:t>
      </w:r>
      <w:r w:rsidR="00816454" w:rsidRPr="00D14301">
        <w:rPr>
          <w:rFonts w:ascii="Segoe UI" w:eastAsia="Segoe UI" w:hAnsi="Segoe UI" w:cs="Segoe UI"/>
        </w:rPr>
        <w:t>2</w:t>
      </w:r>
      <w:r w:rsidR="00BA6DBE" w:rsidRPr="00D14301">
        <w:rPr>
          <w:rFonts w:ascii="Segoe UI" w:eastAsia="Segoe UI" w:hAnsi="Segoe UI" w:cs="Segoe UI"/>
        </w:rPr>
        <w:t>6</w:t>
      </w:r>
    </w:p>
    <w:p w:rsidR="00A4620C" w:rsidRPr="00D14301" w:rsidRDefault="00A4620C" w:rsidP="00D14301">
      <w:pPr>
        <w:tabs>
          <w:tab w:val="left" w:pos="2268"/>
        </w:tabs>
        <w:spacing w:after="0" w:line="300" w:lineRule="auto"/>
        <w:jc w:val="both"/>
        <w:rPr>
          <w:rFonts w:ascii="Segoe UI" w:eastAsia="Segoe UI" w:hAnsi="Segoe UI" w:cs="Segoe UI"/>
        </w:rPr>
      </w:pP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A PREFEITURA MUNICIPAL DE SÃO SEBASTIÃO DO ANTA - MG, por meio pregoeira municipal, no uso de suas atribuições torna público, para conhecimento de todos os interessados, que está realizando licitação na modalidade PREGÃO ELETRÔNICO, do tipo MENOR PREÇO </w:t>
      </w:r>
      <w:r w:rsidR="005C194C" w:rsidRPr="00D14301">
        <w:rPr>
          <w:rFonts w:ascii="Segoe UI" w:eastAsia="Segoe UI" w:hAnsi="Segoe UI" w:cs="Segoe UI"/>
        </w:rPr>
        <w:t>UNITÁRIO</w:t>
      </w:r>
      <w:r w:rsidRPr="00D14301">
        <w:rPr>
          <w:rFonts w:ascii="Segoe UI" w:eastAsia="Segoe UI" w:hAnsi="Segoe UI" w:cs="Segoe UI"/>
        </w:rPr>
        <w:t>, publica este edital, conforme abaixo:</w:t>
      </w:r>
    </w:p>
    <w:p w:rsidR="00A4620C" w:rsidRPr="00D14301" w:rsidRDefault="00A4620C" w:rsidP="00D14301">
      <w:pPr>
        <w:tabs>
          <w:tab w:val="left" w:pos="2268"/>
        </w:tabs>
        <w:spacing w:after="0" w:line="300" w:lineRule="auto"/>
        <w:jc w:val="both"/>
        <w:rPr>
          <w:rFonts w:ascii="Segoe UI" w:eastAsia="Segoe UI" w:hAnsi="Segoe UI" w:cs="Segoe UI"/>
        </w:rPr>
      </w:pPr>
    </w:p>
    <w:p w:rsidR="00A4620C" w:rsidRPr="00D14301" w:rsidRDefault="00125B45" w:rsidP="00D14301">
      <w:pPr>
        <w:tabs>
          <w:tab w:val="left" w:pos="2268"/>
        </w:tabs>
        <w:spacing w:after="0" w:line="300" w:lineRule="auto"/>
        <w:jc w:val="both"/>
        <w:rPr>
          <w:rFonts w:ascii="Segoe UI" w:eastAsia="Segoe UI" w:hAnsi="Segoe UI" w:cs="Segoe UI"/>
          <w:b/>
        </w:rPr>
      </w:pPr>
      <w:r w:rsidRPr="00D14301">
        <w:rPr>
          <w:rFonts w:ascii="Segoe UI" w:eastAsia="Segoe UI" w:hAnsi="Segoe UI" w:cs="Segoe UI"/>
          <w:b/>
        </w:rPr>
        <w:t>1. Da especificação do objeto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b/>
        </w:rPr>
        <w:t>1.1</w:t>
      </w:r>
      <w:r w:rsidR="00B22B7A" w:rsidRPr="00D14301">
        <w:rPr>
          <w:rFonts w:ascii="Segoe UI" w:eastAsia="Segoe UI" w:hAnsi="Segoe UI" w:cs="Segoe UI"/>
          <w:b/>
        </w:rPr>
        <w:t xml:space="preserve"> - </w:t>
      </w:r>
      <w:r w:rsidR="000F50B8" w:rsidRPr="00D14301">
        <w:rPr>
          <w:rFonts w:ascii="Segoe UI" w:eastAsia="Batang" w:hAnsi="Segoe UI" w:cs="Segoe UI"/>
          <w:b/>
        </w:rPr>
        <w:t xml:space="preserve">Registro de preços para seleção de empresas para fornecimento futuro e parcelado de </w:t>
      </w:r>
      <w:r w:rsidR="002F7A21" w:rsidRPr="00D14301">
        <w:rPr>
          <w:rFonts w:ascii="Segoe UI" w:eastAsia="Batang" w:hAnsi="Segoe UI" w:cs="Segoe UI"/>
          <w:b/>
        </w:rPr>
        <w:t>equipamentos</w:t>
      </w:r>
      <w:r w:rsidR="009B533B" w:rsidRPr="00D14301">
        <w:rPr>
          <w:rFonts w:ascii="Segoe UI" w:eastAsia="Batang" w:hAnsi="Segoe UI" w:cs="Segoe UI"/>
          <w:b/>
        </w:rPr>
        <w:t xml:space="preserve"> em geral</w:t>
      </w:r>
      <w:r w:rsidR="002F7A21" w:rsidRPr="00D14301">
        <w:rPr>
          <w:rFonts w:ascii="Segoe UI" w:eastAsia="Batang" w:hAnsi="Segoe UI" w:cs="Segoe UI"/>
          <w:b/>
        </w:rPr>
        <w:t xml:space="preserve"> </w:t>
      </w:r>
      <w:r w:rsidR="00816454" w:rsidRPr="00D14301">
        <w:rPr>
          <w:rFonts w:ascii="Segoe UI" w:eastAsia="Batang" w:hAnsi="Segoe UI" w:cs="Segoe UI"/>
          <w:b/>
        </w:rPr>
        <w:t>(copa/coz</w:t>
      </w:r>
      <w:r w:rsidR="00BA6DBE" w:rsidRPr="00D14301">
        <w:rPr>
          <w:rFonts w:ascii="Segoe UI" w:eastAsia="Batang" w:hAnsi="Segoe UI" w:cs="Segoe UI"/>
          <w:b/>
        </w:rPr>
        <w:t>inha, eletrônicos, escritório</w:t>
      </w:r>
      <w:r w:rsidR="009B533B" w:rsidRPr="00D14301">
        <w:rPr>
          <w:rFonts w:ascii="Segoe UI" w:eastAsia="Batang" w:hAnsi="Segoe UI" w:cs="Segoe UI"/>
          <w:b/>
        </w:rPr>
        <w:t xml:space="preserve">, </w:t>
      </w:r>
      <w:proofErr w:type="spellStart"/>
      <w:r w:rsidR="009B533B" w:rsidRPr="00D14301">
        <w:rPr>
          <w:rFonts w:ascii="Segoe UI" w:eastAsia="Batang" w:hAnsi="Segoe UI" w:cs="Segoe UI"/>
          <w:b/>
        </w:rPr>
        <w:t>informatica</w:t>
      </w:r>
      <w:proofErr w:type="spellEnd"/>
      <w:r w:rsidR="00816454" w:rsidRPr="00D14301">
        <w:rPr>
          <w:rFonts w:ascii="Segoe UI" w:eastAsia="Batang" w:hAnsi="Segoe UI" w:cs="Segoe UI"/>
          <w:b/>
        </w:rPr>
        <w:t xml:space="preserve">) </w:t>
      </w:r>
      <w:r w:rsidR="006370AC" w:rsidRPr="00D14301">
        <w:rPr>
          <w:rFonts w:ascii="Segoe UI" w:eastAsia="Batang" w:hAnsi="Segoe UI" w:cs="Segoe UI"/>
          <w:b/>
        </w:rPr>
        <w:t>pa</w:t>
      </w:r>
      <w:r w:rsidR="000F50B8" w:rsidRPr="00D14301">
        <w:rPr>
          <w:rFonts w:ascii="Segoe UI" w:eastAsia="Batang" w:hAnsi="Segoe UI" w:cs="Segoe UI"/>
          <w:b/>
        </w:rPr>
        <w:t xml:space="preserve">ra atender a </w:t>
      </w:r>
      <w:r w:rsidR="00D42452" w:rsidRPr="00D14301">
        <w:rPr>
          <w:rFonts w:ascii="Segoe UI" w:eastAsia="Batang" w:hAnsi="Segoe UI" w:cs="Segoe UI"/>
          <w:b/>
        </w:rPr>
        <w:t>demanda da</w:t>
      </w:r>
      <w:r w:rsidR="00BA6DBE" w:rsidRPr="00D14301">
        <w:rPr>
          <w:rFonts w:ascii="Segoe UI" w:eastAsia="Batang" w:hAnsi="Segoe UI" w:cs="Segoe UI"/>
          <w:b/>
        </w:rPr>
        <w:t>s</w:t>
      </w:r>
      <w:r w:rsidR="00D42452" w:rsidRPr="00D14301">
        <w:rPr>
          <w:rFonts w:ascii="Segoe UI" w:eastAsia="Batang" w:hAnsi="Segoe UI" w:cs="Segoe UI"/>
          <w:b/>
        </w:rPr>
        <w:t xml:space="preserve"> secretaria</w:t>
      </w:r>
      <w:r w:rsidR="00BA6DBE" w:rsidRPr="00D14301">
        <w:rPr>
          <w:rFonts w:ascii="Segoe UI" w:eastAsia="Batang" w:hAnsi="Segoe UI" w:cs="Segoe UI"/>
          <w:b/>
        </w:rPr>
        <w:t>s</w:t>
      </w:r>
      <w:r w:rsidR="006370AC" w:rsidRPr="00D14301">
        <w:rPr>
          <w:rFonts w:ascii="Segoe UI" w:eastAsia="Batang" w:hAnsi="Segoe UI" w:cs="Segoe UI"/>
          <w:b/>
        </w:rPr>
        <w:t xml:space="preserve"> </w:t>
      </w:r>
      <w:r w:rsidR="00BA6DBE" w:rsidRPr="00D14301">
        <w:rPr>
          <w:rFonts w:ascii="Segoe UI" w:eastAsia="Batang" w:hAnsi="Segoe UI" w:cs="Segoe UI"/>
          <w:b/>
        </w:rPr>
        <w:t xml:space="preserve">requisitantes </w:t>
      </w:r>
      <w:r w:rsidR="00D42452" w:rsidRPr="00D14301">
        <w:rPr>
          <w:rFonts w:ascii="Segoe UI" w:eastAsia="Batang" w:hAnsi="Segoe UI" w:cs="Segoe UI"/>
          <w:b/>
        </w:rPr>
        <w:t>do</w:t>
      </w:r>
      <w:r w:rsidR="000F50B8" w:rsidRPr="00D14301">
        <w:rPr>
          <w:rFonts w:ascii="Segoe UI" w:eastAsia="Batang" w:hAnsi="Segoe UI" w:cs="Segoe UI"/>
          <w:b/>
        </w:rPr>
        <w:t xml:space="preserve"> município de São Sebastião do Anta</w:t>
      </w:r>
      <w:r w:rsidRPr="00D14301">
        <w:rPr>
          <w:rFonts w:ascii="Segoe UI" w:eastAsia="Segoe UI" w:hAnsi="Segoe UI" w:cs="Segoe UI"/>
          <w:b/>
        </w:rPr>
        <w:t>,</w:t>
      </w:r>
      <w:r w:rsidRPr="00D14301">
        <w:rPr>
          <w:rFonts w:ascii="Segoe UI" w:eastAsia="Segoe UI" w:hAnsi="Segoe UI" w:cs="Segoe UI"/>
        </w:rPr>
        <w:t xml:space="preserve"> conforme condições, quantidades e exigências estabelecidas no Estudo Técnico Preliminar – ETP: </w:t>
      </w:r>
      <w:r w:rsidRPr="00D14301">
        <w:rPr>
          <w:rFonts w:ascii="Segoe UI" w:eastAsia="Segoe UI" w:hAnsi="Segoe UI" w:cs="Segoe UI"/>
          <w:b/>
        </w:rPr>
        <w:t xml:space="preserve">Anexo I </w:t>
      </w:r>
      <w:r w:rsidRPr="00D14301">
        <w:rPr>
          <w:rFonts w:ascii="Segoe UI" w:eastAsia="Segoe UI" w:hAnsi="Segoe UI" w:cs="Segoe UI"/>
        </w:rPr>
        <w:t xml:space="preserve">e no Termo de Referência – TR – </w:t>
      </w:r>
      <w:r w:rsidRPr="00D14301">
        <w:rPr>
          <w:rFonts w:ascii="Segoe UI" w:eastAsia="Segoe UI" w:hAnsi="Segoe UI" w:cs="Segoe UI"/>
          <w:b/>
        </w:rPr>
        <w:t>Anexo II</w:t>
      </w:r>
      <w:r w:rsidRPr="00D14301">
        <w:rPr>
          <w:rFonts w:ascii="Segoe UI" w:eastAsia="Segoe UI" w:hAnsi="Segoe UI" w:cs="Segoe UI"/>
        </w:rPr>
        <w:t>:</w:t>
      </w:r>
    </w:p>
    <w:p w:rsidR="00A4620C" w:rsidRPr="00D14301" w:rsidRDefault="00A4620C" w:rsidP="00D14301">
      <w:pPr>
        <w:tabs>
          <w:tab w:val="left" w:pos="2268"/>
        </w:tabs>
        <w:spacing w:after="0" w:line="300" w:lineRule="auto"/>
        <w:jc w:val="both"/>
        <w:rPr>
          <w:rFonts w:ascii="Segoe UI" w:eastAsia="Segoe UI" w:hAnsi="Segoe UI" w:cs="Segoe UI"/>
        </w:rPr>
      </w:pPr>
    </w:p>
    <w:p w:rsidR="009B533B" w:rsidRPr="00D14301" w:rsidRDefault="009B533B" w:rsidP="00D14301">
      <w:pPr>
        <w:tabs>
          <w:tab w:val="left" w:pos="2268"/>
        </w:tabs>
        <w:spacing w:after="0" w:line="300" w:lineRule="auto"/>
        <w:jc w:val="both"/>
        <w:rPr>
          <w:rFonts w:ascii="Segoe UI" w:eastAsia="Segoe UI" w:hAnsi="Segoe UI" w:cs="Segoe UI"/>
        </w:rPr>
      </w:pPr>
    </w:p>
    <w:p w:rsidR="009B533B" w:rsidRPr="00D14301" w:rsidRDefault="009B533B" w:rsidP="00D14301">
      <w:pPr>
        <w:tabs>
          <w:tab w:val="left" w:pos="2268"/>
        </w:tabs>
        <w:spacing w:after="0" w:line="300" w:lineRule="auto"/>
        <w:jc w:val="both"/>
        <w:rPr>
          <w:rFonts w:ascii="Segoe UI" w:eastAsia="Segoe UI" w:hAnsi="Segoe UI" w:cs="Segoe UI"/>
        </w:rPr>
      </w:pPr>
    </w:p>
    <w:p w:rsidR="009B533B" w:rsidRPr="00D14301" w:rsidRDefault="009B533B"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noProof/>
        </w:rPr>
        <w:drawing>
          <wp:inline distT="0" distB="0" distL="0" distR="0">
            <wp:extent cx="5400040" cy="313265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3132655"/>
                    </a:xfrm>
                    <a:prstGeom prst="rect">
                      <a:avLst/>
                    </a:prstGeom>
                    <a:noFill/>
                    <a:ln>
                      <a:noFill/>
                    </a:ln>
                  </pic:spPr>
                </pic:pic>
              </a:graphicData>
            </a:graphic>
          </wp:inline>
        </w:drawing>
      </w:r>
    </w:p>
    <w:p w:rsidR="009B533B" w:rsidRPr="00D14301" w:rsidRDefault="009B533B" w:rsidP="00D14301">
      <w:pPr>
        <w:tabs>
          <w:tab w:val="left" w:pos="2268"/>
        </w:tabs>
        <w:spacing w:after="0" w:line="300" w:lineRule="auto"/>
        <w:jc w:val="both"/>
        <w:rPr>
          <w:rFonts w:ascii="Segoe UI" w:eastAsia="Segoe UI" w:hAnsi="Segoe UI" w:cs="Segoe UI"/>
        </w:rPr>
      </w:pPr>
    </w:p>
    <w:p w:rsidR="009B533B" w:rsidRPr="00D14301" w:rsidRDefault="009B533B"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noProof/>
        </w:rPr>
        <w:lastRenderedPageBreak/>
        <w:drawing>
          <wp:inline distT="0" distB="0" distL="0" distR="0">
            <wp:extent cx="5399703" cy="285750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2722" cy="2859098"/>
                    </a:xfrm>
                    <a:prstGeom prst="rect">
                      <a:avLst/>
                    </a:prstGeom>
                    <a:noFill/>
                    <a:ln>
                      <a:noFill/>
                    </a:ln>
                  </pic:spPr>
                </pic:pic>
              </a:graphicData>
            </a:graphic>
          </wp:inline>
        </w:drawing>
      </w:r>
    </w:p>
    <w:p w:rsidR="009B533B" w:rsidRPr="00D14301" w:rsidRDefault="009B533B"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noProof/>
        </w:rPr>
        <w:drawing>
          <wp:inline distT="0" distB="0" distL="0" distR="0">
            <wp:extent cx="5399405" cy="537210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577" cy="5373266"/>
                    </a:xfrm>
                    <a:prstGeom prst="rect">
                      <a:avLst/>
                    </a:prstGeom>
                    <a:noFill/>
                    <a:ln>
                      <a:noFill/>
                    </a:ln>
                  </pic:spPr>
                </pic:pic>
              </a:graphicData>
            </a:graphic>
          </wp:inline>
        </w:drawing>
      </w:r>
    </w:p>
    <w:p w:rsidR="009B533B" w:rsidRPr="00D14301" w:rsidRDefault="006F66F0"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noProof/>
        </w:rPr>
        <w:lastRenderedPageBreak/>
        <w:drawing>
          <wp:inline distT="0" distB="0" distL="0" distR="0">
            <wp:extent cx="5400040" cy="6420118"/>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040" cy="6420118"/>
                    </a:xfrm>
                    <a:prstGeom prst="rect">
                      <a:avLst/>
                    </a:prstGeom>
                    <a:noFill/>
                    <a:ln>
                      <a:noFill/>
                    </a:ln>
                  </pic:spPr>
                </pic:pic>
              </a:graphicData>
            </a:graphic>
          </wp:inline>
        </w:drawing>
      </w:r>
    </w:p>
    <w:p w:rsidR="009B533B" w:rsidRPr="00D14301" w:rsidRDefault="009B533B" w:rsidP="00D14301">
      <w:pPr>
        <w:tabs>
          <w:tab w:val="left" w:pos="2268"/>
        </w:tabs>
        <w:spacing w:after="0" w:line="300" w:lineRule="auto"/>
        <w:jc w:val="both"/>
        <w:rPr>
          <w:rFonts w:ascii="Segoe UI" w:eastAsia="Segoe UI" w:hAnsi="Segoe UI" w:cs="Segoe UI"/>
        </w:rPr>
      </w:pPr>
    </w:p>
    <w:p w:rsidR="009B533B" w:rsidRPr="00D14301" w:rsidRDefault="009B533B" w:rsidP="00D14301">
      <w:pPr>
        <w:tabs>
          <w:tab w:val="left" w:pos="2268"/>
        </w:tabs>
        <w:spacing w:after="0" w:line="300" w:lineRule="auto"/>
        <w:jc w:val="both"/>
        <w:rPr>
          <w:rFonts w:ascii="Segoe UI" w:eastAsia="Segoe UI" w:hAnsi="Segoe UI" w:cs="Segoe UI"/>
        </w:rPr>
      </w:pPr>
    </w:p>
    <w:p w:rsidR="009B533B" w:rsidRPr="00D14301" w:rsidRDefault="009B533B" w:rsidP="00D14301">
      <w:pPr>
        <w:tabs>
          <w:tab w:val="left" w:pos="2268"/>
        </w:tabs>
        <w:spacing w:after="0" w:line="300" w:lineRule="auto"/>
        <w:jc w:val="both"/>
        <w:rPr>
          <w:rFonts w:ascii="Segoe UI" w:eastAsia="Segoe UI" w:hAnsi="Segoe UI" w:cs="Segoe UI"/>
        </w:rPr>
      </w:pPr>
    </w:p>
    <w:p w:rsidR="009B533B" w:rsidRPr="00D14301" w:rsidRDefault="009B533B" w:rsidP="00D14301">
      <w:pPr>
        <w:tabs>
          <w:tab w:val="left" w:pos="2268"/>
        </w:tabs>
        <w:spacing w:after="0" w:line="300" w:lineRule="auto"/>
        <w:jc w:val="both"/>
        <w:rPr>
          <w:rFonts w:ascii="Segoe UI" w:eastAsia="Segoe UI" w:hAnsi="Segoe UI" w:cs="Segoe UI"/>
        </w:rPr>
      </w:pPr>
    </w:p>
    <w:p w:rsidR="009B533B" w:rsidRPr="00D14301" w:rsidRDefault="009B533B" w:rsidP="00D14301">
      <w:pPr>
        <w:tabs>
          <w:tab w:val="left" w:pos="2268"/>
        </w:tabs>
        <w:spacing w:after="0" w:line="300" w:lineRule="auto"/>
        <w:jc w:val="both"/>
        <w:rPr>
          <w:rFonts w:ascii="Segoe UI" w:eastAsia="Segoe UI" w:hAnsi="Segoe UI" w:cs="Segoe UI"/>
        </w:rPr>
      </w:pPr>
    </w:p>
    <w:p w:rsidR="009B533B" w:rsidRPr="00D14301" w:rsidRDefault="009B533B" w:rsidP="00D14301">
      <w:pPr>
        <w:tabs>
          <w:tab w:val="left" w:pos="2268"/>
        </w:tabs>
        <w:spacing w:after="0" w:line="300" w:lineRule="auto"/>
        <w:jc w:val="both"/>
        <w:rPr>
          <w:rFonts w:ascii="Segoe UI" w:eastAsia="Segoe UI" w:hAnsi="Segoe UI" w:cs="Segoe UI"/>
        </w:rPr>
      </w:pPr>
    </w:p>
    <w:p w:rsidR="009B533B" w:rsidRPr="00D14301" w:rsidRDefault="009B533B" w:rsidP="00D14301">
      <w:pPr>
        <w:tabs>
          <w:tab w:val="left" w:pos="2268"/>
        </w:tabs>
        <w:spacing w:after="0" w:line="300" w:lineRule="auto"/>
        <w:jc w:val="both"/>
        <w:rPr>
          <w:rFonts w:ascii="Segoe UI" w:eastAsia="Segoe UI" w:hAnsi="Segoe UI" w:cs="Segoe UI"/>
        </w:rPr>
      </w:pPr>
    </w:p>
    <w:p w:rsidR="009B533B" w:rsidRPr="00D14301" w:rsidRDefault="009B533B" w:rsidP="00D14301">
      <w:pPr>
        <w:tabs>
          <w:tab w:val="left" w:pos="2268"/>
        </w:tabs>
        <w:spacing w:after="0" w:line="300" w:lineRule="auto"/>
        <w:jc w:val="both"/>
        <w:rPr>
          <w:rFonts w:ascii="Segoe UI" w:eastAsia="Segoe UI" w:hAnsi="Segoe UI" w:cs="Segoe UI"/>
        </w:rPr>
      </w:pPr>
    </w:p>
    <w:p w:rsidR="009B533B" w:rsidRPr="00D14301" w:rsidRDefault="009B533B" w:rsidP="00D14301">
      <w:pPr>
        <w:tabs>
          <w:tab w:val="left" w:pos="2268"/>
        </w:tabs>
        <w:spacing w:after="0" w:line="300" w:lineRule="auto"/>
        <w:jc w:val="both"/>
        <w:rPr>
          <w:rFonts w:ascii="Segoe UI" w:eastAsia="Segoe UI" w:hAnsi="Segoe UI" w:cs="Segoe UI"/>
        </w:rPr>
      </w:pPr>
    </w:p>
    <w:p w:rsidR="009B533B" w:rsidRPr="00D14301" w:rsidRDefault="006F66F0"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noProof/>
        </w:rPr>
        <w:drawing>
          <wp:inline distT="0" distB="0" distL="0" distR="0">
            <wp:extent cx="5400040" cy="626128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0040" cy="6261280"/>
                    </a:xfrm>
                    <a:prstGeom prst="rect">
                      <a:avLst/>
                    </a:prstGeom>
                    <a:noFill/>
                    <a:ln>
                      <a:noFill/>
                    </a:ln>
                  </pic:spPr>
                </pic:pic>
              </a:graphicData>
            </a:graphic>
          </wp:inline>
        </w:drawing>
      </w:r>
    </w:p>
    <w:p w:rsidR="00305564" w:rsidRPr="00D14301" w:rsidRDefault="00305564" w:rsidP="00D14301">
      <w:pPr>
        <w:tabs>
          <w:tab w:val="left" w:pos="2268"/>
        </w:tabs>
        <w:spacing w:after="0" w:line="300" w:lineRule="auto"/>
        <w:jc w:val="both"/>
        <w:rPr>
          <w:rFonts w:ascii="Segoe UI" w:eastAsia="Segoe UI" w:hAnsi="Segoe UI" w:cs="Segoe UI"/>
        </w:rPr>
      </w:pPr>
    </w:p>
    <w:p w:rsidR="006370AC" w:rsidRPr="00D14301" w:rsidRDefault="006F66F0" w:rsidP="00D14301">
      <w:pPr>
        <w:tabs>
          <w:tab w:val="left" w:pos="2268"/>
        </w:tabs>
        <w:spacing w:line="300" w:lineRule="auto"/>
        <w:jc w:val="both"/>
        <w:rPr>
          <w:rFonts w:ascii="Segoe UI" w:eastAsia="Segoe UI" w:hAnsi="Segoe UI" w:cs="Segoe UI"/>
        </w:rPr>
      </w:pPr>
      <w:r w:rsidRPr="00D14301">
        <w:rPr>
          <w:rFonts w:ascii="Segoe UI" w:eastAsia="Segoe UI" w:hAnsi="Segoe UI" w:cs="Segoe UI"/>
          <w:noProof/>
        </w:rPr>
        <w:lastRenderedPageBreak/>
        <w:drawing>
          <wp:inline distT="0" distB="0" distL="0" distR="0">
            <wp:extent cx="5400040" cy="6413743"/>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0040" cy="6413743"/>
                    </a:xfrm>
                    <a:prstGeom prst="rect">
                      <a:avLst/>
                    </a:prstGeom>
                    <a:noFill/>
                    <a:ln>
                      <a:noFill/>
                    </a:ln>
                  </pic:spPr>
                </pic:pic>
              </a:graphicData>
            </a:graphic>
          </wp:inline>
        </w:drawing>
      </w:r>
    </w:p>
    <w:p w:rsidR="006F66F0" w:rsidRPr="00D14301" w:rsidRDefault="006F66F0" w:rsidP="00D14301">
      <w:pPr>
        <w:tabs>
          <w:tab w:val="left" w:pos="2268"/>
        </w:tabs>
        <w:spacing w:line="300" w:lineRule="auto"/>
        <w:jc w:val="both"/>
        <w:rPr>
          <w:rFonts w:ascii="Segoe UI" w:eastAsia="Segoe UI" w:hAnsi="Segoe UI" w:cs="Segoe UI"/>
        </w:rPr>
      </w:pPr>
      <w:r w:rsidRPr="00D14301">
        <w:rPr>
          <w:rFonts w:ascii="Segoe UI" w:eastAsia="Segoe UI" w:hAnsi="Segoe UI" w:cs="Segoe UI"/>
          <w:noProof/>
        </w:rPr>
        <w:lastRenderedPageBreak/>
        <w:drawing>
          <wp:inline distT="0" distB="0" distL="0" distR="0">
            <wp:extent cx="5400040" cy="3181369"/>
            <wp:effectExtent l="0" t="0" r="0"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0040" cy="3181369"/>
                    </a:xfrm>
                    <a:prstGeom prst="rect">
                      <a:avLst/>
                    </a:prstGeom>
                    <a:noFill/>
                    <a:ln>
                      <a:noFill/>
                    </a:ln>
                  </pic:spPr>
                </pic:pic>
              </a:graphicData>
            </a:graphic>
          </wp:inline>
        </w:drawing>
      </w:r>
    </w:p>
    <w:p w:rsidR="00A4620C" w:rsidRPr="00D14301" w:rsidRDefault="00125B45" w:rsidP="00D14301">
      <w:pPr>
        <w:tabs>
          <w:tab w:val="left" w:pos="2268"/>
        </w:tabs>
        <w:spacing w:line="300" w:lineRule="auto"/>
        <w:jc w:val="both"/>
        <w:rPr>
          <w:rFonts w:ascii="Segoe UI" w:eastAsia="Segoe UI" w:hAnsi="Segoe UI" w:cs="Segoe UI"/>
        </w:rPr>
      </w:pPr>
      <w:r w:rsidRPr="00D14301">
        <w:rPr>
          <w:rFonts w:ascii="Segoe UI" w:eastAsia="Segoe UI" w:hAnsi="Segoe UI" w:cs="Segoe UI"/>
        </w:rPr>
        <w:t xml:space="preserve">1.2. Havendo mais de um item faculta-se a licitante a participação em quantos forem de seu interesse. </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1.2. O objeto desta contratação não se enquadrada como sendo bem de luxo.</w:t>
      </w:r>
    </w:p>
    <w:p w:rsidR="00A4620C" w:rsidRPr="00D14301" w:rsidRDefault="00A4620C" w:rsidP="00D14301">
      <w:pPr>
        <w:tabs>
          <w:tab w:val="left" w:pos="2268"/>
        </w:tabs>
        <w:spacing w:after="0" w:line="300" w:lineRule="auto"/>
        <w:jc w:val="both"/>
        <w:rPr>
          <w:rFonts w:ascii="Segoe UI" w:eastAsia="Segoe UI" w:hAnsi="Segoe UI" w:cs="Segoe UI"/>
        </w:rPr>
      </w:pPr>
    </w:p>
    <w:p w:rsidR="00A4620C" w:rsidRPr="00D14301" w:rsidRDefault="00125B45" w:rsidP="00D14301">
      <w:pPr>
        <w:tabs>
          <w:tab w:val="left" w:pos="2268"/>
        </w:tabs>
        <w:spacing w:after="0" w:line="300" w:lineRule="auto"/>
        <w:jc w:val="both"/>
        <w:rPr>
          <w:rFonts w:ascii="Segoe UI" w:eastAsia="Segoe UI" w:hAnsi="Segoe UI" w:cs="Segoe UI"/>
          <w:b/>
        </w:rPr>
      </w:pPr>
      <w:r w:rsidRPr="00D14301">
        <w:rPr>
          <w:rFonts w:ascii="Segoe UI" w:eastAsia="Segoe UI" w:hAnsi="Segoe UI" w:cs="Segoe UI"/>
          <w:b/>
        </w:rPr>
        <w:t>2. Das regras relativas à convocação</w:t>
      </w:r>
    </w:p>
    <w:p w:rsidR="00A4620C" w:rsidRPr="00D14301" w:rsidRDefault="00A4620C" w:rsidP="00D14301">
      <w:pPr>
        <w:tabs>
          <w:tab w:val="left" w:pos="2268"/>
        </w:tabs>
        <w:spacing w:after="0" w:line="300" w:lineRule="auto"/>
        <w:jc w:val="both"/>
        <w:rPr>
          <w:rFonts w:ascii="Segoe UI" w:eastAsia="Segoe UI" w:hAnsi="Segoe UI" w:cs="Segoe UI"/>
          <w:b/>
        </w:rPr>
      </w:pP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2.1. O início de lançamento de propostas: </w:t>
      </w:r>
      <w:r w:rsidR="00B7207E" w:rsidRPr="00D14301">
        <w:rPr>
          <w:rFonts w:ascii="Segoe UI" w:eastAsia="Segoe UI" w:hAnsi="Segoe UI" w:cs="Segoe UI"/>
        </w:rPr>
        <w:t>11</w:t>
      </w:r>
      <w:r w:rsidR="00EA3302" w:rsidRPr="00D14301">
        <w:rPr>
          <w:rFonts w:ascii="Segoe UI" w:eastAsia="Segoe UI" w:hAnsi="Segoe UI" w:cs="Segoe UI"/>
        </w:rPr>
        <w:t>/</w:t>
      </w:r>
      <w:r w:rsidR="00EC3E75" w:rsidRPr="00D14301">
        <w:rPr>
          <w:rFonts w:ascii="Segoe UI" w:eastAsia="Segoe UI" w:hAnsi="Segoe UI" w:cs="Segoe UI"/>
        </w:rPr>
        <w:t>0</w:t>
      </w:r>
      <w:r w:rsidR="00B7207E" w:rsidRPr="00D14301">
        <w:rPr>
          <w:rFonts w:ascii="Segoe UI" w:eastAsia="Segoe UI" w:hAnsi="Segoe UI" w:cs="Segoe UI"/>
        </w:rPr>
        <w:t>8</w:t>
      </w:r>
      <w:r w:rsidRPr="00D14301">
        <w:rPr>
          <w:rFonts w:ascii="Segoe UI" w:eastAsia="Segoe UI" w:hAnsi="Segoe UI" w:cs="Segoe UI"/>
        </w:rPr>
        <w:t>/20</w:t>
      </w:r>
      <w:r w:rsidR="00EC3E75" w:rsidRPr="00D14301">
        <w:rPr>
          <w:rFonts w:ascii="Segoe UI" w:eastAsia="Segoe UI" w:hAnsi="Segoe UI" w:cs="Segoe UI"/>
        </w:rPr>
        <w:t>2</w:t>
      </w:r>
      <w:r w:rsidR="004F4385" w:rsidRPr="00D14301">
        <w:rPr>
          <w:rFonts w:ascii="Segoe UI" w:eastAsia="Segoe UI" w:hAnsi="Segoe UI" w:cs="Segoe UI"/>
        </w:rPr>
        <w:t>6</w:t>
      </w:r>
      <w:r w:rsidRPr="00D14301">
        <w:rPr>
          <w:rFonts w:ascii="Segoe UI" w:eastAsia="Segoe UI" w:hAnsi="Segoe UI" w:cs="Segoe UI"/>
        </w:rPr>
        <w:t xml:space="preserve"> às 08:00hs e final de lançamento de proposta: </w:t>
      </w:r>
      <w:r w:rsidR="00B7207E" w:rsidRPr="00D14301">
        <w:rPr>
          <w:rFonts w:ascii="Segoe UI" w:eastAsia="Segoe UI" w:hAnsi="Segoe UI" w:cs="Segoe UI"/>
        </w:rPr>
        <w:t>27</w:t>
      </w:r>
      <w:r w:rsidRPr="00D14301">
        <w:rPr>
          <w:rFonts w:ascii="Segoe UI" w:eastAsia="Segoe UI" w:hAnsi="Segoe UI" w:cs="Segoe UI"/>
        </w:rPr>
        <w:t>/</w:t>
      </w:r>
      <w:r w:rsidR="00EC3E75" w:rsidRPr="00D14301">
        <w:rPr>
          <w:rFonts w:ascii="Segoe UI" w:eastAsia="Segoe UI" w:hAnsi="Segoe UI" w:cs="Segoe UI"/>
        </w:rPr>
        <w:t>0</w:t>
      </w:r>
      <w:r w:rsidR="00B7207E" w:rsidRPr="00D14301">
        <w:rPr>
          <w:rFonts w:ascii="Segoe UI" w:eastAsia="Segoe UI" w:hAnsi="Segoe UI" w:cs="Segoe UI"/>
        </w:rPr>
        <w:t>8</w:t>
      </w:r>
      <w:r w:rsidRPr="00D14301">
        <w:rPr>
          <w:rFonts w:ascii="Segoe UI" w:eastAsia="Segoe UI" w:hAnsi="Segoe UI" w:cs="Segoe UI"/>
        </w:rPr>
        <w:t>/20</w:t>
      </w:r>
      <w:r w:rsidR="00EC3E75" w:rsidRPr="00D14301">
        <w:rPr>
          <w:rFonts w:ascii="Segoe UI" w:eastAsia="Segoe UI" w:hAnsi="Segoe UI" w:cs="Segoe UI"/>
        </w:rPr>
        <w:t>2</w:t>
      </w:r>
      <w:r w:rsidR="004F4385" w:rsidRPr="00D14301">
        <w:rPr>
          <w:rFonts w:ascii="Segoe UI" w:eastAsia="Segoe UI" w:hAnsi="Segoe UI" w:cs="Segoe UI"/>
        </w:rPr>
        <w:t>6</w:t>
      </w:r>
      <w:r w:rsidRPr="00D14301">
        <w:rPr>
          <w:rFonts w:ascii="Segoe UI" w:eastAsia="Segoe UI" w:hAnsi="Segoe UI" w:cs="Segoe UI"/>
        </w:rPr>
        <w:t xml:space="preserve"> às </w:t>
      </w:r>
      <w:r w:rsidR="00EC3E75" w:rsidRPr="00D14301">
        <w:rPr>
          <w:rFonts w:ascii="Segoe UI" w:eastAsia="Segoe UI" w:hAnsi="Segoe UI" w:cs="Segoe UI"/>
        </w:rPr>
        <w:t>08</w:t>
      </w:r>
      <w:r w:rsidRPr="00D14301">
        <w:rPr>
          <w:rFonts w:ascii="Segoe UI" w:eastAsia="Segoe UI" w:hAnsi="Segoe UI" w:cs="Segoe UI"/>
        </w:rPr>
        <w:t>:</w:t>
      </w:r>
      <w:r w:rsidR="004F4385" w:rsidRPr="00D14301">
        <w:rPr>
          <w:rFonts w:ascii="Segoe UI" w:eastAsia="Segoe UI" w:hAnsi="Segoe UI" w:cs="Segoe UI"/>
        </w:rPr>
        <w:t>0</w:t>
      </w:r>
      <w:r w:rsidR="002F7A21" w:rsidRPr="00D14301">
        <w:rPr>
          <w:rFonts w:ascii="Segoe UI" w:eastAsia="Segoe UI" w:hAnsi="Segoe UI" w:cs="Segoe UI"/>
        </w:rPr>
        <w:t>0</w:t>
      </w:r>
      <w:r w:rsidRPr="00D14301">
        <w:rPr>
          <w:rFonts w:ascii="Segoe UI" w:eastAsia="Segoe UI" w:hAnsi="Segoe UI" w:cs="Segoe UI"/>
        </w:rPr>
        <w:t xml:space="preserve">hs – INÍCIO DISPUTA: </w:t>
      </w:r>
      <w:r w:rsidR="00B7207E" w:rsidRPr="00D14301">
        <w:rPr>
          <w:rFonts w:ascii="Segoe UI" w:eastAsia="Segoe UI" w:hAnsi="Segoe UI" w:cs="Segoe UI"/>
        </w:rPr>
        <w:t>27</w:t>
      </w:r>
      <w:r w:rsidRPr="00D14301">
        <w:rPr>
          <w:rFonts w:ascii="Segoe UI" w:eastAsia="Segoe UI" w:hAnsi="Segoe UI" w:cs="Segoe UI"/>
        </w:rPr>
        <w:t>/</w:t>
      </w:r>
      <w:r w:rsidR="00EC3E75" w:rsidRPr="00D14301">
        <w:rPr>
          <w:rFonts w:ascii="Segoe UI" w:eastAsia="Segoe UI" w:hAnsi="Segoe UI" w:cs="Segoe UI"/>
        </w:rPr>
        <w:t>0</w:t>
      </w:r>
      <w:r w:rsidR="00B7207E" w:rsidRPr="00D14301">
        <w:rPr>
          <w:rFonts w:ascii="Segoe UI" w:eastAsia="Segoe UI" w:hAnsi="Segoe UI" w:cs="Segoe UI"/>
        </w:rPr>
        <w:t>8</w:t>
      </w:r>
      <w:r w:rsidRPr="00D14301">
        <w:rPr>
          <w:rFonts w:ascii="Segoe UI" w:eastAsia="Segoe UI" w:hAnsi="Segoe UI" w:cs="Segoe UI"/>
        </w:rPr>
        <w:t>/20</w:t>
      </w:r>
      <w:r w:rsidR="00EC3E75" w:rsidRPr="00D14301">
        <w:rPr>
          <w:rFonts w:ascii="Segoe UI" w:eastAsia="Segoe UI" w:hAnsi="Segoe UI" w:cs="Segoe UI"/>
        </w:rPr>
        <w:t>2</w:t>
      </w:r>
      <w:r w:rsidR="004F4385" w:rsidRPr="00D14301">
        <w:rPr>
          <w:rFonts w:ascii="Segoe UI" w:eastAsia="Segoe UI" w:hAnsi="Segoe UI" w:cs="Segoe UI"/>
        </w:rPr>
        <w:t>6</w:t>
      </w:r>
      <w:r w:rsidRPr="00D14301">
        <w:rPr>
          <w:rFonts w:ascii="Segoe UI" w:eastAsia="Segoe UI" w:hAnsi="Segoe UI" w:cs="Segoe UI"/>
        </w:rPr>
        <w:t xml:space="preserve">, às </w:t>
      </w:r>
      <w:r w:rsidR="00EC3E75" w:rsidRPr="00D14301">
        <w:rPr>
          <w:rFonts w:ascii="Segoe UI" w:eastAsia="Segoe UI" w:hAnsi="Segoe UI" w:cs="Segoe UI"/>
        </w:rPr>
        <w:t>08</w:t>
      </w:r>
      <w:r w:rsidRPr="00D14301">
        <w:rPr>
          <w:rFonts w:ascii="Segoe UI" w:eastAsia="Segoe UI" w:hAnsi="Segoe UI" w:cs="Segoe UI"/>
        </w:rPr>
        <w:t>:</w:t>
      </w:r>
      <w:r w:rsidR="004F4385" w:rsidRPr="00D14301">
        <w:rPr>
          <w:rFonts w:ascii="Segoe UI" w:eastAsia="Segoe UI" w:hAnsi="Segoe UI" w:cs="Segoe UI"/>
        </w:rPr>
        <w:t>3</w:t>
      </w:r>
      <w:r w:rsidR="00BC769D" w:rsidRPr="00D14301">
        <w:rPr>
          <w:rFonts w:ascii="Segoe UI" w:eastAsia="Segoe UI" w:hAnsi="Segoe UI" w:cs="Segoe UI"/>
        </w:rPr>
        <w:t>0</w:t>
      </w:r>
      <w:r w:rsidRPr="00D14301">
        <w:rPr>
          <w:rFonts w:ascii="Segoe UI" w:eastAsia="Segoe UI" w:hAnsi="Segoe UI" w:cs="Segoe UI"/>
        </w:rPr>
        <w:t xml:space="preserve"> </w:t>
      </w:r>
      <w:proofErr w:type="spellStart"/>
      <w:r w:rsidRPr="00D14301">
        <w:rPr>
          <w:rFonts w:ascii="Segoe UI" w:eastAsia="Segoe UI" w:hAnsi="Segoe UI" w:cs="Segoe UI"/>
        </w:rPr>
        <w:t>hs</w:t>
      </w:r>
      <w:proofErr w:type="spellEnd"/>
      <w:r w:rsidRPr="00D14301">
        <w:rPr>
          <w:rFonts w:ascii="Segoe UI" w:eastAsia="Segoe UI" w:hAnsi="Segoe UI" w:cs="Segoe UI"/>
        </w:rPr>
        <w:t xml:space="preserve"> - TIPO DE LANCE: MENOR LANCE</w:t>
      </w:r>
      <w:r w:rsidR="0011472E" w:rsidRPr="00D14301">
        <w:rPr>
          <w:rFonts w:ascii="Segoe UI" w:eastAsia="Segoe UI" w:hAnsi="Segoe UI" w:cs="Segoe UI"/>
        </w:rPr>
        <w:t xml:space="preserve">/VALOR, pelo sistema eletrônico </w:t>
      </w:r>
      <w:hyperlink r:id="rId15" w:history="1">
        <w:r w:rsidR="0011472E" w:rsidRPr="00D14301">
          <w:rPr>
            <w:rStyle w:val="Hyperlink"/>
            <w:rFonts w:ascii="Segoe UI" w:eastAsia="Segoe UI" w:hAnsi="Segoe UI" w:cs="Segoe UI"/>
          </w:rPr>
          <w:t>https://novobbmnet.com.br</w:t>
        </w:r>
      </w:hyperlink>
      <w:r w:rsidR="0011472E" w:rsidRPr="00D14301">
        <w:rPr>
          <w:rFonts w:ascii="Segoe UI" w:eastAsia="Segoe UI" w:hAnsi="Segoe UI" w:cs="Segoe UI"/>
        </w:rPr>
        <w:t>.</w:t>
      </w:r>
    </w:p>
    <w:p w:rsidR="0011472E" w:rsidRPr="00D14301" w:rsidRDefault="0011472E" w:rsidP="00D14301">
      <w:pPr>
        <w:tabs>
          <w:tab w:val="left" w:pos="2268"/>
        </w:tabs>
        <w:spacing w:after="0" w:line="300" w:lineRule="auto"/>
        <w:jc w:val="both"/>
        <w:rPr>
          <w:rFonts w:ascii="Segoe UI" w:eastAsia="Segoe UI" w:hAnsi="Segoe UI" w:cs="Segoe UI"/>
        </w:rPr>
      </w:pPr>
    </w:p>
    <w:p w:rsidR="00A4620C" w:rsidRPr="00D14301" w:rsidRDefault="00125B45" w:rsidP="00D14301">
      <w:pPr>
        <w:tabs>
          <w:tab w:val="left" w:pos="2268"/>
        </w:tabs>
        <w:spacing w:line="300" w:lineRule="auto"/>
        <w:jc w:val="both"/>
        <w:rPr>
          <w:rFonts w:ascii="Segoe UI" w:eastAsia="Segoe UI" w:hAnsi="Segoe UI" w:cs="Segoe UI"/>
        </w:rPr>
      </w:pPr>
      <w:r w:rsidRPr="00D14301">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A4620C" w:rsidRPr="00D14301" w:rsidRDefault="00125B45" w:rsidP="00D14301">
      <w:pPr>
        <w:tabs>
          <w:tab w:val="left" w:pos="2268"/>
        </w:tabs>
        <w:spacing w:line="300" w:lineRule="auto"/>
        <w:jc w:val="both"/>
        <w:rPr>
          <w:rFonts w:ascii="Segoe UI" w:eastAsia="Segoe UI" w:hAnsi="Segoe UI" w:cs="Segoe UI"/>
        </w:rPr>
      </w:pPr>
      <w:r w:rsidRPr="00D14301">
        <w:rPr>
          <w:rFonts w:ascii="Segoe UI" w:eastAsia="Segoe UI" w:hAnsi="Segoe UI" w:cs="Segoe UI"/>
        </w:rPr>
        <w:t>2.3. O credenciamento será realizado com o envio no sistema</w:t>
      </w:r>
      <w:r w:rsidR="00091D22" w:rsidRPr="00D14301">
        <w:rPr>
          <w:rFonts w:ascii="Segoe UI" w:eastAsia="Segoe UI" w:hAnsi="Segoe UI" w:cs="Segoe UI"/>
        </w:rPr>
        <w:t xml:space="preserve"> </w:t>
      </w:r>
      <w:r w:rsidRPr="00D14301">
        <w:rPr>
          <w:rFonts w:ascii="Segoe UI" w:eastAsia="Segoe UI" w:hAnsi="Segoe UI" w:cs="Segoe UI"/>
        </w:rPr>
        <w:t>dos seguintes documentos:</w:t>
      </w:r>
    </w:p>
    <w:p w:rsidR="00A4620C" w:rsidRPr="00D14301" w:rsidRDefault="00125B45" w:rsidP="00D14301">
      <w:pPr>
        <w:tabs>
          <w:tab w:val="left" w:pos="2268"/>
        </w:tabs>
        <w:spacing w:line="300" w:lineRule="auto"/>
        <w:jc w:val="both"/>
        <w:rPr>
          <w:rFonts w:ascii="Segoe UI" w:eastAsia="Segoe UI" w:hAnsi="Segoe UI" w:cs="Segoe UI"/>
        </w:rPr>
      </w:pPr>
      <w:r w:rsidRPr="00D14301">
        <w:rPr>
          <w:rFonts w:ascii="Segoe UI" w:eastAsia="Segoe UI" w:hAnsi="Segoe UI" w:cs="Segoe UI"/>
        </w:rPr>
        <w:t>2.3.1. Carteira de Identidade ou documento legal equivalente;</w:t>
      </w:r>
    </w:p>
    <w:p w:rsidR="00A4620C" w:rsidRPr="00D14301" w:rsidRDefault="00125B45" w:rsidP="00D14301">
      <w:pPr>
        <w:tabs>
          <w:tab w:val="left" w:pos="2268"/>
        </w:tabs>
        <w:spacing w:line="300" w:lineRule="auto"/>
        <w:jc w:val="both"/>
        <w:rPr>
          <w:rFonts w:ascii="Segoe UI" w:eastAsia="Segoe UI" w:hAnsi="Segoe UI" w:cs="Segoe UI"/>
        </w:rPr>
      </w:pPr>
      <w:r w:rsidRPr="00D14301">
        <w:rPr>
          <w:rFonts w:ascii="Segoe UI" w:eastAsia="Segoe UI" w:hAnsi="Segoe UI" w:cs="Segoe UI"/>
        </w:rPr>
        <w:t xml:space="preserve">2.3.2. </w:t>
      </w:r>
      <w:proofErr w:type="gramStart"/>
      <w:r w:rsidRPr="00D14301">
        <w:rPr>
          <w:rFonts w:ascii="Segoe UI" w:eastAsia="Segoe UI" w:hAnsi="Segoe UI" w:cs="Segoe UI"/>
        </w:rPr>
        <w:t>documento</w:t>
      </w:r>
      <w:proofErr w:type="gramEnd"/>
      <w:r w:rsidRPr="00D14301">
        <w:rPr>
          <w:rFonts w:ascii="Segoe UI" w:eastAsia="Segoe UI" w:hAnsi="Segoe UI" w:cs="Segoe UI"/>
        </w:rPr>
        <w:t xml:space="preserve"> que o credencie a participar deste Pregão, tal como procuração por instrumento público ou particular, ou, Termo de Credenciamento, conforme </w:t>
      </w:r>
      <w:r w:rsidRPr="00D14301">
        <w:rPr>
          <w:rFonts w:ascii="Segoe UI" w:eastAsia="Segoe UI" w:hAnsi="Segoe UI" w:cs="Segoe UI"/>
          <w:b/>
        </w:rPr>
        <w:t>Anexo IV</w:t>
      </w:r>
      <w:r w:rsidRPr="00D14301">
        <w:rPr>
          <w:rFonts w:ascii="Segoe UI" w:eastAsia="Segoe UI" w:hAnsi="Segoe UI" w:cs="Segoe UI"/>
        </w:rPr>
        <w:t xml:space="preserve">, </w:t>
      </w:r>
      <w:r w:rsidRPr="00D14301">
        <w:rPr>
          <w:rFonts w:ascii="Segoe UI" w:eastAsia="Segoe UI" w:hAnsi="Segoe UI" w:cs="Segoe UI"/>
        </w:rPr>
        <w:lastRenderedPageBreak/>
        <w:t>através do qual lhe seja atribuído poderes para apresentar proposta, formular lances e praticar todos os atos em direito admitidos e pertinentes ao Pregão em nome da licitante no caso de credenciado(a) não sócio;</w:t>
      </w:r>
    </w:p>
    <w:p w:rsidR="00A4620C" w:rsidRPr="00D14301" w:rsidRDefault="00125B45" w:rsidP="00D14301">
      <w:pPr>
        <w:tabs>
          <w:tab w:val="left" w:pos="2268"/>
        </w:tabs>
        <w:spacing w:line="300" w:lineRule="auto"/>
        <w:jc w:val="both"/>
        <w:rPr>
          <w:rFonts w:ascii="Segoe UI" w:eastAsia="Segoe UI" w:hAnsi="Segoe UI" w:cs="Segoe UI"/>
        </w:rPr>
      </w:pPr>
      <w:r w:rsidRPr="00D14301">
        <w:rPr>
          <w:rFonts w:ascii="Segoe UI" w:eastAsia="Segoe UI" w:hAnsi="Segoe UI" w:cs="Segoe UI"/>
        </w:rPr>
        <w:t xml:space="preserve">2.3.3. Contrato social ou documento equivalente;  </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sidRPr="00D14301">
        <w:rPr>
          <w:rFonts w:ascii="Segoe UI" w:eastAsia="Segoe UI" w:hAnsi="Segoe UI" w:cs="Segoe UI"/>
          <w:b/>
        </w:rPr>
        <w:t>Anexo V</w:t>
      </w:r>
      <w:r w:rsidRPr="00D14301">
        <w:rPr>
          <w:rFonts w:ascii="Segoe UI" w:eastAsia="Segoe UI" w:hAnsi="Segoe UI" w:cs="Segoe UI"/>
        </w:rPr>
        <w:t>;</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2.6. Havendo necessidade, a sessão pública será suspensa, informando-se no “</w:t>
      </w:r>
      <w:proofErr w:type="gramStart"/>
      <w:r w:rsidRPr="00D14301">
        <w:rPr>
          <w:rFonts w:ascii="Segoe UI" w:eastAsia="Segoe UI" w:hAnsi="Segoe UI" w:cs="Segoe UI"/>
        </w:rPr>
        <w:t>chat”  a</w:t>
      </w:r>
      <w:proofErr w:type="gramEnd"/>
      <w:r w:rsidRPr="00D14301">
        <w:rPr>
          <w:rFonts w:ascii="Segoe UI" w:eastAsia="Segoe UI" w:hAnsi="Segoe UI" w:cs="Segoe UI"/>
        </w:rPr>
        <w:t xml:space="preserve"> nova data e horário para a sua continuidade.</w:t>
      </w:r>
    </w:p>
    <w:p w:rsidR="00A4620C" w:rsidRPr="00D14301" w:rsidRDefault="00A4620C" w:rsidP="00D14301">
      <w:pPr>
        <w:tabs>
          <w:tab w:val="left" w:pos="2268"/>
        </w:tabs>
        <w:spacing w:after="0" w:line="300" w:lineRule="auto"/>
        <w:jc w:val="both"/>
        <w:rPr>
          <w:rFonts w:ascii="Segoe UI" w:eastAsia="Segoe UI" w:hAnsi="Segoe UI" w:cs="Segoe UI"/>
        </w:rPr>
      </w:pPr>
    </w:p>
    <w:p w:rsidR="00A4620C" w:rsidRPr="00D14301" w:rsidRDefault="00125B45" w:rsidP="00D14301">
      <w:pPr>
        <w:tabs>
          <w:tab w:val="left" w:pos="2268"/>
        </w:tabs>
        <w:spacing w:line="300" w:lineRule="auto"/>
        <w:jc w:val="both"/>
        <w:rPr>
          <w:rFonts w:ascii="Segoe UI" w:eastAsia="Segoe UI" w:hAnsi="Segoe UI" w:cs="Segoe UI"/>
          <w:b/>
        </w:rPr>
      </w:pPr>
      <w:r w:rsidRPr="00D14301">
        <w:rPr>
          <w:rFonts w:ascii="Segoe UI" w:eastAsia="Segoe UI" w:hAnsi="Segoe UI" w:cs="Segoe UI"/>
          <w:b/>
        </w:rPr>
        <w:t>3. Da participação e não participação</w:t>
      </w:r>
    </w:p>
    <w:p w:rsidR="00663649" w:rsidRPr="00D14301" w:rsidRDefault="00125B45" w:rsidP="00D14301">
      <w:pPr>
        <w:spacing w:line="300" w:lineRule="auto"/>
        <w:jc w:val="both"/>
        <w:rPr>
          <w:rFonts w:ascii="Segoe UI" w:eastAsia="Segoe UI" w:hAnsi="Segoe UI" w:cs="Segoe UI"/>
          <w:color w:val="FF0000"/>
        </w:rPr>
      </w:pPr>
      <w:r w:rsidRPr="00D14301">
        <w:rPr>
          <w:rFonts w:ascii="Segoe UI" w:eastAsia="Segoe UI" w:hAnsi="Segoe UI" w:cs="Segoe UI"/>
          <w:color w:val="FF0000"/>
        </w:rPr>
        <w:t>3.1.</w:t>
      </w:r>
      <w:r w:rsidR="002B5926" w:rsidRPr="00D14301">
        <w:rPr>
          <w:rFonts w:ascii="Segoe UI" w:eastAsia="Segoe UI" w:hAnsi="Segoe UI" w:cs="Segoe UI"/>
          <w:color w:val="FF0000"/>
        </w:rPr>
        <w:t xml:space="preserve"> </w:t>
      </w:r>
      <w:r w:rsidR="002B5926" w:rsidRPr="00D14301">
        <w:rPr>
          <w:rFonts w:ascii="Segoe UI" w:hAnsi="Segoe UI" w:cs="Segoe UI"/>
        </w:rPr>
        <w:t>O pregão será destinado a exclusivamente à participação de Microempresa – ME – e Empresa de Pequeno Porte EPP –, considerando que os itens de contratação possuem valor de até R$ 80.000,00 (oitenta mil reais).</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3.2. Não poderão participar deste Pregão a(s) licitante(s):</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 xml:space="preserve">3.2.1. </w:t>
      </w:r>
      <w:proofErr w:type="gramStart"/>
      <w:r w:rsidRPr="00D14301">
        <w:rPr>
          <w:rFonts w:ascii="Segoe UI" w:eastAsia="Segoe UI" w:hAnsi="Segoe UI" w:cs="Segoe UI"/>
        </w:rPr>
        <w:t>que</w:t>
      </w:r>
      <w:proofErr w:type="gramEnd"/>
      <w:r w:rsidRPr="00D14301">
        <w:rPr>
          <w:rFonts w:ascii="Segoe UI" w:eastAsia="Segoe UI" w:hAnsi="Segoe UI" w:cs="Segoe UI"/>
        </w:rPr>
        <w:t xml:space="preserve"> não atendam às condições deste edital;</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 xml:space="preserve">3.2.2. </w:t>
      </w:r>
      <w:proofErr w:type="gramStart"/>
      <w:r w:rsidRPr="00D14301">
        <w:rPr>
          <w:rFonts w:ascii="Segoe UI" w:eastAsia="Segoe UI" w:hAnsi="Segoe UI" w:cs="Segoe UI"/>
        </w:rPr>
        <w:t>estrangeiros</w:t>
      </w:r>
      <w:proofErr w:type="gramEnd"/>
      <w:r w:rsidRPr="00D14301">
        <w:rPr>
          <w:rFonts w:ascii="Segoe UI" w:eastAsia="Segoe UI" w:hAnsi="Segoe UI" w:cs="Segoe UI"/>
        </w:rPr>
        <w:t xml:space="preserve"> que não tenham representação legal no Brasil com poderes expressos para receber citação e responder administrativa ou judicialmente;</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 xml:space="preserve">3.2.3. </w:t>
      </w:r>
      <w:proofErr w:type="gramStart"/>
      <w:r w:rsidRPr="00D14301">
        <w:rPr>
          <w:rFonts w:ascii="Segoe UI" w:eastAsia="Segoe UI" w:hAnsi="Segoe UI" w:cs="Segoe UI"/>
        </w:rPr>
        <w:t>que</w:t>
      </w:r>
      <w:proofErr w:type="gramEnd"/>
      <w:r w:rsidRPr="00D14301">
        <w:rPr>
          <w:rFonts w:ascii="Segoe UI" w:eastAsia="Segoe UI" w:hAnsi="Segoe UI" w:cs="Segoe UI"/>
        </w:rPr>
        <w:t xml:space="preserve"> se enquadrem nas seguintes vedações:</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 xml:space="preserve">3.2.3.1. </w:t>
      </w:r>
      <w:proofErr w:type="gramStart"/>
      <w:r w:rsidRPr="00D14301">
        <w:rPr>
          <w:rFonts w:ascii="Segoe UI" w:eastAsia="Segoe UI" w:hAnsi="Segoe UI" w:cs="Segoe UI"/>
        </w:rPr>
        <w:t>autor</w:t>
      </w:r>
      <w:proofErr w:type="gramEnd"/>
      <w:r w:rsidRPr="00D14301">
        <w:rPr>
          <w:rFonts w:ascii="Segoe UI" w:eastAsia="Segoe UI" w:hAnsi="Segoe UI" w:cs="Segoe UI"/>
        </w:rPr>
        <w:t xml:space="preserve"> do anteprojeto, do projeto básico ou do projeto executivo, pessoa física ou jurídica, quando a contratação versar sobre obra, serviços ou fornecimento de bens a ele relacionados;</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 xml:space="preserve">3.2.3.2. </w:t>
      </w:r>
      <w:proofErr w:type="gramStart"/>
      <w:r w:rsidRPr="00D14301">
        <w:rPr>
          <w:rFonts w:ascii="Segoe UI" w:eastAsia="Segoe UI" w:hAnsi="Segoe UI" w:cs="Segoe UI"/>
        </w:rPr>
        <w:t>empresa</w:t>
      </w:r>
      <w:proofErr w:type="gramEnd"/>
      <w:r w:rsidRPr="00D14301">
        <w:rPr>
          <w:rFonts w:ascii="Segoe UI" w:eastAsia="Segoe UI" w:hAnsi="Segoe UI" w:cs="Segoe UI"/>
        </w:rPr>
        <w:t xml:space="preserve">, isoladamente ou em consórcio, responsável pela elaboração do projeto básico ou do projeto executivo, ou empresa da qual o autor do projeto seja dirigente, gerente, controlador, acionista ou detentor de mais de 5% (cinco por </w:t>
      </w:r>
      <w:proofErr w:type="spellStart"/>
      <w:r w:rsidRPr="00D14301">
        <w:rPr>
          <w:rFonts w:ascii="Segoe UI" w:eastAsia="Segoe UI" w:hAnsi="Segoe UI" w:cs="Segoe UI"/>
        </w:rPr>
        <w:t>ce</w:t>
      </w:r>
      <w:proofErr w:type="spellEnd"/>
      <w:r w:rsidRPr="00D14301">
        <w:rPr>
          <w:rFonts w:ascii="Segoe UI" w:eastAsia="Segoe UI" w:hAnsi="Segoe UI" w:cs="Segoe UI"/>
        </w:rPr>
        <w:lastRenderedPageBreak/>
        <w:tab/>
      </w:r>
      <w:proofErr w:type="spellStart"/>
      <w:r w:rsidRPr="00D14301">
        <w:rPr>
          <w:rFonts w:ascii="Segoe UI" w:eastAsia="Segoe UI" w:hAnsi="Segoe UI" w:cs="Segoe UI"/>
        </w:rPr>
        <w:t>nto</w:t>
      </w:r>
      <w:proofErr w:type="spellEnd"/>
      <w:r w:rsidRPr="00D14301">
        <w:rPr>
          <w:rFonts w:ascii="Segoe UI" w:eastAsia="Segoe UI" w:hAnsi="Segoe UI" w:cs="Segoe UI"/>
        </w:rPr>
        <w:t>) do capital com direito a voto, responsável técnico ou subcontratado, quando a contratação versar sobre obra, serviços ou fornecimento de bens a ela necessários;</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 xml:space="preserve">3.2.3.3. </w:t>
      </w:r>
      <w:proofErr w:type="gramStart"/>
      <w:r w:rsidRPr="00D14301">
        <w:rPr>
          <w:rFonts w:ascii="Segoe UI" w:eastAsia="Segoe UI" w:hAnsi="Segoe UI" w:cs="Segoe UI"/>
        </w:rPr>
        <w:t>pessoa</w:t>
      </w:r>
      <w:proofErr w:type="gramEnd"/>
      <w:r w:rsidRPr="00D14301">
        <w:rPr>
          <w:rFonts w:ascii="Segoe UI" w:eastAsia="Segoe UI" w:hAnsi="Segoe UI" w:cs="Segoe UI"/>
        </w:rPr>
        <w:t xml:space="preserve"> jurídica que se encontre, ao tempo da contratação, impossibilitada de contratar em decorrência de sanção que lhe foi imposta;</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 xml:space="preserve">3.2.3.4. </w:t>
      </w:r>
      <w:proofErr w:type="gramStart"/>
      <w:r w:rsidRPr="00D14301">
        <w:rPr>
          <w:rFonts w:ascii="Segoe UI" w:eastAsia="Segoe UI" w:hAnsi="Segoe UI" w:cs="Segoe UI"/>
        </w:rPr>
        <w:t>aquele</w:t>
      </w:r>
      <w:proofErr w:type="gramEnd"/>
      <w:r w:rsidRPr="00D14301">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 xml:space="preserve">3.2.3.5. </w:t>
      </w:r>
      <w:proofErr w:type="gramStart"/>
      <w:r w:rsidRPr="00D14301">
        <w:rPr>
          <w:rFonts w:ascii="Segoe UI" w:eastAsia="Segoe UI" w:hAnsi="Segoe UI" w:cs="Segoe UI"/>
        </w:rPr>
        <w:t>empresas</w:t>
      </w:r>
      <w:proofErr w:type="gramEnd"/>
      <w:r w:rsidRPr="00D14301">
        <w:rPr>
          <w:rFonts w:ascii="Segoe UI" w:eastAsia="Segoe UI" w:hAnsi="Segoe UI" w:cs="Segoe UI"/>
        </w:rPr>
        <w:t xml:space="preserve"> controladoras, controladas ou coligadas, nos termos da Lei nº. 6.404/1976, concorrendo entre si;</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 xml:space="preserve">3.2.3.6. </w:t>
      </w:r>
      <w:proofErr w:type="gramStart"/>
      <w:r w:rsidRPr="00D14301">
        <w:rPr>
          <w:rFonts w:ascii="Segoe UI" w:eastAsia="Segoe UI" w:hAnsi="Segoe UI" w:cs="Segoe UI"/>
        </w:rPr>
        <w:t>pessoa</w:t>
      </w:r>
      <w:proofErr w:type="gramEnd"/>
      <w:r w:rsidRPr="00D14301">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4620C" w:rsidRPr="00D14301" w:rsidRDefault="00125B45" w:rsidP="00D14301">
      <w:pPr>
        <w:tabs>
          <w:tab w:val="left" w:pos="2268"/>
        </w:tabs>
        <w:spacing w:line="300" w:lineRule="auto"/>
        <w:jc w:val="both"/>
        <w:rPr>
          <w:rFonts w:ascii="Segoe UI" w:eastAsia="Segoe UI" w:hAnsi="Segoe UI" w:cs="Segoe UI"/>
        </w:rPr>
      </w:pPr>
      <w:r w:rsidRPr="00D14301">
        <w:rPr>
          <w:rFonts w:ascii="Segoe UI" w:eastAsia="Segoe UI" w:hAnsi="Segoe UI" w:cs="Segoe UI"/>
        </w:rPr>
        <w:t xml:space="preserve">3.2.3.7. </w:t>
      </w:r>
      <w:proofErr w:type="gramStart"/>
      <w:r w:rsidRPr="00D14301">
        <w:rPr>
          <w:rFonts w:ascii="Segoe UI" w:eastAsia="Segoe UI" w:hAnsi="Segoe UI" w:cs="Segoe UI"/>
        </w:rPr>
        <w:t>organizações</w:t>
      </w:r>
      <w:proofErr w:type="gramEnd"/>
      <w:r w:rsidRPr="00D14301">
        <w:rPr>
          <w:rFonts w:ascii="Segoe UI" w:eastAsia="Segoe UI" w:hAnsi="Segoe UI" w:cs="Segoe UI"/>
        </w:rPr>
        <w:t xml:space="preserve"> da Sociedade Civil de Interesse Público – OSCIP –, atuando nessa condição (Acórdão nº 746/2014-TCU-Plenário);</w:t>
      </w:r>
    </w:p>
    <w:p w:rsidR="00A4620C" w:rsidRPr="00D14301" w:rsidRDefault="00125B45" w:rsidP="00D14301">
      <w:pPr>
        <w:tabs>
          <w:tab w:val="left" w:pos="2268"/>
        </w:tabs>
        <w:spacing w:line="300" w:lineRule="auto"/>
        <w:jc w:val="both"/>
        <w:rPr>
          <w:rFonts w:ascii="Segoe UI" w:eastAsia="Segoe UI" w:hAnsi="Segoe UI" w:cs="Segoe UI"/>
          <w:b/>
        </w:rPr>
      </w:pPr>
      <w:r w:rsidRPr="00D14301">
        <w:rPr>
          <w:rFonts w:ascii="Segoe UI" w:eastAsia="Segoe UI" w:hAnsi="Segoe UI" w:cs="Segoe UI"/>
        </w:rPr>
        <w:t>3.2.4. Outras vedações previstas em Lei, inclusive na Lei Orgânica Municipal – LOM;</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3.3. Equiparam-se aos autores do projeto as empresas integrantes do mesmo grupo econômico;</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 xml:space="preserve">3.4. </w:t>
      </w:r>
      <w:proofErr w:type="gramStart"/>
      <w:r w:rsidRPr="00D14301">
        <w:rPr>
          <w:rFonts w:ascii="Segoe UI" w:eastAsia="Segoe UI" w:hAnsi="Segoe UI" w:cs="Segoe UI"/>
        </w:rPr>
        <w:t>aplica</w:t>
      </w:r>
      <w:proofErr w:type="gramEnd"/>
      <w:r w:rsidRPr="00D14301">
        <w:rPr>
          <w:rFonts w:ascii="Segoe UI" w:eastAsia="Segoe UI" w:hAnsi="Segoe UI" w:cs="Segoe UI"/>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A4620C" w:rsidRPr="00D14301" w:rsidRDefault="00125B45" w:rsidP="00D14301">
      <w:pPr>
        <w:tabs>
          <w:tab w:val="left" w:pos="2268"/>
        </w:tabs>
        <w:spacing w:after="0" w:line="300" w:lineRule="auto"/>
        <w:jc w:val="both"/>
        <w:rPr>
          <w:rFonts w:ascii="Segoe UI" w:eastAsia="Segoe UI" w:hAnsi="Segoe UI" w:cs="Segoe UI"/>
          <w:b/>
        </w:rPr>
      </w:pPr>
      <w:r w:rsidRPr="00D14301">
        <w:rPr>
          <w:rFonts w:ascii="Segoe UI" w:eastAsia="Segoe UI" w:hAnsi="Segoe UI" w:cs="Segoe UI"/>
          <w:b/>
        </w:rPr>
        <w:t>4. Da apresentação da proposta e da garantia</w:t>
      </w:r>
    </w:p>
    <w:p w:rsidR="002B5926"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4.1. A proposta deverá ser apresentada dentro do sistema</w:t>
      </w:r>
      <w:r w:rsidR="002B5926" w:rsidRPr="00D14301">
        <w:rPr>
          <w:rFonts w:ascii="Segoe UI" w:eastAsia="Segoe UI" w:hAnsi="Segoe UI" w:cs="Segoe UI"/>
        </w:rPr>
        <w:t xml:space="preserve"> </w:t>
      </w:r>
      <w:hyperlink r:id="rId16" w:history="1">
        <w:r w:rsidR="002B5926" w:rsidRPr="00D14301">
          <w:rPr>
            <w:rStyle w:val="Hyperlink"/>
            <w:rFonts w:ascii="Segoe UI" w:eastAsia="Segoe UI" w:hAnsi="Segoe UI" w:cs="Segoe UI"/>
          </w:rPr>
          <w:t>https://novobbmnet.com.br</w:t>
        </w:r>
      </w:hyperlink>
      <w:r w:rsidR="002B5926" w:rsidRPr="00D14301">
        <w:rPr>
          <w:rFonts w:ascii="Segoe UI" w:eastAsia="Segoe UI" w:hAnsi="Segoe UI" w:cs="Segoe UI"/>
        </w:rPr>
        <w:t>.</w:t>
      </w:r>
    </w:p>
    <w:p w:rsidR="00A4620C" w:rsidRPr="00D14301" w:rsidRDefault="00125B45" w:rsidP="00D14301">
      <w:pPr>
        <w:tabs>
          <w:tab w:val="left" w:pos="2268"/>
        </w:tabs>
        <w:spacing w:after="0" w:line="300" w:lineRule="auto"/>
        <w:jc w:val="both"/>
        <w:rPr>
          <w:rFonts w:ascii="Segoe UI" w:eastAsia="Segoe UI" w:hAnsi="Segoe UI" w:cs="Segoe UI"/>
          <w:b/>
        </w:rPr>
      </w:pPr>
      <w:r w:rsidRPr="00D14301">
        <w:rPr>
          <w:rFonts w:ascii="Segoe UI" w:eastAsia="Segoe UI" w:hAnsi="Segoe UI" w:cs="Segoe UI"/>
        </w:rPr>
        <w:t xml:space="preserve">4.2. A proposta deverá conter todos os dados e informações constante na Minuta de Proposta Comercial – </w:t>
      </w:r>
      <w:r w:rsidRPr="00D14301">
        <w:rPr>
          <w:rFonts w:ascii="Segoe UI" w:eastAsia="Segoe UI" w:hAnsi="Segoe UI" w:cs="Segoe UI"/>
          <w:b/>
        </w:rPr>
        <w:t>Anexo III.</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lastRenderedPageBreak/>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D14301">
        <w:rPr>
          <w:rFonts w:ascii="Segoe UI" w:eastAsia="Segoe UI" w:hAnsi="Segoe UI" w:cs="Segoe UI"/>
          <w:b/>
        </w:rPr>
        <w:t>Anexo III</w:t>
      </w:r>
      <w:r w:rsidRPr="00D14301">
        <w:rPr>
          <w:rFonts w:ascii="Segoe UI" w:eastAsia="Segoe UI" w:hAnsi="Segoe UI" w:cs="Segoe UI"/>
        </w:rPr>
        <w:t xml:space="preserve">. </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4.4. Os valores, os preços e os custos utilizados terão como expressão monetária a moeda corrente nacional, ressalvado o disposto no art. 52 da Lei nº. 14.133/2021.</w:t>
      </w:r>
    </w:p>
    <w:p w:rsidR="002B5926" w:rsidRPr="00D14301" w:rsidRDefault="002B5926" w:rsidP="00D14301">
      <w:pPr>
        <w:tabs>
          <w:tab w:val="left" w:pos="2268"/>
        </w:tabs>
        <w:spacing w:after="0" w:line="300" w:lineRule="auto"/>
        <w:jc w:val="both"/>
        <w:rPr>
          <w:rFonts w:ascii="Segoe UI" w:eastAsia="Segoe UI" w:hAnsi="Segoe UI" w:cs="Segoe UI"/>
        </w:rPr>
      </w:pPr>
    </w:p>
    <w:p w:rsidR="00A4620C" w:rsidRPr="00D14301" w:rsidRDefault="00125B45" w:rsidP="00D14301">
      <w:pPr>
        <w:tabs>
          <w:tab w:val="left" w:pos="2268"/>
        </w:tabs>
        <w:spacing w:after="0" w:line="300" w:lineRule="auto"/>
        <w:jc w:val="both"/>
        <w:rPr>
          <w:rFonts w:ascii="Segoe UI" w:eastAsia="Segoe UI" w:hAnsi="Segoe UI" w:cs="Segoe UI"/>
          <w:b/>
        </w:rPr>
      </w:pPr>
      <w:r w:rsidRPr="00D14301">
        <w:rPr>
          <w:rFonts w:ascii="Segoe UI" w:eastAsia="Segoe UI" w:hAnsi="Segoe UI" w:cs="Segoe UI"/>
          <w:b/>
        </w:rPr>
        <w:t>5. Da apresentação dos documentos de habilitação</w:t>
      </w:r>
    </w:p>
    <w:p w:rsidR="002B5926"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5.1. O(A) licitante da proposta provisoriamente vencedora deverá apresentar os documentos de habilitação dentro do </w:t>
      </w:r>
      <w:proofErr w:type="spellStart"/>
      <w:r w:rsidRPr="00D14301">
        <w:rPr>
          <w:rFonts w:ascii="Segoe UI" w:eastAsia="Segoe UI" w:hAnsi="Segoe UI" w:cs="Segoe UI"/>
        </w:rPr>
        <w:t>siste</w:t>
      </w:r>
      <w:r w:rsidR="002B5926" w:rsidRPr="00D14301">
        <w:rPr>
          <w:rFonts w:ascii="Segoe UI" w:eastAsia="Segoe UI" w:hAnsi="Segoe UI" w:cs="Segoe UI"/>
        </w:rPr>
        <w:t>ma</w:t>
      </w:r>
      <w:hyperlink r:id="rId17" w:history="1">
        <w:r w:rsidR="002B5926" w:rsidRPr="00D14301">
          <w:rPr>
            <w:rStyle w:val="Hyperlink"/>
            <w:rFonts w:ascii="Segoe UI" w:eastAsia="Segoe UI" w:hAnsi="Segoe UI" w:cs="Segoe UI"/>
          </w:rPr>
          <w:t>https</w:t>
        </w:r>
        <w:proofErr w:type="spellEnd"/>
        <w:r w:rsidR="002B5926" w:rsidRPr="00D14301">
          <w:rPr>
            <w:rStyle w:val="Hyperlink"/>
            <w:rFonts w:ascii="Segoe UI" w:eastAsia="Segoe UI" w:hAnsi="Segoe UI" w:cs="Segoe UI"/>
          </w:rPr>
          <w:t>://novobbmnet.com.br</w:t>
        </w:r>
      </w:hyperlink>
      <w:r w:rsidR="002B5926" w:rsidRPr="00D14301">
        <w:rPr>
          <w:rFonts w:ascii="Segoe UI" w:eastAsia="Segoe UI" w:hAnsi="Segoe UI" w:cs="Segoe UI"/>
        </w:rPr>
        <w:t>.</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5.2. No caso do(a) licitante da proposta provisoriamente vencedora não preencher os requisitos de habilitação, deverá ser chamado os licitantes subsequentes na ordem de classificação das propostas. </w:t>
      </w:r>
    </w:p>
    <w:p w:rsidR="00A4620C" w:rsidRPr="00D14301" w:rsidRDefault="00A4620C" w:rsidP="00D14301">
      <w:pPr>
        <w:tabs>
          <w:tab w:val="left" w:pos="2268"/>
        </w:tabs>
        <w:spacing w:after="0" w:line="300" w:lineRule="auto"/>
        <w:jc w:val="both"/>
        <w:rPr>
          <w:rFonts w:ascii="Segoe UI" w:eastAsia="Segoe UI" w:hAnsi="Segoe UI" w:cs="Segoe UI"/>
        </w:rPr>
      </w:pP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b/>
        </w:rPr>
        <w:t xml:space="preserve">6. Do critério de julgamento, modo de disputa, margem de preferência, tratamento diferenciado </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6.1. O critério de julgamento será menor preço </w:t>
      </w:r>
      <w:r w:rsidR="005C194C" w:rsidRPr="00D14301">
        <w:rPr>
          <w:rFonts w:ascii="Segoe UI" w:eastAsia="Segoe UI" w:hAnsi="Segoe UI" w:cs="Segoe UI"/>
          <w:b/>
        </w:rPr>
        <w:t>UNITÁRIO</w:t>
      </w:r>
      <w:r w:rsidR="00BC769D" w:rsidRPr="00D14301">
        <w:rPr>
          <w:rFonts w:ascii="Segoe UI" w:eastAsia="Segoe UI" w:hAnsi="Segoe UI" w:cs="Segoe UI"/>
          <w:b/>
        </w:rPr>
        <w:t>.</w:t>
      </w:r>
      <w:r w:rsidRPr="00D14301">
        <w:rPr>
          <w:rFonts w:ascii="Segoe UI" w:eastAsia="Segoe UI" w:hAnsi="Segoe UI" w:cs="Segoe UI"/>
        </w:rPr>
        <w:t xml:space="preserve">  </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6.2. O modo de disputa será </w:t>
      </w:r>
      <w:r w:rsidRPr="00D14301">
        <w:rPr>
          <w:rFonts w:ascii="Segoe UI" w:eastAsia="Segoe UI" w:hAnsi="Segoe UI" w:cs="Segoe UI"/>
          <w:b/>
        </w:rPr>
        <w:t>ABERTO.</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6.3.</w:t>
      </w:r>
      <w:r w:rsidR="00455A5F" w:rsidRPr="00D14301">
        <w:rPr>
          <w:rFonts w:ascii="Segoe UI" w:eastAsia="Segoe UI" w:hAnsi="Segoe UI" w:cs="Segoe UI"/>
        </w:rPr>
        <w:t xml:space="preserve"> </w:t>
      </w:r>
      <w:r w:rsidRPr="00D14301">
        <w:rPr>
          <w:rFonts w:ascii="Segoe UI" w:eastAsia="Segoe UI" w:hAnsi="Segoe UI" w:cs="Segoe UI"/>
        </w:rPr>
        <w:t>O(A)s licitantes poderão retirar ou substituir a proposta até a abertura da sessão pública.</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 xml:space="preserve">6.4. Após apresentação das </w:t>
      </w:r>
      <w:proofErr w:type="gramStart"/>
      <w:r w:rsidRPr="00D14301">
        <w:rPr>
          <w:rFonts w:ascii="Segoe UI" w:eastAsia="Segoe UI" w:hAnsi="Segoe UI" w:cs="Segoe UI"/>
        </w:rPr>
        <w:t>p</w:t>
      </w:r>
      <w:r w:rsidR="002C6EDC" w:rsidRPr="00D14301">
        <w:rPr>
          <w:rFonts w:ascii="Segoe UI" w:eastAsia="Segoe UI" w:hAnsi="Segoe UI" w:cs="Segoe UI"/>
        </w:rPr>
        <w:t>ropostas  no</w:t>
      </w:r>
      <w:proofErr w:type="gramEnd"/>
      <w:r w:rsidR="002C6EDC" w:rsidRPr="00D14301">
        <w:rPr>
          <w:rFonts w:ascii="Segoe UI" w:eastAsia="Segoe UI" w:hAnsi="Segoe UI" w:cs="Segoe UI"/>
        </w:rPr>
        <w:t xml:space="preserve"> sistema pelo modo </w:t>
      </w:r>
      <w:r w:rsidR="002C6EDC" w:rsidRPr="00D14301">
        <w:rPr>
          <w:rFonts w:ascii="Segoe UI" w:eastAsia="Segoe UI" w:hAnsi="Segoe UI" w:cs="Segoe UI"/>
          <w:b/>
        </w:rPr>
        <w:t>ABERTO</w:t>
      </w:r>
      <w:r w:rsidRPr="00D14301">
        <w:rPr>
          <w:rFonts w:ascii="Segoe UI" w:eastAsia="Segoe UI" w:hAnsi="Segoe UI" w:cs="Segoe UI"/>
        </w:rPr>
        <w:t>, o(a)(s) licitante(s) apresentará(</w:t>
      </w:r>
      <w:proofErr w:type="spellStart"/>
      <w:r w:rsidRPr="00D14301">
        <w:rPr>
          <w:rFonts w:ascii="Segoe UI" w:eastAsia="Segoe UI" w:hAnsi="Segoe UI" w:cs="Segoe UI"/>
        </w:rPr>
        <w:t>ão</w:t>
      </w:r>
      <w:proofErr w:type="spellEnd"/>
      <w:r w:rsidRPr="00D14301">
        <w:rPr>
          <w:rFonts w:ascii="Segoe UI" w:eastAsia="Segoe UI" w:hAnsi="Segoe UI" w:cs="Segoe UI"/>
        </w:rPr>
        <w:t>) sua(s) proposta(s) por meio de lances públicos e sucessivos, de forma  decrescente, no prazo de 10 min;</w:t>
      </w:r>
    </w:p>
    <w:p w:rsidR="00A4620C" w:rsidRPr="00D14301" w:rsidRDefault="00125B45" w:rsidP="00D14301">
      <w:pPr>
        <w:tabs>
          <w:tab w:val="left" w:pos="426"/>
        </w:tabs>
        <w:spacing w:line="300" w:lineRule="auto"/>
        <w:jc w:val="both"/>
        <w:rPr>
          <w:rFonts w:ascii="Segoe UI" w:eastAsia="Segoe UI" w:hAnsi="Segoe UI" w:cs="Segoe UI"/>
        </w:rPr>
      </w:pPr>
      <w:r w:rsidRPr="00D14301">
        <w:rPr>
          <w:rFonts w:ascii="Segoe UI" w:eastAsia="Segoe UI" w:hAnsi="Segoe UI" w:cs="Segoe UI"/>
        </w:rPr>
        <w:t>6.5. Iniciada a etapa competitiva, o(a)(s) licitante(s) deverá(</w:t>
      </w:r>
      <w:proofErr w:type="spellStart"/>
      <w:r w:rsidRPr="00D14301">
        <w:rPr>
          <w:rFonts w:ascii="Segoe UI" w:eastAsia="Segoe UI" w:hAnsi="Segoe UI" w:cs="Segoe UI"/>
        </w:rPr>
        <w:t>ão</w:t>
      </w:r>
      <w:proofErr w:type="spellEnd"/>
      <w:r w:rsidRPr="00D14301">
        <w:rPr>
          <w:rFonts w:ascii="Segoe UI" w:eastAsia="Segoe UI" w:hAnsi="Segoe UI" w:cs="Segoe UI"/>
        </w:rPr>
        <w:t xml:space="preserve">) encaminhar lances exclusivamente por meio de sistema </w:t>
      </w:r>
      <w:proofErr w:type="gramStart"/>
      <w:r w:rsidRPr="00D14301">
        <w:rPr>
          <w:rFonts w:ascii="Segoe UI" w:eastAsia="Segoe UI" w:hAnsi="Segoe UI" w:cs="Segoe UI"/>
        </w:rPr>
        <w:t>eletrônico ,</w:t>
      </w:r>
      <w:proofErr w:type="gramEnd"/>
      <w:r w:rsidRPr="00D14301">
        <w:rPr>
          <w:rFonts w:ascii="Segoe UI" w:eastAsia="Segoe UI" w:hAnsi="Segoe UI" w:cs="Segoe UI"/>
        </w:rPr>
        <w:t xml:space="preserve"> sendo imediatamente informados do seu recebimento e do valor consignado no registro. </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6.6. O(A) licitante somente poderá oferecer valor inferior em relação ao último lance por ele ofertado e registrado pelo sistema.</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 xml:space="preserve">6.7. O(A) licitante poderá oferecer lances sucessivos </w:t>
      </w:r>
      <w:proofErr w:type="gramStart"/>
      <w:r w:rsidRPr="00D14301">
        <w:rPr>
          <w:rFonts w:ascii="Segoe UI" w:eastAsia="Segoe UI" w:hAnsi="Segoe UI" w:cs="Segoe UI"/>
        </w:rPr>
        <w:t xml:space="preserve">iguais  </w:t>
      </w:r>
      <w:r w:rsidRPr="00D14301">
        <w:rPr>
          <w:rFonts w:ascii="Segoe UI" w:eastAsia="Segoe UI" w:hAnsi="Segoe UI" w:cs="Segoe UI"/>
          <w:b/>
        </w:rPr>
        <w:t>ou</w:t>
      </w:r>
      <w:proofErr w:type="gramEnd"/>
      <w:r w:rsidRPr="00D14301">
        <w:rPr>
          <w:rFonts w:ascii="Segoe UI" w:eastAsia="Segoe UI" w:hAnsi="Segoe UI" w:cs="Segoe UI"/>
        </w:rPr>
        <w:t xml:space="preserve"> inferiores ao lance que esteja vencendo o certame, desde que inferiores ao menor por ele ofertado e registrado pelo sistema, sendo tais lances definidos como “lances intermediários” para os fins deste edital.</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lastRenderedPageBreak/>
        <w:t xml:space="preserve">6.8. </w:t>
      </w:r>
      <w:r w:rsidR="0011472E" w:rsidRPr="00D14301">
        <w:rPr>
          <w:rFonts w:ascii="Segoe UI" w:eastAsia="Segoe UI" w:hAnsi="Segoe UI" w:cs="Segoe UI"/>
        </w:rPr>
        <w:t xml:space="preserve">Não haverá </w:t>
      </w:r>
      <w:r w:rsidRPr="00D14301">
        <w:rPr>
          <w:rFonts w:ascii="Segoe UI" w:eastAsia="Segoe UI" w:hAnsi="Segoe UI" w:cs="Segoe UI"/>
        </w:rPr>
        <w:t>intervalo mínimo de diferença de valores ou percentuais entre os lances.</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 xml:space="preserve">6.9. Havendo lances iguais ao </w:t>
      </w:r>
      <w:proofErr w:type="gramStart"/>
      <w:r w:rsidRPr="00D14301">
        <w:rPr>
          <w:rFonts w:ascii="Segoe UI" w:eastAsia="Segoe UI" w:hAnsi="Segoe UI" w:cs="Segoe UI"/>
        </w:rPr>
        <w:t>menor  já</w:t>
      </w:r>
      <w:proofErr w:type="gramEnd"/>
      <w:r w:rsidRPr="00D14301">
        <w:rPr>
          <w:rFonts w:ascii="Segoe UI" w:eastAsia="Segoe UI" w:hAnsi="Segoe UI" w:cs="Segoe UI"/>
        </w:rPr>
        <w:t xml:space="preserve"> ofertado, prevalecerá aquele que for recebido e registrado primeiro no sistema.</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6.10. Caso o(a) licitante não apresente lances, concorrerá com o valor de sua proposta.</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6.11. Durante o procedimento, a(s) licitante(s) será(</w:t>
      </w:r>
      <w:proofErr w:type="spellStart"/>
      <w:r w:rsidRPr="00D14301">
        <w:rPr>
          <w:rFonts w:ascii="Segoe UI" w:eastAsia="Segoe UI" w:hAnsi="Segoe UI" w:cs="Segoe UI"/>
        </w:rPr>
        <w:t>ão</w:t>
      </w:r>
      <w:proofErr w:type="spellEnd"/>
      <w:r w:rsidRPr="00D14301">
        <w:rPr>
          <w:rFonts w:ascii="Segoe UI" w:eastAsia="Segoe UI" w:hAnsi="Segoe UI" w:cs="Segoe UI"/>
        </w:rPr>
        <w:t xml:space="preserve">) informada(s), em tempo real, do valor do </w:t>
      </w:r>
      <w:proofErr w:type="gramStart"/>
      <w:r w:rsidRPr="00D14301">
        <w:rPr>
          <w:rFonts w:ascii="Segoe UI" w:eastAsia="Segoe UI" w:hAnsi="Segoe UI" w:cs="Segoe UI"/>
        </w:rPr>
        <w:t>menor  lance</w:t>
      </w:r>
      <w:proofErr w:type="gramEnd"/>
      <w:r w:rsidRPr="00D14301">
        <w:rPr>
          <w:rFonts w:ascii="Segoe UI" w:eastAsia="Segoe UI" w:hAnsi="Segoe UI" w:cs="Segoe UI"/>
        </w:rPr>
        <w:t xml:space="preserve"> registrado.</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6.13. Será assegurado, como critério de desempate, preferência de contratação para ME e EPP.</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 xml:space="preserve">6.13.1. Entende-se por empate aquelas situações em que as propostas apresentadas pelas </w:t>
      </w:r>
      <w:proofErr w:type="spellStart"/>
      <w:r w:rsidRPr="00D14301">
        <w:rPr>
          <w:rFonts w:ascii="Segoe UI" w:eastAsia="Segoe UI" w:hAnsi="Segoe UI" w:cs="Segoe UI"/>
        </w:rPr>
        <w:t>ME’s</w:t>
      </w:r>
      <w:proofErr w:type="spellEnd"/>
      <w:r w:rsidRPr="00D14301">
        <w:rPr>
          <w:rFonts w:ascii="Segoe UI" w:eastAsia="Segoe UI" w:hAnsi="Segoe UI" w:cs="Segoe UI"/>
        </w:rPr>
        <w:t xml:space="preserve"> e </w:t>
      </w:r>
      <w:proofErr w:type="spellStart"/>
      <w:r w:rsidRPr="00D14301">
        <w:rPr>
          <w:rFonts w:ascii="Segoe UI" w:eastAsia="Segoe UI" w:hAnsi="Segoe UI" w:cs="Segoe UI"/>
        </w:rPr>
        <w:t>EPP’s</w:t>
      </w:r>
      <w:proofErr w:type="spellEnd"/>
      <w:r w:rsidRPr="00D14301">
        <w:rPr>
          <w:rFonts w:ascii="Segoe UI" w:eastAsia="Segoe UI" w:hAnsi="Segoe UI" w:cs="Segoe UI"/>
        </w:rPr>
        <w:t xml:space="preserve"> sejam iguais ou até 5% (cinco por cento) superiores à proposta mais bem classificada, salvo quando esta proposta tiver sido apresentada por ME e EPP.</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6.13.2. Ocorrendo o empate, proceder-se-á da seguinte forma:</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 xml:space="preserve">6.13.2.1. A ME ou EPP mais bem classificada poderá apresentar lance inferior </w:t>
      </w:r>
      <w:r w:rsidRPr="00D14301">
        <w:rPr>
          <w:rFonts w:ascii="Segoe UI" w:eastAsia="Segoe UI" w:hAnsi="Segoe UI" w:cs="Segoe UI"/>
          <w:b/>
        </w:rPr>
        <w:t>ou</w:t>
      </w:r>
      <w:r w:rsidRPr="00D14301">
        <w:rPr>
          <w:rFonts w:ascii="Segoe UI" w:eastAsia="Segoe UI" w:hAnsi="Segoe UI" w:cs="Segoe UI"/>
        </w:rPr>
        <w:t xml:space="preserve"> superior àquela considerada vencedora do certame no prazo máximo de 05 (cinco) minutos após o encerramento dos lances, sob pena de preclusão.</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6.13.2.2. Não ocorrendo o que prevê o subitem 6.13.2.1, serão convocadas o(a)(s) licitante(s) remanescente(s) que porventura enquadrarem na hipótese do subitem 6.13.1, na ordem classificatória, para o exercício do mesmo direito.</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 xml:space="preserve">6.13.2.3. No caso de equivalência dos valores apresentados pelas </w:t>
      </w:r>
      <w:proofErr w:type="spellStart"/>
      <w:r w:rsidRPr="00D14301">
        <w:rPr>
          <w:rFonts w:ascii="Segoe UI" w:eastAsia="Segoe UI" w:hAnsi="Segoe UI" w:cs="Segoe UI"/>
        </w:rPr>
        <w:t>ME’s</w:t>
      </w:r>
      <w:proofErr w:type="spellEnd"/>
      <w:r w:rsidRPr="00D14301">
        <w:rPr>
          <w:rFonts w:ascii="Segoe UI" w:eastAsia="Segoe UI" w:hAnsi="Segoe UI" w:cs="Segoe UI"/>
        </w:rPr>
        <w:t xml:space="preserve"> e </w:t>
      </w:r>
      <w:proofErr w:type="spellStart"/>
      <w:r w:rsidRPr="00D14301">
        <w:rPr>
          <w:rFonts w:ascii="Segoe UI" w:eastAsia="Segoe UI" w:hAnsi="Segoe UI" w:cs="Segoe UI"/>
        </w:rPr>
        <w:t>EPP’s</w:t>
      </w:r>
      <w:proofErr w:type="spellEnd"/>
      <w:r w:rsidRPr="00D14301">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6.13.3. Na hipótese da não-contratação nos termos deste subitem, o objeto licitado será adjudicado em favor da proposta originalmente vencedora do certame.</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 </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6.14. Em igualdade de condições, se não houver desempate, será assegurada preferência, sucessivamente, aos bens e serviços produzidos ou prestados por:</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6.14.1. </w:t>
      </w:r>
      <w:proofErr w:type="gramStart"/>
      <w:r w:rsidRPr="00D14301">
        <w:rPr>
          <w:rFonts w:ascii="Segoe UI" w:eastAsia="Segoe UI" w:hAnsi="Segoe UI" w:cs="Segoe UI"/>
        </w:rPr>
        <w:t>licitantes</w:t>
      </w:r>
      <w:proofErr w:type="gramEnd"/>
      <w:r w:rsidRPr="00D14301">
        <w:rPr>
          <w:rFonts w:ascii="Segoe UI" w:eastAsia="Segoe UI" w:hAnsi="Segoe UI" w:cs="Segoe UI"/>
        </w:rPr>
        <w:t xml:space="preserve"> estabelecidas no Estado de Minas Gerais.</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lastRenderedPageBreak/>
        <w:t xml:space="preserve">6.14.2. </w:t>
      </w:r>
      <w:proofErr w:type="gramStart"/>
      <w:r w:rsidRPr="00D14301">
        <w:rPr>
          <w:rFonts w:ascii="Segoe UI" w:eastAsia="Segoe UI" w:hAnsi="Segoe UI" w:cs="Segoe UI"/>
        </w:rPr>
        <w:t>licitantes</w:t>
      </w:r>
      <w:proofErr w:type="gramEnd"/>
      <w:r w:rsidRPr="00D14301">
        <w:rPr>
          <w:rFonts w:ascii="Segoe UI" w:eastAsia="Segoe UI" w:hAnsi="Segoe UI" w:cs="Segoe UI"/>
        </w:rPr>
        <w:t xml:space="preserve"> brasileiras.</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6.14.3 licitantes que invistam em pesquisa e no desenvolvimento de tecnologia no país.</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6.14.4. </w:t>
      </w:r>
      <w:proofErr w:type="gramStart"/>
      <w:r w:rsidRPr="00D14301">
        <w:rPr>
          <w:rFonts w:ascii="Segoe UI" w:eastAsia="Segoe UI" w:hAnsi="Segoe UI" w:cs="Segoe UI"/>
        </w:rPr>
        <w:t>licitantes</w:t>
      </w:r>
      <w:proofErr w:type="gramEnd"/>
      <w:r w:rsidRPr="00D14301">
        <w:rPr>
          <w:rFonts w:ascii="Segoe UI" w:eastAsia="Segoe UI" w:hAnsi="Segoe UI" w:cs="Segoe UI"/>
        </w:rPr>
        <w:t xml:space="preserve"> que comprovem a prática de mitigação, nos termos da Lei nº 12.187/2009. </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6.15. Encerrada a fase de lances, será verificada a conformidade da proposta classificada em 1º (primeiro) lugar quanto à adequação do objeto e à compatibilidade do preço em relação ao estipulado para a contratação administrativa.</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6.16. No caso de o preço da proposta vencedora estar acima do estimado pela Administração, poderá haver a negociação de condições mais vantajosas.</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6.17. </w:t>
      </w:r>
      <w:proofErr w:type="gramStart"/>
      <w:r w:rsidRPr="00D14301">
        <w:rPr>
          <w:rFonts w:ascii="Segoe UI" w:eastAsia="Segoe UI" w:hAnsi="Segoe UI" w:cs="Segoe UI"/>
        </w:rPr>
        <w:t>será</w:t>
      </w:r>
      <w:proofErr w:type="gramEnd"/>
      <w:r w:rsidRPr="00D14301">
        <w:rPr>
          <w:rFonts w:ascii="Segoe UI" w:eastAsia="Segoe UI" w:hAnsi="Segoe UI" w:cs="Segoe UI"/>
        </w:rPr>
        <w:t xml:space="preserve"> encaminhada contraproposta o(a) licitante(a) que tenha apresentado o melhor preço, para que seja obtida melhor proposta com preço compatível ao estimado pela Administração.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6.18.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6.19. Em qualquer caso, concluída a negociação, o resultado será registrado na ata do procedimento do Pregão.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6.20. Estando o preço compatível, será solicitado o envio da proposta e, se necessário, de documentos complementares, adequada ao último lance.</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6.21. Será desclassifica a proposta vencedora que:</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6.21.1. </w:t>
      </w:r>
      <w:proofErr w:type="gramStart"/>
      <w:r w:rsidRPr="00D14301">
        <w:rPr>
          <w:rFonts w:ascii="Segoe UI" w:eastAsia="Segoe UI" w:hAnsi="Segoe UI" w:cs="Segoe UI"/>
        </w:rPr>
        <w:t>contiver</w:t>
      </w:r>
      <w:proofErr w:type="gramEnd"/>
      <w:r w:rsidRPr="00D14301">
        <w:rPr>
          <w:rFonts w:ascii="Segoe UI" w:eastAsia="Segoe UI" w:hAnsi="Segoe UI" w:cs="Segoe UI"/>
        </w:rPr>
        <w:t xml:space="preserve"> vícios insanáveis;</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6.21.2não obedecer às especificações técnicas pormenorizadas neste aviso ou em seus anexos;</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6.21.3.. </w:t>
      </w:r>
      <w:proofErr w:type="gramStart"/>
      <w:r w:rsidRPr="00D14301">
        <w:rPr>
          <w:rFonts w:ascii="Segoe UI" w:eastAsia="Segoe UI" w:hAnsi="Segoe UI" w:cs="Segoe UI"/>
        </w:rPr>
        <w:t>apresentar</w:t>
      </w:r>
      <w:proofErr w:type="gramEnd"/>
      <w:r w:rsidRPr="00D14301">
        <w:rPr>
          <w:rFonts w:ascii="Segoe UI" w:eastAsia="Segoe UI" w:hAnsi="Segoe UI" w:cs="Segoe UI"/>
        </w:rPr>
        <w:t xml:space="preserve"> preços inexequíveis ou permanecerem acima do preço máximo definido para a contratação;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6.21.4. </w:t>
      </w:r>
      <w:proofErr w:type="gramStart"/>
      <w:r w:rsidRPr="00D14301">
        <w:rPr>
          <w:rFonts w:ascii="Segoe UI" w:eastAsia="Segoe UI" w:hAnsi="Segoe UI" w:cs="Segoe UI"/>
        </w:rPr>
        <w:t>não</w:t>
      </w:r>
      <w:proofErr w:type="gramEnd"/>
      <w:r w:rsidRPr="00D14301">
        <w:rPr>
          <w:rFonts w:ascii="Segoe UI" w:eastAsia="Segoe UI" w:hAnsi="Segoe UI" w:cs="Segoe UI"/>
        </w:rPr>
        <w:t xml:space="preserve"> tiverem sua exequibilidade demonstrada, quando exigido pela Administração;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6.25.5. </w:t>
      </w:r>
      <w:proofErr w:type="gramStart"/>
      <w:r w:rsidRPr="00D14301">
        <w:rPr>
          <w:rFonts w:ascii="Segoe UI" w:eastAsia="Segoe UI" w:hAnsi="Segoe UI" w:cs="Segoe UI"/>
        </w:rPr>
        <w:t>apresentar</w:t>
      </w:r>
      <w:proofErr w:type="gramEnd"/>
      <w:r w:rsidRPr="00D14301">
        <w:rPr>
          <w:rFonts w:ascii="Segoe UI" w:eastAsia="Segoe UI" w:hAnsi="Segoe UI" w:cs="Segoe UI"/>
        </w:rPr>
        <w:t xml:space="preserve"> desconformidade com quaisquer outras exigências deste aviso ou seus anexos, desde que insanável.</w:t>
      </w:r>
    </w:p>
    <w:p w:rsidR="00A4620C" w:rsidRPr="00D14301" w:rsidRDefault="00125B45" w:rsidP="00D14301">
      <w:pPr>
        <w:tabs>
          <w:tab w:val="left" w:pos="2268"/>
        </w:tabs>
        <w:spacing w:after="0" w:line="300" w:lineRule="auto"/>
        <w:jc w:val="both"/>
        <w:rPr>
          <w:rFonts w:ascii="Segoe UI" w:eastAsia="Segoe UI" w:hAnsi="Segoe UI" w:cs="Segoe UI"/>
          <w:i/>
        </w:rPr>
      </w:pPr>
      <w:r w:rsidRPr="00D14301">
        <w:rPr>
          <w:rFonts w:ascii="Segoe UI" w:eastAsia="Segoe UI" w:hAnsi="Segoe UI" w:cs="Segoe UI"/>
        </w:rPr>
        <w:t>6.21. Quando o(a) licitante não conseguir comprovar que possui ou possuirá recursos suficientes para executar a contento o objeto, será considerada inexequível a proposta de preços ou menor lance que:</w:t>
      </w:r>
    </w:p>
    <w:p w:rsidR="00A4620C" w:rsidRPr="00D14301" w:rsidRDefault="00125B45" w:rsidP="00D14301">
      <w:pPr>
        <w:tabs>
          <w:tab w:val="left" w:pos="2268"/>
        </w:tabs>
        <w:spacing w:after="0" w:line="300" w:lineRule="auto"/>
        <w:jc w:val="both"/>
        <w:rPr>
          <w:rFonts w:ascii="Segoe UI" w:eastAsia="Segoe UI" w:hAnsi="Segoe UI" w:cs="Segoe UI"/>
          <w:i/>
        </w:rPr>
      </w:pPr>
      <w:r w:rsidRPr="00D14301">
        <w:rPr>
          <w:rFonts w:ascii="Segoe UI" w:eastAsia="Segoe UI" w:hAnsi="Segoe UI" w:cs="Segoe UI"/>
        </w:rPr>
        <w:t xml:space="preserve">6.21.1. </w:t>
      </w:r>
      <w:proofErr w:type="gramStart"/>
      <w:r w:rsidRPr="00D14301">
        <w:rPr>
          <w:rFonts w:ascii="Segoe UI" w:eastAsia="Segoe UI" w:hAnsi="Segoe UI" w:cs="Segoe UI"/>
        </w:rPr>
        <w:t>for</w:t>
      </w:r>
      <w:proofErr w:type="gramEnd"/>
      <w:r w:rsidRPr="00D14301">
        <w:rPr>
          <w:rFonts w:ascii="Segoe UI" w:eastAsia="Segoe UI" w:hAnsi="Segoe UI" w:cs="Segoe UI"/>
        </w:rPr>
        <w:t xml:space="preserve"> insuficiente para a cobertura dos custos da contratação, apresente preços global ou unitários simbólicos, irrisórios ou de valor zero, incompatíveis com os preços dos insumos e salários de mercado, acrescidos dos respectivos encargos, ainda que o </w:t>
      </w:r>
      <w:r w:rsidRPr="00D14301">
        <w:rPr>
          <w:rFonts w:ascii="Segoe UI" w:eastAsia="Segoe UI" w:hAnsi="Segoe UI" w:cs="Segoe UI"/>
        </w:rPr>
        <w:lastRenderedPageBreak/>
        <w:t>ato convocatório da dispensa não tenha estabelecido limites mínimos, exceto quando se referirem a materiais e instalações de propriedade do próprio fornecedor, para os quais ele renuncie a parcela ou à totalidade da remuneração.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6.21.2. </w:t>
      </w:r>
      <w:proofErr w:type="gramStart"/>
      <w:r w:rsidRPr="00D14301">
        <w:rPr>
          <w:rFonts w:ascii="Segoe UI" w:eastAsia="Segoe UI" w:hAnsi="Segoe UI" w:cs="Segoe UI"/>
        </w:rPr>
        <w:t>apresentar</w:t>
      </w:r>
      <w:proofErr w:type="gramEnd"/>
      <w:r w:rsidRPr="00D14301">
        <w:rPr>
          <w:rFonts w:ascii="Segoe UI" w:eastAsia="Segoe UI" w:hAnsi="Segoe UI" w:cs="Segoe UI"/>
        </w:rPr>
        <w:t xml:space="preserve"> 01 (um) ou mais valores da planilha de custo que sejam inferiores àqueles fixados em instrumentos de caráter normativo obrigatório, tais como leis, medidas provisórias e convenções coletivas de trabalho vigentes.</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6.22. Se houver indícios de inexequibilidade da proposta de preço, ou em caso da necessidade de esclarecimentos complementares, poderão ser efetuadas diligências, para que o(a) licitante comprove a exequibilidade da proposta.  </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6.23. Erros no preenchimento da planilha não constituem motivo para a desclassificação da proposta. A planilha poderá́ ser ajustada pela licitante, no prazo indicado pelo sistema, desde que não haja majoração do preço.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6.24. O ajuste de que trata este dispositivo se limita a sanar erros ou falhas que não alterem a substância das propostas;</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6.25. Para fins de análise da proposta quanto ao cumprimento das especificações do objeto, poderá ser colhida a manifestação escrita do setor requisitante do serviço ou da área especializada no objeto.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6.26. Se a proposta ou lance vencedora for desclassificada, será examinada a proposta ou lance subsequente, e, assim sucessivamente, na ordem de classificação.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A4620C" w:rsidRPr="00D14301" w:rsidRDefault="00A4620C" w:rsidP="00D14301">
      <w:pPr>
        <w:tabs>
          <w:tab w:val="left" w:pos="2268"/>
        </w:tabs>
        <w:spacing w:after="0" w:line="300" w:lineRule="auto"/>
        <w:jc w:val="both"/>
        <w:rPr>
          <w:rFonts w:ascii="Segoe UI" w:eastAsia="Segoe UI" w:hAnsi="Segoe UI" w:cs="Segoe UI"/>
        </w:rPr>
      </w:pPr>
    </w:p>
    <w:p w:rsidR="00A4620C" w:rsidRPr="00D14301" w:rsidRDefault="00125B45" w:rsidP="00D14301">
      <w:pPr>
        <w:spacing w:after="0" w:line="300" w:lineRule="auto"/>
        <w:jc w:val="both"/>
        <w:rPr>
          <w:rFonts w:ascii="Segoe UI" w:eastAsia="Segoe UI" w:hAnsi="Segoe UI" w:cs="Segoe UI"/>
          <w:b/>
        </w:rPr>
      </w:pPr>
      <w:r w:rsidRPr="00D14301">
        <w:rPr>
          <w:rFonts w:ascii="Segoe UI" w:eastAsia="Segoe UI" w:hAnsi="Segoe UI" w:cs="Segoe UI"/>
          <w:b/>
        </w:rPr>
        <w:t>7. 7. Da habilitação</w:t>
      </w:r>
    </w:p>
    <w:p w:rsidR="00A4620C" w:rsidRPr="00D14301" w:rsidRDefault="00125B45" w:rsidP="00D14301">
      <w:pPr>
        <w:spacing w:line="300" w:lineRule="auto"/>
        <w:jc w:val="both"/>
        <w:rPr>
          <w:rFonts w:ascii="Segoe UI" w:eastAsia="Segoe UI" w:hAnsi="Segoe UI" w:cs="Segoe UI"/>
          <w:b/>
        </w:rPr>
      </w:pPr>
      <w:r w:rsidRPr="00D14301">
        <w:rPr>
          <w:rFonts w:ascii="Segoe UI" w:eastAsia="Segoe UI" w:hAnsi="Segoe UI" w:cs="Segoe UI"/>
          <w:b/>
        </w:rPr>
        <w:t>7.1. Habilitação jurídica:</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7.1.1. Empresário individual: inscrição no Registro Público de Empresas Mercantis, a cargo da Junta Comercial respectiva;</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7.1.2. Microempreendedor Individual – MEI: Certificado da Condição de Microempreendedor Individual – CCMEI;</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 xml:space="preserve">7.1.3. Sociedade empresária, sociedade limitada unipessoal – SLU – ou sociedade identificada como empresa individual de responsabilidade limitada – EIRELI: inscrição do ato constitutivo, estatuto ou contrato social no Registro Público de Empresas </w:t>
      </w:r>
      <w:r w:rsidRPr="00D14301">
        <w:rPr>
          <w:rFonts w:ascii="Segoe UI" w:eastAsia="Segoe UI" w:hAnsi="Segoe UI" w:cs="Segoe UI"/>
        </w:rPr>
        <w:lastRenderedPageBreak/>
        <w:t>Mercantis, a cargo da Junta Comercial da respectiva sede, acompanhada de documento comprobatório de seus administradores;</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7.1.4. Sociedade empresária estrangeira com atuação permanente no país: Decreto de autorização para funcionamento no Brasil;</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7.1.5. Sociedade simples: inscrição do ato constitutivo no Registro Civil de Pessoas Jurídicas do local de sua sede, acompanhada de documento comprobatório de seus administradores;</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7.1.7. Os documentos apresentados deverão estar acompanhados de todas as alterações ou da consolidação respectiva.</w:t>
      </w:r>
    </w:p>
    <w:p w:rsidR="00A4620C" w:rsidRPr="00D14301" w:rsidRDefault="00125B45" w:rsidP="00D14301">
      <w:pPr>
        <w:spacing w:line="300" w:lineRule="auto"/>
        <w:jc w:val="both"/>
        <w:rPr>
          <w:rFonts w:ascii="Segoe UI" w:eastAsia="Segoe UI" w:hAnsi="Segoe UI" w:cs="Segoe UI"/>
          <w:b/>
        </w:rPr>
      </w:pPr>
      <w:r w:rsidRPr="00D14301">
        <w:rPr>
          <w:rFonts w:ascii="Segoe UI" w:eastAsia="Segoe UI" w:hAnsi="Segoe UI" w:cs="Segoe UI"/>
          <w:b/>
        </w:rPr>
        <w:t>7.2. Habilitação fiscal, social e trabalhista:</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7.2.1. Cadastro Nacional de Pessoa Jurídica – CNPJ;</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7.2.2. Inscrição no cadastro de contribuintes estadual, relativo ao domicílio ou sede do(a) licitante, pertinente ao seu ramo de atividade e compatível com o objeto contratual;</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7.2.3. Prova de regularidade perante a Fazenda Federal;</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7.2.4. Prova de regularidade perante a Fazenda Estadual;</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7.2.4.1.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7.2.5. Prova de regularidade perante a Fazenda Municipal;</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7.2.6. Prova de regularidade relativo à Seguridade Social e ao Fundo de Garantia de Tempo de Serviço – FGTS –, que demonstre cumprimento dos encargos sociais instituídos por lei;</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7.2.7. Prova de regularidade perante a Justiça do Trabalho;</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lastRenderedPageBreak/>
        <w:t xml:space="preserve">7.2.8. Cumprimento do disposto no inciso XXXIII do art. 7º da Constituição da República de 1988 – CR88, conforme </w:t>
      </w:r>
      <w:r w:rsidRPr="00D14301">
        <w:rPr>
          <w:rFonts w:ascii="Segoe UI" w:eastAsia="Segoe UI" w:hAnsi="Segoe UI" w:cs="Segoe UI"/>
          <w:b/>
        </w:rPr>
        <w:t>Anexo IV</w:t>
      </w:r>
      <w:r w:rsidRPr="00D14301">
        <w:rPr>
          <w:rFonts w:ascii="Segoe UI" w:eastAsia="Segoe UI" w:hAnsi="Segoe UI" w:cs="Segoe UI"/>
        </w:rPr>
        <w:t xml:space="preserve">. </w:t>
      </w:r>
    </w:p>
    <w:p w:rsidR="00A4620C" w:rsidRPr="00D14301" w:rsidRDefault="00125B45" w:rsidP="00D14301">
      <w:pPr>
        <w:spacing w:line="300" w:lineRule="auto"/>
        <w:jc w:val="both"/>
        <w:rPr>
          <w:rFonts w:ascii="Segoe UI" w:eastAsia="Segoe UI" w:hAnsi="Segoe UI" w:cs="Segoe UI"/>
          <w:b/>
        </w:rPr>
      </w:pPr>
      <w:r w:rsidRPr="00D14301">
        <w:rPr>
          <w:rFonts w:ascii="Segoe UI" w:eastAsia="Segoe UI" w:hAnsi="Segoe UI" w:cs="Segoe UI"/>
          <w:b/>
        </w:rPr>
        <w:t>7.3. Habilitação econômico-financeira</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7.3.1. Certidão negativa de feitos sobre falência expedida pelo distribuidor da sede da licitante.</w:t>
      </w:r>
    </w:p>
    <w:p w:rsidR="00A4620C" w:rsidRPr="00D14301" w:rsidRDefault="00125B45" w:rsidP="00D14301">
      <w:pPr>
        <w:spacing w:line="300" w:lineRule="auto"/>
        <w:jc w:val="both"/>
        <w:rPr>
          <w:rFonts w:ascii="Segoe UI" w:eastAsia="Segoe UI" w:hAnsi="Segoe UI" w:cs="Segoe UI"/>
          <w:b/>
        </w:rPr>
      </w:pPr>
      <w:r w:rsidRPr="00D14301">
        <w:rPr>
          <w:rFonts w:ascii="Segoe UI" w:eastAsia="Segoe UI" w:hAnsi="Segoe UI" w:cs="Segoe UI"/>
          <w:b/>
        </w:rPr>
        <w:t>7.4. Habilitação por declaração</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 xml:space="preserve">7.4.1. Declaração de que cumpre as exigências de reserva de cargos para pessoa com deficiência e para reabilitação da Previdência Social, previstas em lei e outras normas específicas </w:t>
      </w:r>
      <w:r w:rsidRPr="00D14301">
        <w:rPr>
          <w:rFonts w:ascii="Segoe UI" w:eastAsia="Segoe UI" w:hAnsi="Segoe UI" w:cs="Segoe UI"/>
          <w:b/>
        </w:rPr>
        <w:t xml:space="preserve">ou </w:t>
      </w:r>
      <w:r w:rsidRPr="00D14301">
        <w:rPr>
          <w:rFonts w:ascii="Segoe UI" w:eastAsia="Segoe UI" w:hAnsi="Segoe UI" w:cs="Segoe UI"/>
        </w:rPr>
        <w:t xml:space="preserve">é desobrigado de cumprir as exigências de reserva de cargos para pessoa com deficiência e para reabilitação da Previdência Social, conforme previsto em lei e outras normas específica, conforme </w:t>
      </w:r>
      <w:r w:rsidRPr="00D14301">
        <w:rPr>
          <w:rFonts w:ascii="Segoe UI" w:eastAsia="Segoe UI" w:hAnsi="Segoe UI" w:cs="Segoe UI"/>
          <w:b/>
        </w:rPr>
        <w:t>Anexo V</w:t>
      </w:r>
      <w:r w:rsidRPr="00D14301">
        <w:rPr>
          <w:rFonts w:ascii="Segoe UI" w:eastAsia="Segoe UI" w:hAnsi="Segoe UI" w:cs="Segoe UI"/>
        </w:rPr>
        <w:t>.</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7.5.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7.6. Após a entrega dos documentos para habilitação, não será permitida a substituição ou apresentação de novos documentos, salvo em sede de diligência, para:</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 xml:space="preserve">7.6.1. </w:t>
      </w:r>
      <w:proofErr w:type="gramStart"/>
      <w:r w:rsidRPr="00D14301">
        <w:rPr>
          <w:rFonts w:ascii="Segoe UI" w:eastAsia="Segoe UI" w:hAnsi="Segoe UI" w:cs="Segoe UI"/>
        </w:rPr>
        <w:t>complementação</w:t>
      </w:r>
      <w:proofErr w:type="gramEnd"/>
      <w:r w:rsidRPr="00D14301">
        <w:rPr>
          <w:rFonts w:ascii="Segoe UI" w:eastAsia="Segoe UI" w:hAnsi="Segoe UI" w:cs="Segoe UI"/>
        </w:rPr>
        <w:t xml:space="preserve"> de informações acerca dos documentos já apresentados pela(s) licitante(s) e desde que necessária para apurar fatos existentes à época da abertura do certame;</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 xml:space="preserve">7.6.2. </w:t>
      </w:r>
      <w:proofErr w:type="gramStart"/>
      <w:r w:rsidRPr="00D14301">
        <w:rPr>
          <w:rFonts w:ascii="Segoe UI" w:eastAsia="Segoe UI" w:hAnsi="Segoe UI" w:cs="Segoe UI"/>
        </w:rPr>
        <w:t>atualização</w:t>
      </w:r>
      <w:proofErr w:type="gramEnd"/>
      <w:r w:rsidRPr="00D14301">
        <w:rPr>
          <w:rFonts w:ascii="Segoe UI" w:eastAsia="Segoe UI" w:hAnsi="Segoe UI" w:cs="Segoe UI"/>
        </w:rPr>
        <w:t xml:space="preserve"> de documentos cuja validade tenha expirado após a data de recebimento das propostas.</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 xml:space="preserve">7.7.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7.8. Os documentos de habilitação poderá ser:</w:t>
      </w:r>
    </w:p>
    <w:p w:rsidR="00A4620C" w:rsidRPr="00D14301" w:rsidRDefault="00125B45" w:rsidP="00D14301">
      <w:pPr>
        <w:spacing w:line="300" w:lineRule="auto"/>
        <w:jc w:val="both"/>
        <w:rPr>
          <w:rFonts w:ascii="Segoe UI" w:eastAsia="Segoe UI" w:hAnsi="Segoe UI" w:cs="Segoe UI"/>
        </w:rPr>
      </w:pPr>
      <w:r w:rsidRPr="00D14301">
        <w:rPr>
          <w:rFonts w:ascii="Segoe UI" w:eastAsia="Segoe UI" w:hAnsi="Segoe UI" w:cs="Segoe UI"/>
        </w:rPr>
        <w:t xml:space="preserve">7.8.1. </w:t>
      </w:r>
      <w:proofErr w:type="gramStart"/>
      <w:r w:rsidRPr="00D14301">
        <w:rPr>
          <w:rFonts w:ascii="Segoe UI" w:eastAsia="Segoe UI" w:hAnsi="Segoe UI" w:cs="Segoe UI"/>
        </w:rPr>
        <w:t>apresentada</w:t>
      </w:r>
      <w:proofErr w:type="gramEnd"/>
      <w:r w:rsidRPr="00D14301">
        <w:rPr>
          <w:rFonts w:ascii="Segoe UI" w:eastAsia="Segoe UI" w:hAnsi="Segoe UI" w:cs="Segoe UI"/>
        </w:rPr>
        <w:t xml:space="preserve"> em original, por cópia ou por qualquer outro meio expressamente admitido pela Administração;</w:t>
      </w:r>
    </w:p>
    <w:p w:rsidR="00A4620C" w:rsidRPr="00D14301" w:rsidRDefault="00125B45" w:rsidP="00D14301">
      <w:pPr>
        <w:spacing w:after="0" w:line="300" w:lineRule="auto"/>
        <w:jc w:val="both"/>
        <w:rPr>
          <w:rFonts w:ascii="Segoe UI" w:eastAsia="Segoe UI" w:hAnsi="Segoe UI" w:cs="Segoe UI"/>
          <w:b/>
        </w:rPr>
      </w:pPr>
      <w:r w:rsidRPr="00D14301">
        <w:rPr>
          <w:rFonts w:ascii="Segoe UI" w:eastAsia="Segoe UI" w:hAnsi="Segoe UI" w:cs="Segoe UI"/>
        </w:rPr>
        <w:lastRenderedPageBreak/>
        <w:t xml:space="preserve">7.8.2. </w:t>
      </w:r>
      <w:proofErr w:type="gramStart"/>
      <w:r w:rsidRPr="00D14301">
        <w:rPr>
          <w:rFonts w:ascii="Segoe UI" w:eastAsia="Segoe UI" w:hAnsi="Segoe UI" w:cs="Segoe UI"/>
        </w:rPr>
        <w:t>substituída</w:t>
      </w:r>
      <w:proofErr w:type="gramEnd"/>
      <w:r w:rsidRPr="00D14301">
        <w:rPr>
          <w:rFonts w:ascii="Segoe UI" w:eastAsia="Segoe UI" w:hAnsi="Segoe UI" w:cs="Segoe UI"/>
        </w:rPr>
        <w:t xml:space="preserve"> por registro cadastral emitido pela Administração, desde que o registro tenha sido feito em obediência ao disposta na Lei nº. 14.133/2021.</w:t>
      </w:r>
    </w:p>
    <w:p w:rsidR="00A4620C" w:rsidRPr="00D14301" w:rsidRDefault="00A4620C" w:rsidP="00D14301">
      <w:pPr>
        <w:tabs>
          <w:tab w:val="left" w:pos="2268"/>
        </w:tabs>
        <w:spacing w:after="0" w:line="300" w:lineRule="auto"/>
        <w:jc w:val="both"/>
        <w:rPr>
          <w:rFonts w:ascii="Segoe UI" w:eastAsia="Segoe UI" w:hAnsi="Segoe UI" w:cs="Segoe UI"/>
          <w:b/>
        </w:rPr>
      </w:pPr>
    </w:p>
    <w:p w:rsidR="00A4620C" w:rsidRPr="00D14301" w:rsidRDefault="00125B45" w:rsidP="00D14301">
      <w:pPr>
        <w:tabs>
          <w:tab w:val="left" w:pos="2268"/>
        </w:tabs>
        <w:spacing w:after="0" w:line="300" w:lineRule="auto"/>
        <w:jc w:val="both"/>
        <w:rPr>
          <w:rFonts w:ascii="Segoe UI" w:eastAsia="Segoe UI" w:hAnsi="Segoe UI" w:cs="Segoe UI"/>
          <w:b/>
        </w:rPr>
      </w:pPr>
      <w:r w:rsidRPr="00D14301">
        <w:rPr>
          <w:rFonts w:ascii="Segoe UI" w:eastAsia="Segoe UI" w:hAnsi="Segoe UI" w:cs="Segoe UI"/>
          <w:b/>
        </w:rPr>
        <w:t>8. Das impugnações, dos pedidos de esclarecimentos e dos recursos</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8.1.1. A resposta à impugnação ou ao pedido de esclarecimento será divulgada no Portal da Transparência de São Sebastião do Anta, no prazo de até 03 (três) dias úteis, limitando ao último dia anterior à data de abertura do certame.</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8.2. Dos atos da Administração decorrentes deste Pregão cabem:</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8.2.1. </w:t>
      </w:r>
      <w:proofErr w:type="gramStart"/>
      <w:r w:rsidRPr="00D14301">
        <w:rPr>
          <w:rFonts w:ascii="Segoe UI" w:eastAsia="Segoe UI" w:hAnsi="Segoe UI" w:cs="Segoe UI"/>
        </w:rPr>
        <w:t>recurso</w:t>
      </w:r>
      <w:proofErr w:type="gramEnd"/>
      <w:r w:rsidRPr="00D14301">
        <w:rPr>
          <w:rFonts w:ascii="Segoe UI" w:eastAsia="Segoe UI" w:hAnsi="Segoe UI" w:cs="Segoe UI"/>
        </w:rPr>
        <w:t>, no prazo de 03 (três) dias úteis, contado da data de intimação ou de lavratura da ata, em face de:</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8.2.1.1. </w:t>
      </w:r>
      <w:proofErr w:type="gramStart"/>
      <w:r w:rsidRPr="00D14301">
        <w:rPr>
          <w:rFonts w:ascii="Segoe UI" w:eastAsia="Segoe UI" w:hAnsi="Segoe UI" w:cs="Segoe UI"/>
        </w:rPr>
        <w:t>julgamento</w:t>
      </w:r>
      <w:proofErr w:type="gramEnd"/>
      <w:r w:rsidRPr="00D14301">
        <w:rPr>
          <w:rFonts w:ascii="Segoe UI" w:eastAsia="Segoe UI" w:hAnsi="Segoe UI" w:cs="Segoe UI"/>
        </w:rPr>
        <w:t xml:space="preserve"> de propostas;</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8.2.1.2. </w:t>
      </w:r>
      <w:proofErr w:type="gramStart"/>
      <w:r w:rsidRPr="00D14301">
        <w:rPr>
          <w:rFonts w:ascii="Segoe UI" w:eastAsia="Segoe UI" w:hAnsi="Segoe UI" w:cs="Segoe UI"/>
        </w:rPr>
        <w:t>ato</w:t>
      </w:r>
      <w:proofErr w:type="gramEnd"/>
      <w:r w:rsidRPr="00D14301">
        <w:rPr>
          <w:rFonts w:ascii="Segoe UI" w:eastAsia="Segoe UI" w:hAnsi="Segoe UI" w:cs="Segoe UI"/>
        </w:rPr>
        <w:t xml:space="preserve"> de habilitação ou inabilitação de licitante;</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8.2.1.3. </w:t>
      </w:r>
      <w:proofErr w:type="gramStart"/>
      <w:r w:rsidRPr="00D14301">
        <w:rPr>
          <w:rFonts w:ascii="Segoe UI" w:eastAsia="Segoe UI" w:hAnsi="Segoe UI" w:cs="Segoe UI"/>
        </w:rPr>
        <w:t>anulação</w:t>
      </w:r>
      <w:proofErr w:type="gramEnd"/>
      <w:r w:rsidRPr="00D14301">
        <w:rPr>
          <w:rFonts w:ascii="Segoe UI" w:eastAsia="Segoe UI" w:hAnsi="Segoe UI" w:cs="Segoe UI"/>
        </w:rPr>
        <w:t xml:space="preserve"> ou revogação do Pregão;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8.2.1.4. </w:t>
      </w:r>
      <w:proofErr w:type="gramStart"/>
      <w:r w:rsidRPr="00D14301">
        <w:rPr>
          <w:rFonts w:ascii="Segoe UI" w:eastAsia="Segoe UI" w:hAnsi="Segoe UI" w:cs="Segoe UI"/>
        </w:rPr>
        <w:t>extinção</w:t>
      </w:r>
      <w:proofErr w:type="gramEnd"/>
      <w:r w:rsidRPr="00D14301">
        <w:rPr>
          <w:rFonts w:ascii="Segoe UI" w:eastAsia="Segoe UI" w:hAnsi="Segoe UI" w:cs="Segoe UI"/>
        </w:rPr>
        <w:t xml:space="preserve"> do contrato administrativo, quando determinada por ato unilateral e escrito da Administração;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8.2.2. </w:t>
      </w:r>
      <w:proofErr w:type="gramStart"/>
      <w:r w:rsidRPr="00D14301">
        <w:rPr>
          <w:rFonts w:ascii="Segoe UI" w:eastAsia="Segoe UI" w:hAnsi="Segoe UI" w:cs="Segoe UI"/>
        </w:rPr>
        <w:t>pedido</w:t>
      </w:r>
      <w:proofErr w:type="gramEnd"/>
      <w:r w:rsidRPr="00D14301">
        <w:rPr>
          <w:rFonts w:ascii="Segoe UI" w:eastAsia="Segoe UI" w:hAnsi="Segoe UI" w:cs="Segoe UI"/>
        </w:rPr>
        <w:t xml:space="preserve"> de reconsideração, no prazo de 03 (três) dias úteis, contado da data de intimação, relativa a ato do qual não caiba recurso hierárquico.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8.3. Quando ao recurso apresentado em virtude do disposto nos subitens 8.2.1.1 e 8.2.1.2 serão observadas as seguintes disposições:</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8.3.1. </w:t>
      </w:r>
      <w:proofErr w:type="gramStart"/>
      <w:r w:rsidRPr="00D14301">
        <w:rPr>
          <w:rFonts w:ascii="Segoe UI" w:eastAsia="Segoe UI" w:hAnsi="Segoe UI" w:cs="Segoe UI"/>
        </w:rPr>
        <w:t>a</w:t>
      </w:r>
      <w:proofErr w:type="gramEnd"/>
      <w:r w:rsidRPr="00D14301">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8.3.2. </w:t>
      </w:r>
      <w:proofErr w:type="gramStart"/>
      <w:r w:rsidRPr="00D14301">
        <w:rPr>
          <w:rFonts w:ascii="Segoe UI" w:eastAsia="Segoe UI" w:hAnsi="Segoe UI" w:cs="Segoe UI"/>
        </w:rPr>
        <w:t>a</w:t>
      </w:r>
      <w:proofErr w:type="gramEnd"/>
      <w:r w:rsidRPr="00D14301">
        <w:rPr>
          <w:rFonts w:ascii="Segoe UI" w:eastAsia="Segoe UI" w:hAnsi="Segoe UI" w:cs="Segoe UI"/>
        </w:rPr>
        <w:t xml:space="preserve"> apreciação dar-se-á em fase única.</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8.4. O recurso e o pedido de reconsideração terão efeito suspensivo do ato ou da decisão recorrida até que sobrevenha decisão final da autoridade competente.</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8.5. O prazo para apresentação de contrarrazões será de 03 (três) dias úteis e terá início na data de intimação pessoal ou de divulgação da interposição do recurso.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8.5.1. A intimação pessoal poderá ser feita por meio eletrônico, tal como: e-mail.</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8.6. Será assegurado a licitante vista dos elementos indispensáveis à defesa de seus interesses.</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lastRenderedPageBreak/>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8.9. O acolhimento do recurso implicará invalidação apenas de ato insuscetível de aproveitamento.</w:t>
      </w:r>
    </w:p>
    <w:p w:rsidR="00A4620C" w:rsidRPr="00D14301" w:rsidRDefault="00A4620C" w:rsidP="00D14301">
      <w:pPr>
        <w:tabs>
          <w:tab w:val="left" w:pos="2268"/>
        </w:tabs>
        <w:spacing w:after="0" w:line="300" w:lineRule="auto"/>
        <w:jc w:val="both"/>
        <w:rPr>
          <w:rFonts w:ascii="Segoe UI" w:eastAsia="Segoe UI" w:hAnsi="Segoe UI" w:cs="Segoe UI"/>
        </w:rPr>
      </w:pPr>
    </w:p>
    <w:p w:rsidR="00A4620C" w:rsidRPr="00D14301" w:rsidRDefault="00125B45" w:rsidP="00D14301">
      <w:pPr>
        <w:tabs>
          <w:tab w:val="left" w:pos="2268"/>
        </w:tabs>
        <w:spacing w:after="0" w:line="300" w:lineRule="auto"/>
        <w:jc w:val="both"/>
        <w:rPr>
          <w:rFonts w:ascii="Segoe UI" w:eastAsia="Segoe UI" w:hAnsi="Segoe UI" w:cs="Segoe UI"/>
          <w:b/>
        </w:rPr>
      </w:pPr>
      <w:r w:rsidRPr="00D14301">
        <w:rPr>
          <w:rFonts w:ascii="Segoe UI" w:eastAsia="Segoe UI" w:hAnsi="Segoe UI" w:cs="Segoe UI"/>
          <w:b/>
        </w:rPr>
        <w:t>9. Das penalidades da licitação pública</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9.1. O(A) licitante ou o(a) Contratado(a) será responsabilizada administrativamente pelas seguintes infrações:</w:t>
      </w:r>
    </w:p>
    <w:p w:rsidR="00A4620C" w:rsidRPr="00D14301" w:rsidRDefault="00125B45" w:rsidP="00D14301">
      <w:pPr>
        <w:numPr>
          <w:ilvl w:val="0"/>
          <w:numId w:val="1"/>
        </w:numPr>
        <w:tabs>
          <w:tab w:val="left" w:pos="2268"/>
        </w:tabs>
        <w:spacing w:after="0" w:line="300" w:lineRule="auto"/>
        <w:ind w:left="720" w:hanging="720"/>
        <w:jc w:val="both"/>
        <w:rPr>
          <w:rFonts w:ascii="Segoe UI" w:eastAsia="Segoe UI" w:hAnsi="Segoe UI" w:cs="Segoe UI"/>
        </w:rPr>
      </w:pPr>
      <w:proofErr w:type="gramStart"/>
      <w:r w:rsidRPr="00D14301">
        <w:rPr>
          <w:rFonts w:ascii="Segoe UI" w:eastAsia="Segoe UI" w:hAnsi="Segoe UI" w:cs="Segoe UI"/>
        </w:rPr>
        <w:t>der</w:t>
      </w:r>
      <w:proofErr w:type="gramEnd"/>
      <w:r w:rsidRPr="00D14301">
        <w:rPr>
          <w:rFonts w:ascii="Segoe UI" w:eastAsia="Segoe UI" w:hAnsi="Segoe UI" w:cs="Segoe UI"/>
        </w:rPr>
        <w:t xml:space="preserve"> causa à inexecução parcial do contrato administrativo;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9.1.2. </w:t>
      </w:r>
      <w:proofErr w:type="gramStart"/>
      <w:r w:rsidRPr="00D14301">
        <w:rPr>
          <w:rFonts w:ascii="Segoe UI" w:eastAsia="Segoe UI" w:hAnsi="Segoe UI" w:cs="Segoe UI"/>
        </w:rPr>
        <w:t>der</w:t>
      </w:r>
      <w:proofErr w:type="gramEnd"/>
      <w:r w:rsidRPr="00D14301">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9.1.3. </w:t>
      </w:r>
      <w:proofErr w:type="gramStart"/>
      <w:r w:rsidRPr="00D14301">
        <w:rPr>
          <w:rFonts w:ascii="Segoe UI" w:eastAsia="Segoe UI" w:hAnsi="Segoe UI" w:cs="Segoe UI"/>
        </w:rPr>
        <w:t>der</w:t>
      </w:r>
      <w:proofErr w:type="gramEnd"/>
      <w:r w:rsidRPr="00D14301">
        <w:rPr>
          <w:rFonts w:ascii="Segoe UI" w:eastAsia="Segoe UI" w:hAnsi="Segoe UI" w:cs="Segoe UI"/>
        </w:rPr>
        <w:t xml:space="preserve"> causa à inexecução total do contrato administrativo;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9.1.4. </w:t>
      </w:r>
      <w:proofErr w:type="gramStart"/>
      <w:r w:rsidRPr="00D14301">
        <w:rPr>
          <w:rFonts w:ascii="Segoe UI" w:eastAsia="Segoe UI" w:hAnsi="Segoe UI" w:cs="Segoe UI"/>
        </w:rPr>
        <w:t>deixar</w:t>
      </w:r>
      <w:proofErr w:type="gramEnd"/>
      <w:r w:rsidRPr="00D14301">
        <w:rPr>
          <w:rFonts w:ascii="Segoe UI" w:eastAsia="Segoe UI" w:hAnsi="Segoe UI" w:cs="Segoe UI"/>
        </w:rPr>
        <w:t xml:space="preserve"> de entregar a documentação exigida para o certame;</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9.1.5. </w:t>
      </w:r>
      <w:proofErr w:type="gramStart"/>
      <w:r w:rsidRPr="00D14301">
        <w:rPr>
          <w:rFonts w:ascii="Segoe UI" w:eastAsia="Segoe UI" w:hAnsi="Segoe UI" w:cs="Segoe UI"/>
        </w:rPr>
        <w:t>não</w:t>
      </w:r>
      <w:proofErr w:type="gramEnd"/>
      <w:r w:rsidRPr="00D14301">
        <w:rPr>
          <w:rFonts w:ascii="Segoe UI" w:eastAsia="Segoe UI" w:hAnsi="Segoe UI" w:cs="Segoe UI"/>
        </w:rPr>
        <w:t xml:space="preserve"> mantiver a proposta, salvo em decorrência de fato superveniente devidamente justificado;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9.1.6. </w:t>
      </w:r>
      <w:proofErr w:type="gramStart"/>
      <w:r w:rsidRPr="00D14301">
        <w:rPr>
          <w:rFonts w:ascii="Segoe UI" w:eastAsia="Segoe UI" w:hAnsi="Segoe UI" w:cs="Segoe UI"/>
        </w:rPr>
        <w:t>não</w:t>
      </w:r>
      <w:proofErr w:type="gramEnd"/>
      <w:r w:rsidRPr="00D14301">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9.1.7. </w:t>
      </w:r>
      <w:proofErr w:type="gramStart"/>
      <w:r w:rsidRPr="00D14301">
        <w:rPr>
          <w:rFonts w:ascii="Segoe UI" w:eastAsia="Segoe UI" w:hAnsi="Segoe UI" w:cs="Segoe UI"/>
        </w:rPr>
        <w:t>ensejar</w:t>
      </w:r>
      <w:proofErr w:type="gramEnd"/>
      <w:r w:rsidRPr="00D14301">
        <w:rPr>
          <w:rFonts w:ascii="Segoe UI" w:eastAsia="Segoe UI" w:hAnsi="Segoe UI" w:cs="Segoe UI"/>
        </w:rPr>
        <w:t xml:space="preserve"> o retardamento da execução ou da entrega do objeto da contratação administrativa sem motivo justificado;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9.1.8. </w:t>
      </w:r>
      <w:proofErr w:type="gramStart"/>
      <w:r w:rsidRPr="00D14301">
        <w:rPr>
          <w:rFonts w:ascii="Segoe UI" w:eastAsia="Segoe UI" w:hAnsi="Segoe UI" w:cs="Segoe UI"/>
        </w:rPr>
        <w:t>apresentar</w:t>
      </w:r>
      <w:proofErr w:type="gramEnd"/>
      <w:r w:rsidRPr="00D14301">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9.1.9. </w:t>
      </w:r>
      <w:proofErr w:type="gramStart"/>
      <w:r w:rsidRPr="00D14301">
        <w:rPr>
          <w:rFonts w:ascii="Segoe UI" w:eastAsia="Segoe UI" w:hAnsi="Segoe UI" w:cs="Segoe UI"/>
        </w:rPr>
        <w:t>fraudar</w:t>
      </w:r>
      <w:proofErr w:type="gramEnd"/>
      <w:r w:rsidRPr="00D14301">
        <w:rPr>
          <w:rFonts w:ascii="Segoe UI" w:eastAsia="Segoe UI" w:hAnsi="Segoe UI" w:cs="Segoe UI"/>
        </w:rPr>
        <w:t xml:space="preserve"> a licitação pública ou praticar ato fraudulento na execução do contrato administrativo;</w:t>
      </w:r>
    </w:p>
    <w:p w:rsidR="00A4620C" w:rsidRPr="00D14301" w:rsidRDefault="00125B45" w:rsidP="00D14301">
      <w:pPr>
        <w:numPr>
          <w:ilvl w:val="0"/>
          <w:numId w:val="2"/>
        </w:numPr>
        <w:tabs>
          <w:tab w:val="left" w:pos="2268"/>
        </w:tabs>
        <w:spacing w:after="0" w:line="300" w:lineRule="auto"/>
        <w:ind w:left="720" w:hanging="720"/>
        <w:jc w:val="both"/>
        <w:rPr>
          <w:rFonts w:ascii="Segoe UI" w:eastAsia="Segoe UI" w:hAnsi="Segoe UI" w:cs="Segoe UI"/>
        </w:rPr>
      </w:pPr>
      <w:proofErr w:type="gramStart"/>
      <w:r w:rsidRPr="00D14301">
        <w:rPr>
          <w:rFonts w:ascii="Segoe UI" w:eastAsia="Segoe UI" w:hAnsi="Segoe UI" w:cs="Segoe UI"/>
        </w:rPr>
        <w:t>comportar</w:t>
      </w:r>
      <w:proofErr w:type="gramEnd"/>
      <w:r w:rsidRPr="00D14301">
        <w:rPr>
          <w:rFonts w:ascii="Segoe UI" w:eastAsia="Segoe UI" w:hAnsi="Segoe UI" w:cs="Segoe UI"/>
        </w:rPr>
        <w:t>-se de modo inidôneo ou cometer fraude de qualquer natureza;</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9.1.11. </w:t>
      </w:r>
      <w:proofErr w:type="gramStart"/>
      <w:r w:rsidRPr="00D14301">
        <w:rPr>
          <w:rFonts w:ascii="Segoe UI" w:eastAsia="Segoe UI" w:hAnsi="Segoe UI" w:cs="Segoe UI"/>
        </w:rPr>
        <w:t>praticar</w:t>
      </w:r>
      <w:proofErr w:type="gramEnd"/>
      <w:r w:rsidRPr="00D14301">
        <w:rPr>
          <w:rFonts w:ascii="Segoe UI" w:eastAsia="Segoe UI" w:hAnsi="Segoe UI" w:cs="Segoe UI"/>
        </w:rPr>
        <w:t xml:space="preserve"> atos ilícitos com vistas a frustrar os objetivos do certame;</w:t>
      </w:r>
    </w:p>
    <w:p w:rsidR="00A4620C" w:rsidRPr="00D14301" w:rsidRDefault="00125B45" w:rsidP="00D14301">
      <w:pPr>
        <w:numPr>
          <w:ilvl w:val="0"/>
          <w:numId w:val="3"/>
        </w:numPr>
        <w:tabs>
          <w:tab w:val="left" w:pos="2268"/>
        </w:tabs>
        <w:spacing w:after="0" w:line="300" w:lineRule="auto"/>
        <w:ind w:left="720" w:hanging="720"/>
        <w:jc w:val="both"/>
        <w:rPr>
          <w:rFonts w:ascii="Segoe UI" w:eastAsia="Segoe UI" w:hAnsi="Segoe UI" w:cs="Segoe UI"/>
        </w:rPr>
      </w:pPr>
      <w:proofErr w:type="gramStart"/>
      <w:r w:rsidRPr="00D14301">
        <w:rPr>
          <w:rFonts w:ascii="Segoe UI" w:eastAsia="Segoe UI" w:hAnsi="Segoe UI" w:cs="Segoe UI"/>
        </w:rPr>
        <w:t>praticar</w:t>
      </w:r>
      <w:proofErr w:type="gramEnd"/>
      <w:r w:rsidRPr="00D14301">
        <w:rPr>
          <w:rFonts w:ascii="Segoe UI" w:eastAsia="Segoe UI" w:hAnsi="Segoe UI" w:cs="Segoe UI"/>
        </w:rPr>
        <w:t xml:space="preserve"> ato lesivo previsto no art. 5º da Lei nº 12.846/2013.</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9.2. Serão aplicadas ao responsável pelas infrações administrativas acima descritas as seguintes sanções:</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lastRenderedPageBreak/>
        <w:t>9.2.1. Advertência: quando o(a) Contratado(a) der causa à inexecução parcial do contrato administrativo, sempre que não se justificar a imposição de penalidade mais grave (§ 2º do art. 156 da Lei nº. 14.133/2021);</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9.3. Multa:</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9.3.1. </w:t>
      </w:r>
      <w:proofErr w:type="gramStart"/>
      <w:r w:rsidRPr="00D14301">
        <w:rPr>
          <w:rFonts w:ascii="Segoe UI" w:eastAsia="Segoe UI" w:hAnsi="Segoe UI" w:cs="Segoe UI"/>
        </w:rPr>
        <w:t>moratória</w:t>
      </w:r>
      <w:proofErr w:type="gramEnd"/>
      <w:r w:rsidRPr="00D14301">
        <w:rPr>
          <w:rFonts w:ascii="Segoe UI" w:eastAsia="Segoe UI" w:hAnsi="Segoe UI" w:cs="Segoe UI"/>
        </w:rPr>
        <w:t xml:space="preserve"> de 05% (cinco por cento) por dia de atraso injustificado sobre o valor da parcela inadimplida, até o limite de 10 (dez) dias;</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9.3.1.1. O atraso superior a 02 (dois) dias autoriza ao Contratante a promover a rescisão do contrato administrativo por descumprimento ou cumprimento irregular de suas cláusulas, conforme dispõe o inciso I do art. 137 da Lei n. 14.133/2021. </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9.3.2. </w:t>
      </w:r>
      <w:proofErr w:type="gramStart"/>
      <w:r w:rsidRPr="00D14301">
        <w:rPr>
          <w:rFonts w:ascii="Segoe UI" w:eastAsia="Segoe UI" w:hAnsi="Segoe UI" w:cs="Segoe UI"/>
        </w:rPr>
        <w:t>compensatória</w:t>
      </w:r>
      <w:proofErr w:type="gramEnd"/>
      <w:r w:rsidRPr="00D14301">
        <w:rPr>
          <w:rFonts w:ascii="Segoe UI" w:eastAsia="Segoe UI" w:hAnsi="Segoe UI" w:cs="Segoe UI"/>
        </w:rPr>
        <w:t xml:space="preserve"> de 5%  (cinco por cento) sobre o valor total do contrato administrativo, no caso de inexecução total do objeto;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9.5. Todas as sanções previstas neste contrato administrativo poderão ser aplicadas cumulativamente com a multa (art. 156, §7º da Lei nº. 14.133/2021).</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9.6. Antes da aplicação da multa será facultada a defesa da Contratante no prazo de 15 (quinze) dias úteis, contado da data de sua intimação (art. 157 da Lei nº. 14.133/2021)</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9.8. Previamente ao encaminhamento à cobrança judicial, a multa poderá ser recolhida administrativamente no prazo máximo de 10 (dez) dias, a contar da data do recebimento da comunicação enviada pela autoridade competente.</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9.9. A aplicação das sanções realizar-se-á em processo administrativo que assegure o contraditório e a ampla defesa a(o) Contratado(a), observando-se o procedimento </w:t>
      </w:r>
      <w:r w:rsidRPr="00D14301">
        <w:rPr>
          <w:rFonts w:ascii="Segoe UI" w:eastAsia="Segoe UI" w:hAnsi="Segoe UI" w:cs="Segoe UI"/>
        </w:rPr>
        <w:lastRenderedPageBreak/>
        <w:t>previsto no caput e parágrafos do art. 158 da Lei nº 14.133/2021, para as penalidades de impedimento de licitar e contratar e de declaração de inidoneidade para licitar ou contratar.</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9.10. Na aplicação das sanções serão considerados (§ 1º do art. 156 da Lei nº. 14.133/2021):</w:t>
      </w:r>
    </w:p>
    <w:p w:rsidR="00A4620C" w:rsidRPr="00D14301" w:rsidRDefault="00125B45" w:rsidP="00D14301">
      <w:pPr>
        <w:numPr>
          <w:ilvl w:val="0"/>
          <w:numId w:val="4"/>
        </w:numPr>
        <w:tabs>
          <w:tab w:val="left" w:pos="2268"/>
        </w:tabs>
        <w:spacing w:after="0" w:line="300" w:lineRule="auto"/>
        <w:ind w:left="720" w:hanging="720"/>
        <w:jc w:val="both"/>
        <w:rPr>
          <w:rFonts w:ascii="Segoe UI" w:eastAsia="Segoe UI" w:hAnsi="Segoe UI" w:cs="Segoe UI"/>
        </w:rPr>
      </w:pPr>
      <w:proofErr w:type="gramStart"/>
      <w:r w:rsidRPr="00D14301">
        <w:rPr>
          <w:rFonts w:ascii="Segoe UI" w:eastAsia="Segoe UI" w:hAnsi="Segoe UI" w:cs="Segoe UI"/>
        </w:rPr>
        <w:t>a</w:t>
      </w:r>
      <w:proofErr w:type="gramEnd"/>
      <w:r w:rsidRPr="00D14301">
        <w:rPr>
          <w:rFonts w:ascii="Segoe UI" w:eastAsia="Segoe UI" w:hAnsi="Segoe UI" w:cs="Segoe UI"/>
        </w:rPr>
        <w:t xml:space="preserve"> natureza e a gravidade da infração cometida;</w:t>
      </w:r>
    </w:p>
    <w:p w:rsidR="00A4620C" w:rsidRPr="00D14301" w:rsidRDefault="00125B45" w:rsidP="00D14301">
      <w:pPr>
        <w:numPr>
          <w:ilvl w:val="0"/>
          <w:numId w:val="4"/>
        </w:numPr>
        <w:tabs>
          <w:tab w:val="left" w:pos="2268"/>
        </w:tabs>
        <w:spacing w:after="0" w:line="300" w:lineRule="auto"/>
        <w:ind w:left="720" w:hanging="720"/>
        <w:jc w:val="both"/>
        <w:rPr>
          <w:rFonts w:ascii="Segoe UI" w:eastAsia="Segoe UI" w:hAnsi="Segoe UI" w:cs="Segoe UI"/>
        </w:rPr>
      </w:pPr>
      <w:proofErr w:type="gramStart"/>
      <w:r w:rsidRPr="00D14301">
        <w:rPr>
          <w:rFonts w:ascii="Segoe UI" w:eastAsia="Segoe UI" w:hAnsi="Segoe UI" w:cs="Segoe UI"/>
        </w:rPr>
        <w:t>as</w:t>
      </w:r>
      <w:proofErr w:type="gramEnd"/>
      <w:r w:rsidRPr="00D14301">
        <w:rPr>
          <w:rFonts w:ascii="Segoe UI" w:eastAsia="Segoe UI" w:hAnsi="Segoe UI" w:cs="Segoe UI"/>
        </w:rPr>
        <w:t xml:space="preserve"> peculiaridades do caso concreto;</w:t>
      </w:r>
    </w:p>
    <w:p w:rsidR="00A4620C" w:rsidRPr="00D14301" w:rsidRDefault="00125B45" w:rsidP="00D14301">
      <w:pPr>
        <w:numPr>
          <w:ilvl w:val="0"/>
          <w:numId w:val="4"/>
        </w:numPr>
        <w:tabs>
          <w:tab w:val="left" w:pos="2268"/>
        </w:tabs>
        <w:spacing w:after="0" w:line="300" w:lineRule="auto"/>
        <w:ind w:left="720" w:hanging="720"/>
        <w:jc w:val="both"/>
        <w:rPr>
          <w:rFonts w:ascii="Segoe UI" w:eastAsia="Segoe UI" w:hAnsi="Segoe UI" w:cs="Segoe UI"/>
        </w:rPr>
      </w:pPr>
      <w:proofErr w:type="gramStart"/>
      <w:r w:rsidRPr="00D14301">
        <w:rPr>
          <w:rFonts w:ascii="Segoe UI" w:eastAsia="Segoe UI" w:hAnsi="Segoe UI" w:cs="Segoe UI"/>
        </w:rPr>
        <w:t>as</w:t>
      </w:r>
      <w:proofErr w:type="gramEnd"/>
      <w:r w:rsidRPr="00D14301">
        <w:rPr>
          <w:rFonts w:ascii="Segoe UI" w:eastAsia="Segoe UI" w:hAnsi="Segoe UI" w:cs="Segoe UI"/>
        </w:rPr>
        <w:t xml:space="preserve"> circunstâncias agravantes ou atenuantes;</w:t>
      </w:r>
    </w:p>
    <w:p w:rsidR="00A4620C" w:rsidRPr="00D14301" w:rsidRDefault="00125B45" w:rsidP="00D14301">
      <w:pPr>
        <w:numPr>
          <w:ilvl w:val="0"/>
          <w:numId w:val="4"/>
        </w:numPr>
        <w:tabs>
          <w:tab w:val="left" w:pos="2268"/>
        </w:tabs>
        <w:spacing w:after="0" w:line="300" w:lineRule="auto"/>
        <w:ind w:left="720" w:hanging="720"/>
        <w:jc w:val="both"/>
        <w:rPr>
          <w:rFonts w:ascii="Segoe UI" w:eastAsia="Segoe UI" w:hAnsi="Segoe UI" w:cs="Segoe UI"/>
        </w:rPr>
      </w:pPr>
      <w:proofErr w:type="gramStart"/>
      <w:r w:rsidRPr="00D14301">
        <w:rPr>
          <w:rFonts w:ascii="Segoe UI" w:eastAsia="Segoe UI" w:hAnsi="Segoe UI" w:cs="Segoe UI"/>
        </w:rPr>
        <w:t>os</w:t>
      </w:r>
      <w:proofErr w:type="gramEnd"/>
      <w:r w:rsidRPr="00D14301">
        <w:rPr>
          <w:rFonts w:ascii="Segoe UI" w:eastAsia="Segoe UI" w:hAnsi="Segoe UI" w:cs="Segoe UI"/>
        </w:rPr>
        <w:t xml:space="preserve"> danos que dela provierem para o Contratante;</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-a implantação ou o aperfeiçoamento de programa de integridade, conforme normas e orientações dos órgãos de controle.</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9.12. As sanções de impedimento de licitar e contratar e declaração de inidoneidade para licitar ou contratar são passíveis de reabilitação na forma do art. 163 da Lei nº 14.133/2021.</w:t>
      </w:r>
    </w:p>
    <w:p w:rsidR="00A4620C" w:rsidRPr="00D14301" w:rsidRDefault="00125B45" w:rsidP="00D14301">
      <w:pPr>
        <w:tabs>
          <w:tab w:val="left" w:pos="2268"/>
        </w:tabs>
        <w:spacing w:after="0" w:line="300" w:lineRule="auto"/>
        <w:jc w:val="both"/>
        <w:rPr>
          <w:rFonts w:ascii="Segoe UI" w:eastAsia="Segoe UI" w:hAnsi="Segoe UI" w:cs="Segoe UI"/>
          <w:b/>
        </w:rPr>
      </w:pPr>
      <w:r w:rsidRPr="00D14301">
        <w:rPr>
          <w:rFonts w:ascii="Segoe UI" w:eastAsia="Segoe UI" w:hAnsi="Segoe UI" w:cs="Segoe UI"/>
          <w:b/>
        </w:rPr>
        <w:t>10. Da gestão do contrato administrativo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10.1. A gestão do contrato administrativa está prevista no TR.</w:t>
      </w:r>
    </w:p>
    <w:p w:rsidR="00A4620C" w:rsidRPr="00D14301" w:rsidRDefault="00125B45" w:rsidP="00D14301">
      <w:pPr>
        <w:tabs>
          <w:tab w:val="left" w:pos="2268"/>
        </w:tabs>
        <w:spacing w:after="0" w:line="300" w:lineRule="auto"/>
        <w:jc w:val="both"/>
        <w:rPr>
          <w:rFonts w:ascii="Segoe UI" w:eastAsia="Segoe UI" w:hAnsi="Segoe UI" w:cs="Segoe UI"/>
          <w:b/>
        </w:rPr>
      </w:pPr>
      <w:r w:rsidRPr="00D14301">
        <w:rPr>
          <w:rFonts w:ascii="Segoe UI" w:eastAsia="Segoe UI" w:hAnsi="Segoe UI" w:cs="Segoe UI"/>
          <w:b/>
        </w:rPr>
        <w:t>11. Da entrega do objeto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11. A entrega do objeto está prevista no TR.</w:t>
      </w:r>
    </w:p>
    <w:p w:rsidR="00A4620C" w:rsidRPr="00D14301" w:rsidRDefault="00125B45" w:rsidP="00D14301">
      <w:pPr>
        <w:tabs>
          <w:tab w:val="left" w:pos="2268"/>
        </w:tabs>
        <w:spacing w:after="0" w:line="300" w:lineRule="auto"/>
        <w:jc w:val="both"/>
        <w:rPr>
          <w:rFonts w:ascii="Segoe UI" w:eastAsia="Segoe UI" w:hAnsi="Segoe UI" w:cs="Segoe UI"/>
          <w:b/>
        </w:rPr>
      </w:pPr>
      <w:r w:rsidRPr="00D14301">
        <w:rPr>
          <w:rFonts w:ascii="Segoe UI" w:eastAsia="Segoe UI" w:hAnsi="Segoe UI" w:cs="Segoe UI"/>
          <w:b/>
        </w:rPr>
        <w:t>12. Das condições de pagamento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12. As condições ou critérios de pagamento estão previstas no TR.</w:t>
      </w:r>
    </w:p>
    <w:p w:rsidR="00A4620C" w:rsidRPr="00D14301" w:rsidRDefault="00125B45" w:rsidP="00D14301">
      <w:pPr>
        <w:tabs>
          <w:tab w:val="left" w:pos="2268"/>
        </w:tabs>
        <w:spacing w:after="0" w:line="300" w:lineRule="auto"/>
        <w:jc w:val="both"/>
        <w:rPr>
          <w:rFonts w:ascii="Segoe UI" w:eastAsia="Segoe UI" w:hAnsi="Segoe UI" w:cs="Segoe UI"/>
          <w:b/>
        </w:rPr>
      </w:pPr>
      <w:r w:rsidRPr="00D14301">
        <w:rPr>
          <w:rFonts w:ascii="Segoe UI" w:eastAsia="Segoe UI" w:hAnsi="Segoe UI" w:cs="Segoe UI"/>
          <w:b/>
        </w:rPr>
        <w:t>13. Da matriz de alocação de riscos entre Contratante e Contratada</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13.1. A matriz de risco não é obrigatória nesta contratação administrativa.</w:t>
      </w:r>
    </w:p>
    <w:p w:rsidR="00A4620C" w:rsidRPr="00D14301" w:rsidRDefault="00125B45" w:rsidP="00D14301">
      <w:pPr>
        <w:tabs>
          <w:tab w:val="left" w:pos="2268"/>
        </w:tabs>
        <w:spacing w:after="0" w:line="300" w:lineRule="auto"/>
        <w:jc w:val="both"/>
        <w:rPr>
          <w:rFonts w:ascii="Segoe UI" w:eastAsia="Segoe UI" w:hAnsi="Segoe UI" w:cs="Segoe UI"/>
          <w:b/>
        </w:rPr>
      </w:pPr>
      <w:r w:rsidRPr="00D14301">
        <w:rPr>
          <w:rFonts w:ascii="Segoe UI" w:eastAsia="Segoe UI" w:hAnsi="Segoe UI" w:cs="Segoe UI"/>
          <w:b/>
        </w:rPr>
        <w:t>14. Do contrato administrativo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14.1. O(A) licitante vencedor(a) terá o prazo de 05 (cinco) dias úteis, contados na data da convocação, para assinar o contrato administrativo, sob pena de decair o direito à contratação administrativa, sem prejuízo das sanções previstas.</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14.1.1. O prazo previsto para assinatura do contrato administrativo poderá ser prorrogado 01 (uma) vez, por igual período, por solicitação justificada da licitante vencedora e aceita pela Administração.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14.2. Será facultada a Administração, quando a convocada não assinar o contrato administrativo, convocar as licitantes remanescentes, na ordem de classificação, para a </w:t>
      </w:r>
      <w:r w:rsidRPr="00D14301">
        <w:rPr>
          <w:rFonts w:ascii="Segoe UI" w:eastAsia="Segoe UI" w:hAnsi="Segoe UI" w:cs="Segoe UI"/>
        </w:rPr>
        <w:lastRenderedPageBreak/>
        <w:t>celebração do contrato administrativo nas condições propostas pela licitante vencedora.</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14.3. Decorrido o prazo de validade da proposta indicado no edital de convocação para a contratação administrativa, ficará as licitantes liberadas dos compromissos assumidos.</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14.4. </w:t>
      </w:r>
      <w:proofErr w:type="gramStart"/>
      <w:r w:rsidRPr="00D14301">
        <w:rPr>
          <w:rFonts w:ascii="Segoe UI" w:eastAsia="Segoe UI" w:hAnsi="Segoe UI" w:cs="Segoe UI"/>
        </w:rPr>
        <w:t>convocar</w:t>
      </w:r>
      <w:proofErr w:type="gramEnd"/>
      <w:r w:rsidRPr="00D14301">
        <w:rPr>
          <w:rFonts w:ascii="Segoe UI" w:eastAsia="Segoe UI" w:hAnsi="Segoe UI" w:cs="Segoe UI"/>
        </w:rPr>
        <w:t xml:space="preserve"> o(a)s licitantes remanescentes para negociação, na ordem de classificação, com vistas à obtenção de preço melhor, mesmo que acima do preço do adjudicatária;</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14.5. </w:t>
      </w:r>
      <w:proofErr w:type="gramStart"/>
      <w:r w:rsidRPr="00D14301">
        <w:rPr>
          <w:rFonts w:ascii="Segoe UI" w:eastAsia="Segoe UI" w:hAnsi="Segoe UI" w:cs="Segoe UI"/>
        </w:rPr>
        <w:t>adjudicar</w:t>
      </w:r>
      <w:proofErr w:type="gramEnd"/>
      <w:r w:rsidRPr="00D14301">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14.8. O prazo do contrato é de </w:t>
      </w:r>
      <w:r w:rsidR="00322426" w:rsidRPr="00D14301">
        <w:rPr>
          <w:rFonts w:ascii="Segoe UI" w:eastAsia="Segoe UI" w:hAnsi="Segoe UI" w:cs="Segoe UI"/>
        </w:rPr>
        <w:t>12</w:t>
      </w:r>
      <w:r w:rsidRPr="00D14301">
        <w:rPr>
          <w:rFonts w:ascii="Segoe UI" w:eastAsia="Segoe UI" w:hAnsi="Segoe UI" w:cs="Segoe UI"/>
        </w:rPr>
        <w:t xml:space="preserve"> (</w:t>
      </w:r>
      <w:r w:rsidR="00322426" w:rsidRPr="00D14301">
        <w:rPr>
          <w:rFonts w:ascii="Segoe UI" w:eastAsia="Segoe UI" w:hAnsi="Segoe UI" w:cs="Segoe UI"/>
        </w:rPr>
        <w:t>do</w:t>
      </w:r>
      <w:r w:rsidRPr="00D14301">
        <w:rPr>
          <w:rFonts w:ascii="Segoe UI" w:eastAsia="Segoe UI" w:hAnsi="Segoe UI" w:cs="Segoe UI"/>
        </w:rPr>
        <w:t>ze) contados da assinatura do Contrato Administrativo.</w:t>
      </w:r>
    </w:p>
    <w:p w:rsidR="00A4620C" w:rsidRPr="00D14301" w:rsidRDefault="00125B45" w:rsidP="00D14301">
      <w:pPr>
        <w:tabs>
          <w:tab w:val="left" w:pos="2268"/>
        </w:tabs>
        <w:spacing w:after="0" w:line="300" w:lineRule="auto"/>
        <w:jc w:val="both"/>
        <w:rPr>
          <w:rFonts w:ascii="Segoe UI" w:eastAsia="Segoe UI" w:hAnsi="Segoe UI" w:cs="Segoe UI"/>
          <w:b/>
        </w:rPr>
      </w:pPr>
      <w:r w:rsidRPr="00D14301">
        <w:rPr>
          <w:rFonts w:ascii="Segoe UI" w:eastAsia="Segoe UI" w:hAnsi="Segoe UI" w:cs="Segoe UI"/>
          <w:b/>
        </w:rPr>
        <w:t>15. Das disposições gerais</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15.1. Os documentos serão produzidos por escrito com data e local de sua realização e assinatura dos responsáveis.</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15.5. O reconhecimento da firma somente será exigido quando houver dúvida de autenticidade, salvo imposição legal.</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15.6. Os atos serão preferencialmente digitais, de forma a permitir que sejam produzidos, comunicados armazenados e validados por meio eletrônico.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lastRenderedPageBreak/>
        <w:t>15.7. Eventuais modificações no edital implicarão nova divulgação na mesma forma de sua divulgação inicial, além do cumprimento dos prazos dos atos e procedimentos originais, exceto quando a alteração não comprometer a formulação das propostas.</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15.8. Havendo a necessidade de realização de ato de qualquer natureza pela(s) licitante(s), cujo prazo não conste deste edital, deverá ser atendido o prazo indicado pelo(a) Pregoeiro(a) na respectiva notificação.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15.11. O(A)(s) licitante(s) assumem todos os custos de preparação e apresentação de suas propostas e a Administração não será, em nenhum caso, responsável por esses custos, independentemente da condução ou do resultado do processo de contratação.</w:t>
      </w:r>
    </w:p>
    <w:p w:rsidR="00F50A3D" w:rsidRPr="00D14301" w:rsidRDefault="00F50A3D" w:rsidP="00D14301">
      <w:pPr>
        <w:spacing w:line="300" w:lineRule="auto"/>
        <w:jc w:val="both"/>
        <w:rPr>
          <w:rFonts w:ascii="Segoe UI" w:hAnsi="Segoe UI" w:cs="Segoe UI"/>
        </w:rPr>
      </w:pPr>
      <w:r w:rsidRPr="00D14301">
        <w:rPr>
          <w:rFonts w:ascii="Segoe UI" w:hAnsi="Segoe UI" w:cs="Segoe UI"/>
        </w:rPr>
        <w:t>15.12. Integram este Aviso, para todos os efeitos, os seguintes anexos:</w:t>
      </w:r>
    </w:p>
    <w:p w:rsidR="00F50A3D" w:rsidRPr="00D14301" w:rsidRDefault="00F50A3D" w:rsidP="00D14301">
      <w:pPr>
        <w:spacing w:line="300" w:lineRule="auto"/>
        <w:jc w:val="both"/>
        <w:rPr>
          <w:rFonts w:ascii="Segoe UI" w:hAnsi="Segoe UI" w:cs="Segoe UI"/>
        </w:rPr>
      </w:pPr>
      <w:r w:rsidRPr="00D14301">
        <w:rPr>
          <w:rFonts w:ascii="Segoe UI" w:hAnsi="Segoe UI" w:cs="Segoe UI"/>
        </w:rPr>
        <w:t>15.11.1. Anexo I – ETP;</w:t>
      </w:r>
    </w:p>
    <w:p w:rsidR="00F50A3D" w:rsidRPr="00D14301" w:rsidRDefault="00F50A3D" w:rsidP="00D14301">
      <w:pPr>
        <w:spacing w:line="300" w:lineRule="auto"/>
        <w:jc w:val="both"/>
        <w:rPr>
          <w:rFonts w:ascii="Segoe UI" w:hAnsi="Segoe UI" w:cs="Segoe UI"/>
        </w:rPr>
      </w:pPr>
      <w:r w:rsidRPr="00D14301">
        <w:rPr>
          <w:rFonts w:ascii="Segoe UI" w:hAnsi="Segoe UI" w:cs="Segoe UI"/>
        </w:rPr>
        <w:t>15.11.2. Anexo II – TR</w:t>
      </w:r>
    </w:p>
    <w:p w:rsidR="00F50A3D" w:rsidRPr="00D14301" w:rsidRDefault="00F50A3D" w:rsidP="00D14301">
      <w:pPr>
        <w:spacing w:line="300" w:lineRule="auto"/>
        <w:jc w:val="both"/>
        <w:rPr>
          <w:rFonts w:ascii="Segoe UI" w:hAnsi="Segoe UI" w:cs="Segoe UI"/>
        </w:rPr>
      </w:pPr>
      <w:r w:rsidRPr="00D14301">
        <w:rPr>
          <w:rFonts w:ascii="Segoe UI" w:hAnsi="Segoe UI" w:cs="Segoe UI"/>
        </w:rPr>
        <w:t>15.11.3. Anexo III – Minuta de Proposta Comercial com Declaração de que sua proposta econômica compreendem a integralidade dos custos para atendimento dos direitos trabalhistas assegurados na CR/88;</w:t>
      </w:r>
    </w:p>
    <w:p w:rsidR="00F50A3D" w:rsidRPr="00D14301" w:rsidRDefault="00F50A3D" w:rsidP="00D14301">
      <w:pPr>
        <w:spacing w:line="300" w:lineRule="auto"/>
        <w:jc w:val="both"/>
        <w:rPr>
          <w:rFonts w:ascii="Segoe UI" w:hAnsi="Segoe UI" w:cs="Segoe UI"/>
          <w:color w:val="FF0000"/>
        </w:rPr>
      </w:pPr>
      <w:r w:rsidRPr="00D14301">
        <w:rPr>
          <w:rFonts w:ascii="Segoe UI" w:hAnsi="Segoe UI" w:cs="Segoe UI"/>
        </w:rPr>
        <w:t>15.11.4. Anexo IV – Declaração de cumprimento do disposto no inciso XXXIII do art. 7º da CR/88;</w:t>
      </w:r>
    </w:p>
    <w:p w:rsidR="00F50A3D" w:rsidRPr="00D14301" w:rsidRDefault="00F50A3D" w:rsidP="00D14301">
      <w:pPr>
        <w:pStyle w:val="Nivel2"/>
        <w:spacing w:before="0" w:after="160" w:line="300" w:lineRule="auto"/>
        <w:rPr>
          <w:rFonts w:ascii="Segoe UI" w:hAnsi="Segoe UI" w:cs="Segoe UI"/>
          <w:color w:val="auto"/>
        </w:rPr>
      </w:pPr>
      <w:r w:rsidRPr="00D14301">
        <w:rPr>
          <w:rFonts w:ascii="Segoe UI" w:hAnsi="Segoe UI" w:cs="Segoe UI"/>
        </w:rPr>
        <w:t xml:space="preserve">15.11.5. Anexo V – </w:t>
      </w:r>
      <w:r w:rsidRPr="00D14301">
        <w:rPr>
          <w:rFonts w:ascii="Segoe UI" w:hAnsi="Segoe UI" w:cs="Segoe UI"/>
          <w:color w:val="auto"/>
        </w:rPr>
        <w:t>Declaração de que cumpre as exigências de reserva de cargos para pessoa com deficiência e para reabilitação da Previdência Social, previstas em lei e outras normas específicas.</w:t>
      </w:r>
    </w:p>
    <w:p w:rsidR="00F50A3D" w:rsidRPr="00D14301" w:rsidRDefault="00F50A3D" w:rsidP="00D14301">
      <w:pPr>
        <w:spacing w:line="300" w:lineRule="auto"/>
        <w:jc w:val="both"/>
        <w:rPr>
          <w:rFonts w:ascii="Segoe UI" w:hAnsi="Segoe UI" w:cs="Segoe UI"/>
        </w:rPr>
      </w:pPr>
      <w:r w:rsidRPr="00D14301">
        <w:rPr>
          <w:rFonts w:ascii="Segoe UI" w:hAnsi="Segoe UI" w:cs="Segoe UI"/>
        </w:rPr>
        <w:t>15.11.6. Anexo VI – Termo de Credenciamento;</w:t>
      </w:r>
    </w:p>
    <w:p w:rsidR="00F50A3D" w:rsidRPr="00D14301" w:rsidRDefault="00F50A3D" w:rsidP="00D14301">
      <w:pPr>
        <w:spacing w:line="300" w:lineRule="auto"/>
        <w:jc w:val="both"/>
        <w:rPr>
          <w:rFonts w:ascii="Segoe UI" w:hAnsi="Segoe UI" w:cs="Segoe UI"/>
        </w:rPr>
      </w:pPr>
      <w:r w:rsidRPr="00D14301">
        <w:rPr>
          <w:rFonts w:ascii="Segoe UI" w:hAnsi="Segoe UI" w:cs="Segoe UI"/>
        </w:rPr>
        <w:lastRenderedPageBreak/>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15.11.8. Anexo V</w:t>
      </w:r>
      <w:r w:rsidR="00F50A3D" w:rsidRPr="00D14301">
        <w:rPr>
          <w:rFonts w:ascii="Segoe UI" w:eastAsia="Segoe UI" w:hAnsi="Segoe UI" w:cs="Segoe UI"/>
        </w:rPr>
        <w:t>III</w:t>
      </w:r>
      <w:r w:rsidRPr="00D14301">
        <w:rPr>
          <w:rFonts w:ascii="Segoe UI" w:eastAsia="Segoe UI" w:hAnsi="Segoe UI" w:cs="Segoe UI"/>
        </w:rPr>
        <w:t xml:space="preserve"> – Ata de Registro de Preços – ARP;</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15.11.9.  Anexo </w:t>
      </w:r>
      <w:r w:rsidR="00F50A3D" w:rsidRPr="00D14301">
        <w:rPr>
          <w:rFonts w:ascii="Segoe UI" w:eastAsia="Segoe UI" w:hAnsi="Segoe UI" w:cs="Segoe UI"/>
        </w:rPr>
        <w:t>IX</w:t>
      </w:r>
      <w:r w:rsidRPr="00D14301">
        <w:rPr>
          <w:rFonts w:ascii="Segoe UI" w:eastAsia="Segoe UI" w:hAnsi="Segoe UI" w:cs="Segoe UI"/>
        </w:rPr>
        <w:t xml:space="preserve"> – Minuta de contrato administrativo.</w:t>
      </w:r>
    </w:p>
    <w:p w:rsidR="00A4620C" w:rsidRPr="00D14301" w:rsidRDefault="00A4620C" w:rsidP="00D14301">
      <w:pPr>
        <w:tabs>
          <w:tab w:val="left" w:pos="2268"/>
        </w:tabs>
        <w:spacing w:after="0" w:line="300" w:lineRule="auto"/>
        <w:jc w:val="both"/>
        <w:rPr>
          <w:rFonts w:ascii="Segoe UI" w:eastAsia="Segoe UI" w:hAnsi="Segoe UI" w:cs="Segoe UI"/>
        </w:rPr>
      </w:pPr>
    </w:p>
    <w:p w:rsidR="00A4620C" w:rsidRPr="00D14301" w:rsidRDefault="00455A5F"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São Sebastião do Anta</w:t>
      </w:r>
      <w:r w:rsidR="00125B45" w:rsidRPr="00D14301">
        <w:rPr>
          <w:rFonts w:ascii="Segoe UI" w:eastAsia="Segoe UI" w:hAnsi="Segoe UI" w:cs="Segoe UI"/>
        </w:rPr>
        <w:t xml:space="preserve">, </w:t>
      </w:r>
      <w:r w:rsidR="009517F2" w:rsidRPr="00D14301">
        <w:rPr>
          <w:rFonts w:ascii="Segoe UI" w:eastAsia="Segoe UI" w:hAnsi="Segoe UI" w:cs="Segoe UI"/>
        </w:rPr>
        <w:t>10 de agosto</w:t>
      </w:r>
      <w:r w:rsidR="00C45D25" w:rsidRPr="00D14301">
        <w:rPr>
          <w:rFonts w:ascii="Segoe UI" w:eastAsia="Segoe UI" w:hAnsi="Segoe UI" w:cs="Segoe UI"/>
        </w:rPr>
        <w:t xml:space="preserve"> de 2026.</w:t>
      </w:r>
    </w:p>
    <w:p w:rsidR="00455A5F" w:rsidRPr="00D14301" w:rsidRDefault="00455A5F" w:rsidP="00D14301">
      <w:pPr>
        <w:tabs>
          <w:tab w:val="left" w:pos="2268"/>
        </w:tabs>
        <w:spacing w:after="0" w:line="300" w:lineRule="auto"/>
        <w:jc w:val="both"/>
        <w:rPr>
          <w:rFonts w:ascii="Segoe UI" w:eastAsia="Segoe UI" w:hAnsi="Segoe UI" w:cs="Segoe UI"/>
        </w:rPr>
      </w:pPr>
    </w:p>
    <w:p w:rsidR="00A4620C" w:rsidRPr="00D14301" w:rsidRDefault="00A4620C" w:rsidP="00D14301">
      <w:pPr>
        <w:tabs>
          <w:tab w:val="left" w:pos="2268"/>
        </w:tabs>
        <w:spacing w:after="0" w:line="300" w:lineRule="auto"/>
        <w:jc w:val="both"/>
        <w:rPr>
          <w:rFonts w:ascii="Segoe UI" w:eastAsia="Segoe UI" w:hAnsi="Segoe UI" w:cs="Segoe UI"/>
        </w:rPr>
      </w:pPr>
    </w:p>
    <w:p w:rsidR="00A4620C" w:rsidRPr="00D14301" w:rsidRDefault="00EA3302" w:rsidP="00D14301">
      <w:pPr>
        <w:tabs>
          <w:tab w:val="left" w:pos="2268"/>
        </w:tabs>
        <w:spacing w:after="0" w:line="300" w:lineRule="auto"/>
        <w:jc w:val="both"/>
        <w:rPr>
          <w:rFonts w:ascii="Segoe UI" w:eastAsia="Segoe UI" w:hAnsi="Segoe UI" w:cs="Segoe UI"/>
          <w:b/>
        </w:rPr>
      </w:pPr>
      <w:r w:rsidRPr="00D14301">
        <w:rPr>
          <w:rFonts w:ascii="Segoe UI" w:eastAsia="Segoe UI" w:hAnsi="Segoe UI" w:cs="Segoe UI"/>
          <w:b/>
        </w:rPr>
        <w:t>OSMANINHO CUSTÓDIO DE MELO</w:t>
      </w:r>
    </w:p>
    <w:p w:rsidR="00A4620C" w:rsidRPr="00D14301" w:rsidRDefault="00EA3302"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Prefeito Municipal</w:t>
      </w:r>
    </w:p>
    <w:p w:rsidR="002812D7" w:rsidRPr="00D14301" w:rsidRDefault="002812D7" w:rsidP="00D14301">
      <w:pPr>
        <w:tabs>
          <w:tab w:val="left" w:pos="2268"/>
        </w:tabs>
        <w:spacing w:after="0" w:line="300" w:lineRule="auto"/>
        <w:jc w:val="both"/>
        <w:rPr>
          <w:rFonts w:ascii="Segoe UI" w:eastAsia="Segoe UI" w:hAnsi="Segoe UI" w:cs="Segoe UI"/>
        </w:rPr>
      </w:pPr>
    </w:p>
    <w:p w:rsidR="002812D7" w:rsidRPr="00D14301" w:rsidRDefault="002812D7" w:rsidP="00D14301">
      <w:pPr>
        <w:tabs>
          <w:tab w:val="left" w:pos="2268"/>
        </w:tabs>
        <w:spacing w:after="0" w:line="300" w:lineRule="auto"/>
        <w:jc w:val="both"/>
        <w:rPr>
          <w:rFonts w:ascii="Segoe UI" w:eastAsia="Segoe UI" w:hAnsi="Segoe UI" w:cs="Segoe UI"/>
        </w:rPr>
      </w:pPr>
    </w:p>
    <w:p w:rsidR="002812D7" w:rsidRPr="00D14301" w:rsidRDefault="002812D7" w:rsidP="00D14301">
      <w:pPr>
        <w:tabs>
          <w:tab w:val="left" w:pos="2268"/>
        </w:tabs>
        <w:spacing w:after="0" w:line="300" w:lineRule="auto"/>
        <w:jc w:val="both"/>
        <w:rPr>
          <w:rFonts w:ascii="Segoe UI" w:eastAsia="Segoe UI" w:hAnsi="Segoe UI" w:cs="Segoe UI"/>
        </w:rPr>
      </w:pPr>
    </w:p>
    <w:p w:rsidR="002812D7" w:rsidRPr="00D14301" w:rsidRDefault="002812D7" w:rsidP="00D14301">
      <w:pPr>
        <w:tabs>
          <w:tab w:val="left" w:pos="2268"/>
        </w:tabs>
        <w:spacing w:after="0" w:line="300" w:lineRule="auto"/>
        <w:jc w:val="both"/>
        <w:rPr>
          <w:rFonts w:ascii="Segoe UI" w:eastAsia="Segoe UI" w:hAnsi="Segoe UI" w:cs="Segoe UI"/>
        </w:rPr>
      </w:pPr>
    </w:p>
    <w:p w:rsidR="002812D7" w:rsidRPr="00D14301" w:rsidRDefault="002812D7" w:rsidP="00D14301">
      <w:pPr>
        <w:tabs>
          <w:tab w:val="left" w:pos="2268"/>
        </w:tabs>
        <w:spacing w:after="0" w:line="300" w:lineRule="auto"/>
        <w:jc w:val="both"/>
        <w:rPr>
          <w:rFonts w:ascii="Segoe UI" w:eastAsia="Segoe UI" w:hAnsi="Segoe UI" w:cs="Segoe UI"/>
        </w:rPr>
      </w:pPr>
    </w:p>
    <w:p w:rsidR="009517F2" w:rsidRPr="00D14301" w:rsidRDefault="009517F2" w:rsidP="00D14301">
      <w:pPr>
        <w:tabs>
          <w:tab w:val="left" w:pos="2268"/>
        </w:tabs>
        <w:spacing w:after="0" w:line="300" w:lineRule="auto"/>
        <w:jc w:val="both"/>
        <w:rPr>
          <w:rFonts w:ascii="Segoe UI" w:eastAsia="Segoe UI" w:hAnsi="Segoe UI" w:cs="Segoe UI"/>
        </w:rPr>
      </w:pPr>
    </w:p>
    <w:p w:rsidR="009517F2" w:rsidRPr="00D14301" w:rsidRDefault="009517F2" w:rsidP="00D14301">
      <w:pPr>
        <w:tabs>
          <w:tab w:val="left" w:pos="2268"/>
        </w:tabs>
        <w:spacing w:after="0" w:line="300" w:lineRule="auto"/>
        <w:jc w:val="both"/>
        <w:rPr>
          <w:rFonts w:ascii="Segoe UI" w:eastAsia="Segoe UI" w:hAnsi="Segoe UI" w:cs="Segoe UI"/>
        </w:rPr>
      </w:pPr>
    </w:p>
    <w:p w:rsidR="009517F2" w:rsidRPr="00D14301" w:rsidRDefault="009517F2" w:rsidP="00D14301">
      <w:pPr>
        <w:tabs>
          <w:tab w:val="left" w:pos="2268"/>
        </w:tabs>
        <w:spacing w:after="0" w:line="300" w:lineRule="auto"/>
        <w:jc w:val="both"/>
        <w:rPr>
          <w:rFonts w:ascii="Segoe UI" w:eastAsia="Segoe UI" w:hAnsi="Segoe UI" w:cs="Segoe UI"/>
        </w:rPr>
      </w:pPr>
    </w:p>
    <w:p w:rsidR="009517F2" w:rsidRPr="00D14301" w:rsidRDefault="009517F2" w:rsidP="00D14301">
      <w:pPr>
        <w:tabs>
          <w:tab w:val="left" w:pos="2268"/>
        </w:tabs>
        <w:spacing w:after="0" w:line="300" w:lineRule="auto"/>
        <w:jc w:val="both"/>
        <w:rPr>
          <w:rFonts w:ascii="Segoe UI" w:eastAsia="Segoe UI" w:hAnsi="Segoe UI" w:cs="Segoe UI"/>
        </w:rPr>
      </w:pPr>
    </w:p>
    <w:p w:rsidR="009517F2" w:rsidRPr="00D14301" w:rsidRDefault="009517F2" w:rsidP="00D14301">
      <w:pPr>
        <w:tabs>
          <w:tab w:val="left" w:pos="2268"/>
        </w:tabs>
        <w:spacing w:after="0" w:line="300" w:lineRule="auto"/>
        <w:jc w:val="both"/>
        <w:rPr>
          <w:rFonts w:ascii="Segoe UI" w:eastAsia="Segoe UI" w:hAnsi="Segoe UI" w:cs="Segoe UI"/>
        </w:rPr>
      </w:pPr>
    </w:p>
    <w:p w:rsidR="009517F2" w:rsidRPr="00D14301" w:rsidRDefault="009517F2" w:rsidP="00D14301">
      <w:pPr>
        <w:tabs>
          <w:tab w:val="left" w:pos="2268"/>
        </w:tabs>
        <w:spacing w:after="0" w:line="300" w:lineRule="auto"/>
        <w:jc w:val="both"/>
        <w:rPr>
          <w:rFonts w:ascii="Segoe UI" w:eastAsia="Segoe UI" w:hAnsi="Segoe UI" w:cs="Segoe UI"/>
        </w:rPr>
      </w:pPr>
    </w:p>
    <w:p w:rsidR="009517F2" w:rsidRPr="00D14301" w:rsidRDefault="009517F2" w:rsidP="00D14301">
      <w:pPr>
        <w:tabs>
          <w:tab w:val="left" w:pos="2268"/>
        </w:tabs>
        <w:spacing w:after="0" w:line="300" w:lineRule="auto"/>
        <w:jc w:val="both"/>
        <w:rPr>
          <w:rFonts w:ascii="Segoe UI" w:eastAsia="Segoe UI" w:hAnsi="Segoe UI" w:cs="Segoe UI"/>
        </w:rPr>
      </w:pPr>
    </w:p>
    <w:p w:rsidR="009517F2" w:rsidRPr="00D14301" w:rsidRDefault="009517F2" w:rsidP="00D14301">
      <w:pPr>
        <w:tabs>
          <w:tab w:val="left" w:pos="2268"/>
        </w:tabs>
        <w:spacing w:after="0" w:line="300" w:lineRule="auto"/>
        <w:jc w:val="both"/>
        <w:rPr>
          <w:rFonts w:ascii="Segoe UI" w:eastAsia="Segoe UI" w:hAnsi="Segoe UI" w:cs="Segoe UI"/>
        </w:rPr>
      </w:pPr>
    </w:p>
    <w:p w:rsidR="009517F2" w:rsidRPr="00D14301" w:rsidRDefault="009517F2" w:rsidP="00D14301">
      <w:pPr>
        <w:tabs>
          <w:tab w:val="left" w:pos="2268"/>
        </w:tabs>
        <w:spacing w:after="0" w:line="300" w:lineRule="auto"/>
        <w:jc w:val="both"/>
        <w:rPr>
          <w:rFonts w:ascii="Segoe UI" w:eastAsia="Segoe UI" w:hAnsi="Segoe UI" w:cs="Segoe UI"/>
        </w:rPr>
      </w:pPr>
    </w:p>
    <w:p w:rsidR="009517F2" w:rsidRPr="00D14301" w:rsidRDefault="009517F2" w:rsidP="00D14301">
      <w:pPr>
        <w:tabs>
          <w:tab w:val="left" w:pos="2268"/>
        </w:tabs>
        <w:spacing w:after="0" w:line="300" w:lineRule="auto"/>
        <w:jc w:val="both"/>
        <w:rPr>
          <w:rFonts w:ascii="Segoe UI" w:eastAsia="Segoe UI" w:hAnsi="Segoe UI" w:cs="Segoe UI"/>
        </w:rPr>
      </w:pPr>
    </w:p>
    <w:p w:rsidR="009517F2" w:rsidRPr="00D14301" w:rsidRDefault="009517F2" w:rsidP="00D14301">
      <w:pPr>
        <w:tabs>
          <w:tab w:val="left" w:pos="2268"/>
        </w:tabs>
        <w:spacing w:after="0" w:line="300" w:lineRule="auto"/>
        <w:jc w:val="both"/>
        <w:rPr>
          <w:rFonts w:ascii="Segoe UI" w:eastAsia="Segoe UI" w:hAnsi="Segoe UI" w:cs="Segoe UI"/>
        </w:rPr>
      </w:pPr>
    </w:p>
    <w:p w:rsidR="009517F2" w:rsidRPr="00D14301" w:rsidRDefault="009517F2" w:rsidP="00D14301">
      <w:pPr>
        <w:tabs>
          <w:tab w:val="left" w:pos="2268"/>
        </w:tabs>
        <w:spacing w:after="0" w:line="300" w:lineRule="auto"/>
        <w:jc w:val="both"/>
        <w:rPr>
          <w:rFonts w:ascii="Segoe UI" w:eastAsia="Segoe UI" w:hAnsi="Segoe UI" w:cs="Segoe UI"/>
        </w:rPr>
      </w:pPr>
    </w:p>
    <w:p w:rsidR="009517F2" w:rsidRPr="00D14301" w:rsidRDefault="009517F2" w:rsidP="00D14301">
      <w:pPr>
        <w:tabs>
          <w:tab w:val="left" w:pos="2268"/>
        </w:tabs>
        <w:spacing w:after="0" w:line="300" w:lineRule="auto"/>
        <w:jc w:val="both"/>
        <w:rPr>
          <w:rFonts w:ascii="Segoe UI" w:eastAsia="Segoe UI" w:hAnsi="Segoe UI" w:cs="Segoe UI"/>
        </w:rPr>
      </w:pPr>
    </w:p>
    <w:p w:rsidR="009517F2" w:rsidRPr="00D14301" w:rsidRDefault="009517F2" w:rsidP="00D14301">
      <w:pPr>
        <w:tabs>
          <w:tab w:val="left" w:pos="2268"/>
        </w:tabs>
        <w:spacing w:after="0" w:line="300" w:lineRule="auto"/>
        <w:jc w:val="both"/>
        <w:rPr>
          <w:rFonts w:ascii="Segoe UI" w:eastAsia="Segoe UI" w:hAnsi="Segoe UI" w:cs="Segoe UI"/>
        </w:rPr>
      </w:pPr>
    </w:p>
    <w:p w:rsidR="009517F2" w:rsidRPr="00D14301" w:rsidRDefault="009517F2" w:rsidP="00D14301">
      <w:pPr>
        <w:tabs>
          <w:tab w:val="left" w:pos="2268"/>
        </w:tabs>
        <w:spacing w:after="0" w:line="300" w:lineRule="auto"/>
        <w:jc w:val="both"/>
        <w:rPr>
          <w:rFonts w:ascii="Segoe UI" w:eastAsia="Segoe UI" w:hAnsi="Segoe UI" w:cs="Segoe UI"/>
        </w:rPr>
      </w:pPr>
    </w:p>
    <w:p w:rsidR="009517F2" w:rsidRPr="00D14301" w:rsidRDefault="009517F2" w:rsidP="00D14301">
      <w:pPr>
        <w:tabs>
          <w:tab w:val="left" w:pos="2268"/>
        </w:tabs>
        <w:spacing w:after="0" w:line="300" w:lineRule="auto"/>
        <w:jc w:val="both"/>
        <w:rPr>
          <w:rFonts w:ascii="Segoe UI" w:eastAsia="Segoe UI" w:hAnsi="Segoe UI" w:cs="Segoe UI"/>
        </w:rPr>
      </w:pPr>
    </w:p>
    <w:p w:rsidR="002812D7" w:rsidRPr="00D14301" w:rsidRDefault="002812D7" w:rsidP="00D14301">
      <w:pPr>
        <w:tabs>
          <w:tab w:val="left" w:pos="2268"/>
        </w:tabs>
        <w:spacing w:after="0" w:line="300" w:lineRule="auto"/>
        <w:jc w:val="both"/>
        <w:rPr>
          <w:rFonts w:ascii="Segoe UI" w:eastAsia="Segoe UI" w:hAnsi="Segoe UI" w:cs="Segoe UI"/>
        </w:rPr>
      </w:pPr>
    </w:p>
    <w:p w:rsidR="002812D7" w:rsidRPr="00D14301" w:rsidRDefault="002812D7" w:rsidP="00D14301">
      <w:pPr>
        <w:tabs>
          <w:tab w:val="left" w:pos="2268"/>
        </w:tabs>
        <w:spacing w:after="0" w:line="300" w:lineRule="auto"/>
        <w:jc w:val="both"/>
        <w:rPr>
          <w:rFonts w:ascii="Segoe UI" w:eastAsia="Segoe UI" w:hAnsi="Segoe UI" w:cs="Segoe UI"/>
        </w:rPr>
      </w:pPr>
    </w:p>
    <w:p w:rsidR="00A4620C" w:rsidRPr="00D14301" w:rsidRDefault="00125B45" w:rsidP="00A66AE7">
      <w:pPr>
        <w:tabs>
          <w:tab w:val="left" w:pos="2268"/>
        </w:tabs>
        <w:spacing w:after="0" w:line="300" w:lineRule="auto"/>
        <w:jc w:val="center"/>
        <w:rPr>
          <w:rFonts w:ascii="Segoe UI" w:eastAsia="Segoe UI" w:hAnsi="Segoe UI" w:cs="Segoe UI"/>
          <w:b/>
        </w:rPr>
      </w:pPr>
      <w:r w:rsidRPr="00D14301">
        <w:rPr>
          <w:rFonts w:ascii="Segoe UI" w:eastAsia="Segoe UI" w:hAnsi="Segoe UI" w:cs="Segoe UI"/>
          <w:b/>
        </w:rPr>
        <w:lastRenderedPageBreak/>
        <w:t>ANEXO I</w:t>
      </w:r>
    </w:p>
    <w:p w:rsidR="00454E9C" w:rsidRPr="00D14301" w:rsidRDefault="00454E9C" w:rsidP="00D14301">
      <w:pPr>
        <w:tabs>
          <w:tab w:val="left" w:pos="2268"/>
        </w:tabs>
        <w:spacing w:after="0" w:line="240" w:lineRule="auto"/>
        <w:jc w:val="both"/>
        <w:rPr>
          <w:rFonts w:ascii="Segoe UI" w:eastAsia="Segoe UI" w:hAnsi="Segoe UI" w:cs="Segoe UI"/>
        </w:rPr>
      </w:pPr>
    </w:p>
    <w:p w:rsidR="00454E9C" w:rsidRPr="00D14301" w:rsidRDefault="00454E9C" w:rsidP="00D14301">
      <w:pPr>
        <w:tabs>
          <w:tab w:val="left" w:pos="2268"/>
        </w:tabs>
        <w:spacing w:after="0" w:line="240" w:lineRule="auto"/>
        <w:jc w:val="both"/>
        <w:rPr>
          <w:rFonts w:ascii="Segoe UI" w:eastAsia="Segoe UI" w:hAnsi="Segoe UI" w:cs="Segoe UI"/>
          <w:b/>
        </w:rPr>
      </w:pPr>
      <w:r w:rsidRPr="00D14301">
        <w:rPr>
          <w:rFonts w:ascii="Segoe UI" w:eastAsia="Segoe UI" w:hAnsi="Segoe UI" w:cs="Segoe UI"/>
          <w:b/>
        </w:rPr>
        <w:t>ESTUDO TÉCNICO PRELIMINAR</w:t>
      </w:r>
    </w:p>
    <w:p w:rsidR="00BA6DBE" w:rsidRPr="00D14301" w:rsidRDefault="00BA6DBE" w:rsidP="00D14301">
      <w:pPr>
        <w:tabs>
          <w:tab w:val="left" w:pos="2268"/>
        </w:tabs>
        <w:spacing w:after="0" w:line="240" w:lineRule="auto"/>
        <w:jc w:val="both"/>
        <w:rPr>
          <w:rFonts w:ascii="Segoe UI" w:eastAsia="Segoe UI" w:hAnsi="Segoe UI" w:cs="Segoe UI"/>
          <w:b/>
        </w:rPr>
      </w:pPr>
    </w:p>
    <w:p w:rsidR="007549B0" w:rsidRPr="00D14301" w:rsidRDefault="007549B0"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Processo Administrativo de Licitação Pública nº. 0103/2026</w:t>
      </w:r>
    </w:p>
    <w:p w:rsidR="007549B0" w:rsidRPr="00D14301" w:rsidRDefault="007549B0"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Pregão nº. 052/2026</w:t>
      </w:r>
    </w:p>
    <w:p w:rsidR="000F50B8" w:rsidRPr="00D14301" w:rsidRDefault="000F50B8" w:rsidP="00D14301">
      <w:pPr>
        <w:tabs>
          <w:tab w:val="left" w:pos="2268"/>
        </w:tabs>
        <w:spacing w:after="0" w:line="300" w:lineRule="auto"/>
        <w:jc w:val="both"/>
        <w:rPr>
          <w:rFonts w:ascii="Segoe UI" w:eastAsia="Segoe UI" w:hAnsi="Segoe UI" w:cs="Segoe UI"/>
          <w:b/>
        </w:rPr>
      </w:pPr>
    </w:p>
    <w:p w:rsidR="000F50B8" w:rsidRPr="00D14301" w:rsidRDefault="000F50B8" w:rsidP="00D14301">
      <w:pPr>
        <w:tabs>
          <w:tab w:val="left" w:pos="2268"/>
        </w:tabs>
        <w:spacing w:after="0" w:line="240" w:lineRule="auto"/>
        <w:jc w:val="both"/>
        <w:rPr>
          <w:rFonts w:ascii="Segoe UI" w:eastAsia="Arial" w:hAnsi="Segoe UI" w:cs="Segoe UI"/>
          <w:b/>
        </w:rPr>
      </w:pPr>
      <w:r w:rsidRPr="00D14301">
        <w:rPr>
          <w:rFonts w:ascii="Segoe UI" w:eastAsia="Arial" w:hAnsi="Segoe UI" w:cs="Segoe UI"/>
          <w:b/>
        </w:rPr>
        <w:t>1. Descrição da necessidade da contratação, considerando o problema a ser resolvido sob a perspectiva do interesse público.</w:t>
      </w:r>
    </w:p>
    <w:p w:rsidR="003B4883" w:rsidRPr="003B4883" w:rsidRDefault="003B4883"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1.1.</w:t>
      </w:r>
      <w:r w:rsidRPr="003B4883">
        <w:rPr>
          <w:rFonts w:ascii="Segoe UI" w:eastAsia="Times New Roman" w:hAnsi="Segoe UI" w:cs="Segoe UI"/>
        </w:rPr>
        <w:t xml:space="preserve"> A presente contratação tem por finalidade a </w:t>
      </w:r>
      <w:r w:rsidRPr="00D14301">
        <w:rPr>
          <w:rFonts w:ascii="Segoe UI" w:eastAsia="Times New Roman" w:hAnsi="Segoe UI" w:cs="Segoe UI"/>
          <w:b/>
          <w:bCs/>
        </w:rPr>
        <w:t>aquisição de equipamentos em geral, compreendendo equipamentos e utensílios destinados à copa e cozinha, equipamentos eletrônicos, equipamentos e materiais de escritório, equipamentos de informática e demais itens correlatos</w:t>
      </w:r>
      <w:r w:rsidRPr="003B4883">
        <w:rPr>
          <w:rFonts w:ascii="Segoe UI" w:eastAsia="Times New Roman" w:hAnsi="Segoe UI" w:cs="Segoe UI"/>
        </w:rPr>
        <w:t xml:space="preserve">, visando atender às necessidades das Secretarias Municipais requisitantes do Município de </w:t>
      </w:r>
      <w:r w:rsidRPr="00D14301">
        <w:rPr>
          <w:rFonts w:ascii="Segoe UI" w:eastAsia="Times New Roman" w:hAnsi="Segoe UI" w:cs="Segoe UI"/>
          <w:b/>
          <w:bCs/>
        </w:rPr>
        <w:t>São Sebastião do Anta/MG</w:t>
      </w:r>
      <w:r w:rsidRPr="003B4883">
        <w:rPr>
          <w:rFonts w:ascii="Segoe UI" w:eastAsia="Times New Roman" w:hAnsi="Segoe UI" w:cs="Segoe UI"/>
        </w:rPr>
        <w:t>, assegurando condições adequadas para o desenvolvimento das atividades administrativas e dos serviços públicos prestados à população.</w:t>
      </w:r>
    </w:p>
    <w:p w:rsidR="003B4883" w:rsidRPr="003B4883" w:rsidRDefault="003B4883"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1.2.</w:t>
      </w:r>
      <w:r w:rsidRPr="003B4883">
        <w:rPr>
          <w:rFonts w:ascii="Segoe UI" w:eastAsia="Times New Roman" w:hAnsi="Segoe UI" w:cs="Segoe UI"/>
        </w:rPr>
        <w:t xml:space="preserve"> A necessidade decorre da demanda contínua dos diversos setores da Administração Municipal por equipamentos indispensáveis à execução de suas atividades, considerando o desgaste natural decorrente do uso, a necessidade de substituição de bens que apresentem defeitos ou se encontrem obsoletos, bem como a necessidade de aparelhamento e estruturação dos ambientes de trabalho e atendimento ao público.</w:t>
      </w:r>
    </w:p>
    <w:p w:rsidR="003B4883" w:rsidRPr="003B4883" w:rsidRDefault="003B4883"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1.3.</w:t>
      </w:r>
      <w:r w:rsidRPr="003B4883">
        <w:rPr>
          <w:rFonts w:ascii="Segoe UI" w:eastAsia="Times New Roman" w:hAnsi="Segoe UI" w:cs="Segoe UI"/>
        </w:rPr>
        <w:t xml:space="preserve"> No âmbito das </w:t>
      </w:r>
      <w:r w:rsidRPr="00D14301">
        <w:rPr>
          <w:rFonts w:ascii="Segoe UI" w:eastAsia="Times New Roman" w:hAnsi="Segoe UI" w:cs="Segoe UI"/>
          <w:b/>
          <w:bCs/>
        </w:rPr>
        <w:t>copas e cozinhas</w:t>
      </w:r>
      <w:r w:rsidRPr="003B4883">
        <w:rPr>
          <w:rFonts w:ascii="Segoe UI" w:eastAsia="Times New Roman" w:hAnsi="Segoe UI" w:cs="Segoe UI"/>
        </w:rPr>
        <w:t>, a aquisição de equipamentos e utensílios mostra-se necessária para proporcionar condições adequadas de funcionamento dos espaços destinados ao preparo, armazenamento e disponibilização de alimentos e bebidas, contribuindo para a organização, higiene e eficiência das atividades desenvolvidas nos prédios públicos.</w:t>
      </w:r>
    </w:p>
    <w:p w:rsidR="003B4883" w:rsidRPr="003B4883" w:rsidRDefault="003B4883"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1.4.</w:t>
      </w:r>
      <w:r w:rsidRPr="003B4883">
        <w:rPr>
          <w:rFonts w:ascii="Segoe UI" w:eastAsia="Times New Roman" w:hAnsi="Segoe UI" w:cs="Segoe UI"/>
        </w:rPr>
        <w:t xml:space="preserve"> Quanto aos </w:t>
      </w:r>
      <w:r w:rsidRPr="00D14301">
        <w:rPr>
          <w:rFonts w:ascii="Segoe UI" w:eastAsia="Times New Roman" w:hAnsi="Segoe UI" w:cs="Segoe UI"/>
          <w:b/>
          <w:bCs/>
        </w:rPr>
        <w:t>equipamentos eletrônicos</w:t>
      </w:r>
      <w:r w:rsidRPr="003B4883">
        <w:rPr>
          <w:rFonts w:ascii="Segoe UI" w:eastAsia="Times New Roman" w:hAnsi="Segoe UI" w:cs="Segoe UI"/>
        </w:rPr>
        <w:t xml:space="preserve">, a contratação visa suprir as necessidades dos setores municipais relacionadas à comunicação, apresentação, reprodução de </w:t>
      </w:r>
      <w:proofErr w:type="spellStart"/>
      <w:r w:rsidRPr="003B4883">
        <w:rPr>
          <w:rFonts w:ascii="Segoe UI" w:eastAsia="Times New Roman" w:hAnsi="Segoe UI" w:cs="Segoe UI"/>
        </w:rPr>
        <w:t>conteúdos</w:t>
      </w:r>
      <w:proofErr w:type="spellEnd"/>
      <w:r w:rsidRPr="003B4883">
        <w:rPr>
          <w:rFonts w:ascii="Segoe UI" w:eastAsia="Times New Roman" w:hAnsi="Segoe UI" w:cs="Segoe UI"/>
        </w:rPr>
        <w:t>, apoio às atividades administrativas e demais demandas que dependam de recursos tecnológicos, garantindo maior eficiência e qualidade na execução dos serviços.</w:t>
      </w:r>
    </w:p>
    <w:p w:rsidR="003B4883" w:rsidRPr="003B4883" w:rsidRDefault="003B4883"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1.5.</w:t>
      </w:r>
      <w:r w:rsidRPr="003B4883">
        <w:rPr>
          <w:rFonts w:ascii="Segoe UI" w:eastAsia="Times New Roman" w:hAnsi="Segoe UI" w:cs="Segoe UI"/>
        </w:rPr>
        <w:t xml:space="preserve"> Em relação aos </w:t>
      </w:r>
      <w:r w:rsidRPr="00D14301">
        <w:rPr>
          <w:rFonts w:ascii="Segoe UI" w:eastAsia="Times New Roman" w:hAnsi="Segoe UI" w:cs="Segoe UI"/>
          <w:b/>
          <w:bCs/>
        </w:rPr>
        <w:t>equipamentos e materiais de escritório</w:t>
      </w:r>
      <w:r w:rsidRPr="003B4883">
        <w:rPr>
          <w:rFonts w:ascii="Segoe UI" w:eastAsia="Times New Roman" w:hAnsi="Segoe UI" w:cs="Segoe UI"/>
        </w:rPr>
        <w:t>, busca-se assegurar a adequada estruturação dos ambientes de trabalho, proporcionando aos servidores condições apropriadas para o desempenho de suas atribuições e para o atendimento das demandas internas e externas da Administração Pública.</w:t>
      </w:r>
    </w:p>
    <w:p w:rsidR="003B4883" w:rsidRPr="003B4883" w:rsidRDefault="003B4883"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1.6.</w:t>
      </w:r>
      <w:r w:rsidRPr="003B4883">
        <w:rPr>
          <w:rFonts w:ascii="Segoe UI" w:eastAsia="Times New Roman" w:hAnsi="Segoe UI" w:cs="Segoe UI"/>
        </w:rPr>
        <w:t xml:space="preserve"> No que se refere aos </w:t>
      </w:r>
      <w:r w:rsidRPr="00D14301">
        <w:rPr>
          <w:rFonts w:ascii="Segoe UI" w:eastAsia="Times New Roman" w:hAnsi="Segoe UI" w:cs="Segoe UI"/>
          <w:b/>
          <w:bCs/>
        </w:rPr>
        <w:t>equipamentos de informática</w:t>
      </w:r>
      <w:r w:rsidRPr="003B4883">
        <w:rPr>
          <w:rFonts w:ascii="Segoe UI" w:eastAsia="Times New Roman" w:hAnsi="Segoe UI" w:cs="Segoe UI"/>
        </w:rPr>
        <w:t xml:space="preserve">, a aquisição é necessária para garantir a continuidade e a modernização da infraestrutura tecnológica dos órgãos e </w:t>
      </w:r>
      <w:r w:rsidRPr="003B4883">
        <w:rPr>
          <w:rFonts w:ascii="Segoe UI" w:eastAsia="Times New Roman" w:hAnsi="Segoe UI" w:cs="Segoe UI"/>
        </w:rPr>
        <w:lastRenderedPageBreak/>
        <w:t>setores municipais, possibilitando o adequado funcionamento dos sistemas informatizados utilizados na execução dos serviços públicos, no processamento e armazenamento de informações, na comunicação institucional e no atendimento ao cidadão.</w:t>
      </w:r>
    </w:p>
    <w:p w:rsidR="003B4883" w:rsidRPr="003B4883" w:rsidRDefault="003B4883"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1.7.</w:t>
      </w:r>
      <w:r w:rsidRPr="003B4883">
        <w:rPr>
          <w:rFonts w:ascii="Segoe UI" w:eastAsia="Times New Roman" w:hAnsi="Segoe UI" w:cs="Segoe UI"/>
        </w:rPr>
        <w:t xml:space="preserve"> A ausência ou insuficiência desses equipamentos pode ocasionar </w:t>
      </w:r>
      <w:r w:rsidRPr="00D14301">
        <w:rPr>
          <w:rFonts w:ascii="Segoe UI" w:eastAsia="Times New Roman" w:hAnsi="Segoe UI" w:cs="Segoe UI"/>
          <w:b/>
          <w:bCs/>
        </w:rPr>
        <w:t>interrupções ou redução da eficiência das atividades administrativas e dos serviços públicos</w:t>
      </w:r>
      <w:r w:rsidRPr="003B4883">
        <w:rPr>
          <w:rFonts w:ascii="Segoe UI" w:eastAsia="Times New Roman" w:hAnsi="Segoe UI" w:cs="Segoe UI"/>
        </w:rPr>
        <w:t>, dificuldades operacionais, aumento do tempo necessário para execução das tarefas, utilização de equipamentos inadequados ou obsoletos e, consequentemente, prejuízos à qualidade do atendimento prestado à população.</w:t>
      </w:r>
    </w:p>
    <w:p w:rsidR="003B4883" w:rsidRPr="003B4883" w:rsidRDefault="003B4883"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1.8.</w:t>
      </w:r>
      <w:r w:rsidRPr="003B4883">
        <w:rPr>
          <w:rFonts w:ascii="Segoe UI" w:eastAsia="Times New Roman" w:hAnsi="Segoe UI" w:cs="Segoe UI"/>
        </w:rPr>
        <w:t xml:space="preserve"> A contratação pretendida busca, portanto, </w:t>
      </w:r>
      <w:r w:rsidRPr="00D14301">
        <w:rPr>
          <w:rFonts w:ascii="Segoe UI" w:eastAsia="Times New Roman" w:hAnsi="Segoe UI" w:cs="Segoe UI"/>
          <w:b/>
          <w:bCs/>
        </w:rPr>
        <w:t>solucionar as necessidades de estruturação, manutenção e renovação dos equipamentos utilizados pelas Secretarias Municipais</w:t>
      </w:r>
      <w:r w:rsidRPr="003B4883">
        <w:rPr>
          <w:rFonts w:ascii="Segoe UI" w:eastAsia="Times New Roman" w:hAnsi="Segoe UI" w:cs="Segoe UI"/>
        </w:rPr>
        <w:t>, de forma planejada e compatível com as demandas identificadas, evitando aquisições emergenciais e reduzindo os riscos de paralisação ou comprometimento das atividades públicas.</w:t>
      </w:r>
    </w:p>
    <w:p w:rsidR="003B4883" w:rsidRPr="003B4883" w:rsidRDefault="003B4883"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1.9.</w:t>
      </w:r>
      <w:r w:rsidRPr="003B4883">
        <w:rPr>
          <w:rFonts w:ascii="Segoe UI" w:eastAsia="Times New Roman" w:hAnsi="Segoe UI" w:cs="Segoe UI"/>
        </w:rPr>
        <w:t xml:space="preserve"> Sob a perspectiva do </w:t>
      </w:r>
      <w:r w:rsidRPr="00D14301">
        <w:rPr>
          <w:rFonts w:ascii="Segoe UI" w:eastAsia="Times New Roman" w:hAnsi="Segoe UI" w:cs="Segoe UI"/>
          <w:b/>
          <w:bCs/>
        </w:rPr>
        <w:t>interesse público</w:t>
      </w:r>
      <w:r w:rsidRPr="003B4883">
        <w:rPr>
          <w:rFonts w:ascii="Segoe UI" w:eastAsia="Times New Roman" w:hAnsi="Segoe UI" w:cs="Segoe UI"/>
        </w:rPr>
        <w:t>, a aquisição mostra-se necessária para assegurar a continuidade, a eficiência, a qualidade e a adequada prestação dos serviços públicos municipais, bem como para proporcionar melhores condições de trabalho aos servidores e melhores condições de atendimento aos cidadãos.</w:t>
      </w:r>
    </w:p>
    <w:p w:rsidR="003B4883" w:rsidRPr="003B4883" w:rsidRDefault="003B4883"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1.10.</w:t>
      </w:r>
      <w:r w:rsidRPr="003B4883">
        <w:rPr>
          <w:rFonts w:ascii="Segoe UI" w:eastAsia="Times New Roman" w:hAnsi="Segoe UI" w:cs="Segoe UI"/>
        </w:rPr>
        <w:t xml:space="preserve"> </w:t>
      </w:r>
      <w:r w:rsidR="006003A5" w:rsidRPr="00D14301">
        <w:rPr>
          <w:rFonts w:ascii="Segoe UI" w:eastAsia="Times New Roman" w:hAnsi="Segoe UI" w:cs="Segoe UI"/>
        </w:rPr>
        <w:t>P</w:t>
      </w:r>
      <w:r w:rsidRPr="003B4883">
        <w:rPr>
          <w:rFonts w:ascii="Segoe UI" w:eastAsia="Times New Roman" w:hAnsi="Segoe UI" w:cs="Segoe UI"/>
        </w:rPr>
        <w:t xml:space="preserve">retende-se garantir que as Secretarias requisitantes disponham de equipamentos adequados, funcionais e compatíveis com suas necessidades, promovendo a </w:t>
      </w:r>
      <w:r w:rsidRPr="00D14301">
        <w:rPr>
          <w:rFonts w:ascii="Segoe UI" w:eastAsia="Times New Roman" w:hAnsi="Segoe UI" w:cs="Segoe UI"/>
          <w:b/>
          <w:bCs/>
        </w:rPr>
        <w:t>eficiência administrativa, a continuidade dos serviços públicos, a adequada utilização dos recursos públicos e a melhoria da prestação dos serviços à população de São Sebastião do Anta/MG</w:t>
      </w:r>
      <w:r w:rsidRPr="003B4883">
        <w:rPr>
          <w:rFonts w:ascii="Segoe UI" w:eastAsia="Times New Roman" w:hAnsi="Segoe UI" w:cs="Segoe UI"/>
        </w:rPr>
        <w:t>.</w:t>
      </w:r>
    </w:p>
    <w:p w:rsidR="000F50B8" w:rsidRPr="00D14301" w:rsidRDefault="000F50B8" w:rsidP="00D14301">
      <w:pPr>
        <w:tabs>
          <w:tab w:val="left" w:pos="2268"/>
        </w:tabs>
        <w:spacing w:line="240" w:lineRule="auto"/>
        <w:jc w:val="both"/>
        <w:rPr>
          <w:rFonts w:ascii="Segoe UI" w:eastAsia="Arial" w:hAnsi="Segoe UI" w:cs="Segoe UI"/>
          <w:b/>
        </w:rPr>
      </w:pPr>
      <w:r w:rsidRPr="00D14301">
        <w:rPr>
          <w:rFonts w:ascii="Segoe UI" w:eastAsia="Arial" w:hAnsi="Segoe UI" w:cs="Segoe UI"/>
          <w:b/>
        </w:rPr>
        <w:t>2. Demonstração da previsão da contratação no plano de contratações anual, sempre que elaborado, de modo a indicar o seu alinhamento com o planejamento da Administração.</w:t>
      </w:r>
    </w:p>
    <w:p w:rsidR="000F50B8" w:rsidRPr="00D14301" w:rsidRDefault="000F50B8" w:rsidP="00D14301">
      <w:pPr>
        <w:tabs>
          <w:tab w:val="left" w:pos="2268"/>
        </w:tabs>
        <w:spacing w:after="0" w:line="240" w:lineRule="auto"/>
        <w:jc w:val="both"/>
        <w:rPr>
          <w:rFonts w:ascii="Segoe UI" w:eastAsia="Arial" w:hAnsi="Segoe UI" w:cs="Segoe UI"/>
        </w:rPr>
      </w:pPr>
      <w:r w:rsidRPr="00D14301">
        <w:rPr>
          <w:rFonts w:ascii="Segoe UI" w:eastAsia="Arial" w:hAnsi="Segoe UI" w:cs="Segoe UI"/>
        </w:rPr>
        <w:t>2.1. Considerando que o Plano de Contratações Anual – PCA – é facultativo (inciso VII do art. 12 da Lei nº. 14.133/2021), esta Administração não fizera para este exercício financeiro.</w:t>
      </w:r>
    </w:p>
    <w:p w:rsidR="000F50B8" w:rsidRPr="00D14301" w:rsidRDefault="000F50B8" w:rsidP="00D14301">
      <w:pPr>
        <w:tabs>
          <w:tab w:val="left" w:pos="2268"/>
        </w:tabs>
        <w:spacing w:after="0" w:line="240" w:lineRule="auto"/>
        <w:jc w:val="both"/>
        <w:rPr>
          <w:rFonts w:ascii="Segoe UI" w:eastAsia="Arial" w:hAnsi="Segoe UI" w:cs="Segoe UI"/>
        </w:rPr>
      </w:pPr>
    </w:p>
    <w:p w:rsidR="000F50B8" w:rsidRPr="00D14301" w:rsidRDefault="000F50B8" w:rsidP="00D14301">
      <w:pPr>
        <w:tabs>
          <w:tab w:val="left" w:pos="2268"/>
        </w:tabs>
        <w:spacing w:after="0" w:line="240" w:lineRule="auto"/>
        <w:jc w:val="both"/>
        <w:rPr>
          <w:rFonts w:ascii="Segoe UI" w:eastAsia="Arial" w:hAnsi="Segoe UI" w:cs="Segoe UI"/>
          <w:b/>
        </w:rPr>
      </w:pPr>
      <w:r w:rsidRPr="00D14301">
        <w:rPr>
          <w:rFonts w:ascii="Segoe UI" w:eastAsia="Arial" w:hAnsi="Segoe UI" w:cs="Segoe UI"/>
          <w:b/>
        </w:rPr>
        <w:t>3. Dos requisitos da contratação administrativa.</w:t>
      </w:r>
    </w:p>
    <w:p w:rsidR="006003A5" w:rsidRPr="006003A5" w:rsidRDefault="006003A5"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3.1.</w:t>
      </w:r>
      <w:r w:rsidRPr="006003A5">
        <w:rPr>
          <w:rFonts w:ascii="Segoe UI" w:eastAsia="Times New Roman" w:hAnsi="Segoe UI" w:cs="Segoe UI"/>
        </w:rPr>
        <w:t xml:space="preserve"> A contratação deverá observar os princípios e normas aplicáveis às contratações públicas, especialmente aqueles estabelecidos pela </w:t>
      </w:r>
      <w:r w:rsidRPr="00D14301">
        <w:rPr>
          <w:rFonts w:ascii="Segoe UI" w:eastAsia="Times New Roman" w:hAnsi="Segoe UI" w:cs="Segoe UI"/>
          <w:b/>
          <w:bCs/>
        </w:rPr>
        <w:t>Lei Federal nº 14.133/2021</w:t>
      </w:r>
      <w:r w:rsidRPr="006003A5">
        <w:rPr>
          <w:rFonts w:ascii="Segoe UI" w:eastAsia="Times New Roman" w:hAnsi="Segoe UI" w:cs="Segoe UI"/>
        </w:rPr>
        <w:t>, bem como demais legislações e regulamentações pertinentes.</w:t>
      </w:r>
    </w:p>
    <w:p w:rsidR="006003A5" w:rsidRPr="006003A5" w:rsidRDefault="006003A5"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3.2.</w:t>
      </w:r>
      <w:r w:rsidRPr="006003A5">
        <w:rPr>
          <w:rFonts w:ascii="Segoe UI" w:eastAsia="Times New Roman" w:hAnsi="Segoe UI" w:cs="Segoe UI"/>
        </w:rPr>
        <w:t xml:space="preserve"> Os equipamentos a serem adquiridos deverão atender integralmente às especificações, características, quantidades e condições estabelecidas no Termo de Referência e nos demais documentos que integrarão o processo de contratação.</w:t>
      </w:r>
    </w:p>
    <w:p w:rsidR="006003A5" w:rsidRPr="006003A5" w:rsidRDefault="006003A5"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lastRenderedPageBreak/>
        <w:t>3.3.</w:t>
      </w:r>
      <w:r w:rsidRPr="006003A5">
        <w:rPr>
          <w:rFonts w:ascii="Segoe UI" w:eastAsia="Times New Roman" w:hAnsi="Segoe UI" w:cs="Segoe UI"/>
        </w:rPr>
        <w:t xml:space="preserve"> Os produtos deverão ser </w:t>
      </w:r>
      <w:r w:rsidRPr="00D14301">
        <w:rPr>
          <w:rFonts w:ascii="Segoe UI" w:eastAsia="Times New Roman" w:hAnsi="Segoe UI" w:cs="Segoe UI"/>
          <w:b/>
          <w:bCs/>
        </w:rPr>
        <w:t>novos, de primeiro uso, sem qualquer tipo de avaria, defeito ou vício</w:t>
      </w:r>
      <w:r w:rsidRPr="006003A5">
        <w:rPr>
          <w:rFonts w:ascii="Segoe UI" w:eastAsia="Times New Roman" w:hAnsi="Segoe UI" w:cs="Segoe UI"/>
        </w:rPr>
        <w:t>, e deverão apresentar qualidade e desempenho compatíveis com a finalidade para a qual serão destinados.</w:t>
      </w:r>
    </w:p>
    <w:p w:rsidR="006003A5" w:rsidRPr="006003A5" w:rsidRDefault="006003A5"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3.4.</w:t>
      </w:r>
      <w:r w:rsidRPr="006003A5">
        <w:rPr>
          <w:rFonts w:ascii="Segoe UI" w:eastAsia="Times New Roman" w:hAnsi="Segoe UI" w:cs="Segoe UI"/>
        </w:rPr>
        <w:t xml:space="preserve"> Os equipamentos deverão ser entregues em perfeitas condições de funcionamento, devidamente acondicionados e protegidos contra danos decorrentes do transporte, armazenamento ou manuseio.</w:t>
      </w:r>
    </w:p>
    <w:p w:rsidR="006003A5" w:rsidRPr="006003A5" w:rsidRDefault="006003A5"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3.5.</w:t>
      </w:r>
      <w:r w:rsidRPr="006003A5">
        <w:rPr>
          <w:rFonts w:ascii="Segoe UI" w:eastAsia="Times New Roman" w:hAnsi="Segoe UI" w:cs="Segoe UI"/>
        </w:rPr>
        <w:t xml:space="preserve"> Quando aplicável, os equipamentos deverão possuir </w:t>
      </w:r>
      <w:r w:rsidRPr="00D14301">
        <w:rPr>
          <w:rFonts w:ascii="Segoe UI" w:eastAsia="Times New Roman" w:hAnsi="Segoe UI" w:cs="Segoe UI"/>
          <w:b/>
          <w:bCs/>
        </w:rPr>
        <w:t>garantia do fabricante</w:t>
      </w:r>
      <w:r w:rsidRPr="006003A5">
        <w:rPr>
          <w:rFonts w:ascii="Segoe UI" w:eastAsia="Times New Roman" w:hAnsi="Segoe UI" w:cs="Segoe UI"/>
        </w:rPr>
        <w:t>, observados os prazos e condições estabelecidos na legislação vigente, no Termo de Referência e na proposta apresentada pela contratada.</w:t>
      </w:r>
    </w:p>
    <w:p w:rsidR="006003A5" w:rsidRPr="006003A5" w:rsidRDefault="006003A5"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3.6.</w:t>
      </w:r>
      <w:r w:rsidRPr="006003A5">
        <w:rPr>
          <w:rFonts w:ascii="Segoe UI" w:eastAsia="Times New Roman" w:hAnsi="Segoe UI" w:cs="Segoe UI"/>
        </w:rPr>
        <w:t xml:space="preserve"> Os equipamentos de informática e eletrônicos deverão ser compatíveis com a infraestrutura existente no Município, quando aplicável, e atender às características técnicas mínimas estabelecidas para cada item, de modo a garantir sua adequada utilização pelos setores requisitantes.</w:t>
      </w:r>
    </w:p>
    <w:p w:rsidR="006003A5" w:rsidRPr="006003A5" w:rsidRDefault="006003A5"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3.7.</w:t>
      </w:r>
      <w:r w:rsidRPr="006003A5">
        <w:rPr>
          <w:rFonts w:ascii="Segoe UI" w:eastAsia="Times New Roman" w:hAnsi="Segoe UI" w:cs="Segoe UI"/>
        </w:rPr>
        <w:t xml:space="preserve"> Os equipamentos destinados à copa e cozinha deverão ser apropriados para a finalidade a que se destinam, observando-se, quando aplicável, requisitos relacionados à segurança, higiene, resistência, durabilidade e facilidade de utilização e limpeza.</w:t>
      </w:r>
    </w:p>
    <w:p w:rsidR="006003A5" w:rsidRPr="006003A5" w:rsidRDefault="006003A5"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3.8.</w:t>
      </w:r>
      <w:r w:rsidRPr="006003A5">
        <w:rPr>
          <w:rFonts w:ascii="Segoe UI" w:eastAsia="Times New Roman" w:hAnsi="Segoe UI" w:cs="Segoe UI"/>
        </w:rPr>
        <w:t xml:space="preserve"> Os equipamentos e materiais destinados aos setores administrativos deverão apresentar características compatíveis com o uso institucional, proporcionando condições adequadas para o desenvolvimento das atividades dos servidores e para o atendimento ao público.</w:t>
      </w:r>
    </w:p>
    <w:p w:rsidR="006003A5" w:rsidRPr="006003A5" w:rsidRDefault="006003A5"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3.9.</w:t>
      </w:r>
      <w:r w:rsidRPr="006003A5">
        <w:rPr>
          <w:rFonts w:ascii="Segoe UI" w:eastAsia="Times New Roman" w:hAnsi="Segoe UI" w:cs="Segoe UI"/>
        </w:rPr>
        <w:t xml:space="preserve"> A contratada deverá responsabilizar-se integralmente pelo fornecimento dos equipamentos, incluindo </w:t>
      </w:r>
      <w:r w:rsidRPr="00D14301">
        <w:rPr>
          <w:rFonts w:ascii="Segoe UI" w:eastAsia="Times New Roman" w:hAnsi="Segoe UI" w:cs="Segoe UI"/>
          <w:b/>
          <w:bCs/>
        </w:rPr>
        <w:t>embalagem, transporte, carga, descarga e entrega</w:t>
      </w:r>
      <w:r w:rsidRPr="006003A5">
        <w:rPr>
          <w:rFonts w:ascii="Segoe UI" w:eastAsia="Times New Roman" w:hAnsi="Segoe UI" w:cs="Segoe UI"/>
        </w:rPr>
        <w:t>, sem ônus adicional para o Município, observadas as condições estabelecidas no instrumento convocatório e no Termo de Referência.</w:t>
      </w:r>
    </w:p>
    <w:p w:rsidR="006003A5" w:rsidRPr="006003A5" w:rsidRDefault="006003A5"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3.10.</w:t>
      </w:r>
      <w:r w:rsidRPr="006003A5">
        <w:rPr>
          <w:rFonts w:ascii="Segoe UI" w:eastAsia="Times New Roman" w:hAnsi="Segoe UI" w:cs="Segoe UI"/>
        </w:rPr>
        <w:t xml:space="preserve"> A entrega dos produtos deverá ocorrer nos locais indicados pelo Município de São Sebastião do Anta/MG, dentro dos prazos estabelecidos no Termo de Referência, mediante acompanhamento e fiscalização do servidor responsável pelo recebimento.</w:t>
      </w:r>
    </w:p>
    <w:p w:rsidR="006003A5" w:rsidRPr="006003A5" w:rsidRDefault="006003A5"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3.11.</w:t>
      </w:r>
      <w:r w:rsidRPr="006003A5">
        <w:rPr>
          <w:rFonts w:ascii="Segoe UI" w:eastAsia="Times New Roman" w:hAnsi="Segoe UI" w:cs="Segoe UI"/>
        </w:rPr>
        <w:t xml:space="preserve"> Os produtos entregues deverão corresponder exatamente às especificações e marcas/modelos eventualmente ofertados e aceitos no processo de contratação, sendo vedada a substituição por produto de qualidade ou características inferiores sem prévia autorização da Administração.</w:t>
      </w:r>
    </w:p>
    <w:p w:rsidR="006003A5" w:rsidRPr="006003A5" w:rsidRDefault="006003A5"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3.12.</w:t>
      </w:r>
      <w:r w:rsidRPr="006003A5">
        <w:rPr>
          <w:rFonts w:ascii="Segoe UI" w:eastAsia="Times New Roman" w:hAnsi="Segoe UI" w:cs="Segoe UI"/>
        </w:rPr>
        <w:t xml:space="preserve"> Os equipamentos que apresentarem defeitos, avarias, desconformidades ou que não atenderem às especificações estabelecidas poderão ser </w:t>
      </w:r>
      <w:r w:rsidRPr="00D14301">
        <w:rPr>
          <w:rFonts w:ascii="Segoe UI" w:eastAsia="Times New Roman" w:hAnsi="Segoe UI" w:cs="Segoe UI"/>
          <w:b/>
          <w:bCs/>
        </w:rPr>
        <w:t>recusados pela Administração</w:t>
      </w:r>
      <w:r w:rsidRPr="006003A5">
        <w:rPr>
          <w:rFonts w:ascii="Segoe UI" w:eastAsia="Times New Roman" w:hAnsi="Segoe UI" w:cs="Segoe UI"/>
        </w:rPr>
        <w:t>, devendo a contratada providenciar sua substituição ou correção, sem qualquer custo adicional para o Município.</w:t>
      </w:r>
    </w:p>
    <w:p w:rsidR="006003A5" w:rsidRPr="006003A5" w:rsidRDefault="006003A5"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lastRenderedPageBreak/>
        <w:t>3.13.</w:t>
      </w:r>
      <w:r w:rsidRPr="006003A5">
        <w:rPr>
          <w:rFonts w:ascii="Segoe UI" w:eastAsia="Times New Roman" w:hAnsi="Segoe UI" w:cs="Segoe UI"/>
        </w:rPr>
        <w:t xml:space="preserve"> A contratada deverá prestar, quando aplicável, assistência técnica e suporte necessários durante o período de garantia, observando os prazos e condições definidos no Termo de Referência.</w:t>
      </w:r>
    </w:p>
    <w:p w:rsidR="006003A5" w:rsidRPr="006003A5" w:rsidRDefault="006003A5"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3.14.</w:t>
      </w:r>
      <w:r w:rsidRPr="006003A5">
        <w:rPr>
          <w:rFonts w:ascii="Segoe UI" w:eastAsia="Times New Roman" w:hAnsi="Segoe UI" w:cs="Segoe UI"/>
        </w:rPr>
        <w:t xml:space="preserve"> Deverão ser observadas, quando aplicáveis, as normas técnicas expedidas pelos órgãos competentes, inclusive aquelas relacionadas à </w:t>
      </w:r>
      <w:r w:rsidRPr="00D14301">
        <w:rPr>
          <w:rFonts w:ascii="Segoe UI" w:eastAsia="Times New Roman" w:hAnsi="Segoe UI" w:cs="Segoe UI"/>
          <w:b/>
          <w:bCs/>
        </w:rPr>
        <w:t>segurança, qualidade, eficiência energética, certificação e funcionamento dos equipamentos</w:t>
      </w:r>
      <w:r w:rsidRPr="006003A5">
        <w:rPr>
          <w:rFonts w:ascii="Segoe UI" w:eastAsia="Times New Roman" w:hAnsi="Segoe UI" w:cs="Segoe UI"/>
        </w:rPr>
        <w:t>.</w:t>
      </w:r>
    </w:p>
    <w:p w:rsidR="006003A5" w:rsidRPr="006003A5" w:rsidRDefault="006003A5"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3.15.</w:t>
      </w:r>
      <w:r w:rsidRPr="006003A5">
        <w:rPr>
          <w:rFonts w:ascii="Segoe UI" w:eastAsia="Times New Roman" w:hAnsi="Segoe UI" w:cs="Segoe UI"/>
        </w:rPr>
        <w:t xml:space="preserve"> Sempre que aplicável, os produtos deverão possuir certificações e registros exigidos pelos órgãos competentes, especialmente aqueles relacionados à segurança e à conformidade técnica.</w:t>
      </w:r>
    </w:p>
    <w:p w:rsidR="006003A5" w:rsidRPr="006003A5" w:rsidRDefault="006003A5"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3.16.</w:t>
      </w:r>
      <w:r w:rsidRPr="006003A5">
        <w:rPr>
          <w:rFonts w:ascii="Segoe UI" w:eastAsia="Times New Roman" w:hAnsi="Segoe UI" w:cs="Segoe UI"/>
        </w:rPr>
        <w:t xml:space="preserve"> A contratação deverá buscar produtos que apresentem </w:t>
      </w:r>
      <w:r w:rsidRPr="00D14301">
        <w:rPr>
          <w:rFonts w:ascii="Segoe UI" w:eastAsia="Times New Roman" w:hAnsi="Segoe UI" w:cs="Segoe UI"/>
          <w:b/>
          <w:bCs/>
        </w:rPr>
        <w:t>adequada relação entre qualidade, desempenho, durabilidade e preço</w:t>
      </w:r>
      <w:r w:rsidRPr="006003A5">
        <w:rPr>
          <w:rFonts w:ascii="Segoe UI" w:eastAsia="Times New Roman" w:hAnsi="Segoe UI" w:cs="Segoe UI"/>
        </w:rPr>
        <w:t>, evitando-se a aquisição de equipamentos de qualidade inferior que possam ocasionar custos adicionais de manutenção, substituição ou interrupção dos serviços.</w:t>
      </w:r>
    </w:p>
    <w:p w:rsidR="006003A5" w:rsidRPr="006003A5" w:rsidRDefault="006003A5"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3.17.</w:t>
      </w:r>
      <w:r w:rsidRPr="006003A5">
        <w:rPr>
          <w:rFonts w:ascii="Segoe UI" w:eastAsia="Times New Roman" w:hAnsi="Segoe UI" w:cs="Segoe UI"/>
        </w:rPr>
        <w:t xml:space="preserve"> Os requisitos estabelecidos deverão ser suficientes para garantir a adequada execução do objeto, sem estabelecer exigências desnecessárias ou restritivas que possam comprometer a competitividade do procedimento licitatório.</w:t>
      </w:r>
    </w:p>
    <w:p w:rsidR="006003A5" w:rsidRPr="006003A5" w:rsidRDefault="006003A5"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3.18.</w:t>
      </w:r>
      <w:r w:rsidRPr="006003A5">
        <w:rPr>
          <w:rFonts w:ascii="Segoe UI" w:eastAsia="Times New Roman" w:hAnsi="Segoe UI" w:cs="Segoe UI"/>
        </w:rPr>
        <w:t xml:space="preserve"> A contratada deverá manter, durante toda a execução contratual, as condições de habilitação e qualificação exigidas no processo de contratação, bem como cumprir integralmente as obrigações previstas no instrumento convocatório, no contrato e na legislação aplicável.</w:t>
      </w:r>
    </w:p>
    <w:p w:rsidR="006003A5" w:rsidRPr="006003A5" w:rsidRDefault="006003A5"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3.19.</w:t>
      </w:r>
      <w:r w:rsidRPr="006003A5">
        <w:rPr>
          <w:rFonts w:ascii="Segoe UI" w:eastAsia="Times New Roman" w:hAnsi="Segoe UI" w:cs="Segoe UI"/>
        </w:rPr>
        <w:t xml:space="preserve"> Considerando a natureza dos bens pretendidos, a contratação deverá priorizar a </w:t>
      </w:r>
      <w:r w:rsidRPr="00D14301">
        <w:rPr>
          <w:rFonts w:ascii="Segoe UI" w:eastAsia="Times New Roman" w:hAnsi="Segoe UI" w:cs="Segoe UI"/>
          <w:b/>
          <w:bCs/>
        </w:rPr>
        <w:t>padronização, funcionalidade, durabilidade, segurança e compatibilidade dos equipamentos</w:t>
      </w:r>
      <w:r w:rsidRPr="006003A5">
        <w:rPr>
          <w:rFonts w:ascii="Segoe UI" w:eastAsia="Times New Roman" w:hAnsi="Segoe UI" w:cs="Segoe UI"/>
        </w:rPr>
        <w:t>, de modo a atender às necessidades das Secretarias requisitantes e garantir a continuidade dos serviços públicos.</w:t>
      </w:r>
    </w:p>
    <w:p w:rsidR="006003A5" w:rsidRPr="006003A5" w:rsidRDefault="006003A5"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3.20.</w:t>
      </w:r>
      <w:r w:rsidRPr="006003A5">
        <w:rPr>
          <w:rFonts w:ascii="Segoe UI" w:eastAsia="Times New Roman" w:hAnsi="Segoe UI" w:cs="Segoe UI"/>
        </w:rPr>
        <w:t xml:space="preserve"> Os requisitos da contratação foram definidos considerando as necessidades efetivas da Administração Municipal, buscando assegurar o atendimento do interesse público, a eficiência na aplicação dos recursos públicos e a obtenção de equipamentos adequados ao desenvolvimento das atividades das Secretarias Municipais.</w:t>
      </w:r>
    </w:p>
    <w:p w:rsidR="000F50B8" w:rsidRPr="00D14301" w:rsidRDefault="000F50B8" w:rsidP="00D14301">
      <w:pPr>
        <w:spacing w:after="0" w:line="240" w:lineRule="auto"/>
        <w:jc w:val="both"/>
        <w:rPr>
          <w:rFonts w:ascii="Segoe UI" w:eastAsia="Arial" w:hAnsi="Segoe UI" w:cs="Segoe UI"/>
          <w:b/>
        </w:rPr>
      </w:pPr>
      <w:r w:rsidRPr="00D14301">
        <w:rPr>
          <w:rFonts w:ascii="Segoe UI" w:eastAsia="Arial"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D3684D" w:rsidRPr="00D3684D" w:rsidRDefault="00D3684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4.1.</w:t>
      </w:r>
      <w:r w:rsidRPr="00D3684D">
        <w:rPr>
          <w:rFonts w:ascii="Segoe UI" w:eastAsia="Times New Roman" w:hAnsi="Segoe UI" w:cs="Segoe UI"/>
        </w:rPr>
        <w:t xml:space="preserve"> As quantidades estimadas para a presente contratação foram definidas com base no levantamento das necessidades apresentadas pelas </w:t>
      </w:r>
      <w:r w:rsidRPr="00D14301">
        <w:rPr>
          <w:rFonts w:ascii="Segoe UI" w:eastAsia="Times New Roman" w:hAnsi="Segoe UI" w:cs="Segoe UI"/>
          <w:b/>
          <w:bCs/>
        </w:rPr>
        <w:t>Secretarias Municipais requisitantes do Município de São Sebastião do Anta/MG</w:t>
      </w:r>
      <w:r w:rsidRPr="00D3684D">
        <w:rPr>
          <w:rFonts w:ascii="Segoe UI" w:eastAsia="Times New Roman" w:hAnsi="Segoe UI" w:cs="Segoe UI"/>
        </w:rPr>
        <w:t xml:space="preserve">, considerando as </w:t>
      </w:r>
      <w:r w:rsidRPr="00D3684D">
        <w:rPr>
          <w:rFonts w:ascii="Segoe UI" w:eastAsia="Times New Roman" w:hAnsi="Segoe UI" w:cs="Segoe UI"/>
        </w:rPr>
        <w:lastRenderedPageBreak/>
        <w:t>demandas atuais e projetadas para o adequado funcionamento dos setores e a continuidade dos serviços públicos.</w:t>
      </w:r>
    </w:p>
    <w:p w:rsidR="00D3684D" w:rsidRPr="00D3684D" w:rsidRDefault="00D3684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4.2.</w:t>
      </w:r>
      <w:r w:rsidRPr="00D3684D">
        <w:rPr>
          <w:rFonts w:ascii="Segoe UI" w:eastAsia="Times New Roman" w:hAnsi="Segoe UI" w:cs="Segoe UI"/>
        </w:rPr>
        <w:t xml:space="preserve"> O levantamento contemplou a necessidade de aquisição de equipamentos e utensílios destinados à </w:t>
      </w:r>
      <w:r w:rsidRPr="00D14301">
        <w:rPr>
          <w:rFonts w:ascii="Segoe UI" w:eastAsia="Times New Roman" w:hAnsi="Segoe UI" w:cs="Segoe UI"/>
          <w:b/>
          <w:bCs/>
        </w:rPr>
        <w:t>copa e cozinha, equipamentos eletrônicos, equipamentos e materiais de escritório, equipamentos de informática e demais equipamentos correlatos</w:t>
      </w:r>
      <w:r w:rsidRPr="00D3684D">
        <w:rPr>
          <w:rFonts w:ascii="Segoe UI" w:eastAsia="Times New Roman" w:hAnsi="Segoe UI" w:cs="Segoe UI"/>
        </w:rPr>
        <w:t>, de acordo com as necessidades específicas de cada Secretaria.</w:t>
      </w:r>
    </w:p>
    <w:p w:rsidR="00D3684D" w:rsidRPr="00D3684D" w:rsidRDefault="00D3684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4.3.</w:t>
      </w:r>
      <w:r w:rsidRPr="00D3684D">
        <w:rPr>
          <w:rFonts w:ascii="Segoe UI" w:eastAsia="Times New Roman" w:hAnsi="Segoe UI" w:cs="Segoe UI"/>
        </w:rPr>
        <w:t xml:space="preserve"> Para a definição dos quantitativos, foram consideradas, sempre que aplicáveis, as condições atuais dos equipamentos existentes, a necessidade de substituição de bens danificados, desgastados ou obsoletos, a estrutura física dos setores, o número de servidores e usuários atendidos, bem como a necessidade de implantação, ampliação ou reorganização de determinados ambientes.</w:t>
      </w:r>
    </w:p>
    <w:p w:rsidR="00D3684D" w:rsidRPr="00D3684D" w:rsidRDefault="00D3684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4.4.</w:t>
      </w:r>
      <w:r w:rsidRPr="00D3684D">
        <w:rPr>
          <w:rFonts w:ascii="Segoe UI" w:eastAsia="Times New Roman" w:hAnsi="Segoe UI" w:cs="Segoe UI"/>
        </w:rPr>
        <w:t xml:space="preserve"> Também foram consideradas as demandas decorrentes do funcionamento regular das unidades administrativas e dos serviços públicos municipais, buscando-se estabelecer quantitativos suficientes para atender às necessidades identificadas, sem promover aquisição excessiva ou formação de estoque incompatível com o consumo e a utilização previstos.</w:t>
      </w:r>
    </w:p>
    <w:p w:rsidR="00D3684D" w:rsidRPr="00D3684D" w:rsidRDefault="00D3684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4.5.</w:t>
      </w:r>
      <w:r w:rsidRPr="00D3684D">
        <w:rPr>
          <w:rFonts w:ascii="Segoe UI" w:eastAsia="Times New Roman" w:hAnsi="Segoe UI" w:cs="Segoe UI"/>
        </w:rPr>
        <w:t xml:space="preserve"> Os quantitativos estimados encontram-se detalhados na </w:t>
      </w:r>
      <w:r w:rsidRPr="00D14301">
        <w:rPr>
          <w:rFonts w:ascii="Segoe UI" w:eastAsia="Times New Roman" w:hAnsi="Segoe UI" w:cs="Segoe UI"/>
          <w:b/>
          <w:bCs/>
        </w:rPr>
        <w:t>relação de itens que integra o Termo de Referência</w:t>
      </w:r>
      <w:r w:rsidRPr="00D3684D">
        <w:rPr>
          <w:rFonts w:ascii="Segoe UI" w:eastAsia="Times New Roman" w:hAnsi="Segoe UI" w:cs="Segoe UI"/>
        </w:rPr>
        <w:t>, contendo, para cada item, sua descrição, unidade de fornecimento e quantidade estimada, de acordo com as informações encaminhadas pelas Secretarias requisitantes.</w:t>
      </w:r>
    </w:p>
    <w:p w:rsidR="00D3684D" w:rsidRPr="00D3684D" w:rsidRDefault="00D3684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4.6.</w:t>
      </w:r>
      <w:r w:rsidRPr="00D3684D">
        <w:rPr>
          <w:rFonts w:ascii="Segoe UI" w:eastAsia="Times New Roman" w:hAnsi="Segoe UI" w:cs="Segoe UI"/>
        </w:rPr>
        <w:t xml:space="preserve"> A estimativa foi elaborada de forma a permitir o planejamento adequado da contratação, possibilitando à Administração Municipal obter os equipamentos necessários em quantidade compatível com as demandas existentes e previstas durante o período de vigência da contratação.</w:t>
      </w:r>
    </w:p>
    <w:p w:rsidR="00D3684D" w:rsidRPr="00D3684D" w:rsidRDefault="00D3684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4.7.</w:t>
      </w:r>
      <w:r w:rsidRPr="00D3684D">
        <w:rPr>
          <w:rFonts w:ascii="Segoe UI" w:eastAsia="Times New Roman" w:hAnsi="Segoe UI" w:cs="Segoe UI"/>
        </w:rPr>
        <w:t xml:space="preserve"> Considerando a diversidade dos equipamentos pretendidos e a utilização por diferentes Secretarias e unidades administrativas, os quantitativos foram consolidados de forma a possibilitar maior eficiência na contratação, observando-se a possibilidade de </w:t>
      </w:r>
      <w:r w:rsidRPr="00D14301">
        <w:rPr>
          <w:rFonts w:ascii="Segoe UI" w:eastAsia="Times New Roman" w:hAnsi="Segoe UI" w:cs="Segoe UI"/>
          <w:b/>
          <w:bCs/>
        </w:rPr>
        <w:t>ganho de escala, padronização dos bens e racionalização dos procedimentos administrativos</w:t>
      </w:r>
      <w:r w:rsidRPr="00D3684D">
        <w:rPr>
          <w:rFonts w:ascii="Segoe UI" w:eastAsia="Times New Roman" w:hAnsi="Segoe UI" w:cs="Segoe UI"/>
        </w:rPr>
        <w:t>.</w:t>
      </w:r>
    </w:p>
    <w:p w:rsidR="00D3684D" w:rsidRPr="00D3684D" w:rsidRDefault="00D3684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4.8.</w:t>
      </w:r>
      <w:r w:rsidRPr="00D3684D">
        <w:rPr>
          <w:rFonts w:ascii="Segoe UI" w:eastAsia="Times New Roman" w:hAnsi="Segoe UI" w:cs="Segoe UI"/>
        </w:rPr>
        <w:t xml:space="preserve"> Os quantitativos estimados não representam obrigação de aquisição integral por parte da Administração, devendo as aquisições observar as necessidades efetivamente verificadas e a disponibilidade orçamentária, quando se tratar de contratação sob demanda ou mediante sistema de registro de preços.</w:t>
      </w:r>
    </w:p>
    <w:p w:rsidR="00D3684D" w:rsidRPr="00D3684D" w:rsidRDefault="00D3684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4.9.</w:t>
      </w:r>
      <w:r w:rsidRPr="00D3684D">
        <w:rPr>
          <w:rFonts w:ascii="Segoe UI" w:eastAsia="Times New Roman" w:hAnsi="Segoe UI" w:cs="Segoe UI"/>
        </w:rPr>
        <w:t xml:space="preserve"> A definição dos quantitativos deverá ser acompanhada e revisada pela Administração sempre que houver alteração relevante nas necessidades das Secretarias requisitantes, de modo a manter a contratação compatível com a realidade administrativa do Município.</w:t>
      </w:r>
    </w:p>
    <w:p w:rsidR="00D3684D" w:rsidRPr="00D3684D" w:rsidRDefault="00D3684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lastRenderedPageBreak/>
        <w:t>4.10.</w:t>
      </w:r>
      <w:r w:rsidRPr="00D3684D">
        <w:rPr>
          <w:rFonts w:ascii="Segoe UI" w:eastAsia="Times New Roman" w:hAnsi="Segoe UI" w:cs="Segoe UI"/>
        </w:rPr>
        <w:t xml:space="preserve"> Dessa forma, as estimativas apresentadas buscam assegurar o atendimento adequado das necessidades das Secretarias Municipais, evitando tanto a </w:t>
      </w:r>
      <w:r w:rsidRPr="00D14301">
        <w:rPr>
          <w:rFonts w:ascii="Segoe UI" w:eastAsia="Times New Roman" w:hAnsi="Segoe UI" w:cs="Segoe UI"/>
          <w:b/>
          <w:bCs/>
        </w:rPr>
        <w:t>insuficiência de equipamentos, que poderia comprometer a prestação dos serviços públicos, quanto a aquisição de quantidades superiores às efetivamente necessárias</w:t>
      </w:r>
      <w:r w:rsidRPr="00D3684D">
        <w:rPr>
          <w:rFonts w:ascii="Segoe UI" w:eastAsia="Times New Roman" w:hAnsi="Segoe UI" w:cs="Segoe UI"/>
        </w:rPr>
        <w:t>, promovendo a economicidade e a adequada aplicação dos recursos públicos.</w:t>
      </w:r>
    </w:p>
    <w:p w:rsidR="00E27EF9" w:rsidRPr="00D14301" w:rsidRDefault="00E27EF9" w:rsidP="00D14301">
      <w:pPr>
        <w:spacing w:after="0" w:line="240" w:lineRule="auto"/>
        <w:jc w:val="both"/>
        <w:rPr>
          <w:rFonts w:ascii="Segoe UI" w:eastAsia="Arial" w:hAnsi="Segoe UI" w:cs="Segoe UI"/>
        </w:rPr>
      </w:pPr>
    </w:p>
    <w:p w:rsidR="000F50B8" w:rsidRPr="00D14301" w:rsidRDefault="000F50B8" w:rsidP="00D14301">
      <w:pPr>
        <w:spacing w:after="0" w:line="240" w:lineRule="auto"/>
        <w:jc w:val="both"/>
        <w:rPr>
          <w:rFonts w:ascii="Segoe UI" w:eastAsia="Arial" w:hAnsi="Segoe UI" w:cs="Segoe UI"/>
        </w:rPr>
      </w:pPr>
    </w:p>
    <w:p w:rsidR="00B02C06" w:rsidRPr="00D14301" w:rsidRDefault="00B02C06" w:rsidP="00D14301">
      <w:pPr>
        <w:tabs>
          <w:tab w:val="left" w:pos="2268"/>
        </w:tabs>
        <w:spacing w:after="0" w:line="300" w:lineRule="auto"/>
        <w:jc w:val="both"/>
        <w:rPr>
          <w:rFonts w:ascii="Segoe UI" w:eastAsia="Segoe UI" w:hAnsi="Segoe UI" w:cs="Segoe UI"/>
        </w:rPr>
      </w:pPr>
    </w:p>
    <w:p w:rsidR="00B02C06" w:rsidRPr="00D14301" w:rsidRDefault="00B02C06" w:rsidP="00D14301">
      <w:pPr>
        <w:tabs>
          <w:tab w:val="left" w:pos="2268"/>
        </w:tabs>
        <w:spacing w:after="0" w:line="300" w:lineRule="auto"/>
        <w:jc w:val="both"/>
        <w:rPr>
          <w:rFonts w:ascii="Segoe UI" w:eastAsia="Segoe UI" w:hAnsi="Segoe UI" w:cs="Segoe UI"/>
        </w:rPr>
      </w:pPr>
    </w:p>
    <w:p w:rsidR="00B02C06" w:rsidRPr="00D14301" w:rsidRDefault="00B02C06"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noProof/>
        </w:rPr>
        <w:drawing>
          <wp:inline distT="0" distB="0" distL="0" distR="0" wp14:anchorId="41034413" wp14:editId="35575A74">
            <wp:extent cx="5400040" cy="3132655"/>
            <wp:effectExtent l="0" t="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3132655"/>
                    </a:xfrm>
                    <a:prstGeom prst="rect">
                      <a:avLst/>
                    </a:prstGeom>
                    <a:noFill/>
                    <a:ln>
                      <a:noFill/>
                    </a:ln>
                  </pic:spPr>
                </pic:pic>
              </a:graphicData>
            </a:graphic>
          </wp:inline>
        </w:drawing>
      </w:r>
    </w:p>
    <w:p w:rsidR="00B02C06" w:rsidRPr="00D14301" w:rsidRDefault="00B02C06" w:rsidP="00D14301">
      <w:pPr>
        <w:tabs>
          <w:tab w:val="left" w:pos="2268"/>
        </w:tabs>
        <w:spacing w:after="0" w:line="300" w:lineRule="auto"/>
        <w:jc w:val="both"/>
        <w:rPr>
          <w:rFonts w:ascii="Segoe UI" w:eastAsia="Segoe UI" w:hAnsi="Segoe UI" w:cs="Segoe UI"/>
        </w:rPr>
      </w:pPr>
    </w:p>
    <w:p w:rsidR="00B02C06" w:rsidRPr="00D14301" w:rsidRDefault="00B02C06"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noProof/>
        </w:rPr>
        <w:drawing>
          <wp:inline distT="0" distB="0" distL="0" distR="0" wp14:anchorId="7335EDE7" wp14:editId="76F4A7FB">
            <wp:extent cx="5399703" cy="2857500"/>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2722" cy="2859098"/>
                    </a:xfrm>
                    <a:prstGeom prst="rect">
                      <a:avLst/>
                    </a:prstGeom>
                    <a:noFill/>
                    <a:ln>
                      <a:noFill/>
                    </a:ln>
                  </pic:spPr>
                </pic:pic>
              </a:graphicData>
            </a:graphic>
          </wp:inline>
        </w:drawing>
      </w:r>
    </w:p>
    <w:p w:rsidR="00B02C06" w:rsidRPr="00D14301" w:rsidRDefault="00B02C06"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noProof/>
        </w:rPr>
        <w:lastRenderedPageBreak/>
        <w:drawing>
          <wp:inline distT="0" distB="0" distL="0" distR="0" wp14:anchorId="22DD4C22" wp14:editId="1EBE893F">
            <wp:extent cx="5399405" cy="5372100"/>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577" cy="5373266"/>
                    </a:xfrm>
                    <a:prstGeom prst="rect">
                      <a:avLst/>
                    </a:prstGeom>
                    <a:noFill/>
                    <a:ln>
                      <a:noFill/>
                    </a:ln>
                  </pic:spPr>
                </pic:pic>
              </a:graphicData>
            </a:graphic>
          </wp:inline>
        </w:drawing>
      </w:r>
    </w:p>
    <w:p w:rsidR="00B02C06" w:rsidRPr="00D14301" w:rsidRDefault="00B02C06"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noProof/>
        </w:rPr>
        <w:lastRenderedPageBreak/>
        <w:drawing>
          <wp:inline distT="0" distB="0" distL="0" distR="0" wp14:anchorId="0EA40803" wp14:editId="45D41190">
            <wp:extent cx="5400040" cy="6420118"/>
            <wp:effectExtent l="0" t="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040" cy="6420118"/>
                    </a:xfrm>
                    <a:prstGeom prst="rect">
                      <a:avLst/>
                    </a:prstGeom>
                    <a:noFill/>
                    <a:ln>
                      <a:noFill/>
                    </a:ln>
                  </pic:spPr>
                </pic:pic>
              </a:graphicData>
            </a:graphic>
          </wp:inline>
        </w:drawing>
      </w:r>
    </w:p>
    <w:p w:rsidR="00B02C06" w:rsidRPr="00D14301" w:rsidRDefault="00B02C06" w:rsidP="00D14301">
      <w:pPr>
        <w:tabs>
          <w:tab w:val="left" w:pos="2268"/>
        </w:tabs>
        <w:spacing w:after="0" w:line="300" w:lineRule="auto"/>
        <w:jc w:val="both"/>
        <w:rPr>
          <w:rFonts w:ascii="Segoe UI" w:eastAsia="Segoe UI" w:hAnsi="Segoe UI" w:cs="Segoe UI"/>
        </w:rPr>
      </w:pPr>
    </w:p>
    <w:p w:rsidR="00B02C06" w:rsidRPr="00D14301" w:rsidRDefault="00B02C06" w:rsidP="00D14301">
      <w:pPr>
        <w:tabs>
          <w:tab w:val="left" w:pos="2268"/>
        </w:tabs>
        <w:spacing w:after="0" w:line="300" w:lineRule="auto"/>
        <w:jc w:val="both"/>
        <w:rPr>
          <w:rFonts w:ascii="Segoe UI" w:eastAsia="Segoe UI" w:hAnsi="Segoe UI" w:cs="Segoe UI"/>
        </w:rPr>
      </w:pPr>
    </w:p>
    <w:p w:rsidR="00B02C06" w:rsidRPr="00D14301" w:rsidRDefault="00B02C06" w:rsidP="00D14301">
      <w:pPr>
        <w:tabs>
          <w:tab w:val="left" w:pos="2268"/>
        </w:tabs>
        <w:spacing w:after="0" w:line="300" w:lineRule="auto"/>
        <w:jc w:val="both"/>
        <w:rPr>
          <w:rFonts w:ascii="Segoe UI" w:eastAsia="Segoe UI" w:hAnsi="Segoe UI" w:cs="Segoe UI"/>
        </w:rPr>
      </w:pPr>
    </w:p>
    <w:p w:rsidR="00B02C06" w:rsidRPr="00D14301" w:rsidRDefault="00B02C06" w:rsidP="00D14301">
      <w:pPr>
        <w:tabs>
          <w:tab w:val="left" w:pos="2268"/>
        </w:tabs>
        <w:spacing w:after="0" w:line="300" w:lineRule="auto"/>
        <w:jc w:val="both"/>
        <w:rPr>
          <w:rFonts w:ascii="Segoe UI" w:eastAsia="Segoe UI" w:hAnsi="Segoe UI" w:cs="Segoe UI"/>
        </w:rPr>
      </w:pPr>
    </w:p>
    <w:p w:rsidR="00B02C06" w:rsidRPr="00D14301" w:rsidRDefault="00B02C06" w:rsidP="00D14301">
      <w:pPr>
        <w:tabs>
          <w:tab w:val="left" w:pos="2268"/>
        </w:tabs>
        <w:spacing w:after="0" w:line="300" w:lineRule="auto"/>
        <w:jc w:val="both"/>
        <w:rPr>
          <w:rFonts w:ascii="Segoe UI" w:eastAsia="Segoe UI" w:hAnsi="Segoe UI" w:cs="Segoe UI"/>
        </w:rPr>
      </w:pPr>
    </w:p>
    <w:p w:rsidR="00B02C06" w:rsidRPr="00D14301" w:rsidRDefault="00B02C06" w:rsidP="00D14301">
      <w:pPr>
        <w:tabs>
          <w:tab w:val="left" w:pos="2268"/>
        </w:tabs>
        <w:spacing w:after="0" w:line="300" w:lineRule="auto"/>
        <w:jc w:val="both"/>
        <w:rPr>
          <w:rFonts w:ascii="Segoe UI" w:eastAsia="Segoe UI" w:hAnsi="Segoe UI" w:cs="Segoe UI"/>
        </w:rPr>
      </w:pPr>
    </w:p>
    <w:p w:rsidR="00B02C06" w:rsidRPr="00D14301" w:rsidRDefault="00B02C06" w:rsidP="00D14301">
      <w:pPr>
        <w:tabs>
          <w:tab w:val="left" w:pos="2268"/>
        </w:tabs>
        <w:spacing w:after="0" w:line="300" w:lineRule="auto"/>
        <w:jc w:val="both"/>
        <w:rPr>
          <w:rFonts w:ascii="Segoe UI" w:eastAsia="Segoe UI" w:hAnsi="Segoe UI" w:cs="Segoe UI"/>
        </w:rPr>
      </w:pPr>
    </w:p>
    <w:p w:rsidR="00B02C06" w:rsidRPr="00D14301" w:rsidRDefault="00B02C06" w:rsidP="00D14301">
      <w:pPr>
        <w:tabs>
          <w:tab w:val="left" w:pos="2268"/>
        </w:tabs>
        <w:spacing w:after="0" w:line="300" w:lineRule="auto"/>
        <w:jc w:val="both"/>
        <w:rPr>
          <w:rFonts w:ascii="Segoe UI" w:eastAsia="Segoe UI" w:hAnsi="Segoe UI" w:cs="Segoe UI"/>
        </w:rPr>
      </w:pPr>
    </w:p>
    <w:p w:rsidR="00B02C06" w:rsidRPr="00D14301" w:rsidRDefault="00B02C06" w:rsidP="00D14301">
      <w:pPr>
        <w:tabs>
          <w:tab w:val="left" w:pos="2268"/>
        </w:tabs>
        <w:spacing w:after="0" w:line="300" w:lineRule="auto"/>
        <w:jc w:val="both"/>
        <w:rPr>
          <w:rFonts w:ascii="Segoe UI" w:eastAsia="Segoe UI" w:hAnsi="Segoe UI" w:cs="Segoe UI"/>
        </w:rPr>
      </w:pPr>
    </w:p>
    <w:p w:rsidR="00B02C06" w:rsidRPr="00D14301" w:rsidRDefault="00B02C06"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noProof/>
        </w:rPr>
        <w:drawing>
          <wp:inline distT="0" distB="0" distL="0" distR="0" wp14:anchorId="73B29D2C" wp14:editId="2644955A">
            <wp:extent cx="5400040" cy="6261280"/>
            <wp:effectExtent l="0" t="0" r="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0040" cy="6261280"/>
                    </a:xfrm>
                    <a:prstGeom prst="rect">
                      <a:avLst/>
                    </a:prstGeom>
                    <a:noFill/>
                    <a:ln>
                      <a:noFill/>
                    </a:ln>
                  </pic:spPr>
                </pic:pic>
              </a:graphicData>
            </a:graphic>
          </wp:inline>
        </w:drawing>
      </w:r>
    </w:p>
    <w:p w:rsidR="00B02C06" w:rsidRPr="00D14301" w:rsidRDefault="00B02C06" w:rsidP="00D14301">
      <w:pPr>
        <w:tabs>
          <w:tab w:val="left" w:pos="2268"/>
        </w:tabs>
        <w:spacing w:after="0" w:line="300" w:lineRule="auto"/>
        <w:jc w:val="both"/>
        <w:rPr>
          <w:rFonts w:ascii="Segoe UI" w:eastAsia="Segoe UI" w:hAnsi="Segoe UI" w:cs="Segoe UI"/>
        </w:rPr>
      </w:pPr>
    </w:p>
    <w:p w:rsidR="00B02C06" w:rsidRPr="00D14301" w:rsidRDefault="00B02C06" w:rsidP="00D14301">
      <w:pPr>
        <w:tabs>
          <w:tab w:val="left" w:pos="2268"/>
        </w:tabs>
        <w:spacing w:line="300" w:lineRule="auto"/>
        <w:jc w:val="both"/>
        <w:rPr>
          <w:rFonts w:ascii="Segoe UI" w:eastAsia="Segoe UI" w:hAnsi="Segoe UI" w:cs="Segoe UI"/>
        </w:rPr>
      </w:pPr>
      <w:r w:rsidRPr="00D14301">
        <w:rPr>
          <w:rFonts w:ascii="Segoe UI" w:eastAsia="Segoe UI" w:hAnsi="Segoe UI" w:cs="Segoe UI"/>
          <w:noProof/>
        </w:rPr>
        <w:lastRenderedPageBreak/>
        <w:drawing>
          <wp:inline distT="0" distB="0" distL="0" distR="0" wp14:anchorId="3022549E" wp14:editId="301510B5">
            <wp:extent cx="5400040" cy="6413743"/>
            <wp:effectExtent l="0" t="0" r="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0040" cy="6413743"/>
                    </a:xfrm>
                    <a:prstGeom prst="rect">
                      <a:avLst/>
                    </a:prstGeom>
                    <a:noFill/>
                    <a:ln>
                      <a:noFill/>
                    </a:ln>
                  </pic:spPr>
                </pic:pic>
              </a:graphicData>
            </a:graphic>
          </wp:inline>
        </w:drawing>
      </w:r>
    </w:p>
    <w:p w:rsidR="00B02C06" w:rsidRPr="00D14301" w:rsidRDefault="00B02C06" w:rsidP="00D14301">
      <w:pPr>
        <w:tabs>
          <w:tab w:val="left" w:pos="2268"/>
        </w:tabs>
        <w:spacing w:line="300" w:lineRule="auto"/>
        <w:jc w:val="both"/>
        <w:rPr>
          <w:rFonts w:ascii="Segoe UI" w:eastAsia="Segoe UI" w:hAnsi="Segoe UI" w:cs="Segoe UI"/>
        </w:rPr>
      </w:pPr>
      <w:r w:rsidRPr="00D14301">
        <w:rPr>
          <w:rFonts w:ascii="Segoe UI" w:eastAsia="Segoe UI" w:hAnsi="Segoe UI" w:cs="Segoe UI"/>
          <w:noProof/>
        </w:rPr>
        <w:lastRenderedPageBreak/>
        <w:drawing>
          <wp:inline distT="0" distB="0" distL="0" distR="0" wp14:anchorId="332ECB64" wp14:editId="253D9ACA">
            <wp:extent cx="5400040" cy="3181369"/>
            <wp:effectExtent l="0" t="0" r="0"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0040" cy="3181369"/>
                    </a:xfrm>
                    <a:prstGeom prst="rect">
                      <a:avLst/>
                    </a:prstGeom>
                    <a:noFill/>
                    <a:ln>
                      <a:noFill/>
                    </a:ln>
                  </pic:spPr>
                </pic:pic>
              </a:graphicData>
            </a:graphic>
          </wp:inline>
        </w:drawing>
      </w:r>
    </w:p>
    <w:p w:rsidR="000F50B8" w:rsidRPr="00D14301" w:rsidRDefault="000F50B8" w:rsidP="00D14301">
      <w:pPr>
        <w:spacing w:after="0" w:line="240" w:lineRule="auto"/>
        <w:jc w:val="both"/>
        <w:rPr>
          <w:rFonts w:ascii="Segoe UI" w:eastAsia="Arial" w:hAnsi="Segoe UI" w:cs="Segoe UI"/>
        </w:rPr>
      </w:pPr>
    </w:p>
    <w:p w:rsidR="000F50B8" w:rsidRPr="00D14301" w:rsidRDefault="000F50B8" w:rsidP="00D14301">
      <w:pPr>
        <w:spacing w:after="0" w:line="300" w:lineRule="auto"/>
        <w:jc w:val="both"/>
        <w:rPr>
          <w:rFonts w:ascii="Segoe UI" w:eastAsia="Arial" w:hAnsi="Segoe UI" w:cs="Segoe UI"/>
        </w:rPr>
      </w:pPr>
    </w:p>
    <w:p w:rsidR="000F50B8" w:rsidRPr="00D14301" w:rsidRDefault="000F50B8" w:rsidP="00D14301">
      <w:pPr>
        <w:spacing w:after="0" w:line="240" w:lineRule="auto"/>
        <w:jc w:val="both"/>
        <w:rPr>
          <w:rFonts w:ascii="Segoe UI" w:eastAsia="Arial" w:hAnsi="Segoe UI" w:cs="Segoe UI"/>
        </w:rPr>
      </w:pPr>
      <w:r w:rsidRPr="00D14301">
        <w:rPr>
          <w:rFonts w:ascii="Segoe UI" w:eastAsia="Arial" w:hAnsi="Segoe UI" w:cs="Segoe UI"/>
        </w:rPr>
        <w:t>4.</w:t>
      </w:r>
      <w:r w:rsidR="00A66AE7">
        <w:rPr>
          <w:rFonts w:ascii="Segoe UI" w:eastAsia="Arial" w:hAnsi="Segoe UI" w:cs="Segoe UI"/>
        </w:rPr>
        <w:t>11</w:t>
      </w:r>
      <w:r w:rsidRPr="00D14301">
        <w:rPr>
          <w:rFonts w:ascii="Segoe UI" w:eastAsia="Arial" w:hAnsi="Segoe UI" w:cs="Segoe UI"/>
        </w:rPr>
        <w:t>. Considerando que se trata de fornecimento comum, não há memórias de cálculo e outros documentos.</w:t>
      </w:r>
    </w:p>
    <w:p w:rsidR="000F50B8" w:rsidRPr="00D14301" w:rsidRDefault="000F50B8" w:rsidP="00D14301">
      <w:pPr>
        <w:spacing w:after="0" w:line="240" w:lineRule="auto"/>
        <w:jc w:val="both"/>
        <w:rPr>
          <w:rFonts w:ascii="Segoe UI" w:eastAsia="Arial" w:hAnsi="Segoe UI" w:cs="Segoe UI"/>
        </w:rPr>
      </w:pPr>
    </w:p>
    <w:p w:rsidR="000F50B8" w:rsidRPr="00D14301" w:rsidRDefault="000F50B8" w:rsidP="00D14301">
      <w:pPr>
        <w:tabs>
          <w:tab w:val="left" w:pos="2268"/>
        </w:tabs>
        <w:spacing w:after="0" w:line="240" w:lineRule="auto"/>
        <w:jc w:val="both"/>
        <w:rPr>
          <w:rFonts w:ascii="Segoe UI" w:eastAsia="Arial" w:hAnsi="Segoe UI" w:cs="Segoe UI"/>
          <w:b/>
        </w:rPr>
      </w:pPr>
      <w:r w:rsidRPr="00D14301">
        <w:rPr>
          <w:rFonts w:ascii="Segoe UI" w:eastAsia="Arial" w:hAnsi="Segoe UI" w:cs="Segoe UI"/>
          <w:b/>
        </w:rPr>
        <w:t>5. Do levantamento de mercado, que consiste na análise das alternativas possíveis, e justificativa técnica e econômica da escolha do tipo de solução a contratar.</w:t>
      </w:r>
    </w:p>
    <w:p w:rsidR="000F50B8" w:rsidRPr="00D14301" w:rsidRDefault="000F50B8" w:rsidP="00D14301">
      <w:pPr>
        <w:spacing w:after="0" w:line="240" w:lineRule="auto"/>
        <w:jc w:val="both"/>
        <w:rPr>
          <w:rFonts w:ascii="Segoe UI" w:eastAsia="Arial" w:hAnsi="Segoe UI" w:cs="Segoe UI"/>
          <w:color w:val="FF0000"/>
        </w:rPr>
      </w:pPr>
    </w:p>
    <w:p w:rsidR="00D3684D" w:rsidRPr="00D3684D" w:rsidRDefault="00D3684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5.1.</w:t>
      </w:r>
      <w:r w:rsidRPr="00D3684D">
        <w:rPr>
          <w:rFonts w:ascii="Segoe UI" w:eastAsia="Times New Roman" w:hAnsi="Segoe UI" w:cs="Segoe UI"/>
        </w:rPr>
        <w:t xml:space="preserve"> Para a definição da solução mais adequada ao atendimento das necessidades das Secretarias Municipais requisitantes, foi realizado levantamento das alternativas disponíveis no mercado para o fornecimento de equipamentos em geral, abrangendo itens destinados à </w:t>
      </w:r>
      <w:r w:rsidRPr="00D14301">
        <w:rPr>
          <w:rFonts w:ascii="Segoe UI" w:eastAsia="Times New Roman" w:hAnsi="Segoe UI" w:cs="Segoe UI"/>
          <w:b/>
          <w:bCs/>
        </w:rPr>
        <w:t>copa e cozinha, equipamentos eletrônicos, equipamentos e materiais de escritório, equipamentos de informática e demais itens correlatos</w:t>
      </w:r>
      <w:r w:rsidRPr="00D3684D">
        <w:rPr>
          <w:rFonts w:ascii="Segoe UI" w:eastAsia="Times New Roman" w:hAnsi="Segoe UI" w:cs="Segoe UI"/>
        </w:rPr>
        <w:t>.</w:t>
      </w:r>
    </w:p>
    <w:p w:rsidR="00D3684D" w:rsidRPr="00D3684D" w:rsidRDefault="00D3684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5.2.</w:t>
      </w:r>
      <w:r w:rsidRPr="00D3684D">
        <w:rPr>
          <w:rFonts w:ascii="Segoe UI" w:eastAsia="Times New Roman" w:hAnsi="Segoe UI" w:cs="Segoe UI"/>
        </w:rPr>
        <w:t xml:space="preserve"> O levantamento considerou, de forma geral, as características dos bens pretendidos, sua disponibilidade no mercado, as formas usuais de fornecimento, a possibilidade de padronização dos itens, a necessidade de garantia e assistência técnica, bem como a relação entre qualidade, durabilidade, funcionalidade e custo.</w:t>
      </w:r>
    </w:p>
    <w:p w:rsidR="00D3684D" w:rsidRPr="00D3684D" w:rsidRDefault="00D3684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5.3.</w:t>
      </w:r>
      <w:r w:rsidRPr="00D3684D">
        <w:rPr>
          <w:rFonts w:ascii="Segoe UI" w:eastAsia="Times New Roman" w:hAnsi="Segoe UI" w:cs="Segoe UI"/>
        </w:rPr>
        <w:t xml:space="preserve"> Foram identificadas como alternativas possíveis para atendimento da demanda:</w:t>
      </w:r>
    </w:p>
    <w:p w:rsidR="00D3684D" w:rsidRPr="00D3684D" w:rsidRDefault="00D3684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5.3.1.</w:t>
      </w:r>
      <w:r w:rsidRPr="00D3684D">
        <w:rPr>
          <w:rFonts w:ascii="Segoe UI" w:eastAsia="Times New Roman" w:hAnsi="Segoe UI" w:cs="Segoe UI"/>
        </w:rPr>
        <w:t xml:space="preserve"> Aquisição individualizada dos equipamentos diretamente pelos setores ou Secretarias, mediante procedimentos de contratação específicos para cada necessidade;</w:t>
      </w:r>
    </w:p>
    <w:p w:rsidR="00D3684D" w:rsidRPr="00D3684D" w:rsidRDefault="00D3684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lastRenderedPageBreak/>
        <w:t>5.3.2.</w:t>
      </w:r>
      <w:r w:rsidRPr="00D3684D">
        <w:rPr>
          <w:rFonts w:ascii="Segoe UI" w:eastAsia="Times New Roman" w:hAnsi="Segoe UI" w:cs="Segoe UI"/>
        </w:rPr>
        <w:t xml:space="preserve"> Realização de uma contratação única, contemplando os diversos equipamentos necessários às Secretarias Municipais, com divisão do objeto em itens ou grupos conforme as características e a natureza dos bens;</w:t>
      </w:r>
    </w:p>
    <w:p w:rsidR="00D3684D" w:rsidRPr="00D3684D" w:rsidRDefault="00D3684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5.3.3.</w:t>
      </w:r>
      <w:r w:rsidRPr="00D3684D">
        <w:rPr>
          <w:rFonts w:ascii="Segoe UI" w:eastAsia="Times New Roman" w:hAnsi="Segoe UI" w:cs="Segoe UI"/>
        </w:rPr>
        <w:t xml:space="preserve"> Utilização de contratação por meio de </w:t>
      </w:r>
      <w:r w:rsidRPr="00D14301">
        <w:rPr>
          <w:rFonts w:ascii="Segoe UI" w:eastAsia="Times New Roman" w:hAnsi="Segoe UI" w:cs="Segoe UI"/>
          <w:b/>
          <w:bCs/>
        </w:rPr>
        <w:t>Sistema de Registro de Preços</w:t>
      </w:r>
      <w:r w:rsidRPr="00D3684D">
        <w:rPr>
          <w:rFonts w:ascii="Segoe UI" w:eastAsia="Times New Roman" w:hAnsi="Segoe UI" w:cs="Segoe UI"/>
        </w:rPr>
        <w:t>, quando demonstrada sua conveniência e compatibilidade com a natureza e a frequência das demandas, possibilitando aquisições parceladas conforme a necessidade da Administração.</w:t>
      </w:r>
    </w:p>
    <w:p w:rsidR="00D3684D" w:rsidRPr="00D3684D" w:rsidRDefault="00D3684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5.4.</w:t>
      </w:r>
      <w:r w:rsidRPr="00D3684D">
        <w:rPr>
          <w:rFonts w:ascii="Segoe UI" w:eastAsia="Times New Roman" w:hAnsi="Segoe UI" w:cs="Segoe UI"/>
        </w:rPr>
        <w:t xml:space="preserve"> A contratação individualizada por cada Secretaria, embora seja uma alternativa possível, tende a ocasionar maior número de procedimentos administrativos, aumento da carga operacional dos setores responsáveis pelas contratações, menor possibilidade de ganho de escala e dificuldade de padronização dos equipamentos adquiridos.</w:t>
      </w:r>
    </w:p>
    <w:p w:rsidR="00D3684D" w:rsidRPr="00D3684D" w:rsidRDefault="00D3684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5.5.</w:t>
      </w:r>
      <w:r w:rsidRPr="00D3684D">
        <w:rPr>
          <w:rFonts w:ascii="Segoe UI" w:eastAsia="Times New Roman" w:hAnsi="Segoe UI" w:cs="Segoe UI"/>
        </w:rPr>
        <w:t xml:space="preserve"> A contratação conjunta dos equipamentos, com o objeto devidamente dividido em itens de acordo com suas características, apresenta-se como alternativa mais adequada, uma vez que permite </w:t>
      </w:r>
      <w:r w:rsidRPr="00D14301">
        <w:rPr>
          <w:rFonts w:ascii="Segoe UI" w:eastAsia="Times New Roman" w:hAnsi="Segoe UI" w:cs="Segoe UI"/>
          <w:b/>
          <w:bCs/>
        </w:rPr>
        <w:t>racionalizar os procedimentos administrativos, ampliar a competitividade, possibilitar melhores condições de aquisição, promover maior padronização e facilitar o planejamento e o controle das compras municipais</w:t>
      </w:r>
      <w:r w:rsidRPr="00D3684D">
        <w:rPr>
          <w:rFonts w:ascii="Segoe UI" w:eastAsia="Times New Roman" w:hAnsi="Segoe UI" w:cs="Segoe UI"/>
        </w:rPr>
        <w:t>.</w:t>
      </w:r>
    </w:p>
    <w:p w:rsidR="00D3684D" w:rsidRPr="00D3684D" w:rsidRDefault="00D3684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5.6.</w:t>
      </w:r>
      <w:r w:rsidRPr="00D3684D">
        <w:rPr>
          <w:rFonts w:ascii="Segoe UI" w:eastAsia="Times New Roman" w:hAnsi="Segoe UI" w:cs="Segoe UI"/>
        </w:rPr>
        <w:t xml:space="preserve"> A divisão do objeto em itens mostra-se especialmente importante em razão da diversidade dos equipamentos pretendidos, permitindo que fornecedores especializados possam participar do certame de acordo com sua capacidade de fornecimento, evitando restrições indevidas à competitividade.</w:t>
      </w:r>
    </w:p>
    <w:p w:rsidR="00D3684D" w:rsidRPr="00D3684D" w:rsidRDefault="00D3684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5.7.</w:t>
      </w:r>
      <w:r w:rsidRPr="00D3684D">
        <w:rPr>
          <w:rFonts w:ascii="Segoe UI" w:eastAsia="Times New Roman" w:hAnsi="Segoe UI" w:cs="Segoe UI"/>
        </w:rPr>
        <w:t xml:space="preserve"> O parcelamento do objeto deverá observar a natureza dos bens e a possibilidade de contratação independente de cada item, evitando-se o agrupamento de produtos sem justificativa técnica ou econômica e buscando ampliar a participação de potenciais fornecedores.</w:t>
      </w:r>
    </w:p>
    <w:p w:rsidR="00D3684D" w:rsidRPr="00D3684D" w:rsidRDefault="00D3684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5.8.</w:t>
      </w:r>
      <w:r w:rsidRPr="00D3684D">
        <w:rPr>
          <w:rFonts w:ascii="Segoe UI" w:eastAsia="Times New Roman" w:hAnsi="Segoe UI" w:cs="Segoe UI"/>
        </w:rPr>
        <w:t xml:space="preserve"> Quanto ao </w:t>
      </w:r>
      <w:r w:rsidRPr="00D14301">
        <w:rPr>
          <w:rFonts w:ascii="Segoe UI" w:eastAsia="Times New Roman" w:hAnsi="Segoe UI" w:cs="Segoe UI"/>
          <w:b/>
          <w:bCs/>
        </w:rPr>
        <w:t>Sistema de Registro de Preços</w:t>
      </w:r>
      <w:r w:rsidRPr="00D3684D">
        <w:rPr>
          <w:rFonts w:ascii="Segoe UI" w:eastAsia="Times New Roman" w:hAnsi="Segoe UI" w:cs="Segoe UI"/>
        </w:rPr>
        <w:t>, sua utilização poderá ser considerada quando houver demanda frequente ou variável e quando a Administração não puder definir previamente, com precisão, o momento e a quantidade exata das aquisições, permitindo maior flexibilidade para atendimento das necessidades ao longo da vigência da ata.</w:t>
      </w:r>
    </w:p>
    <w:p w:rsidR="00D3684D" w:rsidRPr="00D3684D" w:rsidRDefault="00D3684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5.9.</w:t>
      </w:r>
      <w:r w:rsidRPr="00D3684D">
        <w:rPr>
          <w:rFonts w:ascii="Segoe UI" w:eastAsia="Times New Roman" w:hAnsi="Segoe UI" w:cs="Segoe UI"/>
        </w:rPr>
        <w:t xml:space="preserve"> Para os itens cuja demanda seja previsível e suficientemente definida, poderá ser adotada a contratação convencional, observadas as quantidades estimadas e as condições estabelecidas no Termo de Referência.</w:t>
      </w:r>
    </w:p>
    <w:p w:rsidR="00D3684D" w:rsidRPr="00D3684D" w:rsidRDefault="00D3684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5.10.</w:t>
      </w:r>
      <w:r w:rsidRPr="00D3684D">
        <w:rPr>
          <w:rFonts w:ascii="Segoe UI" w:eastAsia="Times New Roman" w:hAnsi="Segoe UI" w:cs="Segoe UI"/>
        </w:rPr>
        <w:t xml:space="preserve"> A solução escolhida deverá priorizar equipamentos </w:t>
      </w:r>
      <w:r w:rsidRPr="00D14301">
        <w:rPr>
          <w:rFonts w:ascii="Segoe UI" w:eastAsia="Times New Roman" w:hAnsi="Segoe UI" w:cs="Segoe UI"/>
          <w:b/>
          <w:bCs/>
        </w:rPr>
        <w:t>novos, de primeiro uso, com especificações técnicas adequadas, qualidade compatível com a finalidade pretendida, garantia quando aplicável e condições de fornecimento que assegurem sua adequada utilização pela Administração Municipal</w:t>
      </w:r>
      <w:r w:rsidRPr="00D3684D">
        <w:rPr>
          <w:rFonts w:ascii="Segoe UI" w:eastAsia="Times New Roman" w:hAnsi="Segoe UI" w:cs="Segoe UI"/>
        </w:rPr>
        <w:t>.</w:t>
      </w:r>
    </w:p>
    <w:p w:rsidR="00D3684D" w:rsidRPr="00D3684D" w:rsidRDefault="00D3684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lastRenderedPageBreak/>
        <w:t>5.11.</w:t>
      </w:r>
      <w:r w:rsidRPr="00D3684D">
        <w:rPr>
          <w:rFonts w:ascii="Segoe UI" w:eastAsia="Times New Roman" w:hAnsi="Segoe UI" w:cs="Segoe UI"/>
        </w:rPr>
        <w:t xml:space="preserve"> Sob o aspecto técnico, a solução de aquisição dos equipamentos mostra-se mais adequada do que alternativas como locação ou contratação de serviços associados, considerando que os bens pretendidos possuem utilização contínua pelos setores municipais, apresentam vida útil prolongada e constituem recursos necessários à estrutura permanente das unidades administrativas.</w:t>
      </w:r>
    </w:p>
    <w:p w:rsidR="00D3684D" w:rsidRPr="00D3684D" w:rsidRDefault="00D3684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5.12.</w:t>
      </w:r>
      <w:r w:rsidRPr="00D3684D">
        <w:rPr>
          <w:rFonts w:ascii="Segoe UI" w:eastAsia="Times New Roman" w:hAnsi="Segoe UI" w:cs="Segoe UI"/>
        </w:rPr>
        <w:t xml:space="preserve"> A opção pela aquisição também permite que o Município disponha dos bens de forma permanente, possibilitando sua utilização durante toda a vida útil, além de proporcionar maior autonomia administrativa e evitar a dependência de contratos continuados de locação para equipamentos cuja utilização é permanente.</w:t>
      </w:r>
    </w:p>
    <w:p w:rsidR="00D3684D" w:rsidRPr="00D3684D" w:rsidRDefault="00D3684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5.13.</w:t>
      </w:r>
      <w:r w:rsidRPr="00D3684D">
        <w:rPr>
          <w:rFonts w:ascii="Segoe UI" w:eastAsia="Times New Roman" w:hAnsi="Segoe UI" w:cs="Segoe UI"/>
        </w:rPr>
        <w:t xml:space="preserve"> Sob o aspecto econômico, a aquisição conjunta e planejada dos equipamentos tende a proporcionar melhores condições de negociação e </w:t>
      </w:r>
      <w:r w:rsidRPr="00D14301">
        <w:rPr>
          <w:rFonts w:ascii="Segoe UI" w:eastAsia="Times New Roman" w:hAnsi="Segoe UI" w:cs="Segoe UI"/>
          <w:b/>
          <w:bCs/>
        </w:rPr>
        <w:t>ganhos de escala</w:t>
      </w:r>
      <w:r w:rsidRPr="00D3684D">
        <w:rPr>
          <w:rFonts w:ascii="Segoe UI" w:eastAsia="Times New Roman" w:hAnsi="Segoe UI" w:cs="Segoe UI"/>
        </w:rPr>
        <w:t>, além de reduzir custos administrativos relacionados à realização de diversos procedimentos de contratação para objetos semelhantes.</w:t>
      </w:r>
    </w:p>
    <w:p w:rsidR="00D3684D" w:rsidRPr="00D3684D" w:rsidRDefault="00D3684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5.14.</w:t>
      </w:r>
      <w:r w:rsidRPr="00D3684D">
        <w:rPr>
          <w:rFonts w:ascii="Segoe UI" w:eastAsia="Times New Roman" w:hAnsi="Segoe UI" w:cs="Segoe UI"/>
        </w:rPr>
        <w:t xml:space="preserve"> A solução deverá ainda considerar o </w:t>
      </w:r>
      <w:r w:rsidRPr="00D14301">
        <w:rPr>
          <w:rFonts w:ascii="Segoe UI" w:eastAsia="Times New Roman" w:hAnsi="Segoe UI" w:cs="Segoe UI"/>
          <w:b/>
          <w:bCs/>
        </w:rPr>
        <w:t>custo total da aquisição</w:t>
      </w:r>
      <w:r w:rsidRPr="00D3684D">
        <w:rPr>
          <w:rFonts w:ascii="Segoe UI" w:eastAsia="Times New Roman" w:hAnsi="Segoe UI" w:cs="Segoe UI"/>
        </w:rPr>
        <w:t>, e não apenas o menor preço inicial, levando em conta, quando aplicável, a durabilidade, garantia, manutenção, consumo de energia, compatibilidade, disponibilidade de assistência técnica e demais fatores que possam influenciar os custos durante a vida útil dos equipamentos.</w:t>
      </w:r>
    </w:p>
    <w:p w:rsidR="00D3684D" w:rsidRPr="00D3684D" w:rsidRDefault="00D3684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5.15.</w:t>
      </w:r>
      <w:r w:rsidRPr="00D3684D">
        <w:rPr>
          <w:rFonts w:ascii="Segoe UI" w:eastAsia="Times New Roman" w:hAnsi="Segoe UI" w:cs="Segoe UI"/>
        </w:rPr>
        <w:t xml:space="preserve"> Dessa forma, após a análise das alternativas disponíveis, entende-se que a solução mais adequada ao interesse público consiste na </w:t>
      </w:r>
      <w:r w:rsidRPr="00D14301">
        <w:rPr>
          <w:rFonts w:ascii="Segoe UI" w:eastAsia="Times New Roman" w:hAnsi="Segoe UI" w:cs="Segoe UI"/>
          <w:b/>
          <w:bCs/>
        </w:rPr>
        <w:t>aquisição dos equipamentos em geral, mediante procedimento de contratação que contemple os diversos itens necessários às Secretarias Municipais, com parcelamento do objeto em itens independentes, sempre que técnica e economicamente viável</w:t>
      </w:r>
      <w:r w:rsidRPr="00D3684D">
        <w:rPr>
          <w:rFonts w:ascii="Segoe UI" w:eastAsia="Times New Roman" w:hAnsi="Segoe UI" w:cs="Segoe UI"/>
        </w:rPr>
        <w:t>.</w:t>
      </w:r>
    </w:p>
    <w:p w:rsidR="00D3684D" w:rsidRPr="00D3684D" w:rsidRDefault="00D3684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5.16.</w:t>
      </w:r>
      <w:r w:rsidRPr="00D3684D">
        <w:rPr>
          <w:rFonts w:ascii="Segoe UI" w:eastAsia="Times New Roman" w:hAnsi="Segoe UI" w:cs="Segoe UI"/>
        </w:rPr>
        <w:t xml:space="preserve"> A solução definida mostra-se adequada às necessidades do Município de São Sebastião do Anta/MG, por proporcionar maior eficiência administrativa, competitividade, economicidade, padronização e flexibilidade no atendimento das demandas, contribuindo para a continuidade e melhoria dos serviços públicos prestados à população.</w:t>
      </w:r>
    </w:p>
    <w:p w:rsidR="00D3684D" w:rsidRPr="00D3684D" w:rsidRDefault="00D3684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5.17.</w:t>
      </w:r>
      <w:r w:rsidRPr="00D3684D">
        <w:rPr>
          <w:rFonts w:ascii="Segoe UI" w:eastAsia="Times New Roman" w:hAnsi="Segoe UI" w:cs="Segoe UI"/>
        </w:rPr>
        <w:t xml:space="preserve"> Ressalta-se que a definição da solução não deverá restringir a competitividade do procedimento, devendo as especificações dos equipamentos ser estabelecidas de forma objetiva e suficiente para assegurar a qualidade e a funcionalidade pretendidas, sem exigências excessivas ou desnecessárias.</w:t>
      </w:r>
    </w:p>
    <w:p w:rsidR="00177230" w:rsidRPr="00D14301" w:rsidRDefault="0073258C" w:rsidP="00D14301">
      <w:pPr>
        <w:spacing w:after="0" w:line="240" w:lineRule="auto"/>
        <w:jc w:val="both"/>
        <w:rPr>
          <w:rFonts w:ascii="Segoe UI" w:eastAsia="Arial" w:hAnsi="Segoe UI" w:cs="Segoe UI"/>
          <w:b/>
        </w:rPr>
      </w:pPr>
      <w:r w:rsidRPr="00D14301">
        <w:rPr>
          <w:rFonts w:ascii="Segoe UI" w:eastAsia="Arial" w:hAnsi="Segoe UI" w:cs="Segoe UI"/>
          <w:b/>
        </w:rPr>
        <w:tab/>
      </w:r>
    </w:p>
    <w:p w:rsidR="0073258C" w:rsidRPr="00D14301" w:rsidRDefault="0073258C" w:rsidP="00D14301">
      <w:pPr>
        <w:tabs>
          <w:tab w:val="left" w:pos="2268"/>
        </w:tabs>
        <w:spacing w:after="0" w:line="300" w:lineRule="auto"/>
        <w:jc w:val="both"/>
        <w:rPr>
          <w:rFonts w:ascii="Segoe UI" w:eastAsia="Segoe UI" w:hAnsi="Segoe UI" w:cs="Segoe UI"/>
          <w:b/>
        </w:rPr>
      </w:pPr>
      <w:r w:rsidRPr="00D14301">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0F50B8" w:rsidRPr="00D14301" w:rsidRDefault="000F50B8" w:rsidP="00D14301">
      <w:pPr>
        <w:spacing w:after="0" w:line="240" w:lineRule="auto"/>
        <w:jc w:val="both"/>
        <w:rPr>
          <w:rFonts w:ascii="Segoe UI" w:eastAsia="Arial" w:hAnsi="Segoe UI" w:cs="Segoe UI"/>
          <w:b/>
        </w:rPr>
      </w:pP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6.1.</w:t>
      </w:r>
      <w:r w:rsidRPr="00B24A2D">
        <w:rPr>
          <w:rFonts w:ascii="Segoe UI" w:eastAsia="Times New Roman" w:hAnsi="Segoe UI" w:cs="Segoe UI"/>
        </w:rPr>
        <w:t xml:space="preserve"> A estimativa do valor da contratação será elaborada com base em </w:t>
      </w:r>
      <w:r w:rsidRPr="00D14301">
        <w:rPr>
          <w:rFonts w:ascii="Segoe UI" w:eastAsia="Times New Roman" w:hAnsi="Segoe UI" w:cs="Segoe UI"/>
          <w:b/>
          <w:bCs/>
        </w:rPr>
        <w:t>pesquisa de preços realizada pela Administração</w:t>
      </w:r>
      <w:r w:rsidRPr="00B24A2D">
        <w:rPr>
          <w:rFonts w:ascii="Segoe UI" w:eastAsia="Times New Roman" w:hAnsi="Segoe UI" w:cs="Segoe UI"/>
        </w:rPr>
        <w:t>, considerando os valores praticados no mercado para os equipamentos e demais itens necessários ao atendimento das demandas das Secretarias Municipais requisitantes.</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6.2.</w:t>
      </w:r>
      <w:r w:rsidRPr="00B24A2D">
        <w:rPr>
          <w:rFonts w:ascii="Segoe UI" w:eastAsia="Times New Roman" w:hAnsi="Segoe UI" w:cs="Segoe UI"/>
        </w:rPr>
        <w:t xml:space="preserve"> Para a composição do orçamento estimativo, deverão ser observados os parâmetros de pesquisa de preços admitidos pela legislação aplicável, buscando-se obter valores compatíveis com os preços efetivamente praticados no mercado e com as características dos produtos pretendidos.</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6.3.</w:t>
      </w:r>
      <w:r w:rsidRPr="00B24A2D">
        <w:rPr>
          <w:rFonts w:ascii="Segoe UI" w:eastAsia="Times New Roman" w:hAnsi="Segoe UI" w:cs="Segoe UI"/>
        </w:rPr>
        <w:t xml:space="preserve"> A pesquisa deverá considerar, sempre que possível, contratações similares realizadas por outros órgãos e entidades da Administração Pública, bancos de preços, sistemas oficiais, consultas a fornecedores e demais fontes de pesquisa que permitam aferir a compatibilidade dos valores estimados.</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6.4.</w:t>
      </w:r>
      <w:r w:rsidRPr="00B24A2D">
        <w:rPr>
          <w:rFonts w:ascii="Segoe UI" w:eastAsia="Times New Roman" w:hAnsi="Segoe UI" w:cs="Segoe UI"/>
        </w:rPr>
        <w:t xml:space="preserve"> Os preços unitários referenciais deverão ser apurados individualmente para cada item, considerando-se as respectivas especificações, unidade de fornecimento, características técnicas, qualidade, quantidade estimada e demais condições que possam influenciar o preço do produto.</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6.5.</w:t>
      </w:r>
      <w:r w:rsidRPr="00B24A2D">
        <w:rPr>
          <w:rFonts w:ascii="Segoe UI" w:eastAsia="Times New Roman" w:hAnsi="Segoe UI" w:cs="Segoe UI"/>
        </w:rPr>
        <w:t xml:space="preserve"> O valor estimado da contratação será obtido a partir da multiplicação dos </w:t>
      </w:r>
      <w:r w:rsidRPr="00D14301">
        <w:rPr>
          <w:rFonts w:ascii="Segoe UI" w:eastAsia="Times New Roman" w:hAnsi="Segoe UI" w:cs="Segoe UI"/>
          <w:b/>
          <w:bCs/>
        </w:rPr>
        <w:t>quantitativos estimados pelos respectivos preços unitários referenciais</w:t>
      </w:r>
      <w:r w:rsidRPr="00B24A2D">
        <w:rPr>
          <w:rFonts w:ascii="Segoe UI" w:eastAsia="Times New Roman" w:hAnsi="Segoe UI" w:cs="Segoe UI"/>
        </w:rPr>
        <w:t>, considerando-se o conjunto de itens que compõem o objeto.</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6.6.</w:t>
      </w:r>
      <w:r w:rsidRPr="00B24A2D">
        <w:rPr>
          <w:rFonts w:ascii="Segoe UI" w:eastAsia="Times New Roman" w:hAnsi="Segoe UI" w:cs="Segoe UI"/>
        </w:rPr>
        <w:t xml:space="preserve"> A estimativa deverá contemplar os custos necessários ao fornecimento dos equipamentos, incluindo, quando aplicável, </w:t>
      </w:r>
      <w:r w:rsidRPr="00D14301">
        <w:rPr>
          <w:rFonts w:ascii="Segoe UI" w:eastAsia="Times New Roman" w:hAnsi="Segoe UI" w:cs="Segoe UI"/>
          <w:b/>
          <w:bCs/>
        </w:rPr>
        <w:t>tributos, fretes, transporte, carga, descarga, embalagem, seguro e demais despesas incidentes até a entrega dos produtos nos locais indicados pelo Município</w:t>
      </w:r>
      <w:r w:rsidRPr="00B24A2D">
        <w:rPr>
          <w:rFonts w:ascii="Segoe UI" w:eastAsia="Times New Roman" w:hAnsi="Segoe UI" w:cs="Segoe UI"/>
        </w:rPr>
        <w:t>.</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6.7.</w:t>
      </w:r>
      <w:r w:rsidRPr="00B24A2D">
        <w:rPr>
          <w:rFonts w:ascii="Segoe UI" w:eastAsia="Times New Roman" w:hAnsi="Segoe UI" w:cs="Segoe UI"/>
        </w:rPr>
        <w:t xml:space="preserve"> Para fins de estimativa, deverá ser buscada a obtenção de valores que reflitam adequadamente os preços de mercado, evitando-se a utilização de referências manifestamente incompatíveis com as especificações dos produtos ou com as condições de fornecimento pretendidas.</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6.8.</w:t>
      </w:r>
      <w:r w:rsidRPr="00B24A2D">
        <w:rPr>
          <w:rFonts w:ascii="Segoe UI" w:eastAsia="Times New Roman" w:hAnsi="Segoe UI" w:cs="Segoe UI"/>
        </w:rPr>
        <w:t xml:space="preserve"> Quando identificadas discrepâncias significativas entre os preços pesquisados, a Administração deverá avaliar a pertinência dos valores obtidos, podendo desconsiderar referências que apresentem características excepcionais ou que não sejam compatíveis com o objeto da contratação, mediante a devida justificativa.</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6.9.</w:t>
      </w:r>
      <w:r w:rsidRPr="00B24A2D">
        <w:rPr>
          <w:rFonts w:ascii="Segoe UI" w:eastAsia="Times New Roman" w:hAnsi="Segoe UI" w:cs="Segoe UI"/>
        </w:rPr>
        <w:t xml:space="preserve"> Os preços unitários referenciais e o valor total estimado da contratação serão apresentados em </w:t>
      </w:r>
      <w:r w:rsidRPr="00D14301">
        <w:rPr>
          <w:rFonts w:ascii="Segoe UI" w:eastAsia="Times New Roman" w:hAnsi="Segoe UI" w:cs="Segoe UI"/>
          <w:b/>
          <w:bCs/>
        </w:rPr>
        <w:t>planilha orçamentária própria</w:t>
      </w:r>
      <w:r w:rsidRPr="00B24A2D">
        <w:rPr>
          <w:rFonts w:ascii="Segoe UI" w:eastAsia="Times New Roman" w:hAnsi="Segoe UI" w:cs="Segoe UI"/>
        </w:rPr>
        <w:t>, a ser anexada ao processo, contendo, no mínimo, a descrição do item, unidade de medida, quantidade estimada, preço unitário de referência e valor total estimado.</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lastRenderedPageBreak/>
        <w:t>6.10.</w:t>
      </w:r>
      <w:r w:rsidRPr="00B24A2D">
        <w:rPr>
          <w:rFonts w:ascii="Segoe UI" w:eastAsia="Times New Roman" w:hAnsi="Segoe UI" w:cs="Segoe UI"/>
        </w:rPr>
        <w:t xml:space="preserve"> A planilha de estimativa de preços deverá servir como instrumento de planejamento da contratação, permitindo à Administração avaliar a disponibilidade orçamentária, a economicidade da solução escolhida e a compatibilidade dos preços ofertados pelos futuros fornecedores.</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6.11.</w:t>
      </w:r>
      <w:r w:rsidRPr="00B24A2D">
        <w:rPr>
          <w:rFonts w:ascii="Segoe UI" w:eastAsia="Times New Roman" w:hAnsi="Segoe UI" w:cs="Segoe UI"/>
        </w:rPr>
        <w:t xml:space="preserve"> Considerando que os equipamentos pretendidos abrangem diferentes categorias, tais como </w:t>
      </w:r>
      <w:r w:rsidRPr="00D14301">
        <w:rPr>
          <w:rFonts w:ascii="Segoe UI" w:eastAsia="Times New Roman" w:hAnsi="Segoe UI" w:cs="Segoe UI"/>
          <w:b/>
          <w:bCs/>
        </w:rPr>
        <w:t>copa e cozinha, eletrônicos, escritório e informática</w:t>
      </w:r>
      <w:r w:rsidRPr="00B24A2D">
        <w:rPr>
          <w:rFonts w:ascii="Segoe UI" w:eastAsia="Times New Roman" w:hAnsi="Segoe UI" w:cs="Segoe UI"/>
        </w:rPr>
        <w:t>, os preços referenciais deverão ser estabelecidos de acordo com as particularidades de cada item, evitando-se a adoção de valores genéricos que possam comprometer a precisão da estimativa.</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6.12.</w:t>
      </w:r>
      <w:r w:rsidRPr="00B24A2D">
        <w:rPr>
          <w:rFonts w:ascii="Segoe UI" w:eastAsia="Times New Roman" w:hAnsi="Segoe UI" w:cs="Segoe UI"/>
        </w:rPr>
        <w:t xml:space="preserve"> O valor estimado da contratação deverá ser atualizado sempre que houver alteração relevante nas especificações, nos quantitativos ou nas condições de mercado que possa comprometer a validade da pesquisa realizada.</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6.13.</w:t>
      </w:r>
      <w:r w:rsidRPr="00B24A2D">
        <w:rPr>
          <w:rFonts w:ascii="Segoe UI" w:eastAsia="Times New Roman" w:hAnsi="Segoe UI" w:cs="Segoe UI"/>
        </w:rPr>
        <w:t xml:space="preserve"> Após a conclusão da pesquisa de preços, deverão ser inseridos neste ETP e nos documentos pertinentes os </w:t>
      </w:r>
      <w:r w:rsidRPr="00D14301">
        <w:rPr>
          <w:rFonts w:ascii="Segoe UI" w:eastAsia="Times New Roman" w:hAnsi="Segoe UI" w:cs="Segoe UI"/>
          <w:b/>
          <w:bCs/>
        </w:rPr>
        <w:t>preços unitários referenciais e o valor global estimado da contratação</w:t>
      </w:r>
      <w:r w:rsidRPr="00B24A2D">
        <w:rPr>
          <w:rFonts w:ascii="Segoe UI" w:eastAsia="Times New Roman" w:hAnsi="Segoe UI" w:cs="Segoe UI"/>
        </w:rPr>
        <w:t>, devidamente fundamentados na documentação que compõe a pesquisa de preços.</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6.14.</w:t>
      </w:r>
      <w:r w:rsidRPr="00B24A2D">
        <w:rPr>
          <w:rFonts w:ascii="Segoe UI" w:eastAsia="Times New Roman" w:hAnsi="Segoe UI" w:cs="Segoe UI"/>
        </w:rPr>
        <w:t xml:space="preserve"> Dessa forma, a estimativa do valor da contratação busca assegurar que o procedimento seja planejado com base em valores </w:t>
      </w:r>
      <w:r w:rsidRPr="00D14301">
        <w:rPr>
          <w:rFonts w:ascii="Segoe UI" w:eastAsia="Times New Roman" w:hAnsi="Segoe UI" w:cs="Segoe UI"/>
          <w:b/>
          <w:bCs/>
        </w:rPr>
        <w:t>compatíveis com o mercado, promovendo a economicidade, a transparência, o adequado planejamento orçamentário e a utilização eficiente dos recursos públicos</w:t>
      </w:r>
      <w:r w:rsidRPr="00B24A2D">
        <w:rPr>
          <w:rFonts w:ascii="Segoe UI" w:eastAsia="Times New Roman" w:hAnsi="Segoe UI" w:cs="Segoe UI"/>
        </w:rPr>
        <w:t>.</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6.15.</w:t>
      </w:r>
      <w:r w:rsidRPr="00B24A2D">
        <w:rPr>
          <w:rFonts w:ascii="Segoe UI" w:eastAsia="Times New Roman" w:hAnsi="Segoe UI" w:cs="Segoe UI"/>
        </w:rPr>
        <w:t xml:space="preserve"> </w:t>
      </w:r>
      <w:r w:rsidRPr="00D14301">
        <w:rPr>
          <w:rFonts w:ascii="Segoe UI" w:eastAsia="Times New Roman" w:hAnsi="Segoe UI" w:cs="Segoe UI"/>
          <w:b/>
          <w:bCs/>
        </w:rPr>
        <w:t xml:space="preserve">Valor total estimado da contratação: R$ </w:t>
      </w:r>
      <w:r w:rsidR="00A66AE7">
        <w:rPr>
          <w:rFonts w:ascii="Segoe UI" w:eastAsia="Times New Roman" w:hAnsi="Segoe UI" w:cs="Segoe UI"/>
          <w:b/>
          <w:bCs/>
        </w:rPr>
        <w:t>611.726,79 (Seiscentos e onze mil, setecentos e vinte e seis reais e setenta e nove centavos).</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6.16.</w:t>
      </w:r>
      <w:r w:rsidRPr="00B24A2D">
        <w:rPr>
          <w:rFonts w:ascii="Segoe UI" w:eastAsia="Times New Roman" w:hAnsi="Segoe UI" w:cs="Segoe UI"/>
        </w:rPr>
        <w:t xml:space="preserve"> A relação detalhada dos itens, quantitativos e respectivos preços unitários referenciais será apresentada em </w:t>
      </w:r>
      <w:r w:rsidRPr="00D14301">
        <w:rPr>
          <w:rFonts w:ascii="Segoe UI" w:eastAsia="Times New Roman" w:hAnsi="Segoe UI" w:cs="Segoe UI"/>
          <w:b/>
          <w:bCs/>
        </w:rPr>
        <w:t>planilha integrante do Termo de Referência e/ou documento de pesquisa de preços</w:t>
      </w:r>
      <w:r w:rsidRPr="00B24A2D">
        <w:rPr>
          <w:rFonts w:ascii="Segoe UI" w:eastAsia="Times New Roman" w:hAnsi="Segoe UI" w:cs="Segoe UI"/>
        </w:rPr>
        <w:t>, que constituirá parte integrante do processo de contratação.</w:t>
      </w:r>
    </w:p>
    <w:p w:rsidR="00091D22" w:rsidRPr="00D14301" w:rsidRDefault="00091D22"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b/>
        </w:rPr>
        <w:t>7. Da descrição da solução como um todo, inclusive das exigências relacionadas à manutenção e à assistência técnica, quando for o caso</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7.1.</w:t>
      </w:r>
      <w:r w:rsidRPr="00B24A2D">
        <w:rPr>
          <w:rFonts w:ascii="Segoe UI" w:eastAsia="Times New Roman" w:hAnsi="Segoe UI" w:cs="Segoe UI"/>
        </w:rPr>
        <w:t xml:space="preserve"> A solução consiste na </w:t>
      </w:r>
      <w:r w:rsidRPr="00D14301">
        <w:rPr>
          <w:rFonts w:ascii="Segoe UI" w:eastAsia="Times New Roman" w:hAnsi="Segoe UI" w:cs="Segoe UI"/>
          <w:b/>
          <w:bCs/>
        </w:rPr>
        <w:t>aquisição de equipamentos em geral</w:t>
      </w:r>
      <w:r w:rsidRPr="00B24A2D">
        <w:rPr>
          <w:rFonts w:ascii="Segoe UI" w:eastAsia="Times New Roman" w:hAnsi="Segoe UI" w:cs="Segoe UI"/>
        </w:rPr>
        <w:t>, compreendendo equipamentos e utensílios para copa e cozinha, equipamentos eletrônicos, equipamentos e materiais de escritório, equipamentos de informática e demais itens necessários ao atendimento das demandas apresentadas pelas Secretarias Municipais requisitantes do Município de São Sebastião do Anta/MG.</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7.2.</w:t>
      </w:r>
      <w:r w:rsidRPr="00B24A2D">
        <w:rPr>
          <w:rFonts w:ascii="Segoe UI" w:eastAsia="Times New Roman" w:hAnsi="Segoe UI" w:cs="Segoe UI"/>
        </w:rPr>
        <w:t xml:space="preserve"> A aquisição dos equipamentos deverá ocorrer de forma planejada, observando as especificações, características, quantidades e condições de fornecimento estabelecidas </w:t>
      </w:r>
      <w:r w:rsidRPr="00B24A2D">
        <w:rPr>
          <w:rFonts w:ascii="Segoe UI" w:eastAsia="Times New Roman" w:hAnsi="Segoe UI" w:cs="Segoe UI"/>
        </w:rPr>
        <w:lastRenderedPageBreak/>
        <w:t>no Termo de Referência, de modo a garantir que os bens adquiridos sejam adequados às finalidades para as quais serão utilizados.</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7.3.</w:t>
      </w:r>
      <w:r w:rsidRPr="00B24A2D">
        <w:rPr>
          <w:rFonts w:ascii="Segoe UI" w:eastAsia="Times New Roman" w:hAnsi="Segoe UI" w:cs="Segoe UI"/>
        </w:rPr>
        <w:t xml:space="preserve"> Os equipamentos deverão ser </w:t>
      </w:r>
      <w:r w:rsidRPr="00D14301">
        <w:rPr>
          <w:rFonts w:ascii="Segoe UI" w:eastAsia="Times New Roman" w:hAnsi="Segoe UI" w:cs="Segoe UI"/>
          <w:b/>
          <w:bCs/>
        </w:rPr>
        <w:t>novos, de primeiro uso, em perfeitas condições de funcionamento e conservação</w:t>
      </w:r>
      <w:r w:rsidRPr="00B24A2D">
        <w:rPr>
          <w:rFonts w:ascii="Segoe UI" w:eastAsia="Times New Roman" w:hAnsi="Segoe UI" w:cs="Segoe UI"/>
        </w:rPr>
        <w:t>, livres de defeitos, avarias ou quaisquer vícios que possam comprometer sua utilização, devendo atender às normas técnicas e de segurança aplicáveis a cada categoria de produto.</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7.4.</w:t>
      </w:r>
      <w:r w:rsidRPr="00B24A2D">
        <w:rPr>
          <w:rFonts w:ascii="Segoe UI" w:eastAsia="Times New Roman" w:hAnsi="Segoe UI" w:cs="Segoe UI"/>
        </w:rPr>
        <w:t xml:space="preserve"> A solução deverá contemplar o fornecimento, acondicionamento, embalagem, transporte, carga e descarga dos equipamentos, ficando sob responsabilidade da contratada todos os custos necessários para a entrega dos bens nos locais indicados pela Administração Municipal.</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7.5.</w:t>
      </w:r>
      <w:r w:rsidRPr="00B24A2D">
        <w:rPr>
          <w:rFonts w:ascii="Segoe UI" w:eastAsia="Times New Roman" w:hAnsi="Segoe UI" w:cs="Segoe UI"/>
        </w:rPr>
        <w:t xml:space="preserve"> Os equipamentos deverão ser entregues acompanhados, quando aplicável, de </w:t>
      </w:r>
      <w:r w:rsidRPr="00D14301">
        <w:rPr>
          <w:rFonts w:ascii="Segoe UI" w:eastAsia="Times New Roman" w:hAnsi="Segoe UI" w:cs="Segoe UI"/>
          <w:b/>
          <w:bCs/>
        </w:rPr>
        <w:t>manuais de utilização, certificados de garantia, acessórios, componentes e demais documentos necessários à sua correta instalação, operação e conservação</w:t>
      </w:r>
      <w:r w:rsidRPr="00B24A2D">
        <w:rPr>
          <w:rFonts w:ascii="Segoe UI" w:eastAsia="Times New Roman" w:hAnsi="Segoe UI" w:cs="Segoe UI"/>
        </w:rPr>
        <w:t>.</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7.6.</w:t>
      </w:r>
      <w:r w:rsidRPr="00B24A2D">
        <w:rPr>
          <w:rFonts w:ascii="Segoe UI" w:eastAsia="Times New Roman" w:hAnsi="Segoe UI" w:cs="Segoe UI"/>
        </w:rPr>
        <w:t xml:space="preserve"> Os equipamentos eletrônicos e de informática deverão apresentar compatibilidade com a infraestrutura disponível no Município, quando aplicável, e deverão atender às especificações técnicas mínimas estabelecidas no Termo de Referência, de modo a assegurar seu adequado funcionamento.</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7.7.</w:t>
      </w:r>
      <w:r w:rsidRPr="00B24A2D">
        <w:rPr>
          <w:rFonts w:ascii="Segoe UI" w:eastAsia="Times New Roman" w:hAnsi="Segoe UI" w:cs="Segoe UI"/>
        </w:rPr>
        <w:t xml:space="preserve"> Os equipamentos destinados à copa e cozinha deverão ser apropriados para o uso pretendido, observando-se os requisitos aplicáveis de segurança, higiene, resistência, durabilidade e facilidade de limpeza e manutenção.</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7.8.</w:t>
      </w:r>
      <w:r w:rsidRPr="00B24A2D">
        <w:rPr>
          <w:rFonts w:ascii="Segoe UI" w:eastAsia="Times New Roman" w:hAnsi="Segoe UI" w:cs="Segoe UI"/>
        </w:rPr>
        <w:t xml:space="preserve"> Os equipamentos destinados aos setores administrativos deverão apresentar características compatíveis com o uso institucional, considerando-se aspectos como ergonomia, funcionalidade, resistência e durabilidade, conforme a finalidade específica de cada item.</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7.9.</w:t>
      </w:r>
      <w:r w:rsidRPr="00B24A2D">
        <w:rPr>
          <w:rFonts w:ascii="Segoe UI" w:eastAsia="Times New Roman" w:hAnsi="Segoe UI" w:cs="Segoe UI"/>
        </w:rPr>
        <w:t xml:space="preserve"> Quando o equipamento adquirido possuir </w:t>
      </w:r>
      <w:r w:rsidRPr="00D14301">
        <w:rPr>
          <w:rFonts w:ascii="Segoe UI" w:eastAsia="Times New Roman" w:hAnsi="Segoe UI" w:cs="Segoe UI"/>
          <w:b/>
          <w:bCs/>
        </w:rPr>
        <w:t>garantia do fabricante</w:t>
      </w:r>
      <w:r w:rsidRPr="00B24A2D">
        <w:rPr>
          <w:rFonts w:ascii="Segoe UI" w:eastAsia="Times New Roman" w:hAnsi="Segoe UI" w:cs="Segoe UI"/>
        </w:rPr>
        <w:t>, a contratada deverá assegurar ao Município o pleno exercício dos direitos decorrentes da garantia, devendo apresentar os respectivos termos e documentos no momento da entrega, quando aplicável.</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7.10.</w:t>
      </w:r>
      <w:r w:rsidRPr="00B24A2D">
        <w:rPr>
          <w:rFonts w:ascii="Segoe UI" w:eastAsia="Times New Roman" w:hAnsi="Segoe UI" w:cs="Segoe UI"/>
        </w:rPr>
        <w:t xml:space="preserve"> Nos casos em que houver necessidade de assistência técnica durante o período de garantia, a contratada deverá providenciar o atendimento necessário, diretamente ou por meio de rede de assistência técnica autorizada, sem ônus adicional para o Município, observadas as condições estabelecidas no Termo de Referência.</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7.11.</w:t>
      </w:r>
      <w:r w:rsidRPr="00B24A2D">
        <w:rPr>
          <w:rFonts w:ascii="Segoe UI" w:eastAsia="Times New Roman" w:hAnsi="Segoe UI" w:cs="Segoe UI"/>
        </w:rPr>
        <w:t xml:space="preserve"> Eventuais defeitos ou falhas apresentados pelos equipamentos durante o período de garantia deverão ser solucionados pela contratada ou pelo fabricante, conforme o caso, dentro dos prazos estabelecidos no instrumento contratual e na legislação aplicável.</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lastRenderedPageBreak/>
        <w:t>7.12.</w:t>
      </w:r>
      <w:r w:rsidRPr="00B24A2D">
        <w:rPr>
          <w:rFonts w:ascii="Segoe UI" w:eastAsia="Times New Roman" w:hAnsi="Segoe UI" w:cs="Segoe UI"/>
        </w:rPr>
        <w:t xml:space="preserve"> Caso seja constatado, no recebimento, que determinado equipamento apresenta defeito, avaria ou não atende às especificações contratadas, a Administração poderá recusá-lo, devendo a contratada providenciar sua </w:t>
      </w:r>
      <w:r w:rsidRPr="00D14301">
        <w:rPr>
          <w:rFonts w:ascii="Segoe UI" w:eastAsia="Times New Roman" w:hAnsi="Segoe UI" w:cs="Segoe UI"/>
          <w:b/>
          <w:bCs/>
        </w:rPr>
        <w:t>substituição por outro equipamento adequado</w:t>
      </w:r>
      <w:r w:rsidRPr="00B24A2D">
        <w:rPr>
          <w:rFonts w:ascii="Segoe UI" w:eastAsia="Times New Roman" w:hAnsi="Segoe UI" w:cs="Segoe UI"/>
        </w:rPr>
        <w:t>, sem qualquer custo adicional para o Município.</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7.13.</w:t>
      </w:r>
      <w:r w:rsidRPr="00B24A2D">
        <w:rPr>
          <w:rFonts w:ascii="Segoe UI" w:eastAsia="Times New Roman" w:hAnsi="Segoe UI" w:cs="Segoe UI"/>
        </w:rPr>
        <w:t xml:space="preserve"> A manutenção preventiva e corretiva dos equipamentos, quando necessária durante o período de garantia, deverá observar as condições estabelecidas pelo fabricante e pelo Termo de Referência, sendo vedada a realização de procedimentos que possam acarretar perda da garantia dos bens.</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7.14.</w:t>
      </w:r>
      <w:r w:rsidRPr="00B24A2D">
        <w:rPr>
          <w:rFonts w:ascii="Segoe UI" w:eastAsia="Times New Roman" w:hAnsi="Segoe UI" w:cs="Segoe UI"/>
        </w:rPr>
        <w:t xml:space="preserve"> Para os equipamentos cuja manutenção ou assistência técnica especializada seja necessária, deverá ser assegurada a disponibilidade de suporte compatível com as características do produto, de forma a reduzir o tempo de indisponibilidade e evitar prejuízos à continuidade das atividades administrativas.</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7.15.</w:t>
      </w:r>
      <w:r w:rsidRPr="00B24A2D">
        <w:rPr>
          <w:rFonts w:ascii="Segoe UI" w:eastAsia="Times New Roman" w:hAnsi="Segoe UI" w:cs="Segoe UI"/>
        </w:rPr>
        <w:t xml:space="preserve"> Após o recebimento dos equipamentos, caberá à Administração realizar o acompanhamento de sua utilização e conservação, observando as orientações dos fabricantes quanto à operação, limpeza, armazenamento e manutenção.</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7.16.</w:t>
      </w:r>
      <w:r w:rsidRPr="00B24A2D">
        <w:rPr>
          <w:rFonts w:ascii="Segoe UI" w:eastAsia="Times New Roman" w:hAnsi="Segoe UI" w:cs="Segoe UI"/>
        </w:rPr>
        <w:t xml:space="preserve"> A solução não contempla, como regra geral, a contratação de serviços permanentes de manutenção ou assistência técnica, uma vez que se trata predominantemente de </w:t>
      </w:r>
      <w:r w:rsidRPr="00D14301">
        <w:rPr>
          <w:rFonts w:ascii="Segoe UI" w:eastAsia="Times New Roman" w:hAnsi="Segoe UI" w:cs="Segoe UI"/>
          <w:b/>
          <w:bCs/>
        </w:rPr>
        <w:t>aquisição de bens</w:t>
      </w:r>
      <w:r w:rsidRPr="00B24A2D">
        <w:rPr>
          <w:rFonts w:ascii="Segoe UI" w:eastAsia="Times New Roman" w:hAnsi="Segoe UI" w:cs="Segoe UI"/>
        </w:rPr>
        <w:t>, devendo eventual suporte técnico ser exigido apenas quando necessário em razão das características específicas de determinado equipamento ou das condições de garantia.</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7.17.</w:t>
      </w:r>
      <w:r w:rsidRPr="00B24A2D">
        <w:rPr>
          <w:rFonts w:ascii="Segoe UI" w:eastAsia="Times New Roman" w:hAnsi="Segoe UI" w:cs="Segoe UI"/>
        </w:rPr>
        <w:t xml:space="preserve"> A solução deverá considerar, além do preço de aquisição, fatores relacionados à </w:t>
      </w:r>
      <w:r w:rsidRPr="00D14301">
        <w:rPr>
          <w:rFonts w:ascii="Segoe UI" w:eastAsia="Times New Roman" w:hAnsi="Segoe UI" w:cs="Segoe UI"/>
          <w:b/>
          <w:bCs/>
        </w:rPr>
        <w:t>qualidade, durabilidade, funcionalidade, garantia, assistência técnica, facilidade de manutenção, disponibilidade de peças e componentes, quando aplicável, e compatibilidade com a infraestrutura existente</w:t>
      </w:r>
      <w:r w:rsidRPr="00B24A2D">
        <w:rPr>
          <w:rFonts w:ascii="Segoe UI" w:eastAsia="Times New Roman" w:hAnsi="Segoe UI" w:cs="Segoe UI"/>
        </w:rPr>
        <w:t>, de modo a proporcionar maior economicidade ao longo da vida útil dos equipamentos.</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7.18.</w:t>
      </w:r>
      <w:r w:rsidRPr="00B24A2D">
        <w:rPr>
          <w:rFonts w:ascii="Segoe UI" w:eastAsia="Times New Roman" w:hAnsi="Segoe UI" w:cs="Segoe UI"/>
        </w:rPr>
        <w:t xml:space="preserve"> A descrição da solução foi estruturada de forma a atender às necessidades das Secretarias Municipais sem estabelecer exigências excessivas ou desnecessárias, preservando a competitividade da contratação e permitindo a participação de fornecedores aptos a fornecer os equipamentos com a qualidade e as características requeridas.</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7.19.</w:t>
      </w:r>
      <w:r w:rsidRPr="00B24A2D">
        <w:rPr>
          <w:rFonts w:ascii="Segoe UI" w:eastAsia="Times New Roman" w:hAnsi="Segoe UI" w:cs="Segoe UI"/>
        </w:rPr>
        <w:t xml:space="preserve"> Com a adoção da solução proposta, espera-se assegurar a adequada estruturação dos setores municipais, a continuidade das atividades administrativas, a melhoria das condições de trabalho dos servidores e a manutenção da qualidade dos serviços prestados à população.</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7.20.</w:t>
      </w:r>
      <w:r w:rsidRPr="00B24A2D">
        <w:rPr>
          <w:rFonts w:ascii="Segoe UI" w:eastAsia="Times New Roman" w:hAnsi="Segoe UI" w:cs="Segoe UI"/>
        </w:rPr>
        <w:t xml:space="preserve"> Dessa forma, a solução apresentada mostra-se </w:t>
      </w:r>
      <w:r w:rsidRPr="00D14301">
        <w:rPr>
          <w:rFonts w:ascii="Segoe UI" w:eastAsia="Times New Roman" w:hAnsi="Segoe UI" w:cs="Segoe UI"/>
          <w:b/>
          <w:bCs/>
        </w:rPr>
        <w:t>tecnicamente adequada, economicamente justificável e compatível com o interesse público</w:t>
      </w:r>
      <w:r w:rsidRPr="00B24A2D">
        <w:rPr>
          <w:rFonts w:ascii="Segoe UI" w:eastAsia="Times New Roman" w:hAnsi="Segoe UI" w:cs="Segoe UI"/>
        </w:rPr>
        <w:t xml:space="preserve">, proporcionando ao Município de São Sebastião do Anta/MG os equipamentos </w:t>
      </w:r>
      <w:r w:rsidRPr="00B24A2D">
        <w:rPr>
          <w:rFonts w:ascii="Segoe UI" w:eastAsia="Times New Roman" w:hAnsi="Segoe UI" w:cs="Segoe UI"/>
        </w:rPr>
        <w:lastRenderedPageBreak/>
        <w:t>necessários ao desenvolvimento regular e eficiente das atividades de suas Secretarias Municipais.</w:t>
      </w:r>
    </w:p>
    <w:p w:rsidR="00091D22" w:rsidRPr="00D14301" w:rsidRDefault="00F45F1C" w:rsidP="00D14301">
      <w:pPr>
        <w:jc w:val="both"/>
        <w:rPr>
          <w:rFonts w:ascii="Segoe UI" w:eastAsia="Segoe UI" w:hAnsi="Segoe UI" w:cs="Segoe UI"/>
          <w:b/>
        </w:rPr>
      </w:pPr>
      <w:r w:rsidRPr="00D14301">
        <w:rPr>
          <w:rFonts w:ascii="Segoe UI" w:hAnsi="Segoe UI" w:cs="Segoe UI"/>
          <w:color w:val="000000"/>
        </w:rPr>
        <w:t xml:space="preserve"> </w:t>
      </w:r>
      <w:r w:rsidR="00091D22" w:rsidRPr="00D14301">
        <w:rPr>
          <w:rFonts w:ascii="Segoe UI" w:eastAsia="Segoe UI" w:hAnsi="Segoe UI" w:cs="Segoe UI"/>
          <w:b/>
        </w:rPr>
        <w:t>8. Da justificativa para o parcelamento ou não da contratação</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8.1.</w:t>
      </w:r>
      <w:r w:rsidRPr="00B24A2D">
        <w:rPr>
          <w:rFonts w:ascii="Segoe UI" w:eastAsia="Times New Roman" w:hAnsi="Segoe UI" w:cs="Segoe UI"/>
        </w:rPr>
        <w:t xml:space="preserve"> Considerando a diversidade dos bens que compõem o objeto da contratação, abrangendo equipamentos e utensílios para copa e cozinha, equipamentos eletrônicos, equipamentos de escritório, equipamentos de informática e demais itens correlatos, entende-se que o </w:t>
      </w:r>
      <w:r w:rsidRPr="00D14301">
        <w:rPr>
          <w:rFonts w:ascii="Segoe UI" w:eastAsia="Times New Roman" w:hAnsi="Segoe UI" w:cs="Segoe UI"/>
          <w:b/>
          <w:bCs/>
        </w:rPr>
        <w:t>parcelamento da contratação em itens</w:t>
      </w:r>
      <w:r w:rsidRPr="00B24A2D">
        <w:rPr>
          <w:rFonts w:ascii="Segoe UI" w:eastAsia="Times New Roman" w:hAnsi="Segoe UI" w:cs="Segoe UI"/>
        </w:rPr>
        <w:t xml:space="preserve"> é a solução mais adequada para atender ao interesse público.</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8.2.</w:t>
      </w:r>
      <w:r w:rsidRPr="00B24A2D">
        <w:rPr>
          <w:rFonts w:ascii="Segoe UI" w:eastAsia="Times New Roman" w:hAnsi="Segoe UI" w:cs="Segoe UI"/>
        </w:rPr>
        <w:t xml:space="preserve"> O parcelamento permitirá que cada equipamento seja licitado de forma individualizada, ou agrupado somente quando houver justificativa técnica e econômica para tanto, possibilitando a participação de maior número de fornecedores e ampliando a competitividade do procedimento.</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8.3.</w:t>
      </w:r>
      <w:r w:rsidRPr="00B24A2D">
        <w:rPr>
          <w:rFonts w:ascii="Segoe UI" w:eastAsia="Times New Roman" w:hAnsi="Segoe UI" w:cs="Segoe UI"/>
        </w:rPr>
        <w:t xml:space="preserve"> A adoção do parcelamento mostra-se tecnicamente viável, uma vez que os equipamentos possuem características, fabricantes, fornecedores e condições de fornecimento distintas, não havendo, em regra, necessidade de que todos os itens sejam fornecidos por uma única empresa.</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8.4.</w:t>
      </w:r>
      <w:r w:rsidRPr="00B24A2D">
        <w:rPr>
          <w:rFonts w:ascii="Segoe UI" w:eastAsia="Times New Roman" w:hAnsi="Segoe UI" w:cs="Segoe UI"/>
        </w:rPr>
        <w:t xml:space="preserve"> A divisão do objeto em itens independentes possibilita que empresas especializadas em determinados segmentos possam participar da contratação, evitando que fornecedores que possuam capacidade para fornecer apenas parte dos equipamentos sejam impedidos de participar em razão da reunião de produtos de naturezas diversas em um único lote.</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8.5.</w:t>
      </w:r>
      <w:r w:rsidRPr="00B24A2D">
        <w:rPr>
          <w:rFonts w:ascii="Segoe UI" w:eastAsia="Times New Roman" w:hAnsi="Segoe UI" w:cs="Segoe UI"/>
        </w:rPr>
        <w:t xml:space="preserve"> Sob o aspecto econômico, o parcelamento tende a favorecer a obtenção de </w:t>
      </w:r>
      <w:r w:rsidRPr="00D14301">
        <w:rPr>
          <w:rFonts w:ascii="Segoe UI" w:eastAsia="Times New Roman" w:hAnsi="Segoe UI" w:cs="Segoe UI"/>
          <w:b/>
          <w:bCs/>
        </w:rPr>
        <w:t>preços mais competitivos</w:t>
      </w:r>
      <w:r w:rsidRPr="00B24A2D">
        <w:rPr>
          <w:rFonts w:ascii="Segoe UI" w:eastAsia="Times New Roman" w:hAnsi="Segoe UI" w:cs="Segoe UI"/>
        </w:rPr>
        <w:t>, uma vez que permite a participação de fornecedores com diferentes especializações e estruturas comerciais, além de possibilitar que a Administração compare propostas para cada item de forma individualizada.</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8.6.</w:t>
      </w:r>
      <w:r w:rsidRPr="00B24A2D">
        <w:rPr>
          <w:rFonts w:ascii="Segoe UI" w:eastAsia="Times New Roman" w:hAnsi="Segoe UI" w:cs="Segoe UI"/>
        </w:rPr>
        <w:t xml:space="preserve"> O parcelamento também contribui para a </w:t>
      </w:r>
      <w:r w:rsidRPr="00D14301">
        <w:rPr>
          <w:rFonts w:ascii="Segoe UI" w:eastAsia="Times New Roman" w:hAnsi="Segoe UI" w:cs="Segoe UI"/>
          <w:b/>
          <w:bCs/>
        </w:rPr>
        <w:t>ampliação da competitividade e para a busca da proposta mais vantajosa</w:t>
      </w:r>
      <w:r w:rsidRPr="00B24A2D">
        <w:rPr>
          <w:rFonts w:ascii="Segoe UI" w:eastAsia="Times New Roman" w:hAnsi="Segoe UI" w:cs="Segoe UI"/>
        </w:rPr>
        <w:t>, em conformidade com os princípios que regem as contratações públicas.</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8.7.</w:t>
      </w:r>
      <w:r w:rsidRPr="00B24A2D">
        <w:rPr>
          <w:rFonts w:ascii="Segoe UI" w:eastAsia="Times New Roman" w:hAnsi="Segoe UI" w:cs="Segoe UI"/>
        </w:rPr>
        <w:t xml:space="preserve"> Não foram identificadas, para o objeto em questão, razões técnicas que justifiquem a contratação obrigatória de todos os equipamentos junto a um único fornecedor. A diversidade dos produtos e a possibilidade de fornecimento independente permitem que os itens sejam contratados separadamente sem prejuízo à funcionalidade da solução.</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8.8.</w:t>
      </w:r>
      <w:r w:rsidRPr="00B24A2D">
        <w:rPr>
          <w:rFonts w:ascii="Segoe UI" w:eastAsia="Times New Roman" w:hAnsi="Segoe UI" w:cs="Segoe UI"/>
        </w:rPr>
        <w:t xml:space="preserve"> O parcelamento não deverá comprometer a padronização dos equipamentos quando esta for necessária. Nos casos em que houver necessidade de compatibilidade entre determinados componentes ou equipamentos, poderá ser avaliada a formação </w:t>
      </w:r>
      <w:r w:rsidRPr="00B24A2D">
        <w:rPr>
          <w:rFonts w:ascii="Segoe UI" w:eastAsia="Times New Roman" w:hAnsi="Segoe UI" w:cs="Segoe UI"/>
        </w:rPr>
        <w:lastRenderedPageBreak/>
        <w:t>de lotes específicos, desde que devidamente fundamentada a impossibilidade ou inconveniência do parcelamento.</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8.9.</w:t>
      </w:r>
      <w:r w:rsidRPr="00B24A2D">
        <w:rPr>
          <w:rFonts w:ascii="Segoe UI" w:eastAsia="Times New Roman" w:hAnsi="Segoe UI" w:cs="Segoe UI"/>
        </w:rPr>
        <w:t xml:space="preserve"> A Administração deverá evitar o agrupamento de itens sem justificativa técnica ou econômica, especialmente quando tal agrupamento puder restringir a participação de empresas que possuam capacidade para fornecer apenas determinados equipamentos.</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8.10.</w:t>
      </w:r>
      <w:r w:rsidRPr="00B24A2D">
        <w:rPr>
          <w:rFonts w:ascii="Segoe UI" w:eastAsia="Times New Roman" w:hAnsi="Segoe UI" w:cs="Segoe UI"/>
        </w:rPr>
        <w:t xml:space="preserve"> O parcelamento deverá observar, ainda, a possibilidade de </w:t>
      </w:r>
      <w:r w:rsidRPr="00D14301">
        <w:rPr>
          <w:rFonts w:ascii="Segoe UI" w:eastAsia="Times New Roman" w:hAnsi="Segoe UI" w:cs="Segoe UI"/>
          <w:b/>
          <w:bCs/>
        </w:rPr>
        <w:t>ganho de escala</w:t>
      </w:r>
      <w:r w:rsidRPr="00B24A2D">
        <w:rPr>
          <w:rFonts w:ascii="Segoe UI" w:eastAsia="Times New Roman" w:hAnsi="Segoe UI" w:cs="Segoe UI"/>
        </w:rPr>
        <w:t>, de modo que a divisão dos itens não resulte em preços superiores aos que poderiam ser obtidos mediante aquisição conjunta. A avaliação deverá ser realizada durante a elaboração da pesquisa de preços e do planejamento da contratação.</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8.11.</w:t>
      </w:r>
      <w:r w:rsidRPr="00B24A2D">
        <w:rPr>
          <w:rFonts w:ascii="Segoe UI" w:eastAsia="Times New Roman" w:hAnsi="Segoe UI" w:cs="Segoe UI"/>
        </w:rPr>
        <w:t xml:space="preserve"> Nos casos em que a contratação por item resultar em maior eficiência, competitividade e economicidade, deverá ser adotada essa modalidade. Eventuais agrupamentos deverão ser acompanhados de justificativa técnica e econômica específica.</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8.12.</w:t>
      </w:r>
      <w:r w:rsidRPr="00B24A2D">
        <w:rPr>
          <w:rFonts w:ascii="Segoe UI" w:eastAsia="Times New Roman" w:hAnsi="Segoe UI" w:cs="Segoe UI"/>
        </w:rPr>
        <w:t xml:space="preserve"> O parcelamento permitirá, ainda, maior flexibilidade para o atendimento das necessidades das Secretarias Municipais, possibilitando que a Administração adquira os equipamentos de acordo com a demanda efetivamente verificada e a disponibilidade orçamentária.</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8.13.</w:t>
      </w:r>
      <w:r w:rsidRPr="00B24A2D">
        <w:rPr>
          <w:rFonts w:ascii="Segoe UI" w:eastAsia="Times New Roman" w:hAnsi="Segoe UI" w:cs="Segoe UI"/>
        </w:rPr>
        <w:t xml:space="preserve"> Ressalta-se que o parcelamento em itens não afasta a necessidade de planejamento e fiscalização da contratação, devendo cada fornecedor contratado cumprir integralmente as especificações, prazos, condições de entrega, garantias e demais obrigações estabelecidas no Termo de Referência.</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8.14.</w:t>
      </w:r>
      <w:r w:rsidRPr="00B24A2D">
        <w:rPr>
          <w:rFonts w:ascii="Segoe UI" w:eastAsia="Times New Roman" w:hAnsi="Segoe UI" w:cs="Segoe UI"/>
        </w:rPr>
        <w:t xml:space="preserve"> Diante do exposto, conclui-se que o </w:t>
      </w:r>
      <w:r w:rsidRPr="00D14301">
        <w:rPr>
          <w:rFonts w:ascii="Segoe UI" w:eastAsia="Times New Roman" w:hAnsi="Segoe UI" w:cs="Segoe UI"/>
          <w:b/>
          <w:bCs/>
        </w:rPr>
        <w:t>parcelamento do objeto em itens independentes é técnica e economicamente recomendável</w:t>
      </w:r>
      <w:r w:rsidRPr="00B24A2D">
        <w:rPr>
          <w:rFonts w:ascii="Segoe UI" w:eastAsia="Times New Roman" w:hAnsi="Segoe UI" w:cs="Segoe UI"/>
        </w:rPr>
        <w:t>, por ampliar a competitividade, possibilitar a participação de fornecedores especializados, favorecer a obtenção de preços mais vantajosos e reduzir o risco de restrição indevida à competição.</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8.15.</w:t>
      </w:r>
      <w:r w:rsidRPr="00B24A2D">
        <w:rPr>
          <w:rFonts w:ascii="Segoe UI" w:eastAsia="Times New Roman" w:hAnsi="Segoe UI" w:cs="Segoe UI"/>
        </w:rPr>
        <w:t xml:space="preserve"> Assim, para a presente contratação, recomenda-se que os equipamentos sejam </w:t>
      </w:r>
      <w:r w:rsidRPr="00D14301">
        <w:rPr>
          <w:rFonts w:ascii="Segoe UI" w:eastAsia="Times New Roman" w:hAnsi="Segoe UI" w:cs="Segoe UI"/>
          <w:b/>
          <w:bCs/>
        </w:rPr>
        <w:t>disputados preferencialmente por item</w:t>
      </w:r>
      <w:r w:rsidRPr="00B24A2D">
        <w:rPr>
          <w:rFonts w:ascii="Segoe UI" w:eastAsia="Times New Roman" w:hAnsi="Segoe UI" w:cs="Segoe UI"/>
        </w:rPr>
        <w:t>, admitindo-se o agrupamento em lotes apenas quando houver justificativa técnica e/ou econômica que demonstre ser essa medida mais vantajosa para a Administração e compatível com o interesse público.</w:t>
      </w:r>
    </w:p>
    <w:p w:rsidR="00091D22" w:rsidRPr="00D14301" w:rsidRDefault="00091D22" w:rsidP="00D14301">
      <w:pPr>
        <w:spacing w:after="0" w:line="240" w:lineRule="auto"/>
        <w:jc w:val="both"/>
        <w:rPr>
          <w:rFonts w:ascii="Segoe UI" w:eastAsia="Segoe UI" w:hAnsi="Segoe UI" w:cs="Segoe UI"/>
          <w:b/>
        </w:rPr>
      </w:pPr>
      <w:r w:rsidRPr="00D14301">
        <w:rPr>
          <w:rFonts w:ascii="Segoe UI" w:eastAsia="Segoe UI" w:hAnsi="Segoe UI" w:cs="Segoe UI"/>
          <w:b/>
        </w:rPr>
        <w:t>9. Do demonstrativo dos resultados pretendidos em termo de economicidade e de melhor aproveitamento dos recursos humanos, materiais e financeiros disponíveis</w:t>
      </w:r>
    </w:p>
    <w:p w:rsidR="00FA4D04" w:rsidRPr="00D14301" w:rsidRDefault="00FA4D04" w:rsidP="00D14301">
      <w:pPr>
        <w:tabs>
          <w:tab w:val="left" w:pos="2268"/>
        </w:tabs>
        <w:spacing w:after="0" w:line="300" w:lineRule="auto"/>
        <w:jc w:val="both"/>
        <w:rPr>
          <w:rFonts w:ascii="Segoe UI" w:eastAsia="Segoe UI" w:hAnsi="Segoe UI" w:cs="Segoe UI"/>
          <w:b/>
        </w:rPr>
      </w:pP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9.1.</w:t>
      </w:r>
      <w:r w:rsidRPr="00B24A2D">
        <w:rPr>
          <w:rFonts w:ascii="Segoe UI" w:eastAsia="Times New Roman" w:hAnsi="Segoe UI" w:cs="Segoe UI"/>
        </w:rPr>
        <w:t xml:space="preserve"> A contratação tem como resultado pretendido o atendimento adequado das necessidades das Secretarias Municipais requisitantes, mediante a aquisição de </w:t>
      </w:r>
      <w:r w:rsidRPr="00B24A2D">
        <w:rPr>
          <w:rFonts w:ascii="Segoe UI" w:eastAsia="Times New Roman" w:hAnsi="Segoe UI" w:cs="Segoe UI"/>
        </w:rPr>
        <w:lastRenderedPageBreak/>
        <w:t>equipamentos novos e compatíveis com as atividades desenvolvidas, proporcionando melhores condições para a execução dos serviços públicos e para o atendimento à população.</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9.2.</w:t>
      </w:r>
      <w:r w:rsidRPr="00B24A2D">
        <w:rPr>
          <w:rFonts w:ascii="Segoe UI" w:eastAsia="Times New Roman" w:hAnsi="Segoe UI" w:cs="Segoe UI"/>
        </w:rPr>
        <w:t xml:space="preserve"> Em termos de </w:t>
      </w:r>
      <w:r w:rsidRPr="00D14301">
        <w:rPr>
          <w:rFonts w:ascii="Segoe UI" w:eastAsia="Times New Roman" w:hAnsi="Segoe UI" w:cs="Segoe UI"/>
          <w:b/>
          <w:bCs/>
        </w:rPr>
        <w:t>economicidade</w:t>
      </w:r>
      <w:r w:rsidRPr="00B24A2D">
        <w:rPr>
          <w:rFonts w:ascii="Segoe UI" w:eastAsia="Times New Roman" w:hAnsi="Segoe UI" w:cs="Segoe UI"/>
        </w:rPr>
        <w:t>, pretende-se obter equipamentos com adequada relação entre preço, qualidade, durabilidade e desempenho, mediante processo de contratação competitivo e fundamentado em pesquisa de preços, buscando-se a obtenção da proposta mais vantajosa para a Administração.</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9.3.</w:t>
      </w:r>
      <w:r w:rsidRPr="00B24A2D">
        <w:rPr>
          <w:rFonts w:ascii="Segoe UI" w:eastAsia="Times New Roman" w:hAnsi="Segoe UI" w:cs="Segoe UI"/>
        </w:rPr>
        <w:t xml:space="preserve"> A aquisição planejada dos equipamentos permitirá reduzir a necessidade de compras emergenciais ou individualizadas, contribuindo para a racionalização dos procedimentos administrativos e para a redução dos custos relacionados ao processamento de diversas contratações de pequeno porte.</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9.4.</w:t>
      </w:r>
      <w:r w:rsidRPr="00B24A2D">
        <w:rPr>
          <w:rFonts w:ascii="Segoe UI" w:eastAsia="Times New Roman" w:hAnsi="Segoe UI" w:cs="Segoe UI"/>
        </w:rPr>
        <w:t xml:space="preserve"> A realização de uma contratação planejada e abrangente, com o adequado parcelamento dos itens, poderá proporcionar </w:t>
      </w:r>
      <w:r w:rsidRPr="00D14301">
        <w:rPr>
          <w:rFonts w:ascii="Segoe UI" w:eastAsia="Times New Roman" w:hAnsi="Segoe UI" w:cs="Segoe UI"/>
          <w:b/>
          <w:bCs/>
        </w:rPr>
        <w:t>ganhos de escala</w:t>
      </w:r>
      <w:r w:rsidRPr="00B24A2D">
        <w:rPr>
          <w:rFonts w:ascii="Segoe UI" w:eastAsia="Times New Roman" w:hAnsi="Segoe UI" w:cs="Segoe UI"/>
        </w:rPr>
        <w:t>, maior competitividade entre os fornecedores e melhores condições comerciais para o Município, sem comprometer a participação de empresas especializadas.</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9.5.</w:t>
      </w:r>
      <w:r w:rsidRPr="00B24A2D">
        <w:rPr>
          <w:rFonts w:ascii="Segoe UI" w:eastAsia="Times New Roman" w:hAnsi="Segoe UI" w:cs="Segoe UI"/>
        </w:rPr>
        <w:t xml:space="preserve"> A contratação também permitirá reduzir gastos decorrentes da utilização de equipamentos antigos, desgastados ou inadequados, especialmente quando estes apresentarem maior frequência de falhas, necessidade de manutenção ou baixo desempenho.</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9.6.</w:t>
      </w:r>
      <w:r w:rsidRPr="00B24A2D">
        <w:rPr>
          <w:rFonts w:ascii="Segoe UI" w:eastAsia="Times New Roman" w:hAnsi="Segoe UI" w:cs="Segoe UI"/>
        </w:rPr>
        <w:t xml:space="preserve"> Em relação aos </w:t>
      </w:r>
      <w:r w:rsidRPr="00D14301">
        <w:rPr>
          <w:rFonts w:ascii="Segoe UI" w:eastAsia="Times New Roman" w:hAnsi="Segoe UI" w:cs="Segoe UI"/>
          <w:b/>
          <w:bCs/>
        </w:rPr>
        <w:t>recursos humanos</w:t>
      </w:r>
      <w:r w:rsidRPr="00B24A2D">
        <w:rPr>
          <w:rFonts w:ascii="Segoe UI" w:eastAsia="Times New Roman" w:hAnsi="Segoe UI" w:cs="Segoe UI"/>
        </w:rPr>
        <w:t>, espera-se proporcionar aos servidores equipamentos adequados às suas atividades, reduzindo dificuldades operacionais, retrabalho, interrupções e tempo despendido na execução de tarefas que dependam de equipamentos em condições apropriadas de funcionamento.</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9.7.</w:t>
      </w:r>
      <w:r w:rsidRPr="00B24A2D">
        <w:rPr>
          <w:rFonts w:ascii="Segoe UI" w:eastAsia="Times New Roman" w:hAnsi="Segoe UI" w:cs="Segoe UI"/>
        </w:rPr>
        <w:t xml:space="preserve"> A disponibilização de equipamentos de informática e eletrônicos adequados contribuirá para maior agilidade no processamento de informações, utilização dos sistemas administrativos, comunicação entre os setores e execução das atividades rotineiras das Secretarias Municipais.</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9.8.</w:t>
      </w:r>
      <w:r w:rsidRPr="00B24A2D">
        <w:rPr>
          <w:rFonts w:ascii="Segoe UI" w:eastAsia="Times New Roman" w:hAnsi="Segoe UI" w:cs="Segoe UI"/>
        </w:rPr>
        <w:t xml:space="preserve"> Quanto aos </w:t>
      </w:r>
      <w:r w:rsidRPr="00D14301">
        <w:rPr>
          <w:rFonts w:ascii="Segoe UI" w:eastAsia="Times New Roman" w:hAnsi="Segoe UI" w:cs="Segoe UI"/>
          <w:b/>
          <w:bCs/>
        </w:rPr>
        <w:t>recursos materiais</w:t>
      </w:r>
      <w:r w:rsidRPr="00B24A2D">
        <w:rPr>
          <w:rFonts w:ascii="Segoe UI" w:eastAsia="Times New Roman" w:hAnsi="Segoe UI" w:cs="Segoe UI"/>
        </w:rPr>
        <w:t>, pretende-se promover a adequada estruturação dos ambientes públicos, possibilitando que cada unidade disponha dos equipamentos necessários ao desenvolvimento de suas atividades, evitando tanto a falta de bens essenciais quanto a aquisição excessiva ou desnecessária.</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9.9.</w:t>
      </w:r>
      <w:r w:rsidRPr="00B24A2D">
        <w:rPr>
          <w:rFonts w:ascii="Segoe UI" w:eastAsia="Times New Roman" w:hAnsi="Segoe UI" w:cs="Segoe UI"/>
        </w:rPr>
        <w:t xml:space="preserve"> A aquisição de equipamentos novos e de qualidade adequada deverá contribuir para o aumento da </w:t>
      </w:r>
      <w:r w:rsidRPr="00D14301">
        <w:rPr>
          <w:rFonts w:ascii="Segoe UI" w:eastAsia="Times New Roman" w:hAnsi="Segoe UI" w:cs="Segoe UI"/>
          <w:b/>
          <w:bCs/>
        </w:rPr>
        <w:t>vida útil dos bens</w:t>
      </w:r>
      <w:r w:rsidRPr="00B24A2D">
        <w:rPr>
          <w:rFonts w:ascii="Segoe UI" w:eastAsia="Times New Roman" w:hAnsi="Segoe UI" w:cs="Segoe UI"/>
        </w:rPr>
        <w:t>, redução da frequência de substituições e diminuição dos custos relacionados a reparos e manutenção, quando comparados à utilização prolongada de equipamentos desgastados ou obsoletos.</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lastRenderedPageBreak/>
        <w:t>9.10.</w:t>
      </w:r>
      <w:r w:rsidRPr="00B24A2D">
        <w:rPr>
          <w:rFonts w:ascii="Segoe UI" w:eastAsia="Times New Roman" w:hAnsi="Segoe UI" w:cs="Segoe UI"/>
        </w:rPr>
        <w:t xml:space="preserve"> No que se refere aos </w:t>
      </w:r>
      <w:r w:rsidRPr="00D14301">
        <w:rPr>
          <w:rFonts w:ascii="Segoe UI" w:eastAsia="Times New Roman" w:hAnsi="Segoe UI" w:cs="Segoe UI"/>
          <w:b/>
          <w:bCs/>
        </w:rPr>
        <w:t>recursos financeiros</w:t>
      </w:r>
      <w:r w:rsidRPr="00B24A2D">
        <w:rPr>
          <w:rFonts w:ascii="Segoe UI" w:eastAsia="Times New Roman" w:hAnsi="Segoe UI" w:cs="Segoe UI"/>
        </w:rPr>
        <w:t>, a contratação deverá proporcionar maior previsibilidade e controle dos gastos públicos, permitindo que a Administração planeje suas aquisições de acordo com as necessidades identificadas e com a disponibilidade orçamentária.</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9.11.</w:t>
      </w:r>
      <w:r w:rsidRPr="00B24A2D">
        <w:rPr>
          <w:rFonts w:ascii="Segoe UI" w:eastAsia="Times New Roman" w:hAnsi="Segoe UI" w:cs="Segoe UI"/>
        </w:rPr>
        <w:t xml:space="preserve"> A padronização das especificações dos equipamentos, quando tecnicamente conveniente, poderá contribuir para a redução da diversidade desnecessária de modelos e componentes, facilitando a utilização, manutenção, reposição e gestão dos bens adquiridos.</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9.12.</w:t>
      </w:r>
      <w:r w:rsidRPr="00B24A2D">
        <w:rPr>
          <w:rFonts w:ascii="Segoe UI" w:eastAsia="Times New Roman" w:hAnsi="Segoe UI" w:cs="Segoe UI"/>
        </w:rPr>
        <w:t xml:space="preserve"> Pretende-se ainda melhorar a gestão patrimonial dos equipamentos, possibilitando o adequado registro, controle, distribuição e acompanhamento dos bens disponibilizados às Secretarias Municipais e suas respectivas unidades.</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9.13.</w:t>
      </w:r>
      <w:r w:rsidRPr="00B24A2D">
        <w:rPr>
          <w:rFonts w:ascii="Segoe UI" w:eastAsia="Times New Roman" w:hAnsi="Segoe UI" w:cs="Segoe UI"/>
        </w:rPr>
        <w:t xml:space="preserve"> A contratação deverá contribuir para a </w:t>
      </w:r>
      <w:r w:rsidRPr="00D14301">
        <w:rPr>
          <w:rFonts w:ascii="Segoe UI" w:eastAsia="Times New Roman" w:hAnsi="Segoe UI" w:cs="Segoe UI"/>
          <w:b/>
          <w:bCs/>
        </w:rPr>
        <w:t>continuidade dos serviços públicos</w:t>
      </w:r>
      <w:r w:rsidRPr="00B24A2D">
        <w:rPr>
          <w:rFonts w:ascii="Segoe UI" w:eastAsia="Times New Roman" w:hAnsi="Segoe UI" w:cs="Segoe UI"/>
        </w:rPr>
        <w:t>, reduzindo os riscos de paralisação das atividades decorrentes da indisponibilidade, insuficiência ou inadequação dos equipamentos utilizados pelos setores municipais.</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9.14.</w:t>
      </w:r>
      <w:r w:rsidRPr="00B24A2D">
        <w:rPr>
          <w:rFonts w:ascii="Segoe UI" w:eastAsia="Times New Roman" w:hAnsi="Segoe UI" w:cs="Segoe UI"/>
        </w:rPr>
        <w:t xml:space="preserve"> Espera-se, como resultado, proporcionar melhores condições de trabalho aos servidores, maior eficiência na execução das atividades administrativas e operacionais e melhoria da qualidade dos serviços disponibilizados à população de São Sebastião do Anta/MG.</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9.15.</w:t>
      </w:r>
      <w:r w:rsidRPr="00B24A2D">
        <w:rPr>
          <w:rFonts w:ascii="Segoe UI" w:eastAsia="Times New Roman" w:hAnsi="Segoe UI" w:cs="Segoe UI"/>
        </w:rPr>
        <w:t xml:space="preserve"> Os resultados pretendidos poderão ser avaliados, entre outros aspectos, pela </w:t>
      </w:r>
      <w:r w:rsidRPr="00D14301">
        <w:rPr>
          <w:rFonts w:ascii="Segoe UI" w:eastAsia="Times New Roman" w:hAnsi="Segoe UI" w:cs="Segoe UI"/>
          <w:b/>
          <w:bCs/>
        </w:rPr>
        <w:t>adequação dos equipamentos às necessidades das Secretarias, redução de falhas e interrupções, melhoria da produtividade, utilização eficiente dos recursos públicos, redução de gastos desnecessários e continuidade dos serviços municipais</w:t>
      </w:r>
      <w:r w:rsidRPr="00B24A2D">
        <w:rPr>
          <w:rFonts w:ascii="Segoe UI" w:eastAsia="Times New Roman" w:hAnsi="Segoe UI" w:cs="Segoe UI"/>
        </w:rPr>
        <w:t>.</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9.16.</w:t>
      </w:r>
      <w:r w:rsidRPr="00B24A2D">
        <w:rPr>
          <w:rFonts w:ascii="Segoe UI" w:eastAsia="Times New Roman" w:hAnsi="Segoe UI" w:cs="Segoe UI"/>
        </w:rPr>
        <w:t xml:space="preserve"> Dessa forma, a contratação busca assegurar o melhor aproveitamento possível dos recursos </w:t>
      </w:r>
      <w:r w:rsidRPr="00D14301">
        <w:rPr>
          <w:rFonts w:ascii="Segoe UI" w:eastAsia="Times New Roman" w:hAnsi="Segoe UI" w:cs="Segoe UI"/>
          <w:b/>
          <w:bCs/>
        </w:rPr>
        <w:t>humanos, materiais e financeiros disponíveis</w:t>
      </w:r>
      <w:r w:rsidRPr="00B24A2D">
        <w:rPr>
          <w:rFonts w:ascii="Segoe UI" w:eastAsia="Times New Roman" w:hAnsi="Segoe UI" w:cs="Segoe UI"/>
        </w:rPr>
        <w:t>, promovendo eficiência, economicidade, racionalização dos gastos públicos e melhoria da prestação dos serviços à sociedade.</w:t>
      </w:r>
    </w:p>
    <w:p w:rsidR="00B24A2D" w:rsidRPr="00B24A2D" w:rsidRDefault="00B24A2D"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9.17.</w:t>
      </w:r>
      <w:r w:rsidRPr="00B24A2D">
        <w:rPr>
          <w:rFonts w:ascii="Segoe UI" w:eastAsia="Times New Roman" w:hAnsi="Segoe UI" w:cs="Segoe UI"/>
        </w:rPr>
        <w:t xml:space="preserve"> Em síntese, espera-se que a solução adotada permita ao Município de São Sebastião do Anta/MG </w:t>
      </w:r>
      <w:r w:rsidRPr="00D14301">
        <w:rPr>
          <w:rFonts w:ascii="Segoe UI" w:eastAsia="Times New Roman" w:hAnsi="Segoe UI" w:cs="Segoe UI"/>
          <w:b/>
          <w:bCs/>
        </w:rPr>
        <w:t>adquirir os equipamentos necessários em condições vantajosas, com qualidade e durabilidade adequadas, utilizando os recursos públicos de maneira eficiente e garantindo o suporte necessário ao desenvolvimento das atividades das Secretarias Municipais</w:t>
      </w:r>
      <w:r w:rsidRPr="00B24A2D">
        <w:rPr>
          <w:rFonts w:ascii="Segoe UI" w:eastAsia="Times New Roman" w:hAnsi="Segoe UI" w:cs="Segoe UI"/>
        </w:rPr>
        <w:t>.</w:t>
      </w:r>
    </w:p>
    <w:p w:rsidR="00091D22" w:rsidRPr="00D14301" w:rsidRDefault="00091D22" w:rsidP="00D14301">
      <w:pPr>
        <w:tabs>
          <w:tab w:val="left" w:pos="2268"/>
        </w:tabs>
        <w:spacing w:after="0" w:line="300" w:lineRule="auto"/>
        <w:jc w:val="both"/>
        <w:rPr>
          <w:rFonts w:ascii="Segoe UI" w:eastAsia="Segoe UI" w:hAnsi="Segoe UI" w:cs="Segoe UI"/>
          <w:b/>
        </w:rPr>
      </w:pPr>
      <w:r w:rsidRPr="00D14301">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D84A96" w:rsidRPr="00D14301" w:rsidRDefault="00D84A96" w:rsidP="00D14301">
      <w:pPr>
        <w:pStyle w:val="isselectedend"/>
        <w:jc w:val="both"/>
        <w:rPr>
          <w:rFonts w:ascii="Segoe UI" w:hAnsi="Segoe UI" w:cs="Segoe UI"/>
          <w:sz w:val="22"/>
          <w:szCs w:val="22"/>
        </w:rPr>
      </w:pPr>
      <w:r w:rsidRPr="00D14301">
        <w:rPr>
          <w:rStyle w:val="Forte"/>
          <w:rFonts w:ascii="Segoe UI" w:hAnsi="Segoe UI" w:cs="Segoe UI"/>
          <w:sz w:val="22"/>
          <w:szCs w:val="22"/>
        </w:rPr>
        <w:lastRenderedPageBreak/>
        <w:t>10.1.</w:t>
      </w:r>
      <w:r w:rsidRPr="00D14301">
        <w:rPr>
          <w:rFonts w:ascii="Segoe UI" w:hAnsi="Segoe UI" w:cs="Segoe UI"/>
          <w:sz w:val="22"/>
          <w:szCs w:val="22"/>
        </w:rPr>
        <w:t xml:space="preserve"> Previamente à celebração do contrato administrativo ou à formalização do instrumento equivalente, a Administração Municipal deverá adotar as providências necessárias para assegurar a regularidade, o planejamento e a adequada execução da contratação.</w:t>
      </w:r>
    </w:p>
    <w:p w:rsidR="00D84A96" w:rsidRPr="00D14301" w:rsidRDefault="00D84A96" w:rsidP="00D14301">
      <w:pPr>
        <w:pStyle w:val="isselectedend"/>
        <w:jc w:val="both"/>
        <w:rPr>
          <w:rFonts w:ascii="Segoe UI" w:hAnsi="Segoe UI" w:cs="Segoe UI"/>
          <w:sz w:val="22"/>
          <w:szCs w:val="22"/>
        </w:rPr>
      </w:pPr>
      <w:r w:rsidRPr="00D14301">
        <w:rPr>
          <w:rStyle w:val="Forte"/>
          <w:rFonts w:ascii="Segoe UI" w:hAnsi="Segoe UI" w:cs="Segoe UI"/>
          <w:sz w:val="22"/>
          <w:szCs w:val="22"/>
        </w:rPr>
        <w:t>10.2.</w:t>
      </w:r>
      <w:r w:rsidRPr="00D14301">
        <w:rPr>
          <w:rFonts w:ascii="Segoe UI" w:hAnsi="Segoe UI" w:cs="Segoe UI"/>
          <w:sz w:val="22"/>
          <w:szCs w:val="22"/>
        </w:rPr>
        <w:t xml:space="preserve"> Deverá ser realizada a </w:t>
      </w:r>
      <w:r w:rsidRPr="00D14301">
        <w:rPr>
          <w:rStyle w:val="Forte"/>
          <w:rFonts w:ascii="Segoe UI" w:hAnsi="Segoe UI" w:cs="Segoe UI"/>
          <w:sz w:val="22"/>
          <w:szCs w:val="22"/>
        </w:rPr>
        <w:t>conferência e validação das especificações técnicas, quantitativos e unidades de fornecimento</w:t>
      </w:r>
      <w:r w:rsidRPr="00D14301">
        <w:rPr>
          <w:rFonts w:ascii="Segoe UI" w:hAnsi="Segoe UI" w:cs="Segoe UI"/>
          <w:sz w:val="22"/>
          <w:szCs w:val="22"/>
        </w:rPr>
        <w:t xml:space="preserve"> dos equipamentos a serem adquiridos, verificando-se sua compatibilidade com as necessidades efetivamente apresentadas pelas Secretarias requisitantes.</w:t>
      </w:r>
    </w:p>
    <w:p w:rsidR="00D84A96" w:rsidRPr="00D14301" w:rsidRDefault="00D84A96" w:rsidP="00D14301">
      <w:pPr>
        <w:pStyle w:val="isselectedend"/>
        <w:jc w:val="both"/>
        <w:rPr>
          <w:rFonts w:ascii="Segoe UI" w:hAnsi="Segoe UI" w:cs="Segoe UI"/>
          <w:sz w:val="22"/>
          <w:szCs w:val="22"/>
        </w:rPr>
      </w:pPr>
      <w:r w:rsidRPr="00D14301">
        <w:rPr>
          <w:rStyle w:val="Forte"/>
          <w:rFonts w:ascii="Segoe UI" w:hAnsi="Segoe UI" w:cs="Segoe UI"/>
          <w:sz w:val="22"/>
          <w:szCs w:val="22"/>
        </w:rPr>
        <w:t>10.3.</w:t>
      </w:r>
      <w:r w:rsidRPr="00D14301">
        <w:rPr>
          <w:rFonts w:ascii="Segoe UI" w:hAnsi="Segoe UI" w:cs="Segoe UI"/>
          <w:sz w:val="22"/>
          <w:szCs w:val="22"/>
        </w:rPr>
        <w:t xml:space="preserve"> A Administração deverá concluir a </w:t>
      </w:r>
      <w:r w:rsidRPr="00D14301">
        <w:rPr>
          <w:rStyle w:val="Forte"/>
          <w:rFonts w:ascii="Segoe UI" w:hAnsi="Segoe UI" w:cs="Segoe UI"/>
          <w:sz w:val="22"/>
          <w:szCs w:val="22"/>
        </w:rPr>
        <w:t>pesquisa de preços</w:t>
      </w:r>
      <w:r w:rsidRPr="00D14301">
        <w:rPr>
          <w:rFonts w:ascii="Segoe UI" w:hAnsi="Segoe UI" w:cs="Segoe UI"/>
          <w:sz w:val="22"/>
          <w:szCs w:val="22"/>
        </w:rPr>
        <w:t>, consolidando os preços unitários referenciais e o valor estimado da contratação, observando os parâmetros e procedimentos previstos na legislação aplicável.</w:t>
      </w:r>
    </w:p>
    <w:p w:rsidR="00D84A96" w:rsidRPr="00D14301" w:rsidRDefault="00D84A96" w:rsidP="00D14301">
      <w:pPr>
        <w:pStyle w:val="isselectedend"/>
        <w:jc w:val="both"/>
        <w:rPr>
          <w:rFonts w:ascii="Segoe UI" w:hAnsi="Segoe UI" w:cs="Segoe UI"/>
          <w:sz w:val="22"/>
          <w:szCs w:val="22"/>
        </w:rPr>
      </w:pPr>
      <w:r w:rsidRPr="00D14301">
        <w:rPr>
          <w:rStyle w:val="Forte"/>
          <w:rFonts w:ascii="Segoe UI" w:hAnsi="Segoe UI" w:cs="Segoe UI"/>
          <w:sz w:val="22"/>
          <w:szCs w:val="22"/>
        </w:rPr>
        <w:t>10.4.</w:t>
      </w:r>
      <w:r w:rsidRPr="00D14301">
        <w:rPr>
          <w:rFonts w:ascii="Segoe UI" w:hAnsi="Segoe UI" w:cs="Segoe UI"/>
          <w:sz w:val="22"/>
          <w:szCs w:val="22"/>
        </w:rPr>
        <w:t xml:space="preserve"> Deverá ser verificada a existência de </w:t>
      </w:r>
      <w:r w:rsidRPr="00D14301">
        <w:rPr>
          <w:rStyle w:val="Forte"/>
          <w:rFonts w:ascii="Segoe UI" w:hAnsi="Segoe UI" w:cs="Segoe UI"/>
          <w:sz w:val="22"/>
          <w:szCs w:val="22"/>
        </w:rPr>
        <w:t>disponibilidade orçamentária</w:t>
      </w:r>
      <w:r w:rsidRPr="00D14301">
        <w:rPr>
          <w:rFonts w:ascii="Segoe UI" w:hAnsi="Segoe UI" w:cs="Segoe UI"/>
          <w:sz w:val="22"/>
          <w:szCs w:val="22"/>
        </w:rPr>
        <w:t xml:space="preserve"> suficiente para suportar as despesas decorrentes da contratação, observadas as normas de planejamento e execução orçamentária e financeira.</w:t>
      </w:r>
    </w:p>
    <w:p w:rsidR="00D84A96" w:rsidRPr="00D14301" w:rsidRDefault="00D84A96" w:rsidP="00D14301">
      <w:pPr>
        <w:pStyle w:val="isselectedend"/>
        <w:jc w:val="both"/>
        <w:rPr>
          <w:rFonts w:ascii="Segoe UI" w:hAnsi="Segoe UI" w:cs="Segoe UI"/>
          <w:sz w:val="22"/>
          <w:szCs w:val="22"/>
        </w:rPr>
      </w:pPr>
      <w:r w:rsidRPr="00D14301">
        <w:rPr>
          <w:rStyle w:val="Forte"/>
          <w:rFonts w:ascii="Segoe UI" w:hAnsi="Segoe UI" w:cs="Segoe UI"/>
          <w:sz w:val="22"/>
          <w:szCs w:val="22"/>
        </w:rPr>
        <w:t>10.5.</w:t>
      </w:r>
      <w:r w:rsidRPr="00D14301">
        <w:rPr>
          <w:rFonts w:ascii="Segoe UI" w:hAnsi="Segoe UI" w:cs="Segoe UI"/>
          <w:sz w:val="22"/>
          <w:szCs w:val="22"/>
        </w:rPr>
        <w:t xml:space="preserve"> Deverão ser elaborados e devidamente aprovados os documentos necessários à contratação, incluindo, conforme o caso, o </w:t>
      </w:r>
      <w:r w:rsidRPr="00D14301">
        <w:rPr>
          <w:rStyle w:val="Forte"/>
          <w:rFonts w:ascii="Segoe UI" w:hAnsi="Segoe UI" w:cs="Segoe UI"/>
          <w:sz w:val="22"/>
          <w:szCs w:val="22"/>
        </w:rPr>
        <w:t>Termo de Referência, edital, minuta contratual, ata de registro de preços e demais documentos pertinentes ao procedimento</w:t>
      </w:r>
      <w:r w:rsidRPr="00D14301">
        <w:rPr>
          <w:rFonts w:ascii="Segoe UI" w:hAnsi="Segoe UI" w:cs="Segoe UI"/>
          <w:sz w:val="22"/>
          <w:szCs w:val="22"/>
        </w:rPr>
        <w:t>.</w:t>
      </w:r>
    </w:p>
    <w:p w:rsidR="00D84A96" w:rsidRPr="00D14301" w:rsidRDefault="00D84A96" w:rsidP="00D14301">
      <w:pPr>
        <w:pStyle w:val="isselectedend"/>
        <w:jc w:val="both"/>
        <w:rPr>
          <w:rFonts w:ascii="Segoe UI" w:hAnsi="Segoe UI" w:cs="Segoe UI"/>
          <w:sz w:val="22"/>
          <w:szCs w:val="22"/>
        </w:rPr>
      </w:pPr>
      <w:r w:rsidRPr="00D14301">
        <w:rPr>
          <w:rStyle w:val="Forte"/>
          <w:rFonts w:ascii="Segoe UI" w:hAnsi="Segoe UI" w:cs="Segoe UI"/>
          <w:sz w:val="22"/>
          <w:szCs w:val="22"/>
        </w:rPr>
        <w:t>10.6.</w:t>
      </w:r>
      <w:r w:rsidRPr="00D14301">
        <w:rPr>
          <w:rFonts w:ascii="Segoe UI" w:hAnsi="Segoe UI" w:cs="Segoe UI"/>
          <w:sz w:val="22"/>
          <w:szCs w:val="22"/>
        </w:rPr>
        <w:t xml:space="preserve"> A Administração deverá definir a modalidade e o procedimento de contratação mais adequado ao objeto, observando a legislação vigente, as características dos equipamentos, os valores estimados e as condições de fornecimento.</w:t>
      </w:r>
    </w:p>
    <w:p w:rsidR="00D84A96" w:rsidRPr="00D14301" w:rsidRDefault="00D84A96" w:rsidP="00D14301">
      <w:pPr>
        <w:pStyle w:val="isselectedend"/>
        <w:jc w:val="both"/>
        <w:rPr>
          <w:rFonts w:ascii="Segoe UI" w:hAnsi="Segoe UI" w:cs="Segoe UI"/>
          <w:sz w:val="22"/>
          <w:szCs w:val="22"/>
        </w:rPr>
      </w:pPr>
      <w:r w:rsidRPr="00D14301">
        <w:rPr>
          <w:rStyle w:val="Forte"/>
          <w:rFonts w:ascii="Segoe UI" w:hAnsi="Segoe UI" w:cs="Segoe UI"/>
          <w:sz w:val="22"/>
          <w:szCs w:val="22"/>
        </w:rPr>
        <w:t>10.7.</w:t>
      </w:r>
      <w:r w:rsidRPr="00D14301">
        <w:rPr>
          <w:rFonts w:ascii="Segoe UI" w:hAnsi="Segoe UI" w:cs="Segoe UI"/>
          <w:sz w:val="22"/>
          <w:szCs w:val="22"/>
        </w:rPr>
        <w:t xml:space="preserve"> Deverão ser estabelecidos no Termo de Referência os critérios objetivos para </w:t>
      </w:r>
      <w:r w:rsidRPr="00D14301">
        <w:rPr>
          <w:rStyle w:val="Forte"/>
          <w:rFonts w:ascii="Segoe UI" w:hAnsi="Segoe UI" w:cs="Segoe UI"/>
          <w:sz w:val="22"/>
          <w:szCs w:val="22"/>
        </w:rPr>
        <w:t>aceitação, recebimento, conferência e fiscalização dos equipamentos</w:t>
      </w:r>
      <w:r w:rsidRPr="00D14301">
        <w:rPr>
          <w:rFonts w:ascii="Segoe UI" w:hAnsi="Segoe UI" w:cs="Segoe UI"/>
          <w:sz w:val="22"/>
          <w:szCs w:val="22"/>
        </w:rPr>
        <w:t>, incluindo os procedimentos a serem adotados quando forem constatadas divergências, defeitos, avarias ou desconformidades.</w:t>
      </w:r>
    </w:p>
    <w:p w:rsidR="00D84A96" w:rsidRPr="00D14301" w:rsidRDefault="00D84A96" w:rsidP="00D14301">
      <w:pPr>
        <w:pStyle w:val="isselectedend"/>
        <w:jc w:val="both"/>
        <w:rPr>
          <w:rFonts w:ascii="Segoe UI" w:hAnsi="Segoe UI" w:cs="Segoe UI"/>
          <w:sz w:val="22"/>
          <w:szCs w:val="22"/>
        </w:rPr>
      </w:pPr>
      <w:r w:rsidRPr="00D14301">
        <w:rPr>
          <w:rStyle w:val="Forte"/>
          <w:rFonts w:ascii="Segoe UI" w:hAnsi="Segoe UI" w:cs="Segoe UI"/>
          <w:sz w:val="22"/>
          <w:szCs w:val="22"/>
        </w:rPr>
        <w:t>10.8.</w:t>
      </w:r>
      <w:r w:rsidRPr="00D14301">
        <w:rPr>
          <w:rFonts w:ascii="Segoe UI" w:hAnsi="Segoe UI" w:cs="Segoe UI"/>
          <w:sz w:val="22"/>
          <w:szCs w:val="22"/>
        </w:rPr>
        <w:t xml:space="preserve"> A Administração deverá designar formalmente os </w:t>
      </w:r>
      <w:r w:rsidRPr="00D14301">
        <w:rPr>
          <w:rStyle w:val="Forte"/>
          <w:rFonts w:ascii="Segoe UI" w:hAnsi="Segoe UI" w:cs="Segoe UI"/>
          <w:sz w:val="22"/>
          <w:szCs w:val="22"/>
        </w:rPr>
        <w:t>servidores responsáveis pela gestão e fiscalização da contratação</w:t>
      </w:r>
      <w:r w:rsidRPr="00D14301">
        <w:rPr>
          <w:rFonts w:ascii="Segoe UI" w:hAnsi="Segoe UI" w:cs="Segoe UI"/>
          <w:sz w:val="22"/>
          <w:szCs w:val="22"/>
        </w:rPr>
        <w:t>, observando-se a segregação de funções e as atribuições previstas na legislação aplicável.</w:t>
      </w:r>
    </w:p>
    <w:p w:rsidR="00D84A96" w:rsidRPr="00D14301" w:rsidRDefault="00D84A96" w:rsidP="00D14301">
      <w:pPr>
        <w:pStyle w:val="isselectedend"/>
        <w:jc w:val="both"/>
        <w:rPr>
          <w:rFonts w:ascii="Segoe UI" w:hAnsi="Segoe UI" w:cs="Segoe UI"/>
          <w:sz w:val="22"/>
          <w:szCs w:val="22"/>
        </w:rPr>
      </w:pPr>
      <w:r w:rsidRPr="00D14301">
        <w:rPr>
          <w:rStyle w:val="Forte"/>
          <w:rFonts w:ascii="Segoe UI" w:hAnsi="Segoe UI" w:cs="Segoe UI"/>
          <w:sz w:val="22"/>
          <w:szCs w:val="22"/>
        </w:rPr>
        <w:t>10.9.</w:t>
      </w:r>
      <w:r w:rsidRPr="00D14301">
        <w:rPr>
          <w:rFonts w:ascii="Segoe UI" w:hAnsi="Segoe UI" w:cs="Segoe UI"/>
          <w:sz w:val="22"/>
          <w:szCs w:val="22"/>
        </w:rPr>
        <w:t xml:space="preserve"> Os servidores designados para a fiscalização deverão ser orientados quanto às suas atribuições, especialmente no que se refere à conferência das especificações, quantidades, qualidade, prazos de entrega, condições de garantia e demais obrigações da contratada.</w:t>
      </w:r>
    </w:p>
    <w:p w:rsidR="00D84A96" w:rsidRPr="00D14301" w:rsidRDefault="00D84A96" w:rsidP="00D14301">
      <w:pPr>
        <w:pStyle w:val="isselectedend"/>
        <w:jc w:val="both"/>
        <w:rPr>
          <w:rFonts w:ascii="Segoe UI" w:hAnsi="Segoe UI" w:cs="Segoe UI"/>
          <w:sz w:val="22"/>
          <w:szCs w:val="22"/>
        </w:rPr>
      </w:pPr>
      <w:r w:rsidRPr="00D14301">
        <w:rPr>
          <w:rStyle w:val="Forte"/>
          <w:rFonts w:ascii="Segoe UI" w:hAnsi="Segoe UI" w:cs="Segoe UI"/>
          <w:sz w:val="22"/>
          <w:szCs w:val="22"/>
        </w:rPr>
        <w:t>10.10.</w:t>
      </w:r>
      <w:r w:rsidRPr="00D14301">
        <w:rPr>
          <w:rFonts w:ascii="Segoe UI" w:hAnsi="Segoe UI" w:cs="Segoe UI"/>
          <w:sz w:val="22"/>
          <w:szCs w:val="22"/>
        </w:rPr>
        <w:t xml:space="preserve"> Deverá ser definida a logística de recebimento dos equipamentos, com indicação dos locais de entrega, responsáveis pelo recebimento, procedimentos de conferência e demais condições necessárias ao adequado armazenamento e distribuição dos bens.</w:t>
      </w:r>
    </w:p>
    <w:p w:rsidR="00D84A96" w:rsidRPr="00D14301" w:rsidRDefault="00D84A96" w:rsidP="00D14301">
      <w:pPr>
        <w:pStyle w:val="isselectedend"/>
        <w:jc w:val="both"/>
        <w:rPr>
          <w:rFonts w:ascii="Segoe UI" w:hAnsi="Segoe UI" w:cs="Segoe UI"/>
          <w:sz w:val="22"/>
          <w:szCs w:val="22"/>
        </w:rPr>
      </w:pPr>
      <w:r w:rsidRPr="00D14301">
        <w:rPr>
          <w:rStyle w:val="Forte"/>
          <w:rFonts w:ascii="Segoe UI" w:hAnsi="Segoe UI" w:cs="Segoe UI"/>
          <w:sz w:val="22"/>
          <w:szCs w:val="22"/>
        </w:rPr>
        <w:lastRenderedPageBreak/>
        <w:t>10.11.</w:t>
      </w:r>
      <w:r w:rsidRPr="00D14301">
        <w:rPr>
          <w:rFonts w:ascii="Segoe UI" w:hAnsi="Segoe UI" w:cs="Segoe UI"/>
          <w:sz w:val="22"/>
          <w:szCs w:val="22"/>
        </w:rPr>
        <w:t xml:space="preserve"> A Administração deverá verificar previamente se os locais destinados ao recebimento e utilização dos equipamentos apresentam </w:t>
      </w:r>
      <w:r w:rsidRPr="00D14301">
        <w:rPr>
          <w:rStyle w:val="Forte"/>
          <w:rFonts w:ascii="Segoe UI" w:hAnsi="Segoe UI" w:cs="Segoe UI"/>
          <w:sz w:val="22"/>
          <w:szCs w:val="22"/>
        </w:rPr>
        <w:t>condições adequadas de espaço, infraestrutura, energia elétrica, conectividade, segurança e armazenamento</w:t>
      </w:r>
      <w:r w:rsidRPr="00D14301">
        <w:rPr>
          <w:rFonts w:ascii="Segoe UI" w:hAnsi="Segoe UI" w:cs="Segoe UI"/>
          <w:sz w:val="22"/>
          <w:szCs w:val="22"/>
        </w:rPr>
        <w:t>, quando aplicável às características de cada item.</w:t>
      </w:r>
    </w:p>
    <w:p w:rsidR="00D84A96" w:rsidRPr="00D14301" w:rsidRDefault="00D84A96" w:rsidP="00D14301">
      <w:pPr>
        <w:pStyle w:val="isselectedend"/>
        <w:jc w:val="both"/>
        <w:rPr>
          <w:rFonts w:ascii="Segoe UI" w:hAnsi="Segoe UI" w:cs="Segoe UI"/>
          <w:sz w:val="22"/>
          <w:szCs w:val="22"/>
        </w:rPr>
      </w:pPr>
      <w:r w:rsidRPr="00D14301">
        <w:rPr>
          <w:rStyle w:val="Forte"/>
          <w:rFonts w:ascii="Segoe UI" w:hAnsi="Segoe UI" w:cs="Segoe UI"/>
          <w:sz w:val="22"/>
          <w:szCs w:val="22"/>
        </w:rPr>
        <w:t>10.12.</w:t>
      </w:r>
      <w:r w:rsidRPr="00D14301">
        <w:rPr>
          <w:rFonts w:ascii="Segoe UI" w:hAnsi="Segoe UI" w:cs="Segoe UI"/>
          <w:sz w:val="22"/>
          <w:szCs w:val="22"/>
        </w:rPr>
        <w:t xml:space="preserve"> No caso específico dos equipamentos de informática e eletrônicos que dependam de infraestrutura ou integração com sistemas existentes, deverão ser verificadas previamente as condições de </w:t>
      </w:r>
      <w:r w:rsidRPr="00D14301">
        <w:rPr>
          <w:rStyle w:val="Forte"/>
          <w:rFonts w:ascii="Segoe UI" w:hAnsi="Segoe UI" w:cs="Segoe UI"/>
          <w:sz w:val="22"/>
          <w:szCs w:val="22"/>
        </w:rPr>
        <w:t>compatibilidade técnica, conectividade, instalação e funcionamento</w:t>
      </w:r>
      <w:r w:rsidRPr="00D14301">
        <w:rPr>
          <w:rFonts w:ascii="Segoe UI" w:hAnsi="Segoe UI" w:cs="Segoe UI"/>
          <w:sz w:val="22"/>
          <w:szCs w:val="22"/>
        </w:rPr>
        <w:t>, evitando-se a aquisição de equipamentos incompatíveis com a estrutura municipal.</w:t>
      </w:r>
    </w:p>
    <w:p w:rsidR="00D84A96" w:rsidRPr="00D14301" w:rsidRDefault="00D84A96" w:rsidP="00D14301">
      <w:pPr>
        <w:pStyle w:val="isselectedend"/>
        <w:jc w:val="both"/>
        <w:rPr>
          <w:rFonts w:ascii="Segoe UI" w:hAnsi="Segoe UI" w:cs="Segoe UI"/>
          <w:sz w:val="22"/>
          <w:szCs w:val="22"/>
        </w:rPr>
      </w:pPr>
      <w:r w:rsidRPr="00D14301">
        <w:rPr>
          <w:rStyle w:val="Forte"/>
          <w:rFonts w:ascii="Segoe UI" w:hAnsi="Segoe UI" w:cs="Segoe UI"/>
          <w:sz w:val="22"/>
          <w:szCs w:val="22"/>
        </w:rPr>
        <w:t>10.13.</w:t>
      </w:r>
      <w:r w:rsidRPr="00D14301">
        <w:rPr>
          <w:rFonts w:ascii="Segoe UI" w:hAnsi="Segoe UI" w:cs="Segoe UI"/>
          <w:sz w:val="22"/>
          <w:szCs w:val="22"/>
        </w:rPr>
        <w:t xml:space="preserve"> Quando a natureza do equipamento exigir instalação, configuração, montagem ou orientação inicial de uso, deverão ser estabelecidas no Termo de Referência as respectivas responsabilidades da contratada e da Administração.</w:t>
      </w:r>
    </w:p>
    <w:p w:rsidR="00D84A96" w:rsidRPr="00D14301" w:rsidRDefault="00D84A96" w:rsidP="00D14301">
      <w:pPr>
        <w:pStyle w:val="isselectedend"/>
        <w:jc w:val="both"/>
        <w:rPr>
          <w:rFonts w:ascii="Segoe UI" w:hAnsi="Segoe UI" w:cs="Segoe UI"/>
          <w:sz w:val="22"/>
          <w:szCs w:val="22"/>
        </w:rPr>
      </w:pPr>
      <w:r w:rsidRPr="00D14301">
        <w:rPr>
          <w:rStyle w:val="Forte"/>
          <w:rFonts w:ascii="Segoe UI" w:hAnsi="Segoe UI" w:cs="Segoe UI"/>
          <w:sz w:val="22"/>
          <w:szCs w:val="22"/>
        </w:rPr>
        <w:t>10.14.</w:t>
      </w:r>
      <w:r w:rsidRPr="00D14301">
        <w:rPr>
          <w:rFonts w:ascii="Segoe UI" w:hAnsi="Segoe UI" w:cs="Segoe UI"/>
          <w:sz w:val="22"/>
          <w:szCs w:val="22"/>
        </w:rPr>
        <w:t xml:space="preserve"> Deverão ser verificadas as condições de garantia e assistência técnica dos equipamentos, especialmente nos casos em que a continuidade do funcionamento dos bens seja essencial às atividades das Secretarias Municipais.</w:t>
      </w:r>
    </w:p>
    <w:p w:rsidR="00D84A96" w:rsidRPr="00D14301" w:rsidRDefault="00D84A96" w:rsidP="00D14301">
      <w:pPr>
        <w:pStyle w:val="isselectedend"/>
        <w:jc w:val="both"/>
        <w:rPr>
          <w:rFonts w:ascii="Segoe UI" w:hAnsi="Segoe UI" w:cs="Segoe UI"/>
          <w:sz w:val="22"/>
          <w:szCs w:val="22"/>
        </w:rPr>
      </w:pPr>
      <w:r w:rsidRPr="00D14301">
        <w:rPr>
          <w:rStyle w:val="Forte"/>
          <w:rFonts w:ascii="Segoe UI" w:hAnsi="Segoe UI" w:cs="Segoe UI"/>
          <w:sz w:val="22"/>
          <w:szCs w:val="22"/>
        </w:rPr>
        <w:t>10.15.</w:t>
      </w:r>
      <w:r w:rsidRPr="00D14301">
        <w:rPr>
          <w:rFonts w:ascii="Segoe UI" w:hAnsi="Segoe UI" w:cs="Segoe UI"/>
          <w:sz w:val="22"/>
          <w:szCs w:val="22"/>
        </w:rPr>
        <w:t xml:space="preserve"> A Administração deverá promover, quando necessário, a capacitação ou orientação dos servidores que utilizarão equipamentos que possuam características técnicas específicas ou que demandem procedimentos especiais de operação e conservação.</w:t>
      </w:r>
    </w:p>
    <w:p w:rsidR="00D84A96" w:rsidRPr="00D14301" w:rsidRDefault="00D84A96" w:rsidP="00D14301">
      <w:pPr>
        <w:pStyle w:val="isselectedend"/>
        <w:jc w:val="both"/>
        <w:rPr>
          <w:rFonts w:ascii="Segoe UI" w:hAnsi="Segoe UI" w:cs="Segoe UI"/>
          <w:sz w:val="22"/>
          <w:szCs w:val="22"/>
        </w:rPr>
      </w:pPr>
      <w:r w:rsidRPr="00D14301">
        <w:rPr>
          <w:rStyle w:val="Forte"/>
          <w:rFonts w:ascii="Segoe UI" w:hAnsi="Segoe UI" w:cs="Segoe UI"/>
          <w:sz w:val="22"/>
          <w:szCs w:val="22"/>
        </w:rPr>
        <w:t>10.16.</w:t>
      </w:r>
      <w:r w:rsidRPr="00D14301">
        <w:rPr>
          <w:rFonts w:ascii="Segoe UI" w:hAnsi="Segoe UI" w:cs="Segoe UI"/>
          <w:sz w:val="22"/>
          <w:szCs w:val="22"/>
        </w:rPr>
        <w:t xml:space="preserve"> Antes da formalização da contratação, deverão ser verificadas as condições de </w:t>
      </w:r>
      <w:r w:rsidRPr="00D14301">
        <w:rPr>
          <w:rStyle w:val="Forte"/>
          <w:rFonts w:ascii="Segoe UI" w:hAnsi="Segoe UI" w:cs="Segoe UI"/>
          <w:sz w:val="22"/>
          <w:szCs w:val="22"/>
        </w:rPr>
        <w:t>habilitação e regularidade do fornecedor</w:t>
      </w:r>
      <w:r w:rsidRPr="00D14301">
        <w:rPr>
          <w:rFonts w:ascii="Segoe UI" w:hAnsi="Segoe UI" w:cs="Segoe UI"/>
          <w:sz w:val="22"/>
          <w:szCs w:val="22"/>
        </w:rPr>
        <w:t>, bem como a inexistência de impedimentos para contratar com a Administração Pública, conforme exigências previstas na legislação e no instrumento convocatório.</w:t>
      </w:r>
    </w:p>
    <w:p w:rsidR="00D84A96" w:rsidRPr="00D14301" w:rsidRDefault="00D84A96" w:rsidP="00D14301">
      <w:pPr>
        <w:pStyle w:val="isselectedend"/>
        <w:jc w:val="both"/>
        <w:rPr>
          <w:rFonts w:ascii="Segoe UI" w:hAnsi="Segoe UI" w:cs="Segoe UI"/>
          <w:sz w:val="22"/>
          <w:szCs w:val="22"/>
        </w:rPr>
      </w:pPr>
      <w:r w:rsidRPr="00D14301">
        <w:rPr>
          <w:rStyle w:val="Forte"/>
          <w:rFonts w:ascii="Segoe UI" w:hAnsi="Segoe UI" w:cs="Segoe UI"/>
          <w:sz w:val="22"/>
          <w:szCs w:val="22"/>
        </w:rPr>
        <w:t>10.17.</w:t>
      </w:r>
      <w:r w:rsidRPr="00D14301">
        <w:rPr>
          <w:rFonts w:ascii="Segoe UI" w:hAnsi="Segoe UI" w:cs="Segoe UI"/>
          <w:sz w:val="22"/>
          <w:szCs w:val="22"/>
        </w:rPr>
        <w:t xml:space="preserve"> Deverão ser adotadas as providências necessárias para o adequado </w:t>
      </w:r>
      <w:r w:rsidRPr="00D14301">
        <w:rPr>
          <w:rStyle w:val="Forte"/>
          <w:rFonts w:ascii="Segoe UI" w:hAnsi="Segoe UI" w:cs="Segoe UI"/>
          <w:sz w:val="22"/>
          <w:szCs w:val="22"/>
        </w:rPr>
        <w:t>registro patrimonial dos equipamentos</w:t>
      </w:r>
      <w:r w:rsidRPr="00D14301">
        <w:rPr>
          <w:rFonts w:ascii="Segoe UI" w:hAnsi="Segoe UI" w:cs="Segoe UI"/>
          <w:sz w:val="22"/>
          <w:szCs w:val="22"/>
        </w:rPr>
        <w:t>, quando aplicável, incluindo o tombamento, identificação, localização e vinculação dos bens às respectivas unidades administrativas após o recebimento definitivo.</w:t>
      </w:r>
    </w:p>
    <w:p w:rsidR="00D84A96" w:rsidRPr="00D14301" w:rsidRDefault="00D84A96" w:rsidP="00D14301">
      <w:pPr>
        <w:pStyle w:val="isselectedend"/>
        <w:jc w:val="both"/>
        <w:rPr>
          <w:rFonts w:ascii="Segoe UI" w:hAnsi="Segoe UI" w:cs="Segoe UI"/>
          <w:sz w:val="22"/>
          <w:szCs w:val="22"/>
        </w:rPr>
      </w:pPr>
      <w:r w:rsidRPr="00D14301">
        <w:rPr>
          <w:rStyle w:val="Forte"/>
          <w:rFonts w:ascii="Segoe UI" w:hAnsi="Segoe UI" w:cs="Segoe UI"/>
          <w:sz w:val="22"/>
          <w:szCs w:val="22"/>
        </w:rPr>
        <w:t>10.18.</w:t>
      </w:r>
      <w:r w:rsidRPr="00D14301">
        <w:rPr>
          <w:rFonts w:ascii="Segoe UI" w:hAnsi="Segoe UI" w:cs="Segoe UI"/>
          <w:sz w:val="22"/>
          <w:szCs w:val="22"/>
        </w:rPr>
        <w:t xml:space="preserve"> A Administração deverá assegurar que os procedimentos de contratação e execução observem os princípios da </w:t>
      </w:r>
      <w:r w:rsidRPr="00D14301">
        <w:rPr>
          <w:rStyle w:val="Forte"/>
          <w:rFonts w:ascii="Segoe UI" w:hAnsi="Segoe UI" w:cs="Segoe UI"/>
          <w:sz w:val="22"/>
          <w:szCs w:val="22"/>
        </w:rPr>
        <w:t>legalidade, impessoalidade, moralidade, publicidade, eficiência, planejamento, transparência, economicidade e interesse público</w:t>
      </w:r>
      <w:r w:rsidRPr="00D14301">
        <w:rPr>
          <w:rFonts w:ascii="Segoe UI" w:hAnsi="Segoe UI" w:cs="Segoe UI"/>
          <w:sz w:val="22"/>
          <w:szCs w:val="22"/>
        </w:rPr>
        <w:t>.</w:t>
      </w:r>
    </w:p>
    <w:p w:rsidR="00D84A96" w:rsidRPr="00D14301" w:rsidRDefault="00D84A96" w:rsidP="00D14301">
      <w:pPr>
        <w:pStyle w:val="isselectedend"/>
        <w:jc w:val="both"/>
        <w:rPr>
          <w:rFonts w:ascii="Segoe UI" w:hAnsi="Segoe UI" w:cs="Segoe UI"/>
          <w:sz w:val="22"/>
          <w:szCs w:val="22"/>
        </w:rPr>
      </w:pPr>
      <w:r w:rsidRPr="00D14301">
        <w:rPr>
          <w:rStyle w:val="Forte"/>
          <w:rFonts w:ascii="Segoe UI" w:hAnsi="Segoe UI" w:cs="Segoe UI"/>
          <w:sz w:val="22"/>
          <w:szCs w:val="22"/>
        </w:rPr>
        <w:t>10.19.</w:t>
      </w:r>
      <w:r w:rsidRPr="00D14301">
        <w:rPr>
          <w:rFonts w:ascii="Segoe UI" w:hAnsi="Segoe UI" w:cs="Segoe UI"/>
          <w:sz w:val="22"/>
          <w:szCs w:val="22"/>
        </w:rPr>
        <w:t xml:space="preserve"> Após a conclusão das providências necessárias e a formalização da contratação, deverá ser realizado o acompanhamento da execução contratual, garantindo-se que os equipamentos sejam entregues dentro dos prazos e condições estabelecidos e que eventual substituição ou acionamento da garantia seja devidamente fiscalizado.</w:t>
      </w:r>
    </w:p>
    <w:p w:rsidR="00D84A96" w:rsidRPr="00D14301" w:rsidRDefault="00D84A96" w:rsidP="00D14301">
      <w:pPr>
        <w:pStyle w:val="NormalWeb"/>
        <w:jc w:val="both"/>
        <w:rPr>
          <w:rFonts w:ascii="Segoe UI" w:hAnsi="Segoe UI" w:cs="Segoe UI"/>
          <w:sz w:val="22"/>
          <w:szCs w:val="22"/>
        </w:rPr>
      </w:pPr>
      <w:r w:rsidRPr="00D14301">
        <w:rPr>
          <w:rStyle w:val="Forte"/>
          <w:rFonts w:ascii="Segoe UI" w:hAnsi="Segoe UI" w:cs="Segoe UI"/>
          <w:sz w:val="22"/>
          <w:szCs w:val="22"/>
        </w:rPr>
        <w:lastRenderedPageBreak/>
        <w:t>10.20.</w:t>
      </w:r>
      <w:r w:rsidRPr="00D14301">
        <w:rPr>
          <w:rFonts w:ascii="Segoe UI" w:hAnsi="Segoe UI" w:cs="Segoe UI"/>
          <w:sz w:val="22"/>
          <w:szCs w:val="22"/>
        </w:rPr>
        <w:t xml:space="preserve"> As providências acima descritas têm por objetivo </w:t>
      </w:r>
      <w:r w:rsidRPr="00D14301">
        <w:rPr>
          <w:rStyle w:val="Forte"/>
          <w:rFonts w:ascii="Segoe UI" w:hAnsi="Segoe UI" w:cs="Segoe UI"/>
          <w:sz w:val="22"/>
          <w:szCs w:val="22"/>
        </w:rPr>
        <w:t>reduzir riscos, prevenir falhas na execução, assegurar a adequada utilização dos equipamentos e garantir que a contratação alcance os resultados pretendidos</w:t>
      </w:r>
      <w:r w:rsidRPr="00D14301">
        <w:rPr>
          <w:rFonts w:ascii="Segoe UI" w:hAnsi="Segoe UI" w:cs="Segoe UI"/>
          <w:sz w:val="22"/>
          <w:szCs w:val="22"/>
        </w:rPr>
        <w:t>, proporcionando maior eficiência e segurança à Administração Municipal de São Sebastião do Anta/MG.</w:t>
      </w:r>
    </w:p>
    <w:p w:rsidR="00091D22" w:rsidRPr="00D14301" w:rsidRDefault="00D84A96" w:rsidP="00D14301">
      <w:pPr>
        <w:pStyle w:val="Default"/>
        <w:jc w:val="both"/>
        <w:rPr>
          <w:rFonts w:ascii="Segoe UI" w:eastAsia="Segoe UI" w:hAnsi="Segoe UI" w:cs="Segoe UI"/>
          <w:b/>
          <w:sz w:val="22"/>
          <w:szCs w:val="22"/>
        </w:rPr>
      </w:pPr>
      <w:r w:rsidRPr="00D14301">
        <w:rPr>
          <w:rFonts w:ascii="Segoe UI" w:eastAsia="Segoe UI" w:hAnsi="Segoe UI" w:cs="Segoe UI"/>
          <w:b/>
          <w:sz w:val="22"/>
          <w:szCs w:val="22"/>
        </w:rPr>
        <w:t xml:space="preserve"> </w:t>
      </w:r>
      <w:r w:rsidR="00091D22" w:rsidRPr="00D14301">
        <w:rPr>
          <w:rFonts w:ascii="Segoe UI" w:eastAsia="Segoe UI" w:hAnsi="Segoe UI" w:cs="Segoe UI"/>
          <w:b/>
          <w:sz w:val="22"/>
          <w:szCs w:val="22"/>
        </w:rPr>
        <w:t xml:space="preserve">11. Das contratações correlatas e/ou interdependentes </w:t>
      </w:r>
    </w:p>
    <w:p w:rsidR="00D84A96" w:rsidRPr="00D84A96" w:rsidRDefault="00D84A96"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11.1.</w:t>
      </w:r>
      <w:r w:rsidRPr="00D84A96">
        <w:rPr>
          <w:rFonts w:ascii="Segoe UI" w:eastAsia="Times New Roman" w:hAnsi="Segoe UI" w:cs="Segoe UI"/>
        </w:rPr>
        <w:t xml:space="preserve"> Para fins deste Estudo Técnico Preliminar, foram analisadas as possíveis contratações correlatas e/ou interdependentes que possam apresentar relação com a aquisição de equipamentos em geral destinados ao atendimento das necessidades das Secretarias Municipais requisitantes do Município de São Sebastião do Anta/MG.</w:t>
      </w:r>
    </w:p>
    <w:p w:rsidR="00D84A96" w:rsidRPr="00D84A96" w:rsidRDefault="00D84A96"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11.2.</w:t>
      </w:r>
      <w:r w:rsidRPr="00D84A96">
        <w:rPr>
          <w:rFonts w:ascii="Segoe UI" w:eastAsia="Times New Roman" w:hAnsi="Segoe UI" w:cs="Segoe UI"/>
        </w:rPr>
        <w:t xml:space="preserve"> Consideram-se contratações correlatas aquelas que possuem relação com o objeto pretendido, ainda que possam ser realizadas de forma independente, enquanto as contratações interdependentes são aquelas cuja execução depende ou </w:t>
      </w:r>
      <w:proofErr w:type="spellStart"/>
      <w:r w:rsidRPr="00D84A96">
        <w:rPr>
          <w:rFonts w:ascii="Segoe UI" w:eastAsia="Times New Roman" w:hAnsi="Segoe UI" w:cs="Segoe UI"/>
        </w:rPr>
        <w:t>está</w:t>
      </w:r>
      <w:proofErr w:type="spellEnd"/>
      <w:r w:rsidRPr="00D84A96">
        <w:rPr>
          <w:rFonts w:ascii="Segoe UI" w:eastAsia="Times New Roman" w:hAnsi="Segoe UI" w:cs="Segoe UI"/>
        </w:rPr>
        <w:t xml:space="preserve"> diretamente vinculada à realização de outra contratação.</w:t>
      </w:r>
    </w:p>
    <w:p w:rsidR="00D84A96" w:rsidRPr="00D84A96" w:rsidRDefault="00D84A96"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11.3.</w:t>
      </w:r>
      <w:r w:rsidRPr="00D84A96">
        <w:rPr>
          <w:rFonts w:ascii="Segoe UI" w:eastAsia="Times New Roman" w:hAnsi="Segoe UI" w:cs="Segoe UI"/>
        </w:rPr>
        <w:t xml:space="preserve"> Em relação ao objeto deste ETP, </w:t>
      </w:r>
      <w:r w:rsidRPr="00D14301">
        <w:rPr>
          <w:rFonts w:ascii="Segoe UI" w:eastAsia="Times New Roman" w:hAnsi="Segoe UI" w:cs="Segoe UI"/>
          <w:b/>
          <w:bCs/>
        </w:rPr>
        <w:t>não foram identificadas, neste momento, contratações interdependentes indispensáveis à execução da solução pretendida</w:t>
      </w:r>
      <w:r w:rsidRPr="00D84A96">
        <w:rPr>
          <w:rFonts w:ascii="Segoe UI" w:eastAsia="Times New Roman" w:hAnsi="Segoe UI" w:cs="Segoe UI"/>
        </w:rPr>
        <w:t>, uma vez que a aquisição dos equipamentos poderá ser realizada e executada de forma autônoma pela Administração Municipal.</w:t>
      </w:r>
    </w:p>
    <w:p w:rsidR="00D84A96" w:rsidRPr="00D84A96" w:rsidRDefault="00D84A96"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11.4.</w:t>
      </w:r>
      <w:r w:rsidRPr="00D84A96">
        <w:rPr>
          <w:rFonts w:ascii="Segoe UI" w:eastAsia="Times New Roman" w:hAnsi="Segoe UI" w:cs="Segoe UI"/>
        </w:rPr>
        <w:t xml:space="preserve"> A aquisição dos equipamentos de copa e cozinha, eletrônicos, escritório e informática não depende, em regra, da celebração de contratos distintos para que os bens possam ser recebidos e utilizados pelas Secretarias Municipais, ressalvadas situações específicas relacionadas a determinados equipamentos.</w:t>
      </w:r>
    </w:p>
    <w:p w:rsidR="00D84A96" w:rsidRPr="00D84A96" w:rsidRDefault="00D84A96"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11.5.</w:t>
      </w:r>
      <w:r w:rsidRPr="00D84A96">
        <w:rPr>
          <w:rFonts w:ascii="Segoe UI" w:eastAsia="Times New Roman" w:hAnsi="Segoe UI" w:cs="Segoe UI"/>
        </w:rPr>
        <w:t xml:space="preserve"> Poderão existir contratações </w:t>
      </w:r>
      <w:r w:rsidRPr="00D14301">
        <w:rPr>
          <w:rFonts w:ascii="Segoe UI" w:eastAsia="Times New Roman" w:hAnsi="Segoe UI" w:cs="Segoe UI"/>
          <w:b/>
          <w:bCs/>
        </w:rPr>
        <w:t>correlatas</w:t>
      </w:r>
      <w:r w:rsidRPr="00D84A96">
        <w:rPr>
          <w:rFonts w:ascii="Segoe UI" w:eastAsia="Times New Roman" w:hAnsi="Segoe UI" w:cs="Segoe UI"/>
        </w:rPr>
        <w:t xml:space="preserve"> relacionadas à manutenção predial, serviços de tecnologia da informação, fornecimento de energia elétrica, serviços de internet e comunicação de dados, aquisição de materiais de consumo, manutenção de equipamentos ou outros serviços necessários ao funcionamento regular das unidades administrativas.</w:t>
      </w:r>
    </w:p>
    <w:p w:rsidR="00D84A96" w:rsidRPr="00D84A96" w:rsidRDefault="00D84A96"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11.6.</w:t>
      </w:r>
      <w:r w:rsidRPr="00D84A96">
        <w:rPr>
          <w:rFonts w:ascii="Segoe UI" w:eastAsia="Times New Roman" w:hAnsi="Segoe UI" w:cs="Segoe UI"/>
        </w:rPr>
        <w:t xml:space="preserve"> As eventuais contratações correlatas mencionadas no item anterior possuem natureza autônoma e não constituem condição obrigatória para a realização da presente aquisição, devendo ser planejadas e executadas conforme as necessidades específicas do Município e de acordo com os respectivos processos de contratação.</w:t>
      </w:r>
    </w:p>
    <w:p w:rsidR="00D84A96" w:rsidRPr="00D84A96" w:rsidRDefault="00D84A96"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11.7.</w:t>
      </w:r>
      <w:r w:rsidRPr="00D84A96">
        <w:rPr>
          <w:rFonts w:ascii="Segoe UI" w:eastAsia="Times New Roman" w:hAnsi="Segoe UI" w:cs="Segoe UI"/>
        </w:rPr>
        <w:t xml:space="preserve"> No caso de determinados equipamentos de informática ou eletrônicos que dependam de infraestrutura específica, como pontos de rede, energia elétrica, sistemas de comunicação ou outros recursos tecnológicos, a Administração deverá verificar previamente a existência e adequação dessa infraestrutura, conforme estabelecido no item 10 deste ETP.</w:t>
      </w:r>
    </w:p>
    <w:p w:rsidR="00D84A96" w:rsidRPr="00D84A96" w:rsidRDefault="00D84A96"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lastRenderedPageBreak/>
        <w:t>11.8.</w:t>
      </w:r>
      <w:r w:rsidRPr="00D84A96">
        <w:rPr>
          <w:rFonts w:ascii="Segoe UI" w:eastAsia="Times New Roman" w:hAnsi="Segoe UI" w:cs="Segoe UI"/>
        </w:rPr>
        <w:t xml:space="preserve"> Quando houver necessidade de instalação, montagem, configuração ou integração de determinado equipamento, essa atividade deverá ser prevista no próprio fornecimento, quando compatível com a natureza do objeto, ou poderá ser objeto de contratação específica, caso seja tecnicamente necessário e economicamente vantajoso.</w:t>
      </w:r>
    </w:p>
    <w:p w:rsidR="00D84A96" w:rsidRPr="00D84A96" w:rsidRDefault="00D84A96"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11.9.</w:t>
      </w:r>
      <w:r w:rsidRPr="00D84A96">
        <w:rPr>
          <w:rFonts w:ascii="Segoe UI" w:eastAsia="Times New Roman" w:hAnsi="Segoe UI" w:cs="Segoe UI"/>
        </w:rPr>
        <w:t xml:space="preserve"> Eventuais contratos de manutenção ou assistência técnica poderão estar relacionados aos equipamentos adquiridos, especialmente após o término das garantias fornecidas pelos fabricantes, mas não constituem, em regra, condição para a aquisição dos bens objeto deste ETP.</w:t>
      </w:r>
    </w:p>
    <w:p w:rsidR="00D84A96" w:rsidRPr="00D84A96" w:rsidRDefault="00D84A96"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11.10.</w:t>
      </w:r>
      <w:r w:rsidRPr="00D84A96">
        <w:rPr>
          <w:rFonts w:ascii="Segoe UI" w:eastAsia="Times New Roman" w:hAnsi="Segoe UI" w:cs="Segoe UI"/>
        </w:rPr>
        <w:t xml:space="preserve"> A Administração deverá acompanhar a existência de outras contratações que possam apresentar relação com o objeto, especialmente aquelas destinadas à estruturação ou modernização dos setores municipais, buscando evitar </w:t>
      </w:r>
      <w:r w:rsidRPr="00D14301">
        <w:rPr>
          <w:rFonts w:ascii="Segoe UI" w:eastAsia="Times New Roman" w:hAnsi="Segoe UI" w:cs="Segoe UI"/>
          <w:b/>
          <w:bCs/>
        </w:rPr>
        <w:t>duplicidade de aquisições, incompatibilidade entre equipamentos ou desperdício de recursos públicos</w:t>
      </w:r>
      <w:r w:rsidRPr="00D84A96">
        <w:rPr>
          <w:rFonts w:ascii="Segoe UI" w:eastAsia="Times New Roman" w:hAnsi="Segoe UI" w:cs="Segoe UI"/>
        </w:rPr>
        <w:t>.</w:t>
      </w:r>
    </w:p>
    <w:p w:rsidR="00D84A96" w:rsidRPr="00D84A96" w:rsidRDefault="00D84A96"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11.11.</w:t>
      </w:r>
      <w:r w:rsidRPr="00D84A96">
        <w:rPr>
          <w:rFonts w:ascii="Segoe UI" w:eastAsia="Times New Roman" w:hAnsi="Segoe UI" w:cs="Segoe UI"/>
        </w:rPr>
        <w:t xml:space="preserve"> Caso, durante o planejamento ou a execução da contratação, seja identificada alguma contratação correlata ou interdependente que possa interferir na solução pretendida, a Administração deverá promover a devida avaliação e, se necessário, realizar os ajustes pertinentes no Termo de Referência e demais documentos do processo.</w:t>
      </w:r>
    </w:p>
    <w:p w:rsidR="00D84A96" w:rsidRPr="00D84A96" w:rsidRDefault="00D84A96"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11.12.</w:t>
      </w:r>
      <w:r w:rsidRPr="00D84A96">
        <w:rPr>
          <w:rFonts w:ascii="Segoe UI" w:eastAsia="Times New Roman" w:hAnsi="Segoe UI" w:cs="Segoe UI"/>
        </w:rPr>
        <w:t xml:space="preserve"> Dessa forma, conclui-se que </w:t>
      </w:r>
      <w:r w:rsidRPr="00D14301">
        <w:rPr>
          <w:rFonts w:ascii="Segoe UI" w:eastAsia="Times New Roman" w:hAnsi="Segoe UI" w:cs="Segoe UI"/>
          <w:b/>
          <w:bCs/>
        </w:rPr>
        <w:t>não há, no presente momento, contratação interdependente que impeça ou condicione a realização da presente aquisição</w:t>
      </w:r>
      <w:r w:rsidRPr="00D84A96">
        <w:rPr>
          <w:rFonts w:ascii="Segoe UI" w:eastAsia="Times New Roman" w:hAnsi="Segoe UI" w:cs="Segoe UI"/>
        </w:rPr>
        <w:t>, sendo possível a contratação dos equipamentos de forma autônoma, observadas as providências necessárias quanto à infraestrutura e à utilização dos bens.</w:t>
      </w:r>
    </w:p>
    <w:p w:rsidR="00D84A96" w:rsidRPr="00D84A96" w:rsidRDefault="00D84A96"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11.13.</w:t>
      </w:r>
      <w:r w:rsidRPr="00D84A96">
        <w:rPr>
          <w:rFonts w:ascii="Segoe UI" w:eastAsia="Times New Roman" w:hAnsi="Segoe UI" w:cs="Segoe UI"/>
        </w:rPr>
        <w:t xml:space="preserve"> A identificação e o acompanhamento das contratações correlatas têm por finalidade garantir maior eficiência no planejamento das compras públicas, promover a compatibilidade entre as soluções adotadas e assegurar o melhor aproveitamento dos recursos disponíveis, em benefício da Administração Municipal e da população de São Sebastião do Anta/MG.</w:t>
      </w:r>
    </w:p>
    <w:p w:rsidR="00091D22" w:rsidRPr="00D14301" w:rsidRDefault="00091D22" w:rsidP="00D14301">
      <w:pPr>
        <w:tabs>
          <w:tab w:val="left" w:pos="2268"/>
        </w:tabs>
        <w:spacing w:after="0" w:line="300" w:lineRule="auto"/>
        <w:jc w:val="both"/>
        <w:rPr>
          <w:rFonts w:ascii="Segoe UI" w:eastAsia="Segoe UI" w:hAnsi="Segoe UI" w:cs="Segoe UI"/>
        </w:rPr>
      </w:pPr>
    </w:p>
    <w:p w:rsidR="00091D22" w:rsidRPr="00D14301" w:rsidRDefault="00091D22" w:rsidP="00D14301">
      <w:pPr>
        <w:tabs>
          <w:tab w:val="left" w:pos="2268"/>
        </w:tabs>
        <w:spacing w:after="0" w:line="300" w:lineRule="auto"/>
        <w:jc w:val="both"/>
        <w:rPr>
          <w:rFonts w:ascii="Segoe UI" w:eastAsia="Segoe UI" w:hAnsi="Segoe UI" w:cs="Segoe UI"/>
          <w:b/>
        </w:rPr>
      </w:pPr>
      <w:r w:rsidRPr="00D14301">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351EC0" w:rsidRPr="00351EC0" w:rsidRDefault="00351EC0"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12.1.</w:t>
      </w:r>
      <w:r w:rsidRPr="00351EC0">
        <w:rPr>
          <w:rFonts w:ascii="Segoe UI" w:eastAsia="Times New Roman" w:hAnsi="Segoe UI" w:cs="Segoe UI"/>
        </w:rPr>
        <w:t xml:space="preserve"> A aquisição de equipamentos em geral para atendimento das Secretarias Municipais poderá ocasionar impactos ambientais relacionados principalmente ao </w:t>
      </w:r>
      <w:r w:rsidRPr="00D14301">
        <w:rPr>
          <w:rFonts w:ascii="Segoe UI" w:eastAsia="Times New Roman" w:hAnsi="Segoe UI" w:cs="Segoe UI"/>
          <w:b/>
          <w:bCs/>
        </w:rPr>
        <w:t xml:space="preserve">consumo de energia elétrica, geração de resíduos, utilização de embalagens, </w:t>
      </w:r>
      <w:r w:rsidRPr="00D14301">
        <w:rPr>
          <w:rFonts w:ascii="Segoe UI" w:eastAsia="Times New Roman" w:hAnsi="Segoe UI" w:cs="Segoe UI"/>
          <w:b/>
          <w:bCs/>
        </w:rPr>
        <w:lastRenderedPageBreak/>
        <w:t>descarte de equipamentos e componentes eletroeletrônicos e consumo de matérias-primas</w:t>
      </w:r>
      <w:r w:rsidRPr="00351EC0">
        <w:rPr>
          <w:rFonts w:ascii="Segoe UI" w:eastAsia="Times New Roman" w:hAnsi="Segoe UI" w:cs="Segoe UI"/>
        </w:rPr>
        <w:t xml:space="preserve"> durante o ciclo de vida dos bens.</w:t>
      </w:r>
    </w:p>
    <w:p w:rsidR="00351EC0" w:rsidRPr="00351EC0" w:rsidRDefault="00351EC0"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12.2.</w:t>
      </w:r>
      <w:r w:rsidRPr="00351EC0">
        <w:rPr>
          <w:rFonts w:ascii="Segoe UI" w:eastAsia="Times New Roman" w:hAnsi="Segoe UI" w:cs="Segoe UI"/>
        </w:rPr>
        <w:t xml:space="preserve"> Considerando a natureza do objeto, a Administração deverá buscar, sempre que técnica e economicamente viável, a aquisição de equipamentos que apresentem </w:t>
      </w:r>
      <w:r w:rsidRPr="00D14301">
        <w:rPr>
          <w:rFonts w:ascii="Segoe UI" w:eastAsia="Times New Roman" w:hAnsi="Segoe UI" w:cs="Segoe UI"/>
          <w:b/>
          <w:bCs/>
        </w:rPr>
        <w:t>maior eficiência energética, menor consumo de recursos naturais, maior durabilidade e possibilidade de manutenção e reparo</w:t>
      </w:r>
      <w:r w:rsidRPr="00351EC0">
        <w:rPr>
          <w:rFonts w:ascii="Segoe UI" w:eastAsia="Times New Roman" w:hAnsi="Segoe UI" w:cs="Segoe UI"/>
        </w:rPr>
        <w:t>, de modo a reduzir os impactos ambientais decorrentes de sua utilização.</w:t>
      </w:r>
    </w:p>
    <w:p w:rsidR="00351EC0" w:rsidRPr="00351EC0" w:rsidRDefault="00351EC0"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12.3.</w:t>
      </w:r>
      <w:r w:rsidRPr="00351EC0">
        <w:rPr>
          <w:rFonts w:ascii="Segoe UI" w:eastAsia="Times New Roman" w:hAnsi="Segoe UI" w:cs="Segoe UI"/>
        </w:rPr>
        <w:t xml:space="preserve"> Para equipamentos elétricos e eletrônicos, deverá ser priorizada, quando aplicável, a aquisição de produtos que possuam </w:t>
      </w:r>
      <w:r w:rsidRPr="00D14301">
        <w:rPr>
          <w:rFonts w:ascii="Segoe UI" w:eastAsia="Times New Roman" w:hAnsi="Segoe UI" w:cs="Segoe UI"/>
          <w:b/>
          <w:bCs/>
        </w:rPr>
        <w:t>classificação de eficiência energética adequada</w:t>
      </w:r>
      <w:r w:rsidRPr="00351EC0">
        <w:rPr>
          <w:rFonts w:ascii="Segoe UI" w:eastAsia="Times New Roman" w:hAnsi="Segoe UI" w:cs="Segoe UI"/>
        </w:rPr>
        <w:t>, certificações e selos de eficiência reconhecidos pelos órgãos competentes, observadas as características e especificações técnicas necessárias ao atendimento da demanda.</w:t>
      </w:r>
    </w:p>
    <w:p w:rsidR="00351EC0" w:rsidRPr="00351EC0" w:rsidRDefault="00351EC0"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12.4.</w:t>
      </w:r>
      <w:r w:rsidRPr="00351EC0">
        <w:rPr>
          <w:rFonts w:ascii="Segoe UI" w:eastAsia="Times New Roman" w:hAnsi="Segoe UI" w:cs="Segoe UI"/>
        </w:rPr>
        <w:t xml:space="preserve"> A utilização de equipamentos com menor consumo de energia poderá contribuir para a redução dos custos de funcionamento dos prédios públicos e para a diminuição indireta das emissões associadas à geração e ao consumo de energia elétrica.</w:t>
      </w:r>
    </w:p>
    <w:p w:rsidR="00351EC0" w:rsidRPr="00351EC0" w:rsidRDefault="00351EC0"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12.5.</w:t>
      </w:r>
      <w:r w:rsidRPr="00351EC0">
        <w:rPr>
          <w:rFonts w:ascii="Segoe UI" w:eastAsia="Times New Roman" w:hAnsi="Segoe UI" w:cs="Segoe UI"/>
        </w:rPr>
        <w:t xml:space="preserve"> Sempre que possível, deverão ser especificados equipamentos com </w:t>
      </w:r>
      <w:r w:rsidRPr="00D14301">
        <w:rPr>
          <w:rFonts w:ascii="Segoe UI" w:eastAsia="Times New Roman" w:hAnsi="Segoe UI" w:cs="Segoe UI"/>
          <w:b/>
          <w:bCs/>
        </w:rPr>
        <w:t>vida útil prolongada, resistência e facilidade de manutenção</w:t>
      </w:r>
      <w:r w:rsidRPr="00351EC0">
        <w:rPr>
          <w:rFonts w:ascii="Segoe UI" w:eastAsia="Times New Roman" w:hAnsi="Segoe UI" w:cs="Segoe UI"/>
        </w:rPr>
        <w:t>, reduzindo a necessidade de substituições frequentes e, consequentemente, a geração de resíduos e o consumo de matérias-primas.</w:t>
      </w:r>
    </w:p>
    <w:p w:rsidR="00351EC0" w:rsidRPr="00351EC0" w:rsidRDefault="00351EC0"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12.6.</w:t>
      </w:r>
      <w:r w:rsidRPr="00351EC0">
        <w:rPr>
          <w:rFonts w:ascii="Segoe UI" w:eastAsia="Times New Roman" w:hAnsi="Segoe UI" w:cs="Segoe UI"/>
        </w:rPr>
        <w:t xml:space="preserve"> As embalagens utilizadas para acondicionamento e transporte dos produtos deverão, sempre que possível, ser constituídas por materiais </w:t>
      </w:r>
      <w:r w:rsidRPr="00D14301">
        <w:rPr>
          <w:rFonts w:ascii="Segoe UI" w:eastAsia="Times New Roman" w:hAnsi="Segoe UI" w:cs="Segoe UI"/>
          <w:b/>
          <w:bCs/>
        </w:rPr>
        <w:t>recicláveis ou reutilizáveis</w:t>
      </w:r>
      <w:r w:rsidRPr="00351EC0">
        <w:rPr>
          <w:rFonts w:ascii="Segoe UI" w:eastAsia="Times New Roman" w:hAnsi="Segoe UI" w:cs="Segoe UI"/>
        </w:rPr>
        <w:t>, evitando-se o uso excessivo de materiais de difícil reciclagem ou descarte.</w:t>
      </w:r>
    </w:p>
    <w:p w:rsidR="00351EC0" w:rsidRPr="00351EC0" w:rsidRDefault="00351EC0"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12.7.</w:t>
      </w:r>
      <w:r w:rsidRPr="00351EC0">
        <w:rPr>
          <w:rFonts w:ascii="Segoe UI" w:eastAsia="Times New Roman" w:hAnsi="Segoe UI" w:cs="Segoe UI"/>
        </w:rPr>
        <w:t xml:space="preserve"> A contratada deverá adotar medidas para reduzir a geração de resíduos decorrentes do fornecimento, responsabilizando-se pela correta destinação das embalagens e demais materiais resultantes da entrega, quando previsto no Termo de Referência e na legislação aplicável.</w:t>
      </w:r>
    </w:p>
    <w:p w:rsidR="00351EC0" w:rsidRPr="00351EC0" w:rsidRDefault="00351EC0"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12.8.</w:t>
      </w:r>
      <w:r w:rsidRPr="00351EC0">
        <w:rPr>
          <w:rFonts w:ascii="Segoe UI" w:eastAsia="Times New Roman" w:hAnsi="Segoe UI" w:cs="Segoe UI"/>
        </w:rPr>
        <w:t xml:space="preserve"> No caso de equipamentos de informática, eletrônicos e demais bens que contenham componentes potencialmente sujeitos a descarte ambientalmente inadequado, deverão ser observadas as normas relativas à </w:t>
      </w:r>
      <w:r w:rsidRPr="00D14301">
        <w:rPr>
          <w:rFonts w:ascii="Segoe UI" w:eastAsia="Times New Roman" w:hAnsi="Segoe UI" w:cs="Segoe UI"/>
          <w:b/>
          <w:bCs/>
        </w:rPr>
        <w:t>gestão de resíduos sólidos e logística reversa</w:t>
      </w:r>
      <w:r w:rsidRPr="00351EC0">
        <w:rPr>
          <w:rFonts w:ascii="Segoe UI" w:eastAsia="Times New Roman" w:hAnsi="Segoe UI" w:cs="Segoe UI"/>
        </w:rPr>
        <w:t>, quando aplicáveis.</w:t>
      </w:r>
    </w:p>
    <w:p w:rsidR="00351EC0" w:rsidRPr="00351EC0" w:rsidRDefault="00351EC0"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12.9.</w:t>
      </w:r>
      <w:r w:rsidRPr="00351EC0">
        <w:rPr>
          <w:rFonts w:ascii="Segoe UI" w:eastAsia="Times New Roman" w:hAnsi="Segoe UI" w:cs="Segoe UI"/>
        </w:rPr>
        <w:t xml:space="preserve"> Ao final da vida útil dos equipamentos, a Administração deverá promover seu desfazimento de forma ambientalmente adequada, observando as normas de gestão patrimonial e ambiental aplicáveis, priorizando, quando cabível, a </w:t>
      </w:r>
      <w:r w:rsidRPr="00D14301">
        <w:rPr>
          <w:rFonts w:ascii="Segoe UI" w:eastAsia="Times New Roman" w:hAnsi="Segoe UI" w:cs="Segoe UI"/>
          <w:b/>
          <w:bCs/>
        </w:rPr>
        <w:t>reutilização, recuperação, reciclagem ou destinação ambientalmente adequada</w:t>
      </w:r>
      <w:r w:rsidRPr="00351EC0">
        <w:rPr>
          <w:rFonts w:ascii="Segoe UI" w:eastAsia="Times New Roman" w:hAnsi="Segoe UI" w:cs="Segoe UI"/>
        </w:rPr>
        <w:t xml:space="preserve"> dos bens e seus componentes.</w:t>
      </w:r>
    </w:p>
    <w:p w:rsidR="00351EC0" w:rsidRPr="00351EC0" w:rsidRDefault="00351EC0"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lastRenderedPageBreak/>
        <w:t>12.10.</w:t>
      </w:r>
      <w:r w:rsidRPr="00351EC0">
        <w:rPr>
          <w:rFonts w:ascii="Segoe UI" w:eastAsia="Times New Roman" w:hAnsi="Segoe UI" w:cs="Segoe UI"/>
        </w:rPr>
        <w:t xml:space="preserve"> Quando houver previsão legal ou regulamentar de logística reversa para determinado produto ou componente, deverá ser exigido do fornecedor o cumprimento das obrigações correspondentes, inclusive quanto à coleta, transporte, reaproveitamento ou destinação final ambientalmente adequada dos produtos descartados.</w:t>
      </w:r>
    </w:p>
    <w:p w:rsidR="00351EC0" w:rsidRPr="00351EC0" w:rsidRDefault="00351EC0"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12.11.</w:t>
      </w:r>
      <w:r w:rsidRPr="00351EC0">
        <w:rPr>
          <w:rFonts w:ascii="Segoe UI" w:eastAsia="Times New Roman" w:hAnsi="Segoe UI" w:cs="Segoe UI"/>
        </w:rPr>
        <w:t xml:space="preserve"> A Administração deverá evitar o descarte de equipamentos eletroeletrônicos, baterias, componentes, cabos e demais materiais potencialmente poluentes juntamente com os resíduos comuns, adotando procedimentos adequados para sua segregação e destinação.</w:t>
      </w:r>
    </w:p>
    <w:p w:rsidR="00351EC0" w:rsidRPr="00351EC0" w:rsidRDefault="00351EC0"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12.12.</w:t>
      </w:r>
      <w:r w:rsidRPr="00351EC0">
        <w:rPr>
          <w:rFonts w:ascii="Segoe UI" w:eastAsia="Times New Roman" w:hAnsi="Segoe UI" w:cs="Segoe UI"/>
        </w:rPr>
        <w:t xml:space="preserve"> As baterias, pilhas, lâmpadas e outros componentes que demandem cuidados específicos deverão, quando aplicável, ser encaminhados para sistemas de coleta e destinação ambientalmente adequada, observadas as normas e procedimentos estabelecidos pelos órgãos competentes.</w:t>
      </w:r>
    </w:p>
    <w:p w:rsidR="00351EC0" w:rsidRPr="00351EC0" w:rsidRDefault="00351EC0"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12.13.</w:t>
      </w:r>
      <w:r w:rsidRPr="00351EC0">
        <w:rPr>
          <w:rFonts w:ascii="Segoe UI" w:eastAsia="Times New Roman" w:hAnsi="Segoe UI" w:cs="Segoe UI"/>
        </w:rPr>
        <w:t xml:space="preserve"> Para equipamentos que utilizem recursos naturais ou consumíveis durante sua operação, deverão ser consideradas, quando compatíveis com a finalidade do produto, características que proporcionem </w:t>
      </w:r>
      <w:r w:rsidRPr="00D14301">
        <w:rPr>
          <w:rFonts w:ascii="Segoe UI" w:eastAsia="Times New Roman" w:hAnsi="Segoe UI" w:cs="Segoe UI"/>
          <w:b/>
          <w:bCs/>
        </w:rPr>
        <w:t>menor consumo de água, energia elétrica e outros insumos</w:t>
      </w:r>
      <w:r w:rsidRPr="00351EC0">
        <w:rPr>
          <w:rFonts w:ascii="Segoe UI" w:eastAsia="Times New Roman" w:hAnsi="Segoe UI" w:cs="Segoe UI"/>
        </w:rPr>
        <w:t>, sem comprometer o desempenho e a funcionalidade necessários.</w:t>
      </w:r>
    </w:p>
    <w:p w:rsidR="00351EC0" w:rsidRPr="00351EC0" w:rsidRDefault="00351EC0"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12.14.</w:t>
      </w:r>
      <w:r w:rsidRPr="00351EC0">
        <w:rPr>
          <w:rFonts w:ascii="Segoe UI" w:eastAsia="Times New Roman" w:hAnsi="Segoe UI" w:cs="Segoe UI"/>
        </w:rPr>
        <w:t xml:space="preserve"> A Administração deverá buscar equilíbrio entre os requisitos de sustentabilidade e a economicidade da contratação, evitando a inclusão de exigências ambientais que sejam desproporcionais, desnecessárias ou capazes de restringir indevidamente a competitividade do procedimento.</w:t>
      </w:r>
    </w:p>
    <w:p w:rsidR="00351EC0" w:rsidRPr="00351EC0" w:rsidRDefault="00351EC0"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12.15.</w:t>
      </w:r>
      <w:r w:rsidRPr="00351EC0">
        <w:rPr>
          <w:rFonts w:ascii="Segoe UI" w:eastAsia="Times New Roman" w:hAnsi="Segoe UI" w:cs="Segoe UI"/>
        </w:rPr>
        <w:t xml:space="preserve"> As medidas de sustentabilidade deverão ser aplicadas de acordo com a natureza de cada equipamento, considerando seu ciclo de vida, características de funcionamento, materiais empregados, consumo de energia, possibilidade de manutenção, durabilidade e forma de descarte.</w:t>
      </w:r>
    </w:p>
    <w:p w:rsidR="00351EC0" w:rsidRPr="00351EC0" w:rsidRDefault="00351EC0"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12.16.</w:t>
      </w:r>
      <w:r w:rsidRPr="00351EC0">
        <w:rPr>
          <w:rFonts w:ascii="Segoe UI" w:eastAsia="Times New Roman" w:hAnsi="Segoe UI" w:cs="Segoe UI"/>
        </w:rPr>
        <w:t xml:space="preserve"> A fiscalização da contratação deverá verificar, quando aplicável, o cumprimento dos requisitos ambientais estabelecidos no Termo de Referência, especialmente aqueles relacionados à eficiência energética, certificações, embalagens e logística reversa.</w:t>
      </w:r>
    </w:p>
    <w:p w:rsidR="00351EC0" w:rsidRPr="00351EC0" w:rsidRDefault="00351EC0"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12.17.</w:t>
      </w:r>
      <w:r w:rsidRPr="00351EC0">
        <w:rPr>
          <w:rFonts w:ascii="Segoe UI" w:eastAsia="Times New Roman" w:hAnsi="Segoe UI" w:cs="Segoe UI"/>
        </w:rPr>
        <w:t xml:space="preserve"> A adoção dessas medidas busca reduzir os impactos ambientais associados à aquisição e utilização dos equipamentos, promover o </w:t>
      </w:r>
      <w:r w:rsidRPr="00D14301">
        <w:rPr>
          <w:rFonts w:ascii="Segoe UI" w:eastAsia="Times New Roman" w:hAnsi="Segoe UI" w:cs="Segoe UI"/>
          <w:b/>
          <w:bCs/>
        </w:rPr>
        <w:t>consumo responsável de recursos naturais, reduzir a geração de resíduos e estimular práticas de reutilização, reciclagem e destinação ambientalmente adequada</w:t>
      </w:r>
      <w:r w:rsidRPr="00351EC0">
        <w:rPr>
          <w:rFonts w:ascii="Segoe UI" w:eastAsia="Times New Roman" w:hAnsi="Segoe UI" w:cs="Segoe UI"/>
        </w:rPr>
        <w:t>.</w:t>
      </w:r>
    </w:p>
    <w:p w:rsidR="00351EC0" w:rsidRPr="00351EC0" w:rsidRDefault="00351EC0"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12.18.</w:t>
      </w:r>
      <w:r w:rsidRPr="00351EC0">
        <w:rPr>
          <w:rFonts w:ascii="Segoe UI" w:eastAsia="Times New Roman" w:hAnsi="Segoe UI" w:cs="Segoe UI"/>
        </w:rPr>
        <w:t xml:space="preserve"> Dessa forma, a contratação deverá observar, sempre que aplicável e técnica e economicamente viável, critérios de sustentabilidade durante todo o ciclo de vida dos bens, conciliando a proteção ambiental com a eficiência, a economicidade e o </w:t>
      </w:r>
      <w:r w:rsidRPr="00351EC0">
        <w:rPr>
          <w:rFonts w:ascii="Segoe UI" w:eastAsia="Times New Roman" w:hAnsi="Segoe UI" w:cs="Segoe UI"/>
        </w:rPr>
        <w:lastRenderedPageBreak/>
        <w:t>atendimento das necessidades das Secretarias Municipais de São Sebastião do Anta/MG.</w:t>
      </w:r>
    </w:p>
    <w:p w:rsidR="00091D22" w:rsidRPr="00D14301" w:rsidRDefault="00091D22" w:rsidP="00D14301">
      <w:pPr>
        <w:spacing w:line="300" w:lineRule="auto"/>
        <w:jc w:val="both"/>
        <w:rPr>
          <w:rFonts w:ascii="Segoe UI" w:eastAsia="Segoe UI" w:hAnsi="Segoe UI" w:cs="Segoe UI"/>
          <w:b/>
        </w:rPr>
      </w:pPr>
      <w:r w:rsidRPr="00D14301">
        <w:rPr>
          <w:rFonts w:ascii="Segoe UI" w:eastAsia="Segoe UI" w:hAnsi="Segoe UI" w:cs="Segoe UI"/>
          <w:b/>
        </w:rPr>
        <w:t>13. Do posicionamento conclusivo sobre a adequação da contratação para o atendimento da necessidade a que se destina</w:t>
      </w:r>
    </w:p>
    <w:p w:rsidR="006C7CFF" w:rsidRPr="006C7CFF" w:rsidRDefault="006C7CFF"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13.1.</w:t>
      </w:r>
      <w:r w:rsidRPr="006C7CFF">
        <w:rPr>
          <w:rFonts w:ascii="Segoe UI" w:eastAsia="Times New Roman" w:hAnsi="Segoe UI" w:cs="Segoe UI"/>
        </w:rPr>
        <w:t xml:space="preserve"> Após a análise das necessidades apresentadas pelas Secretarias Municipais requisitantes, das alternativas disponíveis no mercado, dos requisitos da contratação, dos quantitativos estimados, da solução proposta, dos aspectos econômicos, ambientais e operacionais, conclui-se que a </w:t>
      </w:r>
      <w:r w:rsidRPr="00D14301">
        <w:rPr>
          <w:rFonts w:ascii="Segoe UI" w:eastAsia="Times New Roman" w:hAnsi="Segoe UI" w:cs="Segoe UI"/>
          <w:b/>
          <w:bCs/>
        </w:rPr>
        <w:t>aquisição de equipamentos em geral</w:t>
      </w:r>
      <w:r w:rsidRPr="006C7CFF">
        <w:rPr>
          <w:rFonts w:ascii="Segoe UI" w:eastAsia="Times New Roman" w:hAnsi="Segoe UI" w:cs="Segoe UI"/>
        </w:rPr>
        <w:t xml:space="preserve"> mostra-se adequada e necessária para o atendimento das demandas do Município de São Sebastião do Anta/MG.</w:t>
      </w:r>
    </w:p>
    <w:p w:rsidR="006C7CFF" w:rsidRPr="006C7CFF" w:rsidRDefault="006C7CFF"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13.2.</w:t>
      </w:r>
      <w:r w:rsidRPr="006C7CFF">
        <w:rPr>
          <w:rFonts w:ascii="Segoe UI" w:eastAsia="Times New Roman" w:hAnsi="Segoe UI" w:cs="Segoe UI"/>
        </w:rPr>
        <w:t xml:space="preserve"> A contratação pretendida contempla equipamentos e utensílios destinados à </w:t>
      </w:r>
      <w:r w:rsidRPr="00D14301">
        <w:rPr>
          <w:rFonts w:ascii="Segoe UI" w:eastAsia="Times New Roman" w:hAnsi="Segoe UI" w:cs="Segoe UI"/>
          <w:b/>
          <w:bCs/>
        </w:rPr>
        <w:t>copa e cozinha, equipamentos eletrônicos, equipamentos e materiais de escritório, equipamentos de informática e demais itens correlatos</w:t>
      </w:r>
      <w:r w:rsidRPr="006C7CFF">
        <w:rPr>
          <w:rFonts w:ascii="Segoe UI" w:eastAsia="Times New Roman" w:hAnsi="Segoe UI" w:cs="Segoe UI"/>
        </w:rPr>
        <w:t>, necessários ao adequado funcionamento dos setores e unidades administrativas municipais.</w:t>
      </w:r>
    </w:p>
    <w:p w:rsidR="006C7CFF" w:rsidRPr="006C7CFF" w:rsidRDefault="006C7CFF"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13.3.</w:t>
      </w:r>
      <w:r w:rsidRPr="006C7CFF">
        <w:rPr>
          <w:rFonts w:ascii="Segoe UI" w:eastAsia="Times New Roman" w:hAnsi="Segoe UI" w:cs="Segoe UI"/>
        </w:rPr>
        <w:t xml:space="preserve"> A solução proposta mostra-se </w:t>
      </w:r>
      <w:r w:rsidRPr="00D14301">
        <w:rPr>
          <w:rFonts w:ascii="Segoe UI" w:eastAsia="Times New Roman" w:hAnsi="Segoe UI" w:cs="Segoe UI"/>
          <w:b/>
          <w:bCs/>
        </w:rPr>
        <w:t>tecnicamente viável</w:t>
      </w:r>
      <w:r w:rsidRPr="006C7CFF">
        <w:rPr>
          <w:rFonts w:ascii="Segoe UI" w:eastAsia="Times New Roman" w:hAnsi="Segoe UI" w:cs="Segoe UI"/>
        </w:rPr>
        <w:t>, uma vez que os equipamentos pretendidos são bens disponíveis no mercado, possuem características conhecidas e podem ser adquiridos mediante especificações objetivas, permitindo à Administração estabelecer requisitos suficientes para assegurar a qualidade, funcionalidade, durabilidade e compatibilidade dos produtos.</w:t>
      </w:r>
    </w:p>
    <w:p w:rsidR="006C7CFF" w:rsidRPr="006C7CFF" w:rsidRDefault="006C7CFF"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13.4.</w:t>
      </w:r>
      <w:r w:rsidRPr="006C7CFF">
        <w:rPr>
          <w:rFonts w:ascii="Segoe UI" w:eastAsia="Times New Roman" w:hAnsi="Segoe UI" w:cs="Segoe UI"/>
        </w:rPr>
        <w:t xml:space="preserve"> Sob o aspecto econômico, a contratação mostra-se adequada por possibilitar a realização de procedimento competitivo, com pesquisa de preços e definição de valores referenciais, buscando-se a obtenção de condições vantajosas para a Administração e o melhor aproveitamento dos recursos públicos.</w:t>
      </w:r>
    </w:p>
    <w:p w:rsidR="006C7CFF" w:rsidRPr="006C7CFF" w:rsidRDefault="006C7CFF"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13.5.</w:t>
      </w:r>
      <w:r w:rsidRPr="006C7CFF">
        <w:rPr>
          <w:rFonts w:ascii="Segoe UI" w:eastAsia="Times New Roman" w:hAnsi="Segoe UI" w:cs="Segoe UI"/>
        </w:rPr>
        <w:t xml:space="preserve"> O parcelamento do objeto em itens, quando técnica e economicamente viável, contribui para a ampliação da competitividade, permitindo a participação de fornecedores especializados e favorecendo a obtenção de propostas mais vantajosas, sem prejuízo da adequada execução da solução.</w:t>
      </w:r>
    </w:p>
    <w:p w:rsidR="006C7CFF" w:rsidRPr="006C7CFF" w:rsidRDefault="006C7CFF"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13.6.</w:t>
      </w:r>
      <w:r w:rsidRPr="006C7CFF">
        <w:rPr>
          <w:rFonts w:ascii="Segoe UI" w:eastAsia="Times New Roman" w:hAnsi="Segoe UI" w:cs="Segoe UI"/>
        </w:rPr>
        <w:t xml:space="preserve"> A aquisição de equipamentos novos e adequados às necessidades dos setores municipais contribuirá para a </w:t>
      </w:r>
      <w:r w:rsidRPr="00D14301">
        <w:rPr>
          <w:rFonts w:ascii="Segoe UI" w:eastAsia="Times New Roman" w:hAnsi="Segoe UI" w:cs="Segoe UI"/>
          <w:b/>
          <w:bCs/>
        </w:rPr>
        <w:t>redução de falhas operacionais, melhoria das condições de trabalho, aumento da eficiência das atividades administrativas e continuidade dos serviços públicos</w:t>
      </w:r>
      <w:r w:rsidRPr="006C7CFF">
        <w:rPr>
          <w:rFonts w:ascii="Segoe UI" w:eastAsia="Times New Roman" w:hAnsi="Segoe UI" w:cs="Segoe UI"/>
        </w:rPr>
        <w:t xml:space="preserve"> prestados à população.</w:t>
      </w:r>
    </w:p>
    <w:p w:rsidR="006C7CFF" w:rsidRPr="006C7CFF" w:rsidRDefault="006C7CFF"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13.7.</w:t>
      </w:r>
      <w:r w:rsidRPr="006C7CFF">
        <w:rPr>
          <w:rFonts w:ascii="Segoe UI" w:eastAsia="Times New Roman" w:hAnsi="Segoe UI" w:cs="Segoe UI"/>
        </w:rPr>
        <w:t xml:space="preserve"> A solução também possibilitará melhor aproveitamento dos recursos humanos, materiais e financeiros disponíveis, na medida em que proporcionará aos servidores equipamentos apropriados para o desenvolvimento de suas atividades, reduzirá interrupções e contribuirá para a racionalização dos gastos públicos.</w:t>
      </w:r>
    </w:p>
    <w:p w:rsidR="006C7CFF" w:rsidRPr="006C7CFF" w:rsidRDefault="006C7CFF"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lastRenderedPageBreak/>
        <w:t>13.8.</w:t>
      </w:r>
      <w:r w:rsidRPr="006C7CFF">
        <w:rPr>
          <w:rFonts w:ascii="Segoe UI" w:eastAsia="Times New Roman" w:hAnsi="Segoe UI" w:cs="Segoe UI"/>
        </w:rPr>
        <w:t xml:space="preserve"> No aspecto ambiental, a contratação poderá incorporar critérios de sustentabilidade, especialmente quanto à </w:t>
      </w:r>
      <w:r w:rsidRPr="00D14301">
        <w:rPr>
          <w:rFonts w:ascii="Segoe UI" w:eastAsia="Times New Roman" w:hAnsi="Segoe UI" w:cs="Segoe UI"/>
          <w:b/>
          <w:bCs/>
        </w:rPr>
        <w:t>eficiência energética, durabilidade, redução do consumo de recursos, utilização de materiais recicláveis e destinação ambientalmente adequada dos bens ao final de sua vida útil</w:t>
      </w:r>
      <w:r w:rsidRPr="006C7CFF">
        <w:rPr>
          <w:rFonts w:ascii="Segoe UI" w:eastAsia="Times New Roman" w:hAnsi="Segoe UI" w:cs="Segoe UI"/>
        </w:rPr>
        <w:t>, sempre que aplicável e técnica e economicamente viável.</w:t>
      </w:r>
    </w:p>
    <w:p w:rsidR="006C7CFF" w:rsidRPr="006C7CFF" w:rsidRDefault="006C7CFF"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13.9.</w:t>
      </w:r>
      <w:r w:rsidRPr="006C7CFF">
        <w:rPr>
          <w:rFonts w:ascii="Segoe UI" w:eastAsia="Times New Roman" w:hAnsi="Segoe UI" w:cs="Segoe UI"/>
        </w:rPr>
        <w:t xml:space="preserve"> Não foram identificados, no âmbito deste Estudo Técnico Preliminar, fatores que inviabilizem a contratação ou que indiquem a existência de solução alternativa mais adequada ao atendimento das necessidades apresentadas.</w:t>
      </w:r>
    </w:p>
    <w:p w:rsidR="006C7CFF" w:rsidRPr="006C7CFF" w:rsidRDefault="006C7CFF"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13.10.</w:t>
      </w:r>
      <w:r w:rsidRPr="006C7CFF">
        <w:rPr>
          <w:rFonts w:ascii="Segoe UI" w:eastAsia="Times New Roman" w:hAnsi="Segoe UI" w:cs="Segoe UI"/>
        </w:rPr>
        <w:t xml:space="preserve"> A contratação deverá ser conduzida de acordo com a legislação aplicável às contratações públicas, especialmente a </w:t>
      </w:r>
      <w:r w:rsidRPr="00D14301">
        <w:rPr>
          <w:rFonts w:ascii="Segoe UI" w:eastAsia="Times New Roman" w:hAnsi="Segoe UI" w:cs="Segoe UI"/>
          <w:b/>
          <w:bCs/>
        </w:rPr>
        <w:t>Lei Federal nº 14.133/2021</w:t>
      </w:r>
      <w:r w:rsidRPr="006C7CFF">
        <w:rPr>
          <w:rFonts w:ascii="Segoe UI" w:eastAsia="Times New Roman" w:hAnsi="Segoe UI" w:cs="Segoe UI"/>
        </w:rPr>
        <w:t>, observando-se os princípios da legalidade, planejamento, eficiência, economicidade, competitividade, transparência e interesse público.</w:t>
      </w:r>
    </w:p>
    <w:p w:rsidR="006C7CFF" w:rsidRPr="006C7CFF" w:rsidRDefault="006C7CFF"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13.11.</w:t>
      </w:r>
      <w:r w:rsidRPr="006C7CFF">
        <w:rPr>
          <w:rFonts w:ascii="Segoe UI" w:eastAsia="Times New Roman" w:hAnsi="Segoe UI" w:cs="Segoe UI"/>
        </w:rPr>
        <w:t xml:space="preserve"> A Administração deverá assegurar, durante a execução da contratação, o adequado acompanhamento e fiscalização do fornecimento, verificando o cumprimento das especificações, quantitativos, prazos de entrega, condições de recebimento, garantia e demais obrigações estabelecidas no Termo de Referência.</w:t>
      </w:r>
    </w:p>
    <w:p w:rsidR="006C7CFF" w:rsidRPr="006C7CFF" w:rsidRDefault="006C7CFF"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13.12.</w:t>
      </w:r>
      <w:r w:rsidRPr="006C7CFF">
        <w:rPr>
          <w:rFonts w:ascii="Segoe UI" w:eastAsia="Times New Roman" w:hAnsi="Segoe UI" w:cs="Segoe UI"/>
        </w:rPr>
        <w:t xml:space="preserve"> Diante das análises realizadas, entende-se que a solução proposta é </w:t>
      </w:r>
      <w:r w:rsidRPr="00D14301">
        <w:rPr>
          <w:rFonts w:ascii="Segoe UI" w:eastAsia="Times New Roman" w:hAnsi="Segoe UI" w:cs="Segoe UI"/>
          <w:b/>
          <w:bCs/>
        </w:rPr>
        <w:t>adequada, necessária, viável e compatível com o interesse público</w:t>
      </w:r>
      <w:r w:rsidRPr="006C7CFF">
        <w:rPr>
          <w:rFonts w:ascii="Segoe UI" w:eastAsia="Times New Roman" w:hAnsi="Segoe UI" w:cs="Segoe UI"/>
        </w:rPr>
        <w:t>, atendendo às necessidades das Secretarias Municipais requisitantes e contribuindo para a melhoria da estrutura administrativa e da prestação dos serviços públicos.</w:t>
      </w:r>
    </w:p>
    <w:p w:rsidR="008F3FF0" w:rsidRPr="00D14301" w:rsidRDefault="006C7CFF" w:rsidP="00A66AE7">
      <w:pPr>
        <w:spacing w:before="100" w:beforeAutospacing="1" w:after="100" w:afterAutospacing="1" w:line="240" w:lineRule="auto"/>
        <w:jc w:val="both"/>
        <w:rPr>
          <w:rFonts w:ascii="Segoe UI" w:hAnsi="Segoe UI" w:cs="Segoe UI"/>
          <w:bCs/>
        </w:rPr>
      </w:pPr>
      <w:r w:rsidRPr="00D14301">
        <w:rPr>
          <w:rFonts w:ascii="Segoe UI" w:eastAsia="Times New Roman" w:hAnsi="Segoe UI" w:cs="Segoe UI"/>
          <w:b/>
          <w:bCs/>
        </w:rPr>
        <w:t>13.13.</w:t>
      </w:r>
      <w:r w:rsidRPr="006C7CFF">
        <w:rPr>
          <w:rFonts w:ascii="Segoe UI" w:eastAsia="Times New Roman" w:hAnsi="Segoe UI" w:cs="Segoe UI"/>
        </w:rPr>
        <w:t xml:space="preserve"> Assim, este Estudo Técnico Preliminar manifesta-se </w:t>
      </w:r>
      <w:r w:rsidRPr="00D14301">
        <w:rPr>
          <w:rFonts w:ascii="Segoe UI" w:eastAsia="Times New Roman" w:hAnsi="Segoe UI" w:cs="Segoe UI"/>
          <w:b/>
          <w:bCs/>
        </w:rPr>
        <w:t>favoravelmente à continuidade do processo de contratação para aquisição de equipamentos em geral</w:t>
      </w:r>
      <w:r w:rsidRPr="006C7CFF">
        <w:rPr>
          <w:rFonts w:ascii="Segoe UI" w:eastAsia="Times New Roman" w:hAnsi="Segoe UI" w:cs="Segoe UI"/>
        </w:rPr>
        <w:t>, destinados às Secretarias Municipais do Município de São Sebastião do Anta/MG, observadas as condições, especificações, quantitativos e demais requisitos que serão estabelecidos no Termo de Referência e nos demais documentos do processo.</w:t>
      </w:r>
    </w:p>
    <w:p w:rsidR="00605554" w:rsidRPr="00D14301" w:rsidRDefault="00605554" w:rsidP="00D14301">
      <w:pPr>
        <w:jc w:val="both"/>
        <w:rPr>
          <w:rFonts w:ascii="Segoe UI" w:hAnsi="Segoe UI" w:cs="Segoe UI"/>
          <w:bCs/>
        </w:rPr>
      </w:pPr>
      <w:r w:rsidRPr="00D14301">
        <w:rPr>
          <w:rFonts w:ascii="Segoe UI" w:hAnsi="Segoe UI" w:cs="Segoe UI"/>
          <w:b/>
          <w:bCs/>
        </w:rPr>
        <w:t>14.1. Das disposições gerais.</w:t>
      </w:r>
    </w:p>
    <w:p w:rsidR="00605554" w:rsidRPr="00D14301" w:rsidRDefault="00605554" w:rsidP="00D14301">
      <w:pPr>
        <w:jc w:val="both"/>
        <w:rPr>
          <w:rFonts w:ascii="Segoe UI" w:hAnsi="Segoe UI" w:cs="Segoe UI"/>
          <w:bCs/>
        </w:rPr>
      </w:pPr>
      <w:r w:rsidRPr="00D14301">
        <w:rPr>
          <w:rFonts w:ascii="Segoe UI" w:hAnsi="Segoe UI" w:cs="Segoe UI"/>
          <w:bCs/>
        </w:rPr>
        <w:t>14.1. Admite-se que os elementos constantes do ETP sejam retificados durante a elaboração do Termo de Referência (TR)</w:t>
      </w:r>
      <w:r w:rsidR="00AF1B24" w:rsidRPr="00D14301">
        <w:rPr>
          <w:rFonts w:ascii="Segoe UI" w:hAnsi="Segoe UI" w:cs="Segoe UI"/>
          <w:bCs/>
        </w:rPr>
        <w:t>.</w:t>
      </w:r>
    </w:p>
    <w:p w:rsidR="00572149" w:rsidRPr="00D14301" w:rsidRDefault="00572149"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São Sebastião do Anta, </w:t>
      </w:r>
      <w:r w:rsidR="006C7CFF" w:rsidRPr="00D14301">
        <w:rPr>
          <w:rFonts w:ascii="Segoe UI" w:eastAsia="Segoe UI" w:hAnsi="Segoe UI" w:cs="Segoe UI"/>
        </w:rPr>
        <w:t>10 de agosto de 2026.</w:t>
      </w:r>
    </w:p>
    <w:p w:rsidR="006C7CFF" w:rsidRPr="00D14301" w:rsidRDefault="006C7CFF" w:rsidP="00D14301">
      <w:pPr>
        <w:tabs>
          <w:tab w:val="left" w:pos="2268"/>
        </w:tabs>
        <w:spacing w:after="0" w:line="300" w:lineRule="auto"/>
        <w:jc w:val="both"/>
        <w:rPr>
          <w:rFonts w:ascii="Segoe UI" w:eastAsia="Segoe UI" w:hAnsi="Segoe UI" w:cs="Segoe UI"/>
        </w:rPr>
      </w:pPr>
    </w:p>
    <w:p w:rsidR="006C7CFF" w:rsidRPr="00D14301" w:rsidRDefault="006C7CFF" w:rsidP="00D14301">
      <w:pPr>
        <w:tabs>
          <w:tab w:val="left" w:pos="2268"/>
        </w:tabs>
        <w:spacing w:after="0" w:line="300" w:lineRule="auto"/>
        <w:jc w:val="both"/>
        <w:rPr>
          <w:rFonts w:ascii="Segoe UI" w:eastAsia="Segoe UI" w:hAnsi="Segoe UI" w:cs="Segoe UI"/>
        </w:rPr>
      </w:pPr>
    </w:p>
    <w:p w:rsidR="00572149" w:rsidRPr="00D14301" w:rsidRDefault="00572149" w:rsidP="00D14301">
      <w:pPr>
        <w:tabs>
          <w:tab w:val="left" w:pos="2268"/>
        </w:tabs>
        <w:spacing w:after="0" w:line="300" w:lineRule="auto"/>
        <w:jc w:val="both"/>
        <w:rPr>
          <w:rFonts w:ascii="Segoe UI" w:eastAsia="Segoe UI" w:hAnsi="Segoe UI" w:cs="Segoe UI"/>
        </w:rPr>
      </w:pPr>
    </w:p>
    <w:p w:rsidR="00AE2037" w:rsidRPr="00D14301" w:rsidRDefault="00AE2037"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_________________________________________</w:t>
      </w:r>
    </w:p>
    <w:p w:rsidR="00AE2037" w:rsidRPr="00D14301" w:rsidRDefault="00AE2037"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SEBASTIÃO VENÂNCIO DA SILVA</w:t>
      </w:r>
    </w:p>
    <w:p w:rsidR="00AE2037" w:rsidRPr="00D14301" w:rsidRDefault="00AE2037"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Secretário de Assistência Social</w:t>
      </w:r>
    </w:p>
    <w:p w:rsidR="00AE2037" w:rsidRPr="00D14301" w:rsidRDefault="00AE2037" w:rsidP="00D14301">
      <w:pPr>
        <w:tabs>
          <w:tab w:val="left" w:pos="2268"/>
        </w:tabs>
        <w:spacing w:after="0" w:line="300" w:lineRule="auto"/>
        <w:jc w:val="both"/>
        <w:rPr>
          <w:rFonts w:ascii="Segoe UI" w:eastAsia="Segoe UI" w:hAnsi="Segoe UI" w:cs="Segoe UI"/>
        </w:rPr>
      </w:pPr>
    </w:p>
    <w:p w:rsidR="00A66AE7" w:rsidRPr="001D5169" w:rsidRDefault="00A66AE7" w:rsidP="00A66AE7">
      <w:pPr>
        <w:tabs>
          <w:tab w:val="left" w:pos="2268"/>
        </w:tabs>
        <w:spacing w:after="0" w:line="300" w:lineRule="auto"/>
        <w:jc w:val="both"/>
        <w:rPr>
          <w:rFonts w:ascii="Segoe UI" w:eastAsia="Segoe UI" w:hAnsi="Segoe UI" w:cs="Segoe UI"/>
        </w:rPr>
      </w:pPr>
      <w:r w:rsidRPr="001D5169">
        <w:rPr>
          <w:rFonts w:ascii="Segoe UI" w:eastAsia="Segoe UI" w:hAnsi="Segoe UI" w:cs="Segoe UI"/>
        </w:rPr>
        <w:t>_________________________________________</w:t>
      </w:r>
    </w:p>
    <w:p w:rsidR="00A66AE7" w:rsidRPr="001D5169" w:rsidRDefault="00A66AE7" w:rsidP="00A66AE7">
      <w:pPr>
        <w:tabs>
          <w:tab w:val="left" w:pos="2268"/>
        </w:tabs>
        <w:spacing w:after="0" w:line="300" w:lineRule="auto"/>
        <w:jc w:val="both"/>
        <w:rPr>
          <w:rFonts w:ascii="Segoe UI" w:eastAsia="Segoe UI" w:hAnsi="Segoe UI" w:cs="Segoe UI"/>
        </w:rPr>
      </w:pPr>
      <w:r w:rsidRPr="001D5169">
        <w:rPr>
          <w:rFonts w:ascii="Segoe UI" w:eastAsia="Segoe UI" w:hAnsi="Segoe UI" w:cs="Segoe UI"/>
        </w:rPr>
        <w:t>JANAINA SANTANA DE SOUZA</w:t>
      </w:r>
    </w:p>
    <w:p w:rsidR="00A66AE7" w:rsidRPr="001D5169" w:rsidRDefault="00A66AE7" w:rsidP="00A66AE7">
      <w:pPr>
        <w:tabs>
          <w:tab w:val="left" w:pos="2268"/>
        </w:tabs>
        <w:spacing w:after="0" w:line="300" w:lineRule="auto"/>
        <w:jc w:val="both"/>
        <w:rPr>
          <w:rFonts w:ascii="Segoe UI" w:eastAsia="Segoe UI" w:hAnsi="Segoe UI" w:cs="Segoe UI"/>
        </w:rPr>
      </w:pPr>
      <w:r w:rsidRPr="001D5169">
        <w:rPr>
          <w:rFonts w:ascii="Segoe UI" w:eastAsia="Segoe UI" w:hAnsi="Segoe UI" w:cs="Segoe UI"/>
        </w:rPr>
        <w:t>Secretária Municipal de Saúde</w:t>
      </w:r>
    </w:p>
    <w:p w:rsidR="006C7CFF" w:rsidRPr="00D14301" w:rsidRDefault="006C7CFF" w:rsidP="00D14301">
      <w:pPr>
        <w:tabs>
          <w:tab w:val="left" w:pos="2268"/>
        </w:tabs>
        <w:spacing w:after="0" w:line="300" w:lineRule="auto"/>
        <w:jc w:val="both"/>
        <w:rPr>
          <w:rFonts w:ascii="Segoe UI" w:eastAsia="Segoe UI" w:hAnsi="Segoe UI" w:cs="Segoe UI"/>
        </w:rPr>
      </w:pPr>
    </w:p>
    <w:p w:rsidR="00AE2037" w:rsidRPr="00D14301" w:rsidRDefault="00AE2037" w:rsidP="00D14301">
      <w:pPr>
        <w:tabs>
          <w:tab w:val="left" w:pos="2268"/>
        </w:tabs>
        <w:spacing w:after="0" w:line="300" w:lineRule="auto"/>
        <w:jc w:val="both"/>
        <w:rPr>
          <w:rFonts w:ascii="Segoe UI" w:eastAsia="Segoe UI" w:hAnsi="Segoe UI" w:cs="Segoe UI"/>
        </w:rPr>
      </w:pPr>
    </w:p>
    <w:p w:rsidR="00AE2037" w:rsidRPr="00D14301" w:rsidRDefault="00AE2037"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__________________________________________</w:t>
      </w:r>
    </w:p>
    <w:p w:rsidR="00AE2037" w:rsidRPr="00D14301" w:rsidRDefault="00AE2037"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EDSON CAETANO DE OLIVEIRA</w:t>
      </w:r>
    </w:p>
    <w:p w:rsidR="00AE2037" w:rsidRPr="00D14301" w:rsidRDefault="00AE2037"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Secretário de Educação</w:t>
      </w:r>
    </w:p>
    <w:p w:rsidR="006C7CFF" w:rsidRPr="00D14301" w:rsidRDefault="006C7CFF" w:rsidP="00D14301">
      <w:pPr>
        <w:tabs>
          <w:tab w:val="left" w:pos="2268"/>
        </w:tabs>
        <w:spacing w:after="0" w:line="300" w:lineRule="auto"/>
        <w:jc w:val="both"/>
        <w:rPr>
          <w:rFonts w:ascii="Segoe UI" w:eastAsia="Segoe UI" w:hAnsi="Segoe UI" w:cs="Segoe UI"/>
        </w:rPr>
      </w:pPr>
    </w:p>
    <w:p w:rsidR="00AE2037" w:rsidRPr="00D14301" w:rsidRDefault="00AE2037" w:rsidP="00D14301">
      <w:pPr>
        <w:tabs>
          <w:tab w:val="left" w:pos="2268"/>
        </w:tabs>
        <w:spacing w:after="0" w:line="300" w:lineRule="auto"/>
        <w:jc w:val="both"/>
        <w:rPr>
          <w:rFonts w:ascii="Segoe UI" w:eastAsia="Segoe UI" w:hAnsi="Segoe UI" w:cs="Segoe UI"/>
        </w:rPr>
      </w:pPr>
    </w:p>
    <w:p w:rsidR="00AE2037" w:rsidRPr="00D14301" w:rsidRDefault="00AE2037"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__________________________________________</w:t>
      </w:r>
    </w:p>
    <w:p w:rsidR="00AE2037" w:rsidRPr="00D14301" w:rsidRDefault="00AE2037"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KAREN STEFANNY COSTA DE MELO</w:t>
      </w:r>
    </w:p>
    <w:p w:rsidR="00AE2037" w:rsidRPr="00D14301" w:rsidRDefault="00AE2037"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Secretária de Administração</w:t>
      </w:r>
    </w:p>
    <w:p w:rsidR="00F8289F" w:rsidRPr="00D14301" w:rsidRDefault="00F8289F" w:rsidP="00D14301">
      <w:pPr>
        <w:tabs>
          <w:tab w:val="left" w:pos="2268"/>
        </w:tabs>
        <w:spacing w:after="0" w:line="300" w:lineRule="auto"/>
        <w:jc w:val="both"/>
        <w:rPr>
          <w:rFonts w:ascii="Segoe UI" w:eastAsia="Segoe UI" w:hAnsi="Segoe UI" w:cs="Segoe UI"/>
          <w:b/>
        </w:rPr>
      </w:pPr>
    </w:p>
    <w:p w:rsidR="006C7CFF" w:rsidRPr="00D14301" w:rsidRDefault="006C7CFF" w:rsidP="00D14301">
      <w:pPr>
        <w:tabs>
          <w:tab w:val="left" w:pos="2268"/>
        </w:tabs>
        <w:spacing w:after="0" w:line="300" w:lineRule="auto"/>
        <w:jc w:val="both"/>
        <w:rPr>
          <w:rFonts w:ascii="Segoe UI" w:eastAsia="Segoe UI" w:hAnsi="Segoe UI" w:cs="Segoe UI"/>
          <w:b/>
        </w:rPr>
      </w:pPr>
    </w:p>
    <w:p w:rsidR="006C7CFF" w:rsidRPr="00D14301" w:rsidRDefault="006C7CFF" w:rsidP="00D14301">
      <w:pPr>
        <w:tabs>
          <w:tab w:val="left" w:pos="2268"/>
        </w:tabs>
        <w:spacing w:after="0" w:line="300" w:lineRule="auto"/>
        <w:jc w:val="both"/>
        <w:rPr>
          <w:rFonts w:ascii="Segoe UI" w:eastAsia="Segoe UI" w:hAnsi="Segoe UI" w:cs="Segoe UI"/>
          <w:b/>
        </w:rPr>
      </w:pPr>
    </w:p>
    <w:p w:rsidR="006C7CFF" w:rsidRPr="00D14301" w:rsidRDefault="006C7CFF" w:rsidP="00D14301">
      <w:pPr>
        <w:tabs>
          <w:tab w:val="left" w:pos="2268"/>
        </w:tabs>
        <w:spacing w:after="0" w:line="300" w:lineRule="auto"/>
        <w:jc w:val="both"/>
        <w:rPr>
          <w:rFonts w:ascii="Segoe UI" w:eastAsia="Segoe UI" w:hAnsi="Segoe UI" w:cs="Segoe UI"/>
          <w:b/>
        </w:rPr>
      </w:pPr>
    </w:p>
    <w:p w:rsidR="006C7CFF" w:rsidRPr="00D14301" w:rsidRDefault="006C7CFF" w:rsidP="00D14301">
      <w:pPr>
        <w:tabs>
          <w:tab w:val="left" w:pos="2268"/>
        </w:tabs>
        <w:spacing w:after="0" w:line="300" w:lineRule="auto"/>
        <w:jc w:val="both"/>
        <w:rPr>
          <w:rFonts w:ascii="Segoe UI" w:eastAsia="Segoe UI" w:hAnsi="Segoe UI" w:cs="Segoe UI"/>
          <w:b/>
        </w:rPr>
      </w:pPr>
    </w:p>
    <w:p w:rsidR="006C7CFF" w:rsidRPr="00D14301" w:rsidRDefault="006C7CFF" w:rsidP="00D14301">
      <w:pPr>
        <w:tabs>
          <w:tab w:val="left" w:pos="2268"/>
        </w:tabs>
        <w:spacing w:after="0" w:line="300" w:lineRule="auto"/>
        <w:jc w:val="both"/>
        <w:rPr>
          <w:rFonts w:ascii="Segoe UI" w:eastAsia="Segoe UI" w:hAnsi="Segoe UI" w:cs="Segoe UI"/>
          <w:b/>
        </w:rPr>
      </w:pPr>
    </w:p>
    <w:p w:rsidR="006C7CFF" w:rsidRPr="00D14301" w:rsidRDefault="006C7CFF" w:rsidP="00D14301">
      <w:pPr>
        <w:tabs>
          <w:tab w:val="left" w:pos="2268"/>
        </w:tabs>
        <w:spacing w:after="0" w:line="300" w:lineRule="auto"/>
        <w:jc w:val="both"/>
        <w:rPr>
          <w:rFonts w:ascii="Segoe UI" w:eastAsia="Segoe UI" w:hAnsi="Segoe UI" w:cs="Segoe UI"/>
          <w:b/>
        </w:rPr>
      </w:pPr>
    </w:p>
    <w:p w:rsidR="006C7CFF" w:rsidRPr="00D14301" w:rsidRDefault="006C7CFF" w:rsidP="00D14301">
      <w:pPr>
        <w:tabs>
          <w:tab w:val="left" w:pos="2268"/>
        </w:tabs>
        <w:spacing w:after="0" w:line="300" w:lineRule="auto"/>
        <w:jc w:val="both"/>
        <w:rPr>
          <w:rFonts w:ascii="Segoe UI" w:eastAsia="Segoe UI" w:hAnsi="Segoe UI" w:cs="Segoe UI"/>
          <w:b/>
        </w:rPr>
      </w:pPr>
    </w:p>
    <w:p w:rsidR="006C7CFF" w:rsidRPr="00D14301" w:rsidRDefault="006C7CFF" w:rsidP="00D14301">
      <w:pPr>
        <w:tabs>
          <w:tab w:val="left" w:pos="2268"/>
        </w:tabs>
        <w:spacing w:after="0" w:line="300" w:lineRule="auto"/>
        <w:jc w:val="both"/>
        <w:rPr>
          <w:rFonts w:ascii="Segoe UI" w:eastAsia="Segoe UI" w:hAnsi="Segoe UI" w:cs="Segoe UI"/>
          <w:b/>
        </w:rPr>
      </w:pPr>
    </w:p>
    <w:p w:rsidR="006C7CFF" w:rsidRPr="00D14301" w:rsidRDefault="006C7CFF" w:rsidP="00D14301">
      <w:pPr>
        <w:tabs>
          <w:tab w:val="left" w:pos="2268"/>
        </w:tabs>
        <w:spacing w:after="0" w:line="300" w:lineRule="auto"/>
        <w:jc w:val="both"/>
        <w:rPr>
          <w:rFonts w:ascii="Segoe UI" w:eastAsia="Segoe UI" w:hAnsi="Segoe UI" w:cs="Segoe UI"/>
          <w:b/>
        </w:rPr>
      </w:pPr>
    </w:p>
    <w:p w:rsidR="006C7CFF" w:rsidRPr="00D14301" w:rsidRDefault="006C7CFF" w:rsidP="00D14301">
      <w:pPr>
        <w:tabs>
          <w:tab w:val="left" w:pos="2268"/>
        </w:tabs>
        <w:spacing w:after="0" w:line="300" w:lineRule="auto"/>
        <w:jc w:val="both"/>
        <w:rPr>
          <w:rFonts w:ascii="Segoe UI" w:eastAsia="Segoe UI" w:hAnsi="Segoe UI" w:cs="Segoe UI"/>
          <w:b/>
        </w:rPr>
      </w:pPr>
    </w:p>
    <w:p w:rsidR="006C7CFF" w:rsidRPr="00D14301" w:rsidRDefault="006C7CFF" w:rsidP="00D14301">
      <w:pPr>
        <w:tabs>
          <w:tab w:val="left" w:pos="2268"/>
        </w:tabs>
        <w:spacing w:after="0" w:line="300" w:lineRule="auto"/>
        <w:jc w:val="both"/>
        <w:rPr>
          <w:rFonts w:ascii="Segoe UI" w:eastAsia="Segoe UI" w:hAnsi="Segoe UI" w:cs="Segoe UI"/>
          <w:b/>
        </w:rPr>
      </w:pPr>
    </w:p>
    <w:p w:rsidR="006C7CFF" w:rsidRPr="00D14301" w:rsidRDefault="006C7CFF" w:rsidP="00D14301">
      <w:pPr>
        <w:tabs>
          <w:tab w:val="left" w:pos="2268"/>
        </w:tabs>
        <w:spacing w:after="0" w:line="300" w:lineRule="auto"/>
        <w:jc w:val="both"/>
        <w:rPr>
          <w:rFonts w:ascii="Segoe UI" w:eastAsia="Segoe UI" w:hAnsi="Segoe UI" w:cs="Segoe UI"/>
          <w:b/>
        </w:rPr>
      </w:pPr>
    </w:p>
    <w:p w:rsidR="006C7CFF" w:rsidRPr="00D14301" w:rsidRDefault="006C7CFF" w:rsidP="00D14301">
      <w:pPr>
        <w:tabs>
          <w:tab w:val="left" w:pos="2268"/>
        </w:tabs>
        <w:spacing w:after="0" w:line="300" w:lineRule="auto"/>
        <w:jc w:val="both"/>
        <w:rPr>
          <w:rFonts w:ascii="Segoe UI" w:eastAsia="Segoe UI" w:hAnsi="Segoe UI" w:cs="Segoe UI"/>
          <w:b/>
        </w:rPr>
      </w:pPr>
    </w:p>
    <w:p w:rsidR="006C7CFF" w:rsidRPr="00D14301" w:rsidRDefault="006C7CFF" w:rsidP="00D14301">
      <w:pPr>
        <w:tabs>
          <w:tab w:val="left" w:pos="2268"/>
        </w:tabs>
        <w:spacing w:after="0" w:line="300" w:lineRule="auto"/>
        <w:jc w:val="both"/>
        <w:rPr>
          <w:rFonts w:ascii="Segoe UI" w:eastAsia="Segoe UI" w:hAnsi="Segoe UI" w:cs="Segoe UI"/>
          <w:b/>
        </w:rPr>
      </w:pPr>
    </w:p>
    <w:p w:rsidR="006C7CFF" w:rsidRPr="00D14301" w:rsidRDefault="006C7CFF" w:rsidP="00D14301">
      <w:pPr>
        <w:tabs>
          <w:tab w:val="left" w:pos="2268"/>
        </w:tabs>
        <w:spacing w:after="0" w:line="300" w:lineRule="auto"/>
        <w:jc w:val="both"/>
        <w:rPr>
          <w:rFonts w:ascii="Segoe UI" w:eastAsia="Segoe UI" w:hAnsi="Segoe UI" w:cs="Segoe UI"/>
          <w:b/>
        </w:rPr>
      </w:pPr>
    </w:p>
    <w:p w:rsidR="006C7CFF" w:rsidRPr="00D14301" w:rsidRDefault="006C7CFF" w:rsidP="00D14301">
      <w:pPr>
        <w:tabs>
          <w:tab w:val="left" w:pos="2268"/>
        </w:tabs>
        <w:spacing w:after="0" w:line="300" w:lineRule="auto"/>
        <w:jc w:val="both"/>
        <w:rPr>
          <w:rFonts w:ascii="Segoe UI" w:eastAsia="Segoe UI" w:hAnsi="Segoe UI" w:cs="Segoe UI"/>
          <w:b/>
        </w:rPr>
      </w:pPr>
    </w:p>
    <w:p w:rsidR="006C7CFF" w:rsidRPr="00D14301" w:rsidRDefault="006C7CFF" w:rsidP="00D14301">
      <w:pPr>
        <w:tabs>
          <w:tab w:val="left" w:pos="2268"/>
        </w:tabs>
        <w:spacing w:after="0" w:line="300" w:lineRule="auto"/>
        <w:jc w:val="both"/>
        <w:rPr>
          <w:rFonts w:ascii="Segoe UI" w:eastAsia="Segoe UI" w:hAnsi="Segoe UI" w:cs="Segoe UI"/>
          <w:b/>
        </w:rPr>
      </w:pPr>
    </w:p>
    <w:p w:rsidR="006C7CFF" w:rsidRPr="00D14301" w:rsidRDefault="006C7CFF" w:rsidP="00D14301">
      <w:pPr>
        <w:tabs>
          <w:tab w:val="left" w:pos="2268"/>
        </w:tabs>
        <w:spacing w:after="0" w:line="300" w:lineRule="auto"/>
        <w:jc w:val="both"/>
        <w:rPr>
          <w:rFonts w:ascii="Segoe UI" w:eastAsia="Segoe UI" w:hAnsi="Segoe UI" w:cs="Segoe UI"/>
          <w:b/>
        </w:rPr>
      </w:pPr>
    </w:p>
    <w:p w:rsidR="006C7CFF" w:rsidRPr="00D14301" w:rsidRDefault="006C7CFF" w:rsidP="00D14301">
      <w:pPr>
        <w:tabs>
          <w:tab w:val="left" w:pos="2268"/>
        </w:tabs>
        <w:spacing w:after="0" w:line="300" w:lineRule="auto"/>
        <w:jc w:val="both"/>
        <w:rPr>
          <w:rFonts w:ascii="Segoe UI" w:eastAsia="Segoe UI" w:hAnsi="Segoe UI" w:cs="Segoe UI"/>
          <w:b/>
        </w:rPr>
      </w:pPr>
    </w:p>
    <w:p w:rsidR="006C7CFF" w:rsidRPr="00D14301" w:rsidRDefault="006C7CFF" w:rsidP="00D14301">
      <w:pPr>
        <w:tabs>
          <w:tab w:val="left" w:pos="2268"/>
        </w:tabs>
        <w:spacing w:after="0" w:line="300" w:lineRule="auto"/>
        <w:jc w:val="both"/>
        <w:rPr>
          <w:rFonts w:ascii="Segoe UI" w:eastAsia="Segoe UI" w:hAnsi="Segoe UI" w:cs="Segoe UI"/>
          <w:b/>
        </w:rPr>
      </w:pPr>
    </w:p>
    <w:p w:rsidR="00F8289F" w:rsidRPr="00D14301" w:rsidRDefault="00F8289F" w:rsidP="00D14301">
      <w:pPr>
        <w:tabs>
          <w:tab w:val="left" w:pos="2268"/>
        </w:tabs>
        <w:spacing w:after="0" w:line="300" w:lineRule="auto"/>
        <w:jc w:val="both"/>
        <w:rPr>
          <w:rFonts w:ascii="Segoe UI" w:eastAsia="Segoe UI" w:hAnsi="Segoe UI" w:cs="Segoe UI"/>
          <w:b/>
        </w:rPr>
      </w:pPr>
    </w:p>
    <w:p w:rsidR="008C59C2" w:rsidRPr="00D14301" w:rsidRDefault="008F5D9B" w:rsidP="00A66AE7">
      <w:pPr>
        <w:tabs>
          <w:tab w:val="left" w:pos="2268"/>
        </w:tabs>
        <w:spacing w:after="0" w:line="300" w:lineRule="auto"/>
        <w:jc w:val="center"/>
        <w:rPr>
          <w:rFonts w:ascii="Segoe UI" w:eastAsia="Segoe UI" w:hAnsi="Segoe UI" w:cs="Segoe UI"/>
          <w:b/>
        </w:rPr>
      </w:pPr>
      <w:r w:rsidRPr="00D14301">
        <w:rPr>
          <w:rFonts w:ascii="Segoe UI" w:eastAsia="Segoe UI" w:hAnsi="Segoe UI" w:cs="Segoe UI"/>
          <w:b/>
        </w:rPr>
        <w:lastRenderedPageBreak/>
        <w:t>A</w:t>
      </w:r>
      <w:r w:rsidR="008C59C2" w:rsidRPr="00D14301">
        <w:rPr>
          <w:rFonts w:ascii="Segoe UI" w:eastAsia="Segoe UI" w:hAnsi="Segoe UI" w:cs="Segoe UI"/>
          <w:b/>
        </w:rPr>
        <w:t>NEXO II</w:t>
      </w:r>
    </w:p>
    <w:p w:rsidR="00C23AC6" w:rsidRPr="00D14301" w:rsidRDefault="00C23AC6" w:rsidP="00A66AE7">
      <w:pPr>
        <w:tabs>
          <w:tab w:val="left" w:pos="2268"/>
        </w:tabs>
        <w:spacing w:after="0" w:line="300" w:lineRule="auto"/>
        <w:jc w:val="center"/>
        <w:rPr>
          <w:rFonts w:ascii="Segoe UI" w:eastAsia="Segoe UI" w:hAnsi="Segoe UI" w:cs="Segoe UI"/>
          <w:b/>
        </w:rPr>
      </w:pPr>
      <w:r w:rsidRPr="00D14301">
        <w:rPr>
          <w:rFonts w:ascii="Segoe UI" w:eastAsia="Segoe UI" w:hAnsi="Segoe UI" w:cs="Segoe UI"/>
          <w:b/>
        </w:rPr>
        <w:t>TERMO DE REFERÊNCIA</w:t>
      </w:r>
    </w:p>
    <w:p w:rsidR="007549B0" w:rsidRPr="00D14301" w:rsidRDefault="007549B0"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Processo Administrativo de Licitação Pública nº. 0103/2026</w:t>
      </w:r>
    </w:p>
    <w:p w:rsidR="007549B0" w:rsidRPr="00D14301" w:rsidRDefault="007549B0"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Pregão nº. 052/2026</w:t>
      </w:r>
    </w:p>
    <w:p w:rsidR="00454E9C" w:rsidRPr="00D14301" w:rsidRDefault="00454E9C" w:rsidP="00D14301">
      <w:pPr>
        <w:tabs>
          <w:tab w:val="left" w:pos="2268"/>
        </w:tabs>
        <w:spacing w:after="0" w:line="300" w:lineRule="auto"/>
        <w:jc w:val="both"/>
        <w:rPr>
          <w:rFonts w:ascii="Segoe UI" w:eastAsia="Segoe UI" w:hAnsi="Segoe UI" w:cs="Segoe UI"/>
          <w:b/>
        </w:rPr>
      </w:pPr>
    </w:p>
    <w:p w:rsidR="00C23AC6" w:rsidRPr="00D14301" w:rsidRDefault="00C23AC6"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b/>
        </w:rPr>
        <w:t>1. Da definição do objeto</w:t>
      </w:r>
    </w:p>
    <w:p w:rsidR="00305564" w:rsidRPr="00D14301" w:rsidRDefault="00B23D4F" w:rsidP="00D14301">
      <w:pPr>
        <w:tabs>
          <w:tab w:val="left" w:pos="2268"/>
        </w:tabs>
        <w:spacing w:after="0" w:line="300" w:lineRule="auto"/>
        <w:jc w:val="both"/>
        <w:rPr>
          <w:rFonts w:ascii="Segoe UI" w:eastAsia="Segoe UI" w:hAnsi="Segoe UI" w:cs="Segoe UI"/>
        </w:rPr>
      </w:pPr>
      <w:r w:rsidRPr="00D14301">
        <w:rPr>
          <w:rFonts w:ascii="Segoe UI" w:eastAsia="Batang" w:hAnsi="Segoe UI" w:cs="Segoe UI"/>
          <w:b/>
        </w:rPr>
        <w:t xml:space="preserve">1.1. </w:t>
      </w:r>
      <w:r w:rsidR="007549B0" w:rsidRPr="00D14301">
        <w:rPr>
          <w:rFonts w:ascii="Segoe UI" w:eastAsia="Batang" w:hAnsi="Segoe UI" w:cs="Segoe UI"/>
          <w:b/>
        </w:rPr>
        <w:t xml:space="preserve">Registro de preços para seleção de empresas para fornecimento futuro e parcelado de equipamentos em geral (copa/cozinha, eletrônicos, escritório, </w:t>
      </w:r>
      <w:proofErr w:type="spellStart"/>
      <w:r w:rsidR="007549B0" w:rsidRPr="00D14301">
        <w:rPr>
          <w:rFonts w:ascii="Segoe UI" w:eastAsia="Batang" w:hAnsi="Segoe UI" w:cs="Segoe UI"/>
          <w:b/>
        </w:rPr>
        <w:t>informatica</w:t>
      </w:r>
      <w:proofErr w:type="spellEnd"/>
      <w:r w:rsidR="007549B0" w:rsidRPr="00D14301">
        <w:rPr>
          <w:rFonts w:ascii="Segoe UI" w:eastAsia="Batang" w:hAnsi="Segoe UI" w:cs="Segoe UI"/>
          <w:b/>
        </w:rPr>
        <w:t>) para atender a demanda das secretarias requisitantes do município de São Sebastião do Anta</w:t>
      </w:r>
      <w:r w:rsidR="00214F53" w:rsidRPr="00D14301">
        <w:rPr>
          <w:rFonts w:ascii="Segoe UI" w:eastAsia="Segoe UI" w:hAnsi="Segoe UI" w:cs="Segoe UI"/>
          <w:b/>
        </w:rPr>
        <w:t>,</w:t>
      </w:r>
      <w:r w:rsidR="00214F53" w:rsidRPr="00D14301">
        <w:rPr>
          <w:rFonts w:ascii="Segoe UI" w:eastAsia="Segoe UI" w:hAnsi="Segoe UI" w:cs="Segoe UI"/>
        </w:rPr>
        <w:t xml:space="preserve"> conforme condições, quantidades e exigências estabelecidas no Estudo Técnico Preliminar – ETP: </w:t>
      </w:r>
      <w:r w:rsidR="00214F53" w:rsidRPr="00D14301">
        <w:rPr>
          <w:rFonts w:ascii="Segoe UI" w:eastAsia="Segoe UI" w:hAnsi="Segoe UI" w:cs="Segoe UI"/>
          <w:b/>
        </w:rPr>
        <w:t xml:space="preserve">Anexo I </w:t>
      </w:r>
      <w:r w:rsidR="00214F53" w:rsidRPr="00D14301">
        <w:rPr>
          <w:rFonts w:ascii="Segoe UI" w:eastAsia="Segoe UI" w:hAnsi="Segoe UI" w:cs="Segoe UI"/>
        </w:rPr>
        <w:t xml:space="preserve">e no Termo de Referência – TR – </w:t>
      </w:r>
      <w:r w:rsidR="00214F53" w:rsidRPr="00D14301">
        <w:rPr>
          <w:rFonts w:ascii="Segoe UI" w:eastAsia="Segoe UI" w:hAnsi="Segoe UI" w:cs="Segoe UI"/>
          <w:b/>
        </w:rPr>
        <w:t>Anexo II</w:t>
      </w:r>
      <w:r w:rsidR="00214F53" w:rsidRPr="00D14301">
        <w:rPr>
          <w:rFonts w:ascii="Segoe UI" w:eastAsia="Segoe UI" w:hAnsi="Segoe UI" w:cs="Segoe UI"/>
        </w:rPr>
        <w:t>:</w:t>
      </w:r>
    </w:p>
    <w:p w:rsidR="00305564" w:rsidRPr="00D14301" w:rsidRDefault="00305564" w:rsidP="00D14301">
      <w:pPr>
        <w:tabs>
          <w:tab w:val="left" w:pos="2268"/>
        </w:tabs>
        <w:spacing w:after="0" w:line="300" w:lineRule="auto"/>
        <w:jc w:val="both"/>
        <w:rPr>
          <w:rFonts w:ascii="Segoe UI" w:eastAsia="Segoe UI" w:hAnsi="Segoe UI" w:cs="Segoe UI"/>
        </w:rPr>
      </w:pPr>
    </w:p>
    <w:p w:rsidR="00B02C06" w:rsidRPr="00D14301" w:rsidRDefault="00B02C06" w:rsidP="00D14301">
      <w:pPr>
        <w:tabs>
          <w:tab w:val="left" w:pos="2268"/>
        </w:tabs>
        <w:spacing w:after="0" w:line="300" w:lineRule="auto"/>
        <w:jc w:val="both"/>
        <w:rPr>
          <w:rFonts w:ascii="Segoe UI" w:eastAsia="Segoe UI" w:hAnsi="Segoe UI" w:cs="Segoe UI"/>
        </w:rPr>
      </w:pPr>
    </w:p>
    <w:p w:rsidR="00B02C06" w:rsidRPr="00D14301" w:rsidRDefault="00B02C06" w:rsidP="00D14301">
      <w:pPr>
        <w:tabs>
          <w:tab w:val="left" w:pos="2268"/>
        </w:tabs>
        <w:spacing w:after="0" w:line="300" w:lineRule="auto"/>
        <w:jc w:val="both"/>
        <w:rPr>
          <w:rFonts w:ascii="Segoe UI" w:eastAsia="Segoe UI" w:hAnsi="Segoe UI" w:cs="Segoe UI"/>
        </w:rPr>
      </w:pPr>
    </w:p>
    <w:p w:rsidR="00B02C06" w:rsidRPr="00D14301" w:rsidRDefault="00B02C06"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noProof/>
        </w:rPr>
        <w:drawing>
          <wp:inline distT="0" distB="0" distL="0" distR="0" wp14:anchorId="41034413" wp14:editId="35575A74">
            <wp:extent cx="5400040" cy="3132655"/>
            <wp:effectExtent l="0" t="0" r="0" b="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3132655"/>
                    </a:xfrm>
                    <a:prstGeom prst="rect">
                      <a:avLst/>
                    </a:prstGeom>
                    <a:noFill/>
                    <a:ln>
                      <a:noFill/>
                    </a:ln>
                  </pic:spPr>
                </pic:pic>
              </a:graphicData>
            </a:graphic>
          </wp:inline>
        </w:drawing>
      </w:r>
    </w:p>
    <w:p w:rsidR="00B02C06" w:rsidRPr="00D14301" w:rsidRDefault="00B02C06" w:rsidP="00D14301">
      <w:pPr>
        <w:tabs>
          <w:tab w:val="left" w:pos="2268"/>
        </w:tabs>
        <w:spacing w:after="0" w:line="300" w:lineRule="auto"/>
        <w:jc w:val="both"/>
        <w:rPr>
          <w:rFonts w:ascii="Segoe UI" w:eastAsia="Segoe UI" w:hAnsi="Segoe UI" w:cs="Segoe UI"/>
        </w:rPr>
      </w:pPr>
    </w:p>
    <w:p w:rsidR="00B02C06" w:rsidRPr="00D14301" w:rsidRDefault="00B02C06"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noProof/>
        </w:rPr>
        <w:lastRenderedPageBreak/>
        <w:drawing>
          <wp:inline distT="0" distB="0" distL="0" distR="0" wp14:anchorId="7335EDE7" wp14:editId="76F4A7FB">
            <wp:extent cx="5399703" cy="2857500"/>
            <wp:effectExtent l="0" t="0" r="0" b="0"/>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2722" cy="2859098"/>
                    </a:xfrm>
                    <a:prstGeom prst="rect">
                      <a:avLst/>
                    </a:prstGeom>
                    <a:noFill/>
                    <a:ln>
                      <a:noFill/>
                    </a:ln>
                  </pic:spPr>
                </pic:pic>
              </a:graphicData>
            </a:graphic>
          </wp:inline>
        </w:drawing>
      </w:r>
    </w:p>
    <w:p w:rsidR="00B02C06" w:rsidRPr="00D14301" w:rsidRDefault="00B02C06"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noProof/>
        </w:rPr>
        <w:drawing>
          <wp:inline distT="0" distB="0" distL="0" distR="0" wp14:anchorId="22DD4C22" wp14:editId="1EBE893F">
            <wp:extent cx="5399405" cy="5372100"/>
            <wp:effectExtent l="0" t="0" r="0"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577" cy="5373266"/>
                    </a:xfrm>
                    <a:prstGeom prst="rect">
                      <a:avLst/>
                    </a:prstGeom>
                    <a:noFill/>
                    <a:ln>
                      <a:noFill/>
                    </a:ln>
                  </pic:spPr>
                </pic:pic>
              </a:graphicData>
            </a:graphic>
          </wp:inline>
        </w:drawing>
      </w:r>
    </w:p>
    <w:p w:rsidR="00B02C06" w:rsidRPr="00D14301" w:rsidRDefault="00B02C06"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noProof/>
        </w:rPr>
        <w:lastRenderedPageBreak/>
        <w:drawing>
          <wp:inline distT="0" distB="0" distL="0" distR="0" wp14:anchorId="0EA40803" wp14:editId="45D41190">
            <wp:extent cx="5400040" cy="6420118"/>
            <wp:effectExtent l="0" t="0" r="0" b="0"/>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040" cy="6420118"/>
                    </a:xfrm>
                    <a:prstGeom prst="rect">
                      <a:avLst/>
                    </a:prstGeom>
                    <a:noFill/>
                    <a:ln>
                      <a:noFill/>
                    </a:ln>
                  </pic:spPr>
                </pic:pic>
              </a:graphicData>
            </a:graphic>
          </wp:inline>
        </w:drawing>
      </w:r>
    </w:p>
    <w:p w:rsidR="00B02C06" w:rsidRPr="00D14301" w:rsidRDefault="00B02C06" w:rsidP="00D14301">
      <w:pPr>
        <w:tabs>
          <w:tab w:val="left" w:pos="2268"/>
        </w:tabs>
        <w:spacing w:after="0" w:line="300" w:lineRule="auto"/>
        <w:jc w:val="both"/>
        <w:rPr>
          <w:rFonts w:ascii="Segoe UI" w:eastAsia="Segoe UI" w:hAnsi="Segoe UI" w:cs="Segoe UI"/>
        </w:rPr>
      </w:pPr>
    </w:p>
    <w:p w:rsidR="00B02C06" w:rsidRPr="00D14301" w:rsidRDefault="00B02C06" w:rsidP="00D14301">
      <w:pPr>
        <w:tabs>
          <w:tab w:val="left" w:pos="2268"/>
        </w:tabs>
        <w:spacing w:after="0" w:line="300" w:lineRule="auto"/>
        <w:jc w:val="both"/>
        <w:rPr>
          <w:rFonts w:ascii="Segoe UI" w:eastAsia="Segoe UI" w:hAnsi="Segoe UI" w:cs="Segoe UI"/>
        </w:rPr>
      </w:pPr>
    </w:p>
    <w:p w:rsidR="00B02C06" w:rsidRPr="00D14301" w:rsidRDefault="00B02C06" w:rsidP="00D14301">
      <w:pPr>
        <w:tabs>
          <w:tab w:val="left" w:pos="2268"/>
        </w:tabs>
        <w:spacing w:after="0" w:line="300" w:lineRule="auto"/>
        <w:jc w:val="both"/>
        <w:rPr>
          <w:rFonts w:ascii="Segoe UI" w:eastAsia="Segoe UI" w:hAnsi="Segoe UI" w:cs="Segoe UI"/>
        </w:rPr>
      </w:pPr>
    </w:p>
    <w:p w:rsidR="00B02C06" w:rsidRPr="00D14301" w:rsidRDefault="00B02C06" w:rsidP="00D14301">
      <w:pPr>
        <w:tabs>
          <w:tab w:val="left" w:pos="2268"/>
        </w:tabs>
        <w:spacing w:after="0" w:line="300" w:lineRule="auto"/>
        <w:jc w:val="both"/>
        <w:rPr>
          <w:rFonts w:ascii="Segoe UI" w:eastAsia="Segoe UI" w:hAnsi="Segoe UI" w:cs="Segoe UI"/>
        </w:rPr>
      </w:pPr>
    </w:p>
    <w:p w:rsidR="00B02C06" w:rsidRPr="00D14301" w:rsidRDefault="00B02C06" w:rsidP="00D14301">
      <w:pPr>
        <w:tabs>
          <w:tab w:val="left" w:pos="2268"/>
        </w:tabs>
        <w:spacing w:after="0" w:line="300" w:lineRule="auto"/>
        <w:jc w:val="both"/>
        <w:rPr>
          <w:rFonts w:ascii="Segoe UI" w:eastAsia="Segoe UI" w:hAnsi="Segoe UI" w:cs="Segoe UI"/>
        </w:rPr>
      </w:pPr>
    </w:p>
    <w:p w:rsidR="00B02C06" w:rsidRPr="00D14301" w:rsidRDefault="00B02C06" w:rsidP="00D14301">
      <w:pPr>
        <w:tabs>
          <w:tab w:val="left" w:pos="2268"/>
        </w:tabs>
        <w:spacing w:after="0" w:line="300" w:lineRule="auto"/>
        <w:jc w:val="both"/>
        <w:rPr>
          <w:rFonts w:ascii="Segoe UI" w:eastAsia="Segoe UI" w:hAnsi="Segoe UI" w:cs="Segoe UI"/>
        </w:rPr>
      </w:pPr>
    </w:p>
    <w:p w:rsidR="00B02C06" w:rsidRPr="00D14301" w:rsidRDefault="00B02C06" w:rsidP="00D14301">
      <w:pPr>
        <w:tabs>
          <w:tab w:val="left" w:pos="2268"/>
        </w:tabs>
        <w:spacing w:after="0" w:line="300" w:lineRule="auto"/>
        <w:jc w:val="both"/>
        <w:rPr>
          <w:rFonts w:ascii="Segoe UI" w:eastAsia="Segoe UI" w:hAnsi="Segoe UI" w:cs="Segoe UI"/>
        </w:rPr>
      </w:pPr>
    </w:p>
    <w:p w:rsidR="00B02C06" w:rsidRPr="00D14301" w:rsidRDefault="00B02C06" w:rsidP="00D14301">
      <w:pPr>
        <w:tabs>
          <w:tab w:val="left" w:pos="2268"/>
        </w:tabs>
        <w:spacing w:after="0" w:line="300" w:lineRule="auto"/>
        <w:jc w:val="both"/>
        <w:rPr>
          <w:rFonts w:ascii="Segoe UI" w:eastAsia="Segoe UI" w:hAnsi="Segoe UI" w:cs="Segoe UI"/>
        </w:rPr>
      </w:pPr>
    </w:p>
    <w:p w:rsidR="00B02C06" w:rsidRPr="00D14301" w:rsidRDefault="00B02C06" w:rsidP="00D14301">
      <w:pPr>
        <w:tabs>
          <w:tab w:val="left" w:pos="2268"/>
        </w:tabs>
        <w:spacing w:after="0" w:line="300" w:lineRule="auto"/>
        <w:jc w:val="both"/>
        <w:rPr>
          <w:rFonts w:ascii="Segoe UI" w:eastAsia="Segoe UI" w:hAnsi="Segoe UI" w:cs="Segoe UI"/>
        </w:rPr>
      </w:pPr>
    </w:p>
    <w:p w:rsidR="00B02C06" w:rsidRPr="00D14301" w:rsidRDefault="00B02C06"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noProof/>
        </w:rPr>
        <w:drawing>
          <wp:inline distT="0" distB="0" distL="0" distR="0" wp14:anchorId="73B29D2C" wp14:editId="2644955A">
            <wp:extent cx="5400040" cy="6261280"/>
            <wp:effectExtent l="0" t="0" r="0" b="0"/>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0040" cy="6261280"/>
                    </a:xfrm>
                    <a:prstGeom prst="rect">
                      <a:avLst/>
                    </a:prstGeom>
                    <a:noFill/>
                    <a:ln>
                      <a:noFill/>
                    </a:ln>
                  </pic:spPr>
                </pic:pic>
              </a:graphicData>
            </a:graphic>
          </wp:inline>
        </w:drawing>
      </w:r>
    </w:p>
    <w:p w:rsidR="00B02C06" w:rsidRPr="00D14301" w:rsidRDefault="00B02C06" w:rsidP="00D14301">
      <w:pPr>
        <w:tabs>
          <w:tab w:val="left" w:pos="2268"/>
        </w:tabs>
        <w:spacing w:after="0" w:line="300" w:lineRule="auto"/>
        <w:jc w:val="both"/>
        <w:rPr>
          <w:rFonts w:ascii="Segoe UI" w:eastAsia="Segoe UI" w:hAnsi="Segoe UI" w:cs="Segoe UI"/>
        </w:rPr>
      </w:pPr>
    </w:p>
    <w:p w:rsidR="00B02C06" w:rsidRPr="00D14301" w:rsidRDefault="00B02C06" w:rsidP="00D14301">
      <w:pPr>
        <w:tabs>
          <w:tab w:val="left" w:pos="2268"/>
        </w:tabs>
        <w:spacing w:line="300" w:lineRule="auto"/>
        <w:jc w:val="both"/>
        <w:rPr>
          <w:rFonts w:ascii="Segoe UI" w:eastAsia="Segoe UI" w:hAnsi="Segoe UI" w:cs="Segoe UI"/>
        </w:rPr>
      </w:pPr>
      <w:r w:rsidRPr="00D14301">
        <w:rPr>
          <w:rFonts w:ascii="Segoe UI" w:eastAsia="Segoe UI" w:hAnsi="Segoe UI" w:cs="Segoe UI"/>
          <w:noProof/>
        </w:rPr>
        <w:lastRenderedPageBreak/>
        <w:drawing>
          <wp:inline distT="0" distB="0" distL="0" distR="0" wp14:anchorId="3022549E" wp14:editId="301510B5">
            <wp:extent cx="5400040" cy="6413743"/>
            <wp:effectExtent l="0" t="0" r="0" b="0"/>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0040" cy="6413743"/>
                    </a:xfrm>
                    <a:prstGeom prst="rect">
                      <a:avLst/>
                    </a:prstGeom>
                    <a:noFill/>
                    <a:ln>
                      <a:noFill/>
                    </a:ln>
                  </pic:spPr>
                </pic:pic>
              </a:graphicData>
            </a:graphic>
          </wp:inline>
        </w:drawing>
      </w:r>
    </w:p>
    <w:p w:rsidR="00B02C06" w:rsidRPr="00D14301" w:rsidRDefault="00B02C06" w:rsidP="00D14301">
      <w:pPr>
        <w:tabs>
          <w:tab w:val="left" w:pos="2268"/>
        </w:tabs>
        <w:spacing w:line="300" w:lineRule="auto"/>
        <w:jc w:val="both"/>
        <w:rPr>
          <w:rFonts w:ascii="Segoe UI" w:eastAsia="Segoe UI" w:hAnsi="Segoe UI" w:cs="Segoe UI"/>
        </w:rPr>
      </w:pPr>
      <w:r w:rsidRPr="00D14301">
        <w:rPr>
          <w:rFonts w:ascii="Segoe UI" w:eastAsia="Segoe UI" w:hAnsi="Segoe UI" w:cs="Segoe UI"/>
          <w:noProof/>
        </w:rPr>
        <w:lastRenderedPageBreak/>
        <w:drawing>
          <wp:inline distT="0" distB="0" distL="0" distR="0" wp14:anchorId="332ECB64" wp14:editId="253D9ACA">
            <wp:extent cx="5400040" cy="3181369"/>
            <wp:effectExtent l="0" t="0" r="0" b="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0040" cy="3181369"/>
                    </a:xfrm>
                    <a:prstGeom prst="rect">
                      <a:avLst/>
                    </a:prstGeom>
                    <a:noFill/>
                    <a:ln>
                      <a:noFill/>
                    </a:ln>
                  </pic:spPr>
                </pic:pic>
              </a:graphicData>
            </a:graphic>
          </wp:inline>
        </w:drawing>
      </w:r>
    </w:p>
    <w:p w:rsidR="00305564" w:rsidRPr="00D14301" w:rsidRDefault="00305564" w:rsidP="00D14301">
      <w:pPr>
        <w:tabs>
          <w:tab w:val="left" w:pos="2268"/>
        </w:tabs>
        <w:spacing w:after="0" w:line="300" w:lineRule="auto"/>
        <w:jc w:val="both"/>
        <w:rPr>
          <w:rFonts w:ascii="Segoe UI" w:eastAsia="Segoe UI" w:hAnsi="Segoe UI" w:cs="Segoe UI"/>
        </w:rPr>
      </w:pPr>
    </w:p>
    <w:p w:rsidR="00C23AC6" w:rsidRPr="00D14301" w:rsidRDefault="00C23AC6"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1.2. O prazo do contrato é de 12 (doze) meses contados da assinatura do Contrato Administrativo.</w:t>
      </w:r>
    </w:p>
    <w:p w:rsidR="00C23AC6" w:rsidRPr="00D14301" w:rsidRDefault="00C23AC6"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1.3. O objeto desta contratação não se enquadrada como sendo bem de luxo.</w:t>
      </w:r>
    </w:p>
    <w:p w:rsidR="00126213" w:rsidRPr="00D14301" w:rsidRDefault="00126213" w:rsidP="00D14301">
      <w:pPr>
        <w:tabs>
          <w:tab w:val="left" w:pos="2268"/>
        </w:tabs>
        <w:spacing w:after="0" w:line="300" w:lineRule="auto"/>
        <w:jc w:val="both"/>
        <w:rPr>
          <w:rFonts w:ascii="Segoe UI" w:eastAsia="Segoe UI" w:hAnsi="Segoe UI" w:cs="Segoe UI"/>
        </w:rPr>
      </w:pPr>
    </w:p>
    <w:p w:rsidR="00C23AC6" w:rsidRPr="00D14301" w:rsidRDefault="00C23AC6" w:rsidP="00D14301">
      <w:pPr>
        <w:tabs>
          <w:tab w:val="left" w:pos="2268"/>
        </w:tabs>
        <w:spacing w:after="0" w:line="300" w:lineRule="auto"/>
        <w:jc w:val="both"/>
        <w:rPr>
          <w:rFonts w:ascii="Segoe UI" w:eastAsia="Segoe UI" w:hAnsi="Segoe UI" w:cs="Segoe UI"/>
          <w:b/>
        </w:rPr>
      </w:pPr>
      <w:r w:rsidRPr="00D14301">
        <w:rPr>
          <w:rFonts w:ascii="Segoe UI" w:eastAsia="Segoe UI" w:hAnsi="Segoe UI" w:cs="Segoe UI"/>
          <w:b/>
        </w:rPr>
        <w:t>2. Da fundamentação da contratação administrativa</w:t>
      </w:r>
    </w:p>
    <w:p w:rsidR="005570AC" w:rsidRPr="00D14301" w:rsidRDefault="00C23AC6"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2.1. A fundamentação da contratação administrativa como um todo está no Estudo Técnico Preliminar – ETP – (§ 1º do art. 18 da Lei nº. 14.133/2021).</w:t>
      </w:r>
    </w:p>
    <w:p w:rsidR="005570AC" w:rsidRPr="00D14301" w:rsidRDefault="005570AC" w:rsidP="00D14301">
      <w:pPr>
        <w:tabs>
          <w:tab w:val="left" w:pos="2268"/>
        </w:tabs>
        <w:spacing w:after="0" w:line="300" w:lineRule="auto"/>
        <w:jc w:val="both"/>
        <w:rPr>
          <w:rFonts w:ascii="Segoe UI" w:eastAsia="Segoe UI" w:hAnsi="Segoe UI" w:cs="Segoe UI"/>
          <w:b/>
        </w:rPr>
      </w:pPr>
    </w:p>
    <w:p w:rsidR="00C23AC6" w:rsidRPr="00D14301" w:rsidRDefault="00C23AC6" w:rsidP="00D14301">
      <w:pPr>
        <w:tabs>
          <w:tab w:val="left" w:pos="2268"/>
        </w:tabs>
        <w:spacing w:after="0" w:line="300" w:lineRule="auto"/>
        <w:jc w:val="both"/>
        <w:rPr>
          <w:rFonts w:ascii="Segoe UI" w:eastAsia="Segoe UI" w:hAnsi="Segoe UI" w:cs="Segoe UI"/>
          <w:b/>
        </w:rPr>
      </w:pPr>
      <w:r w:rsidRPr="00D14301">
        <w:rPr>
          <w:rFonts w:ascii="Segoe UI" w:eastAsia="Segoe UI" w:hAnsi="Segoe UI" w:cs="Segoe UI"/>
          <w:b/>
        </w:rPr>
        <w:t>3. Da descrição da solução como um todo, considerando todo o ciclo de vida do objeto</w:t>
      </w:r>
    </w:p>
    <w:p w:rsidR="00C23AC6" w:rsidRPr="00D14301" w:rsidRDefault="00C23AC6"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3.1. A descrição da solução como um todo está no ETP (inciso VII do § 1º do art. 18 da Lei nº. 14.133/2021).</w:t>
      </w:r>
    </w:p>
    <w:p w:rsidR="00C23AC6" w:rsidRPr="00D14301" w:rsidRDefault="00C23AC6" w:rsidP="00D14301">
      <w:pPr>
        <w:tabs>
          <w:tab w:val="left" w:pos="2268"/>
        </w:tabs>
        <w:spacing w:after="0" w:line="300" w:lineRule="auto"/>
        <w:jc w:val="both"/>
        <w:rPr>
          <w:rFonts w:ascii="Segoe UI" w:eastAsia="Segoe UI" w:hAnsi="Segoe UI" w:cs="Segoe UI"/>
        </w:rPr>
      </w:pPr>
    </w:p>
    <w:p w:rsidR="00C23AC6" w:rsidRPr="00D14301" w:rsidRDefault="00C23AC6" w:rsidP="00D14301">
      <w:pPr>
        <w:tabs>
          <w:tab w:val="left" w:pos="2268"/>
        </w:tabs>
        <w:spacing w:after="0" w:line="300" w:lineRule="auto"/>
        <w:jc w:val="both"/>
        <w:rPr>
          <w:rFonts w:ascii="Segoe UI" w:eastAsia="Segoe UI" w:hAnsi="Segoe UI" w:cs="Segoe UI"/>
          <w:b/>
        </w:rPr>
      </w:pPr>
      <w:r w:rsidRPr="00D14301">
        <w:rPr>
          <w:rFonts w:ascii="Segoe UI" w:eastAsia="Segoe UI" w:hAnsi="Segoe UI" w:cs="Segoe UI"/>
          <w:b/>
        </w:rPr>
        <w:t>4. Dos requisitos da contratação administrativa</w:t>
      </w:r>
    </w:p>
    <w:p w:rsidR="00210384" w:rsidRPr="00210384" w:rsidRDefault="00210384"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4.1.</w:t>
      </w:r>
      <w:r w:rsidRPr="00210384">
        <w:rPr>
          <w:rFonts w:ascii="Segoe UI" w:eastAsia="Times New Roman" w:hAnsi="Segoe UI" w:cs="Segoe UI"/>
        </w:rPr>
        <w:t xml:space="preserve"> A contratação deverá observar os princípios e normas aplicáveis às contratações públicas, especialmente aqueles estabelecidos pela </w:t>
      </w:r>
      <w:r w:rsidRPr="00D14301">
        <w:rPr>
          <w:rFonts w:ascii="Segoe UI" w:eastAsia="Times New Roman" w:hAnsi="Segoe UI" w:cs="Segoe UI"/>
          <w:b/>
          <w:bCs/>
        </w:rPr>
        <w:t>Lei Federal nº 14.133/2021</w:t>
      </w:r>
      <w:r w:rsidRPr="00210384">
        <w:rPr>
          <w:rFonts w:ascii="Segoe UI" w:eastAsia="Times New Roman" w:hAnsi="Segoe UI" w:cs="Segoe UI"/>
        </w:rPr>
        <w:t>, bem como demais legislações e regulamentações pertinentes.</w:t>
      </w:r>
    </w:p>
    <w:p w:rsidR="00210384" w:rsidRPr="00210384" w:rsidRDefault="00210384"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4.2.</w:t>
      </w:r>
      <w:r w:rsidRPr="00210384">
        <w:rPr>
          <w:rFonts w:ascii="Segoe UI" w:eastAsia="Times New Roman" w:hAnsi="Segoe UI" w:cs="Segoe UI"/>
        </w:rPr>
        <w:t xml:space="preserve"> Os equipamentos a serem adquiridos deverão atender integralmente às especificações, características, quantidades e condições estabelecidas no Termo de Referência e nos demais documentos que integrarão o processo de contratação.</w:t>
      </w:r>
    </w:p>
    <w:p w:rsidR="00210384" w:rsidRPr="00210384" w:rsidRDefault="00210384"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lastRenderedPageBreak/>
        <w:t>4.3.</w:t>
      </w:r>
      <w:r w:rsidRPr="00210384">
        <w:rPr>
          <w:rFonts w:ascii="Segoe UI" w:eastAsia="Times New Roman" w:hAnsi="Segoe UI" w:cs="Segoe UI"/>
        </w:rPr>
        <w:t xml:space="preserve"> Os produtos deverão ser </w:t>
      </w:r>
      <w:r w:rsidRPr="00D14301">
        <w:rPr>
          <w:rFonts w:ascii="Segoe UI" w:eastAsia="Times New Roman" w:hAnsi="Segoe UI" w:cs="Segoe UI"/>
          <w:b/>
          <w:bCs/>
        </w:rPr>
        <w:t>novos, de primeiro uso, sem qualquer tipo de avaria, defeito ou vício</w:t>
      </w:r>
      <w:r w:rsidRPr="00210384">
        <w:rPr>
          <w:rFonts w:ascii="Segoe UI" w:eastAsia="Times New Roman" w:hAnsi="Segoe UI" w:cs="Segoe UI"/>
        </w:rPr>
        <w:t>, e deverão apresentar qualidade e desempenho compatíveis com a finalidade para a qual serão destinados.</w:t>
      </w:r>
    </w:p>
    <w:p w:rsidR="00210384" w:rsidRPr="00210384" w:rsidRDefault="00210384"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4.4.</w:t>
      </w:r>
      <w:r w:rsidRPr="00210384">
        <w:rPr>
          <w:rFonts w:ascii="Segoe UI" w:eastAsia="Times New Roman" w:hAnsi="Segoe UI" w:cs="Segoe UI"/>
        </w:rPr>
        <w:t xml:space="preserve"> Os equipamentos deverão ser entregues em perfeitas condições de funcionamento, devidamente acondicionados e protegidos contra danos decorrentes do transporte, armazenamento ou manuseio.</w:t>
      </w:r>
    </w:p>
    <w:p w:rsidR="00210384" w:rsidRPr="00210384" w:rsidRDefault="00210384"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4.5.</w:t>
      </w:r>
      <w:r w:rsidRPr="00210384">
        <w:rPr>
          <w:rFonts w:ascii="Segoe UI" w:eastAsia="Times New Roman" w:hAnsi="Segoe UI" w:cs="Segoe UI"/>
        </w:rPr>
        <w:t xml:space="preserve"> Quando aplicável, os equipamentos deverão possuir </w:t>
      </w:r>
      <w:r w:rsidRPr="00D14301">
        <w:rPr>
          <w:rFonts w:ascii="Segoe UI" w:eastAsia="Times New Roman" w:hAnsi="Segoe UI" w:cs="Segoe UI"/>
          <w:b/>
          <w:bCs/>
        </w:rPr>
        <w:t>garantia do fabricante</w:t>
      </w:r>
      <w:r w:rsidRPr="00210384">
        <w:rPr>
          <w:rFonts w:ascii="Segoe UI" w:eastAsia="Times New Roman" w:hAnsi="Segoe UI" w:cs="Segoe UI"/>
        </w:rPr>
        <w:t>, observados os prazos e condições estabelecidos na legislação vigente, no Termo de Referência e na proposta apresentada pela contratada.</w:t>
      </w:r>
    </w:p>
    <w:p w:rsidR="00210384" w:rsidRPr="00210384" w:rsidRDefault="00210384"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4.6.</w:t>
      </w:r>
      <w:r w:rsidRPr="00210384">
        <w:rPr>
          <w:rFonts w:ascii="Segoe UI" w:eastAsia="Times New Roman" w:hAnsi="Segoe UI" w:cs="Segoe UI"/>
        </w:rPr>
        <w:t xml:space="preserve"> Os equipamentos de informática e eletrônicos deverão ser compatíveis com a infraestrutura existente no Município, quando aplicável, e atender às características técnicas mínimas estabelecidas para cada item, de modo a garantir sua adequada utilização pelos setores requisitantes.</w:t>
      </w:r>
    </w:p>
    <w:p w:rsidR="00210384" w:rsidRPr="00210384" w:rsidRDefault="00210384"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4.7.</w:t>
      </w:r>
      <w:r w:rsidRPr="00210384">
        <w:rPr>
          <w:rFonts w:ascii="Segoe UI" w:eastAsia="Times New Roman" w:hAnsi="Segoe UI" w:cs="Segoe UI"/>
        </w:rPr>
        <w:t xml:space="preserve"> Os equipamentos destinados à copa e cozinha deverão ser apropriados para a finalidade a que se destinam, observando-se, quando aplicável, requisitos relacionados à segurança, higiene, resistência, durabilidade e facilidade de utilização e limpeza.</w:t>
      </w:r>
    </w:p>
    <w:p w:rsidR="00210384" w:rsidRPr="00210384" w:rsidRDefault="00210384"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4.8.</w:t>
      </w:r>
      <w:r w:rsidRPr="00210384">
        <w:rPr>
          <w:rFonts w:ascii="Segoe UI" w:eastAsia="Times New Roman" w:hAnsi="Segoe UI" w:cs="Segoe UI"/>
        </w:rPr>
        <w:t xml:space="preserve"> Os equipamentos e materiais destinados aos setores administrativos deverão apresentar características compatíveis com o uso institucional, proporcionando condições adequadas para o desempenho das atribuições dos servidores e para o atendimento das demandas internas e externas da Administração Pública.</w:t>
      </w:r>
    </w:p>
    <w:p w:rsidR="00210384" w:rsidRPr="00210384" w:rsidRDefault="00210384"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4.9.</w:t>
      </w:r>
      <w:r w:rsidRPr="00210384">
        <w:rPr>
          <w:rFonts w:ascii="Segoe UI" w:eastAsia="Times New Roman" w:hAnsi="Segoe UI" w:cs="Segoe UI"/>
        </w:rPr>
        <w:t xml:space="preserve"> A contratada deverá responsabilizar-se integralmente pelo fornecimento dos equipamentos, incluindo </w:t>
      </w:r>
      <w:r w:rsidRPr="00D14301">
        <w:rPr>
          <w:rFonts w:ascii="Segoe UI" w:eastAsia="Times New Roman" w:hAnsi="Segoe UI" w:cs="Segoe UI"/>
          <w:b/>
          <w:bCs/>
        </w:rPr>
        <w:t>embalagem, transporte, carga, descarga e entrega</w:t>
      </w:r>
      <w:r w:rsidRPr="00210384">
        <w:rPr>
          <w:rFonts w:ascii="Segoe UI" w:eastAsia="Times New Roman" w:hAnsi="Segoe UI" w:cs="Segoe UI"/>
        </w:rPr>
        <w:t>, sem ônus adicional para o Município, observadas as condições estabelecidas no instrumento convocatório e no Termo de Referência.</w:t>
      </w:r>
    </w:p>
    <w:p w:rsidR="00210384" w:rsidRPr="00210384" w:rsidRDefault="00210384"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4.10.</w:t>
      </w:r>
      <w:r w:rsidRPr="00210384">
        <w:rPr>
          <w:rFonts w:ascii="Segoe UI" w:eastAsia="Times New Roman" w:hAnsi="Segoe UI" w:cs="Segoe UI"/>
        </w:rPr>
        <w:t xml:space="preserve"> A entrega dos produtos deverá ocorrer nos locais indicados pelo Município de São Sebastião do Anta/MG, dentro dos prazos estabelecidos no Termo de Referência, mediante acompanhamento e fiscalização do servidor responsável pelo recebimento.</w:t>
      </w:r>
    </w:p>
    <w:p w:rsidR="00210384" w:rsidRPr="00210384" w:rsidRDefault="00210384"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4.11.</w:t>
      </w:r>
      <w:r w:rsidRPr="00210384">
        <w:rPr>
          <w:rFonts w:ascii="Segoe UI" w:eastAsia="Times New Roman" w:hAnsi="Segoe UI" w:cs="Segoe UI"/>
        </w:rPr>
        <w:t xml:space="preserve"> Os produtos entregues deverão corresponder exatamente às especificações e características constantes da proposta vencedora e do instrumento contratual, sendo vedada a substituição por produto de qualidade ou características inferiores sem prévia autorização da Administração.</w:t>
      </w:r>
    </w:p>
    <w:p w:rsidR="00210384" w:rsidRPr="00210384" w:rsidRDefault="00210384"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4.12.</w:t>
      </w:r>
      <w:r w:rsidRPr="00210384">
        <w:rPr>
          <w:rFonts w:ascii="Segoe UI" w:eastAsia="Times New Roman" w:hAnsi="Segoe UI" w:cs="Segoe UI"/>
        </w:rPr>
        <w:t xml:space="preserve"> Os equipamentos que apresentarem defeitos, avarias, desconformidades ou que não atenderem às especificações estabelecidas poderão ser </w:t>
      </w:r>
      <w:r w:rsidRPr="00D14301">
        <w:rPr>
          <w:rFonts w:ascii="Segoe UI" w:eastAsia="Times New Roman" w:hAnsi="Segoe UI" w:cs="Segoe UI"/>
          <w:b/>
          <w:bCs/>
        </w:rPr>
        <w:t>recusados pela Administração</w:t>
      </w:r>
      <w:r w:rsidRPr="00210384">
        <w:rPr>
          <w:rFonts w:ascii="Segoe UI" w:eastAsia="Times New Roman" w:hAnsi="Segoe UI" w:cs="Segoe UI"/>
        </w:rPr>
        <w:t>, devendo a contratada providenciar sua substituição ou correção, sem qualquer custo adicional para o Município.</w:t>
      </w:r>
    </w:p>
    <w:p w:rsidR="00210384" w:rsidRPr="00210384" w:rsidRDefault="00210384"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lastRenderedPageBreak/>
        <w:t>4.13.</w:t>
      </w:r>
      <w:r w:rsidRPr="00210384">
        <w:rPr>
          <w:rFonts w:ascii="Segoe UI" w:eastAsia="Times New Roman" w:hAnsi="Segoe UI" w:cs="Segoe UI"/>
        </w:rPr>
        <w:t xml:space="preserve"> A contratada deverá prestar, quando aplicável, assistência técnica e suporte necessários durante o período de garantia, observando os prazos e condições definidos no Termo de Referência.</w:t>
      </w:r>
    </w:p>
    <w:p w:rsidR="00210384" w:rsidRPr="00210384" w:rsidRDefault="00210384"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4.14.</w:t>
      </w:r>
      <w:r w:rsidRPr="00210384">
        <w:rPr>
          <w:rFonts w:ascii="Segoe UI" w:eastAsia="Times New Roman" w:hAnsi="Segoe UI" w:cs="Segoe UI"/>
        </w:rPr>
        <w:t xml:space="preserve"> Deverão ser observadas, quando aplicáveis, as normas técnicas expedidas pelos órgãos competentes, inclusive aquelas relacionadas à </w:t>
      </w:r>
      <w:r w:rsidRPr="00D14301">
        <w:rPr>
          <w:rFonts w:ascii="Segoe UI" w:eastAsia="Times New Roman" w:hAnsi="Segoe UI" w:cs="Segoe UI"/>
          <w:b/>
          <w:bCs/>
        </w:rPr>
        <w:t>segurança, qualidade, eficiência energética, certificação e funcionamento dos equipamentos</w:t>
      </w:r>
      <w:r w:rsidRPr="00210384">
        <w:rPr>
          <w:rFonts w:ascii="Segoe UI" w:eastAsia="Times New Roman" w:hAnsi="Segoe UI" w:cs="Segoe UI"/>
        </w:rPr>
        <w:t>.</w:t>
      </w:r>
    </w:p>
    <w:p w:rsidR="00210384" w:rsidRPr="00210384" w:rsidRDefault="00210384"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4.15.</w:t>
      </w:r>
      <w:r w:rsidRPr="00210384">
        <w:rPr>
          <w:rFonts w:ascii="Segoe UI" w:eastAsia="Times New Roman" w:hAnsi="Segoe UI" w:cs="Segoe UI"/>
        </w:rPr>
        <w:t xml:space="preserve"> Sempre que aplicável, os produtos deverão possuir certificações e registros exigidos pelos órgãos competentes, especialmente aqueles relacionados à segurança e à conformidade técnica.</w:t>
      </w:r>
    </w:p>
    <w:p w:rsidR="00210384" w:rsidRPr="00210384" w:rsidRDefault="00210384"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4.16.</w:t>
      </w:r>
      <w:r w:rsidRPr="00210384">
        <w:rPr>
          <w:rFonts w:ascii="Segoe UI" w:eastAsia="Times New Roman" w:hAnsi="Segoe UI" w:cs="Segoe UI"/>
        </w:rPr>
        <w:t xml:space="preserve"> A contratação deverá buscar produtos que apresentem </w:t>
      </w:r>
      <w:r w:rsidRPr="00D14301">
        <w:rPr>
          <w:rFonts w:ascii="Segoe UI" w:eastAsia="Times New Roman" w:hAnsi="Segoe UI" w:cs="Segoe UI"/>
          <w:b/>
          <w:bCs/>
        </w:rPr>
        <w:t>adequada relação entre qualidade, desempenho, durabilidade e preço</w:t>
      </w:r>
      <w:r w:rsidRPr="00210384">
        <w:rPr>
          <w:rFonts w:ascii="Segoe UI" w:eastAsia="Times New Roman" w:hAnsi="Segoe UI" w:cs="Segoe UI"/>
        </w:rPr>
        <w:t>, evitando-se a aquisição de equipamentos de qualidade inferior que possam ocasionar custos adicionais de manutenção, substituição ou interrupção dos serviços.</w:t>
      </w:r>
    </w:p>
    <w:p w:rsidR="00210384" w:rsidRPr="00210384" w:rsidRDefault="00210384"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4.17.</w:t>
      </w:r>
      <w:r w:rsidRPr="00210384">
        <w:rPr>
          <w:rFonts w:ascii="Segoe UI" w:eastAsia="Times New Roman" w:hAnsi="Segoe UI" w:cs="Segoe UI"/>
        </w:rPr>
        <w:t xml:space="preserve"> Os requisitos estabelecidos deverão ser suficientes para garantir a adequada execução do objeto, sem estabelecer exigências desnecessárias ou restritivas que possam comprometer a competitividade do procedimento licitatório.</w:t>
      </w:r>
    </w:p>
    <w:p w:rsidR="00210384" w:rsidRPr="00210384" w:rsidRDefault="00210384"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4.18.</w:t>
      </w:r>
      <w:r w:rsidRPr="00210384">
        <w:rPr>
          <w:rFonts w:ascii="Segoe UI" w:eastAsia="Times New Roman" w:hAnsi="Segoe UI" w:cs="Segoe UI"/>
        </w:rPr>
        <w:t xml:space="preserve"> A contratada deverá manter, durante toda a execução contratual, as condições de habilitação e qualificação exigidas no processo de contratação, bem como cumprir integralmente as obrigações previstas no instrumento convocatório, no contrato e na legislação aplicável.</w:t>
      </w:r>
    </w:p>
    <w:p w:rsidR="00210384" w:rsidRPr="00210384" w:rsidRDefault="00210384"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4.19.</w:t>
      </w:r>
      <w:r w:rsidRPr="00210384">
        <w:rPr>
          <w:rFonts w:ascii="Segoe UI" w:eastAsia="Times New Roman" w:hAnsi="Segoe UI" w:cs="Segoe UI"/>
        </w:rPr>
        <w:t xml:space="preserve"> Considerando a natureza e a diversidade dos bens pretendidos, a contratação deverá priorizar a </w:t>
      </w:r>
      <w:r w:rsidRPr="00D14301">
        <w:rPr>
          <w:rFonts w:ascii="Segoe UI" w:eastAsia="Times New Roman" w:hAnsi="Segoe UI" w:cs="Segoe UI"/>
          <w:b/>
          <w:bCs/>
        </w:rPr>
        <w:t>padronização, funcionalidade, durabilidade, segurança, eficiência e compatibilidade dos equipamentos</w:t>
      </w:r>
      <w:r w:rsidRPr="00210384">
        <w:rPr>
          <w:rFonts w:ascii="Segoe UI" w:eastAsia="Times New Roman" w:hAnsi="Segoe UI" w:cs="Segoe UI"/>
        </w:rPr>
        <w:t>, de modo a atender às necessidades das Secretarias requisitantes e garantir a continuidade dos serviços públicos.</w:t>
      </w:r>
    </w:p>
    <w:p w:rsidR="00210384" w:rsidRPr="00210384" w:rsidRDefault="00210384"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4.20.</w:t>
      </w:r>
      <w:r w:rsidRPr="00210384">
        <w:rPr>
          <w:rFonts w:ascii="Segoe UI" w:eastAsia="Times New Roman" w:hAnsi="Segoe UI" w:cs="Segoe UI"/>
        </w:rPr>
        <w:t xml:space="preserve"> Os requisitos da contratação foram definidos considerando as necessidades efetivas da Administração Municipal, buscando assegurar o atendimento do interesse público, a eficiência na aplicação dos recursos públicos e a obtenção de equipamentos adequados ao desenvolvimento das atividades das Secretarias Municipais de São Sebastião do Anta/MG.</w:t>
      </w:r>
    </w:p>
    <w:p w:rsidR="00C23AC6" w:rsidRPr="00D14301" w:rsidRDefault="00C23AC6" w:rsidP="00D14301">
      <w:pPr>
        <w:tabs>
          <w:tab w:val="left" w:pos="2268"/>
        </w:tabs>
        <w:spacing w:after="0" w:line="300" w:lineRule="auto"/>
        <w:jc w:val="both"/>
        <w:rPr>
          <w:rFonts w:ascii="Segoe UI" w:eastAsia="Segoe UI" w:hAnsi="Segoe UI" w:cs="Segoe UI"/>
          <w:b/>
        </w:rPr>
      </w:pPr>
      <w:r w:rsidRPr="00D14301">
        <w:rPr>
          <w:rFonts w:ascii="Segoe UI" w:eastAsia="Segoe UI" w:hAnsi="Segoe UI" w:cs="Segoe UI"/>
          <w:b/>
        </w:rPr>
        <w:t xml:space="preserve">5. Do modelo de execução do objeto </w:t>
      </w:r>
    </w:p>
    <w:p w:rsidR="00210384" w:rsidRPr="00210384" w:rsidRDefault="00210384"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5.1.</w:t>
      </w:r>
      <w:r w:rsidRPr="00210384">
        <w:rPr>
          <w:rFonts w:ascii="Segoe UI" w:eastAsia="Times New Roman" w:hAnsi="Segoe UI" w:cs="Segoe UI"/>
        </w:rPr>
        <w:t xml:space="preserve"> A execução do objeto consistirá no </w:t>
      </w:r>
      <w:r w:rsidRPr="00D14301">
        <w:rPr>
          <w:rFonts w:ascii="Segoe UI" w:eastAsia="Times New Roman" w:hAnsi="Segoe UI" w:cs="Segoe UI"/>
          <w:b/>
          <w:bCs/>
        </w:rPr>
        <w:t>fornecimento e entrega de equipamentos em geral</w:t>
      </w:r>
      <w:r w:rsidRPr="00210384">
        <w:rPr>
          <w:rFonts w:ascii="Segoe UI" w:eastAsia="Times New Roman" w:hAnsi="Segoe UI" w:cs="Segoe UI"/>
        </w:rPr>
        <w:t>, compreendendo equipamentos e utensílios para copa e cozinha, equipamentos eletrônicos, equipamentos e materiais de escritório, equipamentos de informática e demais itens relacionados, destinados ao atendimento das necessidades das Secretarias Municipais requisitantes do Município de São Sebastião do Anta/MG.</w:t>
      </w:r>
    </w:p>
    <w:p w:rsidR="00210384" w:rsidRPr="00210384" w:rsidRDefault="00210384"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lastRenderedPageBreak/>
        <w:t>5.2.</w:t>
      </w:r>
      <w:r w:rsidRPr="00210384">
        <w:rPr>
          <w:rFonts w:ascii="Segoe UI" w:eastAsia="Times New Roman" w:hAnsi="Segoe UI" w:cs="Segoe UI"/>
        </w:rPr>
        <w:t xml:space="preserve"> O fornecimento será realizado de acordo com as especificações, quantitativos, condições e prazos estabelecidos no Termo de Referência, na proposta vencedora e no instrumento contratual ou documento equivalente.</w:t>
      </w:r>
    </w:p>
    <w:p w:rsidR="00210384" w:rsidRPr="00210384" w:rsidRDefault="00210384"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5.3.</w:t>
      </w:r>
      <w:r w:rsidRPr="00210384">
        <w:rPr>
          <w:rFonts w:ascii="Segoe UI" w:eastAsia="Times New Roman" w:hAnsi="Segoe UI" w:cs="Segoe UI"/>
        </w:rPr>
        <w:t xml:space="preserve"> Os equipamentos deverão ser entregues </w:t>
      </w:r>
      <w:r w:rsidRPr="00D14301">
        <w:rPr>
          <w:rFonts w:ascii="Segoe UI" w:eastAsia="Times New Roman" w:hAnsi="Segoe UI" w:cs="Segoe UI"/>
          <w:b/>
          <w:bCs/>
        </w:rPr>
        <w:t>novos, de primeiro uso, em perfeitas condições de conservação e funcionamento</w:t>
      </w:r>
      <w:r w:rsidRPr="00210384">
        <w:rPr>
          <w:rFonts w:ascii="Segoe UI" w:eastAsia="Times New Roman" w:hAnsi="Segoe UI" w:cs="Segoe UI"/>
        </w:rPr>
        <w:t>, devidamente acondicionados e protegidos contra danos decorrentes do transporte e manuseio.</w:t>
      </w:r>
    </w:p>
    <w:p w:rsidR="00210384" w:rsidRPr="00210384" w:rsidRDefault="00210384"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5.4.</w:t>
      </w:r>
      <w:r w:rsidRPr="00210384">
        <w:rPr>
          <w:rFonts w:ascii="Segoe UI" w:eastAsia="Times New Roman" w:hAnsi="Segoe UI" w:cs="Segoe UI"/>
        </w:rPr>
        <w:t xml:space="preserve"> A entrega dos equipamentos deverá ocorrer de forma </w:t>
      </w:r>
      <w:r w:rsidRPr="00D14301">
        <w:rPr>
          <w:rFonts w:ascii="Segoe UI" w:eastAsia="Times New Roman" w:hAnsi="Segoe UI" w:cs="Segoe UI"/>
          <w:b/>
          <w:bCs/>
        </w:rPr>
        <w:t>parcelada</w:t>
      </w:r>
      <w:r w:rsidRPr="00210384">
        <w:rPr>
          <w:rFonts w:ascii="Segoe UI" w:eastAsia="Times New Roman" w:hAnsi="Segoe UI" w:cs="Segoe UI"/>
        </w:rPr>
        <w:t>, conforme a necessidade da Administração e as condições estabelecidas no Termo de Referência, mediante emissão de solicitação ou ordem de fornecimento pelo setor competente.</w:t>
      </w:r>
    </w:p>
    <w:p w:rsidR="00210384" w:rsidRPr="00210384" w:rsidRDefault="00210384"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5.5.</w:t>
      </w:r>
      <w:r w:rsidRPr="00210384">
        <w:rPr>
          <w:rFonts w:ascii="Segoe UI" w:eastAsia="Times New Roman" w:hAnsi="Segoe UI" w:cs="Segoe UI"/>
        </w:rPr>
        <w:t xml:space="preserve"> A contratada deverá realizar a entrega dos produtos nos locais indicados pela Administração Municipal, dentro do prazo estabelecido no Termo de Referência, responsabilizando-se integralmente por todas as despesas relacionadas ao fornecimento, incluindo transporte, frete, carga, descarga, embalagem e demais custos incidentes.</w:t>
      </w:r>
    </w:p>
    <w:p w:rsidR="00210384" w:rsidRPr="00210384" w:rsidRDefault="00210384"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5.6.</w:t>
      </w:r>
      <w:r w:rsidRPr="00210384">
        <w:rPr>
          <w:rFonts w:ascii="Segoe UI" w:eastAsia="Times New Roman" w:hAnsi="Segoe UI" w:cs="Segoe UI"/>
        </w:rPr>
        <w:t xml:space="preserve"> Os equipamentos deverão ser entregues acompanhados, quando aplicável, de </w:t>
      </w:r>
      <w:r w:rsidRPr="00D14301">
        <w:rPr>
          <w:rFonts w:ascii="Segoe UI" w:eastAsia="Times New Roman" w:hAnsi="Segoe UI" w:cs="Segoe UI"/>
          <w:b/>
          <w:bCs/>
        </w:rPr>
        <w:t>nota fiscal, manuais de operação e instalação, certificados de garantia, acessórios, cabos, componentes e demais documentos necessários ao seu adequado funcionamento</w:t>
      </w:r>
      <w:r w:rsidRPr="00210384">
        <w:rPr>
          <w:rFonts w:ascii="Segoe UI" w:eastAsia="Times New Roman" w:hAnsi="Segoe UI" w:cs="Segoe UI"/>
        </w:rPr>
        <w:t>.</w:t>
      </w:r>
    </w:p>
    <w:p w:rsidR="00210384" w:rsidRPr="00210384" w:rsidRDefault="00210384"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5.7.</w:t>
      </w:r>
      <w:r w:rsidRPr="00210384">
        <w:rPr>
          <w:rFonts w:ascii="Segoe UI" w:eastAsia="Times New Roman" w:hAnsi="Segoe UI" w:cs="Segoe UI"/>
        </w:rPr>
        <w:t xml:space="preserve"> No momento da entrega, os equipamentos serão submetidos à conferência pela Administração, que verificará, no mínimo, a </w:t>
      </w:r>
      <w:r w:rsidRPr="00D14301">
        <w:rPr>
          <w:rFonts w:ascii="Segoe UI" w:eastAsia="Times New Roman" w:hAnsi="Segoe UI" w:cs="Segoe UI"/>
          <w:b/>
          <w:bCs/>
        </w:rPr>
        <w:t>quantidade, especificação, marca/modelo, integridade física, funcionamento aparente e conformidade com a proposta e o Termo de Referência</w:t>
      </w:r>
      <w:r w:rsidRPr="00210384">
        <w:rPr>
          <w:rFonts w:ascii="Segoe UI" w:eastAsia="Times New Roman" w:hAnsi="Segoe UI" w:cs="Segoe UI"/>
        </w:rPr>
        <w:t>.</w:t>
      </w:r>
    </w:p>
    <w:p w:rsidR="00210384" w:rsidRPr="00210384" w:rsidRDefault="00210384"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5.8.</w:t>
      </w:r>
      <w:r w:rsidRPr="00210384">
        <w:rPr>
          <w:rFonts w:ascii="Segoe UI" w:eastAsia="Times New Roman" w:hAnsi="Segoe UI" w:cs="Segoe UI"/>
        </w:rPr>
        <w:t xml:space="preserve"> O recebimento dos produtos poderá ocorrer em duas etapas:</w:t>
      </w:r>
    </w:p>
    <w:p w:rsidR="00210384" w:rsidRPr="00210384" w:rsidRDefault="00210384"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5.8.1.</w:t>
      </w:r>
      <w:r w:rsidRPr="00210384">
        <w:rPr>
          <w:rFonts w:ascii="Segoe UI" w:eastAsia="Times New Roman" w:hAnsi="Segoe UI" w:cs="Segoe UI"/>
        </w:rPr>
        <w:t xml:space="preserve"> </w:t>
      </w:r>
      <w:r w:rsidRPr="00D14301">
        <w:rPr>
          <w:rFonts w:ascii="Segoe UI" w:eastAsia="Times New Roman" w:hAnsi="Segoe UI" w:cs="Segoe UI"/>
          <w:b/>
          <w:bCs/>
        </w:rPr>
        <w:t>Recebimento provisório</w:t>
      </w:r>
      <w:r w:rsidRPr="00210384">
        <w:rPr>
          <w:rFonts w:ascii="Segoe UI" w:eastAsia="Times New Roman" w:hAnsi="Segoe UI" w:cs="Segoe UI"/>
        </w:rPr>
        <w:t>, realizado no ato da entrega, para conferência inicial dos bens, quantidades e condições aparentes;</w:t>
      </w:r>
    </w:p>
    <w:p w:rsidR="00210384" w:rsidRPr="00210384" w:rsidRDefault="00210384"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5.8.2.</w:t>
      </w:r>
      <w:r w:rsidRPr="00210384">
        <w:rPr>
          <w:rFonts w:ascii="Segoe UI" w:eastAsia="Times New Roman" w:hAnsi="Segoe UI" w:cs="Segoe UI"/>
        </w:rPr>
        <w:t xml:space="preserve"> </w:t>
      </w:r>
      <w:r w:rsidRPr="00D14301">
        <w:rPr>
          <w:rFonts w:ascii="Segoe UI" w:eastAsia="Times New Roman" w:hAnsi="Segoe UI" w:cs="Segoe UI"/>
          <w:b/>
          <w:bCs/>
        </w:rPr>
        <w:t>Recebimento definitivo</w:t>
      </w:r>
      <w:r w:rsidRPr="00210384">
        <w:rPr>
          <w:rFonts w:ascii="Segoe UI" w:eastAsia="Times New Roman" w:hAnsi="Segoe UI" w:cs="Segoe UI"/>
        </w:rPr>
        <w:t>, após a verificação da conformidade dos equipamentos com as especificações contratadas e a constatação de seu adequado funcionamento, quando aplicável.</w:t>
      </w:r>
    </w:p>
    <w:p w:rsidR="00210384" w:rsidRPr="00210384" w:rsidRDefault="00210384"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5.9.</w:t>
      </w:r>
      <w:r w:rsidRPr="00210384">
        <w:rPr>
          <w:rFonts w:ascii="Segoe UI" w:eastAsia="Times New Roman" w:hAnsi="Segoe UI" w:cs="Segoe UI"/>
        </w:rPr>
        <w:t xml:space="preserve"> Caso sejam constatadas divergências, defeitos, avarias, quantidade inferior à solicitada ou qualquer outra desconformidade, a Administração poderá </w:t>
      </w:r>
      <w:r w:rsidRPr="00D14301">
        <w:rPr>
          <w:rFonts w:ascii="Segoe UI" w:eastAsia="Times New Roman" w:hAnsi="Segoe UI" w:cs="Segoe UI"/>
          <w:b/>
          <w:bCs/>
        </w:rPr>
        <w:t>recusar total ou parcialmente os produtos</w:t>
      </w:r>
      <w:r w:rsidRPr="00210384">
        <w:rPr>
          <w:rFonts w:ascii="Segoe UI" w:eastAsia="Times New Roman" w:hAnsi="Segoe UI" w:cs="Segoe UI"/>
        </w:rPr>
        <w:t>, devendo a contratada providenciar a substituição ou regularização no prazo estabelecido, sem qualquer custo adicional para o Município.</w:t>
      </w:r>
    </w:p>
    <w:p w:rsidR="00210384" w:rsidRPr="00210384" w:rsidRDefault="00210384"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5.10.</w:t>
      </w:r>
      <w:r w:rsidRPr="00210384">
        <w:rPr>
          <w:rFonts w:ascii="Segoe UI" w:eastAsia="Times New Roman" w:hAnsi="Segoe UI" w:cs="Segoe UI"/>
        </w:rPr>
        <w:t xml:space="preserve"> A contratada deverá substituir os equipamentos que apresentarem defeitos de fabricação, vícios, avarias decorrentes do transporte ou que não estejam de acordo </w:t>
      </w:r>
      <w:r w:rsidRPr="00210384">
        <w:rPr>
          <w:rFonts w:ascii="Segoe UI" w:eastAsia="Times New Roman" w:hAnsi="Segoe UI" w:cs="Segoe UI"/>
        </w:rPr>
        <w:lastRenderedPageBreak/>
        <w:t>com as especificações contratadas, observadas as condições estabelecidas no Termo de Referência.</w:t>
      </w:r>
    </w:p>
    <w:p w:rsidR="00210384" w:rsidRPr="00210384" w:rsidRDefault="00210384"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5.11.</w:t>
      </w:r>
      <w:r w:rsidRPr="00210384">
        <w:rPr>
          <w:rFonts w:ascii="Segoe UI" w:eastAsia="Times New Roman" w:hAnsi="Segoe UI" w:cs="Segoe UI"/>
        </w:rPr>
        <w:t xml:space="preserve"> Para os equipamentos que necessitem de </w:t>
      </w:r>
      <w:r w:rsidRPr="00D14301">
        <w:rPr>
          <w:rFonts w:ascii="Segoe UI" w:eastAsia="Times New Roman" w:hAnsi="Segoe UI" w:cs="Segoe UI"/>
          <w:b/>
          <w:bCs/>
        </w:rPr>
        <w:t>instalação, montagem, configuração ou orientação inicial de uso</w:t>
      </w:r>
      <w:r w:rsidRPr="00210384">
        <w:rPr>
          <w:rFonts w:ascii="Segoe UI" w:eastAsia="Times New Roman" w:hAnsi="Segoe UI" w:cs="Segoe UI"/>
        </w:rPr>
        <w:t>, quando previsto no Termo de Referência, a contratada deverá realizar os serviços necessários, deixando os equipamentos em condições adequadas de utilização.</w:t>
      </w:r>
    </w:p>
    <w:p w:rsidR="00210384" w:rsidRPr="00210384" w:rsidRDefault="00210384"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5.12.</w:t>
      </w:r>
      <w:r w:rsidRPr="00210384">
        <w:rPr>
          <w:rFonts w:ascii="Segoe UI" w:eastAsia="Times New Roman" w:hAnsi="Segoe UI" w:cs="Segoe UI"/>
        </w:rPr>
        <w:t xml:space="preserve"> Nos casos de equipamentos de informática e eletrônicos que dependam de configuração ou integração com a infraestrutura existente, deverão ser observadas as condições técnicas estabelecidas pela Administração, de modo a garantir a compatibilidade e o funcionamento adequado dos equipamentos.</w:t>
      </w:r>
    </w:p>
    <w:p w:rsidR="00210384" w:rsidRPr="00210384" w:rsidRDefault="00210384"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5.13.</w:t>
      </w:r>
      <w:r w:rsidRPr="00210384">
        <w:rPr>
          <w:rFonts w:ascii="Segoe UI" w:eastAsia="Times New Roman" w:hAnsi="Segoe UI" w:cs="Segoe UI"/>
        </w:rPr>
        <w:t xml:space="preserve"> Quando aplicável, a contratada deverá fornecer suporte técnico e assistência durante o período de garantia, observando os prazos e condições estabelecidos no Termo de Referência e nos documentos de garantia do fabricante.</w:t>
      </w:r>
    </w:p>
    <w:p w:rsidR="00210384" w:rsidRPr="00210384" w:rsidRDefault="00210384"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5.14.</w:t>
      </w:r>
      <w:r w:rsidRPr="00210384">
        <w:rPr>
          <w:rFonts w:ascii="Segoe UI" w:eastAsia="Times New Roman" w:hAnsi="Segoe UI" w:cs="Segoe UI"/>
        </w:rPr>
        <w:t xml:space="preserve"> A Administração designará servidor(es) responsável(</w:t>
      </w:r>
      <w:proofErr w:type="spellStart"/>
      <w:r w:rsidRPr="00210384">
        <w:rPr>
          <w:rFonts w:ascii="Segoe UI" w:eastAsia="Times New Roman" w:hAnsi="Segoe UI" w:cs="Segoe UI"/>
        </w:rPr>
        <w:t>is</w:t>
      </w:r>
      <w:proofErr w:type="spellEnd"/>
      <w:r w:rsidRPr="00210384">
        <w:rPr>
          <w:rFonts w:ascii="Segoe UI" w:eastAsia="Times New Roman" w:hAnsi="Segoe UI" w:cs="Segoe UI"/>
        </w:rPr>
        <w:t>) pelo acompanhamento e fiscalização da execução do objeto, competindo-lhes verificar o cumprimento das condições estabelecidas, registrar eventuais ocorrências e atestar o recebimento dos produtos.</w:t>
      </w:r>
    </w:p>
    <w:p w:rsidR="00210384" w:rsidRPr="00210384" w:rsidRDefault="00210384"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5.15.</w:t>
      </w:r>
      <w:r w:rsidRPr="00210384">
        <w:rPr>
          <w:rFonts w:ascii="Segoe UI" w:eastAsia="Times New Roman" w:hAnsi="Segoe UI" w:cs="Segoe UI"/>
        </w:rPr>
        <w:t xml:space="preserve"> O pagamento será realizado após o recebimento e aceite dos equipamentos, mediante apresentação da respectiva </w:t>
      </w:r>
      <w:r w:rsidRPr="00D14301">
        <w:rPr>
          <w:rFonts w:ascii="Segoe UI" w:eastAsia="Times New Roman" w:hAnsi="Segoe UI" w:cs="Segoe UI"/>
          <w:b/>
          <w:bCs/>
        </w:rPr>
        <w:t>nota fiscal</w:t>
      </w:r>
      <w:r w:rsidRPr="00210384">
        <w:rPr>
          <w:rFonts w:ascii="Segoe UI" w:eastAsia="Times New Roman" w:hAnsi="Segoe UI" w:cs="Segoe UI"/>
        </w:rPr>
        <w:t>, devidamente atestada pelo servidor responsável, observadas as condições e os prazos estabelecidos no instrumento de contratação.</w:t>
      </w:r>
    </w:p>
    <w:p w:rsidR="00210384" w:rsidRPr="00210384" w:rsidRDefault="00210384"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5.16.</w:t>
      </w:r>
      <w:r w:rsidRPr="00210384">
        <w:rPr>
          <w:rFonts w:ascii="Segoe UI" w:eastAsia="Times New Roman" w:hAnsi="Segoe UI" w:cs="Segoe UI"/>
        </w:rPr>
        <w:t xml:space="preserve"> O fornecimento deverá observar os princípios da </w:t>
      </w:r>
      <w:r w:rsidRPr="00D14301">
        <w:rPr>
          <w:rFonts w:ascii="Segoe UI" w:eastAsia="Times New Roman" w:hAnsi="Segoe UI" w:cs="Segoe UI"/>
          <w:b/>
          <w:bCs/>
        </w:rPr>
        <w:t>eficiência, economicidade, planejamento, qualidade e continuidade dos serviços públicos</w:t>
      </w:r>
      <w:r w:rsidRPr="00210384">
        <w:rPr>
          <w:rFonts w:ascii="Segoe UI" w:eastAsia="Times New Roman" w:hAnsi="Segoe UI" w:cs="Segoe UI"/>
        </w:rPr>
        <w:t>, garantindo que os equipamentos sejam disponibilizados às Secretarias Municipais em condições adequadas de utilização.</w:t>
      </w:r>
    </w:p>
    <w:p w:rsidR="00210384" w:rsidRPr="00210384" w:rsidRDefault="00210384"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5.17.</w:t>
      </w:r>
      <w:r w:rsidRPr="00210384">
        <w:rPr>
          <w:rFonts w:ascii="Segoe UI" w:eastAsia="Times New Roman" w:hAnsi="Segoe UI" w:cs="Segoe UI"/>
        </w:rPr>
        <w:t xml:space="preserve"> A execução do objeto deverá ocorrer durante o período de vigência da contratação, respeitando-se os prazos de entrega e demais condições estabelecidas no Termo de Referência, sem prejuízo das obrigações relacionadas à garantia dos equipamentos após o recebimento definitivo.</w:t>
      </w:r>
    </w:p>
    <w:p w:rsidR="00210384" w:rsidRPr="00210384" w:rsidRDefault="00210384"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5.18.</w:t>
      </w:r>
      <w:r w:rsidRPr="00210384">
        <w:rPr>
          <w:rFonts w:ascii="Segoe UI" w:eastAsia="Times New Roman" w:hAnsi="Segoe UI" w:cs="Segoe UI"/>
        </w:rPr>
        <w:t xml:space="preserve"> A contratada será responsável pelos danos causados ao Município ou a terceiros decorrentes de culpa ou dolo na execução do fornecimento, sem prejuízo das demais responsabilidades previstas na legislação e no instrumento contratual.</w:t>
      </w:r>
    </w:p>
    <w:p w:rsidR="00210384" w:rsidRPr="00210384" w:rsidRDefault="00210384" w:rsidP="00D14301">
      <w:pPr>
        <w:spacing w:before="100" w:beforeAutospacing="1" w:after="100" w:afterAutospacing="1" w:line="240" w:lineRule="auto"/>
        <w:jc w:val="both"/>
        <w:rPr>
          <w:rFonts w:ascii="Segoe UI" w:eastAsia="Times New Roman" w:hAnsi="Segoe UI" w:cs="Segoe UI"/>
        </w:rPr>
      </w:pPr>
      <w:r w:rsidRPr="00D14301">
        <w:rPr>
          <w:rFonts w:ascii="Segoe UI" w:eastAsia="Times New Roman" w:hAnsi="Segoe UI" w:cs="Segoe UI"/>
          <w:b/>
          <w:bCs/>
        </w:rPr>
        <w:t>5.19.</w:t>
      </w:r>
      <w:r w:rsidRPr="00210384">
        <w:rPr>
          <w:rFonts w:ascii="Segoe UI" w:eastAsia="Times New Roman" w:hAnsi="Segoe UI" w:cs="Segoe UI"/>
        </w:rPr>
        <w:t xml:space="preserve"> O modelo de execução proposto busca assegurar que os equipamentos sejam entregues </w:t>
      </w:r>
      <w:r w:rsidRPr="00D14301">
        <w:rPr>
          <w:rFonts w:ascii="Segoe UI" w:eastAsia="Times New Roman" w:hAnsi="Segoe UI" w:cs="Segoe UI"/>
          <w:b/>
          <w:bCs/>
        </w:rPr>
        <w:t>no prazo, na quantidade, qualidade e especificações exigidas</w:t>
      </w:r>
      <w:r w:rsidRPr="00210384">
        <w:rPr>
          <w:rFonts w:ascii="Segoe UI" w:eastAsia="Times New Roman" w:hAnsi="Segoe UI" w:cs="Segoe UI"/>
        </w:rPr>
        <w:t>, permitindo o adequado atendimento das necessidades das Secretarias Municipais e garantindo a continuidade e eficiência dos serviços públicos prestados à população.</w:t>
      </w:r>
    </w:p>
    <w:p w:rsidR="00C23AC6" w:rsidRPr="00D14301" w:rsidRDefault="00C23AC6" w:rsidP="00D14301">
      <w:pPr>
        <w:spacing w:line="300" w:lineRule="auto"/>
        <w:jc w:val="both"/>
        <w:rPr>
          <w:rFonts w:ascii="Segoe UI" w:eastAsia="Segoe UI" w:hAnsi="Segoe UI" w:cs="Segoe UI"/>
        </w:rPr>
      </w:pPr>
      <w:r w:rsidRPr="00D14301">
        <w:rPr>
          <w:rFonts w:ascii="Segoe UI" w:eastAsia="Segoe UI" w:hAnsi="Segoe UI" w:cs="Segoe UI"/>
        </w:rPr>
        <w:lastRenderedPageBreak/>
        <w:t xml:space="preserve">5.3. Caso não seja possível </w:t>
      </w:r>
      <w:r w:rsidR="005570AC" w:rsidRPr="00D14301">
        <w:rPr>
          <w:rFonts w:ascii="Segoe UI" w:eastAsia="Segoe UI" w:hAnsi="Segoe UI" w:cs="Segoe UI"/>
        </w:rPr>
        <w:t>a entrega</w:t>
      </w:r>
      <w:r w:rsidRPr="00D14301">
        <w:rPr>
          <w:rFonts w:ascii="Segoe UI" w:eastAsia="Segoe UI" w:hAnsi="Segoe UI" w:cs="Segoe UI"/>
        </w:rPr>
        <w:t>, a contratada deverá comunicar as razões respectivas com pelo menos 5 (cinco) dias úteis de antecedência para que qualquer pleito de prorrogação de prazo seja analisado, ressalvadas situações de caso fortuito e força maior.</w:t>
      </w:r>
    </w:p>
    <w:p w:rsidR="00C23AC6" w:rsidRPr="00D14301" w:rsidRDefault="00C23AC6" w:rsidP="00D14301">
      <w:pPr>
        <w:spacing w:line="300" w:lineRule="auto"/>
        <w:jc w:val="both"/>
        <w:rPr>
          <w:rFonts w:ascii="Segoe UI" w:eastAsia="Segoe UI" w:hAnsi="Segoe UI" w:cs="Segoe UI"/>
        </w:rPr>
      </w:pPr>
      <w:r w:rsidRPr="00D14301">
        <w:rPr>
          <w:rFonts w:ascii="Segoe UI" w:eastAsia="Segoe UI" w:hAnsi="Segoe UI" w:cs="Segoe UI"/>
        </w:rPr>
        <w:t>5.4. Os bens serão recebidos provisoriamente, de forma sumária, no prazo de 01 (um) dia, pelo(a) servidor(a) público(a) municipal pelo acompanhamento e fiscalização do contrato administrativo, para efeito de posterior verificação de sua conformidade com as especificações constantes neste TR e na proposta.</w:t>
      </w:r>
    </w:p>
    <w:p w:rsidR="00C23AC6" w:rsidRPr="00D14301" w:rsidRDefault="00C23AC6" w:rsidP="00D14301">
      <w:pPr>
        <w:spacing w:line="300" w:lineRule="auto"/>
        <w:jc w:val="both"/>
        <w:rPr>
          <w:rFonts w:ascii="Segoe UI" w:eastAsia="Segoe UI" w:hAnsi="Segoe UI" w:cs="Segoe UI"/>
        </w:rPr>
      </w:pPr>
      <w:r w:rsidRPr="00D14301">
        <w:rPr>
          <w:rFonts w:ascii="Segoe UI" w:eastAsia="Segoe UI" w:hAnsi="Segoe UI" w:cs="Segoe UI"/>
        </w:rPr>
        <w:t>5.5. Os bens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C23AC6" w:rsidRPr="00D14301" w:rsidRDefault="00C23AC6" w:rsidP="00D14301">
      <w:pPr>
        <w:spacing w:line="300" w:lineRule="auto"/>
        <w:jc w:val="both"/>
        <w:rPr>
          <w:rFonts w:ascii="Segoe UI" w:eastAsia="Segoe UI" w:hAnsi="Segoe UI" w:cs="Segoe UI"/>
        </w:rPr>
      </w:pPr>
      <w:r w:rsidRPr="00D14301">
        <w:rPr>
          <w:rFonts w:ascii="Segoe UI" w:eastAsia="Segoe UI" w:hAnsi="Segoe UI" w:cs="Segoe UI"/>
        </w:rPr>
        <w:t>5.6. Os bens serão recebidos definitivamente no prazo de 03 (três) dias úteis, pelo(a) servidor(a) público(a) municipal ou comissão, contados do recebimento provisório, após a verificação da qualidade e quantidade do material e consequente aceitação mediante termo detalhado.</w:t>
      </w:r>
    </w:p>
    <w:p w:rsidR="00C23AC6" w:rsidRPr="00D14301" w:rsidRDefault="00C23AC6" w:rsidP="00D14301">
      <w:pPr>
        <w:spacing w:line="300" w:lineRule="auto"/>
        <w:jc w:val="both"/>
        <w:rPr>
          <w:rFonts w:ascii="Segoe UI" w:eastAsia="Segoe UI" w:hAnsi="Segoe UI" w:cs="Segoe UI"/>
        </w:rPr>
      </w:pPr>
      <w:r w:rsidRPr="00D14301">
        <w:rPr>
          <w:rFonts w:ascii="Segoe UI" w:eastAsia="Segoe UI" w:hAnsi="Segoe UI" w:cs="Segoe UI"/>
        </w:rPr>
        <w:t>5.7. Na hipótese de a verificação a que se refere o subitem anterior não ser procedida dentro do prazo fixado, reputar-se-á como realizada, consumando-se o recebimento definitivo no dia do esgotamento do prazo.</w:t>
      </w:r>
    </w:p>
    <w:p w:rsidR="00C23AC6" w:rsidRPr="00D14301" w:rsidRDefault="00C23AC6" w:rsidP="00D14301">
      <w:pPr>
        <w:spacing w:line="300" w:lineRule="auto"/>
        <w:jc w:val="both"/>
        <w:rPr>
          <w:rFonts w:ascii="Segoe UI" w:eastAsia="Segoe UI" w:hAnsi="Segoe UI" w:cs="Segoe UI"/>
        </w:rPr>
      </w:pPr>
      <w:r w:rsidRPr="00D14301">
        <w:rPr>
          <w:rFonts w:ascii="Segoe UI" w:eastAsia="Segoe UI" w:hAnsi="Segoe UI" w:cs="Segoe UI"/>
        </w:rPr>
        <w:t>5.8. O recebimento provisório ou definitivo não excluirá a responsabilidade civil pela solidez e pela segurança do serviço nem a responsabilidade ético-profissional pela perfeita execução do contrato administrativo.</w:t>
      </w:r>
    </w:p>
    <w:p w:rsidR="00C23AC6" w:rsidRPr="00D14301" w:rsidRDefault="00C23AC6" w:rsidP="00D14301">
      <w:pPr>
        <w:tabs>
          <w:tab w:val="left" w:pos="2268"/>
        </w:tabs>
        <w:spacing w:after="0" w:line="300" w:lineRule="auto"/>
        <w:jc w:val="both"/>
        <w:rPr>
          <w:rFonts w:ascii="Segoe UI" w:eastAsia="Segoe UI" w:hAnsi="Segoe UI" w:cs="Segoe UI"/>
        </w:rPr>
      </w:pPr>
    </w:p>
    <w:p w:rsidR="00C23AC6" w:rsidRPr="00D14301" w:rsidRDefault="00C23AC6" w:rsidP="00D14301">
      <w:pPr>
        <w:tabs>
          <w:tab w:val="left" w:pos="2268"/>
        </w:tabs>
        <w:spacing w:after="0" w:line="300" w:lineRule="auto"/>
        <w:jc w:val="both"/>
        <w:rPr>
          <w:rFonts w:ascii="Segoe UI" w:eastAsia="Segoe UI" w:hAnsi="Segoe UI" w:cs="Segoe UI"/>
          <w:b/>
        </w:rPr>
      </w:pPr>
      <w:r w:rsidRPr="00D14301">
        <w:rPr>
          <w:rFonts w:ascii="Segoe UI" w:eastAsia="Segoe UI" w:hAnsi="Segoe UI" w:cs="Segoe UI"/>
          <w:b/>
        </w:rPr>
        <w:t>6. Do modelo de gestão do contrato administrativo</w:t>
      </w:r>
    </w:p>
    <w:p w:rsidR="00C23AC6" w:rsidRPr="00D14301" w:rsidRDefault="00C23AC6" w:rsidP="00D14301">
      <w:pPr>
        <w:pStyle w:val="Nivel2"/>
        <w:spacing w:before="0" w:after="160" w:line="300" w:lineRule="auto"/>
        <w:rPr>
          <w:rFonts w:ascii="Segoe UI" w:hAnsi="Segoe UI" w:cs="Segoe UI"/>
          <w:color w:val="auto"/>
        </w:rPr>
      </w:pPr>
      <w:r w:rsidRPr="00D14301">
        <w:rPr>
          <w:rFonts w:ascii="Segoe UI" w:hAnsi="Segoe UI" w:cs="Segoe UI"/>
        </w:rPr>
        <w:t xml:space="preserve">6.1. </w:t>
      </w:r>
      <w:r w:rsidRPr="00D14301">
        <w:rPr>
          <w:rFonts w:ascii="Segoe UI" w:hAnsi="Segoe UI" w:cs="Segoe UI"/>
          <w:color w:val="auto"/>
        </w:rPr>
        <w:t>O contrato administrativo deverá ser executado fielmente pelas partes, de acordo com as cláusulas avençadas e as normas da Lei nº. 14.133/2021, e cada parte responderá pelas consequências de sua inexecução total ou parcial (art. 115 da Lei nº 14.133/2021).</w:t>
      </w:r>
    </w:p>
    <w:p w:rsidR="00C23AC6" w:rsidRPr="00D14301" w:rsidRDefault="00C23AC6" w:rsidP="00D14301">
      <w:pPr>
        <w:pStyle w:val="Nivel2"/>
        <w:spacing w:before="0" w:after="160" w:line="300" w:lineRule="auto"/>
        <w:rPr>
          <w:rFonts w:ascii="Segoe UI" w:hAnsi="Segoe UI" w:cs="Segoe UI"/>
          <w:color w:val="auto"/>
        </w:rPr>
      </w:pPr>
      <w:bookmarkStart w:id="0" w:name="art115§1"/>
      <w:bookmarkStart w:id="1" w:name="art115§5"/>
      <w:bookmarkEnd w:id="0"/>
      <w:bookmarkEnd w:id="1"/>
      <w:r w:rsidRPr="00D14301">
        <w:rPr>
          <w:rFonts w:ascii="Segoe UI" w:hAnsi="Segoe UI" w:cs="Segoe UI"/>
          <w:color w:val="auto"/>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C23AC6" w:rsidRPr="00D14301" w:rsidRDefault="00C23AC6" w:rsidP="00D14301">
      <w:pPr>
        <w:pStyle w:val="Nivel2"/>
        <w:spacing w:before="0" w:after="160" w:line="300" w:lineRule="auto"/>
        <w:rPr>
          <w:rFonts w:ascii="Segoe UI" w:hAnsi="Segoe UI" w:cs="Segoe UI"/>
          <w:color w:val="auto"/>
        </w:rPr>
      </w:pPr>
      <w:r w:rsidRPr="00D14301">
        <w:rPr>
          <w:rFonts w:ascii="Segoe UI" w:hAnsi="Segoe UI" w:cs="Segoe UI"/>
          <w:color w:val="auto"/>
        </w:rPr>
        <w:lastRenderedPageBreak/>
        <w:t>6.3. A execução do contrato administrativo deverá ser acompanhada e fiscalizada pelo(a) fiscal do contrato administrativos, ou pelos respectivos substitutos (art. 117 da Lei nº. 14.133/2021).</w:t>
      </w:r>
    </w:p>
    <w:p w:rsidR="00C23AC6" w:rsidRPr="00D14301" w:rsidRDefault="00C23AC6" w:rsidP="00D14301">
      <w:pPr>
        <w:pStyle w:val="Nivel2"/>
        <w:spacing w:before="0" w:after="160" w:line="300" w:lineRule="auto"/>
        <w:rPr>
          <w:rFonts w:ascii="Segoe UI" w:hAnsi="Segoe UI" w:cs="Segoe UI"/>
          <w:color w:val="auto"/>
        </w:rPr>
      </w:pPr>
      <w:r w:rsidRPr="00D14301">
        <w:rPr>
          <w:rFonts w:ascii="Segoe UI" w:hAnsi="Segoe UI" w:cs="Segoe UI"/>
          <w:color w:val="auto"/>
        </w:rPr>
        <w:t xml:space="preserve">6.4. </w:t>
      </w:r>
      <w:r w:rsidRPr="00D14301">
        <w:rPr>
          <w:rFonts w:ascii="Segoe UI" w:hAnsi="Segoe UI" w:cs="Segoe UI"/>
        </w:rPr>
        <w:t>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C23AC6" w:rsidRPr="00D14301" w:rsidRDefault="00C23AC6" w:rsidP="00D14301">
      <w:pPr>
        <w:pStyle w:val="Nivel3"/>
        <w:tabs>
          <w:tab w:val="clear" w:pos="360"/>
        </w:tabs>
        <w:spacing w:before="0" w:after="160" w:line="300" w:lineRule="auto"/>
        <w:ind w:left="0"/>
        <w:contextualSpacing w:val="0"/>
        <w:rPr>
          <w:rFonts w:ascii="Segoe UI" w:hAnsi="Segoe UI" w:cs="Segoe UI"/>
          <w:sz w:val="22"/>
          <w:szCs w:val="22"/>
        </w:rPr>
      </w:pPr>
      <w:bookmarkStart w:id="2" w:name="art117§2"/>
      <w:bookmarkEnd w:id="2"/>
      <w:r w:rsidRPr="00D14301">
        <w:rPr>
          <w:rFonts w:ascii="Segoe UI" w:hAnsi="Segoe UI" w:cs="Segoe UI"/>
          <w:sz w:val="22"/>
          <w:szCs w:val="22"/>
        </w:rPr>
        <w:t>6.5. O(A) fiscal do contrato administrativo informará a seus superiores, em tempo hábil para a adoção das medidas convenientes, a situação que demandar decisão ou providência que ultrapasse sua competência (§ 2º do art. 117 da Lei nº. 14.133/2021).</w:t>
      </w:r>
    </w:p>
    <w:p w:rsidR="00C23AC6" w:rsidRPr="00D14301" w:rsidRDefault="00C23AC6" w:rsidP="00D14301">
      <w:pPr>
        <w:pStyle w:val="Nivel3"/>
        <w:tabs>
          <w:tab w:val="clear" w:pos="360"/>
        </w:tabs>
        <w:spacing w:before="0" w:after="160" w:line="300" w:lineRule="auto"/>
        <w:ind w:left="0"/>
        <w:contextualSpacing w:val="0"/>
        <w:rPr>
          <w:rFonts w:ascii="Segoe UI" w:hAnsi="Segoe UI" w:cs="Segoe UI"/>
          <w:sz w:val="22"/>
          <w:szCs w:val="22"/>
        </w:rPr>
      </w:pPr>
      <w:r w:rsidRPr="00D14301">
        <w:rPr>
          <w:rFonts w:ascii="Segoe UI" w:hAnsi="Segoe UI" w:cs="Segoe UI"/>
          <w:sz w:val="22"/>
          <w:szCs w:val="22"/>
        </w:rPr>
        <w:t>6.6. A Contratada será obrigada a reparar, corrigir, remover, reconstruir ou substituir, a suas expensas, no total ou em parte, o objeto do contrato em que se verificarem vícios, defeitos ou incorreções resultantes de sua execução ou de materiais nela empregados (art. 119 da Lei nº. 14.133/2021).</w:t>
      </w:r>
    </w:p>
    <w:p w:rsidR="00C23AC6" w:rsidRPr="00D14301" w:rsidRDefault="00C23AC6" w:rsidP="00D14301">
      <w:pPr>
        <w:pStyle w:val="Nivel2"/>
        <w:spacing w:before="0" w:after="160" w:line="300" w:lineRule="auto"/>
        <w:rPr>
          <w:rFonts w:ascii="Segoe UI" w:hAnsi="Segoe UI" w:cs="Segoe UI"/>
          <w:color w:val="auto"/>
        </w:rPr>
      </w:pPr>
      <w:bookmarkStart w:id="3" w:name="art120"/>
      <w:bookmarkEnd w:id="3"/>
      <w:r w:rsidRPr="00D14301">
        <w:rPr>
          <w:rFonts w:ascii="Segoe UI" w:hAnsi="Segoe UI" w:cs="Segoe UI"/>
          <w:color w:val="auto"/>
        </w:rPr>
        <w:t>6.7. A Contratada será responsável pelos danos causados diretamente à Administração ou a terceiros em razão da execução do contrato, e não excluirá nem reduzirá essa responsabilidade a fiscalização ou o acompanhamento pelo contratante (art. 120 da Lei nº. 14.133/2021).</w:t>
      </w:r>
      <w:bookmarkStart w:id="4" w:name="art121"/>
      <w:bookmarkEnd w:id="4"/>
    </w:p>
    <w:p w:rsidR="00C23AC6" w:rsidRPr="00D14301" w:rsidRDefault="00C23AC6" w:rsidP="00D14301">
      <w:pPr>
        <w:pStyle w:val="Nivel2"/>
        <w:spacing w:before="0" w:after="160" w:line="300" w:lineRule="auto"/>
        <w:rPr>
          <w:rFonts w:ascii="Segoe UI" w:hAnsi="Segoe UI" w:cs="Segoe UI"/>
          <w:color w:val="auto"/>
        </w:rPr>
      </w:pPr>
      <w:r w:rsidRPr="00D14301">
        <w:rPr>
          <w:rFonts w:ascii="Segoe UI" w:hAnsi="Segoe UI" w:cs="Segoe UI"/>
          <w:color w:val="auto"/>
        </w:rPr>
        <w:t>6.8. Somente a Contratada será responsável pelos encargos trabalhistas, previdenciários, fiscais e comerciais resultantes da execução do contrato administrativo (art. 121 da Lei nº. 14.133/2021).</w:t>
      </w:r>
    </w:p>
    <w:p w:rsidR="00C23AC6" w:rsidRPr="00D14301" w:rsidRDefault="00C23AC6" w:rsidP="00D14301">
      <w:pPr>
        <w:pStyle w:val="Nivel3"/>
        <w:tabs>
          <w:tab w:val="clear" w:pos="360"/>
        </w:tabs>
        <w:spacing w:before="0" w:after="160" w:line="300" w:lineRule="auto"/>
        <w:ind w:left="0"/>
        <w:contextualSpacing w:val="0"/>
        <w:rPr>
          <w:rFonts w:ascii="Segoe UI" w:hAnsi="Segoe UI" w:cs="Segoe UI"/>
          <w:sz w:val="22"/>
          <w:szCs w:val="22"/>
        </w:rPr>
      </w:pPr>
      <w:bookmarkStart w:id="5" w:name="art121§1"/>
      <w:bookmarkEnd w:id="5"/>
      <w:r w:rsidRPr="00D14301">
        <w:rPr>
          <w:rFonts w:ascii="Segoe UI" w:hAnsi="Segoe UI" w:cs="Segoe UI"/>
          <w:sz w:val="22"/>
          <w:szCs w:val="22"/>
        </w:rPr>
        <w:t>6.9. A inadimplência da Contratada em relação aos encargos trabalhistas, fiscais e comerciais não transferirá à Administração a responsabilidade pelo seu pagamento e não poderá onerar o objeto do contrato administrativo (§ 1º do art. 121 da Lei nº. 14.133/2021).</w:t>
      </w:r>
      <w:bookmarkStart w:id="6" w:name="art122"/>
      <w:bookmarkStart w:id="7" w:name="art122§1"/>
      <w:bookmarkStart w:id="8" w:name="art122§2"/>
      <w:bookmarkStart w:id="9" w:name="art122§3"/>
      <w:bookmarkStart w:id="10" w:name="art123"/>
      <w:bookmarkEnd w:id="6"/>
      <w:bookmarkEnd w:id="7"/>
      <w:bookmarkEnd w:id="8"/>
      <w:bookmarkEnd w:id="9"/>
      <w:bookmarkEnd w:id="10"/>
    </w:p>
    <w:p w:rsidR="00C23AC6" w:rsidRPr="00D14301" w:rsidRDefault="00C23AC6" w:rsidP="00D14301">
      <w:pPr>
        <w:pStyle w:val="Nivel3"/>
        <w:tabs>
          <w:tab w:val="clear" w:pos="360"/>
        </w:tabs>
        <w:spacing w:before="0" w:after="160" w:line="300" w:lineRule="auto"/>
        <w:ind w:left="0"/>
        <w:contextualSpacing w:val="0"/>
        <w:rPr>
          <w:rFonts w:ascii="Segoe UI" w:hAnsi="Segoe UI" w:cs="Segoe UI"/>
          <w:sz w:val="22"/>
          <w:szCs w:val="22"/>
        </w:rPr>
      </w:pPr>
      <w:r w:rsidRPr="00D14301">
        <w:rPr>
          <w:rFonts w:ascii="Segoe UI" w:hAnsi="Segoe UI" w:cs="Segoe UI"/>
          <w:sz w:val="22"/>
          <w:szCs w:val="22"/>
        </w:rPr>
        <w:t>6.10. As comunicações entre a Administração e a contratada devem ser realizadas por escrito sempre que o ato exigir tal formalidade, admitindo-se, excepcionalmente, o uso de mensagem eletrônica para esse fim, tal como: e-mail.</w:t>
      </w:r>
    </w:p>
    <w:p w:rsidR="00C23AC6" w:rsidRPr="00D14301" w:rsidRDefault="00C23AC6" w:rsidP="00D14301">
      <w:pPr>
        <w:pStyle w:val="Nivel3"/>
        <w:tabs>
          <w:tab w:val="clear" w:pos="360"/>
        </w:tabs>
        <w:spacing w:before="0" w:after="160" w:line="300" w:lineRule="auto"/>
        <w:ind w:left="0"/>
        <w:contextualSpacing w:val="0"/>
        <w:rPr>
          <w:rFonts w:ascii="Segoe UI" w:hAnsi="Segoe UI" w:cs="Segoe UI"/>
          <w:sz w:val="22"/>
          <w:szCs w:val="22"/>
        </w:rPr>
      </w:pPr>
      <w:r w:rsidRPr="00D14301">
        <w:rPr>
          <w:rFonts w:ascii="Segoe UI" w:hAnsi="Segoe UI" w:cs="Segoe UI"/>
          <w:sz w:val="22"/>
          <w:szCs w:val="22"/>
        </w:rPr>
        <w:t>6.11. A Administração poderá convocar representante da empresa para adoção de providências que devam ser cumpridas de imediato.</w:t>
      </w:r>
    </w:p>
    <w:p w:rsidR="00C23AC6" w:rsidRPr="00D14301" w:rsidRDefault="00C23AC6" w:rsidP="00D14301">
      <w:pPr>
        <w:tabs>
          <w:tab w:val="left" w:pos="2268"/>
        </w:tabs>
        <w:spacing w:after="0" w:line="300" w:lineRule="auto"/>
        <w:jc w:val="both"/>
        <w:rPr>
          <w:rFonts w:ascii="Segoe UI" w:eastAsia="Segoe UI" w:hAnsi="Segoe UI" w:cs="Segoe UI"/>
        </w:rPr>
      </w:pPr>
    </w:p>
    <w:p w:rsidR="00C23AC6" w:rsidRPr="00D14301" w:rsidRDefault="00C23AC6" w:rsidP="00D14301">
      <w:pPr>
        <w:tabs>
          <w:tab w:val="left" w:pos="2268"/>
        </w:tabs>
        <w:spacing w:after="0" w:line="300" w:lineRule="auto"/>
        <w:jc w:val="both"/>
        <w:rPr>
          <w:rFonts w:ascii="Segoe UI" w:eastAsia="Segoe UI" w:hAnsi="Segoe UI" w:cs="Segoe UI"/>
          <w:b/>
        </w:rPr>
      </w:pPr>
      <w:r w:rsidRPr="00D14301">
        <w:rPr>
          <w:rFonts w:ascii="Segoe UI" w:eastAsia="Segoe UI" w:hAnsi="Segoe UI" w:cs="Segoe UI"/>
          <w:b/>
        </w:rPr>
        <w:t>7. Dos critérios de medição e de pagamento</w:t>
      </w:r>
    </w:p>
    <w:p w:rsidR="00C23AC6" w:rsidRPr="00D14301" w:rsidRDefault="00C23AC6" w:rsidP="00D14301">
      <w:pPr>
        <w:pStyle w:val="Nivel2"/>
        <w:spacing w:before="0" w:after="160" w:line="300" w:lineRule="auto"/>
        <w:rPr>
          <w:rFonts w:ascii="Segoe UI" w:hAnsi="Segoe UI" w:cs="Segoe UI"/>
        </w:rPr>
      </w:pPr>
      <w:r w:rsidRPr="00D14301">
        <w:rPr>
          <w:rFonts w:ascii="Segoe UI" w:hAnsi="Segoe UI" w:cs="Segoe UI"/>
        </w:rPr>
        <w:lastRenderedPageBreak/>
        <w:t>7.1. Não há necessidade de tratar sobre os critérios de medição, pois não se trata de contratação administrativa direta de obras e serviços de engenharia.</w:t>
      </w:r>
    </w:p>
    <w:p w:rsidR="00C23AC6" w:rsidRPr="00D14301" w:rsidRDefault="00C23AC6" w:rsidP="00D14301">
      <w:pPr>
        <w:pStyle w:val="Nivel2"/>
        <w:spacing w:before="0" w:after="160" w:line="300" w:lineRule="auto"/>
        <w:rPr>
          <w:rFonts w:ascii="Segoe UI" w:hAnsi="Segoe UI" w:cs="Segoe UI"/>
        </w:rPr>
      </w:pPr>
      <w:r w:rsidRPr="00D14301">
        <w:rPr>
          <w:rFonts w:ascii="Segoe UI" w:hAnsi="Segoe UI" w:cs="Segoe UI"/>
        </w:rPr>
        <w:t>7.2. O pagamento será em até 10 (dez) dias úteis do recebimento da nota fiscal, acompanhado da comprovação de regularidade fiscal, trabalhista e social;</w:t>
      </w:r>
    </w:p>
    <w:p w:rsidR="00C23AC6" w:rsidRPr="00D14301" w:rsidRDefault="00C23AC6" w:rsidP="00D14301">
      <w:pPr>
        <w:pStyle w:val="Nivel2"/>
        <w:spacing w:before="0" w:after="160" w:line="300" w:lineRule="auto"/>
        <w:rPr>
          <w:rFonts w:ascii="Segoe UI" w:hAnsi="Segoe UI" w:cs="Segoe UI"/>
        </w:rPr>
      </w:pPr>
      <w:r w:rsidRPr="00D14301">
        <w:rPr>
          <w:rFonts w:ascii="Segoe UI" w:hAnsi="Segoe UI" w:cs="Segoe UI"/>
        </w:rPr>
        <w:t>7.3. O pagamento somente será realizado mediante a efetiva entrega dos bens nas condições estabelecidas, o que poderá ser comprovado por meio de atestado na nota fiscal correspondente;</w:t>
      </w:r>
    </w:p>
    <w:p w:rsidR="00C23AC6" w:rsidRPr="00D14301" w:rsidRDefault="00C23AC6" w:rsidP="00D14301">
      <w:pPr>
        <w:spacing w:line="300" w:lineRule="auto"/>
        <w:jc w:val="both"/>
        <w:rPr>
          <w:rFonts w:ascii="Segoe UI" w:hAnsi="Segoe UI" w:cs="Segoe UI"/>
          <w:color w:val="000000"/>
          <w:lang w:eastAsia="en-US"/>
        </w:rPr>
      </w:pPr>
      <w:r w:rsidRPr="00D14301">
        <w:rPr>
          <w:rFonts w:ascii="Segoe UI" w:hAnsi="Segoe UI" w:cs="Segoe UI"/>
          <w:color w:val="000000"/>
          <w:lang w:eastAsia="en-US"/>
        </w:rPr>
        <w:t xml:space="preserve">7.4. Havendo erro na apresentação da nota fiscal ou dos documentos pertinentes à contratação administrativa, ou, ainda, circunstância que impeça a liquidação da despesa, como, por exemplo: </w:t>
      </w:r>
      <w:r w:rsidRPr="00D14301">
        <w:rPr>
          <w:rFonts w:ascii="Segoe UI" w:hAnsi="Segoe UI" w:cs="Segoe UI"/>
          <w:color w:val="000000"/>
        </w:rPr>
        <w:t>obrigação financeira pendente, decorrente de penalidade imposta ou inadimplência,</w:t>
      </w:r>
      <w:r w:rsidRPr="00D14301">
        <w:rPr>
          <w:rFonts w:ascii="Segoe UI" w:hAnsi="Segoe UI" w:cs="Segoe UI"/>
          <w:color w:val="000000"/>
          <w:lang w:eastAsia="en-US"/>
        </w:rPr>
        <w:t xml:space="preserve"> o pagamento ficará sobrestado até que a contratada providencie as medidas saneadoras. Nesta hipótese, o prazo para pagamento iniciar-se-á após a comprovação da regularização da situação, não acarretando qualquer ônus para o Contratante.</w:t>
      </w:r>
    </w:p>
    <w:p w:rsidR="00C23AC6" w:rsidRPr="00D14301" w:rsidRDefault="00C23AC6" w:rsidP="00D14301">
      <w:pPr>
        <w:spacing w:line="300" w:lineRule="auto"/>
        <w:ind w:right="-17"/>
        <w:jc w:val="both"/>
        <w:rPr>
          <w:rFonts w:ascii="Segoe UI" w:hAnsi="Segoe UI" w:cs="Segoe UI"/>
        </w:rPr>
      </w:pPr>
      <w:r w:rsidRPr="00D14301">
        <w:rPr>
          <w:rFonts w:ascii="Segoe UI" w:hAnsi="Segoe UI" w:cs="Segoe UI"/>
        </w:rPr>
        <w:t>7.5. O pagamento devido pelo contratante será efetuado por meio ordem bancária, para crédito em banco, agência e conta corrente indicados pela contratada, ou, eventualmente, por outra forma que vier a ser convencionada entre as partes.</w:t>
      </w:r>
    </w:p>
    <w:p w:rsidR="00C23AC6" w:rsidRPr="00D14301" w:rsidRDefault="00C23AC6" w:rsidP="00D14301">
      <w:pPr>
        <w:spacing w:line="300" w:lineRule="auto"/>
        <w:ind w:right="-17"/>
        <w:jc w:val="both"/>
        <w:rPr>
          <w:rFonts w:ascii="Segoe UI" w:hAnsi="Segoe UI" w:cs="Segoe UI"/>
        </w:rPr>
      </w:pPr>
      <w:r w:rsidRPr="00D14301">
        <w:rPr>
          <w:rFonts w:ascii="Segoe UI" w:hAnsi="Segoe UI" w:cs="Segoe UI"/>
        </w:rPr>
        <w:t xml:space="preserve">7.6. Será considerada data do pagamento o dia em que constar como emitida a ordem bancária para pagamento. </w:t>
      </w:r>
    </w:p>
    <w:p w:rsidR="00C23AC6" w:rsidRPr="00D14301" w:rsidRDefault="00C23AC6" w:rsidP="00D14301">
      <w:pPr>
        <w:spacing w:line="300" w:lineRule="auto"/>
        <w:ind w:right="-17"/>
        <w:jc w:val="both"/>
        <w:rPr>
          <w:rFonts w:ascii="Segoe UI" w:hAnsi="Segoe UI" w:cs="Segoe UI"/>
        </w:rPr>
      </w:pPr>
      <w:r w:rsidRPr="00D14301">
        <w:rPr>
          <w:rFonts w:ascii="Segoe UI" w:hAnsi="Segoe UI" w:cs="Segoe UI"/>
        </w:rPr>
        <w:t>7.7. Uma vez paga a importância discriminada na nota fiscal, a Contratada dará ao Contratante plena, geral e irretratável quitação dos valores nela discriminados, para nada mais vir a reclamar ou exigir a qualquer título, tempo ou forma.</w:t>
      </w:r>
    </w:p>
    <w:p w:rsidR="00C23AC6" w:rsidRPr="00D14301" w:rsidRDefault="00C23AC6" w:rsidP="00D14301">
      <w:pPr>
        <w:spacing w:line="300" w:lineRule="auto"/>
        <w:ind w:right="-17"/>
        <w:jc w:val="both"/>
        <w:rPr>
          <w:rFonts w:ascii="Segoe UI" w:hAnsi="Segoe UI" w:cs="Segoe UI"/>
        </w:rPr>
      </w:pPr>
      <w:r w:rsidRPr="00D14301">
        <w:rPr>
          <w:rFonts w:ascii="Segoe UI" w:hAnsi="Segoe UI" w:cs="Segoe UI"/>
        </w:rPr>
        <w:t>7.8. Todo pagamento que vier a ser considerado contratualmente indevido será objeto de ajuste nos pagamentos futuros, quando devidos, ou cobrados diretamente da Contratada.</w:t>
      </w:r>
    </w:p>
    <w:p w:rsidR="00C23AC6" w:rsidRPr="00D14301" w:rsidRDefault="00C23AC6" w:rsidP="00D14301">
      <w:pPr>
        <w:pStyle w:val="PargrafodaLista"/>
        <w:spacing w:after="160" w:line="300" w:lineRule="auto"/>
        <w:ind w:left="0" w:right="-17"/>
        <w:contextualSpacing w:val="0"/>
        <w:jc w:val="both"/>
        <w:rPr>
          <w:rFonts w:ascii="Segoe UI" w:hAnsi="Segoe UI" w:cs="Segoe UI"/>
        </w:rPr>
      </w:pPr>
      <w:r w:rsidRPr="00D14301">
        <w:rPr>
          <w:rFonts w:ascii="Segoe UI" w:hAnsi="Segoe UI" w:cs="Segoe UI"/>
        </w:rPr>
        <w:t>7.9. Deverão ser excluídas do faturamento todas e quaisquer ocorrências que não forem de responsabilidade do contratante, assim como aquelas que não correspondem a bens entregues.</w:t>
      </w:r>
    </w:p>
    <w:p w:rsidR="00C23AC6" w:rsidRPr="00D14301" w:rsidRDefault="00C23AC6" w:rsidP="00D14301">
      <w:pPr>
        <w:pStyle w:val="PargrafodaLista"/>
        <w:spacing w:after="160" w:line="300" w:lineRule="auto"/>
        <w:ind w:left="0" w:right="-17"/>
        <w:contextualSpacing w:val="0"/>
        <w:jc w:val="both"/>
        <w:rPr>
          <w:rFonts w:ascii="Segoe UI" w:hAnsi="Segoe UI" w:cs="Segoe UI"/>
        </w:rPr>
      </w:pPr>
      <w:r w:rsidRPr="00D14301">
        <w:rPr>
          <w:rFonts w:ascii="Segoe UI" w:hAnsi="Segoe UI" w:cs="Segoe UI"/>
        </w:rPr>
        <w:t>7.10. Os documentos comprobatórios dos pagamentos relativos a tributos, encargos ou contribuições de responsabilidade da Contratada, serão enviados mensalmente ao Contratante quando este assim o exigir.</w:t>
      </w:r>
    </w:p>
    <w:p w:rsidR="00C23AC6" w:rsidRPr="00D14301" w:rsidRDefault="00C23AC6" w:rsidP="00D14301">
      <w:pPr>
        <w:pStyle w:val="PargrafodaLista"/>
        <w:spacing w:after="160" w:line="300" w:lineRule="auto"/>
        <w:ind w:left="0" w:right="-17"/>
        <w:contextualSpacing w:val="0"/>
        <w:jc w:val="both"/>
        <w:rPr>
          <w:rFonts w:ascii="Segoe UI" w:hAnsi="Segoe UI" w:cs="Segoe UI"/>
        </w:rPr>
      </w:pPr>
      <w:r w:rsidRPr="00D14301">
        <w:rPr>
          <w:rFonts w:ascii="Segoe UI" w:hAnsi="Segoe UI" w:cs="Segoe UI"/>
        </w:rPr>
        <w:lastRenderedPageBreak/>
        <w:t>7.11. A Contratada deverá entregar os bens acompanhado da correspondente nota fiscal.</w:t>
      </w:r>
    </w:p>
    <w:p w:rsidR="00C23AC6" w:rsidRPr="00D14301" w:rsidRDefault="00C23AC6" w:rsidP="00D14301">
      <w:pPr>
        <w:pStyle w:val="PargrafodaLista"/>
        <w:spacing w:after="160" w:line="300" w:lineRule="auto"/>
        <w:ind w:left="0" w:right="-17"/>
        <w:contextualSpacing w:val="0"/>
        <w:jc w:val="both"/>
        <w:rPr>
          <w:rFonts w:ascii="Segoe UI" w:hAnsi="Segoe UI" w:cs="Segoe UI"/>
        </w:rPr>
      </w:pPr>
      <w:r w:rsidRPr="00D14301">
        <w:rPr>
          <w:rFonts w:ascii="Segoe UI" w:hAnsi="Segoe UI" w:cs="Segoe UI"/>
        </w:rPr>
        <w:t>7.12. A nota fiscal deverá ser emitida pela Contratada em inteira conformidade com as exigências legais e contratuais, especialmente as de natureza fiscal, com destaque, quando exigíveis, das retenções tributárias ou previdenciárias.</w:t>
      </w:r>
    </w:p>
    <w:p w:rsidR="00C23AC6" w:rsidRPr="00D14301" w:rsidRDefault="00C23AC6" w:rsidP="00D14301">
      <w:pPr>
        <w:pStyle w:val="PargrafodaLista"/>
        <w:spacing w:after="160" w:line="300" w:lineRule="auto"/>
        <w:ind w:left="0" w:right="-17"/>
        <w:contextualSpacing w:val="0"/>
        <w:jc w:val="both"/>
        <w:rPr>
          <w:rFonts w:ascii="Segoe UI" w:hAnsi="Segoe UI" w:cs="Segoe UI"/>
        </w:rPr>
      </w:pPr>
      <w:r w:rsidRPr="00D14301">
        <w:rPr>
          <w:rFonts w:ascii="Segoe UI" w:hAnsi="Segoe UI" w:cs="Segoe UI"/>
        </w:rPr>
        <w:t>7.13. Antes de cada pagamento a Contratada será realizada consulta para verificar a manutenção das regularidades fiscal, social e trabalhista.</w:t>
      </w:r>
    </w:p>
    <w:p w:rsidR="00C23AC6" w:rsidRPr="00D14301" w:rsidRDefault="00C23AC6" w:rsidP="00D14301">
      <w:pPr>
        <w:pStyle w:val="PargrafodaLista"/>
        <w:spacing w:after="160" w:line="300" w:lineRule="auto"/>
        <w:ind w:left="0" w:right="-17"/>
        <w:contextualSpacing w:val="0"/>
        <w:jc w:val="both"/>
        <w:rPr>
          <w:rFonts w:ascii="Segoe UI" w:hAnsi="Segoe UI" w:cs="Segoe UI"/>
        </w:rPr>
      </w:pPr>
      <w:r w:rsidRPr="00D14301">
        <w:rPr>
          <w:rFonts w:ascii="Segoe UI" w:hAnsi="Segoe UI" w:cs="Segoe UI"/>
          <w:color w:val="000000"/>
          <w:lang w:eastAsia="en-US"/>
        </w:rPr>
        <w:t>7.14. Constatando-se a situação de irregularidade da Contratada, será providenciada sua advertência, por escrito, para que, no prazo de 05 (cinco) dias úteis, regularize sua situação ou, no mesmo prazo, apresente sua defesa administrativa. O prazo poderá ser prorrogado uma vez, por igual período, a critério do Contratante.</w:t>
      </w:r>
    </w:p>
    <w:p w:rsidR="00C23AC6" w:rsidRPr="00D14301" w:rsidRDefault="00C23AC6" w:rsidP="00D14301">
      <w:pPr>
        <w:pStyle w:val="PargrafodaLista"/>
        <w:spacing w:after="160" w:line="300" w:lineRule="auto"/>
        <w:ind w:left="0" w:right="-17"/>
        <w:contextualSpacing w:val="0"/>
        <w:jc w:val="both"/>
        <w:rPr>
          <w:rFonts w:ascii="Segoe UI" w:hAnsi="Segoe UI" w:cs="Segoe UI"/>
        </w:rPr>
      </w:pPr>
      <w:r w:rsidRPr="00D14301">
        <w:rPr>
          <w:rFonts w:ascii="Segoe UI" w:hAnsi="Segoe UI" w:cs="Segoe UI"/>
          <w:color w:val="000000"/>
          <w:lang w:eastAsia="en-US"/>
        </w:rPr>
        <w:t xml:space="preserve">7.15. Não havendo regularização ou sendo a defesa administrativa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C23AC6" w:rsidRPr="00D14301" w:rsidRDefault="00C23AC6" w:rsidP="00D14301">
      <w:pPr>
        <w:pStyle w:val="PargrafodaLista"/>
        <w:spacing w:after="160" w:line="300" w:lineRule="auto"/>
        <w:ind w:left="0" w:right="-17"/>
        <w:contextualSpacing w:val="0"/>
        <w:jc w:val="both"/>
        <w:rPr>
          <w:rFonts w:ascii="Segoe UI" w:hAnsi="Segoe UI" w:cs="Segoe UI"/>
        </w:rPr>
      </w:pPr>
      <w:r w:rsidRPr="00D14301">
        <w:rPr>
          <w:rFonts w:ascii="Segoe UI" w:hAnsi="Segoe UI" w:cs="Segoe UI"/>
          <w:color w:val="000000"/>
          <w:lang w:eastAsia="en-US"/>
        </w:rPr>
        <w:t xml:space="preserve">7.16. Persistindo a irregularidade, o Contratante deverá adotar as medidas necessárias à rescisão do contrato administrativo nos autos do Processo Administrativo – PA – correspondente, assegurada à contratada a ampla defesa. </w:t>
      </w:r>
    </w:p>
    <w:p w:rsidR="00C23AC6" w:rsidRPr="00D14301" w:rsidRDefault="00C23AC6" w:rsidP="00D14301">
      <w:pPr>
        <w:pStyle w:val="PargrafodaLista"/>
        <w:spacing w:after="160" w:line="300" w:lineRule="auto"/>
        <w:ind w:left="0" w:right="-17"/>
        <w:contextualSpacing w:val="0"/>
        <w:jc w:val="both"/>
        <w:rPr>
          <w:rFonts w:ascii="Segoe UI" w:hAnsi="Segoe UI" w:cs="Segoe UI"/>
        </w:rPr>
      </w:pPr>
      <w:r w:rsidRPr="00D14301">
        <w:rPr>
          <w:rFonts w:ascii="Segoe UI" w:hAnsi="Segoe UI" w:cs="Segoe UI"/>
          <w:color w:val="000000"/>
          <w:lang w:eastAsia="en-US"/>
        </w:rPr>
        <w:t xml:space="preserve">7.17. Havendo a efetiva execução do objeto, os pagamentos serão realizados normalmente, até que se decida pela rescisão do contrato administrativo, caso a contratada não regularize sua situação.  </w:t>
      </w:r>
    </w:p>
    <w:p w:rsidR="00C23AC6" w:rsidRPr="00D14301" w:rsidRDefault="00C23AC6" w:rsidP="00D14301">
      <w:pPr>
        <w:pStyle w:val="PargrafodaLista"/>
        <w:spacing w:after="160" w:line="300" w:lineRule="auto"/>
        <w:ind w:left="0" w:right="-17"/>
        <w:contextualSpacing w:val="0"/>
        <w:jc w:val="both"/>
        <w:rPr>
          <w:rFonts w:ascii="Segoe UI" w:hAnsi="Segoe UI" w:cs="Segoe UI"/>
        </w:rPr>
      </w:pPr>
      <w:r w:rsidRPr="00D14301">
        <w:rPr>
          <w:rFonts w:ascii="Segoe UI" w:hAnsi="Segoe UI" w:cs="Segoe UI"/>
          <w:color w:val="000000"/>
          <w:lang w:eastAsia="en-US"/>
        </w:rPr>
        <w:t>7.18. Somente por motivo de economicidade ou outro interesse público de alta relevância, devidamente justificado, em qualquer caso, pelo(a) Prefeito(a) Municipal, não será rescindido o contrato administrativo em execução com a contratada inadimplente.</w:t>
      </w:r>
    </w:p>
    <w:p w:rsidR="00C23AC6" w:rsidRPr="00D14301" w:rsidRDefault="00C23AC6" w:rsidP="00D14301">
      <w:pPr>
        <w:pStyle w:val="PargrafodaLista"/>
        <w:spacing w:after="160" w:line="300" w:lineRule="auto"/>
        <w:ind w:left="0" w:right="-17"/>
        <w:contextualSpacing w:val="0"/>
        <w:jc w:val="both"/>
        <w:rPr>
          <w:rFonts w:ascii="Segoe UI" w:hAnsi="Segoe UI" w:cs="Segoe UI"/>
        </w:rPr>
      </w:pPr>
      <w:r w:rsidRPr="00D14301">
        <w:rPr>
          <w:rFonts w:ascii="Segoe UI" w:hAnsi="Segoe UI" w:cs="Segoe UI"/>
        </w:rPr>
        <w:t xml:space="preserve">7.19. </w:t>
      </w:r>
      <w:r w:rsidRPr="00D14301">
        <w:rPr>
          <w:rFonts w:ascii="Segoe UI" w:hAnsi="Segoe UI" w:cs="Segoe UI"/>
          <w:color w:val="000000"/>
        </w:rPr>
        <w:t>Quando do pagamento, será efetuada a retenção tributária prevista na legislação aplicável.</w:t>
      </w:r>
    </w:p>
    <w:p w:rsidR="00C23AC6" w:rsidRPr="00D14301" w:rsidRDefault="00C23AC6" w:rsidP="00D14301">
      <w:pPr>
        <w:pStyle w:val="PargrafodaLista"/>
        <w:spacing w:after="160" w:line="300" w:lineRule="auto"/>
        <w:ind w:left="0" w:right="-17"/>
        <w:contextualSpacing w:val="0"/>
        <w:jc w:val="both"/>
        <w:rPr>
          <w:rFonts w:ascii="Segoe UI" w:hAnsi="Segoe UI" w:cs="Segoe UI"/>
          <w:color w:val="000000"/>
        </w:rPr>
      </w:pPr>
      <w:r w:rsidRPr="00D14301">
        <w:rPr>
          <w:rFonts w:ascii="Segoe UI" w:hAnsi="Segoe UI" w:cs="Segoe UI"/>
          <w:color w:val="000000"/>
        </w:rPr>
        <w:t xml:space="preserve">7.20. A Contratada regularmente optante pelo Simples Nacional, nos termos da Lei Complementar nº 123/2006, não sofrerá a retenção tributária quanto aos impostos e contribuições abrangidos por aquele regime. No entanto, o pagamento poderá ficar </w:t>
      </w:r>
      <w:r w:rsidRPr="00D14301">
        <w:rPr>
          <w:rFonts w:ascii="Segoe UI" w:hAnsi="Segoe UI" w:cs="Segoe UI"/>
          <w:color w:val="000000"/>
        </w:rPr>
        <w:lastRenderedPageBreak/>
        <w:t>condicionado à apresentação de comprovação, por meio de documento oficial, de que faz jus ao tratamento tributário favorecido previsto na referida Lei.</w:t>
      </w:r>
    </w:p>
    <w:p w:rsidR="00C23AC6" w:rsidRPr="00D14301" w:rsidRDefault="00C23AC6" w:rsidP="00D14301">
      <w:pPr>
        <w:tabs>
          <w:tab w:val="left" w:pos="2268"/>
        </w:tabs>
        <w:spacing w:after="0" w:line="300" w:lineRule="auto"/>
        <w:jc w:val="both"/>
        <w:rPr>
          <w:rFonts w:ascii="Segoe UI" w:eastAsia="Segoe UI" w:hAnsi="Segoe UI" w:cs="Segoe UI"/>
          <w:b/>
        </w:rPr>
      </w:pPr>
      <w:r w:rsidRPr="00D14301">
        <w:rPr>
          <w:rFonts w:ascii="Segoe UI" w:eastAsia="Segoe UI" w:hAnsi="Segoe UI" w:cs="Segoe UI"/>
          <w:b/>
        </w:rPr>
        <w:t>8. Da forma e critérios de seleção do(a) fornecedor(a)</w:t>
      </w:r>
    </w:p>
    <w:p w:rsidR="00C23AC6" w:rsidRPr="00D14301" w:rsidRDefault="00C23AC6"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8.1. O(A) fornecedor(a) será selecionado por meio da realização de Pregão, na forma </w:t>
      </w:r>
      <w:proofErr w:type="gramStart"/>
      <w:r w:rsidRPr="00D14301">
        <w:rPr>
          <w:rFonts w:ascii="Segoe UI" w:eastAsia="Segoe UI" w:hAnsi="Segoe UI" w:cs="Segoe UI"/>
        </w:rPr>
        <w:t>eletrônico,  tendo</w:t>
      </w:r>
      <w:proofErr w:type="gramEnd"/>
      <w:r w:rsidRPr="00D14301">
        <w:rPr>
          <w:rFonts w:ascii="Segoe UI" w:eastAsia="Segoe UI" w:hAnsi="Segoe UI" w:cs="Segoe UI"/>
        </w:rPr>
        <w:t xml:space="preserve"> como critério de julgamento: menor preço </w:t>
      </w:r>
      <w:r w:rsidR="00126213" w:rsidRPr="00D14301">
        <w:rPr>
          <w:rFonts w:ascii="Segoe UI" w:eastAsia="Segoe UI" w:hAnsi="Segoe UI" w:cs="Segoe UI"/>
        </w:rPr>
        <w:t>UNITÁRIO</w:t>
      </w:r>
    </w:p>
    <w:p w:rsidR="00C23AC6" w:rsidRPr="00D14301" w:rsidRDefault="00C23AC6" w:rsidP="00D14301">
      <w:pPr>
        <w:spacing w:line="300" w:lineRule="auto"/>
        <w:jc w:val="both"/>
        <w:rPr>
          <w:rFonts w:ascii="Segoe UI" w:eastAsia="Segoe UI" w:hAnsi="Segoe UI" w:cs="Segoe UI"/>
        </w:rPr>
      </w:pPr>
      <w:r w:rsidRPr="00D14301">
        <w:rPr>
          <w:rFonts w:ascii="Segoe UI" w:eastAsia="Segoe UI" w:hAnsi="Segoe UI" w:cs="Segoe UI"/>
        </w:rPr>
        <w:t xml:space="preserve">8.2. O modo de disputa </w:t>
      </w:r>
      <w:proofErr w:type="gramStart"/>
      <w:r w:rsidRPr="00D14301">
        <w:rPr>
          <w:rFonts w:ascii="Segoe UI" w:eastAsia="Segoe UI" w:hAnsi="Segoe UI" w:cs="Segoe UI"/>
        </w:rPr>
        <w:t>será :</w:t>
      </w:r>
      <w:proofErr w:type="gramEnd"/>
      <w:r w:rsidRPr="00D14301">
        <w:rPr>
          <w:rFonts w:ascii="Segoe UI" w:eastAsia="Segoe UI" w:hAnsi="Segoe UI" w:cs="Segoe UI"/>
        </w:rPr>
        <w:t xml:space="preserve"> ABERTO</w:t>
      </w:r>
    </w:p>
    <w:p w:rsidR="00C23AC6" w:rsidRPr="00D14301" w:rsidRDefault="00C23AC6" w:rsidP="00D14301">
      <w:pPr>
        <w:spacing w:line="300" w:lineRule="auto"/>
        <w:jc w:val="both"/>
        <w:rPr>
          <w:rFonts w:ascii="Segoe UI" w:eastAsia="Segoe UI" w:hAnsi="Segoe UI" w:cs="Segoe UI"/>
          <w:b/>
        </w:rPr>
      </w:pPr>
      <w:r w:rsidRPr="00D14301">
        <w:rPr>
          <w:rFonts w:ascii="Segoe UI" w:eastAsia="Segoe UI" w:hAnsi="Segoe UI" w:cs="Segoe UI"/>
          <w:b/>
        </w:rPr>
        <w:t>8.3. Habilitação jurídica:</w:t>
      </w:r>
    </w:p>
    <w:p w:rsidR="00C23AC6" w:rsidRPr="00D14301" w:rsidRDefault="00C23AC6" w:rsidP="00D14301">
      <w:pPr>
        <w:spacing w:line="300" w:lineRule="auto"/>
        <w:jc w:val="both"/>
        <w:rPr>
          <w:rFonts w:ascii="Segoe UI" w:eastAsia="Segoe UI" w:hAnsi="Segoe UI" w:cs="Segoe UI"/>
        </w:rPr>
      </w:pPr>
      <w:r w:rsidRPr="00D14301">
        <w:rPr>
          <w:rFonts w:ascii="Segoe UI" w:eastAsia="Segoe UI" w:hAnsi="Segoe UI" w:cs="Segoe UI"/>
        </w:rPr>
        <w:t>8.3.1. Empresário individual: inscrição no Registro Público de Empresas Mercantis, a cargo da Junta Comercial respectiva;</w:t>
      </w:r>
    </w:p>
    <w:p w:rsidR="00C23AC6" w:rsidRPr="00D14301" w:rsidRDefault="00C23AC6" w:rsidP="00D14301">
      <w:pPr>
        <w:spacing w:line="300" w:lineRule="auto"/>
        <w:jc w:val="both"/>
        <w:rPr>
          <w:rFonts w:ascii="Segoe UI" w:eastAsia="Segoe UI" w:hAnsi="Segoe UI" w:cs="Segoe UI"/>
        </w:rPr>
      </w:pPr>
      <w:r w:rsidRPr="00D14301">
        <w:rPr>
          <w:rFonts w:ascii="Segoe UI" w:eastAsia="Segoe UI" w:hAnsi="Segoe UI" w:cs="Segoe UI"/>
        </w:rPr>
        <w:t>8.3.2. Microempreendedor Individual – MEI: Certificado da Condição de Microempreendedor Individual – CCMEI;</w:t>
      </w:r>
    </w:p>
    <w:p w:rsidR="00C23AC6" w:rsidRPr="00D14301" w:rsidRDefault="00C23AC6" w:rsidP="00D14301">
      <w:pPr>
        <w:spacing w:line="300" w:lineRule="auto"/>
        <w:jc w:val="both"/>
        <w:rPr>
          <w:rFonts w:ascii="Segoe UI" w:eastAsia="Segoe UI" w:hAnsi="Segoe UI" w:cs="Segoe UI"/>
        </w:rPr>
      </w:pPr>
      <w:r w:rsidRPr="00D14301">
        <w:rPr>
          <w:rFonts w:ascii="Segoe UI" w:eastAsia="Segoe UI" w:hAnsi="Segoe UI" w:cs="Segoe UI"/>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C23AC6" w:rsidRPr="00D14301" w:rsidRDefault="00C23AC6" w:rsidP="00D14301">
      <w:pPr>
        <w:spacing w:line="300" w:lineRule="auto"/>
        <w:jc w:val="both"/>
        <w:rPr>
          <w:rFonts w:ascii="Segoe UI" w:eastAsia="Segoe UI" w:hAnsi="Segoe UI" w:cs="Segoe UI"/>
        </w:rPr>
      </w:pPr>
      <w:r w:rsidRPr="00D14301">
        <w:rPr>
          <w:rFonts w:ascii="Segoe UI" w:eastAsia="Segoe UI" w:hAnsi="Segoe UI" w:cs="Segoe UI"/>
        </w:rPr>
        <w:t>8.3.4. Sociedade empresária estrangeira com atuação permanente no país: Decreto de autorização para funcionamento no Brasil;</w:t>
      </w:r>
    </w:p>
    <w:p w:rsidR="00C23AC6" w:rsidRPr="00D14301" w:rsidRDefault="00C23AC6" w:rsidP="00D14301">
      <w:pPr>
        <w:spacing w:line="300" w:lineRule="auto"/>
        <w:jc w:val="both"/>
        <w:rPr>
          <w:rFonts w:ascii="Segoe UI" w:eastAsia="Segoe UI" w:hAnsi="Segoe UI" w:cs="Segoe UI"/>
        </w:rPr>
      </w:pPr>
      <w:r w:rsidRPr="00D14301">
        <w:rPr>
          <w:rFonts w:ascii="Segoe UI" w:eastAsia="Segoe UI" w:hAnsi="Segoe UI" w:cs="Segoe UI"/>
        </w:rPr>
        <w:t>8.3.5. Sociedade simples: inscrição do ato constitutivo no Registro Civil de Pessoas Jurídicas do local de sua sede, acompanhada de documento comprobatório de seus administradores;</w:t>
      </w:r>
    </w:p>
    <w:p w:rsidR="00C23AC6" w:rsidRPr="00D14301" w:rsidRDefault="00C23AC6" w:rsidP="00D14301">
      <w:pPr>
        <w:spacing w:line="300" w:lineRule="auto"/>
        <w:jc w:val="both"/>
        <w:rPr>
          <w:rFonts w:ascii="Segoe UI" w:eastAsia="Segoe UI" w:hAnsi="Segoe UI" w:cs="Segoe UI"/>
        </w:rPr>
      </w:pPr>
      <w:r w:rsidRPr="00D14301">
        <w:rPr>
          <w:rFonts w:ascii="Segoe UI" w:eastAsia="Segoe UI" w:hAnsi="Segoe UI" w:cs="Segoe UI"/>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C23AC6" w:rsidRPr="00D14301" w:rsidRDefault="00C23AC6" w:rsidP="00D14301">
      <w:pPr>
        <w:spacing w:line="300" w:lineRule="auto"/>
        <w:jc w:val="both"/>
        <w:rPr>
          <w:rFonts w:ascii="Segoe UI" w:eastAsia="Segoe UI" w:hAnsi="Segoe UI" w:cs="Segoe UI"/>
        </w:rPr>
      </w:pPr>
      <w:r w:rsidRPr="00D14301">
        <w:rPr>
          <w:rFonts w:ascii="Segoe UI" w:eastAsia="Segoe UI" w:hAnsi="Segoe UI" w:cs="Segoe UI"/>
        </w:rPr>
        <w:t>8.3.8. Os documentos apresentados deverão estar acompanhados de todas as alterações ou da consolidação respectiva.</w:t>
      </w:r>
    </w:p>
    <w:p w:rsidR="00C23AC6" w:rsidRPr="00D14301" w:rsidRDefault="00C23AC6" w:rsidP="00D14301">
      <w:pPr>
        <w:spacing w:line="300" w:lineRule="auto"/>
        <w:jc w:val="both"/>
        <w:rPr>
          <w:rFonts w:ascii="Segoe UI" w:eastAsia="Segoe UI" w:hAnsi="Segoe UI" w:cs="Segoe UI"/>
          <w:b/>
        </w:rPr>
      </w:pPr>
      <w:r w:rsidRPr="00D14301">
        <w:rPr>
          <w:rFonts w:ascii="Segoe UI" w:eastAsia="Segoe UI" w:hAnsi="Segoe UI" w:cs="Segoe UI"/>
          <w:b/>
        </w:rPr>
        <w:t>8.4. Habilitação fiscal, social e trabalhista:</w:t>
      </w:r>
    </w:p>
    <w:p w:rsidR="00C23AC6" w:rsidRPr="00D14301" w:rsidRDefault="00C23AC6" w:rsidP="00D14301">
      <w:pPr>
        <w:spacing w:line="300" w:lineRule="auto"/>
        <w:jc w:val="both"/>
        <w:rPr>
          <w:rFonts w:ascii="Segoe UI" w:eastAsia="Segoe UI" w:hAnsi="Segoe UI" w:cs="Segoe UI"/>
        </w:rPr>
      </w:pPr>
      <w:r w:rsidRPr="00D14301">
        <w:rPr>
          <w:rFonts w:ascii="Segoe UI" w:eastAsia="Segoe UI" w:hAnsi="Segoe UI" w:cs="Segoe UI"/>
        </w:rPr>
        <w:t>8.4.1. Cadastro Nacional de Pessoa Jurídica – CNPJ;</w:t>
      </w:r>
    </w:p>
    <w:p w:rsidR="00C23AC6" w:rsidRPr="00D14301" w:rsidRDefault="00C23AC6" w:rsidP="00D14301">
      <w:pPr>
        <w:spacing w:line="300" w:lineRule="auto"/>
        <w:jc w:val="both"/>
        <w:rPr>
          <w:rFonts w:ascii="Segoe UI" w:eastAsia="Segoe UI" w:hAnsi="Segoe UI" w:cs="Segoe UI"/>
        </w:rPr>
      </w:pPr>
      <w:r w:rsidRPr="00D14301">
        <w:rPr>
          <w:rFonts w:ascii="Segoe UI" w:eastAsia="Segoe UI" w:hAnsi="Segoe UI" w:cs="Segoe UI"/>
        </w:rPr>
        <w:lastRenderedPageBreak/>
        <w:t>8.4.2. Inscrição no cadastro de contribuintes estadual, relativo ao domicílio ou sede do(a) licitante, pertinente ao seu ramo de atividade e compatível com o objeto contratual;</w:t>
      </w:r>
    </w:p>
    <w:p w:rsidR="00C23AC6" w:rsidRPr="00D14301" w:rsidRDefault="00C23AC6" w:rsidP="00D14301">
      <w:pPr>
        <w:spacing w:line="300" w:lineRule="auto"/>
        <w:jc w:val="both"/>
        <w:rPr>
          <w:rFonts w:ascii="Segoe UI" w:eastAsia="Segoe UI" w:hAnsi="Segoe UI" w:cs="Segoe UI"/>
        </w:rPr>
      </w:pPr>
      <w:r w:rsidRPr="00D14301">
        <w:rPr>
          <w:rFonts w:ascii="Segoe UI" w:eastAsia="Segoe UI" w:hAnsi="Segoe UI" w:cs="Segoe UI"/>
        </w:rPr>
        <w:t>8.4.3. Prova de regularidade perante a Fazenda Federal;</w:t>
      </w:r>
    </w:p>
    <w:p w:rsidR="00C23AC6" w:rsidRPr="00D14301" w:rsidRDefault="00C23AC6" w:rsidP="00D14301">
      <w:pPr>
        <w:spacing w:line="300" w:lineRule="auto"/>
        <w:jc w:val="both"/>
        <w:rPr>
          <w:rFonts w:ascii="Segoe UI" w:eastAsia="Segoe UI" w:hAnsi="Segoe UI" w:cs="Segoe UI"/>
        </w:rPr>
      </w:pPr>
      <w:r w:rsidRPr="00D14301">
        <w:rPr>
          <w:rFonts w:ascii="Segoe UI" w:eastAsia="Segoe UI" w:hAnsi="Segoe UI" w:cs="Segoe UI"/>
        </w:rPr>
        <w:t>8.4.4. Prova de regularidade perante a Fazenda Estadual;</w:t>
      </w:r>
    </w:p>
    <w:p w:rsidR="00C23AC6" w:rsidRPr="00D14301" w:rsidRDefault="00C23AC6" w:rsidP="00D14301">
      <w:pPr>
        <w:spacing w:line="300" w:lineRule="auto"/>
        <w:jc w:val="both"/>
        <w:rPr>
          <w:rFonts w:ascii="Segoe UI" w:eastAsia="Segoe UI" w:hAnsi="Segoe UI" w:cs="Segoe UI"/>
        </w:rPr>
      </w:pPr>
      <w:r w:rsidRPr="00D14301">
        <w:rPr>
          <w:rFonts w:ascii="Segoe UI" w:eastAsia="Segoe UI" w:hAnsi="Segoe UI" w:cs="Segoe UI"/>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C23AC6" w:rsidRPr="00D14301" w:rsidRDefault="00C23AC6" w:rsidP="00D14301">
      <w:pPr>
        <w:spacing w:line="300" w:lineRule="auto"/>
        <w:jc w:val="both"/>
        <w:rPr>
          <w:rFonts w:ascii="Segoe UI" w:eastAsia="Segoe UI" w:hAnsi="Segoe UI" w:cs="Segoe UI"/>
        </w:rPr>
      </w:pPr>
      <w:r w:rsidRPr="00D14301">
        <w:rPr>
          <w:rFonts w:ascii="Segoe UI" w:eastAsia="Segoe UI" w:hAnsi="Segoe UI" w:cs="Segoe UI"/>
        </w:rPr>
        <w:t>8.4.5. Prova de regularidade perante a Fazenda Municipal;</w:t>
      </w:r>
    </w:p>
    <w:p w:rsidR="00C23AC6" w:rsidRPr="00D14301" w:rsidRDefault="00C23AC6" w:rsidP="00D14301">
      <w:pPr>
        <w:spacing w:line="300" w:lineRule="auto"/>
        <w:jc w:val="both"/>
        <w:rPr>
          <w:rFonts w:ascii="Segoe UI" w:eastAsia="Segoe UI" w:hAnsi="Segoe UI" w:cs="Segoe UI"/>
        </w:rPr>
      </w:pPr>
      <w:r w:rsidRPr="00D14301">
        <w:rPr>
          <w:rFonts w:ascii="Segoe UI" w:eastAsia="Segoe UI" w:hAnsi="Segoe UI" w:cs="Segoe UI"/>
        </w:rPr>
        <w:t>8.4.6. Prova de regularidade relativo à Seguridade Social e ao Fundo de Garantia de Tempo de Serviço – FGTS –, que demonstre cumprimento dos encargos sociais instituídos por lei;</w:t>
      </w:r>
    </w:p>
    <w:p w:rsidR="00C23AC6" w:rsidRPr="00D14301" w:rsidRDefault="00C23AC6" w:rsidP="00D14301">
      <w:pPr>
        <w:spacing w:line="300" w:lineRule="auto"/>
        <w:jc w:val="both"/>
        <w:rPr>
          <w:rFonts w:ascii="Segoe UI" w:eastAsia="Segoe UI" w:hAnsi="Segoe UI" w:cs="Segoe UI"/>
        </w:rPr>
      </w:pPr>
      <w:r w:rsidRPr="00D14301">
        <w:rPr>
          <w:rFonts w:ascii="Segoe UI" w:eastAsia="Segoe UI" w:hAnsi="Segoe UI" w:cs="Segoe UI"/>
        </w:rPr>
        <w:t>8.4.7. Prova de regularidade perante a Justiça do Trabalho;</w:t>
      </w:r>
    </w:p>
    <w:p w:rsidR="00C23AC6" w:rsidRPr="00D14301" w:rsidRDefault="00C23AC6" w:rsidP="00D14301">
      <w:pPr>
        <w:spacing w:line="300" w:lineRule="auto"/>
        <w:jc w:val="both"/>
        <w:rPr>
          <w:rFonts w:ascii="Segoe UI" w:eastAsia="Segoe UI" w:hAnsi="Segoe UI" w:cs="Segoe UI"/>
        </w:rPr>
      </w:pPr>
      <w:r w:rsidRPr="00D14301">
        <w:rPr>
          <w:rFonts w:ascii="Segoe UI" w:eastAsia="Segoe UI" w:hAnsi="Segoe UI" w:cs="Segoe UI"/>
        </w:rPr>
        <w:t xml:space="preserve">8.4.8. Cumprimento do disposto no inciso XXXIII do art. 7º da Constituição da República de 1988 – CR88. </w:t>
      </w:r>
    </w:p>
    <w:p w:rsidR="00C23AC6" w:rsidRPr="00D14301" w:rsidRDefault="00C23AC6" w:rsidP="00D14301">
      <w:pPr>
        <w:spacing w:line="300" w:lineRule="auto"/>
        <w:jc w:val="both"/>
        <w:rPr>
          <w:rFonts w:ascii="Segoe UI" w:eastAsia="Segoe UI" w:hAnsi="Segoe UI" w:cs="Segoe UI"/>
          <w:b/>
        </w:rPr>
      </w:pPr>
      <w:r w:rsidRPr="00D14301">
        <w:rPr>
          <w:rFonts w:ascii="Segoe UI" w:eastAsia="Segoe UI" w:hAnsi="Segoe UI" w:cs="Segoe UI"/>
        </w:rPr>
        <w:t>8.4.9. Certidão negativa de feitos sobre falência expedida pelo distribuidor da sede da licitante.</w:t>
      </w:r>
    </w:p>
    <w:p w:rsidR="00C23AC6" w:rsidRPr="00D14301" w:rsidRDefault="00C23AC6"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8.4.10. </w:t>
      </w:r>
      <w:proofErr w:type="gramStart"/>
      <w:r w:rsidRPr="00D14301">
        <w:rPr>
          <w:rFonts w:ascii="Segoe UI" w:eastAsia="Segoe UI" w:hAnsi="Segoe UI" w:cs="Segoe UI"/>
        </w:rPr>
        <w:t>substituída</w:t>
      </w:r>
      <w:proofErr w:type="gramEnd"/>
      <w:r w:rsidRPr="00D14301">
        <w:rPr>
          <w:rFonts w:ascii="Segoe UI" w:eastAsia="Segoe UI" w:hAnsi="Segoe UI" w:cs="Segoe UI"/>
        </w:rPr>
        <w:t xml:space="preserve"> por registro cadastral emitido pela Administração, desde que o registro tenha sido feito em obediência ao disposta na Lei nº. 14.133/2021.</w:t>
      </w:r>
    </w:p>
    <w:p w:rsidR="00C23AC6" w:rsidRPr="00D14301" w:rsidRDefault="00C23AC6" w:rsidP="00D14301">
      <w:pPr>
        <w:tabs>
          <w:tab w:val="left" w:pos="2268"/>
        </w:tabs>
        <w:spacing w:after="0" w:line="300" w:lineRule="auto"/>
        <w:jc w:val="both"/>
        <w:rPr>
          <w:rFonts w:ascii="Segoe UI" w:eastAsia="Segoe UI" w:hAnsi="Segoe UI" w:cs="Segoe UI"/>
        </w:rPr>
      </w:pPr>
    </w:p>
    <w:p w:rsidR="00C23AC6" w:rsidRPr="00D14301" w:rsidRDefault="00C23AC6" w:rsidP="00D14301">
      <w:pPr>
        <w:spacing w:line="300" w:lineRule="auto"/>
        <w:jc w:val="both"/>
        <w:rPr>
          <w:rFonts w:ascii="Segoe UI" w:eastAsia="Segoe UI" w:hAnsi="Segoe UI" w:cs="Segoe UI"/>
          <w:b/>
        </w:rPr>
      </w:pPr>
      <w:r w:rsidRPr="00D14301">
        <w:rPr>
          <w:rFonts w:ascii="Segoe UI" w:eastAsia="Segoe UI" w:hAnsi="Segoe UI" w:cs="Segoe UI"/>
          <w:b/>
        </w:rPr>
        <w:t>8.5. Habilitação por declaração</w:t>
      </w:r>
    </w:p>
    <w:p w:rsidR="00C23AC6" w:rsidRPr="00D14301" w:rsidRDefault="00C23AC6" w:rsidP="00D14301">
      <w:pPr>
        <w:spacing w:line="300" w:lineRule="auto"/>
        <w:jc w:val="both"/>
        <w:rPr>
          <w:rFonts w:ascii="Segoe UI" w:eastAsia="Segoe UI" w:hAnsi="Segoe UI" w:cs="Segoe UI"/>
        </w:rPr>
      </w:pPr>
      <w:r w:rsidRPr="00D14301">
        <w:rPr>
          <w:rFonts w:ascii="Segoe UI" w:eastAsia="Segoe UI" w:hAnsi="Segoe UI" w:cs="Segoe UI"/>
        </w:rPr>
        <w:t xml:space="preserve">8.5.1. Declaração de que cumpre as exigências de reserva de cargos para pessoa com deficiência e para reabilitação da Previdência Social, previstas em lei e outras normas específicas </w:t>
      </w:r>
      <w:r w:rsidRPr="00D14301">
        <w:rPr>
          <w:rFonts w:ascii="Segoe UI" w:eastAsia="Segoe UI" w:hAnsi="Segoe UI" w:cs="Segoe UI"/>
          <w:b/>
          <w:color w:val="000000"/>
        </w:rPr>
        <w:t xml:space="preserve">ou </w:t>
      </w:r>
      <w:r w:rsidRPr="00D14301">
        <w:rPr>
          <w:rFonts w:ascii="Segoe UI" w:eastAsia="Segoe UI" w:hAnsi="Segoe UI" w:cs="Segoe UI"/>
          <w:color w:val="000000"/>
        </w:rPr>
        <w:t>é desobrigado de cumprir as exigências de reserva de cargos para pessoa com deficiência e para reabilitação da Previdência Social, conforme previsto em lei e outras normas específica</w:t>
      </w:r>
      <w:r w:rsidRPr="00D14301">
        <w:rPr>
          <w:rFonts w:ascii="Segoe UI" w:eastAsia="Segoe UI" w:hAnsi="Segoe UI" w:cs="Segoe UI"/>
        </w:rPr>
        <w:t>.</w:t>
      </w:r>
    </w:p>
    <w:p w:rsidR="00C23AC6" w:rsidRPr="00D14301" w:rsidRDefault="00C23AC6" w:rsidP="00D14301">
      <w:pPr>
        <w:spacing w:line="300" w:lineRule="auto"/>
        <w:jc w:val="both"/>
        <w:rPr>
          <w:rFonts w:ascii="Segoe UI" w:eastAsia="Segoe UI" w:hAnsi="Segoe UI" w:cs="Segoe UI"/>
        </w:rPr>
      </w:pPr>
      <w:r w:rsidRPr="00D14301">
        <w:rPr>
          <w:rFonts w:ascii="Segoe UI" w:eastAsia="Segoe UI" w:hAnsi="Segoe UI" w:cs="Segoe UI"/>
        </w:rPr>
        <w:t xml:space="preserve">8.6. Se a licitante for a matriz, todos os documentos deverão estar em nome da matriz, e se a licitante for a filial, todos os documentos deverão estar em nome da filial, exceto para atestados de capacidade técnica, caso exigidos, e no caso daqueles documentos </w:t>
      </w:r>
      <w:r w:rsidRPr="00D14301">
        <w:rPr>
          <w:rFonts w:ascii="Segoe UI" w:eastAsia="Segoe UI" w:hAnsi="Segoe UI" w:cs="Segoe UI"/>
        </w:rPr>
        <w:lastRenderedPageBreak/>
        <w:t>que, pela própria natureza, comprovadamente, forem emitidos somente em nome da matriz.</w:t>
      </w:r>
    </w:p>
    <w:p w:rsidR="00C23AC6" w:rsidRPr="00D14301" w:rsidRDefault="00C23AC6" w:rsidP="00D14301">
      <w:pPr>
        <w:spacing w:line="300" w:lineRule="auto"/>
        <w:jc w:val="both"/>
        <w:rPr>
          <w:rFonts w:ascii="Segoe UI" w:eastAsia="Segoe UI" w:hAnsi="Segoe UI" w:cs="Segoe UI"/>
        </w:rPr>
      </w:pPr>
      <w:r w:rsidRPr="00D14301">
        <w:rPr>
          <w:rFonts w:ascii="Segoe UI" w:eastAsia="Segoe UI" w:hAnsi="Segoe UI" w:cs="Segoe UI"/>
        </w:rPr>
        <w:t>8.7. Após a entrega dos documentos para habilitação, não será permitida a substituição ou apresentação de novos documentos, salvo em sede de diligência, para:</w:t>
      </w:r>
    </w:p>
    <w:p w:rsidR="00C23AC6" w:rsidRPr="00D14301" w:rsidRDefault="00C23AC6" w:rsidP="00D14301">
      <w:pPr>
        <w:spacing w:line="300" w:lineRule="auto"/>
        <w:jc w:val="both"/>
        <w:rPr>
          <w:rFonts w:ascii="Segoe UI" w:eastAsia="Segoe UI" w:hAnsi="Segoe UI" w:cs="Segoe UI"/>
        </w:rPr>
      </w:pPr>
      <w:r w:rsidRPr="00D14301">
        <w:rPr>
          <w:rFonts w:ascii="Segoe UI" w:eastAsia="Segoe UI" w:hAnsi="Segoe UI" w:cs="Segoe UI"/>
        </w:rPr>
        <w:t xml:space="preserve">8.7.1. </w:t>
      </w:r>
      <w:proofErr w:type="gramStart"/>
      <w:r w:rsidRPr="00D14301">
        <w:rPr>
          <w:rFonts w:ascii="Segoe UI" w:eastAsia="Segoe UI" w:hAnsi="Segoe UI" w:cs="Segoe UI"/>
        </w:rPr>
        <w:t>complementação</w:t>
      </w:r>
      <w:proofErr w:type="gramEnd"/>
      <w:r w:rsidRPr="00D14301">
        <w:rPr>
          <w:rFonts w:ascii="Segoe UI" w:eastAsia="Segoe UI" w:hAnsi="Segoe UI" w:cs="Segoe UI"/>
        </w:rPr>
        <w:t xml:space="preserve"> de informações acerca dos documentos já apresentados pela(s) licitante(s) e desde que necessária para apurar fatos existentes à época da abertura do certame;</w:t>
      </w:r>
    </w:p>
    <w:p w:rsidR="00C23AC6" w:rsidRPr="00D14301" w:rsidRDefault="00C23AC6" w:rsidP="00D14301">
      <w:pPr>
        <w:spacing w:line="300" w:lineRule="auto"/>
        <w:jc w:val="both"/>
        <w:rPr>
          <w:rFonts w:ascii="Segoe UI" w:eastAsia="Segoe UI" w:hAnsi="Segoe UI" w:cs="Segoe UI"/>
        </w:rPr>
      </w:pPr>
      <w:r w:rsidRPr="00D14301">
        <w:rPr>
          <w:rFonts w:ascii="Segoe UI" w:eastAsia="Segoe UI" w:hAnsi="Segoe UI" w:cs="Segoe UI"/>
        </w:rPr>
        <w:t xml:space="preserve">8.7.2. </w:t>
      </w:r>
      <w:proofErr w:type="gramStart"/>
      <w:r w:rsidRPr="00D14301">
        <w:rPr>
          <w:rFonts w:ascii="Segoe UI" w:eastAsia="Segoe UI" w:hAnsi="Segoe UI" w:cs="Segoe UI"/>
        </w:rPr>
        <w:t>atualização</w:t>
      </w:r>
      <w:proofErr w:type="gramEnd"/>
      <w:r w:rsidRPr="00D14301">
        <w:rPr>
          <w:rFonts w:ascii="Segoe UI" w:eastAsia="Segoe UI" w:hAnsi="Segoe UI" w:cs="Segoe UI"/>
        </w:rPr>
        <w:t xml:space="preserve"> de documentos cuja validade tenha expirado após a data de recebimento das propostas.</w:t>
      </w:r>
    </w:p>
    <w:p w:rsidR="00C23AC6" w:rsidRPr="00D14301" w:rsidRDefault="00C23AC6" w:rsidP="00D14301">
      <w:pPr>
        <w:spacing w:line="300" w:lineRule="auto"/>
        <w:jc w:val="both"/>
        <w:rPr>
          <w:rFonts w:ascii="Segoe UI" w:eastAsia="Segoe UI" w:hAnsi="Segoe UI" w:cs="Segoe UI"/>
        </w:rPr>
      </w:pPr>
      <w:r w:rsidRPr="00D14301">
        <w:rPr>
          <w:rFonts w:ascii="Segoe UI" w:eastAsia="Segoe UI" w:hAnsi="Segoe UI" w:cs="Segoe UI"/>
        </w:rPr>
        <w:t xml:space="preserve">8.8.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C23AC6" w:rsidRPr="00D14301" w:rsidRDefault="00C23AC6" w:rsidP="00D14301">
      <w:pPr>
        <w:spacing w:line="300" w:lineRule="auto"/>
        <w:jc w:val="both"/>
        <w:rPr>
          <w:rFonts w:ascii="Segoe UI" w:eastAsia="Segoe UI" w:hAnsi="Segoe UI" w:cs="Segoe UI"/>
        </w:rPr>
      </w:pPr>
      <w:r w:rsidRPr="00D14301">
        <w:rPr>
          <w:rFonts w:ascii="Segoe UI" w:eastAsia="Segoe UI" w:hAnsi="Segoe UI" w:cs="Segoe UI"/>
        </w:rPr>
        <w:t>8.9. Os documentos de habilitação poderá ser:</w:t>
      </w:r>
    </w:p>
    <w:p w:rsidR="00C23AC6" w:rsidRPr="00D14301" w:rsidRDefault="00C23AC6" w:rsidP="00D14301">
      <w:pPr>
        <w:spacing w:line="300" w:lineRule="auto"/>
        <w:jc w:val="both"/>
        <w:rPr>
          <w:rFonts w:ascii="Segoe UI" w:eastAsia="Segoe UI" w:hAnsi="Segoe UI" w:cs="Segoe UI"/>
        </w:rPr>
      </w:pPr>
      <w:r w:rsidRPr="00D14301">
        <w:rPr>
          <w:rFonts w:ascii="Segoe UI" w:eastAsia="Segoe UI" w:hAnsi="Segoe UI" w:cs="Segoe UI"/>
        </w:rPr>
        <w:t xml:space="preserve">8.9.1. </w:t>
      </w:r>
      <w:proofErr w:type="gramStart"/>
      <w:r w:rsidRPr="00D14301">
        <w:rPr>
          <w:rFonts w:ascii="Segoe UI" w:eastAsia="Segoe UI" w:hAnsi="Segoe UI" w:cs="Segoe UI"/>
        </w:rPr>
        <w:t>apresentada</w:t>
      </w:r>
      <w:proofErr w:type="gramEnd"/>
      <w:r w:rsidRPr="00D14301">
        <w:rPr>
          <w:rFonts w:ascii="Segoe UI" w:eastAsia="Segoe UI" w:hAnsi="Segoe UI" w:cs="Segoe UI"/>
        </w:rPr>
        <w:t xml:space="preserve"> em original, por cópia ou por qualquer outro meio expressamente admitido pela Administração;</w:t>
      </w:r>
    </w:p>
    <w:p w:rsidR="00C23AC6" w:rsidRPr="00D14301" w:rsidRDefault="00C23AC6" w:rsidP="00D14301">
      <w:pPr>
        <w:spacing w:line="300" w:lineRule="auto"/>
        <w:jc w:val="both"/>
        <w:rPr>
          <w:rFonts w:ascii="Segoe UI" w:eastAsia="Segoe UI" w:hAnsi="Segoe UI" w:cs="Segoe UI"/>
        </w:rPr>
      </w:pPr>
      <w:r w:rsidRPr="00D14301">
        <w:rPr>
          <w:rFonts w:ascii="Segoe UI" w:eastAsia="Segoe UI" w:hAnsi="Segoe UI" w:cs="Segoe UI"/>
        </w:rPr>
        <w:t xml:space="preserve">8.9.2. </w:t>
      </w:r>
      <w:proofErr w:type="gramStart"/>
      <w:r w:rsidRPr="00D14301">
        <w:rPr>
          <w:rFonts w:ascii="Segoe UI" w:eastAsia="Segoe UI" w:hAnsi="Segoe UI" w:cs="Segoe UI"/>
        </w:rPr>
        <w:t>substituída</w:t>
      </w:r>
      <w:proofErr w:type="gramEnd"/>
      <w:r w:rsidRPr="00D14301">
        <w:rPr>
          <w:rFonts w:ascii="Segoe UI" w:eastAsia="Segoe UI" w:hAnsi="Segoe UI" w:cs="Segoe UI"/>
        </w:rPr>
        <w:t xml:space="preserve"> por registro cadastral emitido pela Administração, desde que o registro tenha sido feito em obediência ao disposta na Lei nº. 14.133/2021.</w:t>
      </w:r>
    </w:p>
    <w:p w:rsidR="00C23AC6" w:rsidRPr="00D14301" w:rsidRDefault="00C23AC6" w:rsidP="00D14301">
      <w:pPr>
        <w:tabs>
          <w:tab w:val="left" w:pos="2268"/>
        </w:tabs>
        <w:spacing w:after="0" w:line="300" w:lineRule="auto"/>
        <w:jc w:val="both"/>
        <w:rPr>
          <w:rFonts w:ascii="Segoe UI" w:eastAsia="Segoe UI" w:hAnsi="Segoe UI" w:cs="Segoe UI"/>
        </w:rPr>
      </w:pPr>
    </w:p>
    <w:p w:rsidR="00C23AC6" w:rsidRPr="00D14301" w:rsidRDefault="00C23AC6" w:rsidP="00D14301">
      <w:pPr>
        <w:tabs>
          <w:tab w:val="left" w:pos="2268"/>
        </w:tabs>
        <w:spacing w:after="0" w:line="300" w:lineRule="auto"/>
        <w:jc w:val="both"/>
        <w:rPr>
          <w:rFonts w:ascii="Segoe UI" w:eastAsia="Segoe UI" w:hAnsi="Segoe UI" w:cs="Segoe UI"/>
          <w:b/>
        </w:rPr>
      </w:pPr>
      <w:r w:rsidRPr="00D14301">
        <w:rPr>
          <w:rFonts w:ascii="Segoe UI" w:eastAsia="Segoe UI" w:hAnsi="Segoe UI" w:cs="Segoe UI"/>
          <w:b/>
        </w:rPr>
        <w:t>9. Da estimativa do valor da contratação administrativa</w:t>
      </w:r>
    </w:p>
    <w:p w:rsidR="00C23AC6" w:rsidRPr="00D14301" w:rsidRDefault="00C23AC6"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9.1. A estimativa do valor da contratação administrativa está no ETP (inciso VI do § 1º do art. 18 da Lei nº. 14.133/2021).</w:t>
      </w:r>
    </w:p>
    <w:p w:rsidR="00C23AC6" w:rsidRPr="00D14301" w:rsidRDefault="00C23AC6" w:rsidP="00D14301">
      <w:pPr>
        <w:tabs>
          <w:tab w:val="left" w:pos="2268"/>
        </w:tabs>
        <w:spacing w:after="0" w:line="300" w:lineRule="auto"/>
        <w:jc w:val="both"/>
        <w:rPr>
          <w:rFonts w:ascii="Segoe UI" w:eastAsia="Segoe UI" w:hAnsi="Segoe UI" w:cs="Segoe UI"/>
          <w:b/>
        </w:rPr>
      </w:pPr>
    </w:p>
    <w:p w:rsidR="00C23AC6" w:rsidRPr="00D14301" w:rsidRDefault="00C23AC6" w:rsidP="00D14301">
      <w:pPr>
        <w:tabs>
          <w:tab w:val="left" w:pos="2268"/>
        </w:tabs>
        <w:spacing w:after="0" w:line="300" w:lineRule="auto"/>
        <w:jc w:val="both"/>
        <w:rPr>
          <w:rFonts w:ascii="Segoe UI" w:eastAsia="Segoe UI" w:hAnsi="Segoe UI" w:cs="Segoe UI"/>
          <w:b/>
        </w:rPr>
      </w:pPr>
      <w:r w:rsidRPr="00D14301">
        <w:rPr>
          <w:rFonts w:ascii="Segoe UI" w:eastAsia="Segoe UI" w:hAnsi="Segoe UI" w:cs="Segoe UI"/>
          <w:b/>
        </w:rPr>
        <w:t>10. Da adequação orçamentária</w:t>
      </w:r>
    </w:p>
    <w:p w:rsidR="00C23AC6" w:rsidRPr="00D14301" w:rsidRDefault="00C23AC6"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10.1. As despesas decorrentes desta contratação administrativa correrão à conta de recursos específicos consignados no orçamento geral do Município de São Sebastião do Anta.</w:t>
      </w:r>
    </w:p>
    <w:p w:rsidR="00C23AC6" w:rsidRPr="00D14301" w:rsidRDefault="00C23AC6"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10.2. A contratação administrativa será atendida pela seguinte dotação orçamentária:</w:t>
      </w:r>
    </w:p>
    <w:p w:rsidR="008F5D9B" w:rsidRPr="00D14301" w:rsidRDefault="002D0A13" w:rsidP="00D14301">
      <w:pPr>
        <w:spacing w:after="200" w:line="276" w:lineRule="auto"/>
        <w:jc w:val="both"/>
        <w:rPr>
          <w:rFonts w:ascii="Segoe UI" w:eastAsia="Segoe UI" w:hAnsi="Segoe UI" w:cs="Segoe UI"/>
        </w:rPr>
      </w:pPr>
      <w:r w:rsidRPr="00D14301">
        <w:rPr>
          <w:rFonts w:ascii="Segoe UI" w:eastAsia="Segoe UI" w:hAnsi="Segoe UI" w:cs="Segoe UI"/>
        </w:rPr>
        <w:t>020202 0412200021002 449052 – 41/42/ 020203 121220002 1003 449052 – 89/ 020205 1012200021046 449052 – 244/ 020208 0812200171015 449052 – 432/433</w:t>
      </w:r>
    </w:p>
    <w:p w:rsidR="00C23AC6" w:rsidRPr="00D14301" w:rsidRDefault="00C23AC6"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lastRenderedPageBreak/>
        <w:t xml:space="preserve">10.3. A dotação relativa aos exercícios financeiros subsequentes será indicada após aprovação da Lei Orçamentária respectiva e liberação dos créditos correspondentes, mediante </w:t>
      </w:r>
      <w:proofErr w:type="spellStart"/>
      <w:r w:rsidRPr="00D14301">
        <w:rPr>
          <w:rFonts w:ascii="Segoe UI" w:eastAsia="Segoe UI" w:hAnsi="Segoe UI" w:cs="Segoe UI"/>
        </w:rPr>
        <w:t>apostilamento</w:t>
      </w:r>
      <w:proofErr w:type="spellEnd"/>
      <w:r w:rsidRPr="00D14301">
        <w:rPr>
          <w:rFonts w:ascii="Segoe UI" w:eastAsia="Segoe UI" w:hAnsi="Segoe UI" w:cs="Segoe UI"/>
        </w:rPr>
        <w:t>.</w:t>
      </w:r>
    </w:p>
    <w:p w:rsidR="00C23AC6" w:rsidRPr="00D14301" w:rsidRDefault="00C23AC6" w:rsidP="00D14301">
      <w:pPr>
        <w:tabs>
          <w:tab w:val="left" w:pos="2268"/>
        </w:tabs>
        <w:spacing w:after="0" w:line="300" w:lineRule="auto"/>
        <w:jc w:val="both"/>
        <w:rPr>
          <w:rFonts w:ascii="Segoe UI" w:eastAsia="Segoe UI" w:hAnsi="Segoe UI" w:cs="Segoe UI"/>
        </w:rPr>
      </w:pPr>
    </w:p>
    <w:p w:rsidR="00C23AC6" w:rsidRPr="00D14301" w:rsidRDefault="00C23AC6" w:rsidP="00D14301">
      <w:pPr>
        <w:tabs>
          <w:tab w:val="left" w:pos="2268"/>
        </w:tabs>
        <w:spacing w:after="0" w:line="300" w:lineRule="auto"/>
        <w:jc w:val="both"/>
        <w:rPr>
          <w:rFonts w:ascii="Segoe UI" w:eastAsia="Segoe UI" w:hAnsi="Segoe UI" w:cs="Segoe UI"/>
          <w:b/>
        </w:rPr>
      </w:pPr>
      <w:r w:rsidRPr="00D14301">
        <w:rPr>
          <w:rFonts w:ascii="Segoe UI" w:eastAsia="Segoe UI" w:hAnsi="Segoe UI" w:cs="Segoe UI"/>
          <w:b/>
        </w:rPr>
        <w:t>11. Da especificação da garantia exigida e das condições de manutenção e assistência técnica, quando for o caso</w:t>
      </w:r>
    </w:p>
    <w:p w:rsidR="00C23AC6" w:rsidRPr="00D14301" w:rsidRDefault="00C23AC6"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11.1. A especificação da garantia exigida e das condições de manutenção e assistência técnica está no ETP (inciso VI do § 1º do art. 18 da Lei nº. 14.133/2021).</w:t>
      </w:r>
    </w:p>
    <w:p w:rsidR="00360CD4" w:rsidRPr="00D14301" w:rsidRDefault="00360CD4" w:rsidP="00D14301">
      <w:pPr>
        <w:tabs>
          <w:tab w:val="left" w:pos="2268"/>
        </w:tabs>
        <w:spacing w:after="0" w:line="300" w:lineRule="auto"/>
        <w:jc w:val="both"/>
        <w:rPr>
          <w:rFonts w:ascii="Segoe UI" w:eastAsia="Segoe UI" w:hAnsi="Segoe UI" w:cs="Segoe UI"/>
        </w:rPr>
      </w:pPr>
    </w:p>
    <w:p w:rsidR="00603650" w:rsidRPr="00D14301" w:rsidRDefault="00603650"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São Sebastião do Anta, </w:t>
      </w:r>
      <w:r w:rsidR="00A66AE7">
        <w:rPr>
          <w:rFonts w:ascii="Segoe UI" w:eastAsia="Segoe UI" w:hAnsi="Segoe UI" w:cs="Segoe UI"/>
        </w:rPr>
        <w:t>10 de agosto</w:t>
      </w:r>
      <w:r w:rsidRPr="00D14301">
        <w:rPr>
          <w:rFonts w:ascii="Segoe UI" w:eastAsia="Segoe UI" w:hAnsi="Segoe UI" w:cs="Segoe UI"/>
        </w:rPr>
        <w:t xml:space="preserve"> de 2026.</w:t>
      </w:r>
    </w:p>
    <w:p w:rsidR="00603650" w:rsidRPr="00D14301" w:rsidRDefault="00603650" w:rsidP="00D14301">
      <w:pPr>
        <w:tabs>
          <w:tab w:val="left" w:pos="2268"/>
        </w:tabs>
        <w:spacing w:after="0" w:line="300" w:lineRule="auto"/>
        <w:jc w:val="both"/>
        <w:rPr>
          <w:rFonts w:ascii="Segoe UI" w:eastAsia="Segoe UI" w:hAnsi="Segoe UI" w:cs="Segoe UI"/>
        </w:rPr>
      </w:pPr>
    </w:p>
    <w:p w:rsidR="00603650" w:rsidRPr="00D14301" w:rsidRDefault="00603650"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_________________________________________</w:t>
      </w:r>
    </w:p>
    <w:p w:rsidR="00603650" w:rsidRPr="00D14301" w:rsidRDefault="00603650"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SEBASTIÃO VENÂNCIO DA SILVA</w:t>
      </w:r>
    </w:p>
    <w:p w:rsidR="00603650" w:rsidRPr="00D14301" w:rsidRDefault="00603650"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Secretário de Assistência Social</w:t>
      </w:r>
    </w:p>
    <w:p w:rsidR="00603650" w:rsidRPr="00D14301" w:rsidRDefault="00603650" w:rsidP="00D14301">
      <w:pPr>
        <w:tabs>
          <w:tab w:val="left" w:pos="2268"/>
        </w:tabs>
        <w:spacing w:after="0" w:line="300" w:lineRule="auto"/>
        <w:jc w:val="both"/>
        <w:rPr>
          <w:rFonts w:ascii="Segoe UI" w:eastAsia="Segoe UI" w:hAnsi="Segoe UI" w:cs="Segoe UI"/>
        </w:rPr>
      </w:pPr>
    </w:p>
    <w:p w:rsidR="00A66AE7" w:rsidRPr="001D5169" w:rsidRDefault="00A66AE7" w:rsidP="00A66AE7">
      <w:pPr>
        <w:tabs>
          <w:tab w:val="left" w:pos="2268"/>
        </w:tabs>
        <w:spacing w:after="0" w:line="300" w:lineRule="auto"/>
        <w:jc w:val="both"/>
        <w:rPr>
          <w:rFonts w:ascii="Segoe UI" w:eastAsia="Segoe UI" w:hAnsi="Segoe UI" w:cs="Segoe UI"/>
        </w:rPr>
      </w:pPr>
      <w:r w:rsidRPr="001D5169">
        <w:rPr>
          <w:rFonts w:ascii="Segoe UI" w:eastAsia="Segoe UI" w:hAnsi="Segoe UI" w:cs="Segoe UI"/>
        </w:rPr>
        <w:t>_________________________________________</w:t>
      </w:r>
    </w:p>
    <w:p w:rsidR="00A66AE7" w:rsidRPr="001D5169" w:rsidRDefault="00A66AE7" w:rsidP="00A66AE7">
      <w:pPr>
        <w:tabs>
          <w:tab w:val="left" w:pos="2268"/>
        </w:tabs>
        <w:spacing w:after="0" w:line="300" w:lineRule="auto"/>
        <w:jc w:val="both"/>
        <w:rPr>
          <w:rFonts w:ascii="Segoe UI" w:eastAsia="Segoe UI" w:hAnsi="Segoe UI" w:cs="Segoe UI"/>
        </w:rPr>
      </w:pPr>
      <w:r w:rsidRPr="001D5169">
        <w:rPr>
          <w:rFonts w:ascii="Segoe UI" w:eastAsia="Segoe UI" w:hAnsi="Segoe UI" w:cs="Segoe UI"/>
        </w:rPr>
        <w:t>JANAINA SANTANA DE SOUZA</w:t>
      </w:r>
    </w:p>
    <w:p w:rsidR="00A66AE7" w:rsidRPr="001D5169" w:rsidRDefault="00A66AE7" w:rsidP="00A66AE7">
      <w:pPr>
        <w:tabs>
          <w:tab w:val="left" w:pos="2268"/>
        </w:tabs>
        <w:spacing w:after="0" w:line="300" w:lineRule="auto"/>
        <w:jc w:val="both"/>
        <w:rPr>
          <w:rFonts w:ascii="Segoe UI" w:eastAsia="Segoe UI" w:hAnsi="Segoe UI" w:cs="Segoe UI"/>
        </w:rPr>
      </w:pPr>
      <w:r w:rsidRPr="001D5169">
        <w:rPr>
          <w:rFonts w:ascii="Segoe UI" w:eastAsia="Segoe UI" w:hAnsi="Segoe UI" w:cs="Segoe UI"/>
        </w:rPr>
        <w:t>Secretária Municipal de Saúde</w:t>
      </w:r>
    </w:p>
    <w:p w:rsidR="00603650" w:rsidRPr="00D14301" w:rsidRDefault="00603650" w:rsidP="00D14301">
      <w:pPr>
        <w:tabs>
          <w:tab w:val="left" w:pos="2268"/>
        </w:tabs>
        <w:spacing w:after="0" w:line="300" w:lineRule="auto"/>
        <w:jc w:val="both"/>
        <w:rPr>
          <w:rFonts w:ascii="Segoe UI" w:eastAsia="Segoe UI" w:hAnsi="Segoe UI" w:cs="Segoe UI"/>
        </w:rPr>
      </w:pPr>
    </w:p>
    <w:p w:rsidR="00603650" w:rsidRPr="00D14301" w:rsidRDefault="00603650"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__________________________________________</w:t>
      </w:r>
    </w:p>
    <w:p w:rsidR="00603650" w:rsidRPr="00D14301" w:rsidRDefault="00603650"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EDSON CAETANO DE OLIVEIRA</w:t>
      </w:r>
    </w:p>
    <w:p w:rsidR="00603650" w:rsidRPr="00D14301" w:rsidRDefault="00603650"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Secretário de Educação</w:t>
      </w:r>
    </w:p>
    <w:p w:rsidR="00603650" w:rsidRPr="00D14301" w:rsidRDefault="00603650" w:rsidP="00D14301">
      <w:pPr>
        <w:tabs>
          <w:tab w:val="left" w:pos="2268"/>
        </w:tabs>
        <w:spacing w:after="0" w:line="300" w:lineRule="auto"/>
        <w:jc w:val="both"/>
        <w:rPr>
          <w:rFonts w:ascii="Segoe UI" w:eastAsia="Segoe UI" w:hAnsi="Segoe UI" w:cs="Segoe UI"/>
        </w:rPr>
      </w:pPr>
    </w:p>
    <w:p w:rsidR="00603650" w:rsidRPr="00D14301" w:rsidRDefault="00603650"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__________________________________________</w:t>
      </w:r>
    </w:p>
    <w:p w:rsidR="00603650" w:rsidRPr="00D14301" w:rsidRDefault="00603650"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KAREN STEFANNY COSTA DE MELO</w:t>
      </w:r>
    </w:p>
    <w:p w:rsidR="00603650" w:rsidRPr="00D14301" w:rsidRDefault="00603650"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Secretária de Administração</w:t>
      </w:r>
    </w:p>
    <w:p w:rsidR="00C23AC6" w:rsidRPr="00D14301" w:rsidRDefault="00C23AC6" w:rsidP="00D14301">
      <w:pPr>
        <w:tabs>
          <w:tab w:val="left" w:pos="2268"/>
        </w:tabs>
        <w:spacing w:after="0" w:line="300" w:lineRule="auto"/>
        <w:jc w:val="both"/>
        <w:rPr>
          <w:rFonts w:ascii="Segoe UI" w:eastAsia="Segoe UI" w:hAnsi="Segoe UI" w:cs="Segoe UI"/>
          <w:b/>
        </w:rPr>
      </w:pPr>
    </w:p>
    <w:p w:rsidR="00F8289F" w:rsidRPr="00D14301" w:rsidRDefault="00F8289F" w:rsidP="00D14301">
      <w:pPr>
        <w:tabs>
          <w:tab w:val="left" w:pos="2268"/>
        </w:tabs>
        <w:spacing w:after="0" w:line="300" w:lineRule="auto"/>
        <w:jc w:val="both"/>
        <w:rPr>
          <w:rFonts w:ascii="Segoe UI" w:eastAsia="Segoe UI" w:hAnsi="Segoe UI" w:cs="Segoe UI"/>
          <w:b/>
        </w:rPr>
      </w:pPr>
    </w:p>
    <w:p w:rsidR="00F8289F" w:rsidRPr="00D14301" w:rsidRDefault="00F8289F" w:rsidP="00D14301">
      <w:pPr>
        <w:tabs>
          <w:tab w:val="left" w:pos="2268"/>
        </w:tabs>
        <w:spacing w:after="0" w:line="300" w:lineRule="auto"/>
        <w:jc w:val="both"/>
        <w:rPr>
          <w:rFonts w:ascii="Segoe UI" w:eastAsia="Segoe UI" w:hAnsi="Segoe UI" w:cs="Segoe UI"/>
          <w:b/>
        </w:rPr>
      </w:pPr>
    </w:p>
    <w:p w:rsidR="00F8289F" w:rsidRPr="00D14301" w:rsidRDefault="00F8289F" w:rsidP="00D14301">
      <w:pPr>
        <w:tabs>
          <w:tab w:val="left" w:pos="2268"/>
        </w:tabs>
        <w:spacing w:after="0" w:line="300" w:lineRule="auto"/>
        <w:jc w:val="both"/>
        <w:rPr>
          <w:rFonts w:ascii="Segoe UI" w:eastAsia="Segoe UI" w:hAnsi="Segoe UI" w:cs="Segoe UI"/>
          <w:b/>
        </w:rPr>
      </w:pPr>
    </w:p>
    <w:p w:rsidR="00F8289F" w:rsidRPr="00D14301" w:rsidRDefault="00F8289F" w:rsidP="00D14301">
      <w:pPr>
        <w:tabs>
          <w:tab w:val="left" w:pos="2268"/>
        </w:tabs>
        <w:spacing w:after="0" w:line="300" w:lineRule="auto"/>
        <w:jc w:val="both"/>
        <w:rPr>
          <w:rFonts w:ascii="Segoe UI" w:eastAsia="Segoe UI" w:hAnsi="Segoe UI" w:cs="Segoe UI"/>
          <w:b/>
        </w:rPr>
      </w:pPr>
    </w:p>
    <w:p w:rsidR="00F8289F" w:rsidRPr="00D14301" w:rsidRDefault="00F8289F" w:rsidP="00D14301">
      <w:pPr>
        <w:tabs>
          <w:tab w:val="left" w:pos="2268"/>
        </w:tabs>
        <w:spacing w:after="0" w:line="300" w:lineRule="auto"/>
        <w:jc w:val="both"/>
        <w:rPr>
          <w:rFonts w:ascii="Segoe UI" w:eastAsia="Segoe UI" w:hAnsi="Segoe UI" w:cs="Segoe UI"/>
          <w:b/>
        </w:rPr>
      </w:pPr>
    </w:p>
    <w:p w:rsidR="00F8289F" w:rsidRPr="00D14301" w:rsidRDefault="00F8289F" w:rsidP="00D14301">
      <w:pPr>
        <w:tabs>
          <w:tab w:val="left" w:pos="2268"/>
        </w:tabs>
        <w:spacing w:after="0" w:line="300" w:lineRule="auto"/>
        <w:jc w:val="both"/>
        <w:rPr>
          <w:rFonts w:ascii="Segoe UI" w:eastAsia="Segoe UI" w:hAnsi="Segoe UI" w:cs="Segoe UI"/>
          <w:b/>
        </w:rPr>
      </w:pPr>
    </w:p>
    <w:p w:rsidR="00F8289F" w:rsidRPr="00D14301" w:rsidRDefault="00F8289F" w:rsidP="00D14301">
      <w:pPr>
        <w:tabs>
          <w:tab w:val="left" w:pos="2268"/>
        </w:tabs>
        <w:spacing w:after="0" w:line="300" w:lineRule="auto"/>
        <w:jc w:val="both"/>
        <w:rPr>
          <w:rFonts w:ascii="Segoe UI" w:eastAsia="Segoe UI" w:hAnsi="Segoe UI" w:cs="Segoe UI"/>
          <w:b/>
        </w:rPr>
      </w:pPr>
    </w:p>
    <w:p w:rsidR="00E03975" w:rsidRPr="00D14301" w:rsidRDefault="00E03975" w:rsidP="00D14301">
      <w:pPr>
        <w:tabs>
          <w:tab w:val="left" w:pos="2268"/>
        </w:tabs>
        <w:spacing w:after="0" w:line="300" w:lineRule="auto"/>
        <w:jc w:val="both"/>
        <w:rPr>
          <w:rFonts w:ascii="Segoe UI" w:eastAsia="Segoe UI" w:hAnsi="Segoe UI" w:cs="Segoe UI"/>
          <w:b/>
        </w:rPr>
      </w:pPr>
    </w:p>
    <w:p w:rsidR="00E03975" w:rsidRPr="00D14301" w:rsidRDefault="00E03975" w:rsidP="00D14301">
      <w:pPr>
        <w:tabs>
          <w:tab w:val="left" w:pos="2268"/>
        </w:tabs>
        <w:spacing w:after="0" w:line="300" w:lineRule="auto"/>
        <w:jc w:val="both"/>
        <w:rPr>
          <w:rFonts w:ascii="Segoe UI" w:eastAsia="Segoe UI" w:hAnsi="Segoe UI" w:cs="Segoe UI"/>
          <w:b/>
        </w:rPr>
      </w:pPr>
    </w:p>
    <w:p w:rsidR="00F8289F" w:rsidRPr="00D14301" w:rsidRDefault="00F8289F" w:rsidP="00A66AE7">
      <w:pPr>
        <w:tabs>
          <w:tab w:val="left" w:pos="2268"/>
        </w:tabs>
        <w:spacing w:after="0" w:line="300" w:lineRule="auto"/>
        <w:jc w:val="center"/>
        <w:rPr>
          <w:rFonts w:ascii="Segoe UI" w:eastAsia="Segoe UI" w:hAnsi="Segoe UI" w:cs="Segoe UI"/>
          <w:b/>
        </w:rPr>
      </w:pPr>
    </w:p>
    <w:p w:rsidR="00151729" w:rsidRPr="00D14301" w:rsidRDefault="00151729" w:rsidP="00A66AE7">
      <w:pPr>
        <w:tabs>
          <w:tab w:val="left" w:pos="0"/>
        </w:tabs>
        <w:spacing w:after="0" w:line="300" w:lineRule="auto"/>
        <w:jc w:val="center"/>
        <w:rPr>
          <w:rFonts w:ascii="Segoe UI" w:hAnsi="Segoe UI" w:cs="Segoe UI"/>
          <w:b/>
        </w:rPr>
      </w:pPr>
      <w:r w:rsidRPr="00D14301">
        <w:rPr>
          <w:rFonts w:ascii="Segoe UI" w:hAnsi="Segoe UI" w:cs="Segoe UI"/>
          <w:b/>
        </w:rPr>
        <w:t>ANEXO III</w:t>
      </w:r>
    </w:p>
    <w:p w:rsidR="00151729" w:rsidRPr="00D14301" w:rsidRDefault="00151729" w:rsidP="00D14301">
      <w:pPr>
        <w:tabs>
          <w:tab w:val="left" w:pos="0"/>
        </w:tabs>
        <w:spacing w:after="0" w:line="300" w:lineRule="auto"/>
        <w:jc w:val="both"/>
        <w:rPr>
          <w:rFonts w:ascii="Segoe UI" w:hAnsi="Segoe UI" w:cs="Segoe UI"/>
          <w:b/>
        </w:rPr>
      </w:pPr>
    </w:p>
    <w:p w:rsidR="00151729" w:rsidRPr="00D14301" w:rsidRDefault="00151729" w:rsidP="00D14301">
      <w:pPr>
        <w:tabs>
          <w:tab w:val="left" w:pos="0"/>
        </w:tabs>
        <w:spacing w:after="0" w:line="300" w:lineRule="auto"/>
        <w:jc w:val="both"/>
        <w:rPr>
          <w:rFonts w:ascii="Segoe UI" w:hAnsi="Segoe UI" w:cs="Segoe UI"/>
          <w:b/>
        </w:rPr>
      </w:pPr>
      <w:r w:rsidRPr="00D14301">
        <w:rPr>
          <w:rFonts w:ascii="Segoe UI" w:hAnsi="Segoe UI" w:cs="Segoe UI"/>
          <w:b/>
        </w:rPr>
        <w:t>MINUTA DE PROPOSTA COMERCIAL COM DECLARAÇÃO DE QUE SUA PROPOSTA ECONÔMICA COMPREENDE A INTEGRALIDADE DOS CUSTOS PARA ATENDIMENTO DOS DIREITOS TRABALHISTAS ASSEGURADOS NA CR/88</w:t>
      </w:r>
    </w:p>
    <w:p w:rsidR="00151729" w:rsidRPr="00D14301" w:rsidRDefault="00151729" w:rsidP="00D14301">
      <w:pPr>
        <w:tabs>
          <w:tab w:val="left" w:pos="2268"/>
        </w:tabs>
        <w:spacing w:after="0" w:line="300" w:lineRule="auto"/>
        <w:jc w:val="both"/>
        <w:rPr>
          <w:rFonts w:ascii="Segoe UI" w:hAnsi="Segoe UI" w:cs="Segoe UI"/>
        </w:rPr>
      </w:pPr>
    </w:p>
    <w:p w:rsidR="007549B0" w:rsidRPr="00D14301" w:rsidRDefault="007549B0"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Processo Administrativo de Licitação Pública nº. 0103/2026</w:t>
      </w:r>
    </w:p>
    <w:p w:rsidR="007549B0" w:rsidRPr="00D14301" w:rsidRDefault="007549B0"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Pregão nº. 052/2026</w:t>
      </w:r>
    </w:p>
    <w:p w:rsidR="00151729" w:rsidRPr="00D14301" w:rsidRDefault="00151729" w:rsidP="00D14301">
      <w:pPr>
        <w:spacing w:after="0" w:line="300" w:lineRule="auto"/>
        <w:jc w:val="both"/>
        <w:rPr>
          <w:rFonts w:ascii="Segoe UI" w:hAnsi="Segoe UI" w:cs="Segoe UI"/>
        </w:rPr>
      </w:pPr>
    </w:p>
    <w:p w:rsidR="00151729" w:rsidRPr="00D14301" w:rsidRDefault="00151729" w:rsidP="00D14301">
      <w:pPr>
        <w:spacing w:line="300" w:lineRule="auto"/>
        <w:jc w:val="both"/>
        <w:rPr>
          <w:rFonts w:ascii="Segoe UI" w:hAnsi="Segoe UI" w:cs="Segoe UI"/>
        </w:rPr>
      </w:pPr>
      <w:r w:rsidRPr="00D14301">
        <w:rPr>
          <w:rFonts w:ascii="Segoe UI" w:hAnsi="Segoe UI" w:cs="Segoe UI"/>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D14301">
        <w:rPr>
          <w:rFonts w:ascii="Segoe UI" w:hAnsi="Segoe UI" w:cs="Segoe UI"/>
        </w:rPr>
        <w:t>ua</w:t>
      </w:r>
      <w:proofErr w:type="spellEnd"/>
      <w:r w:rsidRPr="00D14301">
        <w:rPr>
          <w:rFonts w:ascii="Segoe UI" w:hAnsi="Segoe UI" w:cs="Segoe UI"/>
        </w:rPr>
        <w:t>) sócio(a)-administrador(a), senhor(a) _________________________________________________________________, inscrito no CPF nº. _______________________________, vem apresentar a seguinte proposta comercial:</w:t>
      </w:r>
    </w:p>
    <w:p w:rsidR="00151729" w:rsidRPr="00D14301" w:rsidRDefault="00151729" w:rsidP="00D14301">
      <w:pPr>
        <w:spacing w:after="0" w:line="300" w:lineRule="auto"/>
        <w:jc w:val="both"/>
        <w:rPr>
          <w:rFonts w:ascii="Segoe UI" w:hAnsi="Segoe UI" w:cs="Segoe UI"/>
        </w:rPr>
      </w:pPr>
    </w:p>
    <w:tbl>
      <w:tblPr>
        <w:tblStyle w:val="Tabelacomgrade"/>
        <w:tblW w:w="0" w:type="auto"/>
        <w:jc w:val="center"/>
        <w:tblLook w:val="04A0" w:firstRow="1" w:lastRow="0" w:firstColumn="1" w:lastColumn="0" w:noHBand="0" w:noVBand="1"/>
      </w:tblPr>
      <w:tblGrid>
        <w:gridCol w:w="743"/>
        <w:gridCol w:w="1429"/>
        <w:gridCol w:w="1215"/>
        <w:gridCol w:w="1666"/>
        <w:gridCol w:w="2021"/>
        <w:gridCol w:w="1646"/>
      </w:tblGrid>
      <w:tr w:rsidR="00151729" w:rsidRPr="00D14301" w:rsidTr="007C4755">
        <w:trPr>
          <w:jc w:val="center"/>
        </w:trPr>
        <w:tc>
          <w:tcPr>
            <w:tcW w:w="0" w:type="auto"/>
            <w:shd w:val="clear" w:color="auto" w:fill="D9D9D9" w:themeFill="background1" w:themeFillShade="D9"/>
          </w:tcPr>
          <w:p w:rsidR="00151729" w:rsidRPr="00D14301" w:rsidRDefault="00151729" w:rsidP="00D14301">
            <w:pPr>
              <w:spacing w:after="160" w:line="300" w:lineRule="auto"/>
              <w:jc w:val="both"/>
              <w:rPr>
                <w:rFonts w:ascii="Segoe UI" w:hAnsi="Segoe UI" w:cs="Segoe UI"/>
                <w:b/>
              </w:rPr>
            </w:pPr>
            <w:r w:rsidRPr="00D14301">
              <w:rPr>
                <w:rFonts w:ascii="Segoe UI" w:hAnsi="Segoe UI" w:cs="Segoe UI"/>
                <w:b/>
              </w:rPr>
              <w:t>ITEM</w:t>
            </w:r>
          </w:p>
        </w:tc>
        <w:tc>
          <w:tcPr>
            <w:tcW w:w="0" w:type="auto"/>
            <w:shd w:val="clear" w:color="auto" w:fill="D9D9D9" w:themeFill="background1" w:themeFillShade="D9"/>
          </w:tcPr>
          <w:p w:rsidR="00151729" w:rsidRPr="00D14301" w:rsidRDefault="00151729" w:rsidP="00D14301">
            <w:pPr>
              <w:spacing w:after="160" w:line="300" w:lineRule="auto"/>
              <w:jc w:val="both"/>
              <w:rPr>
                <w:rFonts w:ascii="Segoe UI" w:hAnsi="Segoe UI" w:cs="Segoe UI"/>
                <w:b/>
              </w:rPr>
            </w:pPr>
            <w:r w:rsidRPr="00D14301">
              <w:rPr>
                <w:rFonts w:ascii="Segoe UI" w:hAnsi="Segoe UI" w:cs="Segoe UI"/>
                <w:b/>
              </w:rPr>
              <w:t>DESCRIÇÃO</w:t>
            </w:r>
          </w:p>
        </w:tc>
        <w:tc>
          <w:tcPr>
            <w:tcW w:w="0" w:type="auto"/>
            <w:shd w:val="clear" w:color="auto" w:fill="D9D9D9" w:themeFill="background1" w:themeFillShade="D9"/>
          </w:tcPr>
          <w:p w:rsidR="00151729" w:rsidRPr="00D14301" w:rsidRDefault="00151729" w:rsidP="00D14301">
            <w:pPr>
              <w:spacing w:after="160" w:line="300" w:lineRule="auto"/>
              <w:jc w:val="both"/>
              <w:rPr>
                <w:rFonts w:ascii="Segoe UI" w:hAnsi="Segoe UI" w:cs="Segoe UI"/>
                <w:b/>
              </w:rPr>
            </w:pPr>
            <w:r w:rsidRPr="00D14301">
              <w:rPr>
                <w:rFonts w:ascii="Segoe UI" w:hAnsi="Segoe UI" w:cs="Segoe UI"/>
                <w:b/>
              </w:rPr>
              <w:t>UNIDADE</w:t>
            </w:r>
          </w:p>
        </w:tc>
        <w:tc>
          <w:tcPr>
            <w:tcW w:w="0" w:type="auto"/>
            <w:shd w:val="clear" w:color="auto" w:fill="D9D9D9" w:themeFill="background1" w:themeFillShade="D9"/>
          </w:tcPr>
          <w:p w:rsidR="00151729" w:rsidRPr="00D14301" w:rsidRDefault="00151729" w:rsidP="00D14301">
            <w:pPr>
              <w:spacing w:after="160" w:line="300" w:lineRule="auto"/>
              <w:jc w:val="both"/>
              <w:rPr>
                <w:rFonts w:ascii="Segoe UI" w:hAnsi="Segoe UI" w:cs="Segoe UI"/>
                <w:b/>
              </w:rPr>
            </w:pPr>
            <w:r w:rsidRPr="00D14301">
              <w:rPr>
                <w:rFonts w:ascii="Segoe UI" w:hAnsi="Segoe UI" w:cs="Segoe UI"/>
                <w:b/>
              </w:rPr>
              <w:t>QUANTIDADE</w:t>
            </w:r>
          </w:p>
        </w:tc>
        <w:tc>
          <w:tcPr>
            <w:tcW w:w="0" w:type="auto"/>
            <w:shd w:val="clear" w:color="auto" w:fill="D9D9D9" w:themeFill="background1" w:themeFillShade="D9"/>
          </w:tcPr>
          <w:p w:rsidR="00151729" w:rsidRPr="00D14301" w:rsidRDefault="00151729" w:rsidP="00D14301">
            <w:pPr>
              <w:spacing w:after="160" w:line="300" w:lineRule="auto"/>
              <w:jc w:val="both"/>
              <w:rPr>
                <w:rFonts w:ascii="Segoe UI" w:hAnsi="Segoe UI" w:cs="Segoe UI"/>
                <w:b/>
              </w:rPr>
            </w:pPr>
            <w:r w:rsidRPr="00D14301">
              <w:rPr>
                <w:rFonts w:ascii="Segoe UI" w:hAnsi="Segoe UI" w:cs="Segoe UI"/>
                <w:b/>
              </w:rPr>
              <w:t>PREÇO UNITÁRIO</w:t>
            </w:r>
          </w:p>
        </w:tc>
        <w:tc>
          <w:tcPr>
            <w:tcW w:w="0" w:type="auto"/>
            <w:shd w:val="clear" w:color="auto" w:fill="D9D9D9" w:themeFill="background1" w:themeFillShade="D9"/>
          </w:tcPr>
          <w:p w:rsidR="00151729" w:rsidRPr="00D14301" w:rsidRDefault="00151729" w:rsidP="00D14301">
            <w:pPr>
              <w:spacing w:after="160" w:line="300" w:lineRule="auto"/>
              <w:jc w:val="both"/>
              <w:rPr>
                <w:rFonts w:ascii="Segoe UI" w:hAnsi="Segoe UI" w:cs="Segoe UI"/>
                <w:b/>
              </w:rPr>
            </w:pPr>
            <w:r w:rsidRPr="00D14301">
              <w:rPr>
                <w:rFonts w:ascii="Segoe UI" w:hAnsi="Segoe UI" w:cs="Segoe UI"/>
                <w:b/>
              </w:rPr>
              <w:t>PREÇO TOTAL</w:t>
            </w:r>
          </w:p>
        </w:tc>
      </w:tr>
      <w:tr w:rsidR="00151729" w:rsidRPr="00D14301" w:rsidTr="007C4755">
        <w:trPr>
          <w:jc w:val="center"/>
        </w:trPr>
        <w:tc>
          <w:tcPr>
            <w:tcW w:w="0" w:type="auto"/>
          </w:tcPr>
          <w:p w:rsidR="00151729" w:rsidRPr="00D14301" w:rsidRDefault="00151729" w:rsidP="00D14301">
            <w:pPr>
              <w:spacing w:after="160" w:line="300" w:lineRule="auto"/>
              <w:jc w:val="both"/>
              <w:rPr>
                <w:rFonts w:ascii="Segoe UI" w:hAnsi="Segoe UI" w:cs="Segoe UI"/>
              </w:rPr>
            </w:pPr>
            <w:r w:rsidRPr="00D14301">
              <w:rPr>
                <w:rFonts w:ascii="Segoe UI" w:hAnsi="Segoe UI" w:cs="Segoe UI"/>
              </w:rPr>
              <w:t>1</w:t>
            </w:r>
          </w:p>
        </w:tc>
        <w:tc>
          <w:tcPr>
            <w:tcW w:w="0" w:type="auto"/>
          </w:tcPr>
          <w:p w:rsidR="00151729" w:rsidRPr="00D14301" w:rsidRDefault="00151729" w:rsidP="00D14301">
            <w:pPr>
              <w:spacing w:after="160" w:line="300" w:lineRule="auto"/>
              <w:jc w:val="both"/>
              <w:rPr>
                <w:rFonts w:ascii="Segoe UI" w:hAnsi="Segoe UI" w:cs="Segoe UI"/>
              </w:rPr>
            </w:pPr>
          </w:p>
        </w:tc>
        <w:tc>
          <w:tcPr>
            <w:tcW w:w="0" w:type="auto"/>
          </w:tcPr>
          <w:p w:rsidR="00151729" w:rsidRPr="00D14301" w:rsidRDefault="00151729" w:rsidP="00D14301">
            <w:pPr>
              <w:spacing w:after="160" w:line="300" w:lineRule="auto"/>
              <w:jc w:val="both"/>
              <w:rPr>
                <w:rFonts w:ascii="Segoe UI" w:hAnsi="Segoe UI" w:cs="Segoe UI"/>
              </w:rPr>
            </w:pPr>
          </w:p>
        </w:tc>
        <w:tc>
          <w:tcPr>
            <w:tcW w:w="0" w:type="auto"/>
          </w:tcPr>
          <w:p w:rsidR="00151729" w:rsidRPr="00D14301" w:rsidRDefault="00151729" w:rsidP="00D14301">
            <w:pPr>
              <w:spacing w:after="160" w:line="300" w:lineRule="auto"/>
              <w:jc w:val="both"/>
              <w:rPr>
                <w:rFonts w:ascii="Segoe UI" w:hAnsi="Segoe UI" w:cs="Segoe UI"/>
              </w:rPr>
            </w:pPr>
          </w:p>
        </w:tc>
        <w:tc>
          <w:tcPr>
            <w:tcW w:w="0" w:type="auto"/>
          </w:tcPr>
          <w:p w:rsidR="00151729" w:rsidRPr="00D14301" w:rsidRDefault="00151729" w:rsidP="00D14301">
            <w:pPr>
              <w:spacing w:after="160" w:line="300" w:lineRule="auto"/>
              <w:jc w:val="both"/>
              <w:rPr>
                <w:rFonts w:ascii="Segoe UI" w:hAnsi="Segoe UI" w:cs="Segoe UI"/>
              </w:rPr>
            </w:pPr>
          </w:p>
        </w:tc>
        <w:tc>
          <w:tcPr>
            <w:tcW w:w="0" w:type="auto"/>
          </w:tcPr>
          <w:p w:rsidR="00151729" w:rsidRPr="00D14301" w:rsidRDefault="00151729" w:rsidP="00D14301">
            <w:pPr>
              <w:spacing w:after="160" w:line="300" w:lineRule="auto"/>
              <w:jc w:val="both"/>
              <w:rPr>
                <w:rFonts w:ascii="Segoe UI" w:hAnsi="Segoe UI" w:cs="Segoe UI"/>
              </w:rPr>
            </w:pPr>
          </w:p>
        </w:tc>
      </w:tr>
      <w:tr w:rsidR="00151729" w:rsidRPr="00D14301" w:rsidTr="007C4755">
        <w:trPr>
          <w:jc w:val="center"/>
        </w:trPr>
        <w:tc>
          <w:tcPr>
            <w:tcW w:w="0" w:type="auto"/>
          </w:tcPr>
          <w:p w:rsidR="00151729" w:rsidRPr="00D14301" w:rsidRDefault="00151729" w:rsidP="00D14301">
            <w:pPr>
              <w:spacing w:after="160" w:line="300" w:lineRule="auto"/>
              <w:jc w:val="both"/>
              <w:rPr>
                <w:rFonts w:ascii="Segoe UI" w:hAnsi="Segoe UI" w:cs="Segoe UI"/>
                <w:color w:val="FF0000"/>
              </w:rPr>
            </w:pPr>
            <w:r w:rsidRPr="00D14301">
              <w:rPr>
                <w:rFonts w:ascii="Segoe UI" w:hAnsi="Segoe UI" w:cs="Segoe UI"/>
                <w:color w:val="FF0000"/>
              </w:rPr>
              <w:t>1.1</w:t>
            </w:r>
          </w:p>
        </w:tc>
        <w:tc>
          <w:tcPr>
            <w:tcW w:w="0" w:type="auto"/>
          </w:tcPr>
          <w:p w:rsidR="00151729" w:rsidRPr="00D14301" w:rsidRDefault="00151729" w:rsidP="00D14301">
            <w:pPr>
              <w:spacing w:after="160" w:line="300" w:lineRule="auto"/>
              <w:jc w:val="both"/>
              <w:rPr>
                <w:rFonts w:ascii="Segoe UI" w:hAnsi="Segoe UI" w:cs="Segoe UI"/>
                <w:color w:val="FF0000"/>
              </w:rPr>
            </w:pPr>
          </w:p>
        </w:tc>
        <w:tc>
          <w:tcPr>
            <w:tcW w:w="0" w:type="auto"/>
          </w:tcPr>
          <w:p w:rsidR="00151729" w:rsidRPr="00D14301" w:rsidRDefault="00151729" w:rsidP="00D14301">
            <w:pPr>
              <w:spacing w:after="160" w:line="300" w:lineRule="auto"/>
              <w:jc w:val="both"/>
              <w:rPr>
                <w:rFonts w:ascii="Segoe UI" w:hAnsi="Segoe UI" w:cs="Segoe UI"/>
                <w:color w:val="FF0000"/>
              </w:rPr>
            </w:pPr>
          </w:p>
        </w:tc>
        <w:tc>
          <w:tcPr>
            <w:tcW w:w="0" w:type="auto"/>
          </w:tcPr>
          <w:p w:rsidR="00151729" w:rsidRPr="00D14301" w:rsidRDefault="00151729" w:rsidP="00D14301">
            <w:pPr>
              <w:spacing w:after="160" w:line="300" w:lineRule="auto"/>
              <w:jc w:val="both"/>
              <w:rPr>
                <w:rFonts w:ascii="Segoe UI" w:hAnsi="Segoe UI" w:cs="Segoe UI"/>
                <w:color w:val="FF0000"/>
              </w:rPr>
            </w:pPr>
          </w:p>
        </w:tc>
        <w:tc>
          <w:tcPr>
            <w:tcW w:w="0" w:type="auto"/>
          </w:tcPr>
          <w:p w:rsidR="00151729" w:rsidRPr="00D14301" w:rsidRDefault="00151729" w:rsidP="00D14301">
            <w:pPr>
              <w:spacing w:after="160" w:line="300" w:lineRule="auto"/>
              <w:jc w:val="both"/>
              <w:rPr>
                <w:rFonts w:ascii="Segoe UI" w:hAnsi="Segoe UI" w:cs="Segoe UI"/>
                <w:color w:val="FF0000"/>
              </w:rPr>
            </w:pPr>
          </w:p>
        </w:tc>
        <w:tc>
          <w:tcPr>
            <w:tcW w:w="0" w:type="auto"/>
          </w:tcPr>
          <w:p w:rsidR="00151729" w:rsidRPr="00D14301" w:rsidRDefault="00151729" w:rsidP="00D14301">
            <w:pPr>
              <w:spacing w:after="160" w:line="300" w:lineRule="auto"/>
              <w:jc w:val="both"/>
              <w:rPr>
                <w:rFonts w:ascii="Segoe UI" w:hAnsi="Segoe UI" w:cs="Segoe UI"/>
                <w:color w:val="FF0000"/>
              </w:rPr>
            </w:pPr>
          </w:p>
        </w:tc>
      </w:tr>
    </w:tbl>
    <w:p w:rsidR="00151729" w:rsidRPr="00D14301" w:rsidRDefault="00151729" w:rsidP="00D14301">
      <w:pPr>
        <w:spacing w:after="0" w:line="300" w:lineRule="auto"/>
        <w:jc w:val="both"/>
        <w:rPr>
          <w:rFonts w:ascii="Segoe UI" w:hAnsi="Segoe UI" w:cs="Segoe UI"/>
        </w:rPr>
      </w:pPr>
    </w:p>
    <w:p w:rsidR="00151729" w:rsidRPr="00D14301" w:rsidRDefault="00151729" w:rsidP="00D14301">
      <w:pPr>
        <w:spacing w:line="300" w:lineRule="auto"/>
        <w:jc w:val="both"/>
        <w:rPr>
          <w:rFonts w:ascii="Segoe UI" w:hAnsi="Segoe UI" w:cs="Segoe UI"/>
        </w:rPr>
      </w:pPr>
      <w:r w:rsidRPr="00D14301">
        <w:rPr>
          <w:rFonts w:ascii="Segoe UI" w:hAnsi="Segoe UI" w:cs="Segoe UI"/>
          <w:b/>
        </w:rPr>
        <w:t xml:space="preserve">Declaramos, </w:t>
      </w:r>
      <w:r w:rsidRPr="00D14301">
        <w:rPr>
          <w:rFonts w:ascii="Segoe UI" w:hAnsi="Segoe UI" w:cs="Segoe UI"/>
        </w:rPr>
        <w:t>para os devidos fins, que sua proposta econômica compreende a integralidade dos custos para atendimento dos direitos trabalhistas assegurados na CR/88.</w:t>
      </w:r>
    </w:p>
    <w:p w:rsidR="00151729" w:rsidRPr="00D14301" w:rsidRDefault="00151729" w:rsidP="00D14301">
      <w:pPr>
        <w:spacing w:after="0" w:line="300" w:lineRule="auto"/>
        <w:jc w:val="both"/>
        <w:rPr>
          <w:rFonts w:ascii="Segoe UI" w:hAnsi="Segoe UI" w:cs="Segoe UI"/>
        </w:rPr>
      </w:pPr>
      <w:r w:rsidRPr="00D14301">
        <w:rPr>
          <w:rFonts w:ascii="Segoe UI" w:hAnsi="Segoe UI" w:cs="Segoe UI"/>
        </w:rPr>
        <w:t>Local e data.</w:t>
      </w:r>
    </w:p>
    <w:p w:rsidR="00151729" w:rsidRPr="00D14301" w:rsidRDefault="00151729" w:rsidP="00D14301">
      <w:pPr>
        <w:spacing w:line="300" w:lineRule="auto"/>
        <w:jc w:val="both"/>
        <w:rPr>
          <w:rFonts w:ascii="Segoe UI" w:hAnsi="Segoe UI" w:cs="Segoe UI"/>
        </w:rPr>
      </w:pPr>
      <w:r w:rsidRPr="00D14301">
        <w:rPr>
          <w:rFonts w:ascii="Segoe UI" w:hAnsi="Segoe UI" w:cs="Segoe UI"/>
        </w:rPr>
        <w:t>_____________________________________</w:t>
      </w:r>
    </w:p>
    <w:p w:rsidR="00151729" w:rsidRPr="00D14301" w:rsidRDefault="00151729" w:rsidP="00D14301">
      <w:pPr>
        <w:spacing w:line="300" w:lineRule="auto"/>
        <w:jc w:val="both"/>
        <w:rPr>
          <w:rFonts w:ascii="Segoe UI" w:hAnsi="Segoe UI" w:cs="Segoe UI"/>
        </w:rPr>
      </w:pPr>
      <w:r w:rsidRPr="00D14301">
        <w:rPr>
          <w:rFonts w:ascii="Segoe UI" w:hAnsi="Segoe UI" w:cs="Segoe UI"/>
        </w:rPr>
        <w:t xml:space="preserve">Assinatura </w:t>
      </w:r>
    </w:p>
    <w:p w:rsidR="00A66AE7" w:rsidRDefault="00A66AE7" w:rsidP="00D14301">
      <w:pPr>
        <w:tabs>
          <w:tab w:val="left" w:pos="0"/>
        </w:tabs>
        <w:spacing w:after="0" w:line="300" w:lineRule="auto"/>
        <w:jc w:val="both"/>
        <w:rPr>
          <w:rFonts w:ascii="Segoe UI" w:hAnsi="Segoe UI" w:cs="Segoe UI"/>
          <w:b/>
        </w:rPr>
      </w:pPr>
    </w:p>
    <w:p w:rsidR="00A66AE7" w:rsidRDefault="00A66AE7" w:rsidP="00D14301">
      <w:pPr>
        <w:tabs>
          <w:tab w:val="left" w:pos="0"/>
        </w:tabs>
        <w:spacing w:after="0" w:line="300" w:lineRule="auto"/>
        <w:jc w:val="both"/>
        <w:rPr>
          <w:rFonts w:ascii="Segoe UI" w:hAnsi="Segoe UI" w:cs="Segoe UI"/>
          <w:b/>
        </w:rPr>
      </w:pPr>
    </w:p>
    <w:p w:rsidR="00151729" w:rsidRPr="00D14301" w:rsidRDefault="00151729" w:rsidP="00A66AE7">
      <w:pPr>
        <w:tabs>
          <w:tab w:val="left" w:pos="0"/>
        </w:tabs>
        <w:spacing w:after="0" w:line="300" w:lineRule="auto"/>
        <w:jc w:val="center"/>
        <w:rPr>
          <w:rFonts w:ascii="Segoe UI" w:hAnsi="Segoe UI" w:cs="Segoe UI"/>
          <w:b/>
        </w:rPr>
      </w:pPr>
      <w:r w:rsidRPr="00D14301">
        <w:rPr>
          <w:rFonts w:ascii="Segoe UI" w:hAnsi="Segoe UI" w:cs="Segoe UI"/>
          <w:b/>
        </w:rPr>
        <w:t>ANEXO IV</w:t>
      </w:r>
    </w:p>
    <w:p w:rsidR="00151729" w:rsidRPr="00D14301" w:rsidRDefault="00151729" w:rsidP="00D14301">
      <w:pPr>
        <w:tabs>
          <w:tab w:val="left" w:pos="0"/>
        </w:tabs>
        <w:spacing w:after="0" w:line="300" w:lineRule="auto"/>
        <w:jc w:val="both"/>
        <w:rPr>
          <w:rFonts w:ascii="Segoe UI" w:hAnsi="Segoe UI" w:cs="Segoe UI"/>
          <w:b/>
        </w:rPr>
      </w:pPr>
    </w:p>
    <w:p w:rsidR="00151729" w:rsidRPr="00D14301" w:rsidRDefault="00151729" w:rsidP="00D14301">
      <w:pPr>
        <w:tabs>
          <w:tab w:val="left" w:pos="0"/>
        </w:tabs>
        <w:spacing w:after="0" w:line="300" w:lineRule="auto"/>
        <w:jc w:val="both"/>
        <w:rPr>
          <w:rFonts w:ascii="Segoe UI" w:hAnsi="Segoe UI" w:cs="Segoe UI"/>
          <w:b/>
        </w:rPr>
      </w:pPr>
      <w:r w:rsidRPr="00D14301">
        <w:rPr>
          <w:rFonts w:ascii="Segoe UI" w:hAnsi="Segoe UI" w:cs="Segoe UI"/>
          <w:b/>
        </w:rPr>
        <w:t>DECLARAÇÃO DE CUMPRIMENTO DO DISPOSTO NO INCISO XXXIII DO ART. 7º DA CR/88</w:t>
      </w:r>
    </w:p>
    <w:p w:rsidR="00151729" w:rsidRPr="00D14301" w:rsidRDefault="00151729" w:rsidP="00D14301">
      <w:pPr>
        <w:tabs>
          <w:tab w:val="left" w:pos="2268"/>
        </w:tabs>
        <w:spacing w:after="0" w:line="300" w:lineRule="auto"/>
        <w:jc w:val="both"/>
        <w:rPr>
          <w:rFonts w:ascii="Segoe UI" w:hAnsi="Segoe UI" w:cs="Segoe UI"/>
        </w:rPr>
      </w:pPr>
    </w:p>
    <w:p w:rsidR="007549B0" w:rsidRPr="00D14301" w:rsidRDefault="007549B0"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Processo Administrativo de Licitação Pública nº. 0103/2026</w:t>
      </w:r>
    </w:p>
    <w:p w:rsidR="007549B0" w:rsidRPr="00D14301" w:rsidRDefault="007549B0"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Pregão nº. 052/2026</w:t>
      </w:r>
    </w:p>
    <w:p w:rsidR="00151729" w:rsidRPr="00D14301" w:rsidRDefault="00151729" w:rsidP="00D14301">
      <w:pPr>
        <w:spacing w:after="0" w:line="300" w:lineRule="auto"/>
        <w:jc w:val="both"/>
        <w:rPr>
          <w:rFonts w:ascii="Segoe UI" w:hAnsi="Segoe UI" w:cs="Segoe UI"/>
        </w:rPr>
      </w:pPr>
    </w:p>
    <w:p w:rsidR="00151729" w:rsidRPr="00D14301" w:rsidRDefault="00151729" w:rsidP="00D14301">
      <w:pPr>
        <w:spacing w:line="300" w:lineRule="auto"/>
        <w:jc w:val="both"/>
        <w:rPr>
          <w:rFonts w:ascii="Segoe UI" w:hAnsi="Segoe UI" w:cs="Segoe UI"/>
        </w:rPr>
      </w:pPr>
      <w:r w:rsidRPr="00D14301">
        <w:rPr>
          <w:rFonts w:ascii="Segoe UI" w:hAnsi="Segoe UI" w:cs="Segoe UI"/>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D14301">
        <w:rPr>
          <w:rFonts w:ascii="Segoe UI" w:hAnsi="Segoe UI" w:cs="Segoe UI"/>
        </w:rPr>
        <w:t>ua</w:t>
      </w:r>
      <w:proofErr w:type="spellEnd"/>
      <w:r w:rsidRPr="00D14301">
        <w:rPr>
          <w:rFonts w:ascii="Segoe UI" w:hAnsi="Segoe UI" w:cs="Segoe UI"/>
        </w:rPr>
        <w:t xml:space="preserve">) sócio(a)-administrador(a), senhor(a) _________________________________________________________________, inscrito no CPF nº. _______________________________, </w:t>
      </w:r>
      <w:r w:rsidRPr="00D14301">
        <w:rPr>
          <w:rFonts w:ascii="Segoe UI" w:hAnsi="Segoe UI" w:cs="Segoe UI"/>
          <w:b/>
        </w:rPr>
        <w:t xml:space="preserve">declara, </w:t>
      </w:r>
      <w:r w:rsidRPr="00D14301">
        <w:rPr>
          <w:rFonts w:ascii="Segoe UI" w:hAnsi="Segoe UI" w:cs="Segoe UI"/>
        </w:rPr>
        <w:t>para os devidos fins, que cumpre o disposto no inciso XXXIII do art. 7º da CR/88.</w:t>
      </w:r>
    </w:p>
    <w:p w:rsidR="00151729" w:rsidRPr="00D14301" w:rsidRDefault="00151729" w:rsidP="00D14301">
      <w:pPr>
        <w:spacing w:after="0" w:line="300" w:lineRule="auto"/>
        <w:jc w:val="both"/>
        <w:rPr>
          <w:rFonts w:ascii="Segoe UI" w:hAnsi="Segoe UI" w:cs="Segoe UI"/>
        </w:rPr>
      </w:pPr>
    </w:p>
    <w:p w:rsidR="00151729" w:rsidRPr="00D14301" w:rsidRDefault="00151729" w:rsidP="00D14301">
      <w:pPr>
        <w:spacing w:after="0" w:line="300" w:lineRule="auto"/>
        <w:jc w:val="both"/>
        <w:rPr>
          <w:rFonts w:ascii="Segoe UI" w:hAnsi="Segoe UI" w:cs="Segoe UI"/>
        </w:rPr>
      </w:pPr>
      <w:r w:rsidRPr="00D14301">
        <w:rPr>
          <w:rFonts w:ascii="Segoe UI" w:hAnsi="Segoe UI" w:cs="Segoe UI"/>
        </w:rPr>
        <w:t>Local e data.</w:t>
      </w:r>
    </w:p>
    <w:p w:rsidR="00151729" w:rsidRPr="00D14301" w:rsidRDefault="00151729" w:rsidP="00D14301">
      <w:pPr>
        <w:spacing w:after="0" w:line="300" w:lineRule="auto"/>
        <w:jc w:val="both"/>
        <w:rPr>
          <w:rFonts w:ascii="Segoe UI" w:hAnsi="Segoe UI" w:cs="Segoe UI"/>
        </w:rPr>
      </w:pPr>
    </w:p>
    <w:p w:rsidR="00151729" w:rsidRPr="00D14301" w:rsidRDefault="00151729" w:rsidP="00D14301">
      <w:pPr>
        <w:spacing w:line="300" w:lineRule="auto"/>
        <w:jc w:val="both"/>
        <w:rPr>
          <w:rFonts w:ascii="Segoe UI" w:hAnsi="Segoe UI" w:cs="Segoe UI"/>
        </w:rPr>
      </w:pPr>
      <w:r w:rsidRPr="00D14301">
        <w:rPr>
          <w:rFonts w:ascii="Segoe UI" w:hAnsi="Segoe UI" w:cs="Segoe UI"/>
        </w:rPr>
        <w:t>_____________________________________</w:t>
      </w:r>
    </w:p>
    <w:p w:rsidR="00151729" w:rsidRPr="00D14301" w:rsidRDefault="00151729" w:rsidP="00D14301">
      <w:pPr>
        <w:spacing w:line="300" w:lineRule="auto"/>
        <w:jc w:val="both"/>
        <w:rPr>
          <w:rFonts w:ascii="Segoe UI" w:hAnsi="Segoe UI" w:cs="Segoe UI"/>
        </w:rPr>
      </w:pPr>
      <w:r w:rsidRPr="00D14301">
        <w:rPr>
          <w:rFonts w:ascii="Segoe UI" w:hAnsi="Segoe UI" w:cs="Segoe UI"/>
        </w:rPr>
        <w:t xml:space="preserve">Assinatura </w:t>
      </w:r>
    </w:p>
    <w:p w:rsidR="00151729" w:rsidRPr="00D14301" w:rsidRDefault="00151729" w:rsidP="00D14301">
      <w:pPr>
        <w:spacing w:line="300" w:lineRule="auto"/>
        <w:jc w:val="both"/>
        <w:rPr>
          <w:rFonts w:ascii="Segoe UI" w:hAnsi="Segoe UI" w:cs="Segoe UI"/>
        </w:rPr>
      </w:pPr>
    </w:p>
    <w:p w:rsidR="00151729" w:rsidRPr="00D14301" w:rsidRDefault="00151729" w:rsidP="00D14301">
      <w:pPr>
        <w:spacing w:line="300" w:lineRule="auto"/>
        <w:jc w:val="both"/>
        <w:rPr>
          <w:rFonts w:ascii="Segoe UI" w:hAnsi="Segoe UI" w:cs="Segoe UI"/>
        </w:rPr>
      </w:pPr>
    </w:p>
    <w:p w:rsidR="00151729" w:rsidRPr="00D14301" w:rsidRDefault="00151729" w:rsidP="00D14301">
      <w:pPr>
        <w:spacing w:line="300" w:lineRule="auto"/>
        <w:jc w:val="both"/>
        <w:rPr>
          <w:rFonts w:ascii="Segoe UI" w:hAnsi="Segoe UI" w:cs="Segoe UI"/>
        </w:rPr>
      </w:pPr>
    </w:p>
    <w:p w:rsidR="00151729" w:rsidRPr="00D14301" w:rsidRDefault="00151729" w:rsidP="00D14301">
      <w:pPr>
        <w:spacing w:line="300" w:lineRule="auto"/>
        <w:jc w:val="both"/>
        <w:rPr>
          <w:rFonts w:ascii="Segoe UI" w:hAnsi="Segoe UI" w:cs="Segoe UI"/>
        </w:rPr>
      </w:pPr>
    </w:p>
    <w:p w:rsidR="00151729" w:rsidRPr="00D14301" w:rsidRDefault="00151729" w:rsidP="00D14301">
      <w:pPr>
        <w:spacing w:line="300" w:lineRule="auto"/>
        <w:jc w:val="both"/>
        <w:rPr>
          <w:rFonts w:ascii="Segoe UI" w:hAnsi="Segoe UI" w:cs="Segoe UI"/>
        </w:rPr>
      </w:pPr>
    </w:p>
    <w:p w:rsidR="00151729" w:rsidRPr="00D14301" w:rsidRDefault="00151729" w:rsidP="00D14301">
      <w:pPr>
        <w:spacing w:line="300" w:lineRule="auto"/>
        <w:jc w:val="both"/>
        <w:rPr>
          <w:rFonts w:ascii="Segoe UI" w:hAnsi="Segoe UI" w:cs="Segoe UI"/>
        </w:rPr>
      </w:pPr>
    </w:p>
    <w:p w:rsidR="00151729" w:rsidRPr="00D14301" w:rsidRDefault="00151729" w:rsidP="00D14301">
      <w:pPr>
        <w:spacing w:line="300" w:lineRule="auto"/>
        <w:jc w:val="both"/>
        <w:rPr>
          <w:rFonts w:ascii="Segoe UI" w:hAnsi="Segoe UI" w:cs="Segoe UI"/>
        </w:rPr>
      </w:pPr>
    </w:p>
    <w:p w:rsidR="00151729" w:rsidRPr="00D14301" w:rsidRDefault="00151729" w:rsidP="00A66AE7">
      <w:pPr>
        <w:tabs>
          <w:tab w:val="left" w:pos="0"/>
        </w:tabs>
        <w:spacing w:after="0" w:line="300" w:lineRule="auto"/>
        <w:jc w:val="center"/>
        <w:rPr>
          <w:rFonts w:ascii="Segoe UI" w:hAnsi="Segoe UI" w:cs="Segoe UI"/>
          <w:b/>
        </w:rPr>
      </w:pPr>
      <w:r w:rsidRPr="00D14301">
        <w:rPr>
          <w:rFonts w:ascii="Segoe UI" w:hAnsi="Segoe UI" w:cs="Segoe UI"/>
          <w:b/>
        </w:rPr>
        <w:lastRenderedPageBreak/>
        <w:t>ANEXO V</w:t>
      </w:r>
    </w:p>
    <w:p w:rsidR="00151729" w:rsidRPr="00D14301" w:rsidRDefault="00151729" w:rsidP="00D14301">
      <w:pPr>
        <w:tabs>
          <w:tab w:val="left" w:pos="0"/>
        </w:tabs>
        <w:spacing w:after="0" w:line="300" w:lineRule="auto"/>
        <w:jc w:val="both"/>
        <w:rPr>
          <w:rFonts w:ascii="Segoe UI" w:hAnsi="Segoe UI" w:cs="Segoe UI"/>
          <w:b/>
        </w:rPr>
      </w:pPr>
    </w:p>
    <w:p w:rsidR="00151729" w:rsidRPr="00D14301" w:rsidRDefault="00151729" w:rsidP="00D14301">
      <w:pPr>
        <w:tabs>
          <w:tab w:val="left" w:pos="0"/>
        </w:tabs>
        <w:spacing w:after="0" w:line="300" w:lineRule="auto"/>
        <w:jc w:val="both"/>
        <w:rPr>
          <w:rFonts w:ascii="Segoe UI" w:hAnsi="Segoe UI" w:cs="Segoe UI"/>
          <w:b/>
        </w:rPr>
      </w:pPr>
      <w:r w:rsidRPr="00D14301">
        <w:rPr>
          <w:rFonts w:ascii="Segoe UI" w:hAnsi="Segoe UI" w:cs="Segoe UI"/>
          <w:b/>
        </w:rPr>
        <w:t>DECLARAÇÃO DE CUMPRIMENTO DE RESERVA DE CARGOS PARA PESSOA COM DEFICIÊNCIA E PARA REABILITAÇÃO</w:t>
      </w:r>
    </w:p>
    <w:p w:rsidR="00151729" w:rsidRPr="00D14301" w:rsidRDefault="00151729" w:rsidP="00D14301">
      <w:pPr>
        <w:tabs>
          <w:tab w:val="left" w:pos="2268"/>
        </w:tabs>
        <w:spacing w:after="0" w:line="300" w:lineRule="auto"/>
        <w:jc w:val="both"/>
        <w:rPr>
          <w:rFonts w:ascii="Segoe UI" w:hAnsi="Segoe UI" w:cs="Segoe UI"/>
        </w:rPr>
      </w:pPr>
    </w:p>
    <w:p w:rsidR="007549B0" w:rsidRPr="00D14301" w:rsidRDefault="007549B0"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Processo Administrativo de Licitação Pública nº. 0103/2026</w:t>
      </w:r>
    </w:p>
    <w:p w:rsidR="007549B0" w:rsidRPr="00D14301" w:rsidRDefault="007549B0"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Pregão nº. 052/2026</w:t>
      </w:r>
    </w:p>
    <w:p w:rsidR="00151729" w:rsidRPr="00D14301" w:rsidRDefault="00151729" w:rsidP="00D14301">
      <w:pPr>
        <w:spacing w:after="0" w:line="300" w:lineRule="auto"/>
        <w:jc w:val="both"/>
        <w:rPr>
          <w:rFonts w:ascii="Segoe UI" w:hAnsi="Segoe UI" w:cs="Segoe UI"/>
        </w:rPr>
      </w:pPr>
    </w:p>
    <w:p w:rsidR="00151729" w:rsidRPr="00D14301" w:rsidRDefault="00151729" w:rsidP="00D14301">
      <w:pPr>
        <w:spacing w:line="300" w:lineRule="auto"/>
        <w:jc w:val="both"/>
        <w:rPr>
          <w:rFonts w:ascii="Segoe UI" w:hAnsi="Segoe UI" w:cs="Segoe UI"/>
        </w:rPr>
      </w:pPr>
      <w:r w:rsidRPr="00D14301">
        <w:rPr>
          <w:rFonts w:ascii="Segoe UI" w:hAnsi="Segoe UI" w:cs="Segoe UI"/>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D14301">
        <w:rPr>
          <w:rFonts w:ascii="Segoe UI" w:hAnsi="Segoe UI" w:cs="Segoe UI"/>
        </w:rPr>
        <w:t>ua</w:t>
      </w:r>
      <w:proofErr w:type="spellEnd"/>
      <w:r w:rsidRPr="00D14301">
        <w:rPr>
          <w:rFonts w:ascii="Segoe UI" w:hAnsi="Segoe UI" w:cs="Segoe UI"/>
        </w:rPr>
        <w:t xml:space="preserve">) sócio(a)-administrador(a), senhor(a) _________________________________________________________________, inscrito no CPF nº. _______________________________, </w:t>
      </w:r>
      <w:r w:rsidRPr="00D14301">
        <w:rPr>
          <w:rFonts w:ascii="Segoe UI" w:hAnsi="Segoe UI" w:cs="Segoe UI"/>
          <w:b/>
        </w:rPr>
        <w:t xml:space="preserve">declara, </w:t>
      </w:r>
      <w:r w:rsidRPr="00D14301">
        <w:rPr>
          <w:rFonts w:ascii="Segoe UI" w:hAnsi="Segoe UI" w:cs="Segoe UI"/>
        </w:rPr>
        <w:t xml:space="preserve">para os devidos fins, que cumpre as exigências de reserva de cargos para pessoa com deficiência e para reabilitação da Previdência Social, prevista em lei e outras normas específica </w:t>
      </w:r>
      <w:r w:rsidRPr="00D14301">
        <w:rPr>
          <w:rFonts w:ascii="Segoe UI" w:hAnsi="Segoe UI" w:cs="Segoe UI"/>
          <w:b/>
        </w:rPr>
        <w:t xml:space="preserve">ou </w:t>
      </w:r>
      <w:r w:rsidRPr="00D14301">
        <w:rPr>
          <w:rFonts w:ascii="Segoe UI" w:hAnsi="Segoe UI" w:cs="Segoe UI"/>
        </w:rPr>
        <w:t>é desobrigado de cumprir as exigências de reserva de cargos para pessoa com deficiência e para reabilitação da Previdência Social, conforme previsto em lei e outras normas específica.</w:t>
      </w:r>
    </w:p>
    <w:p w:rsidR="00151729" w:rsidRPr="00D14301" w:rsidRDefault="00151729" w:rsidP="00D14301">
      <w:pPr>
        <w:spacing w:after="0" w:line="300" w:lineRule="auto"/>
        <w:jc w:val="both"/>
        <w:rPr>
          <w:rFonts w:ascii="Segoe UI" w:hAnsi="Segoe UI" w:cs="Segoe UI"/>
        </w:rPr>
      </w:pPr>
    </w:p>
    <w:p w:rsidR="00151729" w:rsidRPr="00D14301" w:rsidRDefault="00151729" w:rsidP="00D14301">
      <w:pPr>
        <w:spacing w:after="0" w:line="300" w:lineRule="auto"/>
        <w:jc w:val="both"/>
        <w:rPr>
          <w:rFonts w:ascii="Segoe UI" w:hAnsi="Segoe UI" w:cs="Segoe UI"/>
        </w:rPr>
      </w:pPr>
      <w:r w:rsidRPr="00D14301">
        <w:rPr>
          <w:rFonts w:ascii="Segoe UI" w:hAnsi="Segoe UI" w:cs="Segoe UI"/>
        </w:rPr>
        <w:t>Local e data.</w:t>
      </w:r>
    </w:p>
    <w:p w:rsidR="00151729" w:rsidRPr="00D14301" w:rsidRDefault="00151729" w:rsidP="00D14301">
      <w:pPr>
        <w:spacing w:after="0" w:line="300" w:lineRule="auto"/>
        <w:jc w:val="both"/>
        <w:rPr>
          <w:rFonts w:ascii="Segoe UI" w:hAnsi="Segoe UI" w:cs="Segoe UI"/>
        </w:rPr>
      </w:pPr>
    </w:p>
    <w:p w:rsidR="00151729" w:rsidRPr="00D14301" w:rsidRDefault="00151729" w:rsidP="00D14301">
      <w:pPr>
        <w:spacing w:line="300" w:lineRule="auto"/>
        <w:jc w:val="both"/>
        <w:rPr>
          <w:rFonts w:ascii="Segoe UI" w:hAnsi="Segoe UI" w:cs="Segoe UI"/>
        </w:rPr>
      </w:pPr>
      <w:r w:rsidRPr="00D14301">
        <w:rPr>
          <w:rFonts w:ascii="Segoe UI" w:hAnsi="Segoe UI" w:cs="Segoe UI"/>
        </w:rPr>
        <w:t>_____________________________________</w:t>
      </w:r>
    </w:p>
    <w:p w:rsidR="00151729" w:rsidRPr="00D14301" w:rsidRDefault="00151729" w:rsidP="00D14301">
      <w:pPr>
        <w:spacing w:line="300" w:lineRule="auto"/>
        <w:jc w:val="both"/>
        <w:rPr>
          <w:rFonts w:ascii="Segoe UI" w:hAnsi="Segoe UI" w:cs="Segoe UI"/>
        </w:rPr>
      </w:pPr>
      <w:r w:rsidRPr="00D14301">
        <w:rPr>
          <w:rFonts w:ascii="Segoe UI" w:hAnsi="Segoe UI" w:cs="Segoe UI"/>
        </w:rPr>
        <w:t xml:space="preserve">Assinatura </w:t>
      </w:r>
    </w:p>
    <w:p w:rsidR="00151729" w:rsidRPr="00D14301" w:rsidRDefault="00151729" w:rsidP="00D14301">
      <w:pPr>
        <w:spacing w:line="300" w:lineRule="auto"/>
        <w:jc w:val="both"/>
        <w:rPr>
          <w:rFonts w:ascii="Segoe UI" w:hAnsi="Segoe UI" w:cs="Segoe UI"/>
        </w:rPr>
      </w:pPr>
    </w:p>
    <w:p w:rsidR="00151729" w:rsidRDefault="00151729" w:rsidP="00D14301">
      <w:pPr>
        <w:spacing w:line="300" w:lineRule="auto"/>
        <w:jc w:val="both"/>
        <w:rPr>
          <w:rFonts w:ascii="Segoe UI" w:hAnsi="Segoe UI" w:cs="Segoe UI"/>
        </w:rPr>
      </w:pPr>
    </w:p>
    <w:p w:rsidR="00A66AE7" w:rsidRDefault="00A66AE7" w:rsidP="00D14301">
      <w:pPr>
        <w:spacing w:line="300" w:lineRule="auto"/>
        <w:jc w:val="both"/>
        <w:rPr>
          <w:rFonts w:ascii="Segoe UI" w:hAnsi="Segoe UI" w:cs="Segoe UI"/>
        </w:rPr>
      </w:pPr>
    </w:p>
    <w:p w:rsidR="00A66AE7" w:rsidRDefault="00A66AE7" w:rsidP="00D14301">
      <w:pPr>
        <w:spacing w:line="300" w:lineRule="auto"/>
        <w:jc w:val="both"/>
        <w:rPr>
          <w:rFonts w:ascii="Segoe UI" w:hAnsi="Segoe UI" w:cs="Segoe UI"/>
        </w:rPr>
      </w:pPr>
    </w:p>
    <w:p w:rsidR="00A66AE7" w:rsidRPr="00D14301" w:rsidRDefault="00A66AE7" w:rsidP="00D14301">
      <w:pPr>
        <w:spacing w:line="300" w:lineRule="auto"/>
        <w:jc w:val="both"/>
        <w:rPr>
          <w:rFonts w:ascii="Segoe UI" w:hAnsi="Segoe UI" w:cs="Segoe UI"/>
        </w:rPr>
      </w:pPr>
    </w:p>
    <w:p w:rsidR="00151729" w:rsidRPr="00D14301" w:rsidRDefault="00151729" w:rsidP="00D14301">
      <w:pPr>
        <w:spacing w:line="300" w:lineRule="auto"/>
        <w:jc w:val="both"/>
        <w:rPr>
          <w:rFonts w:ascii="Segoe UI" w:hAnsi="Segoe UI" w:cs="Segoe UI"/>
        </w:rPr>
      </w:pPr>
    </w:p>
    <w:p w:rsidR="00151729" w:rsidRPr="00D14301" w:rsidRDefault="00151729" w:rsidP="00A66AE7">
      <w:pPr>
        <w:tabs>
          <w:tab w:val="left" w:pos="0"/>
        </w:tabs>
        <w:spacing w:after="0" w:line="300" w:lineRule="auto"/>
        <w:jc w:val="center"/>
        <w:rPr>
          <w:rFonts w:ascii="Segoe UI" w:hAnsi="Segoe UI" w:cs="Segoe UI"/>
          <w:b/>
        </w:rPr>
      </w:pPr>
      <w:r w:rsidRPr="00D14301">
        <w:rPr>
          <w:rFonts w:ascii="Segoe UI" w:hAnsi="Segoe UI" w:cs="Segoe UI"/>
          <w:b/>
        </w:rPr>
        <w:lastRenderedPageBreak/>
        <w:t>ANEXO VI</w:t>
      </w:r>
    </w:p>
    <w:p w:rsidR="00151729" w:rsidRPr="00D14301" w:rsidRDefault="00151729" w:rsidP="00A66AE7">
      <w:pPr>
        <w:tabs>
          <w:tab w:val="left" w:pos="0"/>
        </w:tabs>
        <w:spacing w:after="0" w:line="300" w:lineRule="auto"/>
        <w:jc w:val="center"/>
        <w:rPr>
          <w:rFonts w:ascii="Segoe UI" w:hAnsi="Segoe UI" w:cs="Segoe UI"/>
          <w:b/>
        </w:rPr>
      </w:pPr>
    </w:p>
    <w:p w:rsidR="00151729" w:rsidRPr="00D14301" w:rsidRDefault="00151729" w:rsidP="00A66AE7">
      <w:pPr>
        <w:tabs>
          <w:tab w:val="left" w:pos="0"/>
        </w:tabs>
        <w:spacing w:after="0" w:line="300" w:lineRule="auto"/>
        <w:jc w:val="center"/>
        <w:rPr>
          <w:rFonts w:ascii="Segoe UI" w:hAnsi="Segoe UI" w:cs="Segoe UI"/>
          <w:b/>
        </w:rPr>
      </w:pPr>
      <w:r w:rsidRPr="00D14301">
        <w:rPr>
          <w:rFonts w:ascii="Segoe UI" w:hAnsi="Segoe UI" w:cs="Segoe UI"/>
          <w:b/>
        </w:rPr>
        <w:t>TERMO DE CREDENCIAMENTO</w:t>
      </w:r>
    </w:p>
    <w:p w:rsidR="007549B0" w:rsidRPr="00D14301" w:rsidRDefault="007549B0"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Processo Administrativo de Licitação Pública nº. 0103/2026</w:t>
      </w:r>
    </w:p>
    <w:p w:rsidR="007549B0" w:rsidRPr="00D14301" w:rsidRDefault="007549B0"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Pregão nº. 052/2026</w:t>
      </w:r>
    </w:p>
    <w:p w:rsidR="00151729" w:rsidRPr="00D14301" w:rsidRDefault="00151729" w:rsidP="00D14301">
      <w:pPr>
        <w:tabs>
          <w:tab w:val="left" w:pos="2268"/>
        </w:tabs>
        <w:spacing w:after="0" w:line="300" w:lineRule="auto"/>
        <w:jc w:val="both"/>
        <w:rPr>
          <w:rFonts w:ascii="Segoe UI" w:hAnsi="Segoe UI" w:cs="Segoe UI"/>
          <w:b/>
          <w:color w:val="FF0000"/>
        </w:rPr>
      </w:pPr>
    </w:p>
    <w:p w:rsidR="00151729" w:rsidRPr="00D14301" w:rsidRDefault="00151729" w:rsidP="00D14301">
      <w:pPr>
        <w:spacing w:line="300" w:lineRule="auto"/>
        <w:jc w:val="both"/>
        <w:rPr>
          <w:rFonts w:ascii="Segoe UI" w:hAnsi="Segoe UI" w:cs="Segoe UI"/>
        </w:rPr>
      </w:pPr>
      <w:r w:rsidRPr="00D14301">
        <w:rPr>
          <w:rFonts w:ascii="Segoe UI" w:hAnsi="Segoe UI" w:cs="Segoe UI"/>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D14301">
        <w:rPr>
          <w:rFonts w:ascii="Segoe UI" w:hAnsi="Segoe UI" w:cs="Segoe UI"/>
        </w:rPr>
        <w:t>ua</w:t>
      </w:r>
      <w:proofErr w:type="spellEnd"/>
      <w:r w:rsidRPr="00D14301">
        <w:rPr>
          <w:rFonts w:ascii="Segoe UI" w:hAnsi="Segoe UI" w:cs="Segoe UI"/>
        </w:rPr>
        <w:t xml:space="preserve">) sócio(a)-administrador(a), senhor(a) _________________________________________________________________, inscrito no CPF nº. _______________________________, </w:t>
      </w:r>
      <w:r w:rsidRPr="00D14301">
        <w:rPr>
          <w:rFonts w:ascii="Segoe UI" w:hAnsi="Segoe UI" w:cs="Segoe UI"/>
          <w:b/>
        </w:rPr>
        <w:t xml:space="preserve">credencia, </w:t>
      </w:r>
      <w:r w:rsidRPr="00D14301">
        <w:rPr>
          <w:rFonts w:ascii="Segoe UI" w:hAnsi="Segoe UI" w:cs="Segoe UI"/>
        </w:rPr>
        <w:t>para atuação neste Pregão, o senhor ______________________________________________________________________________________,</w:t>
      </w:r>
    </w:p>
    <w:p w:rsidR="00151729" w:rsidRPr="00D14301" w:rsidRDefault="00151729" w:rsidP="00D14301">
      <w:pPr>
        <w:spacing w:line="300" w:lineRule="auto"/>
        <w:jc w:val="both"/>
        <w:rPr>
          <w:rFonts w:ascii="Segoe UI" w:hAnsi="Segoe UI" w:cs="Segoe UI"/>
        </w:rPr>
      </w:pPr>
      <w:r w:rsidRPr="00D14301">
        <w:rPr>
          <w:rFonts w:ascii="Segoe UI" w:hAnsi="Segoe UI" w:cs="Segoe UI"/>
        </w:rPr>
        <w:t>Inscrito no CPF nº. _______________________________, podendo, para tanto, apresentar lances, manifestar intenção de interpor Recurso Administrativo, renunciar direitos, e tudo mais que for necessário.</w:t>
      </w:r>
    </w:p>
    <w:p w:rsidR="00151729" w:rsidRPr="00D14301" w:rsidRDefault="00151729" w:rsidP="00D14301">
      <w:pPr>
        <w:spacing w:after="0" w:line="300" w:lineRule="auto"/>
        <w:jc w:val="both"/>
        <w:rPr>
          <w:rFonts w:ascii="Segoe UI" w:hAnsi="Segoe UI" w:cs="Segoe UI"/>
        </w:rPr>
      </w:pPr>
    </w:p>
    <w:p w:rsidR="00151729" w:rsidRPr="00D14301" w:rsidRDefault="00151729" w:rsidP="00D14301">
      <w:pPr>
        <w:spacing w:after="0" w:line="300" w:lineRule="auto"/>
        <w:jc w:val="both"/>
        <w:rPr>
          <w:rFonts w:ascii="Segoe UI" w:hAnsi="Segoe UI" w:cs="Segoe UI"/>
        </w:rPr>
      </w:pPr>
      <w:r w:rsidRPr="00D14301">
        <w:rPr>
          <w:rFonts w:ascii="Segoe UI" w:hAnsi="Segoe UI" w:cs="Segoe UI"/>
        </w:rPr>
        <w:t>Local e data.</w:t>
      </w:r>
    </w:p>
    <w:p w:rsidR="00151729" w:rsidRPr="00D14301" w:rsidRDefault="00151729" w:rsidP="00D14301">
      <w:pPr>
        <w:spacing w:after="0" w:line="300" w:lineRule="auto"/>
        <w:jc w:val="both"/>
        <w:rPr>
          <w:rFonts w:ascii="Segoe UI" w:hAnsi="Segoe UI" w:cs="Segoe UI"/>
        </w:rPr>
      </w:pPr>
    </w:p>
    <w:p w:rsidR="00151729" w:rsidRPr="00D14301" w:rsidRDefault="00151729" w:rsidP="00D14301">
      <w:pPr>
        <w:spacing w:line="300" w:lineRule="auto"/>
        <w:jc w:val="both"/>
        <w:rPr>
          <w:rFonts w:ascii="Segoe UI" w:hAnsi="Segoe UI" w:cs="Segoe UI"/>
        </w:rPr>
      </w:pPr>
      <w:r w:rsidRPr="00D14301">
        <w:rPr>
          <w:rFonts w:ascii="Segoe UI" w:hAnsi="Segoe UI" w:cs="Segoe UI"/>
        </w:rPr>
        <w:t>_____________________________________</w:t>
      </w:r>
    </w:p>
    <w:p w:rsidR="00151729" w:rsidRPr="00D14301" w:rsidRDefault="00151729" w:rsidP="00D14301">
      <w:pPr>
        <w:spacing w:line="300" w:lineRule="auto"/>
        <w:jc w:val="both"/>
        <w:rPr>
          <w:rFonts w:ascii="Segoe UI" w:hAnsi="Segoe UI" w:cs="Segoe UI"/>
        </w:rPr>
      </w:pPr>
      <w:r w:rsidRPr="00D14301">
        <w:rPr>
          <w:rFonts w:ascii="Segoe UI" w:hAnsi="Segoe UI" w:cs="Segoe UI"/>
        </w:rPr>
        <w:t>Assinatura</w:t>
      </w:r>
    </w:p>
    <w:p w:rsidR="00151729" w:rsidRPr="00D14301" w:rsidRDefault="00151729" w:rsidP="00D14301">
      <w:pPr>
        <w:tabs>
          <w:tab w:val="left" w:pos="0"/>
        </w:tabs>
        <w:spacing w:after="0" w:line="300" w:lineRule="auto"/>
        <w:jc w:val="both"/>
        <w:rPr>
          <w:rFonts w:ascii="Segoe UI" w:hAnsi="Segoe UI" w:cs="Segoe UI"/>
          <w:b/>
        </w:rPr>
      </w:pPr>
    </w:p>
    <w:p w:rsidR="00151729" w:rsidRPr="00D14301" w:rsidRDefault="00151729" w:rsidP="00D14301">
      <w:pPr>
        <w:tabs>
          <w:tab w:val="left" w:pos="0"/>
        </w:tabs>
        <w:spacing w:after="0" w:line="300" w:lineRule="auto"/>
        <w:jc w:val="both"/>
        <w:rPr>
          <w:rFonts w:ascii="Segoe UI" w:hAnsi="Segoe UI" w:cs="Segoe UI"/>
          <w:b/>
        </w:rPr>
      </w:pPr>
    </w:p>
    <w:p w:rsidR="00151729" w:rsidRPr="00D14301" w:rsidRDefault="00151729" w:rsidP="00D14301">
      <w:pPr>
        <w:tabs>
          <w:tab w:val="left" w:pos="0"/>
        </w:tabs>
        <w:spacing w:after="0" w:line="300" w:lineRule="auto"/>
        <w:jc w:val="both"/>
        <w:rPr>
          <w:rFonts w:ascii="Segoe UI" w:hAnsi="Segoe UI" w:cs="Segoe UI"/>
          <w:b/>
        </w:rPr>
      </w:pPr>
    </w:p>
    <w:p w:rsidR="00151729" w:rsidRPr="00D14301" w:rsidRDefault="00151729" w:rsidP="00D14301">
      <w:pPr>
        <w:tabs>
          <w:tab w:val="left" w:pos="0"/>
        </w:tabs>
        <w:spacing w:after="0" w:line="300" w:lineRule="auto"/>
        <w:jc w:val="both"/>
        <w:rPr>
          <w:rFonts w:ascii="Segoe UI" w:hAnsi="Segoe UI" w:cs="Segoe UI"/>
          <w:b/>
        </w:rPr>
      </w:pPr>
    </w:p>
    <w:p w:rsidR="00151729" w:rsidRPr="00D14301" w:rsidRDefault="00151729" w:rsidP="00D14301">
      <w:pPr>
        <w:tabs>
          <w:tab w:val="left" w:pos="0"/>
        </w:tabs>
        <w:spacing w:after="0" w:line="300" w:lineRule="auto"/>
        <w:jc w:val="both"/>
        <w:rPr>
          <w:rFonts w:ascii="Segoe UI" w:hAnsi="Segoe UI" w:cs="Segoe UI"/>
          <w:b/>
        </w:rPr>
      </w:pPr>
    </w:p>
    <w:p w:rsidR="00151729" w:rsidRPr="00D14301" w:rsidRDefault="00151729" w:rsidP="00D14301">
      <w:pPr>
        <w:tabs>
          <w:tab w:val="left" w:pos="0"/>
        </w:tabs>
        <w:spacing w:after="0" w:line="300" w:lineRule="auto"/>
        <w:jc w:val="both"/>
        <w:rPr>
          <w:rFonts w:ascii="Segoe UI" w:hAnsi="Segoe UI" w:cs="Segoe UI"/>
          <w:b/>
        </w:rPr>
      </w:pPr>
    </w:p>
    <w:p w:rsidR="007549B0" w:rsidRDefault="007549B0" w:rsidP="00D14301">
      <w:pPr>
        <w:tabs>
          <w:tab w:val="left" w:pos="0"/>
        </w:tabs>
        <w:spacing w:after="0" w:line="300" w:lineRule="auto"/>
        <w:jc w:val="both"/>
        <w:rPr>
          <w:rFonts w:ascii="Segoe UI" w:hAnsi="Segoe UI" w:cs="Segoe UI"/>
          <w:b/>
        </w:rPr>
      </w:pPr>
    </w:p>
    <w:p w:rsidR="00A66AE7" w:rsidRDefault="00A66AE7" w:rsidP="00D14301">
      <w:pPr>
        <w:tabs>
          <w:tab w:val="left" w:pos="0"/>
        </w:tabs>
        <w:spacing w:after="0" w:line="300" w:lineRule="auto"/>
        <w:jc w:val="both"/>
        <w:rPr>
          <w:rFonts w:ascii="Segoe UI" w:hAnsi="Segoe UI" w:cs="Segoe UI"/>
          <w:b/>
        </w:rPr>
      </w:pPr>
    </w:p>
    <w:p w:rsidR="00A66AE7" w:rsidRPr="00D14301" w:rsidRDefault="00A66AE7" w:rsidP="00D14301">
      <w:pPr>
        <w:tabs>
          <w:tab w:val="left" w:pos="0"/>
        </w:tabs>
        <w:spacing w:after="0" w:line="300" w:lineRule="auto"/>
        <w:jc w:val="both"/>
        <w:rPr>
          <w:rFonts w:ascii="Segoe UI" w:hAnsi="Segoe UI" w:cs="Segoe UI"/>
          <w:b/>
        </w:rPr>
      </w:pPr>
    </w:p>
    <w:p w:rsidR="007549B0" w:rsidRPr="00D14301" w:rsidRDefault="007549B0" w:rsidP="00D14301">
      <w:pPr>
        <w:tabs>
          <w:tab w:val="left" w:pos="0"/>
        </w:tabs>
        <w:spacing w:after="0" w:line="300" w:lineRule="auto"/>
        <w:jc w:val="both"/>
        <w:rPr>
          <w:rFonts w:ascii="Segoe UI" w:hAnsi="Segoe UI" w:cs="Segoe UI"/>
          <w:b/>
        </w:rPr>
      </w:pPr>
    </w:p>
    <w:p w:rsidR="00151729" w:rsidRPr="00D14301" w:rsidRDefault="00151729" w:rsidP="00D14301">
      <w:pPr>
        <w:tabs>
          <w:tab w:val="left" w:pos="0"/>
        </w:tabs>
        <w:spacing w:after="0" w:line="300" w:lineRule="auto"/>
        <w:jc w:val="both"/>
        <w:rPr>
          <w:rFonts w:ascii="Segoe UI" w:hAnsi="Segoe UI" w:cs="Segoe UI"/>
          <w:b/>
        </w:rPr>
      </w:pPr>
    </w:p>
    <w:p w:rsidR="00151729" w:rsidRPr="00D14301" w:rsidRDefault="00151729" w:rsidP="00A66AE7">
      <w:pPr>
        <w:tabs>
          <w:tab w:val="left" w:pos="0"/>
        </w:tabs>
        <w:spacing w:after="0" w:line="300" w:lineRule="auto"/>
        <w:jc w:val="center"/>
        <w:rPr>
          <w:rFonts w:ascii="Segoe UI" w:hAnsi="Segoe UI" w:cs="Segoe UI"/>
          <w:b/>
        </w:rPr>
      </w:pPr>
      <w:r w:rsidRPr="00D14301">
        <w:rPr>
          <w:rFonts w:ascii="Segoe UI" w:hAnsi="Segoe UI" w:cs="Segoe UI"/>
          <w:b/>
        </w:rPr>
        <w:t>ANEXO VII</w:t>
      </w:r>
    </w:p>
    <w:p w:rsidR="00151729" w:rsidRPr="00D14301" w:rsidRDefault="00151729" w:rsidP="00D14301">
      <w:pPr>
        <w:tabs>
          <w:tab w:val="left" w:pos="0"/>
        </w:tabs>
        <w:spacing w:after="0" w:line="300" w:lineRule="auto"/>
        <w:jc w:val="both"/>
        <w:rPr>
          <w:rFonts w:ascii="Segoe UI" w:hAnsi="Segoe UI" w:cs="Segoe UI"/>
          <w:b/>
        </w:rPr>
      </w:pPr>
    </w:p>
    <w:p w:rsidR="00151729" w:rsidRPr="00D14301" w:rsidRDefault="00151729" w:rsidP="00D14301">
      <w:pPr>
        <w:tabs>
          <w:tab w:val="left" w:pos="0"/>
        </w:tabs>
        <w:spacing w:after="0" w:line="300" w:lineRule="auto"/>
        <w:jc w:val="both"/>
        <w:rPr>
          <w:rFonts w:ascii="Segoe UI" w:hAnsi="Segoe UI" w:cs="Segoe UI"/>
          <w:b/>
        </w:rPr>
      </w:pPr>
      <w:r w:rsidRPr="00D14301">
        <w:rPr>
          <w:rFonts w:ascii="Segoe UI" w:hAnsi="Segoe UI" w:cs="Segoe UI"/>
          <w:b/>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151729" w:rsidRPr="00D14301" w:rsidRDefault="00151729" w:rsidP="00D14301">
      <w:pPr>
        <w:tabs>
          <w:tab w:val="left" w:pos="2268"/>
        </w:tabs>
        <w:spacing w:after="0" w:line="300" w:lineRule="auto"/>
        <w:jc w:val="both"/>
        <w:rPr>
          <w:rFonts w:ascii="Segoe UI" w:hAnsi="Segoe UI" w:cs="Segoe UI"/>
        </w:rPr>
      </w:pPr>
    </w:p>
    <w:p w:rsidR="007549B0" w:rsidRPr="00D14301" w:rsidRDefault="007549B0"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Processo Administrativo de Licitação Pública nº. 0103/2026</w:t>
      </w:r>
    </w:p>
    <w:p w:rsidR="007549B0" w:rsidRPr="00D14301" w:rsidRDefault="007549B0"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Pregão nº. 052/2026</w:t>
      </w:r>
    </w:p>
    <w:p w:rsidR="00151729" w:rsidRPr="00D14301" w:rsidRDefault="00151729" w:rsidP="00D14301">
      <w:pPr>
        <w:tabs>
          <w:tab w:val="left" w:pos="2268"/>
        </w:tabs>
        <w:spacing w:after="0" w:line="300" w:lineRule="auto"/>
        <w:jc w:val="both"/>
        <w:rPr>
          <w:rFonts w:ascii="Segoe UI" w:hAnsi="Segoe UI" w:cs="Segoe UI"/>
          <w:b/>
          <w:color w:val="FF0000"/>
        </w:rPr>
      </w:pPr>
    </w:p>
    <w:p w:rsidR="00151729" w:rsidRPr="00D14301" w:rsidRDefault="00151729" w:rsidP="00D14301">
      <w:pPr>
        <w:spacing w:line="300" w:lineRule="auto"/>
        <w:jc w:val="both"/>
        <w:rPr>
          <w:rFonts w:ascii="Segoe UI" w:hAnsi="Segoe UI" w:cs="Segoe UI"/>
        </w:rPr>
      </w:pPr>
      <w:r w:rsidRPr="00D14301">
        <w:rPr>
          <w:rFonts w:ascii="Segoe UI" w:hAnsi="Segoe UI" w:cs="Segoe UI"/>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D14301">
        <w:rPr>
          <w:rFonts w:ascii="Segoe UI" w:hAnsi="Segoe UI" w:cs="Segoe UI"/>
        </w:rPr>
        <w:t>ua</w:t>
      </w:r>
      <w:proofErr w:type="spellEnd"/>
      <w:r w:rsidRPr="00D14301">
        <w:rPr>
          <w:rFonts w:ascii="Segoe UI" w:hAnsi="Segoe UI" w:cs="Segoe UI"/>
        </w:rPr>
        <w:t xml:space="preserve">) sócio(a)-administrador(a), senhor(a) _________________________________________________________________, inscrito no CPF nº. _______________________________, </w:t>
      </w:r>
      <w:r w:rsidRPr="00D14301">
        <w:rPr>
          <w:rFonts w:ascii="Segoe UI" w:hAnsi="Segoe UI" w:cs="Segoe UI"/>
          <w:b/>
        </w:rPr>
        <w:t xml:space="preserve">declara, </w:t>
      </w:r>
      <w:r w:rsidRPr="00D14301">
        <w:rPr>
          <w:rFonts w:ascii="Segoe UI" w:hAnsi="Segoe UI" w:cs="Segoe UI"/>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151729" w:rsidRPr="00D14301" w:rsidRDefault="00151729" w:rsidP="00D14301">
      <w:pPr>
        <w:spacing w:after="0" w:line="300" w:lineRule="auto"/>
        <w:jc w:val="both"/>
        <w:rPr>
          <w:rFonts w:ascii="Segoe UI" w:hAnsi="Segoe UI" w:cs="Segoe UI"/>
        </w:rPr>
      </w:pPr>
    </w:p>
    <w:p w:rsidR="00151729" w:rsidRPr="00D14301" w:rsidRDefault="00151729" w:rsidP="00D14301">
      <w:pPr>
        <w:spacing w:after="0" w:line="300" w:lineRule="auto"/>
        <w:jc w:val="both"/>
        <w:rPr>
          <w:rFonts w:ascii="Segoe UI" w:hAnsi="Segoe UI" w:cs="Segoe UI"/>
        </w:rPr>
      </w:pPr>
      <w:r w:rsidRPr="00D14301">
        <w:rPr>
          <w:rFonts w:ascii="Segoe UI" w:hAnsi="Segoe UI" w:cs="Segoe UI"/>
        </w:rPr>
        <w:t>Local e data.</w:t>
      </w:r>
    </w:p>
    <w:p w:rsidR="00151729" w:rsidRPr="00D14301" w:rsidRDefault="00151729" w:rsidP="00D14301">
      <w:pPr>
        <w:spacing w:after="0" w:line="300" w:lineRule="auto"/>
        <w:jc w:val="both"/>
        <w:rPr>
          <w:rFonts w:ascii="Segoe UI" w:hAnsi="Segoe UI" w:cs="Segoe UI"/>
        </w:rPr>
      </w:pPr>
    </w:p>
    <w:p w:rsidR="00151729" w:rsidRPr="00D14301" w:rsidRDefault="00151729" w:rsidP="00D14301">
      <w:pPr>
        <w:spacing w:line="300" w:lineRule="auto"/>
        <w:jc w:val="both"/>
        <w:rPr>
          <w:rFonts w:ascii="Segoe UI" w:hAnsi="Segoe UI" w:cs="Segoe UI"/>
        </w:rPr>
      </w:pPr>
      <w:r w:rsidRPr="00D14301">
        <w:rPr>
          <w:rFonts w:ascii="Segoe UI" w:hAnsi="Segoe UI" w:cs="Segoe UI"/>
        </w:rPr>
        <w:t>_____________________________________</w:t>
      </w:r>
    </w:p>
    <w:p w:rsidR="00151729" w:rsidRPr="00D14301" w:rsidRDefault="00151729" w:rsidP="00D14301">
      <w:pPr>
        <w:spacing w:line="300" w:lineRule="auto"/>
        <w:jc w:val="both"/>
        <w:rPr>
          <w:rFonts w:ascii="Segoe UI" w:hAnsi="Segoe UI" w:cs="Segoe UI"/>
        </w:rPr>
      </w:pPr>
      <w:r w:rsidRPr="00D14301">
        <w:rPr>
          <w:rFonts w:ascii="Segoe UI" w:hAnsi="Segoe UI" w:cs="Segoe UI"/>
        </w:rPr>
        <w:t xml:space="preserve">Assinatura </w:t>
      </w:r>
    </w:p>
    <w:p w:rsidR="00151729" w:rsidRPr="00D14301" w:rsidRDefault="00151729" w:rsidP="00D14301">
      <w:pPr>
        <w:tabs>
          <w:tab w:val="left" w:pos="2268"/>
        </w:tabs>
        <w:spacing w:after="0" w:line="300" w:lineRule="auto"/>
        <w:jc w:val="both"/>
        <w:rPr>
          <w:rFonts w:ascii="Segoe UI" w:hAnsi="Segoe UI" w:cs="Segoe UI"/>
          <w:b/>
          <w:color w:val="FF0000"/>
        </w:rPr>
      </w:pPr>
    </w:p>
    <w:p w:rsidR="00C45D25" w:rsidRPr="00D14301" w:rsidRDefault="00C45D25" w:rsidP="00D14301">
      <w:pPr>
        <w:tabs>
          <w:tab w:val="left" w:pos="2268"/>
        </w:tabs>
        <w:spacing w:after="0" w:line="300" w:lineRule="auto"/>
        <w:jc w:val="both"/>
        <w:rPr>
          <w:rFonts w:ascii="Segoe UI" w:hAnsi="Segoe UI" w:cs="Segoe UI"/>
          <w:b/>
          <w:color w:val="FF0000"/>
        </w:rPr>
      </w:pPr>
    </w:p>
    <w:p w:rsidR="00C45D25" w:rsidRPr="00D14301" w:rsidRDefault="00C45D25" w:rsidP="00D14301">
      <w:pPr>
        <w:tabs>
          <w:tab w:val="left" w:pos="2268"/>
        </w:tabs>
        <w:spacing w:after="0" w:line="300" w:lineRule="auto"/>
        <w:jc w:val="both"/>
        <w:rPr>
          <w:rFonts w:ascii="Segoe UI" w:hAnsi="Segoe UI" w:cs="Segoe UI"/>
          <w:b/>
          <w:color w:val="FF0000"/>
        </w:rPr>
      </w:pPr>
    </w:p>
    <w:p w:rsidR="00C45D25" w:rsidRPr="00D14301" w:rsidRDefault="00C45D25" w:rsidP="00D14301">
      <w:pPr>
        <w:tabs>
          <w:tab w:val="left" w:pos="2268"/>
        </w:tabs>
        <w:spacing w:after="0" w:line="300" w:lineRule="auto"/>
        <w:jc w:val="both"/>
        <w:rPr>
          <w:rFonts w:ascii="Segoe UI" w:hAnsi="Segoe UI" w:cs="Segoe UI"/>
          <w:b/>
          <w:color w:val="FF0000"/>
        </w:rPr>
      </w:pPr>
    </w:p>
    <w:p w:rsidR="00151729" w:rsidRPr="00D14301" w:rsidRDefault="00151729" w:rsidP="00D14301">
      <w:pPr>
        <w:tabs>
          <w:tab w:val="left" w:pos="2268"/>
        </w:tabs>
        <w:spacing w:after="0" w:line="300" w:lineRule="auto"/>
        <w:jc w:val="both"/>
        <w:rPr>
          <w:rFonts w:ascii="Segoe UI" w:hAnsi="Segoe UI" w:cs="Segoe UI"/>
          <w:b/>
          <w:color w:val="FF0000"/>
        </w:rPr>
      </w:pPr>
    </w:p>
    <w:p w:rsidR="00151729" w:rsidRPr="00D14301" w:rsidRDefault="00151729" w:rsidP="00A66AE7">
      <w:pPr>
        <w:tabs>
          <w:tab w:val="left" w:pos="2268"/>
        </w:tabs>
        <w:spacing w:after="0" w:line="300" w:lineRule="auto"/>
        <w:jc w:val="center"/>
        <w:rPr>
          <w:rFonts w:ascii="Segoe UI" w:hAnsi="Segoe UI" w:cs="Segoe UI"/>
          <w:b/>
        </w:rPr>
      </w:pPr>
      <w:r w:rsidRPr="00D14301">
        <w:rPr>
          <w:rFonts w:ascii="Segoe UI" w:hAnsi="Segoe UI" w:cs="Segoe UI"/>
          <w:b/>
        </w:rPr>
        <w:lastRenderedPageBreak/>
        <w:t>ANEXO VIII</w:t>
      </w:r>
    </w:p>
    <w:p w:rsidR="00151729" w:rsidRPr="00D14301" w:rsidRDefault="00151729" w:rsidP="00A66AE7">
      <w:pPr>
        <w:tabs>
          <w:tab w:val="left" w:pos="2268"/>
        </w:tabs>
        <w:spacing w:after="0" w:line="300" w:lineRule="auto"/>
        <w:jc w:val="center"/>
        <w:rPr>
          <w:rFonts w:ascii="Segoe UI" w:hAnsi="Segoe UI" w:cs="Segoe UI"/>
          <w:b/>
        </w:rPr>
      </w:pPr>
    </w:p>
    <w:p w:rsidR="00151729" w:rsidRPr="00D14301" w:rsidRDefault="00151729" w:rsidP="00A66AE7">
      <w:pPr>
        <w:tabs>
          <w:tab w:val="left" w:pos="2268"/>
        </w:tabs>
        <w:spacing w:after="0" w:line="300" w:lineRule="auto"/>
        <w:jc w:val="center"/>
        <w:rPr>
          <w:rFonts w:ascii="Segoe UI" w:hAnsi="Segoe UI" w:cs="Segoe UI"/>
          <w:b/>
        </w:rPr>
      </w:pPr>
      <w:r w:rsidRPr="00D14301">
        <w:rPr>
          <w:rFonts w:ascii="Segoe UI" w:hAnsi="Segoe UI" w:cs="Segoe UI"/>
          <w:b/>
        </w:rPr>
        <w:t>ATA DE REGISTRO DE PREÇO</w:t>
      </w:r>
      <w:r w:rsidR="00C11100" w:rsidRPr="00D14301">
        <w:rPr>
          <w:rFonts w:ascii="Segoe UI" w:hAnsi="Segoe UI" w:cs="Segoe UI"/>
          <w:b/>
        </w:rPr>
        <w:t>S</w:t>
      </w:r>
    </w:p>
    <w:p w:rsidR="00151729" w:rsidRPr="00D14301" w:rsidRDefault="00151729" w:rsidP="00D14301">
      <w:pPr>
        <w:tabs>
          <w:tab w:val="left" w:pos="2268"/>
        </w:tabs>
        <w:spacing w:after="0" w:line="300" w:lineRule="auto"/>
        <w:jc w:val="both"/>
        <w:rPr>
          <w:rFonts w:ascii="Segoe UI" w:hAnsi="Segoe UI" w:cs="Segoe UI"/>
        </w:rPr>
      </w:pPr>
    </w:p>
    <w:p w:rsidR="007549B0" w:rsidRPr="00D14301" w:rsidRDefault="007549B0"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Processo Administrativo de Licitação Pública nº. 0103/2026</w:t>
      </w:r>
    </w:p>
    <w:p w:rsidR="007549B0" w:rsidRPr="00D14301" w:rsidRDefault="007549B0"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Pregão nº. 052/2026</w:t>
      </w:r>
    </w:p>
    <w:p w:rsidR="00151729" w:rsidRPr="00D14301" w:rsidRDefault="00151729" w:rsidP="00D14301">
      <w:pPr>
        <w:tabs>
          <w:tab w:val="left" w:pos="2268"/>
        </w:tabs>
        <w:spacing w:after="0" w:line="300" w:lineRule="auto"/>
        <w:jc w:val="both"/>
        <w:rPr>
          <w:rFonts w:ascii="Segoe UI" w:hAnsi="Segoe UI" w:cs="Segoe UI"/>
        </w:rPr>
      </w:pPr>
    </w:p>
    <w:p w:rsidR="00151729" w:rsidRPr="00D14301" w:rsidRDefault="00151729" w:rsidP="00D14301">
      <w:pPr>
        <w:tabs>
          <w:tab w:val="left" w:pos="2268"/>
        </w:tabs>
        <w:spacing w:line="300" w:lineRule="auto"/>
        <w:jc w:val="both"/>
        <w:rPr>
          <w:rFonts w:ascii="Segoe UI" w:hAnsi="Segoe UI" w:cs="Segoe UI"/>
          <w:b/>
        </w:rPr>
      </w:pPr>
      <w:r w:rsidRPr="00D14301">
        <w:rPr>
          <w:rFonts w:ascii="Segoe UI" w:hAnsi="Segoe UI" w:cs="Segoe UI"/>
          <w:b/>
        </w:rPr>
        <w:t>1. Do(s) órgão(</w:t>
      </w:r>
      <w:proofErr w:type="spellStart"/>
      <w:r w:rsidRPr="00D14301">
        <w:rPr>
          <w:rFonts w:ascii="Segoe UI" w:hAnsi="Segoe UI" w:cs="Segoe UI"/>
          <w:b/>
        </w:rPr>
        <w:t>ãos</w:t>
      </w:r>
      <w:proofErr w:type="spellEnd"/>
      <w:r w:rsidRPr="00D14301">
        <w:rPr>
          <w:rFonts w:ascii="Segoe UI" w:hAnsi="Segoe UI" w:cs="Segoe UI"/>
          <w:b/>
        </w:rPr>
        <w:t>) participantes:</w:t>
      </w:r>
    </w:p>
    <w:p w:rsidR="00151729" w:rsidRPr="00D14301" w:rsidRDefault="00151729" w:rsidP="00D14301">
      <w:pPr>
        <w:tabs>
          <w:tab w:val="left" w:pos="2268"/>
        </w:tabs>
        <w:spacing w:line="300" w:lineRule="auto"/>
        <w:jc w:val="both"/>
        <w:rPr>
          <w:rFonts w:ascii="Segoe UI" w:eastAsia="Segoe UI" w:hAnsi="Segoe UI" w:cs="Segoe UI"/>
        </w:rPr>
      </w:pPr>
      <w:r w:rsidRPr="00D14301">
        <w:rPr>
          <w:rFonts w:ascii="Segoe UI" w:hAnsi="Segoe UI" w:cs="Segoe UI"/>
        </w:rPr>
        <w:t xml:space="preserve">1.1. </w:t>
      </w:r>
      <w:r w:rsidRPr="00D14301">
        <w:rPr>
          <w:rFonts w:ascii="Segoe UI" w:eastAsia="Segoe UI" w:hAnsi="Segoe UI" w:cs="Segoe UI"/>
        </w:rPr>
        <w:t xml:space="preserve">O </w:t>
      </w:r>
      <w:r w:rsidRPr="00D14301">
        <w:rPr>
          <w:rFonts w:ascii="Segoe UI" w:eastAsia="Segoe UI" w:hAnsi="Segoe UI" w:cs="Segoe UI"/>
          <w:b/>
        </w:rPr>
        <w:t xml:space="preserve">MUNICÍPIO DE SÃO SEBASTIÃO DO ANTA, </w:t>
      </w:r>
      <w:r w:rsidRPr="00D14301">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sidRPr="00D14301">
        <w:rPr>
          <w:rFonts w:ascii="Segoe UI" w:eastAsia="Segoe UI" w:hAnsi="Segoe UI" w:cs="Segoe UI"/>
          <w:b/>
        </w:rPr>
        <w:t xml:space="preserve">OU </w:t>
      </w:r>
      <w:r w:rsidRPr="00D14301">
        <w:rPr>
          <w:rFonts w:ascii="Segoe UI" w:eastAsia="Segoe UI" w:hAnsi="Segoe UI" w:cs="Segoe UI"/>
        </w:rPr>
        <w:t xml:space="preserve">Secretário(a) Municipal de Nome, inscrito no CPF nº. XX, </w:t>
      </w:r>
    </w:p>
    <w:p w:rsidR="00151729" w:rsidRPr="00D14301" w:rsidRDefault="00151729" w:rsidP="00D14301">
      <w:pPr>
        <w:tabs>
          <w:tab w:val="left" w:pos="2268"/>
        </w:tabs>
        <w:spacing w:line="300" w:lineRule="auto"/>
        <w:jc w:val="both"/>
        <w:rPr>
          <w:rFonts w:ascii="Segoe UI" w:eastAsia="Segoe UI" w:hAnsi="Segoe UI" w:cs="Segoe UI"/>
        </w:rPr>
      </w:pPr>
    </w:p>
    <w:p w:rsidR="00151729" w:rsidRPr="00D14301" w:rsidRDefault="00151729" w:rsidP="00D14301">
      <w:pPr>
        <w:tabs>
          <w:tab w:val="left" w:pos="2268"/>
        </w:tabs>
        <w:spacing w:line="300" w:lineRule="auto"/>
        <w:jc w:val="both"/>
        <w:rPr>
          <w:rFonts w:ascii="Segoe UI" w:hAnsi="Segoe UI" w:cs="Segoe UI"/>
          <w:b/>
        </w:rPr>
      </w:pPr>
      <w:r w:rsidRPr="00D14301">
        <w:rPr>
          <w:rFonts w:ascii="Segoe UI" w:hAnsi="Segoe UI" w:cs="Segoe UI"/>
          <w:b/>
        </w:rPr>
        <w:t>2. Do(a)(s) fornecedor(e)(a)(s), do objeto e dos preços</w:t>
      </w:r>
    </w:p>
    <w:p w:rsidR="007549B0" w:rsidRPr="00D14301" w:rsidRDefault="007549B0" w:rsidP="00D14301">
      <w:pPr>
        <w:tabs>
          <w:tab w:val="left" w:pos="2268"/>
        </w:tabs>
        <w:spacing w:line="300" w:lineRule="auto"/>
        <w:jc w:val="both"/>
        <w:rPr>
          <w:rFonts w:ascii="Segoe UI" w:eastAsia="Batang" w:hAnsi="Segoe UI" w:cs="Segoe UI"/>
          <w:b/>
        </w:rPr>
      </w:pPr>
      <w:r w:rsidRPr="00D14301">
        <w:rPr>
          <w:rFonts w:ascii="Segoe UI" w:eastAsia="Batang" w:hAnsi="Segoe UI" w:cs="Segoe UI"/>
          <w:b/>
        </w:rPr>
        <w:t xml:space="preserve">Registro de preços para seleção de empresas para fornecimento futuro e parcelado de equipamentos em geral (copa/cozinha, eletrônicos, escritório, </w:t>
      </w:r>
      <w:proofErr w:type="spellStart"/>
      <w:r w:rsidRPr="00D14301">
        <w:rPr>
          <w:rFonts w:ascii="Segoe UI" w:eastAsia="Batang" w:hAnsi="Segoe UI" w:cs="Segoe UI"/>
          <w:b/>
        </w:rPr>
        <w:t>informatica</w:t>
      </w:r>
      <w:proofErr w:type="spellEnd"/>
      <w:r w:rsidRPr="00D14301">
        <w:rPr>
          <w:rFonts w:ascii="Segoe UI" w:eastAsia="Batang" w:hAnsi="Segoe UI" w:cs="Segoe UI"/>
          <w:b/>
        </w:rPr>
        <w:t>) para atender a demanda das secretarias requisitantes do município de São Sebastião do Anta</w:t>
      </w:r>
    </w:p>
    <w:p w:rsidR="00151729" w:rsidRPr="00D14301" w:rsidRDefault="00151729" w:rsidP="00D14301">
      <w:pPr>
        <w:tabs>
          <w:tab w:val="left" w:pos="2268"/>
        </w:tabs>
        <w:spacing w:line="300" w:lineRule="auto"/>
        <w:jc w:val="both"/>
        <w:rPr>
          <w:rFonts w:ascii="Segoe UI" w:hAnsi="Segoe UI" w:cs="Segoe UI"/>
        </w:rPr>
      </w:pPr>
      <w:r w:rsidRPr="00D14301">
        <w:rPr>
          <w:rFonts w:ascii="Segoe UI" w:hAnsi="Segoe UI" w:cs="Segoe UI"/>
        </w:rPr>
        <w:t>O(A)(s) fornecedor(e)(a)(s), o objeto e os preços registrados são os que segue:</w:t>
      </w:r>
    </w:p>
    <w:p w:rsidR="00151729" w:rsidRPr="00D14301" w:rsidRDefault="00151729" w:rsidP="00D14301">
      <w:pPr>
        <w:tabs>
          <w:tab w:val="left" w:pos="2268"/>
        </w:tabs>
        <w:spacing w:after="0" w:line="300" w:lineRule="auto"/>
        <w:jc w:val="both"/>
        <w:rPr>
          <w:rFonts w:ascii="Segoe UI" w:hAnsi="Segoe UI" w:cs="Segoe UI"/>
        </w:rPr>
      </w:pPr>
    </w:p>
    <w:tbl>
      <w:tblPr>
        <w:tblW w:w="8551" w:type="dxa"/>
        <w:jc w:val="center"/>
        <w:tblLayout w:type="fixed"/>
        <w:tblCellMar>
          <w:left w:w="10" w:type="dxa"/>
          <w:right w:w="10" w:type="dxa"/>
        </w:tblCellMar>
        <w:tblLook w:val="0000" w:firstRow="0" w:lastRow="0" w:firstColumn="0" w:lastColumn="0" w:noHBand="0" w:noVBand="0"/>
      </w:tblPr>
      <w:tblGrid>
        <w:gridCol w:w="848"/>
        <w:gridCol w:w="1417"/>
        <w:gridCol w:w="1418"/>
        <w:gridCol w:w="1134"/>
        <w:gridCol w:w="928"/>
        <w:gridCol w:w="1121"/>
        <w:gridCol w:w="841"/>
        <w:gridCol w:w="844"/>
      </w:tblGrid>
      <w:tr w:rsidR="00151729" w:rsidRPr="00D14301" w:rsidTr="007C4755">
        <w:trPr>
          <w:trHeight w:val="511"/>
          <w:jc w:val="center"/>
        </w:trPr>
        <w:tc>
          <w:tcPr>
            <w:tcW w:w="848" w:type="dxa"/>
            <w:tcBorders>
              <w:top w:val="single" w:sz="2" w:space="0" w:color="000000"/>
              <w:left w:val="single" w:sz="2" w:space="0" w:color="000000"/>
              <w:bottom w:val="single" w:sz="2" w:space="0" w:color="000000"/>
              <w:right w:val="single" w:sz="2" w:space="0" w:color="000000"/>
            </w:tcBorders>
            <w:vAlign w:val="center"/>
          </w:tcPr>
          <w:p w:rsidR="00151729" w:rsidRPr="00D14301" w:rsidRDefault="00151729" w:rsidP="00D14301">
            <w:pPr>
              <w:widowControl w:val="0"/>
              <w:autoSpaceDE w:val="0"/>
              <w:autoSpaceDN w:val="0"/>
              <w:adjustRightInd w:val="0"/>
              <w:spacing w:line="360" w:lineRule="auto"/>
              <w:ind w:right="-30"/>
              <w:jc w:val="both"/>
              <w:rPr>
                <w:rFonts w:ascii="Segoe UI" w:hAnsi="Segoe UI" w:cs="Segoe UI"/>
              </w:rPr>
            </w:pPr>
            <w:r w:rsidRPr="00D14301">
              <w:rPr>
                <w:rFonts w:ascii="Segoe UI" w:hAnsi="Segoe UI" w:cs="Segoe UI"/>
              </w:rPr>
              <w:t>Item</w:t>
            </w:r>
          </w:p>
          <w:p w:rsidR="00151729" w:rsidRPr="00D14301" w:rsidRDefault="00151729" w:rsidP="00D14301">
            <w:pPr>
              <w:widowControl w:val="0"/>
              <w:autoSpaceDE w:val="0"/>
              <w:autoSpaceDN w:val="0"/>
              <w:adjustRightInd w:val="0"/>
              <w:spacing w:line="360" w:lineRule="auto"/>
              <w:ind w:right="-30"/>
              <w:jc w:val="both"/>
              <w:rPr>
                <w:rFonts w:ascii="Segoe UI" w:hAnsi="Segoe UI" w:cs="Segoe UI"/>
              </w:rPr>
            </w:pPr>
            <w:proofErr w:type="gramStart"/>
            <w:r w:rsidRPr="00D14301">
              <w:rPr>
                <w:rFonts w:ascii="Segoe UI" w:hAnsi="Segoe UI" w:cs="Segoe UI"/>
              </w:rPr>
              <w:t>do</w:t>
            </w:r>
            <w:proofErr w:type="gramEnd"/>
          </w:p>
          <w:p w:rsidR="00151729" w:rsidRPr="00D14301" w:rsidRDefault="00151729" w:rsidP="00D14301">
            <w:pPr>
              <w:widowControl w:val="0"/>
              <w:autoSpaceDE w:val="0"/>
              <w:autoSpaceDN w:val="0"/>
              <w:adjustRightInd w:val="0"/>
              <w:spacing w:line="360" w:lineRule="auto"/>
              <w:ind w:right="-30"/>
              <w:jc w:val="both"/>
              <w:rPr>
                <w:rFonts w:ascii="Segoe UI" w:hAnsi="Segoe UI" w:cs="Segoe UI"/>
              </w:rPr>
            </w:pPr>
            <w:r w:rsidRPr="00D14301">
              <w:rPr>
                <w:rFonts w:ascii="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vAlign w:val="center"/>
          </w:tcPr>
          <w:p w:rsidR="00151729" w:rsidRPr="00D14301" w:rsidRDefault="00151729" w:rsidP="00D14301">
            <w:pPr>
              <w:widowControl w:val="0"/>
              <w:autoSpaceDE w:val="0"/>
              <w:autoSpaceDN w:val="0"/>
              <w:adjustRightInd w:val="0"/>
              <w:spacing w:line="360" w:lineRule="auto"/>
              <w:ind w:right="-30"/>
              <w:jc w:val="both"/>
              <w:rPr>
                <w:rFonts w:ascii="Segoe UI" w:hAnsi="Segoe UI" w:cs="Segoe UI"/>
              </w:rPr>
            </w:pPr>
            <w:r w:rsidRPr="00D14301">
              <w:rPr>
                <w:rFonts w:ascii="Segoe UI" w:hAnsi="Segoe UI" w:cs="Segoe UI"/>
              </w:rPr>
              <w:t xml:space="preserve">Nome do Fornecedor: </w:t>
            </w:r>
            <w:r w:rsidRPr="00D14301">
              <w:rPr>
                <w:rFonts w:ascii="Segoe UI" w:hAnsi="Segoe UI" w:cs="Segoe UI"/>
                <w:highlight w:val="yellow"/>
              </w:rPr>
              <w:t>XX</w:t>
            </w:r>
          </w:p>
          <w:p w:rsidR="00151729" w:rsidRPr="00D14301" w:rsidRDefault="00151729" w:rsidP="00D14301">
            <w:pPr>
              <w:widowControl w:val="0"/>
              <w:autoSpaceDE w:val="0"/>
              <w:autoSpaceDN w:val="0"/>
              <w:adjustRightInd w:val="0"/>
              <w:spacing w:line="360" w:lineRule="auto"/>
              <w:ind w:right="-30"/>
              <w:jc w:val="both"/>
              <w:rPr>
                <w:rFonts w:ascii="Segoe UI" w:hAnsi="Segoe UI" w:cs="Segoe UI"/>
              </w:rPr>
            </w:pPr>
            <w:r w:rsidRPr="00D14301">
              <w:rPr>
                <w:rFonts w:ascii="Segoe UI" w:hAnsi="Segoe UI" w:cs="Segoe UI"/>
              </w:rPr>
              <w:t xml:space="preserve">Endereço: </w:t>
            </w:r>
            <w:r w:rsidRPr="00D14301">
              <w:rPr>
                <w:rFonts w:ascii="Segoe UI" w:hAnsi="Segoe UI" w:cs="Segoe UI"/>
                <w:highlight w:val="yellow"/>
              </w:rPr>
              <w:t>XX</w:t>
            </w:r>
          </w:p>
          <w:p w:rsidR="00151729" w:rsidRPr="00D14301" w:rsidRDefault="00151729" w:rsidP="00D14301">
            <w:pPr>
              <w:widowControl w:val="0"/>
              <w:autoSpaceDE w:val="0"/>
              <w:autoSpaceDN w:val="0"/>
              <w:adjustRightInd w:val="0"/>
              <w:spacing w:line="360" w:lineRule="auto"/>
              <w:ind w:right="-30"/>
              <w:jc w:val="both"/>
              <w:rPr>
                <w:rFonts w:ascii="Segoe UI" w:hAnsi="Segoe UI" w:cs="Segoe UI"/>
              </w:rPr>
            </w:pPr>
            <w:r w:rsidRPr="00D14301">
              <w:rPr>
                <w:rFonts w:ascii="Segoe UI" w:hAnsi="Segoe UI" w:cs="Segoe UI"/>
              </w:rPr>
              <w:t xml:space="preserve">CNPJ: </w:t>
            </w:r>
            <w:r w:rsidRPr="00D14301">
              <w:rPr>
                <w:rFonts w:ascii="Segoe UI" w:hAnsi="Segoe UI" w:cs="Segoe UI"/>
                <w:highlight w:val="yellow"/>
              </w:rPr>
              <w:t>XX</w:t>
            </w:r>
          </w:p>
          <w:p w:rsidR="00151729" w:rsidRPr="00D14301" w:rsidRDefault="00151729" w:rsidP="00D14301">
            <w:pPr>
              <w:widowControl w:val="0"/>
              <w:autoSpaceDE w:val="0"/>
              <w:autoSpaceDN w:val="0"/>
              <w:adjustRightInd w:val="0"/>
              <w:spacing w:line="360" w:lineRule="auto"/>
              <w:ind w:right="-30"/>
              <w:jc w:val="both"/>
              <w:rPr>
                <w:rFonts w:ascii="Segoe UI" w:hAnsi="Segoe UI" w:cs="Segoe UI"/>
              </w:rPr>
            </w:pPr>
            <w:r w:rsidRPr="00D14301">
              <w:rPr>
                <w:rFonts w:ascii="Segoe UI" w:hAnsi="Segoe UI" w:cs="Segoe UI"/>
              </w:rPr>
              <w:t xml:space="preserve">Telefone: </w:t>
            </w:r>
            <w:r w:rsidRPr="00D14301">
              <w:rPr>
                <w:rFonts w:ascii="Segoe UI" w:hAnsi="Segoe UI" w:cs="Segoe UI"/>
                <w:highlight w:val="yellow"/>
              </w:rPr>
              <w:t>XX</w:t>
            </w:r>
          </w:p>
          <w:p w:rsidR="00151729" w:rsidRPr="00D14301" w:rsidRDefault="00151729" w:rsidP="00D14301">
            <w:pPr>
              <w:widowControl w:val="0"/>
              <w:autoSpaceDE w:val="0"/>
              <w:autoSpaceDN w:val="0"/>
              <w:adjustRightInd w:val="0"/>
              <w:spacing w:line="360" w:lineRule="auto"/>
              <w:ind w:right="-30"/>
              <w:jc w:val="both"/>
              <w:rPr>
                <w:rFonts w:ascii="Segoe UI" w:hAnsi="Segoe UI" w:cs="Segoe UI"/>
              </w:rPr>
            </w:pPr>
            <w:r w:rsidRPr="00D14301">
              <w:rPr>
                <w:rFonts w:ascii="Segoe UI" w:hAnsi="Segoe UI" w:cs="Segoe UI"/>
              </w:rPr>
              <w:t xml:space="preserve">E-mail: </w:t>
            </w:r>
            <w:r w:rsidRPr="00D14301">
              <w:rPr>
                <w:rFonts w:ascii="Segoe UI" w:hAnsi="Segoe UI" w:cs="Segoe UI"/>
                <w:highlight w:val="yellow"/>
              </w:rPr>
              <w:t>XX</w:t>
            </w:r>
          </w:p>
        </w:tc>
      </w:tr>
      <w:tr w:rsidR="00151729" w:rsidRPr="00D14301" w:rsidTr="007C4755">
        <w:trPr>
          <w:trHeight w:val="674"/>
          <w:jc w:val="center"/>
        </w:trPr>
        <w:tc>
          <w:tcPr>
            <w:tcW w:w="848" w:type="dxa"/>
            <w:tcBorders>
              <w:top w:val="nil"/>
              <w:left w:val="single" w:sz="2" w:space="0" w:color="000000"/>
              <w:bottom w:val="single" w:sz="2" w:space="0" w:color="000000"/>
              <w:right w:val="nil"/>
            </w:tcBorders>
            <w:vAlign w:val="center"/>
          </w:tcPr>
          <w:p w:rsidR="00151729" w:rsidRPr="00D14301" w:rsidRDefault="00151729" w:rsidP="00D14301">
            <w:pPr>
              <w:widowControl w:val="0"/>
              <w:autoSpaceDE w:val="0"/>
              <w:autoSpaceDN w:val="0"/>
              <w:adjustRightInd w:val="0"/>
              <w:spacing w:line="360" w:lineRule="auto"/>
              <w:ind w:right="-30"/>
              <w:jc w:val="both"/>
              <w:rPr>
                <w:rFonts w:ascii="Segoe UI" w:hAnsi="Segoe UI" w:cs="Segoe UI"/>
              </w:rPr>
            </w:pPr>
            <w:r w:rsidRPr="00D14301">
              <w:rPr>
                <w:rFonts w:ascii="Segoe UI" w:hAnsi="Segoe UI" w:cs="Segoe UI"/>
              </w:rPr>
              <w:t>-</w:t>
            </w:r>
          </w:p>
        </w:tc>
        <w:tc>
          <w:tcPr>
            <w:tcW w:w="1417" w:type="dxa"/>
            <w:tcBorders>
              <w:top w:val="nil"/>
              <w:left w:val="single" w:sz="2" w:space="0" w:color="000000"/>
              <w:bottom w:val="single" w:sz="2" w:space="0" w:color="000000"/>
              <w:right w:val="nil"/>
            </w:tcBorders>
          </w:tcPr>
          <w:p w:rsidR="00151729" w:rsidRPr="00D14301" w:rsidRDefault="00151729" w:rsidP="00D14301">
            <w:pPr>
              <w:widowControl w:val="0"/>
              <w:autoSpaceDE w:val="0"/>
              <w:autoSpaceDN w:val="0"/>
              <w:adjustRightInd w:val="0"/>
              <w:spacing w:line="360" w:lineRule="auto"/>
              <w:ind w:right="-30"/>
              <w:jc w:val="both"/>
              <w:rPr>
                <w:rFonts w:ascii="Segoe UI" w:hAnsi="Segoe UI" w:cs="Segoe UI"/>
              </w:rPr>
            </w:pPr>
            <w:r w:rsidRPr="00D14301">
              <w:rPr>
                <w:rFonts w:ascii="Segoe UI" w:hAnsi="Segoe UI" w:cs="Segoe UI"/>
              </w:rPr>
              <w:t>Especificação</w:t>
            </w:r>
          </w:p>
        </w:tc>
        <w:tc>
          <w:tcPr>
            <w:tcW w:w="1418" w:type="dxa"/>
            <w:tcBorders>
              <w:top w:val="nil"/>
              <w:left w:val="single" w:sz="2" w:space="0" w:color="000000"/>
              <w:bottom w:val="single" w:sz="2" w:space="0" w:color="000000"/>
              <w:right w:val="nil"/>
            </w:tcBorders>
          </w:tcPr>
          <w:p w:rsidR="00151729" w:rsidRPr="00D14301" w:rsidRDefault="00151729" w:rsidP="00D14301">
            <w:pPr>
              <w:widowControl w:val="0"/>
              <w:autoSpaceDE w:val="0"/>
              <w:autoSpaceDN w:val="0"/>
              <w:adjustRightInd w:val="0"/>
              <w:spacing w:line="360" w:lineRule="auto"/>
              <w:ind w:right="-30"/>
              <w:jc w:val="both"/>
              <w:rPr>
                <w:rFonts w:ascii="Segoe UI" w:hAnsi="Segoe UI" w:cs="Segoe UI"/>
                <w:iCs/>
              </w:rPr>
            </w:pPr>
            <w:r w:rsidRPr="00D14301">
              <w:rPr>
                <w:rFonts w:ascii="Segoe UI" w:hAnsi="Segoe UI" w:cs="Segoe UI"/>
                <w:iCs/>
              </w:rPr>
              <w:t>Marca</w:t>
            </w:r>
          </w:p>
          <w:p w:rsidR="00151729" w:rsidRPr="00D14301" w:rsidRDefault="00151729" w:rsidP="00D14301">
            <w:pPr>
              <w:widowControl w:val="0"/>
              <w:autoSpaceDE w:val="0"/>
              <w:autoSpaceDN w:val="0"/>
              <w:adjustRightInd w:val="0"/>
              <w:spacing w:line="360" w:lineRule="auto"/>
              <w:ind w:right="-30"/>
              <w:jc w:val="both"/>
              <w:rPr>
                <w:rFonts w:ascii="Segoe UI" w:hAnsi="Segoe UI" w:cs="Segoe UI"/>
                <w:iCs/>
              </w:rPr>
            </w:pPr>
            <w:r w:rsidRPr="00D14301">
              <w:rPr>
                <w:rFonts w:ascii="Segoe UI" w:hAnsi="Segoe UI" w:cs="Segoe UI"/>
                <w:iCs/>
              </w:rPr>
              <w:t>(</w:t>
            </w:r>
            <w:proofErr w:type="gramStart"/>
            <w:r w:rsidRPr="00D14301">
              <w:rPr>
                <w:rFonts w:ascii="Segoe UI" w:hAnsi="Segoe UI" w:cs="Segoe UI"/>
                <w:iCs/>
              </w:rPr>
              <w:t>se</w:t>
            </w:r>
            <w:proofErr w:type="gramEnd"/>
            <w:r w:rsidRPr="00D14301">
              <w:rPr>
                <w:rFonts w:ascii="Segoe UI" w:hAnsi="Segoe UI" w:cs="Segoe UI"/>
                <w:iCs/>
              </w:rPr>
              <w:t xml:space="preserve"> exigida no edital)</w:t>
            </w:r>
          </w:p>
        </w:tc>
        <w:tc>
          <w:tcPr>
            <w:tcW w:w="1134" w:type="dxa"/>
            <w:tcBorders>
              <w:top w:val="nil"/>
              <w:left w:val="single" w:sz="2" w:space="0" w:color="000000"/>
              <w:bottom w:val="single" w:sz="2" w:space="0" w:color="000000"/>
              <w:right w:val="nil"/>
            </w:tcBorders>
          </w:tcPr>
          <w:p w:rsidR="00151729" w:rsidRPr="00D14301" w:rsidRDefault="00151729" w:rsidP="00D14301">
            <w:pPr>
              <w:widowControl w:val="0"/>
              <w:autoSpaceDE w:val="0"/>
              <w:autoSpaceDN w:val="0"/>
              <w:adjustRightInd w:val="0"/>
              <w:spacing w:line="360" w:lineRule="auto"/>
              <w:ind w:right="-30"/>
              <w:jc w:val="both"/>
              <w:rPr>
                <w:rFonts w:ascii="Segoe UI" w:hAnsi="Segoe UI" w:cs="Segoe UI"/>
                <w:iCs/>
              </w:rPr>
            </w:pPr>
            <w:r w:rsidRPr="00D14301">
              <w:rPr>
                <w:rFonts w:ascii="Segoe UI" w:hAnsi="Segoe UI" w:cs="Segoe UI"/>
                <w:iCs/>
              </w:rPr>
              <w:t>Modelo</w:t>
            </w:r>
          </w:p>
          <w:p w:rsidR="00151729" w:rsidRPr="00D14301" w:rsidRDefault="00151729" w:rsidP="00D14301">
            <w:pPr>
              <w:widowControl w:val="0"/>
              <w:autoSpaceDE w:val="0"/>
              <w:autoSpaceDN w:val="0"/>
              <w:adjustRightInd w:val="0"/>
              <w:spacing w:line="360" w:lineRule="auto"/>
              <w:ind w:right="-30"/>
              <w:jc w:val="both"/>
              <w:rPr>
                <w:rFonts w:ascii="Segoe UI" w:hAnsi="Segoe UI" w:cs="Segoe UI"/>
                <w:iCs/>
              </w:rPr>
            </w:pPr>
            <w:r w:rsidRPr="00D14301">
              <w:rPr>
                <w:rFonts w:ascii="Segoe UI" w:hAnsi="Segoe UI" w:cs="Segoe UI"/>
                <w:iCs/>
              </w:rPr>
              <w:t>(</w:t>
            </w:r>
            <w:proofErr w:type="gramStart"/>
            <w:r w:rsidRPr="00D14301">
              <w:rPr>
                <w:rFonts w:ascii="Segoe UI" w:hAnsi="Segoe UI" w:cs="Segoe UI"/>
                <w:iCs/>
              </w:rPr>
              <w:t>se</w:t>
            </w:r>
            <w:proofErr w:type="gramEnd"/>
            <w:r w:rsidRPr="00D14301">
              <w:rPr>
                <w:rFonts w:ascii="Segoe UI" w:hAnsi="Segoe UI" w:cs="Segoe UI"/>
                <w:iCs/>
              </w:rPr>
              <w:t xml:space="preserve"> exigido no edital)</w:t>
            </w:r>
          </w:p>
        </w:tc>
        <w:tc>
          <w:tcPr>
            <w:tcW w:w="928" w:type="dxa"/>
            <w:tcBorders>
              <w:top w:val="nil"/>
              <w:left w:val="single" w:sz="2" w:space="0" w:color="000000"/>
              <w:bottom w:val="single" w:sz="2" w:space="0" w:color="000000"/>
              <w:right w:val="nil"/>
            </w:tcBorders>
          </w:tcPr>
          <w:p w:rsidR="00151729" w:rsidRPr="00D14301" w:rsidRDefault="00151729" w:rsidP="00D14301">
            <w:pPr>
              <w:widowControl w:val="0"/>
              <w:autoSpaceDE w:val="0"/>
              <w:autoSpaceDN w:val="0"/>
              <w:adjustRightInd w:val="0"/>
              <w:spacing w:line="360" w:lineRule="auto"/>
              <w:ind w:right="-30"/>
              <w:jc w:val="both"/>
              <w:rPr>
                <w:rFonts w:ascii="Segoe UI" w:hAnsi="Segoe UI" w:cs="Segoe UI"/>
              </w:rPr>
            </w:pPr>
            <w:r w:rsidRPr="00D14301">
              <w:rPr>
                <w:rFonts w:ascii="Segoe UI" w:hAnsi="Segoe UI" w:cs="Segoe UI"/>
              </w:rPr>
              <w:t>Unidade</w:t>
            </w:r>
          </w:p>
        </w:tc>
        <w:tc>
          <w:tcPr>
            <w:tcW w:w="1121" w:type="dxa"/>
            <w:tcBorders>
              <w:top w:val="nil"/>
              <w:left w:val="single" w:sz="2" w:space="0" w:color="000000"/>
              <w:bottom w:val="single" w:sz="2" w:space="0" w:color="000000"/>
              <w:right w:val="nil"/>
            </w:tcBorders>
          </w:tcPr>
          <w:p w:rsidR="00151729" w:rsidRPr="00D14301" w:rsidRDefault="00151729" w:rsidP="00D14301">
            <w:pPr>
              <w:widowControl w:val="0"/>
              <w:autoSpaceDE w:val="0"/>
              <w:autoSpaceDN w:val="0"/>
              <w:adjustRightInd w:val="0"/>
              <w:spacing w:line="360" w:lineRule="auto"/>
              <w:ind w:right="-30"/>
              <w:jc w:val="both"/>
              <w:rPr>
                <w:rFonts w:ascii="Segoe UI" w:hAnsi="Segoe UI" w:cs="Segoe UI"/>
              </w:rPr>
            </w:pPr>
            <w:r w:rsidRPr="00D14301">
              <w:rPr>
                <w:rFonts w:ascii="Segoe UI" w:hAnsi="Segoe UI" w:cs="Segoe UI"/>
              </w:rPr>
              <w:t>Quantidade</w:t>
            </w:r>
          </w:p>
        </w:tc>
        <w:tc>
          <w:tcPr>
            <w:tcW w:w="841" w:type="dxa"/>
            <w:tcBorders>
              <w:top w:val="nil"/>
              <w:left w:val="single" w:sz="2" w:space="0" w:color="000000"/>
              <w:bottom w:val="single" w:sz="2" w:space="0" w:color="000000"/>
              <w:right w:val="nil"/>
            </w:tcBorders>
          </w:tcPr>
          <w:p w:rsidR="00151729" w:rsidRPr="00D14301" w:rsidRDefault="00151729" w:rsidP="00D14301">
            <w:pPr>
              <w:widowControl w:val="0"/>
              <w:autoSpaceDE w:val="0"/>
              <w:autoSpaceDN w:val="0"/>
              <w:adjustRightInd w:val="0"/>
              <w:spacing w:line="360" w:lineRule="auto"/>
              <w:ind w:right="-30"/>
              <w:jc w:val="both"/>
              <w:rPr>
                <w:rFonts w:ascii="Segoe UI" w:hAnsi="Segoe UI" w:cs="Segoe UI"/>
              </w:rPr>
            </w:pPr>
            <w:r w:rsidRPr="00D14301">
              <w:rPr>
                <w:rFonts w:ascii="Segoe UI" w:hAnsi="Segoe UI" w:cs="Segoe UI"/>
              </w:rPr>
              <w:t>Valor Unitário</w:t>
            </w:r>
          </w:p>
        </w:tc>
        <w:tc>
          <w:tcPr>
            <w:tcW w:w="844" w:type="dxa"/>
            <w:tcBorders>
              <w:top w:val="nil"/>
              <w:left w:val="single" w:sz="2" w:space="0" w:color="000000"/>
              <w:bottom w:val="single" w:sz="2" w:space="0" w:color="000000"/>
              <w:right w:val="single" w:sz="2" w:space="0" w:color="000000"/>
            </w:tcBorders>
          </w:tcPr>
          <w:p w:rsidR="00151729" w:rsidRPr="00D14301" w:rsidRDefault="00151729" w:rsidP="00D14301">
            <w:pPr>
              <w:widowControl w:val="0"/>
              <w:autoSpaceDE w:val="0"/>
              <w:autoSpaceDN w:val="0"/>
              <w:adjustRightInd w:val="0"/>
              <w:spacing w:line="360" w:lineRule="auto"/>
              <w:ind w:right="-30"/>
              <w:jc w:val="both"/>
              <w:rPr>
                <w:rFonts w:ascii="Segoe UI" w:hAnsi="Segoe UI" w:cs="Segoe UI"/>
              </w:rPr>
            </w:pPr>
            <w:r w:rsidRPr="00D14301">
              <w:rPr>
                <w:rFonts w:ascii="Segoe UI" w:hAnsi="Segoe UI" w:cs="Segoe UI"/>
                <w:iCs/>
              </w:rPr>
              <w:t>Valor Total</w:t>
            </w:r>
          </w:p>
        </w:tc>
      </w:tr>
    </w:tbl>
    <w:p w:rsidR="00360CD4" w:rsidRPr="00D14301" w:rsidRDefault="00360CD4" w:rsidP="00D14301">
      <w:pPr>
        <w:tabs>
          <w:tab w:val="left" w:pos="2268"/>
        </w:tabs>
        <w:spacing w:after="0" w:line="300" w:lineRule="auto"/>
        <w:jc w:val="both"/>
        <w:rPr>
          <w:rFonts w:ascii="Segoe UI" w:eastAsia="Segoe UI" w:hAnsi="Segoe UI" w:cs="Segoe UI"/>
          <w:b/>
        </w:rPr>
      </w:pPr>
    </w:p>
    <w:p w:rsidR="00360CD4" w:rsidRPr="00D14301" w:rsidRDefault="00360CD4" w:rsidP="00D14301">
      <w:pPr>
        <w:tabs>
          <w:tab w:val="left" w:pos="2268"/>
        </w:tabs>
        <w:spacing w:after="0" w:line="300" w:lineRule="auto"/>
        <w:jc w:val="both"/>
        <w:rPr>
          <w:rFonts w:ascii="Segoe UI" w:eastAsia="Segoe UI" w:hAnsi="Segoe UI" w:cs="Segoe UI"/>
          <w:b/>
        </w:rPr>
      </w:pPr>
    </w:p>
    <w:p w:rsidR="00151729" w:rsidRPr="00D14301" w:rsidRDefault="00151729" w:rsidP="00D14301">
      <w:pPr>
        <w:tabs>
          <w:tab w:val="left" w:pos="2268"/>
        </w:tabs>
        <w:spacing w:line="300" w:lineRule="auto"/>
        <w:jc w:val="both"/>
        <w:rPr>
          <w:rFonts w:ascii="Segoe UI" w:hAnsi="Segoe UI" w:cs="Segoe UI"/>
          <w:b/>
        </w:rPr>
      </w:pPr>
      <w:r w:rsidRPr="00D14301">
        <w:rPr>
          <w:rFonts w:ascii="Segoe UI" w:hAnsi="Segoe UI" w:cs="Segoe UI"/>
          <w:b/>
        </w:rPr>
        <w:t>3. Das condições a serem praticadas, conforme as disposições contidas no aviso de dispensa de licitação pública e nas propostas apresentadas</w:t>
      </w:r>
    </w:p>
    <w:p w:rsidR="00151729" w:rsidRPr="00D14301" w:rsidRDefault="00151729" w:rsidP="00D14301">
      <w:pPr>
        <w:tabs>
          <w:tab w:val="left" w:pos="2268"/>
        </w:tabs>
        <w:spacing w:line="300" w:lineRule="auto"/>
        <w:jc w:val="both"/>
        <w:rPr>
          <w:rFonts w:ascii="Segoe UI" w:hAnsi="Segoe UI" w:cs="Segoe UI"/>
        </w:rPr>
      </w:pPr>
      <w:r w:rsidRPr="00D14301">
        <w:rPr>
          <w:rFonts w:ascii="Segoe UI" w:hAnsi="Segoe UI" w:cs="Segoe UI"/>
        </w:rPr>
        <w:t>3.1. O prazo de validade da ata de registro de preços – ARP – será de 01 (um) ano e poderá ser prorrogado, por igual período, desde que comprovado o preço vantajoso.</w:t>
      </w:r>
    </w:p>
    <w:p w:rsidR="00151729" w:rsidRPr="00D14301" w:rsidRDefault="00151729" w:rsidP="00D14301">
      <w:pPr>
        <w:tabs>
          <w:tab w:val="left" w:pos="2268"/>
        </w:tabs>
        <w:spacing w:line="300" w:lineRule="auto"/>
        <w:jc w:val="both"/>
        <w:rPr>
          <w:rFonts w:ascii="Segoe UI" w:hAnsi="Segoe UI" w:cs="Segoe UI"/>
        </w:rPr>
      </w:pPr>
      <w:r w:rsidRPr="00D14301">
        <w:rPr>
          <w:rFonts w:ascii="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151729" w:rsidRPr="00D14301" w:rsidRDefault="00151729" w:rsidP="00D14301">
      <w:pPr>
        <w:tabs>
          <w:tab w:val="left" w:pos="2268"/>
        </w:tabs>
        <w:spacing w:line="300" w:lineRule="auto"/>
        <w:jc w:val="both"/>
        <w:rPr>
          <w:rFonts w:ascii="Segoe UI" w:hAnsi="Segoe UI" w:cs="Segoe UI"/>
        </w:rPr>
      </w:pPr>
      <w:r w:rsidRPr="00D14301">
        <w:rPr>
          <w:rFonts w:ascii="Segoe UI" w:hAnsi="Segoe UI" w:cs="Segoe UI"/>
        </w:rPr>
        <w:t>3.3. É vedado efetuar acréscimos nos quantitativos fixados na ARP, inclusive acréscimos do que trata o art. 124 da Lei nº 14.133/2021.</w:t>
      </w:r>
    </w:p>
    <w:p w:rsidR="00151729" w:rsidRPr="00D14301" w:rsidRDefault="00151729" w:rsidP="00D14301">
      <w:pPr>
        <w:shd w:val="clear" w:color="auto" w:fill="FFFFFF"/>
        <w:spacing w:line="300" w:lineRule="auto"/>
        <w:jc w:val="both"/>
        <w:rPr>
          <w:rFonts w:ascii="Segoe UI" w:hAnsi="Segoe UI" w:cs="Segoe UI"/>
        </w:rPr>
      </w:pPr>
      <w:r w:rsidRPr="00D14301">
        <w:rPr>
          <w:rFonts w:ascii="Segoe UI" w:hAnsi="Segoe UI" w:cs="Segoe UI"/>
        </w:rPr>
        <w:t>3.4. As atualizações periódicas e o cancelamento da ARP serão concretizados nos termos da Lei nº 14.133/2021.</w:t>
      </w:r>
    </w:p>
    <w:p w:rsidR="00151729" w:rsidRPr="00D14301" w:rsidRDefault="00151729" w:rsidP="00D14301">
      <w:pPr>
        <w:tabs>
          <w:tab w:val="left" w:pos="2268"/>
        </w:tabs>
        <w:spacing w:line="300" w:lineRule="auto"/>
        <w:jc w:val="both"/>
        <w:rPr>
          <w:rFonts w:ascii="Segoe UI" w:hAnsi="Segoe UI" w:cs="Segoe UI"/>
        </w:rPr>
      </w:pPr>
      <w:r w:rsidRPr="00D14301">
        <w:rPr>
          <w:rFonts w:ascii="Segoe UI" w:hAnsi="Segoe UI" w:cs="Segoe UI"/>
        </w:rPr>
        <w:t>3.5. Esta ARP não pode ser aderida;</w:t>
      </w:r>
    </w:p>
    <w:p w:rsidR="00151729" w:rsidRPr="00D14301" w:rsidRDefault="00151729" w:rsidP="00D14301">
      <w:pPr>
        <w:tabs>
          <w:tab w:val="left" w:pos="2268"/>
        </w:tabs>
        <w:spacing w:after="0" w:line="300" w:lineRule="auto"/>
        <w:jc w:val="both"/>
        <w:rPr>
          <w:rFonts w:ascii="Segoe UI" w:hAnsi="Segoe UI" w:cs="Segoe UI"/>
          <w:highlight w:val="yellow"/>
        </w:rPr>
      </w:pPr>
    </w:p>
    <w:p w:rsidR="00151729" w:rsidRPr="00D14301" w:rsidRDefault="00151729" w:rsidP="00D14301">
      <w:pPr>
        <w:tabs>
          <w:tab w:val="left" w:pos="2268"/>
        </w:tabs>
        <w:spacing w:after="0" w:line="300" w:lineRule="auto"/>
        <w:jc w:val="both"/>
        <w:rPr>
          <w:rFonts w:ascii="Segoe UI" w:eastAsia="Segoe UI" w:hAnsi="Segoe UI" w:cs="Segoe UI"/>
        </w:rPr>
      </w:pPr>
    </w:p>
    <w:p w:rsidR="00151729" w:rsidRPr="00D14301" w:rsidRDefault="00151729"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São Sebastião do Anta – MG, XX de XX de 20XX. </w:t>
      </w:r>
    </w:p>
    <w:p w:rsidR="00151729" w:rsidRPr="00D14301" w:rsidRDefault="00151729" w:rsidP="00D14301">
      <w:pPr>
        <w:tabs>
          <w:tab w:val="left" w:pos="2268"/>
        </w:tabs>
        <w:spacing w:after="0" w:line="300" w:lineRule="auto"/>
        <w:jc w:val="both"/>
        <w:rPr>
          <w:rFonts w:ascii="Segoe UI" w:eastAsia="Segoe UI" w:hAnsi="Segoe UI" w:cs="Segoe UI"/>
          <w:b/>
        </w:rPr>
      </w:pPr>
    </w:p>
    <w:p w:rsidR="00151729" w:rsidRPr="00D14301" w:rsidRDefault="00151729" w:rsidP="00D14301">
      <w:pPr>
        <w:tabs>
          <w:tab w:val="left" w:pos="2268"/>
        </w:tabs>
        <w:spacing w:after="0" w:line="300" w:lineRule="auto"/>
        <w:jc w:val="both"/>
        <w:rPr>
          <w:rFonts w:ascii="Segoe UI" w:eastAsia="Segoe UI" w:hAnsi="Segoe UI" w:cs="Segoe UI"/>
          <w:b/>
        </w:rPr>
      </w:pPr>
      <w:proofErr w:type="spellStart"/>
      <w:r w:rsidRPr="00D14301">
        <w:rPr>
          <w:rFonts w:ascii="Segoe UI" w:eastAsia="Segoe UI" w:hAnsi="Segoe UI" w:cs="Segoe UI"/>
          <w:b/>
        </w:rPr>
        <w:t>Osmaninho</w:t>
      </w:r>
      <w:proofErr w:type="spellEnd"/>
      <w:r w:rsidRPr="00D14301">
        <w:rPr>
          <w:rFonts w:ascii="Segoe UI" w:eastAsia="Segoe UI" w:hAnsi="Segoe UI" w:cs="Segoe UI"/>
          <w:b/>
        </w:rPr>
        <w:t xml:space="preserve"> Custodio de Melo</w:t>
      </w:r>
    </w:p>
    <w:p w:rsidR="00151729" w:rsidRPr="00D14301" w:rsidRDefault="00151729" w:rsidP="00D14301">
      <w:pPr>
        <w:tabs>
          <w:tab w:val="left" w:pos="2268"/>
        </w:tabs>
        <w:spacing w:after="0" w:line="300" w:lineRule="auto"/>
        <w:jc w:val="both"/>
        <w:rPr>
          <w:rFonts w:ascii="Segoe UI" w:eastAsia="Segoe UI" w:hAnsi="Segoe UI" w:cs="Segoe UI"/>
          <w:b/>
        </w:rPr>
      </w:pPr>
      <w:r w:rsidRPr="00D14301">
        <w:rPr>
          <w:rFonts w:ascii="Segoe UI" w:eastAsia="Segoe UI" w:hAnsi="Segoe UI" w:cs="Segoe UI"/>
          <w:b/>
        </w:rPr>
        <w:t>Prefeito Municipal</w:t>
      </w:r>
    </w:p>
    <w:p w:rsidR="00151729" w:rsidRPr="00D14301" w:rsidRDefault="00151729"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Contratante</w:t>
      </w:r>
    </w:p>
    <w:p w:rsidR="00151729" w:rsidRPr="00D14301" w:rsidRDefault="00151729" w:rsidP="00D14301">
      <w:pPr>
        <w:tabs>
          <w:tab w:val="left" w:pos="2268"/>
        </w:tabs>
        <w:spacing w:after="0" w:line="300" w:lineRule="auto"/>
        <w:jc w:val="both"/>
        <w:rPr>
          <w:rFonts w:ascii="Segoe UI" w:eastAsia="Segoe UI" w:hAnsi="Segoe UI" w:cs="Segoe UI"/>
        </w:rPr>
      </w:pPr>
    </w:p>
    <w:p w:rsidR="00151729" w:rsidRPr="00D14301" w:rsidRDefault="00151729" w:rsidP="00D14301">
      <w:pPr>
        <w:tabs>
          <w:tab w:val="left" w:pos="2268"/>
        </w:tabs>
        <w:spacing w:after="0" w:line="300" w:lineRule="auto"/>
        <w:jc w:val="both"/>
        <w:rPr>
          <w:rFonts w:ascii="Segoe UI" w:eastAsia="Segoe UI" w:hAnsi="Segoe UI" w:cs="Segoe UI"/>
          <w:b/>
        </w:rPr>
      </w:pPr>
      <w:r w:rsidRPr="00D14301">
        <w:rPr>
          <w:rFonts w:ascii="Segoe UI" w:eastAsia="Segoe UI" w:hAnsi="Segoe UI" w:cs="Segoe UI"/>
          <w:b/>
        </w:rPr>
        <w:t>Nome do(a) sócio(a)-administrador(a)e</w:t>
      </w:r>
    </w:p>
    <w:p w:rsidR="00151729" w:rsidRPr="00D14301" w:rsidRDefault="00151729"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Contratada</w:t>
      </w:r>
    </w:p>
    <w:p w:rsidR="00151729" w:rsidRPr="00D14301" w:rsidRDefault="00151729" w:rsidP="00D14301">
      <w:pPr>
        <w:tabs>
          <w:tab w:val="left" w:pos="2268"/>
        </w:tabs>
        <w:spacing w:after="0" w:line="300" w:lineRule="auto"/>
        <w:jc w:val="both"/>
        <w:rPr>
          <w:rFonts w:ascii="Segoe UI" w:eastAsia="Segoe UI" w:hAnsi="Segoe UI" w:cs="Segoe UI"/>
        </w:rPr>
      </w:pPr>
    </w:p>
    <w:p w:rsidR="00151729" w:rsidRPr="00D14301" w:rsidRDefault="00151729" w:rsidP="00D14301">
      <w:pPr>
        <w:tabs>
          <w:tab w:val="left" w:pos="2268"/>
        </w:tabs>
        <w:spacing w:after="0" w:line="300" w:lineRule="auto"/>
        <w:jc w:val="both"/>
        <w:rPr>
          <w:rFonts w:ascii="Segoe UI" w:hAnsi="Segoe UI" w:cs="Segoe UI"/>
          <w:b/>
          <w:color w:val="FF0000"/>
        </w:rPr>
      </w:pPr>
    </w:p>
    <w:p w:rsidR="00E03975" w:rsidRPr="00D14301" w:rsidRDefault="00E03975" w:rsidP="00D14301">
      <w:pPr>
        <w:tabs>
          <w:tab w:val="left" w:pos="2268"/>
        </w:tabs>
        <w:spacing w:after="0" w:line="300" w:lineRule="auto"/>
        <w:jc w:val="both"/>
        <w:rPr>
          <w:rFonts w:ascii="Segoe UI" w:hAnsi="Segoe UI" w:cs="Segoe UI"/>
          <w:b/>
          <w:color w:val="FF0000"/>
        </w:rPr>
      </w:pPr>
    </w:p>
    <w:p w:rsidR="00E03975" w:rsidRPr="00D14301" w:rsidRDefault="00E03975" w:rsidP="00D14301">
      <w:pPr>
        <w:tabs>
          <w:tab w:val="left" w:pos="2268"/>
        </w:tabs>
        <w:spacing w:after="0" w:line="300" w:lineRule="auto"/>
        <w:jc w:val="both"/>
        <w:rPr>
          <w:rFonts w:ascii="Segoe UI" w:hAnsi="Segoe UI" w:cs="Segoe UI"/>
          <w:b/>
          <w:color w:val="FF0000"/>
        </w:rPr>
      </w:pPr>
    </w:p>
    <w:p w:rsidR="00E03975" w:rsidRPr="00D14301" w:rsidRDefault="00E03975" w:rsidP="00D14301">
      <w:pPr>
        <w:tabs>
          <w:tab w:val="left" w:pos="2268"/>
        </w:tabs>
        <w:spacing w:after="0" w:line="300" w:lineRule="auto"/>
        <w:jc w:val="both"/>
        <w:rPr>
          <w:rFonts w:ascii="Segoe UI" w:hAnsi="Segoe UI" w:cs="Segoe UI"/>
          <w:b/>
          <w:color w:val="FF0000"/>
        </w:rPr>
      </w:pPr>
    </w:p>
    <w:p w:rsidR="00151729" w:rsidRPr="00D14301" w:rsidRDefault="00151729" w:rsidP="00D14301">
      <w:pPr>
        <w:tabs>
          <w:tab w:val="left" w:pos="2268"/>
        </w:tabs>
        <w:spacing w:after="0" w:line="300" w:lineRule="auto"/>
        <w:jc w:val="both"/>
        <w:rPr>
          <w:rFonts w:ascii="Segoe UI" w:hAnsi="Segoe UI" w:cs="Segoe UI"/>
          <w:b/>
          <w:color w:val="FF0000"/>
        </w:rPr>
      </w:pPr>
    </w:p>
    <w:p w:rsidR="007549B0" w:rsidRDefault="007549B0" w:rsidP="00D14301">
      <w:pPr>
        <w:tabs>
          <w:tab w:val="left" w:pos="2268"/>
        </w:tabs>
        <w:spacing w:after="0" w:line="300" w:lineRule="auto"/>
        <w:jc w:val="both"/>
        <w:rPr>
          <w:rFonts w:ascii="Segoe UI" w:hAnsi="Segoe UI" w:cs="Segoe UI"/>
          <w:b/>
          <w:color w:val="FF0000"/>
        </w:rPr>
      </w:pPr>
    </w:p>
    <w:p w:rsidR="00A66AE7" w:rsidRDefault="00A66AE7" w:rsidP="00D14301">
      <w:pPr>
        <w:tabs>
          <w:tab w:val="left" w:pos="2268"/>
        </w:tabs>
        <w:spacing w:after="0" w:line="300" w:lineRule="auto"/>
        <w:jc w:val="both"/>
        <w:rPr>
          <w:rFonts w:ascii="Segoe UI" w:hAnsi="Segoe UI" w:cs="Segoe UI"/>
          <w:b/>
          <w:color w:val="FF0000"/>
        </w:rPr>
      </w:pPr>
    </w:p>
    <w:p w:rsidR="00A66AE7" w:rsidRPr="00D14301" w:rsidRDefault="00A66AE7" w:rsidP="00D14301">
      <w:pPr>
        <w:tabs>
          <w:tab w:val="left" w:pos="2268"/>
        </w:tabs>
        <w:spacing w:after="0" w:line="300" w:lineRule="auto"/>
        <w:jc w:val="both"/>
        <w:rPr>
          <w:rFonts w:ascii="Segoe UI" w:hAnsi="Segoe UI" w:cs="Segoe UI"/>
          <w:b/>
          <w:color w:val="FF0000"/>
        </w:rPr>
      </w:pPr>
    </w:p>
    <w:p w:rsidR="007549B0" w:rsidRPr="00D14301" w:rsidRDefault="007549B0" w:rsidP="00D14301">
      <w:pPr>
        <w:tabs>
          <w:tab w:val="left" w:pos="2268"/>
        </w:tabs>
        <w:spacing w:after="0" w:line="300" w:lineRule="auto"/>
        <w:jc w:val="both"/>
        <w:rPr>
          <w:rFonts w:ascii="Segoe UI" w:hAnsi="Segoe UI" w:cs="Segoe UI"/>
          <w:b/>
          <w:color w:val="FF0000"/>
        </w:rPr>
      </w:pPr>
    </w:p>
    <w:p w:rsidR="00A4620C" w:rsidRPr="00D14301" w:rsidRDefault="00151729" w:rsidP="00A66AE7">
      <w:pPr>
        <w:tabs>
          <w:tab w:val="left" w:pos="2268"/>
        </w:tabs>
        <w:spacing w:after="0" w:line="300" w:lineRule="auto"/>
        <w:jc w:val="center"/>
        <w:rPr>
          <w:rFonts w:ascii="Segoe UI" w:eastAsia="Segoe UI" w:hAnsi="Segoe UI" w:cs="Segoe UI"/>
          <w:b/>
        </w:rPr>
      </w:pPr>
      <w:r w:rsidRPr="00D14301">
        <w:rPr>
          <w:rFonts w:ascii="Segoe UI" w:eastAsia="Segoe UI" w:hAnsi="Segoe UI" w:cs="Segoe UI"/>
          <w:b/>
        </w:rPr>
        <w:t>ANEXO IX</w:t>
      </w:r>
    </w:p>
    <w:p w:rsidR="00A4620C" w:rsidRPr="00D14301" w:rsidRDefault="00A4620C" w:rsidP="00A66AE7">
      <w:pPr>
        <w:tabs>
          <w:tab w:val="left" w:pos="2268"/>
        </w:tabs>
        <w:spacing w:after="0" w:line="300" w:lineRule="auto"/>
        <w:jc w:val="center"/>
        <w:rPr>
          <w:rFonts w:ascii="Segoe UI" w:eastAsia="Segoe UI" w:hAnsi="Segoe UI" w:cs="Segoe UI"/>
          <w:b/>
        </w:rPr>
      </w:pPr>
    </w:p>
    <w:p w:rsidR="00A4620C" w:rsidRPr="00D14301" w:rsidRDefault="00125B45" w:rsidP="00A66AE7">
      <w:pPr>
        <w:tabs>
          <w:tab w:val="left" w:pos="2268"/>
        </w:tabs>
        <w:spacing w:after="0" w:line="300" w:lineRule="auto"/>
        <w:jc w:val="center"/>
        <w:rPr>
          <w:rFonts w:ascii="Segoe UI" w:eastAsia="Segoe UI" w:hAnsi="Segoe UI" w:cs="Segoe UI"/>
          <w:b/>
        </w:rPr>
      </w:pPr>
      <w:r w:rsidRPr="00D14301">
        <w:rPr>
          <w:rFonts w:ascii="Segoe UI" w:eastAsia="Segoe UI" w:hAnsi="Segoe UI" w:cs="Segoe UI"/>
          <w:b/>
        </w:rPr>
        <w:t>MINUTA DO CONTRATO ADMINISTRATIVO</w:t>
      </w:r>
    </w:p>
    <w:p w:rsidR="007549B0" w:rsidRPr="00D14301" w:rsidRDefault="007549B0"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Processo Administrativo de Licitação Pública nº. 0103/2026</w:t>
      </w:r>
    </w:p>
    <w:p w:rsidR="007549B0" w:rsidRPr="00D14301" w:rsidRDefault="007549B0"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Pregão nº. 052/2026</w:t>
      </w:r>
    </w:p>
    <w:p w:rsidR="005A7EC9" w:rsidRPr="00D14301" w:rsidRDefault="005A7EC9" w:rsidP="00D14301">
      <w:pPr>
        <w:tabs>
          <w:tab w:val="left" w:pos="2268"/>
        </w:tabs>
        <w:spacing w:after="0" w:line="300" w:lineRule="auto"/>
        <w:jc w:val="both"/>
        <w:rPr>
          <w:rFonts w:ascii="Segoe UI" w:eastAsia="Segoe UI" w:hAnsi="Segoe UI" w:cs="Segoe UI"/>
        </w:rPr>
      </w:pP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O </w:t>
      </w:r>
      <w:r w:rsidRPr="00D14301">
        <w:rPr>
          <w:rFonts w:ascii="Segoe UI" w:eastAsia="Segoe UI" w:hAnsi="Segoe UI" w:cs="Segoe UI"/>
          <w:b/>
        </w:rPr>
        <w:t xml:space="preserve">MUNICÍPIO DE SÃO SEBASTIÃO DO ANTA, </w:t>
      </w:r>
      <w:r w:rsidRPr="00D14301">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sidRPr="00D14301">
        <w:rPr>
          <w:rFonts w:ascii="Segoe UI" w:eastAsia="Segoe UI" w:hAnsi="Segoe UI" w:cs="Segoe UI"/>
          <w:b/>
        </w:rPr>
        <w:t xml:space="preserve">OU </w:t>
      </w:r>
      <w:r w:rsidRPr="00D14301">
        <w:rPr>
          <w:rFonts w:ascii="Segoe UI" w:eastAsia="Segoe UI" w:hAnsi="Segoe UI" w:cs="Segoe UI"/>
        </w:rPr>
        <w:t xml:space="preserve">Secretário(a) Municipal de Nome, inscrito no CPF nº. XX, doravante denominado </w:t>
      </w:r>
      <w:r w:rsidRPr="00D14301">
        <w:rPr>
          <w:rFonts w:ascii="Segoe UI" w:eastAsia="Segoe UI" w:hAnsi="Segoe UI" w:cs="Segoe UI"/>
          <w:b/>
        </w:rPr>
        <w:t xml:space="preserve">Contratante, </w:t>
      </w:r>
      <w:r w:rsidRPr="00D14301">
        <w:rPr>
          <w:rFonts w:ascii="Segoe UI" w:eastAsia="Segoe UI" w:hAnsi="Segoe UI" w:cs="Segoe UI"/>
        </w:rPr>
        <w:t xml:space="preserve">e </w:t>
      </w:r>
      <w:r w:rsidRPr="00D14301">
        <w:rPr>
          <w:rFonts w:ascii="Segoe UI" w:eastAsia="Segoe UI" w:hAnsi="Segoe UI" w:cs="Segoe UI"/>
          <w:b/>
        </w:rPr>
        <w:t xml:space="preserve">NOME </w:t>
      </w:r>
      <w:proofErr w:type="spellStart"/>
      <w:r w:rsidRPr="00D14301">
        <w:rPr>
          <w:rFonts w:ascii="Segoe UI" w:eastAsia="Segoe UI" w:hAnsi="Segoe UI" w:cs="Segoe UI"/>
          <w:b/>
        </w:rPr>
        <w:t>xxxxxxxxxx</w:t>
      </w:r>
      <w:proofErr w:type="spellEnd"/>
      <w:r w:rsidRPr="00D14301">
        <w:rPr>
          <w:rFonts w:ascii="Segoe UI" w:eastAsia="Segoe UI" w:hAnsi="Segoe UI" w:cs="Segoe UI"/>
        </w:rPr>
        <w:t xml:space="preserve">, inscrito no CPF nº. XX, com endereço na Rua XX, nº. XX, bairro XX, cidade de XX, estado de Minas Gerais, representada pelo sócio(a)-administrador(a), senhor(a) Nome, inscrito no CPF nº. XX, doravante denominada </w:t>
      </w:r>
      <w:r w:rsidRPr="00D14301">
        <w:rPr>
          <w:rFonts w:ascii="Segoe UI" w:eastAsia="Segoe UI" w:hAnsi="Segoe UI" w:cs="Segoe UI"/>
          <w:b/>
        </w:rPr>
        <w:t>Contratada</w:t>
      </w:r>
      <w:r w:rsidRPr="00D14301">
        <w:rPr>
          <w:rFonts w:ascii="Segoe UI" w:eastAsia="Segoe UI" w:hAnsi="Segoe UI" w:cs="Segoe UI"/>
        </w:rPr>
        <w:t xml:space="preserve">, tendo em vista este procedimento e em observância a Lei nº. 14.133/2021, resolvem celebrar este </w:t>
      </w:r>
      <w:r w:rsidRPr="00D14301">
        <w:rPr>
          <w:rFonts w:ascii="Segoe UI" w:eastAsia="Segoe UI" w:hAnsi="Segoe UI" w:cs="Segoe UI"/>
          <w:b/>
        </w:rPr>
        <w:t>CONTRATO ADMINISTRATIVO Nº. XX/20</w:t>
      </w:r>
      <w:r w:rsidR="004F4385" w:rsidRPr="00D14301">
        <w:rPr>
          <w:rFonts w:ascii="Segoe UI" w:eastAsia="Segoe UI" w:hAnsi="Segoe UI" w:cs="Segoe UI"/>
          <w:b/>
        </w:rPr>
        <w:t>26</w:t>
      </w:r>
      <w:r w:rsidRPr="00D14301">
        <w:rPr>
          <w:rFonts w:ascii="Segoe UI" w:eastAsia="Segoe UI" w:hAnsi="Segoe UI" w:cs="Segoe UI"/>
          <w:b/>
        </w:rPr>
        <w:t xml:space="preserve">, </w:t>
      </w:r>
      <w:r w:rsidRPr="00D14301">
        <w:rPr>
          <w:rFonts w:ascii="Segoe UI" w:eastAsia="Segoe UI" w:hAnsi="Segoe UI" w:cs="Segoe UI"/>
        </w:rPr>
        <w:t>mediante as cláusulas e condições a seguir.</w:t>
      </w:r>
    </w:p>
    <w:p w:rsidR="002812D7" w:rsidRPr="00D14301" w:rsidRDefault="002812D7" w:rsidP="00D14301">
      <w:pPr>
        <w:tabs>
          <w:tab w:val="left" w:pos="2268"/>
        </w:tabs>
        <w:spacing w:after="0" w:line="300" w:lineRule="auto"/>
        <w:jc w:val="both"/>
        <w:rPr>
          <w:rFonts w:ascii="Segoe UI" w:eastAsia="Segoe UI" w:hAnsi="Segoe UI" w:cs="Segoe UI"/>
        </w:rPr>
      </w:pPr>
    </w:p>
    <w:p w:rsidR="002812D7" w:rsidRPr="00D14301" w:rsidRDefault="002812D7" w:rsidP="00D14301">
      <w:pPr>
        <w:tabs>
          <w:tab w:val="left" w:pos="2268"/>
        </w:tabs>
        <w:spacing w:line="300" w:lineRule="auto"/>
        <w:jc w:val="both"/>
        <w:rPr>
          <w:rFonts w:ascii="Segoe UI" w:hAnsi="Segoe UI" w:cs="Segoe UI"/>
          <w:b/>
        </w:rPr>
      </w:pPr>
      <w:r w:rsidRPr="00D14301">
        <w:rPr>
          <w:rFonts w:ascii="Segoe UI" w:hAnsi="Segoe UI" w:cs="Segoe UI"/>
          <w:b/>
        </w:rPr>
        <w:t>1. CLÁUSULA PRIMEIRA: Do objeto e seus elementos característicos</w:t>
      </w:r>
    </w:p>
    <w:p w:rsidR="00690F26" w:rsidRPr="00D14301" w:rsidRDefault="007549B0" w:rsidP="00D14301">
      <w:pPr>
        <w:tabs>
          <w:tab w:val="left" w:pos="2268"/>
        </w:tabs>
        <w:spacing w:after="0" w:line="300" w:lineRule="auto"/>
        <w:jc w:val="both"/>
        <w:rPr>
          <w:rFonts w:ascii="Segoe UI" w:eastAsia="Segoe UI" w:hAnsi="Segoe UI" w:cs="Segoe UI"/>
        </w:rPr>
      </w:pPr>
      <w:r w:rsidRPr="00D14301">
        <w:rPr>
          <w:rFonts w:ascii="Segoe UI" w:eastAsia="Batang" w:hAnsi="Segoe UI" w:cs="Segoe UI"/>
          <w:b/>
        </w:rPr>
        <w:t xml:space="preserve">Registro de preços para seleção de empresas para fornecimento futuro e parcelado de equipamentos em geral (copa/cozinha, eletrônicos, escritório, </w:t>
      </w:r>
      <w:proofErr w:type="spellStart"/>
      <w:r w:rsidRPr="00D14301">
        <w:rPr>
          <w:rFonts w:ascii="Segoe UI" w:eastAsia="Batang" w:hAnsi="Segoe UI" w:cs="Segoe UI"/>
          <w:b/>
        </w:rPr>
        <w:t>informatica</w:t>
      </w:r>
      <w:proofErr w:type="spellEnd"/>
      <w:r w:rsidRPr="00D14301">
        <w:rPr>
          <w:rFonts w:ascii="Segoe UI" w:eastAsia="Batang" w:hAnsi="Segoe UI" w:cs="Segoe UI"/>
          <w:b/>
        </w:rPr>
        <w:t>) para atender a demanda das secretarias requisitantes do município de São Sebastião do Anta</w:t>
      </w:r>
    </w:p>
    <w:p w:rsidR="00690F26" w:rsidRPr="00D14301" w:rsidRDefault="00690F26" w:rsidP="00D14301">
      <w:pPr>
        <w:tabs>
          <w:tab w:val="left" w:pos="2268"/>
        </w:tabs>
        <w:spacing w:after="0" w:line="300" w:lineRule="auto"/>
        <w:jc w:val="both"/>
        <w:rPr>
          <w:rFonts w:ascii="Segoe UI" w:eastAsia="Segoe UI" w:hAnsi="Segoe UI" w:cs="Segoe UI"/>
        </w:rPr>
      </w:pPr>
    </w:p>
    <w:tbl>
      <w:tblPr>
        <w:tblStyle w:val="TableNormal"/>
        <w:tblW w:w="9067" w:type="dxa"/>
        <w:tblInd w:w="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695"/>
        <w:gridCol w:w="1129"/>
        <w:gridCol w:w="988"/>
        <w:gridCol w:w="1255"/>
      </w:tblGrid>
      <w:tr w:rsidR="004F4385" w:rsidRPr="00D14301" w:rsidTr="00A66AE7">
        <w:trPr>
          <w:trHeight w:val="587"/>
        </w:trPr>
        <w:tc>
          <w:tcPr>
            <w:tcW w:w="5695" w:type="dxa"/>
          </w:tcPr>
          <w:p w:rsidR="004F4385" w:rsidRPr="00D14301" w:rsidRDefault="004F4385" w:rsidP="00D14301">
            <w:pPr>
              <w:pStyle w:val="TableParagraph"/>
              <w:spacing w:before="148"/>
              <w:ind w:left="128" w:right="109"/>
              <w:jc w:val="both"/>
              <w:rPr>
                <w:rFonts w:ascii="Segoe UI" w:hAnsi="Segoe UI" w:cs="Segoe UI"/>
                <w:b/>
              </w:rPr>
            </w:pPr>
            <w:r w:rsidRPr="00D14301">
              <w:rPr>
                <w:rFonts w:ascii="Segoe UI" w:hAnsi="Segoe UI" w:cs="Segoe UI"/>
                <w:b/>
              </w:rPr>
              <w:t>PRODUTO</w:t>
            </w:r>
          </w:p>
        </w:tc>
        <w:tc>
          <w:tcPr>
            <w:tcW w:w="1129" w:type="dxa"/>
          </w:tcPr>
          <w:p w:rsidR="004F4385" w:rsidRPr="00D14301" w:rsidRDefault="004F4385" w:rsidP="00D14301">
            <w:pPr>
              <w:pStyle w:val="TableParagraph"/>
              <w:spacing w:before="148"/>
              <w:ind w:left="243" w:right="224"/>
              <w:jc w:val="both"/>
              <w:rPr>
                <w:rFonts w:ascii="Segoe UI" w:hAnsi="Segoe UI" w:cs="Segoe UI"/>
                <w:b/>
              </w:rPr>
            </w:pPr>
            <w:r w:rsidRPr="00D14301">
              <w:rPr>
                <w:rFonts w:ascii="Segoe UI" w:hAnsi="Segoe UI" w:cs="Segoe UI"/>
                <w:b/>
              </w:rPr>
              <w:t>UNID</w:t>
            </w:r>
          </w:p>
        </w:tc>
        <w:tc>
          <w:tcPr>
            <w:tcW w:w="988" w:type="dxa"/>
          </w:tcPr>
          <w:p w:rsidR="004F4385" w:rsidRPr="00D14301" w:rsidRDefault="004F4385" w:rsidP="00D14301">
            <w:pPr>
              <w:pStyle w:val="TableParagraph"/>
              <w:spacing w:before="148"/>
              <w:ind w:left="26" w:right="3"/>
              <w:jc w:val="both"/>
              <w:rPr>
                <w:rFonts w:ascii="Segoe UI" w:hAnsi="Segoe UI" w:cs="Segoe UI"/>
                <w:b/>
              </w:rPr>
            </w:pPr>
            <w:r w:rsidRPr="00D14301">
              <w:rPr>
                <w:rFonts w:ascii="Segoe UI" w:hAnsi="Segoe UI" w:cs="Segoe UI"/>
                <w:b/>
                <w:w w:val="95"/>
              </w:rPr>
              <w:t>QUANT</w:t>
            </w:r>
          </w:p>
        </w:tc>
        <w:tc>
          <w:tcPr>
            <w:tcW w:w="1255" w:type="dxa"/>
          </w:tcPr>
          <w:p w:rsidR="004F4385" w:rsidRPr="00D14301" w:rsidRDefault="004F4385" w:rsidP="00D14301">
            <w:pPr>
              <w:pStyle w:val="TableParagraph"/>
              <w:spacing w:before="148"/>
              <w:ind w:left="26" w:right="3"/>
              <w:jc w:val="both"/>
              <w:rPr>
                <w:rFonts w:ascii="Segoe UI" w:hAnsi="Segoe UI" w:cs="Segoe UI"/>
                <w:b/>
                <w:w w:val="95"/>
              </w:rPr>
            </w:pPr>
            <w:r w:rsidRPr="00D14301">
              <w:rPr>
                <w:rFonts w:ascii="Segoe UI" w:hAnsi="Segoe UI" w:cs="Segoe UI"/>
                <w:b/>
                <w:w w:val="95"/>
              </w:rPr>
              <w:t>VALOR UNIT</w:t>
            </w:r>
          </w:p>
        </w:tc>
      </w:tr>
      <w:tr w:rsidR="004F4385" w:rsidRPr="00D14301" w:rsidTr="00A66AE7">
        <w:trPr>
          <w:trHeight w:val="851"/>
        </w:trPr>
        <w:tc>
          <w:tcPr>
            <w:tcW w:w="5695" w:type="dxa"/>
            <w:tcBorders>
              <w:bottom w:val="single" w:sz="4" w:space="0" w:color="000000"/>
            </w:tcBorders>
          </w:tcPr>
          <w:p w:rsidR="004F4385" w:rsidRPr="00D14301" w:rsidRDefault="004F4385" w:rsidP="00D14301">
            <w:pPr>
              <w:adjustRightInd w:val="0"/>
              <w:jc w:val="both"/>
              <w:rPr>
                <w:rFonts w:ascii="Segoe UI" w:hAnsi="Segoe UI" w:cs="Segoe UI"/>
              </w:rPr>
            </w:pPr>
          </w:p>
        </w:tc>
        <w:tc>
          <w:tcPr>
            <w:tcW w:w="1129" w:type="dxa"/>
            <w:tcBorders>
              <w:bottom w:val="single" w:sz="4" w:space="0" w:color="000000"/>
            </w:tcBorders>
          </w:tcPr>
          <w:p w:rsidR="004F4385" w:rsidRPr="00D14301" w:rsidRDefault="004F4385" w:rsidP="00D14301">
            <w:pPr>
              <w:pStyle w:val="TableParagraph"/>
              <w:ind w:left="241" w:right="224"/>
              <w:jc w:val="both"/>
              <w:rPr>
                <w:rFonts w:ascii="Segoe UI" w:hAnsi="Segoe UI" w:cs="Segoe UI"/>
              </w:rPr>
            </w:pPr>
          </w:p>
        </w:tc>
        <w:tc>
          <w:tcPr>
            <w:tcW w:w="988" w:type="dxa"/>
            <w:tcBorders>
              <w:bottom w:val="single" w:sz="4" w:space="0" w:color="000000"/>
            </w:tcBorders>
          </w:tcPr>
          <w:p w:rsidR="004F4385" w:rsidRPr="00D14301" w:rsidRDefault="004F4385" w:rsidP="00D14301">
            <w:pPr>
              <w:pStyle w:val="TableParagraph"/>
              <w:ind w:left="23" w:right="3"/>
              <w:jc w:val="both"/>
              <w:rPr>
                <w:rFonts w:ascii="Segoe UI" w:hAnsi="Segoe UI" w:cs="Segoe UI"/>
              </w:rPr>
            </w:pPr>
          </w:p>
        </w:tc>
        <w:tc>
          <w:tcPr>
            <w:tcW w:w="1255" w:type="dxa"/>
            <w:tcBorders>
              <w:bottom w:val="single" w:sz="4" w:space="0" w:color="000000"/>
            </w:tcBorders>
          </w:tcPr>
          <w:p w:rsidR="004F4385" w:rsidRPr="00D14301" w:rsidRDefault="004F4385" w:rsidP="00D14301">
            <w:pPr>
              <w:pStyle w:val="TableParagraph"/>
              <w:jc w:val="both"/>
              <w:rPr>
                <w:rFonts w:ascii="Segoe UI" w:hAnsi="Segoe UI" w:cs="Segoe UI"/>
              </w:rPr>
            </w:pPr>
          </w:p>
        </w:tc>
      </w:tr>
      <w:tr w:rsidR="004F4385" w:rsidRPr="00D14301" w:rsidTr="00A66AE7">
        <w:trPr>
          <w:trHeight w:val="821"/>
        </w:trPr>
        <w:tc>
          <w:tcPr>
            <w:tcW w:w="5695" w:type="dxa"/>
            <w:tcBorders>
              <w:top w:val="single" w:sz="4" w:space="0" w:color="000000"/>
              <w:left w:val="single" w:sz="4" w:space="0" w:color="000000"/>
              <w:bottom w:val="single" w:sz="4" w:space="0" w:color="000000"/>
              <w:right w:val="single" w:sz="4" w:space="0" w:color="000000"/>
            </w:tcBorders>
          </w:tcPr>
          <w:p w:rsidR="004F4385" w:rsidRPr="00D14301" w:rsidRDefault="004F4385" w:rsidP="00D14301">
            <w:pPr>
              <w:adjustRightInd w:val="0"/>
              <w:jc w:val="both"/>
              <w:rPr>
                <w:rFonts w:ascii="Segoe UI" w:hAnsi="Segoe UI" w:cs="Segoe UI"/>
              </w:rPr>
            </w:pPr>
          </w:p>
        </w:tc>
        <w:tc>
          <w:tcPr>
            <w:tcW w:w="1129" w:type="dxa"/>
            <w:tcBorders>
              <w:top w:val="single" w:sz="4" w:space="0" w:color="000000"/>
              <w:left w:val="single" w:sz="4" w:space="0" w:color="000000"/>
              <w:bottom w:val="single" w:sz="4" w:space="0" w:color="000000"/>
              <w:right w:val="single" w:sz="4" w:space="0" w:color="000000"/>
            </w:tcBorders>
          </w:tcPr>
          <w:p w:rsidR="004F4385" w:rsidRPr="00D14301" w:rsidRDefault="004F4385" w:rsidP="00D14301">
            <w:pPr>
              <w:pStyle w:val="TableParagraph"/>
              <w:ind w:left="237" w:right="220"/>
              <w:jc w:val="both"/>
              <w:rPr>
                <w:rFonts w:ascii="Segoe UI" w:hAnsi="Segoe UI" w:cs="Segoe UI"/>
              </w:rPr>
            </w:pPr>
          </w:p>
        </w:tc>
        <w:tc>
          <w:tcPr>
            <w:tcW w:w="988" w:type="dxa"/>
            <w:tcBorders>
              <w:top w:val="single" w:sz="4" w:space="0" w:color="000000"/>
              <w:left w:val="single" w:sz="4" w:space="0" w:color="000000"/>
              <w:bottom w:val="single" w:sz="4" w:space="0" w:color="000000"/>
              <w:right w:val="single" w:sz="4" w:space="0" w:color="000000"/>
            </w:tcBorders>
          </w:tcPr>
          <w:p w:rsidR="004F4385" w:rsidRPr="00D14301" w:rsidRDefault="004F4385" w:rsidP="00D14301">
            <w:pPr>
              <w:pStyle w:val="TableParagraph"/>
              <w:ind w:right="606"/>
              <w:jc w:val="both"/>
              <w:rPr>
                <w:rFonts w:ascii="Segoe UI" w:hAnsi="Segoe UI" w:cs="Segoe UI"/>
              </w:rPr>
            </w:pPr>
          </w:p>
        </w:tc>
        <w:tc>
          <w:tcPr>
            <w:tcW w:w="1255" w:type="dxa"/>
            <w:tcBorders>
              <w:top w:val="single" w:sz="4" w:space="0" w:color="000000"/>
              <w:left w:val="single" w:sz="4" w:space="0" w:color="000000"/>
              <w:bottom w:val="single" w:sz="4" w:space="0" w:color="000000"/>
              <w:right w:val="single" w:sz="4" w:space="0" w:color="000000"/>
            </w:tcBorders>
          </w:tcPr>
          <w:p w:rsidR="004F4385" w:rsidRPr="00D14301" w:rsidRDefault="004F4385" w:rsidP="00D14301">
            <w:pPr>
              <w:pStyle w:val="TableParagraph"/>
              <w:jc w:val="both"/>
              <w:rPr>
                <w:rFonts w:ascii="Segoe UI" w:hAnsi="Segoe UI" w:cs="Segoe UI"/>
              </w:rPr>
            </w:pPr>
          </w:p>
        </w:tc>
      </w:tr>
    </w:tbl>
    <w:p w:rsidR="008C59C2" w:rsidRPr="00D14301" w:rsidRDefault="008C59C2" w:rsidP="00D14301">
      <w:pPr>
        <w:tabs>
          <w:tab w:val="left" w:pos="2268"/>
        </w:tabs>
        <w:spacing w:after="0" w:line="300" w:lineRule="auto"/>
        <w:jc w:val="both"/>
        <w:rPr>
          <w:rFonts w:ascii="Segoe UI" w:eastAsia="Segoe UI" w:hAnsi="Segoe UI" w:cs="Segoe UI"/>
        </w:rPr>
      </w:pPr>
    </w:p>
    <w:p w:rsidR="00A4620C" w:rsidRPr="00D14301" w:rsidRDefault="00A4620C" w:rsidP="00D14301">
      <w:pPr>
        <w:tabs>
          <w:tab w:val="left" w:pos="2268"/>
        </w:tabs>
        <w:spacing w:after="0" w:line="300" w:lineRule="auto"/>
        <w:jc w:val="both"/>
        <w:rPr>
          <w:rFonts w:ascii="Segoe UI" w:eastAsia="Segoe UI" w:hAnsi="Segoe UI" w:cs="Segoe UI"/>
          <w:b/>
        </w:rPr>
      </w:pPr>
    </w:p>
    <w:p w:rsidR="00A66AE7" w:rsidRPr="001D5169" w:rsidRDefault="00A66AE7" w:rsidP="00A66AE7">
      <w:pPr>
        <w:tabs>
          <w:tab w:val="left" w:pos="2268"/>
        </w:tabs>
        <w:spacing w:line="300" w:lineRule="auto"/>
        <w:jc w:val="both"/>
        <w:rPr>
          <w:rFonts w:ascii="Segoe UI" w:eastAsia="Segoe UI" w:hAnsi="Segoe UI" w:cs="Segoe UI"/>
          <w:b/>
        </w:rPr>
      </w:pPr>
      <w:r w:rsidRPr="001D5169">
        <w:rPr>
          <w:rFonts w:ascii="Segoe UI" w:eastAsia="Segoe UI" w:hAnsi="Segoe UI" w:cs="Segoe UI"/>
          <w:b/>
        </w:rPr>
        <w:t>2. CLÁUSULA SEGUNDA: Da vinculação ao edital de licitação pública e à proposta da licitante vencedora</w:t>
      </w:r>
      <w:bookmarkStart w:id="11" w:name="_GoBack"/>
      <w:bookmarkEnd w:id="11"/>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lastRenderedPageBreak/>
        <w:t>2.1. Vinculam a este contrato administrativo: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2.1.1. O edital e anexos deste Pregão;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2.1.2. A proposta do(a) Contratado(a);</w:t>
      </w:r>
    </w:p>
    <w:p w:rsidR="00A4620C" w:rsidRPr="00D14301" w:rsidRDefault="00A4620C" w:rsidP="00D14301">
      <w:pPr>
        <w:tabs>
          <w:tab w:val="left" w:pos="2268"/>
        </w:tabs>
        <w:spacing w:after="0" w:line="300" w:lineRule="auto"/>
        <w:jc w:val="both"/>
        <w:rPr>
          <w:rFonts w:ascii="Segoe UI" w:eastAsia="Segoe UI" w:hAnsi="Segoe UI" w:cs="Segoe UI"/>
        </w:rPr>
      </w:pPr>
    </w:p>
    <w:p w:rsidR="00A4620C" w:rsidRPr="00D14301" w:rsidRDefault="00125B45" w:rsidP="00D14301">
      <w:pPr>
        <w:tabs>
          <w:tab w:val="left" w:pos="2268"/>
        </w:tabs>
        <w:spacing w:after="0" w:line="300" w:lineRule="auto"/>
        <w:jc w:val="both"/>
        <w:rPr>
          <w:rFonts w:ascii="Segoe UI" w:eastAsia="Segoe UI" w:hAnsi="Segoe UI" w:cs="Segoe UI"/>
          <w:b/>
        </w:rPr>
      </w:pPr>
      <w:r w:rsidRPr="00D14301">
        <w:rPr>
          <w:rFonts w:ascii="Segoe UI" w:eastAsia="Segoe UI" w:hAnsi="Segoe UI" w:cs="Segoe UI"/>
          <w:b/>
        </w:rPr>
        <w:t>3. CLÁUSULA TERCEIRA: Da legislação aplicável à execução do contrato administrativo, inclusive quanto aos casos omissos</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3.1. As legislações aplicáveis à execução deste contrato administrativo, inclusive quanto aos casos omissão, são: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3.1.1. Lei nº. 14.133/2021;</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3.1.2. Decreto nº. 0389/2023 e outros;</w:t>
      </w:r>
    </w:p>
    <w:p w:rsidR="00A4620C" w:rsidRPr="00D14301" w:rsidRDefault="00A4620C" w:rsidP="00D14301">
      <w:pPr>
        <w:tabs>
          <w:tab w:val="left" w:pos="2268"/>
        </w:tabs>
        <w:spacing w:after="0" w:line="300" w:lineRule="auto"/>
        <w:jc w:val="both"/>
        <w:rPr>
          <w:rFonts w:ascii="Segoe UI" w:eastAsia="Segoe UI" w:hAnsi="Segoe UI" w:cs="Segoe UI"/>
        </w:rPr>
      </w:pPr>
    </w:p>
    <w:p w:rsidR="00A4620C" w:rsidRPr="00D14301" w:rsidRDefault="00125B45" w:rsidP="00D14301">
      <w:pPr>
        <w:tabs>
          <w:tab w:val="left" w:pos="2268"/>
        </w:tabs>
        <w:spacing w:after="0" w:line="300" w:lineRule="auto"/>
        <w:jc w:val="both"/>
        <w:rPr>
          <w:rFonts w:ascii="Segoe UI" w:eastAsia="Segoe UI" w:hAnsi="Segoe UI" w:cs="Segoe UI"/>
          <w:b/>
        </w:rPr>
      </w:pPr>
      <w:r w:rsidRPr="00D14301">
        <w:rPr>
          <w:rFonts w:ascii="Segoe UI" w:eastAsia="Segoe UI" w:hAnsi="Segoe UI" w:cs="Segoe UI"/>
          <w:b/>
        </w:rPr>
        <w:t>4. CLÁUSULA QUARTA: Da vigência e prorrogação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4.1. O prazo do contrato é de XX (XX) contados da assinatura do Contrato Administrativo.</w:t>
      </w:r>
    </w:p>
    <w:p w:rsidR="00A4620C" w:rsidRPr="00D14301" w:rsidRDefault="00A4620C" w:rsidP="00D14301">
      <w:pPr>
        <w:tabs>
          <w:tab w:val="left" w:pos="2268"/>
        </w:tabs>
        <w:spacing w:after="0" w:line="300" w:lineRule="auto"/>
        <w:jc w:val="both"/>
        <w:rPr>
          <w:rFonts w:ascii="Segoe UI" w:eastAsia="Segoe UI" w:hAnsi="Segoe UI" w:cs="Segoe UI"/>
          <w:b/>
        </w:rPr>
      </w:pPr>
    </w:p>
    <w:p w:rsidR="00A4620C" w:rsidRPr="00D14301" w:rsidRDefault="00125B45" w:rsidP="00D14301">
      <w:pPr>
        <w:tabs>
          <w:tab w:val="left" w:pos="2268"/>
        </w:tabs>
        <w:spacing w:after="0" w:line="300" w:lineRule="auto"/>
        <w:jc w:val="both"/>
        <w:rPr>
          <w:rFonts w:ascii="Segoe UI" w:eastAsia="Segoe UI" w:hAnsi="Segoe UI" w:cs="Segoe UI"/>
          <w:b/>
        </w:rPr>
      </w:pPr>
      <w:r w:rsidRPr="00D14301">
        <w:rPr>
          <w:rFonts w:ascii="Segoe UI" w:eastAsia="Segoe UI" w:hAnsi="Segoe UI" w:cs="Segoe UI"/>
          <w:b/>
        </w:rPr>
        <w:t>5. CLÁUSULA QUINTA: Do regime de execução ou a forma de fornecimento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5.1. O regime de execução ou a forma de fornecimento está prevista no TR.</w:t>
      </w:r>
    </w:p>
    <w:p w:rsidR="00A4620C" w:rsidRPr="00D14301" w:rsidRDefault="00A4620C" w:rsidP="00D14301">
      <w:pPr>
        <w:tabs>
          <w:tab w:val="left" w:pos="2268"/>
        </w:tabs>
        <w:spacing w:after="0" w:line="300" w:lineRule="auto"/>
        <w:jc w:val="both"/>
        <w:rPr>
          <w:rFonts w:ascii="Segoe UI" w:eastAsia="Segoe UI" w:hAnsi="Segoe UI" w:cs="Segoe UI"/>
        </w:rPr>
      </w:pPr>
    </w:p>
    <w:p w:rsidR="00A4620C" w:rsidRPr="00D14301" w:rsidRDefault="00125B45" w:rsidP="00D14301">
      <w:pPr>
        <w:tabs>
          <w:tab w:val="left" w:pos="2268"/>
        </w:tabs>
        <w:spacing w:after="0" w:line="300" w:lineRule="auto"/>
        <w:jc w:val="both"/>
        <w:rPr>
          <w:rFonts w:ascii="Segoe UI" w:eastAsia="Segoe UI" w:hAnsi="Segoe UI" w:cs="Segoe UI"/>
          <w:b/>
        </w:rPr>
      </w:pPr>
      <w:r w:rsidRPr="00D14301">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6.1. O preço deste contrato administrativo é de R$ XX (XX).</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6.3. As condições de pagamento estão previstas no TR.</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6.4. Os preços inicialmente contratados são fixos e irreajustáveis no prazo de 01 (um) ano contado do orçamento estimado, ou seja: XX de XX de 20XX, salvo no caso de necessidade de reequilíbrio econômico-financeiro.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6.5.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lastRenderedPageBreak/>
        <w:t>6.6. Nos reajustes subsequentes ao primeiro, o interregno mínimo de 01 (um) ano será contado a partir dos efeitos financeiros do último reajuste.</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6.7. No caso de atraso ou não divulgação do(s) índice (s) de reajustamento, o Contratante pagará a(o) Contratado(a) a importância calculada pela última variação conhecida, liquidando a diferença correspondente tão logo seja(m) divulgado(s) o(s) índice(s) definitivo(s). </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6.8. Nas aferições finais, o(s) índice(s) utilizado(s) para reajuste será(</w:t>
      </w:r>
      <w:proofErr w:type="spellStart"/>
      <w:r w:rsidRPr="00D14301">
        <w:rPr>
          <w:rFonts w:ascii="Segoe UI" w:eastAsia="Segoe UI" w:hAnsi="Segoe UI" w:cs="Segoe UI"/>
        </w:rPr>
        <w:t>ão</w:t>
      </w:r>
      <w:proofErr w:type="spellEnd"/>
      <w:r w:rsidRPr="00D14301">
        <w:rPr>
          <w:rFonts w:ascii="Segoe UI" w:eastAsia="Segoe UI" w:hAnsi="Segoe UI" w:cs="Segoe UI"/>
        </w:rPr>
        <w:t>), obrigatoriamente, o(s) definitivo(s).</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6.9. Caso o(s) índice(s) estabelecido(s) para reajustamento venha(m) a ser extinto(s) ou de qualquer forma não possa(m) mais ser utilizado(s), será(</w:t>
      </w:r>
      <w:proofErr w:type="spellStart"/>
      <w:r w:rsidRPr="00D14301">
        <w:rPr>
          <w:rFonts w:ascii="Segoe UI" w:eastAsia="Segoe UI" w:hAnsi="Segoe UI" w:cs="Segoe UI"/>
        </w:rPr>
        <w:t>ão</w:t>
      </w:r>
      <w:proofErr w:type="spellEnd"/>
      <w:r w:rsidRPr="00D14301">
        <w:rPr>
          <w:rFonts w:ascii="Segoe UI" w:eastAsia="Segoe UI" w:hAnsi="Segoe UI" w:cs="Segoe UI"/>
        </w:rPr>
        <w:t>) adotado(s), em substituição, o(s) que vier(em) a ser determinado(s) pela legislação então em vigor.</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6.10. Na ausência de previsão legal quanto ao índice substituto, as partes elegerão novo índice oficial, para reajustamento do preço do valor remanescente, por meio de termo aditivo. </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6.11. O reajuste será realizado por </w:t>
      </w:r>
      <w:proofErr w:type="spellStart"/>
      <w:r w:rsidRPr="00D14301">
        <w:rPr>
          <w:rFonts w:ascii="Segoe UI" w:eastAsia="Segoe UI" w:hAnsi="Segoe UI" w:cs="Segoe UI"/>
        </w:rPr>
        <w:t>apostilamento</w:t>
      </w:r>
      <w:proofErr w:type="spellEnd"/>
      <w:r w:rsidRPr="00D14301">
        <w:rPr>
          <w:rFonts w:ascii="Segoe UI" w:eastAsia="Segoe UI" w:hAnsi="Segoe UI" w:cs="Segoe UI"/>
        </w:rPr>
        <w:t>.</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6.12. Não haverá atualização monetária entre a data do adimplemento das obrigações e a do efetivo pagamento.</w:t>
      </w:r>
    </w:p>
    <w:p w:rsidR="00A4620C" w:rsidRPr="00D14301" w:rsidRDefault="00A4620C" w:rsidP="00D14301">
      <w:pPr>
        <w:tabs>
          <w:tab w:val="left" w:pos="2268"/>
        </w:tabs>
        <w:spacing w:after="0" w:line="300" w:lineRule="auto"/>
        <w:jc w:val="both"/>
        <w:rPr>
          <w:rFonts w:ascii="Segoe UI" w:eastAsia="Segoe UI" w:hAnsi="Segoe UI" w:cs="Segoe UI"/>
        </w:rPr>
      </w:pPr>
    </w:p>
    <w:p w:rsidR="00A4620C" w:rsidRPr="00D14301" w:rsidRDefault="00125B45" w:rsidP="00D14301">
      <w:pPr>
        <w:tabs>
          <w:tab w:val="left" w:pos="2268"/>
        </w:tabs>
        <w:spacing w:after="0" w:line="300" w:lineRule="auto"/>
        <w:jc w:val="both"/>
        <w:rPr>
          <w:rFonts w:ascii="Segoe UI" w:eastAsia="Segoe UI" w:hAnsi="Segoe UI" w:cs="Segoe UI"/>
          <w:b/>
        </w:rPr>
      </w:pPr>
      <w:r w:rsidRPr="00D14301">
        <w:rPr>
          <w:rFonts w:ascii="Segoe UI" w:eastAsia="Segoe UI" w:hAnsi="Segoe UI" w:cs="Segoe UI"/>
          <w:b/>
        </w:rPr>
        <w:t>7. CLÁUSULA SÉTIMA: Dos critérios e a periodicidade da medição, quando for o caso, e o prazo para liquidação e para o pagamento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6.1. Os critérios e a periocidade da medição, quando for o caso, e o prazo para liquidação e para o pagamento estão previstos no TR.</w:t>
      </w:r>
    </w:p>
    <w:p w:rsidR="00A4620C" w:rsidRPr="00D14301" w:rsidRDefault="00A4620C" w:rsidP="00D14301">
      <w:pPr>
        <w:tabs>
          <w:tab w:val="left" w:pos="2268"/>
        </w:tabs>
        <w:spacing w:after="0" w:line="300" w:lineRule="auto"/>
        <w:jc w:val="both"/>
        <w:rPr>
          <w:rFonts w:ascii="Segoe UI" w:eastAsia="Segoe UI" w:hAnsi="Segoe UI" w:cs="Segoe UI"/>
        </w:rPr>
      </w:pPr>
    </w:p>
    <w:p w:rsidR="00A4620C" w:rsidRPr="00D14301" w:rsidRDefault="00125B45" w:rsidP="00D14301">
      <w:pPr>
        <w:tabs>
          <w:tab w:val="left" w:pos="2268"/>
        </w:tabs>
        <w:spacing w:after="0" w:line="300" w:lineRule="auto"/>
        <w:jc w:val="both"/>
        <w:rPr>
          <w:rFonts w:ascii="Segoe UI" w:eastAsia="Segoe UI" w:hAnsi="Segoe UI" w:cs="Segoe UI"/>
          <w:b/>
        </w:rPr>
      </w:pPr>
      <w:r w:rsidRPr="00D14301">
        <w:rPr>
          <w:rFonts w:ascii="Segoe UI" w:eastAsia="Segoe UI" w:hAnsi="Segoe UI" w:cs="Segoe UI"/>
          <w:b/>
        </w:rPr>
        <w:t>8. CLÁUSULA OITAVA: Dos prazos de início das etapas de execução, conclusão, entrega, observação e recebimento definitivo, quando for o caso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8.1. Os prazos de início das etapas de execução, conclusão, entrega, observação e recebimento definitivo, quando o for caso, estão previstos no TR.</w:t>
      </w:r>
    </w:p>
    <w:p w:rsidR="00A4620C" w:rsidRPr="00D14301" w:rsidRDefault="00A4620C" w:rsidP="00D14301">
      <w:pPr>
        <w:tabs>
          <w:tab w:val="left" w:pos="2268"/>
        </w:tabs>
        <w:spacing w:after="0" w:line="300" w:lineRule="auto"/>
        <w:jc w:val="both"/>
        <w:rPr>
          <w:rFonts w:ascii="Segoe UI" w:eastAsia="Segoe UI" w:hAnsi="Segoe UI" w:cs="Segoe UI"/>
          <w:b/>
        </w:rPr>
      </w:pPr>
    </w:p>
    <w:p w:rsidR="00A4620C" w:rsidRPr="00D14301" w:rsidRDefault="00125B45" w:rsidP="00D14301">
      <w:pPr>
        <w:tabs>
          <w:tab w:val="left" w:pos="2268"/>
        </w:tabs>
        <w:spacing w:after="0" w:line="300" w:lineRule="auto"/>
        <w:jc w:val="both"/>
        <w:rPr>
          <w:rFonts w:ascii="Segoe UI" w:eastAsia="Segoe UI" w:hAnsi="Segoe UI" w:cs="Segoe UI"/>
          <w:b/>
        </w:rPr>
      </w:pPr>
      <w:r w:rsidRPr="00D14301">
        <w:rPr>
          <w:rFonts w:ascii="Segoe UI" w:eastAsia="Segoe UI" w:hAnsi="Segoe UI" w:cs="Segoe UI"/>
          <w:b/>
        </w:rPr>
        <w:t>9. CLÁUSULA NONA: Do crédito pelo qual correrá a despesa, com a indicação da classificação funcional programática e da categoria econômica</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9.1. As despesas decorrentes da presente contratação administrativa correrão à conta de recursos específicos consignados na Lei Orçamentaria Anual – LOA – do Município de São Sebastião do Anta deste exercício, na dotação abaixo discriminada:</w:t>
      </w:r>
    </w:p>
    <w:p w:rsidR="002D0A13" w:rsidRPr="00D14301" w:rsidRDefault="002D0A13" w:rsidP="00D14301">
      <w:pPr>
        <w:spacing w:after="200" w:line="276" w:lineRule="auto"/>
        <w:jc w:val="both"/>
        <w:rPr>
          <w:rFonts w:ascii="Segoe UI" w:eastAsia="Segoe UI" w:hAnsi="Segoe UI" w:cs="Segoe UI"/>
        </w:rPr>
      </w:pPr>
      <w:r w:rsidRPr="00D14301">
        <w:rPr>
          <w:rFonts w:ascii="Segoe UI" w:eastAsia="Segoe UI" w:hAnsi="Segoe UI" w:cs="Segoe UI"/>
        </w:rPr>
        <w:t>020202 0412200021002 449052 – 41/42/ 020203 121220002 1003 449052 – 89/ 020205 1012200021046 449052 – 244/ 020208 0812200171015 449052 – 432/433</w:t>
      </w:r>
    </w:p>
    <w:p w:rsidR="00A316CD" w:rsidRPr="00D14301" w:rsidRDefault="00A316CD" w:rsidP="00D14301">
      <w:pPr>
        <w:tabs>
          <w:tab w:val="left" w:pos="2268"/>
        </w:tabs>
        <w:spacing w:after="0" w:line="300" w:lineRule="auto"/>
        <w:jc w:val="both"/>
        <w:rPr>
          <w:rFonts w:ascii="Segoe UI" w:eastAsia="Segoe UI" w:hAnsi="Segoe UI" w:cs="Segoe UI"/>
          <w:b/>
        </w:rPr>
      </w:pP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9.2. A dotação relativa aos exercícios financeiros subsequentes será indicada após aprovação da LOA respectiva e liberação dos créditos correspondentes, mediante </w:t>
      </w:r>
      <w:proofErr w:type="spellStart"/>
      <w:r w:rsidRPr="00D14301">
        <w:rPr>
          <w:rFonts w:ascii="Segoe UI" w:eastAsia="Segoe UI" w:hAnsi="Segoe UI" w:cs="Segoe UI"/>
        </w:rPr>
        <w:t>apostilamento</w:t>
      </w:r>
      <w:proofErr w:type="spellEnd"/>
      <w:r w:rsidRPr="00D14301">
        <w:rPr>
          <w:rFonts w:ascii="Segoe UI" w:eastAsia="Segoe UI" w:hAnsi="Segoe UI" w:cs="Segoe UI"/>
        </w:rPr>
        <w:t>.</w:t>
      </w:r>
    </w:p>
    <w:p w:rsidR="00A4620C" w:rsidRPr="00D14301" w:rsidRDefault="00A4620C" w:rsidP="00D14301">
      <w:pPr>
        <w:tabs>
          <w:tab w:val="left" w:pos="2268"/>
        </w:tabs>
        <w:spacing w:after="0" w:line="300" w:lineRule="auto"/>
        <w:jc w:val="both"/>
        <w:rPr>
          <w:rFonts w:ascii="Segoe UI" w:eastAsia="Segoe UI" w:hAnsi="Segoe UI" w:cs="Segoe UI"/>
          <w:b/>
        </w:rPr>
      </w:pPr>
    </w:p>
    <w:p w:rsidR="00A4620C" w:rsidRPr="00D14301" w:rsidRDefault="00125B45" w:rsidP="00D14301">
      <w:pPr>
        <w:tabs>
          <w:tab w:val="left" w:pos="2268"/>
        </w:tabs>
        <w:spacing w:after="0" w:line="300" w:lineRule="auto"/>
        <w:jc w:val="both"/>
        <w:rPr>
          <w:rFonts w:ascii="Segoe UI" w:eastAsia="Segoe UI" w:hAnsi="Segoe UI" w:cs="Segoe UI"/>
          <w:b/>
        </w:rPr>
      </w:pPr>
      <w:r w:rsidRPr="00D14301">
        <w:rPr>
          <w:rFonts w:ascii="Segoe UI" w:eastAsia="Segoe UI" w:hAnsi="Segoe UI" w:cs="Segoe UI"/>
          <w:b/>
        </w:rPr>
        <w:t>10. CLÁUSULA DÉCIMA: Da matriz de risco, quando for o caso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10.1. A matriz de risco não é obrigatória nesta contratação administrativo, e permanentes de gestão de riscos e de controle preventivo na aplicação da Lei nº. 14.133/2021).</w:t>
      </w:r>
    </w:p>
    <w:p w:rsidR="00A4620C" w:rsidRPr="00D14301" w:rsidRDefault="00A4620C" w:rsidP="00D14301">
      <w:pPr>
        <w:tabs>
          <w:tab w:val="left" w:pos="2268"/>
        </w:tabs>
        <w:spacing w:after="0" w:line="300" w:lineRule="auto"/>
        <w:jc w:val="both"/>
        <w:rPr>
          <w:rFonts w:ascii="Segoe UI" w:eastAsia="Segoe UI" w:hAnsi="Segoe UI" w:cs="Segoe UI"/>
        </w:rPr>
      </w:pPr>
    </w:p>
    <w:p w:rsidR="00A4620C" w:rsidRPr="00D14301" w:rsidRDefault="00125B45" w:rsidP="00D14301">
      <w:pPr>
        <w:tabs>
          <w:tab w:val="left" w:pos="2268"/>
        </w:tabs>
        <w:spacing w:after="0" w:line="300" w:lineRule="auto"/>
        <w:jc w:val="both"/>
        <w:rPr>
          <w:rFonts w:ascii="Segoe UI" w:eastAsia="Segoe UI" w:hAnsi="Segoe UI" w:cs="Segoe UI"/>
          <w:b/>
        </w:rPr>
      </w:pPr>
      <w:r w:rsidRPr="00D14301">
        <w:rPr>
          <w:rFonts w:ascii="Segoe UI" w:eastAsia="Segoe UI" w:hAnsi="Segoe UI" w:cs="Segoe UI"/>
          <w:b/>
        </w:rPr>
        <w:t>11. CLÁSUSULA DÉCIMA PRIMEIRA: Do prazo para resposta ao pedido de repactuação de preços, se for o caso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11.1. Não haverá repactuação de preços neste caso, conforme inciso LIX do art. 6º c/c inciso II do § 8º do art. 25 c/c inciso II do § 4º do art. 92 da Lei nº. 14.133/2021.</w:t>
      </w:r>
    </w:p>
    <w:p w:rsidR="00A4620C" w:rsidRPr="00D14301" w:rsidRDefault="00A4620C" w:rsidP="00D14301">
      <w:pPr>
        <w:tabs>
          <w:tab w:val="left" w:pos="2268"/>
        </w:tabs>
        <w:spacing w:after="0" w:line="300" w:lineRule="auto"/>
        <w:jc w:val="both"/>
        <w:rPr>
          <w:rFonts w:ascii="Segoe UI" w:eastAsia="Segoe UI" w:hAnsi="Segoe UI" w:cs="Segoe UI"/>
        </w:rPr>
      </w:pPr>
    </w:p>
    <w:p w:rsidR="00A4620C" w:rsidRPr="00D14301" w:rsidRDefault="00125B45" w:rsidP="00D14301">
      <w:pPr>
        <w:tabs>
          <w:tab w:val="left" w:pos="2268"/>
        </w:tabs>
        <w:spacing w:after="0" w:line="300" w:lineRule="auto"/>
        <w:jc w:val="both"/>
        <w:rPr>
          <w:rFonts w:ascii="Segoe UI" w:eastAsia="Segoe UI" w:hAnsi="Segoe UI" w:cs="Segoe UI"/>
          <w:b/>
        </w:rPr>
      </w:pPr>
      <w:r w:rsidRPr="00D14301">
        <w:rPr>
          <w:rFonts w:ascii="Segoe UI" w:eastAsia="Segoe UI" w:hAnsi="Segoe UI" w:cs="Segoe UI"/>
          <w:b/>
        </w:rPr>
        <w:t>12. CLÁUSULA DÉCIMA SEGUNDA: Do prazo para resposta ao pedido de restabelecimento do equilíbrio econômico-financeiro, quando for o caso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12.1. O prazo para resposta ao pedido de restabelecimento do equilíbrio econômico-financeiro será de, no máximo, 30 (trinta) dias.</w:t>
      </w:r>
    </w:p>
    <w:p w:rsidR="00A4620C" w:rsidRPr="00D14301" w:rsidRDefault="00A4620C" w:rsidP="00D14301">
      <w:pPr>
        <w:tabs>
          <w:tab w:val="left" w:pos="2268"/>
        </w:tabs>
        <w:spacing w:after="0" w:line="300" w:lineRule="auto"/>
        <w:jc w:val="both"/>
        <w:rPr>
          <w:rFonts w:ascii="Segoe UI" w:eastAsia="Segoe UI" w:hAnsi="Segoe UI" w:cs="Segoe UI"/>
        </w:rPr>
      </w:pPr>
    </w:p>
    <w:p w:rsidR="00A4620C" w:rsidRPr="00D14301" w:rsidRDefault="00125B45" w:rsidP="00D14301">
      <w:pPr>
        <w:tabs>
          <w:tab w:val="left" w:pos="2268"/>
        </w:tabs>
        <w:spacing w:after="0" w:line="300" w:lineRule="auto"/>
        <w:jc w:val="both"/>
        <w:rPr>
          <w:rFonts w:ascii="Segoe UI" w:eastAsia="Segoe UI" w:hAnsi="Segoe UI" w:cs="Segoe UI"/>
          <w:b/>
        </w:rPr>
      </w:pPr>
      <w:r w:rsidRPr="00D14301">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13.1. Não foi exigência de garantia contratual.</w:t>
      </w:r>
    </w:p>
    <w:p w:rsidR="00A4620C" w:rsidRPr="00D14301" w:rsidRDefault="00A4620C" w:rsidP="00D14301">
      <w:pPr>
        <w:tabs>
          <w:tab w:val="left" w:pos="2268"/>
        </w:tabs>
        <w:spacing w:after="0" w:line="300" w:lineRule="auto"/>
        <w:jc w:val="both"/>
        <w:rPr>
          <w:rFonts w:ascii="Segoe UI" w:eastAsia="Segoe UI" w:hAnsi="Segoe UI" w:cs="Segoe UI"/>
        </w:rPr>
      </w:pPr>
    </w:p>
    <w:p w:rsidR="00A4620C" w:rsidRPr="00D14301" w:rsidRDefault="00125B45" w:rsidP="00D14301">
      <w:pPr>
        <w:tabs>
          <w:tab w:val="left" w:pos="2268"/>
        </w:tabs>
        <w:spacing w:after="0" w:line="300" w:lineRule="auto"/>
        <w:jc w:val="both"/>
        <w:rPr>
          <w:rFonts w:ascii="Segoe UI" w:eastAsia="Segoe UI" w:hAnsi="Segoe UI" w:cs="Segoe UI"/>
          <w:b/>
        </w:rPr>
      </w:pPr>
      <w:r w:rsidRPr="00D14301">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A4620C" w:rsidRPr="00D14301" w:rsidRDefault="00A4620C" w:rsidP="00D14301">
      <w:pPr>
        <w:tabs>
          <w:tab w:val="left" w:pos="2268"/>
        </w:tabs>
        <w:spacing w:after="0" w:line="300" w:lineRule="auto"/>
        <w:jc w:val="both"/>
        <w:rPr>
          <w:rFonts w:ascii="Segoe UI" w:eastAsia="Segoe UI" w:hAnsi="Segoe UI" w:cs="Segoe UI"/>
        </w:rPr>
      </w:pPr>
    </w:p>
    <w:p w:rsidR="00A4620C" w:rsidRPr="00D14301" w:rsidRDefault="00125B45" w:rsidP="00D14301">
      <w:pPr>
        <w:tabs>
          <w:tab w:val="left" w:pos="2268"/>
        </w:tabs>
        <w:spacing w:after="0" w:line="300" w:lineRule="auto"/>
        <w:jc w:val="both"/>
        <w:rPr>
          <w:rFonts w:ascii="Segoe UI" w:eastAsia="Segoe UI" w:hAnsi="Segoe UI" w:cs="Segoe UI"/>
          <w:b/>
        </w:rPr>
      </w:pPr>
      <w:r w:rsidRPr="00D14301">
        <w:rPr>
          <w:rFonts w:ascii="Segoe UI" w:eastAsia="Segoe UI" w:hAnsi="Segoe UI" w:cs="Segoe UI"/>
          <w:b/>
        </w:rPr>
        <w:t>15. CLÁUSULA DÉCIMA QUINTA: Dos direitos e das responsabilidades das partes</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15.1. Das obrigações do Contratante:</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lastRenderedPageBreak/>
        <w:t>15.1.1. Exigir o cumprimento de todas as obrigações assumidas pela Contratada, de acordo com o contrato e seus anexos;</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15.1.2. Receber o objeto no prazo e condições estabelecidas no TR;</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15.1.4. Acompanhar e fiscalizar a execução do contrato administrativo e o cumprimento das obrigações pela Contratada;</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15.1.5. Efetuar o pagamento a Contratada do valor correspondente ao fornecimento do objeto, no prazo, forma e condições estabelecidos neste contrato administrativo;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15.1.6. Aplicar a Contratada as sanções motivadas pela inexecução total ou parcial do contrato administrativo;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15.1.7. Cientificar seu órgão de representação judicial para adoção das medidas cabíveis quando do descumprimento de obrigações pela Contratada;</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15.1.9. Concluída a instrução do requerimento, o Contratante terá o prazo de 30 (trinta) dias para decidir, admitida a prorrogação motivada por igual período;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15.2. Das obrigações do(a) Contratado(a):</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lastRenderedPageBreak/>
        <w:t>15.2.4. Manter preposto aceito pelo Contratante para representá-lo na execução do contrato administrativo;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15.2.5. A indicação ou a manutenção do preposto do Contratante poderá ser recusada pelo órgão ou entidade, desde que devidamente justificada;</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15.2.6. Atender às determinações regulares emitidas pelo fiscal do contrato administrativo ou autoridade superior (inciso II do art. 137 da Lei nº. 14.133/2021);</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15.2.7.1. Substituir no prazo fixado pelo fiscal do contrato administrativo os empregados alocados que não se mostrem adequados para a execução do objeto.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15.2.10. Efetuar comunicação ao Contratante, assim que tiver ciência da impossibilidade de realização ou finalização do serviço no prazo estabelecido, para adoção de ações de contingência cabíveis. </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lastRenderedPageBreak/>
        <w:t>15.2.13. Comunicar ao fiscal do contrato administrativo, no prazo de 24 (vinte e quatro) horas, qualquer ocorrência anormal ou acidente que se verifique no local da execução do objeto contratual.</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15.2.15. Paralisar, por determinação do Contratante, qualquer atividade que não esteja sendo executada de acordo com a boa técnica ou que ponha em risco a segurança de pessoas ou bens de terceiros.</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15.2.16. Promover a guarda, manutenção e vigilância de materiais, ferramentas, e tudo o que for necessário à execução do objeto, durante a vigência do contrato administrativo.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15.2.21. Guardar sigilo sobre todas as informações obtidas em decorrência do cumprimento do contrato.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15.2.23. Cumprir, além dos postulados legais vigentes de âmbito federal, estadual ou municipal, as normas de segurança do Contratante.</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lastRenderedPageBreak/>
        <w:t>15.2.24. Assegurar aos seus trabalhadores ambiente de trabalho, inclusive equipamentos e instalações, em condições adequadas ao cumprimento das normas de saúde, segurança e bem-estar no trabalho.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15.2.25. Garantir o acesso, a qualquer tempo, ao local dos trabalhos, bem como aos documentos relativos à execução do empreendimento pelo Contratante.</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15.2.26. Promover a organização técnica e administrativa dos serviços, de modo a conduzi-los eficaz e eficientemente, de acordo com os documentos e especificações que integram o Termo de Referência, no prazo determinado.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15.2.28. Ceder ao Contratante todos os direitos patrimoniais relativos ao objeto contratado, o qual poderá ser livremente utilizado e/ou alterado em outras ocasiões, sem necessidade de nova autorização do(a) Contratado(a).</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15.2.29. Manter os empregados nos horários predeterminados pelo Contratante.</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15.2.30. Apresentar ao Contratante, quando for o caso, a relação nominal dos empregados que adentrarão no órgão para a execução do serviço.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15.3.31. Observar os preceitos da legislação sobre a jornada de trabalho, conforme a categoria profissional.</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15.2.32. Instruir seus empregados quanto à necessidade de acatar as Normas Internas do Contratante.</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15.2.34. Estar registrada ou inscrita no Conselho Profissional competente, conforme as áreas de atuação previstas no Termo de Referência, em plena validade.</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 xml:space="preserve">15.2.35. Adotar as providências e precauções necessárias, inclusive consulta nos respectivos órgãos, se necessário for, a fim de que não venham a ser danificadas as redes </w:t>
      </w:r>
      <w:proofErr w:type="spellStart"/>
      <w:r w:rsidRPr="00D14301">
        <w:rPr>
          <w:rFonts w:ascii="Segoe UI" w:eastAsia="Segoe UI" w:hAnsi="Segoe UI" w:cs="Segoe UI"/>
        </w:rPr>
        <w:t>hidrossanitárias</w:t>
      </w:r>
      <w:proofErr w:type="spellEnd"/>
      <w:r w:rsidRPr="00D14301">
        <w:rPr>
          <w:rFonts w:ascii="Segoe UI" w:eastAsia="Segoe UI" w:hAnsi="Segoe UI" w:cs="Segoe UI"/>
        </w:rPr>
        <w:t>, elétricas e de comunicação.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lastRenderedPageBreak/>
        <w:t>15.2.36. Obter junto aos órgãos competentes, conforme e quando for o caso, as licenças necessárias e demais documentos e autorizações exigíveis, na forma da legislação aplicável.</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A4620C" w:rsidRPr="00D14301" w:rsidRDefault="00A4620C" w:rsidP="00D14301">
      <w:pPr>
        <w:tabs>
          <w:tab w:val="left" w:pos="2268"/>
        </w:tabs>
        <w:spacing w:after="0" w:line="300" w:lineRule="auto"/>
        <w:jc w:val="both"/>
        <w:rPr>
          <w:rFonts w:ascii="Segoe UI" w:eastAsia="Segoe UI" w:hAnsi="Segoe UI" w:cs="Segoe UI"/>
        </w:rPr>
      </w:pPr>
    </w:p>
    <w:p w:rsidR="00A4620C" w:rsidRPr="00D14301" w:rsidRDefault="00125B45" w:rsidP="00D14301">
      <w:pPr>
        <w:tabs>
          <w:tab w:val="left" w:pos="2268"/>
        </w:tabs>
        <w:spacing w:after="0" w:line="300" w:lineRule="auto"/>
        <w:jc w:val="both"/>
        <w:rPr>
          <w:rFonts w:ascii="Segoe UI" w:eastAsia="Segoe UI" w:hAnsi="Segoe UI" w:cs="Segoe UI"/>
          <w:b/>
        </w:rPr>
      </w:pPr>
      <w:r w:rsidRPr="00D14301">
        <w:rPr>
          <w:rFonts w:ascii="Segoe UI" w:eastAsia="Segoe UI" w:hAnsi="Segoe UI" w:cs="Segoe UI"/>
          <w:b/>
        </w:rPr>
        <w:t>16. CLÁUSULA DÉCIMA SEXTA: Das penalidades cabíveis e os valores das multas e suas bases de cálculo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16.1. As penalidades cabíveis e os valores das multas e suas bases de cálculo estão previstos no edital do Pregão.</w:t>
      </w:r>
    </w:p>
    <w:p w:rsidR="00A4620C" w:rsidRPr="00D14301" w:rsidRDefault="00A4620C" w:rsidP="00D14301">
      <w:pPr>
        <w:tabs>
          <w:tab w:val="left" w:pos="2268"/>
        </w:tabs>
        <w:spacing w:after="0" w:line="300" w:lineRule="auto"/>
        <w:jc w:val="both"/>
        <w:rPr>
          <w:rFonts w:ascii="Segoe UI" w:eastAsia="Segoe UI" w:hAnsi="Segoe UI" w:cs="Segoe UI"/>
        </w:rPr>
      </w:pPr>
    </w:p>
    <w:p w:rsidR="00A4620C" w:rsidRPr="00D14301" w:rsidRDefault="00125B45" w:rsidP="00D14301">
      <w:pPr>
        <w:tabs>
          <w:tab w:val="left" w:pos="2268"/>
        </w:tabs>
        <w:spacing w:after="0" w:line="300" w:lineRule="auto"/>
        <w:jc w:val="both"/>
        <w:rPr>
          <w:rFonts w:ascii="Segoe UI" w:eastAsia="Segoe UI" w:hAnsi="Segoe UI" w:cs="Segoe UI"/>
          <w:b/>
        </w:rPr>
      </w:pPr>
      <w:r w:rsidRPr="00D14301">
        <w:rPr>
          <w:rFonts w:ascii="Segoe UI" w:eastAsia="Segoe UI" w:hAnsi="Segoe UI" w:cs="Segoe UI"/>
          <w:b/>
        </w:rPr>
        <w:t>17. CLÁUSULA DÉCIMA SÉTIMA: Do modelo de gestão do contrato administrativo, observados os requisitos definidos em regulamento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17.1. O modelo de gestão deste contrato administrativo, observados os requisitos definidos em regulamento está previsto no TR.</w:t>
      </w:r>
    </w:p>
    <w:p w:rsidR="00A4620C" w:rsidRPr="00D14301" w:rsidRDefault="00A4620C" w:rsidP="00D14301">
      <w:pPr>
        <w:tabs>
          <w:tab w:val="left" w:pos="2268"/>
        </w:tabs>
        <w:spacing w:after="0" w:line="300" w:lineRule="auto"/>
        <w:jc w:val="both"/>
        <w:rPr>
          <w:rFonts w:ascii="Segoe UI" w:eastAsia="Segoe UI" w:hAnsi="Segoe UI" w:cs="Segoe UI"/>
        </w:rPr>
      </w:pPr>
    </w:p>
    <w:p w:rsidR="00A4620C" w:rsidRPr="00D14301" w:rsidRDefault="00125B45" w:rsidP="00D14301">
      <w:pPr>
        <w:tabs>
          <w:tab w:val="left" w:pos="2268"/>
        </w:tabs>
        <w:spacing w:after="0" w:line="300" w:lineRule="auto"/>
        <w:jc w:val="both"/>
        <w:rPr>
          <w:rFonts w:ascii="Segoe UI" w:eastAsia="Segoe UI" w:hAnsi="Segoe UI" w:cs="Segoe UI"/>
          <w:b/>
        </w:rPr>
      </w:pPr>
      <w:r w:rsidRPr="00D14301">
        <w:rPr>
          <w:rFonts w:ascii="Segoe UI" w:eastAsia="Segoe UI" w:hAnsi="Segoe UI" w:cs="Segoe UI"/>
          <w:b/>
        </w:rPr>
        <w:t>18. CLÁUSULA DÉCIMA OITAVA: Dos casos de extinção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18.1. O contrato administrativo se extingue quando vencido o prazo nele estipulado, independente de terem sido cumpridas ou não as obrigações de ambas as partes contratantes.</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A4620C" w:rsidRPr="00D14301" w:rsidRDefault="00125B45" w:rsidP="00D14301">
      <w:pPr>
        <w:numPr>
          <w:ilvl w:val="0"/>
          <w:numId w:val="5"/>
        </w:numPr>
        <w:tabs>
          <w:tab w:val="left" w:pos="2268"/>
        </w:tabs>
        <w:spacing w:after="0" w:line="300" w:lineRule="auto"/>
        <w:ind w:left="720" w:hanging="720"/>
        <w:jc w:val="both"/>
        <w:rPr>
          <w:rFonts w:ascii="Segoe UI" w:eastAsia="Segoe UI" w:hAnsi="Segoe UI" w:cs="Segoe UI"/>
        </w:rPr>
      </w:pPr>
      <w:r w:rsidRPr="00D14301">
        <w:rPr>
          <w:rFonts w:ascii="Segoe UI" w:eastAsia="Segoe UI" w:hAnsi="Segoe UI" w:cs="Segoe UI"/>
        </w:rPr>
        <w:t xml:space="preserve">Nesta hipótese, aplicam-se também os </w:t>
      </w:r>
      <w:proofErr w:type="spellStart"/>
      <w:r w:rsidRPr="00D14301">
        <w:rPr>
          <w:rFonts w:ascii="Segoe UI" w:eastAsia="Segoe UI" w:hAnsi="Segoe UI" w:cs="Segoe UI"/>
        </w:rPr>
        <w:t>arts</w:t>
      </w:r>
      <w:proofErr w:type="spellEnd"/>
      <w:r w:rsidRPr="00D14301">
        <w:rPr>
          <w:rFonts w:ascii="Segoe UI" w:eastAsia="Segoe UI" w:hAnsi="Segoe UI" w:cs="Segoe UI"/>
        </w:rPr>
        <w:t>. 138 e 139 da Lei nº. 14.133/2021.</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lastRenderedPageBreak/>
        <w:t>18.2.2. A alteração social ou a modificação da finalidade ou da estrutura da Contratada o ensejará a rescisão se não restringir sua capacidade de concluir o contrato administrativo.</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18.2.2.1. Se a operação implicar mudança da Contratada, deverá ser formalizado termo aditivo para alteração subjetiva.</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18.3. O termo de rescisão, sempre que possível, será precedido:</w:t>
      </w:r>
    </w:p>
    <w:p w:rsidR="00A4620C" w:rsidRPr="00D14301" w:rsidRDefault="00125B45" w:rsidP="00D14301">
      <w:pPr>
        <w:numPr>
          <w:ilvl w:val="0"/>
          <w:numId w:val="6"/>
        </w:numPr>
        <w:tabs>
          <w:tab w:val="left" w:pos="2268"/>
        </w:tabs>
        <w:spacing w:after="0" w:line="300" w:lineRule="auto"/>
        <w:ind w:left="720" w:hanging="720"/>
        <w:jc w:val="both"/>
        <w:rPr>
          <w:rFonts w:ascii="Segoe UI" w:eastAsia="Segoe UI" w:hAnsi="Segoe UI" w:cs="Segoe UI"/>
        </w:rPr>
      </w:pPr>
      <w:r w:rsidRPr="00D14301">
        <w:rPr>
          <w:rFonts w:ascii="Segoe UI" w:eastAsia="Segoe UI" w:hAnsi="Segoe UI" w:cs="Segoe UI"/>
        </w:rPr>
        <w:t>Balanço dos eventos contratuais já cumpridos ou parcialmente cumpridos;</w:t>
      </w:r>
    </w:p>
    <w:p w:rsidR="00A4620C" w:rsidRPr="00D14301" w:rsidRDefault="00125B45" w:rsidP="00D14301">
      <w:pPr>
        <w:numPr>
          <w:ilvl w:val="0"/>
          <w:numId w:val="6"/>
        </w:numPr>
        <w:tabs>
          <w:tab w:val="left" w:pos="2268"/>
        </w:tabs>
        <w:spacing w:after="0" w:line="300" w:lineRule="auto"/>
        <w:ind w:left="720" w:hanging="720"/>
        <w:jc w:val="both"/>
        <w:rPr>
          <w:rFonts w:ascii="Segoe UI" w:eastAsia="Segoe UI" w:hAnsi="Segoe UI" w:cs="Segoe UI"/>
        </w:rPr>
      </w:pPr>
      <w:r w:rsidRPr="00D14301">
        <w:rPr>
          <w:rFonts w:ascii="Segoe UI" w:eastAsia="Segoe UI" w:hAnsi="Segoe UI" w:cs="Segoe UI"/>
        </w:rPr>
        <w:t>Relação dos pagamentos já efetuados e ainda devidos;</w:t>
      </w:r>
    </w:p>
    <w:p w:rsidR="00A4620C" w:rsidRPr="00D14301" w:rsidRDefault="00125B45" w:rsidP="00D14301">
      <w:pPr>
        <w:numPr>
          <w:ilvl w:val="0"/>
          <w:numId w:val="6"/>
        </w:numPr>
        <w:tabs>
          <w:tab w:val="left" w:pos="2268"/>
        </w:tabs>
        <w:spacing w:after="0" w:line="300" w:lineRule="auto"/>
        <w:ind w:left="720" w:hanging="720"/>
        <w:jc w:val="both"/>
        <w:rPr>
          <w:rFonts w:ascii="Segoe UI" w:eastAsia="Segoe UI" w:hAnsi="Segoe UI" w:cs="Segoe UI"/>
        </w:rPr>
      </w:pPr>
      <w:r w:rsidRPr="00D14301">
        <w:rPr>
          <w:rFonts w:ascii="Segoe UI" w:eastAsia="Segoe UI" w:hAnsi="Segoe UI" w:cs="Segoe UI"/>
        </w:rPr>
        <w:t>Indenizações e multas.</w:t>
      </w:r>
    </w:p>
    <w:p w:rsidR="00A4620C" w:rsidRPr="00D14301" w:rsidRDefault="00A4620C" w:rsidP="00D14301">
      <w:pPr>
        <w:numPr>
          <w:ilvl w:val="0"/>
          <w:numId w:val="6"/>
        </w:numPr>
        <w:tabs>
          <w:tab w:val="left" w:pos="2268"/>
        </w:tabs>
        <w:spacing w:after="0" w:line="300" w:lineRule="auto"/>
        <w:ind w:left="720" w:hanging="720"/>
        <w:jc w:val="both"/>
        <w:rPr>
          <w:rFonts w:ascii="Segoe UI" w:eastAsia="Segoe UI" w:hAnsi="Segoe UI" w:cs="Segoe UI"/>
        </w:rPr>
      </w:pPr>
    </w:p>
    <w:p w:rsidR="00A4620C" w:rsidRPr="00D14301" w:rsidRDefault="00125B45" w:rsidP="00D14301">
      <w:pPr>
        <w:tabs>
          <w:tab w:val="left" w:pos="2268"/>
        </w:tabs>
        <w:spacing w:after="0" w:line="300" w:lineRule="auto"/>
        <w:jc w:val="both"/>
        <w:rPr>
          <w:rFonts w:ascii="Segoe UI" w:eastAsia="Segoe UI" w:hAnsi="Segoe UI" w:cs="Segoe UI"/>
          <w:b/>
        </w:rPr>
      </w:pPr>
      <w:r w:rsidRPr="00D14301">
        <w:rPr>
          <w:rFonts w:ascii="Segoe UI" w:eastAsia="Segoe UI" w:hAnsi="Segoe UI" w:cs="Segoe UI"/>
          <w:b/>
        </w:rPr>
        <w:t>19. CLÁUSULA DÉCIMA NONA: Das disposições finais</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18.1. O Contratante fará a publicação deste contrato administrativo nos termos da Lei nº. 14.133/2021.</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A4620C" w:rsidRPr="00D14301" w:rsidRDefault="00A4620C" w:rsidP="00D14301">
      <w:pPr>
        <w:tabs>
          <w:tab w:val="left" w:pos="2268"/>
        </w:tabs>
        <w:spacing w:after="0" w:line="300" w:lineRule="auto"/>
        <w:jc w:val="both"/>
        <w:rPr>
          <w:rFonts w:ascii="Segoe UI" w:eastAsia="Segoe UI" w:hAnsi="Segoe UI" w:cs="Segoe UI"/>
        </w:rPr>
      </w:pPr>
    </w:p>
    <w:p w:rsidR="00A4620C" w:rsidRPr="00D14301" w:rsidRDefault="008E2F2B"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São Sebastião do Anta</w:t>
      </w:r>
      <w:r w:rsidR="00125B45" w:rsidRPr="00D14301">
        <w:rPr>
          <w:rFonts w:ascii="Segoe UI" w:eastAsia="Segoe UI" w:hAnsi="Segoe UI" w:cs="Segoe UI"/>
        </w:rPr>
        <w:t xml:space="preserve"> – MG, XX de XX de 20XX. </w:t>
      </w:r>
    </w:p>
    <w:p w:rsidR="008E2F2B" w:rsidRPr="00D14301" w:rsidRDefault="008E2F2B" w:rsidP="00D14301">
      <w:pPr>
        <w:tabs>
          <w:tab w:val="left" w:pos="2268"/>
        </w:tabs>
        <w:spacing w:after="0" w:line="300" w:lineRule="auto"/>
        <w:jc w:val="both"/>
        <w:rPr>
          <w:rFonts w:ascii="Segoe UI" w:eastAsia="Segoe UI" w:hAnsi="Segoe UI" w:cs="Segoe UI"/>
          <w:b/>
        </w:rPr>
      </w:pPr>
    </w:p>
    <w:p w:rsidR="008E2F2B" w:rsidRPr="00D14301" w:rsidRDefault="008E2F2B" w:rsidP="00D14301">
      <w:pPr>
        <w:tabs>
          <w:tab w:val="left" w:pos="2268"/>
        </w:tabs>
        <w:spacing w:after="0" w:line="300" w:lineRule="auto"/>
        <w:jc w:val="both"/>
        <w:rPr>
          <w:rFonts w:ascii="Segoe UI" w:eastAsia="Segoe UI" w:hAnsi="Segoe UI" w:cs="Segoe UI"/>
          <w:b/>
        </w:rPr>
      </w:pPr>
      <w:proofErr w:type="spellStart"/>
      <w:r w:rsidRPr="00D14301">
        <w:rPr>
          <w:rFonts w:ascii="Segoe UI" w:eastAsia="Segoe UI" w:hAnsi="Segoe UI" w:cs="Segoe UI"/>
          <w:b/>
        </w:rPr>
        <w:t>Osmaninho</w:t>
      </w:r>
      <w:proofErr w:type="spellEnd"/>
      <w:r w:rsidRPr="00D14301">
        <w:rPr>
          <w:rFonts w:ascii="Segoe UI" w:eastAsia="Segoe UI" w:hAnsi="Segoe UI" w:cs="Segoe UI"/>
          <w:b/>
        </w:rPr>
        <w:t xml:space="preserve"> Custodio de Melo</w:t>
      </w:r>
    </w:p>
    <w:p w:rsidR="00A4620C" w:rsidRPr="00D14301" w:rsidRDefault="00125B45" w:rsidP="00D14301">
      <w:pPr>
        <w:tabs>
          <w:tab w:val="left" w:pos="2268"/>
        </w:tabs>
        <w:spacing w:after="0" w:line="300" w:lineRule="auto"/>
        <w:jc w:val="both"/>
        <w:rPr>
          <w:rFonts w:ascii="Segoe UI" w:eastAsia="Segoe UI" w:hAnsi="Segoe UI" w:cs="Segoe UI"/>
          <w:b/>
        </w:rPr>
      </w:pPr>
      <w:r w:rsidRPr="00D14301">
        <w:rPr>
          <w:rFonts w:ascii="Segoe UI" w:eastAsia="Segoe UI" w:hAnsi="Segoe UI" w:cs="Segoe UI"/>
          <w:b/>
        </w:rPr>
        <w:t>Prefeito Municipal</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Contratante</w:t>
      </w:r>
    </w:p>
    <w:p w:rsidR="008E2F2B" w:rsidRPr="00D14301" w:rsidRDefault="008E2F2B" w:rsidP="00D14301">
      <w:pPr>
        <w:tabs>
          <w:tab w:val="left" w:pos="2268"/>
        </w:tabs>
        <w:spacing w:after="0" w:line="300" w:lineRule="auto"/>
        <w:jc w:val="both"/>
        <w:rPr>
          <w:rFonts w:ascii="Segoe UI" w:eastAsia="Segoe UI" w:hAnsi="Segoe UI" w:cs="Segoe UI"/>
        </w:rPr>
      </w:pPr>
    </w:p>
    <w:p w:rsidR="00A4620C" w:rsidRPr="00D14301" w:rsidRDefault="00125B45" w:rsidP="00D14301">
      <w:pPr>
        <w:tabs>
          <w:tab w:val="left" w:pos="2268"/>
        </w:tabs>
        <w:spacing w:after="0" w:line="300" w:lineRule="auto"/>
        <w:jc w:val="both"/>
        <w:rPr>
          <w:rFonts w:ascii="Segoe UI" w:eastAsia="Segoe UI" w:hAnsi="Segoe UI" w:cs="Segoe UI"/>
          <w:b/>
        </w:rPr>
      </w:pPr>
      <w:r w:rsidRPr="00D14301">
        <w:rPr>
          <w:rFonts w:ascii="Segoe UI" w:eastAsia="Segoe UI" w:hAnsi="Segoe UI" w:cs="Segoe UI"/>
          <w:b/>
        </w:rPr>
        <w:t>Nome do(a) sócio(a)-administrador(a)e</w:t>
      </w:r>
    </w:p>
    <w:p w:rsidR="00A4620C" w:rsidRPr="00D14301" w:rsidRDefault="00125B45" w:rsidP="00D14301">
      <w:pPr>
        <w:tabs>
          <w:tab w:val="left" w:pos="2268"/>
        </w:tabs>
        <w:spacing w:after="0" w:line="300" w:lineRule="auto"/>
        <w:jc w:val="both"/>
        <w:rPr>
          <w:rFonts w:ascii="Segoe UI" w:eastAsia="Segoe UI" w:hAnsi="Segoe UI" w:cs="Segoe UI"/>
        </w:rPr>
      </w:pPr>
      <w:r w:rsidRPr="00D14301">
        <w:rPr>
          <w:rFonts w:ascii="Segoe UI" w:eastAsia="Segoe UI" w:hAnsi="Segoe UI" w:cs="Segoe UI"/>
        </w:rPr>
        <w:t>Contratada</w:t>
      </w:r>
    </w:p>
    <w:p w:rsidR="00A4620C" w:rsidRPr="00D14301" w:rsidRDefault="00A4620C" w:rsidP="00D14301">
      <w:pPr>
        <w:tabs>
          <w:tab w:val="left" w:pos="2268"/>
        </w:tabs>
        <w:spacing w:after="0" w:line="300" w:lineRule="auto"/>
        <w:jc w:val="both"/>
        <w:rPr>
          <w:rFonts w:ascii="Segoe UI" w:eastAsia="Segoe UI" w:hAnsi="Segoe UI" w:cs="Segoe UI"/>
        </w:rPr>
      </w:pPr>
    </w:p>
    <w:p w:rsidR="00A4620C" w:rsidRPr="00D14301" w:rsidRDefault="00A4620C" w:rsidP="00D14301">
      <w:pPr>
        <w:tabs>
          <w:tab w:val="left" w:pos="2268"/>
        </w:tabs>
        <w:spacing w:after="0" w:line="300" w:lineRule="auto"/>
        <w:jc w:val="both"/>
        <w:rPr>
          <w:rFonts w:ascii="Segoe UI" w:eastAsia="Segoe UI" w:hAnsi="Segoe UI" w:cs="Segoe UI"/>
          <w:b/>
        </w:rPr>
      </w:pPr>
    </w:p>
    <w:p w:rsidR="00A4620C" w:rsidRPr="00D14301" w:rsidRDefault="00A4620C" w:rsidP="00D14301">
      <w:pPr>
        <w:tabs>
          <w:tab w:val="left" w:pos="2268"/>
        </w:tabs>
        <w:spacing w:after="0" w:line="300" w:lineRule="auto"/>
        <w:jc w:val="both"/>
        <w:rPr>
          <w:rFonts w:ascii="Segoe UI" w:eastAsia="Segoe UI" w:hAnsi="Segoe UI" w:cs="Segoe UI"/>
          <w:b/>
        </w:rPr>
      </w:pPr>
    </w:p>
    <w:p w:rsidR="00A66AE7" w:rsidRPr="00D14301" w:rsidRDefault="00A66AE7">
      <w:pPr>
        <w:tabs>
          <w:tab w:val="left" w:pos="2268"/>
        </w:tabs>
        <w:spacing w:after="0" w:line="300" w:lineRule="auto"/>
        <w:jc w:val="both"/>
        <w:rPr>
          <w:rFonts w:ascii="Segoe UI" w:eastAsia="Segoe UI" w:hAnsi="Segoe UI" w:cs="Segoe UI"/>
          <w:b/>
        </w:rPr>
      </w:pPr>
    </w:p>
    <w:sectPr w:rsidR="00A66AE7" w:rsidRPr="00D14301">
      <w:headerReference w:type="default" r:id="rId1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6764" w:rsidRDefault="00906764" w:rsidP="00125B45">
      <w:pPr>
        <w:spacing w:after="0" w:line="240" w:lineRule="auto"/>
      </w:pPr>
      <w:r>
        <w:separator/>
      </w:r>
    </w:p>
  </w:endnote>
  <w:endnote w:type="continuationSeparator" w:id="0">
    <w:p w:rsidR="00906764" w:rsidRDefault="00906764" w:rsidP="00125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6764" w:rsidRDefault="00906764" w:rsidP="00125B45">
      <w:pPr>
        <w:spacing w:after="0" w:line="240" w:lineRule="auto"/>
      </w:pPr>
      <w:r>
        <w:separator/>
      </w:r>
    </w:p>
  </w:footnote>
  <w:footnote w:type="continuationSeparator" w:id="0">
    <w:p w:rsidR="00906764" w:rsidRDefault="00906764" w:rsidP="00125B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4F4385" w:rsidRPr="005C06F8" w:rsidTr="00125B45">
      <w:trPr>
        <w:trHeight w:val="364"/>
      </w:trPr>
      <w:tc>
        <w:tcPr>
          <w:tcW w:w="1536" w:type="dxa"/>
          <w:vMerge w:val="restart"/>
        </w:tcPr>
        <w:p w:rsidR="004F4385" w:rsidRPr="005C06F8" w:rsidRDefault="004F4385" w:rsidP="00125B45">
          <w:pPr>
            <w:pStyle w:val="Cabealho"/>
            <w:tabs>
              <w:tab w:val="left" w:pos="5642"/>
            </w:tabs>
            <w:rPr>
              <w:sz w:val="18"/>
              <w:szCs w:val="18"/>
            </w:rPr>
          </w:pPr>
          <w:r w:rsidRPr="005C06F8">
            <w:rPr>
              <w:noProof/>
              <w:sz w:val="18"/>
              <w:szCs w:val="18"/>
            </w:rPr>
            <w:drawing>
              <wp:inline distT="0" distB="0" distL="0" distR="0" wp14:anchorId="6CBCABCB" wp14:editId="1D17882E">
                <wp:extent cx="819150" cy="828675"/>
                <wp:effectExtent l="0" t="0" r="0"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rsidR="004F4385" w:rsidRPr="005C06F8" w:rsidRDefault="004F4385" w:rsidP="00125B45">
          <w:pPr>
            <w:pStyle w:val="Cabealho"/>
            <w:tabs>
              <w:tab w:val="left" w:pos="5642"/>
            </w:tabs>
            <w:jc w:val="center"/>
            <w:rPr>
              <w:rFonts w:cs="Calibri"/>
              <w:sz w:val="18"/>
              <w:szCs w:val="18"/>
            </w:rPr>
          </w:pPr>
        </w:p>
        <w:p w:rsidR="004F4385" w:rsidRPr="005C06F8" w:rsidRDefault="004F4385" w:rsidP="00125B45">
          <w:pPr>
            <w:pStyle w:val="Cabealho"/>
            <w:tabs>
              <w:tab w:val="left" w:pos="5642"/>
            </w:tabs>
            <w:jc w:val="center"/>
            <w:rPr>
              <w:rFonts w:cs="Calibri"/>
              <w:b/>
              <w:sz w:val="18"/>
              <w:szCs w:val="18"/>
            </w:rPr>
          </w:pPr>
          <w:r w:rsidRPr="005C06F8">
            <w:rPr>
              <w:rFonts w:cs="Calibri"/>
              <w:b/>
              <w:sz w:val="18"/>
              <w:szCs w:val="18"/>
            </w:rPr>
            <w:t>MUNICÍPIO DE SÃO SEBASTIÃO DO ANTA/MINAS GERAIS</w:t>
          </w:r>
        </w:p>
        <w:p w:rsidR="004F4385" w:rsidRDefault="004F4385" w:rsidP="00125B45">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rsidR="004F4385" w:rsidRPr="005C06F8" w:rsidRDefault="004F4385" w:rsidP="00125B45">
          <w:pPr>
            <w:pStyle w:val="Cabealho"/>
            <w:tabs>
              <w:tab w:val="left" w:pos="5642"/>
            </w:tabs>
            <w:jc w:val="center"/>
            <w:rPr>
              <w:rFonts w:cs="Calibri"/>
              <w:sz w:val="18"/>
              <w:szCs w:val="18"/>
            </w:rPr>
          </w:pPr>
          <w:r w:rsidRPr="005C06F8">
            <w:rPr>
              <w:rFonts w:cs="Calibri"/>
              <w:sz w:val="18"/>
              <w:szCs w:val="18"/>
            </w:rPr>
            <w:t>CEP-35.334-000, Fone: (33) 33157000</w:t>
          </w:r>
        </w:p>
      </w:tc>
    </w:tr>
    <w:tr w:rsidR="004F4385" w:rsidRPr="005C06F8" w:rsidTr="00125B45">
      <w:trPr>
        <w:trHeight w:val="317"/>
      </w:trPr>
      <w:tc>
        <w:tcPr>
          <w:tcW w:w="1536" w:type="dxa"/>
          <w:vMerge/>
        </w:tcPr>
        <w:p w:rsidR="004F4385" w:rsidRPr="005C06F8" w:rsidRDefault="004F4385" w:rsidP="00125B45">
          <w:pPr>
            <w:pStyle w:val="Cabealho"/>
            <w:tabs>
              <w:tab w:val="left" w:pos="5642"/>
            </w:tabs>
            <w:rPr>
              <w:sz w:val="18"/>
              <w:szCs w:val="18"/>
            </w:rPr>
          </w:pPr>
        </w:p>
      </w:tc>
      <w:tc>
        <w:tcPr>
          <w:tcW w:w="6808" w:type="dxa"/>
        </w:tcPr>
        <w:p w:rsidR="004F4385" w:rsidRPr="005C06F8" w:rsidRDefault="004F4385" w:rsidP="00125B45">
          <w:pPr>
            <w:pStyle w:val="Cabealho"/>
            <w:tabs>
              <w:tab w:val="left" w:pos="5642"/>
            </w:tabs>
            <w:jc w:val="center"/>
            <w:rPr>
              <w:rFonts w:cs="Calibri"/>
              <w:sz w:val="18"/>
              <w:szCs w:val="18"/>
            </w:rPr>
          </w:pPr>
          <w:r w:rsidRPr="005C06F8">
            <w:rPr>
              <w:rFonts w:cs="Calibri"/>
              <w:sz w:val="18"/>
              <w:szCs w:val="18"/>
            </w:rPr>
            <w:t>CNPJ: 01.613.123/0001-60</w:t>
          </w:r>
        </w:p>
        <w:p w:rsidR="004F4385" w:rsidRPr="005C06F8" w:rsidRDefault="004F4385" w:rsidP="00125B45">
          <w:pPr>
            <w:pStyle w:val="Cabealho"/>
            <w:tabs>
              <w:tab w:val="left" w:pos="5642"/>
            </w:tabs>
            <w:jc w:val="center"/>
            <w:rPr>
              <w:rFonts w:cs="Calibri"/>
              <w:sz w:val="18"/>
              <w:szCs w:val="18"/>
            </w:rPr>
          </w:pPr>
        </w:p>
      </w:tc>
    </w:tr>
  </w:tbl>
  <w:p w:rsidR="004F4385" w:rsidRDefault="004F438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26C05"/>
    <w:multiLevelType w:val="multilevel"/>
    <w:tmpl w:val="AFB441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D196DBA"/>
    <w:multiLevelType w:val="hybridMultilevel"/>
    <w:tmpl w:val="85128E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2204DE1"/>
    <w:multiLevelType w:val="hybridMultilevel"/>
    <w:tmpl w:val="E9C6D5A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A0711CD"/>
    <w:multiLevelType w:val="multilevel"/>
    <w:tmpl w:val="3D2AEA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6D22FA9"/>
    <w:multiLevelType w:val="multilevel"/>
    <w:tmpl w:val="654438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BEC5052"/>
    <w:multiLevelType w:val="multilevel"/>
    <w:tmpl w:val="534E6E1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C0E679E"/>
    <w:multiLevelType w:val="multilevel"/>
    <w:tmpl w:val="C8E465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54871725"/>
    <w:multiLevelType w:val="multilevel"/>
    <w:tmpl w:val="23560474"/>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5BB90A15"/>
    <w:multiLevelType w:val="multilevel"/>
    <w:tmpl w:val="12105D2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5EF40186"/>
    <w:multiLevelType w:val="multilevel"/>
    <w:tmpl w:val="5D7CE2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608D5EA9"/>
    <w:multiLevelType w:val="multilevel"/>
    <w:tmpl w:val="8D9E80BA"/>
    <w:lvl w:ilvl="0">
      <w:start w:val="1"/>
      <w:numFmt w:val="decimal"/>
      <w:lvlText w:val="%1."/>
      <w:lvlJc w:val="left"/>
      <w:pPr>
        <w:ind w:left="390" w:hanging="390"/>
      </w:pPr>
      <w:rPr>
        <w:rFonts w:ascii="Segoe UI" w:eastAsia="Arial" w:hAnsi="Segoe UI" w:cs="Segoe UI" w:hint="default"/>
      </w:rPr>
    </w:lvl>
    <w:lvl w:ilvl="1">
      <w:start w:val="1"/>
      <w:numFmt w:val="decimal"/>
      <w:lvlText w:val="%1.%2."/>
      <w:lvlJc w:val="left"/>
      <w:pPr>
        <w:ind w:left="390" w:hanging="390"/>
      </w:pPr>
      <w:rPr>
        <w:rFonts w:ascii="Segoe UI" w:eastAsia="Arial" w:hAnsi="Segoe UI" w:cs="Segoe UI" w:hint="default"/>
      </w:rPr>
    </w:lvl>
    <w:lvl w:ilvl="2">
      <w:start w:val="1"/>
      <w:numFmt w:val="decimal"/>
      <w:lvlText w:val="%1.%2.%3."/>
      <w:lvlJc w:val="left"/>
      <w:pPr>
        <w:ind w:left="720" w:hanging="720"/>
      </w:pPr>
      <w:rPr>
        <w:rFonts w:ascii="Segoe UI" w:eastAsia="Arial" w:hAnsi="Segoe UI" w:cs="Segoe UI" w:hint="default"/>
      </w:rPr>
    </w:lvl>
    <w:lvl w:ilvl="3">
      <w:start w:val="1"/>
      <w:numFmt w:val="decimal"/>
      <w:lvlText w:val="%1.%2.%3.%4."/>
      <w:lvlJc w:val="left"/>
      <w:pPr>
        <w:ind w:left="720" w:hanging="720"/>
      </w:pPr>
      <w:rPr>
        <w:rFonts w:ascii="Segoe UI" w:eastAsia="Arial" w:hAnsi="Segoe UI" w:cs="Segoe UI" w:hint="default"/>
      </w:rPr>
    </w:lvl>
    <w:lvl w:ilvl="4">
      <w:start w:val="1"/>
      <w:numFmt w:val="decimal"/>
      <w:lvlText w:val="%1.%2.%3.%4.%5."/>
      <w:lvlJc w:val="left"/>
      <w:pPr>
        <w:ind w:left="1080" w:hanging="1080"/>
      </w:pPr>
      <w:rPr>
        <w:rFonts w:ascii="Segoe UI" w:eastAsia="Arial" w:hAnsi="Segoe UI" w:cs="Segoe UI" w:hint="default"/>
      </w:rPr>
    </w:lvl>
    <w:lvl w:ilvl="5">
      <w:start w:val="1"/>
      <w:numFmt w:val="decimal"/>
      <w:lvlText w:val="%1.%2.%3.%4.%5.%6."/>
      <w:lvlJc w:val="left"/>
      <w:pPr>
        <w:ind w:left="1080" w:hanging="1080"/>
      </w:pPr>
      <w:rPr>
        <w:rFonts w:ascii="Segoe UI" w:eastAsia="Arial" w:hAnsi="Segoe UI" w:cs="Segoe UI" w:hint="default"/>
      </w:rPr>
    </w:lvl>
    <w:lvl w:ilvl="6">
      <w:start w:val="1"/>
      <w:numFmt w:val="decimal"/>
      <w:lvlText w:val="%1.%2.%3.%4.%5.%6.%7."/>
      <w:lvlJc w:val="left"/>
      <w:pPr>
        <w:ind w:left="1440" w:hanging="1440"/>
      </w:pPr>
      <w:rPr>
        <w:rFonts w:ascii="Segoe UI" w:eastAsia="Arial" w:hAnsi="Segoe UI" w:cs="Segoe UI" w:hint="default"/>
      </w:rPr>
    </w:lvl>
    <w:lvl w:ilvl="7">
      <w:start w:val="1"/>
      <w:numFmt w:val="decimal"/>
      <w:lvlText w:val="%1.%2.%3.%4.%5.%6.%7.%8."/>
      <w:lvlJc w:val="left"/>
      <w:pPr>
        <w:ind w:left="1440" w:hanging="1440"/>
      </w:pPr>
      <w:rPr>
        <w:rFonts w:ascii="Segoe UI" w:eastAsia="Arial" w:hAnsi="Segoe UI" w:cs="Segoe UI" w:hint="default"/>
      </w:rPr>
    </w:lvl>
    <w:lvl w:ilvl="8">
      <w:start w:val="1"/>
      <w:numFmt w:val="decimal"/>
      <w:lvlText w:val="%1.%2.%3.%4.%5.%6.%7.%8.%9."/>
      <w:lvlJc w:val="left"/>
      <w:pPr>
        <w:ind w:left="1800" w:hanging="1800"/>
      </w:pPr>
      <w:rPr>
        <w:rFonts w:ascii="Segoe UI" w:eastAsia="Arial" w:hAnsi="Segoe UI" w:cs="Segoe UI" w:hint="default"/>
      </w:rPr>
    </w:lvl>
  </w:abstractNum>
  <w:abstractNum w:abstractNumId="11">
    <w:nsid w:val="698A2D58"/>
    <w:multiLevelType w:val="hybridMultilevel"/>
    <w:tmpl w:val="E9C6D5A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6FEF7D30"/>
    <w:multiLevelType w:val="multilevel"/>
    <w:tmpl w:val="ED2082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739F6F09"/>
    <w:multiLevelType w:val="hybridMultilevel"/>
    <w:tmpl w:val="1C184AA4"/>
    <w:lvl w:ilvl="0" w:tplc="0416000F">
      <w:start w:val="1"/>
      <w:numFmt w:val="decimal"/>
      <w:lvlText w:val="%1."/>
      <w:lvlJc w:val="left"/>
      <w:pPr>
        <w:ind w:left="436" w:hanging="360"/>
      </w:pPr>
    </w:lvl>
    <w:lvl w:ilvl="1" w:tplc="04160019" w:tentative="1">
      <w:start w:val="1"/>
      <w:numFmt w:val="lowerLetter"/>
      <w:lvlText w:val="%2."/>
      <w:lvlJc w:val="left"/>
      <w:pPr>
        <w:ind w:left="1156" w:hanging="360"/>
      </w:pPr>
    </w:lvl>
    <w:lvl w:ilvl="2" w:tplc="0416001B" w:tentative="1">
      <w:start w:val="1"/>
      <w:numFmt w:val="lowerRoman"/>
      <w:lvlText w:val="%3."/>
      <w:lvlJc w:val="right"/>
      <w:pPr>
        <w:ind w:left="1876" w:hanging="180"/>
      </w:pPr>
    </w:lvl>
    <w:lvl w:ilvl="3" w:tplc="0416000F" w:tentative="1">
      <w:start w:val="1"/>
      <w:numFmt w:val="decimal"/>
      <w:lvlText w:val="%4."/>
      <w:lvlJc w:val="left"/>
      <w:pPr>
        <w:ind w:left="2596" w:hanging="360"/>
      </w:pPr>
    </w:lvl>
    <w:lvl w:ilvl="4" w:tplc="04160019" w:tentative="1">
      <w:start w:val="1"/>
      <w:numFmt w:val="lowerLetter"/>
      <w:lvlText w:val="%5."/>
      <w:lvlJc w:val="left"/>
      <w:pPr>
        <w:ind w:left="3316" w:hanging="360"/>
      </w:pPr>
    </w:lvl>
    <w:lvl w:ilvl="5" w:tplc="0416001B" w:tentative="1">
      <w:start w:val="1"/>
      <w:numFmt w:val="lowerRoman"/>
      <w:lvlText w:val="%6."/>
      <w:lvlJc w:val="right"/>
      <w:pPr>
        <w:ind w:left="4036" w:hanging="180"/>
      </w:pPr>
    </w:lvl>
    <w:lvl w:ilvl="6" w:tplc="0416000F" w:tentative="1">
      <w:start w:val="1"/>
      <w:numFmt w:val="decimal"/>
      <w:lvlText w:val="%7."/>
      <w:lvlJc w:val="left"/>
      <w:pPr>
        <w:ind w:left="4756" w:hanging="360"/>
      </w:pPr>
    </w:lvl>
    <w:lvl w:ilvl="7" w:tplc="04160019" w:tentative="1">
      <w:start w:val="1"/>
      <w:numFmt w:val="lowerLetter"/>
      <w:lvlText w:val="%8."/>
      <w:lvlJc w:val="left"/>
      <w:pPr>
        <w:ind w:left="5476" w:hanging="360"/>
      </w:pPr>
    </w:lvl>
    <w:lvl w:ilvl="8" w:tplc="0416001B" w:tentative="1">
      <w:start w:val="1"/>
      <w:numFmt w:val="lowerRoman"/>
      <w:lvlText w:val="%9."/>
      <w:lvlJc w:val="right"/>
      <w:pPr>
        <w:ind w:left="6196" w:hanging="180"/>
      </w:pPr>
    </w:lvl>
  </w:abstractNum>
  <w:abstractNum w:abstractNumId="14">
    <w:nsid w:val="75F05151"/>
    <w:multiLevelType w:val="multilevel"/>
    <w:tmpl w:val="AC9EA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2"/>
  </w:num>
  <w:num w:numId="3">
    <w:abstractNumId w:val="0"/>
  </w:num>
  <w:num w:numId="4">
    <w:abstractNumId w:val="3"/>
  </w:num>
  <w:num w:numId="5">
    <w:abstractNumId w:val="6"/>
  </w:num>
  <w:num w:numId="6">
    <w:abstractNumId w:val="9"/>
  </w:num>
  <w:num w:numId="7">
    <w:abstractNumId w:val="10"/>
  </w:num>
  <w:num w:numId="8">
    <w:abstractNumId w:val="2"/>
  </w:num>
  <w:num w:numId="9">
    <w:abstractNumId w:val="11"/>
  </w:num>
  <w:num w:numId="10">
    <w:abstractNumId w:val="13"/>
  </w:num>
  <w:num w:numId="11">
    <w:abstractNumId w:val="1"/>
  </w:num>
  <w:num w:numId="12">
    <w:abstractNumId w:val="14"/>
  </w:num>
  <w:num w:numId="13">
    <w:abstractNumId w:val="5"/>
  </w:num>
  <w:num w:numId="14">
    <w:abstractNumId w:val="8"/>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4620C"/>
    <w:rsid w:val="00001A86"/>
    <w:rsid w:val="00015856"/>
    <w:rsid w:val="00031B3A"/>
    <w:rsid w:val="00040F88"/>
    <w:rsid w:val="00045CCA"/>
    <w:rsid w:val="00061398"/>
    <w:rsid w:val="000626D7"/>
    <w:rsid w:val="000669AC"/>
    <w:rsid w:val="00087E93"/>
    <w:rsid w:val="00091D22"/>
    <w:rsid w:val="000C6F3C"/>
    <w:rsid w:val="000F4FFF"/>
    <w:rsid w:val="000F50B8"/>
    <w:rsid w:val="00112054"/>
    <w:rsid w:val="0011472E"/>
    <w:rsid w:val="00117607"/>
    <w:rsid w:val="00125B45"/>
    <w:rsid w:val="00126213"/>
    <w:rsid w:val="0012792D"/>
    <w:rsid w:val="00137375"/>
    <w:rsid w:val="00147474"/>
    <w:rsid w:val="00151729"/>
    <w:rsid w:val="00177230"/>
    <w:rsid w:val="00196372"/>
    <w:rsid w:val="001A4985"/>
    <w:rsid w:val="001B595A"/>
    <w:rsid w:val="001C1B0F"/>
    <w:rsid w:val="001F6390"/>
    <w:rsid w:val="0020794F"/>
    <w:rsid w:val="00210384"/>
    <w:rsid w:val="00214F53"/>
    <w:rsid w:val="00230B3F"/>
    <w:rsid w:val="00240566"/>
    <w:rsid w:val="002812D7"/>
    <w:rsid w:val="002B5926"/>
    <w:rsid w:val="002C6EDC"/>
    <w:rsid w:val="002D0A13"/>
    <w:rsid w:val="002D15EF"/>
    <w:rsid w:val="002D25C9"/>
    <w:rsid w:val="002E72AA"/>
    <w:rsid w:val="002F4913"/>
    <w:rsid w:val="002F7A21"/>
    <w:rsid w:val="00305564"/>
    <w:rsid w:val="0032177B"/>
    <w:rsid w:val="00322426"/>
    <w:rsid w:val="00322FDF"/>
    <w:rsid w:val="00334BC4"/>
    <w:rsid w:val="00346417"/>
    <w:rsid w:val="003509CF"/>
    <w:rsid w:val="00351EC0"/>
    <w:rsid w:val="00360CD4"/>
    <w:rsid w:val="00377F86"/>
    <w:rsid w:val="0038047A"/>
    <w:rsid w:val="003934FA"/>
    <w:rsid w:val="00395184"/>
    <w:rsid w:val="00396B4B"/>
    <w:rsid w:val="00397F6D"/>
    <w:rsid w:val="003A2007"/>
    <w:rsid w:val="003A54E5"/>
    <w:rsid w:val="003B4883"/>
    <w:rsid w:val="003C60D6"/>
    <w:rsid w:val="003D3345"/>
    <w:rsid w:val="003D3BCC"/>
    <w:rsid w:val="003F641B"/>
    <w:rsid w:val="00414F78"/>
    <w:rsid w:val="00431E5E"/>
    <w:rsid w:val="00454E9C"/>
    <w:rsid w:val="00455A5F"/>
    <w:rsid w:val="0046733B"/>
    <w:rsid w:val="00470B2D"/>
    <w:rsid w:val="0048331E"/>
    <w:rsid w:val="004B4864"/>
    <w:rsid w:val="004C08CC"/>
    <w:rsid w:val="004F168C"/>
    <w:rsid w:val="004F4385"/>
    <w:rsid w:val="005201BC"/>
    <w:rsid w:val="005227D3"/>
    <w:rsid w:val="00532613"/>
    <w:rsid w:val="005328F7"/>
    <w:rsid w:val="00556705"/>
    <w:rsid w:val="005570AC"/>
    <w:rsid w:val="00572149"/>
    <w:rsid w:val="005A7EC9"/>
    <w:rsid w:val="005C194C"/>
    <w:rsid w:val="005D43B9"/>
    <w:rsid w:val="005D5602"/>
    <w:rsid w:val="005E1D5D"/>
    <w:rsid w:val="005E6531"/>
    <w:rsid w:val="006003A5"/>
    <w:rsid w:val="00603650"/>
    <w:rsid w:val="00605554"/>
    <w:rsid w:val="006143BE"/>
    <w:rsid w:val="006239A5"/>
    <w:rsid w:val="006370AC"/>
    <w:rsid w:val="006403C6"/>
    <w:rsid w:val="00663649"/>
    <w:rsid w:val="006651CB"/>
    <w:rsid w:val="00671338"/>
    <w:rsid w:val="00684380"/>
    <w:rsid w:val="006905A1"/>
    <w:rsid w:val="00690F26"/>
    <w:rsid w:val="006979FA"/>
    <w:rsid w:val="006A3717"/>
    <w:rsid w:val="006B65F4"/>
    <w:rsid w:val="006B6739"/>
    <w:rsid w:val="006C4606"/>
    <w:rsid w:val="006C6718"/>
    <w:rsid w:val="006C7CFF"/>
    <w:rsid w:val="006D0BE5"/>
    <w:rsid w:val="006D7A5C"/>
    <w:rsid w:val="006D7C54"/>
    <w:rsid w:val="006F5CFB"/>
    <w:rsid w:val="006F66F0"/>
    <w:rsid w:val="006F6E37"/>
    <w:rsid w:val="0071218D"/>
    <w:rsid w:val="00716985"/>
    <w:rsid w:val="007309D5"/>
    <w:rsid w:val="0073258C"/>
    <w:rsid w:val="00754927"/>
    <w:rsid w:val="007549B0"/>
    <w:rsid w:val="00762F04"/>
    <w:rsid w:val="00765644"/>
    <w:rsid w:val="007C463D"/>
    <w:rsid w:val="007C4755"/>
    <w:rsid w:val="007C7D9B"/>
    <w:rsid w:val="007D1AC1"/>
    <w:rsid w:val="007E13BF"/>
    <w:rsid w:val="007F4DE5"/>
    <w:rsid w:val="00800338"/>
    <w:rsid w:val="00800346"/>
    <w:rsid w:val="00802513"/>
    <w:rsid w:val="00812B1E"/>
    <w:rsid w:val="00816454"/>
    <w:rsid w:val="00832F2C"/>
    <w:rsid w:val="00861FCC"/>
    <w:rsid w:val="00874754"/>
    <w:rsid w:val="00875EF8"/>
    <w:rsid w:val="00883E29"/>
    <w:rsid w:val="00884B9C"/>
    <w:rsid w:val="008C59C2"/>
    <w:rsid w:val="008E2F2B"/>
    <w:rsid w:val="008F2853"/>
    <w:rsid w:val="008F3FF0"/>
    <w:rsid w:val="008F503D"/>
    <w:rsid w:val="008F5D9B"/>
    <w:rsid w:val="0090516D"/>
    <w:rsid w:val="00906764"/>
    <w:rsid w:val="00914855"/>
    <w:rsid w:val="009158A2"/>
    <w:rsid w:val="0092647C"/>
    <w:rsid w:val="009517F2"/>
    <w:rsid w:val="009B533B"/>
    <w:rsid w:val="009D4D3A"/>
    <w:rsid w:val="009E0BC2"/>
    <w:rsid w:val="009F0ADB"/>
    <w:rsid w:val="009F5444"/>
    <w:rsid w:val="00A01341"/>
    <w:rsid w:val="00A14878"/>
    <w:rsid w:val="00A24541"/>
    <w:rsid w:val="00A257E6"/>
    <w:rsid w:val="00A316CD"/>
    <w:rsid w:val="00A4620C"/>
    <w:rsid w:val="00A630E3"/>
    <w:rsid w:val="00A66AE7"/>
    <w:rsid w:val="00A736AF"/>
    <w:rsid w:val="00A763E6"/>
    <w:rsid w:val="00A76C4E"/>
    <w:rsid w:val="00AE0F2F"/>
    <w:rsid w:val="00AE2037"/>
    <w:rsid w:val="00AF1B24"/>
    <w:rsid w:val="00B02C06"/>
    <w:rsid w:val="00B0639E"/>
    <w:rsid w:val="00B22B7A"/>
    <w:rsid w:val="00B23D4F"/>
    <w:rsid w:val="00B24A2D"/>
    <w:rsid w:val="00B7207E"/>
    <w:rsid w:val="00B903BB"/>
    <w:rsid w:val="00BA6DBE"/>
    <w:rsid w:val="00BB1F0D"/>
    <w:rsid w:val="00BC769D"/>
    <w:rsid w:val="00BD2A59"/>
    <w:rsid w:val="00BE0FB6"/>
    <w:rsid w:val="00BF5D8D"/>
    <w:rsid w:val="00C0627B"/>
    <w:rsid w:val="00C11100"/>
    <w:rsid w:val="00C23AC6"/>
    <w:rsid w:val="00C31E1C"/>
    <w:rsid w:val="00C40BDB"/>
    <w:rsid w:val="00C45A69"/>
    <w:rsid w:val="00C45D25"/>
    <w:rsid w:val="00C468FF"/>
    <w:rsid w:val="00C6231A"/>
    <w:rsid w:val="00C65479"/>
    <w:rsid w:val="00C706EC"/>
    <w:rsid w:val="00C73D7B"/>
    <w:rsid w:val="00CC2D69"/>
    <w:rsid w:val="00CD4126"/>
    <w:rsid w:val="00CD4C14"/>
    <w:rsid w:val="00CE257C"/>
    <w:rsid w:val="00CF5248"/>
    <w:rsid w:val="00D14301"/>
    <w:rsid w:val="00D2264C"/>
    <w:rsid w:val="00D333DD"/>
    <w:rsid w:val="00D36049"/>
    <w:rsid w:val="00D3684D"/>
    <w:rsid w:val="00D42452"/>
    <w:rsid w:val="00D50536"/>
    <w:rsid w:val="00D54057"/>
    <w:rsid w:val="00D65924"/>
    <w:rsid w:val="00D81BB8"/>
    <w:rsid w:val="00D84A96"/>
    <w:rsid w:val="00DA12F0"/>
    <w:rsid w:val="00DA1768"/>
    <w:rsid w:val="00DB7E1A"/>
    <w:rsid w:val="00DC6420"/>
    <w:rsid w:val="00DE00E0"/>
    <w:rsid w:val="00DE025D"/>
    <w:rsid w:val="00DE242D"/>
    <w:rsid w:val="00DF7A85"/>
    <w:rsid w:val="00E03975"/>
    <w:rsid w:val="00E136F3"/>
    <w:rsid w:val="00E27EF9"/>
    <w:rsid w:val="00E531E0"/>
    <w:rsid w:val="00E60B9C"/>
    <w:rsid w:val="00E6402C"/>
    <w:rsid w:val="00E9335F"/>
    <w:rsid w:val="00E943EF"/>
    <w:rsid w:val="00EA3302"/>
    <w:rsid w:val="00EB0BD7"/>
    <w:rsid w:val="00EC3E75"/>
    <w:rsid w:val="00ED5EE5"/>
    <w:rsid w:val="00ED74AC"/>
    <w:rsid w:val="00EE6788"/>
    <w:rsid w:val="00F10E46"/>
    <w:rsid w:val="00F2055D"/>
    <w:rsid w:val="00F45F1C"/>
    <w:rsid w:val="00F50A3D"/>
    <w:rsid w:val="00F8289F"/>
    <w:rsid w:val="00F9175E"/>
    <w:rsid w:val="00F97645"/>
    <w:rsid w:val="00FA4D04"/>
    <w:rsid w:val="00FB12AC"/>
    <w:rsid w:val="00FC66EB"/>
    <w:rsid w:val="00FD0C1C"/>
    <w:rsid w:val="00FD12E4"/>
    <w:rsid w:val="00FE1FFA"/>
    <w:rsid w:val="00FE2CC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CC33F3-4FB0-4942-91A8-B2750E410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2C06"/>
  </w:style>
  <w:style w:type="paragraph" w:styleId="Ttulo3">
    <w:name w:val="heading 3"/>
    <w:basedOn w:val="Normal"/>
    <w:link w:val="Ttulo3Char"/>
    <w:uiPriority w:val="9"/>
    <w:qFormat/>
    <w:rsid w:val="00FE1FF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25B4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25B45"/>
  </w:style>
  <w:style w:type="paragraph" w:styleId="Rodap">
    <w:name w:val="footer"/>
    <w:basedOn w:val="Normal"/>
    <w:link w:val="RodapChar"/>
    <w:uiPriority w:val="99"/>
    <w:unhideWhenUsed/>
    <w:rsid w:val="00125B45"/>
    <w:pPr>
      <w:tabs>
        <w:tab w:val="center" w:pos="4252"/>
        <w:tab w:val="right" w:pos="8504"/>
      </w:tabs>
      <w:spacing w:after="0" w:line="240" w:lineRule="auto"/>
    </w:pPr>
  </w:style>
  <w:style w:type="character" w:customStyle="1" w:styleId="RodapChar">
    <w:name w:val="Rodapé Char"/>
    <w:basedOn w:val="Fontepargpadro"/>
    <w:link w:val="Rodap"/>
    <w:uiPriority w:val="99"/>
    <w:rsid w:val="00125B45"/>
  </w:style>
  <w:style w:type="paragraph" w:styleId="Textodebalo">
    <w:name w:val="Balloon Text"/>
    <w:basedOn w:val="Normal"/>
    <w:link w:val="TextodebaloChar"/>
    <w:uiPriority w:val="99"/>
    <w:semiHidden/>
    <w:unhideWhenUsed/>
    <w:rsid w:val="00A316C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316CD"/>
    <w:rPr>
      <w:rFonts w:ascii="Segoe UI" w:hAnsi="Segoe UI" w:cs="Segoe UI"/>
      <w:sz w:val="18"/>
      <w:szCs w:val="18"/>
    </w:rPr>
  </w:style>
  <w:style w:type="paragraph" w:styleId="PargrafodaLista">
    <w:name w:val="List Paragraph"/>
    <w:basedOn w:val="Normal"/>
    <w:uiPriority w:val="34"/>
    <w:qFormat/>
    <w:rsid w:val="005D5602"/>
    <w:pPr>
      <w:spacing w:after="200" w:line="276" w:lineRule="auto"/>
      <w:ind w:left="720"/>
      <w:contextualSpacing/>
    </w:pPr>
  </w:style>
  <w:style w:type="character" w:customStyle="1" w:styleId="Nivel2Char">
    <w:name w:val="Nivel 2 Char"/>
    <w:basedOn w:val="Fontepargpadro"/>
    <w:link w:val="Nivel2"/>
    <w:locked/>
    <w:rsid w:val="005D5602"/>
    <w:rPr>
      <w:rFonts w:ascii="Arial" w:hAnsi="Arial" w:cs="Arial"/>
      <w:color w:val="000000"/>
    </w:rPr>
  </w:style>
  <w:style w:type="paragraph" w:customStyle="1" w:styleId="Nivel2">
    <w:name w:val="Nivel 2"/>
    <w:basedOn w:val="Normal"/>
    <w:link w:val="Nivel2Char"/>
    <w:qFormat/>
    <w:rsid w:val="005D5602"/>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5D5602"/>
    <w:pPr>
      <w:tabs>
        <w:tab w:val="num" w:pos="360"/>
      </w:tabs>
      <w:spacing w:before="120" w:after="120"/>
      <w:ind w:left="425"/>
      <w:jc w:val="both"/>
    </w:pPr>
    <w:rPr>
      <w:rFonts w:ascii="Arial" w:eastAsia="Times New Roman" w:hAnsi="Arial" w:cs="Arial"/>
      <w:sz w:val="20"/>
      <w:szCs w:val="20"/>
    </w:rPr>
  </w:style>
  <w:style w:type="character" w:customStyle="1" w:styleId="Nivel3Char">
    <w:name w:val="Nivel 3 Char"/>
    <w:basedOn w:val="Fontepargpadro"/>
    <w:link w:val="Nivel3"/>
    <w:rsid w:val="005D5602"/>
    <w:rPr>
      <w:rFonts w:ascii="Arial" w:eastAsia="Times New Roman" w:hAnsi="Arial" w:cs="Arial"/>
      <w:sz w:val="20"/>
      <w:szCs w:val="20"/>
    </w:rPr>
  </w:style>
  <w:style w:type="table" w:styleId="Tabelacomgrade">
    <w:name w:val="Table Grid"/>
    <w:basedOn w:val="Tabelanormal"/>
    <w:uiPriority w:val="39"/>
    <w:rsid w:val="00B22B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11472E"/>
    <w:rPr>
      <w:color w:val="0563C1" w:themeColor="hyperlink"/>
      <w:u w:val="single"/>
    </w:rPr>
  </w:style>
  <w:style w:type="table" w:customStyle="1" w:styleId="TableNormal">
    <w:name w:val="Table Normal"/>
    <w:uiPriority w:val="2"/>
    <w:semiHidden/>
    <w:unhideWhenUsed/>
    <w:qFormat/>
    <w:rsid w:val="00001A86"/>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001A86"/>
    <w:pPr>
      <w:widowControl w:val="0"/>
      <w:autoSpaceDE w:val="0"/>
      <w:autoSpaceDN w:val="0"/>
      <w:spacing w:after="0" w:line="240" w:lineRule="auto"/>
    </w:pPr>
    <w:rPr>
      <w:rFonts w:ascii="Times New Roman" w:eastAsia="Times New Roman" w:hAnsi="Times New Roman" w:cs="Times New Roman"/>
      <w:b/>
      <w:bCs/>
      <w:sz w:val="16"/>
      <w:szCs w:val="16"/>
      <w:lang w:val="pt-PT" w:eastAsia="en-US"/>
    </w:rPr>
  </w:style>
  <w:style w:type="character" w:customStyle="1" w:styleId="CorpodetextoChar">
    <w:name w:val="Corpo de texto Char"/>
    <w:basedOn w:val="Fontepargpadro"/>
    <w:link w:val="Corpodetexto"/>
    <w:uiPriority w:val="1"/>
    <w:rsid w:val="00001A86"/>
    <w:rPr>
      <w:rFonts w:ascii="Times New Roman" w:eastAsia="Times New Roman" w:hAnsi="Times New Roman" w:cs="Times New Roman"/>
      <w:b/>
      <w:bCs/>
      <w:sz w:val="16"/>
      <w:szCs w:val="16"/>
      <w:lang w:val="pt-PT" w:eastAsia="en-US"/>
    </w:rPr>
  </w:style>
  <w:style w:type="paragraph" w:customStyle="1" w:styleId="TableParagraph">
    <w:name w:val="Table Paragraph"/>
    <w:basedOn w:val="Normal"/>
    <w:uiPriority w:val="1"/>
    <w:qFormat/>
    <w:rsid w:val="00001A86"/>
    <w:pPr>
      <w:widowControl w:val="0"/>
      <w:autoSpaceDE w:val="0"/>
      <w:autoSpaceDN w:val="0"/>
      <w:spacing w:after="0" w:line="240" w:lineRule="auto"/>
    </w:pPr>
    <w:rPr>
      <w:rFonts w:ascii="Times New Roman" w:eastAsia="Times New Roman" w:hAnsi="Times New Roman" w:cs="Times New Roman"/>
      <w:lang w:val="pt-PT" w:eastAsia="en-US"/>
    </w:rPr>
  </w:style>
  <w:style w:type="paragraph" w:styleId="Subttulo">
    <w:name w:val="Subtitle"/>
    <w:basedOn w:val="Normal"/>
    <w:link w:val="SubttuloChar"/>
    <w:qFormat/>
    <w:rsid w:val="00FD0C1C"/>
    <w:pPr>
      <w:spacing w:after="0" w:line="240" w:lineRule="auto"/>
      <w:jc w:val="center"/>
    </w:pPr>
    <w:rPr>
      <w:rFonts w:ascii="Times New Roman" w:eastAsia="Times New Roman" w:hAnsi="Times New Roman" w:cs="Times New Roman"/>
      <w:b/>
      <w:sz w:val="24"/>
      <w:szCs w:val="20"/>
    </w:rPr>
  </w:style>
  <w:style w:type="character" w:customStyle="1" w:styleId="SubttuloChar">
    <w:name w:val="Subtítulo Char"/>
    <w:basedOn w:val="Fontepargpadro"/>
    <w:link w:val="Subttulo"/>
    <w:rsid w:val="00FD0C1C"/>
    <w:rPr>
      <w:rFonts w:ascii="Times New Roman" w:eastAsia="Times New Roman" w:hAnsi="Times New Roman" w:cs="Times New Roman"/>
      <w:b/>
      <w:sz w:val="24"/>
      <w:szCs w:val="20"/>
    </w:rPr>
  </w:style>
  <w:style w:type="character" w:styleId="HiperlinkVisitado">
    <w:name w:val="FollowedHyperlink"/>
    <w:basedOn w:val="Fontepargpadro"/>
    <w:uiPriority w:val="99"/>
    <w:semiHidden/>
    <w:unhideWhenUsed/>
    <w:rsid w:val="004B4864"/>
    <w:rPr>
      <w:color w:val="954F72" w:themeColor="followedHyperlink"/>
      <w:u w:val="single"/>
    </w:rPr>
  </w:style>
  <w:style w:type="paragraph" w:customStyle="1" w:styleId="Default">
    <w:name w:val="Default"/>
    <w:rsid w:val="00334BC4"/>
    <w:pPr>
      <w:autoSpaceDE w:val="0"/>
      <w:autoSpaceDN w:val="0"/>
      <w:adjustRightInd w:val="0"/>
      <w:spacing w:after="0" w:line="240" w:lineRule="auto"/>
    </w:pPr>
    <w:rPr>
      <w:rFonts w:ascii="Arial" w:hAnsi="Arial" w:cs="Arial"/>
      <w:color w:val="000000"/>
      <w:sz w:val="24"/>
      <w:szCs w:val="24"/>
    </w:rPr>
  </w:style>
  <w:style w:type="paragraph" w:customStyle="1" w:styleId="dsvia-text">
    <w:name w:val="dsvia-text"/>
    <w:basedOn w:val="Normal"/>
    <w:rsid w:val="001474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ss-1irzcz8">
    <w:name w:val="css-1irzcz8"/>
    <w:basedOn w:val="Fontepargpadro"/>
    <w:rsid w:val="00147474"/>
  </w:style>
  <w:style w:type="paragraph" w:styleId="NormalWeb">
    <w:name w:val="Normal (Web)"/>
    <w:basedOn w:val="Normal"/>
    <w:uiPriority w:val="99"/>
    <w:semiHidden/>
    <w:unhideWhenUsed/>
    <w:rsid w:val="001474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i-pdp-color--black">
    <w:name w:val="ui-pdp-color--black"/>
    <w:basedOn w:val="Fontepargpadro"/>
    <w:rsid w:val="00147474"/>
  </w:style>
  <w:style w:type="character" w:customStyle="1" w:styleId="Ttulo3Char">
    <w:name w:val="Título 3 Char"/>
    <w:basedOn w:val="Fontepargpadro"/>
    <w:link w:val="Ttulo3"/>
    <w:uiPriority w:val="9"/>
    <w:rsid w:val="00FE1FFA"/>
    <w:rPr>
      <w:rFonts w:ascii="Times New Roman" w:eastAsia="Times New Roman" w:hAnsi="Times New Roman" w:cs="Times New Roman"/>
      <w:b/>
      <w:bCs/>
      <w:sz w:val="27"/>
      <w:szCs w:val="27"/>
    </w:rPr>
  </w:style>
  <w:style w:type="paragraph" w:customStyle="1" w:styleId="isselectedend">
    <w:name w:val="isselectedend"/>
    <w:basedOn w:val="Normal"/>
    <w:rsid w:val="003B4883"/>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sid w:val="003B48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355601">
      <w:bodyDiv w:val="1"/>
      <w:marLeft w:val="0"/>
      <w:marRight w:val="0"/>
      <w:marTop w:val="0"/>
      <w:marBottom w:val="0"/>
      <w:divBdr>
        <w:top w:val="none" w:sz="0" w:space="0" w:color="auto"/>
        <w:left w:val="none" w:sz="0" w:space="0" w:color="auto"/>
        <w:bottom w:val="none" w:sz="0" w:space="0" w:color="auto"/>
        <w:right w:val="none" w:sz="0" w:space="0" w:color="auto"/>
      </w:divBdr>
    </w:div>
    <w:div w:id="250896526">
      <w:bodyDiv w:val="1"/>
      <w:marLeft w:val="0"/>
      <w:marRight w:val="0"/>
      <w:marTop w:val="0"/>
      <w:marBottom w:val="0"/>
      <w:divBdr>
        <w:top w:val="none" w:sz="0" w:space="0" w:color="auto"/>
        <w:left w:val="none" w:sz="0" w:space="0" w:color="auto"/>
        <w:bottom w:val="none" w:sz="0" w:space="0" w:color="auto"/>
        <w:right w:val="none" w:sz="0" w:space="0" w:color="auto"/>
      </w:divBdr>
    </w:div>
    <w:div w:id="326443500">
      <w:bodyDiv w:val="1"/>
      <w:marLeft w:val="0"/>
      <w:marRight w:val="0"/>
      <w:marTop w:val="0"/>
      <w:marBottom w:val="0"/>
      <w:divBdr>
        <w:top w:val="none" w:sz="0" w:space="0" w:color="auto"/>
        <w:left w:val="none" w:sz="0" w:space="0" w:color="auto"/>
        <w:bottom w:val="none" w:sz="0" w:space="0" w:color="auto"/>
        <w:right w:val="none" w:sz="0" w:space="0" w:color="auto"/>
      </w:divBdr>
    </w:div>
    <w:div w:id="365840114">
      <w:bodyDiv w:val="1"/>
      <w:marLeft w:val="0"/>
      <w:marRight w:val="0"/>
      <w:marTop w:val="0"/>
      <w:marBottom w:val="0"/>
      <w:divBdr>
        <w:top w:val="none" w:sz="0" w:space="0" w:color="auto"/>
        <w:left w:val="none" w:sz="0" w:space="0" w:color="auto"/>
        <w:bottom w:val="none" w:sz="0" w:space="0" w:color="auto"/>
        <w:right w:val="none" w:sz="0" w:space="0" w:color="auto"/>
      </w:divBdr>
    </w:div>
    <w:div w:id="403993818">
      <w:bodyDiv w:val="1"/>
      <w:marLeft w:val="0"/>
      <w:marRight w:val="0"/>
      <w:marTop w:val="0"/>
      <w:marBottom w:val="0"/>
      <w:divBdr>
        <w:top w:val="none" w:sz="0" w:space="0" w:color="auto"/>
        <w:left w:val="none" w:sz="0" w:space="0" w:color="auto"/>
        <w:bottom w:val="none" w:sz="0" w:space="0" w:color="auto"/>
        <w:right w:val="none" w:sz="0" w:space="0" w:color="auto"/>
      </w:divBdr>
    </w:div>
    <w:div w:id="532810291">
      <w:bodyDiv w:val="1"/>
      <w:marLeft w:val="0"/>
      <w:marRight w:val="0"/>
      <w:marTop w:val="0"/>
      <w:marBottom w:val="0"/>
      <w:divBdr>
        <w:top w:val="none" w:sz="0" w:space="0" w:color="auto"/>
        <w:left w:val="none" w:sz="0" w:space="0" w:color="auto"/>
        <w:bottom w:val="none" w:sz="0" w:space="0" w:color="auto"/>
        <w:right w:val="none" w:sz="0" w:space="0" w:color="auto"/>
      </w:divBdr>
    </w:div>
    <w:div w:id="536352685">
      <w:bodyDiv w:val="1"/>
      <w:marLeft w:val="0"/>
      <w:marRight w:val="0"/>
      <w:marTop w:val="0"/>
      <w:marBottom w:val="0"/>
      <w:divBdr>
        <w:top w:val="none" w:sz="0" w:space="0" w:color="auto"/>
        <w:left w:val="none" w:sz="0" w:space="0" w:color="auto"/>
        <w:bottom w:val="none" w:sz="0" w:space="0" w:color="auto"/>
        <w:right w:val="none" w:sz="0" w:space="0" w:color="auto"/>
      </w:divBdr>
    </w:div>
    <w:div w:id="595209929">
      <w:bodyDiv w:val="1"/>
      <w:marLeft w:val="0"/>
      <w:marRight w:val="0"/>
      <w:marTop w:val="0"/>
      <w:marBottom w:val="0"/>
      <w:divBdr>
        <w:top w:val="none" w:sz="0" w:space="0" w:color="auto"/>
        <w:left w:val="none" w:sz="0" w:space="0" w:color="auto"/>
        <w:bottom w:val="none" w:sz="0" w:space="0" w:color="auto"/>
        <w:right w:val="none" w:sz="0" w:space="0" w:color="auto"/>
      </w:divBdr>
    </w:div>
    <w:div w:id="714550207">
      <w:bodyDiv w:val="1"/>
      <w:marLeft w:val="0"/>
      <w:marRight w:val="0"/>
      <w:marTop w:val="0"/>
      <w:marBottom w:val="0"/>
      <w:divBdr>
        <w:top w:val="none" w:sz="0" w:space="0" w:color="auto"/>
        <w:left w:val="none" w:sz="0" w:space="0" w:color="auto"/>
        <w:bottom w:val="none" w:sz="0" w:space="0" w:color="auto"/>
        <w:right w:val="none" w:sz="0" w:space="0" w:color="auto"/>
      </w:divBdr>
    </w:div>
    <w:div w:id="719399322">
      <w:bodyDiv w:val="1"/>
      <w:marLeft w:val="0"/>
      <w:marRight w:val="0"/>
      <w:marTop w:val="0"/>
      <w:marBottom w:val="0"/>
      <w:divBdr>
        <w:top w:val="none" w:sz="0" w:space="0" w:color="auto"/>
        <w:left w:val="none" w:sz="0" w:space="0" w:color="auto"/>
        <w:bottom w:val="none" w:sz="0" w:space="0" w:color="auto"/>
        <w:right w:val="none" w:sz="0" w:space="0" w:color="auto"/>
      </w:divBdr>
    </w:div>
    <w:div w:id="800926276">
      <w:bodyDiv w:val="1"/>
      <w:marLeft w:val="0"/>
      <w:marRight w:val="0"/>
      <w:marTop w:val="0"/>
      <w:marBottom w:val="0"/>
      <w:divBdr>
        <w:top w:val="none" w:sz="0" w:space="0" w:color="auto"/>
        <w:left w:val="none" w:sz="0" w:space="0" w:color="auto"/>
        <w:bottom w:val="none" w:sz="0" w:space="0" w:color="auto"/>
        <w:right w:val="none" w:sz="0" w:space="0" w:color="auto"/>
      </w:divBdr>
    </w:div>
    <w:div w:id="966393983">
      <w:bodyDiv w:val="1"/>
      <w:marLeft w:val="0"/>
      <w:marRight w:val="0"/>
      <w:marTop w:val="0"/>
      <w:marBottom w:val="0"/>
      <w:divBdr>
        <w:top w:val="none" w:sz="0" w:space="0" w:color="auto"/>
        <w:left w:val="none" w:sz="0" w:space="0" w:color="auto"/>
        <w:bottom w:val="none" w:sz="0" w:space="0" w:color="auto"/>
        <w:right w:val="none" w:sz="0" w:space="0" w:color="auto"/>
      </w:divBdr>
    </w:div>
    <w:div w:id="978146395">
      <w:bodyDiv w:val="1"/>
      <w:marLeft w:val="0"/>
      <w:marRight w:val="0"/>
      <w:marTop w:val="0"/>
      <w:marBottom w:val="0"/>
      <w:divBdr>
        <w:top w:val="none" w:sz="0" w:space="0" w:color="auto"/>
        <w:left w:val="none" w:sz="0" w:space="0" w:color="auto"/>
        <w:bottom w:val="none" w:sz="0" w:space="0" w:color="auto"/>
        <w:right w:val="none" w:sz="0" w:space="0" w:color="auto"/>
      </w:divBdr>
    </w:div>
    <w:div w:id="990409579">
      <w:bodyDiv w:val="1"/>
      <w:marLeft w:val="0"/>
      <w:marRight w:val="0"/>
      <w:marTop w:val="0"/>
      <w:marBottom w:val="0"/>
      <w:divBdr>
        <w:top w:val="none" w:sz="0" w:space="0" w:color="auto"/>
        <w:left w:val="none" w:sz="0" w:space="0" w:color="auto"/>
        <w:bottom w:val="none" w:sz="0" w:space="0" w:color="auto"/>
        <w:right w:val="none" w:sz="0" w:space="0" w:color="auto"/>
      </w:divBdr>
    </w:div>
    <w:div w:id="1063793278">
      <w:bodyDiv w:val="1"/>
      <w:marLeft w:val="0"/>
      <w:marRight w:val="0"/>
      <w:marTop w:val="0"/>
      <w:marBottom w:val="0"/>
      <w:divBdr>
        <w:top w:val="none" w:sz="0" w:space="0" w:color="auto"/>
        <w:left w:val="none" w:sz="0" w:space="0" w:color="auto"/>
        <w:bottom w:val="none" w:sz="0" w:space="0" w:color="auto"/>
        <w:right w:val="none" w:sz="0" w:space="0" w:color="auto"/>
      </w:divBdr>
    </w:div>
    <w:div w:id="1096638694">
      <w:bodyDiv w:val="1"/>
      <w:marLeft w:val="0"/>
      <w:marRight w:val="0"/>
      <w:marTop w:val="0"/>
      <w:marBottom w:val="0"/>
      <w:divBdr>
        <w:top w:val="none" w:sz="0" w:space="0" w:color="auto"/>
        <w:left w:val="none" w:sz="0" w:space="0" w:color="auto"/>
        <w:bottom w:val="none" w:sz="0" w:space="0" w:color="auto"/>
        <w:right w:val="none" w:sz="0" w:space="0" w:color="auto"/>
      </w:divBdr>
    </w:div>
    <w:div w:id="1105078250">
      <w:bodyDiv w:val="1"/>
      <w:marLeft w:val="0"/>
      <w:marRight w:val="0"/>
      <w:marTop w:val="0"/>
      <w:marBottom w:val="0"/>
      <w:divBdr>
        <w:top w:val="none" w:sz="0" w:space="0" w:color="auto"/>
        <w:left w:val="none" w:sz="0" w:space="0" w:color="auto"/>
        <w:bottom w:val="none" w:sz="0" w:space="0" w:color="auto"/>
        <w:right w:val="none" w:sz="0" w:space="0" w:color="auto"/>
      </w:divBdr>
    </w:div>
    <w:div w:id="1150750112">
      <w:bodyDiv w:val="1"/>
      <w:marLeft w:val="0"/>
      <w:marRight w:val="0"/>
      <w:marTop w:val="0"/>
      <w:marBottom w:val="0"/>
      <w:divBdr>
        <w:top w:val="none" w:sz="0" w:space="0" w:color="auto"/>
        <w:left w:val="none" w:sz="0" w:space="0" w:color="auto"/>
        <w:bottom w:val="none" w:sz="0" w:space="0" w:color="auto"/>
        <w:right w:val="none" w:sz="0" w:space="0" w:color="auto"/>
      </w:divBdr>
    </w:div>
    <w:div w:id="1164272575">
      <w:bodyDiv w:val="1"/>
      <w:marLeft w:val="0"/>
      <w:marRight w:val="0"/>
      <w:marTop w:val="0"/>
      <w:marBottom w:val="0"/>
      <w:divBdr>
        <w:top w:val="none" w:sz="0" w:space="0" w:color="auto"/>
        <w:left w:val="none" w:sz="0" w:space="0" w:color="auto"/>
        <w:bottom w:val="none" w:sz="0" w:space="0" w:color="auto"/>
        <w:right w:val="none" w:sz="0" w:space="0" w:color="auto"/>
      </w:divBdr>
    </w:div>
    <w:div w:id="1206334921">
      <w:bodyDiv w:val="1"/>
      <w:marLeft w:val="0"/>
      <w:marRight w:val="0"/>
      <w:marTop w:val="0"/>
      <w:marBottom w:val="0"/>
      <w:divBdr>
        <w:top w:val="none" w:sz="0" w:space="0" w:color="auto"/>
        <w:left w:val="none" w:sz="0" w:space="0" w:color="auto"/>
        <w:bottom w:val="none" w:sz="0" w:space="0" w:color="auto"/>
        <w:right w:val="none" w:sz="0" w:space="0" w:color="auto"/>
      </w:divBdr>
    </w:div>
    <w:div w:id="1421561302">
      <w:bodyDiv w:val="1"/>
      <w:marLeft w:val="0"/>
      <w:marRight w:val="0"/>
      <w:marTop w:val="0"/>
      <w:marBottom w:val="0"/>
      <w:divBdr>
        <w:top w:val="none" w:sz="0" w:space="0" w:color="auto"/>
        <w:left w:val="none" w:sz="0" w:space="0" w:color="auto"/>
        <w:bottom w:val="none" w:sz="0" w:space="0" w:color="auto"/>
        <w:right w:val="none" w:sz="0" w:space="0" w:color="auto"/>
      </w:divBdr>
    </w:div>
    <w:div w:id="1685933792">
      <w:bodyDiv w:val="1"/>
      <w:marLeft w:val="0"/>
      <w:marRight w:val="0"/>
      <w:marTop w:val="0"/>
      <w:marBottom w:val="0"/>
      <w:divBdr>
        <w:top w:val="none" w:sz="0" w:space="0" w:color="auto"/>
        <w:left w:val="none" w:sz="0" w:space="0" w:color="auto"/>
        <w:bottom w:val="none" w:sz="0" w:space="0" w:color="auto"/>
        <w:right w:val="none" w:sz="0" w:space="0" w:color="auto"/>
      </w:divBdr>
    </w:div>
    <w:div w:id="1738748462">
      <w:bodyDiv w:val="1"/>
      <w:marLeft w:val="0"/>
      <w:marRight w:val="0"/>
      <w:marTop w:val="0"/>
      <w:marBottom w:val="0"/>
      <w:divBdr>
        <w:top w:val="none" w:sz="0" w:space="0" w:color="auto"/>
        <w:left w:val="none" w:sz="0" w:space="0" w:color="auto"/>
        <w:bottom w:val="none" w:sz="0" w:space="0" w:color="auto"/>
        <w:right w:val="none" w:sz="0" w:space="0" w:color="auto"/>
      </w:divBdr>
    </w:div>
    <w:div w:id="1747920859">
      <w:bodyDiv w:val="1"/>
      <w:marLeft w:val="0"/>
      <w:marRight w:val="0"/>
      <w:marTop w:val="0"/>
      <w:marBottom w:val="0"/>
      <w:divBdr>
        <w:top w:val="none" w:sz="0" w:space="0" w:color="auto"/>
        <w:left w:val="none" w:sz="0" w:space="0" w:color="auto"/>
        <w:bottom w:val="none" w:sz="0" w:space="0" w:color="auto"/>
        <w:right w:val="none" w:sz="0" w:space="0" w:color="auto"/>
      </w:divBdr>
    </w:div>
    <w:div w:id="1899046360">
      <w:bodyDiv w:val="1"/>
      <w:marLeft w:val="0"/>
      <w:marRight w:val="0"/>
      <w:marTop w:val="0"/>
      <w:marBottom w:val="0"/>
      <w:divBdr>
        <w:top w:val="none" w:sz="0" w:space="0" w:color="auto"/>
        <w:left w:val="none" w:sz="0" w:space="0" w:color="auto"/>
        <w:bottom w:val="none" w:sz="0" w:space="0" w:color="auto"/>
        <w:right w:val="none" w:sz="0" w:space="0" w:color="auto"/>
      </w:divBdr>
    </w:div>
    <w:div w:id="1976370170">
      <w:bodyDiv w:val="1"/>
      <w:marLeft w:val="0"/>
      <w:marRight w:val="0"/>
      <w:marTop w:val="0"/>
      <w:marBottom w:val="0"/>
      <w:divBdr>
        <w:top w:val="none" w:sz="0" w:space="0" w:color="auto"/>
        <w:left w:val="none" w:sz="0" w:space="0" w:color="auto"/>
        <w:bottom w:val="none" w:sz="0" w:space="0" w:color="auto"/>
        <w:right w:val="none" w:sz="0" w:space="0" w:color="auto"/>
      </w:divBdr>
    </w:div>
    <w:div w:id="2017876182">
      <w:bodyDiv w:val="1"/>
      <w:marLeft w:val="0"/>
      <w:marRight w:val="0"/>
      <w:marTop w:val="0"/>
      <w:marBottom w:val="0"/>
      <w:divBdr>
        <w:top w:val="none" w:sz="0" w:space="0" w:color="auto"/>
        <w:left w:val="none" w:sz="0" w:space="0" w:color="auto"/>
        <w:bottom w:val="none" w:sz="0" w:space="0" w:color="auto"/>
        <w:right w:val="none" w:sz="0" w:space="0" w:color="auto"/>
      </w:divBdr>
    </w:div>
    <w:div w:id="20847179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hyperlink" Target="https://novobbmnet.com.br" TargetMode="External"/><Relationship Id="rId2" Type="http://schemas.openxmlformats.org/officeDocument/2006/relationships/numbering" Target="numbering.xml"/><Relationship Id="rId16" Type="http://schemas.openxmlformats.org/officeDocument/2006/relationships/hyperlink" Target="https://novobbmnet.com.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yperlink" Target="https://novobbmnet.com.br" TargetMode="External"/><Relationship Id="rId10" Type="http://schemas.openxmlformats.org/officeDocument/2006/relationships/image" Target="media/image3.e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s>
</file>

<file path=word/_rels/header1.xml.rels><?xml version="1.0" encoding="UTF-8" standalone="yes"?>
<Relationships xmlns="http://schemas.openxmlformats.org/package/2006/relationships"><Relationship Id="rId1" Type="http://schemas.openxmlformats.org/officeDocument/2006/relationships/image" Target="media/image8.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D7507F-49AE-4326-8B02-873E37BEB6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86</Pages>
  <Words>22915</Words>
  <Characters>123743</Characters>
  <Application>Microsoft Office Word</Application>
  <DocSecurity>0</DocSecurity>
  <Lines>1031</Lines>
  <Paragraphs>292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JACQ</dc:creator>
  <cp:lastModifiedBy>Conta da Microsoft</cp:lastModifiedBy>
  <cp:revision>51</cp:revision>
  <cp:lastPrinted>2026-04-27T14:23:00Z</cp:lastPrinted>
  <dcterms:created xsi:type="dcterms:W3CDTF">2026-04-23T13:19:00Z</dcterms:created>
  <dcterms:modified xsi:type="dcterms:W3CDTF">2026-08-10T13:49:00Z</dcterms:modified>
</cp:coreProperties>
</file>