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03C85" w14:textId="08043E52" w:rsidR="000239D0" w:rsidRPr="00C94D56" w:rsidRDefault="003E34BE" w:rsidP="00C94D56">
      <w:pPr>
        <w:spacing w:after="0" w:line="240" w:lineRule="auto"/>
        <w:jc w:val="center"/>
        <w:rPr>
          <w:rFonts w:ascii="Arial Narrow" w:hAnsi="Arial Narrow" w:cs="Times New Roman"/>
          <w:b/>
          <w:bCs/>
          <w:sz w:val="21"/>
          <w:szCs w:val="21"/>
        </w:rPr>
      </w:pPr>
      <w:r w:rsidRPr="00C94D56">
        <w:rPr>
          <w:rFonts w:ascii="Arial Narrow" w:hAnsi="Arial Narrow" w:cs="Times New Roman"/>
          <w:b/>
          <w:bCs/>
          <w:sz w:val="21"/>
          <w:szCs w:val="21"/>
        </w:rPr>
        <w:t>PARECER JURÍDICO</w:t>
      </w:r>
      <w:r w:rsidR="00E52979" w:rsidRPr="00C94D56">
        <w:rPr>
          <w:rFonts w:ascii="Arial Narrow" w:hAnsi="Arial Narrow" w:cs="Times New Roman"/>
          <w:b/>
          <w:bCs/>
          <w:sz w:val="21"/>
          <w:szCs w:val="21"/>
        </w:rPr>
        <w:t xml:space="preserve"> EM PROCESSO</w:t>
      </w:r>
      <w:r w:rsidR="00DF2947" w:rsidRPr="00C94D56">
        <w:rPr>
          <w:rFonts w:ascii="Arial Narrow" w:hAnsi="Arial Narrow" w:cs="Times New Roman"/>
          <w:b/>
          <w:bCs/>
          <w:sz w:val="21"/>
          <w:szCs w:val="21"/>
        </w:rPr>
        <w:t>S</w:t>
      </w:r>
      <w:r w:rsidR="00E52979" w:rsidRPr="00C94D56">
        <w:rPr>
          <w:rFonts w:ascii="Arial Narrow" w:hAnsi="Arial Narrow" w:cs="Times New Roman"/>
          <w:b/>
          <w:bCs/>
          <w:sz w:val="21"/>
          <w:szCs w:val="21"/>
        </w:rPr>
        <w:t xml:space="preserve"> DE CONTRATAÇÃO DIRETA</w:t>
      </w:r>
    </w:p>
    <w:p w14:paraId="7CF5A7D7" w14:textId="74E74AC0" w:rsidR="00CB247B" w:rsidRPr="00C94D56" w:rsidRDefault="00CB247B" w:rsidP="00C94D56">
      <w:pPr>
        <w:spacing w:after="0" w:line="240" w:lineRule="auto"/>
        <w:jc w:val="center"/>
        <w:rPr>
          <w:rFonts w:ascii="Arial Narrow" w:hAnsi="Arial Narrow" w:cs="Times New Roman"/>
          <w:sz w:val="21"/>
          <w:szCs w:val="21"/>
        </w:rPr>
      </w:pPr>
      <w:r w:rsidRPr="00C94D56">
        <w:rPr>
          <w:rFonts w:ascii="Arial Narrow" w:hAnsi="Arial Narrow" w:cs="Times New Roman"/>
          <w:sz w:val="21"/>
          <w:szCs w:val="21"/>
        </w:rPr>
        <w:t>(Lei nº 14.133/2021)</w:t>
      </w:r>
    </w:p>
    <w:p w14:paraId="1C68E950" w14:textId="7FCB72AF" w:rsidR="003E34BE" w:rsidRPr="00C94D56" w:rsidRDefault="003E34BE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b/>
          <w:bCs/>
          <w:color w:val="FF0000"/>
          <w:sz w:val="21"/>
          <w:szCs w:val="21"/>
        </w:rPr>
      </w:pPr>
    </w:p>
    <w:p w14:paraId="4D56101C" w14:textId="7C0D2B4E" w:rsidR="007F72BC" w:rsidRPr="00C94D56" w:rsidRDefault="00F370F0" w:rsidP="00C94D56">
      <w:pPr>
        <w:pStyle w:val="Recuodecorpodetexto"/>
        <w:ind w:firstLine="0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C94D56">
        <w:rPr>
          <w:rFonts w:ascii="Arial Narrow" w:hAnsi="Arial Narrow"/>
          <w:b/>
          <w:sz w:val="21"/>
          <w:szCs w:val="21"/>
          <w:u w:val="single"/>
        </w:rPr>
        <w:t xml:space="preserve">PROCESSO </w:t>
      </w:r>
      <w:r w:rsidR="007F72BC" w:rsidRPr="00C94D56">
        <w:rPr>
          <w:rFonts w:ascii="Arial Narrow" w:hAnsi="Arial Narrow"/>
          <w:b/>
          <w:sz w:val="21"/>
          <w:szCs w:val="21"/>
          <w:u w:val="single"/>
        </w:rPr>
        <w:t xml:space="preserve">Nº </w:t>
      </w:r>
      <w:r w:rsidR="005167C6" w:rsidRPr="00C94D56">
        <w:rPr>
          <w:rFonts w:ascii="Arial Narrow" w:hAnsi="Arial Narrow"/>
          <w:b/>
          <w:sz w:val="21"/>
          <w:szCs w:val="21"/>
          <w:u w:val="single"/>
        </w:rPr>
        <w:t>0</w:t>
      </w:r>
      <w:r w:rsidR="00C94D56" w:rsidRPr="00C94D56">
        <w:rPr>
          <w:rFonts w:ascii="Arial Narrow" w:hAnsi="Arial Narrow"/>
          <w:b/>
          <w:sz w:val="21"/>
          <w:szCs w:val="21"/>
          <w:u w:val="single"/>
        </w:rPr>
        <w:t>43</w:t>
      </w:r>
      <w:r w:rsidR="00A57B8F" w:rsidRPr="00C94D56">
        <w:rPr>
          <w:rFonts w:ascii="Arial Narrow" w:hAnsi="Arial Narrow"/>
          <w:b/>
          <w:sz w:val="21"/>
          <w:szCs w:val="21"/>
          <w:u w:val="single"/>
        </w:rPr>
        <w:t xml:space="preserve"> </w:t>
      </w:r>
      <w:r w:rsidR="007F72BC" w:rsidRPr="00C94D56">
        <w:rPr>
          <w:rFonts w:ascii="Arial Narrow" w:hAnsi="Arial Narrow"/>
          <w:b/>
          <w:sz w:val="21"/>
          <w:szCs w:val="21"/>
          <w:u w:val="single"/>
        </w:rPr>
        <w:t>/2024</w:t>
      </w:r>
    </w:p>
    <w:p w14:paraId="79B4D375" w14:textId="1DE64F4D" w:rsidR="007F72BC" w:rsidRPr="00C94D56" w:rsidRDefault="007F72BC" w:rsidP="00C94D56">
      <w:pPr>
        <w:pStyle w:val="Recuodecorpodetexto"/>
        <w:ind w:firstLine="0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C94D56">
        <w:rPr>
          <w:rFonts w:ascii="Arial Narrow" w:hAnsi="Arial Narrow"/>
          <w:b/>
          <w:sz w:val="21"/>
          <w:szCs w:val="21"/>
          <w:u w:val="single"/>
        </w:rPr>
        <w:t>DISPENSA LICITAÇÃO Nº</w:t>
      </w:r>
      <w:r w:rsidR="00C94D56" w:rsidRPr="00C94D56">
        <w:rPr>
          <w:rFonts w:ascii="Arial Narrow" w:hAnsi="Arial Narrow"/>
          <w:b/>
          <w:sz w:val="21"/>
          <w:szCs w:val="21"/>
          <w:u w:val="single"/>
        </w:rPr>
        <w:t>010</w:t>
      </w:r>
      <w:r w:rsidRPr="00C94D56">
        <w:rPr>
          <w:rFonts w:ascii="Arial Narrow" w:hAnsi="Arial Narrow"/>
          <w:b/>
          <w:sz w:val="21"/>
          <w:szCs w:val="21"/>
          <w:u w:val="single"/>
        </w:rPr>
        <w:t>/2024</w:t>
      </w:r>
    </w:p>
    <w:p w14:paraId="3AFB8E7F" w14:textId="4366ECCE" w:rsidR="003E34BE" w:rsidRPr="00C94D56" w:rsidRDefault="007F72BC" w:rsidP="00C94D56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bCs/>
          <w:sz w:val="21"/>
          <w:szCs w:val="21"/>
        </w:rPr>
      </w:pPr>
      <w:r w:rsidRPr="00C94D56">
        <w:rPr>
          <w:rFonts w:ascii="Arial Narrow" w:hAnsi="Arial Narrow"/>
          <w:b/>
          <w:bCs/>
          <w:sz w:val="21"/>
          <w:szCs w:val="21"/>
          <w:u w:val="single"/>
        </w:rPr>
        <w:t>Contratação de Empr</w:t>
      </w:r>
      <w:r w:rsidR="00A57B8F" w:rsidRPr="00C94D56">
        <w:rPr>
          <w:rFonts w:ascii="Arial Narrow" w:hAnsi="Arial Narrow"/>
          <w:b/>
          <w:bCs/>
          <w:sz w:val="21"/>
          <w:szCs w:val="21"/>
          <w:u w:val="single"/>
        </w:rPr>
        <w:t xml:space="preserve">esa para Prestação de Serviços de Arbitragem </w:t>
      </w:r>
    </w:p>
    <w:p w14:paraId="719B3A56" w14:textId="77777777" w:rsidR="00E52979" w:rsidRPr="00C94D56" w:rsidRDefault="00E52979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</w:p>
    <w:p w14:paraId="02D39C7B" w14:textId="3A9AC815" w:rsidR="00E52979" w:rsidRPr="00C94D56" w:rsidRDefault="00E52979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ab/>
      </w:r>
      <w:r w:rsidR="003E34BE" w:rsidRPr="00C94D56">
        <w:rPr>
          <w:rFonts w:ascii="Arial Narrow" w:hAnsi="Arial Narrow"/>
          <w:sz w:val="21"/>
          <w:szCs w:val="21"/>
        </w:rPr>
        <w:t xml:space="preserve">Trata-se de processo </w:t>
      </w:r>
      <w:r w:rsidRPr="00C94D56">
        <w:rPr>
          <w:rFonts w:ascii="Arial Narrow" w:hAnsi="Arial Narrow"/>
          <w:sz w:val="21"/>
          <w:szCs w:val="21"/>
        </w:rPr>
        <w:t xml:space="preserve">de contratação direta por </w:t>
      </w:r>
      <w:r w:rsidRPr="00C94D56">
        <w:rPr>
          <w:rFonts w:ascii="Arial Narrow" w:hAnsi="Arial Narrow"/>
          <w:i/>
          <w:iCs/>
          <w:sz w:val="21"/>
          <w:szCs w:val="21"/>
        </w:rPr>
        <w:t>dispensa de licitação,</w:t>
      </w:r>
      <w:r w:rsidRPr="00C94D56">
        <w:rPr>
          <w:rFonts w:ascii="Arial Narrow" w:hAnsi="Arial Narrow"/>
          <w:sz w:val="21"/>
          <w:szCs w:val="21"/>
        </w:rPr>
        <w:t xml:space="preserve"> nos termos do art. </w:t>
      </w:r>
      <w:r w:rsidR="007F72BC" w:rsidRPr="00C94D56">
        <w:rPr>
          <w:rFonts w:ascii="Arial Narrow" w:hAnsi="Arial Narrow"/>
          <w:sz w:val="21"/>
          <w:szCs w:val="21"/>
        </w:rPr>
        <w:t>75</w:t>
      </w:r>
      <w:r w:rsidR="00DD0D23" w:rsidRPr="00C94D56">
        <w:rPr>
          <w:rFonts w:ascii="Arial Narrow" w:hAnsi="Arial Narrow"/>
          <w:sz w:val="21"/>
          <w:szCs w:val="21"/>
        </w:rPr>
        <w:t xml:space="preserve"> inciso</w:t>
      </w:r>
      <w:r w:rsidR="007F72BC" w:rsidRPr="00C94D56">
        <w:rPr>
          <w:rFonts w:ascii="Arial Narrow" w:hAnsi="Arial Narrow"/>
          <w:sz w:val="21"/>
          <w:szCs w:val="21"/>
        </w:rPr>
        <w:t xml:space="preserve"> II</w:t>
      </w:r>
      <w:r w:rsidR="00DD0D23" w:rsidRPr="00C94D56">
        <w:rPr>
          <w:rFonts w:ascii="Arial Narrow" w:hAnsi="Arial Narrow"/>
          <w:sz w:val="21"/>
          <w:szCs w:val="21"/>
        </w:rPr>
        <w:t xml:space="preserve"> </w:t>
      </w:r>
      <w:r w:rsidRPr="00C94D56">
        <w:rPr>
          <w:rFonts w:ascii="Arial Narrow" w:hAnsi="Arial Narrow"/>
          <w:sz w:val="21"/>
          <w:szCs w:val="21"/>
        </w:rPr>
        <w:t>da Lei nº 14.133/2021.</w:t>
      </w:r>
    </w:p>
    <w:p w14:paraId="389D7495" w14:textId="306820BA" w:rsidR="00A57B8F" w:rsidRPr="00C94D56" w:rsidRDefault="00E52979" w:rsidP="00C94D56">
      <w:pPr>
        <w:spacing w:after="0" w:line="240" w:lineRule="auto"/>
        <w:ind w:firstLine="708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 w:cs="Times New Roman"/>
          <w:sz w:val="21"/>
          <w:szCs w:val="21"/>
        </w:rPr>
        <w:t>A contratação pretendida está</w:t>
      </w:r>
      <w:r w:rsidR="005167C6" w:rsidRPr="00C94D56">
        <w:rPr>
          <w:rFonts w:ascii="Arial Narrow" w:hAnsi="Arial Narrow" w:cs="Times New Roman"/>
          <w:sz w:val="21"/>
          <w:szCs w:val="21"/>
        </w:rPr>
        <w:t xml:space="preserve"> embasada na seguinte motivação: Pedido de compras </w:t>
      </w:r>
      <w:r w:rsidR="00A57B8F" w:rsidRPr="00C94D56">
        <w:rPr>
          <w:rFonts w:ascii="Arial Narrow" w:hAnsi="Arial Narrow" w:cs="Times New Roman"/>
          <w:sz w:val="21"/>
          <w:szCs w:val="21"/>
        </w:rPr>
        <w:t>1945</w:t>
      </w:r>
      <w:r w:rsidR="005167C6" w:rsidRPr="00C94D56">
        <w:rPr>
          <w:rFonts w:ascii="Arial Narrow" w:hAnsi="Arial Narrow" w:cs="Times New Roman"/>
          <w:sz w:val="21"/>
          <w:szCs w:val="21"/>
        </w:rPr>
        <w:t>/2024 da Secretaria de Educação, Cultura e Desporto</w:t>
      </w:r>
      <w:r w:rsidR="007F72BC" w:rsidRPr="00C94D56">
        <w:rPr>
          <w:rFonts w:ascii="Arial Narrow" w:hAnsi="Arial Narrow" w:cs="Times New Roman"/>
          <w:sz w:val="21"/>
          <w:szCs w:val="21"/>
        </w:rPr>
        <w:t xml:space="preserve">, para </w:t>
      </w:r>
      <w:r w:rsidR="00A57B8F" w:rsidRPr="00C94D56">
        <w:rPr>
          <w:rFonts w:ascii="Arial Narrow" w:hAnsi="Arial Narrow" w:cs="Arial"/>
          <w:sz w:val="21"/>
          <w:szCs w:val="21"/>
        </w:rPr>
        <w:t xml:space="preserve">contratação de prestação de serviços especializados para Arbitragem dos jogos do Campeonato de Balneários em todas as fases, visando o desenvolvimento do desporto e lazer no Município, bem como a integração entre os munícipes, os quais tem a responsabilidade pela boa execução dos serviços, aprimorando pela boa técnica para o andamento dos jogos, conforme solicitado através do Pedido de Compra 1945/2024 da Secretaria de Educação, Cultura e Desporto. Considerando a necessidade da contratação de profissional habilitado para realização dos serviços, tendo em vista o Município não possuir em seu quadro profissional habilitado para tanto; Considerando a necessidade da contratação de empresa com profissionais que detenham do conhecimento na área, para o bom andamento dos jogos, bem como para que os mesmos ocorrem dentro das normas de arbitragem vigentes; Considerando que os valores estão de acordo com o valor de mercado; Considerando que foi realizado solicitação de preços com outras Empresas; </w:t>
      </w:r>
      <w:r w:rsidR="00A57B8F" w:rsidRPr="00C94D56">
        <w:rPr>
          <w:rFonts w:ascii="Arial Narrow" w:hAnsi="Arial Narrow"/>
          <w:sz w:val="21"/>
          <w:szCs w:val="21"/>
        </w:rPr>
        <w:t xml:space="preserve">Considerando a previsão legal constante no Artigo 75, inciso II da Lei Federal 14.133/2021 </w:t>
      </w:r>
      <w:r w:rsidR="00A57B8F" w:rsidRPr="00C94D56">
        <w:rPr>
          <w:rFonts w:ascii="Arial Narrow" w:hAnsi="Arial Narrow"/>
          <w:bCs/>
          <w:sz w:val="21"/>
          <w:szCs w:val="21"/>
        </w:rPr>
        <w:t>e alterações posteriores</w:t>
      </w:r>
      <w:r w:rsidR="00A57B8F" w:rsidRPr="00C94D56">
        <w:rPr>
          <w:rFonts w:ascii="Arial Narrow" w:hAnsi="Arial Narrow"/>
          <w:sz w:val="21"/>
          <w:szCs w:val="21"/>
        </w:rPr>
        <w:t>.</w:t>
      </w:r>
    </w:p>
    <w:p w14:paraId="2C729953" w14:textId="24C558E0" w:rsidR="00E52979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 xml:space="preserve"> </w:t>
      </w:r>
      <w:r w:rsidRPr="00C94D56">
        <w:rPr>
          <w:rFonts w:ascii="Arial Narrow" w:hAnsi="Arial Narrow"/>
          <w:sz w:val="21"/>
          <w:szCs w:val="21"/>
        </w:rPr>
        <w:tab/>
      </w:r>
      <w:r w:rsidR="00E52979" w:rsidRPr="00C94D56">
        <w:rPr>
          <w:rFonts w:ascii="Arial Narrow" w:hAnsi="Arial Narrow"/>
          <w:sz w:val="21"/>
          <w:szCs w:val="21"/>
        </w:rPr>
        <w:t>O presente feito segue instruído com os seguintes documentos:</w:t>
      </w:r>
    </w:p>
    <w:p w14:paraId="4F80FF9E" w14:textId="77777777" w:rsidR="007F72BC" w:rsidRPr="00C94D56" w:rsidRDefault="007F72BC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ab/>
      </w:r>
      <w:r w:rsidRPr="00C94D56">
        <w:rPr>
          <w:rFonts w:ascii="Arial Narrow" w:hAnsi="Arial Narrow"/>
          <w:sz w:val="21"/>
          <w:szCs w:val="21"/>
        </w:rPr>
        <w:tab/>
        <w:t>- Pedido realizado pela Secretaria;</w:t>
      </w:r>
    </w:p>
    <w:p w14:paraId="4C242104" w14:textId="0199D56D" w:rsidR="007F72BC" w:rsidRPr="00C94D56" w:rsidRDefault="007F72BC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ab/>
      </w:r>
      <w:r w:rsidRPr="00C94D56">
        <w:rPr>
          <w:rFonts w:ascii="Arial Narrow" w:hAnsi="Arial Narrow"/>
          <w:sz w:val="21"/>
          <w:szCs w:val="21"/>
        </w:rPr>
        <w:tab/>
        <w:t>- Documentação da Empresa</w:t>
      </w:r>
    </w:p>
    <w:p w14:paraId="21136189" w14:textId="77777777" w:rsidR="007F72BC" w:rsidRPr="00C94D56" w:rsidRDefault="007F72BC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ab/>
      </w:r>
      <w:r w:rsidRPr="00C94D56">
        <w:rPr>
          <w:rFonts w:ascii="Arial Narrow" w:hAnsi="Arial Narrow"/>
          <w:sz w:val="21"/>
          <w:szCs w:val="21"/>
        </w:rPr>
        <w:tab/>
        <w:t>- Perecer contábil</w:t>
      </w:r>
    </w:p>
    <w:p w14:paraId="7F917864" w14:textId="77777777" w:rsidR="007F72BC" w:rsidRPr="00C94D56" w:rsidRDefault="007F72BC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ab/>
      </w:r>
      <w:r w:rsidRPr="00C94D56">
        <w:rPr>
          <w:rFonts w:ascii="Arial Narrow" w:hAnsi="Arial Narrow"/>
          <w:sz w:val="21"/>
          <w:szCs w:val="21"/>
        </w:rPr>
        <w:tab/>
        <w:t>- Edital do processo</w:t>
      </w:r>
      <w:r w:rsidRPr="00C94D56">
        <w:rPr>
          <w:rFonts w:ascii="Arial Narrow" w:hAnsi="Arial Narrow"/>
          <w:sz w:val="21"/>
          <w:szCs w:val="21"/>
        </w:rPr>
        <w:tab/>
      </w:r>
    </w:p>
    <w:p w14:paraId="0AC49A4E" w14:textId="77777777" w:rsidR="007F72BC" w:rsidRPr="00C94D56" w:rsidRDefault="007F72BC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ab/>
      </w:r>
      <w:r w:rsidRPr="00C94D56">
        <w:rPr>
          <w:rFonts w:ascii="Arial Narrow" w:hAnsi="Arial Narrow"/>
          <w:sz w:val="21"/>
          <w:szCs w:val="21"/>
        </w:rPr>
        <w:tab/>
        <w:t>- Parecer da Comissão de Licitações</w:t>
      </w:r>
    </w:p>
    <w:p w14:paraId="33604D1F" w14:textId="77777777" w:rsidR="007F72BC" w:rsidRPr="00C94D56" w:rsidRDefault="007F72BC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</w:p>
    <w:p w14:paraId="107B6D3D" w14:textId="77777777" w:rsidR="007F72BC" w:rsidRPr="00C94D56" w:rsidRDefault="007F72BC" w:rsidP="00C94D5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>É o breve relatório.</w:t>
      </w:r>
    </w:p>
    <w:p w14:paraId="120548B9" w14:textId="4308AACC" w:rsidR="00E52979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sz w:val="21"/>
          <w:szCs w:val="21"/>
        </w:rPr>
      </w:pPr>
      <w:r w:rsidRPr="00C94D56">
        <w:rPr>
          <w:rFonts w:ascii="Arial Narrow" w:hAnsi="Arial Narrow"/>
          <w:sz w:val="21"/>
          <w:szCs w:val="21"/>
        </w:rPr>
        <w:tab/>
      </w:r>
      <w:r w:rsidR="00E52979" w:rsidRPr="00C94D56">
        <w:rPr>
          <w:rFonts w:ascii="Arial Narrow" w:hAnsi="Arial Narrow"/>
          <w:sz w:val="21"/>
          <w:szCs w:val="21"/>
        </w:rPr>
        <w:t>Vieram os autos para exame e parecer.</w:t>
      </w:r>
    </w:p>
    <w:p w14:paraId="38CD7D2D" w14:textId="6BFF1BFC" w:rsidR="00FA3AC1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 w:val="21"/>
          <w:szCs w:val="21"/>
          <w:shd w:val="clear" w:color="auto" w:fill="FFFFFF"/>
        </w:rPr>
      </w:pPr>
      <w:r w:rsidRPr="00C94D56">
        <w:rPr>
          <w:rFonts w:ascii="Arial Narrow" w:hAnsi="Arial Narrow"/>
          <w:sz w:val="21"/>
          <w:szCs w:val="21"/>
        </w:rPr>
        <w:t xml:space="preserve"> </w:t>
      </w:r>
      <w:r w:rsidRPr="00C94D56">
        <w:rPr>
          <w:rFonts w:ascii="Arial Narrow" w:hAnsi="Arial Narrow"/>
          <w:sz w:val="21"/>
          <w:szCs w:val="21"/>
        </w:rPr>
        <w:tab/>
      </w:r>
      <w:r w:rsidR="00FA3AC1" w:rsidRPr="00C94D56">
        <w:rPr>
          <w:rFonts w:ascii="Arial Narrow" w:hAnsi="Arial Narrow"/>
          <w:sz w:val="21"/>
          <w:szCs w:val="21"/>
        </w:rPr>
        <w:t xml:space="preserve">Com efeito, nos termos do art. 37, inciso XXI, da Constituição da República, </w:t>
      </w:r>
      <w:r w:rsidR="00FA3AC1"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193E7065" w14:textId="3C6BAA21" w:rsidR="007F72BC" w:rsidRPr="00C94D56" w:rsidRDefault="007F72BC" w:rsidP="00C94D5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/>
          <w:color w:val="000000"/>
          <w:sz w:val="21"/>
          <w:szCs w:val="21"/>
          <w:shd w:val="clear" w:color="auto" w:fill="FFFFFF"/>
        </w:rPr>
      </w:pPr>
      <w:r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>No que tange à contratação pretendia, a Lei nº 1</w:t>
      </w:r>
      <w:r w:rsidR="00D57AD8"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>4.133/2021 prevê a hipótese de dispensa</w:t>
      </w:r>
      <w:r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 xml:space="preserve"> de licitação, conforme abaixo especificado:</w:t>
      </w:r>
    </w:p>
    <w:p w14:paraId="1F6E4348" w14:textId="7FCF8C2E" w:rsidR="00092BEC" w:rsidRPr="00C94D56" w:rsidRDefault="00092BEC" w:rsidP="00C94D5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/>
          <w:b/>
          <w:sz w:val="21"/>
          <w:szCs w:val="21"/>
        </w:rPr>
      </w:pPr>
      <w:r w:rsidRPr="00C94D56">
        <w:rPr>
          <w:rFonts w:ascii="Arial Narrow" w:hAnsi="Arial Narrow"/>
          <w:b/>
          <w:sz w:val="21"/>
          <w:szCs w:val="21"/>
        </w:rPr>
        <w:t>“Art. 75. É dispensável a licitação:</w:t>
      </w:r>
    </w:p>
    <w:p w14:paraId="30F959B4" w14:textId="2057DEA9" w:rsidR="00D57AD8" w:rsidRPr="00C94D56" w:rsidRDefault="00092BEC" w:rsidP="00C94D56">
      <w:pPr>
        <w:pStyle w:val="NormalWeb"/>
        <w:spacing w:before="0" w:beforeAutospacing="0" w:after="0" w:afterAutospacing="0"/>
        <w:ind w:left="708"/>
        <w:jc w:val="both"/>
        <w:rPr>
          <w:rFonts w:ascii="Arial Narrow" w:hAnsi="Arial Narrow"/>
          <w:b/>
          <w:sz w:val="21"/>
          <w:szCs w:val="21"/>
        </w:rPr>
      </w:pPr>
      <w:r w:rsidRPr="00C94D56">
        <w:rPr>
          <w:rFonts w:ascii="Arial Narrow" w:hAnsi="Arial Narrow"/>
          <w:b/>
          <w:sz w:val="21"/>
          <w:szCs w:val="21"/>
        </w:rPr>
        <w:t xml:space="preserve">II - para contratação que envolva valores inferiores a </w:t>
      </w:r>
      <w:r w:rsidR="00D57AD8" w:rsidRPr="00C94D56">
        <w:rPr>
          <w:rFonts w:ascii="Arial Narrow" w:hAnsi="Arial Narrow"/>
          <w:b/>
          <w:sz w:val="21"/>
          <w:szCs w:val="21"/>
        </w:rPr>
        <w:t xml:space="preserve">R$ </w:t>
      </w:r>
      <w:r w:rsidR="00D57AD8" w:rsidRPr="00C94D56">
        <w:rPr>
          <w:rFonts w:ascii="Arial Narrow" w:hAnsi="Arial Narrow" w:cs="Arial"/>
          <w:b/>
          <w:sz w:val="21"/>
          <w:szCs w:val="21"/>
        </w:rPr>
        <w:t>59.906,02 (cinquenta e nove mil novecentos e seis reais e dois centavos)”</w:t>
      </w:r>
    </w:p>
    <w:p w14:paraId="198DFDF1" w14:textId="77777777" w:rsidR="007F72BC" w:rsidRPr="00C94D56" w:rsidRDefault="007F72BC" w:rsidP="00C94D5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/>
          <w:color w:val="000000"/>
          <w:sz w:val="21"/>
          <w:szCs w:val="21"/>
          <w:shd w:val="clear" w:color="auto" w:fill="FFFFFF"/>
        </w:rPr>
      </w:pPr>
      <w:r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>Neste sentido, não há o que opor, sob o aspecto jurídico.</w:t>
      </w:r>
    </w:p>
    <w:p w14:paraId="63C95C8E" w14:textId="4B30044B" w:rsidR="007F72BC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 w:val="21"/>
          <w:szCs w:val="21"/>
          <w:shd w:val="clear" w:color="auto" w:fill="FFFFFF"/>
        </w:rPr>
      </w:pPr>
      <w:r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ab/>
      </w:r>
      <w:r w:rsidR="007F72BC"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>Consta nos autos documento de formalização da demanda que discrimina o objeto da contratação almejada, atendendo o disposto no art. 72, inciso I, da Lei nº 14.133/2021.</w:t>
      </w:r>
    </w:p>
    <w:p w14:paraId="313FB44D" w14:textId="4CEBEAFC" w:rsidR="007F72BC" w:rsidRPr="00C94D56" w:rsidRDefault="00F370F0" w:rsidP="00C94D56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/>
          <w:color w:val="000000"/>
          <w:sz w:val="21"/>
          <w:szCs w:val="21"/>
        </w:rPr>
      </w:pPr>
      <w:r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 xml:space="preserve"> </w:t>
      </w:r>
      <w:r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ab/>
      </w:r>
      <w:r w:rsidR="007F72BC" w:rsidRPr="00C94D56">
        <w:rPr>
          <w:rFonts w:ascii="Arial Narrow" w:hAnsi="Arial Narrow"/>
          <w:color w:val="000000"/>
          <w:sz w:val="21"/>
          <w:szCs w:val="21"/>
          <w:shd w:val="clear" w:color="auto" w:fill="FFFFFF"/>
        </w:rPr>
        <w:t xml:space="preserve">Os documentos demonstram a </w:t>
      </w:r>
      <w:r w:rsidR="007F72BC" w:rsidRPr="00C94D56">
        <w:rPr>
          <w:rFonts w:ascii="Arial Narrow" w:hAnsi="Arial Narrow"/>
          <w:color w:val="000000"/>
          <w:sz w:val="21"/>
          <w:szCs w:val="21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0D8EABAC" w14:textId="3160ACF1" w:rsidR="007F72BC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 w:val="21"/>
          <w:szCs w:val="21"/>
        </w:rPr>
      </w:pPr>
      <w:r w:rsidRPr="00C94D56">
        <w:rPr>
          <w:rFonts w:ascii="Arial Narrow" w:hAnsi="Arial Narrow"/>
          <w:color w:val="000000"/>
          <w:sz w:val="21"/>
          <w:szCs w:val="21"/>
        </w:rPr>
        <w:t xml:space="preserve"> </w:t>
      </w:r>
      <w:r w:rsidRPr="00C94D56">
        <w:rPr>
          <w:rFonts w:ascii="Arial Narrow" w:hAnsi="Arial Narrow"/>
          <w:color w:val="000000"/>
          <w:sz w:val="21"/>
          <w:szCs w:val="21"/>
        </w:rPr>
        <w:tab/>
      </w:r>
      <w:r w:rsidR="007F72BC" w:rsidRPr="00C94D56">
        <w:rPr>
          <w:rFonts w:ascii="Arial Narrow" w:hAnsi="Arial Narrow"/>
          <w:color w:val="000000"/>
          <w:sz w:val="21"/>
          <w:szCs w:val="21"/>
        </w:rPr>
        <w:t>A razão da escolha do futuro contrato está pautada em critério objetivo, estando assim atendido o pressuposto do art. 72, inciso VI, da Lei nº 14.133/2021.</w:t>
      </w:r>
    </w:p>
    <w:p w14:paraId="3ED1CB1B" w14:textId="3470632C" w:rsidR="007F72BC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 w:val="21"/>
          <w:szCs w:val="21"/>
        </w:rPr>
      </w:pPr>
      <w:r w:rsidRPr="00C94D56">
        <w:rPr>
          <w:rFonts w:ascii="Arial Narrow" w:hAnsi="Arial Narrow"/>
          <w:color w:val="000000"/>
          <w:sz w:val="21"/>
          <w:szCs w:val="21"/>
        </w:rPr>
        <w:tab/>
      </w:r>
      <w:r w:rsidR="007F72BC" w:rsidRPr="00C94D56">
        <w:rPr>
          <w:rFonts w:ascii="Arial Narrow" w:hAnsi="Arial Narrow"/>
          <w:b/>
          <w:bCs/>
          <w:color w:val="000000"/>
          <w:sz w:val="21"/>
          <w:szCs w:val="21"/>
        </w:rPr>
        <w:t>Em face do exposto</w:t>
      </w:r>
      <w:r w:rsidR="007F72BC" w:rsidRPr="00C94D56">
        <w:rPr>
          <w:rFonts w:ascii="Arial Narrow" w:hAnsi="Arial Narrow"/>
          <w:color w:val="000000"/>
          <w:sz w:val="21"/>
          <w:szCs w:val="21"/>
        </w:rPr>
        <w:t>, sob o aspecto jurídico, opina-se pela legalidade da contratação direta, nos termos do art. 74</w:t>
      </w:r>
      <w:r w:rsidR="007F72BC" w:rsidRPr="00C94D56">
        <w:rPr>
          <w:rFonts w:ascii="Arial Narrow" w:hAnsi="Arial Narrow"/>
          <w:i/>
          <w:iCs/>
          <w:color w:val="000000"/>
          <w:sz w:val="21"/>
          <w:szCs w:val="21"/>
        </w:rPr>
        <w:t>)</w:t>
      </w:r>
      <w:r w:rsidR="007F72BC" w:rsidRPr="00C94D56">
        <w:rPr>
          <w:rFonts w:ascii="Arial Narrow" w:hAnsi="Arial Narrow"/>
          <w:color w:val="000000"/>
          <w:sz w:val="21"/>
          <w:szCs w:val="21"/>
        </w:rPr>
        <w:t>, inciso I da Lei nº 14.133/2021.</w:t>
      </w:r>
    </w:p>
    <w:p w14:paraId="1BA21434" w14:textId="11A295E0" w:rsidR="007F72BC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 w:val="21"/>
          <w:szCs w:val="21"/>
        </w:rPr>
      </w:pPr>
      <w:r w:rsidRPr="00C94D56">
        <w:rPr>
          <w:rFonts w:ascii="Arial Narrow" w:hAnsi="Arial Narrow"/>
          <w:color w:val="000000"/>
          <w:sz w:val="21"/>
          <w:szCs w:val="21"/>
        </w:rPr>
        <w:t xml:space="preserve"> </w:t>
      </w:r>
      <w:r w:rsidRPr="00C94D56">
        <w:rPr>
          <w:rFonts w:ascii="Arial Narrow" w:hAnsi="Arial Narrow"/>
          <w:color w:val="000000"/>
          <w:sz w:val="21"/>
          <w:szCs w:val="21"/>
        </w:rPr>
        <w:tab/>
      </w:r>
      <w:r w:rsidR="007F72BC" w:rsidRPr="00C94D56">
        <w:rPr>
          <w:rFonts w:ascii="Arial Narrow" w:hAnsi="Arial Narrow"/>
          <w:color w:val="000000"/>
          <w:sz w:val="21"/>
          <w:szCs w:val="21"/>
        </w:rPr>
        <w:t>Opina-se, outrossim, pela remessa dos autos à autoridade competente para promover a autorização da contratação, nos termos do art. 72, inciso VIII, da Lei nº 14.133/2021.</w:t>
      </w:r>
    </w:p>
    <w:p w14:paraId="47E6AC8A" w14:textId="10097D32" w:rsidR="007F72BC" w:rsidRPr="00C94D56" w:rsidRDefault="00F370F0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 w:val="21"/>
          <w:szCs w:val="21"/>
        </w:rPr>
      </w:pPr>
      <w:r w:rsidRPr="00C94D56">
        <w:rPr>
          <w:rFonts w:ascii="Arial Narrow" w:hAnsi="Arial Narrow"/>
          <w:color w:val="000000"/>
          <w:sz w:val="21"/>
          <w:szCs w:val="21"/>
        </w:rPr>
        <w:t xml:space="preserve"> </w:t>
      </w:r>
      <w:r w:rsidRPr="00C94D56">
        <w:rPr>
          <w:rFonts w:ascii="Arial Narrow" w:hAnsi="Arial Narrow"/>
          <w:color w:val="000000"/>
          <w:sz w:val="21"/>
          <w:szCs w:val="21"/>
        </w:rPr>
        <w:tab/>
      </w:r>
      <w:r w:rsidR="00712C57" w:rsidRPr="00C94D56">
        <w:rPr>
          <w:rFonts w:ascii="Arial Narrow" w:hAnsi="Arial Narrow"/>
          <w:color w:val="000000"/>
          <w:sz w:val="21"/>
          <w:szCs w:val="21"/>
        </w:rPr>
        <w:t xml:space="preserve">Esperança do Sul, </w:t>
      </w:r>
      <w:r w:rsidR="005C1342">
        <w:rPr>
          <w:rFonts w:ascii="Arial Narrow" w:hAnsi="Arial Narrow"/>
          <w:color w:val="000000"/>
          <w:sz w:val="21"/>
          <w:szCs w:val="21"/>
        </w:rPr>
        <w:t>03</w:t>
      </w:r>
      <w:bookmarkStart w:id="0" w:name="_GoBack"/>
      <w:bookmarkEnd w:id="0"/>
      <w:r w:rsidR="00D57AD8" w:rsidRPr="00C94D56">
        <w:rPr>
          <w:rFonts w:ascii="Arial Narrow" w:hAnsi="Arial Narrow"/>
          <w:color w:val="000000"/>
          <w:sz w:val="21"/>
          <w:szCs w:val="21"/>
        </w:rPr>
        <w:t xml:space="preserve"> </w:t>
      </w:r>
      <w:r w:rsidR="007F72BC" w:rsidRPr="00C94D56">
        <w:rPr>
          <w:rFonts w:ascii="Arial Narrow" w:hAnsi="Arial Narrow"/>
          <w:color w:val="000000"/>
          <w:sz w:val="21"/>
          <w:szCs w:val="21"/>
        </w:rPr>
        <w:t xml:space="preserve">de </w:t>
      </w:r>
      <w:r w:rsidR="00D57AD8" w:rsidRPr="00C94D56">
        <w:rPr>
          <w:rFonts w:ascii="Arial Narrow" w:hAnsi="Arial Narrow"/>
          <w:color w:val="000000"/>
          <w:sz w:val="21"/>
          <w:szCs w:val="21"/>
        </w:rPr>
        <w:t>maio</w:t>
      </w:r>
      <w:r w:rsidR="007F72BC" w:rsidRPr="00C94D56">
        <w:rPr>
          <w:rFonts w:ascii="Arial Narrow" w:hAnsi="Arial Narrow"/>
          <w:color w:val="000000"/>
          <w:sz w:val="21"/>
          <w:szCs w:val="21"/>
        </w:rPr>
        <w:t xml:space="preserve"> de 2024.</w:t>
      </w:r>
    </w:p>
    <w:p w14:paraId="09AD9B7C" w14:textId="77777777" w:rsidR="007F72BC" w:rsidRPr="00C94D56" w:rsidRDefault="007F72BC" w:rsidP="00C94D56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 w:val="21"/>
          <w:szCs w:val="21"/>
        </w:rPr>
      </w:pPr>
    </w:p>
    <w:p w14:paraId="6432A30F" w14:textId="77777777" w:rsidR="007F72BC" w:rsidRPr="00C94D56" w:rsidRDefault="007F72BC" w:rsidP="00C94D56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 w:val="21"/>
          <w:szCs w:val="21"/>
        </w:rPr>
      </w:pPr>
      <w:r w:rsidRPr="00C94D56">
        <w:rPr>
          <w:rFonts w:ascii="Arial Narrow" w:hAnsi="Arial Narrow"/>
          <w:b/>
          <w:color w:val="000000"/>
          <w:sz w:val="21"/>
          <w:szCs w:val="21"/>
        </w:rPr>
        <w:t>MARCELO CARDOSO TRINDADE</w:t>
      </w:r>
    </w:p>
    <w:p w14:paraId="16114A0C" w14:textId="22AAB95E" w:rsidR="007F72BC" w:rsidRPr="00C94D56" w:rsidRDefault="007F72BC" w:rsidP="00C94D56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 w:val="21"/>
          <w:szCs w:val="21"/>
        </w:rPr>
      </w:pPr>
      <w:r w:rsidRPr="00C94D56">
        <w:rPr>
          <w:rFonts w:ascii="Arial Narrow" w:hAnsi="Arial Narrow"/>
          <w:b/>
          <w:color w:val="000000"/>
          <w:sz w:val="21"/>
          <w:szCs w:val="21"/>
        </w:rPr>
        <w:t>Assessor Jurídico</w:t>
      </w:r>
    </w:p>
    <w:sectPr w:rsidR="007F72BC" w:rsidRPr="00C94D56" w:rsidSect="00C94D56">
      <w:pgSz w:w="11906" w:h="16838"/>
      <w:pgMar w:top="1702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390207" w14:textId="77777777" w:rsidR="00167C1D" w:rsidRDefault="00167C1D" w:rsidP="002E2310">
      <w:pPr>
        <w:spacing w:after="0" w:line="240" w:lineRule="auto"/>
      </w:pPr>
      <w:r>
        <w:separator/>
      </w:r>
    </w:p>
  </w:endnote>
  <w:endnote w:type="continuationSeparator" w:id="0">
    <w:p w14:paraId="5B51ACB6" w14:textId="77777777" w:rsidR="00167C1D" w:rsidRDefault="00167C1D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78E5D2" w14:textId="77777777" w:rsidR="00167C1D" w:rsidRDefault="00167C1D" w:rsidP="002E2310">
      <w:pPr>
        <w:spacing w:after="0" w:line="240" w:lineRule="auto"/>
      </w:pPr>
      <w:r>
        <w:separator/>
      </w:r>
    </w:p>
  </w:footnote>
  <w:footnote w:type="continuationSeparator" w:id="0">
    <w:p w14:paraId="6C62E585" w14:textId="77777777" w:rsidR="00167C1D" w:rsidRDefault="00167C1D" w:rsidP="002E2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18"/>
    <w:rsid w:val="000239D0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0F75E8"/>
    <w:rsid w:val="00127BFC"/>
    <w:rsid w:val="0015761A"/>
    <w:rsid w:val="00167C1D"/>
    <w:rsid w:val="001A6BC1"/>
    <w:rsid w:val="0029353F"/>
    <w:rsid w:val="002D0741"/>
    <w:rsid w:val="002E1D52"/>
    <w:rsid w:val="002E2310"/>
    <w:rsid w:val="00353A17"/>
    <w:rsid w:val="003C27F2"/>
    <w:rsid w:val="003E34BE"/>
    <w:rsid w:val="00406867"/>
    <w:rsid w:val="00421E11"/>
    <w:rsid w:val="00422955"/>
    <w:rsid w:val="00495175"/>
    <w:rsid w:val="005167C6"/>
    <w:rsid w:val="005C1342"/>
    <w:rsid w:val="005C2B18"/>
    <w:rsid w:val="005C4EC9"/>
    <w:rsid w:val="005D1C19"/>
    <w:rsid w:val="005D2BB4"/>
    <w:rsid w:val="00601F62"/>
    <w:rsid w:val="0061101B"/>
    <w:rsid w:val="00651545"/>
    <w:rsid w:val="00652690"/>
    <w:rsid w:val="0066505C"/>
    <w:rsid w:val="00696CBB"/>
    <w:rsid w:val="006A6953"/>
    <w:rsid w:val="006A6B2F"/>
    <w:rsid w:val="006B2CE1"/>
    <w:rsid w:val="006C2907"/>
    <w:rsid w:val="00712C57"/>
    <w:rsid w:val="0073295B"/>
    <w:rsid w:val="00733BFF"/>
    <w:rsid w:val="00794738"/>
    <w:rsid w:val="007A13B3"/>
    <w:rsid w:val="007B4E24"/>
    <w:rsid w:val="007C2BB2"/>
    <w:rsid w:val="007C3FCD"/>
    <w:rsid w:val="007F72BC"/>
    <w:rsid w:val="00805614"/>
    <w:rsid w:val="008254B8"/>
    <w:rsid w:val="00833069"/>
    <w:rsid w:val="00837E27"/>
    <w:rsid w:val="00840BDF"/>
    <w:rsid w:val="00871923"/>
    <w:rsid w:val="008929A4"/>
    <w:rsid w:val="008B6055"/>
    <w:rsid w:val="008F0DBE"/>
    <w:rsid w:val="009273CB"/>
    <w:rsid w:val="009953BB"/>
    <w:rsid w:val="0099797D"/>
    <w:rsid w:val="009D5D4B"/>
    <w:rsid w:val="009F1012"/>
    <w:rsid w:val="00A06A69"/>
    <w:rsid w:val="00A57B8F"/>
    <w:rsid w:val="00A75F67"/>
    <w:rsid w:val="00AA26D3"/>
    <w:rsid w:val="00AD6147"/>
    <w:rsid w:val="00AE0543"/>
    <w:rsid w:val="00B327DD"/>
    <w:rsid w:val="00B905C9"/>
    <w:rsid w:val="00BA4DFB"/>
    <w:rsid w:val="00C57F79"/>
    <w:rsid w:val="00C772F8"/>
    <w:rsid w:val="00C84DD4"/>
    <w:rsid w:val="00C94D56"/>
    <w:rsid w:val="00CA06D5"/>
    <w:rsid w:val="00CA4102"/>
    <w:rsid w:val="00CB247B"/>
    <w:rsid w:val="00CF084C"/>
    <w:rsid w:val="00D205C1"/>
    <w:rsid w:val="00D271C0"/>
    <w:rsid w:val="00D45ADE"/>
    <w:rsid w:val="00D57AD8"/>
    <w:rsid w:val="00D64744"/>
    <w:rsid w:val="00D6663A"/>
    <w:rsid w:val="00DA56C6"/>
    <w:rsid w:val="00DD0D23"/>
    <w:rsid w:val="00DF2947"/>
    <w:rsid w:val="00E0464C"/>
    <w:rsid w:val="00E44490"/>
    <w:rsid w:val="00E52979"/>
    <w:rsid w:val="00E75B28"/>
    <w:rsid w:val="00E869EF"/>
    <w:rsid w:val="00E8722E"/>
    <w:rsid w:val="00EE60ED"/>
    <w:rsid w:val="00F0542C"/>
    <w:rsid w:val="00F370F0"/>
    <w:rsid w:val="00F60626"/>
    <w:rsid w:val="00F72A72"/>
    <w:rsid w:val="00FA3AC1"/>
    <w:rsid w:val="00FA41E0"/>
    <w:rsid w:val="00FA5910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1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13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0794A-87EE-4D3F-89DF-ADC0863A2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593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18</cp:revision>
  <cp:lastPrinted>2024-05-02T11:49:00Z</cp:lastPrinted>
  <dcterms:created xsi:type="dcterms:W3CDTF">2024-02-21T12:27:00Z</dcterms:created>
  <dcterms:modified xsi:type="dcterms:W3CDTF">2024-05-02T11:57:00Z</dcterms:modified>
</cp:coreProperties>
</file>