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1347C" w14:textId="5587BBD7" w:rsidR="00183F50" w:rsidRPr="00D91BD6" w:rsidRDefault="00183F50" w:rsidP="008668A7">
      <w:pPr>
        <w:spacing w:line="360" w:lineRule="auto"/>
        <w:jc w:val="center"/>
        <w:rPr>
          <w:rFonts w:ascii="Arial" w:hAnsi="Arial" w:cs="Arial"/>
          <w:b/>
          <w:bCs/>
        </w:rPr>
      </w:pPr>
      <w:r w:rsidRPr="00D91BD6">
        <w:rPr>
          <w:rFonts w:ascii="Arial" w:hAnsi="Arial" w:cs="Arial"/>
          <w:b/>
          <w:bCs/>
        </w:rPr>
        <w:t>AUTORIZAÇÃO DA AUTORIDADE COMPETENTE EM PROCESSOS DE CONTRATAÇÃO DIRETA</w:t>
      </w:r>
    </w:p>
    <w:p w14:paraId="17277A4D" w14:textId="77777777" w:rsidR="00183F50" w:rsidRPr="00D91BD6" w:rsidRDefault="00183F50" w:rsidP="008668A7">
      <w:pPr>
        <w:spacing w:line="360" w:lineRule="auto"/>
        <w:jc w:val="center"/>
        <w:rPr>
          <w:rFonts w:ascii="Arial" w:hAnsi="Arial" w:cs="Arial"/>
        </w:rPr>
      </w:pPr>
      <w:r w:rsidRPr="00D91BD6">
        <w:rPr>
          <w:rFonts w:ascii="Arial" w:hAnsi="Arial" w:cs="Arial"/>
        </w:rPr>
        <w:t>(Lei nº 14.133/2021)</w:t>
      </w:r>
    </w:p>
    <w:p w14:paraId="608B9C1C" w14:textId="77777777" w:rsidR="00183F50" w:rsidRPr="00D91BD6" w:rsidRDefault="00183F50" w:rsidP="008668A7">
      <w:pPr>
        <w:spacing w:line="360" w:lineRule="auto"/>
        <w:jc w:val="center"/>
        <w:rPr>
          <w:rFonts w:ascii="Arial" w:hAnsi="Arial" w:cs="Arial"/>
        </w:rPr>
      </w:pPr>
    </w:p>
    <w:p w14:paraId="66F0CA97" w14:textId="77777777" w:rsidR="00183F50" w:rsidRPr="00D91BD6" w:rsidRDefault="00183F50" w:rsidP="008668A7">
      <w:pPr>
        <w:spacing w:line="360" w:lineRule="auto"/>
        <w:rPr>
          <w:rFonts w:ascii="Arial" w:hAnsi="Arial" w:cs="Arial"/>
        </w:rPr>
      </w:pPr>
    </w:p>
    <w:p w14:paraId="3E98FCB0" w14:textId="77777777" w:rsidR="00183F50" w:rsidRPr="00D91BD6" w:rsidRDefault="00183F50" w:rsidP="008668A7">
      <w:pPr>
        <w:spacing w:line="360" w:lineRule="auto"/>
        <w:rPr>
          <w:rFonts w:ascii="Arial" w:hAnsi="Arial" w:cs="Arial"/>
        </w:rPr>
      </w:pPr>
    </w:p>
    <w:p w14:paraId="0E22D31E" w14:textId="0AA60444" w:rsidR="00D91BD6" w:rsidRPr="00D91BD6" w:rsidRDefault="007D2CDA" w:rsidP="008668A7">
      <w:pPr>
        <w:pStyle w:val="Recuodecorpodetexto"/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PROCESSO DE LICITAÇÃO Nº </w:t>
      </w:r>
      <w:r w:rsidR="00F00BD0">
        <w:rPr>
          <w:rFonts w:ascii="Arial" w:hAnsi="Arial" w:cs="Arial"/>
          <w:b/>
          <w:u w:val="single"/>
        </w:rPr>
        <w:t>0</w:t>
      </w:r>
      <w:r w:rsidR="00D126B1">
        <w:rPr>
          <w:rFonts w:ascii="Arial" w:hAnsi="Arial" w:cs="Arial"/>
          <w:b/>
          <w:u w:val="single"/>
        </w:rPr>
        <w:t>4</w:t>
      </w:r>
      <w:r w:rsidR="00F00BD0">
        <w:rPr>
          <w:rFonts w:ascii="Arial" w:hAnsi="Arial" w:cs="Arial"/>
          <w:b/>
          <w:u w:val="single"/>
        </w:rPr>
        <w:t>5</w:t>
      </w:r>
      <w:r w:rsidR="00D91BD6" w:rsidRPr="00D91BD6">
        <w:rPr>
          <w:rFonts w:ascii="Arial" w:hAnsi="Arial" w:cs="Arial"/>
          <w:b/>
          <w:u w:val="single"/>
        </w:rPr>
        <w:t>/202</w:t>
      </w:r>
      <w:r w:rsidR="00F00BD0">
        <w:rPr>
          <w:rFonts w:ascii="Arial" w:hAnsi="Arial" w:cs="Arial"/>
          <w:b/>
          <w:u w:val="single"/>
        </w:rPr>
        <w:t>5</w:t>
      </w:r>
    </w:p>
    <w:p w14:paraId="62E912C7" w14:textId="67B5C34C" w:rsidR="00F00BD0" w:rsidRDefault="007D2CDA" w:rsidP="00925503">
      <w:pPr>
        <w:pStyle w:val="Recuodecorpodetex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DISPENSA LICITAÇÃO Nº </w:t>
      </w:r>
      <w:r w:rsidR="00D126B1">
        <w:rPr>
          <w:rFonts w:ascii="Arial" w:hAnsi="Arial" w:cs="Arial"/>
          <w:b/>
        </w:rPr>
        <w:t>020</w:t>
      </w:r>
      <w:r w:rsidR="00D91BD6" w:rsidRPr="00287F84">
        <w:rPr>
          <w:rFonts w:ascii="Arial" w:hAnsi="Arial" w:cs="Arial"/>
          <w:b/>
        </w:rPr>
        <w:t>/202</w:t>
      </w:r>
      <w:r w:rsidR="00F00BD0">
        <w:rPr>
          <w:rFonts w:ascii="Arial" w:hAnsi="Arial" w:cs="Arial"/>
          <w:b/>
        </w:rPr>
        <w:t>5</w:t>
      </w:r>
    </w:p>
    <w:p w14:paraId="6909DDF1" w14:textId="489A4F82" w:rsidR="00A51ED8" w:rsidRDefault="001E74E6" w:rsidP="00925503">
      <w:pPr>
        <w:pStyle w:val="Recuodecorpodetex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CONTRATAÇÃO DE SERVIÇOS TERCEIRIZADOS</w:t>
      </w:r>
    </w:p>
    <w:p w14:paraId="3A9461A9" w14:textId="77777777" w:rsidR="00183F50" w:rsidRPr="00D91BD6" w:rsidRDefault="00183F50" w:rsidP="008668A7">
      <w:pPr>
        <w:spacing w:line="360" w:lineRule="auto"/>
        <w:jc w:val="center"/>
        <w:rPr>
          <w:rFonts w:ascii="Arial" w:hAnsi="Arial" w:cs="Arial"/>
        </w:rPr>
      </w:pPr>
    </w:p>
    <w:p w14:paraId="69735494" w14:textId="77777777" w:rsidR="00183F50" w:rsidRPr="00D91BD6" w:rsidRDefault="00183F50" w:rsidP="008668A7">
      <w:pPr>
        <w:spacing w:line="360" w:lineRule="auto"/>
        <w:jc w:val="center"/>
        <w:rPr>
          <w:rFonts w:ascii="Arial" w:hAnsi="Arial" w:cs="Arial"/>
        </w:rPr>
      </w:pPr>
    </w:p>
    <w:p w14:paraId="088096D9" w14:textId="77777777" w:rsidR="00183F50" w:rsidRPr="00D91BD6" w:rsidRDefault="00A51ED8" w:rsidP="008668A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Dispensa de Licitação </w:t>
      </w:r>
      <w:r w:rsidR="00183F50" w:rsidRPr="00D91BD6">
        <w:rPr>
          <w:rFonts w:ascii="Arial" w:hAnsi="Arial" w:cs="Arial"/>
          <w:b/>
          <w:bCs/>
        </w:rPr>
        <w:t>(art. 7</w:t>
      </w:r>
      <w:r>
        <w:rPr>
          <w:rFonts w:ascii="Arial" w:hAnsi="Arial" w:cs="Arial"/>
          <w:b/>
          <w:bCs/>
        </w:rPr>
        <w:t>5 Insiso II</w:t>
      </w:r>
      <w:r w:rsidR="00183F50" w:rsidRPr="00D91BD6">
        <w:rPr>
          <w:rFonts w:ascii="Arial" w:hAnsi="Arial" w:cs="Arial"/>
          <w:b/>
          <w:bCs/>
        </w:rPr>
        <w:t>)</w:t>
      </w:r>
    </w:p>
    <w:p w14:paraId="4827B795" w14:textId="77777777" w:rsidR="00183F50" w:rsidRPr="00A43E0C" w:rsidRDefault="00183F50" w:rsidP="008668A7">
      <w:pPr>
        <w:spacing w:line="360" w:lineRule="auto"/>
        <w:rPr>
          <w:rFonts w:ascii="Arial" w:hAnsi="Arial" w:cs="Arial"/>
          <w:sz w:val="24"/>
          <w:szCs w:val="24"/>
        </w:rPr>
      </w:pPr>
    </w:p>
    <w:p w14:paraId="36BAA42C" w14:textId="31B63060" w:rsidR="00183F50" w:rsidRPr="00A43E0C" w:rsidRDefault="00183F50" w:rsidP="000D53C5">
      <w:pPr>
        <w:tabs>
          <w:tab w:val="left" w:pos="0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firstLine="1005"/>
        <w:jc w:val="both"/>
        <w:rPr>
          <w:rFonts w:ascii="Arial" w:hAnsi="Arial" w:cs="Arial"/>
          <w:sz w:val="24"/>
          <w:szCs w:val="24"/>
        </w:rPr>
      </w:pPr>
      <w:r w:rsidRPr="00A43E0C">
        <w:rPr>
          <w:rFonts w:ascii="Arial" w:hAnsi="Arial" w:cs="Arial"/>
          <w:sz w:val="24"/>
          <w:szCs w:val="24"/>
        </w:rPr>
        <w:t>Nos termos do art. 72 da Lei nº 14.133/2021, acolho o parecer exarado no processo n°</w:t>
      </w:r>
      <w:r w:rsidR="00FC152B" w:rsidRPr="00A43E0C">
        <w:rPr>
          <w:rFonts w:ascii="Arial" w:hAnsi="Arial" w:cs="Arial"/>
          <w:sz w:val="24"/>
          <w:szCs w:val="24"/>
        </w:rPr>
        <w:t xml:space="preserve"> </w:t>
      </w:r>
      <w:r w:rsidR="00FC3383">
        <w:rPr>
          <w:rFonts w:ascii="Arial" w:hAnsi="Arial" w:cs="Arial"/>
          <w:sz w:val="24"/>
          <w:szCs w:val="24"/>
        </w:rPr>
        <w:t>045</w:t>
      </w:r>
      <w:r w:rsidR="00775157">
        <w:rPr>
          <w:rFonts w:ascii="Arial" w:hAnsi="Arial" w:cs="Arial"/>
          <w:sz w:val="24"/>
          <w:szCs w:val="24"/>
        </w:rPr>
        <w:t>/</w:t>
      </w:r>
      <w:r w:rsidR="00D91BD6" w:rsidRPr="00A43E0C">
        <w:rPr>
          <w:rFonts w:ascii="Arial" w:hAnsi="Arial" w:cs="Arial"/>
          <w:sz w:val="24"/>
          <w:szCs w:val="24"/>
        </w:rPr>
        <w:t>202</w:t>
      </w:r>
      <w:r w:rsidR="00F00BD0">
        <w:rPr>
          <w:rFonts w:ascii="Arial" w:hAnsi="Arial" w:cs="Arial"/>
          <w:sz w:val="24"/>
          <w:szCs w:val="24"/>
        </w:rPr>
        <w:t>5</w:t>
      </w:r>
      <w:r w:rsidRPr="00A43E0C">
        <w:rPr>
          <w:rFonts w:ascii="Arial" w:hAnsi="Arial" w:cs="Arial"/>
          <w:sz w:val="24"/>
          <w:szCs w:val="24"/>
        </w:rPr>
        <w:t xml:space="preserve"> e ratifico a </w:t>
      </w:r>
      <w:r w:rsidR="00A51ED8" w:rsidRPr="00A43E0C">
        <w:rPr>
          <w:rFonts w:ascii="Arial" w:hAnsi="Arial" w:cs="Arial"/>
          <w:sz w:val="24"/>
          <w:szCs w:val="24"/>
        </w:rPr>
        <w:t xml:space="preserve">Dispensa de Licitação para </w:t>
      </w:r>
      <w:bookmarkStart w:id="0" w:name="_Hlk193790062"/>
      <w:r w:rsidR="00FC3383" w:rsidRPr="00FC3383">
        <w:rPr>
          <w:rFonts w:ascii="Arial" w:hAnsi="Arial" w:cs="Arial"/>
          <w:sz w:val="24"/>
          <w:szCs w:val="24"/>
        </w:rPr>
        <w:t>Aquisição de aquisição de materiais e equipamentos odontológicos para uso das equipes de saúde bucal do município, tendo em vista a necessidade dos mesmos para um atendimento à população. Recurso Estadual Portaria SES 395/22</w:t>
      </w:r>
      <w:bookmarkEnd w:id="0"/>
      <w:r w:rsidR="00FC3383" w:rsidRPr="00FC3383">
        <w:rPr>
          <w:rFonts w:ascii="Arial" w:hAnsi="Arial" w:cs="Arial"/>
          <w:sz w:val="24"/>
          <w:szCs w:val="24"/>
        </w:rPr>
        <w:t>, conforme solicitado através do Pedido de Compra nº 070/2025</w:t>
      </w:r>
      <w:r w:rsidR="000D53C5" w:rsidRPr="001E74E6">
        <w:rPr>
          <w:rFonts w:ascii="Arial" w:hAnsi="Arial" w:cs="Arial"/>
          <w:sz w:val="24"/>
          <w:szCs w:val="24"/>
        </w:rPr>
        <w:t>, com a</w:t>
      </w:r>
      <w:r w:rsidR="00FC3383">
        <w:rPr>
          <w:rFonts w:ascii="Arial" w:hAnsi="Arial" w:cs="Arial"/>
          <w:sz w:val="24"/>
          <w:szCs w:val="24"/>
        </w:rPr>
        <w:t>s</w:t>
      </w:r>
      <w:r w:rsidR="000D53C5" w:rsidRPr="001E74E6">
        <w:rPr>
          <w:rFonts w:ascii="Arial" w:hAnsi="Arial" w:cs="Arial"/>
          <w:sz w:val="24"/>
          <w:szCs w:val="24"/>
        </w:rPr>
        <w:t xml:space="preserve"> </w:t>
      </w:r>
      <w:r w:rsidR="00FC3383">
        <w:rPr>
          <w:rFonts w:ascii="Arial" w:hAnsi="Arial" w:cs="Arial"/>
          <w:sz w:val="24"/>
          <w:szCs w:val="24"/>
        </w:rPr>
        <w:t xml:space="preserve">seguintes </w:t>
      </w:r>
      <w:r w:rsidR="00F00BD0">
        <w:rPr>
          <w:rFonts w:ascii="Arial" w:hAnsi="Arial" w:cs="Arial"/>
          <w:sz w:val="24"/>
          <w:szCs w:val="24"/>
        </w:rPr>
        <w:t>e</w:t>
      </w:r>
      <w:r w:rsidR="000D53C5" w:rsidRPr="001E74E6">
        <w:rPr>
          <w:rFonts w:ascii="Arial" w:hAnsi="Arial" w:cs="Arial"/>
          <w:sz w:val="24"/>
          <w:szCs w:val="24"/>
        </w:rPr>
        <w:t>mpresa</w:t>
      </w:r>
      <w:r w:rsidR="00FC3383">
        <w:rPr>
          <w:rFonts w:ascii="Arial" w:hAnsi="Arial" w:cs="Arial"/>
          <w:sz w:val="24"/>
          <w:szCs w:val="24"/>
        </w:rPr>
        <w:t xml:space="preserve">s: </w:t>
      </w:r>
      <w:r w:rsidR="000D53C5" w:rsidRPr="001E74E6">
        <w:rPr>
          <w:rFonts w:ascii="Arial" w:hAnsi="Arial" w:cs="Arial"/>
          <w:sz w:val="24"/>
          <w:szCs w:val="24"/>
        </w:rPr>
        <w:t xml:space="preserve"> </w:t>
      </w:r>
      <w:r w:rsidR="00FC3383" w:rsidRPr="00FC3383">
        <w:rPr>
          <w:rFonts w:ascii="Arial" w:hAnsi="Arial" w:cs="Arial"/>
          <w:sz w:val="24"/>
          <w:szCs w:val="24"/>
        </w:rPr>
        <w:t>DENTALLY MATERIAIS E EQUIP</w:t>
      </w:r>
      <w:r w:rsidR="00FC3383">
        <w:rPr>
          <w:rFonts w:ascii="Arial" w:hAnsi="Arial" w:cs="Arial"/>
          <w:sz w:val="24"/>
          <w:szCs w:val="24"/>
        </w:rPr>
        <w:t>AMENTOS</w:t>
      </w:r>
      <w:r w:rsidR="00FC3383" w:rsidRPr="00FC3383">
        <w:rPr>
          <w:rFonts w:ascii="Arial" w:hAnsi="Arial" w:cs="Arial"/>
          <w:sz w:val="24"/>
          <w:szCs w:val="24"/>
        </w:rPr>
        <w:t xml:space="preserve"> ODONTOL</w:t>
      </w:r>
      <w:r w:rsidR="00FC3383">
        <w:rPr>
          <w:rFonts w:ascii="Arial" w:hAnsi="Arial" w:cs="Arial"/>
          <w:sz w:val="24"/>
          <w:szCs w:val="24"/>
        </w:rPr>
        <w:t>ÓGICOS</w:t>
      </w:r>
      <w:r w:rsidR="00FC3383" w:rsidRPr="00FC3383">
        <w:rPr>
          <w:rFonts w:ascii="Arial" w:hAnsi="Arial" w:cs="Arial"/>
          <w:sz w:val="24"/>
          <w:szCs w:val="24"/>
        </w:rPr>
        <w:t xml:space="preserve"> LTDA - ME</w:t>
      </w:r>
      <w:r w:rsidR="00F00BD0" w:rsidRPr="00F00BD0">
        <w:rPr>
          <w:rFonts w:ascii="Arial" w:hAnsi="Arial" w:cs="Arial"/>
          <w:sz w:val="24"/>
          <w:szCs w:val="24"/>
        </w:rPr>
        <w:t xml:space="preserve">, no valor de R$ </w:t>
      </w:r>
      <w:r w:rsidR="00FC3383" w:rsidRPr="00FC3383">
        <w:rPr>
          <w:rFonts w:ascii="Arial" w:hAnsi="Arial" w:cs="Arial"/>
          <w:sz w:val="24"/>
          <w:szCs w:val="24"/>
        </w:rPr>
        <w:t>4.885,00</w:t>
      </w:r>
      <w:r w:rsidR="00FC3383" w:rsidRPr="00FC3383">
        <w:rPr>
          <w:rFonts w:ascii="Arial" w:hAnsi="Arial" w:cs="Arial"/>
          <w:sz w:val="24"/>
          <w:szCs w:val="24"/>
        </w:rPr>
        <w:t xml:space="preserve">; </w:t>
      </w:r>
      <w:r w:rsidR="00FC3383" w:rsidRPr="00FC3383">
        <w:rPr>
          <w:rFonts w:ascii="Arial" w:hAnsi="Arial" w:cs="Arial"/>
          <w:sz w:val="24"/>
          <w:szCs w:val="24"/>
        </w:rPr>
        <w:t>DENTAL M</w:t>
      </w:r>
      <w:r w:rsidR="00FC3383">
        <w:rPr>
          <w:rFonts w:ascii="Arial" w:hAnsi="Arial" w:cs="Arial"/>
          <w:sz w:val="24"/>
          <w:szCs w:val="24"/>
        </w:rPr>
        <w:t>É</w:t>
      </w:r>
      <w:r w:rsidR="00FC3383" w:rsidRPr="00FC3383">
        <w:rPr>
          <w:rFonts w:ascii="Arial" w:hAnsi="Arial" w:cs="Arial"/>
          <w:sz w:val="24"/>
          <w:szCs w:val="24"/>
        </w:rPr>
        <w:t>D</w:t>
      </w:r>
      <w:r w:rsidR="00FC3383">
        <w:rPr>
          <w:rFonts w:ascii="Arial" w:hAnsi="Arial" w:cs="Arial"/>
          <w:sz w:val="24"/>
          <w:szCs w:val="24"/>
        </w:rPr>
        <w:t>ICO</w:t>
      </w:r>
      <w:r w:rsidR="00FC3383" w:rsidRPr="00FC3383">
        <w:rPr>
          <w:rFonts w:ascii="Arial" w:hAnsi="Arial" w:cs="Arial"/>
          <w:sz w:val="24"/>
          <w:szCs w:val="24"/>
        </w:rPr>
        <w:t xml:space="preserve"> EQ</w:t>
      </w:r>
      <w:r w:rsidR="00FC3383">
        <w:rPr>
          <w:rFonts w:ascii="Arial" w:hAnsi="Arial" w:cs="Arial"/>
          <w:sz w:val="24"/>
          <w:szCs w:val="24"/>
        </w:rPr>
        <w:t>UIPAMENTOS</w:t>
      </w:r>
      <w:r w:rsidR="00FC3383" w:rsidRPr="00FC3383">
        <w:rPr>
          <w:rFonts w:ascii="Arial" w:hAnsi="Arial" w:cs="Arial"/>
          <w:sz w:val="24"/>
          <w:szCs w:val="24"/>
        </w:rPr>
        <w:t xml:space="preserve"> E MAT</w:t>
      </w:r>
      <w:r w:rsidR="00FC3383">
        <w:rPr>
          <w:rFonts w:ascii="Arial" w:hAnsi="Arial" w:cs="Arial"/>
          <w:sz w:val="24"/>
          <w:szCs w:val="24"/>
        </w:rPr>
        <w:t>ERIAIS</w:t>
      </w:r>
      <w:r w:rsidR="00FC3383" w:rsidRPr="00FC3383">
        <w:rPr>
          <w:rFonts w:ascii="Arial" w:hAnsi="Arial" w:cs="Arial"/>
          <w:sz w:val="24"/>
          <w:szCs w:val="24"/>
        </w:rPr>
        <w:t xml:space="preserve"> ODONT</w:t>
      </w:r>
      <w:r w:rsidR="00FC3383">
        <w:rPr>
          <w:rFonts w:ascii="Arial" w:hAnsi="Arial" w:cs="Arial"/>
          <w:sz w:val="24"/>
          <w:szCs w:val="24"/>
        </w:rPr>
        <w:t>OLÓGICOS</w:t>
      </w:r>
      <w:r w:rsidR="00FC3383" w:rsidRPr="00FC3383">
        <w:rPr>
          <w:rFonts w:ascii="Arial" w:hAnsi="Arial" w:cs="Arial"/>
          <w:sz w:val="24"/>
          <w:szCs w:val="24"/>
        </w:rPr>
        <w:t xml:space="preserve"> E HOSP</w:t>
      </w:r>
      <w:r w:rsidR="00FC3383">
        <w:rPr>
          <w:rFonts w:ascii="Arial" w:hAnsi="Arial" w:cs="Arial"/>
          <w:sz w:val="24"/>
          <w:szCs w:val="24"/>
        </w:rPr>
        <w:t>ITALARES</w:t>
      </w:r>
      <w:r w:rsidR="00FC3383" w:rsidRPr="00FC3383">
        <w:rPr>
          <w:rFonts w:ascii="Arial" w:hAnsi="Arial" w:cs="Arial"/>
          <w:sz w:val="24"/>
          <w:szCs w:val="24"/>
        </w:rPr>
        <w:t xml:space="preserve"> LTDA</w:t>
      </w:r>
      <w:r w:rsidR="00FC3383" w:rsidRPr="00FC3383">
        <w:rPr>
          <w:rFonts w:ascii="Arial" w:hAnsi="Arial" w:cs="Arial"/>
          <w:sz w:val="24"/>
          <w:szCs w:val="24"/>
        </w:rPr>
        <w:t xml:space="preserve">. No valor de R$ </w:t>
      </w:r>
      <w:r w:rsidR="00FC3383" w:rsidRPr="00FC3383">
        <w:rPr>
          <w:rFonts w:ascii="Arial" w:hAnsi="Arial" w:cs="Arial"/>
          <w:sz w:val="24"/>
          <w:szCs w:val="24"/>
        </w:rPr>
        <w:t>4.208,20</w:t>
      </w:r>
      <w:r w:rsidR="00FC3383" w:rsidRPr="00FC3383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FC3383" w:rsidRPr="00FC3383">
        <w:rPr>
          <w:rFonts w:ascii="Arial" w:hAnsi="Arial" w:cs="Arial"/>
          <w:sz w:val="24"/>
          <w:szCs w:val="24"/>
        </w:rPr>
        <w:t>ELIMAX</w:t>
      </w:r>
      <w:proofErr w:type="spellEnd"/>
      <w:r w:rsidR="00FC3383" w:rsidRPr="00FC3383">
        <w:rPr>
          <w:rFonts w:ascii="Arial" w:hAnsi="Arial" w:cs="Arial"/>
          <w:sz w:val="24"/>
          <w:szCs w:val="24"/>
        </w:rPr>
        <w:t xml:space="preserve"> COMERCIO DE MAT</w:t>
      </w:r>
      <w:r w:rsidR="00FC3383">
        <w:rPr>
          <w:rFonts w:ascii="Arial" w:hAnsi="Arial" w:cs="Arial"/>
          <w:sz w:val="24"/>
          <w:szCs w:val="24"/>
        </w:rPr>
        <w:t>ERIAIS E</w:t>
      </w:r>
      <w:r w:rsidR="00FC3383" w:rsidRPr="00FC3383">
        <w:rPr>
          <w:rFonts w:ascii="Arial" w:hAnsi="Arial" w:cs="Arial"/>
          <w:sz w:val="24"/>
          <w:szCs w:val="24"/>
        </w:rPr>
        <w:t xml:space="preserve"> EQUIP</w:t>
      </w:r>
      <w:r w:rsidR="00FC3383">
        <w:rPr>
          <w:rFonts w:ascii="Arial" w:hAnsi="Arial" w:cs="Arial"/>
          <w:sz w:val="24"/>
          <w:szCs w:val="24"/>
        </w:rPr>
        <w:t xml:space="preserve">AMENTOS </w:t>
      </w:r>
      <w:r w:rsidR="00FC3383" w:rsidRPr="00FC3383">
        <w:rPr>
          <w:rFonts w:ascii="Arial" w:hAnsi="Arial" w:cs="Arial"/>
          <w:sz w:val="24"/>
          <w:szCs w:val="24"/>
        </w:rPr>
        <w:t>HOSP</w:t>
      </w:r>
      <w:r w:rsidR="00FC3383">
        <w:rPr>
          <w:rFonts w:ascii="Arial" w:hAnsi="Arial" w:cs="Arial"/>
          <w:sz w:val="24"/>
          <w:szCs w:val="24"/>
        </w:rPr>
        <w:t>ITALARES</w:t>
      </w:r>
      <w:r w:rsidR="00FC3383" w:rsidRPr="00FC3383">
        <w:rPr>
          <w:rFonts w:ascii="Arial" w:hAnsi="Arial" w:cs="Arial"/>
          <w:sz w:val="24"/>
          <w:szCs w:val="24"/>
        </w:rPr>
        <w:t xml:space="preserve"> LTDA</w:t>
      </w:r>
      <w:r w:rsidR="00D91BD6" w:rsidRPr="00A43E0C">
        <w:rPr>
          <w:rFonts w:ascii="Arial" w:hAnsi="Arial" w:cs="Arial"/>
          <w:sz w:val="24"/>
          <w:szCs w:val="24"/>
        </w:rPr>
        <w:t xml:space="preserve"> </w:t>
      </w:r>
      <w:r w:rsidR="00FC3383">
        <w:rPr>
          <w:rFonts w:ascii="Arial" w:hAnsi="Arial" w:cs="Arial"/>
          <w:sz w:val="24"/>
          <w:szCs w:val="24"/>
        </w:rPr>
        <w:t xml:space="preserve">no valor de R$ </w:t>
      </w:r>
      <w:r w:rsidR="00FC3383" w:rsidRPr="00FC3383">
        <w:rPr>
          <w:rFonts w:ascii="Arial" w:hAnsi="Arial" w:cs="Arial"/>
          <w:sz w:val="24"/>
          <w:szCs w:val="24"/>
        </w:rPr>
        <w:t>5.603,10</w:t>
      </w:r>
      <w:r w:rsidR="00FC3383" w:rsidRPr="00FC3383">
        <w:rPr>
          <w:rFonts w:ascii="Arial" w:hAnsi="Arial" w:cs="Arial"/>
          <w:sz w:val="24"/>
          <w:szCs w:val="24"/>
        </w:rPr>
        <w:t xml:space="preserve">, </w:t>
      </w:r>
      <w:r w:rsidR="00D91BD6" w:rsidRPr="00A43E0C">
        <w:rPr>
          <w:rFonts w:ascii="Arial" w:hAnsi="Arial" w:cs="Arial"/>
          <w:sz w:val="24"/>
          <w:szCs w:val="24"/>
        </w:rPr>
        <w:t>conforme especificado no presente processo</w:t>
      </w:r>
      <w:r w:rsidRPr="00A43E0C">
        <w:rPr>
          <w:rFonts w:ascii="Arial" w:hAnsi="Arial" w:cs="Arial"/>
          <w:sz w:val="24"/>
          <w:szCs w:val="24"/>
        </w:rPr>
        <w:t>.</w:t>
      </w:r>
    </w:p>
    <w:p w14:paraId="31390C0B" w14:textId="77777777" w:rsidR="00183F50" w:rsidRPr="00A43E0C" w:rsidRDefault="00183F50" w:rsidP="001E74E6">
      <w:pPr>
        <w:tabs>
          <w:tab w:val="left" w:pos="0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firstLine="1005"/>
        <w:jc w:val="both"/>
        <w:rPr>
          <w:rFonts w:ascii="Arial" w:hAnsi="Arial" w:cs="Arial"/>
          <w:sz w:val="24"/>
          <w:szCs w:val="24"/>
        </w:rPr>
      </w:pPr>
      <w:r w:rsidRPr="00A43E0C">
        <w:rPr>
          <w:rFonts w:ascii="Arial" w:hAnsi="Arial" w:cs="Arial"/>
          <w:sz w:val="24"/>
          <w:szCs w:val="24"/>
        </w:rPr>
        <w:tab/>
      </w:r>
      <w:r w:rsidRPr="00A43E0C">
        <w:rPr>
          <w:rFonts w:ascii="Arial" w:hAnsi="Arial" w:cs="Arial"/>
          <w:sz w:val="24"/>
          <w:szCs w:val="24"/>
        </w:rPr>
        <w:tab/>
      </w:r>
    </w:p>
    <w:p w14:paraId="748FD696" w14:textId="33FB1590" w:rsidR="00183F50" w:rsidRPr="00A43E0C" w:rsidRDefault="00D91BD6" w:rsidP="005120AD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43E0C">
        <w:rPr>
          <w:rFonts w:ascii="Arial" w:hAnsi="Arial" w:cs="Arial"/>
          <w:sz w:val="24"/>
          <w:szCs w:val="24"/>
        </w:rPr>
        <w:t xml:space="preserve">Esperança do Sul, </w:t>
      </w:r>
      <w:r w:rsidR="00F00BD0">
        <w:rPr>
          <w:rFonts w:ascii="Arial" w:hAnsi="Arial" w:cs="Arial"/>
          <w:sz w:val="24"/>
          <w:szCs w:val="24"/>
        </w:rPr>
        <w:t>25</w:t>
      </w:r>
      <w:r w:rsidR="00A51ED8" w:rsidRPr="00A43E0C">
        <w:rPr>
          <w:rFonts w:ascii="Arial" w:hAnsi="Arial" w:cs="Arial"/>
          <w:sz w:val="24"/>
          <w:szCs w:val="24"/>
        </w:rPr>
        <w:t xml:space="preserve"> de março</w:t>
      </w:r>
      <w:r w:rsidRPr="00A43E0C">
        <w:rPr>
          <w:rFonts w:ascii="Arial" w:hAnsi="Arial" w:cs="Arial"/>
          <w:sz w:val="24"/>
          <w:szCs w:val="24"/>
        </w:rPr>
        <w:t xml:space="preserve"> de 202</w:t>
      </w:r>
      <w:r w:rsidR="00F00BD0">
        <w:rPr>
          <w:rFonts w:ascii="Arial" w:hAnsi="Arial" w:cs="Arial"/>
          <w:sz w:val="24"/>
          <w:szCs w:val="24"/>
        </w:rPr>
        <w:t>5</w:t>
      </w:r>
      <w:r w:rsidRPr="00A43E0C">
        <w:rPr>
          <w:rFonts w:ascii="Arial" w:hAnsi="Arial" w:cs="Arial"/>
          <w:sz w:val="24"/>
          <w:szCs w:val="24"/>
        </w:rPr>
        <w:t>.</w:t>
      </w:r>
    </w:p>
    <w:p w14:paraId="4D283B77" w14:textId="77777777" w:rsidR="00183F50" w:rsidRDefault="00183F50" w:rsidP="008668A7">
      <w:pPr>
        <w:spacing w:line="360" w:lineRule="auto"/>
        <w:jc w:val="center"/>
        <w:rPr>
          <w:rFonts w:ascii="Arial" w:hAnsi="Arial" w:cs="Arial"/>
        </w:rPr>
      </w:pPr>
    </w:p>
    <w:p w14:paraId="1B7E318E" w14:textId="77777777" w:rsidR="008668A7" w:rsidRDefault="008668A7" w:rsidP="008668A7">
      <w:pPr>
        <w:spacing w:line="360" w:lineRule="auto"/>
        <w:jc w:val="center"/>
        <w:rPr>
          <w:rFonts w:ascii="Arial" w:hAnsi="Arial" w:cs="Arial"/>
        </w:rPr>
      </w:pPr>
    </w:p>
    <w:p w14:paraId="617956AB" w14:textId="77777777" w:rsidR="00D87FBD" w:rsidRDefault="00183F50" w:rsidP="008668A7">
      <w:pPr>
        <w:spacing w:line="360" w:lineRule="auto"/>
        <w:jc w:val="center"/>
        <w:rPr>
          <w:rFonts w:ascii="Arial" w:hAnsi="Arial" w:cs="Arial"/>
        </w:rPr>
      </w:pPr>
      <w:r w:rsidRPr="00D91BD6">
        <w:rPr>
          <w:rFonts w:ascii="Arial" w:hAnsi="Arial" w:cs="Arial"/>
        </w:rPr>
        <w:tab/>
      </w:r>
      <w:r w:rsidRPr="00D91BD6">
        <w:rPr>
          <w:rFonts w:ascii="Arial" w:hAnsi="Arial" w:cs="Arial"/>
        </w:rPr>
        <w:tab/>
      </w:r>
    </w:p>
    <w:p w14:paraId="06FED556" w14:textId="02159782" w:rsidR="00D91BD6" w:rsidRPr="00D91BD6" w:rsidRDefault="00F00BD0" w:rsidP="008668A7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ADEMIR VILLERS DA CRUZ</w:t>
      </w:r>
    </w:p>
    <w:p w14:paraId="794AF757" w14:textId="77777777" w:rsidR="00D91BD6" w:rsidRDefault="00D91BD6" w:rsidP="008668A7">
      <w:pPr>
        <w:spacing w:line="360" w:lineRule="auto"/>
        <w:jc w:val="center"/>
        <w:rPr>
          <w:rFonts w:ascii="Arial" w:hAnsi="Arial" w:cs="Arial"/>
          <w:b/>
        </w:rPr>
      </w:pPr>
      <w:r w:rsidRPr="00D91BD6">
        <w:rPr>
          <w:rFonts w:ascii="Arial" w:hAnsi="Arial" w:cs="Arial"/>
          <w:b/>
        </w:rPr>
        <w:t>Prefeito Municipal</w:t>
      </w:r>
    </w:p>
    <w:sectPr w:rsidR="00D91BD6" w:rsidSect="00065A92">
      <w:headerReference w:type="default" r:id="rId6"/>
      <w:footerReference w:type="default" r:id="rId7"/>
      <w:pgSz w:w="11910" w:h="16850"/>
      <w:pgMar w:top="2127" w:right="743" w:bottom="992" w:left="1418" w:header="590" w:footer="4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B6C05" w14:textId="77777777" w:rsidR="00216C53" w:rsidRDefault="00216C53" w:rsidP="00183F50">
      <w:r>
        <w:separator/>
      </w:r>
    </w:p>
  </w:endnote>
  <w:endnote w:type="continuationSeparator" w:id="0">
    <w:p w14:paraId="1812A217" w14:textId="77777777" w:rsidR="00216C53" w:rsidRDefault="00216C53" w:rsidP="0018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1FB1D" w14:textId="46C3EB9D" w:rsidR="00113111" w:rsidRDefault="00FC3383">
    <w:pPr>
      <w:pStyle w:val="Rodap"/>
      <w:jc w:val="center"/>
    </w:pPr>
  </w:p>
  <w:p w14:paraId="101B4907" w14:textId="77777777" w:rsidR="00065A92" w:rsidRDefault="00FC3383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FC029" w14:textId="77777777" w:rsidR="00216C53" w:rsidRDefault="00216C53" w:rsidP="00183F50">
      <w:r>
        <w:separator/>
      </w:r>
    </w:p>
  </w:footnote>
  <w:footnote w:type="continuationSeparator" w:id="0">
    <w:p w14:paraId="0259210E" w14:textId="77777777" w:rsidR="00216C53" w:rsidRDefault="00216C53" w:rsidP="00183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F6650" w14:textId="77777777" w:rsidR="00065A92" w:rsidRDefault="00D01423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D075095" wp14:editId="3CAB1A27">
              <wp:simplePos x="0" y="0"/>
              <wp:positionH relativeFrom="page">
                <wp:posOffset>2419985</wp:posOffset>
              </wp:positionH>
              <wp:positionV relativeFrom="page">
                <wp:posOffset>360045</wp:posOffset>
              </wp:positionV>
              <wp:extent cx="3259455" cy="59690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9455" cy="596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D97085" w14:textId="77777777" w:rsidR="00065A92" w:rsidRDefault="00FC3383">
                          <w:pPr>
                            <w:jc w:val="center"/>
                            <w:rPr>
                              <w:rFonts w:ascii="Times New Roman"/>
                              <w:b/>
                              <w:i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7509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90.55pt;margin-top:28.35pt;width:256.65pt;height:4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" filled="f" stroked="f">
              <v:textbox inset="0,0,0,0">
                <w:txbxContent>
                  <w:p w14:paraId="58D97085" w14:textId="77777777" w:rsidR="00065A92" w:rsidRDefault="00D126B1">
                    <w:pPr>
                      <w:jc w:val="center"/>
                      <w:rPr>
                        <w:rFonts w:ascii="Times New Roman"/>
                        <w:b/>
                        <w:i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F50"/>
    <w:rsid w:val="0008503D"/>
    <w:rsid w:val="000D53C5"/>
    <w:rsid w:val="00183F50"/>
    <w:rsid w:val="001E74E6"/>
    <w:rsid w:val="002133E4"/>
    <w:rsid w:val="00216C53"/>
    <w:rsid w:val="00287F84"/>
    <w:rsid w:val="005120AD"/>
    <w:rsid w:val="00775157"/>
    <w:rsid w:val="007C2D8C"/>
    <w:rsid w:val="007D2CDA"/>
    <w:rsid w:val="007E05AF"/>
    <w:rsid w:val="008316D9"/>
    <w:rsid w:val="008668A7"/>
    <w:rsid w:val="008735A6"/>
    <w:rsid w:val="00925503"/>
    <w:rsid w:val="00A43E0C"/>
    <w:rsid w:val="00A470FD"/>
    <w:rsid w:val="00A51ED8"/>
    <w:rsid w:val="00D01423"/>
    <w:rsid w:val="00D126B1"/>
    <w:rsid w:val="00D87FBD"/>
    <w:rsid w:val="00D91BD6"/>
    <w:rsid w:val="00E13BC3"/>
    <w:rsid w:val="00E52FDC"/>
    <w:rsid w:val="00ED4575"/>
    <w:rsid w:val="00EE1C71"/>
    <w:rsid w:val="00F00BD0"/>
    <w:rsid w:val="00FC152B"/>
    <w:rsid w:val="00FC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6E982"/>
  <w15:chartTrackingRefBased/>
  <w15:docId w15:val="{38382A33-6FF3-4DFE-A56B-D82102B8F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83F5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183F50"/>
    <w:pPr>
      <w:ind w:left="102"/>
    </w:pPr>
  </w:style>
  <w:style w:type="character" w:customStyle="1" w:styleId="CorpodetextoChar">
    <w:name w:val="Corpo de texto Char"/>
    <w:basedOn w:val="Fontepargpadro"/>
    <w:link w:val="Corpodetexto"/>
    <w:uiPriority w:val="1"/>
    <w:rsid w:val="00183F50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83F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83F50"/>
    <w:rPr>
      <w:rFonts w:ascii="Tahoma" w:eastAsia="Tahoma" w:hAnsi="Tahoma" w:cs="Tahoma"/>
      <w:lang w:val="pt-PT"/>
    </w:rPr>
  </w:style>
  <w:style w:type="character" w:styleId="Refdenotaderodap">
    <w:name w:val="footnote reference"/>
    <w:rsid w:val="00183F50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unhideWhenUsed/>
    <w:rsid w:val="00183F50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rsid w:val="00183F5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91B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91BD6"/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515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5157"/>
    <w:rPr>
      <w:rFonts w:ascii="Segoe UI" w:eastAsia="Tahoma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F00B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00BD0"/>
    <w:rPr>
      <w:rFonts w:ascii="Tahoma" w:eastAsia="Tahoma" w:hAnsi="Tahoma" w:cs="Tahom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20</cp:revision>
  <cp:lastPrinted>2025-03-25T13:16:00Z</cp:lastPrinted>
  <dcterms:created xsi:type="dcterms:W3CDTF">2024-02-16T12:44:00Z</dcterms:created>
  <dcterms:modified xsi:type="dcterms:W3CDTF">2025-04-23T11:20:00Z</dcterms:modified>
</cp:coreProperties>
</file>