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18E89" w14:textId="77777777" w:rsidR="00B62A97" w:rsidRPr="00565D0A" w:rsidRDefault="00B62A97" w:rsidP="00565D0A">
      <w:pPr>
        <w:pStyle w:val="Corpodetexto"/>
        <w:ind w:right="-2"/>
        <w:rPr>
          <w:rFonts w:ascii="Arial Narrow" w:hAnsi="Arial Narrow" w:cs="Arial"/>
          <w:b w:val="0"/>
          <w:sz w:val="21"/>
          <w:szCs w:val="21"/>
        </w:rPr>
      </w:pPr>
      <w:r w:rsidRPr="00565D0A">
        <w:rPr>
          <w:rFonts w:ascii="Arial Narrow" w:hAnsi="Arial Narrow" w:cs="Arial"/>
          <w:sz w:val="21"/>
          <w:szCs w:val="21"/>
        </w:rPr>
        <w:t>ANEXO I</w:t>
      </w:r>
    </w:p>
    <w:p w14:paraId="7B634A53" w14:textId="24086140" w:rsidR="00EC31F8" w:rsidRDefault="00EC31F8" w:rsidP="00565D0A">
      <w:pPr>
        <w:jc w:val="center"/>
        <w:rPr>
          <w:rFonts w:ascii="Arial Narrow" w:hAnsi="Arial Narrow" w:cs="Arial"/>
          <w:b/>
          <w:sz w:val="21"/>
          <w:szCs w:val="21"/>
        </w:rPr>
      </w:pPr>
      <w:r w:rsidRPr="00565D0A">
        <w:rPr>
          <w:rFonts w:ascii="Arial Narrow" w:hAnsi="Arial Narrow" w:cs="Arial"/>
          <w:b/>
          <w:sz w:val="21"/>
          <w:szCs w:val="21"/>
        </w:rPr>
        <w:t>ESTUDO TÉCNICO PRELIMINAR</w:t>
      </w:r>
    </w:p>
    <w:p w14:paraId="70879968" w14:textId="77777777" w:rsidR="00565D0A" w:rsidRPr="00565D0A" w:rsidRDefault="00565D0A" w:rsidP="00565D0A">
      <w:pPr>
        <w:jc w:val="center"/>
        <w:rPr>
          <w:rFonts w:ascii="Arial Narrow" w:hAnsi="Arial Narrow" w:cs="Arial"/>
          <w:b/>
          <w:sz w:val="21"/>
          <w:szCs w:val="21"/>
        </w:rPr>
      </w:pPr>
    </w:p>
    <w:p w14:paraId="1BFA1C8E" w14:textId="77777777" w:rsidR="00EC31F8" w:rsidRPr="00565D0A" w:rsidRDefault="00EC31F8" w:rsidP="00565D0A">
      <w:pPr>
        <w:jc w:val="both"/>
        <w:rPr>
          <w:rFonts w:ascii="Arial Narrow" w:hAnsi="Arial Narrow" w:cs="Arial"/>
          <w:b/>
          <w:sz w:val="21"/>
          <w:szCs w:val="21"/>
        </w:rPr>
      </w:pPr>
      <w:r w:rsidRPr="00565D0A">
        <w:rPr>
          <w:rFonts w:ascii="Arial Narrow" w:hAnsi="Arial Narrow" w:cs="Arial"/>
          <w:b/>
          <w:sz w:val="21"/>
          <w:szCs w:val="21"/>
        </w:rPr>
        <w:t xml:space="preserve">Este documento é a primeira etapa do planejamento de uma contratação que caracteriza o </w:t>
      </w:r>
      <w:r w:rsidRPr="00565D0A">
        <w:rPr>
          <w:rFonts w:ascii="Arial Narrow" w:hAnsi="Arial Narrow" w:cs="Arial"/>
          <w:b/>
          <w:sz w:val="21"/>
          <w:szCs w:val="21"/>
          <w:u w:val="single"/>
        </w:rPr>
        <w:t>interesse público</w:t>
      </w:r>
      <w:r w:rsidRPr="00565D0A">
        <w:rPr>
          <w:rFonts w:ascii="Arial Narrow" w:hAnsi="Arial Narrow" w:cs="Arial"/>
          <w:b/>
          <w:sz w:val="21"/>
          <w:szCs w:val="21"/>
        </w:rPr>
        <w:t xml:space="preserve"> envolvido e a sua </w:t>
      </w:r>
      <w:r w:rsidRPr="00565D0A">
        <w:rPr>
          <w:rFonts w:ascii="Arial Narrow" w:hAnsi="Arial Narrow" w:cs="Arial"/>
          <w:b/>
          <w:sz w:val="21"/>
          <w:szCs w:val="21"/>
          <w:u w:val="single"/>
        </w:rPr>
        <w:t>melhor solução</w:t>
      </w:r>
      <w:r w:rsidRPr="00565D0A">
        <w:rPr>
          <w:rFonts w:ascii="Arial Narrow" w:hAnsi="Arial Narrow" w:cs="Arial"/>
          <w:b/>
          <w:sz w:val="21"/>
          <w:szCs w:val="21"/>
        </w:rPr>
        <w:t xml:space="preserve"> e da base ao projeto básico e ao termo de referência a serem elaborados caso se conclua pela viabilidade da contratação.</w:t>
      </w:r>
    </w:p>
    <w:p w14:paraId="65262257" w14:textId="77777777" w:rsidR="00EC31F8" w:rsidRPr="00565D0A" w:rsidRDefault="00EC31F8" w:rsidP="00565D0A">
      <w:pPr>
        <w:jc w:val="both"/>
        <w:rPr>
          <w:rFonts w:ascii="Arial Narrow" w:hAnsi="Arial Narrow" w:cs="Arial"/>
          <w:b/>
          <w:sz w:val="21"/>
          <w:szCs w:val="21"/>
        </w:rPr>
      </w:pPr>
      <w:r w:rsidRPr="00565D0A">
        <w:rPr>
          <w:rFonts w:ascii="Arial Narrow" w:hAnsi="Arial Narrow" w:cs="Arial"/>
          <w:b/>
          <w:sz w:val="21"/>
          <w:szCs w:val="21"/>
        </w:rPr>
        <w:t>‘’Art. 5º, Inciso XX, da Lei 14.133/2021’’</w:t>
      </w:r>
    </w:p>
    <w:p w14:paraId="03004AA3" w14:textId="77777777" w:rsidR="00EC31F8" w:rsidRPr="00565D0A" w:rsidRDefault="00EC31F8" w:rsidP="00565D0A">
      <w:pPr>
        <w:jc w:val="both"/>
        <w:rPr>
          <w:rFonts w:ascii="Arial Narrow" w:hAnsi="Arial Narrow" w:cs="Arial"/>
          <w:sz w:val="21"/>
          <w:szCs w:val="21"/>
        </w:rPr>
      </w:pPr>
    </w:p>
    <w:p w14:paraId="3D3BF953" w14:textId="77777777" w:rsidR="00EC31F8" w:rsidRPr="00565D0A" w:rsidRDefault="00EC31F8" w:rsidP="00565D0A">
      <w:pPr>
        <w:jc w:val="both"/>
        <w:rPr>
          <w:rFonts w:ascii="Arial Narrow" w:hAnsi="Arial Narrow" w:cs="Arial"/>
          <w:b/>
          <w:bCs/>
          <w:sz w:val="21"/>
          <w:szCs w:val="21"/>
        </w:rPr>
      </w:pPr>
      <w:r w:rsidRPr="00565D0A">
        <w:rPr>
          <w:rFonts w:ascii="Arial Narrow" w:hAnsi="Arial Narrow" w:cs="Arial"/>
          <w:b/>
          <w:bCs/>
          <w:sz w:val="21"/>
          <w:szCs w:val="21"/>
        </w:rPr>
        <w:t>PROCESSO ADMINISTRATIVO Nº /2026</w:t>
      </w:r>
    </w:p>
    <w:p w14:paraId="40D8C224" w14:textId="77777777" w:rsidR="00EC31F8" w:rsidRPr="00565D0A" w:rsidRDefault="00EC31F8" w:rsidP="00565D0A">
      <w:pPr>
        <w:jc w:val="both"/>
        <w:rPr>
          <w:rFonts w:ascii="Arial Narrow" w:hAnsi="Arial Narrow" w:cs="Arial"/>
          <w:b/>
          <w:sz w:val="21"/>
          <w:szCs w:val="21"/>
        </w:rPr>
      </w:pPr>
      <w:r w:rsidRPr="00565D0A">
        <w:rPr>
          <w:rFonts w:ascii="Arial Narrow" w:hAnsi="Arial Narrow" w:cs="Arial"/>
          <w:b/>
          <w:sz w:val="21"/>
          <w:szCs w:val="21"/>
        </w:rPr>
        <w:t xml:space="preserve">Município de Esperança do Sul </w:t>
      </w:r>
    </w:p>
    <w:p w14:paraId="569CB984" w14:textId="77777777" w:rsidR="00EC31F8" w:rsidRPr="00565D0A" w:rsidRDefault="00EC31F8" w:rsidP="00565D0A">
      <w:pPr>
        <w:jc w:val="both"/>
        <w:rPr>
          <w:rFonts w:ascii="Arial Narrow" w:hAnsi="Arial Narrow" w:cs="Arial"/>
          <w:b/>
          <w:sz w:val="21"/>
          <w:szCs w:val="21"/>
        </w:rPr>
      </w:pPr>
      <w:r w:rsidRPr="00565D0A">
        <w:rPr>
          <w:rFonts w:ascii="Arial Narrow" w:hAnsi="Arial Narrow" w:cs="Arial"/>
          <w:b/>
          <w:sz w:val="21"/>
          <w:szCs w:val="21"/>
        </w:rPr>
        <w:t>Secretaria de Obras, Trânsito e Viação</w:t>
      </w:r>
    </w:p>
    <w:p w14:paraId="5585E002"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 xml:space="preserve">Necessidade da Administração: </w:t>
      </w:r>
      <w:r w:rsidRPr="00565D0A">
        <w:rPr>
          <w:rFonts w:ascii="Arial Narrow" w:hAnsi="Arial Narrow" w:cs="Arial"/>
          <w:b/>
          <w:sz w:val="21"/>
          <w:szCs w:val="21"/>
        </w:rPr>
        <w:t xml:space="preserve">O objeto da presente licitação é a contratação de Empresa </w:t>
      </w:r>
      <w:r w:rsidRPr="00565D0A">
        <w:rPr>
          <w:rFonts w:ascii="Arial Narrow" w:hAnsi="Arial Narrow" w:cs="Arial"/>
          <w:sz w:val="21"/>
          <w:szCs w:val="21"/>
        </w:rPr>
        <w:t>para recuperação do caminhão VW/26.280 CRM 6X4, CHASSI: 953658264FR507849, ano/ modelo 2014/2015, placa IWL-9029, incluindo peças e mão de obra, sendo que as peças deveram ser genuínas ou de linha de montagem. A empresa vencedora deverá fazer a retirada caixa de câmbio já desmontada no parque de maquinas da prefeitura, o mesmo deverá ser entregue e instalado no veículo, deixando o mesmo em pleno funcionamento no mesmo local da retirada ( Parque de Maquinas ). Conforme solicitado através do Pedido de Compra nº640/2026 da Secretaria Municipal de Obras, Trânsito e Viação</w:t>
      </w:r>
      <w:r w:rsidRPr="00565D0A">
        <w:rPr>
          <w:rFonts w:ascii="Arial Narrow" w:hAnsi="Arial Narrow" w:cs="Arial"/>
          <w:b/>
          <w:sz w:val="21"/>
          <w:szCs w:val="21"/>
        </w:rPr>
        <w:t>.</w:t>
      </w:r>
    </w:p>
    <w:p w14:paraId="0BEF8B84" w14:textId="77777777" w:rsidR="00EC31F8" w:rsidRPr="00565D0A" w:rsidRDefault="00EC31F8" w:rsidP="00565D0A">
      <w:pPr>
        <w:jc w:val="both"/>
        <w:rPr>
          <w:rFonts w:ascii="Arial Narrow" w:hAnsi="Arial Narrow" w:cs="Arial"/>
          <w:b/>
          <w:sz w:val="21"/>
          <w:szCs w:val="21"/>
        </w:rPr>
      </w:pPr>
    </w:p>
    <w:p w14:paraId="7FC7F1CF" w14:textId="77777777" w:rsidR="00EC31F8" w:rsidRPr="00565D0A" w:rsidRDefault="00EC31F8" w:rsidP="00565D0A">
      <w:pPr>
        <w:numPr>
          <w:ilvl w:val="0"/>
          <w:numId w:val="23"/>
        </w:numPr>
        <w:jc w:val="both"/>
        <w:rPr>
          <w:rFonts w:ascii="Arial Narrow" w:hAnsi="Arial Narrow" w:cs="Arial"/>
          <w:b/>
          <w:bCs/>
          <w:sz w:val="21"/>
          <w:szCs w:val="21"/>
        </w:rPr>
      </w:pPr>
      <w:r w:rsidRPr="00565D0A">
        <w:rPr>
          <w:rFonts w:ascii="Arial Narrow" w:hAnsi="Arial Narrow" w:cs="Arial"/>
          <w:b/>
          <w:bCs/>
          <w:sz w:val="21"/>
          <w:szCs w:val="21"/>
        </w:rPr>
        <w:t>DESCRIÇÃO DA NECESSIDADE</w:t>
      </w:r>
    </w:p>
    <w:p w14:paraId="34948E82" w14:textId="77777777" w:rsidR="00EC31F8" w:rsidRPr="00565D0A" w:rsidRDefault="00EC31F8" w:rsidP="00565D0A">
      <w:pPr>
        <w:jc w:val="both"/>
        <w:rPr>
          <w:rFonts w:ascii="Arial Narrow" w:hAnsi="Arial Narrow" w:cs="Arial"/>
          <w:bCs/>
          <w:sz w:val="21"/>
          <w:szCs w:val="21"/>
        </w:rPr>
      </w:pPr>
      <w:r w:rsidRPr="00565D0A">
        <w:rPr>
          <w:rFonts w:ascii="Arial Narrow" w:hAnsi="Arial Narrow" w:cs="Arial"/>
          <w:bCs/>
          <w:sz w:val="21"/>
          <w:szCs w:val="21"/>
        </w:rPr>
        <w:t>O objeto da presente licitação é a aquisição de contratação de empresa especializada para o fornecimento de peças e serviço de mão de obra, a referida contratação justifica-se pelo fato de que o Caminhão que compõem a frota da secretaria depende de manutenção corretiva, incluindo o fornecimento de peças e acessórios, para o seu funcionamento e uso regular, ou seja, a falta desse serviço e equipamentos inviabiliza a operacionalização, dessa forma, causa embargos e transtornos à realização de atividades.</w:t>
      </w:r>
    </w:p>
    <w:p w14:paraId="422BD1E4" w14:textId="77777777" w:rsidR="00EC31F8" w:rsidRPr="00565D0A" w:rsidRDefault="00EC31F8" w:rsidP="00565D0A">
      <w:pPr>
        <w:jc w:val="both"/>
        <w:rPr>
          <w:rFonts w:ascii="Arial Narrow" w:hAnsi="Arial Narrow" w:cs="Arial"/>
          <w:b/>
          <w:sz w:val="21"/>
          <w:szCs w:val="21"/>
        </w:rPr>
      </w:pPr>
    </w:p>
    <w:p w14:paraId="261FE84E" w14:textId="77777777" w:rsidR="00EC31F8" w:rsidRPr="00565D0A" w:rsidRDefault="00EC31F8" w:rsidP="00565D0A">
      <w:pPr>
        <w:numPr>
          <w:ilvl w:val="0"/>
          <w:numId w:val="23"/>
        </w:numPr>
        <w:jc w:val="both"/>
        <w:rPr>
          <w:rFonts w:ascii="Arial Narrow" w:hAnsi="Arial Narrow" w:cs="Arial"/>
          <w:b/>
          <w:bCs/>
          <w:sz w:val="21"/>
          <w:szCs w:val="21"/>
        </w:rPr>
      </w:pPr>
      <w:r w:rsidRPr="00565D0A">
        <w:rPr>
          <w:rFonts w:ascii="Arial Narrow" w:hAnsi="Arial Narrow" w:cs="Arial"/>
          <w:b/>
          <w:bCs/>
          <w:sz w:val="21"/>
          <w:szCs w:val="21"/>
        </w:rPr>
        <w:t>DA CONTRATAÇÃO E O PLANEJAMENTO</w:t>
      </w:r>
    </w:p>
    <w:p w14:paraId="311FAEF6" w14:textId="77777777" w:rsidR="00EC31F8" w:rsidRPr="00565D0A" w:rsidRDefault="00EC31F8" w:rsidP="00565D0A">
      <w:pPr>
        <w:jc w:val="both"/>
        <w:rPr>
          <w:rFonts w:ascii="Arial Narrow" w:hAnsi="Arial Narrow" w:cs="Arial"/>
          <w:bCs/>
          <w:sz w:val="21"/>
          <w:szCs w:val="21"/>
        </w:rPr>
      </w:pPr>
      <w:r w:rsidRPr="00565D0A">
        <w:rPr>
          <w:rFonts w:ascii="Arial Narrow" w:hAnsi="Arial Narrow" w:cs="Arial"/>
          <w:bCs/>
          <w:sz w:val="21"/>
          <w:szCs w:val="21"/>
        </w:rPr>
        <w:t>A contratação pretendida está prevista no Plano de Contratações Anual do Município de Esperança do Sul, estando assim alinhada com o planejamento desta Administração.</w:t>
      </w:r>
    </w:p>
    <w:p w14:paraId="2787D6CE" w14:textId="77777777" w:rsidR="00EC31F8" w:rsidRPr="00565D0A" w:rsidRDefault="00EC31F8" w:rsidP="00565D0A">
      <w:pPr>
        <w:jc w:val="both"/>
        <w:rPr>
          <w:rFonts w:ascii="Arial Narrow" w:hAnsi="Arial Narrow" w:cs="Arial"/>
          <w:b/>
          <w:sz w:val="21"/>
          <w:szCs w:val="21"/>
        </w:rPr>
      </w:pPr>
    </w:p>
    <w:p w14:paraId="21486299" w14:textId="77777777" w:rsidR="00EC31F8" w:rsidRPr="00565D0A" w:rsidRDefault="00EC31F8" w:rsidP="00565D0A">
      <w:pPr>
        <w:numPr>
          <w:ilvl w:val="0"/>
          <w:numId w:val="23"/>
        </w:numPr>
        <w:jc w:val="both"/>
        <w:rPr>
          <w:rFonts w:ascii="Arial Narrow" w:hAnsi="Arial Narrow" w:cs="Arial"/>
          <w:b/>
          <w:bCs/>
          <w:sz w:val="21"/>
          <w:szCs w:val="21"/>
        </w:rPr>
      </w:pPr>
      <w:r w:rsidRPr="00565D0A">
        <w:rPr>
          <w:rFonts w:ascii="Arial Narrow" w:hAnsi="Arial Narrow" w:cs="Arial"/>
          <w:b/>
          <w:bCs/>
          <w:sz w:val="21"/>
          <w:szCs w:val="21"/>
        </w:rPr>
        <w:t>DOS REQUISITOS DA CONTRATAÇÃO</w:t>
      </w:r>
    </w:p>
    <w:p w14:paraId="70FB3F2D" w14:textId="77777777" w:rsidR="00EC31F8" w:rsidRPr="00565D0A" w:rsidRDefault="00EC31F8" w:rsidP="00565D0A">
      <w:pPr>
        <w:jc w:val="both"/>
        <w:rPr>
          <w:rFonts w:ascii="Arial Narrow" w:hAnsi="Arial Narrow" w:cs="Arial"/>
          <w:bCs/>
          <w:sz w:val="21"/>
          <w:szCs w:val="21"/>
        </w:rPr>
      </w:pPr>
      <w:r w:rsidRPr="00565D0A">
        <w:rPr>
          <w:rFonts w:ascii="Arial Narrow" w:hAnsi="Arial Narrow" w:cs="Arial"/>
          <w:bCs/>
          <w:sz w:val="21"/>
          <w:szCs w:val="21"/>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71B39901" w14:textId="77777777" w:rsidR="00EC31F8" w:rsidRPr="00565D0A" w:rsidRDefault="00EC31F8" w:rsidP="00565D0A">
      <w:pPr>
        <w:jc w:val="both"/>
        <w:rPr>
          <w:rFonts w:ascii="Arial Narrow" w:hAnsi="Arial Narrow" w:cs="Arial"/>
          <w:bCs/>
          <w:sz w:val="21"/>
          <w:szCs w:val="21"/>
        </w:rPr>
      </w:pPr>
      <w:r w:rsidRPr="00565D0A">
        <w:rPr>
          <w:rFonts w:ascii="Arial Narrow" w:hAnsi="Arial Narrow" w:cs="Arial"/>
          <w:bCs/>
          <w:sz w:val="21"/>
          <w:szCs w:val="21"/>
        </w:rPr>
        <w:t>A presente aquisição tem por objeto o fornecimento de mão de obra e peças para o devido concerto do equipamento.</w:t>
      </w:r>
    </w:p>
    <w:p w14:paraId="1201BEB7" w14:textId="77777777" w:rsidR="00EC31F8" w:rsidRPr="00565D0A" w:rsidRDefault="00EC31F8" w:rsidP="00565D0A">
      <w:pPr>
        <w:numPr>
          <w:ilvl w:val="0"/>
          <w:numId w:val="24"/>
        </w:numPr>
        <w:jc w:val="both"/>
        <w:rPr>
          <w:rFonts w:ascii="Arial Narrow" w:hAnsi="Arial Narrow" w:cs="Arial"/>
          <w:sz w:val="21"/>
          <w:szCs w:val="21"/>
        </w:rPr>
      </w:pPr>
      <w:r w:rsidRPr="00565D0A">
        <w:rPr>
          <w:rFonts w:ascii="Arial Narrow" w:hAnsi="Arial Narrow" w:cs="Arial"/>
          <w:sz w:val="21"/>
          <w:szCs w:val="21"/>
        </w:rPr>
        <w:t xml:space="preserve">A referida </w:t>
      </w:r>
      <w:bookmarkStart w:id="0" w:name="_Hlk228368910"/>
      <w:r w:rsidRPr="00565D0A">
        <w:rPr>
          <w:rFonts w:ascii="Arial Narrow" w:hAnsi="Arial Narrow" w:cs="Arial"/>
          <w:sz w:val="21"/>
          <w:szCs w:val="21"/>
        </w:rPr>
        <w:t xml:space="preserve">caixa de câmbio e kit embreagem </w:t>
      </w:r>
      <w:bookmarkEnd w:id="0"/>
      <w:r w:rsidRPr="00565D0A">
        <w:rPr>
          <w:rFonts w:ascii="Arial Narrow" w:hAnsi="Arial Narrow" w:cs="Arial"/>
          <w:sz w:val="21"/>
          <w:szCs w:val="21"/>
        </w:rPr>
        <w:t>devera se colocada no veículo junto ao Parque de Maquinas, o qual será de responsabilidade da Empresa, sendo que o prazo para a realização do conserto será de até 20 (vinte) dais a contar da assinatura do contrato, devendo entregar o mesmo em perfeitas condições de trabalho e em pleno funcionamento junto ao Parque de Máquinas sem quaisquer custos adicionais. A Empresa será responsável por todas as despesas inerentes a prestação dos serviços.</w:t>
      </w:r>
    </w:p>
    <w:p w14:paraId="67FE35FD" w14:textId="77777777" w:rsidR="00EC31F8" w:rsidRPr="00565D0A" w:rsidRDefault="00EC31F8" w:rsidP="00565D0A">
      <w:pPr>
        <w:numPr>
          <w:ilvl w:val="0"/>
          <w:numId w:val="24"/>
        </w:numPr>
        <w:jc w:val="both"/>
        <w:rPr>
          <w:rFonts w:ascii="Arial Narrow" w:hAnsi="Arial Narrow" w:cs="Arial"/>
          <w:sz w:val="21"/>
          <w:szCs w:val="21"/>
        </w:rPr>
      </w:pPr>
      <w:r w:rsidRPr="00565D0A">
        <w:rPr>
          <w:rFonts w:ascii="Arial Narrow" w:hAnsi="Arial Narrow" w:cs="Arial"/>
          <w:sz w:val="21"/>
          <w:szCs w:val="21"/>
        </w:rPr>
        <w:t>Especificações e Quantidades:</w:t>
      </w:r>
    </w:p>
    <w:tbl>
      <w:tblPr>
        <w:tblW w:w="9067" w:type="dxa"/>
        <w:tblCellMar>
          <w:left w:w="70" w:type="dxa"/>
          <w:right w:w="70" w:type="dxa"/>
        </w:tblCellMar>
        <w:tblLook w:val="04A0" w:firstRow="1" w:lastRow="0" w:firstColumn="1" w:lastColumn="0" w:noHBand="0" w:noVBand="1"/>
      </w:tblPr>
      <w:tblGrid>
        <w:gridCol w:w="601"/>
        <w:gridCol w:w="6340"/>
        <w:gridCol w:w="992"/>
        <w:gridCol w:w="1134"/>
      </w:tblGrid>
      <w:tr w:rsidR="00EC31F8" w:rsidRPr="00565D0A" w14:paraId="4E86F2E0" w14:textId="77777777" w:rsidTr="00790C59">
        <w:trPr>
          <w:trHeight w:val="300"/>
        </w:trPr>
        <w:tc>
          <w:tcPr>
            <w:tcW w:w="601" w:type="dxa"/>
            <w:tcBorders>
              <w:top w:val="single" w:sz="4" w:space="0" w:color="auto"/>
              <w:left w:val="single" w:sz="4" w:space="0" w:color="auto"/>
              <w:bottom w:val="single" w:sz="4" w:space="0" w:color="auto"/>
              <w:right w:val="single" w:sz="4" w:space="0" w:color="auto"/>
            </w:tcBorders>
            <w:shd w:val="clear" w:color="auto" w:fill="F0FFFF"/>
            <w:noWrap/>
            <w:vAlign w:val="bottom"/>
            <w:hideMark/>
          </w:tcPr>
          <w:p w14:paraId="1E6A1E01" w14:textId="77777777" w:rsidR="00EC31F8" w:rsidRPr="00565D0A" w:rsidRDefault="00EC31F8" w:rsidP="00565D0A">
            <w:pPr>
              <w:jc w:val="both"/>
              <w:rPr>
                <w:rFonts w:ascii="Arial Narrow" w:hAnsi="Arial Narrow" w:cs="Arial"/>
                <w:b/>
                <w:bCs/>
                <w:sz w:val="21"/>
                <w:szCs w:val="21"/>
              </w:rPr>
            </w:pPr>
            <w:r w:rsidRPr="00565D0A">
              <w:rPr>
                <w:rFonts w:ascii="Arial Narrow" w:hAnsi="Arial Narrow" w:cs="Arial"/>
                <w:b/>
                <w:bCs/>
                <w:sz w:val="21"/>
                <w:szCs w:val="21"/>
              </w:rPr>
              <w:t>Item</w:t>
            </w:r>
          </w:p>
        </w:tc>
        <w:tc>
          <w:tcPr>
            <w:tcW w:w="6340" w:type="dxa"/>
            <w:tcBorders>
              <w:top w:val="single" w:sz="4" w:space="0" w:color="auto"/>
              <w:left w:val="nil"/>
              <w:bottom w:val="single" w:sz="4" w:space="0" w:color="auto"/>
              <w:right w:val="single" w:sz="4" w:space="0" w:color="auto"/>
            </w:tcBorders>
            <w:shd w:val="clear" w:color="auto" w:fill="F0FFFF"/>
            <w:noWrap/>
            <w:vAlign w:val="bottom"/>
            <w:hideMark/>
          </w:tcPr>
          <w:p w14:paraId="680DBFD6" w14:textId="77777777" w:rsidR="00EC31F8" w:rsidRPr="00565D0A" w:rsidRDefault="00EC31F8" w:rsidP="00565D0A">
            <w:pPr>
              <w:jc w:val="both"/>
              <w:rPr>
                <w:rFonts w:ascii="Arial Narrow" w:hAnsi="Arial Narrow" w:cs="Arial"/>
                <w:b/>
                <w:bCs/>
                <w:sz w:val="21"/>
                <w:szCs w:val="21"/>
              </w:rPr>
            </w:pPr>
            <w:r w:rsidRPr="00565D0A">
              <w:rPr>
                <w:rFonts w:ascii="Arial Narrow" w:hAnsi="Arial Narrow" w:cs="Arial"/>
                <w:b/>
                <w:bCs/>
                <w:sz w:val="21"/>
                <w:szCs w:val="21"/>
              </w:rPr>
              <w:t>Descrição</w:t>
            </w:r>
          </w:p>
        </w:tc>
        <w:tc>
          <w:tcPr>
            <w:tcW w:w="992" w:type="dxa"/>
            <w:tcBorders>
              <w:top w:val="single" w:sz="4" w:space="0" w:color="auto"/>
              <w:left w:val="nil"/>
              <w:bottom w:val="single" w:sz="4" w:space="0" w:color="auto"/>
              <w:right w:val="single" w:sz="4" w:space="0" w:color="auto"/>
            </w:tcBorders>
            <w:shd w:val="clear" w:color="auto" w:fill="F0FFFF"/>
            <w:noWrap/>
            <w:vAlign w:val="bottom"/>
            <w:hideMark/>
          </w:tcPr>
          <w:p w14:paraId="72856CC6" w14:textId="77777777" w:rsidR="00EC31F8" w:rsidRPr="00565D0A" w:rsidRDefault="00EC31F8" w:rsidP="00565D0A">
            <w:pPr>
              <w:jc w:val="both"/>
              <w:rPr>
                <w:rFonts w:ascii="Arial Narrow" w:hAnsi="Arial Narrow" w:cs="Arial"/>
                <w:b/>
                <w:bCs/>
                <w:sz w:val="21"/>
                <w:szCs w:val="21"/>
              </w:rPr>
            </w:pPr>
            <w:r w:rsidRPr="00565D0A">
              <w:rPr>
                <w:rFonts w:ascii="Arial Narrow" w:hAnsi="Arial Narrow" w:cs="Arial"/>
                <w:b/>
                <w:bCs/>
                <w:sz w:val="21"/>
                <w:szCs w:val="21"/>
              </w:rPr>
              <w:t>Unid.</w:t>
            </w:r>
          </w:p>
        </w:tc>
        <w:tc>
          <w:tcPr>
            <w:tcW w:w="1134" w:type="dxa"/>
            <w:tcBorders>
              <w:top w:val="single" w:sz="4" w:space="0" w:color="auto"/>
              <w:left w:val="nil"/>
              <w:bottom w:val="single" w:sz="4" w:space="0" w:color="auto"/>
              <w:right w:val="single" w:sz="4" w:space="0" w:color="auto"/>
            </w:tcBorders>
            <w:shd w:val="clear" w:color="auto" w:fill="F0FFFF"/>
            <w:noWrap/>
            <w:vAlign w:val="bottom"/>
            <w:hideMark/>
          </w:tcPr>
          <w:p w14:paraId="03AAE7B0" w14:textId="77777777" w:rsidR="00EC31F8" w:rsidRPr="00565D0A" w:rsidRDefault="00EC31F8" w:rsidP="00565D0A">
            <w:pPr>
              <w:jc w:val="both"/>
              <w:rPr>
                <w:rFonts w:ascii="Arial Narrow" w:hAnsi="Arial Narrow" w:cs="Arial"/>
                <w:b/>
                <w:bCs/>
                <w:sz w:val="21"/>
                <w:szCs w:val="21"/>
              </w:rPr>
            </w:pPr>
            <w:r w:rsidRPr="00565D0A">
              <w:rPr>
                <w:rFonts w:ascii="Arial Narrow" w:hAnsi="Arial Narrow" w:cs="Arial"/>
                <w:b/>
                <w:bCs/>
                <w:sz w:val="21"/>
                <w:szCs w:val="21"/>
              </w:rPr>
              <w:t>Quant.</w:t>
            </w:r>
          </w:p>
        </w:tc>
      </w:tr>
      <w:tr w:rsidR="00EC31F8" w:rsidRPr="00565D0A" w14:paraId="7BB3158B"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2A204E19"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w:t>
            </w:r>
          </w:p>
        </w:tc>
        <w:tc>
          <w:tcPr>
            <w:tcW w:w="6340" w:type="dxa"/>
            <w:tcBorders>
              <w:top w:val="nil"/>
              <w:left w:val="nil"/>
              <w:bottom w:val="single" w:sz="4" w:space="0" w:color="auto"/>
              <w:right w:val="single" w:sz="4" w:space="0" w:color="auto"/>
            </w:tcBorders>
            <w:noWrap/>
            <w:vAlign w:val="bottom"/>
            <w:hideMark/>
          </w:tcPr>
          <w:p w14:paraId="3460DCF0"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LUVA ENGATE 1º E 2º, COD 1316304169</w:t>
            </w:r>
          </w:p>
        </w:tc>
        <w:tc>
          <w:tcPr>
            <w:tcW w:w="992" w:type="dxa"/>
            <w:tcBorders>
              <w:top w:val="nil"/>
              <w:left w:val="nil"/>
              <w:bottom w:val="single" w:sz="4" w:space="0" w:color="auto"/>
              <w:right w:val="single" w:sz="4" w:space="0" w:color="auto"/>
            </w:tcBorders>
            <w:noWrap/>
            <w:vAlign w:val="bottom"/>
            <w:hideMark/>
          </w:tcPr>
          <w:p w14:paraId="0308C473"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02651A6A"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05FF418F"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204E7FD0"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2</w:t>
            </w:r>
          </w:p>
        </w:tc>
        <w:tc>
          <w:tcPr>
            <w:tcW w:w="6340" w:type="dxa"/>
            <w:tcBorders>
              <w:top w:val="nil"/>
              <w:left w:val="nil"/>
              <w:bottom w:val="single" w:sz="4" w:space="0" w:color="auto"/>
              <w:right w:val="single" w:sz="4" w:space="0" w:color="auto"/>
            </w:tcBorders>
            <w:noWrap/>
            <w:vAlign w:val="bottom"/>
            <w:hideMark/>
          </w:tcPr>
          <w:p w14:paraId="7E8A0661"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ANEL SINCRONIZADOR 1º E 2º, COD 1316304170</w:t>
            </w:r>
          </w:p>
        </w:tc>
        <w:tc>
          <w:tcPr>
            <w:tcW w:w="992" w:type="dxa"/>
            <w:tcBorders>
              <w:top w:val="nil"/>
              <w:left w:val="nil"/>
              <w:bottom w:val="single" w:sz="4" w:space="0" w:color="auto"/>
              <w:right w:val="single" w:sz="4" w:space="0" w:color="auto"/>
            </w:tcBorders>
            <w:noWrap/>
            <w:vAlign w:val="bottom"/>
            <w:hideMark/>
          </w:tcPr>
          <w:p w14:paraId="1023C3CF"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471B8662"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65148CFC" w14:textId="77777777" w:rsidTr="00790C59">
        <w:trPr>
          <w:trHeight w:val="315"/>
        </w:trPr>
        <w:tc>
          <w:tcPr>
            <w:tcW w:w="601" w:type="dxa"/>
            <w:tcBorders>
              <w:top w:val="nil"/>
              <w:left w:val="single" w:sz="4" w:space="0" w:color="auto"/>
              <w:bottom w:val="single" w:sz="4" w:space="0" w:color="auto"/>
              <w:right w:val="single" w:sz="4" w:space="0" w:color="auto"/>
            </w:tcBorders>
            <w:noWrap/>
            <w:vAlign w:val="bottom"/>
            <w:hideMark/>
          </w:tcPr>
          <w:p w14:paraId="2C82CA44"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3</w:t>
            </w:r>
          </w:p>
        </w:tc>
        <w:tc>
          <w:tcPr>
            <w:tcW w:w="6340" w:type="dxa"/>
            <w:tcBorders>
              <w:top w:val="nil"/>
              <w:left w:val="nil"/>
              <w:bottom w:val="single" w:sz="4" w:space="0" w:color="auto"/>
              <w:right w:val="single" w:sz="4" w:space="0" w:color="auto"/>
            </w:tcBorders>
            <w:noWrap/>
            <w:vAlign w:val="bottom"/>
            <w:hideMark/>
          </w:tcPr>
          <w:p w14:paraId="309658D6"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CORPO 1º E 2º, COD 1316304183</w:t>
            </w:r>
          </w:p>
        </w:tc>
        <w:tc>
          <w:tcPr>
            <w:tcW w:w="992" w:type="dxa"/>
            <w:tcBorders>
              <w:top w:val="nil"/>
              <w:left w:val="nil"/>
              <w:bottom w:val="single" w:sz="4" w:space="0" w:color="auto"/>
              <w:right w:val="single" w:sz="4" w:space="0" w:color="auto"/>
            </w:tcBorders>
            <w:noWrap/>
            <w:vAlign w:val="bottom"/>
            <w:hideMark/>
          </w:tcPr>
          <w:p w14:paraId="12DAE42F"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72709BC3"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78BE1DD8"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60719735"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4</w:t>
            </w:r>
          </w:p>
        </w:tc>
        <w:tc>
          <w:tcPr>
            <w:tcW w:w="6340" w:type="dxa"/>
            <w:tcBorders>
              <w:top w:val="nil"/>
              <w:left w:val="nil"/>
              <w:bottom w:val="single" w:sz="4" w:space="0" w:color="auto"/>
              <w:right w:val="single" w:sz="4" w:space="0" w:color="auto"/>
            </w:tcBorders>
            <w:noWrap/>
            <w:vAlign w:val="bottom"/>
            <w:hideMark/>
          </w:tcPr>
          <w:p w14:paraId="00C2A92B"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 xml:space="preserve">ANEL 3º E 4º, COD 1316304168 </w:t>
            </w:r>
          </w:p>
        </w:tc>
        <w:tc>
          <w:tcPr>
            <w:tcW w:w="992" w:type="dxa"/>
            <w:tcBorders>
              <w:top w:val="nil"/>
              <w:left w:val="nil"/>
              <w:bottom w:val="single" w:sz="4" w:space="0" w:color="auto"/>
              <w:right w:val="single" w:sz="4" w:space="0" w:color="auto"/>
            </w:tcBorders>
            <w:noWrap/>
            <w:vAlign w:val="bottom"/>
            <w:hideMark/>
          </w:tcPr>
          <w:p w14:paraId="46E09317"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JG</w:t>
            </w:r>
          </w:p>
        </w:tc>
        <w:tc>
          <w:tcPr>
            <w:tcW w:w="1134" w:type="dxa"/>
            <w:tcBorders>
              <w:top w:val="nil"/>
              <w:left w:val="nil"/>
              <w:bottom w:val="single" w:sz="4" w:space="0" w:color="auto"/>
              <w:right w:val="single" w:sz="4" w:space="0" w:color="auto"/>
            </w:tcBorders>
            <w:noWrap/>
            <w:vAlign w:val="bottom"/>
            <w:hideMark/>
          </w:tcPr>
          <w:p w14:paraId="3077A33D"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2,00</w:t>
            </w:r>
          </w:p>
        </w:tc>
      </w:tr>
      <w:tr w:rsidR="00EC31F8" w:rsidRPr="00565D0A" w14:paraId="7A3CA293"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308BDAA3"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5</w:t>
            </w:r>
          </w:p>
        </w:tc>
        <w:tc>
          <w:tcPr>
            <w:tcW w:w="6340" w:type="dxa"/>
            <w:tcBorders>
              <w:top w:val="nil"/>
              <w:left w:val="nil"/>
              <w:bottom w:val="single" w:sz="4" w:space="0" w:color="auto"/>
              <w:right w:val="single" w:sz="4" w:space="0" w:color="auto"/>
            </w:tcBorders>
            <w:noWrap/>
            <w:vAlign w:val="bottom"/>
            <w:hideMark/>
          </w:tcPr>
          <w:p w14:paraId="004F59BD"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 xml:space="preserve">CORPO 3º E 4º, COD 1316304185 </w:t>
            </w:r>
          </w:p>
        </w:tc>
        <w:tc>
          <w:tcPr>
            <w:tcW w:w="992" w:type="dxa"/>
            <w:tcBorders>
              <w:top w:val="nil"/>
              <w:left w:val="nil"/>
              <w:bottom w:val="single" w:sz="4" w:space="0" w:color="auto"/>
              <w:right w:val="single" w:sz="4" w:space="0" w:color="auto"/>
            </w:tcBorders>
            <w:noWrap/>
            <w:vAlign w:val="bottom"/>
            <w:hideMark/>
          </w:tcPr>
          <w:p w14:paraId="7F3255D0"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JG</w:t>
            </w:r>
          </w:p>
        </w:tc>
        <w:tc>
          <w:tcPr>
            <w:tcW w:w="1134" w:type="dxa"/>
            <w:tcBorders>
              <w:top w:val="nil"/>
              <w:left w:val="nil"/>
              <w:bottom w:val="single" w:sz="4" w:space="0" w:color="auto"/>
              <w:right w:val="single" w:sz="4" w:space="0" w:color="auto"/>
            </w:tcBorders>
            <w:noWrap/>
            <w:vAlign w:val="bottom"/>
            <w:hideMark/>
          </w:tcPr>
          <w:p w14:paraId="49130892"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2,00</w:t>
            </w:r>
          </w:p>
        </w:tc>
      </w:tr>
      <w:tr w:rsidR="00EC31F8" w:rsidRPr="00565D0A" w14:paraId="4D7C0862"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0335E3EE"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6</w:t>
            </w:r>
          </w:p>
        </w:tc>
        <w:tc>
          <w:tcPr>
            <w:tcW w:w="6340" w:type="dxa"/>
            <w:tcBorders>
              <w:top w:val="nil"/>
              <w:left w:val="nil"/>
              <w:bottom w:val="single" w:sz="4" w:space="0" w:color="auto"/>
              <w:right w:val="single" w:sz="4" w:space="0" w:color="auto"/>
            </w:tcBorders>
            <w:noWrap/>
            <w:vAlign w:val="bottom"/>
            <w:hideMark/>
          </w:tcPr>
          <w:p w14:paraId="4575E51F"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LUVA ENGATE 3º E 4º, COD1316304167</w:t>
            </w:r>
          </w:p>
        </w:tc>
        <w:tc>
          <w:tcPr>
            <w:tcW w:w="992" w:type="dxa"/>
            <w:tcBorders>
              <w:top w:val="nil"/>
              <w:left w:val="nil"/>
              <w:bottom w:val="single" w:sz="4" w:space="0" w:color="auto"/>
              <w:right w:val="single" w:sz="4" w:space="0" w:color="auto"/>
            </w:tcBorders>
            <w:noWrap/>
            <w:vAlign w:val="bottom"/>
            <w:hideMark/>
          </w:tcPr>
          <w:p w14:paraId="56E3B0ED"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78075CB2"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4F255A7B" w14:textId="77777777" w:rsidTr="00790C59">
        <w:trPr>
          <w:trHeight w:val="315"/>
        </w:trPr>
        <w:tc>
          <w:tcPr>
            <w:tcW w:w="601" w:type="dxa"/>
            <w:tcBorders>
              <w:top w:val="nil"/>
              <w:left w:val="single" w:sz="4" w:space="0" w:color="auto"/>
              <w:bottom w:val="single" w:sz="4" w:space="0" w:color="auto"/>
              <w:right w:val="single" w:sz="4" w:space="0" w:color="auto"/>
            </w:tcBorders>
            <w:noWrap/>
            <w:vAlign w:val="bottom"/>
            <w:hideMark/>
          </w:tcPr>
          <w:p w14:paraId="2A5A6AD9"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7</w:t>
            </w:r>
          </w:p>
        </w:tc>
        <w:tc>
          <w:tcPr>
            <w:tcW w:w="6340" w:type="dxa"/>
            <w:tcBorders>
              <w:top w:val="nil"/>
              <w:left w:val="nil"/>
              <w:bottom w:val="single" w:sz="4" w:space="0" w:color="auto"/>
              <w:right w:val="single" w:sz="4" w:space="0" w:color="auto"/>
            </w:tcBorders>
            <w:vAlign w:val="bottom"/>
            <w:hideMark/>
          </w:tcPr>
          <w:p w14:paraId="69C1D91A"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GAIOLA REDUZIDA COD 0750115959</w:t>
            </w:r>
          </w:p>
        </w:tc>
        <w:tc>
          <w:tcPr>
            <w:tcW w:w="992" w:type="dxa"/>
            <w:tcBorders>
              <w:top w:val="nil"/>
              <w:left w:val="nil"/>
              <w:bottom w:val="single" w:sz="4" w:space="0" w:color="auto"/>
              <w:right w:val="single" w:sz="4" w:space="0" w:color="auto"/>
            </w:tcBorders>
            <w:noWrap/>
            <w:vAlign w:val="bottom"/>
            <w:hideMark/>
          </w:tcPr>
          <w:p w14:paraId="4CB2A538"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7C7928F6"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2,00</w:t>
            </w:r>
          </w:p>
        </w:tc>
      </w:tr>
      <w:tr w:rsidR="00EC31F8" w:rsidRPr="00565D0A" w14:paraId="60533E41"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670CF6ED"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8</w:t>
            </w:r>
          </w:p>
        </w:tc>
        <w:tc>
          <w:tcPr>
            <w:tcW w:w="6340" w:type="dxa"/>
            <w:tcBorders>
              <w:top w:val="nil"/>
              <w:left w:val="nil"/>
              <w:bottom w:val="single" w:sz="4" w:space="0" w:color="auto"/>
              <w:right w:val="single" w:sz="4" w:space="0" w:color="auto"/>
            </w:tcBorders>
            <w:noWrap/>
            <w:vAlign w:val="bottom"/>
            <w:hideMark/>
          </w:tcPr>
          <w:p w14:paraId="7769BE8E"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GAIOLA 2º MARCHA, COD 0750115958</w:t>
            </w:r>
          </w:p>
        </w:tc>
        <w:tc>
          <w:tcPr>
            <w:tcW w:w="992" w:type="dxa"/>
            <w:tcBorders>
              <w:top w:val="nil"/>
              <w:left w:val="nil"/>
              <w:bottom w:val="single" w:sz="4" w:space="0" w:color="auto"/>
              <w:right w:val="single" w:sz="4" w:space="0" w:color="auto"/>
            </w:tcBorders>
            <w:noWrap/>
            <w:vAlign w:val="bottom"/>
            <w:hideMark/>
          </w:tcPr>
          <w:p w14:paraId="2EC05356"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2349C690"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50E1755F"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74882970"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9</w:t>
            </w:r>
          </w:p>
        </w:tc>
        <w:tc>
          <w:tcPr>
            <w:tcW w:w="6340" w:type="dxa"/>
            <w:tcBorders>
              <w:top w:val="nil"/>
              <w:left w:val="nil"/>
              <w:bottom w:val="single" w:sz="4" w:space="0" w:color="auto"/>
              <w:right w:val="single" w:sz="4" w:space="0" w:color="auto"/>
            </w:tcBorders>
            <w:noWrap/>
            <w:vAlign w:val="bottom"/>
            <w:hideMark/>
          </w:tcPr>
          <w:p w14:paraId="26AAA81F"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PORCA ENTALHADO COD G130</w:t>
            </w:r>
          </w:p>
        </w:tc>
        <w:tc>
          <w:tcPr>
            <w:tcW w:w="992" w:type="dxa"/>
            <w:tcBorders>
              <w:top w:val="nil"/>
              <w:left w:val="nil"/>
              <w:bottom w:val="single" w:sz="4" w:space="0" w:color="auto"/>
              <w:right w:val="single" w:sz="4" w:space="0" w:color="auto"/>
            </w:tcBorders>
            <w:noWrap/>
            <w:vAlign w:val="bottom"/>
            <w:hideMark/>
          </w:tcPr>
          <w:p w14:paraId="7C007F9B"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3A2C4F0D"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139FABEF"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74609A92"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w:t>
            </w:r>
          </w:p>
        </w:tc>
        <w:tc>
          <w:tcPr>
            <w:tcW w:w="6340" w:type="dxa"/>
            <w:tcBorders>
              <w:top w:val="nil"/>
              <w:left w:val="nil"/>
              <w:bottom w:val="single" w:sz="4" w:space="0" w:color="auto"/>
              <w:right w:val="single" w:sz="4" w:space="0" w:color="auto"/>
            </w:tcBorders>
            <w:noWrap/>
            <w:vAlign w:val="bottom"/>
            <w:hideMark/>
          </w:tcPr>
          <w:p w14:paraId="3916C3CF"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BOMBA DE OLEO COD 21526685</w:t>
            </w:r>
          </w:p>
        </w:tc>
        <w:tc>
          <w:tcPr>
            <w:tcW w:w="992" w:type="dxa"/>
            <w:tcBorders>
              <w:top w:val="nil"/>
              <w:left w:val="nil"/>
              <w:bottom w:val="single" w:sz="4" w:space="0" w:color="auto"/>
              <w:right w:val="single" w:sz="4" w:space="0" w:color="auto"/>
            </w:tcBorders>
            <w:noWrap/>
            <w:vAlign w:val="bottom"/>
            <w:hideMark/>
          </w:tcPr>
          <w:p w14:paraId="39629DE9"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1750D8F3"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28C51AE1"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6F93B881"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11</w:t>
            </w:r>
          </w:p>
        </w:tc>
        <w:tc>
          <w:tcPr>
            <w:tcW w:w="6340" w:type="dxa"/>
            <w:tcBorders>
              <w:top w:val="nil"/>
              <w:left w:val="nil"/>
              <w:bottom w:val="single" w:sz="4" w:space="0" w:color="auto"/>
              <w:right w:val="single" w:sz="4" w:space="0" w:color="auto"/>
            </w:tcBorders>
            <w:noWrap/>
            <w:vAlign w:val="bottom"/>
            <w:hideMark/>
          </w:tcPr>
          <w:p w14:paraId="111A0E0C"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ANEL DE SEGURANÇA GRUPO, COD 0730505056</w:t>
            </w:r>
          </w:p>
        </w:tc>
        <w:tc>
          <w:tcPr>
            <w:tcW w:w="992" w:type="dxa"/>
            <w:tcBorders>
              <w:top w:val="nil"/>
              <w:left w:val="nil"/>
              <w:bottom w:val="single" w:sz="4" w:space="0" w:color="auto"/>
              <w:right w:val="single" w:sz="4" w:space="0" w:color="auto"/>
            </w:tcBorders>
            <w:noWrap/>
            <w:vAlign w:val="bottom"/>
            <w:hideMark/>
          </w:tcPr>
          <w:p w14:paraId="2F99AC77"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357A1D5C"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644480BC"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2CA4F604"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12</w:t>
            </w:r>
          </w:p>
        </w:tc>
        <w:tc>
          <w:tcPr>
            <w:tcW w:w="6340" w:type="dxa"/>
            <w:tcBorders>
              <w:top w:val="nil"/>
              <w:left w:val="nil"/>
              <w:bottom w:val="single" w:sz="4" w:space="0" w:color="auto"/>
              <w:right w:val="single" w:sz="4" w:space="0" w:color="auto"/>
            </w:tcBorders>
            <w:noWrap/>
            <w:vAlign w:val="bottom"/>
            <w:hideMark/>
          </w:tcPr>
          <w:p w14:paraId="4F7ECDD8"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ROLAMENTO ESFERA TRASEIRO COD 21662561</w:t>
            </w:r>
          </w:p>
        </w:tc>
        <w:tc>
          <w:tcPr>
            <w:tcW w:w="992" w:type="dxa"/>
            <w:tcBorders>
              <w:top w:val="nil"/>
              <w:left w:val="nil"/>
              <w:bottom w:val="single" w:sz="4" w:space="0" w:color="auto"/>
              <w:right w:val="single" w:sz="4" w:space="0" w:color="auto"/>
            </w:tcBorders>
            <w:noWrap/>
            <w:vAlign w:val="bottom"/>
            <w:hideMark/>
          </w:tcPr>
          <w:p w14:paraId="4EABC1DE"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2E3938CB"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64C561E4"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330BA6F5"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lastRenderedPageBreak/>
              <w:t>13</w:t>
            </w:r>
          </w:p>
        </w:tc>
        <w:tc>
          <w:tcPr>
            <w:tcW w:w="6340" w:type="dxa"/>
            <w:tcBorders>
              <w:top w:val="nil"/>
              <w:left w:val="nil"/>
              <w:bottom w:val="single" w:sz="4" w:space="0" w:color="auto"/>
              <w:right w:val="single" w:sz="4" w:space="0" w:color="auto"/>
            </w:tcBorders>
            <w:noWrap/>
            <w:vAlign w:val="bottom"/>
            <w:hideMark/>
          </w:tcPr>
          <w:p w14:paraId="6110C5BE"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JOGO DE JUNTA CAMBIO, COD WF1455</w:t>
            </w:r>
          </w:p>
        </w:tc>
        <w:tc>
          <w:tcPr>
            <w:tcW w:w="992" w:type="dxa"/>
            <w:tcBorders>
              <w:top w:val="nil"/>
              <w:left w:val="nil"/>
              <w:bottom w:val="single" w:sz="4" w:space="0" w:color="auto"/>
              <w:right w:val="single" w:sz="4" w:space="0" w:color="auto"/>
            </w:tcBorders>
            <w:noWrap/>
            <w:vAlign w:val="bottom"/>
            <w:hideMark/>
          </w:tcPr>
          <w:p w14:paraId="5B7EE177"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2D9C6B19"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78A6EC4A"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0349506F"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14</w:t>
            </w:r>
          </w:p>
        </w:tc>
        <w:tc>
          <w:tcPr>
            <w:tcW w:w="6340" w:type="dxa"/>
            <w:tcBorders>
              <w:top w:val="nil"/>
              <w:left w:val="nil"/>
              <w:bottom w:val="single" w:sz="4" w:space="0" w:color="auto"/>
              <w:right w:val="single" w:sz="4" w:space="0" w:color="auto"/>
            </w:tcBorders>
            <w:noWrap/>
            <w:vAlign w:val="bottom"/>
            <w:hideMark/>
          </w:tcPr>
          <w:p w14:paraId="2E9F5551"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EGRENAGEM PLANETARIA COD 0091332045</w:t>
            </w:r>
          </w:p>
        </w:tc>
        <w:tc>
          <w:tcPr>
            <w:tcW w:w="992" w:type="dxa"/>
            <w:tcBorders>
              <w:top w:val="nil"/>
              <w:left w:val="nil"/>
              <w:bottom w:val="single" w:sz="4" w:space="0" w:color="auto"/>
              <w:right w:val="single" w:sz="4" w:space="0" w:color="auto"/>
            </w:tcBorders>
            <w:noWrap/>
            <w:vAlign w:val="bottom"/>
            <w:hideMark/>
          </w:tcPr>
          <w:p w14:paraId="3198D79A"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4F93EAE3"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261956A7"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36C3CD51"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15</w:t>
            </w:r>
          </w:p>
        </w:tc>
        <w:tc>
          <w:tcPr>
            <w:tcW w:w="6340" w:type="dxa"/>
            <w:tcBorders>
              <w:top w:val="nil"/>
              <w:left w:val="nil"/>
              <w:bottom w:val="single" w:sz="4" w:space="0" w:color="auto"/>
              <w:right w:val="single" w:sz="4" w:space="0" w:color="auto"/>
            </w:tcBorders>
            <w:noWrap/>
            <w:vAlign w:val="bottom"/>
            <w:hideMark/>
          </w:tcPr>
          <w:p w14:paraId="10A86EC6"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KIT EMBREAGEM COD 6597</w:t>
            </w:r>
          </w:p>
        </w:tc>
        <w:tc>
          <w:tcPr>
            <w:tcW w:w="992" w:type="dxa"/>
            <w:tcBorders>
              <w:top w:val="nil"/>
              <w:left w:val="nil"/>
              <w:bottom w:val="single" w:sz="4" w:space="0" w:color="auto"/>
              <w:right w:val="single" w:sz="4" w:space="0" w:color="auto"/>
            </w:tcBorders>
            <w:noWrap/>
            <w:vAlign w:val="bottom"/>
            <w:hideMark/>
          </w:tcPr>
          <w:p w14:paraId="28AE6D4F"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46A43F33"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6120C168"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351E1751"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16</w:t>
            </w:r>
          </w:p>
        </w:tc>
        <w:tc>
          <w:tcPr>
            <w:tcW w:w="6340" w:type="dxa"/>
            <w:tcBorders>
              <w:top w:val="nil"/>
              <w:left w:val="nil"/>
              <w:bottom w:val="single" w:sz="4" w:space="0" w:color="auto"/>
              <w:right w:val="single" w:sz="4" w:space="0" w:color="auto"/>
            </w:tcBorders>
            <w:noWrap/>
            <w:vAlign w:val="bottom"/>
            <w:hideMark/>
          </w:tcPr>
          <w:p w14:paraId="5E713F50"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 xml:space="preserve">COLA SILICONE </w:t>
            </w:r>
          </w:p>
        </w:tc>
        <w:tc>
          <w:tcPr>
            <w:tcW w:w="992" w:type="dxa"/>
            <w:tcBorders>
              <w:top w:val="nil"/>
              <w:left w:val="nil"/>
              <w:bottom w:val="single" w:sz="4" w:space="0" w:color="auto"/>
              <w:right w:val="single" w:sz="4" w:space="0" w:color="auto"/>
            </w:tcBorders>
            <w:noWrap/>
            <w:vAlign w:val="bottom"/>
            <w:hideMark/>
          </w:tcPr>
          <w:p w14:paraId="3996C571"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682150AC"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3099BC97"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40A89457"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17</w:t>
            </w:r>
          </w:p>
        </w:tc>
        <w:tc>
          <w:tcPr>
            <w:tcW w:w="6340" w:type="dxa"/>
            <w:tcBorders>
              <w:top w:val="nil"/>
              <w:left w:val="nil"/>
              <w:bottom w:val="single" w:sz="4" w:space="0" w:color="auto"/>
              <w:right w:val="single" w:sz="4" w:space="0" w:color="auto"/>
            </w:tcBorders>
            <w:noWrap/>
            <w:vAlign w:val="bottom"/>
            <w:hideMark/>
          </w:tcPr>
          <w:p w14:paraId="1E4F941E"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 xml:space="preserve">COLA TRAVA ROSCA </w:t>
            </w:r>
          </w:p>
        </w:tc>
        <w:tc>
          <w:tcPr>
            <w:tcW w:w="992" w:type="dxa"/>
            <w:tcBorders>
              <w:top w:val="nil"/>
              <w:left w:val="nil"/>
              <w:bottom w:val="single" w:sz="4" w:space="0" w:color="auto"/>
              <w:right w:val="single" w:sz="4" w:space="0" w:color="auto"/>
            </w:tcBorders>
            <w:noWrap/>
            <w:vAlign w:val="bottom"/>
            <w:hideMark/>
          </w:tcPr>
          <w:p w14:paraId="6DF1F373"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76157796"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7974C58D"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14E4B384"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18</w:t>
            </w:r>
          </w:p>
        </w:tc>
        <w:tc>
          <w:tcPr>
            <w:tcW w:w="6340" w:type="dxa"/>
            <w:tcBorders>
              <w:top w:val="nil"/>
              <w:left w:val="nil"/>
              <w:bottom w:val="single" w:sz="4" w:space="0" w:color="auto"/>
              <w:right w:val="single" w:sz="4" w:space="0" w:color="auto"/>
            </w:tcBorders>
            <w:noWrap/>
            <w:vAlign w:val="bottom"/>
            <w:hideMark/>
          </w:tcPr>
          <w:p w14:paraId="24C78D72"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ROLAMENTO VOLANTE COD 6206</w:t>
            </w:r>
          </w:p>
        </w:tc>
        <w:tc>
          <w:tcPr>
            <w:tcW w:w="992" w:type="dxa"/>
            <w:tcBorders>
              <w:top w:val="nil"/>
              <w:left w:val="nil"/>
              <w:bottom w:val="single" w:sz="4" w:space="0" w:color="auto"/>
              <w:right w:val="single" w:sz="4" w:space="0" w:color="auto"/>
            </w:tcBorders>
            <w:noWrap/>
            <w:vAlign w:val="bottom"/>
            <w:hideMark/>
          </w:tcPr>
          <w:p w14:paraId="168A14A0"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4A45F92B"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13BF305E"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0FCBB7C0"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19</w:t>
            </w:r>
          </w:p>
        </w:tc>
        <w:tc>
          <w:tcPr>
            <w:tcW w:w="6340" w:type="dxa"/>
            <w:tcBorders>
              <w:top w:val="nil"/>
              <w:left w:val="nil"/>
              <w:bottom w:val="single" w:sz="4" w:space="0" w:color="auto"/>
              <w:right w:val="single" w:sz="4" w:space="0" w:color="auto"/>
            </w:tcBorders>
            <w:noWrap/>
            <w:vAlign w:val="bottom"/>
            <w:hideMark/>
          </w:tcPr>
          <w:p w14:paraId="1554E83D"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OLEO CAIXA 85W140</w:t>
            </w:r>
          </w:p>
        </w:tc>
        <w:tc>
          <w:tcPr>
            <w:tcW w:w="992" w:type="dxa"/>
            <w:tcBorders>
              <w:top w:val="nil"/>
              <w:left w:val="nil"/>
              <w:bottom w:val="single" w:sz="4" w:space="0" w:color="auto"/>
              <w:right w:val="single" w:sz="4" w:space="0" w:color="auto"/>
            </w:tcBorders>
            <w:noWrap/>
            <w:vAlign w:val="bottom"/>
            <w:hideMark/>
          </w:tcPr>
          <w:p w14:paraId="755E3B6E"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3B1AF1E8"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0309F03C"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28AF4CE2"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20</w:t>
            </w:r>
          </w:p>
        </w:tc>
        <w:tc>
          <w:tcPr>
            <w:tcW w:w="6340" w:type="dxa"/>
            <w:tcBorders>
              <w:top w:val="nil"/>
              <w:left w:val="nil"/>
              <w:bottom w:val="single" w:sz="4" w:space="0" w:color="auto"/>
              <w:right w:val="single" w:sz="4" w:space="0" w:color="auto"/>
            </w:tcBorders>
            <w:noWrap/>
            <w:vAlign w:val="bottom"/>
            <w:hideMark/>
          </w:tcPr>
          <w:p w14:paraId="68253F8F"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MATERIAL DE LIMPEZA</w:t>
            </w:r>
          </w:p>
        </w:tc>
        <w:tc>
          <w:tcPr>
            <w:tcW w:w="992" w:type="dxa"/>
            <w:tcBorders>
              <w:top w:val="nil"/>
              <w:left w:val="nil"/>
              <w:bottom w:val="single" w:sz="4" w:space="0" w:color="auto"/>
              <w:right w:val="single" w:sz="4" w:space="0" w:color="auto"/>
            </w:tcBorders>
            <w:noWrap/>
            <w:vAlign w:val="bottom"/>
            <w:hideMark/>
          </w:tcPr>
          <w:p w14:paraId="78043965"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551ADFD6"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r w:rsidR="00EC31F8" w:rsidRPr="00565D0A" w14:paraId="6E46DD31" w14:textId="77777777" w:rsidTr="00790C59">
        <w:trPr>
          <w:trHeight w:val="300"/>
        </w:trPr>
        <w:tc>
          <w:tcPr>
            <w:tcW w:w="601" w:type="dxa"/>
            <w:tcBorders>
              <w:top w:val="nil"/>
              <w:left w:val="single" w:sz="4" w:space="0" w:color="auto"/>
              <w:bottom w:val="single" w:sz="4" w:space="0" w:color="auto"/>
              <w:right w:val="single" w:sz="4" w:space="0" w:color="auto"/>
            </w:tcBorders>
            <w:noWrap/>
            <w:vAlign w:val="bottom"/>
            <w:hideMark/>
          </w:tcPr>
          <w:p w14:paraId="2F51D8F5"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21</w:t>
            </w:r>
          </w:p>
        </w:tc>
        <w:tc>
          <w:tcPr>
            <w:tcW w:w="6340" w:type="dxa"/>
            <w:tcBorders>
              <w:top w:val="nil"/>
              <w:left w:val="nil"/>
              <w:bottom w:val="single" w:sz="4" w:space="0" w:color="auto"/>
              <w:right w:val="single" w:sz="4" w:space="0" w:color="auto"/>
            </w:tcBorders>
            <w:noWrap/>
            <w:vAlign w:val="bottom"/>
            <w:hideMark/>
          </w:tcPr>
          <w:p w14:paraId="71FCFA75"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 xml:space="preserve">MÃO DE OBRA </w:t>
            </w:r>
          </w:p>
        </w:tc>
        <w:tc>
          <w:tcPr>
            <w:tcW w:w="992" w:type="dxa"/>
            <w:tcBorders>
              <w:top w:val="nil"/>
              <w:left w:val="nil"/>
              <w:bottom w:val="single" w:sz="4" w:space="0" w:color="auto"/>
              <w:right w:val="single" w:sz="4" w:space="0" w:color="auto"/>
            </w:tcBorders>
            <w:noWrap/>
            <w:vAlign w:val="bottom"/>
            <w:hideMark/>
          </w:tcPr>
          <w:p w14:paraId="112147FA"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UN</w:t>
            </w:r>
          </w:p>
        </w:tc>
        <w:tc>
          <w:tcPr>
            <w:tcW w:w="1134" w:type="dxa"/>
            <w:tcBorders>
              <w:top w:val="nil"/>
              <w:left w:val="nil"/>
              <w:bottom w:val="single" w:sz="4" w:space="0" w:color="auto"/>
              <w:right w:val="single" w:sz="4" w:space="0" w:color="auto"/>
            </w:tcBorders>
            <w:noWrap/>
            <w:vAlign w:val="bottom"/>
            <w:hideMark/>
          </w:tcPr>
          <w:p w14:paraId="44D303D5"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1,00</w:t>
            </w:r>
          </w:p>
        </w:tc>
      </w:tr>
    </w:tbl>
    <w:p w14:paraId="2FA08056" w14:textId="77777777" w:rsidR="00EC31F8" w:rsidRPr="00565D0A" w:rsidRDefault="00EC31F8" w:rsidP="00565D0A">
      <w:pPr>
        <w:jc w:val="both"/>
        <w:rPr>
          <w:rFonts w:ascii="Arial Narrow" w:hAnsi="Arial Narrow" w:cs="Arial"/>
          <w:b/>
          <w:sz w:val="21"/>
          <w:szCs w:val="21"/>
        </w:rPr>
      </w:pPr>
      <w:r w:rsidRPr="00565D0A">
        <w:rPr>
          <w:rFonts w:ascii="Arial Narrow" w:hAnsi="Arial Narrow" w:cs="Arial"/>
          <w:b/>
          <w:sz w:val="21"/>
          <w:szCs w:val="21"/>
        </w:rPr>
        <w:t>A contratação será realizada por meio de licitação, na modalidade Pregão, na sua forma eletrônica, com critério de julgamento por menor preço por item, nos termos dos artigos 6º, inciso XLI, 17, § 2º, e 34, todos da Lei Federal nº 14.133/2021.</w:t>
      </w:r>
    </w:p>
    <w:p w14:paraId="3B682D7F" w14:textId="77777777" w:rsidR="00EC31F8" w:rsidRPr="00565D0A" w:rsidRDefault="00EC31F8" w:rsidP="00565D0A">
      <w:pPr>
        <w:jc w:val="both"/>
        <w:rPr>
          <w:rFonts w:ascii="Arial Narrow" w:hAnsi="Arial Narrow" w:cs="Arial"/>
          <w:b/>
          <w:sz w:val="21"/>
          <w:szCs w:val="21"/>
        </w:rPr>
      </w:pPr>
    </w:p>
    <w:p w14:paraId="26A63B34" w14:textId="77777777" w:rsidR="00EC31F8" w:rsidRPr="00565D0A" w:rsidRDefault="00EC31F8" w:rsidP="00565D0A">
      <w:pPr>
        <w:numPr>
          <w:ilvl w:val="1"/>
          <w:numId w:val="23"/>
        </w:numPr>
        <w:jc w:val="both"/>
        <w:rPr>
          <w:rFonts w:ascii="Arial Narrow" w:hAnsi="Arial Narrow" w:cs="Arial"/>
          <w:b/>
          <w:bCs/>
          <w:sz w:val="21"/>
          <w:szCs w:val="21"/>
        </w:rPr>
      </w:pPr>
      <w:r w:rsidRPr="00565D0A">
        <w:rPr>
          <w:rFonts w:ascii="Arial Narrow" w:hAnsi="Arial Narrow" w:cs="Arial"/>
          <w:b/>
          <w:bCs/>
          <w:sz w:val="21"/>
          <w:szCs w:val="21"/>
        </w:rPr>
        <w:t>DAS OBRIGAÇÕES DA CONTRATANTE</w:t>
      </w:r>
    </w:p>
    <w:p w14:paraId="5239FA1A" w14:textId="77777777" w:rsidR="00EC31F8" w:rsidRPr="00565D0A" w:rsidRDefault="00EC31F8" w:rsidP="00565D0A">
      <w:pPr>
        <w:jc w:val="both"/>
        <w:rPr>
          <w:rFonts w:ascii="Arial Narrow" w:hAnsi="Arial Narrow" w:cs="Arial"/>
          <w:b/>
          <w:sz w:val="21"/>
          <w:szCs w:val="21"/>
        </w:rPr>
      </w:pPr>
      <w:r w:rsidRPr="00565D0A">
        <w:rPr>
          <w:rFonts w:ascii="Arial Narrow" w:hAnsi="Arial Narrow" w:cs="Arial"/>
          <w:b/>
          <w:sz w:val="21"/>
          <w:szCs w:val="21"/>
        </w:rPr>
        <w:t>São obrigações da CONTRATANTE:</w:t>
      </w:r>
    </w:p>
    <w:p w14:paraId="153CAAD6" w14:textId="77777777" w:rsidR="00EC31F8" w:rsidRPr="00565D0A" w:rsidRDefault="00EC31F8" w:rsidP="00565D0A">
      <w:pPr>
        <w:numPr>
          <w:ilvl w:val="2"/>
          <w:numId w:val="23"/>
        </w:numPr>
        <w:jc w:val="both"/>
        <w:rPr>
          <w:rFonts w:ascii="Arial Narrow" w:hAnsi="Arial Narrow" w:cs="Arial"/>
          <w:sz w:val="21"/>
          <w:szCs w:val="21"/>
        </w:rPr>
      </w:pPr>
      <w:r w:rsidRPr="00565D0A">
        <w:rPr>
          <w:rFonts w:ascii="Arial Narrow" w:hAnsi="Arial Narrow" w:cs="Arial"/>
          <w:sz w:val="21"/>
          <w:szCs w:val="21"/>
        </w:rPr>
        <w:t>Efetuar o devido pagamento à CONTRATADA, nos termos do presente instrumento.</w:t>
      </w:r>
    </w:p>
    <w:p w14:paraId="5372A317" w14:textId="77777777" w:rsidR="00EC31F8" w:rsidRPr="00565D0A" w:rsidRDefault="00EC31F8" w:rsidP="00565D0A">
      <w:pPr>
        <w:numPr>
          <w:ilvl w:val="2"/>
          <w:numId w:val="25"/>
        </w:numPr>
        <w:jc w:val="both"/>
        <w:rPr>
          <w:rFonts w:ascii="Arial Narrow" w:hAnsi="Arial Narrow" w:cs="Arial"/>
          <w:sz w:val="21"/>
          <w:szCs w:val="21"/>
        </w:rPr>
      </w:pPr>
      <w:r w:rsidRPr="00565D0A">
        <w:rPr>
          <w:rFonts w:ascii="Arial Narrow" w:hAnsi="Arial Narrow" w:cs="Arial"/>
          <w:sz w:val="21"/>
          <w:szCs w:val="21"/>
        </w:rPr>
        <w:t xml:space="preserve">Cumprir todas as demais cláusulas do Edital </w:t>
      </w:r>
    </w:p>
    <w:p w14:paraId="6FE790E7" w14:textId="77777777" w:rsidR="00EC31F8" w:rsidRPr="00565D0A" w:rsidRDefault="00EC31F8" w:rsidP="00565D0A">
      <w:pPr>
        <w:jc w:val="both"/>
        <w:rPr>
          <w:rFonts w:ascii="Arial Narrow" w:hAnsi="Arial Narrow" w:cs="Arial"/>
          <w:sz w:val="21"/>
          <w:szCs w:val="21"/>
        </w:rPr>
      </w:pPr>
    </w:p>
    <w:p w14:paraId="21AEEF2C" w14:textId="77777777" w:rsidR="00EC31F8" w:rsidRPr="00565D0A" w:rsidRDefault="00EC31F8" w:rsidP="00565D0A">
      <w:pPr>
        <w:numPr>
          <w:ilvl w:val="1"/>
          <w:numId w:val="23"/>
        </w:numPr>
        <w:jc w:val="both"/>
        <w:rPr>
          <w:rFonts w:ascii="Arial Narrow" w:hAnsi="Arial Narrow" w:cs="Arial"/>
          <w:b/>
          <w:bCs/>
          <w:sz w:val="21"/>
          <w:szCs w:val="21"/>
        </w:rPr>
      </w:pPr>
      <w:r w:rsidRPr="00565D0A">
        <w:rPr>
          <w:rFonts w:ascii="Arial Narrow" w:hAnsi="Arial Narrow" w:cs="Arial"/>
          <w:b/>
          <w:bCs/>
          <w:sz w:val="21"/>
          <w:szCs w:val="21"/>
        </w:rPr>
        <w:t>DAS OBRIGAÇÕES DA CONTRATADA</w:t>
      </w:r>
    </w:p>
    <w:p w14:paraId="4F1A2B33"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 xml:space="preserve">Respeitar as normas e procedimentos de controle interno, inclusive de acesso às dependências da Secretaria Municipal de Obras, Trânsito e Viação. </w:t>
      </w:r>
    </w:p>
    <w:p w14:paraId="39F8108E"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Entregar a caixa de câmbio do caminhão em pleno funcionamento no mesmo, no prazo máximo de até 20 (vinte) dias contados da data de envio da nota de empenho.</w:t>
      </w:r>
    </w:p>
    <w:p w14:paraId="7C9FE6EE"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Comunicar à Secretaria de Obras, Trânsito e Viação, qualquer anormalidade constatada e prestar os esclarecimentos solicitados.</w:t>
      </w:r>
    </w:p>
    <w:p w14:paraId="1D6B4661"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Responsabilizar-se integralmente pelo fiel cumprimento da entrega dos produtos nas condições previstas neste termo, prestando todos os esclarecimentos solicitados, cujas reclamações se obrigam a atender no prazo de até 5 (cinco) dias.</w:t>
      </w:r>
    </w:p>
    <w:p w14:paraId="3777ABEA"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Quando solicitada, informar na composição dos preços, todas as despesas e custos diretos e indiretos, como: taxas, impostos e demais encargos.</w:t>
      </w:r>
    </w:p>
    <w:p w14:paraId="050AFE16"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Responsabilizar-se por quaisquer danos ou prejuízos causados às instalações eventualmente provocados por seus funcionários.</w:t>
      </w:r>
    </w:p>
    <w:p w14:paraId="11C24FD0"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Assumir a responsabilidade pelos encargos fiscais, comerciais e previdenciários resultantes do fornecimento.</w:t>
      </w:r>
    </w:p>
    <w:p w14:paraId="667C8C6B"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 xml:space="preserve">A CONTRATADA responsabiliza-se por todas as despesas decorrentes de transportes do que for necessário para realização do conserto ora solicitado. </w:t>
      </w:r>
    </w:p>
    <w:p w14:paraId="5323C501"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Responsabilizar-se pelos vícios e danos decorrentes do produto, de acordo com os artigos 12, 13,18 e 26, do Código de Defesa do Consumidor (Lei n. 8.078, de 1990).</w:t>
      </w:r>
    </w:p>
    <w:p w14:paraId="1E4992EE"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Prestar garantia técnica dos bens fornecidos, contados a partir do recebimento definitivo dos bens.</w:t>
      </w:r>
    </w:p>
    <w:p w14:paraId="07966697"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A retirada e a substituição dos bens defeituosos e/ ou por qualquer outro motivo, serão custeados exclusivamente pelo fornecedor.</w:t>
      </w:r>
    </w:p>
    <w:p w14:paraId="2FEA7630"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Comunicar à Administração, no prazo máximo de 24 (vinte e quatro) horas que antecede a data da entrega, os motivos que impossibilitem o cumprimento do prazo previsto, com a devida comprovação.</w:t>
      </w:r>
    </w:p>
    <w:p w14:paraId="50C4E647" w14:textId="77777777" w:rsidR="00EC31F8" w:rsidRPr="00565D0A" w:rsidRDefault="00EC31F8" w:rsidP="00565D0A">
      <w:pPr>
        <w:numPr>
          <w:ilvl w:val="2"/>
          <w:numId w:val="26"/>
        </w:numPr>
        <w:jc w:val="both"/>
        <w:rPr>
          <w:rFonts w:ascii="Arial Narrow" w:hAnsi="Arial Narrow" w:cs="Arial"/>
          <w:sz w:val="21"/>
          <w:szCs w:val="21"/>
        </w:rPr>
      </w:pPr>
      <w:r w:rsidRPr="00565D0A">
        <w:rPr>
          <w:rFonts w:ascii="Arial Narrow" w:hAnsi="Arial Narrow" w:cs="Arial"/>
          <w:sz w:val="21"/>
          <w:szCs w:val="21"/>
        </w:rPr>
        <w:t>Não transferir a terceiros, por qualquer forma, nem mesmo participante, as obrigações assumidas, nem subcontratar qualquer das prestações a que está obrigada, exceto nas condições autorizadas no termo de referência.</w:t>
      </w:r>
    </w:p>
    <w:p w14:paraId="2CC31FA4" w14:textId="77777777" w:rsidR="00EC31F8" w:rsidRPr="00565D0A" w:rsidRDefault="00EC31F8" w:rsidP="00565D0A">
      <w:pPr>
        <w:jc w:val="both"/>
        <w:rPr>
          <w:rFonts w:ascii="Arial Narrow" w:hAnsi="Arial Narrow" w:cs="Arial"/>
          <w:b/>
          <w:sz w:val="21"/>
          <w:szCs w:val="21"/>
        </w:rPr>
      </w:pPr>
    </w:p>
    <w:p w14:paraId="54A194FE" w14:textId="77777777" w:rsidR="00EC31F8" w:rsidRPr="00565D0A" w:rsidRDefault="00EC31F8" w:rsidP="00565D0A">
      <w:pPr>
        <w:numPr>
          <w:ilvl w:val="1"/>
          <w:numId w:val="23"/>
        </w:numPr>
        <w:jc w:val="both"/>
        <w:rPr>
          <w:rFonts w:ascii="Arial Narrow" w:hAnsi="Arial Narrow" w:cs="Arial"/>
          <w:b/>
          <w:bCs/>
          <w:sz w:val="21"/>
          <w:szCs w:val="21"/>
        </w:rPr>
      </w:pPr>
      <w:r w:rsidRPr="00565D0A">
        <w:rPr>
          <w:rFonts w:ascii="Arial Narrow" w:hAnsi="Arial Narrow" w:cs="Arial"/>
          <w:b/>
          <w:bCs/>
          <w:sz w:val="21"/>
          <w:szCs w:val="21"/>
        </w:rPr>
        <w:t>DAS PENALIDADES E EXTINÇÃO</w:t>
      </w:r>
    </w:p>
    <w:p w14:paraId="55DDB9E0" w14:textId="77777777" w:rsidR="00EC31F8" w:rsidRPr="00565D0A" w:rsidRDefault="00EC31F8" w:rsidP="00565D0A">
      <w:pPr>
        <w:numPr>
          <w:ilvl w:val="2"/>
          <w:numId w:val="27"/>
        </w:numPr>
        <w:jc w:val="both"/>
        <w:rPr>
          <w:rFonts w:ascii="Arial Narrow" w:hAnsi="Arial Narrow" w:cs="Arial"/>
          <w:sz w:val="21"/>
          <w:szCs w:val="21"/>
        </w:rPr>
      </w:pPr>
      <w:r w:rsidRPr="00565D0A">
        <w:rPr>
          <w:rFonts w:ascii="Arial Narrow" w:hAnsi="Arial Narrow" w:cs="Arial"/>
          <w:sz w:val="21"/>
          <w:szCs w:val="21"/>
        </w:rPr>
        <w:t>O licitante ou o contratado será responsabilizado administrativamente pelas seguintes infrações:</w:t>
      </w:r>
    </w:p>
    <w:p w14:paraId="3630ABE7"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Dar causa à inexecução parcial do contrato;</w:t>
      </w:r>
    </w:p>
    <w:p w14:paraId="043F9B7B"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Dar causa à inexecução parcial do contrato que cause grave dano à Administração, ao funcionamento dos serviços públicos ou ao interesse coletivo; - dar causa à inexecução total do contrato;</w:t>
      </w:r>
    </w:p>
    <w:p w14:paraId="173C7A01"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Deixar de entregar a documentação exigida para o certame;</w:t>
      </w:r>
    </w:p>
    <w:p w14:paraId="0621344F"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Não manter a proposta, salvo em decorrência de fato superveniente devidamente justificado;</w:t>
      </w:r>
    </w:p>
    <w:p w14:paraId="42E07A2A"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Ensejar o retardamento da execução ou do serviço do objeto da licitação sem motivo justificado;</w:t>
      </w:r>
    </w:p>
    <w:p w14:paraId="38BB7154"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lastRenderedPageBreak/>
        <w:t>- Apresentar declaração ou documentação falsa exigida para o certame ou prestar declaração falsa durante a licitação ou a execução do contrato;</w:t>
      </w:r>
    </w:p>
    <w:p w14:paraId="09F775B7"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Fraudar a licitação ou praticar ato fraudulento na execução do contrato;</w:t>
      </w:r>
    </w:p>
    <w:p w14:paraId="756BAAEB"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Comportar-se de modo inidôneo ou cometer fraude de qualquer natureza;</w:t>
      </w:r>
    </w:p>
    <w:p w14:paraId="3E88F77A"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Praticar atos ilícitos com vistas a frustrar os objetivos da licitação;</w:t>
      </w:r>
    </w:p>
    <w:p w14:paraId="278AD1C6" w14:textId="77777777" w:rsidR="00EC31F8" w:rsidRPr="00565D0A" w:rsidRDefault="00EC31F8" w:rsidP="00565D0A">
      <w:pPr>
        <w:numPr>
          <w:ilvl w:val="3"/>
          <w:numId w:val="27"/>
        </w:numPr>
        <w:jc w:val="both"/>
        <w:rPr>
          <w:rFonts w:ascii="Arial Narrow" w:hAnsi="Arial Narrow" w:cs="Arial"/>
          <w:b/>
          <w:sz w:val="21"/>
          <w:szCs w:val="21"/>
        </w:rPr>
      </w:pPr>
      <w:r w:rsidRPr="00565D0A">
        <w:rPr>
          <w:rFonts w:ascii="Arial Narrow" w:hAnsi="Arial Narrow" w:cs="Arial"/>
          <w:sz w:val="21"/>
          <w:szCs w:val="21"/>
        </w:rPr>
        <w:t xml:space="preserve">- Praticar ato lesivo previsto no </w:t>
      </w:r>
      <w:r w:rsidRPr="00565D0A">
        <w:rPr>
          <w:rFonts w:ascii="Arial Narrow" w:hAnsi="Arial Narrow" w:cs="Arial"/>
          <w:sz w:val="21"/>
          <w:szCs w:val="21"/>
          <w:u w:val="single"/>
        </w:rPr>
        <w:t xml:space="preserve">art. 5º da Lei nº 12.846, de 1º de agosto de </w:t>
      </w:r>
      <w:r w:rsidRPr="00565D0A">
        <w:rPr>
          <w:rFonts w:ascii="Arial Narrow" w:hAnsi="Arial Narrow" w:cs="Arial"/>
          <w:bCs/>
          <w:sz w:val="21"/>
          <w:szCs w:val="21"/>
          <w:u w:val="single"/>
        </w:rPr>
        <w:t>2013.</w:t>
      </w:r>
    </w:p>
    <w:p w14:paraId="139E533A" w14:textId="77777777" w:rsidR="00EC31F8" w:rsidRPr="00565D0A" w:rsidRDefault="00EC31F8" w:rsidP="00565D0A">
      <w:pPr>
        <w:jc w:val="both"/>
        <w:rPr>
          <w:rFonts w:ascii="Arial Narrow" w:hAnsi="Arial Narrow" w:cs="Arial"/>
          <w:b/>
          <w:sz w:val="21"/>
          <w:szCs w:val="21"/>
        </w:rPr>
      </w:pPr>
    </w:p>
    <w:p w14:paraId="3BEB97AF" w14:textId="77777777" w:rsidR="00EC31F8" w:rsidRPr="00565D0A" w:rsidRDefault="00EC31F8" w:rsidP="00565D0A">
      <w:pPr>
        <w:numPr>
          <w:ilvl w:val="2"/>
          <w:numId w:val="27"/>
        </w:numPr>
        <w:jc w:val="both"/>
        <w:rPr>
          <w:rFonts w:ascii="Arial Narrow" w:hAnsi="Arial Narrow" w:cs="Arial"/>
          <w:sz w:val="21"/>
          <w:szCs w:val="21"/>
        </w:rPr>
      </w:pPr>
      <w:r w:rsidRPr="00565D0A">
        <w:rPr>
          <w:rFonts w:ascii="Arial Narrow" w:hAnsi="Arial Narrow" w:cs="Arial"/>
          <w:sz w:val="21"/>
          <w:szCs w:val="21"/>
        </w:rPr>
        <w:t>Serão aplicadas ao responsável pelas infrações administrativas previstas na Lei as 14.133/2021, seguintes sanções:</w:t>
      </w:r>
    </w:p>
    <w:p w14:paraId="5826F694"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Advertência;</w:t>
      </w:r>
    </w:p>
    <w:p w14:paraId="69CE7C15"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Multa;</w:t>
      </w:r>
    </w:p>
    <w:p w14:paraId="317B162F"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Impedimento de licitar e contratar;</w:t>
      </w:r>
    </w:p>
    <w:p w14:paraId="5A0ED9C5"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Declaração de inidoneidade para licitar ou contratar.</w:t>
      </w:r>
    </w:p>
    <w:p w14:paraId="06C54C76" w14:textId="77777777" w:rsidR="00EC31F8" w:rsidRPr="00565D0A" w:rsidRDefault="00EC31F8" w:rsidP="00565D0A">
      <w:pPr>
        <w:jc w:val="both"/>
        <w:rPr>
          <w:rFonts w:ascii="Arial Narrow" w:hAnsi="Arial Narrow" w:cs="Arial"/>
          <w:b/>
          <w:sz w:val="21"/>
          <w:szCs w:val="21"/>
        </w:rPr>
      </w:pPr>
      <w:r w:rsidRPr="00565D0A">
        <w:rPr>
          <w:rFonts w:ascii="Arial Narrow" w:hAnsi="Arial Narrow" w:cs="Arial"/>
          <w:b/>
          <w:sz w:val="21"/>
          <w:szCs w:val="21"/>
        </w:rPr>
        <w:t>§ 1º - Na aplicação das sanções serão considerados:</w:t>
      </w:r>
    </w:p>
    <w:p w14:paraId="5A1301F0" w14:textId="77777777" w:rsidR="00EC31F8" w:rsidRPr="00565D0A" w:rsidRDefault="00EC31F8" w:rsidP="00565D0A">
      <w:pPr>
        <w:numPr>
          <w:ilvl w:val="0"/>
          <w:numId w:val="28"/>
        </w:numPr>
        <w:jc w:val="both"/>
        <w:rPr>
          <w:rFonts w:ascii="Arial Narrow" w:hAnsi="Arial Narrow" w:cs="Arial"/>
          <w:sz w:val="21"/>
          <w:szCs w:val="21"/>
        </w:rPr>
      </w:pPr>
      <w:r w:rsidRPr="00565D0A">
        <w:rPr>
          <w:rFonts w:ascii="Arial Narrow" w:hAnsi="Arial Narrow" w:cs="Arial"/>
          <w:sz w:val="21"/>
          <w:szCs w:val="21"/>
        </w:rPr>
        <w:t>- a natureza e a gravidade da infração cometida;</w:t>
      </w:r>
    </w:p>
    <w:p w14:paraId="263E416F" w14:textId="77777777" w:rsidR="00EC31F8" w:rsidRPr="00565D0A" w:rsidRDefault="00EC31F8" w:rsidP="00565D0A">
      <w:pPr>
        <w:numPr>
          <w:ilvl w:val="0"/>
          <w:numId w:val="28"/>
        </w:numPr>
        <w:jc w:val="both"/>
        <w:rPr>
          <w:rFonts w:ascii="Arial Narrow" w:hAnsi="Arial Narrow" w:cs="Arial"/>
          <w:sz w:val="21"/>
          <w:szCs w:val="21"/>
        </w:rPr>
      </w:pPr>
      <w:r w:rsidRPr="00565D0A">
        <w:rPr>
          <w:rFonts w:ascii="Arial Narrow" w:hAnsi="Arial Narrow" w:cs="Arial"/>
          <w:sz w:val="21"/>
          <w:szCs w:val="21"/>
        </w:rPr>
        <w:t>- As peculiaridades do caso concreto;</w:t>
      </w:r>
    </w:p>
    <w:p w14:paraId="3D6112B8" w14:textId="77777777" w:rsidR="00EC31F8" w:rsidRPr="00565D0A" w:rsidRDefault="00EC31F8" w:rsidP="00565D0A">
      <w:pPr>
        <w:numPr>
          <w:ilvl w:val="0"/>
          <w:numId w:val="28"/>
        </w:numPr>
        <w:jc w:val="both"/>
        <w:rPr>
          <w:rFonts w:ascii="Arial Narrow" w:hAnsi="Arial Narrow" w:cs="Arial"/>
          <w:sz w:val="21"/>
          <w:szCs w:val="21"/>
        </w:rPr>
      </w:pPr>
      <w:r w:rsidRPr="00565D0A">
        <w:rPr>
          <w:rFonts w:ascii="Arial Narrow" w:hAnsi="Arial Narrow" w:cs="Arial"/>
          <w:sz w:val="21"/>
          <w:szCs w:val="21"/>
        </w:rPr>
        <w:t>- As circunstâncias agravantes ou atenuantes;</w:t>
      </w:r>
    </w:p>
    <w:p w14:paraId="5017FD0D" w14:textId="77777777" w:rsidR="00EC31F8" w:rsidRPr="00565D0A" w:rsidRDefault="00EC31F8" w:rsidP="00565D0A">
      <w:pPr>
        <w:numPr>
          <w:ilvl w:val="0"/>
          <w:numId w:val="28"/>
        </w:numPr>
        <w:jc w:val="both"/>
        <w:rPr>
          <w:rFonts w:ascii="Arial Narrow" w:hAnsi="Arial Narrow" w:cs="Arial"/>
          <w:sz w:val="21"/>
          <w:szCs w:val="21"/>
        </w:rPr>
      </w:pPr>
      <w:r w:rsidRPr="00565D0A">
        <w:rPr>
          <w:rFonts w:ascii="Arial Narrow" w:hAnsi="Arial Narrow" w:cs="Arial"/>
          <w:sz w:val="21"/>
          <w:szCs w:val="21"/>
        </w:rPr>
        <w:t>- Os danos que dela provierem para a Administração Pública;</w:t>
      </w:r>
    </w:p>
    <w:p w14:paraId="4353BE41" w14:textId="77777777" w:rsidR="00EC31F8" w:rsidRPr="00565D0A" w:rsidRDefault="00EC31F8" w:rsidP="00565D0A">
      <w:pPr>
        <w:numPr>
          <w:ilvl w:val="0"/>
          <w:numId w:val="28"/>
        </w:numPr>
        <w:jc w:val="both"/>
        <w:rPr>
          <w:rFonts w:ascii="Arial Narrow" w:hAnsi="Arial Narrow" w:cs="Arial"/>
          <w:sz w:val="21"/>
          <w:szCs w:val="21"/>
        </w:rPr>
      </w:pPr>
      <w:r w:rsidRPr="00565D0A">
        <w:rPr>
          <w:rFonts w:ascii="Arial Narrow" w:hAnsi="Arial Narrow" w:cs="Arial"/>
          <w:sz w:val="21"/>
          <w:szCs w:val="21"/>
        </w:rPr>
        <w:t>- A implantação ou o aperfeiçoamento de programa de integridade, conforme normas e orientações dos órgãos de controle.</w:t>
      </w:r>
    </w:p>
    <w:p w14:paraId="7EB697FB" w14:textId="77777777" w:rsidR="00EC31F8" w:rsidRPr="00565D0A" w:rsidRDefault="00EC31F8" w:rsidP="00565D0A">
      <w:pPr>
        <w:numPr>
          <w:ilvl w:val="0"/>
          <w:numId w:val="28"/>
        </w:numPr>
        <w:jc w:val="both"/>
        <w:rPr>
          <w:rFonts w:ascii="Arial Narrow" w:hAnsi="Arial Narrow" w:cs="Arial"/>
          <w:sz w:val="21"/>
          <w:szCs w:val="21"/>
        </w:rPr>
      </w:pPr>
      <w:r w:rsidRPr="00565D0A">
        <w:rPr>
          <w:rFonts w:ascii="Arial Narrow" w:hAnsi="Arial Narrow" w:cs="Arial"/>
          <w:sz w:val="21"/>
          <w:szCs w:val="21"/>
        </w:rPr>
        <w:t xml:space="preserve"> As hipóteses que constituem motivo para extinção contratual estão elencadas no art. 137 da Lei nº 14.133/2021, a extinção do contrato poderá ser:</w:t>
      </w:r>
    </w:p>
    <w:p w14:paraId="3DF16641"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Determinada por ato unilateral e escrito da Administração, exceto no caso de descumprimento decorrente de sua própria conduta;</w:t>
      </w:r>
    </w:p>
    <w:p w14:paraId="70EC9F01"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Consensual, por acordo entre as partes, por conciliação, por mediação ou por comitê de resolução de disputas, desde que haja interesse da Administração;</w:t>
      </w:r>
    </w:p>
    <w:p w14:paraId="409CEFEF" w14:textId="77777777" w:rsidR="00EC31F8" w:rsidRPr="00565D0A" w:rsidRDefault="00EC31F8" w:rsidP="00565D0A">
      <w:pPr>
        <w:numPr>
          <w:ilvl w:val="3"/>
          <w:numId w:val="27"/>
        </w:numPr>
        <w:jc w:val="both"/>
        <w:rPr>
          <w:rFonts w:ascii="Arial Narrow" w:hAnsi="Arial Narrow" w:cs="Arial"/>
          <w:sz w:val="21"/>
          <w:szCs w:val="21"/>
        </w:rPr>
      </w:pPr>
      <w:r w:rsidRPr="00565D0A">
        <w:rPr>
          <w:rFonts w:ascii="Arial Narrow" w:hAnsi="Arial Narrow" w:cs="Arial"/>
          <w:sz w:val="21"/>
          <w:szCs w:val="21"/>
        </w:rPr>
        <w:t>– Determinada por</w:t>
      </w:r>
      <w:r w:rsidRPr="00565D0A">
        <w:rPr>
          <w:rFonts w:ascii="Arial Narrow" w:hAnsi="Arial Narrow" w:cs="Arial"/>
          <w:sz w:val="21"/>
          <w:szCs w:val="21"/>
        </w:rPr>
        <w:tab/>
        <w:t>decisão arbitral, em decorrência de cláusula compromissória ou compromisso arbitral, ou por decisão judicial.</w:t>
      </w:r>
    </w:p>
    <w:p w14:paraId="5FAD865A" w14:textId="77777777" w:rsidR="00EC31F8" w:rsidRPr="00565D0A" w:rsidRDefault="00EC31F8" w:rsidP="00565D0A">
      <w:pPr>
        <w:jc w:val="both"/>
        <w:rPr>
          <w:rFonts w:ascii="Arial Narrow" w:hAnsi="Arial Narrow" w:cs="Arial"/>
          <w:b/>
          <w:sz w:val="21"/>
          <w:szCs w:val="21"/>
        </w:rPr>
      </w:pPr>
    </w:p>
    <w:p w14:paraId="1F08256E" w14:textId="77777777" w:rsidR="00EC31F8" w:rsidRPr="00565D0A" w:rsidRDefault="00EC31F8" w:rsidP="00565D0A">
      <w:pPr>
        <w:numPr>
          <w:ilvl w:val="0"/>
          <w:numId w:val="23"/>
        </w:numPr>
        <w:jc w:val="both"/>
        <w:rPr>
          <w:rFonts w:ascii="Arial Narrow" w:hAnsi="Arial Narrow" w:cs="Arial"/>
          <w:b/>
          <w:bCs/>
          <w:sz w:val="21"/>
          <w:szCs w:val="21"/>
        </w:rPr>
      </w:pPr>
      <w:r w:rsidRPr="00565D0A">
        <w:rPr>
          <w:rFonts w:ascii="Arial Narrow" w:hAnsi="Arial Narrow" w:cs="Arial"/>
          <w:b/>
          <w:bCs/>
          <w:sz w:val="21"/>
          <w:szCs w:val="21"/>
        </w:rPr>
        <w:t>ESTIMATIVA DAS QUANTIDADES</w:t>
      </w:r>
    </w:p>
    <w:p w14:paraId="1690B4AC" w14:textId="77777777" w:rsidR="00EC31F8" w:rsidRPr="00565D0A" w:rsidRDefault="00EC31F8" w:rsidP="00565D0A">
      <w:pPr>
        <w:numPr>
          <w:ilvl w:val="1"/>
          <w:numId w:val="23"/>
        </w:numPr>
        <w:jc w:val="both"/>
        <w:rPr>
          <w:rFonts w:ascii="Arial Narrow" w:hAnsi="Arial Narrow" w:cs="Arial"/>
          <w:b/>
          <w:sz w:val="21"/>
          <w:szCs w:val="21"/>
        </w:rPr>
      </w:pPr>
      <w:r w:rsidRPr="00565D0A">
        <w:rPr>
          <w:rFonts w:ascii="Arial Narrow" w:hAnsi="Arial Narrow" w:cs="Arial"/>
          <w:sz w:val="21"/>
          <w:szCs w:val="21"/>
        </w:rPr>
        <w:t>O quantitativo das peças se baseia na avaliação feita por um mecânico.</w:t>
      </w:r>
    </w:p>
    <w:p w14:paraId="486FD771" w14:textId="77777777" w:rsidR="00EC31F8" w:rsidRPr="00565D0A" w:rsidRDefault="00EC31F8" w:rsidP="00565D0A">
      <w:pPr>
        <w:jc w:val="both"/>
        <w:rPr>
          <w:rFonts w:ascii="Arial Narrow" w:hAnsi="Arial Narrow" w:cs="Arial"/>
          <w:b/>
          <w:sz w:val="21"/>
          <w:szCs w:val="21"/>
        </w:rPr>
      </w:pPr>
    </w:p>
    <w:p w14:paraId="05A8E34B" w14:textId="77777777" w:rsidR="00EC31F8" w:rsidRPr="00565D0A" w:rsidRDefault="00EC31F8" w:rsidP="00565D0A">
      <w:pPr>
        <w:numPr>
          <w:ilvl w:val="0"/>
          <w:numId w:val="23"/>
        </w:numPr>
        <w:jc w:val="both"/>
        <w:rPr>
          <w:rFonts w:ascii="Arial Narrow" w:hAnsi="Arial Narrow" w:cs="Arial"/>
          <w:b/>
          <w:bCs/>
          <w:sz w:val="21"/>
          <w:szCs w:val="21"/>
        </w:rPr>
      </w:pPr>
      <w:r w:rsidRPr="00565D0A">
        <w:rPr>
          <w:rFonts w:ascii="Arial Narrow" w:hAnsi="Arial Narrow" w:cs="Arial"/>
          <w:b/>
          <w:bCs/>
          <w:sz w:val="21"/>
          <w:szCs w:val="21"/>
        </w:rPr>
        <w:t>ALTERNATIVAS DISPONÍVEIS NO MERCADO</w:t>
      </w:r>
    </w:p>
    <w:p w14:paraId="3B247489" w14:textId="77777777" w:rsidR="00EC31F8" w:rsidRPr="00565D0A" w:rsidRDefault="00EC31F8" w:rsidP="00565D0A">
      <w:pPr>
        <w:numPr>
          <w:ilvl w:val="1"/>
          <w:numId w:val="23"/>
        </w:numPr>
        <w:jc w:val="both"/>
        <w:rPr>
          <w:rFonts w:ascii="Arial Narrow" w:hAnsi="Arial Narrow" w:cs="Arial"/>
          <w:sz w:val="21"/>
          <w:szCs w:val="21"/>
        </w:rPr>
      </w:pPr>
      <w:r w:rsidRPr="00565D0A">
        <w:rPr>
          <w:rFonts w:ascii="Arial Narrow" w:hAnsi="Arial Narrow" w:cs="Arial"/>
          <w:sz w:val="21"/>
          <w:szCs w:val="21"/>
        </w:rPr>
        <w:t xml:space="preserve">Conforme pesquisa de mercado realizada para solução da necessidade administrativa, objeto do presente Estudo Técnico Preliminar, segue pesquisa de preço realizada no </w:t>
      </w:r>
      <w:proofErr w:type="spellStart"/>
      <w:r w:rsidRPr="00565D0A">
        <w:rPr>
          <w:rFonts w:ascii="Arial Narrow" w:hAnsi="Arial Narrow" w:cs="Arial"/>
          <w:sz w:val="21"/>
          <w:szCs w:val="21"/>
        </w:rPr>
        <w:t>Licitacon</w:t>
      </w:r>
      <w:proofErr w:type="spellEnd"/>
      <w:r w:rsidRPr="00565D0A">
        <w:rPr>
          <w:rFonts w:ascii="Arial Narrow" w:hAnsi="Arial Narrow" w:cs="Arial"/>
          <w:sz w:val="21"/>
          <w:szCs w:val="21"/>
        </w:rPr>
        <w:t>/RS.</w:t>
      </w:r>
    </w:p>
    <w:p w14:paraId="00977FC5" w14:textId="77777777" w:rsidR="00EC31F8" w:rsidRPr="00565D0A" w:rsidRDefault="00EC31F8" w:rsidP="00565D0A">
      <w:pPr>
        <w:jc w:val="both"/>
        <w:rPr>
          <w:rFonts w:ascii="Arial Narrow" w:hAnsi="Arial Narrow" w:cs="Arial"/>
          <w:sz w:val="21"/>
          <w:szCs w:val="21"/>
        </w:rPr>
      </w:pPr>
    </w:p>
    <w:p w14:paraId="4F0D4D6E" w14:textId="77777777" w:rsidR="00EC31F8" w:rsidRPr="00565D0A" w:rsidRDefault="00EC31F8" w:rsidP="00565D0A">
      <w:pPr>
        <w:numPr>
          <w:ilvl w:val="0"/>
          <w:numId w:val="23"/>
        </w:numPr>
        <w:jc w:val="both"/>
        <w:rPr>
          <w:rFonts w:ascii="Arial Narrow" w:hAnsi="Arial Narrow" w:cs="Arial"/>
          <w:b/>
          <w:bCs/>
          <w:sz w:val="21"/>
          <w:szCs w:val="21"/>
        </w:rPr>
      </w:pPr>
      <w:r w:rsidRPr="00565D0A">
        <w:rPr>
          <w:rFonts w:ascii="Arial Narrow" w:hAnsi="Arial Narrow" w:cs="Arial"/>
          <w:b/>
          <w:bCs/>
          <w:sz w:val="21"/>
          <w:szCs w:val="21"/>
        </w:rPr>
        <w:t>ESTIMATIVA DO VALOR DA CONTRATAÇÃO</w:t>
      </w:r>
    </w:p>
    <w:p w14:paraId="4C605CE3" w14:textId="77777777" w:rsidR="00EC31F8" w:rsidRPr="00565D0A" w:rsidRDefault="00EC31F8" w:rsidP="00565D0A">
      <w:pPr>
        <w:jc w:val="both"/>
        <w:rPr>
          <w:rFonts w:ascii="Arial Narrow" w:hAnsi="Arial Narrow" w:cs="Arial"/>
          <w:b/>
          <w:sz w:val="21"/>
          <w:szCs w:val="21"/>
        </w:rPr>
      </w:pPr>
      <w:r w:rsidRPr="00565D0A">
        <w:rPr>
          <w:rFonts w:ascii="Arial Narrow" w:hAnsi="Arial Narrow" w:cs="Arial"/>
          <w:b/>
          <w:sz w:val="21"/>
          <w:szCs w:val="21"/>
        </w:rPr>
        <w:t>Estima-se para a contratação almejada o valor total de R$ 19.564,67</w:t>
      </w:r>
    </w:p>
    <w:p w14:paraId="27D8534C" w14:textId="77777777" w:rsidR="00EC31F8" w:rsidRPr="00565D0A" w:rsidRDefault="00EC31F8" w:rsidP="00565D0A">
      <w:pPr>
        <w:jc w:val="both"/>
        <w:rPr>
          <w:rFonts w:ascii="Arial Narrow" w:hAnsi="Arial Narrow" w:cs="Arial"/>
          <w:b/>
          <w:bCs/>
          <w:sz w:val="21"/>
          <w:szCs w:val="21"/>
        </w:rPr>
      </w:pPr>
    </w:p>
    <w:p w14:paraId="3100547D" w14:textId="77777777" w:rsidR="00EC31F8" w:rsidRPr="00565D0A" w:rsidRDefault="00EC31F8" w:rsidP="00565D0A">
      <w:pPr>
        <w:numPr>
          <w:ilvl w:val="0"/>
          <w:numId w:val="23"/>
        </w:numPr>
        <w:jc w:val="both"/>
        <w:rPr>
          <w:rFonts w:ascii="Arial Narrow" w:hAnsi="Arial Narrow" w:cs="Arial"/>
          <w:b/>
          <w:bCs/>
          <w:sz w:val="21"/>
          <w:szCs w:val="21"/>
        </w:rPr>
      </w:pPr>
      <w:r w:rsidRPr="00565D0A">
        <w:rPr>
          <w:rFonts w:ascii="Arial Narrow" w:hAnsi="Arial Narrow" w:cs="Arial"/>
          <w:b/>
          <w:bCs/>
          <w:sz w:val="21"/>
          <w:szCs w:val="21"/>
        </w:rPr>
        <w:t>DESCRIÇÃO DA SOLUÇÃO COMO UM TODO</w:t>
      </w:r>
    </w:p>
    <w:p w14:paraId="74B61CFE"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sz w:val="21"/>
          <w:szCs w:val="21"/>
        </w:rPr>
        <w:tab/>
        <w:t>O presente objeto trata-se da escolha da proposta mais vantajosa para a contratação de empresa especializada para prestação de serviços de manutenção corretiva, envolvendo consertos, recuperação e manutenção com fornecimento de peças, acessórios originais, e demais materiais necessários, nos termos do que se define e se descreve neste ETP. Os serviços de manutenção Corretiva visa tornar operacional o veículo ocasionalmente desativado em decorrência de defeitos, bem como reparar avarias.</w:t>
      </w:r>
    </w:p>
    <w:p w14:paraId="09833776" w14:textId="77777777" w:rsidR="00EC31F8" w:rsidRPr="00565D0A" w:rsidRDefault="00EC31F8" w:rsidP="00565D0A">
      <w:pPr>
        <w:numPr>
          <w:ilvl w:val="1"/>
          <w:numId w:val="23"/>
        </w:numPr>
        <w:jc w:val="both"/>
        <w:rPr>
          <w:rFonts w:ascii="Arial Narrow" w:hAnsi="Arial Narrow" w:cs="Arial"/>
          <w:b/>
          <w:sz w:val="21"/>
          <w:szCs w:val="21"/>
        </w:rPr>
      </w:pPr>
      <w:r w:rsidRPr="00565D0A">
        <w:rPr>
          <w:rFonts w:ascii="Arial Narrow" w:hAnsi="Arial Narrow" w:cs="Arial"/>
          <w:sz w:val="21"/>
          <w:szCs w:val="21"/>
        </w:rPr>
        <w:t>A Contratada fica obrigada a manter a garantia de todos os produtos ofertados, contra defeitos de fabricação pelo prazo mínimo de 1 (um) ano, sob pena de sofrer as sanções legais aplicáveis, além de ser obrigada a reparar os prejuízos que causar à Contratante ou a terceiros, decorrentes de falhas nos produtos ou de sua respectiva entrega ou ainda relacionados à fabricação ou armazenagem.</w:t>
      </w:r>
    </w:p>
    <w:p w14:paraId="09F34EA9" w14:textId="77777777" w:rsidR="00EC31F8" w:rsidRPr="00565D0A" w:rsidRDefault="00EC31F8" w:rsidP="00565D0A">
      <w:pPr>
        <w:numPr>
          <w:ilvl w:val="1"/>
          <w:numId w:val="23"/>
        </w:numPr>
        <w:jc w:val="both"/>
        <w:rPr>
          <w:rFonts w:ascii="Arial Narrow" w:hAnsi="Arial Narrow" w:cs="Arial"/>
          <w:b/>
          <w:sz w:val="21"/>
          <w:szCs w:val="21"/>
        </w:rPr>
      </w:pPr>
      <w:r w:rsidRPr="00565D0A">
        <w:rPr>
          <w:rFonts w:ascii="Arial Narrow" w:hAnsi="Arial Narrow" w:cs="Arial"/>
          <w:sz w:val="21"/>
          <w:szCs w:val="21"/>
        </w:rPr>
        <w:t>Essa garantia não se aplicará por uso indevido, acidente quando em uso ou desgaste natural.</w:t>
      </w:r>
    </w:p>
    <w:p w14:paraId="561D63FD" w14:textId="77777777" w:rsidR="00EC31F8" w:rsidRPr="00565D0A" w:rsidRDefault="00EC31F8" w:rsidP="00565D0A">
      <w:pPr>
        <w:numPr>
          <w:ilvl w:val="1"/>
          <w:numId w:val="23"/>
        </w:numPr>
        <w:jc w:val="both"/>
        <w:rPr>
          <w:rFonts w:ascii="Arial Narrow" w:hAnsi="Arial Narrow" w:cs="Arial"/>
          <w:b/>
          <w:sz w:val="21"/>
          <w:szCs w:val="21"/>
        </w:rPr>
      </w:pPr>
      <w:r w:rsidRPr="00565D0A">
        <w:rPr>
          <w:rFonts w:ascii="Arial Narrow" w:hAnsi="Arial Narrow" w:cs="Arial"/>
          <w:sz w:val="21"/>
          <w:szCs w:val="21"/>
        </w:rPr>
        <w:t>Durante o período de garantia do serviço e peças, a Empresa deverá arcar com substituições em decorrência de defeitos de fabricação e/ou defeitos constatado nas peças eu serviços.</w:t>
      </w:r>
    </w:p>
    <w:p w14:paraId="4091BC66" w14:textId="77777777" w:rsidR="00EC31F8" w:rsidRPr="00565D0A" w:rsidRDefault="00EC31F8" w:rsidP="00565D0A">
      <w:pPr>
        <w:jc w:val="both"/>
        <w:rPr>
          <w:rFonts w:ascii="Arial Narrow" w:hAnsi="Arial Narrow" w:cs="Arial"/>
          <w:sz w:val="21"/>
          <w:szCs w:val="21"/>
        </w:rPr>
      </w:pPr>
      <w:r w:rsidRPr="00565D0A">
        <w:rPr>
          <w:rFonts w:ascii="Arial Narrow" w:hAnsi="Arial Narrow" w:cs="Arial"/>
          <w:b/>
          <w:bCs/>
          <w:sz w:val="21"/>
          <w:szCs w:val="21"/>
        </w:rPr>
        <w:t>7.4.</w:t>
      </w:r>
      <w:r w:rsidRPr="00565D0A">
        <w:rPr>
          <w:rFonts w:ascii="Arial Narrow" w:hAnsi="Arial Narrow" w:cs="Arial"/>
          <w:sz w:val="21"/>
          <w:szCs w:val="21"/>
        </w:rPr>
        <w:t xml:space="preserve"> As substituições necessárias durante o período de garantia deverão ser realizadas, preferencialmente, na unidade onde foi prestado o serviço.</w:t>
      </w:r>
    </w:p>
    <w:p w14:paraId="31F56694" w14:textId="77777777" w:rsidR="00EC31F8" w:rsidRPr="00565D0A" w:rsidRDefault="00EC31F8" w:rsidP="00565D0A">
      <w:pPr>
        <w:numPr>
          <w:ilvl w:val="1"/>
          <w:numId w:val="29"/>
        </w:numPr>
        <w:jc w:val="both"/>
        <w:rPr>
          <w:rFonts w:ascii="Arial Narrow" w:hAnsi="Arial Narrow" w:cs="Arial"/>
          <w:sz w:val="21"/>
          <w:szCs w:val="21"/>
        </w:rPr>
      </w:pPr>
      <w:r w:rsidRPr="00565D0A">
        <w:rPr>
          <w:rFonts w:ascii="Arial Narrow" w:hAnsi="Arial Narrow" w:cs="Arial"/>
          <w:sz w:val="21"/>
          <w:szCs w:val="21"/>
        </w:rPr>
        <w:t>O prazo para fazer o reparo, deverá ser de no máximo até 05 (cinco) dias, contados da notificação da Contratante.</w:t>
      </w:r>
    </w:p>
    <w:p w14:paraId="2E6D0738" w14:textId="77777777" w:rsidR="00EC31F8" w:rsidRPr="00565D0A" w:rsidRDefault="00EC31F8" w:rsidP="00565D0A">
      <w:pPr>
        <w:pStyle w:val="PargrafodaLista"/>
        <w:numPr>
          <w:ilvl w:val="1"/>
          <w:numId w:val="30"/>
        </w:numPr>
        <w:spacing w:after="0" w:line="240" w:lineRule="auto"/>
        <w:jc w:val="both"/>
        <w:rPr>
          <w:rFonts w:ascii="Arial Narrow" w:hAnsi="Arial Narrow" w:cs="Arial"/>
          <w:b/>
          <w:sz w:val="21"/>
          <w:szCs w:val="21"/>
        </w:rPr>
      </w:pPr>
      <w:r w:rsidRPr="00565D0A">
        <w:rPr>
          <w:rFonts w:ascii="Arial Narrow" w:hAnsi="Arial Narrow" w:cs="Arial"/>
          <w:sz w:val="21"/>
          <w:szCs w:val="21"/>
        </w:rPr>
        <w:t>Para a perfeita execução do objeto deste contrato, aplica-se, no que couber, o Código de Defesa do Consumidor – Lei Nº 8.078/1990.</w:t>
      </w:r>
    </w:p>
    <w:p w14:paraId="27BAC5D0" w14:textId="77777777" w:rsidR="00EC31F8" w:rsidRPr="00565D0A" w:rsidRDefault="00EC31F8" w:rsidP="00565D0A">
      <w:pPr>
        <w:jc w:val="both"/>
        <w:rPr>
          <w:rFonts w:ascii="Arial Narrow" w:hAnsi="Arial Narrow" w:cs="Arial"/>
          <w:b/>
          <w:sz w:val="21"/>
          <w:szCs w:val="21"/>
        </w:rPr>
      </w:pPr>
    </w:p>
    <w:p w14:paraId="43438791" w14:textId="77777777" w:rsidR="00EC31F8" w:rsidRPr="00565D0A" w:rsidRDefault="00EC31F8" w:rsidP="00565D0A">
      <w:pPr>
        <w:numPr>
          <w:ilvl w:val="0"/>
          <w:numId w:val="29"/>
        </w:numPr>
        <w:jc w:val="both"/>
        <w:rPr>
          <w:rFonts w:ascii="Arial Narrow" w:hAnsi="Arial Narrow" w:cs="Arial"/>
          <w:b/>
          <w:bCs/>
          <w:sz w:val="21"/>
          <w:szCs w:val="21"/>
        </w:rPr>
      </w:pPr>
      <w:r w:rsidRPr="00565D0A">
        <w:rPr>
          <w:rFonts w:ascii="Arial Narrow" w:hAnsi="Arial Narrow" w:cs="Arial"/>
          <w:b/>
          <w:bCs/>
          <w:sz w:val="21"/>
          <w:szCs w:val="21"/>
        </w:rPr>
        <w:t>RESULTADOS PRETENDIDOS</w:t>
      </w:r>
    </w:p>
    <w:p w14:paraId="10B498B3" w14:textId="77777777" w:rsidR="00EC31F8" w:rsidRPr="00565D0A" w:rsidRDefault="00EC31F8" w:rsidP="00565D0A">
      <w:pPr>
        <w:ind w:firstLine="360"/>
        <w:jc w:val="both"/>
        <w:rPr>
          <w:rFonts w:ascii="Arial Narrow" w:hAnsi="Arial Narrow" w:cs="Arial"/>
          <w:bCs/>
          <w:sz w:val="21"/>
          <w:szCs w:val="21"/>
        </w:rPr>
      </w:pPr>
      <w:r w:rsidRPr="00565D0A">
        <w:rPr>
          <w:rFonts w:ascii="Arial Narrow" w:hAnsi="Arial Narrow" w:cs="Arial"/>
          <w:bCs/>
          <w:sz w:val="21"/>
          <w:szCs w:val="21"/>
        </w:rPr>
        <w:t>Espera-se com esta contratação que o equipamento apresente condições perfeitas e adequadas de trabalho.</w:t>
      </w:r>
    </w:p>
    <w:p w14:paraId="7B52C864" w14:textId="77777777" w:rsidR="00EC31F8" w:rsidRPr="00565D0A" w:rsidRDefault="00EC31F8" w:rsidP="00565D0A">
      <w:pPr>
        <w:ind w:firstLine="360"/>
        <w:jc w:val="both"/>
        <w:rPr>
          <w:rFonts w:ascii="Arial Narrow" w:hAnsi="Arial Narrow" w:cs="Arial"/>
          <w:bCs/>
          <w:sz w:val="21"/>
          <w:szCs w:val="21"/>
        </w:rPr>
      </w:pPr>
      <w:r w:rsidRPr="00565D0A">
        <w:rPr>
          <w:rFonts w:ascii="Arial Narrow" w:hAnsi="Arial Narrow" w:cs="Arial"/>
          <w:bCs/>
          <w:sz w:val="21"/>
          <w:szCs w:val="21"/>
        </w:rPr>
        <w:t>Quanto a contratação, os benefícios diretos e indiretos podem ser percebidos na economicidade, uma vez que o procedimento licitatório permite a contratação de empresa especializada por preço competitivo no mercado, uma vez que há concorrência entre as empresas do ramo de atividades, com a oferta de menor preço considerando os requisitos previamente estabelecidos no edital da licitação, sempre embasados nos princípios de eficiência e sustentabilidade, contribuindo para a racionalização e otimização do uso dos recursos.</w:t>
      </w:r>
    </w:p>
    <w:p w14:paraId="31DE9B77" w14:textId="77777777" w:rsidR="00EC31F8" w:rsidRPr="00565D0A" w:rsidRDefault="00EC31F8" w:rsidP="00565D0A">
      <w:pPr>
        <w:jc w:val="both"/>
        <w:rPr>
          <w:rFonts w:ascii="Arial Narrow" w:hAnsi="Arial Narrow" w:cs="Arial"/>
          <w:bCs/>
          <w:sz w:val="21"/>
          <w:szCs w:val="21"/>
        </w:rPr>
      </w:pPr>
    </w:p>
    <w:p w14:paraId="43FEF6E0" w14:textId="77777777" w:rsidR="00EC31F8" w:rsidRPr="00565D0A" w:rsidRDefault="00EC31F8" w:rsidP="00565D0A">
      <w:pPr>
        <w:numPr>
          <w:ilvl w:val="0"/>
          <w:numId w:val="29"/>
        </w:numPr>
        <w:jc w:val="both"/>
        <w:rPr>
          <w:rFonts w:ascii="Arial Narrow" w:hAnsi="Arial Narrow" w:cs="Arial"/>
          <w:b/>
          <w:bCs/>
          <w:sz w:val="21"/>
          <w:szCs w:val="21"/>
        </w:rPr>
      </w:pPr>
      <w:r w:rsidRPr="00565D0A">
        <w:rPr>
          <w:rFonts w:ascii="Arial Narrow" w:hAnsi="Arial Narrow" w:cs="Arial"/>
          <w:b/>
          <w:bCs/>
          <w:sz w:val="21"/>
          <w:szCs w:val="21"/>
        </w:rPr>
        <w:t>CONSIDERAÇÕES FINAIS</w:t>
      </w:r>
    </w:p>
    <w:p w14:paraId="2751D6A1" w14:textId="77777777" w:rsidR="00EC31F8" w:rsidRPr="00565D0A" w:rsidRDefault="00EC31F8" w:rsidP="00565D0A">
      <w:pPr>
        <w:ind w:firstLine="360"/>
        <w:jc w:val="both"/>
        <w:rPr>
          <w:rFonts w:ascii="Arial Narrow" w:hAnsi="Arial Narrow" w:cs="Arial"/>
          <w:bCs/>
          <w:sz w:val="21"/>
          <w:szCs w:val="21"/>
        </w:rPr>
      </w:pPr>
      <w:r w:rsidRPr="00565D0A">
        <w:rPr>
          <w:rFonts w:ascii="Arial Narrow" w:hAnsi="Arial Narrow" w:cs="Arial"/>
          <w:bCs/>
          <w:sz w:val="21"/>
          <w:szCs w:val="21"/>
        </w:rPr>
        <w:t>Com base na justificativa e nas especificações técnicas constantes neste Estudo Técnico Preliminar e seu anexo, e na existência de planejamento orçamentário para subsidiar esta demanda, declaramos que a melhor alternativa para solucionar a necessidade de prestar serviço de mão e obra e peças de qualidade, é a contratação dos mesmos através de empresa(s) especializada(s) no ramo.</w:t>
      </w:r>
    </w:p>
    <w:p w14:paraId="09A39D82" w14:textId="77777777" w:rsidR="00EC31F8" w:rsidRPr="00565D0A" w:rsidRDefault="00EC31F8" w:rsidP="00565D0A">
      <w:pPr>
        <w:ind w:firstLine="360"/>
        <w:jc w:val="both"/>
        <w:rPr>
          <w:rFonts w:ascii="Arial Narrow" w:hAnsi="Arial Narrow" w:cs="Arial"/>
          <w:sz w:val="21"/>
          <w:szCs w:val="21"/>
        </w:rPr>
      </w:pPr>
      <w:r w:rsidRPr="00565D0A">
        <w:rPr>
          <w:rFonts w:ascii="Arial Narrow" w:hAnsi="Arial Narrow" w:cs="Arial"/>
          <w:sz w:val="21"/>
          <w:szCs w:val="21"/>
        </w:rPr>
        <w:t>Esperança do sul, 30 de abril de 2026.</w:t>
      </w:r>
    </w:p>
    <w:p w14:paraId="64DE2E7C" w14:textId="2B9B5598" w:rsidR="00EC31F8" w:rsidRDefault="00EC31F8" w:rsidP="00565D0A">
      <w:pPr>
        <w:jc w:val="both"/>
        <w:rPr>
          <w:rFonts w:ascii="Arial Narrow" w:hAnsi="Arial Narrow"/>
          <w:sz w:val="21"/>
          <w:szCs w:val="21"/>
        </w:rPr>
      </w:pPr>
    </w:p>
    <w:p w14:paraId="012F71A7" w14:textId="1427C772" w:rsidR="00565D0A" w:rsidRDefault="00565D0A" w:rsidP="00565D0A">
      <w:pPr>
        <w:jc w:val="both"/>
        <w:rPr>
          <w:rFonts w:ascii="Arial Narrow" w:hAnsi="Arial Narrow"/>
          <w:sz w:val="21"/>
          <w:szCs w:val="21"/>
        </w:rPr>
      </w:pPr>
    </w:p>
    <w:p w14:paraId="551B2799" w14:textId="0DCAECFE" w:rsidR="00565D0A" w:rsidRDefault="00565D0A" w:rsidP="00565D0A">
      <w:pPr>
        <w:jc w:val="both"/>
        <w:rPr>
          <w:rFonts w:ascii="Arial Narrow" w:hAnsi="Arial Narrow"/>
          <w:sz w:val="21"/>
          <w:szCs w:val="21"/>
        </w:rPr>
      </w:pPr>
    </w:p>
    <w:p w14:paraId="3CF28452" w14:textId="77777777" w:rsidR="00565D0A" w:rsidRPr="00565D0A" w:rsidRDefault="00565D0A" w:rsidP="00565D0A">
      <w:pPr>
        <w:jc w:val="both"/>
        <w:rPr>
          <w:rFonts w:ascii="Arial Narrow" w:hAnsi="Arial Narrow"/>
          <w:sz w:val="21"/>
          <w:szCs w:val="21"/>
        </w:rPr>
      </w:pPr>
    </w:p>
    <w:p w14:paraId="3AAA35F8" w14:textId="77777777" w:rsidR="00EC31F8" w:rsidRPr="00565D0A" w:rsidRDefault="00EC31F8" w:rsidP="00565D0A">
      <w:pPr>
        <w:pStyle w:val="SemEspaamento"/>
        <w:jc w:val="center"/>
        <w:rPr>
          <w:rFonts w:ascii="Arial Narrow" w:hAnsi="Arial Narrow"/>
          <w:b/>
          <w:bCs/>
          <w:sz w:val="21"/>
        </w:rPr>
      </w:pPr>
      <w:r w:rsidRPr="00565D0A">
        <w:rPr>
          <w:rFonts w:ascii="Arial Narrow" w:hAnsi="Arial Narrow"/>
          <w:b/>
          <w:bCs/>
          <w:sz w:val="21"/>
        </w:rPr>
        <w:t>CARLOS MARQUES</w:t>
      </w:r>
    </w:p>
    <w:p w14:paraId="2EE54CA7" w14:textId="77777777" w:rsidR="00EC31F8" w:rsidRPr="00565D0A" w:rsidRDefault="00EC31F8" w:rsidP="00565D0A">
      <w:pPr>
        <w:pStyle w:val="SemEspaamento"/>
        <w:jc w:val="center"/>
        <w:rPr>
          <w:rFonts w:ascii="Arial Narrow" w:hAnsi="Arial Narrow"/>
          <w:b/>
          <w:bCs/>
          <w:sz w:val="21"/>
        </w:rPr>
      </w:pPr>
      <w:r w:rsidRPr="00565D0A">
        <w:rPr>
          <w:rFonts w:ascii="Arial Narrow" w:hAnsi="Arial Narrow"/>
          <w:b/>
          <w:bCs/>
          <w:sz w:val="21"/>
        </w:rPr>
        <w:t>Sec. de Obras, Trânsito e Viação</w:t>
      </w:r>
    </w:p>
    <w:p w14:paraId="2DBA692D" w14:textId="3ECB1289" w:rsidR="00EC31F8" w:rsidRDefault="00EC31F8" w:rsidP="00565D0A">
      <w:pPr>
        <w:pStyle w:val="SemEspaamento"/>
        <w:jc w:val="center"/>
        <w:rPr>
          <w:rFonts w:ascii="Arial Narrow" w:hAnsi="Arial Narrow"/>
          <w:b/>
          <w:bCs/>
          <w:sz w:val="21"/>
        </w:rPr>
      </w:pPr>
    </w:p>
    <w:p w14:paraId="0F92D5F5" w14:textId="0F26D6B9" w:rsidR="00565D0A" w:rsidRDefault="00565D0A" w:rsidP="00565D0A">
      <w:pPr>
        <w:pStyle w:val="SemEspaamento"/>
        <w:jc w:val="center"/>
        <w:rPr>
          <w:rFonts w:ascii="Arial Narrow" w:hAnsi="Arial Narrow"/>
          <w:b/>
          <w:bCs/>
          <w:sz w:val="21"/>
        </w:rPr>
      </w:pPr>
    </w:p>
    <w:p w14:paraId="60082BF4" w14:textId="77777777" w:rsidR="00565D0A" w:rsidRPr="00565D0A" w:rsidRDefault="00565D0A" w:rsidP="00565D0A">
      <w:pPr>
        <w:pStyle w:val="SemEspaamento"/>
        <w:jc w:val="center"/>
        <w:rPr>
          <w:rFonts w:ascii="Arial Narrow" w:hAnsi="Arial Narrow"/>
          <w:b/>
          <w:bCs/>
          <w:sz w:val="21"/>
        </w:rPr>
      </w:pPr>
    </w:p>
    <w:p w14:paraId="6361BA43" w14:textId="77777777" w:rsidR="00EC31F8" w:rsidRPr="00565D0A" w:rsidRDefault="00EC31F8" w:rsidP="00565D0A">
      <w:pPr>
        <w:pStyle w:val="SemEspaamento"/>
        <w:jc w:val="center"/>
        <w:rPr>
          <w:rFonts w:ascii="Arial Narrow" w:hAnsi="Arial Narrow"/>
          <w:b/>
          <w:bCs/>
          <w:sz w:val="21"/>
        </w:rPr>
      </w:pPr>
    </w:p>
    <w:p w14:paraId="37339127" w14:textId="77777777" w:rsidR="00EC31F8" w:rsidRPr="00565D0A" w:rsidRDefault="00EC31F8" w:rsidP="00565D0A">
      <w:pPr>
        <w:pStyle w:val="SemEspaamento"/>
        <w:jc w:val="center"/>
        <w:rPr>
          <w:rFonts w:ascii="Arial Narrow" w:hAnsi="Arial Narrow"/>
          <w:b/>
          <w:bCs/>
          <w:sz w:val="21"/>
        </w:rPr>
      </w:pPr>
      <w:r w:rsidRPr="00565D0A">
        <w:rPr>
          <w:rFonts w:ascii="Arial Narrow" w:hAnsi="Arial Narrow"/>
          <w:b/>
          <w:bCs/>
          <w:sz w:val="21"/>
        </w:rPr>
        <w:t>ADEMIR VILLERS DA CRUZ</w:t>
      </w:r>
    </w:p>
    <w:p w14:paraId="2F41D646" w14:textId="04771CC0" w:rsidR="003679FF" w:rsidRPr="000372B5" w:rsidRDefault="00EC31F8" w:rsidP="000372B5">
      <w:pPr>
        <w:pStyle w:val="SemEspaamento"/>
        <w:jc w:val="center"/>
        <w:rPr>
          <w:rFonts w:ascii="Arial Narrow" w:hAnsi="Arial Narrow"/>
          <w:b/>
          <w:bCs/>
          <w:sz w:val="21"/>
        </w:rPr>
      </w:pPr>
      <w:r w:rsidRPr="00565D0A">
        <w:rPr>
          <w:rFonts w:ascii="Arial Narrow" w:hAnsi="Arial Narrow"/>
          <w:b/>
          <w:bCs/>
          <w:sz w:val="21"/>
        </w:rPr>
        <w:t>Prefeito Municipal</w:t>
      </w:r>
    </w:p>
    <w:sectPr w:rsidR="003679FF" w:rsidRPr="000372B5" w:rsidSect="00565D0A">
      <w:headerReference w:type="default" r:id="rId8"/>
      <w:footerReference w:type="default" r:id="rId9"/>
      <w:pgSz w:w="11906" w:h="16838"/>
      <w:pgMar w:top="1702" w:right="707" w:bottom="993" w:left="1701" w:header="708" w:footer="1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986DB" w14:textId="77777777" w:rsidR="00DD37DB" w:rsidRDefault="00DD37DB" w:rsidP="008B0EDF">
      <w:r>
        <w:separator/>
      </w:r>
    </w:p>
  </w:endnote>
  <w:endnote w:type="continuationSeparator" w:id="0">
    <w:p w14:paraId="1FED231D" w14:textId="77777777" w:rsidR="00DD37DB" w:rsidRDefault="00DD37DB" w:rsidP="008B0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antGarde Bk BT">
    <w:altName w:val="Century Gothic"/>
    <w:charset w:val="00"/>
    <w:family w:val="swiss"/>
    <w:pitch w:val="variable"/>
    <w:sig w:usb0="00000007" w:usb1="00000000" w:usb2="00000000" w:usb3="00000000" w:csb0="0000001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6B8A7" w14:textId="083EE48A" w:rsidR="008B0EDF" w:rsidRDefault="006918AB" w:rsidP="0065255C">
    <w:pPr>
      <w:pStyle w:val="Rodap"/>
      <w:ind w:left="142" w:right="-707"/>
      <w:jc w:val="center"/>
      <w:rPr>
        <w:sz w:val="18"/>
        <w:szCs w:val="18"/>
      </w:rPr>
    </w:pPr>
    <w:r>
      <w:rPr>
        <w:noProof/>
        <w:sz w:val="18"/>
        <w:szCs w:val="18"/>
      </w:rPr>
      <w:drawing>
        <wp:anchor distT="0" distB="0" distL="114300" distR="114300" simplePos="0" relativeHeight="251658240" behindDoc="1" locked="0" layoutInCell="1" allowOverlap="1" wp14:anchorId="0E081227" wp14:editId="3A0FB927">
          <wp:simplePos x="0" y="0"/>
          <wp:positionH relativeFrom="column">
            <wp:posOffset>-962660</wp:posOffset>
          </wp:positionH>
          <wp:positionV relativeFrom="paragraph">
            <wp:posOffset>10795</wp:posOffset>
          </wp:positionV>
          <wp:extent cx="1085850" cy="561975"/>
          <wp:effectExtent l="0" t="0" r="0" b="0"/>
          <wp:wrapNone/>
          <wp:docPr id="6"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0EDF" w:rsidRPr="008B0EDF">
      <w:rPr>
        <w:sz w:val="18"/>
        <w:szCs w:val="18"/>
      </w:rPr>
      <w:t>Avenida Rio Branco, 1626 –</w:t>
    </w:r>
    <w:r w:rsidR="00D6273C">
      <w:rPr>
        <w:sz w:val="18"/>
        <w:szCs w:val="18"/>
      </w:rPr>
      <w:t xml:space="preserve"> Centro -</w:t>
    </w:r>
    <w:r w:rsidR="008B0EDF" w:rsidRPr="008B0EDF">
      <w:rPr>
        <w:sz w:val="18"/>
        <w:szCs w:val="18"/>
      </w:rPr>
      <w:t xml:space="preserve"> Fone</w:t>
    </w:r>
    <w:r w:rsidR="00EF1B91">
      <w:rPr>
        <w:sz w:val="18"/>
        <w:szCs w:val="18"/>
      </w:rPr>
      <w:t xml:space="preserve">: </w:t>
    </w:r>
    <w:r w:rsidR="008B0EDF" w:rsidRPr="008B0EDF">
      <w:rPr>
        <w:sz w:val="18"/>
        <w:szCs w:val="18"/>
      </w:rPr>
      <w:t>(55)</w:t>
    </w:r>
    <w:r w:rsidR="00A86C3E">
      <w:rPr>
        <w:sz w:val="18"/>
        <w:szCs w:val="18"/>
      </w:rPr>
      <w:t xml:space="preserve"> 9.9943-0666 </w:t>
    </w:r>
    <w:r w:rsidR="008B0EDF" w:rsidRPr="008B0EDF">
      <w:rPr>
        <w:sz w:val="18"/>
        <w:szCs w:val="18"/>
      </w:rPr>
      <w:t>– CEP:</w:t>
    </w:r>
    <w:r w:rsidR="00EF1B91">
      <w:rPr>
        <w:sz w:val="18"/>
        <w:szCs w:val="18"/>
      </w:rPr>
      <w:t xml:space="preserve"> </w:t>
    </w:r>
    <w:r w:rsidR="008B0EDF" w:rsidRPr="008B0EDF">
      <w:rPr>
        <w:sz w:val="18"/>
        <w:szCs w:val="18"/>
      </w:rPr>
      <w:t>98.635-000 – Esperança do Sul</w:t>
    </w:r>
    <w:r w:rsidR="00EF1B91">
      <w:rPr>
        <w:sz w:val="18"/>
        <w:szCs w:val="18"/>
      </w:rPr>
      <w:t>/</w:t>
    </w:r>
    <w:r w:rsidR="008B0EDF" w:rsidRPr="008B0EDF">
      <w:rPr>
        <w:sz w:val="18"/>
        <w:szCs w:val="18"/>
      </w:rPr>
      <w:t>RS</w:t>
    </w:r>
  </w:p>
  <w:p w14:paraId="6CB6DDF8" w14:textId="77777777" w:rsidR="002B1066" w:rsidRPr="008B0EDF" w:rsidRDefault="002B1066" w:rsidP="0065255C">
    <w:pPr>
      <w:pStyle w:val="Rodap"/>
      <w:ind w:left="142" w:right="-707"/>
      <w:jc w:val="center"/>
      <w:rPr>
        <w:sz w:val="18"/>
        <w:szCs w:val="18"/>
      </w:rPr>
    </w:pPr>
    <w:r>
      <w:rPr>
        <w:sz w:val="18"/>
        <w:szCs w:val="18"/>
      </w:rPr>
      <w:t xml:space="preserve">CNPJ 01.613.464/0001-36   IE. Isento             Site Oficial: </w:t>
    </w:r>
    <w:hyperlink r:id="rId2" w:history="1">
      <w:r w:rsidRPr="00990F87">
        <w:rPr>
          <w:rStyle w:val="Hyperlink"/>
          <w:sz w:val="18"/>
          <w:szCs w:val="18"/>
        </w:rPr>
        <w:t>www.esperancadosul.rs.gov.br</w:t>
      </w:r>
    </w:hyperlink>
  </w:p>
  <w:p w14:paraId="3E6E6450" w14:textId="77777777" w:rsidR="008B0EDF" w:rsidRPr="00570573" w:rsidRDefault="008B0EDF" w:rsidP="0065255C">
    <w:pPr>
      <w:pStyle w:val="Rodap"/>
      <w:ind w:left="142" w:right="-707"/>
      <w:jc w:val="center"/>
      <w:rPr>
        <w:sz w:val="18"/>
        <w:szCs w:val="18"/>
      </w:rPr>
    </w:pPr>
    <w:r w:rsidRPr="008B0EDF">
      <w:rPr>
        <w:sz w:val="18"/>
        <w:szCs w:val="18"/>
      </w:rPr>
      <w:t>E-mail</w:t>
    </w:r>
    <w:r w:rsidR="002B1066">
      <w:rPr>
        <w:sz w:val="18"/>
        <w:szCs w:val="18"/>
      </w:rPr>
      <w:t>s</w:t>
    </w:r>
    <w:r w:rsidRPr="008B0EDF">
      <w:rPr>
        <w:sz w:val="18"/>
        <w:szCs w:val="18"/>
      </w:rPr>
      <w:t xml:space="preserve">: </w:t>
    </w:r>
    <w:hyperlink r:id="rId3" w:history="1">
      <w:r w:rsidR="00D6273C" w:rsidRPr="00990F87">
        <w:rPr>
          <w:rStyle w:val="Hyperlink"/>
          <w:sz w:val="18"/>
          <w:szCs w:val="18"/>
        </w:rPr>
        <w:t>adm@</w:t>
      </w:r>
    </w:hyperlink>
    <w:r w:rsidR="00D6273C">
      <w:rPr>
        <w:rStyle w:val="Hyperlink"/>
        <w:sz w:val="18"/>
        <w:szCs w:val="18"/>
      </w:rPr>
      <w:t>esperancadosul.rs.gov.br</w:t>
    </w:r>
    <w:r w:rsidRPr="008B0EDF">
      <w:rPr>
        <w:sz w:val="18"/>
        <w:szCs w:val="18"/>
      </w:rPr>
      <w:t xml:space="preserve"> / </w:t>
    </w:r>
    <w:hyperlink r:id="rId4" w:history="1">
      <w:r w:rsidR="002B1066" w:rsidRPr="00707B99">
        <w:rPr>
          <w:rStyle w:val="Hyperlink"/>
          <w:sz w:val="18"/>
          <w:szCs w:val="18"/>
        </w:rPr>
        <w:t>contato@esperancadosul.rs.gov.br</w:t>
      </w:r>
    </w:hyperlink>
    <w:r w:rsidR="002B1066">
      <w:rPr>
        <w:sz w:val="18"/>
        <w:szCs w:val="18"/>
      </w:rPr>
      <w:t xml:space="preserve"> /</w:t>
    </w:r>
    <w:r w:rsidR="00990549">
      <w:rPr>
        <w:sz w:val="18"/>
        <w:szCs w:val="18"/>
      </w:rPr>
      <w:t xml:space="preserve">  </w:t>
    </w:r>
    <w:hyperlink r:id="rId5" w:history="1">
      <w:r w:rsidR="00990549" w:rsidRPr="00AD5CF8">
        <w:rPr>
          <w:rStyle w:val="Hyperlink"/>
          <w:sz w:val="18"/>
          <w:szCs w:val="18"/>
        </w:rPr>
        <w:t>compras@esperancadosul.rs.gov.br</w:t>
      </w:r>
    </w:hyperlink>
    <w:r w:rsidR="00990549">
      <w:rPr>
        <w:sz w:val="18"/>
        <w:szCs w:val="18"/>
      </w:rPr>
      <w:t xml:space="preserve"> / </w:t>
    </w:r>
    <w:hyperlink r:id="rId6" w:history="1">
      <w:r w:rsidR="002B1066" w:rsidRPr="00707B99">
        <w:rPr>
          <w:rStyle w:val="Hyperlink"/>
          <w:sz w:val="18"/>
          <w:szCs w:val="18"/>
        </w:rPr>
        <w:t>educa@esperancadosul.rs.gov.br</w:t>
      </w:r>
    </w:hyperlink>
    <w:r w:rsidR="002B1066">
      <w:rPr>
        <w:sz w:val="18"/>
        <w:szCs w:val="18"/>
      </w:rPr>
      <w:t xml:space="preserve"> / </w:t>
    </w:r>
    <w:hyperlink r:id="rId7" w:history="1">
      <w:r w:rsidR="002B1066" w:rsidRPr="00707B99">
        <w:rPr>
          <w:rStyle w:val="Hyperlink"/>
          <w:sz w:val="18"/>
          <w:szCs w:val="18"/>
        </w:rPr>
        <w:t>s-saude-sul@outlook.com</w:t>
      </w:r>
    </w:hyperlink>
    <w:r w:rsidR="002B1066">
      <w:rPr>
        <w:sz w:val="18"/>
        <w:szCs w:val="18"/>
      </w:rPr>
      <w:t xml:space="preserve"> / </w:t>
    </w:r>
    <w:hyperlink r:id="rId8" w:history="1">
      <w:r w:rsidR="002B1066" w:rsidRPr="00707B99">
        <w:rPr>
          <w:rStyle w:val="Hyperlink"/>
          <w:sz w:val="18"/>
          <w:szCs w:val="18"/>
        </w:rPr>
        <w:t>obrasesperadosul@gmail.com</w:t>
      </w:r>
    </w:hyperlink>
    <w:r w:rsidR="002B1066">
      <w:rPr>
        <w:sz w:val="18"/>
        <w:szCs w:val="18"/>
      </w:rPr>
      <w:t xml:space="preserve"> / </w:t>
    </w:r>
    <w:hyperlink r:id="rId9" w:history="1">
      <w:r w:rsidR="002B1066" w:rsidRPr="00707B99">
        <w:rPr>
          <w:rStyle w:val="Hyperlink"/>
          <w:sz w:val="18"/>
          <w:szCs w:val="18"/>
        </w:rPr>
        <w:t>secretariaagriculturaesperanca@gmail.com</w:t>
      </w:r>
    </w:hyperlink>
    <w:r w:rsidR="002B1066">
      <w:rPr>
        <w:sz w:val="18"/>
        <w:szCs w:val="18"/>
      </w:rPr>
      <w:t xml:space="preserve">  </w:t>
    </w:r>
    <w:hyperlink r:id="rId10" w:history="1">
      <w:r w:rsidR="002B1066" w:rsidRPr="00707B99">
        <w:rPr>
          <w:rStyle w:val="Hyperlink"/>
          <w:sz w:val="18"/>
          <w:szCs w:val="18"/>
        </w:rPr>
        <w:t>contabil@esperancadosul.rs.gov.br</w:t>
      </w:r>
    </w:hyperlink>
    <w:r w:rsidR="002B1066">
      <w:rPr>
        <w:sz w:val="18"/>
        <w:szCs w:val="18"/>
      </w:rPr>
      <w:t xml:space="preserve"> / </w:t>
    </w:r>
    <w:hyperlink r:id="rId11" w:history="1">
      <w:r w:rsidR="002B1066" w:rsidRPr="00707B99">
        <w:rPr>
          <w:rStyle w:val="Hyperlink"/>
          <w:sz w:val="18"/>
          <w:szCs w:val="18"/>
        </w:rPr>
        <w:t>fiscal@esperancadosul.rs.gov.br</w:t>
      </w:r>
    </w:hyperlink>
    <w:r w:rsidR="002B1066">
      <w:rPr>
        <w:sz w:val="18"/>
        <w:szCs w:val="18"/>
      </w:rPr>
      <w:t xml:space="preserve"> / </w:t>
    </w:r>
    <w:hyperlink r:id="rId12" w:history="1">
      <w:r w:rsidR="002B1066" w:rsidRPr="00707B99">
        <w:rPr>
          <w:rStyle w:val="Hyperlink"/>
          <w:sz w:val="18"/>
          <w:szCs w:val="18"/>
        </w:rPr>
        <w:t>assistenciasocial.es@gmail.com</w:t>
      </w:r>
    </w:hyperlink>
    <w:r w:rsidR="00990549">
      <w:rPr>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631EA" w14:textId="77777777" w:rsidR="00DD37DB" w:rsidRDefault="00DD37DB" w:rsidP="008B0EDF">
      <w:r>
        <w:separator/>
      </w:r>
    </w:p>
  </w:footnote>
  <w:footnote w:type="continuationSeparator" w:id="0">
    <w:p w14:paraId="67FBD690" w14:textId="77777777" w:rsidR="00DD37DB" w:rsidRDefault="00DD37DB" w:rsidP="008B0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26882" w14:textId="616D89D0" w:rsidR="008B0EDF" w:rsidRPr="000D55DD" w:rsidRDefault="006918AB" w:rsidP="008B0EDF">
    <w:pPr>
      <w:pStyle w:val="Cabealho"/>
      <w:rPr>
        <w:rFonts w:ascii="Arial" w:hAnsi="Arial" w:cs="Arial"/>
        <w:sz w:val="32"/>
        <w:szCs w:val="32"/>
      </w:rPr>
    </w:pPr>
    <w:r>
      <w:rPr>
        <w:noProof/>
      </w:rPr>
      <w:drawing>
        <wp:anchor distT="0" distB="0" distL="114300" distR="114300" simplePos="0" relativeHeight="251657216" behindDoc="1" locked="0" layoutInCell="1" allowOverlap="1" wp14:anchorId="4AB49D6C" wp14:editId="6124F23A">
          <wp:simplePos x="0" y="0"/>
          <wp:positionH relativeFrom="page">
            <wp:posOffset>3175</wp:posOffset>
          </wp:positionH>
          <wp:positionV relativeFrom="paragraph">
            <wp:posOffset>-445135</wp:posOffset>
          </wp:positionV>
          <wp:extent cx="1104900" cy="1151255"/>
          <wp:effectExtent l="0" t="0" r="0" b="0"/>
          <wp:wrapNone/>
          <wp:docPr id="5" name="Imagem 12" descr="C:\Disco Local D\CONTROLE\Documents\BRASÃO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isco Local D\CONTROLE\Documents\BRASÃO DIGIT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151255"/>
                  </a:xfrm>
                  <a:prstGeom prst="rect">
                    <a:avLst/>
                  </a:prstGeom>
                  <a:noFill/>
                  <a:ln>
                    <a:noFill/>
                  </a:ln>
                </pic:spPr>
              </pic:pic>
            </a:graphicData>
          </a:graphic>
          <wp14:sizeRelH relativeFrom="page">
            <wp14:pctWidth>0</wp14:pctWidth>
          </wp14:sizeRelH>
          <wp14:sizeRelV relativeFrom="page">
            <wp14:pctHeight>0</wp14:pctHeight>
          </wp14:sizeRelV>
        </wp:anchor>
      </w:drawing>
    </w:r>
    <w:r w:rsidR="00C81913">
      <w:rPr>
        <w:sz w:val="40"/>
        <w:szCs w:val="40"/>
      </w:rPr>
      <w:t xml:space="preserve">  </w:t>
    </w:r>
    <w:r w:rsidR="008B0EDF" w:rsidRPr="000D55DD">
      <w:rPr>
        <w:rFonts w:ascii="Arial" w:hAnsi="Arial" w:cs="Arial"/>
        <w:sz w:val="32"/>
        <w:szCs w:val="32"/>
      </w:rPr>
      <w:t>ESTADO DO RIO GRANDE DO SUL</w:t>
    </w:r>
  </w:p>
  <w:p w14:paraId="7E203617" w14:textId="77777777" w:rsidR="008B0EDF" w:rsidRPr="000D55DD" w:rsidRDefault="00C81913" w:rsidP="000D55DD">
    <w:pPr>
      <w:pStyle w:val="Cabealho"/>
      <w:jc w:val="both"/>
      <w:rPr>
        <w:rFonts w:ascii="Arial" w:hAnsi="Arial" w:cs="Arial"/>
        <w:sz w:val="34"/>
        <w:szCs w:val="34"/>
      </w:rPr>
    </w:pPr>
    <w:r>
      <w:rPr>
        <w:rFonts w:ascii="Arial" w:hAnsi="Arial" w:cs="Arial"/>
        <w:b/>
        <w:sz w:val="40"/>
        <w:szCs w:val="40"/>
      </w:rPr>
      <w:tab/>
      <w:t xml:space="preserve">  </w:t>
    </w:r>
    <w:r w:rsidR="008B0EDF" w:rsidRPr="000D55DD">
      <w:rPr>
        <w:rFonts w:ascii="Arial" w:hAnsi="Arial" w:cs="Arial"/>
        <w:b/>
        <w:sz w:val="34"/>
        <w:szCs w:val="34"/>
      </w:rPr>
      <w:t>PREFEITURA MUNICIPAL DE ESPERANÇA DO SUL</w:t>
    </w:r>
  </w:p>
  <w:p w14:paraId="34C7FBA7" w14:textId="77777777" w:rsidR="008B0EDF" w:rsidRPr="000D55DD" w:rsidRDefault="008B0EDF">
    <w:pPr>
      <w:pStyle w:val="Cabealh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55C0E"/>
    <w:multiLevelType w:val="multilevel"/>
    <w:tmpl w:val="20C6C2C2"/>
    <w:lvl w:ilvl="0">
      <w:start w:val="14"/>
      <w:numFmt w:val="decimal"/>
      <w:lvlText w:val="%1"/>
      <w:lvlJc w:val="left"/>
      <w:pPr>
        <w:ind w:left="360" w:hanging="360"/>
      </w:pPr>
      <w:rPr>
        <w:rFonts w:hint="default"/>
        <w:b/>
        <w:bCs w:val="0"/>
      </w:rPr>
    </w:lvl>
    <w:lvl w:ilvl="1">
      <w:start w:val="1"/>
      <w:numFmt w:val="decimal"/>
      <w:lvlText w:val="%1.%2"/>
      <w:lvlJc w:val="left"/>
      <w:pPr>
        <w:ind w:left="360" w:hanging="360"/>
      </w:pPr>
      <w:rPr>
        <w:rFonts w:ascii="Arial Narrow" w:hAnsi="Arial Narrow"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3B75C5"/>
    <w:multiLevelType w:val="hybridMultilevel"/>
    <w:tmpl w:val="A4C8340E"/>
    <w:lvl w:ilvl="0" w:tplc="56068604">
      <w:start w:val="1"/>
      <w:numFmt w:val="lowerLetter"/>
      <w:lvlText w:val="%1)"/>
      <w:lvlJc w:val="left"/>
      <w:pPr>
        <w:ind w:left="284" w:hanging="238"/>
      </w:pPr>
      <w:rPr>
        <w:rFonts w:ascii="Times New Roman" w:eastAsia="Times New Roman" w:hAnsi="Times New Roman" w:cs="Times New Roman" w:hint="default"/>
        <w:b/>
        <w:bCs/>
        <w:spacing w:val="-2"/>
        <w:w w:val="100"/>
        <w:sz w:val="22"/>
        <w:szCs w:val="22"/>
        <w:lang w:val="pt-PT" w:eastAsia="en-US" w:bidi="ar-SA"/>
      </w:rPr>
    </w:lvl>
    <w:lvl w:ilvl="1" w:tplc="581462CA">
      <w:numFmt w:val="bullet"/>
      <w:lvlText w:val="•"/>
      <w:lvlJc w:val="left"/>
      <w:pPr>
        <w:ind w:left="1158" w:hanging="238"/>
      </w:pPr>
      <w:rPr>
        <w:rFonts w:hint="default"/>
        <w:lang w:val="pt-PT" w:eastAsia="en-US" w:bidi="ar-SA"/>
      </w:rPr>
    </w:lvl>
    <w:lvl w:ilvl="2" w:tplc="65027E14">
      <w:numFmt w:val="bullet"/>
      <w:lvlText w:val="•"/>
      <w:lvlJc w:val="left"/>
      <w:pPr>
        <w:ind w:left="2037" w:hanging="238"/>
      </w:pPr>
      <w:rPr>
        <w:rFonts w:hint="default"/>
        <w:lang w:val="pt-PT" w:eastAsia="en-US" w:bidi="ar-SA"/>
      </w:rPr>
    </w:lvl>
    <w:lvl w:ilvl="3" w:tplc="54721C30">
      <w:numFmt w:val="bullet"/>
      <w:lvlText w:val="•"/>
      <w:lvlJc w:val="left"/>
      <w:pPr>
        <w:ind w:left="2915" w:hanging="238"/>
      </w:pPr>
      <w:rPr>
        <w:rFonts w:hint="default"/>
        <w:lang w:val="pt-PT" w:eastAsia="en-US" w:bidi="ar-SA"/>
      </w:rPr>
    </w:lvl>
    <w:lvl w:ilvl="4" w:tplc="DD86E2D4">
      <w:numFmt w:val="bullet"/>
      <w:lvlText w:val="•"/>
      <w:lvlJc w:val="left"/>
      <w:pPr>
        <w:ind w:left="3794" w:hanging="238"/>
      </w:pPr>
      <w:rPr>
        <w:rFonts w:hint="default"/>
        <w:lang w:val="pt-PT" w:eastAsia="en-US" w:bidi="ar-SA"/>
      </w:rPr>
    </w:lvl>
    <w:lvl w:ilvl="5" w:tplc="779E46E8">
      <w:numFmt w:val="bullet"/>
      <w:lvlText w:val="•"/>
      <w:lvlJc w:val="left"/>
      <w:pPr>
        <w:ind w:left="4673" w:hanging="238"/>
      </w:pPr>
      <w:rPr>
        <w:rFonts w:hint="default"/>
        <w:lang w:val="pt-PT" w:eastAsia="en-US" w:bidi="ar-SA"/>
      </w:rPr>
    </w:lvl>
    <w:lvl w:ilvl="6" w:tplc="96CE03C4">
      <w:numFmt w:val="bullet"/>
      <w:lvlText w:val="•"/>
      <w:lvlJc w:val="left"/>
      <w:pPr>
        <w:ind w:left="5551" w:hanging="238"/>
      </w:pPr>
      <w:rPr>
        <w:rFonts w:hint="default"/>
        <w:lang w:val="pt-PT" w:eastAsia="en-US" w:bidi="ar-SA"/>
      </w:rPr>
    </w:lvl>
    <w:lvl w:ilvl="7" w:tplc="D938D17C">
      <w:numFmt w:val="bullet"/>
      <w:lvlText w:val="•"/>
      <w:lvlJc w:val="left"/>
      <w:pPr>
        <w:ind w:left="6430" w:hanging="238"/>
      </w:pPr>
      <w:rPr>
        <w:rFonts w:hint="default"/>
        <w:lang w:val="pt-PT" w:eastAsia="en-US" w:bidi="ar-SA"/>
      </w:rPr>
    </w:lvl>
    <w:lvl w:ilvl="8" w:tplc="411C209E">
      <w:numFmt w:val="bullet"/>
      <w:lvlText w:val="•"/>
      <w:lvlJc w:val="left"/>
      <w:pPr>
        <w:ind w:left="7308" w:hanging="238"/>
      </w:pPr>
      <w:rPr>
        <w:rFonts w:hint="default"/>
        <w:lang w:val="pt-PT" w:eastAsia="en-US" w:bidi="ar-SA"/>
      </w:rPr>
    </w:lvl>
  </w:abstractNum>
  <w:abstractNum w:abstractNumId="2" w15:restartNumberingAfterBreak="0">
    <w:nsid w:val="0B4F0719"/>
    <w:multiLevelType w:val="multilevel"/>
    <w:tmpl w:val="18AE48A2"/>
    <w:lvl w:ilvl="0">
      <w:start w:val="3"/>
      <w:numFmt w:val="decimal"/>
      <w:lvlText w:val="%1"/>
      <w:lvlJc w:val="left"/>
      <w:pPr>
        <w:ind w:left="360" w:hanging="360"/>
      </w:pPr>
      <w:rPr>
        <w:rFonts w:hint="default"/>
      </w:rPr>
    </w:lvl>
    <w:lvl w:ilvl="1">
      <w:start w:val="7"/>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C990593"/>
    <w:multiLevelType w:val="hybridMultilevel"/>
    <w:tmpl w:val="D11E26B2"/>
    <w:lvl w:ilvl="0" w:tplc="F9387548">
      <w:start w:val="1"/>
      <w:numFmt w:val="lowerLetter"/>
      <w:lvlText w:val="%1)"/>
      <w:lvlJc w:val="left"/>
      <w:pPr>
        <w:ind w:left="360" w:hanging="360"/>
      </w:pPr>
      <w:rPr>
        <w:rFonts w:ascii="Arial MT" w:eastAsia="Arial MT" w:hAnsi="Arial MT" w:cs="Arial MT" w:hint="default"/>
        <w:b/>
        <w:bCs/>
        <w:i w:val="0"/>
        <w:iCs w:val="0"/>
        <w:spacing w:val="0"/>
        <w:w w:val="100"/>
        <w:sz w:val="22"/>
        <w:szCs w:val="22"/>
        <w:lang w:val="pt-PT" w:eastAsia="en-US" w:bidi="ar-SA"/>
      </w:rPr>
    </w:lvl>
    <w:lvl w:ilvl="1" w:tplc="7B606D44">
      <w:numFmt w:val="bullet"/>
      <w:lvlText w:val="•"/>
      <w:lvlJc w:val="left"/>
      <w:pPr>
        <w:ind w:left="1307" w:hanging="360"/>
      </w:pPr>
      <w:rPr>
        <w:rFonts w:hint="default"/>
        <w:lang w:val="pt-PT" w:eastAsia="en-US" w:bidi="ar-SA"/>
      </w:rPr>
    </w:lvl>
    <w:lvl w:ilvl="2" w:tplc="4080EFEA">
      <w:numFmt w:val="bullet"/>
      <w:lvlText w:val="•"/>
      <w:lvlJc w:val="left"/>
      <w:pPr>
        <w:ind w:left="2256" w:hanging="360"/>
      </w:pPr>
      <w:rPr>
        <w:rFonts w:hint="default"/>
        <w:lang w:val="pt-PT" w:eastAsia="en-US" w:bidi="ar-SA"/>
      </w:rPr>
    </w:lvl>
    <w:lvl w:ilvl="3" w:tplc="930A6D1A">
      <w:numFmt w:val="bullet"/>
      <w:lvlText w:val="•"/>
      <w:lvlJc w:val="left"/>
      <w:pPr>
        <w:ind w:left="3204" w:hanging="360"/>
      </w:pPr>
      <w:rPr>
        <w:rFonts w:hint="default"/>
        <w:lang w:val="pt-PT" w:eastAsia="en-US" w:bidi="ar-SA"/>
      </w:rPr>
    </w:lvl>
    <w:lvl w:ilvl="4" w:tplc="DAC8A8C8">
      <w:numFmt w:val="bullet"/>
      <w:lvlText w:val="•"/>
      <w:lvlJc w:val="left"/>
      <w:pPr>
        <w:ind w:left="4153" w:hanging="360"/>
      </w:pPr>
      <w:rPr>
        <w:rFonts w:hint="default"/>
        <w:lang w:val="pt-PT" w:eastAsia="en-US" w:bidi="ar-SA"/>
      </w:rPr>
    </w:lvl>
    <w:lvl w:ilvl="5" w:tplc="8AE037BA">
      <w:numFmt w:val="bullet"/>
      <w:lvlText w:val="•"/>
      <w:lvlJc w:val="left"/>
      <w:pPr>
        <w:ind w:left="5102" w:hanging="360"/>
      </w:pPr>
      <w:rPr>
        <w:rFonts w:hint="default"/>
        <w:lang w:val="pt-PT" w:eastAsia="en-US" w:bidi="ar-SA"/>
      </w:rPr>
    </w:lvl>
    <w:lvl w:ilvl="6" w:tplc="4EE2B864">
      <w:numFmt w:val="bullet"/>
      <w:lvlText w:val="•"/>
      <w:lvlJc w:val="left"/>
      <w:pPr>
        <w:ind w:left="6050" w:hanging="360"/>
      </w:pPr>
      <w:rPr>
        <w:rFonts w:hint="default"/>
        <w:lang w:val="pt-PT" w:eastAsia="en-US" w:bidi="ar-SA"/>
      </w:rPr>
    </w:lvl>
    <w:lvl w:ilvl="7" w:tplc="6A92D794">
      <w:numFmt w:val="bullet"/>
      <w:lvlText w:val="•"/>
      <w:lvlJc w:val="left"/>
      <w:pPr>
        <w:ind w:left="6999" w:hanging="360"/>
      </w:pPr>
      <w:rPr>
        <w:rFonts w:hint="default"/>
        <w:lang w:val="pt-PT" w:eastAsia="en-US" w:bidi="ar-SA"/>
      </w:rPr>
    </w:lvl>
    <w:lvl w:ilvl="8" w:tplc="E7309E38">
      <w:numFmt w:val="bullet"/>
      <w:lvlText w:val="•"/>
      <w:lvlJc w:val="left"/>
      <w:pPr>
        <w:ind w:left="7947" w:hanging="360"/>
      </w:pPr>
      <w:rPr>
        <w:rFonts w:hint="default"/>
        <w:lang w:val="pt-PT" w:eastAsia="en-US" w:bidi="ar-SA"/>
      </w:rPr>
    </w:lvl>
  </w:abstractNum>
  <w:abstractNum w:abstractNumId="4" w15:restartNumberingAfterBreak="0">
    <w:nsid w:val="0F317A7E"/>
    <w:multiLevelType w:val="multilevel"/>
    <w:tmpl w:val="781C4FC0"/>
    <w:lvl w:ilvl="0">
      <w:start w:val="7"/>
      <w:numFmt w:val="decimal"/>
      <w:lvlText w:val="%1"/>
      <w:lvlJc w:val="left"/>
      <w:pPr>
        <w:ind w:left="284" w:hanging="446"/>
      </w:pPr>
      <w:rPr>
        <w:rFonts w:hint="default"/>
        <w:lang w:val="pt-PT" w:eastAsia="en-US" w:bidi="ar-SA"/>
      </w:rPr>
    </w:lvl>
    <w:lvl w:ilvl="1">
      <w:start w:val="1"/>
      <w:numFmt w:val="decimal"/>
      <w:lvlText w:val="%1.%2."/>
      <w:lvlJc w:val="left"/>
      <w:pPr>
        <w:ind w:left="284" w:hanging="446"/>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518"/>
      </w:pPr>
      <w:rPr>
        <w:rFonts w:ascii="Times New Roman" w:eastAsia="Times New Roman" w:hAnsi="Times New Roman" w:cs="Times New Roman" w:hint="default"/>
        <w:b/>
        <w:bCs/>
        <w:spacing w:val="-2"/>
        <w:w w:val="100"/>
        <w:sz w:val="22"/>
        <w:szCs w:val="22"/>
        <w:lang w:val="pt-PT" w:eastAsia="en-US" w:bidi="ar-SA"/>
      </w:rPr>
    </w:lvl>
    <w:lvl w:ilvl="3">
      <w:numFmt w:val="bullet"/>
      <w:lvlText w:val="•"/>
      <w:lvlJc w:val="left"/>
      <w:pPr>
        <w:ind w:left="2915" w:hanging="518"/>
      </w:pPr>
      <w:rPr>
        <w:rFonts w:hint="default"/>
        <w:lang w:val="pt-PT" w:eastAsia="en-US" w:bidi="ar-SA"/>
      </w:rPr>
    </w:lvl>
    <w:lvl w:ilvl="4">
      <w:numFmt w:val="bullet"/>
      <w:lvlText w:val="•"/>
      <w:lvlJc w:val="left"/>
      <w:pPr>
        <w:ind w:left="3794" w:hanging="518"/>
      </w:pPr>
      <w:rPr>
        <w:rFonts w:hint="default"/>
        <w:lang w:val="pt-PT" w:eastAsia="en-US" w:bidi="ar-SA"/>
      </w:rPr>
    </w:lvl>
    <w:lvl w:ilvl="5">
      <w:numFmt w:val="bullet"/>
      <w:lvlText w:val="•"/>
      <w:lvlJc w:val="left"/>
      <w:pPr>
        <w:ind w:left="4673" w:hanging="518"/>
      </w:pPr>
      <w:rPr>
        <w:rFonts w:hint="default"/>
        <w:lang w:val="pt-PT" w:eastAsia="en-US" w:bidi="ar-SA"/>
      </w:rPr>
    </w:lvl>
    <w:lvl w:ilvl="6">
      <w:numFmt w:val="bullet"/>
      <w:lvlText w:val="•"/>
      <w:lvlJc w:val="left"/>
      <w:pPr>
        <w:ind w:left="5551" w:hanging="518"/>
      </w:pPr>
      <w:rPr>
        <w:rFonts w:hint="default"/>
        <w:lang w:val="pt-PT" w:eastAsia="en-US" w:bidi="ar-SA"/>
      </w:rPr>
    </w:lvl>
    <w:lvl w:ilvl="7">
      <w:numFmt w:val="bullet"/>
      <w:lvlText w:val="•"/>
      <w:lvlJc w:val="left"/>
      <w:pPr>
        <w:ind w:left="6430" w:hanging="518"/>
      </w:pPr>
      <w:rPr>
        <w:rFonts w:hint="default"/>
        <w:lang w:val="pt-PT" w:eastAsia="en-US" w:bidi="ar-SA"/>
      </w:rPr>
    </w:lvl>
    <w:lvl w:ilvl="8">
      <w:numFmt w:val="bullet"/>
      <w:lvlText w:val="•"/>
      <w:lvlJc w:val="left"/>
      <w:pPr>
        <w:ind w:left="7308" w:hanging="518"/>
      </w:pPr>
      <w:rPr>
        <w:rFonts w:hint="default"/>
        <w:lang w:val="pt-PT" w:eastAsia="en-US" w:bidi="ar-SA"/>
      </w:rPr>
    </w:lvl>
  </w:abstractNum>
  <w:abstractNum w:abstractNumId="5" w15:restartNumberingAfterBreak="0">
    <w:nsid w:val="182E5BCB"/>
    <w:multiLevelType w:val="multilevel"/>
    <w:tmpl w:val="C51EC8E4"/>
    <w:lvl w:ilvl="0">
      <w:start w:val="3"/>
      <w:numFmt w:val="decimal"/>
      <w:lvlText w:val="%1"/>
      <w:lvlJc w:val="left"/>
      <w:pPr>
        <w:ind w:left="832" w:hanging="612"/>
      </w:pPr>
      <w:rPr>
        <w:rFonts w:hint="default"/>
        <w:lang w:val="pt-PT" w:eastAsia="en-US" w:bidi="ar-SA"/>
      </w:rPr>
    </w:lvl>
    <w:lvl w:ilvl="1">
      <w:start w:val="1"/>
      <w:numFmt w:val="decimal"/>
      <w:lvlText w:val="%1.%2"/>
      <w:lvlJc w:val="left"/>
      <w:pPr>
        <w:ind w:left="832" w:hanging="612"/>
      </w:pPr>
      <w:rPr>
        <w:rFonts w:hint="default"/>
        <w:lang w:val="pt-PT" w:eastAsia="en-US" w:bidi="ar-SA"/>
      </w:rPr>
    </w:lvl>
    <w:lvl w:ilvl="2">
      <w:start w:val="2"/>
      <w:numFmt w:val="decimal"/>
      <w:lvlText w:val="%1.%2.%3."/>
      <w:lvlJc w:val="left"/>
      <w:pPr>
        <w:ind w:left="832" w:hanging="612"/>
      </w:pPr>
      <w:rPr>
        <w:rFonts w:ascii="Arial Narrow" w:eastAsia="Arial" w:hAnsi="Arial Narrow" w:cs="Arial" w:hint="default"/>
        <w:b/>
        <w:bCs/>
        <w:i w:val="0"/>
        <w:iCs w:val="0"/>
        <w:spacing w:val="0"/>
        <w:w w:val="100"/>
        <w:sz w:val="21"/>
        <w:szCs w:val="21"/>
        <w:lang w:val="pt-PT" w:eastAsia="en-US" w:bidi="ar-SA"/>
      </w:rPr>
    </w:lvl>
    <w:lvl w:ilvl="3">
      <w:numFmt w:val="bullet"/>
      <w:lvlText w:val="•"/>
      <w:lvlJc w:val="left"/>
      <w:pPr>
        <w:ind w:left="3715" w:hanging="612"/>
      </w:pPr>
      <w:rPr>
        <w:rFonts w:hint="default"/>
        <w:lang w:val="pt-PT" w:eastAsia="en-US" w:bidi="ar-SA"/>
      </w:rPr>
    </w:lvl>
    <w:lvl w:ilvl="4">
      <w:numFmt w:val="bullet"/>
      <w:lvlText w:val="•"/>
      <w:lvlJc w:val="left"/>
      <w:pPr>
        <w:ind w:left="4674" w:hanging="612"/>
      </w:pPr>
      <w:rPr>
        <w:rFonts w:hint="default"/>
        <w:lang w:val="pt-PT" w:eastAsia="en-US" w:bidi="ar-SA"/>
      </w:rPr>
    </w:lvl>
    <w:lvl w:ilvl="5">
      <w:numFmt w:val="bullet"/>
      <w:lvlText w:val="•"/>
      <w:lvlJc w:val="left"/>
      <w:pPr>
        <w:ind w:left="5633" w:hanging="612"/>
      </w:pPr>
      <w:rPr>
        <w:rFonts w:hint="default"/>
        <w:lang w:val="pt-PT" w:eastAsia="en-US" w:bidi="ar-SA"/>
      </w:rPr>
    </w:lvl>
    <w:lvl w:ilvl="6">
      <w:numFmt w:val="bullet"/>
      <w:lvlText w:val="•"/>
      <w:lvlJc w:val="left"/>
      <w:pPr>
        <w:ind w:left="6591" w:hanging="612"/>
      </w:pPr>
      <w:rPr>
        <w:rFonts w:hint="default"/>
        <w:lang w:val="pt-PT" w:eastAsia="en-US" w:bidi="ar-SA"/>
      </w:rPr>
    </w:lvl>
    <w:lvl w:ilvl="7">
      <w:numFmt w:val="bullet"/>
      <w:lvlText w:val="•"/>
      <w:lvlJc w:val="left"/>
      <w:pPr>
        <w:ind w:left="7550" w:hanging="612"/>
      </w:pPr>
      <w:rPr>
        <w:rFonts w:hint="default"/>
        <w:lang w:val="pt-PT" w:eastAsia="en-US" w:bidi="ar-SA"/>
      </w:rPr>
    </w:lvl>
    <w:lvl w:ilvl="8">
      <w:numFmt w:val="bullet"/>
      <w:lvlText w:val="•"/>
      <w:lvlJc w:val="left"/>
      <w:pPr>
        <w:ind w:left="8508" w:hanging="612"/>
      </w:pPr>
      <w:rPr>
        <w:rFonts w:hint="default"/>
        <w:lang w:val="pt-PT" w:eastAsia="en-US" w:bidi="ar-SA"/>
      </w:rPr>
    </w:lvl>
  </w:abstractNum>
  <w:abstractNum w:abstractNumId="6" w15:restartNumberingAfterBreak="0">
    <w:nsid w:val="1AE33F6C"/>
    <w:multiLevelType w:val="multilevel"/>
    <w:tmpl w:val="FC96BCAA"/>
    <w:lvl w:ilvl="0">
      <w:start w:val="1"/>
      <w:numFmt w:val="decimal"/>
      <w:lvlText w:val="%1."/>
      <w:lvlJc w:val="left"/>
      <w:pPr>
        <w:ind w:left="465" w:hanging="245"/>
      </w:pPr>
      <w:rPr>
        <w:rFonts w:hint="default"/>
        <w:spacing w:val="0"/>
        <w:w w:val="100"/>
        <w:lang w:val="pt-PT" w:eastAsia="en-US" w:bidi="ar-SA"/>
      </w:rPr>
    </w:lvl>
    <w:lvl w:ilvl="1">
      <w:start w:val="1"/>
      <w:numFmt w:val="decimal"/>
      <w:lvlText w:val="%1.%2."/>
      <w:lvlJc w:val="left"/>
      <w:pPr>
        <w:ind w:left="221" w:hanging="369"/>
      </w:pPr>
      <w:rPr>
        <w:rFonts w:hint="default"/>
        <w:spacing w:val="0"/>
        <w:w w:val="94"/>
        <w:lang w:val="pt-PT" w:eastAsia="en-US" w:bidi="ar-SA"/>
      </w:rPr>
    </w:lvl>
    <w:lvl w:ilvl="2">
      <w:start w:val="1"/>
      <w:numFmt w:val="decimal"/>
      <w:lvlText w:val="%1.%2.%3"/>
      <w:lvlJc w:val="left"/>
      <w:pPr>
        <w:ind w:left="221" w:hanging="369"/>
      </w:pPr>
      <w:rPr>
        <w:rFonts w:ascii="Arial Narrow" w:eastAsia="Arial" w:hAnsi="Arial Narrow" w:cs="Arial" w:hint="default"/>
        <w:b/>
        <w:bCs/>
        <w:i w:val="0"/>
        <w:iCs w:val="0"/>
        <w:spacing w:val="-1"/>
        <w:w w:val="100"/>
        <w:sz w:val="21"/>
        <w:szCs w:val="21"/>
        <w:lang w:val="pt-PT" w:eastAsia="en-US" w:bidi="ar-SA"/>
      </w:rPr>
    </w:lvl>
    <w:lvl w:ilvl="3">
      <w:numFmt w:val="bullet"/>
      <w:lvlText w:val="•"/>
      <w:lvlJc w:val="left"/>
      <w:pPr>
        <w:ind w:left="1863" w:hanging="369"/>
      </w:pPr>
      <w:rPr>
        <w:rFonts w:hint="default"/>
        <w:lang w:val="pt-PT" w:eastAsia="en-US" w:bidi="ar-SA"/>
      </w:rPr>
    </w:lvl>
    <w:lvl w:ilvl="4">
      <w:numFmt w:val="bullet"/>
      <w:lvlText w:val="•"/>
      <w:lvlJc w:val="left"/>
      <w:pPr>
        <w:ind w:left="3086" w:hanging="369"/>
      </w:pPr>
      <w:rPr>
        <w:rFonts w:hint="default"/>
        <w:lang w:val="pt-PT" w:eastAsia="en-US" w:bidi="ar-SA"/>
      </w:rPr>
    </w:lvl>
    <w:lvl w:ilvl="5">
      <w:numFmt w:val="bullet"/>
      <w:lvlText w:val="•"/>
      <w:lvlJc w:val="left"/>
      <w:pPr>
        <w:ind w:left="4309" w:hanging="369"/>
      </w:pPr>
      <w:rPr>
        <w:rFonts w:hint="default"/>
        <w:lang w:val="pt-PT" w:eastAsia="en-US" w:bidi="ar-SA"/>
      </w:rPr>
    </w:lvl>
    <w:lvl w:ilvl="6">
      <w:numFmt w:val="bullet"/>
      <w:lvlText w:val="•"/>
      <w:lvlJc w:val="left"/>
      <w:pPr>
        <w:ind w:left="5533" w:hanging="369"/>
      </w:pPr>
      <w:rPr>
        <w:rFonts w:hint="default"/>
        <w:lang w:val="pt-PT" w:eastAsia="en-US" w:bidi="ar-SA"/>
      </w:rPr>
    </w:lvl>
    <w:lvl w:ilvl="7">
      <w:numFmt w:val="bullet"/>
      <w:lvlText w:val="•"/>
      <w:lvlJc w:val="left"/>
      <w:pPr>
        <w:ind w:left="6756" w:hanging="369"/>
      </w:pPr>
      <w:rPr>
        <w:rFonts w:hint="default"/>
        <w:lang w:val="pt-PT" w:eastAsia="en-US" w:bidi="ar-SA"/>
      </w:rPr>
    </w:lvl>
    <w:lvl w:ilvl="8">
      <w:numFmt w:val="bullet"/>
      <w:lvlText w:val="•"/>
      <w:lvlJc w:val="left"/>
      <w:pPr>
        <w:ind w:left="7979" w:hanging="369"/>
      </w:pPr>
      <w:rPr>
        <w:rFonts w:hint="default"/>
        <w:lang w:val="pt-PT" w:eastAsia="en-US" w:bidi="ar-SA"/>
      </w:rPr>
    </w:lvl>
  </w:abstractNum>
  <w:abstractNum w:abstractNumId="7" w15:restartNumberingAfterBreak="0">
    <w:nsid w:val="2A900199"/>
    <w:multiLevelType w:val="hybridMultilevel"/>
    <w:tmpl w:val="0CB6272A"/>
    <w:lvl w:ilvl="0" w:tplc="CCE4F910">
      <w:start w:val="1"/>
      <w:numFmt w:val="lowerLetter"/>
      <w:lvlText w:val="%1)"/>
      <w:lvlJc w:val="left"/>
      <w:pPr>
        <w:ind w:left="509" w:hanging="226"/>
      </w:pPr>
      <w:rPr>
        <w:rFonts w:ascii="Times New Roman" w:eastAsia="Times New Roman" w:hAnsi="Times New Roman" w:cs="Times New Roman" w:hint="default"/>
        <w:spacing w:val="-2"/>
        <w:w w:val="100"/>
        <w:sz w:val="22"/>
        <w:szCs w:val="22"/>
        <w:lang w:val="pt-PT" w:eastAsia="en-US" w:bidi="ar-SA"/>
      </w:rPr>
    </w:lvl>
    <w:lvl w:ilvl="1" w:tplc="A356A778">
      <w:numFmt w:val="bullet"/>
      <w:lvlText w:val="•"/>
      <w:lvlJc w:val="left"/>
      <w:pPr>
        <w:ind w:left="1356" w:hanging="226"/>
      </w:pPr>
      <w:rPr>
        <w:rFonts w:hint="default"/>
        <w:lang w:val="pt-PT" w:eastAsia="en-US" w:bidi="ar-SA"/>
      </w:rPr>
    </w:lvl>
    <w:lvl w:ilvl="2" w:tplc="238E6BD8">
      <w:numFmt w:val="bullet"/>
      <w:lvlText w:val="•"/>
      <w:lvlJc w:val="left"/>
      <w:pPr>
        <w:ind w:left="2213" w:hanging="226"/>
      </w:pPr>
      <w:rPr>
        <w:rFonts w:hint="default"/>
        <w:lang w:val="pt-PT" w:eastAsia="en-US" w:bidi="ar-SA"/>
      </w:rPr>
    </w:lvl>
    <w:lvl w:ilvl="3" w:tplc="D11E26D4">
      <w:numFmt w:val="bullet"/>
      <w:lvlText w:val="•"/>
      <w:lvlJc w:val="left"/>
      <w:pPr>
        <w:ind w:left="3069" w:hanging="226"/>
      </w:pPr>
      <w:rPr>
        <w:rFonts w:hint="default"/>
        <w:lang w:val="pt-PT" w:eastAsia="en-US" w:bidi="ar-SA"/>
      </w:rPr>
    </w:lvl>
    <w:lvl w:ilvl="4" w:tplc="109C70EA">
      <w:numFmt w:val="bullet"/>
      <w:lvlText w:val="•"/>
      <w:lvlJc w:val="left"/>
      <w:pPr>
        <w:ind w:left="3926" w:hanging="226"/>
      </w:pPr>
      <w:rPr>
        <w:rFonts w:hint="default"/>
        <w:lang w:val="pt-PT" w:eastAsia="en-US" w:bidi="ar-SA"/>
      </w:rPr>
    </w:lvl>
    <w:lvl w:ilvl="5" w:tplc="3E303444">
      <w:numFmt w:val="bullet"/>
      <w:lvlText w:val="•"/>
      <w:lvlJc w:val="left"/>
      <w:pPr>
        <w:ind w:left="4783" w:hanging="226"/>
      </w:pPr>
      <w:rPr>
        <w:rFonts w:hint="default"/>
        <w:lang w:val="pt-PT" w:eastAsia="en-US" w:bidi="ar-SA"/>
      </w:rPr>
    </w:lvl>
    <w:lvl w:ilvl="6" w:tplc="8784474E">
      <w:numFmt w:val="bullet"/>
      <w:lvlText w:val="•"/>
      <w:lvlJc w:val="left"/>
      <w:pPr>
        <w:ind w:left="5639" w:hanging="226"/>
      </w:pPr>
      <w:rPr>
        <w:rFonts w:hint="default"/>
        <w:lang w:val="pt-PT" w:eastAsia="en-US" w:bidi="ar-SA"/>
      </w:rPr>
    </w:lvl>
    <w:lvl w:ilvl="7" w:tplc="07F6D312">
      <w:numFmt w:val="bullet"/>
      <w:lvlText w:val="•"/>
      <w:lvlJc w:val="left"/>
      <w:pPr>
        <w:ind w:left="6496" w:hanging="226"/>
      </w:pPr>
      <w:rPr>
        <w:rFonts w:hint="default"/>
        <w:lang w:val="pt-PT" w:eastAsia="en-US" w:bidi="ar-SA"/>
      </w:rPr>
    </w:lvl>
    <w:lvl w:ilvl="8" w:tplc="FB86F168">
      <w:numFmt w:val="bullet"/>
      <w:lvlText w:val="•"/>
      <w:lvlJc w:val="left"/>
      <w:pPr>
        <w:ind w:left="7352" w:hanging="226"/>
      </w:pPr>
      <w:rPr>
        <w:rFonts w:hint="default"/>
        <w:lang w:val="pt-PT" w:eastAsia="en-US" w:bidi="ar-SA"/>
      </w:rPr>
    </w:lvl>
  </w:abstractNum>
  <w:abstractNum w:abstractNumId="8" w15:restartNumberingAfterBreak="0">
    <w:nsid w:val="2C475470"/>
    <w:multiLevelType w:val="hybridMultilevel"/>
    <w:tmpl w:val="43F8E46A"/>
    <w:lvl w:ilvl="0" w:tplc="5676699A">
      <w:start w:val="12"/>
      <w:numFmt w:val="lowerLetter"/>
      <w:lvlText w:val="%1)"/>
      <w:lvlJc w:val="left"/>
      <w:pPr>
        <w:ind w:left="284" w:hanging="212"/>
      </w:pPr>
      <w:rPr>
        <w:rFonts w:ascii="Times New Roman" w:eastAsia="Times New Roman" w:hAnsi="Times New Roman" w:cs="Times New Roman" w:hint="default"/>
        <w:b/>
        <w:bCs/>
        <w:spacing w:val="-2"/>
        <w:w w:val="100"/>
        <w:sz w:val="22"/>
        <w:szCs w:val="22"/>
        <w:lang w:val="pt-PT" w:eastAsia="en-US" w:bidi="ar-SA"/>
      </w:rPr>
    </w:lvl>
    <w:lvl w:ilvl="1" w:tplc="EFB8FED0">
      <w:numFmt w:val="bullet"/>
      <w:lvlText w:val="•"/>
      <w:lvlJc w:val="left"/>
      <w:pPr>
        <w:ind w:left="1158" w:hanging="212"/>
      </w:pPr>
      <w:rPr>
        <w:rFonts w:hint="default"/>
        <w:lang w:val="pt-PT" w:eastAsia="en-US" w:bidi="ar-SA"/>
      </w:rPr>
    </w:lvl>
    <w:lvl w:ilvl="2" w:tplc="0FC0BF78">
      <w:numFmt w:val="bullet"/>
      <w:lvlText w:val="•"/>
      <w:lvlJc w:val="left"/>
      <w:pPr>
        <w:ind w:left="2037" w:hanging="212"/>
      </w:pPr>
      <w:rPr>
        <w:rFonts w:hint="default"/>
        <w:lang w:val="pt-PT" w:eastAsia="en-US" w:bidi="ar-SA"/>
      </w:rPr>
    </w:lvl>
    <w:lvl w:ilvl="3" w:tplc="EA2654E8">
      <w:numFmt w:val="bullet"/>
      <w:lvlText w:val="•"/>
      <w:lvlJc w:val="left"/>
      <w:pPr>
        <w:ind w:left="2915" w:hanging="212"/>
      </w:pPr>
      <w:rPr>
        <w:rFonts w:hint="default"/>
        <w:lang w:val="pt-PT" w:eastAsia="en-US" w:bidi="ar-SA"/>
      </w:rPr>
    </w:lvl>
    <w:lvl w:ilvl="4" w:tplc="D624C51E">
      <w:numFmt w:val="bullet"/>
      <w:lvlText w:val="•"/>
      <w:lvlJc w:val="left"/>
      <w:pPr>
        <w:ind w:left="3794" w:hanging="212"/>
      </w:pPr>
      <w:rPr>
        <w:rFonts w:hint="default"/>
        <w:lang w:val="pt-PT" w:eastAsia="en-US" w:bidi="ar-SA"/>
      </w:rPr>
    </w:lvl>
    <w:lvl w:ilvl="5" w:tplc="BF26CA62">
      <w:numFmt w:val="bullet"/>
      <w:lvlText w:val="•"/>
      <w:lvlJc w:val="left"/>
      <w:pPr>
        <w:ind w:left="4673" w:hanging="212"/>
      </w:pPr>
      <w:rPr>
        <w:rFonts w:hint="default"/>
        <w:lang w:val="pt-PT" w:eastAsia="en-US" w:bidi="ar-SA"/>
      </w:rPr>
    </w:lvl>
    <w:lvl w:ilvl="6" w:tplc="CCDCA44C">
      <w:numFmt w:val="bullet"/>
      <w:lvlText w:val="•"/>
      <w:lvlJc w:val="left"/>
      <w:pPr>
        <w:ind w:left="5551" w:hanging="212"/>
      </w:pPr>
      <w:rPr>
        <w:rFonts w:hint="default"/>
        <w:lang w:val="pt-PT" w:eastAsia="en-US" w:bidi="ar-SA"/>
      </w:rPr>
    </w:lvl>
    <w:lvl w:ilvl="7" w:tplc="9E50124A">
      <w:numFmt w:val="bullet"/>
      <w:lvlText w:val="•"/>
      <w:lvlJc w:val="left"/>
      <w:pPr>
        <w:ind w:left="6430" w:hanging="212"/>
      </w:pPr>
      <w:rPr>
        <w:rFonts w:hint="default"/>
        <w:lang w:val="pt-PT" w:eastAsia="en-US" w:bidi="ar-SA"/>
      </w:rPr>
    </w:lvl>
    <w:lvl w:ilvl="8" w:tplc="065C6E04">
      <w:numFmt w:val="bullet"/>
      <w:lvlText w:val="•"/>
      <w:lvlJc w:val="left"/>
      <w:pPr>
        <w:ind w:left="7308" w:hanging="212"/>
      </w:pPr>
      <w:rPr>
        <w:rFonts w:hint="default"/>
        <w:lang w:val="pt-PT" w:eastAsia="en-US" w:bidi="ar-SA"/>
      </w:rPr>
    </w:lvl>
  </w:abstractNum>
  <w:abstractNum w:abstractNumId="9" w15:restartNumberingAfterBreak="0">
    <w:nsid w:val="2E38562E"/>
    <w:multiLevelType w:val="multilevel"/>
    <w:tmpl w:val="64023D4E"/>
    <w:lvl w:ilvl="0">
      <w:start w:val="20"/>
      <w:numFmt w:val="decimal"/>
      <w:lvlText w:val="%1."/>
      <w:lvlJc w:val="left"/>
      <w:rPr>
        <w:rFonts w:hint="default"/>
        <w:b/>
        <w:bCs/>
        <w:color w:val="auto"/>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39412994"/>
    <w:multiLevelType w:val="multilevel"/>
    <w:tmpl w:val="EA9620E6"/>
    <w:lvl w:ilvl="0">
      <w:start w:val="7"/>
      <w:numFmt w:val="decimal"/>
      <w:lvlText w:val="%1."/>
      <w:lvlJc w:val="left"/>
      <w:pPr>
        <w:ind w:left="360" w:hanging="360"/>
      </w:pPr>
      <w:rPr>
        <w:rFonts w:hint="default"/>
      </w:rPr>
    </w:lvl>
    <w:lvl w:ilvl="1">
      <w:start w:val="5"/>
      <w:numFmt w:val="decimal"/>
      <w:lvlText w:val="%1.%2."/>
      <w:lvlJc w:val="left"/>
      <w:pPr>
        <w:ind w:left="581" w:hanging="360"/>
      </w:pPr>
      <w:rPr>
        <w:rFonts w:hint="default"/>
        <w:b/>
        <w:bCs/>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406" w:hanging="108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208" w:hanging="1440"/>
      </w:pPr>
      <w:rPr>
        <w:rFonts w:hint="default"/>
      </w:rPr>
    </w:lvl>
  </w:abstractNum>
  <w:abstractNum w:abstractNumId="11" w15:restartNumberingAfterBreak="0">
    <w:nsid w:val="3D356621"/>
    <w:multiLevelType w:val="multilevel"/>
    <w:tmpl w:val="DDBE65A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FB13A6B"/>
    <w:multiLevelType w:val="multilevel"/>
    <w:tmpl w:val="808C097A"/>
    <w:lvl w:ilvl="0">
      <w:start w:val="2"/>
      <w:numFmt w:val="decimal"/>
      <w:lvlText w:val="%1"/>
      <w:lvlJc w:val="left"/>
      <w:pPr>
        <w:ind w:left="1321" w:hanging="330"/>
      </w:pPr>
      <w:rPr>
        <w:rFonts w:hint="default"/>
        <w:lang w:val="pt-PT" w:eastAsia="en-US" w:bidi="ar-SA"/>
      </w:rPr>
    </w:lvl>
    <w:lvl w:ilvl="1">
      <w:start w:val="3"/>
      <w:numFmt w:val="decimal"/>
      <w:lvlText w:val="%1.%2"/>
      <w:lvlJc w:val="left"/>
      <w:pPr>
        <w:ind w:left="1321" w:hanging="330"/>
      </w:pPr>
      <w:rPr>
        <w:rFonts w:ascii="Times New Roman" w:eastAsia="Times New Roman" w:hAnsi="Times New Roman" w:cs="Times New Roman" w:hint="default"/>
        <w:spacing w:val="-2"/>
        <w:w w:val="100"/>
        <w:sz w:val="22"/>
        <w:szCs w:val="22"/>
        <w:lang w:val="pt-PT" w:eastAsia="en-US" w:bidi="ar-SA"/>
      </w:rPr>
    </w:lvl>
    <w:lvl w:ilvl="2">
      <w:numFmt w:val="bullet"/>
      <w:lvlText w:val="•"/>
      <w:lvlJc w:val="left"/>
      <w:pPr>
        <w:ind w:left="2869" w:hanging="330"/>
      </w:pPr>
      <w:rPr>
        <w:rFonts w:hint="default"/>
        <w:lang w:val="pt-PT" w:eastAsia="en-US" w:bidi="ar-SA"/>
      </w:rPr>
    </w:lvl>
    <w:lvl w:ilvl="3">
      <w:numFmt w:val="bullet"/>
      <w:lvlText w:val="•"/>
      <w:lvlJc w:val="left"/>
      <w:pPr>
        <w:ind w:left="3643" w:hanging="330"/>
      </w:pPr>
      <w:rPr>
        <w:rFonts w:hint="default"/>
        <w:lang w:val="pt-PT" w:eastAsia="en-US" w:bidi="ar-SA"/>
      </w:rPr>
    </w:lvl>
    <w:lvl w:ilvl="4">
      <w:numFmt w:val="bullet"/>
      <w:lvlText w:val="•"/>
      <w:lvlJc w:val="left"/>
      <w:pPr>
        <w:ind w:left="4418" w:hanging="330"/>
      </w:pPr>
      <w:rPr>
        <w:rFonts w:hint="default"/>
        <w:lang w:val="pt-PT" w:eastAsia="en-US" w:bidi="ar-SA"/>
      </w:rPr>
    </w:lvl>
    <w:lvl w:ilvl="5">
      <w:numFmt w:val="bullet"/>
      <w:lvlText w:val="•"/>
      <w:lvlJc w:val="left"/>
      <w:pPr>
        <w:ind w:left="5193" w:hanging="330"/>
      </w:pPr>
      <w:rPr>
        <w:rFonts w:hint="default"/>
        <w:lang w:val="pt-PT" w:eastAsia="en-US" w:bidi="ar-SA"/>
      </w:rPr>
    </w:lvl>
    <w:lvl w:ilvl="6">
      <w:numFmt w:val="bullet"/>
      <w:lvlText w:val="•"/>
      <w:lvlJc w:val="left"/>
      <w:pPr>
        <w:ind w:left="5967" w:hanging="330"/>
      </w:pPr>
      <w:rPr>
        <w:rFonts w:hint="default"/>
        <w:lang w:val="pt-PT" w:eastAsia="en-US" w:bidi="ar-SA"/>
      </w:rPr>
    </w:lvl>
    <w:lvl w:ilvl="7">
      <w:numFmt w:val="bullet"/>
      <w:lvlText w:val="•"/>
      <w:lvlJc w:val="left"/>
      <w:pPr>
        <w:ind w:left="6742" w:hanging="330"/>
      </w:pPr>
      <w:rPr>
        <w:rFonts w:hint="default"/>
        <w:lang w:val="pt-PT" w:eastAsia="en-US" w:bidi="ar-SA"/>
      </w:rPr>
    </w:lvl>
    <w:lvl w:ilvl="8">
      <w:numFmt w:val="bullet"/>
      <w:lvlText w:val="•"/>
      <w:lvlJc w:val="left"/>
      <w:pPr>
        <w:ind w:left="7516" w:hanging="330"/>
      </w:pPr>
      <w:rPr>
        <w:rFonts w:hint="default"/>
        <w:lang w:val="pt-PT" w:eastAsia="en-US" w:bidi="ar-SA"/>
      </w:rPr>
    </w:lvl>
  </w:abstractNum>
  <w:abstractNum w:abstractNumId="13" w15:restartNumberingAfterBreak="0">
    <w:nsid w:val="3FB6672E"/>
    <w:multiLevelType w:val="multilevel"/>
    <w:tmpl w:val="FFFACD0C"/>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409B3F00"/>
    <w:multiLevelType w:val="hybridMultilevel"/>
    <w:tmpl w:val="8EFA7A58"/>
    <w:lvl w:ilvl="0" w:tplc="EF5E81AE">
      <w:start w:val="1"/>
      <w:numFmt w:val="lowerLetter"/>
      <w:lvlText w:val="%1)"/>
      <w:lvlJc w:val="left"/>
      <w:pPr>
        <w:ind w:left="509" w:hanging="226"/>
      </w:pPr>
      <w:rPr>
        <w:rFonts w:ascii="Times New Roman" w:eastAsia="Times New Roman" w:hAnsi="Times New Roman" w:cs="Times New Roman" w:hint="default"/>
        <w:b/>
        <w:bCs/>
        <w:spacing w:val="-2"/>
        <w:w w:val="100"/>
        <w:sz w:val="22"/>
        <w:szCs w:val="22"/>
        <w:lang w:val="pt-PT" w:eastAsia="en-US" w:bidi="ar-SA"/>
      </w:rPr>
    </w:lvl>
    <w:lvl w:ilvl="1" w:tplc="14821800">
      <w:numFmt w:val="bullet"/>
      <w:lvlText w:val="•"/>
      <w:lvlJc w:val="left"/>
      <w:pPr>
        <w:ind w:left="1356" w:hanging="226"/>
      </w:pPr>
      <w:rPr>
        <w:rFonts w:hint="default"/>
        <w:lang w:val="pt-PT" w:eastAsia="en-US" w:bidi="ar-SA"/>
      </w:rPr>
    </w:lvl>
    <w:lvl w:ilvl="2" w:tplc="0A28E154">
      <w:numFmt w:val="bullet"/>
      <w:lvlText w:val="•"/>
      <w:lvlJc w:val="left"/>
      <w:pPr>
        <w:ind w:left="2213" w:hanging="226"/>
      </w:pPr>
      <w:rPr>
        <w:rFonts w:hint="default"/>
        <w:lang w:val="pt-PT" w:eastAsia="en-US" w:bidi="ar-SA"/>
      </w:rPr>
    </w:lvl>
    <w:lvl w:ilvl="3" w:tplc="024A4AEE">
      <w:numFmt w:val="bullet"/>
      <w:lvlText w:val="•"/>
      <w:lvlJc w:val="left"/>
      <w:pPr>
        <w:ind w:left="3069" w:hanging="226"/>
      </w:pPr>
      <w:rPr>
        <w:rFonts w:hint="default"/>
        <w:lang w:val="pt-PT" w:eastAsia="en-US" w:bidi="ar-SA"/>
      </w:rPr>
    </w:lvl>
    <w:lvl w:ilvl="4" w:tplc="DE40E716">
      <w:numFmt w:val="bullet"/>
      <w:lvlText w:val="•"/>
      <w:lvlJc w:val="left"/>
      <w:pPr>
        <w:ind w:left="3926" w:hanging="226"/>
      </w:pPr>
      <w:rPr>
        <w:rFonts w:hint="default"/>
        <w:lang w:val="pt-PT" w:eastAsia="en-US" w:bidi="ar-SA"/>
      </w:rPr>
    </w:lvl>
    <w:lvl w:ilvl="5" w:tplc="CD20D0B6">
      <w:numFmt w:val="bullet"/>
      <w:lvlText w:val="•"/>
      <w:lvlJc w:val="left"/>
      <w:pPr>
        <w:ind w:left="4783" w:hanging="226"/>
      </w:pPr>
      <w:rPr>
        <w:rFonts w:hint="default"/>
        <w:lang w:val="pt-PT" w:eastAsia="en-US" w:bidi="ar-SA"/>
      </w:rPr>
    </w:lvl>
    <w:lvl w:ilvl="6" w:tplc="5880C394">
      <w:numFmt w:val="bullet"/>
      <w:lvlText w:val="•"/>
      <w:lvlJc w:val="left"/>
      <w:pPr>
        <w:ind w:left="5639" w:hanging="226"/>
      </w:pPr>
      <w:rPr>
        <w:rFonts w:hint="default"/>
        <w:lang w:val="pt-PT" w:eastAsia="en-US" w:bidi="ar-SA"/>
      </w:rPr>
    </w:lvl>
    <w:lvl w:ilvl="7" w:tplc="8BA6DE62">
      <w:numFmt w:val="bullet"/>
      <w:lvlText w:val="•"/>
      <w:lvlJc w:val="left"/>
      <w:pPr>
        <w:ind w:left="6496" w:hanging="226"/>
      </w:pPr>
      <w:rPr>
        <w:rFonts w:hint="default"/>
        <w:lang w:val="pt-PT" w:eastAsia="en-US" w:bidi="ar-SA"/>
      </w:rPr>
    </w:lvl>
    <w:lvl w:ilvl="8" w:tplc="EFC85552">
      <w:numFmt w:val="bullet"/>
      <w:lvlText w:val="•"/>
      <w:lvlJc w:val="left"/>
      <w:pPr>
        <w:ind w:left="7352" w:hanging="226"/>
      </w:pPr>
      <w:rPr>
        <w:rFonts w:hint="default"/>
        <w:lang w:val="pt-PT" w:eastAsia="en-US" w:bidi="ar-SA"/>
      </w:rPr>
    </w:lvl>
  </w:abstractNum>
  <w:abstractNum w:abstractNumId="15" w15:restartNumberingAfterBreak="0">
    <w:nsid w:val="47C477CE"/>
    <w:multiLevelType w:val="multilevel"/>
    <w:tmpl w:val="FE58FB98"/>
    <w:lvl w:ilvl="0">
      <w:start w:val="6"/>
      <w:numFmt w:val="decimal"/>
      <w:lvlText w:val="%1"/>
      <w:lvlJc w:val="left"/>
      <w:pPr>
        <w:ind w:left="284" w:hanging="398"/>
      </w:pPr>
      <w:rPr>
        <w:rFonts w:hint="default"/>
        <w:lang w:val="pt-PT" w:eastAsia="en-US" w:bidi="ar-SA"/>
      </w:rPr>
    </w:lvl>
    <w:lvl w:ilvl="1">
      <w:start w:val="1"/>
      <w:numFmt w:val="decimal"/>
      <w:lvlText w:val="%1.%2."/>
      <w:lvlJc w:val="left"/>
      <w:pPr>
        <w:ind w:left="284" w:hanging="398"/>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398"/>
      </w:pPr>
      <w:rPr>
        <w:rFonts w:hint="default"/>
        <w:lang w:val="pt-PT" w:eastAsia="en-US" w:bidi="ar-SA"/>
      </w:rPr>
    </w:lvl>
    <w:lvl w:ilvl="3">
      <w:numFmt w:val="bullet"/>
      <w:lvlText w:val="•"/>
      <w:lvlJc w:val="left"/>
      <w:pPr>
        <w:ind w:left="2915" w:hanging="398"/>
      </w:pPr>
      <w:rPr>
        <w:rFonts w:hint="default"/>
        <w:lang w:val="pt-PT" w:eastAsia="en-US" w:bidi="ar-SA"/>
      </w:rPr>
    </w:lvl>
    <w:lvl w:ilvl="4">
      <w:numFmt w:val="bullet"/>
      <w:lvlText w:val="•"/>
      <w:lvlJc w:val="left"/>
      <w:pPr>
        <w:ind w:left="3794" w:hanging="398"/>
      </w:pPr>
      <w:rPr>
        <w:rFonts w:hint="default"/>
        <w:lang w:val="pt-PT" w:eastAsia="en-US" w:bidi="ar-SA"/>
      </w:rPr>
    </w:lvl>
    <w:lvl w:ilvl="5">
      <w:numFmt w:val="bullet"/>
      <w:lvlText w:val="•"/>
      <w:lvlJc w:val="left"/>
      <w:pPr>
        <w:ind w:left="4673" w:hanging="398"/>
      </w:pPr>
      <w:rPr>
        <w:rFonts w:hint="default"/>
        <w:lang w:val="pt-PT" w:eastAsia="en-US" w:bidi="ar-SA"/>
      </w:rPr>
    </w:lvl>
    <w:lvl w:ilvl="6">
      <w:numFmt w:val="bullet"/>
      <w:lvlText w:val="•"/>
      <w:lvlJc w:val="left"/>
      <w:pPr>
        <w:ind w:left="5551" w:hanging="398"/>
      </w:pPr>
      <w:rPr>
        <w:rFonts w:hint="default"/>
        <w:lang w:val="pt-PT" w:eastAsia="en-US" w:bidi="ar-SA"/>
      </w:rPr>
    </w:lvl>
    <w:lvl w:ilvl="7">
      <w:numFmt w:val="bullet"/>
      <w:lvlText w:val="•"/>
      <w:lvlJc w:val="left"/>
      <w:pPr>
        <w:ind w:left="6430" w:hanging="398"/>
      </w:pPr>
      <w:rPr>
        <w:rFonts w:hint="default"/>
        <w:lang w:val="pt-PT" w:eastAsia="en-US" w:bidi="ar-SA"/>
      </w:rPr>
    </w:lvl>
    <w:lvl w:ilvl="8">
      <w:numFmt w:val="bullet"/>
      <w:lvlText w:val="•"/>
      <w:lvlJc w:val="left"/>
      <w:pPr>
        <w:ind w:left="7308" w:hanging="398"/>
      </w:pPr>
      <w:rPr>
        <w:rFonts w:hint="default"/>
        <w:lang w:val="pt-PT" w:eastAsia="en-US" w:bidi="ar-SA"/>
      </w:rPr>
    </w:lvl>
  </w:abstractNum>
  <w:abstractNum w:abstractNumId="16" w15:restartNumberingAfterBreak="0">
    <w:nsid w:val="47FC5AC2"/>
    <w:multiLevelType w:val="multilevel"/>
    <w:tmpl w:val="F31C3E24"/>
    <w:lvl w:ilvl="0">
      <w:start w:val="17"/>
      <w:numFmt w:val="decimal"/>
      <w:lvlText w:val="%1"/>
      <w:lvlJc w:val="left"/>
      <w:pPr>
        <w:ind w:left="284" w:hanging="568"/>
      </w:pPr>
      <w:rPr>
        <w:rFonts w:hint="default"/>
        <w:lang w:val="pt-PT" w:eastAsia="en-US" w:bidi="ar-SA"/>
      </w:rPr>
    </w:lvl>
    <w:lvl w:ilvl="1">
      <w:start w:val="1"/>
      <w:numFmt w:val="decimal"/>
      <w:lvlText w:val="%1.%2."/>
      <w:lvlJc w:val="left"/>
      <w:pPr>
        <w:ind w:left="284" w:hanging="568"/>
      </w:pPr>
      <w:rPr>
        <w:rFonts w:ascii="Arial Narrow" w:eastAsia="Times New Roman" w:hAnsi="Arial Narrow" w:cs="Times New Roman" w:hint="default"/>
        <w:b/>
        <w:bCs/>
        <w:spacing w:val="-28"/>
        <w:w w:val="100"/>
        <w:sz w:val="21"/>
        <w:szCs w:val="21"/>
        <w:lang w:val="pt-PT" w:eastAsia="en-US" w:bidi="ar-SA"/>
      </w:rPr>
    </w:lvl>
    <w:lvl w:ilvl="2">
      <w:numFmt w:val="bullet"/>
      <w:lvlText w:val="•"/>
      <w:lvlJc w:val="left"/>
      <w:pPr>
        <w:ind w:left="2037" w:hanging="568"/>
      </w:pPr>
      <w:rPr>
        <w:rFonts w:hint="default"/>
        <w:lang w:val="pt-PT" w:eastAsia="en-US" w:bidi="ar-SA"/>
      </w:rPr>
    </w:lvl>
    <w:lvl w:ilvl="3">
      <w:numFmt w:val="bullet"/>
      <w:lvlText w:val="•"/>
      <w:lvlJc w:val="left"/>
      <w:pPr>
        <w:ind w:left="2915" w:hanging="568"/>
      </w:pPr>
      <w:rPr>
        <w:rFonts w:hint="default"/>
        <w:lang w:val="pt-PT" w:eastAsia="en-US" w:bidi="ar-SA"/>
      </w:rPr>
    </w:lvl>
    <w:lvl w:ilvl="4">
      <w:numFmt w:val="bullet"/>
      <w:lvlText w:val="•"/>
      <w:lvlJc w:val="left"/>
      <w:pPr>
        <w:ind w:left="3794" w:hanging="568"/>
      </w:pPr>
      <w:rPr>
        <w:rFonts w:hint="default"/>
        <w:lang w:val="pt-PT" w:eastAsia="en-US" w:bidi="ar-SA"/>
      </w:rPr>
    </w:lvl>
    <w:lvl w:ilvl="5">
      <w:numFmt w:val="bullet"/>
      <w:lvlText w:val="•"/>
      <w:lvlJc w:val="left"/>
      <w:pPr>
        <w:ind w:left="4673" w:hanging="568"/>
      </w:pPr>
      <w:rPr>
        <w:rFonts w:hint="default"/>
        <w:lang w:val="pt-PT" w:eastAsia="en-US" w:bidi="ar-SA"/>
      </w:rPr>
    </w:lvl>
    <w:lvl w:ilvl="6">
      <w:numFmt w:val="bullet"/>
      <w:lvlText w:val="•"/>
      <w:lvlJc w:val="left"/>
      <w:pPr>
        <w:ind w:left="5551" w:hanging="568"/>
      </w:pPr>
      <w:rPr>
        <w:rFonts w:hint="default"/>
        <w:lang w:val="pt-PT" w:eastAsia="en-US" w:bidi="ar-SA"/>
      </w:rPr>
    </w:lvl>
    <w:lvl w:ilvl="7">
      <w:numFmt w:val="bullet"/>
      <w:lvlText w:val="•"/>
      <w:lvlJc w:val="left"/>
      <w:pPr>
        <w:ind w:left="6430" w:hanging="568"/>
      </w:pPr>
      <w:rPr>
        <w:rFonts w:hint="default"/>
        <w:lang w:val="pt-PT" w:eastAsia="en-US" w:bidi="ar-SA"/>
      </w:rPr>
    </w:lvl>
    <w:lvl w:ilvl="8">
      <w:numFmt w:val="bullet"/>
      <w:lvlText w:val="•"/>
      <w:lvlJc w:val="left"/>
      <w:pPr>
        <w:ind w:left="7308" w:hanging="568"/>
      </w:pPr>
      <w:rPr>
        <w:rFonts w:hint="default"/>
        <w:lang w:val="pt-PT" w:eastAsia="en-US" w:bidi="ar-SA"/>
      </w:rPr>
    </w:lvl>
  </w:abstractNum>
  <w:abstractNum w:abstractNumId="17" w15:restartNumberingAfterBreak="0">
    <w:nsid w:val="48C73B34"/>
    <w:multiLevelType w:val="multilevel"/>
    <w:tmpl w:val="C66A8394"/>
    <w:lvl w:ilvl="0">
      <w:start w:val="18"/>
      <w:numFmt w:val="decimal"/>
      <w:lvlText w:val="%1"/>
      <w:lvlJc w:val="left"/>
      <w:pPr>
        <w:ind w:left="833" w:hanging="496"/>
      </w:pPr>
      <w:rPr>
        <w:rFonts w:hint="default"/>
        <w:lang w:val="pt-PT" w:eastAsia="en-US" w:bidi="ar-SA"/>
      </w:rPr>
    </w:lvl>
    <w:lvl w:ilvl="1">
      <w:start w:val="1"/>
      <w:numFmt w:val="decimal"/>
      <w:lvlText w:val="%1.%2."/>
      <w:lvlJc w:val="left"/>
      <w:pPr>
        <w:ind w:left="833" w:hanging="496"/>
      </w:pPr>
      <w:rPr>
        <w:rFonts w:ascii="Arial Narrow" w:eastAsia="Times New Roman" w:hAnsi="Arial Narrow" w:cs="Times New Roman" w:hint="default"/>
        <w:b/>
        <w:bCs/>
        <w:spacing w:val="-2"/>
        <w:w w:val="100"/>
        <w:sz w:val="21"/>
        <w:szCs w:val="21"/>
        <w:lang w:val="pt-PT" w:eastAsia="en-US" w:bidi="ar-SA"/>
      </w:rPr>
    </w:lvl>
    <w:lvl w:ilvl="2">
      <w:start w:val="1"/>
      <w:numFmt w:val="decimal"/>
      <w:lvlText w:val="%1.%2.%3."/>
      <w:lvlJc w:val="left"/>
      <w:pPr>
        <w:ind w:left="284" w:hanging="678"/>
      </w:pPr>
      <w:rPr>
        <w:rFonts w:ascii="Times New Roman" w:eastAsia="Times New Roman" w:hAnsi="Times New Roman" w:cs="Times New Roman" w:hint="default"/>
        <w:b/>
        <w:bCs/>
        <w:spacing w:val="-2"/>
        <w:w w:val="100"/>
        <w:sz w:val="22"/>
        <w:szCs w:val="22"/>
        <w:lang w:val="pt-PT" w:eastAsia="en-US" w:bidi="ar-SA"/>
      </w:rPr>
    </w:lvl>
    <w:lvl w:ilvl="3">
      <w:numFmt w:val="bullet"/>
      <w:lvlText w:val="•"/>
      <w:lvlJc w:val="left"/>
      <w:pPr>
        <w:ind w:left="2668" w:hanging="678"/>
      </w:pPr>
      <w:rPr>
        <w:rFonts w:hint="default"/>
        <w:lang w:val="pt-PT" w:eastAsia="en-US" w:bidi="ar-SA"/>
      </w:rPr>
    </w:lvl>
    <w:lvl w:ilvl="4">
      <w:numFmt w:val="bullet"/>
      <w:lvlText w:val="•"/>
      <w:lvlJc w:val="left"/>
      <w:pPr>
        <w:ind w:left="3582" w:hanging="678"/>
      </w:pPr>
      <w:rPr>
        <w:rFonts w:hint="default"/>
        <w:lang w:val="pt-PT" w:eastAsia="en-US" w:bidi="ar-SA"/>
      </w:rPr>
    </w:lvl>
    <w:lvl w:ilvl="5">
      <w:numFmt w:val="bullet"/>
      <w:lvlText w:val="•"/>
      <w:lvlJc w:val="left"/>
      <w:pPr>
        <w:ind w:left="4496" w:hanging="678"/>
      </w:pPr>
      <w:rPr>
        <w:rFonts w:hint="default"/>
        <w:lang w:val="pt-PT" w:eastAsia="en-US" w:bidi="ar-SA"/>
      </w:rPr>
    </w:lvl>
    <w:lvl w:ilvl="6">
      <w:numFmt w:val="bullet"/>
      <w:lvlText w:val="•"/>
      <w:lvlJc w:val="left"/>
      <w:pPr>
        <w:ind w:left="5410" w:hanging="678"/>
      </w:pPr>
      <w:rPr>
        <w:rFonts w:hint="default"/>
        <w:lang w:val="pt-PT" w:eastAsia="en-US" w:bidi="ar-SA"/>
      </w:rPr>
    </w:lvl>
    <w:lvl w:ilvl="7">
      <w:numFmt w:val="bullet"/>
      <w:lvlText w:val="•"/>
      <w:lvlJc w:val="left"/>
      <w:pPr>
        <w:ind w:left="6324" w:hanging="678"/>
      </w:pPr>
      <w:rPr>
        <w:rFonts w:hint="default"/>
        <w:lang w:val="pt-PT" w:eastAsia="en-US" w:bidi="ar-SA"/>
      </w:rPr>
    </w:lvl>
    <w:lvl w:ilvl="8">
      <w:numFmt w:val="bullet"/>
      <w:lvlText w:val="•"/>
      <w:lvlJc w:val="left"/>
      <w:pPr>
        <w:ind w:left="7238" w:hanging="678"/>
      </w:pPr>
      <w:rPr>
        <w:rFonts w:hint="default"/>
        <w:lang w:val="pt-PT" w:eastAsia="en-US" w:bidi="ar-SA"/>
      </w:rPr>
    </w:lvl>
  </w:abstractNum>
  <w:abstractNum w:abstractNumId="18" w15:restartNumberingAfterBreak="0">
    <w:nsid w:val="4EDC1BB8"/>
    <w:multiLevelType w:val="multilevel"/>
    <w:tmpl w:val="FC84E60A"/>
    <w:lvl w:ilvl="0">
      <w:start w:val="13"/>
      <w:numFmt w:val="decimal"/>
      <w:lvlText w:val="%1"/>
      <w:lvlJc w:val="left"/>
      <w:pPr>
        <w:ind w:left="284" w:hanging="450"/>
      </w:pPr>
      <w:rPr>
        <w:rFonts w:hint="default"/>
        <w:lang w:val="pt-PT" w:eastAsia="en-US" w:bidi="ar-SA"/>
      </w:rPr>
    </w:lvl>
    <w:lvl w:ilvl="1">
      <w:start w:val="2"/>
      <w:numFmt w:val="decimal"/>
      <w:lvlText w:val="%1.%2"/>
      <w:lvlJc w:val="left"/>
      <w:pPr>
        <w:ind w:left="284" w:hanging="450"/>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450"/>
      </w:pPr>
      <w:rPr>
        <w:rFonts w:hint="default"/>
        <w:lang w:val="pt-PT" w:eastAsia="en-US" w:bidi="ar-SA"/>
      </w:rPr>
    </w:lvl>
    <w:lvl w:ilvl="3">
      <w:numFmt w:val="bullet"/>
      <w:lvlText w:val="•"/>
      <w:lvlJc w:val="left"/>
      <w:pPr>
        <w:ind w:left="2915" w:hanging="450"/>
      </w:pPr>
      <w:rPr>
        <w:rFonts w:hint="default"/>
        <w:lang w:val="pt-PT" w:eastAsia="en-US" w:bidi="ar-SA"/>
      </w:rPr>
    </w:lvl>
    <w:lvl w:ilvl="4">
      <w:numFmt w:val="bullet"/>
      <w:lvlText w:val="•"/>
      <w:lvlJc w:val="left"/>
      <w:pPr>
        <w:ind w:left="3794" w:hanging="450"/>
      </w:pPr>
      <w:rPr>
        <w:rFonts w:hint="default"/>
        <w:lang w:val="pt-PT" w:eastAsia="en-US" w:bidi="ar-SA"/>
      </w:rPr>
    </w:lvl>
    <w:lvl w:ilvl="5">
      <w:numFmt w:val="bullet"/>
      <w:lvlText w:val="•"/>
      <w:lvlJc w:val="left"/>
      <w:pPr>
        <w:ind w:left="4673" w:hanging="450"/>
      </w:pPr>
      <w:rPr>
        <w:rFonts w:hint="default"/>
        <w:lang w:val="pt-PT" w:eastAsia="en-US" w:bidi="ar-SA"/>
      </w:rPr>
    </w:lvl>
    <w:lvl w:ilvl="6">
      <w:numFmt w:val="bullet"/>
      <w:lvlText w:val="•"/>
      <w:lvlJc w:val="left"/>
      <w:pPr>
        <w:ind w:left="5551" w:hanging="450"/>
      </w:pPr>
      <w:rPr>
        <w:rFonts w:hint="default"/>
        <w:lang w:val="pt-PT" w:eastAsia="en-US" w:bidi="ar-SA"/>
      </w:rPr>
    </w:lvl>
    <w:lvl w:ilvl="7">
      <w:numFmt w:val="bullet"/>
      <w:lvlText w:val="•"/>
      <w:lvlJc w:val="left"/>
      <w:pPr>
        <w:ind w:left="6430" w:hanging="450"/>
      </w:pPr>
      <w:rPr>
        <w:rFonts w:hint="default"/>
        <w:lang w:val="pt-PT" w:eastAsia="en-US" w:bidi="ar-SA"/>
      </w:rPr>
    </w:lvl>
    <w:lvl w:ilvl="8">
      <w:numFmt w:val="bullet"/>
      <w:lvlText w:val="•"/>
      <w:lvlJc w:val="left"/>
      <w:pPr>
        <w:ind w:left="7308" w:hanging="450"/>
      </w:pPr>
      <w:rPr>
        <w:rFonts w:hint="default"/>
        <w:lang w:val="pt-PT" w:eastAsia="en-US" w:bidi="ar-SA"/>
      </w:rPr>
    </w:lvl>
  </w:abstractNum>
  <w:abstractNum w:abstractNumId="19" w15:restartNumberingAfterBreak="0">
    <w:nsid w:val="562930E4"/>
    <w:multiLevelType w:val="multilevel"/>
    <w:tmpl w:val="C284E4F4"/>
    <w:lvl w:ilvl="0">
      <w:start w:val="3"/>
      <w:numFmt w:val="decimal"/>
      <w:lvlText w:val="%1"/>
      <w:lvlJc w:val="left"/>
      <w:pPr>
        <w:ind w:left="221" w:hanging="675"/>
      </w:pPr>
      <w:rPr>
        <w:rFonts w:hint="default"/>
        <w:lang w:val="pt-PT" w:eastAsia="en-US" w:bidi="ar-SA"/>
      </w:rPr>
    </w:lvl>
    <w:lvl w:ilvl="1">
      <w:start w:val="3"/>
      <w:numFmt w:val="decimal"/>
      <w:lvlText w:val="%1.%2"/>
      <w:lvlJc w:val="left"/>
      <w:pPr>
        <w:ind w:left="221" w:hanging="675"/>
      </w:pPr>
      <w:rPr>
        <w:rFonts w:hint="default"/>
        <w:lang w:val="pt-PT" w:eastAsia="en-US" w:bidi="ar-SA"/>
      </w:rPr>
    </w:lvl>
    <w:lvl w:ilvl="2">
      <w:start w:val="1"/>
      <w:numFmt w:val="decimal"/>
      <w:lvlText w:val="%1.%2.%3."/>
      <w:lvlJc w:val="left"/>
      <w:pPr>
        <w:ind w:left="221" w:hanging="675"/>
      </w:pPr>
      <w:rPr>
        <w:rFonts w:ascii="Arial Narrow" w:eastAsia="Arial" w:hAnsi="Arial Narrow" w:cs="Arial" w:hint="default"/>
        <w:b/>
        <w:bCs/>
        <w:i w:val="0"/>
        <w:iCs w:val="0"/>
        <w:spacing w:val="0"/>
        <w:w w:val="100"/>
        <w:sz w:val="21"/>
        <w:szCs w:val="21"/>
        <w:lang w:val="pt-PT" w:eastAsia="en-US" w:bidi="ar-SA"/>
      </w:rPr>
    </w:lvl>
    <w:lvl w:ilvl="3">
      <w:start w:val="1"/>
      <w:numFmt w:val="upperRoman"/>
      <w:lvlText w:val="%4"/>
      <w:lvlJc w:val="left"/>
      <w:pPr>
        <w:ind w:left="1783" w:hanging="123"/>
      </w:pPr>
      <w:rPr>
        <w:rFonts w:ascii="Arial Narrow" w:eastAsia="Arial MT" w:hAnsi="Arial Narrow" w:cs="Arial MT" w:hint="default"/>
        <w:b w:val="0"/>
        <w:bCs w:val="0"/>
        <w:i w:val="0"/>
        <w:iCs w:val="0"/>
        <w:spacing w:val="0"/>
        <w:w w:val="100"/>
        <w:sz w:val="22"/>
        <w:szCs w:val="22"/>
        <w:lang w:val="pt-PT" w:eastAsia="en-US" w:bidi="ar-SA"/>
      </w:rPr>
    </w:lvl>
    <w:lvl w:ilvl="4">
      <w:numFmt w:val="bullet"/>
      <w:lvlText w:val="•"/>
      <w:lvlJc w:val="left"/>
      <w:pPr>
        <w:ind w:left="4662" w:hanging="123"/>
      </w:pPr>
      <w:rPr>
        <w:rFonts w:hint="default"/>
        <w:lang w:val="pt-PT" w:eastAsia="en-US" w:bidi="ar-SA"/>
      </w:rPr>
    </w:lvl>
    <w:lvl w:ilvl="5">
      <w:numFmt w:val="bullet"/>
      <w:lvlText w:val="•"/>
      <w:lvlJc w:val="left"/>
      <w:pPr>
        <w:ind w:left="5622" w:hanging="123"/>
      </w:pPr>
      <w:rPr>
        <w:rFonts w:hint="default"/>
        <w:lang w:val="pt-PT" w:eastAsia="en-US" w:bidi="ar-SA"/>
      </w:rPr>
    </w:lvl>
    <w:lvl w:ilvl="6">
      <w:numFmt w:val="bullet"/>
      <w:lvlText w:val="•"/>
      <w:lvlJc w:val="left"/>
      <w:pPr>
        <w:ind w:left="6583" w:hanging="123"/>
      </w:pPr>
      <w:rPr>
        <w:rFonts w:hint="default"/>
        <w:lang w:val="pt-PT" w:eastAsia="en-US" w:bidi="ar-SA"/>
      </w:rPr>
    </w:lvl>
    <w:lvl w:ilvl="7">
      <w:numFmt w:val="bullet"/>
      <w:lvlText w:val="•"/>
      <w:lvlJc w:val="left"/>
      <w:pPr>
        <w:ind w:left="7544" w:hanging="123"/>
      </w:pPr>
      <w:rPr>
        <w:rFonts w:hint="default"/>
        <w:lang w:val="pt-PT" w:eastAsia="en-US" w:bidi="ar-SA"/>
      </w:rPr>
    </w:lvl>
    <w:lvl w:ilvl="8">
      <w:numFmt w:val="bullet"/>
      <w:lvlText w:val="•"/>
      <w:lvlJc w:val="left"/>
      <w:pPr>
        <w:ind w:left="8504" w:hanging="123"/>
      </w:pPr>
      <w:rPr>
        <w:rFonts w:hint="default"/>
        <w:lang w:val="pt-PT" w:eastAsia="en-US" w:bidi="ar-SA"/>
      </w:rPr>
    </w:lvl>
  </w:abstractNum>
  <w:abstractNum w:abstractNumId="20" w15:restartNumberingAfterBreak="0">
    <w:nsid w:val="5E064E4C"/>
    <w:multiLevelType w:val="hybridMultilevel"/>
    <w:tmpl w:val="1FDEDECE"/>
    <w:lvl w:ilvl="0" w:tplc="7B1C58C0">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5FD66AB1"/>
    <w:multiLevelType w:val="multilevel"/>
    <w:tmpl w:val="6262A232"/>
    <w:lvl w:ilvl="0">
      <w:start w:val="1"/>
      <w:numFmt w:val="decimal"/>
      <w:lvlText w:val="%1."/>
      <w:lvlJc w:val="left"/>
      <w:pPr>
        <w:ind w:left="503" w:hanging="220"/>
      </w:pPr>
      <w:rPr>
        <w:rFonts w:ascii="Times New Roman" w:eastAsia="Times New Roman" w:hAnsi="Times New Roman" w:cs="Times New Roman" w:hint="default"/>
        <w:b/>
        <w:bCs/>
        <w:spacing w:val="-2"/>
        <w:w w:val="100"/>
        <w:sz w:val="22"/>
        <w:szCs w:val="22"/>
        <w:lang w:val="pt-PT" w:eastAsia="en-US" w:bidi="ar-SA"/>
      </w:rPr>
    </w:lvl>
    <w:lvl w:ilvl="1">
      <w:start w:val="1"/>
      <w:numFmt w:val="decimal"/>
      <w:lvlText w:val="%1.%2"/>
      <w:lvlJc w:val="left"/>
      <w:pPr>
        <w:ind w:left="284" w:hanging="834"/>
      </w:pPr>
      <w:rPr>
        <w:rFonts w:ascii="Times New Roman" w:eastAsia="Times New Roman" w:hAnsi="Times New Roman" w:cs="Times New Roman" w:hint="default"/>
        <w:color w:val="auto"/>
        <w:spacing w:val="-17"/>
        <w:w w:val="100"/>
        <w:sz w:val="22"/>
        <w:szCs w:val="22"/>
        <w:lang w:val="pt-PT" w:eastAsia="en-US" w:bidi="ar-SA"/>
      </w:rPr>
    </w:lvl>
    <w:lvl w:ilvl="2">
      <w:start w:val="1"/>
      <w:numFmt w:val="decimal"/>
      <w:lvlText w:val="%1.%2.%3"/>
      <w:lvlJc w:val="left"/>
      <w:pPr>
        <w:ind w:left="992" w:hanging="504"/>
      </w:pPr>
      <w:rPr>
        <w:rFonts w:ascii="Times New Roman" w:eastAsia="Times New Roman" w:hAnsi="Times New Roman" w:cs="Times New Roman" w:hint="default"/>
        <w:spacing w:val="-2"/>
        <w:w w:val="100"/>
        <w:sz w:val="22"/>
        <w:szCs w:val="22"/>
        <w:lang w:val="pt-PT" w:eastAsia="en-US" w:bidi="ar-SA"/>
      </w:rPr>
    </w:lvl>
    <w:lvl w:ilvl="3">
      <w:numFmt w:val="bullet"/>
      <w:lvlText w:val="•"/>
      <w:lvlJc w:val="left"/>
      <w:pPr>
        <w:ind w:left="2008" w:hanging="504"/>
      </w:pPr>
      <w:rPr>
        <w:rFonts w:hint="default"/>
        <w:lang w:val="pt-PT" w:eastAsia="en-US" w:bidi="ar-SA"/>
      </w:rPr>
    </w:lvl>
    <w:lvl w:ilvl="4">
      <w:numFmt w:val="bullet"/>
      <w:lvlText w:val="•"/>
      <w:lvlJc w:val="left"/>
      <w:pPr>
        <w:ind w:left="3016" w:hanging="504"/>
      </w:pPr>
      <w:rPr>
        <w:rFonts w:hint="default"/>
        <w:lang w:val="pt-PT" w:eastAsia="en-US" w:bidi="ar-SA"/>
      </w:rPr>
    </w:lvl>
    <w:lvl w:ilvl="5">
      <w:numFmt w:val="bullet"/>
      <w:lvlText w:val="•"/>
      <w:lvlJc w:val="left"/>
      <w:pPr>
        <w:ind w:left="4024" w:hanging="504"/>
      </w:pPr>
      <w:rPr>
        <w:rFonts w:hint="default"/>
        <w:lang w:val="pt-PT" w:eastAsia="en-US" w:bidi="ar-SA"/>
      </w:rPr>
    </w:lvl>
    <w:lvl w:ilvl="6">
      <w:numFmt w:val="bullet"/>
      <w:lvlText w:val="•"/>
      <w:lvlJc w:val="left"/>
      <w:pPr>
        <w:ind w:left="5033" w:hanging="504"/>
      </w:pPr>
      <w:rPr>
        <w:rFonts w:hint="default"/>
        <w:lang w:val="pt-PT" w:eastAsia="en-US" w:bidi="ar-SA"/>
      </w:rPr>
    </w:lvl>
    <w:lvl w:ilvl="7">
      <w:numFmt w:val="bullet"/>
      <w:lvlText w:val="•"/>
      <w:lvlJc w:val="left"/>
      <w:pPr>
        <w:ind w:left="6041" w:hanging="504"/>
      </w:pPr>
      <w:rPr>
        <w:rFonts w:hint="default"/>
        <w:lang w:val="pt-PT" w:eastAsia="en-US" w:bidi="ar-SA"/>
      </w:rPr>
    </w:lvl>
    <w:lvl w:ilvl="8">
      <w:numFmt w:val="bullet"/>
      <w:lvlText w:val="•"/>
      <w:lvlJc w:val="left"/>
      <w:pPr>
        <w:ind w:left="7049" w:hanging="504"/>
      </w:pPr>
      <w:rPr>
        <w:rFonts w:hint="default"/>
        <w:lang w:val="pt-PT" w:eastAsia="en-US" w:bidi="ar-SA"/>
      </w:rPr>
    </w:lvl>
  </w:abstractNum>
  <w:abstractNum w:abstractNumId="22" w15:restartNumberingAfterBreak="0">
    <w:nsid w:val="66290C9E"/>
    <w:multiLevelType w:val="multilevel"/>
    <w:tmpl w:val="59AC9080"/>
    <w:lvl w:ilvl="0">
      <w:start w:val="3"/>
      <w:numFmt w:val="decimal"/>
      <w:lvlText w:val="%1"/>
      <w:lvlJc w:val="left"/>
      <w:pPr>
        <w:ind w:left="667" w:hanging="384"/>
      </w:pPr>
      <w:rPr>
        <w:rFonts w:hint="default"/>
        <w:lang w:val="pt-PT" w:eastAsia="en-US" w:bidi="ar-SA"/>
      </w:rPr>
    </w:lvl>
    <w:lvl w:ilvl="1">
      <w:start w:val="1"/>
      <w:numFmt w:val="decimal"/>
      <w:lvlText w:val="%1.%2."/>
      <w:lvlJc w:val="left"/>
      <w:pPr>
        <w:ind w:left="667" w:hanging="384"/>
      </w:pPr>
      <w:rPr>
        <w:rFonts w:ascii="Times New Roman" w:eastAsia="Times New Roman" w:hAnsi="Times New Roman" w:cs="Times New Roman" w:hint="default"/>
        <w:b/>
        <w:bCs/>
        <w:color w:val="auto"/>
        <w:spacing w:val="-2"/>
        <w:w w:val="100"/>
        <w:sz w:val="22"/>
        <w:szCs w:val="22"/>
        <w:lang w:val="pt-PT" w:eastAsia="en-US" w:bidi="ar-SA"/>
      </w:rPr>
    </w:lvl>
    <w:lvl w:ilvl="2">
      <w:start w:val="1"/>
      <w:numFmt w:val="decimal"/>
      <w:lvlText w:val="%1.%2.%3"/>
      <w:lvlJc w:val="left"/>
      <w:pPr>
        <w:ind w:left="284" w:hanging="514"/>
      </w:pPr>
      <w:rPr>
        <w:rFonts w:ascii="Times New Roman" w:eastAsia="Times New Roman" w:hAnsi="Times New Roman" w:cs="Times New Roman" w:hint="default"/>
        <w:spacing w:val="-2"/>
        <w:w w:val="100"/>
        <w:sz w:val="22"/>
        <w:szCs w:val="22"/>
        <w:lang w:val="pt-PT" w:eastAsia="en-US" w:bidi="ar-SA"/>
      </w:rPr>
    </w:lvl>
    <w:lvl w:ilvl="3">
      <w:numFmt w:val="bullet"/>
      <w:lvlText w:val="•"/>
      <w:lvlJc w:val="left"/>
      <w:pPr>
        <w:ind w:left="2528" w:hanging="514"/>
      </w:pPr>
      <w:rPr>
        <w:rFonts w:hint="default"/>
        <w:lang w:val="pt-PT" w:eastAsia="en-US" w:bidi="ar-SA"/>
      </w:rPr>
    </w:lvl>
    <w:lvl w:ilvl="4">
      <w:numFmt w:val="bullet"/>
      <w:lvlText w:val="•"/>
      <w:lvlJc w:val="left"/>
      <w:pPr>
        <w:ind w:left="3462" w:hanging="514"/>
      </w:pPr>
      <w:rPr>
        <w:rFonts w:hint="default"/>
        <w:lang w:val="pt-PT" w:eastAsia="en-US" w:bidi="ar-SA"/>
      </w:rPr>
    </w:lvl>
    <w:lvl w:ilvl="5">
      <w:numFmt w:val="bullet"/>
      <w:lvlText w:val="•"/>
      <w:lvlJc w:val="left"/>
      <w:pPr>
        <w:ind w:left="4396" w:hanging="514"/>
      </w:pPr>
      <w:rPr>
        <w:rFonts w:hint="default"/>
        <w:lang w:val="pt-PT" w:eastAsia="en-US" w:bidi="ar-SA"/>
      </w:rPr>
    </w:lvl>
    <w:lvl w:ilvl="6">
      <w:numFmt w:val="bullet"/>
      <w:lvlText w:val="•"/>
      <w:lvlJc w:val="left"/>
      <w:pPr>
        <w:ind w:left="5330" w:hanging="514"/>
      </w:pPr>
      <w:rPr>
        <w:rFonts w:hint="default"/>
        <w:lang w:val="pt-PT" w:eastAsia="en-US" w:bidi="ar-SA"/>
      </w:rPr>
    </w:lvl>
    <w:lvl w:ilvl="7">
      <w:numFmt w:val="bullet"/>
      <w:lvlText w:val="•"/>
      <w:lvlJc w:val="left"/>
      <w:pPr>
        <w:ind w:left="6264" w:hanging="514"/>
      </w:pPr>
      <w:rPr>
        <w:rFonts w:hint="default"/>
        <w:lang w:val="pt-PT" w:eastAsia="en-US" w:bidi="ar-SA"/>
      </w:rPr>
    </w:lvl>
    <w:lvl w:ilvl="8">
      <w:numFmt w:val="bullet"/>
      <w:lvlText w:val="•"/>
      <w:lvlJc w:val="left"/>
      <w:pPr>
        <w:ind w:left="7198" w:hanging="514"/>
      </w:pPr>
      <w:rPr>
        <w:rFonts w:hint="default"/>
        <w:lang w:val="pt-PT" w:eastAsia="en-US" w:bidi="ar-SA"/>
      </w:rPr>
    </w:lvl>
  </w:abstractNum>
  <w:abstractNum w:abstractNumId="23" w15:restartNumberingAfterBreak="0">
    <w:nsid w:val="6AF036CD"/>
    <w:multiLevelType w:val="hybridMultilevel"/>
    <w:tmpl w:val="4F76B9E8"/>
    <w:lvl w:ilvl="0" w:tplc="8C622ECC">
      <w:numFmt w:val="bullet"/>
      <w:lvlText w:val="-"/>
      <w:lvlJc w:val="left"/>
      <w:pPr>
        <w:ind w:left="284" w:hanging="538"/>
      </w:pPr>
      <w:rPr>
        <w:rFonts w:ascii="Times New Roman" w:eastAsia="Times New Roman" w:hAnsi="Times New Roman" w:cs="Times New Roman" w:hint="default"/>
        <w:spacing w:val="-2"/>
        <w:w w:val="100"/>
        <w:sz w:val="22"/>
        <w:szCs w:val="22"/>
        <w:lang w:val="pt-PT" w:eastAsia="en-US" w:bidi="ar-SA"/>
      </w:rPr>
    </w:lvl>
    <w:lvl w:ilvl="1" w:tplc="B0E007FE">
      <w:numFmt w:val="bullet"/>
      <w:lvlText w:val="•"/>
      <w:lvlJc w:val="left"/>
      <w:pPr>
        <w:ind w:left="1158" w:hanging="538"/>
      </w:pPr>
      <w:rPr>
        <w:rFonts w:hint="default"/>
        <w:lang w:val="pt-PT" w:eastAsia="en-US" w:bidi="ar-SA"/>
      </w:rPr>
    </w:lvl>
    <w:lvl w:ilvl="2" w:tplc="E266F8D2">
      <w:numFmt w:val="bullet"/>
      <w:lvlText w:val="•"/>
      <w:lvlJc w:val="left"/>
      <w:pPr>
        <w:ind w:left="2037" w:hanging="538"/>
      </w:pPr>
      <w:rPr>
        <w:rFonts w:hint="default"/>
        <w:lang w:val="pt-PT" w:eastAsia="en-US" w:bidi="ar-SA"/>
      </w:rPr>
    </w:lvl>
    <w:lvl w:ilvl="3" w:tplc="4DF2A306">
      <w:numFmt w:val="bullet"/>
      <w:lvlText w:val="•"/>
      <w:lvlJc w:val="left"/>
      <w:pPr>
        <w:ind w:left="2915" w:hanging="538"/>
      </w:pPr>
      <w:rPr>
        <w:rFonts w:hint="default"/>
        <w:lang w:val="pt-PT" w:eastAsia="en-US" w:bidi="ar-SA"/>
      </w:rPr>
    </w:lvl>
    <w:lvl w:ilvl="4" w:tplc="8FC2AF80">
      <w:numFmt w:val="bullet"/>
      <w:lvlText w:val="•"/>
      <w:lvlJc w:val="left"/>
      <w:pPr>
        <w:ind w:left="3794" w:hanging="538"/>
      </w:pPr>
      <w:rPr>
        <w:rFonts w:hint="default"/>
        <w:lang w:val="pt-PT" w:eastAsia="en-US" w:bidi="ar-SA"/>
      </w:rPr>
    </w:lvl>
    <w:lvl w:ilvl="5" w:tplc="53B0E14E">
      <w:numFmt w:val="bullet"/>
      <w:lvlText w:val="•"/>
      <w:lvlJc w:val="left"/>
      <w:pPr>
        <w:ind w:left="4673" w:hanging="538"/>
      </w:pPr>
      <w:rPr>
        <w:rFonts w:hint="default"/>
        <w:lang w:val="pt-PT" w:eastAsia="en-US" w:bidi="ar-SA"/>
      </w:rPr>
    </w:lvl>
    <w:lvl w:ilvl="6" w:tplc="0C2C3866">
      <w:numFmt w:val="bullet"/>
      <w:lvlText w:val="•"/>
      <w:lvlJc w:val="left"/>
      <w:pPr>
        <w:ind w:left="5551" w:hanging="538"/>
      </w:pPr>
      <w:rPr>
        <w:rFonts w:hint="default"/>
        <w:lang w:val="pt-PT" w:eastAsia="en-US" w:bidi="ar-SA"/>
      </w:rPr>
    </w:lvl>
    <w:lvl w:ilvl="7" w:tplc="E8467E46">
      <w:numFmt w:val="bullet"/>
      <w:lvlText w:val="•"/>
      <w:lvlJc w:val="left"/>
      <w:pPr>
        <w:ind w:left="6430" w:hanging="538"/>
      </w:pPr>
      <w:rPr>
        <w:rFonts w:hint="default"/>
        <w:lang w:val="pt-PT" w:eastAsia="en-US" w:bidi="ar-SA"/>
      </w:rPr>
    </w:lvl>
    <w:lvl w:ilvl="8" w:tplc="D10EA4B8">
      <w:numFmt w:val="bullet"/>
      <w:lvlText w:val="•"/>
      <w:lvlJc w:val="left"/>
      <w:pPr>
        <w:ind w:left="7308" w:hanging="538"/>
      </w:pPr>
      <w:rPr>
        <w:rFonts w:hint="default"/>
        <w:lang w:val="pt-PT" w:eastAsia="en-US" w:bidi="ar-SA"/>
      </w:rPr>
    </w:lvl>
  </w:abstractNum>
  <w:abstractNum w:abstractNumId="24" w15:restartNumberingAfterBreak="0">
    <w:nsid w:val="6B001D3B"/>
    <w:multiLevelType w:val="hybridMultilevel"/>
    <w:tmpl w:val="4E3CC02E"/>
    <w:lvl w:ilvl="0" w:tplc="44303A5E">
      <w:start w:val="1"/>
      <w:numFmt w:val="upperRoman"/>
      <w:lvlText w:val="%1"/>
      <w:lvlJc w:val="left"/>
      <w:pPr>
        <w:ind w:left="1783" w:hanging="123"/>
      </w:pPr>
      <w:rPr>
        <w:rFonts w:ascii="Arial Narrow" w:eastAsia="Arial MT" w:hAnsi="Arial Narrow" w:cs="Arial MT" w:hint="default"/>
        <w:b w:val="0"/>
        <w:bCs w:val="0"/>
        <w:i w:val="0"/>
        <w:iCs w:val="0"/>
        <w:spacing w:val="0"/>
        <w:w w:val="100"/>
        <w:sz w:val="22"/>
        <w:szCs w:val="22"/>
        <w:lang w:val="pt-PT" w:eastAsia="en-US" w:bidi="ar-SA"/>
      </w:rPr>
    </w:lvl>
    <w:lvl w:ilvl="1" w:tplc="5EA8BCE8">
      <w:numFmt w:val="bullet"/>
      <w:lvlText w:val="•"/>
      <w:lvlJc w:val="left"/>
      <w:pPr>
        <w:ind w:left="2644" w:hanging="123"/>
      </w:pPr>
      <w:rPr>
        <w:rFonts w:hint="default"/>
        <w:lang w:val="pt-PT" w:eastAsia="en-US" w:bidi="ar-SA"/>
      </w:rPr>
    </w:lvl>
    <w:lvl w:ilvl="2" w:tplc="802A2906">
      <w:numFmt w:val="bullet"/>
      <w:lvlText w:val="•"/>
      <w:lvlJc w:val="left"/>
      <w:pPr>
        <w:ind w:left="3509" w:hanging="123"/>
      </w:pPr>
      <w:rPr>
        <w:rFonts w:hint="default"/>
        <w:lang w:val="pt-PT" w:eastAsia="en-US" w:bidi="ar-SA"/>
      </w:rPr>
    </w:lvl>
    <w:lvl w:ilvl="3" w:tplc="3B86E3EC">
      <w:numFmt w:val="bullet"/>
      <w:lvlText w:val="•"/>
      <w:lvlJc w:val="left"/>
      <w:pPr>
        <w:ind w:left="4373" w:hanging="123"/>
      </w:pPr>
      <w:rPr>
        <w:rFonts w:hint="default"/>
        <w:lang w:val="pt-PT" w:eastAsia="en-US" w:bidi="ar-SA"/>
      </w:rPr>
    </w:lvl>
    <w:lvl w:ilvl="4" w:tplc="87180D84">
      <w:numFmt w:val="bullet"/>
      <w:lvlText w:val="•"/>
      <w:lvlJc w:val="left"/>
      <w:pPr>
        <w:ind w:left="5238" w:hanging="123"/>
      </w:pPr>
      <w:rPr>
        <w:rFonts w:hint="default"/>
        <w:lang w:val="pt-PT" w:eastAsia="en-US" w:bidi="ar-SA"/>
      </w:rPr>
    </w:lvl>
    <w:lvl w:ilvl="5" w:tplc="DD00E686">
      <w:numFmt w:val="bullet"/>
      <w:lvlText w:val="•"/>
      <w:lvlJc w:val="left"/>
      <w:pPr>
        <w:ind w:left="6103" w:hanging="123"/>
      </w:pPr>
      <w:rPr>
        <w:rFonts w:hint="default"/>
        <w:lang w:val="pt-PT" w:eastAsia="en-US" w:bidi="ar-SA"/>
      </w:rPr>
    </w:lvl>
    <w:lvl w:ilvl="6" w:tplc="38D49E06">
      <w:numFmt w:val="bullet"/>
      <w:lvlText w:val="•"/>
      <w:lvlJc w:val="left"/>
      <w:pPr>
        <w:ind w:left="6967" w:hanging="123"/>
      </w:pPr>
      <w:rPr>
        <w:rFonts w:hint="default"/>
        <w:lang w:val="pt-PT" w:eastAsia="en-US" w:bidi="ar-SA"/>
      </w:rPr>
    </w:lvl>
    <w:lvl w:ilvl="7" w:tplc="E55CB9E8">
      <w:numFmt w:val="bullet"/>
      <w:lvlText w:val="•"/>
      <w:lvlJc w:val="left"/>
      <w:pPr>
        <w:ind w:left="7832" w:hanging="123"/>
      </w:pPr>
      <w:rPr>
        <w:rFonts w:hint="default"/>
        <w:lang w:val="pt-PT" w:eastAsia="en-US" w:bidi="ar-SA"/>
      </w:rPr>
    </w:lvl>
    <w:lvl w:ilvl="8" w:tplc="9502D97A">
      <w:numFmt w:val="bullet"/>
      <w:lvlText w:val="•"/>
      <w:lvlJc w:val="left"/>
      <w:pPr>
        <w:ind w:left="8696" w:hanging="123"/>
      </w:pPr>
      <w:rPr>
        <w:rFonts w:hint="default"/>
        <w:lang w:val="pt-PT" w:eastAsia="en-US" w:bidi="ar-SA"/>
      </w:rPr>
    </w:lvl>
  </w:abstractNum>
  <w:abstractNum w:abstractNumId="25" w15:restartNumberingAfterBreak="0">
    <w:nsid w:val="705D659D"/>
    <w:multiLevelType w:val="multilevel"/>
    <w:tmpl w:val="3BF0E902"/>
    <w:lvl w:ilvl="0">
      <w:start w:val="8"/>
      <w:numFmt w:val="decimal"/>
      <w:lvlText w:val="%1"/>
      <w:lvlJc w:val="left"/>
      <w:pPr>
        <w:ind w:left="667" w:hanging="384"/>
      </w:pPr>
      <w:rPr>
        <w:rFonts w:hint="default"/>
        <w:lang w:val="pt-PT" w:eastAsia="en-US" w:bidi="ar-SA"/>
      </w:rPr>
    </w:lvl>
    <w:lvl w:ilvl="1">
      <w:start w:val="3"/>
      <w:numFmt w:val="decimal"/>
      <w:lvlText w:val="%1.%2."/>
      <w:lvlJc w:val="left"/>
      <w:pPr>
        <w:ind w:left="667" w:hanging="384"/>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341" w:hanging="384"/>
      </w:pPr>
      <w:rPr>
        <w:rFonts w:hint="default"/>
        <w:lang w:val="pt-PT" w:eastAsia="en-US" w:bidi="ar-SA"/>
      </w:rPr>
    </w:lvl>
    <w:lvl w:ilvl="3">
      <w:numFmt w:val="bullet"/>
      <w:lvlText w:val="•"/>
      <w:lvlJc w:val="left"/>
      <w:pPr>
        <w:ind w:left="3181" w:hanging="384"/>
      </w:pPr>
      <w:rPr>
        <w:rFonts w:hint="default"/>
        <w:lang w:val="pt-PT" w:eastAsia="en-US" w:bidi="ar-SA"/>
      </w:rPr>
    </w:lvl>
    <w:lvl w:ilvl="4">
      <w:numFmt w:val="bullet"/>
      <w:lvlText w:val="•"/>
      <w:lvlJc w:val="left"/>
      <w:pPr>
        <w:ind w:left="4022" w:hanging="384"/>
      </w:pPr>
      <w:rPr>
        <w:rFonts w:hint="default"/>
        <w:lang w:val="pt-PT" w:eastAsia="en-US" w:bidi="ar-SA"/>
      </w:rPr>
    </w:lvl>
    <w:lvl w:ilvl="5">
      <w:numFmt w:val="bullet"/>
      <w:lvlText w:val="•"/>
      <w:lvlJc w:val="left"/>
      <w:pPr>
        <w:ind w:left="4863" w:hanging="384"/>
      </w:pPr>
      <w:rPr>
        <w:rFonts w:hint="default"/>
        <w:lang w:val="pt-PT" w:eastAsia="en-US" w:bidi="ar-SA"/>
      </w:rPr>
    </w:lvl>
    <w:lvl w:ilvl="6">
      <w:numFmt w:val="bullet"/>
      <w:lvlText w:val="•"/>
      <w:lvlJc w:val="left"/>
      <w:pPr>
        <w:ind w:left="5703" w:hanging="384"/>
      </w:pPr>
      <w:rPr>
        <w:rFonts w:hint="default"/>
        <w:lang w:val="pt-PT" w:eastAsia="en-US" w:bidi="ar-SA"/>
      </w:rPr>
    </w:lvl>
    <w:lvl w:ilvl="7">
      <w:numFmt w:val="bullet"/>
      <w:lvlText w:val="•"/>
      <w:lvlJc w:val="left"/>
      <w:pPr>
        <w:ind w:left="6544" w:hanging="384"/>
      </w:pPr>
      <w:rPr>
        <w:rFonts w:hint="default"/>
        <w:lang w:val="pt-PT" w:eastAsia="en-US" w:bidi="ar-SA"/>
      </w:rPr>
    </w:lvl>
    <w:lvl w:ilvl="8">
      <w:numFmt w:val="bullet"/>
      <w:lvlText w:val="•"/>
      <w:lvlJc w:val="left"/>
      <w:pPr>
        <w:ind w:left="7384" w:hanging="384"/>
      </w:pPr>
      <w:rPr>
        <w:rFonts w:hint="default"/>
        <w:lang w:val="pt-PT" w:eastAsia="en-US" w:bidi="ar-SA"/>
      </w:rPr>
    </w:lvl>
  </w:abstractNum>
  <w:abstractNum w:abstractNumId="26" w15:restartNumberingAfterBreak="0">
    <w:nsid w:val="709E2C71"/>
    <w:multiLevelType w:val="multilevel"/>
    <w:tmpl w:val="997E1148"/>
    <w:lvl w:ilvl="0">
      <w:start w:val="12"/>
      <w:numFmt w:val="decimal"/>
      <w:lvlText w:val="%1"/>
      <w:lvlJc w:val="left"/>
      <w:pPr>
        <w:ind w:left="284" w:hanging="540"/>
      </w:pPr>
      <w:rPr>
        <w:rFonts w:hint="default"/>
        <w:lang w:val="pt-PT" w:eastAsia="en-US" w:bidi="ar-SA"/>
      </w:rPr>
    </w:lvl>
    <w:lvl w:ilvl="1">
      <w:start w:val="1"/>
      <w:numFmt w:val="decimal"/>
      <w:lvlText w:val="%1.%2."/>
      <w:lvlJc w:val="left"/>
      <w:pPr>
        <w:ind w:left="284" w:hanging="540"/>
      </w:pPr>
      <w:rPr>
        <w:rFonts w:ascii="Times New Roman" w:eastAsia="Times New Roman" w:hAnsi="Times New Roman" w:cs="Times New Roman" w:hint="default"/>
        <w:b/>
        <w:bCs/>
        <w:spacing w:val="-11"/>
        <w:w w:val="100"/>
        <w:sz w:val="22"/>
        <w:szCs w:val="22"/>
        <w:lang w:val="pt-PT" w:eastAsia="en-US" w:bidi="ar-SA"/>
      </w:rPr>
    </w:lvl>
    <w:lvl w:ilvl="2">
      <w:numFmt w:val="bullet"/>
      <w:lvlText w:val="•"/>
      <w:lvlJc w:val="left"/>
      <w:pPr>
        <w:ind w:left="2037" w:hanging="540"/>
      </w:pPr>
      <w:rPr>
        <w:rFonts w:hint="default"/>
        <w:lang w:val="pt-PT" w:eastAsia="en-US" w:bidi="ar-SA"/>
      </w:rPr>
    </w:lvl>
    <w:lvl w:ilvl="3">
      <w:numFmt w:val="bullet"/>
      <w:lvlText w:val="•"/>
      <w:lvlJc w:val="left"/>
      <w:pPr>
        <w:ind w:left="2915" w:hanging="540"/>
      </w:pPr>
      <w:rPr>
        <w:rFonts w:hint="default"/>
        <w:lang w:val="pt-PT" w:eastAsia="en-US" w:bidi="ar-SA"/>
      </w:rPr>
    </w:lvl>
    <w:lvl w:ilvl="4">
      <w:numFmt w:val="bullet"/>
      <w:lvlText w:val="•"/>
      <w:lvlJc w:val="left"/>
      <w:pPr>
        <w:ind w:left="3794" w:hanging="540"/>
      </w:pPr>
      <w:rPr>
        <w:rFonts w:hint="default"/>
        <w:lang w:val="pt-PT" w:eastAsia="en-US" w:bidi="ar-SA"/>
      </w:rPr>
    </w:lvl>
    <w:lvl w:ilvl="5">
      <w:numFmt w:val="bullet"/>
      <w:lvlText w:val="•"/>
      <w:lvlJc w:val="left"/>
      <w:pPr>
        <w:ind w:left="4673" w:hanging="540"/>
      </w:pPr>
      <w:rPr>
        <w:rFonts w:hint="default"/>
        <w:lang w:val="pt-PT" w:eastAsia="en-US" w:bidi="ar-SA"/>
      </w:rPr>
    </w:lvl>
    <w:lvl w:ilvl="6">
      <w:numFmt w:val="bullet"/>
      <w:lvlText w:val="•"/>
      <w:lvlJc w:val="left"/>
      <w:pPr>
        <w:ind w:left="5551" w:hanging="540"/>
      </w:pPr>
      <w:rPr>
        <w:rFonts w:hint="default"/>
        <w:lang w:val="pt-PT" w:eastAsia="en-US" w:bidi="ar-SA"/>
      </w:rPr>
    </w:lvl>
    <w:lvl w:ilvl="7">
      <w:numFmt w:val="bullet"/>
      <w:lvlText w:val="•"/>
      <w:lvlJc w:val="left"/>
      <w:pPr>
        <w:ind w:left="6430" w:hanging="540"/>
      </w:pPr>
      <w:rPr>
        <w:rFonts w:hint="default"/>
        <w:lang w:val="pt-PT" w:eastAsia="en-US" w:bidi="ar-SA"/>
      </w:rPr>
    </w:lvl>
    <w:lvl w:ilvl="8">
      <w:numFmt w:val="bullet"/>
      <w:lvlText w:val="•"/>
      <w:lvlJc w:val="left"/>
      <w:pPr>
        <w:ind w:left="7308" w:hanging="540"/>
      </w:pPr>
      <w:rPr>
        <w:rFonts w:hint="default"/>
        <w:lang w:val="pt-PT" w:eastAsia="en-US" w:bidi="ar-SA"/>
      </w:rPr>
    </w:lvl>
  </w:abstractNum>
  <w:abstractNum w:abstractNumId="27" w15:restartNumberingAfterBreak="0">
    <w:nsid w:val="73D325A9"/>
    <w:multiLevelType w:val="multilevel"/>
    <w:tmpl w:val="F0FA4414"/>
    <w:lvl w:ilvl="0">
      <w:start w:val="7"/>
      <w:numFmt w:val="decimal"/>
      <w:lvlText w:val="%1"/>
      <w:lvlJc w:val="left"/>
      <w:pPr>
        <w:ind w:left="360" w:hanging="360"/>
      </w:pPr>
      <w:rPr>
        <w:rFonts w:hint="default"/>
        <w:b w:val="0"/>
      </w:rPr>
    </w:lvl>
    <w:lvl w:ilvl="1">
      <w:start w:val="6"/>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8" w15:restartNumberingAfterBreak="0">
    <w:nsid w:val="76B31095"/>
    <w:multiLevelType w:val="multilevel"/>
    <w:tmpl w:val="7EE22ABC"/>
    <w:styleLink w:val="Estilo2"/>
    <w:lvl w:ilvl="0">
      <w:start w:val="1"/>
      <w:numFmt w:val="lowerLetter"/>
      <w:lvlText w:val="%1)"/>
      <w:lvlJc w:val="left"/>
      <w:pPr>
        <w:ind w:left="422" w:hanging="360"/>
      </w:pPr>
      <w:rPr>
        <w:rFonts w:hint="default"/>
      </w:rPr>
    </w:lvl>
    <w:lvl w:ilvl="1">
      <w:start w:val="1"/>
      <w:numFmt w:val="lowerLetter"/>
      <w:lvlText w:val="%2."/>
      <w:lvlJc w:val="left"/>
      <w:pPr>
        <w:ind w:left="1142" w:hanging="360"/>
      </w:pPr>
    </w:lvl>
    <w:lvl w:ilvl="2">
      <w:start w:val="1"/>
      <w:numFmt w:val="lowerRoman"/>
      <w:lvlText w:val="%3."/>
      <w:lvlJc w:val="right"/>
      <w:pPr>
        <w:ind w:left="1862" w:hanging="180"/>
      </w:pPr>
    </w:lvl>
    <w:lvl w:ilvl="3">
      <w:start w:val="1"/>
      <w:numFmt w:val="decimal"/>
      <w:lvlText w:val="%4."/>
      <w:lvlJc w:val="left"/>
      <w:pPr>
        <w:ind w:left="2582" w:hanging="360"/>
      </w:pPr>
    </w:lvl>
    <w:lvl w:ilvl="4">
      <w:start w:val="1"/>
      <w:numFmt w:val="lowerLetter"/>
      <w:lvlText w:val="%5."/>
      <w:lvlJc w:val="left"/>
      <w:pPr>
        <w:ind w:left="3302" w:hanging="360"/>
      </w:pPr>
    </w:lvl>
    <w:lvl w:ilvl="5">
      <w:start w:val="1"/>
      <w:numFmt w:val="lowerRoman"/>
      <w:lvlText w:val="%6."/>
      <w:lvlJc w:val="right"/>
      <w:pPr>
        <w:ind w:left="4022" w:hanging="180"/>
      </w:pPr>
    </w:lvl>
    <w:lvl w:ilvl="6">
      <w:start w:val="1"/>
      <w:numFmt w:val="decimal"/>
      <w:lvlText w:val="%7."/>
      <w:lvlJc w:val="left"/>
      <w:pPr>
        <w:ind w:left="4742" w:hanging="360"/>
      </w:pPr>
    </w:lvl>
    <w:lvl w:ilvl="7">
      <w:start w:val="1"/>
      <w:numFmt w:val="lowerLetter"/>
      <w:lvlText w:val="%8."/>
      <w:lvlJc w:val="left"/>
      <w:pPr>
        <w:ind w:left="5462" w:hanging="360"/>
      </w:pPr>
    </w:lvl>
    <w:lvl w:ilvl="8">
      <w:start w:val="1"/>
      <w:numFmt w:val="lowerRoman"/>
      <w:lvlText w:val="%9."/>
      <w:lvlJc w:val="right"/>
      <w:pPr>
        <w:ind w:left="6182" w:hanging="180"/>
      </w:pPr>
    </w:lvl>
  </w:abstractNum>
  <w:abstractNum w:abstractNumId="29" w15:restartNumberingAfterBreak="0">
    <w:nsid w:val="7B66440D"/>
    <w:multiLevelType w:val="multilevel"/>
    <w:tmpl w:val="B19659DC"/>
    <w:lvl w:ilvl="0">
      <w:start w:val="3"/>
      <w:numFmt w:val="decimal"/>
      <w:lvlText w:val="%1"/>
      <w:lvlJc w:val="left"/>
      <w:pPr>
        <w:ind w:left="221" w:hanging="721"/>
      </w:pPr>
      <w:rPr>
        <w:rFonts w:hint="default"/>
        <w:lang w:val="pt-PT" w:eastAsia="en-US" w:bidi="ar-SA"/>
      </w:rPr>
    </w:lvl>
    <w:lvl w:ilvl="1">
      <w:start w:val="2"/>
      <w:numFmt w:val="decimal"/>
      <w:lvlText w:val="%1.%2"/>
      <w:lvlJc w:val="left"/>
      <w:pPr>
        <w:ind w:left="221" w:hanging="721"/>
      </w:pPr>
      <w:rPr>
        <w:rFonts w:hint="default"/>
        <w:lang w:val="pt-PT" w:eastAsia="en-US" w:bidi="ar-SA"/>
      </w:rPr>
    </w:lvl>
    <w:lvl w:ilvl="2">
      <w:start w:val="1"/>
      <w:numFmt w:val="decimal"/>
      <w:lvlText w:val="%1.%2.%3."/>
      <w:lvlJc w:val="left"/>
      <w:pPr>
        <w:ind w:left="221" w:hanging="721"/>
      </w:pPr>
      <w:rPr>
        <w:rFonts w:ascii="Arial Narrow" w:eastAsia="Arial" w:hAnsi="Arial Narrow" w:cs="Arial" w:hint="default"/>
        <w:b/>
        <w:bCs/>
        <w:i w:val="0"/>
        <w:iCs w:val="0"/>
        <w:spacing w:val="0"/>
        <w:w w:val="100"/>
        <w:sz w:val="21"/>
        <w:szCs w:val="21"/>
        <w:lang w:val="pt-PT" w:eastAsia="en-US" w:bidi="ar-SA"/>
      </w:rPr>
    </w:lvl>
    <w:lvl w:ilvl="3">
      <w:numFmt w:val="bullet"/>
      <w:lvlText w:val="•"/>
      <w:lvlJc w:val="left"/>
      <w:pPr>
        <w:ind w:left="3281" w:hanging="721"/>
      </w:pPr>
      <w:rPr>
        <w:rFonts w:hint="default"/>
        <w:lang w:val="pt-PT" w:eastAsia="en-US" w:bidi="ar-SA"/>
      </w:rPr>
    </w:lvl>
    <w:lvl w:ilvl="4">
      <w:numFmt w:val="bullet"/>
      <w:lvlText w:val="•"/>
      <w:lvlJc w:val="left"/>
      <w:pPr>
        <w:ind w:left="4302" w:hanging="721"/>
      </w:pPr>
      <w:rPr>
        <w:rFonts w:hint="default"/>
        <w:lang w:val="pt-PT" w:eastAsia="en-US" w:bidi="ar-SA"/>
      </w:rPr>
    </w:lvl>
    <w:lvl w:ilvl="5">
      <w:numFmt w:val="bullet"/>
      <w:lvlText w:val="•"/>
      <w:lvlJc w:val="left"/>
      <w:pPr>
        <w:ind w:left="5323" w:hanging="721"/>
      </w:pPr>
      <w:rPr>
        <w:rFonts w:hint="default"/>
        <w:lang w:val="pt-PT" w:eastAsia="en-US" w:bidi="ar-SA"/>
      </w:rPr>
    </w:lvl>
    <w:lvl w:ilvl="6">
      <w:numFmt w:val="bullet"/>
      <w:lvlText w:val="•"/>
      <w:lvlJc w:val="left"/>
      <w:pPr>
        <w:ind w:left="6343" w:hanging="721"/>
      </w:pPr>
      <w:rPr>
        <w:rFonts w:hint="default"/>
        <w:lang w:val="pt-PT" w:eastAsia="en-US" w:bidi="ar-SA"/>
      </w:rPr>
    </w:lvl>
    <w:lvl w:ilvl="7">
      <w:numFmt w:val="bullet"/>
      <w:lvlText w:val="•"/>
      <w:lvlJc w:val="left"/>
      <w:pPr>
        <w:ind w:left="7364" w:hanging="721"/>
      </w:pPr>
      <w:rPr>
        <w:rFonts w:hint="default"/>
        <w:lang w:val="pt-PT" w:eastAsia="en-US" w:bidi="ar-SA"/>
      </w:rPr>
    </w:lvl>
    <w:lvl w:ilvl="8">
      <w:numFmt w:val="bullet"/>
      <w:lvlText w:val="•"/>
      <w:lvlJc w:val="left"/>
      <w:pPr>
        <w:ind w:left="8384" w:hanging="721"/>
      </w:pPr>
      <w:rPr>
        <w:rFonts w:hint="default"/>
        <w:lang w:val="pt-PT" w:eastAsia="en-US" w:bidi="ar-SA"/>
      </w:rPr>
    </w:lvl>
  </w:abstractNum>
  <w:abstractNum w:abstractNumId="30" w15:restartNumberingAfterBreak="0">
    <w:nsid w:val="7C9953F4"/>
    <w:multiLevelType w:val="multilevel"/>
    <w:tmpl w:val="573638F0"/>
    <w:lvl w:ilvl="0">
      <w:start w:val="9"/>
      <w:numFmt w:val="decimal"/>
      <w:lvlText w:val="%1"/>
      <w:lvlJc w:val="left"/>
      <w:pPr>
        <w:ind w:left="284" w:hanging="410"/>
      </w:pPr>
      <w:rPr>
        <w:rFonts w:hint="default"/>
        <w:lang w:val="pt-PT" w:eastAsia="en-US" w:bidi="ar-SA"/>
      </w:rPr>
    </w:lvl>
    <w:lvl w:ilvl="1">
      <w:start w:val="1"/>
      <w:numFmt w:val="decimal"/>
      <w:lvlText w:val="%1.%2."/>
      <w:lvlJc w:val="left"/>
      <w:pPr>
        <w:ind w:left="284" w:hanging="410"/>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410"/>
      </w:pPr>
      <w:rPr>
        <w:rFonts w:hint="default"/>
        <w:lang w:val="pt-PT" w:eastAsia="en-US" w:bidi="ar-SA"/>
      </w:rPr>
    </w:lvl>
    <w:lvl w:ilvl="3">
      <w:numFmt w:val="bullet"/>
      <w:lvlText w:val="•"/>
      <w:lvlJc w:val="left"/>
      <w:pPr>
        <w:ind w:left="2915" w:hanging="410"/>
      </w:pPr>
      <w:rPr>
        <w:rFonts w:hint="default"/>
        <w:lang w:val="pt-PT" w:eastAsia="en-US" w:bidi="ar-SA"/>
      </w:rPr>
    </w:lvl>
    <w:lvl w:ilvl="4">
      <w:numFmt w:val="bullet"/>
      <w:lvlText w:val="•"/>
      <w:lvlJc w:val="left"/>
      <w:pPr>
        <w:ind w:left="3794" w:hanging="410"/>
      </w:pPr>
      <w:rPr>
        <w:rFonts w:hint="default"/>
        <w:lang w:val="pt-PT" w:eastAsia="en-US" w:bidi="ar-SA"/>
      </w:rPr>
    </w:lvl>
    <w:lvl w:ilvl="5">
      <w:numFmt w:val="bullet"/>
      <w:lvlText w:val="•"/>
      <w:lvlJc w:val="left"/>
      <w:pPr>
        <w:ind w:left="4673" w:hanging="410"/>
      </w:pPr>
      <w:rPr>
        <w:rFonts w:hint="default"/>
        <w:lang w:val="pt-PT" w:eastAsia="en-US" w:bidi="ar-SA"/>
      </w:rPr>
    </w:lvl>
    <w:lvl w:ilvl="6">
      <w:numFmt w:val="bullet"/>
      <w:lvlText w:val="•"/>
      <w:lvlJc w:val="left"/>
      <w:pPr>
        <w:ind w:left="5551" w:hanging="410"/>
      </w:pPr>
      <w:rPr>
        <w:rFonts w:hint="default"/>
        <w:lang w:val="pt-PT" w:eastAsia="en-US" w:bidi="ar-SA"/>
      </w:rPr>
    </w:lvl>
    <w:lvl w:ilvl="7">
      <w:numFmt w:val="bullet"/>
      <w:lvlText w:val="•"/>
      <w:lvlJc w:val="left"/>
      <w:pPr>
        <w:ind w:left="6430" w:hanging="410"/>
      </w:pPr>
      <w:rPr>
        <w:rFonts w:hint="default"/>
        <w:lang w:val="pt-PT" w:eastAsia="en-US" w:bidi="ar-SA"/>
      </w:rPr>
    </w:lvl>
    <w:lvl w:ilvl="8">
      <w:numFmt w:val="bullet"/>
      <w:lvlText w:val="•"/>
      <w:lvlJc w:val="left"/>
      <w:pPr>
        <w:ind w:left="7308" w:hanging="410"/>
      </w:pPr>
      <w:rPr>
        <w:rFonts w:hint="default"/>
        <w:lang w:val="pt-PT" w:eastAsia="en-US" w:bidi="ar-SA"/>
      </w:rPr>
    </w:lvl>
  </w:abstractNum>
  <w:abstractNum w:abstractNumId="31" w15:restartNumberingAfterBreak="0">
    <w:nsid w:val="7D034142"/>
    <w:multiLevelType w:val="hybridMultilevel"/>
    <w:tmpl w:val="F7CE3332"/>
    <w:lvl w:ilvl="0" w:tplc="675E153E">
      <w:start w:val="1"/>
      <w:numFmt w:val="lowerLetter"/>
      <w:lvlText w:val="%1)"/>
      <w:lvlJc w:val="left"/>
      <w:pPr>
        <w:ind w:left="284" w:hanging="236"/>
      </w:pPr>
      <w:rPr>
        <w:rFonts w:ascii="Times New Roman" w:eastAsia="Times New Roman" w:hAnsi="Times New Roman" w:cs="Times New Roman" w:hint="default"/>
        <w:b/>
        <w:bCs/>
        <w:spacing w:val="-2"/>
        <w:w w:val="100"/>
        <w:sz w:val="22"/>
        <w:szCs w:val="22"/>
        <w:lang w:val="pt-PT" w:eastAsia="en-US" w:bidi="ar-SA"/>
      </w:rPr>
    </w:lvl>
    <w:lvl w:ilvl="1" w:tplc="0F14E0FA">
      <w:numFmt w:val="bullet"/>
      <w:lvlText w:val="•"/>
      <w:lvlJc w:val="left"/>
      <w:pPr>
        <w:ind w:left="1158" w:hanging="236"/>
      </w:pPr>
      <w:rPr>
        <w:rFonts w:hint="default"/>
        <w:lang w:val="pt-PT" w:eastAsia="en-US" w:bidi="ar-SA"/>
      </w:rPr>
    </w:lvl>
    <w:lvl w:ilvl="2" w:tplc="66486BFC">
      <w:numFmt w:val="bullet"/>
      <w:lvlText w:val="•"/>
      <w:lvlJc w:val="left"/>
      <w:pPr>
        <w:ind w:left="2037" w:hanging="236"/>
      </w:pPr>
      <w:rPr>
        <w:rFonts w:hint="default"/>
        <w:lang w:val="pt-PT" w:eastAsia="en-US" w:bidi="ar-SA"/>
      </w:rPr>
    </w:lvl>
    <w:lvl w:ilvl="3" w:tplc="FBFED93E">
      <w:numFmt w:val="bullet"/>
      <w:lvlText w:val="•"/>
      <w:lvlJc w:val="left"/>
      <w:pPr>
        <w:ind w:left="2915" w:hanging="236"/>
      </w:pPr>
      <w:rPr>
        <w:rFonts w:hint="default"/>
        <w:lang w:val="pt-PT" w:eastAsia="en-US" w:bidi="ar-SA"/>
      </w:rPr>
    </w:lvl>
    <w:lvl w:ilvl="4" w:tplc="E2A8CD18">
      <w:numFmt w:val="bullet"/>
      <w:lvlText w:val="•"/>
      <w:lvlJc w:val="left"/>
      <w:pPr>
        <w:ind w:left="3794" w:hanging="236"/>
      </w:pPr>
      <w:rPr>
        <w:rFonts w:hint="default"/>
        <w:lang w:val="pt-PT" w:eastAsia="en-US" w:bidi="ar-SA"/>
      </w:rPr>
    </w:lvl>
    <w:lvl w:ilvl="5" w:tplc="C6287F62">
      <w:numFmt w:val="bullet"/>
      <w:lvlText w:val="•"/>
      <w:lvlJc w:val="left"/>
      <w:pPr>
        <w:ind w:left="4673" w:hanging="236"/>
      </w:pPr>
      <w:rPr>
        <w:rFonts w:hint="default"/>
        <w:lang w:val="pt-PT" w:eastAsia="en-US" w:bidi="ar-SA"/>
      </w:rPr>
    </w:lvl>
    <w:lvl w:ilvl="6" w:tplc="520C1EAA">
      <w:numFmt w:val="bullet"/>
      <w:lvlText w:val="•"/>
      <w:lvlJc w:val="left"/>
      <w:pPr>
        <w:ind w:left="5551" w:hanging="236"/>
      </w:pPr>
      <w:rPr>
        <w:rFonts w:hint="default"/>
        <w:lang w:val="pt-PT" w:eastAsia="en-US" w:bidi="ar-SA"/>
      </w:rPr>
    </w:lvl>
    <w:lvl w:ilvl="7" w:tplc="B2363EDC">
      <w:numFmt w:val="bullet"/>
      <w:lvlText w:val="•"/>
      <w:lvlJc w:val="left"/>
      <w:pPr>
        <w:ind w:left="6430" w:hanging="236"/>
      </w:pPr>
      <w:rPr>
        <w:rFonts w:hint="default"/>
        <w:lang w:val="pt-PT" w:eastAsia="en-US" w:bidi="ar-SA"/>
      </w:rPr>
    </w:lvl>
    <w:lvl w:ilvl="8" w:tplc="D0D2BF02">
      <w:numFmt w:val="bullet"/>
      <w:lvlText w:val="•"/>
      <w:lvlJc w:val="left"/>
      <w:pPr>
        <w:ind w:left="7308" w:hanging="236"/>
      </w:pPr>
      <w:rPr>
        <w:rFonts w:hint="default"/>
        <w:lang w:val="pt-PT" w:eastAsia="en-US" w:bidi="ar-SA"/>
      </w:rPr>
    </w:lvl>
  </w:abstractNum>
  <w:num w:numId="1" w16cid:durableId="1377268414">
    <w:abstractNumId w:val="15"/>
  </w:num>
  <w:num w:numId="2" w16cid:durableId="1172799068">
    <w:abstractNumId w:val="12"/>
  </w:num>
  <w:num w:numId="3" w16cid:durableId="1857618823">
    <w:abstractNumId w:val="21"/>
  </w:num>
  <w:num w:numId="4" w16cid:durableId="1334991803">
    <w:abstractNumId w:val="28"/>
  </w:num>
  <w:num w:numId="5" w16cid:durableId="1408766122">
    <w:abstractNumId w:val="22"/>
  </w:num>
  <w:num w:numId="6" w16cid:durableId="178593902">
    <w:abstractNumId w:val="8"/>
  </w:num>
  <w:num w:numId="7" w16cid:durableId="1491094029">
    <w:abstractNumId w:val="1"/>
  </w:num>
  <w:num w:numId="8" w16cid:durableId="462430001">
    <w:abstractNumId w:val="23"/>
  </w:num>
  <w:num w:numId="9" w16cid:durableId="1130830480">
    <w:abstractNumId w:val="17"/>
  </w:num>
  <w:num w:numId="10" w16cid:durableId="1165515539">
    <w:abstractNumId w:val="16"/>
  </w:num>
  <w:num w:numId="11" w16cid:durableId="724792705">
    <w:abstractNumId w:val="18"/>
  </w:num>
  <w:num w:numId="12" w16cid:durableId="729309258">
    <w:abstractNumId w:val="31"/>
  </w:num>
  <w:num w:numId="13" w16cid:durableId="1362634955">
    <w:abstractNumId w:val="7"/>
  </w:num>
  <w:num w:numId="14" w16cid:durableId="1001422157">
    <w:abstractNumId w:val="26"/>
  </w:num>
  <w:num w:numId="15" w16cid:durableId="1188175256">
    <w:abstractNumId w:val="30"/>
  </w:num>
  <w:num w:numId="16" w16cid:durableId="292752953">
    <w:abstractNumId w:val="25"/>
  </w:num>
  <w:num w:numId="17" w16cid:durableId="1254782155">
    <w:abstractNumId w:val="4"/>
  </w:num>
  <w:num w:numId="18" w16cid:durableId="1742559102">
    <w:abstractNumId w:val="14"/>
  </w:num>
  <w:num w:numId="19" w16cid:durableId="1334141354">
    <w:abstractNumId w:val="2"/>
  </w:num>
  <w:num w:numId="20" w16cid:durableId="1899246110">
    <w:abstractNumId w:val="9"/>
  </w:num>
  <w:num w:numId="21" w16cid:durableId="133528394">
    <w:abstractNumId w:val="0"/>
  </w:num>
  <w:num w:numId="22" w16cid:durableId="403338841">
    <w:abstractNumId w:val="11"/>
  </w:num>
  <w:num w:numId="23" w16cid:durableId="1317492284">
    <w:abstractNumId w:val="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4" w16cid:durableId="464736049">
    <w:abstractNumId w:val="3"/>
    <w:lvlOverride w:ilvl="0">
      <w:startOverride w:val="1"/>
    </w:lvlOverride>
    <w:lvlOverride w:ilvl="1"/>
    <w:lvlOverride w:ilvl="2"/>
    <w:lvlOverride w:ilvl="3"/>
    <w:lvlOverride w:ilvl="4"/>
    <w:lvlOverride w:ilvl="5"/>
    <w:lvlOverride w:ilvl="6"/>
    <w:lvlOverride w:ilvl="7"/>
    <w:lvlOverride w:ilvl="8"/>
  </w:num>
  <w:num w:numId="25" w16cid:durableId="284585443">
    <w:abstractNumId w:val="5"/>
    <w:lvlOverride w:ilvl="0">
      <w:startOverride w:val="3"/>
    </w:lvlOverride>
    <w:lvlOverride w:ilvl="1">
      <w:startOverride w:val="1"/>
    </w:lvlOverride>
    <w:lvlOverride w:ilvl="2">
      <w:startOverride w:val="2"/>
    </w:lvlOverride>
    <w:lvlOverride w:ilvl="3"/>
    <w:lvlOverride w:ilvl="4"/>
    <w:lvlOverride w:ilvl="5"/>
    <w:lvlOverride w:ilvl="6"/>
    <w:lvlOverride w:ilvl="7"/>
    <w:lvlOverride w:ilvl="8"/>
  </w:num>
  <w:num w:numId="26" w16cid:durableId="1010059072">
    <w:abstractNumId w:val="29"/>
    <w:lvlOverride w:ilvl="0">
      <w:startOverride w:val="3"/>
    </w:lvlOverride>
    <w:lvlOverride w:ilvl="1">
      <w:startOverride w:val="2"/>
    </w:lvlOverride>
    <w:lvlOverride w:ilvl="2">
      <w:startOverride w:val="1"/>
    </w:lvlOverride>
    <w:lvlOverride w:ilvl="3"/>
    <w:lvlOverride w:ilvl="4"/>
    <w:lvlOverride w:ilvl="5"/>
    <w:lvlOverride w:ilvl="6"/>
    <w:lvlOverride w:ilvl="7"/>
    <w:lvlOverride w:ilvl="8"/>
  </w:num>
  <w:num w:numId="27" w16cid:durableId="1070540427">
    <w:abstractNumId w:val="19"/>
    <w:lvlOverride w:ilvl="0">
      <w:startOverride w:val="3"/>
    </w:lvlOverride>
    <w:lvlOverride w:ilvl="1">
      <w:startOverride w:val="3"/>
    </w:lvlOverride>
    <w:lvlOverride w:ilvl="2">
      <w:startOverride w:val="1"/>
    </w:lvlOverride>
    <w:lvlOverride w:ilvl="3">
      <w:startOverride w:val="1"/>
    </w:lvlOverride>
    <w:lvlOverride w:ilvl="4"/>
    <w:lvlOverride w:ilvl="5"/>
    <w:lvlOverride w:ilvl="6"/>
    <w:lvlOverride w:ilvl="7"/>
    <w:lvlOverride w:ilvl="8"/>
  </w:num>
  <w:num w:numId="28" w16cid:durableId="1215241121">
    <w:abstractNumId w:val="24"/>
    <w:lvlOverride w:ilvl="0">
      <w:startOverride w:val="1"/>
    </w:lvlOverride>
    <w:lvlOverride w:ilvl="1"/>
    <w:lvlOverride w:ilvl="2"/>
    <w:lvlOverride w:ilvl="3"/>
    <w:lvlOverride w:ilvl="4"/>
    <w:lvlOverride w:ilvl="5"/>
    <w:lvlOverride w:ilvl="6"/>
    <w:lvlOverride w:ilvl="7"/>
    <w:lvlOverride w:ilvl="8"/>
  </w:num>
  <w:num w:numId="29" w16cid:durableId="405106646">
    <w:abstractNumId w:val="10"/>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2702437">
    <w:abstractNumId w:val="27"/>
  </w:num>
  <w:num w:numId="31" w16cid:durableId="15925489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679610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DF"/>
    <w:rsid w:val="000016EE"/>
    <w:rsid w:val="00004DD7"/>
    <w:rsid w:val="0000733A"/>
    <w:rsid w:val="0000798C"/>
    <w:rsid w:val="000162CD"/>
    <w:rsid w:val="000216A1"/>
    <w:rsid w:val="000261FB"/>
    <w:rsid w:val="000341BD"/>
    <w:rsid w:val="000372B5"/>
    <w:rsid w:val="000378F5"/>
    <w:rsid w:val="00040D02"/>
    <w:rsid w:val="000439D0"/>
    <w:rsid w:val="00045E96"/>
    <w:rsid w:val="000476BE"/>
    <w:rsid w:val="00055EA2"/>
    <w:rsid w:val="0006361C"/>
    <w:rsid w:val="00073C52"/>
    <w:rsid w:val="00074004"/>
    <w:rsid w:val="00080BC7"/>
    <w:rsid w:val="00081BF5"/>
    <w:rsid w:val="00084EBF"/>
    <w:rsid w:val="00090E7E"/>
    <w:rsid w:val="000A0094"/>
    <w:rsid w:val="000A3283"/>
    <w:rsid w:val="000A673F"/>
    <w:rsid w:val="000B0B58"/>
    <w:rsid w:val="000B1451"/>
    <w:rsid w:val="000B3C2D"/>
    <w:rsid w:val="000B5708"/>
    <w:rsid w:val="000C0D52"/>
    <w:rsid w:val="000C2BEF"/>
    <w:rsid w:val="000D0B85"/>
    <w:rsid w:val="000D287A"/>
    <w:rsid w:val="000D55DD"/>
    <w:rsid w:val="000E4523"/>
    <w:rsid w:val="000F3F9C"/>
    <w:rsid w:val="00105A43"/>
    <w:rsid w:val="00106214"/>
    <w:rsid w:val="00107D1D"/>
    <w:rsid w:val="00112189"/>
    <w:rsid w:val="001205B6"/>
    <w:rsid w:val="00122C6B"/>
    <w:rsid w:val="00126652"/>
    <w:rsid w:val="001300FE"/>
    <w:rsid w:val="00130ECF"/>
    <w:rsid w:val="00136AEB"/>
    <w:rsid w:val="00136FBE"/>
    <w:rsid w:val="00151691"/>
    <w:rsid w:val="00154AEE"/>
    <w:rsid w:val="00157F34"/>
    <w:rsid w:val="00161CE0"/>
    <w:rsid w:val="00172632"/>
    <w:rsid w:val="00175F0C"/>
    <w:rsid w:val="001800A7"/>
    <w:rsid w:val="00183CB9"/>
    <w:rsid w:val="00183D9B"/>
    <w:rsid w:val="001878A8"/>
    <w:rsid w:val="001909CD"/>
    <w:rsid w:val="00196BE6"/>
    <w:rsid w:val="001A595A"/>
    <w:rsid w:val="001B528B"/>
    <w:rsid w:val="001B6873"/>
    <w:rsid w:val="001B790B"/>
    <w:rsid w:val="001B7F09"/>
    <w:rsid w:val="001B7F56"/>
    <w:rsid w:val="001C249B"/>
    <w:rsid w:val="001C453A"/>
    <w:rsid w:val="001D22D5"/>
    <w:rsid w:val="001D2DF2"/>
    <w:rsid w:val="001D2E65"/>
    <w:rsid w:val="001D40F4"/>
    <w:rsid w:val="001D5A80"/>
    <w:rsid w:val="001E07B1"/>
    <w:rsid w:val="001E0FAA"/>
    <w:rsid w:val="001E7B2B"/>
    <w:rsid w:val="001F5BAF"/>
    <w:rsid w:val="00216BA4"/>
    <w:rsid w:val="00225C2C"/>
    <w:rsid w:val="00227337"/>
    <w:rsid w:val="00227867"/>
    <w:rsid w:val="00231149"/>
    <w:rsid w:val="00232CF8"/>
    <w:rsid w:val="002354B7"/>
    <w:rsid w:val="00235AB6"/>
    <w:rsid w:val="0024107A"/>
    <w:rsid w:val="002431F5"/>
    <w:rsid w:val="002436A9"/>
    <w:rsid w:val="00244C65"/>
    <w:rsid w:val="00254A7E"/>
    <w:rsid w:val="00255CFF"/>
    <w:rsid w:val="00257779"/>
    <w:rsid w:val="002823B7"/>
    <w:rsid w:val="00284CDC"/>
    <w:rsid w:val="002850D2"/>
    <w:rsid w:val="002879D1"/>
    <w:rsid w:val="00291F62"/>
    <w:rsid w:val="002A21A0"/>
    <w:rsid w:val="002A6760"/>
    <w:rsid w:val="002A6CCA"/>
    <w:rsid w:val="002A7B90"/>
    <w:rsid w:val="002B1066"/>
    <w:rsid w:val="002B13ED"/>
    <w:rsid w:val="002B47D5"/>
    <w:rsid w:val="002B4BFF"/>
    <w:rsid w:val="002B5422"/>
    <w:rsid w:val="002B6090"/>
    <w:rsid w:val="002C1AA5"/>
    <w:rsid w:val="002C7D8B"/>
    <w:rsid w:val="002D1873"/>
    <w:rsid w:val="002D5CFD"/>
    <w:rsid w:val="002E0E8B"/>
    <w:rsid w:val="002E28B9"/>
    <w:rsid w:val="002E7358"/>
    <w:rsid w:val="002F1CFA"/>
    <w:rsid w:val="002F4767"/>
    <w:rsid w:val="002F5952"/>
    <w:rsid w:val="002F6945"/>
    <w:rsid w:val="0032293B"/>
    <w:rsid w:val="003233C3"/>
    <w:rsid w:val="00323AF1"/>
    <w:rsid w:val="003266FA"/>
    <w:rsid w:val="003320B6"/>
    <w:rsid w:val="00335B33"/>
    <w:rsid w:val="00337269"/>
    <w:rsid w:val="003458A6"/>
    <w:rsid w:val="00361548"/>
    <w:rsid w:val="00361E32"/>
    <w:rsid w:val="003679FF"/>
    <w:rsid w:val="003732B0"/>
    <w:rsid w:val="00374B37"/>
    <w:rsid w:val="00377B7A"/>
    <w:rsid w:val="00382F5D"/>
    <w:rsid w:val="003864F8"/>
    <w:rsid w:val="003B1E07"/>
    <w:rsid w:val="003B4E58"/>
    <w:rsid w:val="003C56EA"/>
    <w:rsid w:val="003C5F41"/>
    <w:rsid w:val="003C6CB8"/>
    <w:rsid w:val="003D4B9C"/>
    <w:rsid w:val="003E274C"/>
    <w:rsid w:val="003E605D"/>
    <w:rsid w:val="003F4869"/>
    <w:rsid w:val="003F532D"/>
    <w:rsid w:val="003F665A"/>
    <w:rsid w:val="00401E9D"/>
    <w:rsid w:val="00415430"/>
    <w:rsid w:val="00420A7E"/>
    <w:rsid w:val="00420E17"/>
    <w:rsid w:val="00421213"/>
    <w:rsid w:val="004212FC"/>
    <w:rsid w:val="00421EC0"/>
    <w:rsid w:val="00423CB1"/>
    <w:rsid w:val="00424402"/>
    <w:rsid w:val="00424407"/>
    <w:rsid w:val="004244FA"/>
    <w:rsid w:val="004330B4"/>
    <w:rsid w:val="00434223"/>
    <w:rsid w:val="004366F7"/>
    <w:rsid w:val="004414C5"/>
    <w:rsid w:val="00444582"/>
    <w:rsid w:val="00461B54"/>
    <w:rsid w:val="00465D3A"/>
    <w:rsid w:val="0047307D"/>
    <w:rsid w:val="004828BD"/>
    <w:rsid w:val="0048362B"/>
    <w:rsid w:val="00485B09"/>
    <w:rsid w:val="00486E44"/>
    <w:rsid w:val="004873D9"/>
    <w:rsid w:val="00492268"/>
    <w:rsid w:val="004945D9"/>
    <w:rsid w:val="004946C2"/>
    <w:rsid w:val="00497670"/>
    <w:rsid w:val="004A1DF6"/>
    <w:rsid w:val="004A3039"/>
    <w:rsid w:val="004A534F"/>
    <w:rsid w:val="004B1D4A"/>
    <w:rsid w:val="004C6E86"/>
    <w:rsid w:val="004E5CEF"/>
    <w:rsid w:val="004F2382"/>
    <w:rsid w:val="004F4D71"/>
    <w:rsid w:val="004F6A88"/>
    <w:rsid w:val="00500217"/>
    <w:rsid w:val="00515390"/>
    <w:rsid w:val="00520D09"/>
    <w:rsid w:val="00521D28"/>
    <w:rsid w:val="00521F2F"/>
    <w:rsid w:val="00524051"/>
    <w:rsid w:val="00527080"/>
    <w:rsid w:val="00531B68"/>
    <w:rsid w:val="0053773B"/>
    <w:rsid w:val="005411F8"/>
    <w:rsid w:val="00550B93"/>
    <w:rsid w:val="00565D0A"/>
    <w:rsid w:val="00570573"/>
    <w:rsid w:val="00570D01"/>
    <w:rsid w:val="005733BB"/>
    <w:rsid w:val="0057582B"/>
    <w:rsid w:val="005762EA"/>
    <w:rsid w:val="005811CB"/>
    <w:rsid w:val="00593F90"/>
    <w:rsid w:val="00595936"/>
    <w:rsid w:val="005A7721"/>
    <w:rsid w:val="005A799E"/>
    <w:rsid w:val="005B3FC2"/>
    <w:rsid w:val="005B44C9"/>
    <w:rsid w:val="005C78EF"/>
    <w:rsid w:val="005D07E9"/>
    <w:rsid w:val="005D0CEB"/>
    <w:rsid w:val="005D1C94"/>
    <w:rsid w:val="005D1E63"/>
    <w:rsid w:val="005D3907"/>
    <w:rsid w:val="005D5BA2"/>
    <w:rsid w:val="005D7C05"/>
    <w:rsid w:val="005E6579"/>
    <w:rsid w:val="005F6747"/>
    <w:rsid w:val="006060E8"/>
    <w:rsid w:val="00607747"/>
    <w:rsid w:val="00614CFD"/>
    <w:rsid w:val="00625526"/>
    <w:rsid w:val="00632201"/>
    <w:rsid w:val="00632AE1"/>
    <w:rsid w:val="00633F2E"/>
    <w:rsid w:val="00640B08"/>
    <w:rsid w:val="00642591"/>
    <w:rsid w:val="00643501"/>
    <w:rsid w:val="00643710"/>
    <w:rsid w:val="0064635A"/>
    <w:rsid w:val="0065172A"/>
    <w:rsid w:val="0065255C"/>
    <w:rsid w:val="0066130F"/>
    <w:rsid w:val="00665737"/>
    <w:rsid w:val="00667359"/>
    <w:rsid w:val="00673B50"/>
    <w:rsid w:val="00673DD8"/>
    <w:rsid w:val="0068261E"/>
    <w:rsid w:val="006826B4"/>
    <w:rsid w:val="006918AB"/>
    <w:rsid w:val="00695C71"/>
    <w:rsid w:val="006A6A1F"/>
    <w:rsid w:val="006B0B4E"/>
    <w:rsid w:val="006C00F4"/>
    <w:rsid w:val="006C4E0C"/>
    <w:rsid w:val="006C5F27"/>
    <w:rsid w:val="006D4DFF"/>
    <w:rsid w:val="006D783A"/>
    <w:rsid w:val="006E0F97"/>
    <w:rsid w:val="006E3F9C"/>
    <w:rsid w:val="006F21B6"/>
    <w:rsid w:val="007012F9"/>
    <w:rsid w:val="00703110"/>
    <w:rsid w:val="007073F9"/>
    <w:rsid w:val="0071269A"/>
    <w:rsid w:val="00715B25"/>
    <w:rsid w:val="00716391"/>
    <w:rsid w:val="00730312"/>
    <w:rsid w:val="00731661"/>
    <w:rsid w:val="00733F9D"/>
    <w:rsid w:val="00744F60"/>
    <w:rsid w:val="00745744"/>
    <w:rsid w:val="00746D78"/>
    <w:rsid w:val="00747F3A"/>
    <w:rsid w:val="007523C6"/>
    <w:rsid w:val="0075304A"/>
    <w:rsid w:val="00753E01"/>
    <w:rsid w:val="00755233"/>
    <w:rsid w:val="007644B7"/>
    <w:rsid w:val="007831E9"/>
    <w:rsid w:val="0078557F"/>
    <w:rsid w:val="007932D4"/>
    <w:rsid w:val="007936E7"/>
    <w:rsid w:val="00797A8E"/>
    <w:rsid w:val="007A0591"/>
    <w:rsid w:val="007B0676"/>
    <w:rsid w:val="007B6A62"/>
    <w:rsid w:val="007C5C6A"/>
    <w:rsid w:val="007C77DC"/>
    <w:rsid w:val="007D31CB"/>
    <w:rsid w:val="007D65E8"/>
    <w:rsid w:val="007E640D"/>
    <w:rsid w:val="007F3E5A"/>
    <w:rsid w:val="007F52F4"/>
    <w:rsid w:val="007F67D3"/>
    <w:rsid w:val="00803DC1"/>
    <w:rsid w:val="008070B4"/>
    <w:rsid w:val="008225BC"/>
    <w:rsid w:val="00825461"/>
    <w:rsid w:val="00827E86"/>
    <w:rsid w:val="008377CB"/>
    <w:rsid w:val="008418C9"/>
    <w:rsid w:val="00845424"/>
    <w:rsid w:val="00847B29"/>
    <w:rsid w:val="00852EE6"/>
    <w:rsid w:val="008566AE"/>
    <w:rsid w:val="0086407B"/>
    <w:rsid w:val="0086614F"/>
    <w:rsid w:val="008822C3"/>
    <w:rsid w:val="00884128"/>
    <w:rsid w:val="00891338"/>
    <w:rsid w:val="00893868"/>
    <w:rsid w:val="00893B7F"/>
    <w:rsid w:val="00893F2C"/>
    <w:rsid w:val="008A0701"/>
    <w:rsid w:val="008A2ED3"/>
    <w:rsid w:val="008B04BA"/>
    <w:rsid w:val="008B0EDF"/>
    <w:rsid w:val="008B4419"/>
    <w:rsid w:val="008D44A1"/>
    <w:rsid w:val="008D4526"/>
    <w:rsid w:val="008D6013"/>
    <w:rsid w:val="008D621C"/>
    <w:rsid w:val="008D71C4"/>
    <w:rsid w:val="008E33CC"/>
    <w:rsid w:val="008E7768"/>
    <w:rsid w:val="008F0065"/>
    <w:rsid w:val="008F44E0"/>
    <w:rsid w:val="008F675C"/>
    <w:rsid w:val="008F7516"/>
    <w:rsid w:val="00902C04"/>
    <w:rsid w:val="00905F35"/>
    <w:rsid w:val="0090642C"/>
    <w:rsid w:val="009221C5"/>
    <w:rsid w:val="00924DE0"/>
    <w:rsid w:val="009303A4"/>
    <w:rsid w:val="0093046F"/>
    <w:rsid w:val="009309B4"/>
    <w:rsid w:val="00937693"/>
    <w:rsid w:val="00942564"/>
    <w:rsid w:val="00942F46"/>
    <w:rsid w:val="00944CD7"/>
    <w:rsid w:val="009454FC"/>
    <w:rsid w:val="00950A6A"/>
    <w:rsid w:val="009525CB"/>
    <w:rsid w:val="00953206"/>
    <w:rsid w:val="00955CA0"/>
    <w:rsid w:val="0096254C"/>
    <w:rsid w:val="0096325D"/>
    <w:rsid w:val="00963450"/>
    <w:rsid w:val="00974D8D"/>
    <w:rsid w:val="00976D80"/>
    <w:rsid w:val="00990549"/>
    <w:rsid w:val="00990DF8"/>
    <w:rsid w:val="009923B7"/>
    <w:rsid w:val="00993058"/>
    <w:rsid w:val="00996331"/>
    <w:rsid w:val="009A2B3D"/>
    <w:rsid w:val="009A3D1A"/>
    <w:rsid w:val="009B34D1"/>
    <w:rsid w:val="009C5DEC"/>
    <w:rsid w:val="009D256E"/>
    <w:rsid w:val="009D49A6"/>
    <w:rsid w:val="009F667D"/>
    <w:rsid w:val="00A01C40"/>
    <w:rsid w:val="00A02448"/>
    <w:rsid w:val="00A055B2"/>
    <w:rsid w:val="00A06AEC"/>
    <w:rsid w:val="00A072C4"/>
    <w:rsid w:val="00A11344"/>
    <w:rsid w:val="00A1327A"/>
    <w:rsid w:val="00A1328D"/>
    <w:rsid w:val="00A176C1"/>
    <w:rsid w:val="00A22F0B"/>
    <w:rsid w:val="00A2739C"/>
    <w:rsid w:val="00A30236"/>
    <w:rsid w:val="00A32889"/>
    <w:rsid w:val="00A34397"/>
    <w:rsid w:val="00A523C1"/>
    <w:rsid w:val="00A53C12"/>
    <w:rsid w:val="00A61F7A"/>
    <w:rsid w:val="00A62CC2"/>
    <w:rsid w:val="00A636F1"/>
    <w:rsid w:val="00A7150B"/>
    <w:rsid w:val="00A733A7"/>
    <w:rsid w:val="00A816CC"/>
    <w:rsid w:val="00A82486"/>
    <w:rsid w:val="00A86C3E"/>
    <w:rsid w:val="00A87763"/>
    <w:rsid w:val="00A9222F"/>
    <w:rsid w:val="00A96A96"/>
    <w:rsid w:val="00AA1059"/>
    <w:rsid w:val="00AA2126"/>
    <w:rsid w:val="00AA2C4E"/>
    <w:rsid w:val="00AA7DB4"/>
    <w:rsid w:val="00AB02EB"/>
    <w:rsid w:val="00AB03F4"/>
    <w:rsid w:val="00AB4D19"/>
    <w:rsid w:val="00AB4F2D"/>
    <w:rsid w:val="00AB626B"/>
    <w:rsid w:val="00AC2A93"/>
    <w:rsid w:val="00AC4CF7"/>
    <w:rsid w:val="00AC69A9"/>
    <w:rsid w:val="00AD0F51"/>
    <w:rsid w:val="00AD54AC"/>
    <w:rsid w:val="00AE38E2"/>
    <w:rsid w:val="00AF1C7A"/>
    <w:rsid w:val="00AF446A"/>
    <w:rsid w:val="00B02F4B"/>
    <w:rsid w:val="00B0605C"/>
    <w:rsid w:val="00B17698"/>
    <w:rsid w:val="00B262F2"/>
    <w:rsid w:val="00B27A1E"/>
    <w:rsid w:val="00B314C7"/>
    <w:rsid w:val="00B342AA"/>
    <w:rsid w:val="00B42D0B"/>
    <w:rsid w:val="00B57B9A"/>
    <w:rsid w:val="00B62A97"/>
    <w:rsid w:val="00B63424"/>
    <w:rsid w:val="00B711A9"/>
    <w:rsid w:val="00B75976"/>
    <w:rsid w:val="00B8784C"/>
    <w:rsid w:val="00BB21CA"/>
    <w:rsid w:val="00BB235D"/>
    <w:rsid w:val="00BB290A"/>
    <w:rsid w:val="00BB42C8"/>
    <w:rsid w:val="00BB4D9B"/>
    <w:rsid w:val="00BB702D"/>
    <w:rsid w:val="00BC554D"/>
    <w:rsid w:val="00BD1E55"/>
    <w:rsid w:val="00BD219D"/>
    <w:rsid w:val="00BD2BE2"/>
    <w:rsid w:val="00BD4720"/>
    <w:rsid w:val="00BE19A0"/>
    <w:rsid w:val="00BE2801"/>
    <w:rsid w:val="00BF18D7"/>
    <w:rsid w:val="00BF2EBD"/>
    <w:rsid w:val="00BF2F0F"/>
    <w:rsid w:val="00BF37D8"/>
    <w:rsid w:val="00BF7586"/>
    <w:rsid w:val="00C02C5F"/>
    <w:rsid w:val="00C03EC6"/>
    <w:rsid w:val="00C06349"/>
    <w:rsid w:val="00C07658"/>
    <w:rsid w:val="00C07B6A"/>
    <w:rsid w:val="00C103FE"/>
    <w:rsid w:val="00C11A9E"/>
    <w:rsid w:val="00C1766B"/>
    <w:rsid w:val="00C17E4F"/>
    <w:rsid w:val="00C20EFA"/>
    <w:rsid w:val="00C27418"/>
    <w:rsid w:val="00C36403"/>
    <w:rsid w:val="00C36919"/>
    <w:rsid w:val="00C37737"/>
    <w:rsid w:val="00C41F7B"/>
    <w:rsid w:val="00C47154"/>
    <w:rsid w:val="00C52D0F"/>
    <w:rsid w:val="00C57385"/>
    <w:rsid w:val="00C5756C"/>
    <w:rsid w:val="00C57B6E"/>
    <w:rsid w:val="00C60EDB"/>
    <w:rsid w:val="00C6759D"/>
    <w:rsid w:val="00C76FA3"/>
    <w:rsid w:val="00C81913"/>
    <w:rsid w:val="00C851E7"/>
    <w:rsid w:val="00C86480"/>
    <w:rsid w:val="00C87F93"/>
    <w:rsid w:val="00C93A8C"/>
    <w:rsid w:val="00C96C04"/>
    <w:rsid w:val="00C979C5"/>
    <w:rsid w:val="00CA103D"/>
    <w:rsid w:val="00CA289E"/>
    <w:rsid w:val="00CA447D"/>
    <w:rsid w:val="00CB0E78"/>
    <w:rsid w:val="00CB1DA9"/>
    <w:rsid w:val="00CB3A6A"/>
    <w:rsid w:val="00CB743E"/>
    <w:rsid w:val="00CC1940"/>
    <w:rsid w:val="00CC24EB"/>
    <w:rsid w:val="00CC4DD7"/>
    <w:rsid w:val="00CD0E23"/>
    <w:rsid w:val="00CD179F"/>
    <w:rsid w:val="00CD27E6"/>
    <w:rsid w:val="00CF090C"/>
    <w:rsid w:val="00CF0C67"/>
    <w:rsid w:val="00CF79D5"/>
    <w:rsid w:val="00D06AA0"/>
    <w:rsid w:val="00D1326D"/>
    <w:rsid w:val="00D14337"/>
    <w:rsid w:val="00D14C2F"/>
    <w:rsid w:val="00D220F7"/>
    <w:rsid w:val="00D23A31"/>
    <w:rsid w:val="00D25421"/>
    <w:rsid w:val="00D37F65"/>
    <w:rsid w:val="00D40BE8"/>
    <w:rsid w:val="00D55EC6"/>
    <w:rsid w:val="00D61013"/>
    <w:rsid w:val="00D6168F"/>
    <w:rsid w:val="00D6273C"/>
    <w:rsid w:val="00D66AE5"/>
    <w:rsid w:val="00D70538"/>
    <w:rsid w:val="00D71FD9"/>
    <w:rsid w:val="00D85FAE"/>
    <w:rsid w:val="00DA161D"/>
    <w:rsid w:val="00DA1DC8"/>
    <w:rsid w:val="00DB0E9B"/>
    <w:rsid w:val="00DC422D"/>
    <w:rsid w:val="00DC6D3F"/>
    <w:rsid w:val="00DC77CA"/>
    <w:rsid w:val="00DD37DB"/>
    <w:rsid w:val="00DD4627"/>
    <w:rsid w:val="00DE094E"/>
    <w:rsid w:val="00DE7EDA"/>
    <w:rsid w:val="00DF0997"/>
    <w:rsid w:val="00DF64F5"/>
    <w:rsid w:val="00E026F4"/>
    <w:rsid w:val="00E0384C"/>
    <w:rsid w:val="00E0449C"/>
    <w:rsid w:val="00E27B46"/>
    <w:rsid w:val="00E321A5"/>
    <w:rsid w:val="00E35267"/>
    <w:rsid w:val="00E44C90"/>
    <w:rsid w:val="00E471C6"/>
    <w:rsid w:val="00E47A9E"/>
    <w:rsid w:val="00E52CFD"/>
    <w:rsid w:val="00E6228F"/>
    <w:rsid w:val="00E629FC"/>
    <w:rsid w:val="00E636C1"/>
    <w:rsid w:val="00E835D9"/>
    <w:rsid w:val="00E8629B"/>
    <w:rsid w:val="00E90709"/>
    <w:rsid w:val="00E94DC9"/>
    <w:rsid w:val="00EA4FF2"/>
    <w:rsid w:val="00EA5FE6"/>
    <w:rsid w:val="00EB12C4"/>
    <w:rsid w:val="00EB63C1"/>
    <w:rsid w:val="00EC31F8"/>
    <w:rsid w:val="00EC5B0C"/>
    <w:rsid w:val="00ED33C9"/>
    <w:rsid w:val="00ED7FAC"/>
    <w:rsid w:val="00EE34FA"/>
    <w:rsid w:val="00EF1B91"/>
    <w:rsid w:val="00EF7756"/>
    <w:rsid w:val="00F05543"/>
    <w:rsid w:val="00F06F7C"/>
    <w:rsid w:val="00F07450"/>
    <w:rsid w:val="00F076A2"/>
    <w:rsid w:val="00F22B60"/>
    <w:rsid w:val="00F41D2F"/>
    <w:rsid w:val="00F4695F"/>
    <w:rsid w:val="00F507B9"/>
    <w:rsid w:val="00F51D9B"/>
    <w:rsid w:val="00F626A1"/>
    <w:rsid w:val="00F64F67"/>
    <w:rsid w:val="00F67B90"/>
    <w:rsid w:val="00F77576"/>
    <w:rsid w:val="00F92DA6"/>
    <w:rsid w:val="00F978D6"/>
    <w:rsid w:val="00FA11B4"/>
    <w:rsid w:val="00FA1DEA"/>
    <w:rsid w:val="00FA2473"/>
    <w:rsid w:val="00FB0DBA"/>
    <w:rsid w:val="00FB1886"/>
    <w:rsid w:val="00FB4976"/>
    <w:rsid w:val="00FB5024"/>
    <w:rsid w:val="00FC70FB"/>
    <w:rsid w:val="00FC7DC9"/>
    <w:rsid w:val="00FD27B4"/>
    <w:rsid w:val="00FE0A35"/>
    <w:rsid w:val="00FE1335"/>
    <w:rsid w:val="00FF49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62EAF"/>
  <w15:docId w15:val="{F43C16C4-C5D9-459C-9035-655CF7BD8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661"/>
    <w:rPr>
      <w:rFonts w:ascii="Times New Roman" w:eastAsia="Times New Roman" w:hAnsi="Times New Roman"/>
      <w:sz w:val="24"/>
    </w:rPr>
  </w:style>
  <w:style w:type="paragraph" w:styleId="Ttulo1">
    <w:name w:val="heading 1"/>
    <w:basedOn w:val="Normal"/>
    <w:next w:val="Normal"/>
    <w:link w:val="Ttulo1Char"/>
    <w:uiPriority w:val="1"/>
    <w:qFormat/>
    <w:rsid w:val="000D55DD"/>
    <w:pPr>
      <w:keepNext/>
      <w:ind w:firstLine="2160"/>
      <w:jc w:val="both"/>
      <w:outlineLvl w:val="0"/>
    </w:pPr>
    <w:rPr>
      <w:rFonts w:ascii="Arial" w:hAnsi="Arial"/>
      <w:b/>
    </w:rPr>
  </w:style>
  <w:style w:type="paragraph" w:styleId="Ttulo2">
    <w:name w:val="heading 2"/>
    <w:basedOn w:val="Normal"/>
    <w:next w:val="Normal"/>
    <w:link w:val="Ttulo2Char"/>
    <w:uiPriority w:val="1"/>
    <w:unhideWhenUsed/>
    <w:qFormat/>
    <w:rsid w:val="0053773B"/>
    <w:pPr>
      <w:keepNext/>
      <w:keepLines/>
      <w:spacing w:before="40"/>
      <w:outlineLvl w:val="1"/>
    </w:pPr>
    <w:rPr>
      <w:rFonts w:ascii="Cambria" w:hAnsi="Cambria"/>
      <w:color w:val="365F91"/>
      <w:sz w:val="26"/>
      <w:szCs w:val="26"/>
    </w:rPr>
  </w:style>
  <w:style w:type="paragraph" w:styleId="Ttulo3">
    <w:name w:val="heading 3"/>
    <w:basedOn w:val="Normal"/>
    <w:next w:val="Normal"/>
    <w:link w:val="Ttulo3Char"/>
    <w:unhideWhenUsed/>
    <w:qFormat/>
    <w:rsid w:val="00673DD8"/>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semiHidden/>
    <w:unhideWhenUsed/>
    <w:qFormat/>
    <w:rsid w:val="00BB4D9B"/>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unhideWhenUsed/>
    <w:qFormat/>
    <w:rsid w:val="00AB02EB"/>
    <w:pPr>
      <w:keepNext/>
      <w:keepLines/>
      <w:spacing w:before="40"/>
      <w:outlineLvl w:val="4"/>
    </w:pPr>
    <w:rPr>
      <w:rFonts w:ascii="Cambria" w:hAnsi="Cambria"/>
      <w:color w:val="365F91"/>
    </w:rPr>
  </w:style>
  <w:style w:type="paragraph" w:styleId="Ttulo6">
    <w:name w:val="heading 6"/>
    <w:basedOn w:val="Normal"/>
    <w:next w:val="Normal"/>
    <w:link w:val="Ttulo6Char"/>
    <w:qFormat/>
    <w:rsid w:val="00BB4D9B"/>
    <w:pPr>
      <w:keepNext/>
      <w:jc w:val="both"/>
      <w:outlineLvl w:val="5"/>
    </w:pPr>
    <w:rPr>
      <w:b/>
      <w:sz w:val="18"/>
    </w:rPr>
  </w:style>
  <w:style w:type="paragraph" w:styleId="Ttulo7">
    <w:name w:val="heading 7"/>
    <w:basedOn w:val="Normal"/>
    <w:next w:val="Normal"/>
    <w:link w:val="Ttulo7Char"/>
    <w:qFormat/>
    <w:rsid w:val="000D55DD"/>
    <w:pPr>
      <w:spacing w:before="240" w:after="60"/>
      <w:outlineLvl w:val="6"/>
    </w:pPr>
    <w:rPr>
      <w:szCs w:val="24"/>
    </w:rPr>
  </w:style>
  <w:style w:type="paragraph" w:styleId="Ttulo8">
    <w:name w:val="heading 8"/>
    <w:basedOn w:val="Normal"/>
    <w:next w:val="Normal"/>
    <w:link w:val="Ttulo8Char"/>
    <w:qFormat/>
    <w:rsid w:val="000D55DD"/>
    <w:pPr>
      <w:keepNext/>
      <w:jc w:val="both"/>
      <w:outlineLvl w:val="7"/>
    </w:pPr>
    <w:rPr>
      <w:rFonts w:ascii="Arial" w:hAnsi="Arial"/>
      <w:b/>
      <w:i/>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B0EDF"/>
    <w:pPr>
      <w:tabs>
        <w:tab w:val="center" w:pos="4252"/>
        <w:tab w:val="right" w:pos="8504"/>
      </w:tabs>
    </w:pPr>
  </w:style>
  <w:style w:type="character" w:customStyle="1" w:styleId="CabealhoChar">
    <w:name w:val="Cabeçalho Char"/>
    <w:basedOn w:val="Fontepargpadro"/>
    <w:link w:val="Cabealho"/>
    <w:uiPriority w:val="99"/>
    <w:rsid w:val="008B0EDF"/>
  </w:style>
  <w:style w:type="paragraph" w:styleId="Rodap">
    <w:name w:val="footer"/>
    <w:basedOn w:val="Normal"/>
    <w:link w:val="RodapChar"/>
    <w:uiPriority w:val="99"/>
    <w:unhideWhenUsed/>
    <w:rsid w:val="008B0EDF"/>
    <w:pPr>
      <w:tabs>
        <w:tab w:val="center" w:pos="4252"/>
        <w:tab w:val="right" w:pos="8504"/>
      </w:tabs>
    </w:pPr>
  </w:style>
  <w:style w:type="character" w:customStyle="1" w:styleId="RodapChar">
    <w:name w:val="Rodapé Char"/>
    <w:basedOn w:val="Fontepargpadro"/>
    <w:link w:val="Rodap"/>
    <w:uiPriority w:val="99"/>
    <w:rsid w:val="008B0EDF"/>
  </w:style>
  <w:style w:type="paragraph" w:styleId="Textodebalo">
    <w:name w:val="Balloon Text"/>
    <w:basedOn w:val="Normal"/>
    <w:link w:val="TextodebaloChar"/>
    <w:uiPriority w:val="99"/>
    <w:unhideWhenUsed/>
    <w:rsid w:val="008B0EDF"/>
    <w:rPr>
      <w:rFonts w:ascii="Tahoma" w:hAnsi="Tahoma" w:cs="Tahoma"/>
      <w:sz w:val="16"/>
      <w:szCs w:val="16"/>
    </w:rPr>
  </w:style>
  <w:style w:type="character" w:customStyle="1" w:styleId="TextodebaloChar">
    <w:name w:val="Texto de balão Char"/>
    <w:link w:val="Textodebalo"/>
    <w:uiPriority w:val="99"/>
    <w:rsid w:val="008B0EDF"/>
    <w:rPr>
      <w:rFonts w:ascii="Tahoma" w:hAnsi="Tahoma" w:cs="Tahoma"/>
      <w:sz w:val="16"/>
      <w:szCs w:val="16"/>
    </w:rPr>
  </w:style>
  <w:style w:type="character" w:styleId="Hyperlink">
    <w:name w:val="Hyperlink"/>
    <w:uiPriority w:val="99"/>
    <w:unhideWhenUsed/>
    <w:rsid w:val="008B0EDF"/>
    <w:rPr>
      <w:color w:val="0000FF"/>
      <w:u w:val="single"/>
    </w:rPr>
  </w:style>
  <w:style w:type="character" w:customStyle="1" w:styleId="Ttulo1Char">
    <w:name w:val="Título 1 Char"/>
    <w:link w:val="Ttulo1"/>
    <w:uiPriority w:val="1"/>
    <w:rsid w:val="000D55DD"/>
    <w:rPr>
      <w:rFonts w:ascii="Arial" w:eastAsia="Times New Roman" w:hAnsi="Arial" w:cs="Times New Roman"/>
      <w:b/>
      <w:sz w:val="24"/>
      <w:szCs w:val="20"/>
      <w:lang w:eastAsia="pt-BR"/>
    </w:rPr>
  </w:style>
  <w:style w:type="character" w:customStyle="1" w:styleId="Ttulo7Char">
    <w:name w:val="Título 7 Char"/>
    <w:link w:val="Ttulo7"/>
    <w:rsid w:val="000D55DD"/>
    <w:rPr>
      <w:rFonts w:ascii="Times New Roman" w:eastAsia="Times New Roman" w:hAnsi="Times New Roman" w:cs="Times New Roman"/>
      <w:sz w:val="24"/>
      <w:szCs w:val="24"/>
      <w:lang w:eastAsia="pt-BR"/>
    </w:rPr>
  </w:style>
  <w:style w:type="character" w:customStyle="1" w:styleId="Ttulo8Char">
    <w:name w:val="Título 8 Char"/>
    <w:link w:val="Ttulo8"/>
    <w:rsid w:val="000D55DD"/>
    <w:rPr>
      <w:rFonts w:ascii="Arial" w:eastAsia="Times New Roman" w:hAnsi="Arial" w:cs="Times New Roman"/>
      <w:b/>
      <w:i/>
      <w:szCs w:val="20"/>
      <w:lang w:eastAsia="pt-BR"/>
    </w:rPr>
  </w:style>
  <w:style w:type="paragraph" w:styleId="Corpodetexto">
    <w:name w:val="Body Text"/>
    <w:basedOn w:val="Normal"/>
    <w:link w:val="CorpodetextoChar"/>
    <w:qFormat/>
    <w:rsid w:val="000D55DD"/>
    <w:pPr>
      <w:widowControl w:val="0"/>
      <w:jc w:val="center"/>
    </w:pPr>
    <w:rPr>
      <w:rFonts w:ascii="Arial" w:hAnsi="Arial"/>
      <w:b/>
    </w:rPr>
  </w:style>
  <w:style w:type="character" w:customStyle="1" w:styleId="CorpodetextoChar">
    <w:name w:val="Corpo de texto Char"/>
    <w:link w:val="Corpodetexto"/>
    <w:rsid w:val="000D55DD"/>
    <w:rPr>
      <w:rFonts w:ascii="Arial" w:eastAsia="Times New Roman" w:hAnsi="Arial" w:cs="Times New Roman"/>
      <w:b/>
      <w:sz w:val="24"/>
      <w:szCs w:val="20"/>
      <w:lang w:eastAsia="pt-BR"/>
    </w:rPr>
  </w:style>
  <w:style w:type="paragraph" w:styleId="Recuodecorpodetexto">
    <w:name w:val="Body Text Indent"/>
    <w:basedOn w:val="Normal"/>
    <w:link w:val="RecuodecorpodetextoChar"/>
    <w:rsid w:val="000D55DD"/>
    <w:pPr>
      <w:widowControl w:val="0"/>
      <w:ind w:firstLine="2160"/>
      <w:jc w:val="both"/>
    </w:pPr>
    <w:rPr>
      <w:rFonts w:ascii="Arial" w:hAnsi="Arial"/>
    </w:rPr>
  </w:style>
  <w:style w:type="character" w:customStyle="1" w:styleId="RecuodecorpodetextoChar">
    <w:name w:val="Recuo de corpo de texto Char"/>
    <w:link w:val="Recuodecorpodetexto"/>
    <w:rsid w:val="000D55DD"/>
    <w:rPr>
      <w:rFonts w:ascii="Arial" w:eastAsia="Times New Roman" w:hAnsi="Arial" w:cs="Times New Roman"/>
      <w:sz w:val="24"/>
      <w:szCs w:val="20"/>
      <w:lang w:eastAsia="pt-BR"/>
    </w:rPr>
  </w:style>
  <w:style w:type="paragraph" w:styleId="Recuodecorpodetexto2">
    <w:name w:val="Body Text Indent 2"/>
    <w:basedOn w:val="Normal"/>
    <w:link w:val="Recuodecorpodetexto2Char"/>
    <w:rsid w:val="000D55DD"/>
    <w:pPr>
      <w:widowControl w:val="0"/>
      <w:ind w:left="2880"/>
      <w:jc w:val="both"/>
    </w:pPr>
    <w:rPr>
      <w:rFonts w:ascii="Arial" w:hAnsi="Arial"/>
    </w:rPr>
  </w:style>
  <w:style w:type="character" w:customStyle="1" w:styleId="Recuodecorpodetexto2Char">
    <w:name w:val="Recuo de corpo de texto 2 Char"/>
    <w:link w:val="Recuodecorpodetexto2"/>
    <w:rsid w:val="000D55DD"/>
    <w:rPr>
      <w:rFonts w:ascii="Arial" w:eastAsia="Times New Roman" w:hAnsi="Arial" w:cs="Times New Roman"/>
      <w:sz w:val="24"/>
      <w:szCs w:val="20"/>
      <w:lang w:eastAsia="pt-BR"/>
    </w:rPr>
  </w:style>
  <w:style w:type="paragraph" w:styleId="Recuodecorpodetexto3">
    <w:name w:val="Body Text Indent 3"/>
    <w:basedOn w:val="Normal"/>
    <w:link w:val="Recuodecorpodetexto3Char"/>
    <w:uiPriority w:val="99"/>
    <w:rsid w:val="000D55DD"/>
    <w:pPr>
      <w:widowControl w:val="0"/>
      <w:ind w:firstLine="720"/>
      <w:jc w:val="both"/>
    </w:pPr>
    <w:rPr>
      <w:rFonts w:ascii="Arial" w:hAnsi="Arial"/>
    </w:rPr>
  </w:style>
  <w:style w:type="character" w:customStyle="1" w:styleId="Recuodecorpodetexto3Char">
    <w:name w:val="Recuo de corpo de texto 3 Char"/>
    <w:link w:val="Recuodecorpodetexto3"/>
    <w:uiPriority w:val="99"/>
    <w:rsid w:val="000D55DD"/>
    <w:rPr>
      <w:rFonts w:ascii="Arial" w:eastAsia="Times New Roman" w:hAnsi="Arial" w:cs="Times New Roman"/>
      <w:sz w:val="24"/>
      <w:szCs w:val="20"/>
      <w:lang w:eastAsia="pt-BR"/>
    </w:rPr>
  </w:style>
  <w:style w:type="paragraph" w:styleId="Corpodetexto2">
    <w:name w:val="Body Text 2"/>
    <w:basedOn w:val="Normal"/>
    <w:link w:val="Corpodetexto2Char"/>
    <w:rsid w:val="000D55DD"/>
    <w:pPr>
      <w:jc w:val="both"/>
    </w:pPr>
    <w:rPr>
      <w:rFonts w:ascii="AvantGarde Bk BT" w:hAnsi="AvantGarde Bk BT"/>
      <w:sz w:val="22"/>
    </w:rPr>
  </w:style>
  <w:style w:type="character" w:customStyle="1" w:styleId="Corpodetexto2Char">
    <w:name w:val="Corpo de texto 2 Char"/>
    <w:link w:val="Corpodetexto2"/>
    <w:rsid w:val="000D55DD"/>
    <w:rPr>
      <w:rFonts w:ascii="AvantGarde Bk BT" w:eastAsia="Times New Roman" w:hAnsi="AvantGarde Bk BT" w:cs="Times New Roman"/>
      <w:szCs w:val="20"/>
      <w:lang w:eastAsia="pt-BR"/>
    </w:rPr>
  </w:style>
  <w:style w:type="paragraph" w:styleId="Corpodetexto3">
    <w:name w:val="Body Text 3"/>
    <w:basedOn w:val="Normal"/>
    <w:link w:val="Corpodetexto3Char"/>
    <w:rsid w:val="000D55DD"/>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hAnsi="Arial"/>
      <w:i/>
      <w:sz w:val="22"/>
    </w:rPr>
  </w:style>
  <w:style w:type="character" w:customStyle="1" w:styleId="Corpodetexto3Char">
    <w:name w:val="Corpo de texto 3 Char"/>
    <w:link w:val="Corpodetexto3"/>
    <w:rsid w:val="000D55DD"/>
    <w:rPr>
      <w:rFonts w:ascii="Arial" w:eastAsia="Times New Roman" w:hAnsi="Arial" w:cs="Times New Roman"/>
      <w:i/>
      <w:szCs w:val="20"/>
      <w:lang w:eastAsia="pt-BR"/>
    </w:rPr>
  </w:style>
  <w:style w:type="character" w:styleId="Forte">
    <w:name w:val="Strong"/>
    <w:uiPriority w:val="22"/>
    <w:qFormat/>
    <w:rsid w:val="00E94DC9"/>
    <w:rPr>
      <w:b/>
      <w:bCs/>
    </w:rPr>
  </w:style>
  <w:style w:type="character" w:customStyle="1" w:styleId="Ttulo5Char">
    <w:name w:val="Título 5 Char"/>
    <w:link w:val="Ttulo5"/>
    <w:rsid w:val="00AB02EB"/>
    <w:rPr>
      <w:rFonts w:ascii="Cambria" w:eastAsia="Times New Roman" w:hAnsi="Cambria" w:cs="Times New Roman"/>
      <w:color w:val="365F91"/>
      <w:sz w:val="24"/>
      <w:szCs w:val="20"/>
      <w:lang w:eastAsia="pt-BR"/>
    </w:rPr>
  </w:style>
  <w:style w:type="paragraph" w:customStyle="1" w:styleId="Default">
    <w:name w:val="Default"/>
    <w:rsid w:val="002823B7"/>
    <w:pPr>
      <w:autoSpaceDE w:val="0"/>
      <w:autoSpaceDN w:val="0"/>
      <w:adjustRightInd w:val="0"/>
    </w:pPr>
    <w:rPr>
      <w:rFonts w:ascii="Arial" w:hAnsi="Arial" w:cs="Arial"/>
      <w:color w:val="000000"/>
      <w:sz w:val="24"/>
      <w:szCs w:val="24"/>
      <w:lang w:eastAsia="en-US"/>
    </w:rPr>
  </w:style>
  <w:style w:type="table" w:styleId="Tabelacomgrade">
    <w:name w:val="Table Grid"/>
    <w:basedOn w:val="Tabelanormal"/>
    <w:uiPriority w:val="39"/>
    <w:rsid w:val="00282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3F4869"/>
    <w:pPr>
      <w:spacing w:after="160" w:line="259" w:lineRule="auto"/>
      <w:ind w:left="720"/>
      <w:contextualSpacing/>
    </w:pPr>
    <w:rPr>
      <w:rFonts w:ascii="Calibri" w:eastAsia="Calibri" w:hAnsi="Calibri"/>
      <w:sz w:val="22"/>
      <w:szCs w:val="22"/>
      <w:lang w:eastAsia="en-US"/>
    </w:rPr>
  </w:style>
  <w:style w:type="character" w:customStyle="1" w:styleId="Ttulo2Char">
    <w:name w:val="Título 2 Char"/>
    <w:link w:val="Ttulo2"/>
    <w:uiPriority w:val="1"/>
    <w:rsid w:val="0053773B"/>
    <w:rPr>
      <w:rFonts w:ascii="Cambria" w:eastAsia="Times New Roman" w:hAnsi="Cambria" w:cs="Times New Roman"/>
      <w:color w:val="365F91"/>
      <w:sz w:val="26"/>
      <w:szCs w:val="26"/>
      <w:lang w:eastAsia="pt-BR"/>
    </w:rPr>
  </w:style>
  <w:style w:type="paragraph" w:styleId="Encerramento">
    <w:name w:val="Closing"/>
    <w:basedOn w:val="Normal"/>
    <w:link w:val="EncerramentoChar"/>
    <w:unhideWhenUsed/>
    <w:rsid w:val="0053773B"/>
    <w:pPr>
      <w:ind w:left="4252"/>
    </w:pPr>
  </w:style>
  <w:style w:type="character" w:customStyle="1" w:styleId="EncerramentoChar">
    <w:name w:val="Encerramento Char"/>
    <w:link w:val="Encerramento"/>
    <w:rsid w:val="0053773B"/>
    <w:rPr>
      <w:rFonts w:ascii="Times New Roman" w:eastAsia="Times New Roman" w:hAnsi="Times New Roman" w:cs="Times New Roman"/>
      <w:sz w:val="24"/>
      <w:szCs w:val="20"/>
      <w:lang w:eastAsia="pt-BR"/>
    </w:rPr>
  </w:style>
  <w:style w:type="table" w:customStyle="1" w:styleId="TableNormal">
    <w:name w:val="Table Normal"/>
    <w:uiPriority w:val="2"/>
    <w:semiHidden/>
    <w:unhideWhenUsed/>
    <w:qFormat/>
    <w:rsid w:val="00A8248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2486"/>
    <w:pPr>
      <w:widowControl w:val="0"/>
      <w:autoSpaceDE w:val="0"/>
      <w:autoSpaceDN w:val="0"/>
      <w:jc w:val="center"/>
    </w:pPr>
    <w:rPr>
      <w:rFonts w:ascii="Arial" w:eastAsia="Arial" w:hAnsi="Arial" w:cs="Arial"/>
      <w:sz w:val="22"/>
      <w:szCs w:val="22"/>
      <w:lang w:val="pt-PT" w:eastAsia="en-US"/>
    </w:rPr>
  </w:style>
  <w:style w:type="paragraph" w:styleId="Ttulo">
    <w:name w:val="Title"/>
    <w:basedOn w:val="Normal"/>
    <w:link w:val="TtuloChar"/>
    <w:qFormat/>
    <w:rsid w:val="00521D28"/>
    <w:pPr>
      <w:ind w:firstLine="1440"/>
      <w:jc w:val="center"/>
    </w:pPr>
    <w:rPr>
      <w:b/>
      <w:bCs/>
      <w:szCs w:val="24"/>
    </w:rPr>
  </w:style>
  <w:style w:type="character" w:customStyle="1" w:styleId="TtuloChar">
    <w:name w:val="Título Char"/>
    <w:link w:val="Ttulo"/>
    <w:rsid w:val="00521D28"/>
    <w:rPr>
      <w:rFonts w:ascii="Times New Roman" w:eastAsia="Times New Roman" w:hAnsi="Times New Roman" w:cs="Times New Roman"/>
      <w:b/>
      <w:bCs/>
      <w:sz w:val="24"/>
      <w:szCs w:val="24"/>
      <w:lang w:eastAsia="pt-BR"/>
    </w:rPr>
  </w:style>
  <w:style w:type="paragraph" w:styleId="SemEspaamento">
    <w:name w:val="No Spacing"/>
    <w:link w:val="SemEspaamentoChar"/>
    <w:uiPriority w:val="1"/>
    <w:qFormat/>
    <w:rsid w:val="00361548"/>
    <w:pPr>
      <w:widowControl w:val="0"/>
      <w:suppressAutoHyphens/>
      <w:autoSpaceDN w:val="0"/>
      <w:textAlignment w:val="baseline"/>
    </w:pPr>
    <w:rPr>
      <w:rFonts w:ascii="Liberation Serif" w:eastAsia="SimSun" w:hAnsi="Liberation Serif" w:cs="Mangal"/>
      <w:kern w:val="3"/>
      <w:sz w:val="24"/>
      <w:szCs w:val="21"/>
      <w:lang w:eastAsia="zh-CN" w:bidi="hi-IN"/>
    </w:rPr>
  </w:style>
  <w:style w:type="paragraph" w:styleId="TextosemFormatao">
    <w:name w:val="Plain Text"/>
    <w:basedOn w:val="Normal"/>
    <w:link w:val="TextosemFormataoChar"/>
    <w:rsid w:val="00570D01"/>
    <w:rPr>
      <w:rFonts w:ascii="Courier New" w:hAnsi="Courier New"/>
      <w:sz w:val="20"/>
    </w:rPr>
  </w:style>
  <w:style w:type="character" w:customStyle="1" w:styleId="TextosemFormataoChar">
    <w:name w:val="Texto sem Formatação Char"/>
    <w:link w:val="TextosemFormatao"/>
    <w:rsid w:val="00570D01"/>
    <w:rPr>
      <w:rFonts w:ascii="Courier New" w:eastAsia="Times New Roman" w:hAnsi="Courier New"/>
    </w:rPr>
  </w:style>
  <w:style w:type="character" w:customStyle="1" w:styleId="Ttulo3Char">
    <w:name w:val="Título 3 Char"/>
    <w:link w:val="Ttulo3"/>
    <w:rsid w:val="00673DD8"/>
    <w:rPr>
      <w:rFonts w:ascii="Calibri Light" w:eastAsia="Times New Roman" w:hAnsi="Calibri Light" w:cs="Times New Roman"/>
      <w:b/>
      <w:bCs/>
      <w:sz w:val="26"/>
      <w:szCs w:val="26"/>
    </w:rPr>
  </w:style>
  <w:style w:type="paragraph" w:styleId="Textoembloco">
    <w:name w:val="Block Text"/>
    <w:basedOn w:val="Normal"/>
    <w:rsid w:val="009D256E"/>
    <w:pPr>
      <w:ind w:left="284" w:right="169"/>
      <w:jc w:val="both"/>
    </w:pPr>
    <w:rPr>
      <w:sz w:val="28"/>
    </w:rPr>
  </w:style>
  <w:style w:type="character" w:customStyle="1" w:styleId="SemEspaamentoChar">
    <w:name w:val="Sem Espaçamento Char"/>
    <w:link w:val="SemEspaamento"/>
    <w:uiPriority w:val="1"/>
    <w:locked/>
    <w:rsid w:val="00B8784C"/>
    <w:rPr>
      <w:rFonts w:ascii="Liberation Serif" w:eastAsia="SimSun" w:hAnsi="Liberation Serif" w:cs="Mangal"/>
      <w:kern w:val="3"/>
      <w:sz w:val="24"/>
      <w:szCs w:val="21"/>
      <w:lang w:eastAsia="zh-CN" w:bidi="hi-IN"/>
    </w:rPr>
  </w:style>
  <w:style w:type="character" w:customStyle="1" w:styleId="small">
    <w:name w:val="small"/>
    <w:rsid w:val="00B42D0B"/>
  </w:style>
  <w:style w:type="character" w:customStyle="1" w:styleId="pspdfkit-6fq5ysqkmc2gc1fek9b659qfh8">
    <w:name w:val="pspdfkit-6fq5ysqkmc2gc1fek9b659qfh8"/>
    <w:rsid w:val="009B34D1"/>
  </w:style>
  <w:style w:type="character" w:customStyle="1" w:styleId="markedcontent">
    <w:name w:val="markedcontent"/>
    <w:rsid w:val="00154AEE"/>
  </w:style>
  <w:style w:type="paragraph" w:customStyle="1" w:styleId="Corpodetexto31">
    <w:name w:val="Corpo de texto 31"/>
    <w:basedOn w:val="Normal"/>
    <w:rsid w:val="002F5952"/>
    <w:pPr>
      <w:suppressAutoHyphens/>
      <w:spacing w:after="120"/>
    </w:pPr>
    <w:rPr>
      <w:sz w:val="16"/>
      <w:szCs w:val="16"/>
      <w:lang w:eastAsia="zh-CN"/>
    </w:rPr>
  </w:style>
  <w:style w:type="paragraph" w:styleId="NormalWeb">
    <w:name w:val="Normal (Web)"/>
    <w:basedOn w:val="Normal"/>
    <w:uiPriority w:val="99"/>
    <w:unhideWhenUsed/>
    <w:rsid w:val="00FD27B4"/>
    <w:pPr>
      <w:spacing w:before="100" w:beforeAutospacing="1" w:after="100" w:afterAutospacing="1"/>
    </w:pPr>
    <w:rPr>
      <w:szCs w:val="24"/>
    </w:rPr>
  </w:style>
  <w:style w:type="character" w:customStyle="1" w:styleId="Ttulo4Char">
    <w:name w:val="Título 4 Char"/>
    <w:link w:val="Ttulo4"/>
    <w:semiHidden/>
    <w:rsid w:val="00BB4D9B"/>
    <w:rPr>
      <w:rFonts w:eastAsia="Times New Roman"/>
      <w:b/>
      <w:bCs/>
      <w:sz w:val="28"/>
      <w:szCs w:val="28"/>
      <w:lang w:val="x-none" w:eastAsia="x-none"/>
    </w:rPr>
  </w:style>
  <w:style w:type="character" w:customStyle="1" w:styleId="Ttulo6Char">
    <w:name w:val="Título 6 Char"/>
    <w:link w:val="Ttulo6"/>
    <w:rsid w:val="00BB4D9B"/>
    <w:rPr>
      <w:rFonts w:ascii="Times New Roman" w:eastAsia="Times New Roman" w:hAnsi="Times New Roman"/>
      <w:b/>
      <w:sz w:val="18"/>
    </w:rPr>
  </w:style>
  <w:style w:type="numbering" w:customStyle="1" w:styleId="Estilo2">
    <w:name w:val="Estilo2"/>
    <w:uiPriority w:val="99"/>
    <w:rsid w:val="00BB4D9B"/>
    <w:pPr>
      <w:numPr>
        <w:numId w:val="4"/>
      </w:numPr>
    </w:pPr>
  </w:style>
  <w:style w:type="paragraph" w:customStyle="1" w:styleId="Estilo1">
    <w:name w:val="Estilo1"/>
    <w:basedOn w:val="Normal"/>
    <w:autoRedefine/>
    <w:rsid w:val="00BB4D9B"/>
    <w:rPr>
      <w:rFonts w:ascii="Arial" w:hAnsi="Arial"/>
    </w:rPr>
  </w:style>
  <w:style w:type="paragraph" w:customStyle="1" w:styleId="Standard">
    <w:name w:val="Standard"/>
    <w:qFormat/>
    <w:rsid w:val="00BB4D9B"/>
    <w:pPr>
      <w:suppressAutoHyphens/>
      <w:textAlignment w:val="baseline"/>
    </w:pPr>
    <w:rPr>
      <w:rFonts w:ascii="Liberation Serif" w:eastAsia="NSimSun" w:hAnsi="Liberation Serif" w:cs="Arial"/>
      <w:kern w:val="2"/>
      <w:sz w:val="24"/>
      <w:szCs w:val="24"/>
      <w:lang w:eastAsia="zh-CN" w:bidi="hi-IN"/>
    </w:rPr>
  </w:style>
  <w:style w:type="character" w:styleId="HiperlinkVisitado">
    <w:name w:val="FollowedHyperlink"/>
    <w:uiPriority w:val="99"/>
    <w:unhideWhenUsed/>
    <w:rsid w:val="001C249B"/>
    <w:rPr>
      <w:color w:val="954F72"/>
      <w:u w:val="single"/>
    </w:rPr>
  </w:style>
  <w:style w:type="paragraph" w:customStyle="1" w:styleId="font5">
    <w:name w:val="font5"/>
    <w:basedOn w:val="Normal"/>
    <w:rsid w:val="001C249B"/>
    <w:pPr>
      <w:spacing w:before="100" w:beforeAutospacing="1" w:after="100" w:afterAutospacing="1"/>
    </w:pPr>
    <w:rPr>
      <w:rFonts w:ascii="Arial" w:hAnsi="Arial" w:cs="Arial"/>
      <w:color w:val="000000"/>
      <w:sz w:val="16"/>
      <w:szCs w:val="16"/>
    </w:rPr>
  </w:style>
  <w:style w:type="paragraph" w:customStyle="1" w:styleId="xl63">
    <w:name w:val="xl63"/>
    <w:basedOn w:val="Normal"/>
    <w:rsid w:val="001C24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64">
    <w:name w:val="xl64"/>
    <w:basedOn w:val="Normal"/>
    <w:rsid w:val="001C24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5">
    <w:name w:val="xl65"/>
    <w:basedOn w:val="Normal"/>
    <w:rsid w:val="001C249B"/>
    <w:pPr>
      <w:pBdr>
        <w:top w:val="single" w:sz="8" w:space="0" w:color="000000"/>
        <w:left w:val="single" w:sz="8" w:space="0" w:color="000000"/>
        <w:right w:val="single" w:sz="8" w:space="0" w:color="000000"/>
      </w:pBdr>
      <w:shd w:val="clear" w:color="000000" w:fill="BFBFBF"/>
      <w:spacing w:before="100" w:beforeAutospacing="1" w:after="100" w:afterAutospacing="1"/>
      <w:textAlignment w:val="center"/>
    </w:pPr>
    <w:rPr>
      <w:rFonts w:ascii="Arial" w:hAnsi="Arial" w:cs="Arial"/>
      <w:b/>
      <w:bCs/>
      <w:sz w:val="16"/>
      <w:szCs w:val="16"/>
    </w:rPr>
  </w:style>
  <w:style w:type="paragraph" w:customStyle="1" w:styleId="xl66">
    <w:name w:val="xl66"/>
    <w:basedOn w:val="Normal"/>
    <w:rsid w:val="001C249B"/>
    <w:pPr>
      <w:pBdr>
        <w:top w:val="single" w:sz="8" w:space="0" w:color="000000"/>
        <w:right w:val="single" w:sz="8" w:space="0" w:color="000000"/>
      </w:pBdr>
      <w:shd w:val="clear" w:color="000000" w:fill="BFBFBF"/>
      <w:spacing w:before="100" w:beforeAutospacing="1" w:after="100" w:afterAutospacing="1"/>
      <w:textAlignment w:val="center"/>
    </w:pPr>
    <w:rPr>
      <w:rFonts w:ascii="Arial" w:hAnsi="Arial" w:cs="Arial"/>
      <w:b/>
      <w:bCs/>
      <w:sz w:val="16"/>
      <w:szCs w:val="16"/>
    </w:rPr>
  </w:style>
  <w:style w:type="paragraph" w:customStyle="1" w:styleId="xl67">
    <w:name w:val="xl67"/>
    <w:basedOn w:val="Normal"/>
    <w:rsid w:val="001C249B"/>
    <w:pPr>
      <w:pBdr>
        <w:top w:val="single" w:sz="8" w:space="0" w:color="000000"/>
        <w:right w:val="single" w:sz="8" w:space="0" w:color="000000"/>
      </w:pBdr>
      <w:shd w:val="clear" w:color="000000" w:fill="BFBFBF"/>
      <w:spacing w:before="100" w:beforeAutospacing="1" w:after="100" w:afterAutospacing="1"/>
      <w:jc w:val="right"/>
      <w:textAlignment w:val="center"/>
    </w:pPr>
    <w:rPr>
      <w:rFonts w:ascii="Arial" w:hAnsi="Arial" w:cs="Arial"/>
      <w:b/>
      <w:bCs/>
      <w:sz w:val="16"/>
      <w:szCs w:val="16"/>
    </w:rPr>
  </w:style>
  <w:style w:type="paragraph" w:customStyle="1" w:styleId="xl68">
    <w:name w:val="xl68"/>
    <w:basedOn w:val="Normal"/>
    <w:rsid w:val="001C24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69">
    <w:name w:val="xl69"/>
    <w:basedOn w:val="Normal"/>
    <w:rsid w:val="001C24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70">
    <w:name w:val="xl70"/>
    <w:basedOn w:val="Normal"/>
    <w:rsid w:val="001C249B"/>
    <w:pPr>
      <w:pBdr>
        <w:top w:val="single" w:sz="8" w:space="0" w:color="000000"/>
        <w:left w:val="single" w:sz="8" w:space="0" w:color="000000"/>
      </w:pBdr>
      <w:shd w:val="clear" w:color="000000" w:fill="BFBFBF"/>
      <w:spacing w:before="100" w:beforeAutospacing="1" w:after="100" w:afterAutospacing="1"/>
      <w:textAlignment w:val="center"/>
    </w:pPr>
    <w:rPr>
      <w:rFonts w:ascii="Arial" w:hAnsi="Arial" w:cs="Arial"/>
      <w:b/>
      <w:bCs/>
      <w:sz w:val="16"/>
      <w:szCs w:val="16"/>
    </w:rPr>
  </w:style>
  <w:style w:type="paragraph" w:customStyle="1" w:styleId="xl71">
    <w:name w:val="xl71"/>
    <w:basedOn w:val="Normal"/>
    <w:rsid w:val="001C249B"/>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6"/>
      <w:szCs w:val="16"/>
    </w:rPr>
  </w:style>
  <w:style w:type="paragraph" w:customStyle="1" w:styleId="xl72">
    <w:name w:val="xl72"/>
    <w:basedOn w:val="Normal"/>
    <w:rsid w:val="001C249B"/>
    <w:pPr>
      <w:pBdr>
        <w:top w:val="single" w:sz="4" w:space="0" w:color="auto"/>
        <w:bottom w:val="single" w:sz="4" w:space="0" w:color="auto"/>
      </w:pBdr>
      <w:spacing w:before="100" w:beforeAutospacing="1" w:after="100" w:afterAutospacing="1"/>
      <w:textAlignment w:val="center"/>
    </w:pPr>
    <w:rPr>
      <w:szCs w:val="24"/>
    </w:rPr>
  </w:style>
  <w:style w:type="paragraph" w:customStyle="1" w:styleId="xl73">
    <w:name w:val="xl73"/>
    <w:basedOn w:val="Normal"/>
    <w:rsid w:val="001C249B"/>
    <w:pPr>
      <w:pBdr>
        <w:top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4">
    <w:name w:val="xl74"/>
    <w:basedOn w:val="Normal"/>
    <w:rsid w:val="001C249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Arial" w:hAnsi="Arial" w:cs="Arial"/>
      <w:sz w:val="16"/>
      <w:szCs w:val="16"/>
    </w:rPr>
  </w:style>
  <w:style w:type="paragraph" w:customStyle="1" w:styleId="xl75">
    <w:name w:val="xl75"/>
    <w:basedOn w:val="Normal"/>
    <w:rsid w:val="001C249B"/>
    <w:pPr>
      <w:pBdr>
        <w:left w:val="single" w:sz="8" w:space="0" w:color="000000"/>
      </w:pBdr>
      <w:shd w:val="clear" w:color="000000" w:fill="BFBFBF"/>
      <w:spacing w:before="100" w:beforeAutospacing="1" w:after="100" w:afterAutospacing="1"/>
      <w:textAlignment w:val="center"/>
    </w:pPr>
    <w:rPr>
      <w:rFonts w:ascii="Arial" w:hAnsi="Arial" w:cs="Arial"/>
      <w:b/>
      <w:bCs/>
      <w:sz w:val="16"/>
      <w:szCs w:val="16"/>
    </w:rPr>
  </w:style>
  <w:style w:type="paragraph" w:customStyle="1" w:styleId="xl76">
    <w:name w:val="xl76"/>
    <w:basedOn w:val="Normal"/>
    <w:rsid w:val="001C249B"/>
    <w:pPr>
      <w:spacing w:before="100" w:beforeAutospacing="1" w:after="100" w:afterAutospacing="1"/>
      <w:textAlignment w:val="center"/>
    </w:pPr>
    <w:rPr>
      <w:szCs w:val="24"/>
    </w:rPr>
  </w:style>
  <w:style w:type="paragraph" w:customStyle="1" w:styleId="xl77">
    <w:name w:val="xl77"/>
    <w:basedOn w:val="Normal"/>
    <w:rsid w:val="001C249B"/>
    <w:pPr>
      <w:pBdr>
        <w:right w:val="single" w:sz="8" w:space="0" w:color="000000"/>
      </w:pBdr>
      <w:spacing w:before="100" w:beforeAutospacing="1" w:after="100" w:afterAutospacing="1"/>
      <w:textAlignment w:val="center"/>
    </w:pPr>
    <w:rPr>
      <w:szCs w:val="24"/>
    </w:rPr>
  </w:style>
  <w:style w:type="paragraph" w:customStyle="1" w:styleId="xl78">
    <w:name w:val="xl78"/>
    <w:basedOn w:val="Normal"/>
    <w:rsid w:val="001C249B"/>
    <w:pPr>
      <w:pBdr>
        <w:top w:val="single" w:sz="8" w:space="0" w:color="000000"/>
      </w:pBdr>
      <w:spacing w:before="100" w:beforeAutospacing="1" w:after="100" w:afterAutospacing="1"/>
      <w:textAlignment w:val="center"/>
    </w:pPr>
    <w:rPr>
      <w:szCs w:val="24"/>
    </w:rPr>
  </w:style>
  <w:style w:type="paragraph" w:customStyle="1" w:styleId="xl79">
    <w:name w:val="xl79"/>
    <w:basedOn w:val="Normal"/>
    <w:rsid w:val="001C249B"/>
    <w:pPr>
      <w:pBdr>
        <w:top w:val="single" w:sz="8" w:space="0" w:color="000000"/>
        <w:right w:val="single" w:sz="8" w:space="0" w:color="000000"/>
      </w:pBdr>
      <w:spacing w:before="100" w:beforeAutospacing="1" w:after="100" w:afterAutospacing="1"/>
      <w:textAlignment w:val="center"/>
    </w:pPr>
    <w:rPr>
      <w:szCs w:val="24"/>
    </w:rPr>
  </w:style>
  <w:style w:type="character" w:customStyle="1" w:styleId="text-vehicle-bold">
    <w:name w:val="text-vehicle-bold"/>
    <w:basedOn w:val="Fontepargpadro"/>
    <w:rsid w:val="00950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53578">
      <w:bodyDiv w:val="1"/>
      <w:marLeft w:val="0"/>
      <w:marRight w:val="0"/>
      <w:marTop w:val="0"/>
      <w:marBottom w:val="0"/>
      <w:divBdr>
        <w:top w:val="none" w:sz="0" w:space="0" w:color="auto"/>
        <w:left w:val="none" w:sz="0" w:space="0" w:color="auto"/>
        <w:bottom w:val="none" w:sz="0" w:space="0" w:color="auto"/>
        <w:right w:val="none" w:sz="0" w:space="0" w:color="auto"/>
      </w:divBdr>
    </w:div>
    <w:div w:id="153953603">
      <w:bodyDiv w:val="1"/>
      <w:marLeft w:val="0"/>
      <w:marRight w:val="0"/>
      <w:marTop w:val="0"/>
      <w:marBottom w:val="0"/>
      <w:divBdr>
        <w:top w:val="none" w:sz="0" w:space="0" w:color="auto"/>
        <w:left w:val="none" w:sz="0" w:space="0" w:color="auto"/>
        <w:bottom w:val="none" w:sz="0" w:space="0" w:color="auto"/>
        <w:right w:val="none" w:sz="0" w:space="0" w:color="auto"/>
      </w:divBdr>
    </w:div>
    <w:div w:id="159007412">
      <w:bodyDiv w:val="1"/>
      <w:marLeft w:val="0"/>
      <w:marRight w:val="0"/>
      <w:marTop w:val="0"/>
      <w:marBottom w:val="0"/>
      <w:divBdr>
        <w:top w:val="none" w:sz="0" w:space="0" w:color="auto"/>
        <w:left w:val="none" w:sz="0" w:space="0" w:color="auto"/>
        <w:bottom w:val="none" w:sz="0" w:space="0" w:color="auto"/>
        <w:right w:val="none" w:sz="0" w:space="0" w:color="auto"/>
      </w:divBdr>
    </w:div>
    <w:div w:id="658658623">
      <w:bodyDiv w:val="1"/>
      <w:marLeft w:val="0"/>
      <w:marRight w:val="0"/>
      <w:marTop w:val="0"/>
      <w:marBottom w:val="0"/>
      <w:divBdr>
        <w:top w:val="none" w:sz="0" w:space="0" w:color="auto"/>
        <w:left w:val="none" w:sz="0" w:space="0" w:color="auto"/>
        <w:bottom w:val="none" w:sz="0" w:space="0" w:color="auto"/>
        <w:right w:val="none" w:sz="0" w:space="0" w:color="auto"/>
      </w:divBdr>
    </w:div>
    <w:div w:id="880635389">
      <w:bodyDiv w:val="1"/>
      <w:marLeft w:val="0"/>
      <w:marRight w:val="0"/>
      <w:marTop w:val="0"/>
      <w:marBottom w:val="0"/>
      <w:divBdr>
        <w:top w:val="none" w:sz="0" w:space="0" w:color="auto"/>
        <w:left w:val="none" w:sz="0" w:space="0" w:color="auto"/>
        <w:bottom w:val="none" w:sz="0" w:space="0" w:color="auto"/>
        <w:right w:val="none" w:sz="0" w:space="0" w:color="auto"/>
      </w:divBdr>
    </w:div>
    <w:div w:id="898201076">
      <w:bodyDiv w:val="1"/>
      <w:marLeft w:val="0"/>
      <w:marRight w:val="0"/>
      <w:marTop w:val="0"/>
      <w:marBottom w:val="0"/>
      <w:divBdr>
        <w:top w:val="none" w:sz="0" w:space="0" w:color="auto"/>
        <w:left w:val="none" w:sz="0" w:space="0" w:color="auto"/>
        <w:bottom w:val="none" w:sz="0" w:space="0" w:color="auto"/>
        <w:right w:val="none" w:sz="0" w:space="0" w:color="auto"/>
      </w:divBdr>
    </w:div>
    <w:div w:id="1063942351">
      <w:bodyDiv w:val="1"/>
      <w:marLeft w:val="0"/>
      <w:marRight w:val="0"/>
      <w:marTop w:val="0"/>
      <w:marBottom w:val="0"/>
      <w:divBdr>
        <w:top w:val="none" w:sz="0" w:space="0" w:color="auto"/>
        <w:left w:val="none" w:sz="0" w:space="0" w:color="auto"/>
        <w:bottom w:val="none" w:sz="0" w:space="0" w:color="auto"/>
        <w:right w:val="none" w:sz="0" w:space="0" w:color="auto"/>
      </w:divBdr>
    </w:div>
    <w:div w:id="1120957666">
      <w:bodyDiv w:val="1"/>
      <w:marLeft w:val="0"/>
      <w:marRight w:val="0"/>
      <w:marTop w:val="0"/>
      <w:marBottom w:val="0"/>
      <w:divBdr>
        <w:top w:val="none" w:sz="0" w:space="0" w:color="auto"/>
        <w:left w:val="none" w:sz="0" w:space="0" w:color="auto"/>
        <w:bottom w:val="none" w:sz="0" w:space="0" w:color="auto"/>
        <w:right w:val="none" w:sz="0" w:space="0" w:color="auto"/>
      </w:divBdr>
    </w:div>
    <w:div w:id="1443068116">
      <w:bodyDiv w:val="1"/>
      <w:marLeft w:val="0"/>
      <w:marRight w:val="0"/>
      <w:marTop w:val="0"/>
      <w:marBottom w:val="0"/>
      <w:divBdr>
        <w:top w:val="none" w:sz="0" w:space="0" w:color="auto"/>
        <w:left w:val="none" w:sz="0" w:space="0" w:color="auto"/>
        <w:bottom w:val="none" w:sz="0" w:space="0" w:color="auto"/>
        <w:right w:val="none" w:sz="0" w:space="0" w:color="auto"/>
      </w:divBdr>
    </w:div>
    <w:div w:id="1500346417">
      <w:bodyDiv w:val="1"/>
      <w:marLeft w:val="0"/>
      <w:marRight w:val="0"/>
      <w:marTop w:val="0"/>
      <w:marBottom w:val="0"/>
      <w:divBdr>
        <w:top w:val="none" w:sz="0" w:space="0" w:color="auto"/>
        <w:left w:val="none" w:sz="0" w:space="0" w:color="auto"/>
        <w:bottom w:val="none" w:sz="0" w:space="0" w:color="auto"/>
        <w:right w:val="none" w:sz="0" w:space="0" w:color="auto"/>
      </w:divBdr>
    </w:div>
    <w:div w:id="1903058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mailto:obrasesperadosul@gmail.com" TargetMode="External"/><Relationship Id="rId3" Type="http://schemas.openxmlformats.org/officeDocument/2006/relationships/hyperlink" Target="mailto:adm@" TargetMode="External"/><Relationship Id="rId7" Type="http://schemas.openxmlformats.org/officeDocument/2006/relationships/hyperlink" Target="mailto:s-saude-sul@outlook.com" TargetMode="External"/><Relationship Id="rId12" Type="http://schemas.openxmlformats.org/officeDocument/2006/relationships/hyperlink" Target="mailto:assistenciasocial.es@gmail.com" TargetMode="External"/><Relationship Id="rId2" Type="http://schemas.openxmlformats.org/officeDocument/2006/relationships/hyperlink" Target="http://www.esperancadosul.rs.gov.br" TargetMode="External"/><Relationship Id="rId1" Type="http://schemas.openxmlformats.org/officeDocument/2006/relationships/image" Target="media/image2.png"/><Relationship Id="rId6" Type="http://schemas.openxmlformats.org/officeDocument/2006/relationships/hyperlink" Target="mailto:educa@esperancadosul.rs.gov.br" TargetMode="External"/><Relationship Id="rId11" Type="http://schemas.openxmlformats.org/officeDocument/2006/relationships/hyperlink" Target="mailto:fiscal@esperancadosul.rs.gov.br" TargetMode="External"/><Relationship Id="rId5" Type="http://schemas.openxmlformats.org/officeDocument/2006/relationships/hyperlink" Target="mailto:compras@esperancadosul.rs.gov.br" TargetMode="External"/><Relationship Id="rId10" Type="http://schemas.openxmlformats.org/officeDocument/2006/relationships/hyperlink" Target="mailto:contabil@esperancadosul.rs.gov.br" TargetMode="External"/><Relationship Id="rId4" Type="http://schemas.openxmlformats.org/officeDocument/2006/relationships/hyperlink" Target="mailto:contato@esperancadosul.rs.gov.br" TargetMode="External"/><Relationship Id="rId9" Type="http://schemas.openxmlformats.org/officeDocument/2006/relationships/hyperlink" Target="mailto:secretariaagriculturaesperanc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7E486-1987-44AB-B07D-835A6E802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1796</Words>
  <Characters>9703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11477</CharactersWithSpaces>
  <SharedDoc>false</SharedDoc>
  <HLinks>
    <vt:vector size="126" baseType="variant">
      <vt:variant>
        <vt:i4>2424954</vt:i4>
      </vt:variant>
      <vt:variant>
        <vt:i4>27</vt:i4>
      </vt:variant>
      <vt:variant>
        <vt:i4>0</vt:i4>
      </vt:variant>
      <vt:variant>
        <vt:i4>5</vt:i4>
      </vt:variant>
      <vt:variant>
        <vt:lpwstr>https://www.planalto.gov.br/ccivil_03/_ato2019-2022/2021/lei/l14133.htm</vt:lpwstr>
      </vt:variant>
      <vt:variant>
        <vt:lpwstr>art92</vt:lpwstr>
      </vt:variant>
      <vt:variant>
        <vt:i4>3211270</vt:i4>
      </vt:variant>
      <vt:variant>
        <vt:i4>24</vt:i4>
      </vt:variant>
      <vt:variant>
        <vt:i4>0</vt:i4>
      </vt:variant>
      <vt:variant>
        <vt:i4>5</vt:i4>
      </vt:variant>
      <vt:variant>
        <vt:lpwstr>mailto:compras@esperancadosul.rs.gov.br</vt:lpwstr>
      </vt:variant>
      <vt:variant>
        <vt:lpwstr/>
      </vt:variant>
      <vt:variant>
        <vt:i4>6881339</vt:i4>
      </vt:variant>
      <vt:variant>
        <vt:i4>21</vt:i4>
      </vt:variant>
      <vt:variant>
        <vt:i4>0</vt:i4>
      </vt:variant>
      <vt:variant>
        <vt:i4>5</vt:i4>
      </vt:variant>
      <vt:variant>
        <vt:lpwstr>http://www.portaldecompraspublicas.com.br/</vt:lpwstr>
      </vt:variant>
      <vt:variant>
        <vt:lpwstr/>
      </vt:variant>
      <vt:variant>
        <vt:i4>6881339</vt:i4>
      </vt:variant>
      <vt:variant>
        <vt:i4>18</vt:i4>
      </vt:variant>
      <vt:variant>
        <vt:i4>0</vt:i4>
      </vt:variant>
      <vt:variant>
        <vt:i4>5</vt:i4>
      </vt:variant>
      <vt:variant>
        <vt:lpwstr>http://www.portaldecompraspublicas.com.br/</vt:lpwstr>
      </vt:variant>
      <vt:variant>
        <vt:lpwstr/>
      </vt:variant>
      <vt:variant>
        <vt:i4>4194349</vt:i4>
      </vt:variant>
      <vt:variant>
        <vt:i4>15</vt:i4>
      </vt:variant>
      <vt:variant>
        <vt:i4>0</vt:i4>
      </vt:variant>
      <vt:variant>
        <vt:i4>5</vt:i4>
      </vt:variant>
      <vt:variant>
        <vt:lpwstr>mailto:falelcom@portaldecompraspublicas.com.br</vt:lpwstr>
      </vt:variant>
      <vt:variant>
        <vt:lpwstr/>
      </vt:variant>
      <vt:variant>
        <vt:i4>6881339</vt:i4>
      </vt:variant>
      <vt:variant>
        <vt:i4>12</vt:i4>
      </vt:variant>
      <vt:variant>
        <vt:i4>0</vt:i4>
      </vt:variant>
      <vt:variant>
        <vt:i4>5</vt:i4>
      </vt:variant>
      <vt:variant>
        <vt:lpwstr>http://www.portaldecompraspublicas.com.br/</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1114140</vt:i4>
      </vt:variant>
      <vt:variant>
        <vt:i4>3</vt:i4>
      </vt:variant>
      <vt:variant>
        <vt:i4>0</vt:i4>
      </vt:variant>
      <vt:variant>
        <vt:i4>5</vt:i4>
      </vt:variant>
      <vt:variant>
        <vt:lpwstr>https://esperancadosul.rs.gov.br/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ariant>
        <vt:i4>7208966</vt:i4>
      </vt:variant>
      <vt:variant>
        <vt:i4>30</vt:i4>
      </vt:variant>
      <vt:variant>
        <vt:i4>0</vt:i4>
      </vt:variant>
      <vt:variant>
        <vt:i4>5</vt:i4>
      </vt:variant>
      <vt:variant>
        <vt:lpwstr>mailto:assistenciasocial.es@gmail.com</vt:lpwstr>
      </vt:variant>
      <vt:variant>
        <vt:lpwstr/>
      </vt:variant>
      <vt:variant>
        <vt:i4>5636208</vt:i4>
      </vt:variant>
      <vt:variant>
        <vt:i4>27</vt:i4>
      </vt:variant>
      <vt:variant>
        <vt:i4>0</vt:i4>
      </vt:variant>
      <vt:variant>
        <vt:i4>5</vt:i4>
      </vt:variant>
      <vt:variant>
        <vt:lpwstr>mailto:fiscal@esperancadosul.rs.gov.br</vt:lpwstr>
      </vt:variant>
      <vt:variant>
        <vt:lpwstr/>
      </vt:variant>
      <vt:variant>
        <vt:i4>2555907</vt:i4>
      </vt:variant>
      <vt:variant>
        <vt:i4>24</vt:i4>
      </vt:variant>
      <vt:variant>
        <vt:i4>0</vt:i4>
      </vt:variant>
      <vt:variant>
        <vt:i4>5</vt:i4>
      </vt:variant>
      <vt:variant>
        <vt:lpwstr>mailto:contabil@esperancadosul.rs.gov.br</vt:lpwstr>
      </vt:variant>
      <vt:variant>
        <vt:lpwstr/>
      </vt:variant>
      <vt:variant>
        <vt:i4>393254</vt:i4>
      </vt:variant>
      <vt:variant>
        <vt:i4>21</vt:i4>
      </vt:variant>
      <vt:variant>
        <vt:i4>0</vt:i4>
      </vt:variant>
      <vt:variant>
        <vt:i4>5</vt:i4>
      </vt:variant>
      <vt:variant>
        <vt:lpwstr>mailto:secretariaagriculturaesperanca@gmail.com</vt:lpwstr>
      </vt:variant>
      <vt:variant>
        <vt:lpwstr/>
      </vt:variant>
      <vt:variant>
        <vt:i4>6553692</vt:i4>
      </vt:variant>
      <vt:variant>
        <vt:i4>18</vt:i4>
      </vt:variant>
      <vt:variant>
        <vt:i4>0</vt:i4>
      </vt:variant>
      <vt:variant>
        <vt:i4>5</vt:i4>
      </vt:variant>
      <vt:variant>
        <vt:lpwstr>mailto:obrasesperadosul@gmail.com</vt:lpwstr>
      </vt:variant>
      <vt:variant>
        <vt:lpwstr/>
      </vt:variant>
      <vt:variant>
        <vt:i4>8126541</vt:i4>
      </vt:variant>
      <vt:variant>
        <vt:i4>15</vt:i4>
      </vt:variant>
      <vt:variant>
        <vt:i4>0</vt:i4>
      </vt:variant>
      <vt:variant>
        <vt:i4>5</vt:i4>
      </vt:variant>
      <vt:variant>
        <vt:lpwstr>mailto:s-saude-sul@outlook.com</vt:lpwstr>
      </vt:variant>
      <vt:variant>
        <vt:lpwstr/>
      </vt:variant>
      <vt:variant>
        <vt:i4>5177471</vt:i4>
      </vt:variant>
      <vt:variant>
        <vt:i4>12</vt:i4>
      </vt:variant>
      <vt:variant>
        <vt:i4>0</vt:i4>
      </vt:variant>
      <vt:variant>
        <vt:i4>5</vt:i4>
      </vt:variant>
      <vt:variant>
        <vt:lpwstr>mailto:educa@esperancadosul.rs.gov.br</vt:lpwstr>
      </vt:variant>
      <vt:variant>
        <vt:lpwstr/>
      </vt:variant>
      <vt:variant>
        <vt:i4>3211270</vt:i4>
      </vt:variant>
      <vt:variant>
        <vt:i4>9</vt:i4>
      </vt:variant>
      <vt:variant>
        <vt:i4>0</vt:i4>
      </vt:variant>
      <vt:variant>
        <vt:i4>5</vt:i4>
      </vt:variant>
      <vt:variant>
        <vt:lpwstr>mailto:compras@esperancadosul.rs.gov.br</vt:lpwstr>
      </vt:variant>
      <vt:variant>
        <vt:lpwstr/>
      </vt:variant>
      <vt:variant>
        <vt:i4>3997719</vt:i4>
      </vt:variant>
      <vt:variant>
        <vt:i4>6</vt:i4>
      </vt:variant>
      <vt:variant>
        <vt:i4>0</vt:i4>
      </vt:variant>
      <vt:variant>
        <vt:i4>5</vt:i4>
      </vt:variant>
      <vt:variant>
        <vt:lpwstr>mailto:contato@esperancadosul.rs.gov.br</vt:lpwstr>
      </vt:variant>
      <vt:variant>
        <vt:lpwstr/>
      </vt:variant>
      <vt:variant>
        <vt:i4>7209006</vt:i4>
      </vt:variant>
      <vt:variant>
        <vt:i4>3</vt:i4>
      </vt:variant>
      <vt:variant>
        <vt:i4>0</vt:i4>
      </vt:variant>
      <vt:variant>
        <vt:i4>5</vt:i4>
      </vt:variant>
      <vt:variant>
        <vt:lpwstr>mailto:adm@</vt:lpwstr>
      </vt:variant>
      <vt:variant>
        <vt:lpwstr/>
      </vt:variant>
      <vt:variant>
        <vt:i4>5767248</vt:i4>
      </vt:variant>
      <vt:variant>
        <vt:i4>0</vt:i4>
      </vt:variant>
      <vt:variant>
        <vt:i4>0</vt:i4>
      </vt:variant>
      <vt:variant>
        <vt:i4>5</vt:i4>
      </vt:variant>
      <vt:variant>
        <vt:lpwstr>http://www.esperancadosul.rs.gov.br/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Usuario</cp:lastModifiedBy>
  <cp:revision>3</cp:revision>
  <cp:lastPrinted>2026-04-30T14:20:00Z</cp:lastPrinted>
  <dcterms:created xsi:type="dcterms:W3CDTF">2026-04-30T14:21:00Z</dcterms:created>
  <dcterms:modified xsi:type="dcterms:W3CDTF">2026-04-30T14:22:00Z</dcterms:modified>
</cp:coreProperties>
</file>