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35B7" w:rsidRPr="001135B7" w:rsidRDefault="001135B7" w:rsidP="001135B7">
      <w:pPr>
        <w:autoSpaceDE w:val="0"/>
        <w:autoSpaceDN w:val="0"/>
        <w:adjustRightInd w:val="0"/>
        <w:spacing w:before="60" w:after="60"/>
        <w:jc w:val="center"/>
        <w:rPr>
          <w:b/>
          <w:bCs/>
          <w:sz w:val="24"/>
          <w:szCs w:val="24"/>
          <w:lang w:val="x-none"/>
        </w:rPr>
      </w:pPr>
      <w:r w:rsidRPr="001135B7">
        <w:rPr>
          <w:b/>
          <w:bCs/>
          <w:sz w:val="24"/>
          <w:szCs w:val="24"/>
          <w:lang w:val="x-none"/>
        </w:rPr>
        <w:t>PROCESSO Nº. 96/2026</w:t>
      </w:r>
    </w:p>
    <w:p w:rsidR="001135B7" w:rsidRPr="001135B7" w:rsidRDefault="001135B7" w:rsidP="001135B7">
      <w:pPr>
        <w:autoSpaceDE w:val="0"/>
        <w:autoSpaceDN w:val="0"/>
        <w:adjustRightInd w:val="0"/>
        <w:spacing w:before="60" w:after="60"/>
        <w:jc w:val="center"/>
        <w:rPr>
          <w:b/>
          <w:bCs/>
          <w:sz w:val="24"/>
          <w:szCs w:val="24"/>
          <w:lang w:val="x-none"/>
        </w:rPr>
      </w:pPr>
      <w:r w:rsidRPr="001135B7">
        <w:rPr>
          <w:b/>
          <w:bCs/>
          <w:sz w:val="24"/>
          <w:szCs w:val="24"/>
          <w:lang w:val="x-none"/>
        </w:rPr>
        <w:t>CONCORRÊNCIA ELETRÔNICA Nº. 5/2026</w:t>
      </w:r>
    </w:p>
    <w:p w:rsidR="001135B7" w:rsidRPr="001135B7" w:rsidRDefault="001135B7" w:rsidP="001135B7">
      <w:pPr>
        <w:autoSpaceDE w:val="0"/>
        <w:autoSpaceDN w:val="0"/>
        <w:adjustRightInd w:val="0"/>
        <w:spacing w:before="60" w:after="60"/>
        <w:jc w:val="center"/>
        <w:rPr>
          <w:b/>
          <w:bCs/>
          <w:sz w:val="24"/>
          <w:szCs w:val="24"/>
          <w:lang w:val="x-none"/>
        </w:rPr>
      </w:pPr>
      <w:r w:rsidRPr="001135B7">
        <w:rPr>
          <w:b/>
          <w:bCs/>
          <w:sz w:val="24"/>
          <w:szCs w:val="24"/>
          <w:lang w:val="x-none"/>
        </w:rPr>
        <w:t>EDITAL DE LICITAÇÃO</w:t>
      </w:r>
    </w:p>
    <w:p w:rsidR="001135B7" w:rsidRPr="001135B7" w:rsidRDefault="001135B7" w:rsidP="001135B7">
      <w:pPr>
        <w:autoSpaceDE w:val="0"/>
        <w:autoSpaceDN w:val="0"/>
        <w:adjustRightInd w:val="0"/>
        <w:spacing w:before="60" w:after="60"/>
        <w:rPr>
          <w:b/>
          <w:bCs/>
          <w:sz w:val="24"/>
          <w:szCs w:val="24"/>
          <w:lang w:val="x-none"/>
        </w:rPr>
      </w:pP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 xml:space="preserve">PREÂMBULO </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 xml:space="preserve">O MUNICÍPIO de CORONEL DOMINGOS SOARES, torna público que, às 08:00hs do dia </w:t>
      </w:r>
      <w:r w:rsidRPr="001135B7">
        <w:rPr>
          <w:b/>
          <w:bCs/>
          <w:sz w:val="24"/>
          <w:szCs w:val="24"/>
          <w:lang w:val="x-none"/>
        </w:rPr>
        <w:t>31/07/2026</w:t>
      </w:r>
      <w:r w:rsidRPr="001135B7">
        <w:rPr>
          <w:sz w:val="24"/>
          <w:szCs w:val="24"/>
          <w:lang w:val="x-none"/>
        </w:rPr>
        <w:t xml:space="preserve">, realizará licitação, na modalidade </w:t>
      </w:r>
      <w:r w:rsidRPr="001135B7">
        <w:rPr>
          <w:b/>
          <w:bCs/>
          <w:sz w:val="24"/>
          <w:szCs w:val="24"/>
          <w:lang w:val="x-none"/>
        </w:rPr>
        <w:t>CONCORRÊNCIA</w:t>
      </w:r>
      <w:r w:rsidRPr="001135B7">
        <w:rPr>
          <w:sz w:val="24"/>
          <w:szCs w:val="24"/>
          <w:lang w:val="x-none"/>
        </w:rPr>
        <w:t xml:space="preserve">, na forma </w:t>
      </w:r>
      <w:r w:rsidRPr="001135B7">
        <w:rPr>
          <w:b/>
          <w:bCs/>
          <w:sz w:val="24"/>
          <w:szCs w:val="24"/>
          <w:lang w:val="x-none"/>
        </w:rPr>
        <w:t>ELETRÔNICA</w:t>
      </w:r>
      <w:r w:rsidRPr="001135B7">
        <w:rPr>
          <w:sz w:val="24"/>
          <w:szCs w:val="24"/>
          <w:lang w:val="x-none"/>
        </w:rPr>
        <w:t xml:space="preserve">, sob regime de </w:t>
      </w:r>
      <w:r w:rsidRPr="001135B7">
        <w:rPr>
          <w:b/>
          <w:bCs/>
          <w:sz w:val="24"/>
          <w:szCs w:val="24"/>
          <w:lang w:val="x-none"/>
        </w:rPr>
        <w:t>EMPREITADA POR PREÇO GLOBAL</w:t>
      </w:r>
      <w:r w:rsidRPr="001135B7">
        <w:rPr>
          <w:sz w:val="24"/>
          <w:szCs w:val="24"/>
          <w:lang w:val="x-none"/>
        </w:rPr>
        <w:t xml:space="preserve">, do tipo </w:t>
      </w:r>
      <w:r w:rsidRPr="001135B7">
        <w:rPr>
          <w:b/>
          <w:bCs/>
          <w:sz w:val="24"/>
          <w:szCs w:val="24"/>
          <w:lang w:val="x-none"/>
        </w:rPr>
        <w:t>MENOR PREÇO</w:t>
      </w:r>
      <w:r w:rsidRPr="001135B7">
        <w:rPr>
          <w:sz w:val="24"/>
          <w:szCs w:val="24"/>
          <w:lang w:val="x-none"/>
        </w:rPr>
        <w:t xml:space="preserve">, modo de disputa </w:t>
      </w:r>
      <w:r w:rsidRPr="001135B7">
        <w:rPr>
          <w:b/>
          <w:bCs/>
          <w:sz w:val="24"/>
          <w:szCs w:val="24"/>
          <w:lang w:val="x-none"/>
        </w:rPr>
        <w:t>ABERTO</w:t>
      </w:r>
      <w:r w:rsidRPr="001135B7">
        <w:rPr>
          <w:sz w:val="24"/>
          <w:szCs w:val="24"/>
          <w:lang w:val="x-none"/>
        </w:rPr>
        <w:t>, nos termos do art. 27 da Constituição do Estado do Paraná, da Lei Complementar Federal n. º 123/2006; da Lei Federal n. º 14.133/2021, assim como pelas disposições deste Edital e seus anexos.</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Publicidade: Diário Oficial dos Municípios do Sudoeste do Paraná-DIOEMS.</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Plataforma de disputa: Sistema de Licitações da Bolsa de Licitações e Leilões do Brasil</w:t>
      </w:r>
      <w:hyperlink r:id="rId8" w:history="1">
        <w:r w:rsidRPr="001135B7">
          <w:rPr>
            <w:sz w:val="24"/>
            <w:szCs w:val="24"/>
            <w:lang w:val="x-none"/>
          </w:rPr>
          <w:t xml:space="preserve"> www.bll.org.br.</w:t>
        </w:r>
      </w:hyperlink>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 xml:space="preserve">Agente de Contratações: Fernanda Roberta da Rosa – Portaria 18/2024, de 31/01/2024. </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1. DO OBJETO, VALOR MÁXIMO, CRITÉRIO DE JULGAMENTO, DOTAÇÃO ORÇAMENTÁRIA, REGIME DE EXECUÇÃO</w:t>
      </w:r>
    </w:p>
    <w:p w:rsidR="001135B7" w:rsidRPr="001135B7" w:rsidRDefault="001135B7" w:rsidP="001135B7">
      <w:pPr>
        <w:autoSpaceDE w:val="0"/>
        <w:autoSpaceDN w:val="0"/>
        <w:adjustRightInd w:val="0"/>
        <w:spacing w:before="60" w:after="60"/>
        <w:jc w:val="both"/>
        <w:rPr>
          <w:sz w:val="24"/>
          <w:szCs w:val="24"/>
          <w:lang w:val="x-none"/>
        </w:rPr>
      </w:pP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DO OBJETO</w:t>
      </w:r>
    </w:p>
    <w:p w:rsidR="001135B7" w:rsidRPr="001135B7" w:rsidRDefault="001135B7" w:rsidP="001135B7">
      <w:pPr>
        <w:tabs>
          <w:tab w:val="left" w:pos="1275"/>
        </w:tabs>
        <w:autoSpaceDE w:val="0"/>
        <w:autoSpaceDN w:val="0"/>
        <w:adjustRightInd w:val="0"/>
        <w:spacing w:before="60" w:after="60"/>
        <w:jc w:val="both"/>
        <w:rPr>
          <w:sz w:val="24"/>
          <w:szCs w:val="24"/>
          <w:lang w:val="x-none"/>
        </w:rPr>
      </w:pPr>
      <w:r w:rsidRPr="001135B7">
        <w:rPr>
          <w:b/>
          <w:bCs/>
          <w:sz w:val="24"/>
          <w:szCs w:val="24"/>
          <w:lang w:val="x-none"/>
        </w:rPr>
        <w:t>1.1</w:t>
      </w:r>
      <w:r w:rsidRPr="001135B7">
        <w:rPr>
          <w:sz w:val="24"/>
          <w:szCs w:val="24"/>
          <w:lang w:val="x-none"/>
        </w:rPr>
        <w:t xml:space="preserve"> A presente licitação tem por objeto a execução, sob regime de empreitada por preço global, tipo menor preço, da (s) seguinte (s) obra (s):</w:t>
      </w:r>
    </w:p>
    <w:tbl>
      <w:tblPr>
        <w:tblW w:w="5000" w:type="pct"/>
        <w:tblCellMar>
          <w:top w:w="15" w:type="dxa"/>
          <w:left w:w="15" w:type="dxa"/>
          <w:bottom w:w="15" w:type="dxa"/>
          <w:right w:w="15" w:type="dxa"/>
        </w:tblCellMar>
        <w:tblLook w:val="0000" w:firstRow="0" w:lastRow="0" w:firstColumn="0" w:lastColumn="0" w:noHBand="0" w:noVBand="0"/>
      </w:tblPr>
      <w:tblGrid>
        <w:gridCol w:w="470"/>
        <w:gridCol w:w="1083"/>
        <w:gridCol w:w="3364"/>
        <w:gridCol w:w="1137"/>
        <w:gridCol w:w="844"/>
        <w:gridCol w:w="1116"/>
        <w:gridCol w:w="1325"/>
      </w:tblGrid>
      <w:tr w:rsidR="001135B7" w:rsidRPr="001135B7" w:rsidTr="001135B7">
        <w:tc>
          <w:tcPr>
            <w:tcW w:w="5000" w:type="pct"/>
            <w:gridSpan w:val="7"/>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rPr>
                <w:sz w:val="24"/>
                <w:szCs w:val="24"/>
                <w:lang w:val="x-none"/>
              </w:rPr>
            </w:pPr>
            <w:r w:rsidRPr="001135B7">
              <w:rPr>
                <w:sz w:val="24"/>
                <w:szCs w:val="24"/>
                <w:lang w:val="x-none"/>
              </w:rPr>
              <w:t>Lote: 1 - Lote 001</w:t>
            </w:r>
          </w:p>
        </w:tc>
      </w:tr>
      <w:tr w:rsidR="001135B7" w:rsidRPr="001135B7" w:rsidTr="001135B7">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1135B7" w:rsidRPr="001135B7" w:rsidRDefault="001135B7" w:rsidP="001135B7">
            <w:pPr>
              <w:autoSpaceDE w:val="0"/>
              <w:autoSpaceDN w:val="0"/>
              <w:adjustRightInd w:val="0"/>
              <w:rPr>
                <w:sz w:val="24"/>
                <w:szCs w:val="24"/>
                <w:lang w:val="x-none"/>
              </w:rPr>
            </w:pPr>
            <w:r w:rsidRPr="001135B7">
              <w:rPr>
                <w:sz w:val="24"/>
                <w:szCs w:val="24"/>
                <w:lang w:val="x-none"/>
              </w:rPr>
              <w:t>Item</w:t>
            </w:r>
          </w:p>
        </w:tc>
        <w:tc>
          <w:tcPr>
            <w:tcW w:w="606" w:type="pct"/>
            <w:tcBorders>
              <w:top w:val="single" w:sz="6" w:space="0" w:color="000000"/>
              <w:left w:val="single" w:sz="6" w:space="0" w:color="000000"/>
              <w:bottom w:val="single" w:sz="6" w:space="0" w:color="000000"/>
              <w:right w:val="single" w:sz="6" w:space="0" w:color="000000"/>
            </w:tcBorders>
            <w:shd w:val="clear" w:color="auto" w:fill="C0C0C0"/>
          </w:tcPr>
          <w:p w:rsidR="001135B7" w:rsidRPr="001135B7" w:rsidRDefault="001135B7" w:rsidP="001135B7">
            <w:pPr>
              <w:autoSpaceDE w:val="0"/>
              <w:autoSpaceDN w:val="0"/>
              <w:adjustRightInd w:val="0"/>
              <w:rPr>
                <w:sz w:val="24"/>
                <w:szCs w:val="24"/>
                <w:lang w:val="x-none"/>
              </w:rPr>
            </w:pPr>
            <w:r w:rsidRPr="001135B7">
              <w:rPr>
                <w:sz w:val="24"/>
                <w:szCs w:val="24"/>
                <w:lang w:val="x-none"/>
              </w:rPr>
              <w:t>Código do serviço</w:t>
            </w:r>
          </w:p>
        </w:tc>
        <w:tc>
          <w:tcPr>
            <w:tcW w:w="1827" w:type="pct"/>
            <w:tcBorders>
              <w:top w:val="single" w:sz="6" w:space="0" w:color="000000"/>
              <w:left w:val="single" w:sz="6" w:space="0" w:color="000000"/>
              <w:bottom w:val="single" w:sz="6" w:space="0" w:color="000000"/>
              <w:right w:val="single" w:sz="6" w:space="0" w:color="000000"/>
            </w:tcBorders>
            <w:shd w:val="clear" w:color="auto" w:fill="C0C0C0"/>
          </w:tcPr>
          <w:p w:rsidR="001135B7" w:rsidRPr="001135B7" w:rsidRDefault="001135B7" w:rsidP="001135B7">
            <w:pPr>
              <w:autoSpaceDE w:val="0"/>
              <w:autoSpaceDN w:val="0"/>
              <w:adjustRightInd w:val="0"/>
              <w:rPr>
                <w:sz w:val="24"/>
                <w:szCs w:val="24"/>
                <w:lang w:val="x-none"/>
              </w:rPr>
            </w:pPr>
            <w:r w:rsidRPr="001135B7">
              <w:rPr>
                <w:sz w:val="24"/>
                <w:szCs w:val="24"/>
                <w:lang w:val="x-none"/>
              </w:rPr>
              <w:t>Nome do 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1135B7" w:rsidRPr="001135B7" w:rsidRDefault="001135B7" w:rsidP="001135B7">
            <w:pPr>
              <w:autoSpaceDE w:val="0"/>
              <w:autoSpaceDN w:val="0"/>
              <w:adjustRightInd w:val="0"/>
              <w:rPr>
                <w:sz w:val="24"/>
                <w:szCs w:val="24"/>
                <w:lang w:val="x-none"/>
              </w:rPr>
            </w:pPr>
            <w:r w:rsidRPr="001135B7">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1135B7" w:rsidRPr="001135B7" w:rsidRDefault="001135B7" w:rsidP="001135B7">
            <w:pPr>
              <w:autoSpaceDE w:val="0"/>
              <w:autoSpaceDN w:val="0"/>
              <w:adjustRightInd w:val="0"/>
              <w:rPr>
                <w:sz w:val="24"/>
                <w:szCs w:val="24"/>
                <w:lang w:val="x-none"/>
              </w:rPr>
            </w:pPr>
            <w:r w:rsidRPr="001135B7">
              <w:rPr>
                <w:sz w:val="24"/>
                <w:szCs w:val="24"/>
                <w:lang w:val="x-none"/>
              </w:rPr>
              <w:t>Unidade</w:t>
            </w:r>
          </w:p>
        </w:tc>
        <w:tc>
          <w:tcPr>
            <w:tcW w:w="623" w:type="pct"/>
            <w:tcBorders>
              <w:top w:val="single" w:sz="6" w:space="0" w:color="000000"/>
              <w:left w:val="single" w:sz="6" w:space="0" w:color="000000"/>
              <w:bottom w:val="single" w:sz="6" w:space="0" w:color="000000"/>
              <w:right w:val="single" w:sz="6" w:space="0" w:color="000000"/>
            </w:tcBorders>
            <w:shd w:val="clear" w:color="auto" w:fill="C0C0C0"/>
          </w:tcPr>
          <w:p w:rsidR="001135B7" w:rsidRPr="001135B7" w:rsidRDefault="001135B7" w:rsidP="001135B7">
            <w:pPr>
              <w:autoSpaceDE w:val="0"/>
              <w:autoSpaceDN w:val="0"/>
              <w:adjustRightInd w:val="0"/>
              <w:rPr>
                <w:sz w:val="24"/>
                <w:szCs w:val="24"/>
                <w:lang w:val="x-none"/>
              </w:rPr>
            </w:pPr>
            <w:r w:rsidRPr="001135B7">
              <w:rPr>
                <w:sz w:val="24"/>
                <w:szCs w:val="24"/>
                <w:lang w:val="x-none"/>
              </w:rPr>
              <w:t>Preço máximo</w:t>
            </w:r>
          </w:p>
        </w:tc>
        <w:tc>
          <w:tcPr>
            <w:tcW w:w="736" w:type="pct"/>
            <w:tcBorders>
              <w:top w:val="single" w:sz="6" w:space="0" w:color="000000"/>
              <w:left w:val="single" w:sz="6" w:space="0" w:color="000000"/>
              <w:bottom w:val="single" w:sz="6" w:space="0" w:color="000000"/>
              <w:right w:val="single" w:sz="6" w:space="0" w:color="000000"/>
            </w:tcBorders>
            <w:shd w:val="clear" w:color="auto" w:fill="C0C0C0"/>
          </w:tcPr>
          <w:p w:rsidR="001135B7" w:rsidRPr="001135B7" w:rsidRDefault="001135B7" w:rsidP="001135B7">
            <w:pPr>
              <w:autoSpaceDE w:val="0"/>
              <w:autoSpaceDN w:val="0"/>
              <w:adjustRightInd w:val="0"/>
              <w:rPr>
                <w:sz w:val="24"/>
                <w:szCs w:val="24"/>
                <w:lang w:val="x-none"/>
              </w:rPr>
            </w:pPr>
            <w:r w:rsidRPr="001135B7">
              <w:rPr>
                <w:sz w:val="24"/>
                <w:szCs w:val="24"/>
                <w:lang w:val="x-none"/>
              </w:rPr>
              <w:t>Preço máximo total</w:t>
            </w:r>
          </w:p>
        </w:tc>
      </w:tr>
      <w:tr w:rsidR="001135B7" w:rsidRPr="001135B7" w:rsidTr="001135B7">
        <w:tc>
          <w:tcPr>
            <w:tcW w:w="224" w:type="pct"/>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rPr>
                <w:sz w:val="24"/>
                <w:szCs w:val="24"/>
                <w:lang w:val="x-none"/>
              </w:rPr>
            </w:pPr>
            <w:r w:rsidRPr="001135B7">
              <w:rPr>
                <w:sz w:val="24"/>
                <w:szCs w:val="24"/>
                <w:lang w:val="x-none"/>
              </w:rPr>
              <w:t>1</w:t>
            </w:r>
          </w:p>
        </w:tc>
        <w:tc>
          <w:tcPr>
            <w:tcW w:w="606" w:type="pct"/>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rPr>
                <w:sz w:val="24"/>
                <w:szCs w:val="24"/>
                <w:lang w:val="x-none"/>
              </w:rPr>
            </w:pPr>
            <w:r w:rsidRPr="001135B7">
              <w:rPr>
                <w:sz w:val="24"/>
                <w:szCs w:val="24"/>
                <w:lang w:val="x-none"/>
              </w:rPr>
              <w:t>10260</w:t>
            </w:r>
          </w:p>
        </w:tc>
        <w:tc>
          <w:tcPr>
            <w:tcW w:w="1827" w:type="pct"/>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jc w:val="both"/>
              <w:rPr>
                <w:sz w:val="24"/>
                <w:szCs w:val="24"/>
                <w:lang w:val="x-none"/>
              </w:rPr>
            </w:pPr>
            <w:r w:rsidRPr="001135B7">
              <w:rPr>
                <w:sz w:val="24"/>
                <w:szCs w:val="24"/>
                <w:lang w:val="x-none"/>
              </w:rPr>
              <w:t xml:space="preserve">Reforma do Posto de Saúde do </w:t>
            </w:r>
            <w:proofErr w:type="spellStart"/>
            <w:r w:rsidRPr="001135B7">
              <w:rPr>
                <w:sz w:val="24"/>
                <w:szCs w:val="24"/>
                <w:lang w:val="x-none"/>
              </w:rPr>
              <w:t>Iratim</w:t>
            </w:r>
            <w:proofErr w:type="spellEnd"/>
            <w:r w:rsidRPr="001135B7">
              <w:rPr>
                <w:sz w:val="24"/>
                <w:szCs w:val="24"/>
                <w:lang w:val="x-none"/>
              </w:rPr>
              <w:t xml:space="preserve">, com metragem de 155,65 m²   </w:t>
            </w:r>
          </w:p>
        </w:tc>
        <w:tc>
          <w:tcPr>
            <w:tcW w:w="570" w:type="pct"/>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rPr>
                <w:sz w:val="24"/>
                <w:szCs w:val="24"/>
                <w:lang w:val="x-none"/>
              </w:rPr>
            </w:pPr>
            <w:r w:rsidRPr="001135B7">
              <w:rPr>
                <w:sz w:val="24"/>
                <w:szCs w:val="24"/>
                <w:lang w:val="x-none"/>
              </w:rPr>
              <w:t>1,00</w:t>
            </w:r>
          </w:p>
        </w:tc>
        <w:tc>
          <w:tcPr>
            <w:tcW w:w="415" w:type="pct"/>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rPr>
                <w:sz w:val="24"/>
                <w:szCs w:val="24"/>
                <w:lang w:val="x-none"/>
              </w:rPr>
            </w:pPr>
            <w:r w:rsidRPr="001135B7">
              <w:rPr>
                <w:sz w:val="24"/>
                <w:szCs w:val="24"/>
                <w:lang w:val="x-none"/>
              </w:rPr>
              <w:t>SERV</w:t>
            </w:r>
          </w:p>
        </w:tc>
        <w:tc>
          <w:tcPr>
            <w:tcW w:w="623" w:type="pct"/>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rPr>
                <w:sz w:val="24"/>
                <w:szCs w:val="24"/>
                <w:lang w:val="x-none"/>
              </w:rPr>
            </w:pPr>
            <w:r w:rsidRPr="001135B7">
              <w:rPr>
                <w:sz w:val="24"/>
                <w:szCs w:val="24"/>
                <w:lang w:val="x-none"/>
              </w:rPr>
              <w:t>143.925,29</w:t>
            </w:r>
          </w:p>
        </w:tc>
        <w:tc>
          <w:tcPr>
            <w:tcW w:w="736" w:type="pct"/>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rPr>
                <w:sz w:val="24"/>
                <w:szCs w:val="24"/>
                <w:lang w:val="x-none"/>
              </w:rPr>
            </w:pPr>
            <w:r w:rsidRPr="001135B7">
              <w:rPr>
                <w:sz w:val="24"/>
                <w:szCs w:val="24"/>
                <w:lang w:val="x-none"/>
              </w:rPr>
              <w:t>143.925,29</w:t>
            </w:r>
          </w:p>
        </w:tc>
      </w:tr>
      <w:tr w:rsidR="001135B7" w:rsidRPr="001135B7" w:rsidTr="001135B7">
        <w:tc>
          <w:tcPr>
            <w:tcW w:w="4264" w:type="pct"/>
            <w:gridSpan w:val="6"/>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rPr>
                <w:sz w:val="24"/>
                <w:szCs w:val="24"/>
                <w:lang w:val="x-none"/>
              </w:rPr>
            </w:pPr>
            <w:r w:rsidRPr="001135B7">
              <w:rPr>
                <w:sz w:val="24"/>
                <w:szCs w:val="24"/>
                <w:lang w:val="x-none"/>
              </w:rPr>
              <w:t>TOTAL</w:t>
            </w:r>
          </w:p>
        </w:tc>
        <w:tc>
          <w:tcPr>
            <w:tcW w:w="736" w:type="pct"/>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rPr>
                <w:sz w:val="24"/>
                <w:szCs w:val="24"/>
                <w:lang w:val="x-none"/>
              </w:rPr>
            </w:pPr>
            <w:r w:rsidRPr="001135B7">
              <w:rPr>
                <w:sz w:val="24"/>
                <w:szCs w:val="24"/>
                <w:lang w:val="x-none"/>
              </w:rPr>
              <w:t>143.925,29</w:t>
            </w:r>
          </w:p>
        </w:tc>
      </w:tr>
    </w:tbl>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A obra deverá ser executada em conformidade com o projeto, especificações técnicas, memoriais e demais documentos.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1.2</w:t>
      </w:r>
      <w:r w:rsidRPr="001135B7">
        <w:rPr>
          <w:sz w:val="24"/>
          <w:szCs w:val="24"/>
          <w:lang w:val="x-none"/>
        </w:rPr>
        <w:t>. Entende-se por obra semelhante a que apresenta complexidade tecnológica e operacional equivalente ou superior a:</w:t>
      </w:r>
    </w:p>
    <w:p w:rsidR="001135B7" w:rsidRPr="001135B7" w:rsidRDefault="001135B7" w:rsidP="001135B7">
      <w:pPr>
        <w:autoSpaceDE w:val="0"/>
        <w:autoSpaceDN w:val="0"/>
        <w:adjustRightInd w:val="0"/>
        <w:spacing w:before="60" w:after="60"/>
        <w:jc w:val="both"/>
        <w:rPr>
          <w:b/>
          <w:sz w:val="24"/>
          <w:szCs w:val="24"/>
          <w:lang w:val="x-none"/>
        </w:rPr>
      </w:pPr>
      <w:r w:rsidRPr="001135B7">
        <w:rPr>
          <w:b/>
          <w:sz w:val="24"/>
          <w:szCs w:val="24"/>
        </w:rPr>
        <w:t>Reforma em UNIDADES BÁSICAS DE SAÚDE em alvenaria convencional.</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1.3.</w:t>
      </w:r>
      <w:r w:rsidRPr="001135B7">
        <w:rPr>
          <w:sz w:val="24"/>
          <w:szCs w:val="24"/>
          <w:lang w:val="x-none"/>
        </w:rPr>
        <w:t xml:space="preserve"> Não serão aceitas propostas com valor superior ao preço máximo admitido para a licitação.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1.3.1.</w:t>
      </w:r>
      <w:r w:rsidRPr="001135B7">
        <w:rPr>
          <w:sz w:val="24"/>
          <w:szCs w:val="24"/>
          <w:lang w:val="x-none"/>
        </w:rPr>
        <w:t xml:space="preserve"> O BDI, que incidirá sobre o valor global de referência, deverá ser apresentado à parte, com a proposta, sendo ali necessariamente detalhada sua composição, conforme Modelo de Planilha para Cálculo do BDI (Anexo VI).</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1.3.2.</w:t>
      </w:r>
      <w:r w:rsidRPr="001135B7">
        <w:rPr>
          <w:sz w:val="24"/>
          <w:szCs w:val="24"/>
          <w:lang w:val="x-none"/>
        </w:rPr>
        <w:t xml:space="preserve"> Caso o licitante não apresente a composição do BDI, conforme itens acima, considerar-se-á que adotou o BDI Referencial constante do Anexo VII deste Edital.</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1.3.3. </w:t>
      </w:r>
      <w:r w:rsidRPr="001135B7">
        <w:rPr>
          <w:sz w:val="24"/>
          <w:szCs w:val="24"/>
          <w:lang w:val="x-none"/>
        </w:rPr>
        <w:t>Os encargos sociais (ES) sobre os custos da mão de obra utilizadas como referência são os constantes da Planilha do Anexo V.</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lastRenderedPageBreak/>
        <w:t>CRITÉRIO DE JULGAMENTO</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 xml:space="preserve">1.4. </w:t>
      </w:r>
      <w:r w:rsidRPr="001135B7">
        <w:rPr>
          <w:sz w:val="24"/>
          <w:szCs w:val="24"/>
          <w:lang w:val="x-none"/>
        </w:rPr>
        <w:t xml:space="preserve">O critério de julgamento adotado será do tipo </w:t>
      </w:r>
      <w:r w:rsidRPr="001135B7">
        <w:rPr>
          <w:b/>
          <w:bCs/>
          <w:sz w:val="24"/>
          <w:szCs w:val="24"/>
          <w:lang w:val="x-none"/>
        </w:rPr>
        <w:t>MENOR PREÇO</w:t>
      </w:r>
      <w:r w:rsidRPr="001135B7">
        <w:rPr>
          <w:sz w:val="24"/>
          <w:szCs w:val="24"/>
          <w:lang w:val="x-none"/>
        </w:rPr>
        <w:t>, considerado o menor dispêndio para a Administração, nos termos do art. 34 da Lei nº 14.133/2021, e observadas as exigências contidas neste Edital e seus Anexos quanto às especificações do objeto.</w:t>
      </w:r>
    </w:p>
    <w:p w:rsidR="001135B7" w:rsidRPr="001135B7" w:rsidRDefault="001135B7" w:rsidP="001135B7">
      <w:pPr>
        <w:shd w:val="clear" w:color="auto" w:fill="FFFFFF"/>
        <w:autoSpaceDE w:val="0"/>
        <w:autoSpaceDN w:val="0"/>
        <w:adjustRightInd w:val="0"/>
        <w:spacing w:before="60" w:after="60"/>
        <w:jc w:val="both"/>
        <w:rPr>
          <w:b/>
          <w:bCs/>
          <w:sz w:val="24"/>
          <w:szCs w:val="24"/>
          <w:lang w:val="x-none"/>
        </w:rPr>
      </w:pPr>
      <w:r w:rsidRPr="001135B7">
        <w:rPr>
          <w:b/>
          <w:bCs/>
          <w:sz w:val="24"/>
          <w:szCs w:val="24"/>
          <w:lang w:val="x-none"/>
        </w:rPr>
        <w:t>RECURSOS: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1.5</w:t>
      </w:r>
      <w:r w:rsidRPr="001135B7">
        <w:rPr>
          <w:sz w:val="24"/>
          <w:szCs w:val="24"/>
          <w:lang w:val="x-none"/>
        </w:rPr>
        <w:t xml:space="preserve"> As despesas com a execução do(s) objeto(s) licitado(s) serão financiadas com recursos do financeiro do Município. </w:t>
      </w:r>
    </w:p>
    <w:p w:rsidR="001135B7" w:rsidRPr="001135B7" w:rsidRDefault="001135B7" w:rsidP="001135B7">
      <w:pPr>
        <w:autoSpaceDE w:val="0"/>
        <w:autoSpaceDN w:val="0"/>
        <w:adjustRightInd w:val="0"/>
        <w:spacing w:before="60" w:after="60"/>
        <w:ind w:hanging="135"/>
        <w:jc w:val="both"/>
        <w:rPr>
          <w:sz w:val="24"/>
          <w:szCs w:val="24"/>
          <w:lang w:val="x-none"/>
        </w:rPr>
      </w:pPr>
      <w:r w:rsidRPr="001135B7">
        <w:rPr>
          <w:b/>
          <w:bCs/>
          <w:sz w:val="24"/>
          <w:szCs w:val="24"/>
          <w:shd w:val="clear" w:color="auto" w:fill="FFFFFF"/>
          <w:lang w:val="x-none"/>
        </w:rPr>
        <w:t xml:space="preserve">  1.5.1</w:t>
      </w:r>
      <w:r w:rsidRPr="001135B7">
        <w:rPr>
          <w:sz w:val="24"/>
          <w:szCs w:val="24"/>
          <w:shd w:val="clear" w:color="auto" w:fill="FFFFFF"/>
          <w:lang w:val="x-none"/>
        </w:rPr>
        <w:t xml:space="preserve"> Os pagamentos referentes às atividades executadas e certificadas serão efetuados pelo    Município </w:t>
      </w:r>
      <w:r w:rsidRPr="001135B7">
        <w:rPr>
          <w:sz w:val="24"/>
          <w:szCs w:val="24"/>
          <w:lang w:val="x-none"/>
        </w:rPr>
        <w:t>de CORONEL DOMINGOS SOARES</w:t>
      </w:r>
      <w:r w:rsidRPr="001135B7">
        <w:rPr>
          <w:sz w:val="24"/>
          <w:szCs w:val="24"/>
          <w:shd w:val="clear" w:color="auto" w:fill="FFFFFF"/>
          <w:lang w:val="x-none"/>
        </w:rPr>
        <w:t>, em conformidade com o disposto na Minuta de Contrato</w:t>
      </w:r>
      <w:r w:rsidRPr="001135B7">
        <w:rPr>
          <w:sz w:val="24"/>
          <w:szCs w:val="24"/>
          <w:lang w:val="x-none"/>
        </w:rPr>
        <w:t xml:space="preserve"> (Anexo I).</w:t>
      </w:r>
    </w:p>
    <w:p w:rsidR="001135B7" w:rsidRPr="001135B7" w:rsidRDefault="001135B7" w:rsidP="001135B7">
      <w:pPr>
        <w:shd w:val="clear" w:color="auto" w:fill="FFFFFF"/>
        <w:autoSpaceDE w:val="0"/>
        <w:autoSpaceDN w:val="0"/>
        <w:adjustRightInd w:val="0"/>
        <w:spacing w:before="60" w:after="60"/>
        <w:jc w:val="both"/>
        <w:rPr>
          <w:sz w:val="24"/>
          <w:szCs w:val="24"/>
          <w:shd w:val="clear" w:color="auto" w:fill="FFFFFF"/>
          <w:lang w:val="x-none"/>
        </w:rPr>
      </w:pPr>
      <w:r w:rsidRPr="001135B7">
        <w:rPr>
          <w:b/>
          <w:bCs/>
          <w:sz w:val="24"/>
          <w:szCs w:val="24"/>
          <w:shd w:val="clear" w:color="auto" w:fill="FFFFFF"/>
          <w:lang w:val="x-none"/>
        </w:rPr>
        <w:t>1.5.2</w:t>
      </w:r>
      <w:r w:rsidRPr="001135B7">
        <w:rPr>
          <w:sz w:val="24"/>
          <w:szCs w:val="24"/>
          <w:shd w:val="clear" w:color="auto" w:fill="FFFFFF"/>
          <w:lang w:val="x-none"/>
        </w:rPr>
        <w:t xml:space="preserve"> As faturas correspondentes às atividades a serem executadas deverão ser emitidas pelo contratado em nome do Município </w:t>
      </w:r>
      <w:r w:rsidRPr="001135B7">
        <w:rPr>
          <w:sz w:val="24"/>
          <w:szCs w:val="24"/>
          <w:lang w:val="x-none"/>
        </w:rPr>
        <w:t>de CORONEL DOMINGOS SOARES</w:t>
      </w:r>
      <w:r w:rsidRPr="001135B7">
        <w:rPr>
          <w:sz w:val="24"/>
          <w:szCs w:val="24"/>
          <w:shd w:val="clear" w:color="auto" w:fill="FFFFFF"/>
          <w:lang w:val="x-none"/>
        </w:rPr>
        <w:t>.</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1135B7" w:rsidRPr="001135B7" w:rsidTr="001135B7">
        <w:tc>
          <w:tcPr>
            <w:tcW w:w="5000" w:type="pct"/>
            <w:gridSpan w:val="6"/>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rPr>
                <w:sz w:val="24"/>
                <w:szCs w:val="24"/>
                <w:lang w:val="x-none"/>
              </w:rPr>
            </w:pPr>
            <w:r w:rsidRPr="001135B7">
              <w:rPr>
                <w:sz w:val="24"/>
                <w:szCs w:val="24"/>
                <w:lang w:val="x-none"/>
              </w:rPr>
              <w:t>Dotações</w:t>
            </w:r>
          </w:p>
        </w:tc>
      </w:tr>
      <w:tr w:rsidR="001135B7" w:rsidRPr="001135B7" w:rsidTr="001135B7">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135B7" w:rsidRPr="001135B7" w:rsidRDefault="001135B7" w:rsidP="001135B7">
            <w:pPr>
              <w:autoSpaceDE w:val="0"/>
              <w:autoSpaceDN w:val="0"/>
              <w:adjustRightInd w:val="0"/>
              <w:rPr>
                <w:sz w:val="24"/>
                <w:szCs w:val="24"/>
                <w:lang w:val="x-none"/>
              </w:rPr>
            </w:pPr>
            <w:r w:rsidRPr="001135B7">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135B7" w:rsidRPr="001135B7" w:rsidRDefault="001135B7" w:rsidP="001135B7">
            <w:pPr>
              <w:autoSpaceDE w:val="0"/>
              <w:autoSpaceDN w:val="0"/>
              <w:adjustRightInd w:val="0"/>
              <w:rPr>
                <w:sz w:val="24"/>
                <w:szCs w:val="24"/>
                <w:lang w:val="x-none"/>
              </w:rPr>
            </w:pPr>
            <w:r w:rsidRPr="001135B7">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1135B7" w:rsidRPr="001135B7" w:rsidRDefault="001135B7" w:rsidP="001135B7">
            <w:pPr>
              <w:autoSpaceDE w:val="0"/>
              <w:autoSpaceDN w:val="0"/>
              <w:adjustRightInd w:val="0"/>
              <w:rPr>
                <w:sz w:val="24"/>
                <w:szCs w:val="24"/>
                <w:lang w:val="x-none"/>
              </w:rPr>
            </w:pPr>
            <w:r w:rsidRPr="001135B7">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135B7" w:rsidRPr="001135B7" w:rsidRDefault="001135B7" w:rsidP="001135B7">
            <w:pPr>
              <w:autoSpaceDE w:val="0"/>
              <w:autoSpaceDN w:val="0"/>
              <w:adjustRightInd w:val="0"/>
              <w:rPr>
                <w:sz w:val="24"/>
                <w:szCs w:val="24"/>
                <w:lang w:val="x-none"/>
              </w:rPr>
            </w:pPr>
            <w:r w:rsidRPr="001135B7">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135B7" w:rsidRPr="001135B7" w:rsidRDefault="001135B7" w:rsidP="001135B7">
            <w:pPr>
              <w:autoSpaceDE w:val="0"/>
              <w:autoSpaceDN w:val="0"/>
              <w:adjustRightInd w:val="0"/>
              <w:rPr>
                <w:sz w:val="24"/>
                <w:szCs w:val="24"/>
                <w:lang w:val="x-none"/>
              </w:rPr>
            </w:pPr>
            <w:r w:rsidRPr="001135B7">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135B7" w:rsidRPr="001135B7" w:rsidRDefault="001135B7" w:rsidP="001135B7">
            <w:pPr>
              <w:autoSpaceDE w:val="0"/>
              <w:autoSpaceDN w:val="0"/>
              <w:adjustRightInd w:val="0"/>
              <w:rPr>
                <w:sz w:val="24"/>
                <w:szCs w:val="24"/>
                <w:lang w:val="x-none"/>
              </w:rPr>
            </w:pPr>
            <w:r w:rsidRPr="001135B7">
              <w:rPr>
                <w:sz w:val="24"/>
                <w:szCs w:val="24"/>
                <w:lang w:val="x-none"/>
              </w:rPr>
              <w:t>Grupo da fonte</w:t>
            </w:r>
          </w:p>
        </w:tc>
      </w:tr>
      <w:tr w:rsidR="001135B7" w:rsidRPr="001135B7" w:rsidTr="001135B7">
        <w:tc>
          <w:tcPr>
            <w:tcW w:w="500" w:type="pct"/>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rPr>
                <w:sz w:val="24"/>
                <w:szCs w:val="24"/>
                <w:lang w:val="x-none"/>
              </w:rPr>
            </w:pPr>
            <w:r w:rsidRPr="001135B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rPr>
                <w:sz w:val="24"/>
                <w:szCs w:val="24"/>
                <w:lang w:val="x-none"/>
              </w:rPr>
            </w:pPr>
            <w:r w:rsidRPr="001135B7">
              <w:rPr>
                <w:sz w:val="24"/>
                <w:szCs w:val="24"/>
                <w:lang w:val="x-none"/>
              </w:rPr>
              <w:t>2290</w:t>
            </w:r>
          </w:p>
        </w:tc>
        <w:tc>
          <w:tcPr>
            <w:tcW w:w="1700" w:type="pct"/>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rPr>
                <w:sz w:val="24"/>
                <w:szCs w:val="24"/>
                <w:lang w:val="x-none"/>
              </w:rPr>
            </w:pPr>
            <w:r w:rsidRPr="001135B7">
              <w:rPr>
                <w:sz w:val="24"/>
                <w:szCs w:val="24"/>
                <w:lang w:val="x-none"/>
              </w:rPr>
              <w:t>05.002.10.301.0003.2027</w:t>
            </w:r>
          </w:p>
        </w:tc>
        <w:tc>
          <w:tcPr>
            <w:tcW w:w="500" w:type="pct"/>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rPr>
                <w:sz w:val="24"/>
                <w:szCs w:val="24"/>
                <w:lang w:val="x-none"/>
              </w:rPr>
            </w:pPr>
            <w:r w:rsidRPr="001135B7">
              <w:rPr>
                <w:sz w:val="24"/>
                <w:szCs w:val="24"/>
                <w:lang w:val="x-none"/>
              </w:rPr>
              <w:t>518</w:t>
            </w:r>
          </w:p>
        </w:tc>
        <w:tc>
          <w:tcPr>
            <w:tcW w:w="900" w:type="pct"/>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rPr>
                <w:sz w:val="24"/>
                <w:szCs w:val="24"/>
                <w:lang w:val="x-none"/>
              </w:rPr>
            </w:pPr>
            <w:r w:rsidRPr="001135B7">
              <w:rPr>
                <w:sz w:val="24"/>
                <w:szCs w:val="24"/>
                <w:lang w:val="x-none"/>
              </w:rPr>
              <w:t>4.4.90.51.00.00</w:t>
            </w:r>
          </w:p>
        </w:tc>
        <w:tc>
          <w:tcPr>
            <w:tcW w:w="900" w:type="pct"/>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rPr>
                <w:sz w:val="24"/>
                <w:szCs w:val="24"/>
                <w:lang w:val="x-none"/>
              </w:rPr>
            </w:pPr>
            <w:r w:rsidRPr="001135B7">
              <w:rPr>
                <w:sz w:val="24"/>
                <w:szCs w:val="24"/>
                <w:lang w:val="x-none"/>
              </w:rPr>
              <w:t>Do Exercício</w:t>
            </w:r>
          </w:p>
        </w:tc>
      </w:tr>
    </w:tbl>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 xml:space="preserve"> </w:t>
      </w:r>
      <w:r w:rsidRPr="001135B7">
        <w:rPr>
          <w:b/>
          <w:bCs/>
          <w:sz w:val="24"/>
          <w:szCs w:val="24"/>
          <w:lang w:val="x-none"/>
        </w:rPr>
        <w:t>REGIME DE EXECUÇÃO</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 xml:space="preserve">1.6 </w:t>
      </w:r>
      <w:r w:rsidRPr="001135B7">
        <w:rPr>
          <w:sz w:val="24"/>
          <w:szCs w:val="24"/>
          <w:lang w:val="x-none"/>
        </w:rPr>
        <w:t xml:space="preserve">Os </w:t>
      </w:r>
      <w:r w:rsidRPr="001135B7">
        <w:rPr>
          <w:b/>
          <w:bCs/>
          <w:sz w:val="24"/>
          <w:szCs w:val="24"/>
          <w:lang w:val="x-none"/>
        </w:rPr>
        <w:t>serviços deverão ser iniciados</w:t>
      </w:r>
      <w:r w:rsidRPr="001135B7">
        <w:rPr>
          <w:sz w:val="24"/>
          <w:szCs w:val="24"/>
          <w:lang w:val="x-none"/>
        </w:rPr>
        <w:t xml:space="preserve"> no máximo até 10 (dez) dias contados a partir da data da assinatura citada no extrato do contrato publicado no diário oficial.</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1.6.1</w:t>
      </w:r>
      <w:r w:rsidRPr="001135B7">
        <w:rPr>
          <w:sz w:val="24"/>
          <w:szCs w:val="24"/>
          <w:lang w:val="x-none"/>
        </w:rPr>
        <w:t xml:space="preserve"> A presente contratação adotará como regime de execução a Empreitada por Preço Global.</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1.6.2</w:t>
      </w:r>
      <w:r w:rsidRPr="001135B7">
        <w:rPr>
          <w:sz w:val="24"/>
          <w:szCs w:val="24"/>
          <w:lang w:val="x-none"/>
        </w:rPr>
        <w:t xml:space="preserve"> O prazo de vigência será automaticamente prorrogado quando seu objeto não for concluído no período firmado no contrato, respeitadas as disposições contidas no art. 111 da Lei Federal n.º 14.133/2021.</w:t>
      </w:r>
    </w:p>
    <w:p w:rsidR="001135B7" w:rsidRPr="001135B7" w:rsidRDefault="001135B7" w:rsidP="001135B7">
      <w:pPr>
        <w:shd w:val="clear" w:color="auto" w:fill="FFFFFF"/>
        <w:autoSpaceDE w:val="0"/>
        <w:autoSpaceDN w:val="0"/>
        <w:adjustRightInd w:val="0"/>
        <w:spacing w:before="60" w:after="60"/>
        <w:jc w:val="both"/>
        <w:rPr>
          <w:b/>
          <w:bCs/>
          <w:sz w:val="24"/>
          <w:szCs w:val="24"/>
          <w:lang w:val="x-none"/>
        </w:rPr>
      </w:pPr>
      <w:r w:rsidRPr="001135B7">
        <w:rPr>
          <w:b/>
          <w:bCs/>
          <w:sz w:val="24"/>
          <w:szCs w:val="24"/>
          <w:lang w:val="x-none"/>
        </w:rPr>
        <w:t>2. DA REALIZAÇÃO DA CONCORRÊNCIA E DA IMPUGNAÇÃO AO EDITAL E DO PEDIDO DE ESCLARECIMENTOS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2.1 </w:t>
      </w:r>
      <w:r w:rsidRPr="001135B7">
        <w:rPr>
          <w:sz w:val="24"/>
          <w:szCs w:val="24"/>
          <w:lang w:val="x-none"/>
        </w:rPr>
        <w:t>O inteiro teor do Edital poderá ser obtido no Portal Nacional de Contratações Públicas – PNCP, no sítio eletrônico da prefeitura https://www.pmcds.pr.gov.br/</w:t>
      </w:r>
      <w:r w:rsidRPr="001135B7">
        <w:rPr>
          <w:b/>
          <w:bCs/>
          <w:sz w:val="24"/>
          <w:szCs w:val="24"/>
          <w:lang w:val="x-none"/>
        </w:rPr>
        <w:t xml:space="preserve"> </w:t>
      </w:r>
      <w:r w:rsidRPr="001135B7">
        <w:rPr>
          <w:sz w:val="24"/>
          <w:szCs w:val="24"/>
          <w:lang w:val="x-none"/>
        </w:rPr>
        <w:t>e no Sistema Eletrônico de Licitações Sistema de Licitações da Bolsa de Licitações e Leilões do Brasil</w:t>
      </w:r>
      <w:hyperlink r:id="rId9" w:history="1">
        <w:r w:rsidRPr="001135B7">
          <w:rPr>
            <w:sz w:val="24"/>
            <w:szCs w:val="24"/>
            <w:lang w:val="x-none"/>
          </w:rPr>
          <w:t xml:space="preserve"> </w:t>
        </w:r>
      </w:hyperlink>
      <w:r w:rsidRPr="001135B7">
        <w:rPr>
          <w:sz w:val="24"/>
          <w:szCs w:val="24"/>
          <w:lang w:val="x-none"/>
        </w:rPr>
        <w:t>https://</w:t>
      </w:r>
      <w:hyperlink r:id="rId10" w:history="1">
        <w:r w:rsidRPr="001135B7">
          <w:rPr>
            <w:sz w:val="24"/>
            <w:szCs w:val="24"/>
            <w:lang w:val="x-none"/>
          </w:rPr>
          <w:t>www.bll.org.br</w:t>
        </w:r>
      </w:hyperlink>
      <w:r w:rsidRPr="001135B7">
        <w:rPr>
          <w:sz w:val="24"/>
          <w:szCs w:val="24"/>
          <w:lang w:val="x-none"/>
        </w:rPr>
        <w:t>/</w:t>
      </w:r>
      <w:hyperlink r:id="rId11" w:history="1">
        <w:r w:rsidRPr="001135B7">
          <w:rPr>
            <w:sz w:val="24"/>
            <w:szCs w:val="24"/>
            <w:lang w:val="x-none"/>
          </w:rPr>
          <w:t>.</w:t>
        </w:r>
      </w:hyperlink>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shd w:val="clear" w:color="auto" w:fill="FFFFFF"/>
          <w:lang w:val="x-none"/>
        </w:rPr>
        <w:t xml:space="preserve">2.2 </w:t>
      </w:r>
      <w:r w:rsidRPr="001135B7">
        <w:rPr>
          <w:sz w:val="24"/>
          <w:szCs w:val="24"/>
          <w:shd w:val="clear" w:color="auto" w:fill="FFFFFF"/>
          <w:lang w:val="x-none"/>
        </w:rPr>
        <w:t xml:space="preserve">A Concorrência eletrônica será realizada por meio eletrônico, no sistema de compras eletrônicas do </w:t>
      </w:r>
      <w:r w:rsidRPr="001135B7">
        <w:rPr>
          <w:sz w:val="24"/>
          <w:szCs w:val="24"/>
          <w:lang w:val="x-none"/>
        </w:rPr>
        <w:t xml:space="preserve">Sistema de Licitações da Bolsa de Licitações e Leilões do Brasil </w:t>
      </w:r>
      <w:hyperlink r:id="rId12" w:history="1">
        <w:r w:rsidRPr="001135B7">
          <w:rPr>
            <w:b/>
            <w:bCs/>
            <w:sz w:val="24"/>
            <w:szCs w:val="24"/>
            <w:lang w:val="x-none"/>
          </w:rPr>
          <w:t>www.bll.org.br</w:t>
        </w:r>
      </w:hyperlink>
    </w:p>
    <w:p w:rsidR="001135B7" w:rsidRPr="001135B7" w:rsidRDefault="001135B7" w:rsidP="001135B7">
      <w:pPr>
        <w:autoSpaceDE w:val="0"/>
        <w:autoSpaceDN w:val="0"/>
        <w:adjustRightInd w:val="0"/>
        <w:spacing w:before="60" w:after="60"/>
        <w:jc w:val="both"/>
        <w:rPr>
          <w:sz w:val="24"/>
          <w:szCs w:val="24"/>
          <w:shd w:val="clear" w:color="auto" w:fill="FFFFFF"/>
          <w:lang w:val="x-none"/>
        </w:rPr>
      </w:pPr>
      <w:r w:rsidRPr="001135B7">
        <w:rPr>
          <w:b/>
          <w:bCs/>
          <w:sz w:val="24"/>
          <w:szCs w:val="24"/>
          <w:shd w:val="clear" w:color="auto" w:fill="FFFFFF"/>
          <w:lang w:val="x-none"/>
        </w:rPr>
        <w:t xml:space="preserve">2.3 </w:t>
      </w:r>
      <w:r w:rsidRPr="001135B7">
        <w:rPr>
          <w:sz w:val="24"/>
          <w:szCs w:val="24"/>
          <w:shd w:val="clear" w:color="auto" w:fill="FFFFFF"/>
          <w:lang w:val="x-none"/>
        </w:rPr>
        <w:t xml:space="preserve">A Concorrência eletrônica será conduzida por </w:t>
      </w:r>
      <w:r w:rsidRPr="001135B7">
        <w:rPr>
          <w:sz w:val="24"/>
          <w:szCs w:val="24"/>
          <w:lang w:val="x-none"/>
        </w:rPr>
        <w:t>Agente de Contratação</w:t>
      </w:r>
      <w:r w:rsidRPr="001135B7">
        <w:rPr>
          <w:sz w:val="24"/>
          <w:szCs w:val="24"/>
          <w:shd w:val="clear" w:color="auto" w:fill="FFFFFF"/>
          <w:lang w:val="x-none"/>
        </w:rPr>
        <w:t>, mediante a inserção e o monitoramento de dados gerados ou transferidos para o sistema de compras eletrônicas adotado para a presente licitação.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2.4</w:t>
      </w:r>
      <w:r w:rsidRPr="001135B7">
        <w:rPr>
          <w:sz w:val="24"/>
          <w:szCs w:val="24"/>
          <w:lang w:val="x-none"/>
        </w:rPr>
        <w:t xml:space="preserve"> Pedidos de informações, esclarecimentos e impugnações relativos ao edital, seus modelos, adendos e anexos poderão ser apresentados ao Agente de Contratação, pelo próprio Sistema Eletrônico de Licitações da Bolsa de Licitações e Leilões do Brasil </w:t>
      </w:r>
      <w:hyperlink r:id="rId13" w:history="1">
        <w:r w:rsidRPr="001135B7">
          <w:rPr>
            <w:b/>
            <w:bCs/>
            <w:sz w:val="24"/>
            <w:szCs w:val="24"/>
            <w:lang w:val="x-none"/>
          </w:rPr>
          <w:t>www.bll.org.br</w:t>
        </w:r>
      </w:hyperlink>
      <w:r w:rsidRPr="001135B7">
        <w:rPr>
          <w:sz w:val="24"/>
          <w:szCs w:val="24"/>
          <w:lang w:val="x-none"/>
        </w:rPr>
        <w:t xml:space="preserve">, até 03 (três) dias úteis antes da data de abertura do certame, sendo que as respostas serão divulgadas no sítio eletrônico oficial, no prazo de até 3 (três) dias úteis, limitado ao último dia útil anterior à data da abertura do certame, sem identificar a proponente que deu origem à consulta.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2.5</w:t>
      </w:r>
      <w:r w:rsidRPr="001135B7">
        <w:rPr>
          <w:sz w:val="24"/>
          <w:szCs w:val="24"/>
          <w:lang w:val="x-none"/>
        </w:rPr>
        <w:t xml:space="preserve"> A concessão de efeito suspensivo à impugnação é medida excepcional e deverá ser motivada pelo Agente de Contratação, nos autos do processo de licitação.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lastRenderedPageBreak/>
        <w:t>2.6</w:t>
      </w:r>
      <w:r w:rsidRPr="001135B7">
        <w:rPr>
          <w:sz w:val="24"/>
          <w:szCs w:val="24"/>
          <w:lang w:val="x-none"/>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2.7</w:t>
      </w:r>
      <w:r w:rsidRPr="001135B7">
        <w:rPr>
          <w:sz w:val="24"/>
          <w:szCs w:val="24"/>
          <w:lang w:val="x-none"/>
        </w:rPr>
        <w:t xml:space="preserve"> </w:t>
      </w:r>
      <w:bookmarkStart w:id="0" w:name="_Hlk131109179"/>
      <w:bookmarkEnd w:id="0"/>
      <w:r w:rsidRPr="001135B7">
        <w:rPr>
          <w:sz w:val="24"/>
          <w:szCs w:val="24"/>
          <w:lang w:val="x-none"/>
        </w:rPr>
        <w:t>Nos casos em que a alteração do Edital importe modificação das propostas, o Município prorrogará o prazo de abertura do certame.</w:t>
      </w:r>
    </w:p>
    <w:p w:rsidR="001135B7" w:rsidRPr="001135B7" w:rsidRDefault="001135B7" w:rsidP="001135B7">
      <w:pPr>
        <w:shd w:val="clear" w:color="auto" w:fill="FFFFFF"/>
        <w:autoSpaceDE w:val="0"/>
        <w:autoSpaceDN w:val="0"/>
        <w:adjustRightInd w:val="0"/>
        <w:spacing w:before="60" w:after="60"/>
        <w:rPr>
          <w:b/>
          <w:bCs/>
          <w:sz w:val="24"/>
          <w:szCs w:val="24"/>
          <w:lang w:val="x-none"/>
        </w:rPr>
      </w:pPr>
      <w:r w:rsidRPr="001135B7">
        <w:rPr>
          <w:b/>
          <w:bCs/>
          <w:sz w:val="24"/>
          <w:szCs w:val="24"/>
          <w:lang w:val="x-none"/>
        </w:rPr>
        <w:t>3. DA PARTICIPAÇÃO NA CONCORRÊNCIA</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3.1</w:t>
      </w:r>
      <w:r w:rsidRPr="001135B7">
        <w:rPr>
          <w:sz w:val="24"/>
          <w:szCs w:val="24"/>
          <w:lang w:val="x-none"/>
        </w:rPr>
        <w:t xml:space="preserve"> </w:t>
      </w:r>
      <w:bookmarkStart w:id="1" w:name="_Hlk131080868"/>
      <w:bookmarkEnd w:id="1"/>
      <w:r w:rsidRPr="001135B7">
        <w:rPr>
          <w:sz w:val="24"/>
          <w:szCs w:val="24"/>
          <w:lang w:val="x-none"/>
        </w:rPr>
        <w:t xml:space="preserve">Poderão participar da presente licitação empresas, brasileiras ou estrangeiras, devidamente constituídas, que possuam objeto social pertinente e compatível ao licitado, e que atendam todas as exigências deste Edital e de seus anexos, e desde que devidamente credenciadas no sistema eletrônico do Sistema de Licitações da Bolsa de Licitações e Leilões do Brasil </w:t>
      </w:r>
      <w:hyperlink r:id="rId14" w:history="1">
        <w:r w:rsidRPr="001135B7">
          <w:rPr>
            <w:b/>
            <w:bCs/>
            <w:sz w:val="24"/>
            <w:szCs w:val="24"/>
            <w:lang w:val="x-none"/>
          </w:rPr>
          <w:t>www.bll.org.br</w:t>
        </w:r>
      </w:hyperlink>
      <w:r w:rsidRPr="001135B7">
        <w:rPr>
          <w:sz w:val="24"/>
          <w:szCs w:val="24"/>
          <w:lang w:val="x-none"/>
        </w:rPr>
        <w:t>.</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3.2 Credenciamento</w:t>
      </w:r>
      <w:r w:rsidRPr="001135B7">
        <w:rPr>
          <w:sz w:val="24"/>
          <w:szCs w:val="24"/>
          <w:lang w:val="x-none"/>
        </w:rPr>
        <w:t>:</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3.2.1</w:t>
      </w:r>
      <w:r w:rsidRPr="001135B7">
        <w:rPr>
          <w:sz w:val="24"/>
          <w:szCs w:val="24"/>
          <w:lang w:val="x-none"/>
        </w:rPr>
        <w:t xml:space="preserve"> O Credenciamento é o nível básico do registro cadastral no Sistema Eletrônico de Licitações</w:t>
      </w:r>
      <w:r w:rsidRPr="001135B7">
        <w:rPr>
          <w:b/>
          <w:bCs/>
          <w:sz w:val="24"/>
          <w:szCs w:val="24"/>
          <w:lang w:val="x-none"/>
        </w:rPr>
        <w:t xml:space="preserve"> </w:t>
      </w:r>
      <w:r w:rsidRPr="001135B7">
        <w:rPr>
          <w:sz w:val="24"/>
          <w:szCs w:val="24"/>
          <w:lang w:val="x-none"/>
        </w:rPr>
        <w:t xml:space="preserve">Sistema de Licitações da Bolsa de Licitações e Leilões do Brasil </w:t>
      </w:r>
      <w:hyperlink r:id="rId15" w:history="1">
        <w:r w:rsidRPr="001135B7">
          <w:rPr>
            <w:b/>
            <w:bCs/>
            <w:sz w:val="24"/>
            <w:szCs w:val="24"/>
            <w:lang w:val="x-none"/>
          </w:rPr>
          <w:t>www.bll.org.br</w:t>
        </w:r>
      </w:hyperlink>
      <w:r w:rsidRPr="001135B7">
        <w:rPr>
          <w:b/>
          <w:bCs/>
          <w:sz w:val="24"/>
          <w:szCs w:val="24"/>
          <w:lang w:val="x-none"/>
        </w:rPr>
        <w:t xml:space="preserve">, </w:t>
      </w:r>
      <w:r w:rsidRPr="001135B7">
        <w:rPr>
          <w:sz w:val="24"/>
          <w:szCs w:val="24"/>
          <w:lang w:val="x-none"/>
        </w:rPr>
        <w:t>que permite a participação dos interessados na modalidade LICITATÓRIA CONCORRÊNCIA, em sua FORMA ELETRÔNICA.</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3.2.1.1</w:t>
      </w:r>
      <w:r w:rsidRPr="001135B7">
        <w:rPr>
          <w:sz w:val="24"/>
          <w:szCs w:val="24"/>
          <w:lang w:val="x-none"/>
        </w:rPr>
        <w:t xml:space="preserve"> O cadastro dos interessados deverá ser feito no Sistema Eletrônico de Licitações Sistema de Licitações da Bolsa de Licitações e Leilões do Brasil </w:t>
      </w:r>
      <w:hyperlink r:id="rId16" w:history="1">
        <w:r w:rsidRPr="001135B7">
          <w:rPr>
            <w:b/>
            <w:bCs/>
            <w:sz w:val="24"/>
            <w:szCs w:val="24"/>
            <w:lang w:val="x-none"/>
          </w:rPr>
          <w:t>www.bll.org.br</w:t>
        </w:r>
      </w:hyperlink>
      <w:r w:rsidRPr="001135B7">
        <w:rPr>
          <w:sz w:val="24"/>
          <w:szCs w:val="24"/>
          <w:lang w:val="x-none"/>
        </w:rPr>
        <w:t xml:space="preserve">.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3.2.2</w:t>
      </w:r>
      <w:r w:rsidRPr="001135B7">
        <w:rPr>
          <w:sz w:val="24"/>
          <w:szCs w:val="24"/>
          <w:lang w:val="x-none"/>
        </w:rPr>
        <w:t xml:space="preserve"> O credenciamento junto ao provedor do sistema implica a responsabilidade do licitante ou de seu representante legal e a presunção de sua capacidade técnica para realização das transações inerentes a esta licitação.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3.2.3</w:t>
      </w:r>
      <w:r w:rsidRPr="001135B7">
        <w:rPr>
          <w:sz w:val="24"/>
          <w:szCs w:val="24"/>
          <w:lang w:val="x-none"/>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3.2.4</w:t>
      </w:r>
      <w:r w:rsidRPr="001135B7">
        <w:rPr>
          <w:sz w:val="24"/>
          <w:szCs w:val="24"/>
          <w:lang w:val="x-none"/>
        </w:rPr>
        <w:t xml:space="preserve"> É de responsabilidade do cadastrado conferir a exatidão dos seus dados cadastrais no Sistema Eletrônico de Licitações Sistema de Licitações da Bolsa de Licitações e Leilões do Brasil </w:t>
      </w:r>
      <w:hyperlink r:id="rId17" w:history="1">
        <w:r w:rsidRPr="001135B7">
          <w:rPr>
            <w:b/>
            <w:bCs/>
            <w:sz w:val="24"/>
            <w:szCs w:val="24"/>
            <w:lang w:val="x-none"/>
          </w:rPr>
          <w:t>www.bll.org.br</w:t>
        </w:r>
      </w:hyperlink>
      <w:r w:rsidRPr="001135B7">
        <w:rPr>
          <w:sz w:val="24"/>
          <w:szCs w:val="24"/>
          <w:lang w:val="x-none"/>
        </w:rPr>
        <w:t xml:space="preserve">, e mantê-los atualizados junto aos órgãos responsáveis pela informação, devendo proceder, imediatamente, à correção ou à alteração dos registros tão logo identifique incorreção ou aqueles se tornem desatualizados.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3.2.4.1 </w:t>
      </w:r>
      <w:r w:rsidRPr="001135B7">
        <w:rPr>
          <w:sz w:val="24"/>
          <w:szCs w:val="24"/>
          <w:lang w:val="x-none"/>
        </w:rPr>
        <w:t>A não observância do disposto no subitem anterior poderá ensejar desclassificação no momento da habilitação.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3.3</w:t>
      </w:r>
      <w:r w:rsidRPr="001135B7">
        <w:rPr>
          <w:sz w:val="24"/>
          <w:szCs w:val="24"/>
          <w:lang w:val="x-none"/>
        </w:rPr>
        <w:t xml:space="preserve"> </w:t>
      </w:r>
      <w:r w:rsidRPr="001135B7">
        <w:rPr>
          <w:b/>
          <w:bCs/>
          <w:sz w:val="24"/>
          <w:szCs w:val="24"/>
          <w:lang w:val="x-none"/>
        </w:rPr>
        <w:t>Consórcio:</w:t>
      </w:r>
      <w:r w:rsidRPr="001135B7">
        <w:rPr>
          <w:sz w:val="24"/>
          <w:szCs w:val="24"/>
          <w:lang w:val="x-none"/>
        </w:rPr>
        <w:t xml:space="preserve"> </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Poderão participar desta Concorrência empresas reunidas em consórcio, de modo a permitir que as empresas especializadas somem esforços e conhecimento técnico para a correta execução do objeto.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3.3.1 Tratando-se de licitantes reunidos em consórcio, serão observadas as seguintes exigências:</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3.3.1.1 A empresa líder deverá ser nacional e de maior participação no Consórcio. No caso de participações iguais, a líder deverá ser a consorciada de maior Capital Social;</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3.3.1.2 A empresa consorciada não poderá participar da mesma licitação isoladamente ou em outra formação de consórcio;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3.3.1.3 No caso de consórcio entre empresas brasileiras e estrangeiras, a liderança caberá obrigatoriamente à empresa brasileira, respeitada a alínea “f”, do subitem a seguir;</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lastRenderedPageBreak/>
        <w:t>3.3.1.4 A constituição do Consórcio será feita por Comprovação do compromisso, público ou particular, de constituição do Consórcio, subscrito pelos consorciados, incluindo os seguintes itens:</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a) Designação do Consórcio e sua composição;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b) Finalidade do Consórcio;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c) Prazo de duração do Consórcio, que deve coincidir, no mínimo, com o prazo contratual, acrescido de 03 (três) meses, bem como o endereço do Consórcio e o foro competente para dirimir eventuais demandas entre as partes;</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d) Definição das obrigações e responsabilidades de cada consorciada e das prestações específicas (participação em percentual do valor total), em relação ao objeto da licitação;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e) Compromisso expresso de que cada consorciado responderá por todos os atos do consórcio, sendo obrigatória a assinatura do contrato com o Município contratante por todos os consorciados;</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g) Designação do representante legal do consórcio;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j) Que cada consorciado apresente a documentação relacionada no item DA HABILITAÇÃO deste edital, e suas subdivisões, admitindo-se, para efeito de qualificação técnica, o somatório dos quantitativos de cada consorciado.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3.3.2 Será exigido do consórcio acréscimo de 10% sobre o valor exigido de licitante individual para a habilitação econômico-financeira.</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3.4 Das vedações à participação: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3.4.1 Não poderão disputar licitação ou participar da execução de contrato, direta ou indiretamente, empresas que:</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3.4.1.1 Estejam sob processo de falência;</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3.4.1.2 Será admitida participação de empresas em recuperação judicial, desde que apresentada certidão emitida pela instância judicial competente demonstrando estar a empresa apta econômica e financeiramente a participar de procedimento licitatório;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3.4.1.3 Tenham sido declaradas inidôneas para licitar e contratar com a Administração Pública direta e indireta de todos os entes federativos;</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3.4.1.4 Estejam impedidas de licitar e contratar com a Administração Pública direta e indireta do ente federativo que tiver aplicado a sanção;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3.4.1.5 Se enquadrem nas seguintes vedações de participação (art. 9º e 14 da Lei 14.133/2021):</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lastRenderedPageBreak/>
        <w:t>a)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c)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d)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3.4.1.5.1 As vedações estendem-se a terceiro que auxilie a condução da contratação na qualidade de integrante de equipe de apoio, profissional especializado ou funcionário ou representante de empresa que preste assessoria técnica.</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 xml:space="preserve">3.4.2 Não poderão participar da licitação </w:t>
      </w:r>
      <w:proofErr w:type="spellStart"/>
      <w:r w:rsidRPr="001135B7">
        <w:rPr>
          <w:sz w:val="24"/>
          <w:szCs w:val="24"/>
          <w:lang w:val="x-none"/>
        </w:rPr>
        <w:t>OSCIP’s</w:t>
      </w:r>
      <w:proofErr w:type="spellEnd"/>
      <w:r w:rsidRPr="001135B7">
        <w:rPr>
          <w:sz w:val="24"/>
          <w:szCs w:val="24"/>
          <w:lang w:val="x-none"/>
        </w:rPr>
        <w:t xml:space="preserve"> atuando nessa condição;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3.4.3 Aquele que não atenda às condições deste Edital e seu(s) anexo(s);</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3.4.4 Autor do anteprojeto, do projeto básico ou do projeto executivo, pessoa física ou jurídica;</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3.4.5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rsidR="001135B7" w:rsidRPr="001135B7" w:rsidRDefault="001135B7" w:rsidP="001135B7">
      <w:pPr>
        <w:autoSpaceDE w:val="0"/>
        <w:autoSpaceDN w:val="0"/>
        <w:adjustRightInd w:val="0"/>
        <w:spacing w:before="60" w:after="60"/>
        <w:jc w:val="both"/>
        <w:rPr>
          <w:sz w:val="24"/>
          <w:szCs w:val="24"/>
          <w:lang w:val="x-none"/>
        </w:rPr>
      </w:pPr>
      <w:bookmarkStart w:id="2" w:name="_Hlk131081251"/>
      <w:bookmarkEnd w:id="2"/>
      <w:r w:rsidRPr="001135B7">
        <w:rPr>
          <w:b/>
          <w:bCs/>
          <w:sz w:val="24"/>
          <w:szCs w:val="24"/>
          <w:lang w:val="x-none"/>
        </w:rPr>
        <w:t>3.5</w:t>
      </w:r>
      <w:r w:rsidRPr="001135B7">
        <w:rPr>
          <w:sz w:val="24"/>
          <w:szCs w:val="24"/>
          <w:lang w:val="x-none"/>
        </w:rPr>
        <w:t xml:space="preserve"> </w:t>
      </w:r>
      <w:r w:rsidRPr="001135B7">
        <w:rPr>
          <w:b/>
          <w:bCs/>
          <w:sz w:val="24"/>
          <w:szCs w:val="24"/>
          <w:lang w:val="x-none"/>
        </w:rPr>
        <w:t>ME e EPP</w:t>
      </w:r>
      <w:r w:rsidRPr="001135B7">
        <w:rPr>
          <w:sz w:val="24"/>
          <w:szCs w:val="24"/>
          <w:lang w:val="x-none"/>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3.5.1</w:t>
      </w:r>
      <w:r w:rsidRPr="001135B7">
        <w:rPr>
          <w:sz w:val="24"/>
          <w:szCs w:val="24"/>
          <w:lang w:val="x-none"/>
        </w:rPr>
        <w:tab/>
        <w:t>Não serão aplicáveis tais benefícios</w:t>
      </w:r>
      <w:r w:rsidRPr="001135B7">
        <w:rPr>
          <w:b/>
          <w:bCs/>
          <w:sz w:val="24"/>
          <w:szCs w:val="24"/>
          <w:lang w:val="x-none"/>
        </w:rPr>
        <w:t xml:space="preserve"> </w:t>
      </w:r>
      <w:r w:rsidRPr="001135B7">
        <w:rPr>
          <w:sz w:val="24"/>
          <w:szCs w:val="24"/>
          <w:lang w:val="x-none"/>
        </w:rPr>
        <w:t>em se tratando de contratação de obras e serviços de engenharia, cujo valor estimado for superior à receita bruta máxima admitida para fins de enquadramento como empresa de pequeno porte.</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3.5.1.1</w:t>
      </w:r>
      <w:r w:rsidRPr="001135B7">
        <w:rPr>
          <w:b/>
          <w:bCs/>
          <w:sz w:val="24"/>
          <w:szCs w:val="24"/>
          <w:lang w:val="x-none"/>
        </w:rPr>
        <w:tab/>
      </w:r>
      <w:r w:rsidRPr="001135B7">
        <w:rPr>
          <w:sz w:val="24"/>
          <w:szCs w:val="24"/>
          <w:lang w:val="x-none"/>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3.5.1.2</w:t>
      </w:r>
      <w:r w:rsidRPr="001135B7">
        <w:rPr>
          <w:b/>
          <w:bCs/>
          <w:sz w:val="24"/>
          <w:szCs w:val="24"/>
          <w:lang w:val="x-none"/>
        </w:rPr>
        <w:tab/>
      </w:r>
      <w:r w:rsidRPr="001135B7">
        <w:rPr>
          <w:sz w:val="24"/>
          <w:szCs w:val="24"/>
          <w:lang w:val="x-none"/>
        </w:rPr>
        <w:t>Nas contratações com prazo de vigência superior a 1 (um) ano, será considerado o valor anual do contrato.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3.6</w:t>
      </w:r>
      <w:r w:rsidRPr="001135B7">
        <w:rPr>
          <w:sz w:val="24"/>
          <w:szCs w:val="24"/>
          <w:lang w:val="x-none"/>
        </w:rPr>
        <w:t xml:space="preserve"> Como requisito para a participação na CONCORRÊNCIA, a licitante deverá declarar, em campo próprio do sistema eletrônico ou mediante apresentação de declaração, que está ciente e concorda com as condições do edital e anexos, especialmente:</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lastRenderedPageBreak/>
        <w:t xml:space="preserve">3.6.1 </w:t>
      </w:r>
      <w:r w:rsidRPr="001135B7">
        <w:rPr>
          <w:sz w:val="24"/>
          <w:szCs w:val="24"/>
          <w:lang w:val="x-none"/>
        </w:rPr>
        <w:t>O</w:t>
      </w:r>
      <w:r w:rsidRPr="001135B7">
        <w:rPr>
          <w:b/>
          <w:bCs/>
          <w:sz w:val="24"/>
          <w:szCs w:val="24"/>
          <w:lang w:val="x-none"/>
        </w:rPr>
        <w:t xml:space="preserve"> </w:t>
      </w:r>
      <w:r w:rsidRPr="001135B7">
        <w:rPr>
          <w:sz w:val="24"/>
          <w:szCs w:val="24"/>
          <w:lang w:val="x-none"/>
        </w:rPr>
        <w:t>pleno conhecimento e atendimento aos critérios legais e constitucionais e às exigências de habilitação e demais condições previstas no edital;</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3.6.2 </w:t>
      </w:r>
      <w:r w:rsidRPr="001135B7">
        <w:rPr>
          <w:sz w:val="24"/>
          <w:szCs w:val="24"/>
          <w:lang w:val="x-none"/>
        </w:rPr>
        <w:t>A sua condição de microempresa, de empresa de pequeno porte ou de microempreendedor individual para usufruir dos benefícios da Lei Complementar Federal n.º 123, de 2006.</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3.6.2.1</w:t>
      </w:r>
      <w:r w:rsidRPr="001135B7">
        <w:rPr>
          <w:sz w:val="24"/>
          <w:szCs w:val="24"/>
          <w:lang w:val="x-none"/>
        </w:rPr>
        <w:t xml:space="preserve"> A comprovação da condição acima deverá ocorrer mediante apresentação de:</w:t>
      </w:r>
    </w:p>
    <w:p w:rsidR="001135B7" w:rsidRPr="001135B7" w:rsidRDefault="001135B7" w:rsidP="001135B7">
      <w:pPr>
        <w:autoSpaceDE w:val="0"/>
        <w:autoSpaceDN w:val="0"/>
        <w:adjustRightInd w:val="0"/>
        <w:spacing w:before="60" w:after="60"/>
        <w:jc w:val="both"/>
        <w:rPr>
          <w:sz w:val="24"/>
          <w:szCs w:val="24"/>
          <w:shd w:val="clear" w:color="auto" w:fill="FFFFFF"/>
          <w:lang w:val="x-none"/>
        </w:rPr>
      </w:pPr>
      <w:r w:rsidRPr="001135B7">
        <w:rPr>
          <w:sz w:val="24"/>
          <w:szCs w:val="24"/>
          <w:lang w:val="x-none"/>
        </w:rPr>
        <w:t xml:space="preserve">a) </w:t>
      </w:r>
      <w:r w:rsidRPr="001135B7">
        <w:rPr>
          <w:sz w:val="24"/>
          <w:szCs w:val="24"/>
          <w:shd w:val="clear" w:color="auto" w:fill="FFFFFF"/>
          <w:lang w:val="x-none"/>
        </w:rPr>
        <w:t>Certidão Simplificada original da Junta Comercial da sede do licitante ou documento equivalente;</w:t>
      </w:r>
    </w:p>
    <w:p w:rsidR="001135B7" w:rsidRPr="001135B7" w:rsidRDefault="001135B7" w:rsidP="001135B7">
      <w:pPr>
        <w:autoSpaceDE w:val="0"/>
        <w:autoSpaceDN w:val="0"/>
        <w:adjustRightInd w:val="0"/>
        <w:spacing w:before="60" w:after="60"/>
        <w:jc w:val="both"/>
        <w:rPr>
          <w:sz w:val="24"/>
          <w:szCs w:val="24"/>
          <w:shd w:val="clear" w:color="auto" w:fill="FFFFFF"/>
          <w:lang w:val="x-none"/>
        </w:rPr>
      </w:pPr>
      <w:r w:rsidRPr="001135B7">
        <w:rPr>
          <w:sz w:val="24"/>
          <w:szCs w:val="24"/>
          <w:shd w:val="clear" w:color="auto" w:fill="FFFFFF"/>
          <w:lang w:val="x-none"/>
        </w:rPr>
        <w:t>b) Declaração escrit</w:t>
      </w:r>
      <w:r w:rsidRPr="001135B7">
        <w:rPr>
          <w:sz w:val="24"/>
          <w:szCs w:val="24"/>
          <w:lang w:val="x-none"/>
        </w:rPr>
        <w:t>a (ANEXO XII), sob as penas da lei, de que cumpre os requisitos legais de qualificação da condição d</w:t>
      </w:r>
      <w:r w:rsidRPr="001135B7">
        <w:rPr>
          <w:sz w:val="24"/>
          <w:szCs w:val="24"/>
          <w:shd w:val="clear" w:color="auto" w:fill="FFFFFF"/>
          <w:lang w:val="x-none"/>
        </w:rPr>
        <w:t>e microempresa, de empresa de pequeno porte ou microempreendedor individual, estando apto a usufruir dos benefícios previstos nos art. 42 a art. 49 da Lei Complementar Federal n.º 123, de 2006;</w:t>
      </w:r>
    </w:p>
    <w:p w:rsidR="001135B7" w:rsidRPr="001135B7" w:rsidRDefault="001135B7" w:rsidP="001135B7">
      <w:pPr>
        <w:autoSpaceDE w:val="0"/>
        <w:autoSpaceDN w:val="0"/>
        <w:adjustRightInd w:val="0"/>
        <w:spacing w:before="60" w:after="60"/>
        <w:jc w:val="both"/>
        <w:rPr>
          <w:sz w:val="24"/>
          <w:szCs w:val="24"/>
          <w:shd w:val="clear" w:color="auto" w:fill="FFFFFF"/>
          <w:lang w:val="x-none"/>
        </w:rPr>
      </w:pPr>
      <w:r w:rsidRPr="001135B7">
        <w:rPr>
          <w:sz w:val="24"/>
          <w:szCs w:val="24"/>
          <w:shd w:val="clear" w:color="auto" w:fill="FFFFFF"/>
          <w:lang w:val="x-none"/>
        </w:rPr>
        <w:t>c) Demonstração do Resultado do Exercício – DRE, a que se refere a NBC TG 1002, de 2021, do Conselho Federal de Contabilidade – CFC, ou outra norma que vier a substituir.</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3.7</w:t>
      </w:r>
      <w:r w:rsidRPr="001135B7">
        <w:rPr>
          <w:sz w:val="24"/>
          <w:szCs w:val="24"/>
          <w:lang w:val="x-none"/>
        </w:rPr>
        <w:t xml:space="preserve"> A declaração falsa relativa ao cumprimento de qualquer condição sujeitará o licitante às sanções previstas em lei e neste Edital.</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3.7.1</w:t>
      </w:r>
      <w:r w:rsidRPr="001135B7">
        <w:rPr>
          <w:sz w:val="24"/>
          <w:szCs w:val="24"/>
          <w:lang w:val="x-none"/>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3.8</w:t>
      </w:r>
      <w:r w:rsidRPr="001135B7">
        <w:rPr>
          <w:sz w:val="24"/>
          <w:szCs w:val="24"/>
          <w:lang w:val="x-none"/>
        </w:rPr>
        <w:t xml:space="preserve"> A participação nesta CONCORRÊNCIA implica o reconhecimento pela Licitante de que conhece, atende e se submete a todas as cláusulas e condições do presente edital (ANEXO XI).</w:t>
      </w:r>
    </w:p>
    <w:p w:rsidR="001135B7" w:rsidRPr="001135B7" w:rsidRDefault="001135B7" w:rsidP="001135B7">
      <w:pPr>
        <w:shd w:val="clear" w:color="auto" w:fill="FFFFFF"/>
        <w:autoSpaceDE w:val="0"/>
        <w:autoSpaceDN w:val="0"/>
        <w:adjustRightInd w:val="0"/>
        <w:spacing w:before="60" w:after="60"/>
        <w:jc w:val="both"/>
        <w:rPr>
          <w:b/>
          <w:bCs/>
          <w:sz w:val="24"/>
          <w:szCs w:val="24"/>
          <w:lang w:val="x-none"/>
        </w:rPr>
      </w:pPr>
      <w:r w:rsidRPr="001135B7">
        <w:rPr>
          <w:b/>
          <w:bCs/>
          <w:sz w:val="24"/>
          <w:szCs w:val="24"/>
          <w:lang w:val="x-none"/>
        </w:rPr>
        <w:t>4. DA APRESENTAÇÃO DA PROPOSTA E DOS DOCUMENTOS DE HABILITAÇÃO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4.1 </w:t>
      </w:r>
      <w:r w:rsidRPr="001135B7">
        <w:rPr>
          <w:sz w:val="24"/>
          <w:szCs w:val="24"/>
          <w:lang w:val="x-none"/>
        </w:rPr>
        <w:t xml:space="preserve">Na presente licitação, a fase de habilitação sucederá as fases de apresentação das propostas e lances e de julgamento.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4.2 </w:t>
      </w:r>
      <w:r w:rsidRPr="001135B7">
        <w:rPr>
          <w:sz w:val="24"/>
          <w:szCs w:val="24"/>
          <w:lang w:val="x-none"/>
        </w:rPr>
        <w:t>O encaminhamento da proposta de preços será feito exclusivamente por meio do sistema eletrônico, observados datas e horários limites estabelecidos.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4.3</w:t>
      </w:r>
      <w:r w:rsidRPr="001135B7">
        <w:rPr>
          <w:sz w:val="24"/>
          <w:szCs w:val="24"/>
          <w:lang w:val="x-none"/>
        </w:rPr>
        <w:t xml:space="preserve"> Empresa que faz parte de um mesmo grupo econômico ou financeiro pode apresentar somente uma única proposta, sob pena de rejeição de todas. </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4.4</w:t>
      </w:r>
      <w:r w:rsidRPr="001135B7">
        <w:rPr>
          <w:sz w:val="24"/>
          <w:szCs w:val="24"/>
          <w:lang w:val="x-none"/>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4.5</w:t>
      </w:r>
      <w:r w:rsidRPr="001135B7">
        <w:rPr>
          <w:sz w:val="24"/>
          <w:szCs w:val="24"/>
          <w:lang w:val="x-none"/>
        </w:rPr>
        <w:t xml:space="preserve"> Até a abertura da sessão pública, os licitantes poderão retirar ou substituir a proposta e os documentos de habilitação anteriormente inseridos no sistema.</w:t>
      </w:r>
    </w:p>
    <w:p w:rsidR="001135B7" w:rsidRPr="001135B7" w:rsidRDefault="001135B7" w:rsidP="001135B7">
      <w:pPr>
        <w:shd w:val="clear" w:color="auto" w:fill="FFFFFF"/>
        <w:autoSpaceDE w:val="0"/>
        <w:autoSpaceDN w:val="0"/>
        <w:adjustRightInd w:val="0"/>
        <w:spacing w:before="60" w:after="60"/>
        <w:rPr>
          <w:b/>
          <w:bCs/>
          <w:sz w:val="24"/>
          <w:szCs w:val="24"/>
          <w:lang w:val="x-none"/>
        </w:rPr>
      </w:pPr>
      <w:r w:rsidRPr="001135B7">
        <w:rPr>
          <w:b/>
          <w:bCs/>
          <w:sz w:val="24"/>
          <w:szCs w:val="24"/>
          <w:lang w:val="x-none"/>
        </w:rPr>
        <w:t>5.  DO PREENCHIMENTO DA PROPOSTA E DOCUMENTOS ANEXOS</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5.1</w:t>
      </w:r>
      <w:r w:rsidRPr="001135B7">
        <w:rPr>
          <w:sz w:val="24"/>
          <w:szCs w:val="24"/>
          <w:lang w:val="x-none"/>
        </w:rPr>
        <w:t xml:space="preserve"> O licitante enviará sua proposta mediante o preenchimento, no sistema eletrônico, do valor global, em moeda corrente nacional.</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5.2</w:t>
      </w:r>
      <w:r w:rsidRPr="001135B7">
        <w:rPr>
          <w:sz w:val="24"/>
          <w:szCs w:val="24"/>
          <w:lang w:val="x-none"/>
        </w:rPr>
        <w:t xml:space="preserve"> A Proposta de Preços, anexada com os demais documentos exigidos no Edital, deverá conter: </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5.2.1</w:t>
      </w:r>
      <w:r w:rsidRPr="001135B7">
        <w:rPr>
          <w:sz w:val="24"/>
          <w:szCs w:val="24"/>
          <w:lang w:val="x-none"/>
        </w:rPr>
        <w:t xml:space="preserve"> Proposta endereçada ao Município, em papel timbrado da empresa, conforme modelo do ANEXO II, relacionando ainda os seguintes itens: </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sz w:val="24"/>
          <w:szCs w:val="24"/>
          <w:lang w:val="x-none"/>
        </w:rPr>
        <w:t xml:space="preserve">a) Preço global em valor numérico e por extenso, cotado em reais; </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sz w:val="24"/>
          <w:szCs w:val="24"/>
          <w:lang w:val="x-none"/>
        </w:rPr>
        <w:t xml:space="preserve">b) Prazo de validade da Proposta de 60 dias (sessenta) dias, contados a partir da data de abertura da licitação; </w:t>
      </w:r>
    </w:p>
    <w:p w:rsidR="001135B7" w:rsidRPr="001135B7" w:rsidRDefault="001135B7" w:rsidP="001135B7">
      <w:pPr>
        <w:shd w:val="clear" w:color="auto" w:fill="FFFFFF"/>
        <w:autoSpaceDE w:val="0"/>
        <w:autoSpaceDN w:val="0"/>
        <w:adjustRightInd w:val="0"/>
        <w:spacing w:before="60" w:after="60"/>
        <w:ind w:left="135" w:hanging="135"/>
        <w:jc w:val="both"/>
        <w:rPr>
          <w:sz w:val="24"/>
          <w:szCs w:val="24"/>
          <w:lang w:val="x-none"/>
        </w:rPr>
      </w:pPr>
      <w:r w:rsidRPr="001135B7">
        <w:rPr>
          <w:sz w:val="24"/>
          <w:szCs w:val="24"/>
          <w:lang w:val="x-none"/>
        </w:rPr>
        <w:lastRenderedPageBreak/>
        <w:t>c) Assinatura do representante legal, identificando-o com o nome e o CPF;</w:t>
      </w:r>
    </w:p>
    <w:p w:rsidR="001135B7" w:rsidRPr="001135B7" w:rsidRDefault="001135B7" w:rsidP="001135B7">
      <w:pPr>
        <w:shd w:val="clear" w:color="auto" w:fill="FFFFFF"/>
        <w:autoSpaceDE w:val="0"/>
        <w:autoSpaceDN w:val="0"/>
        <w:adjustRightInd w:val="0"/>
        <w:spacing w:before="60" w:after="60"/>
        <w:ind w:left="135" w:hanging="135"/>
        <w:jc w:val="both"/>
        <w:rPr>
          <w:sz w:val="24"/>
          <w:szCs w:val="24"/>
          <w:lang w:val="x-none"/>
        </w:rPr>
      </w:pPr>
      <w:r w:rsidRPr="001135B7">
        <w:rPr>
          <w:b/>
          <w:bCs/>
          <w:sz w:val="24"/>
          <w:szCs w:val="24"/>
          <w:lang w:val="x-none"/>
        </w:rPr>
        <w:t xml:space="preserve">5.2.2 </w:t>
      </w:r>
      <w:r w:rsidRPr="001135B7">
        <w:rPr>
          <w:sz w:val="24"/>
          <w:szCs w:val="24"/>
          <w:lang w:val="x-none"/>
        </w:rPr>
        <w:t>Cronograma físico-financeiro (anexo IV).</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5.3</w:t>
      </w:r>
      <w:r w:rsidRPr="001135B7">
        <w:rPr>
          <w:sz w:val="24"/>
          <w:szCs w:val="24"/>
          <w:lang w:val="x-none"/>
        </w:rPr>
        <w:t xml:space="preserve"> Todas as especificações do objeto contidas na proposta vinculam a Licitante.</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5.4</w:t>
      </w:r>
      <w:r w:rsidRPr="001135B7">
        <w:rPr>
          <w:sz w:val="24"/>
          <w:szCs w:val="24"/>
          <w:lang w:val="x-none"/>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5.5</w:t>
      </w:r>
      <w:r w:rsidRPr="001135B7">
        <w:rPr>
          <w:sz w:val="24"/>
          <w:szCs w:val="24"/>
          <w:lang w:val="x-none"/>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5.6</w:t>
      </w:r>
      <w:r w:rsidRPr="001135B7">
        <w:rPr>
          <w:sz w:val="24"/>
          <w:szCs w:val="24"/>
          <w:lang w:val="x-none"/>
        </w:rPr>
        <w:t xml:space="preserve"> Os licitantes devem respeitar os preços máximos estabelecidos nas normas de regência de contratações públicas, quando participarem de licitações públicas.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5.7</w:t>
      </w:r>
      <w:r w:rsidRPr="001135B7">
        <w:rPr>
          <w:sz w:val="24"/>
          <w:szCs w:val="24"/>
          <w:lang w:val="x-none"/>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5.7.1</w:t>
      </w:r>
      <w:r w:rsidRPr="001135B7">
        <w:rPr>
          <w:sz w:val="24"/>
          <w:szCs w:val="24"/>
          <w:lang w:val="x-none"/>
        </w:rPr>
        <w:t xml:space="preserve"> O Cronograma Físico-Financeiro deverá prever parcelas a cada 30 (trinta) dias.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5.7.2</w:t>
      </w:r>
      <w:r w:rsidRPr="001135B7">
        <w:rPr>
          <w:sz w:val="24"/>
          <w:szCs w:val="24"/>
          <w:lang w:val="x-none"/>
        </w:rPr>
        <w:t xml:space="preserve"> O Cronograma Físico-Financeiro deverá apresentar na última parcela valor não inferior a 10% (dez por cento) do valor global proposto;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5.7.3</w:t>
      </w:r>
      <w:r w:rsidRPr="001135B7">
        <w:rPr>
          <w:sz w:val="24"/>
          <w:szCs w:val="24"/>
          <w:lang w:val="x-none"/>
        </w:rPr>
        <w:t xml:space="preserve"> O Cronograma Físico-Financeiro apresentado pela empresa vencedora do certame deverá ser aprovado pelo Órgão Licitante antes da assinatura do contrato;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5.7.4</w:t>
      </w:r>
      <w:r w:rsidRPr="001135B7">
        <w:rPr>
          <w:sz w:val="24"/>
          <w:szCs w:val="24"/>
          <w:lang w:val="x-none"/>
        </w:rPr>
        <w:t xml:space="preserve"> O Cronograma Físico-Financeiro deverá ser assinado pelo Responsável Técnico do licitante, com menção do seu título profissional e número da Carteira Profissional;</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5.7.5</w:t>
      </w:r>
      <w:r w:rsidRPr="001135B7">
        <w:rPr>
          <w:sz w:val="24"/>
          <w:szCs w:val="24"/>
          <w:lang w:val="x-none"/>
        </w:rPr>
        <w:t xml:space="preserve"> A não apresentação de Cronograma Físico-Financeiro ou com prazo diverso ao exigido no Edital são motivos de desclassificação da proposta do licitante, porém, inconformidades meramente formais do cronograma deverão ser saneadas no momento da assinatura do contrato.</w:t>
      </w:r>
    </w:p>
    <w:p w:rsidR="001135B7" w:rsidRPr="001135B7" w:rsidRDefault="001135B7" w:rsidP="001135B7">
      <w:pPr>
        <w:shd w:val="clear" w:color="auto" w:fill="FFFFFF"/>
        <w:autoSpaceDE w:val="0"/>
        <w:autoSpaceDN w:val="0"/>
        <w:adjustRightInd w:val="0"/>
        <w:spacing w:before="60" w:after="60"/>
        <w:jc w:val="both"/>
        <w:rPr>
          <w:b/>
          <w:bCs/>
          <w:sz w:val="24"/>
          <w:szCs w:val="24"/>
          <w:lang w:val="x-none"/>
        </w:rPr>
      </w:pPr>
      <w:r w:rsidRPr="001135B7">
        <w:rPr>
          <w:b/>
          <w:bCs/>
          <w:sz w:val="24"/>
          <w:szCs w:val="24"/>
          <w:lang w:val="x-none"/>
        </w:rPr>
        <w:t>6.</w:t>
      </w:r>
      <w:r w:rsidRPr="001135B7">
        <w:rPr>
          <w:sz w:val="24"/>
          <w:szCs w:val="24"/>
          <w:lang w:val="x-none"/>
        </w:rPr>
        <w:t xml:space="preserve"> </w:t>
      </w:r>
      <w:r w:rsidRPr="001135B7">
        <w:rPr>
          <w:b/>
          <w:bCs/>
          <w:sz w:val="24"/>
          <w:szCs w:val="24"/>
          <w:lang w:val="x-none"/>
        </w:rPr>
        <w:t>DA ABERTURA DA SESSÃO, CLASSIFICAÇÃO DAS PROPOSTAS, FASE DE LANCES E JULGAMENTO DAS PROPOSTAS</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DA ABERTURA DA SESSÃO E CLASSIFICAÇÃO DAS PROPOSTAS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6.1</w:t>
      </w:r>
      <w:r w:rsidRPr="001135B7">
        <w:rPr>
          <w:sz w:val="24"/>
          <w:szCs w:val="24"/>
          <w:lang w:val="x-none"/>
        </w:rPr>
        <w:t xml:space="preserve"> A partir do horário previsto no Edital e no sistema, terá início a sessão pública de CONCORRÊNCIA, na forma eletrônica, com a divulgação das propostas de preços recebidas, ocasião em que o Agente de Contratação verificará as propostas apresentadas, desclassificando aquelas que não estejam em conformidade com os requisitos estabelecidos neste Edital, contenham vícios insanáveis ou não apresentem as especificações técnicas exigidas nos elementos técnicos instrutores.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6.2</w:t>
      </w:r>
      <w:r w:rsidRPr="001135B7">
        <w:rPr>
          <w:sz w:val="24"/>
          <w:szCs w:val="24"/>
          <w:lang w:val="x-none"/>
        </w:rPr>
        <w:t xml:space="preserve"> Também será desclassificada a proposta que identifique o licitante. </w:t>
      </w:r>
    </w:p>
    <w:p w:rsidR="001135B7" w:rsidRPr="001135B7" w:rsidRDefault="001135B7" w:rsidP="001135B7">
      <w:pPr>
        <w:autoSpaceDE w:val="0"/>
        <w:autoSpaceDN w:val="0"/>
        <w:adjustRightInd w:val="0"/>
        <w:spacing w:before="60" w:after="60"/>
        <w:ind w:hanging="285"/>
        <w:jc w:val="both"/>
        <w:rPr>
          <w:sz w:val="24"/>
          <w:szCs w:val="24"/>
          <w:lang w:val="x-none"/>
        </w:rPr>
      </w:pPr>
      <w:r w:rsidRPr="001135B7">
        <w:rPr>
          <w:b/>
          <w:bCs/>
          <w:sz w:val="24"/>
          <w:szCs w:val="24"/>
          <w:lang w:val="x-none"/>
        </w:rPr>
        <w:t xml:space="preserve">     6.3 </w:t>
      </w:r>
      <w:r w:rsidRPr="001135B7">
        <w:rPr>
          <w:sz w:val="24"/>
          <w:szCs w:val="24"/>
          <w:lang w:val="x-none"/>
        </w:rPr>
        <w:t xml:space="preserve">A desclassificação será sempre fundamentada e registrada no sistema, com acompanhamento em tempo real por todos os participantes.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6.4</w:t>
      </w:r>
      <w:r w:rsidRPr="001135B7">
        <w:rPr>
          <w:sz w:val="24"/>
          <w:szCs w:val="24"/>
          <w:lang w:val="x-none"/>
        </w:rPr>
        <w:t xml:space="preserve"> A não desclassificação da proposta neste momento, pelo Agente de Contratação, não impede o seu julgamento definitivo em sentido contrário, levado a efeito na fase de julgamento.</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shd w:val="clear" w:color="auto" w:fill="FFFFFF"/>
          <w:lang w:val="x-none"/>
        </w:rPr>
        <w:t>6.5</w:t>
      </w:r>
      <w:r w:rsidRPr="001135B7">
        <w:rPr>
          <w:sz w:val="24"/>
          <w:szCs w:val="24"/>
          <w:shd w:val="clear" w:color="auto" w:fill="FFFFFF"/>
          <w:lang w:val="x-none"/>
        </w:rPr>
        <w:t xml:space="preserve"> O Agente de Contratação </w:t>
      </w:r>
      <w:r w:rsidRPr="001135B7">
        <w:rPr>
          <w:sz w:val="24"/>
          <w:szCs w:val="24"/>
          <w:lang w:val="x-none"/>
        </w:rPr>
        <w:t>verificará, também, eventual descumprimento das vedações de participação na licitação, mediante consulta aos</w:t>
      </w:r>
      <w:r w:rsidRPr="001135B7">
        <w:rPr>
          <w:sz w:val="24"/>
          <w:szCs w:val="24"/>
          <w:shd w:val="clear" w:color="auto" w:fill="FFFFFF"/>
          <w:lang w:val="x-none"/>
        </w:rPr>
        <w:t xml:space="preserve"> cadastros em nome da empresa licitante </w:t>
      </w:r>
      <w:r w:rsidRPr="001135B7">
        <w:rPr>
          <w:sz w:val="24"/>
          <w:szCs w:val="24"/>
          <w:lang w:val="x-none"/>
        </w:rPr>
        <w:t>e, também, de eventual matriz ou filial e de seus sócios majoritários</w:t>
      </w:r>
      <w:r w:rsidRPr="001135B7">
        <w:rPr>
          <w:sz w:val="24"/>
          <w:szCs w:val="24"/>
          <w:shd w:val="clear" w:color="auto" w:fill="FFFFFF"/>
          <w:lang w:val="x-none"/>
        </w:rPr>
        <w:t>, de forma a verificar a existência de sanção que impeça a participação no certame e futura contratação</w:t>
      </w:r>
      <w:r w:rsidRPr="001135B7">
        <w:rPr>
          <w:b/>
          <w:bCs/>
          <w:sz w:val="24"/>
          <w:szCs w:val="24"/>
          <w:shd w:val="clear" w:color="auto" w:fill="FFFFFF"/>
          <w:lang w:val="x-none"/>
        </w:rPr>
        <w:t xml:space="preserve">, </w:t>
      </w:r>
      <w:r w:rsidRPr="001135B7">
        <w:rPr>
          <w:sz w:val="24"/>
          <w:szCs w:val="24"/>
          <w:shd w:val="clear" w:color="auto" w:fill="FFFFFF"/>
          <w:lang w:val="x-none"/>
        </w:rPr>
        <w:t xml:space="preserve">garantida a manifestação do </w:t>
      </w:r>
      <w:r w:rsidRPr="001135B7">
        <w:rPr>
          <w:sz w:val="24"/>
          <w:szCs w:val="24"/>
          <w:shd w:val="clear" w:color="auto" w:fill="FFFFFF"/>
          <w:lang w:val="x-none"/>
        </w:rPr>
        <w:lastRenderedPageBreak/>
        <w:t xml:space="preserve">licitante previamente a eventual desclassificação, conforme previsto no artigo 14 da Lei 14.133/2021, </w:t>
      </w:r>
      <w:r w:rsidRPr="001135B7">
        <w:rPr>
          <w:sz w:val="24"/>
          <w:szCs w:val="24"/>
          <w:lang w:val="x-none"/>
        </w:rPr>
        <w:t>especialmente:</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 xml:space="preserve">a) </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b) Controladoria-geral da união- Certidão Negativa Correcional (</w:t>
      </w:r>
      <w:r w:rsidRPr="001135B7">
        <w:rPr>
          <w:sz w:val="24"/>
          <w:szCs w:val="24"/>
          <w:u w:val="single"/>
          <w:lang w:val="x-none"/>
        </w:rPr>
        <w:t>https://certidoes.cgu.gov.br/</w:t>
      </w:r>
      <w:r w:rsidRPr="001135B7">
        <w:rPr>
          <w:sz w:val="24"/>
          <w:szCs w:val="24"/>
          <w:lang w:val="x-none"/>
        </w:rPr>
        <w:t xml:space="preserve">); </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c)  Certidão de licitante inidôneo-  TCU (</w:t>
      </w:r>
      <w:r w:rsidRPr="001135B7">
        <w:rPr>
          <w:sz w:val="24"/>
          <w:szCs w:val="24"/>
          <w:u w:val="single"/>
          <w:lang w:val="x-none"/>
        </w:rPr>
        <w:t>https://certidoes.apps.tcu.gov.br/emitir-certidao-inidoneos</w:t>
      </w:r>
      <w:r w:rsidRPr="001135B7">
        <w:rPr>
          <w:sz w:val="24"/>
          <w:szCs w:val="24"/>
          <w:lang w:val="x-none"/>
        </w:rPr>
        <w:t xml:space="preserve">);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6.6</w:t>
      </w:r>
      <w:r w:rsidRPr="001135B7">
        <w:rPr>
          <w:sz w:val="24"/>
          <w:szCs w:val="24"/>
          <w:lang w:val="x-none"/>
        </w:rPr>
        <w:t xml:space="preserve"> O sistema ordenará automaticamente as propostas classificadas, sendo que somente estas participarão da fase de lances.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6.7</w:t>
      </w:r>
      <w:r w:rsidRPr="001135B7">
        <w:rPr>
          <w:sz w:val="24"/>
          <w:szCs w:val="24"/>
          <w:lang w:val="x-none"/>
        </w:rPr>
        <w:t xml:space="preserve"> O sistema disponibilizará campo próprio para troca de mensagens entre o Agente de Contratação e os licitantes.</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FASE DE LANCES E MODO DE DISPUTA</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6.8 </w:t>
      </w:r>
      <w:r w:rsidRPr="001135B7">
        <w:rPr>
          <w:sz w:val="24"/>
          <w:szCs w:val="24"/>
          <w:lang w:val="x-none"/>
        </w:rPr>
        <w:t>Iniciada a etapa competitiva, as licitantes poderão encaminhar lances exclusivamente por meio do sistema eletrônico, sendo imediatamente informadas do seu recebimento, registro e valor.</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6.9 </w:t>
      </w:r>
      <w:r w:rsidRPr="001135B7">
        <w:rPr>
          <w:sz w:val="24"/>
          <w:szCs w:val="24"/>
          <w:lang w:val="x-none"/>
        </w:rPr>
        <w:t>Os licitantes poderão oferecer lances públicos e sucessivos, com prorrogações, observado o horário fixado e as regras para sua aceitação, conforme MODO DE DISPUTA ABERTO.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6.9.1</w:t>
      </w:r>
      <w:r w:rsidRPr="001135B7">
        <w:rPr>
          <w:sz w:val="24"/>
          <w:szCs w:val="24"/>
          <w:lang w:val="x-none"/>
        </w:rPr>
        <w:t xml:space="preserve"> A Licitante somente poderá oferecer lance inferior ao último por ela ofertado e registrado pelo sistema,</w:t>
      </w:r>
      <w:r w:rsidRPr="001135B7">
        <w:rPr>
          <w:b/>
          <w:bCs/>
          <w:sz w:val="24"/>
          <w:szCs w:val="24"/>
          <w:lang w:val="x-none"/>
        </w:rPr>
        <w:t xml:space="preserve"> </w:t>
      </w:r>
      <w:r w:rsidRPr="001135B7">
        <w:rPr>
          <w:sz w:val="24"/>
          <w:szCs w:val="24"/>
          <w:lang w:val="x-none"/>
        </w:rPr>
        <w:t xml:space="preserve">observado o </w:t>
      </w:r>
      <w:r w:rsidRPr="001135B7">
        <w:rPr>
          <w:b/>
          <w:bCs/>
          <w:sz w:val="24"/>
          <w:szCs w:val="24"/>
          <w:lang w:val="x-none"/>
        </w:rPr>
        <w:t>intervalo mínimo R$ 50,00 (cinquenta reais)</w:t>
      </w:r>
      <w:r w:rsidRPr="001135B7">
        <w:rPr>
          <w:sz w:val="24"/>
          <w:szCs w:val="24"/>
          <w:lang w:val="x-none"/>
        </w:rPr>
        <w:t xml:space="preserve"> em relação aos lances intermediários e em relação ao lance que cobrir a melhor oferta.</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6.9.2 </w:t>
      </w:r>
      <w:r w:rsidRPr="001135B7">
        <w:rPr>
          <w:sz w:val="24"/>
          <w:szCs w:val="24"/>
          <w:lang w:val="x-none"/>
        </w:rPr>
        <w:t>O licitante somente poderá oferecer lance de valor inferior ao último por ele ofertado e registrado pelo sistema.</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6.9.3 </w:t>
      </w:r>
      <w:r w:rsidRPr="001135B7">
        <w:rPr>
          <w:sz w:val="24"/>
          <w:szCs w:val="24"/>
          <w:lang w:val="x-none"/>
        </w:rPr>
        <w:t>Não serão aceitos dois ou mais lances de mesmo valor, prevalecendo aquele que for recebido e registrado em primeiro lugar.</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6.9.4. </w:t>
      </w:r>
      <w:r w:rsidRPr="001135B7">
        <w:rPr>
          <w:sz w:val="24"/>
          <w:szCs w:val="24"/>
          <w:lang w:val="x-none"/>
        </w:rPr>
        <w:t>Durante o transcurso da sessão pública, os licitantes serão informados, em tempo real, do valor do menor lance registrado, vedada a identificação do licitante.</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6.9.5</w:t>
      </w:r>
      <w:r w:rsidRPr="001135B7">
        <w:rPr>
          <w:sz w:val="24"/>
          <w:szCs w:val="24"/>
          <w:lang w:val="x-none"/>
        </w:rPr>
        <w:t xml:space="preserve"> </w:t>
      </w:r>
      <w:r w:rsidRPr="001135B7">
        <w:rPr>
          <w:sz w:val="24"/>
          <w:szCs w:val="24"/>
          <w:shd w:val="clear" w:color="auto" w:fill="FFFFFF"/>
          <w:lang w:val="x-none"/>
        </w:rPr>
        <w:t xml:space="preserve">A etapa de envio de lances terá duração de </w:t>
      </w:r>
      <w:r w:rsidRPr="001135B7">
        <w:rPr>
          <w:sz w:val="24"/>
          <w:szCs w:val="24"/>
          <w:lang w:val="x-none"/>
        </w:rPr>
        <w:t>08:00</w:t>
      </w:r>
      <w:r w:rsidRPr="001135B7">
        <w:rPr>
          <w:sz w:val="24"/>
          <w:szCs w:val="24"/>
          <w:shd w:val="clear" w:color="auto" w:fill="FFFFFF"/>
          <w:lang w:val="x-none"/>
        </w:rPr>
        <w:t xml:space="preserve"> minutos, </w:t>
      </w:r>
      <w:r w:rsidRPr="001135B7">
        <w:rPr>
          <w:sz w:val="24"/>
          <w:szCs w:val="24"/>
          <w:lang w:val="x-none"/>
        </w:rPr>
        <w:t xml:space="preserve">e, após isso, será prorrogada automaticamente pelo sistema quando houver lance ofertado nos últimos dois minutos do período de duração da sessão pública.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6.9.6</w:t>
      </w:r>
      <w:r w:rsidRPr="001135B7">
        <w:rPr>
          <w:sz w:val="24"/>
          <w:szCs w:val="24"/>
          <w:lang w:val="x-none"/>
        </w:rPr>
        <w:t xml:space="preserve"> A prorrogação automática da etapa de lances, de que trata o item anterior, será de 2:00 minutos e ocorrerá sucessivamente sempre que houver lances enviados nesse período de prorrogação.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6.9.7</w:t>
      </w:r>
      <w:r w:rsidRPr="001135B7">
        <w:rPr>
          <w:sz w:val="24"/>
          <w:szCs w:val="24"/>
          <w:lang w:val="x-none"/>
        </w:rPr>
        <w:t xml:space="preserve"> Não havendo novos lances na forma estabelecida nos itens anteriores, a sessão pública encerrar-se-á automaticamente.</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6.9.8 </w:t>
      </w:r>
      <w:r w:rsidRPr="001135B7">
        <w:rPr>
          <w:sz w:val="24"/>
          <w:szCs w:val="24"/>
          <w:lang w:val="x-none"/>
        </w:rPr>
        <w:t>Encerrada a fase competitiva sem que haja a prorrogação automática pelo sistema, poderá o Agente de Contratação, justificadamente, admitir o reinício da sessão pública de lances, em prol da consecução do melhor preço.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6.9.9 </w:t>
      </w:r>
      <w:r w:rsidRPr="001135B7">
        <w:rPr>
          <w:sz w:val="24"/>
          <w:szCs w:val="24"/>
          <w:lang w:val="x-none"/>
        </w:rPr>
        <w:t>Na hipótese de o sistema eletrônico se desconectar no decorrer da etapa de envio de lances da sessão pública e permanecer acessível aos licitantes, os lances continuarão sendo recebidos, sem prejuízo dos atos realizados.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6.10</w:t>
      </w:r>
      <w:r w:rsidRPr="001135B7">
        <w:rPr>
          <w:sz w:val="24"/>
          <w:szCs w:val="24"/>
          <w:lang w:val="x-none"/>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lastRenderedPageBreak/>
        <w:t xml:space="preserve">6.11 </w:t>
      </w:r>
      <w:r w:rsidRPr="001135B7">
        <w:rPr>
          <w:sz w:val="24"/>
          <w:szCs w:val="24"/>
          <w:lang w:val="x-none"/>
        </w:rPr>
        <w:t>Caso o licitante não apresente lances, concorrerá com o valor de sua proposta.</w:t>
      </w:r>
    </w:p>
    <w:p w:rsidR="001135B7" w:rsidRPr="001135B7" w:rsidRDefault="001135B7" w:rsidP="001135B7">
      <w:pPr>
        <w:tabs>
          <w:tab w:val="left" w:pos="1140"/>
          <w:tab w:val="left" w:pos="1275"/>
        </w:tabs>
        <w:autoSpaceDE w:val="0"/>
        <w:autoSpaceDN w:val="0"/>
        <w:adjustRightInd w:val="0"/>
        <w:spacing w:before="60" w:after="60"/>
        <w:jc w:val="both"/>
        <w:rPr>
          <w:sz w:val="24"/>
          <w:szCs w:val="24"/>
          <w:lang w:val="x-none"/>
        </w:rPr>
      </w:pPr>
      <w:r w:rsidRPr="001135B7">
        <w:rPr>
          <w:b/>
          <w:bCs/>
          <w:sz w:val="24"/>
          <w:szCs w:val="24"/>
          <w:lang w:val="x-none"/>
        </w:rPr>
        <w:t xml:space="preserve">6.12 </w:t>
      </w:r>
      <w:r w:rsidRPr="001135B7">
        <w:rPr>
          <w:sz w:val="24"/>
          <w:szCs w:val="24"/>
          <w:lang w:val="x-none"/>
        </w:rPr>
        <w:t>No caso de haver a participação de microempresas e empresas de pequeno porte no certame licitatório, os procedimentos obedecerão aos subitens a seguir:</w:t>
      </w:r>
    </w:p>
    <w:p w:rsidR="001135B7" w:rsidRPr="001135B7" w:rsidRDefault="001135B7" w:rsidP="001135B7">
      <w:pPr>
        <w:tabs>
          <w:tab w:val="left" w:pos="1980"/>
        </w:tabs>
        <w:autoSpaceDE w:val="0"/>
        <w:autoSpaceDN w:val="0"/>
        <w:adjustRightInd w:val="0"/>
        <w:spacing w:before="60" w:after="60"/>
        <w:jc w:val="both"/>
        <w:rPr>
          <w:sz w:val="24"/>
          <w:szCs w:val="24"/>
          <w:lang w:val="x-none"/>
        </w:rPr>
      </w:pPr>
      <w:r w:rsidRPr="001135B7">
        <w:rPr>
          <w:b/>
          <w:bCs/>
          <w:sz w:val="24"/>
          <w:szCs w:val="24"/>
          <w:lang w:val="x-none"/>
        </w:rPr>
        <w:t xml:space="preserve">6.12.1 </w:t>
      </w:r>
      <w:r w:rsidRPr="001135B7">
        <w:rPr>
          <w:sz w:val="24"/>
          <w:szCs w:val="24"/>
          <w:lang w:val="x-none"/>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rsidR="001135B7" w:rsidRPr="001135B7" w:rsidRDefault="001135B7" w:rsidP="001135B7">
      <w:pPr>
        <w:tabs>
          <w:tab w:val="left" w:pos="1980"/>
        </w:tabs>
        <w:autoSpaceDE w:val="0"/>
        <w:autoSpaceDN w:val="0"/>
        <w:adjustRightInd w:val="0"/>
        <w:spacing w:before="60" w:after="60"/>
        <w:jc w:val="both"/>
        <w:rPr>
          <w:sz w:val="24"/>
          <w:szCs w:val="24"/>
          <w:lang w:val="x-none"/>
        </w:rPr>
      </w:pPr>
      <w:r w:rsidRPr="001135B7">
        <w:rPr>
          <w:b/>
          <w:bCs/>
          <w:sz w:val="24"/>
          <w:szCs w:val="24"/>
          <w:lang w:val="x-none"/>
        </w:rPr>
        <w:t xml:space="preserve">6.12.2 </w:t>
      </w:r>
      <w:r w:rsidRPr="001135B7">
        <w:rPr>
          <w:sz w:val="24"/>
          <w:szCs w:val="24"/>
          <w:lang w:val="x-none"/>
        </w:rPr>
        <w:t>Em caso positivo, a microempresa ou empresa de pequeno porte convocada poderá apresentar proposta de preço inferior à primeira classificada no prazo de 5 (cinco) minutos, sob pena de preclusão.</w:t>
      </w:r>
    </w:p>
    <w:p w:rsidR="001135B7" w:rsidRPr="001135B7" w:rsidRDefault="001135B7" w:rsidP="001135B7">
      <w:pPr>
        <w:tabs>
          <w:tab w:val="left" w:pos="1980"/>
        </w:tabs>
        <w:autoSpaceDE w:val="0"/>
        <w:autoSpaceDN w:val="0"/>
        <w:adjustRightInd w:val="0"/>
        <w:spacing w:before="60" w:after="60"/>
        <w:jc w:val="both"/>
        <w:rPr>
          <w:sz w:val="24"/>
          <w:szCs w:val="24"/>
          <w:lang w:val="x-none"/>
        </w:rPr>
      </w:pPr>
      <w:r w:rsidRPr="001135B7">
        <w:rPr>
          <w:b/>
          <w:bCs/>
          <w:sz w:val="24"/>
          <w:szCs w:val="24"/>
          <w:lang w:val="x-none"/>
        </w:rPr>
        <w:t xml:space="preserve">6.12.3 </w:t>
      </w:r>
      <w:r w:rsidRPr="001135B7">
        <w:rPr>
          <w:sz w:val="24"/>
          <w:szCs w:val="24"/>
          <w:lang w:val="x-none"/>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rsidR="001135B7" w:rsidRPr="001135B7" w:rsidRDefault="001135B7" w:rsidP="001135B7">
      <w:pPr>
        <w:tabs>
          <w:tab w:val="left" w:pos="1980"/>
        </w:tabs>
        <w:autoSpaceDE w:val="0"/>
        <w:autoSpaceDN w:val="0"/>
        <w:adjustRightInd w:val="0"/>
        <w:spacing w:before="60" w:after="60"/>
        <w:jc w:val="both"/>
        <w:rPr>
          <w:sz w:val="24"/>
          <w:szCs w:val="24"/>
          <w:lang w:val="x-none"/>
        </w:rPr>
      </w:pPr>
      <w:r w:rsidRPr="001135B7">
        <w:rPr>
          <w:b/>
          <w:bCs/>
          <w:sz w:val="24"/>
          <w:szCs w:val="24"/>
          <w:lang w:val="x-none"/>
        </w:rPr>
        <w:t xml:space="preserve">6.12.4 </w:t>
      </w:r>
      <w:r w:rsidRPr="001135B7">
        <w:rPr>
          <w:sz w:val="24"/>
          <w:szCs w:val="24"/>
          <w:lang w:val="x-none"/>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rsidR="001135B7" w:rsidRPr="001135B7" w:rsidRDefault="001135B7" w:rsidP="001135B7">
      <w:pPr>
        <w:tabs>
          <w:tab w:val="left" w:pos="135"/>
        </w:tabs>
        <w:autoSpaceDE w:val="0"/>
        <w:autoSpaceDN w:val="0"/>
        <w:adjustRightInd w:val="0"/>
        <w:spacing w:before="60" w:after="60"/>
        <w:jc w:val="both"/>
        <w:rPr>
          <w:sz w:val="24"/>
          <w:szCs w:val="24"/>
          <w:lang w:val="x-none"/>
        </w:rPr>
      </w:pPr>
      <w:r w:rsidRPr="001135B7">
        <w:rPr>
          <w:b/>
          <w:bCs/>
          <w:sz w:val="24"/>
          <w:szCs w:val="24"/>
          <w:lang w:val="x-none"/>
        </w:rPr>
        <w:t xml:space="preserve">6.13 </w:t>
      </w:r>
      <w:r w:rsidRPr="001135B7">
        <w:rPr>
          <w:sz w:val="24"/>
          <w:szCs w:val="24"/>
          <w:lang w:val="x-none"/>
        </w:rPr>
        <w:t>Em caso de eventual empate entre propostas ou lances, serão adotados os critérios previstos no art. 60 da Lei 14.133/21, de acordo com a ordem legalmente estabelecida.</w:t>
      </w:r>
    </w:p>
    <w:p w:rsidR="001135B7" w:rsidRPr="001135B7" w:rsidRDefault="001135B7" w:rsidP="001135B7">
      <w:pPr>
        <w:tabs>
          <w:tab w:val="left" w:pos="135"/>
        </w:tabs>
        <w:autoSpaceDE w:val="0"/>
        <w:autoSpaceDN w:val="0"/>
        <w:adjustRightInd w:val="0"/>
        <w:spacing w:before="60" w:after="60"/>
        <w:jc w:val="both"/>
        <w:rPr>
          <w:sz w:val="24"/>
          <w:szCs w:val="24"/>
          <w:lang w:val="x-none"/>
        </w:rPr>
      </w:pPr>
      <w:r w:rsidRPr="001135B7">
        <w:rPr>
          <w:b/>
          <w:bCs/>
          <w:sz w:val="24"/>
          <w:szCs w:val="24"/>
          <w:lang w:val="x-none"/>
        </w:rPr>
        <w:t>6.14</w:t>
      </w:r>
      <w:r w:rsidRPr="001135B7">
        <w:rPr>
          <w:sz w:val="24"/>
          <w:szCs w:val="24"/>
          <w:lang w:val="x-none"/>
        </w:rPr>
        <w:t xml:space="preserve"> Persistindo o empate, a proposta vencedora será sorteada pelo sistema eletrônico dentre as propostas ou os lances empatados.</w:t>
      </w:r>
    </w:p>
    <w:p w:rsidR="001135B7" w:rsidRPr="001135B7" w:rsidRDefault="001135B7" w:rsidP="001135B7">
      <w:pPr>
        <w:tabs>
          <w:tab w:val="left" w:pos="135"/>
        </w:tabs>
        <w:autoSpaceDE w:val="0"/>
        <w:autoSpaceDN w:val="0"/>
        <w:adjustRightInd w:val="0"/>
        <w:spacing w:before="60" w:after="60"/>
        <w:jc w:val="both"/>
        <w:rPr>
          <w:sz w:val="24"/>
          <w:szCs w:val="24"/>
          <w:lang w:val="x-none"/>
        </w:rPr>
      </w:pPr>
      <w:r w:rsidRPr="001135B7">
        <w:rPr>
          <w:b/>
          <w:bCs/>
          <w:sz w:val="24"/>
          <w:szCs w:val="24"/>
          <w:lang w:val="x-none"/>
        </w:rPr>
        <w:t xml:space="preserve">6.15 </w:t>
      </w:r>
      <w:r w:rsidRPr="001135B7">
        <w:rPr>
          <w:sz w:val="24"/>
          <w:szCs w:val="24"/>
          <w:lang w:val="x-none"/>
        </w:rPr>
        <w:t>Encerrada a etapa de lances, o Agente de Contratação</w:t>
      </w:r>
      <w:r w:rsidRPr="001135B7">
        <w:rPr>
          <w:b/>
          <w:bCs/>
          <w:sz w:val="24"/>
          <w:szCs w:val="24"/>
          <w:lang w:val="x-none"/>
        </w:rPr>
        <w:t xml:space="preserve"> </w:t>
      </w:r>
      <w:r w:rsidRPr="001135B7">
        <w:rPr>
          <w:sz w:val="24"/>
          <w:szCs w:val="24"/>
          <w:lang w:val="x-none"/>
        </w:rPr>
        <w:t>poderá negociar melhores condições, encaminhando, pelo sistema eletrônico, contraproposta ao licitante que tenha apresentado o melhor preço, para que seja obtida melhor proposta, vedada a negociação em condições diferentes das previstas neste Edital.</w:t>
      </w:r>
    </w:p>
    <w:p w:rsidR="001135B7" w:rsidRPr="001135B7" w:rsidRDefault="001135B7" w:rsidP="001135B7">
      <w:pPr>
        <w:tabs>
          <w:tab w:val="left" w:pos="135"/>
        </w:tabs>
        <w:autoSpaceDE w:val="0"/>
        <w:autoSpaceDN w:val="0"/>
        <w:adjustRightInd w:val="0"/>
        <w:spacing w:before="60" w:after="60"/>
        <w:jc w:val="both"/>
        <w:rPr>
          <w:sz w:val="24"/>
          <w:szCs w:val="24"/>
          <w:lang w:val="x-none"/>
        </w:rPr>
      </w:pPr>
      <w:r w:rsidRPr="001135B7">
        <w:rPr>
          <w:b/>
          <w:bCs/>
          <w:sz w:val="24"/>
          <w:szCs w:val="24"/>
          <w:lang w:val="x-none"/>
        </w:rPr>
        <w:t>6.15.1</w:t>
      </w:r>
      <w:r w:rsidRPr="001135B7">
        <w:rPr>
          <w:sz w:val="24"/>
          <w:szCs w:val="24"/>
          <w:lang w:val="x-none"/>
        </w:rPr>
        <w:t xml:space="preserve"> A negociação será realizada por meio do sistema, com acompanhamento dos demais licitantes e divulgação do resultado, bem como anexação aos autos do processo.</w:t>
      </w:r>
    </w:p>
    <w:p w:rsidR="001135B7" w:rsidRPr="001135B7" w:rsidRDefault="001135B7" w:rsidP="001135B7">
      <w:pPr>
        <w:tabs>
          <w:tab w:val="left" w:pos="135"/>
        </w:tabs>
        <w:autoSpaceDE w:val="0"/>
        <w:autoSpaceDN w:val="0"/>
        <w:adjustRightInd w:val="0"/>
        <w:spacing w:before="60" w:after="60"/>
        <w:jc w:val="both"/>
        <w:rPr>
          <w:sz w:val="24"/>
          <w:szCs w:val="24"/>
          <w:lang w:val="x-none"/>
        </w:rPr>
      </w:pPr>
      <w:r w:rsidRPr="001135B7">
        <w:rPr>
          <w:b/>
          <w:bCs/>
          <w:sz w:val="24"/>
          <w:szCs w:val="24"/>
          <w:lang w:val="x-none"/>
        </w:rPr>
        <w:t xml:space="preserve">6.16 </w:t>
      </w:r>
      <w:r w:rsidRPr="001135B7">
        <w:rPr>
          <w:sz w:val="24"/>
          <w:szCs w:val="24"/>
          <w:lang w:val="x-none"/>
        </w:rPr>
        <w:t>O Agente de Contratação</w:t>
      </w:r>
      <w:r w:rsidRPr="001135B7">
        <w:rPr>
          <w:sz w:val="24"/>
          <w:szCs w:val="24"/>
          <w:shd w:val="clear" w:color="auto" w:fill="FFFFFF"/>
          <w:lang w:val="x-none"/>
        </w:rPr>
        <w:t xml:space="preserve"> </w:t>
      </w:r>
      <w:r w:rsidRPr="001135B7">
        <w:rPr>
          <w:sz w:val="24"/>
          <w:szCs w:val="24"/>
          <w:lang w:val="x-none"/>
        </w:rPr>
        <w:t>solicitará ao licitante mais bem classificado que, no prazo de  03:00 (três) horas, envie a proposta adequada ao último lance ofertado após a negociação realizada, acompanhada, se for o caso, de documentos complementares, quando necessários à confirmação daqueles exigidos neste Edital e já apresentados.</w:t>
      </w:r>
    </w:p>
    <w:p w:rsidR="001135B7" w:rsidRPr="001135B7" w:rsidRDefault="001135B7" w:rsidP="001135B7">
      <w:pPr>
        <w:tabs>
          <w:tab w:val="left" w:pos="135"/>
        </w:tabs>
        <w:autoSpaceDE w:val="0"/>
        <w:autoSpaceDN w:val="0"/>
        <w:adjustRightInd w:val="0"/>
        <w:spacing w:before="60" w:after="60"/>
        <w:jc w:val="both"/>
        <w:rPr>
          <w:sz w:val="24"/>
          <w:szCs w:val="24"/>
          <w:lang w:val="x-none"/>
        </w:rPr>
      </w:pPr>
      <w:r w:rsidRPr="001135B7">
        <w:rPr>
          <w:b/>
          <w:bCs/>
          <w:sz w:val="24"/>
          <w:szCs w:val="24"/>
          <w:lang w:val="x-none"/>
        </w:rPr>
        <w:t>6.17</w:t>
      </w:r>
      <w:r w:rsidRPr="001135B7">
        <w:rPr>
          <w:sz w:val="24"/>
          <w:szCs w:val="24"/>
          <w:lang w:val="x-none"/>
        </w:rPr>
        <w:t xml:space="preserve"> Encerrada a negociação, o Agente de Contratação</w:t>
      </w:r>
      <w:r w:rsidRPr="001135B7">
        <w:rPr>
          <w:b/>
          <w:bCs/>
          <w:sz w:val="24"/>
          <w:szCs w:val="24"/>
          <w:lang w:val="x-none"/>
        </w:rPr>
        <w:t xml:space="preserve"> </w:t>
      </w:r>
      <w:r w:rsidRPr="001135B7">
        <w:rPr>
          <w:sz w:val="24"/>
          <w:szCs w:val="24"/>
          <w:lang w:val="x-none"/>
        </w:rPr>
        <w:t>iniciará a fase de julgamento da proposta.</w:t>
      </w:r>
    </w:p>
    <w:p w:rsidR="001135B7" w:rsidRPr="001135B7" w:rsidRDefault="001135B7" w:rsidP="001135B7">
      <w:pPr>
        <w:tabs>
          <w:tab w:val="left" w:pos="135"/>
        </w:tabs>
        <w:autoSpaceDE w:val="0"/>
        <w:autoSpaceDN w:val="0"/>
        <w:adjustRightInd w:val="0"/>
        <w:spacing w:before="60" w:after="60"/>
        <w:jc w:val="both"/>
        <w:rPr>
          <w:b/>
          <w:bCs/>
          <w:sz w:val="24"/>
          <w:szCs w:val="24"/>
          <w:lang w:val="x-none"/>
        </w:rPr>
      </w:pPr>
      <w:r w:rsidRPr="001135B7">
        <w:rPr>
          <w:b/>
          <w:bCs/>
          <w:sz w:val="24"/>
          <w:szCs w:val="24"/>
          <w:lang w:val="x-none"/>
        </w:rPr>
        <w:t>FASE DE JULGAMENTO</w:t>
      </w:r>
    </w:p>
    <w:p w:rsidR="001135B7" w:rsidRPr="001135B7" w:rsidRDefault="001135B7" w:rsidP="001135B7">
      <w:pPr>
        <w:tabs>
          <w:tab w:val="left" w:pos="855"/>
        </w:tabs>
        <w:autoSpaceDE w:val="0"/>
        <w:autoSpaceDN w:val="0"/>
        <w:adjustRightInd w:val="0"/>
        <w:spacing w:before="60" w:after="60"/>
        <w:jc w:val="both"/>
        <w:rPr>
          <w:sz w:val="24"/>
          <w:szCs w:val="24"/>
          <w:shd w:val="clear" w:color="auto" w:fill="FFFFFF"/>
          <w:lang w:val="x-none"/>
        </w:rPr>
      </w:pPr>
      <w:r w:rsidRPr="001135B7">
        <w:rPr>
          <w:b/>
          <w:bCs/>
          <w:sz w:val="24"/>
          <w:szCs w:val="24"/>
          <w:shd w:val="clear" w:color="auto" w:fill="FFFFFF"/>
          <w:lang w:val="x-none"/>
        </w:rPr>
        <w:t>6.18</w:t>
      </w:r>
      <w:r w:rsidRPr="001135B7">
        <w:rPr>
          <w:sz w:val="24"/>
          <w:szCs w:val="24"/>
          <w:shd w:val="clear" w:color="auto" w:fill="FFFFFF"/>
          <w:lang w:val="x-none"/>
        </w:rPr>
        <w:t xml:space="preserve"> 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6.19</w:t>
      </w:r>
      <w:r w:rsidRPr="001135B7">
        <w:rPr>
          <w:sz w:val="24"/>
          <w:szCs w:val="24"/>
          <w:lang w:val="x-none"/>
        </w:rPr>
        <w:t xml:space="preserve"> Caso o licitante provisoriamente classificado em primeiro lugar tenha se utilizado de algum benefício direcionado às ME/</w:t>
      </w:r>
      <w:proofErr w:type="spellStart"/>
      <w:r w:rsidRPr="001135B7">
        <w:rPr>
          <w:sz w:val="24"/>
          <w:szCs w:val="24"/>
          <w:lang w:val="x-none"/>
        </w:rPr>
        <w:t>EPP’s</w:t>
      </w:r>
      <w:proofErr w:type="spellEnd"/>
      <w:r w:rsidRPr="001135B7">
        <w:rPr>
          <w:sz w:val="24"/>
          <w:szCs w:val="24"/>
          <w:lang w:val="x-none"/>
        </w:rPr>
        <w:t>, o Agente de Contratação</w:t>
      </w:r>
      <w:r w:rsidRPr="001135B7">
        <w:rPr>
          <w:sz w:val="24"/>
          <w:szCs w:val="24"/>
          <w:shd w:val="clear" w:color="auto" w:fill="FFFFFF"/>
          <w:lang w:val="x-none"/>
        </w:rPr>
        <w:t xml:space="preserve"> </w:t>
      </w:r>
      <w:r w:rsidRPr="001135B7">
        <w:rPr>
          <w:sz w:val="24"/>
          <w:szCs w:val="24"/>
          <w:lang w:val="x-none"/>
        </w:rPr>
        <w:t>diligenciará para verificar o enquadramento.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lastRenderedPageBreak/>
        <w:t>6.20</w:t>
      </w:r>
      <w:r w:rsidRPr="001135B7">
        <w:rPr>
          <w:sz w:val="24"/>
          <w:szCs w:val="24"/>
          <w:lang w:val="x-none"/>
        </w:rPr>
        <w:t xml:space="preserve"> O licitante classificado em primeiro lugar será convocado para apresentar a planilha dos quantitativos e custos por ele elaboradas, com os respectivos valores adequados ao valor final da sua proposta, sob pena de não aceitação da proposta.</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6.20.1</w:t>
      </w:r>
      <w:r w:rsidRPr="001135B7">
        <w:rPr>
          <w:sz w:val="24"/>
          <w:szCs w:val="24"/>
          <w:lang w:val="x-none"/>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6.21</w:t>
      </w:r>
      <w:r w:rsidRPr="001135B7">
        <w:rPr>
          <w:sz w:val="24"/>
          <w:szCs w:val="24"/>
          <w:lang w:val="x-none"/>
        </w:rPr>
        <w:t xml:space="preserve"> O Agente de Contratação fará a conferência da proposta de preços, planilhas, cronograma físico-financeiro e demais documentos que se fizerem necessários para aceitação da proposta.</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6.21.1</w:t>
      </w:r>
      <w:r w:rsidRPr="001135B7">
        <w:rPr>
          <w:sz w:val="24"/>
          <w:szCs w:val="24"/>
          <w:lang w:val="x-none"/>
        </w:rPr>
        <w:t xml:space="preserve">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6.21.2</w:t>
      </w:r>
      <w:r w:rsidRPr="001135B7">
        <w:rPr>
          <w:sz w:val="24"/>
          <w:szCs w:val="24"/>
          <w:lang w:val="x-none"/>
        </w:rPr>
        <w:t xml:space="preserve"> O ajuste de que trata este dispositivo se limita a sanar erros ou falhas que não alterem a substância das propostas;</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 xml:space="preserve">6.22 </w:t>
      </w:r>
      <w:r w:rsidRPr="001135B7">
        <w:rPr>
          <w:sz w:val="24"/>
          <w:szCs w:val="24"/>
          <w:lang w:val="x-none"/>
        </w:rPr>
        <w:t>Será desclassificada a proposta vencedora que não atender aos requisitos de apresentação da proposta, especialmente:</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6.22.1</w:t>
      </w:r>
      <w:r w:rsidRPr="001135B7">
        <w:rPr>
          <w:sz w:val="24"/>
          <w:szCs w:val="24"/>
          <w:lang w:val="x-none"/>
        </w:rPr>
        <w:t xml:space="preserve"> Contiverem vícios insanáveis ou ilegalidade;</w:t>
      </w:r>
    </w:p>
    <w:p w:rsidR="001135B7" w:rsidRPr="001135B7" w:rsidRDefault="001135B7" w:rsidP="001135B7">
      <w:pPr>
        <w:autoSpaceDE w:val="0"/>
        <w:autoSpaceDN w:val="0"/>
        <w:adjustRightInd w:val="0"/>
        <w:spacing w:before="60" w:after="60"/>
        <w:jc w:val="both"/>
        <w:rPr>
          <w:sz w:val="24"/>
          <w:szCs w:val="24"/>
          <w:lang w:val="x-none"/>
        </w:rPr>
      </w:pPr>
      <w:bookmarkStart w:id="3" w:name="art59ii"/>
      <w:bookmarkEnd w:id="3"/>
      <w:r w:rsidRPr="001135B7">
        <w:rPr>
          <w:b/>
          <w:bCs/>
          <w:sz w:val="24"/>
          <w:szCs w:val="24"/>
          <w:lang w:val="x-none"/>
        </w:rPr>
        <w:t>6.22.2</w:t>
      </w:r>
      <w:r w:rsidRPr="001135B7">
        <w:rPr>
          <w:sz w:val="24"/>
          <w:szCs w:val="24"/>
          <w:lang w:val="x-none"/>
        </w:rPr>
        <w:t xml:space="preserve"> Não obedecerem às especificações técnicas exigidas nos elementos técnicos instrutores deste edital;</w:t>
      </w:r>
    </w:p>
    <w:p w:rsidR="001135B7" w:rsidRPr="001135B7" w:rsidRDefault="001135B7" w:rsidP="001135B7">
      <w:pPr>
        <w:autoSpaceDE w:val="0"/>
        <w:autoSpaceDN w:val="0"/>
        <w:adjustRightInd w:val="0"/>
        <w:spacing w:before="60" w:after="60"/>
        <w:jc w:val="both"/>
        <w:rPr>
          <w:sz w:val="24"/>
          <w:szCs w:val="24"/>
          <w:lang w:val="x-none"/>
        </w:rPr>
      </w:pPr>
      <w:bookmarkStart w:id="4" w:name="art59iii"/>
      <w:bookmarkEnd w:id="4"/>
      <w:r w:rsidRPr="001135B7">
        <w:rPr>
          <w:b/>
          <w:bCs/>
          <w:sz w:val="24"/>
          <w:szCs w:val="24"/>
          <w:lang w:val="x-none"/>
        </w:rPr>
        <w:t>6.22.3</w:t>
      </w:r>
      <w:r w:rsidRPr="001135B7">
        <w:rPr>
          <w:sz w:val="24"/>
          <w:szCs w:val="24"/>
          <w:lang w:val="x-none"/>
        </w:rPr>
        <w:t xml:space="preserve"> Apresentarem preços inexequíveis ou acima do orçamento estimado para a contratação;</w:t>
      </w:r>
    </w:p>
    <w:p w:rsidR="001135B7" w:rsidRPr="001135B7" w:rsidRDefault="001135B7" w:rsidP="001135B7">
      <w:pPr>
        <w:autoSpaceDE w:val="0"/>
        <w:autoSpaceDN w:val="0"/>
        <w:adjustRightInd w:val="0"/>
        <w:spacing w:before="60" w:after="60"/>
        <w:jc w:val="both"/>
        <w:rPr>
          <w:sz w:val="24"/>
          <w:szCs w:val="24"/>
          <w:lang w:val="x-none"/>
        </w:rPr>
      </w:pPr>
      <w:bookmarkStart w:id="5" w:name="art59iv"/>
      <w:bookmarkEnd w:id="5"/>
      <w:r w:rsidRPr="001135B7">
        <w:rPr>
          <w:b/>
          <w:bCs/>
          <w:sz w:val="24"/>
          <w:szCs w:val="24"/>
          <w:lang w:val="x-none"/>
        </w:rPr>
        <w:t>6.22.4</w:t>
      </w:r>
      <w:r w:rsidRPr="001135B7">
        <w:rPr>
          <w:sz w:val="24"/>
          <w:szCs w:val="24"/>
          <w:lang w:val="x-none"/>
        </w:rPr>
        <w:t xml:space="preserve"> Não tiverem sua exequibilidade demonstrada, quando exigido pela Administração;</w:t>
      </w:r>
    </w:p>
    <w:p w:rsidR="001135B7" w:rsidRPr="001135B7" w:rsidRDefault="001135B7" w:rsidP="001135B7">
      <w:pPr>
        <w:autoSpaceDE w:val="0"/>
        <w:autoSpaceDN w:val="0"/>
        <w:adjustRightInd w:val="0"/>
        <w:spacing w:before="60" w:after="60"/>
        <w:jc w:val="both"/>
        <w:rPr>
          <w:sz w:val="24"/>
          <w:szCs w:val="24"/>
          <w:lang w:val="x-none"/>
        </w:rPr>
      </w:pPr>
      <w:bookmarkStart w:id="6" w:name="art59v"/>
      <w:bookmarkEnd w:id="6"/>
      <w:r w:rsidRPr="001135B7">
        <w:rPr>
          <w:b/>
          <w:bCs/>
          <w:sz w:val="24"/>
          <w:szCs w:val="24"/>
          <w:lang w:val="x-none"/>
        </w:rPr>
        <w:t>6.22.5</w:t>
      </w:r>
      <w:r w:rsidRPr="001135B7">
        <w:rPr>
          <w:sz w:val="24"/>
          <w:szCs w:val="24"/>
          <w:lang w:val="x-none"/>
        </w:rPr>
        <w:t xml:space="preserve"> Apresentarem desconformidade com quaisquer outras exigências do edital, desde que insanável.</w:t>
      </w:r>
    </w:p>
    <w:p w:rsidR="001135B7" w:rsidRPr="001135B7" w:rsidRDefault="001135B7" w:rsidP="001135B7">
      <w:pPr>
        <w:tabs>
          <w:tab w:val="left" w:pos="570"/>
        </w:tabs>
        <w:autoSpaceDE w:val="0"/>
        <w:autoSpaceDN w:val="0"/>
        <w:adjustRightInd w:val="0"/>
        <w:spacing w:before="60" w:after="60"/>
        <w:jc w:val="both"/>
        <w:rPr>
          <w:sz w:val="24"/>
          <w:szCs w:val="24"/>
          <w:lang w:val="x-none"/>
        </w:rPr>
      </w:pPr>
      <w:r w:rsidRPr="001135B7">
        <w:rPr>
          <w:b/>
          <w:bCs/>
          <w:sz w:val="24"/>
          <w:szCs w:val="24"/>
          <w:lang w:val="x-none"/>
        </w:rPr>
        <w:t>6.23</w:t>
      </w:r>
      <w:r w:rsidRPr="001135B7">
        <w:rPr>
          <w:b/>
          <w:bCs/>
          <w:sz w:val="24"/>
          <w:szCs w:val="24"/>
          <w:lang w:val="x-none"/>
        </w:rPr>
        <w:tab/>
      </w:r>
      <w:r w:rsidRPr="001135B7">
        <w:rPr>
          <w:sz w:val="24"/>
          <w:szCs w:val="24"/>
          <w:lang w:val="x-none"/>
        </w:rPr>
        <w:t>Para contratação de obras e serviços de engenharia, serão consideradas inexequíveis as propostas cujos valores forem inferiores a 75% (setenta e cinco por cento) do valor orçado pela Administração, a qual só será declarada após diligência que comprove que o custo ultrapassa o valor da proposta e que inexistem custos de oportunidade capazes de justificar o vulto da oferta, garantida manifestação do licitante.</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6.23.1</w:t>
      </w:r>
      <w:r w:rsidRPr="001135B7">
        <w:rPr>
          <w:sz w:val="24"/>
          <w:szCs w:val="24"/>
          <w:lang w:val="x-none"/>
        </w:rPr>
        <w:t xml:space="preserve"> Se houver indícios de inexequibilidade da proposta de preço, ou em caso da necessidade de esclarecimentos complementares, poderão ser efetuadas diligências, na forma do previsto no art. 59, § 2º, da Lei 14.133/2021, para que a empresa comprove a exequibilidade da proposta.</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6.23.2</w:t>
      </w:r>
      <w:r w:rsidRPr="001135B7">
        <w:rPr>
          <w:sz w:val="24"/>
          <w:szCs w:val="24"/>
          <w:lang w:val="x-none"/>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6.23.3</w:t>
      </w:r>
      <w:r w:rsidRPr="001135B7">
        <w:rPr>
          <w:sz w:val="24"/>
          <w:szCs w:val="24"/>
          <w:lang w:val="x-none"/>
        </w:rPr>
        <w:t xml:space="preserve"> É facultado </w:t>
      </w:r>
      <w:bookmarkStart w:id="7" w:name="_Hlk136265348"/>
      <w:bookmarkEnd w:id="7"/>
      <w:r w:rsidRPr="001135B7">
        <w:rPr>
          <w:sz w:val="24"/>
          <w:szCs w:val="24"/>
          <w:lang w:val="x-none"/>
        </w:rPr>
        <w:t>ao Agente de Contratação prorrogar o prazo estabelecido, a partir de solicitação fundamentada feita no chat pelo licitante, antes de findo o prazo.</w:t>
      </w:r>
    </w:p>
    <w:p w:rsidR="001135B7" w:rsidRPr="001135B7" w:rsidRDefault="001135B7" w:rsidP="001135B7">
      <w:pPr>
        <w:tabs>
          <w:tab w:val="left" w:pos="1065"/>
          <w:tab w:val="left" w:pos="1275"/>
        </w:tabs>
        <w:autoSpaceDE w:val="0"/>
        <w:autoSpaceDN w:val="0"/>
        <w:adjustRightInd w:val="0"/>
        <w:spacing w:before="60" w:after="60"/>
        <w:jc w:val="both"/>
        <w:rPr>
          <w:sz w:val="24"/>
          <w:szCs w:val="24"/>
          <w:lang w:val="x-none"/>
        </w:rPr>
      </w:pPr>
      <w:r w:rsidRPr="001135B7">
        <w:rPr>
          <w:b/>
          <w:bCs/>
          <w:sz w:val="24"/>
          <w:szCs w:val="24"/>
          <w:lang w:val="x-none"/>
        </w:rPr>
        <w:t>6.24</w:t>
      </w:r>
      <w:r w:rsidRPr="001135B7">
        <w:rPr>
          <w:sz w:val="24"/>
          <w:szCs w:val="24"/>
          <w:lang w:val="x-none"/>
        </w:rPr>
        <w:t xml:space="preserve"> A proponente deverá estar apta, quando solicitada pelo Agente de Contratação, a apresentar uma detalhada composição de preços unitários que demonstrem a viabilidade técnica e econômica do preço global proposto para o objeto </w:t>
      </w:r>
    </w:p>
    <w:p w:rsidR="001135B7" w:rsidRPr="001135B7" w:rsidRDefault="001135B7" w:rsidP="001135B7">
      <w:pPr>
        <w:tabs>
          <w:tab w:val="left" w:pos="855"/>
          <w:tab w:val="left" w:pos="1275"/>
        </w:tabs>
        <w:autoSpaceDE w:val="0"/>
        <w:autoSpaceDN w:val="0"/>
        <w:adjustRightInd w:val="0"/>
        <w:spacing w:before="60" w:after="60"/>
        <w:jc w:val="both"/>
        <w:rPr>
          <w:sz w:val="24"/>
          <w:szCs w:val="24"/>
          <w:lang w:val="x-none"/>
        </w:rPr>
      </w:pPr>
      <w:r w:rsidRPr="001135B7">
        <w:rPr>
          <w:b/>
          <w:bCs/>
          <w:sz w:val="24"/>
          <w:szCs w:val="24"/>
          <w:lang w:val="x-none"/>
        </w:rPr>
        <w:t>6.24.1</w:t>
      </w:r>
      <w:r w:rsidRPr="001135B7">
        <w:rPr>
          <w:sz w:val="24"/>
          <w:szCs w:val="24"/>
          <w:lang w:val="x-none"/>
        </w:rPr>
        <w:t xml:space="preserve"> A composição de preço deverá ser entregue via campo próprio do sistema ao Agente Contratação, no prazo a ser fixado no sistema, após o recebimento da solicitação. A não apresentação da composição detalhada dos preços será considerada como prova da inexequibilidade da proposta de preço.</w:t>
      </w:r>
      <w:r w:rsidRPr="001135B7">
        <w:rPr>
          <w:sz w:val="24"/>
          <w:szCs w:val="24"/>
          <w:lang w:val="x-none"/>
        </w:rPr>
        <w:tab/>
        <w:t xml:space="preserve">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lastRenderedPageBreak/>
        <w:t>6.25</w:t>
      </w:r>
      <w:r w:rsidRPr="001135B7">
        <w:rPr>
          <w:sz w:val="24"/>
          <w:szCs w:val="24"/>
          <w:lang w:val="x-none"/>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14.133/2021.</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 xml:space="preserve">6.26 </w:t>
      </w:r>
      <w:r w:rsidRPr="001135B7">
        <w:rPr>
          <w:sz w:val="24"/>
          <w:szCs w:val="24"/>
          <w:lang w:val="x-none"/>
        </w:rPr>
        <w:t>Os resultados serão divulgados por meio de mensagem no sistema e, caso a proposta seja recusada, seguirá a análise do segundo classificado em relação à aceitabilidade de sua proposta e assim sucessivamente.</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 xml:space="preserve">7.  DA FASE DE HABILITAÇÃO </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 xml:space="preserve">7.1 </w:t>
      </w:r>
      <w:r w:rsidRPr="001135B7">
        <w:rPr>
          <w:sz w:val="24"/>
          <w:szCs w:val="24"/>
          <w:lang w:val="x-none"/>
        </w:rPr>
        <w:t>Divulgado o julgamento das propostas de preços na forma prescrita neste Edital, passar-se-á à fase de habilitação.</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7.1.1</w:t>
      </w:r>
      <w:r w:rsidRPr="001135B7">
        <w:rPr>
          <w:sz w:val="24"/>
          <w:szCs w:val="24"/>
          <w:lang w:val="x-none"/>
        </w:rPr>
        <w:t xml:space="preserve"> Os licitantes poderão deixar de apresentar os documentos de habilitação que constem no sistema de registro cadastral unificado disponível no Portal Nacional de Contratações Públicas (PNCP).</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7.1.2</w:t>
      </w:r>
      <w:r w:rsidRPr="001135B7">
        <w:rPr>
          <w:sz w:val="24"/>
          <w:szCs w:val="24"/>
          <w:lang w:val="x-none"/>
        </w:rPr>
        <w:t xml:space="preserve"> Os documentos relativos à regularidade fiscal, em qualquer caso, somente serão exigidos em momento posterior ao julgamento das propostas, e apenas do licitante mais bem classificado.</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 xml:space="preserve">7.2. </w:t>
      </w:r>
      <w:r w:rsidRPr="001135B7">
        <w:rPr>
          <w:sz w:val="24"/>
          <w:szCs w:val="24"/>
          <w:lang w:val="x-none"/>
        </w:rPr>
        <w:t>O Agente de Contratação</w:t>
      </w:r>
      <w:r w:rsidRPr="001135B7">
        <w:rPr>
          <w:b/>
          <w:bCs/>
          <w:sz w:val="24"/>
          <w:szCs w:val="24"/>
          <w:lang w:val="x-none"/>
        </w:rPr>
        <w:t xml:space="preserve"> </w:t>
      </w:r>
      <w:r w:rsidRPr="001135B7">
        <w:rPr>
          <w:sz w:val="24"/>
          <w:szCs w:val="24"/>
          <w:lang w:val="x-none"/>
        </w:rPr>
        <w:t>avaliará os documentos exigidos no subitem 7.5 deste Edital, por meio eletrônico, devendo a licitante encaminhar pelo sistema os demais documentos não emitidos via Internet.</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 xml:space="preserve">7.2.1 </w:t>
      </w:r>
      <w:r w:rsidRPr="001135B7">
        <w:rPr>
          <w:sz w:val="24"/>
          <w:szCs w:val="24"/>
          <w:lang w:val="x-none"/>
        </w:rPr>
        <w:t>Na impossibilidade de obtenção/emissão de documentos por meio eletrônico, o Agente de Contratação</w:t>
      </w:r>
      <w:r w:rsidRPr="001135B7">
        <w:rPr>
          <w:b/>
          <w:bCs/>
          <w:sz w:val="24"/>
          <w:szCs w:val="24"/>
          <w:lang w:val="x-none"/>
        </w:rPr>
        <w:t xml:space="preserve"> </w:t>
      </w:r>
      <w:r w:rsidRPr="001135B7">
        <w:rPr>
          <w:sz w:val="24"/>
          <w:szCs w:val="24"/>
          <w:lang w:val="x-none"/>
        </w:rPr>
        <w:t>solicitará sua apresentação pela licitante, juntamente com os demais documentos.</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7.3</w:t>
      </w:r>
      <w:r w:rsidRPr="001135B7">
        <w:rPr>
          <w:sz w:val="24"/>
          <w:szCs w:val="24"/>
          <w:lang w:val="x-none"/>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 xml:space="preserve">7.4 </w:t>
      </w:r>
      <w:r w:rsidRPr="001135B7">
        <w:rPr>
          <w:sz w:val="24"/>
          <w:szCs w:val="24"/>
          <w:lang w:val="x-none"/>
        </w:rPr>
        <w:t>Por meio de aviso lançado no sistema, o Agente de Contratação</w:t>
      </w:r>
      <w:r w:rsidRPr="001135B7">
        <w:rPr>
          <w:b/>
          <w:bCs/>
          <w:sz w:val="24"/>
          <w:szCs w:val="24"/>
          <w:lang w:val="x-none"/>
        </w:rPr>
        <w:t xml:space="preserve"> </w:t>
      </w:r>
      <w:r w:rsidRPr="001135B7">
        <w:rPr>
          <w:sz w:val="24"/>
          <w:szCs w:val="24"/>
          <w:lang w:val="x-none"/>
        </w:rPr>
        <w:t>informará às demais licitantes a empresa habilitada por atendimento às condições estabelecidas neste Edital.</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 xml:space="preserve">7.5 </w:t>
      </w:r>
      <w:r w:rsidRPr="001135B7">
        <w:rPr>
          <w:sz w:val="24"/>
          <w:szCs w:val="24"/>
          <w:lang w:val="x-none"/>
        </w:rPr>
        <w:t>A habilitação se dará mediante o exame dos documentos a seguir relacionados, relativos a:</w:t>
      </w:r>
    </w:p>
    <w:p w:rsidR="001135B7" w:rsidRPr="001135B7" w:rsidRDefault="001135B7" w:rsidP="001135B7">
      <w:pPr>
        <w:autoSpaceDE w:val="0"/>
        <w:autoSpaceDN w:val="0"/>
        <w:adjustRightInd w:val="0"/>
        <w:spacing w:before="60" w:after="60"/>
        <w:jc w:val="both"/>
        <w:rPr>
          <w:sz w:val="24"/>
          <w:szCs w:val="24"/>
          <w:lang w:val="x-none"/>
        </w:rPr>
      </w:pPr>
      <w:bookmarkStart w:id="8" w:name="_Hlk131082653"/>
      <w:bookmarkEnd w:id="8"/>
      <w:r w:rsidRPr="001135B7">
        <w:rPr>
          <w:b/>
          <w:bCs/>
          <w:sz w:val="24"/>
          <w:szCs w:val="24"/>
          <w:lang w:val="x-none"/>
        </w:rPr>
        <w:t>7.5.1</w:t>
      </w:r>
      <w:r w:rsidRPr="001135B7">
        <w:rPr>
          <w:sz w:val="24"/>
          <w:szCs w:val="24"/>
          <w:lang w:val="x-none"/>
        </w:rPr>
        <w:t xml:space="preserve"> Quanto à Habilitação Jurídica:</w:t>
      </w:r>
    </w:p>
    <w:p w:rsidR="001135B7" w:rsidRPr="001135B7" w:rsidRDefault="001135B7" w:rsidP="004E3565">
      <w:pPr>
        <w:numPr>
          <w:ilvl w:val="0"/>
          <w:numId w:val="3"/>
        </w:numPr>
        <w:autoSpaceDE w:val="0"/>
        <w:autoSpaceDN w:val="0"/>
        <w:adjustRightInd w:val="0"/>
        <w:spacing w:before="60" w:after="60"/>
        <w:jc w:val="both"/>
        <w:rPr>
          <w:sz w:val="24"/>
          <w:szCs w:val="24"/>
          <w:lang w:val="x-none"/>
        </w:rPr>
      </w:pPr>
      <w:r w:rsidRPr="001135B7">
        <w:rPr>
          <w:sz w:val="24"/>
          <w:szCs w:val="24"/>
          <w:lang w:val="x-none"/>
        </w:rPr>
        <w:t>Comprovação de existência jurídica da pessoa:</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 xml:space="preserve">     a.1) Cédula de Identidade, no caso de pessoa física. </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 xml:space="preserve">     a.2) Registro comercial, no caso de empresa individual. </w:t>
      </w:r>
    </w:p>
    <w:p w:rsidR="001135B7" w:rsidRPr="001135B7" w:rsidRDefault="001135B7" w:rsidP="001135B7">
      <w:pPr>
        <w:autoSpaceDE w:val="0"/>
        <w:autoSpaceDN w:val="0"/>
        <w:adjustRightInd w:val="0"/>
        <w:spacing w:before="60" w:after="60"/>
        <w:ind w:left="285"/>
        <w:jc w:val="both"/>
        <w:rPr>
          <w:sz w:val="24"/>
          <w:szCs w:val="24"/>
          <w:lang w:val="x-none"/>
        </w:rPr>
      </w:pPr>
      <w:r w:rsidRPr="001135B7">
        <w:rPr>
          <w:sz w:val="24"/>
          <w:szCs w:val="24"/>
          <w:lang w:val="x-none"/>
        </w:rPr>
        <w:t xml:space="preserve">a.3) Ato constitutivo, estatuto ou contrato social em vigor, devidamente registrado, em se   tratando de sociedades comerciais e, no caso de sociedades por ações, acompanhado de documentos de eleição de seus administradores. </w:t>
      </w:r>
    </w:p>
    <w:p w:rsidR="001135B7" w:rsidRPr="001135B7" w:rsidRDefault="001135B7" w:rsidP="001135B7">
      <w:pPr>
        <w:autoSpaceDE w:val="0"/>
        <w:autoSpaceDN w:val="0"/>
        <w:adjustRightInd w:val="0"/>
        <w:spacing w:before="60" w:after="60"/>
        <w:ind w:left="285"/>
        <w:jc w:val="both"/>
        <w:rPr>
          <w:sz w:val="24"/>
          <w:szCs w:val="24"/>
          <w:lang w:val="x-none"/>
        </w:rPr>
      </w:pPr>
      <w:r w:rsidRPr="001135B7">
        <w:rPr>
          <w:sz w:val="24"/>
          <w:szCs w:val="24"/>
          <w:lang w:val="x-none"/>
        </w:rPr>
        <w:t xml:space="preserve">a.4) Inscrição do ato constitutivo, no caso de sociedades civis, acompanhada de ato formal de designação de diretoria em exercício. </w:t>
      </w:r>
    </w:p>
    <w:p w:rsidR="001135B7" w:rsidRPr="001135B7" w:rsidRDefault="001135B7" w:rsidP="001135B7">
      <w:pPr>
        <w:tabs>
          <w:tab w:val="left" w:pos="420"/>
        </w:tabs>
        <w:autoSpaceDE w:val="0"/>
        <w:autoSpaceDN w:val="0"/>
        <w:adjustRightInd w:val="0"/>
        <w:spacing w:before="60" w:after="60"/>
        <w:ind w:left="285"/>
        <w:jc w:val="both"/>
        <w:rPr>
          <w:sz w:val="24"/>
          <w:szCs w:val="24"/>
          <w:shd w:val="clear" w:color="auto" w:fill="FFFFFF"/>
          <w:lang w:val="x-none"/>
        </w:rPr>
      </w:pPr>
      <w:r w:rsidRPr="001135B7">
        <w:rPr>
          <w:sz w:val="24"/>
          <w:szCs w:val="24"/>
          <w:lang w:val="x-none"/>
        </w:rPr>
        <w:t>a.5) Decreto de autorização, em se tratando de empresa ou sociedade estrangeira em funcionamento no País</w:t>
      </w:r>
      <w:r w:rsidRPr="001135B7">
        <w:rPr>
          <w:sz w:val="24"/>
          <w:szCs w:val="24"/>
          <w:shd w:val="clear" w:color="auto" w:fill="FFFFFF"/>
          <w:lang w:val="x-none"/>
        </w:rPr>
        <w:t>.</w:t>
      </w:r>
    </w:p>
    <w:p w:rsidR="001135B7" w:rsidRPr="001135B7" w:rsidRDefault="001135B7" w:rsidP="004E3565">
      <w:pPr>
        <w:numPr>
          <w:ilvl w:val="0"/>
          <w:numId w:val="3"/>
        </w:numPr>
        <w:autoSpaceDE w:val="0"/>
        <w:autoSpaceDN w:val="0"/>
        <w:adjustRightInd w:val="0"/>
        <w:spacing w:before="60" w:after="60"/>
        <w:jc w:val="both"/>
        <w:rPr>
          <w:sz w:val="24"/>
          <w:szCs w:val="24"/>
          <w:lang w:val="x-none"/>
        </w:rPr>
      </w:pPr>
      <w:r w:rsidRPr="001135B7">
        <w:rPr>
          <w:sz w:val="24"/>
          <w:szCs w:val="24"/>
          <w:lang w:val="x-none"/>
        </w:rPr>
        <w:t>Ato de registro ou autorização para funcionamento expedido pelo órgão competente.</w:t>
      </w:r>
    </w:p>
    <w:p w:rsidR="001135B7" w:rsidRPr="001135B7" w:rsidRDefault="001135B7" w:rsidP="004E3565">
      <w:pPr>
        <w:numPr>
          <w:ilvl w:val="0"/>
          <w:numId w:val="3"/>
        </w:numPr>
        <w:autoSpaceDE w:val="0"/>
        <w:autoSpaceDN w:val="0"/>
        <w:adjustRightInd w:val="0"/>
        <w:spacing w:before="60" w:after="60"/>
        <w:jc w:val="both"/>
        <w:rPr>
          <w:sz w:val="24"/>
          <w:szCs w:val="24"/>
          <w:lang w:val="x-none"/>
        </w:rPr>
      </w:pPr>
      <w:r w:rsidRPr="001135B7">
        <w:rPr>
          <w:sz w:val="24"/>
          <w:szCs w:val="24"/>
          <w:lang w:val="x-none"/>
        </w:rPr>
        <w:lastRenderedPageBreak/>
        <w:t xml:space="preserve">Declaração unificada, conforme documento “Declaração de Conhecimento e Atendimento Critérios Legais e Constitucionais”, Anexo XI. </w:t>
      </w:r>
    </w:p>
    <w:p w:rsidR="001135B7" w:rsidRPr="001135B7" w:rsidRDefault="001135B7" w:rsidP="004E3565">
      <w:pPr>
        <w:numPr>
          <w:ilvl w:val="0"/>
          <w:numId w:val="3"/>
        </w:numPr>
        <w:autoSpaceDE w:val="0"/>
        <w:autoSpaceDN w:val="0"/>
        <w:adjustRightInd w:val="0"/>
        <w:spacing w:before="60" w:after="60"/>
        <w:jc w:val="both"/>
        <w:rPr>
          <w:sz w:val="24"/>
          <w:szCs w:val="24"/>
          <w:lang w:val="x-none"/>
        </w:rPr>
      </w:pPr>
      <w:r w:rsidRPr="001135B7">
        <w:rPr>
          <w:sz w:val="24"/>
          <w:szCs w:val="24"/>
          <w:lang w:val="x-none"/>
        </w:rPr>
        <w:t>Procuração do representante do licitante para participar da concorrência, se for o caso.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7.5.2</w:t>
      </w:r>
      <w:r w:rsidRPr="001135B7">
        <w:rPr>
          <w:sz w:val="24"/>
          <w:szCs w:val="24"/>
          <w:lang w:val="x-none"/>
        </w:rPr>
        <w:t xml:space="preserve"> Quanto à Regularidade Fiscal, Social e Trabalhista:</w:t>
      </w:r>
    </w:p>
    <w:p w:rsidR="001135B7" w:rsidRPr="001135B7" w:rsidRDefault="001135B7" w:rsidP="004E3565">
      <w:pPr>
        <w:numPr>
          <w:ilvl w:val="0"/>
          <w:numId w:val="8"/>
        </w:numPr>
        <w:autoSpaceDE w:val="0"/>
        <w:autoSpaceDN w:val="0"/>
        <w:adjustRightInd w:val="0"/>
        <w:spacing w:before="60" w:after="60"/>
        <w:jc w:val="both"/>
        <w:rPr>
          <w:sz w:val="24"/>
          <w:szCs w:val="24"/>
          <w:lang w:val="x-none"/>
        </w:rPr>
      </w:pPr>
      <w:r w:rsidRPr="001135B7">
        <w:rPr>
          <w:sz w:val="24"/>
          <w:szCs w:val="24"/>
          <w:lang w:val="x-none"/>
        </w:rPr>
        <w:t>Prova de inscrição no Cadastro de Pessoas Físicas (CPF) ou no Cadastro Nacional da Pessoa Jurídica (CNPJ);</w:t>
      </w:r>
    </w:p>
    <w:p w:rsidR="001135B7" w:rsidRPr="001135B7" w:rsidRDefault="001135B7" w:rsidP="004E3565">
      <w:pPr>
        <w:numPr>
          <w:ilvl w:val="0"/>
          <w:numId w:val="8"/>
        </w:numPr>
        <w:autoSpaceDE w:val="0"/>
        <w:autoSpaceDN w:val="0"/>
        <w:adjustRightInd w:val="0"/>
        <w:spacing w:before="60" w:after="60"/>
        <w:jc w:val="both"/>
        <w:rPr>
          <w:sz w:val="24"/>
          <w:szCs w:val="24"/>
          <w:lang w:val="x-none"/>
        </w:rPr>
      </w:pPr>
      <w:bookmarkStart w:id="9" w:name="art68ii"/>
      <w:bookmarkEnd w:id="9"/>
      <w:r w:rsidRPr="001135B7">
        <w:rPr>
          <w:sz w:val="24"/>
          <w:szCs w:val="24"/>
          <w:lang w:val="x-none"/>
        </w:rPr>
        <w:t>Prova de inscrição no cadastro de contribuintes estadual e/ou municipal, se houver, relativo ao domicílio ou sede do licitante, pertinente ao seu ramo de atividade e compatível com o objeto contratual;</w:t>
      </w:r>
    </w:p>
    <w:p w:rsidR="001135B7" w:rsidRPr="001135B7" w:rsidRDefault="001135B7" w:rsidP="004E3565">
      <w:pPr>
        <w:numPr>
          <w:ilvl w:val="0"/>
          <w:numId w:val="8"/>
        </w:numPr>
        <w:autoSpaceDE w:val="0"/>
        <w:autoSpaceDN w:val="0"/>
        <w:adjustRightInd w:val="0"/>
        <w:spacing w:before="60" w:after="60"/>
        <w:jc w:val="both"/>
        <w:rPr>
          <w:sz w:val="24"/>
          <w:szCs w:val="24"/>
          <w:lang w:val="x-none"/>
        </w:rPr>
      </w:pPr>
      <w:bookmarkStart w:id="10" w:name="art68iii"/>
      <w:bookmarkEnd w:id="10"/>
      <w:r w:rsidRPr="001135B7">
        <w:rPr>
          <w:sz w:val="24"/>
          <w:szCs w:val="24"/>
          <w:lang w:val="x-none"/>
        </w:rPr>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p>
    <w:p w:rsidR="001135B7" w:rsidRPr="001135B7" w:rsidRDefault="001135B7" w:rsidP="004E3565">
      <w:pPr>
        <w:numPr>
          <w:ilvl w:val="0"/>
          <w:numId w:val="8"/>
        </w:numPr>
        <w:autoSpaceDE w:val="0"/>
        <w:autoSpaceDN w:val="0"/>
        <w:adjustRightInd w:val="0"/>
        <w:spacing w:before="60" w:after="60"/>
        <w:jc w:val="both"/>
        <w:rPr>
          <w:sz w:val="24"/>
          <w:szCs w:val="24"/>
          <w:lang w:val="x-none"/>
        </w:rPr>
      </w:pPr>
      <w:bookmarkStart w:id="11" w:name="art68iv"/>
      <w:bookmarkEnd w:id="11"/>
      <w:r w:rsidRPr="001135B7">
        <w:rPr>
          <w:sz w:val="24"/>
          <w:szCs w:val="24"/>
          <w:lang w:val="x-none"/>
        </w:rPr>
        <w:t>Certificado de regularidade relativa à Seguridade Social e ao FGTS, que demonstre cumprimento dos encargos sociais instituídos por lei;</w:t>
      </w:r>
    </w:p>
    <w:p w:rsidR="001135B7" w:rsidRPr="001135B7" w:rsidRDefault="001135B7" w:rsidP="004E3565">
      <w:pPr>
        <w:numPr>
          <w:ilvl w:val="0"/>
          <w:numId w:val="8"/>
        </w:numPr>
        <w:autoSpaceDE w:val="0"/>
        <w:autoSpaceDN w:val="0"/>
        <w:adjustRightInd w:val="0"/>
        <w:spacing w:before="60" w:after="60"/>
        <w:jc w:val="both"/>
        <w:rPr>
          <w:sz w:val="24"/>
          <w:szCs w:val="24"/>
          <w:lang w:val="x-none"/>
        </w:rPr>
      </w:pPr>
      <w:bookmarkStart w:id="12" w:name="art68v"/>
      <w:bookmarkEnd w:id="12"/>
      <w:r w:rsidRPr="001135B7">
        <w:rPr>
          <w:sz w:val="24"/>
          <w:szCs w:val="24"/>
          <w:lang w:val="x-none"/>
        </w:rPr>
        <w:t>Certidão Negativa de Débitos Trabalhistas (CNDT), comprovando a regularidade perante a Justiça do Trabalho;</w:t>
      </w:r>
    </w:p>
    <w:p w:rsidR="001135B7" w:rsidRPr="001135B7" w:rsidRDefault="001135B7" w:rsidP="001135B7">
      <w:pPr>
        <w:autoSpaceDE w:val="0"/>
        <w:autoSpaceDN w:val="0"/>
        <w:adjustRightInd w:val="0"/>
        <w:spacing w:before="60" w:after="60"/>
        <w:ind w:left="705"/>
        <w:jc w:val="both"/>
        <w:rPr>
          <w:sz w:val="24"/>
          <w:szCs w:val="24"/>
          <w:lang w:val="x-none"/>
        </w:rPr>
      </w:pPr>
      <w:bookmarkStart w:id="13" w:name="art68vi"/>
      <w:bookmarkEnd w:id="13"/>
      <w:r w:rsidRPr="001135B7">
        <w:rPr>
          <w:sz w:val="24"/>
          <w:szCs w:val="24"/>
          <w:lang w:val="x-none"/>
        </w:rPr>
        <w:t>f) Declaração do cumprimento no disposto no inciso XXXIII do art. 7º, da CF/1988, conforme documento “Declaração de Conhecimento e Atendimento Critérios Legais e Constitucionais”, Anexo XI.</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7.5.2.1.</w:t>
      </w:r>
      <w:r w:rsidRPr="001135B7">
        <w:rPr>
          <w:sz w:val="24"/>
          <w:szCs w:val="24"/>
          <w:lang w:val="x-none"/>
        </w:rPr>
        <w:t xml:space="preserve"> Serão aceitas, como prova de regularidade, certidões positivas com efeito de negativas.</w:t>
      </w:r>
    </w:p>
    <w:p w:rsidR="001135B7" w:rsidRPr="001135B7" w:rsidRDefault="001135B7" w:rsidP="004E3565">
      <w:pPr>
        <w:numPr>
          <w:ilvl w:val="2"/>
          <w:numId w:val="9"/>
        </w:numPr>
        <w:autoSpaceDE w:val="0"/>
        <w:autoSpaceDN w:val="0"/>
        <w:adjustRightInd w:val="0"/>
        <w:spacing w:before="60" w:after="60"/>
        <w:jc w:val="both"/>
        <w:rPr>
          <w:sz w:val="24"/>
          <w:szCs w:val="24"/>
          <w:lang w:val="x-none"/>
        </w:rPr>
      </w:pPr>
      <w:bookmarkStart w:id="14" w:name="_Hlk131067556"/>
      <w:bookmarkEnd w:id="14"/>
      <w:r w:rsidRPr="001135B7">
        <w:rPr>
          <w:sz w:val="24"/>
          <w:szCs w:val="24"/>
          <w:lang w:val="x-none"/>
        </w:rPr>
        <w:t>Quanto à Qualificação Técnica:</w:t>
      </w:r>
    </w:p>
    <w:p w:rsidR="001135B7" w:rsidRPr="001135B7" w:rsidRDefault="001135B7" w:rsidP="001135B7">
      <w:pPr>
        <w:autoSpaceDE w:val="0"/>
        <w:autoSpaceDN w:val="0"/>
        <w:adjustRightInd w:val="0"/>
        <w:spacing w:before="60" w:after="60"/>
        <w:jc w:val="both"/>
        <w:rPr>
          <w:sz w:val="24"/>
          <w:szCs w:val="24"/>
          <w:lang w:val="x-none"/>
        </w:rPr>
      </w:pPr>
      <w:bookmarkStart w:id="15" w:name="_Hlk131067585"/>
      <w:bookmarkEnd w:id="15"/>
      <w:r w:rsidRPr="001135B7">
        <w:rPr>
          <w:b/>
          <w:bCs/>
          <w:sz w:val="24"/>
          <w:szCs w:val="24"/>
          <w:lang w:val="x-none"/>
        </w:rPr>
        <w:t>7.5.3.1</w:t>
      </w:r>
      <w:r w:rsidRPr="001135B7">
        <w:rPr>
          <w:sz w:val="24"/>
          <w:szCs w:val="24"/>
          <w:lang w:val="x-none"/>
        </w:rPr>
        <w:t xml:space="preserve"> Capacidade Técnica Operacional:</w:t>
      </w:r>
    </w:p>
    <w:p w:rsidR="001135B7" w:rsidRPr="001135B7" w:rsidRDefault="001135B7" w:rsidP="001135B7">
      <w:pPr>
        <w:autoSpaceDE w:val="0"/>
        <w:autoSpaceDN w:val="0"/>
        <w:adjustRightInd w:val="0"/>
        <w:spacing w:before="60" w:after="60"/>
        <w:jc w:val="both"/>
        <w:rPr>
          <w:sz w:val="24"/>
          <w:szCs w:val="24"/>
          <w:shd w:val="clear" w:color="auto" w:fill="FFFFFF"/>
          <w:lang w:val="x-none"/>
        </w:rPr>
      </w:pPr>
      <w:r w:rsidRPr="001135B7">
        <w:rPr>
          <w:sz w:val="24"/>
          <w:szCs w:val="24"/>
          <w:lang w:val="x-none"/>
        </w:rPr>
        <w:t xml:space="preserve">a) </w:t>
      </w:r>
      <w:r w:rsidRPr="001135B7">
        <w:rPr>
          <w:sz w:val="24"/>
          <w:szCs w:val="24"/>
          <w:shd w:val="clear" w:color="auto" w:fill="FFFFFF"/>
          <w:lang w:val="x-none"/>
        </w:rPr>
        <w:t>Certidão de Registro de Pessoa Jurídica com a regularidade do licitante junto ao Conselho Regional de Engenharia e Agronomia – CREA e/ou Conselho de Arquitetura e Urbanismo – CAU, dentro de seu prazo de validade e com jurisdição na sua sede.</w:t>
      </w:r>
    </w:p>
    <w:p w:rsidR="001135B7" w:rsidRPr="001135B7" w:rsidRDefault="001135B7" w:rsidP="001135B7">
      <w:pPr>
        <w:autoSpaceDE w:val="0"/>
        <w:autoSpaceDN w:val="0"/>
        <w:adjustRightInd w:val="0"/>
        <w:spacing w:before="60" w:after="60"/>
        <w:ind w:left="285"/>
        <w:jc w:val="both"/>
        <w:rPr>
          <w:sz w:val="24"/>
          <w:szCs w:val="24"/>
          <w:shd w:val="clear" w:color="auto" w:fill="FFFFFF"/>
          <w:lang w:val="x-none"/>
        </w:rPr>
      </w:pPr>
      <w:r w:rsidRPr="001135B7">
        <w:rPr>
          <w:sz w:val="24"/>
          <w:szCs w:val="24"/>
          <w:lang w:val="x-none"/>
        </w:rPr>
        <w:t xml:space="preserve">a.1) </w:t>
      </w:r>
      <w:r w:rsidRPr="001135B7">
        <w:rPr>
          <w:sz w:val="24"/>
          <w:szCs w:val="24"/>
          <w:shd w:val="clear" w:color="auto" w:fill="FFFFFF"/>
          <w:lang w:val="x-none"/>
        </w:rPr>
        <w:t>Em se tratando de empresa de engenharia não registrada no CREA do Estado do Paraná deverá apresentar o registro do CREA do Estado de origem, ficando a licitante vencedora obrigada a apresentar o visto do CREA do Paraná antes da assinatura do contrato.</w:t>
      </w:r>
    </w:p>
    <w:p w:rsidR="001135B7" w:rsidRPr="001135B7" w:rsidRDefault="001135B7" w:rsidP="001135B7">
      <w:pPr>
        <w:autoSpaceDE w:val="0"/>
        <w:autoSpaceDN w:val="0"/>
        <w:adjustRightInd w:val="0"/>
        <w:spacing w:before="60" w:after="60"/>
        <w:jc w:val="both"/>
        <w:rPr>
          <w:sz w:val="24"/>
          <w:szCs w:val="24"/>
          <w:shd w:val="clear" w:color="auto" w:fill="FFFFFF"/>
          <w:lang w:val="x-none"/>
        </w:rPr>
      </w:pPr>
      <w:r w:rsidRPr="001135B7">
        <w:rPr>
          <w:sz w:val="24"/>
          <w:szCs w:val="24"/>
          <w:lang w:val="x-none"/>
        </w:rPr>
        <w:t xml:space="preserve">b) </w:t>
      </w:r>
      <w:bookmarkStart w:id="16" w:name="_Hlk131083026"/>
      <w:bookmarkEnd w:id="16"/>
      <w:r w:rsidRPr="001135B7">
        <w:rPr>
          <w:sz w:val="24"/>
          <w:szCs w:val="24"/>
          <w:shd w:val="clear" w:color="auto" w:fill="FFFFFF"/>
          <w:lang w:val="x-none"/>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p>
    <w:tbl>
      <w:tblPr>
        <w:tblW w:w="9105" w:type="dxa"/>
        <w:tblInd w:w="67" w:type="dxa"/>
        <w:tblLayout w:type="fixed"/>
        <w:tblCellMar>
          <w:left w:w="75" w:type="dxa"/>
          <w:right w:w="75" w:type="dxa"/>
        </w:tblCellMar>
        <w:tblLook w:val="0000" w:firstRow="0" w:lastRow="0" w:firstColumn="0" w:lastColumn="0" w:noHBand="0" w:noVBand="0"/>
      </w:tblPr>
      <w:tblGrid>
        <w:gridCol w:w="6115"/>
        <w:gridCol w:w="2990"/>
      </w:tblGrid>
      <w:tr w:rsidR="001135B7" w:rsidRPr="001135B7">
        <w:tc>
          <w:tcPr>
            <w:tcW w:w="6075" w:type="dxa"/>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tabs>
                <w:tab w:val="left" w:pos="1365"/>
              </w:tabs>
              <w:autoSpaceDE w:val="0"/>
              <w:autoSpaceDN w:val="0"/>
              <w:adjustRightInd w:val="0"/>
              <w:jc w:val="center"/>
              <w:rPr>
                <w:b/>
                <w:bCs/>
                <w:sz w:val="24"/>
                <w:szCs w:val="24"/>
                <w:lang w:val="x-none"/>
              </w:rPr>
            </w:pPr>
            <w:r w:rsidRPr="001135B7">
              <w:rPr>
                <w:sz w:val="24"/>
                <w:szCs w:val="24"/>
                <w:lang w:val="x-none"/>
              </w:rPr>
              <w:tab/>
            </w:r>
            <w:r w:rsidRPr="001135B7">
              <w:rPr>
                <w:b/>
                <w:bCs/>
                <w:sz w:val="24"/>
                <w:szCs w:val="24"/>
                <w:lang w:val="x-none"/>
              </w:rPr>
              <w:t>DESCRIÇÃO OBJETO</w:t>
            </w:r>
          </w:p>
        </w:tc>
        <w:tc>
          <w:tcPr>
            <w:tcW w:w="2970" w:type="dxa"/>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jc w:val="center"/>
              <w:rPr>
                <w:b/>
                <w:bCs/>
                <w:sz w:val="24"/>
                <w:szCs w:val="24"/>
                <w:lang w:val="x-none"/>
              </w:rPr>
            </w:pPr>
            <w:r w:rsidRPr="001135B7">
              <w:rPr>
                <w:b/>
                <w:bCs/>
                <w:sz w:val="24"/>
                <w:szCs w:val="24"/>
                <w:lang w:val="x-none"/>
              </w:rPr>
              <w:t>QUANTIDADE MÍNIMA</w:t>
            </w:r>
          </w:p>
        </w:tc>
      </w:tr>
      <w:tr w:rsidR="001135B7" w:rsidRPr="001135B7">
        <w:tblPrEx>
          <w:tblCellSpacing w:w="-8" w:type="nil"/>
        </w:tblPrEx>
        <w:trPr>
          <w:tblCellSpacing w:w="-8" w:type="nil"/>
        </w:trPr>
        <w:tc>
          <w:tcPr>
            <w:tcW w:w="6075" w:type="dxa"/>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jc w:val="center"/>
              <w:rPr>
                <w:sz w:val="24"/>
                <w:szCs w:val="24"/>
                <w:lang w:val="x-none"/>
              </w:rPr>
            </w:pPr>
            <w:r w:rsidRPr="001135B7">
              <w:rPr>
                <w:sz w:val="24"/>
                <w:szCs w:val="24"/>
              </w:rPr>
              <w:t xml:space="preserve">Construção ou </w:t>
            </w:r>
            <w:r w:rsidRPr="001135B7">
              <w:rPr>
                <w:sz w:val="24"/>
                <w:szCs w:val="24"/>
              </w:rPr>
              <w:t>R</w:t>
            </w:r>
            <w:r w:rsidRPr="001135B7">
              <w:rPr>
                <w:sz w:val="24"/>
                <w:szCs w:val="24"/>
              </w:rPr>
              <w:t>eforma de Edificações em alvenaria-</w:t>
            </w:r>
            <w:r w:rsidRPr="001135B7">
              <w:rPr>
                <w:sz w:val="24"/>
                <w:szCs w:val="24"/>
              </w:rPr>
              <w:t xml:space="preserve"> </w:t>
            </w:r>
            <w:r w:rsidRPr="001135B7">
              <w:rPr>
                <w:sz w:val="24"/>
                <w:szCs w:val="24"/>
              </w:rPr>
              <w:t>Área da Saúde</w:t>
            </w:r>
          </w:p>
        </w:tc>
        <w:tc>
          <w:tcPr>
            <w:tcW w:w="2970" w:type="dxa"/>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jc w:val="center"/>
              <w:rPr>
                <w:sz w:val="24"/>
                <w:szCs w:val="24"/>
              </w:rPr>
            </w:pPr>
            <w:r w:rsidRPr="001135B7">
              <w:rPr>
                <w:sz w:val="24"/>
                <w:szCs w:val="24"/>
              </w:rPr>
              <w:t>77,00 m²</w:t>
            </w:r>
          </w:p>
        </w:tc>
      </w:tr>
    </w:tbl>
    <w:p w:rsidR="001135B7" w:rsidRPr="001135B7" w:rsidRDefault="001135B7" w:rsidP="001135B7">
      <w:pPr>
        <w:tabs>
          <w:tab w:val="left" w:pos="135"/>
        </w:tabs>
        <w:autoSpaceDE w:val="0"/>
        <w:autoSpaceDN w:val="0"/>
        <w:adjustRightInd w:val="0"/>
        <w:spacing w:before="60" w:after="60"/>
        <w:jc w:val="both"/>
        <w:rPr>
          <w:sz w:val="24"/>
          <w:szCs w:val="24"/>
          <w:shd w:val="clear" w:color="auto" w:fill="FFFFFF"/>
          <w:lang w:val="x-none"/>
        </w:rPr>
      </w:pPr>
      <w:r w:rsidRPr="001135B7">
        <w:rPr>
          <w:sz w:val="24"/>
          <w:szCs w:val="24"/>
          <w:lang w:val="x-none"/>
        </w:rPr>
        <w:t xml:space="preserve">b.1) </w:t>
      </w:r>
      <w:r w:rsidRPr="001135B7">
        <w:rPr>
          <w:sz w:val="24"/>
          <w:szCs w:val="24"/>
          <w:shd w:val="clear" w:color="auto" w:fill="FFFFFF"/>
          <w:lang w:val="x-none"/>
        </w:rPr>
        <w:t>O(s) atestado(s) apresentado(s) para a comprovação de responsabilidade técnica somente constituirá(</w:t>
      </w:r>
      <w:proofErr w:type="spellStart"/>
      <w:r w:rsidRPr="001135B7">
        <w:rPr>
          <w:sz w:val="24"/>
          <w:szCs w:val="24"/>
          <w:shd w:val="clear" w:color="auto" w:fill="FFFFFF"/>
          <w:lang w:val="x-none"/>
        </w:rPr>
        <w:t>ão</w:t>
      </w:r>
      <w:proofErr w:type="spellEnd"/>
      <w:r w:rsidRPr="001135B7">
        <w:rPr>
          <w:sz w:val="24"/>
          <w:szCs w:val="24"/>
          <w:shd w:val="clear" w:color="auto" w:fill="FFFFFF"/>
          <w:lang w:val="x-none"/>
        </w:rPr>
        <w:t>) prova de capacitação se acompanhado(s) da respectiva Certidão de Acervo Técnico, ou ART ou RRT, emitido(s) pelo CREA e/ou pelo CAU.</w:t>
      </w:r>
    </w:p>
    <w:p w:rsidR="001135B7" w:rsidRPr="001135B7" w:rsidRDefault="001135B7" w:rsidP="001135B7">
      <w:pPr>
        <w:tabs>
          <w:tab w:val="left" w:pos="135"/>
        </w:tabs>
        <w:autoSpaceDE w:val="0"/>
        <w:autoSpaceDN w:val="0"/>
        <w:adjustRightInd w:val="0"/>
        <w:spacing w:before="60" w:after="60"/>
        <w:jc w:val="both"/>
        <w:rPr>
          <w:sz w:val="24"/>
          <w:szCs w:val="24"/>
          <w:lang w:val="x-none"/>
        </w:rPr>
      </w:pPr>
      <w:r w:rsidRPr="001135B7">
        <w:rPr>
          <w:sz w:val="24"/>
          <w:szCs w:val="24"/>
          <w:lang w:val="x-none"/>
        </w:rPr>
        <w:t xml:space="preserve">c) </w:t>
      </w:r>
      <w:r w:rsidRPr="001135B7">
        <w:rPr>
          <w:sz w:val="24"/>
          <w:szCs w:val="24"/>
          <w:shd w:val="clear" w:color="auto" w:fill="FFFFFF"/>
          <w:lang w:val="x-none"/>
        </w:rPr>
        <w:t>Declaração formal da empresa, assinada pelo responsável técnico do licitante, acerca do conhecimento pleno das condições e peculiaridades da contratação</w:t>
      </w:r>
      <w:r w:rsidRPr="001135B7">
        <w:rPr>
          <w:sz w:val="24"/>
          <w:szCs w:val="24"/>
          <w:lang w:val="x-none"/>
        </w:rPr>
        <w:t>.</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7.5.3.2</w:t>
      </w:r>
      <w:r w:rsidRPr="001135B7">
        <w:rPr>
          <w:sz w:val="24"/>
          <w:szCs w:val="24"/>
          <w:lang w:val="x-none"/>
        </w:rPr>
        <w:t xml:space="preserve"> Capacidade Técnica Profissional:</w:t>
      </w:r>
    </w:p>
    <w:p w:rsidR="001135B7" w:rsidRPr="001135B7" w:rsidRDefault="001135B7" w:rsidP="001135B7">
      <w:pPr>
        <w:tabs>
          <w:tab w:val="left" w:pos="135"/>
        </w:tabs>
        <w:autoSpaceDE w:val="0"/>
        <w:autoSpaceDN w:val="0"/>
        <w:adjustRightInd w:val="0"/>
        <w:spacing w:before="60" w:after="60"/>
        <w:jc w:val="both"/>
        <w:rPr>
          <w:sz w:val="24"/>
          <w:szCs w:val="24"/>
          <w:lang w:val="x-none"/>
        </w:rPr>
      </w:pPr>
      <w:r w:rsidRPr="001135B7">
        <w:rPr>
          <w:sz w:val="24"/>
          <w:szCs w:val="24"/>
          <w:lang w:val="x-none"/>
        </w:rPr>
        <w:lastRenderedPageBreak/>
        <w:t>a) declaração de responsabilidade técnica, indicando o responsável técnico pela execução da obra (Anexo IX) até o seu recebimento definitivo pelo licitador;</w:t>
      </w:r>
    </w:p>
    <w:p w:rsidR="001135B7" w:rsidRPr="001135B7" w:rsidRDefault="001135B7" w:rsidP="001135B7">
      <w:pPr>
        <w:tabs>
          <w:tab w:val="left" w:pos="135"/>
        </w:tabs>
        <w:autoSpaceDE w:val="0"/>
        <w:autoSpaceDN w:val="0"/>
        <w:adjustRightInd w:val="0"/>
        <w:spacing w:before="60" w:after="60"/>
        <w:jc w:val="both"/>
        <w:rPr>
          <w:sz w:val="24"/>
          <w:szCs w:val="24"/>
          <w:lang w:val="x-none"/>
        </w:rPr>
      </w:pPr>
      <w:r w:rsidRPr="001135B7">
        <w:rPr>
          <w:sz w:val="24"/>
          <w:szCs w:val="24"/>
          <w:lang w:val="x-none"/>
        </w:rPr>
        <w:t>a.1) O responsável indicado, para fins de comprovação da capacitação, deverá participar da obra objeto da licitação.</w:t>
      </w:r>
    </w:p>
    <w:p w:rsidR="001135B7" w:rsidRPr="001135B7" w:rsidRDefault="001135B7" w:rsidP="001135B7">
      <w:pPr>
        <w:tabs>
          <w:tab w:val="left" w:pos="135"/>
        </w:tabs>
        <w:autoSpaceDE w:val="0"/>
        <w:autoSpaceDN w:val="0"/>
        <w:adjustRightInd w:val="0"/>
        <w:spacing w:before="60" w:after="60"/>
        <w:jc w:val="both"/>
        <w:rPr>
          <w:sz w:val="24"/>
          <w:szCs w:val="24"/>
          <w:lang w:val="x-none"/>
        </w:rPr>
      </w:pPr>
      <w:r w:rsidRPr="001135B7">
        <w:rPr>
          <w:sz w:val="24"/>
          <w:szCs w:val="24"/>
          <w:lang w:val="x-none"/>
        </w:rPr>
        <w:t>b) a declaração de responsabilidade técnica deverá ser acompanhada de “Certificado de Acervo Técnico Profissional – CAT” do</w:t>
      </w:r>
      <w:r w:rsidRPr="001135B7">
        <w:rPr>
          <w:i/>
          <w:iCs/>
          <w:sz w:val="24"/>
          <w:szCs w:val="24"/>
          <w:lang w:val="x-none"/>
        </w:rPr>
        <w:t>(s</w:t>
      </w:r>
      <w:r w:rsidRPr="001135B7">
        <w:rPr>
          <w:sz w:val="24"/>
          <w:szCs w:val="24"/>
          <w:lang w:val="x-none"/>
        </w:rPr>
        <w:t>) responsável (</w:t>
      </w:r>
      <w:r w:rsidRPr="001135B7">
        <w:rPr>
          <w:i/>
          <w:iCs/>
          <w:sz w:val="24"/>
          <w:szCs w:val="24"/>
          <w:lang w:val="x-none"/>
        </w:rPr>
        <w:t>ei</w:t>
      </w:r>
      <w:r w:rsidRPr="001135B7">
        <w:rPr>
          <w:sz w:val="24"/>
          <w:szCs w:val="24"/>
          <w:lang w:val="x-none"/>
        </w:rPr>
        <w:t>s) técnico (</w:t>
      </w:r>
      <w:r w:rsidRPr="001135B7">
        <w:rPr>
          <w:i/>
          <w:iCs/>
          <w:sz w:val="24"/>
          <w:szCs w:val="24"/>
          <w:lang w:val="x-none"/>
        </w:rPr>
        <w:t>s</w:t>
      </w:r>
      <w:r w:rsidRPr="001135B7">
        <w:rPr>
          <w:sz w:val="24"/>
          <w:szCs w:val="24"/>
          <w:lang w:val="x-none"/>
        </w:rPr>
        <w:t>) indicado (</w:t>
      </w:r>
      <w:r w:rsidRPr="001135B7">
        <w:rPr>
          <w:i/>
          <w:iCs/>
          <w:sz w:val="24"/>
          <w:szCs w:val="24"/>
          <w:lang w:val="x-none"/>
        </w:rPr>
        <w:t>s</w:t>
      </w:r>
      <w:r w:rsidRPr="001135B7">
        <w:rPr>
          <w:sz w:val="24"/>
          <w:szCs w:val="24"/>
          <w:lang w:val="x-none"/>
        </w:rPr>
        <w:t>), emitido (</w:t>
      </w:r>
      <w:r w:rsidRPr="001135B7">
        <w:rPr>
          <w:i/>
          <w:iCs/>
          <w:sz w:val="24"/>
          <w:szCs w:val="24"/>
          <w:lang w:val="x-none"/>
        </w:rPr>
        <w:t>s</w:t>
      </w:r>
      <w:r w:rsidRPr="001135B7">
        <w:rPr>
          <w:sz w:val="24"/>
          <w:szCs w:val="24"/>
          <w:lang w:val="x-none"/>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rsidR="001135B7" w:rsidRPr="001135B7" w:rsidRDefault="001135B7" w:rsidP="001135B7">
      <w:pPr>
        <w:tabs>
          <w:tab w:val="left" w:pos="135"/>
        </w:tabs>
        <w:autoSpaceDE w:val="0"/>
        <w:autoSpaceDN w:val="0"/>
        <w:adjustRightInd w:val="0"/>
        <w:spacing w:before="60" w:after="60"/>
        <w:jc w:val="both"/>
        <w:rPr>
          <w:sz w:val="24"/>
          <w:szCs w:val="24"/>
          <w:shd w:val="clear" w:color="auto" w:fill="FFFFFF"/>
          <w:lang w:val="x-none"/>
        </w:rPr>
      </w:pPr>
      <w:r w:rsidRPr="001135B7">
        <w:rPr>
          <w:sz w:val="24"/>
          <w:szCs w:val="24"/>
          <w:lang w:val="x-none"/>
        </w:rPr>
        <w:t>c) A</w:t>
      </w:r>
      <w:r w:rsidRPr="001135B7">
        <w:rPr>
          <w:sz w:val="24"/>
          <w:szCs w:val="24"/>
          <w:shd w:val="clear" w:color="auto" w:fill="FFFFFF"/>
          <w:lang w:val="x-none"/>
        </w:rPr>
        <w:t xml:space="preserve"> comprovação de pertencer ao quadro permanente da empresa deverá ser feita mediante uma das seguintes formas:</w:t>
      </w:r>
    </w:p>
    <w:p w:rsidR="001135B7" w:rsidRPr="001135B7" w:rsidRDefault="001135B7" w:rsidP="001135B7">
      <w:pPr>
        <w:tabs>
          <w:tab w:val="left" w:pos="135"/>
        </w:tabs>
        <w:autoSpaceDE w:val="0"/>
        <w:autoSpaceDN w:val="0"/>
        <w:adjustRightInd w:val="0"/>
        <w:spacing w:before="60" w:after="60"/>
        <w:ind w:left="855" w:hanging="285"/>
        <w:jc w:val="both"/>
        <w:rPr>
          <w:sz w:val="24"/>
          <w:szCs w:val="24"/>
          <w:shd w:val="clear" w:color="auto" w:fill="FFFFFF"/>
          <w:lang w:val="x-none"/>
        </w:rPr>
      </w:pPr>
      <w:r w:rsidRPr="001135B7">
        <w:rPr>
          <w:sz w:val="24"/>
          <w:szCs w:val="24"/>
          <w:lang w:val="x-none"/>
        </w:rPr>
        <w:t xml:space="preserve">c.1) </w:t>
      </w:r>
      <w:r w:rsidRPr="001135B7">
        <w:rPr>
          <w:sz w:val="24"/>
          <w:szCs w:val="24"/>
          <w:shd w:val="clear" w:color="auto" w:fill="FFFFFF"/>
          <w:lang w:val="x-none"/>
        </w:rPr>
        <w:t>Carteira de Trabalho;</w:t>
      </w:r>
    </w:p>
    <w:p w:rsidR="001135B7" w:rsidRPr="001135B7" w:rsidRDefault="001135B7" w:rsidP="001135B7">
      <w:pPr>
        <w:tabs>
          <w:tab w:val="left" w:pos="135"/>
        </w:tabs>
        <w:autoSpaceDE w:val="0"/>
        <w:autoSpaceDN w:val="0"/>
        <w:adjustRightInd w:val="0"/>
        <w:spacing w:before="60" w:after="60"/>
        <w:ind w:left="855" w:hanging="285"/>
        <w:jc w:val="both"/>
        <w:rPr>
          <w:sz w:val="24"/>
          <w:szCs w:val="24"/>
          <w:shd w:val="clear" w:color="auto" w:fill="FFFFFF"/>
          <w:lang w:val="x-none"/>
        </w:rPr>
      </w:pPr>
      <w:r w:rsidRPr="001135B7">
        <w:rPr>
          <w:sz w:val="24"/>
          <w:szCs w:val="24"/>
          <w:lang w:val="x-none"/>
        </w:rPr>
        <w:t xml:space="preserve">c.2) </w:t>
      </w:r>
      <w:r w:rsidRPr="001135B7">
        <w:rPr>
          <w:sz w:val="24"/>
          <w:szCs w:val="24"/>
          <w:shd w:val="clear" w:color="auto" w:fill="FFFFFF"/>
          <w:lang w:val="x-none"/>
        </w:rPr>
        <w:t>Certidão do CREA;</w:t>
      </w:r>
    </w:p>
    <w:p w:rsidR="001135B7" w:rsidRPr="001135B7" w:rsidRDefault="001135B7" w:rsidP="001135B7">
      <w:pPr>
        <w:tabs>
          <w:tab w:val="left" w:pos="135"/>
        </w:tabs>
        <w:autoSpaceDE w:val="0"/>
        <w:autoSpaceDN w:val="0"/>
        <w:adjustRightInd w:val="0"/>
        <w:spacing w:before="60" w:after="60"/>
        <w:ind w:left="855" w:hanging="285"/>
        <w:jc w:val="both"/>
        <w:rPr>
          <w:sz w:val="24"/>
          <w:szCs w:val="24"/>
          <w:shd w:val="clear" w:color="auto" w:fill="FFFFFF"/>
          <w:lang w:val="x-none"/>
        </w:rPr>
      </w:pPr>
      <w:r w:rsidRPr="001135B7">
        <w:rPr>
          <w:sz w:val="24"/>
          <w:szCs w:val="24"/>
          <w:lang w:val="x-none"/>
        </w:rPr>
        <w:t xml:space="preserve">c.3) </w:t>
      </w:r>
      <w:r w:rsidRPr="001135B7">
        <w:rPr>
          <w:sz w:val="24"/>
          <w:szCs w:val="24"/>
          <w:shd w:val="clear" w:color="auto" w:fill="FFFFFF"/>
          <w:lang w:val="x-none"/>
        </w:rPr>
        <w:t>Certidão do CAU;</w:t>
      </w:r>
    </w:p>
    <w:p w:rsidR="001135B7" w:rsidRPr="001135B7" w:rsidRDefault="001135B7" w:rsidP="001135B7">
      <w:pPr>
        <w:tabs>
          <w:tab w:val="left" w:pos="135"/>
        </w:tabs>
        <w:autoSpaceDE w:val="0"/>
        <w:autoSpaceDN w:val="0"/>
        <w:adjustRightInd w:val="0"/>
        <w:spacing w:before="60" w:after="60"/>
        <w:ind w:left="855" w:hanging="285"/>
        <w:jc w:val="both"/>
        <w:rPr>
          <w:sz w:val="24"/>
          <w:szCs w:val="24"/>
          <w:shd w:val="clear" w:color="auto" w:fill="FFFFFF"/>
          <w:lang w:val="x-none"/>
        </w:rPr>
      </w:pPr>
      <w:r w:rsidRPr="001135B7">
        <w:rPr>
          <w:sz w:val="24"/>
          <w:szCs w:val="24"/>
          <w:lang w:val="x-none"/>
        </w:rPr>
        <w:t xml:space="preserve">c.4) </w:t>
      </w:r>
      <w:r w:rsidRPr="001135B7">
        <w:rPr>
          <w:sz w:val="24"/>
          <w:szCs w:val="24"/>
          <w:shd w:val="clear" w:color="auto" w:fill="FFFFFF"/>
          <w:lang w:val="x-none"/>
        </w:rPr>
        <w:t>Contrato Social;</w:t>
      </w:r>
    </w:p>
    <w:p w:rsidR="001135B7" w:rsidRPr="001135B7" w:rsidRDefault="001135B7" w:rsidP="001135B7">
      <w:pPr>
        <w:tabs>
          <w:tab w:val="left" w:pos="135"/>
        </w:tabs>
        <w:autoSpaceDE w:val="0"/>
        <w:autoSpaceDN w:val="0"/>
        <w:adjustRightInd w:val="0"/>
        <w:spacing w:before="60" w:after="60"/>
        <w:ind w:left="855" w:hanging="285"/>
        <w:jc w:val="both"/>
        <w:rPr>
          <w:sz w:val="24"/>
          <w:szCs w:val="24"/>
          <w:shd w:val="clear" w:color="auto" w:fill="FFFFFF"/>
          <w:lang w:val="x-none"/>
        </w:rPr>
      </w:pPr>
      <w:r w:rsidRPr="001135B7">
        <w:rPr>
          <w:sz w:val="24"/>
          <w:szCs w:val="24"/>
          <w:lang w:val="x-none"/>
        </w:rPr>
        <w:t xml:space="preserve">c.5) </w:t>
      </w:r>
      <w:r w:rsidRPr="001135B7">
        <w:rPr>
          <w:sz w:val="24"/>
          <w:szCs w:val="24"/>
          <w:shd w:val="clear" w:color="auto" w:fill="FFFFFF"/>
          <w:lang w:val="x-none"/>
        </w:rPr>
        <w:t>Contrato de prestação de serviços;</w:t>
      </w:r>
    </w:p>
    <w:p w:rsidR="001135B7" w:rsidRPr="001135B7" w:rsidRDefault="001135B7" w:rsidP="001135B7">
      <w:pPr>
        <w:tabs>
          <w:tab w:val="left" w:pos="135"/>
        </w:tabs>
        <w:autoSpaceDE w:val="0"/>
        <w:autoSpaceDN w:val="0"/>
        <w:adjustRightInd w:val="0"/>
        <w:spacing w:before="60" w:after="60"/>
        <w:ind w:left="855" w:hanging="285"/>
        <w:jc w:val="both"/>
        <w:rPr>
          <w:sz w:val="24"/>
          <w:szCs w:val="24"/>
          <w:shd w:val="clear" w:color="auto" w:fill="FFFFFF"/>
          <w:lang w:val="x-none"/>
        </w:rPr>
      </w:pPr>
      <w:r w:rsidRPr="001135B7">
        <w:rPr>
          <w:sz w:val="24"/>
          <w:szCs w:val="24"/>
          <w:lang w:val="x-none"/>
        </w:rPr>
        <w:t xml:space="preserve">c.6) </w:t>
      </w:r>
      <w:r w:rsidRPr="001135B7">
        <w:rPr>
          <w:sz w:val="24"/>
          <w:szCs w:val="24"/>
          <w:shd w:val="clear" w:color="auto" w:fill="FFFFFF"/>
          <w:lang w:val="x-none"/>
        </w:rPr>
        <w:t>Contrato de Trabalho registrado na DRT;</w:t>
      </w:r>
    </w:p>
    <w:p w:rsidR="001135B7" w:rsidRPr="001135B7" w:rsidRDefault="001135B7" w:rsidP="001135B7">
      <w:pPr>
        <w:tabs>
          <w:tab w:val="left" w:pos="135"/>
          <w:tab w:val="left" w:pos="5100"/>
        </w:tabs>
        <w:autoSpaceDE w:val="0"/>
        <w:autoSpaceDN w:val="0"/>
        <w:adjustRightInd w:val="0"/>
        <w:spacing w:before="60" w:after="60"/>
        <w:jc w:val="both"/>
        <w:rPr>
          <w:sz w:val="24"/>
          <w:szCs w:val="24"/>
          <w:lang w:val="x-none"/>
        </w:rPr>
      </w:pPr>
      <w:r w:rsidRPr="001135B7">
        <w:rPr>
          <w:sz w:val="24"/>
          <w:szCs w:val="24"/>
          <w:lang w:val="x-none"/>
        </w:rPr>
        <w:t>d) relação de disponibilidade de veículos, máquinas e equipamentos a serem disponibilizados para a execução da (</w:t>
      </w:r>
      <w:r w:rsidRPr="001135B7">
        <w:rPr>
          <w:i/>
          <w:iCs/>
          <w:sz w:val="24"/>
          <w:szCs w:val="24"/>
          <w:lang w:val="x-none"/>
        </w:rPr>
        <w:t>s</w:t>
      </w:r>
      <w:r w:rsidRPr="001135B7">
        <w:rPr>
          <w:sz w:val="24"/>
          <w:szCs w:val="24"/>
          <w:lang w:val="x-none"/>
        </w:rPr>
        <w:t xml:space="preserve">)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w:t>
      </w:r>
    </w:p>
    <w:p w:rsidR="001135B7" w:rsidRPr="001135B7" w:rsidRDefault="001135B7" w:rsidP="001135B7">
      <w:pPr>
        <w:tabs>
          <w:tab w:val="left" w:pos="135"/>
        </w:tabs>
        <w:autoSpaceDE w:val="0"/>
        <w:autoSpaceDN w:val="0"/>
        <w:adjustRightInd w:val="0"/>
        <w:spacing w:before="60" w:after="60"/>
        <w:jc w:val="both"/>
        <w:rPr>
          <w:sz w:val="24"/>
          <w:szCs w:val="24"/>
          <w:lang w:val="x-none"/>
        </w:rPr>
      </w:pPr>
      <w:r w:rsidRPr="001135B7">
        <w:rPr>
          <w:sz w:val="24"/>
          <w:szCs w:val="24"/>
          <w:lang w:val="x-none"/>
        </w:rPr>
        <w:t>e) cronograma de utilização de veículos, máquinas e equipamentos (ANEXO XIV), devidamente preenchido, com base na relação de disponibilidade do item anterior, constando nome, n. º RG e assinatura do responsável legal pela empresa; e nome, número do registro no CREA/CAU e assinatura do responsável técnico indicado;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7.5.3.2.1</w:t>
      </w:r>
      <w:r w:rsidRPr="001135B7">
        <w:rPr>
          <w:sz w:val="24"/>
          <w:szCs w:val="24"/>
          <w:lang w:val="x-none"/>
        </w:rPr>
        <w:t xml:space="preserve"> É vedada, sob pena de inabilitação, a indicação de um mesmo responsável técnico, ou utilização de seu acervo técnico, por mais de uma proponente.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7.5.3.2.2 </w:t>
      </w:r>
      <w:r w:rsidRPr="001135B7">
        <w:rPr>
          <w:sz w:val="24"/>
          <w:szCs w:val="24"/>
          <w:lang w:val="x-none"/>
        </w:rPr>
        <w:t>O responsável técnico só poderá ser substituído, se atendidos os critérios exigidos nesse Edital, e desde que com expressa autorização do Município.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7.5.3.3</w:t>
      </w:r>
      <w:r w:rsidRPr="001135B7">
        <w:rPr>
          <w:sz w:val="24"/>
          <w:szCs w:val="24"/>
          <w:lang w:val="x-none"/>
        </w:rPr>
        <w:t xml:space="preserve"> Da Vistoria</w:t>
      </w:r>
    </w:p>
    <w:p w:rsidR="001135B7" w:rsidRPr="001135B7" w:rsidRDefault="001135B7" w:rsidP="001135B7">
      <w:pPr>
        <w:tabs>
          <w:tab w:val="left" w:pos="135"/>
        </w:tabs>
        <w:autoSpaceDE w:val="0"/>
        <w:autoSpaceDN w:val="0"/>
        <w:adjustRightInd w:val="0"/>
        <w:spacing w:before="60" w:after="60"/>
        <w:jc w:val="both"/>
        <w:rPr>
          <w:sz w:val="24"/>
          <w:szCs w:val="24"/>
          <w:lang w:val="x-none"/>
        </w:rPr>
      </w:pPr>
      <w:r w:rsidRPr="001135B7">
        <w:rPr>
          <w:b/>
          <w:bCs/>
          <w:sz w:val="24"/>
          <w:szCs w:val="24"/>
          <w:lang w:val="x-none"/>
        </w:rPr>
        <w:t>7.5.3.3.1</w:t>
      </w:r>
      <w:r w:rsidRPr="001135B7">
        <w:rPr>
          <w:sz w:val="24"/>
          <w:szCs w:val="24"/>
          <w:lang w:val="x-none"/>
        </w:rPr>
        <w:t xml:space="preserve"> Os licitantes poderão vistoriar o local onde será executada a obra até o último dia útil anterior à data fixada para a abertura da sessão pública, com o objetivo de inteirar-se das condições e grau de dificuldade existentes, por meio de representante devidamente habilitado junto ao CREA/CAU.</w:t>
      </w:r>
    </w:p>
    <w:p w:rsidR="001135B7" w:rsidRPr="001135B7" w:rsidRDefault="001135B7" w:rsidP="001135B7">
      <w:pPr>
        <w:tabs>
          <w:tab w:val="left" w:pos="135"/>
        </w:tabs>
        <w:autoSpaceDE w:val="0"/>
        <w:autoSpaceDN w:val="0"/>
        <w:adjustRightInd w:val="0"/>
        <w:spacing w:before="60" w:after="60"/>
        <w:jc w:val="both"/>
        <w:rPr>
          <w:sz w:val="24"/>
          <w:szCs w:val="24"/>
          <w:lang w:val="x-none"/>
        </w:rPr>
      </w:pPr>
      <w:r w:rsidRPr="001135B7">
        <w:rPr>
          <w:b/>
          <w:bCs/>
          <w:sz w:val="24"/>
          <w:szCs w:val="24"/>
          <w:lang w:val="x-none"/>
        </w:rPr>
        <w:t>7.5.3.3.2</w:t>
      </w:r>
      <w:r w:rsidRPr="001135B7">
        <w:rPr>
          <w:sz w:val="24"/>
          <w:szCs w:val="24"/>
          <w:lang w:val="x-none"/>
        </w:rPr>
        <w:t xml:space="preserve"> Quando da visita ao local da obra, deve obter, por sua exclusiva responsabilidade, toda a informação necessária para o preparo de sua proposta. A visita ao local deverá ser agendada pelo telefone (46)99912-7097 até o dia 21/05/2024.</w:t>
      </w:r>
    </w:p>
    <w:p w:rsidR="001135B7" w:rsidRPr="001135B7" w:rsidRDefault="001135B7" w:rsidP="001135B7">
      <w:pPr>
        <w:tabs>
          <w:tab w:val="left" w:pos="135"/>
        </w:tabs>
        <w:autoSpaceDE w:val="0"/>
        <w:autoSpaceDN w:val="0"/>
        <w:adjustRightInd w:val="0"/>
        <w:spacing w:before="60" w:after="60"/>
        <w:jc w:val="both"/>
        <w:rPr>
          <w:sz w:val="24"/>
          <w:szCs w:val="24"/>
          <w:lang w:val="x-none"/>
        </w:rPr>
      </w:pPr>
      <w:r w:rsidRPr="001135B7">
        <w:rPr>
          <w:b/>
          <w:bCs/>
          <w:sz w:val="24"/>
          <w:szCs w:val="24"/>
          <w:lang w:val="x-none"/>
        </w:rPr>
        <w:t xml:space="preserve">7.5.3.3.2.1 </w:t>
      </w:r>
      <w:r w:rsidRPr="001135B7">
        <w:rPr>
          <w:sz w:val="24"/>
          <w:szCs w:val="24"/>
          <w:lang w:val="x-none"/>
        </w:rPr>
        <w:t>Após a visita, será emitido</w:t>
      </w:r>
      <w:r w:rsidRPr="001135B7">
        <w:rPr>
          <w:b/>
          <w:bCs/>
          <w:sz w:val="24"/>
          <w:szCs w:val="24"/>
          <w:lang w:val="x-none"/>
        </w:rPr>
        <w:t xml:space="preserve"> </w:t>
      </w:r>
      <w:r w:rsidRPr="001135B7">
        <w:rPr>
          <w:sz w:val="24"/>
          <w:szCs w:val="24"/>
          <w:lang w:val="x-none"/>
        </w:rPr>
        <w:t>atestado de visita (ANEXO VII) pelo Município.</w:t>
      </w:r>
    </w:p>
    <w:p w:rsidR="001135B7" w:rsidRPr="001135B7" w:rsidRDefault="001135B7" w:rsidP="001135B7">
      <w:pPr>
        <w:tabs>
          <w:tab w:val="left" w:pos="135"/>
        </w:tabs>
        <w:autoSpaceDE w:val="0"/>
        <w:autoSpaceDN w:val="0"/>
        <w:adjustRightInd w:val="0"/>
        <w:spacing w:before="60" w:after="60"/>
        <w:jc w:val="both"/>
        <w:rPr>
          <w:sz w:val="24"/>
          <w:szCs w:val="24"/>
          <w:lang w:val="x-none"/>
        </w:rPr>
      </w:pPr>
      <w:r w:rsidRPr="001135B7">
        <w:rPr>
          <w:b/>
          <w:bCs/>
          <w:sz w:val="24"/>
          <w:szCs w:val="24"/>
          <w:lang w:val="x-none"/>
        </w:rPr>
        <w:t xml:space="preserve">7.5.3.3.3 </w:t>
      </w:r>
      <w:r w:rsidRPr="001135B7">
        <w:rPr>
          <w:sz w:val="24"/>
          <w:szCs w:val="24"/>
          <w:lang w:val="x-none"/>
        </w:rPr>
        <w:t xml:space="preserve">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w:t>
      </w:r>
      <w:r w:rsidRPr="001135B7">
        <w:rPr>
          <w:sz w:val="24"/>
          <w:szCs w:val="24"/>
          <w:lang w:val="x-none"/>
        </w:rPr>
        <w:lastRenderedPageBreak/>
        <w:t>não o utilizará para quaisquer questionamentos futuros que ensejem avenças técnicas ou financeiras com a contratante, conforme modelo constante no ANEXO VIII. deste Edital.</w:t>
      </w:r>
    </w:p>
    <w:p w:rsidR="001135B7" w:rsidRPr="001135B7" w:rsidRDefault="001135B7" w:rsidP="001135B7">
      <w:pPr>
        <w:tabs>
          <w:tab w:val="left" w:pos="135"/>
        </w:tabs>
        <w:autoSpaceDE w:val="0"/>
        <w:autoSpaceDN w:val="0"/>
        <w:adjustRightInd w:val="0"/>
        <w:spacing w:before="60" w:after="60"/>
        <w:jc w:val="both"/>
        <w:rPr>
          <w:sz w:val="24"/>
          <w:szCs w:val="24"/>
          <w:lang w:val="x-none"/>
        </w:rPr>
      </w:pPr>
      <w:r w:rsidRPr="001135B7">
        <w:rPr>
          <w:b/>
          <w:bCs/>
          <w:sz w:val="24"/>
          <w:szCs w:val="24"/>
          <w:lang w:val="x-none"/>
        </w:rPr>
        <w:t xml:space="preserve">7.5.3.4 </w:t>
      </w:r>
      <w:r w:rsidRPr="001135B7">
        <w:rPr>
          <w:sz w:val="24"/>
          <w:szCs w:val="24"/>
          <w:lang w:val="x-none"/>
        </w:rPr>
        <w:t>Declarações</w:t>
      </w:r>
    </w:p>
    <w:p w:rsidR="001135B7" w:rsidRPr="001135B7" w:rsidRDefault="001135B7" w:rsidP="001135B7">
      <w:pPr>
        <w:tabs>
          <w:tab w:val="left" w:pos="135"/>
        </w:tabs>
        <w:autoSpaceDE w:val="0"/>
        <w:autoSpaceDN w:val="0"/>
        <w:adjustRightInd w:val="0"/>
        <w:spacing w:before="60" w:after="60"/>
        <w:jc w:val="both"/>
        <w:rPr>
          <w:sz w:val="24"/>
          <w:szCs w:val="24"/>
          <w:lang w:val="x-none"/>
        </w:rPr>
      </w:pPr>
      <w:r w:rsidRPr="001135B7">
        <w:rPr>
          <w:b/>
          <w:bCs/>
          <w:sz w:val="24"/>
          <w:szCs w:val="24"/>
          <w:shd w:val="clear" w:color="auto" w:fill="FFFFFF"/>
          <w:lang w:val="x-none"/>
        </w:rPr>
        <w:t>7.5.3.4.1</w:t>
      </w:r>
      <w:r w:rsidRPr="001135B7">
        <w:rPr>
          <w:sz w:val="24"/>
          <w:szCs w:val="24"/>
          <w:shd w:val="clear" w:color="auto" w:fill="FFFFFF"/>
          <w:lang w:val="x-none"/>
        </w:rPr>
        <w:t xml:space="preserve"> Declaração de que o Licitante se compromete a comprovar, quando da assinatura do contrato, os vínculos, empregatícios ou contratuais, do responsável técnico ou da equipe técnica (se houver), no caso de ser a vencedora da presente licitaçã</w:t>
      </w:r>
      <w:r w:rsidRPr="001135B7">
        <w:rPr>
          <w:sz w:val="24"/>
          <w:szCs w:val="24"/>
          <w:lang w:val="x-none"/>
        </w:rPr>
        <w:t>o, Anexo IX.</w:t>
      </w:r>
    </w:p>
    <w:p w:rsidR="001135B7" w:rsidRPr="001135B7" w:rsidRDefault="001135B7" w:rsidP="001135B7">
      <w:pPr>
        <w:tabs>
          <w:tab w:val="left" w:pos="135"/>
        </w:tabs>
        <w:autoSpaceDE w:val="0"/>
        <w:autoSpaceDN w:val="0"/>
        <w:adjustRightInd w:val="0"/>
        <w:spacing w:before="60" w:after="60"/>
        <w:jc w:val="both"/>
        <w:rPr>
          <w:sz w:val="24"/>
          <w:szCs w:val="24"/>
          <w:lang w:val="x-none"/>
        </w:rPr>
      </w:pPr>
      <w:r w:rsidRPr="001135B7">
        <w:rPr>
          <w:b/>
          <w:bCs/>
          <w:sz w:val="24"/>
          <w:szCs w:val="24"/>
          <w:shd w:val="clear" w:color="auto" w:fill="FFFFFF"/>
          <w:lang w:val="x-none"/>
        </w:rPr>
        <w:t>7.5.3.4.2</w:t>
      </w:r>
      <w:r w:rsidRPr="001135B7">
        <w:rPr>
          <w:sz w:val="24"/>
          <w:szCs w:val="24"/>
          <w:shd w:val="clear" w:color="auto" w:fill="FFFFFF"/>
          <w:lang w:val="x-none"/>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w:t>
      </w:r>
      <w:r w:rsidRPr="001135B7">
        <w:rPr>
          <w:sz w:val="24"/>
          <w:szCs w:val="24"/>
          <w:lang w:val="x-none"/>
        </w:rPr>
        <w:t>conforme documento “Declaração de Conhecimento e Atendimento Critérios Legais e Constitucionais”, Anexo XI.</w:t>
      </w:r>
    </w:p>
    <w:p w:rsidR="001135B7" w:rsidRPr="001135B7" w:rsidRDefault="001135B7" w:rsidP="001135B7">
      <w:pPr>
        <w:tabs>
          <w:tab w:val="left" w:pos="135"/>
        </w:tabs>
        <w:autoSpaceDE w:val="0"/>
        <w:autoSpaceDN w:val="0"/>
        <w:adjustRightInd w:val="0"/>
        <w:spacing w:before="60" w:after="60"/>
        <w:jc w:val="both"/>
        <w:rPr>
          <w:sz w:val="24"/>
          <w:szCs w:val="24"/>
          <w:lang w:val="x-none"/>
        </w:rPr>
      </w:pPr>
      <w:r w:rsidRPr="001135B7">
        <w:rPr>
          <w:b/>
          <w:bCs/>
          <w:sz w:val="24"/>
          <w:szCs w:val="24"/>
          <w:lang w:val="x-none"/>
        </w:rPr>
        <w:t>7.5.3.4.3</w:t>
      </w:r>
      <w:r w:rsidRPr="001135B7">
        <w:rPr>
          <w:sz w:val="24"/>
          <w:szCs w:val="24"/>
          <w:lang w:val="x-none"/>
        </w:rPr>
        <w:t xml:space="preserve"> </w:t>
      </w:r>
      <w:r w:rsidRPr="001135B7">
        <w:rPr>
          <w:sz w:val="24"/>
          <w:szCs w:val="24"/>
          <w:shd w:val="clear" w:color="auto" w:fill="FFFFFF"/>
          <w:lang w:val="x-none"/>
        </w:rPr>
        <w:t xml:space="preserve">Declaração de Compromisso de Utilização de Produtos e Subprodutos de Madeira e de Gerenciamento de Resíduos da Construção </w:t>
      </w:r>
      <w:r w:rsidRPr="001135B7">
        <w:rPr>
          <w:sz w:val="24"/>
          <w:szCs w:val="24"/>
          <w:lang w:val="x-none"/>
        </w:rPr>
        <w:t>Civil (Anexo XIII).</w:t>
      </w:r>
    </w:p>
    <w:p w:rsidR="001135B7" w:rsidRPr="001135B7" w:rsidRDefault="001135B7" w:rsidP="001135B7">
      <w:pPr>
        <w:autoSpaceDE w:val="0"/>
        <w:autoSpaceDN w:val="0"/>
        <w:adjustRightInd w:val="0"/>
        <w:spacing w:before="60" w:after="60"/>
        <w:jc w:val="both"/>
        <w:rPr>
          <w:sz w:val="24"/>
          <w:szCs w:val="24"/>
          <w:shd w:val="clear" w:color="auto" w:fill="FFFFFF"/>
          <w:lang w:val="x-none"/>
        </w:rPr>
      </w:pPr>
      <w:r w:rsidRPr="001135B7">
        <w:rPr>
          <w:sz w:val="24"/>
          <w:szCs w:val="24"/>
          <w:shd w:val="clear" w:color="auto" w:fill="FFFFFF"/>
          <w:lang w:val="x-none"/>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rsidR="001135B7" w:rsidRPr="001135B7" w:rsidRDefault="001135B7" w:rsidP="001135B7">
      <w:pPr>
        <w:autoSpaceDE w:val="0"/>
        <w:autoSpaceDN w:val="0"/>
        <w:adjustRightInd w:val="0"/>
        <w:spacing w:before="60" w:after="60"/>
        <w:jc w:val="both"/>
        <w:rPr>
          <w:sz w:val="24"/>
          <w:szCs w:val="24"/>
          <w:shd w:val="clear" w:color="auto" w:fill="FFFFFF"/>
          <w:lang w:val="x-none"/>
        </w:rPr>
      </w:pPr>
      <w:r w:rsidRPr="001135B7">
        <w:rPr>
          <w:sz w:val="24"/>
          <w:szCs w:val="24"/>
          <w:shd w:val="clear" w:color="auto" w:fill="FFFFFF"/>
          <w:lang w:val="x-none"/>
        </w:rPr>
        <w:t>b) O contratado fica obrigada a utilizar produtos ou subprodutos de madeira de origem exótica ou nativa que tenham procedência legal, conforme Decreto Estadual n.º 4.889, de 31 de maio de 2005.</w:t>
      </w:r>
    </w:p>
    <w:p w:rsidR="001135B7" w:rsidRPr="001135B7" w:rsidRDefault="001135B7" w:rsidP="001135B7">
      <w:pPr>
        <w:autoSpaceDE w:val="0"/>
        <w:autoSpaceDN w:val="0"/>
        <w:adjustRightInd w:val="0"/>
        <w:spacing w:before="60" w:after="60"/>
        <w:jc w:val="both"/>
        <w:rPr>
          <w:sz w:val="24"/>
          <w:szCs w:val="24"/>
          <w:lang w:val="x-none"/>
        </w:rPr>
      </w:pPr>
      <w:bookmarkStart w:id="17" w:name="_Hlk131067628"/>
      <w:bookmarkEnd w:id="17"/>
      <w:r w:rsidRPr="001135B7">
        <w:rPr>
          <w:b/>
          <w:bCs/>
          <w:sz w:val="24"/>
          <w:szCs w:val="24"/>
          <w:lang w:val="x-none"/>
        </w:rPr>
        <w:t>7.5.4</w:t>
      </w:r>
      <w:r w:rsidRPr="001135B7">
        <w:rPr>
          <w:sz w:val="24"/>
          <w:szCs w:val="24"/>
          <w:lang w:val="x-none"/>
        </w:rPr>
        <w:t xml:space="preserve"> Quanto à Qualificação Econômico-Financeira:</w:t>
      </w:r>
    </w:p>
    <w:p w:rsidR="001135B7" w:rsidRPr="001135B7" w:rsidRDefault="001135B7" w:rsidP="004E3565">
      <w:pPr>
        <w:numPr>
          <w:ilvl w:val="0"/>
          <w:numId w:val="4"/>
        </w:numPr>
        <w:autoSpaceDE w:val="0"/>
        <w:autoSpaceDN w:val="0"/>
        <w:adjustRightInd w:val="0"/>
        <w:spacing w:before="60" w:after="60"/>
        <w:jc w:val="both"/>
        <w:rPr>
          <w:sz w:val="24"/>
          <w:szCs w:val="24"/>
          <w:lang w:val="x-none"/>
        </w:rPr>
      </w:pPr>
      <w:bookmarkStart w:id="18" w:name="_Hlk131067651"/>
      <w:bookmarkEnd w:id="18"/>
      <w:r w:rsidRPr="001135B7">
        <w:rPr>
          <w:sz w:val="24"/>
          <w:szCs w:val="24"/>
          <w:lang w:val="x-none"/>
        </w:rPr>
        <w:t xml:space="preserve">Prova de capacidade financeira, apresentando as demonstrações contábeis dos últimos dois exercícios sociais.  </w:t>
      </w:r>
    </w:p>
    <w:p w:rsidR="001135B7" w:rsidRPr="001135B7" w:rsidRDefault="001135B7" w:rsidP="004E3565">
      <w:pPr>
        <w:numPr>
          <w:ilvl w:val="0"/>
          <w:numId w:val="4"/>
        </w:numPr>
        <w:shd w:val="clear" w:color="auto" w:fill="FFFFFF"/>
        <w:autoSpaceDE w:val="0"/>
        <w:autoSpaceDN w:val="0"/>
        <w:adjustRightInd w:val="0"/>
        <w:spacing w:before="60" w:after="60"/>
        <w:jc w:val="both"/>
        <w:rPr>
          <w:sz w:val="24"/>
          <w:szCs w:val="24"/>
          <w:shd w:val="clear" w:color="auto" w:fill="FFFFFF"/>
          <w:lang w:val="x-none"/>
        </w:rPr>
      </w:pPr>
      <w:r w:rsidRPr="001135B7">
        <w:rPr>
          <w:sz w:val="24"/>
          <w:szCs w:val="24"/>
          <w:lang w:val="x-none"/>
        </w:rPr>
        <w:t>A comprovação da situação financeira da empresa, conforme Declaração de Capacidade Operacional Financeira (ANEXO X), será</w:t>
      </w:r>
      <w:r w:rsidRPr="001135B7">
        <w:rPr>
          <w:sz w:val="24"/>
          <w:szCs w:val="24"/>
          <w:shd w:val="clear" w:color="auto" w:fill="FFFFFF"/>
          <w:lang w:val="x-none"/>
        </w:rPr>
        <w:t xml:space="preserve"> avaliada pelos Índices de Liquidez Corrente (ILC), Liquidez Geral (ILG) e Solvência Geral (ISG): </w:t>
      </w:r>
    </w:p>
    <w:p w:rsidR="001135B7" w:rsidRPr="001135B7" w:rsidRDefault="001135B7" w:rsidP="001135B7">
      <w:pPr>
        <w:autoSpaceDE w:val="0"/>
        <w:autoSpaceDN w:val="0"/>
        <w:adjustRightInd w:val="0"/>
        <w:spacing w:before="60" w:after="60"/>
        <w:ind w:left="1095"/>
        <w:jc w:val="both"/>
        <w:rPr>
          <w:sz w:val="24"/>
          <w:szCs w:val="24"/>
          <w:lang w:val="x-none"/>
        </w:rPr>
      </w:pPr>
    </w:p>
    <w:tbl>
      <w:tblPr>
        <w:tblW w:w="9120" w:type="dxa"/>
        <w:tblInd w:w="67" w:type="dxa"/>
        <w:tblLayout w:type="fixed"/>
        <w:tblCellMar>
          <w:left w:w="75" w:type="dxa"/>
          <w:right w:w="75" w:type="dxa"/>
        </w:tblCellMar>
        <w:tblLook w:val="0000" w:firstRow="0" w:lastRow="0" w:firstColumn="0" w:lastColumn="0" w:noHBand="0" w:noVBand="0"/>
      </w:tblPr>
      <w:tblGrid>
        <w:gridCol w:w="3136"/>
        <w:gridCol w:w="3135"/>
        <w:gridCol w:w="2849"/>
      </w:tblGrid>
      <w:tr w:rsidR="001135B7" w:rsidRPr="001135B7">
        <w:tc>
          <w:tcPr>
            <w:tcW w:w="3120" w:type="dxa"/>
            <w:tcBorders>
              <w:top w:val="single" w:sz="6" w:space="0" w:color="000000"/>
              <w:left w:val="single" w:sz="6" w:space="0" w:color="000000"/>
              <w:bottom w:val="single" w:sz="6" w:space="0" w:color="000000"/>
              <w:right w:val="nil"/>
            </w:tcBorders>
          </w:tcPr>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 xml:space="preserve">(ILG) </w:t>
            </w:r>
          </w:p>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(valor maior que)</w:t>
            </w:r>
          </w:p>
        </w:tc>
        <w:tc>
          <w:tcPr>
            <w:tcW w:w="3120" w:type="dxa"/>
            <w:tcBorders>
              <w:top w:val="single" w:sz="6" w:space="0" w:color="000000"/>
              <w:left w:val="single" w:sz="6" w:space="0" w:color="000000"/>
              <w:bottom w:val="single" w:sz="6" w:space="0" w:color="000000"/>
              <w:right w:val="nil"/>
            </w:tcBorders>
          </w:tcPr>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 xml:space="preserve">(ILC) </w:t>
            </w:r>
          </w:p>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(valor maior que)</w:t>
            </w:r>
          </w:p>
        </w:tc>
        <w:tc>
          <w:tcPr>
            <w:tcW w:w="2835" w:type="dxa"/>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 xml:space="preserve">(ISG) </w:t>
            </w:r>
          </w:p>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(valor maior que)</w:t>
            </w:r>
          </w:p>
        </w:tc>
      </w:tr>
      <w:tr w:rsidR="001135B7" w:rsidRPr="001135B7">
        <w:tblPrEx>
          <w:tblCellSpacing w:w="-8" w:type="nil"/>
        </w:tblPrEx>
        <w:trPr>
          <w:tblCellSpacing w:w="-8" w:type="nil"/>
        </w:trPr>
        <w:tc>
          <w:tcPr>
            <w:tcW w:w="3120" w:type="dxa"/>
            <w:tcBorders>
              <w:top w:val="nil"/>
              <w:left w:val="single" w:sz="6" w:space="0" w:color="000000"/>
              <w:bottom w:val="single" w:sz="6" w:space="0" w:color="000000"/>
              <w:right w:val="nil"/>
            </w:tcBorders>
          </w:tcPr>
          <w:p w:rsidR="001135B7" w:rsidRPr="001135B7" w:rsidRDefault="001135B7" w:rsidP="001135B7">
            <w:pPr>
              <w:autoSpaceDE w:val="0"/>
              <w:autoSpaceDN w:val="0"/>
              <w:adjustRightInd w:val="0"/>
              <w:jc w:val="center"/>
              <w:rPr>
                <w:b/>
                <w:bCs/>
                <w:sz w:val="24"/>
                <w:szCs w:val="24"/>
                <w:lang w:val="x-none"/>
              </w:rPr>
            </w:pPr>
            <w:r w:rsidRPr="001135B7">
              <w:rPr>
                <w:b/>
                <w:bCs/>
                <w:sz w:val="24"/>
                <w:szCs w:val="24"/>
                <w:lang w:val="x-none"/>
              </w:rPr>
              <w:t>1</w:t>
            </w:r>
          </w:p>
        </w:tc>
        <w:tc>
          <w:tcPr>
            <w:tcW w:w="3120" w:type="dxa"/>
            <w:tcBorders>
              <w:top w:val="nil"/>
              <w:left w:val="single" w:sz="6" w:space="0" w:color="000000"/>
              <w:bottom w:val="single" w:sz="6" w:space="0" w:color="000000"/>
              <w:right w:val="nil"/>
            </w:tcBorders>
          </w:tcPr>
          <w:p w:rsidR="001135B7" w:rsidRPr="001135B7" w:rsidRDefault="001135B7" w:rsidP="001135B7">
            <w:pPr>
              <w:autoSpaceDE w:val="0"/>
              <w:autoSpaceDN w:val="0"/>
              <w:adjustRightInd w:val="0"/>
              <w:jc w:val="center"/>
              <w:rPr>
                <w:b/>
                <w:bCs/>
                <w:sz w:val="24"/>
                <w:szCs w:val="24"/>
                <w:lang w:val="x-none"/>
              </w:rPr>
            </w:pPr>
            <w:r w:rsidRPr="001135B7">
              <w:rPr>
                <w:b/>
                <w:bCs/>
                <w:sz w:val="24"/>
                <w:szCs w:val="24"/>
                <w:lang w:val="x-none"/>
              </w:rPr>
              <w:t>1</w:t>
            </w:r>
          </w:p>
        </w:tc>
        <w:tc>
          <w:tcPr>
            <w:tcW w:w="2835" w:type="dxa"/>
            <w:tcBorders>
              <w:top w:val="nil"/>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jc w:val="center"/>
              <w:rPr>
                <w:b/>
                <w:bCs/>
                <w:sz w:val="24"/>
                <w:szCs w:val="24"/>
                <w:lang w:val="x-none"/>
              </w:rPr>
            </w:pPr>
            <w:r w:rsidRPr="001135B7">
              <w:rPr>
                <w:b/>
                <w:bCs/>
                <w:sz w:val="24"/>
                <w:szCs w:val="24"/>
                <w:lang w:val="x-none"/>
              </w:rPr>
              <w:t>1</w:t>
            </w:r>
          </w:p>
        </w:tc>
      </w:tr>
    </w:tbl>
    <w:p w:rsidR="001135B7" w:rsidRPr="001135B7" w:rsidRDefault="001135B7" w:rsidP="001135B7">
      <w:pPr>
        <w:autoSpaceDE w:val="0"/>
        <w:autoSpaceDN w:val="0"/>
        <w:adjustRightInd w:val="0"/>
        <w:spacing w:before="60" w:after="60"/>
        <w:jc w:val="both"/>
        <w:rPr>
          <w:sz w:val="24"/>
          <w:szCs w:val="24"/>
          <w:shd w:val="clear" w:color="auto" w:fill="FFFFFF"/>
          <w:lang w:val="x-none"/>
        </w:rPr>
      </w:pPr>
      <w:r w:rsidRPr="001135B7">
        <w:rPr>
          <w:sz w:val="24"/>
          <w:szCs w:val="24"/>
          <w:shd w:val="clear" w:color="auto" w:fill="FFFFFF"/>
          <w:lang w:val="x-none"/>
        </w:rPr>
        <w:t>b.1) Os índices acima determinados são resultantes da aplicação das seguintes fórmulas:</w:t>
      </w:r>
    </w:p>
    <w:p w:rsidR="001135B7" w:rsidRPr="001135B7" w:rsidRDefault="001135B7" w:rsidP="001135B7">
      <w:pPr>
        <w:autoSpaceDE w:val="0"/>
        <w:autoSpaceDN w:val="0"/>
        <w:adjustRightInd w:val="0"/>
        <w:spacing w:before="60" w:after="60"/>
        <w:ind w:left="705"/>
        <w:jc w:val="both"/>
        <w:rPr>
          <w:sz w:val="24"/>
          <w:szCs w:val="24"/>
          <w:lang w:val="x-none"/>
        </w:rPr>
      </w:pPr>
    </w:p>
    <w:p w:rsidR="001135B7" w:rsidRPr="001135B7" w:rsidRDefault="001135B7" w:rsidP="001135B7">
      <w:pPr>
        <w:tabs>
          <w:tab w:val="left" w:pos="1395"/>
        </w:tabs>
        <w:autoSpaceDE w:val="0"/>
        <w:autoSpaceDN w:val="0"/>
        <w:adjustRightInd w:val="0"/>
        <w:spacing w:before="60" w:after="60"/>
        <w:ind w:left="1095"/>
        <w:jc w:val="both"/>
        <w:rPr>
          <w:b/>
          <w:bCs/>
          <w:sz w:val="24"/>
          <w:szCs w:val="24"/>
          <w:shd w:val="clear" w:color="auto" w:fill="FFFFFF"/>
          <w:lang w:val="x-none"/>
        </w:rPr>
      </w:pPr>
      <w:r w:rsidRPr="001135B7">
        <w:rPr>
          <w:b/>
          <w:bCs/>
          <w:sz w:val="24"/>
          <w:szCs w:val="24"/>
          <w:shd w:val="clear" w:color="auto" w:fill="FFFFFF"/>
          <w:lang w:val="x-none"/>
        </w:rPr>
        <w:t>Índice de Liquidez Corrente (ILC):</w:t>
      </w:r>
    </w:p>
    <w:tbl>
      <w:tblPr>
        <w:tblW w:w="3000" w:type="dxa"/>
        <w:tblInd w:w="855" w:type="dxa"/>
        <w:tblLayout w:type="fixed"/>
        <w:tblCellMar>
          <w:left w:w="15" w:type="dxa"/>
          <w:right w:w="15" w:type="dxa"/>
        </w:tblCellMar>
        <w:tblLook w:val="0000" w:firstRow="0" w:lastRow="0" w:firstColumn="0" w:lastColumn="0" w:noHBand="0" w:noVBand="0"/>
      </w:tblPr>
      <w:tblGrid>
        <w:gridCol w:w="857"/>
        <w:gridCol w:w="2143"/>
      </w:tblGrid>
      <w:tr w:rsidR="001135B7" w:rsidRPr="001135B7">
        <w:trPr>
          <w:cantSplit/>
        </w:trPr>
        <w:tc>
          <w:tcPr>
            <w:tcW w:w="840" w:type="dxa"/>
            <w:vMerge w:val="restart"/>
            <w:tcBorders>
              <w:top w:val="nil"/>
              <w:left w:val="nil"/>
              <w:bottom w:val="nil"/>
              <w:right w:val="nil"/>
            </w:tcBorders>
            <w:vAlign w:val="center"/>
          </w:tcPr>
          <w:p w:rsidR="001135B7" w:rsidRPr="001135B7" w:rsidRDefault="001135B7" w:rsidP="001135B7">
            <w:pPr>
              <w:autoSpaceDE w:val="0"/>
              <w:autoSpaceDN w:val="0"/>
              <w:adjustRightInd w:val="0"/>
              <w:spacing w:before="60" w:after="60"/>
              <w:ind w:left="90"/>
              <w:rPr>
                <w:sz w:val="24"/>
                <w:szCs w:val="24"/>
                <w:shd w:val="clear" w:color="auto" w:fill="FFFFFF"/>
                <w:lang w:val="x-none"/>
              </w:rPr>
            </w:pPr>
            <w:r w:rsidRPr="001135B7">
              <w:rPr>
                <w:sz w:val="24"/>
                <w:szCs w:val="24"/>
                <w:shd w:val="clear" w:color="auto" w:fill="FFFFFF"/>
                <w:lang w:val="x-none"/>
              </w:rPr>
              <w:t>ILC =</w:t>
            </w:r>
          </w:p>
        </w:tc>
        <w:tc>
          <w:tcPr>
            <w:tcW w:w="2100" w:type="dxa"/>
            <w:tcBorders>
              <w:top w:val="nil"/>
              <w:left w:val="nil"/>
              <w:bottom w:val="single" w:sz="6" w:space="0" w:color="auto"/>
              <w:right w:val="nil"/>
            </w:tcBorders>
          </w:tcPr>
          <w:p w:rsidR="001135B7" w:rsidRPr="001135B7" w:rsidRDefault="001135B7" w:rsidP="001135B7">
            <w:pPr>
              <w:autoSpaceDE w:val="0"/>
              <w:autoSpaceDN w:val="0"/>
              <w:adjustRightInd w:val="0"/>
              <w:spacing w:before="60" w:after="60"/>
              <w:jc w:val="center"/>
              <w:rPr>
                <w:sz w:val="24"/>
                <w:szCs w:val="24"/>
                <w:shd w:val="clear" w:color="auto" w:fill="FFFFFF"/>
                <w:lang w:val="x-none"/>
              </w:rPr>
            </w:pPr>
            <w:r w:rsidRPr="001135B7">
              <w:rPr>
                <w:sz w:val="24"/>
                <w:szCs w:val="24"/>
                <w:shd w:val="clear" w:color="auto" w:fill="FFFFFF"/>
                <w:lang w:val="x-none"/>
              </w:rPr>
              <w:t>Ativo Circulante</w:t>
            </w:r>
          </w:p>
        </w:tc>
      </w:tr>
      <w:tr w:rsidR="001135B7" w:rsidRPr="001135B7">
        <w:tblPrEx>
          <w:tblCellSpacing w:w="-8" w:type="nil"/>
        </w:tblPrEx>
        <w:trPr>
          <w:cantSplit/>
          <w:tblCellSpacing w:w="-8" w:type="nil"/>
        </w:trPr>
        <w:tc>
          <w:tcPr>
            <w:tcW w:w="840" w:type="dxa"/>
            <w:vMerge/>
            <w:tcBorders>
              <w:top w:val="nil"/>
              <w:left w:val="nil"/>
              <w:bottom w:val="nil"/>
              <w:right w:val="nil"/>
            </w:tcBorders>
            <w:vAlign w:val="center"/>
          </w:tcPr>
          <w:p w:rsidR="001135B7" w:rsidRPr="001135B7" w:rsidRDefault="001135B7" w:rsidP="001135B7">
            <w:pPr>
              <w:autoSpaceDE w:val="0"/>
              <w:autoSpaceDN w:val="0"/>
              <w:adjustRightInd w:val="0"/>
              <w:rPr>
                <w:b/>
                <w:bCs/>
                <w:sz w:val="24"/>
                <w:szCs w:val="24"/>
                <w:shd w:val="clear" w:color="auto" w:fill="FFFFFF"/>
                <w:lang w:val="x-none"/>
              </w:rPr>
            </w:pPr>
          </w:p>
        </w:tc>
        <w:tc>
          <w:tcPr>
            <w:tcW w:w="2100" w:type="dxa"/>
            <w:tcBorders>
              <w:top w:val="nil"/>
              <w:left w:val="nil"/>
              <w:bottom w:val="nil"/>
              <w:right w:val="nil"/>
            </w:tcBorders>
          </w:tcPr>
          <w:p w:rsidR="001135B7" w:rsidRPr="001135B7" w:rsidRDefault="001135B7" w:rsidP="001135B7">
            <w:pPr>
              <w:autoSpaceDE w:val="0"/>
              <w:autoSpaceDN w:val="0"/>
              <w:adjustRightInd w:val="0"/>
              <w:spacing w:before="60" w:after="60"/>
              <w:jc w:val="center"/>
              <w:rPr>
                <w:sz w:val="24"/>
                <w:szCs w:val="24"/>
                <w:shd w:val="clear" w:color="auto" w:fill="FFFFFF"/>
                <w:lang w:val="x-none"/>
              </w:rPr>
            </w:pPr>
            <w:r w:rsidRPr="001135B7">
              <w:rPr>
                <w:sz w:val="24"/>
                <w:szCs w:val="24"/>
                <w:shd w:val="clear" w:color="auto" w:fill="FFFFFF"/>
                <w:lang w:val="x-none"/>
              </w:rPr>
              <w:t>Passivo Circulante</w:t>
            </w:r>
          </w:p>
        </w:tc>
      </w:tr>
      <w:tr w:rsidR="001135B7" w:rsidRPr="001135B7">
        <w:tblPrEx>
          <w:tblCellSpacing w:w="-8" w:type="nil"/>
        </w:tblPrEx>
        <w:trPr>
          <w:cantSplit/>
          <w:tblCellSpacing w:w="-8" w:type="nil"/>
        </w:trPr>
        <w:tc>
          <w:tcPr>
            <w:tcW w:w="2940" w:type="dxa"/>
            <w:gridSpan w:val="2"/>
            <w:tcBorders>
              <w:top w:val="nil"/>
              <w:left w:val="nil"/>
              <w:bottom w:val="nil"/>
              <w:right w:val="nil"/>
            </w:tcBorders>
            <w:vAlign w:val="center"/>
          </w:tcPr>
          <w:p w:rsidR="001135B7" w:rsidRPr="001135B7" w:rsidRDefault="001135B7" w:rsidP="001135B7">
            <w:pPr>
              <w:autoSpaceDE w:val="0"/>
              <w:autoSpaceDN w:val="0"/>
              <w:adjustRightInd w:val="0"/>
              <w:spacing w:before="60" w:after="60"/>
              <w:rPr>
                <w:sz w:val="24"/>
                <w:szCs w:val="24"/>
                <w:shd w:val="clear" w:color="auto" w:fill="FFFFFF"/>
                <w:lang w:val="x-none"/>
              </w:rPr>
            </w:pPr>
          </w:p>
        </w:tc>
      </w:tr>
    </w:tbl>
    <w:p w:rsidR="001135B7" w:rsidRPr="001135B7" w:rsidRDefault="001135B7" w:rsidP="001135B7">
      <w:pPr>
        <w:tabs>
          <w:tab w:val="left" w:pos="1410"/>
        </w:tabs>
        <w:autoSpaceDE w:val="0"/>
        <w:autoSpaceDN w:val="0"/>
        <w:adjustRightInd w:val="0"/>
        <w:spacing w:before="60" w:after="60"/>
        <w:ind w:left="1095"/>
        <w:jc w:val="both"/>
        <w:rPr>
          <w:b/>
          <w:bCs/>
          <w:sz w:val="24"/>
          <w:szCs w:val="24"/>
          <w:shd w:val="clear" w:color="auto" w:fill="FFFFFF"/>
          <w:lang w:val="x-none"/>
        </w:rPr>
      </w:pPr>
      <w:r w:rsidRPr="001135B7">
        <w:rPr>
          <w:b/>
          <w:bCs/>
          <w:sz w:val="24"/>
          <w:szCs w:val="24"/>
          <w:shd w:val="clear" w:color="auto" w:fill="FFFFFF"/>
          <w:lang w:val="x-none"/>
        </w:rPr>
        <w:t>Índice de Liquidez Geral (ILG):</w:t>
      </w:r>
    </w:p>
    <w:p w:rsidR="001135B7" w:rsidRPr="001135B7" w:rsidRDefault="001135B7" w:rsidP="001135B7">
      <w:pPr>
        <w:tabs>
          <w:tab w:val="left" w:pos="1410"/>
        </w:tabs>
        <w:autoSpaceDE w:val="0"/>
        <w:autoSpaceDN w:val="0"/>
        <w:adjustRightInd w:val="0"/>
        <w:spacing w:before="60" w:after="60"/>
        <w:ind w:left="1095"/>
        <w:jc w:val="both"/>
        <w:rPr>
          <w:sz w:val="24"/>
          <w:szCs w:val="24"/>
          <w:shd w:val="clear" w:color="auto" w:fill="FFFFFF"/>
          <w:lang w:val="x-none"/>
        </w:rPr>
      </w:pPr>
    </w:p>
    <w:tbl>
      <w:tblPr>
        <w:tblW w:w="5280" w:type="dxa"/>
        <w:tblInd w:w="855" w:type="dxa"/>
        <w:tblLayout w:type="fixed"/>
        <w:tblCellMar>
          <w:left w:w="15" w:type="dxa"/>
          <w:right w:w="15" w:type="dxa"/>
        </w:tblCellMar>
        <w:tblLook w:val="0000" w:firstRow="0" w:lastRow="0" w:firstColumn="0" w:lastColumn="0" w:noHBand="0" w:noVBand="0"/>
      </w:tblPr>
      <w:tblGrid>
        <w:gridCol w:w="865"/>
        <w:gridCol w:w="4415"/>
      </w:tblGrid>
      <w:tr w:rsidR="001135B7" w:rsidRPr="001135B7">
        <w:trPr>
          <w:cantSplit/>
        </w:trPr>
        <w:tc>
          <w:tcPr>
            <w:tcW w:w="855" w:type="dxa"/>
            <w:vMerge w:val="restart"/>
            <w:tcBorders>
              <w:top w:val="nil"/>
              <w:left w:val="nil"/>
              <w:bottom w:val="nil"/>
              <w:right w:val="nil"/>
            </w:tcBorders>
            <w:vAlign w:val="center"/>
          </w:tcPr>
          <w:p w:rsidR="001135B7" w:rsidRPr="001135B7" w:rsidRDefault="001135B7" w:rsidP="001135B7">
            <w:pPr>
              <w:autoSpaceDE w:val="0"/>
              <w:autoSpaceDN w:val="0"/>
              <w:adjustRightInd w:val="0"/>
              <w:spacing w:before="60" w:after="60"/>
              <w:ind w:left="90"/>
              <w:rPr>
                <w:sz w:val="24"/>
                <w:szCs w:val="24"/>
                <w:shd w:val="clear" w:color="auto" w:fill="FFFFFF"/>
                <w:lang w:val="x-none"/>
              </w:rPr>
            </w:pPr>
            <w:r w:rsidRPr="001135B7">
              <w:rPr>
                <w:sz w:val="24"/>
                <w:szCs w:val="24"/>
                <w:shd w:val="clear" w:color="auto" w:fill="FFFFFF"/>
                <w:lang w:val="x-none"/>
              </w:rPr>
              <w:t>ILG =</w:t>
            </w:r>
          </w:p>
        </w:tc>
        <w:tc>
          <w:tcPr>
            <w:tcW w:w="4365" w:type="dxa"/>
            <w:tcBorders>
              <w:top w:val="nil"/>
              <w:left w:val="nil"/>
              <w:bottom w:val="single" w:sz="6" w:space="0" w:color="auto"/>
              <w:right w:val="nil"/>
            </w:tcBorders>
          </w:tcPr>
          <w:p w:rsidR="001135B7" w:rsidRPr="001135B7" w:rsidRDefault="001135B7" w:rsidP="001135B7">
            <w:pPr>
              <w:autoSpaceDE w:val="0"/>
              <w:autoSpaceDN w:val="0"/>
              <w:adjustRightInd w:val="0"/>
              <w:spacing w:before="60" w:after="60"/>
              <w:jc w:val="center"/>
              <w:rPr>
                <w:sz w:val="24"/>
                <w:szCs w:val="24"/>
                <w:shd w:val="clear" w:color="auto" w:fill="FFFFFF"/>
                <w:lang w:val="x-none"/>
              </w:rPr>
            </w:pPr>
            <w:r w:rsidRPr="001135B7">
              <w:rPr>
                <w:sz w:val="24"/>
                <w:szCs w:val="24"/>
                <w:shd w:val="clear" w:color="auto" w:fill="FFFFFF"/>
                <w:lang w:val="x-none"/>
              </w:rPr>
              <w:t>Ativo Circulante + Realizável a Longo Prazo</w:t>
            </w:r>
          </w:p>
        </w:tc>
      </w:tr>
      <w:tr w:rsidR="001135B7" w:rsidRPr="001135B7">
        <w:tblPrEx>
          <w:tblCellSpacing w:w="-8" w:type="nil"/>
        </w:tblPrEx>
        <w:trPr>
          <w:cantSplit/>
          <w:tblCellSpacing w:w="-8" w:type="nil"/>
        </w:trPr>
        <w:tc>
          <w:tcPr>
            <w:tcW w:w="855" w:type="dxa"/>
            <w:vMerge/>
            <w:tcBorders>
              <w:top w:val="nil"/>
              <w:left w:val="nil"/>
              <w:bottom w:val="nil"/>
              <w:right w:val="nil"/>
            </w:tcBorders>
            <w:vAlign w:val="center"/>
          </w:tcPr>
          <w:p w:rsidR="001135B7" w:rsidRPr="001135B7" w:rsidRDefault="001135B7" w:rsidP="001135B7">
            <w:pPr>
              <w:autoSpaceDE w:val="0"/>
              <w:autoSpaceDN w:val="0"/>
              <w:adjustRightInd w:val="0"/>
              <w:rPr>
                <w:sz w:val="24"/>
                <w:szCs w:val="24"/>
                <w:shd w:val="clear" w:color="auto" w:fill="FFFFFF"/>
                <w:lang w:val="x-none"/>
              </w:rPr>
            </w:pPr>
          </w:p>
        </w:tc>
        <w:tc>
          <w:tcPr>
            <w:tcW w:w="4365" w:type="dxa"/>
            <w:tcBorders>
              <w:top w:val="nil"/>
              <w:left w:val="nil"/>
              <w:bottom w:val="nil"/>
              <w:right w:val="nil"/>
            </w:tcBorders>
          </w:tcPr>
          <w:p w:rsidR="001135B7" w:rsidRPr="001135B7" w:rsidRDefault="001135B7" w:rsidP="001135B7">
            <w:pPr>
              <w:autoSpaceDE w:val="0"/>
              <w:autoSpaceDN w:val="0"/>
              <w:adjustRightInd w:val="0"/>
              <w:spacing w:before="60" w:after="60"/>
              <w:jc w:val="center"/>
              <w:rPr>
                <w:sz w:val="24"/>
                <w:szCs w:val="24"/>
                <w:shd w:val="clear" w:color="auto" w:fill="FFFFFF"/>
                <w:lang w:val="x-none"/>
              </w:rPr>
            </w:pPr>
            <w:r w:rsidRPr="001135B7">
              <w:rPr>
                <w:sz w:val="24"/>
                <w:szCs w:val="24"/>
                <w:shd w:val="clear" w:color="auto" w:fill="FFFFFF"/>
                <w:lang w:val="x-none"/>
              </w:rPr>
              <w:t>Passivo Circulante + Exigível à Longo Prazo</w:t>
            </w:r>
          </w:p>
        </w:tc>
      </w:tr>
      <w:tr w:rsidR="001135B7" w:rsidRPr="001135B7">
        <w:tblPrEx>
          <w:tblCellSpacing w:w="-8" w:type="nil"/>
        </w:tblPrEx>
        <w:trPr>
          <w:cantSplit/>
          <w:tblCellSpacing w:w="-8" w:type="nil"/>
        </w:trPr>
        <w:tc>
          <w:tcPr>
            <w:tcW w:w="5220" w:type="dxa"/>
            <w:gridSpan w:val="2"/>
            <w:tcBorders>
              <w:top w:val="nil"/>
              <w:left w:val="nil"/>
              <w:bottom w:val="nil"/>
              <w:right w:val="nil"/>
            </w:tcBorders>
            <w:vAlign w:val="center"/>
          </w:tcPr>
          <w:p w:rsidR="001135B7" w:rsidRPr="001135B7" w:rsidRDefault="001135B7" w:rsidP="001135B7">
            <w:pPr>
              <w:autoSpaceDE w:val="0"/>
              <w:autoSpaceDN w:val="0"/>
              <w:adjustRightInd w:val="0"/>
              <w:spacing w:before="60" w:after="60"/>
              <w:rPr>
                <w:sz w:val="24"/>
                <w:szCs w:val="24"/>
                <w:shd w:val="clear" w:color="auto" w:fill="FFFFFF"/>
                <w:lang w:val="x-none"/>
              </w:rPr>
            </w:pPr>
          </w:p>
        </w:tc>
      </w:tr>
    </w:tbl>
    <w:p w:rsidR="001135B7" w:rsidRPr="001135B7" w:rsidRDefault="001135B7" w:rsidP="001135B7">
      <w:pPr>
        <w:tabs>
          <w:tab w:val="left" w:pos="1410"/>
        </w:tabs>
        <w:autoSpaceDE w:val="0"/>
        <w:autoSpaceDN w:val="0"/>
        <w:adjustRightInd w:val="0"/>
        <w:spacing w:before="60" w:after="60"/>
        <w:ind w:left="1095"/>
        <w:jc w:val="both"/>
        <w:rPr>
          <w:b/>
          <w:bCs/>
          <w:sz w:val="24"/>
          <w:szCs w:val="24"/>
          <w:shd w:val="clear" w:color="auto" w:fill="FFFFFF"/>
          <w:lang w:val="x-none"/>
        </w:rPr>
      </w:pPr>
      <w:r w:rsidRPr="001135B7">
        <w:rPr>
          <w:b/>
          <w:bCs/>
          <w:sz w:val="24"/>
          <w:szCs w:val="24"/>
          <w:shd w:val="clear" w:color="auto" w:fill="FFFFFF"/>
          <w:lang w:val="x-none"/>
        </w:rPr>
        <w:t>Solvência Geral (ISG):</w:t>
      </w:r>
    </w:p>
    <w:p w:rsidR="001135B7" w:rsidRPr="001135B7" w:rsidRDefault="001135B7" w:rsidP="001135B7">
      <w:pPr>
        <w:tabs>
          <w:tab w:val="left" w:pos="1410"/>
        </w:tabs>
        <w:autoSpaceDE w:val="0"/>
        <w:autoSpaceDN w:val="0"/>
        <w:adjustRightInd w:val="0"/>
        <w:spacing w:before="60" w:after="60"/>
        <w:ind w:left="1095"/>
        <w:jc w:val="both"/>
        <w:rPr>
          <w:sz w:val="24"/>
          <w:szCs w:val="24"/>
          <w:shd w:val="clear" w:color="auto" w:fill="FFFFFF"/>
          <w:lang w:val="x-none"/>
        </w:rPr>
      </w:pPr>
    </w:p>
    <w:tbl>
      <w:tblPr>
        <w:tblW w:w="5280" w:type="dxa"/>
        <w:tblInd w:w="855" w:type="dxa"/>
        <w:tblLayout w:type="fixed"/>
        <w:tblCellMar>
          <w:left w:w="15" w:type="dxa"/>
          <w:right w:w="15" w:type="dxa"/>
        </w:tblCellMar>
        <w:tblLook w:val="0000" w:firstRow="0" w:lastRow="0" w:firstColumn="0" w:lastColumn="0" w:noHBand="0" w:noVBand="0"/>
      </w:tblPr>
      <w:tblGrid>
        <w:gridCol w:w="865"/>
        <w:gridCol w:w="4415"/>
      </w:tblGrid>
      <w:tr w:rsidR="001135B7" w:rsidRPr="001135B7">
        <w:trPr>
          <w:cantSplit/>
        </w:trPr>
        <w:tc>
          <w:tcPr>
            <w:tcW w:w="855" w:type="dxa"/>
            <w:vMerge w:val="restart"/>
            <w:tcBorders>
              <w:top w:val="nil"/>
              <w:left w:val="nil"/>
              <w:bottom w:val="nil"/>
              <w:right w:val="nil"/>
            </w:tcBorders>
            <w:vAlign w:val="center"/>
          </w:tcPr>
          <w:p w:rsidR="001135B7" w:rsidRPr="001135B7" w:rsidRDefault="001135B7" w:rsidP="001135B7">
            <w:pPr>
              <w:autoSpaceDE w:val="0"/>
              <w:autoSpaceDN w:val="0"/>
              <w:adjustRightInd w:val="0"/>
              <w:spacing w:before="60" w:after="60"/>
              <w:ind w:left="90"/>
              <w:rPr>
                <w:sz w:val="24"/>
                <w:szCs w:val="24"/>
                <w:shd w:val="clear" w:color="auto" w:fill="FFFFFF"/>
                <w:lang w:val="x-none"/>
              </w:rPr>
            </w:pPr>
            <w:r w:rsidRPr="001135B7">
              <w:rPr>
                <w:sz w:val="24"/>
                <w:szCs w:val="24"/>
                <w:shd w:val="clear" w:color="auto" w:fill="FFFFFF"/>
                <w:lang w:val="x-none"/>
              </w:rPr>
              <w:t>ISG =</w:t>
            </w:r>
          </w:p>
        </w:tc>
        <w:tc>
          <w:tcPr>
            <w:tcW w:w="4365" w:type="dxa"/>
            <w:tcBorders>
              <w:top w:val="nil"/>
              <w:left w:val="nil"/>
              <w:bottom w:val="single" w:sz="6" w:space="0" w:color="auto"/>
              <w:right w:val="nil"/>
            </w:tcBorders>
          </w:tcPr>
          <w:p w:rsidR="001135B7" w:rsidRPr="001135B7" w:rsidRDefault="001135B7" w:rsidP="001135B7">
            <w:pPr>
              <w:autoSpaceDE w:val="0"/>
              <w:autoSpaceDN w:val="0"/>
              <w:adjustRightInd w:val="0"/>
              <w:spacing w:before="60" w:after="60"/>
              <w:jc w:val="center"/>
              <w:rPr>
                <w:sz w:val="24"/>
                <w:szCs w:val="24"/>
                <w:shd w:val="clear" w:color="auto" w:fill="FFFFFF"/>
                <w:lang w:val="x-none"/>
              </w:rPr>
            </w:pPr>
            <w:r w:rsidRPr="001135B7">
              <w:rPr>
                <w:sz w:val="24"/>
                <w:szCs w:val="24"/>
                <w:shd w:val="clear" w:color="auto" w:fill="FFFFFF"/>
                <w:lang w:val="x-none"/>
              </w:rPr>
              <w:t>Ativo Circulante + Ativo Permanente + Realizável a Longo Prazo</w:t>
            </w:r>
          </w:p>
        </w:tc>
      </w:tr>
      <w:tr w:rsidR="001135B7" w:rsidRPr="001135B7">
        <w:tblPrEx>
          <w:tblCellSpacing w:w="-8" w:type="nil"/>
        </w:tblPrEx>
        <w:trPr>
          <w:cantSplit/>
          <w:tblCellSpacing w:w="-8" w:type="nil"/>
        </w:trPr>
        <w:tc>
          <w:tcPr>
            <w:tcW w:w="855" w:type="dxa"/>
            <w:vMerge/>
            <w:tcBorders>
              <w:top w:val="nil"/>
              <w:left w:val="nil"/>
              <w:bottom w:val="nil"/>
              <w:right w:val="nil"/>
            </w:tcBorders>
            <w:vAlign w:val="center"/>
          </w:tcPr>
          <w:p w:rsidR="001135B7" w:rsidRPr="001135B7" w:rsidRDefault="001135B7" w:rsidP="001135B7">
            <w:pPr>
              <w:autoSpaceDE w:val="0"/>
              <w:autoSpaceDN w:val="0"/>
              <w:adjustRightInd w:val="0"/>
              <w:rPr>
                <w:sz w:val="24"/>
                <w:szCs w:val="24"/>
                <w:shd w:val="clear" w:color="auto" w:fill="FFFFFF"/>
                <w:lang w:val="x-none"/>
              </w:rPr>
            </w:pPr>
          </w:p>
        </w:tc>
        <w:tc>
          <w:tcPr>
            <w:tcW w:w="4365" w:type="dxa"/>
            <w:tcBorders>
              <w:top w:val="nil"/>
              <w:left w:val="nil"/>
              <w:bottom w:val="nil"/>
              <w:right w:val="nil"/>
            </w:tcBorders>
          </w:tcPr>
          <w:p w:rsidR="001135B7" w:rsidRPr="001135B7" w:rsidRDefault="001135B7" w:rsidP="001135B7">
            <w:pPr>
              <w:autoSpaceDE w:val="0"/>
              <w:autoSpaceDN w:val="0"/>
              <w:adjustRightInd w:val="0"/>
              <w:spacing w:before="60" w:after="60"/>
              <w:jc w:val="center"/>
              <w:rPr>
                <w:sz w:val="24"/>
                <w:szCs w:val="24"/>
                <w:shd w:val="clear" w:color="auto" w:fill="FFFFFF"/>
                <w:lang w:val="x-none"/>
              </w:rPr>
            </w:pPr>
            <w:r w:rsidRPr="001135B7">
              <w:rPr>
                <w:sz w:val="24"/>
                <w:szCs w:val="24"/>
                <w:shd w:val="clear" w:color="auto" w:fill="FFFFFF"/>
                <w:lang w:val="x-none"/>
              </w:rPr>
              <w:t>Passivo Circulante + Exigível a longo prazo</w:t>
            </w:r>
          </w:p>
        </w:tc>
      </w:tr>
      <w:tr w:rsidR="001135B7" w:rsidRPr="001135B7">
        <w:tblPrEx>
          <w:tblCellSpacing w:w="-8" w:type="nil"/>
        </w:tblPrEx>
        <w:trPr>
          <w:cantSplit/>
          <w:tblCellSpacing w:w="-8" w:type="nil"/>
        </w:trPr>
        <w:tc>
          <w:tcPr>
            <w:tcW w:w="5220" w:type="dxa"/>
            <w:gridSpan w:val="2"/>
            <w:tcBorders>
              <w:top w:val="nil"/>
              <w:left w:val="nil"/>
              <w:bottom w:val="nil"/>
              <w:right w:val="nil"/>
            </w:tcBorders>
            <w:vAlign w:val="center"/>
          </w:tcPr>
          <w:p w:rsidR="001135B7" w:rsidRPr="001135B7" w:rsidRDefault="001135B7" w:rsidP="001135B7">
            <w:pPr>
              <w:autoSpaceDE w:val="0"/>
              <w:autoSpaceDN w:val="0"/>
              <w:adjustRightInd w:val="0"/>
              <w:spacing w:before="60" w:after="60"/>
              <w:rPr>
                <w:sz w:val="24"/>
                <w:szCs w:val="24"/>
                <w:shd w:val="clear" w:color="auto" w:fill="FFFFFF"/>
                <w:lang w:val="x-none"/>
              </w:rPr>
            </w:pPr>
          </w:p>
        </w:tc>
      </w:tr>
    </w:tbl>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sendo:</w:t>
      </w:r>
    </w:p>
    <w:p w:rsidR="001135B7" w:rsidRPr="001135B7" w:rsidRDefault="001135B7" w:rsidP="001135B7">
      <w:pPr>
        <w:tabs>
          <w:tab w:val="left" w:pos="570"/>
        </w:tabs>
        <w:autoSpaceDE w:val="0"/>
        <w:autoSpaceDN w:val="0"/>
        <w:adjustRightInd w:val="0"/>
        <w:spacing w:before="60" w:after="60"/>
        <w:jc w:val="both"/>
        <w:rPr>
          <w:sz w:val="24"/>
          <w:szCs w:val="24"/>
          <w:lang w:val="x-none"/>
        </w:rPr>
      </w:pPr>
      <w:r w:rsidRPr="001135B7">
        <w:rPr>
          <w:sz w:val="24"/>
          <w:szCs w:val="24"/>
          <w:lang w:val="x-none"/>
        </w:rPr>
        <w:t xml:space="preserve">AC - ativo circulante                       PC - passivo circulante                    AP - ativo permanente    </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RLP - realizável a longo prazo        ELP    - exigível a longo prazo</w:t>
      </w:r>
    </w:p>
    <w:p w:rsidR="001135B7" w:rsidRPr="001135B7" w:rsidRDefault="001135B7" w:rsidP="001135B7">
      <w:pPr>
        <w:tabs>
          <w:tab w:val="left" w:pos="705"/>
        </w:tabs>
        <w:autoSpaceDE w:val="0"/>
        <w:autoSpaceDN w:val="0"/>
        <w:adjustRightInd w:val="0"/>
        <w:spacing w:before="60" w:after="60"/>
        <w:jc w:val="both"/>
        <w:rPr>
          <w:sz w:val="24"/>
          <w:szCs w:val="24"/>
          <w:lang w:val="x-none"/>
        </w:rPr>
      </w:pPr>
      <w:r w:rsidRPr="001135B7">
        <w:rPr>
          <w:sz w:val="24"/>
          <w:szCs w:val="24"/>
          <w:lang w:val="x-none"/>
        </w:rPr>
        <w:t>b.2) Os índices deverão ser apresentados com 2 (duas) casas decimais, desprezando-se as demais.</w:t>
      </w:r>
    </w:p>
    <w:p w:rsidR="001135B7" w:rsidRPr="001135B7" w:rsidRDefault="001135B7" w:rsidP="001135B7">
      <w:pPr>
        <w:tabs>
          <w:tab w:val="left" w:pos="705"/>
        </w:tabs>
        <w:autoSpaceDE w:val="0"/>
        <w:autoSpaceDN w:val="0"/>
        <w:adjustRightInd w:val="0"/>
        <w:spacing w:before="60" w:after="60"/>
        <w:jc w:val="both"/>
        <w:rPr>
          <w:b/>
          <w:bCs/>
          <w:sz w:val="24"/>
          <w:szCs w:val="24"/>
          <w:lang w:val="x-none"/>
        </w:rPr>
      </w:pPr>
      <w:r w:rsidRPr="001135B7">
        <w:rPr>
          <w:sz w:val="24"/>
          <w:szCs w:val="24"/>
          <w:lang w:val="x-none"/>
        </w:rPr>
        <w:t>b. 3) A critério da Administração, poderá ser exigida declaração, assinada por profissional habilitado da área contábil, que ateste o atendimento pelo licitante dos índices econômicos previstos no Edital.</w:t>
      </w:r>
      <w:r w:rsidRPr="001135B7">
        <w:rPr>
          <w:b/>
          <w:bCs/>
          <w:sz w:val="24"/>
          <w:szCs w:val="24"/>
          <w:lang w:val="x-none"/>
        </w:rPr>
        <w:t xml:space="preserve"> </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b.4) 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b.5) A Declaração de Capacidade Operacional Financeira demonstrará a relação dos compromissos assumidos pelo licitante que importem em diminuição de sua capacidade econômico-financeira, excluídas parcelas já executadas de contratos firmados.</w:t>
      </w:r>
    </w:p>
    <w:p w:rsidR="001135B7" w:rsidRPr="001135B7" w:rsidRDefault="001135B7" w:rsidP="001135B7">
      <w:pPr>
        <w:autoSpaceDE w:val="0"/>
        <w:autoSpaceDN w:val="0"/>
        <w:adjustRightInd w:val="0"/>
        <w:spacing w:before="60" w:after="60"/>
        <w:jc w:val="both"/>
        <w:rPr>
          <w:sz w:val="24"/>
          <w:szCs w:val="24"/>
          <w:lang w:val="x-none"/>
        </w:rPr>
      </w:pPr>
      <w:bookmarkStart w:id="19" w:name="_Hlk131067692"/>
      <w:bookmarkEnd w:id="19"/>
      <w:r w:rsidRPr="001135B7">
        <w:rPr>
          <w:sz w:val="24"/>
          <w:szCs w:val="24"/>
          <w:lang w:val="x-none"/>
        </w:rPr>
        <w:t>c) certidão negativa de Falência expedida pelo distribuidor da sede da pessoa jurídica ou negativa de execução patrimonial expedida no domicílio da pessoa física, dentro do prazo de validade;</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 xml:space="preserve">d) declaração de que a proposta econômica compreende a integralidade dos custos para atendimento dos direitos trabalhistas assegurados na Constituição Federal, nas leis trabalhistas, nas normas </w:t>
      </w:r>
      <w:proofErr w:type="spellStart"/>
      <w:r w:rsidRPr="001135B7">
        <w:rPr>
          <w:sz w:val="24"/>
          <w:szCs w:val="24"/>
          <w:lang w:val="x-none"/>
        </w:rPr>
        <w:t>infralegais</w:t>
      </w:r>
      <w:proofErr w:type="spellEnd"/>
      <w:r w:rsidRPr="001135B7">
        <w:rPr>
          <w:sz w:val="24"/>
          <w:szCs w:val="24"/>
          <w:lang w:val="x-none"/>
        </w:rPr>
        <w:t>, nas convenções coletivas de trabalho e nos termos de ajustamento de conduta vigentes na data de entrega da proposta (constante do Anexo XI).</w:t>
      </w:r>
    </w:p>
    <w:p w:rsidR="001135B7" w:rsidRPr="001135B7" w:rsidRDefault="001135B7" w:rsidP="001135B7">
      <w:pPr>
        <w:tabs>
          <w:tab w:val="left" w:pos="855"/>
        </w:tabs>
        <w:autoSpaceDE w:val="0"/>
        <w:autoSpaceDN w:val="0"/>
        <w:adjustRightInd w:val="0"/>
        <w:spacing w:before="60" w:after="60"/>
        <w:ind w:left="855" w:hanging="855"/>
        <w:jc w:val="both"/>
        <w:rPr>
          <w:sz w:val="24"/>
          <w:szCs w:val="24"/>
          <w:lang w:val="x-none"/>
        </w:rPr>
      </w:pPr>
      <w:r w:rsidRPr="001135B7">
        <w:rPr>
          <w:b/>
          <w:bCs/>
          <w:sz w:val="24"/>
          <w:szCs w:val="24"/>
          <w:lang w:val="x-none"/>
        </w:rPr>
        <w:t>7.6</w:t>
      </w:r>
      <w:r w:rsidRPr="001135B7">
        <w:rPr>
          <w:sz w:val="24"/>
          <w:szCs w:val="24"/>
          <w:lang w:val="x-none"/>
        </w:rPr>
        <w:t xml:space="preserve"> A licitante para fins de habilitação deverá observar as disposições Gerais que seguem: </w:t>
      </w:r>
    </w:p>
    <w:p w:rsidR="001135B7" w:rsidRPr="001135B7" w:rsidRDefault="001135B7" w:rsidP="001135B7">
      <w:pPr>
        <w:tabs>
          <w:tab w:val="left" w:pos="990"/>
        </w:tabs>
        <w:autoSpaceDE w:val="0"/>
        <w:autoSpaceDN w:val="0"/>
        <w:adjustRightInd w:val="0"/>
        <w:spacing w:before="60" w:after="60"/>
        <w:jc w:val="both"/>
        <w:rPr>
          <w:sz w:val="24"/>
          <w:szCs w:val="24"/>
          <w:lang w:val="x-none"/>
        </w:rPr>
      </w:pPr>
      <w:r w:rsidRPr="001135B7">
        <w:rPr>
          <w:b/>
          <w:bCs/>
          <w:sz w:val="24"/>
          <w:szCs w:val="24"/>
          <w:lang w:val="x-none"/>
        </w:rPr>
        <w:t xml:space="preserve">7.6.1 </w:t>
      </w:r>
      <w:r w:rsidRPr="001135B7">
        <w:rPr>
          <w:sz w:val="24"/>
          <w:szCs w:val="24"/>
          <w:lang w:val="x-none"/>
        </w:rPr>
        <w:t xml:space="preserve">Todos os documentos devem estar com seu prazo de validade em vigor. Se este prazo não constar de cláusula específica deste Edital, do próprio documento ou de lei específica, será considerado o prazo de validade de 90 dias, a contar da data de sua expedição, salvo os atestados/certidões de qualificação técnica, para os quais não se exige validade. </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 xml:space="preserve">7.6.2 </w:t>
      </w:r>
      <w:r w:rsidRPr="001135B7">
        <w:rPr>
          <w:sz w:val="24"/>
          <w:szCs w:val="24"/>
          <w:lang w:val="x-none"/>
        </w:rPr>
        <w:t>Todos os documentos expedidos pela empresa deverão estar subscritos por seu representante legal ou procurador, com identificação clara do subscritor.</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7.6.3</w:t>
      </w:r>
      <w:r w:rsidRPr="001135B7">
        <w:rPr>
          <w:sz w:val="24"/>
          <w:szCs w:val="24"/>
          <w:lang w:val="x-none"/>
        </w:rPr>
        <w:t xml:space="preserve"> Os documentos emitidos via Internet serão conferidos pelo Agente de Contratação.</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 xml:space="preserve">7.6.4 </w:t>
      </w:r>
      <w:r w:rsidRPr="001135B7">
        <w:rPr>
          <w:sz w:val="24"/>
          <w:szCs w:val="24"/>
          <w:lang w:val="x-none"/>
        </w:rPr>
        <w:t xml:space="preserve">Se a licitante for a </w:t>
      </w:r>
      <w:r w:rsidRPr="001135B7">
        <w:rPr>
          <w:b/>
          <w:bCs/>
          <w:sz w:val="24"/>
          <w:szCs w:val="24"/>
          <w:lang w:val="x-none"/>
        </w:rPr>
        <w:t>matriz</w:t>
      </w:r>
      <w:r w:rsidRPr="001135B7">
        <w:rPr>
          <w:sz w:val="24"/>
          <w:szCs w:val="24"/>
          <w:lang w:val="x-none"/>
        </w:rPr>
        <w:t xml:space="preserve">, todos os documentos deverão estar em nome da matriz, e se for a </w:t>
      </w:r>
      <w:r w:rsidRPr="001135B7">
        <w:rPr>
          <w:b/>
          <w:bCs/>
          <w:sz w:val="24"/>
          <w:szCs w:val="24"/>
          <w:lang w:val="x-none"/>
        </w:rPr>
        <w:t>filial</w:t>
      </w:r>
      <w:r w:rsidRPr="001135B7">
        <w:rPr>
          <w:sz w:val="24"/>
          <w:szCs w:val="24"/>
          <w:lang w:val="x-none"/>
        </w:rPr>
        <w:t>, todos os documentos deverão estar em nome da filial, exceto aqueles documentos que, pela própria natureza, comprovadamente, forem emitidos somente em nome da matriz.</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 xml:space="preserve">7.6.4.1 </w:t>
      </w:r>
      <w:r w:rsidRPr="001135B7">
        <w:rPr>
          <w:sz w:val="24"/>
          <w:szCs w:val="24"/>
          <w:lang w:val="x-none"/>
        </w:rPr>
        <w:t>Atestados de capacidade técnica ou de responsabilidade técnica podem ser apresentados em nome e com o número do CNPJ (MF) da matriz ou da filial da empresa licitante.</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7.6.5 </w:t>
      </w:r>
      <w:r w:rsidRPr="001135B7">
        <w:rPr>
          <w:sz w:val="24"/>
          <w:szCs w:val="24"/>
          <w:lang w:val="x-none"/>
        </w:rPr>
        <w:t>Todo e qualquer documento apresentado em língua estrangeira deverá estar acompanhado da respectiva tradução para o idioma pátrio, feita por tradutor público juramentado.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7.6.6 </w:t>
      </w:r>
      <w:r w:rsidRPr="001135B7">
        <w:rPr>
          <w:sz w:val="24"/>
          <w:szCs w:val="24"/>
          <w:lang w:val="x-none"/>
        </w:rPr>
        <w:t>Não serão aceitos documentos cujas datas e caracteres estejam ilegíveis ou rasurados de tal forma que não possam ser entendidos.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lastRenderedPageBreak/>
        <w:t xml:space="preserve">7.6.7 </w:t>
      </w:r>
      <w:r w:rsidRPr="001135B7">
        <w:rPr>
          <w:sz w:val="24"/>
          <w:szCs w:val="24"/>
          <w:lang w:val="x-none"/>
        </w:rPr>
        <w:t>Os documentos exigidos para habilitação não poderão, em hipótese alguma, ser substituídos por protocolos, que apenas configurem o seu requerimento, não podendo, ainda, ser remetidos posteriormente ao prazo fixado.</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 xml:space="preserve">7.8 </w:t>
      </w:r>
      <w:r w:rsidRPr="001135B7">
        <w:rPr>
          <w:sz w:val="24"/>
          <w:szCs w:val="24"/>
          <w:lang w:val="x-none"/>
        </w:rPr>
        <w:t>Os documentos serão analisados pelo Agente de Contratação</w:t>
      </w:r>
      <w:r w:rsidRPr="001135B7">
        <w:rPr>
          <w:b/>
          <w:bCs/>
          <w:sz w:val="24"/>
          <w:szCs w:val="24"/>
          <w:lang w:val="x-none"/>
        </w:rPr>
        <w:t xml:space="preserve"> </w:t>
      </w:r>
      <w:r w:rsidRPr="001135B7">
        <w:rPr>
          <w:sz w:val="24"/>
          <w:szCs w:val="24"/>
          <w:lang w:val="x-none"/>
        </w:rPr>
        <w:t xml:space="preserve">quanto a sua conformidade com os solicitados e serão anexados ao processo administrativo pertinente a esta licitação. </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7.8.1</w:t>
      </w:r>
      <w:r w:rsidRPr="001135B7">
        <w:rPr>
          <w:sz w:val="24"/>
          <w:szCs w:val="24"/>
          <w:lang w:val="x-none"/>
        </w:rPr>
        <w:t xml:space="preserve"> Estando a documentação de habilitação da licitante vencedora em desacordo com as exigências do Edital, ela será inabilitada.</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 xml:space="preserve">7.8.1.1 </w:t>
      </w:r>
      <w:r w:rsidRPr="001135B7">
        <w:rPr>
          <w:sz w:val="24"/>
          <w:szCs w:val="24"/>
          <w:lang w:val="x-none"/>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7.8.2</w:t>
      </w:r>
      <w:r w:rsidRPr="001135B7">
        <w:rPr>
          <w:sz w:val="24"/>
          <w:szCs w:val="24"/>
          <w:lang w:val="x-none"/>
        </w:rPr>
        <w:t xml:space="preserve"> Sendo inabilitada a proponente cuja proposta tenha sido classificada em primeiro lugar, o Agente de Contratação</w:t>
      </w:r>
      <w:r w:rsidRPr="001135B7">
        <w:rPr>
          <w:b/>
          <w:bCs/>
          <w:sz w:val="24"/>
          <w:szCs w:val="24"/>
          <w:lang w:val="x-none"/>
        </w:rPr>
        <w:t xml:space="preserve"> </w:t>
      </w:r>
      <w:r w:rsidRPr="001135B7">
        <w:rPr>
          <w:sz w:val="24"/>
          <w:szCs w:val="24"/>
          <w:lang w:val="x-none"/>
        </w:rPr>
        <w:t xml:space="preserve">examinará a proposta ou lance subsequente, e, assim sucessivamente, verificando sua aceitabilidade e procedendo à habilitação da licitante, na ordem de classificação. </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 xml:space="preserve">7.8.3 </w:t>
      </w:r>
      <w:r w:rsidRPr="001135B7">
        <w:rPr>
          <w:sz w:val="24"/>
          <w:szCs w:val="24"/>
          <w:lang w:val="x-none"/>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7.8.4</w:t>
      </w:r>
      <w:r w:rsidRPr="001135B7">
        <w:rPr>
          <w:sz w:val="24"/>
          <w:szCs w:val="24"/>
          <w:lang w:val="x-none"/>
        </w:rPr>
        <w:t xml:space="preserve"> Estando a documentação de habilitação da licitante completa, correta, com observância de todos os dispositivos deste Edital e seus Anexos, o Agente de Contratação</w:t>
      </w:r>
      <w:r w:rsidRPr="001135B7">
        <w:rPr>
          <w:b/>
          <w:bCs/>
          <w:sz w:val="24"/>
          <w:szCs w:val="24"/>
          <w:lang w:val="x-none"/>
        </w:rPr>
        <w:t xml:space="preserve"> </w:t>
      </w:r>
      <w:r w:rsidRPr="001135B7">
        <w:rPr>
          <w:sz w:val="24"/>
          <w:szCs w:val="24"/>
          <w:lang w:val="x-none"/>
        </w:rPr>
        <w:t>considerará a proponente habilitada e vencedora do certame.</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8. FASE RECURSAL</w:t>
      </w:r>
    </w:p>
    <w:p w:rsidR="001135B7" w:rsidRPr="001135B7" w:rsidRDefault="001135B7" w:rsidP="001135B7">
      <w:pPr>
        <w:shd w:val="clear" w:color="auto" w:fill="FFFFFF"/>
        <w:tabs>
          <w:tab w:val="left" w:pos="1980"/>
        </w:tabs>
        <w:autoSpaceDE w:val="0"/>
        <w:autoSpaceDN w:val="0"/>
        <w:adjustRightInd w:val="0"/>
        <w:spacing w:before="60" w:after="60"/>
        <w:jc w:val="both"/>
        <w:rPr>
          <w:sz w:val="24"/>
          <w:szCs w:val="24"/>
          <w:lang w:val="x-none"/>
        </w:rPr>
      </w:pPr>
      <w:r w:rsidRPr="001135B7">
        <w:rPr>
          <w:b/>
          <w:bCs/>
          <w:sz w:val="24"/>
          <w:szCs w:val="24"/>
          <w:lang w:val="x-none"/>
        </w:rPr>
        <w:t>8.1</w:t>
      </w:r>
      <w:r w:rsidRPr="001135B7">
        <w:rPr>
          <w:sz w:val="24"/>
          <w:szCs w:val="24"/>
          <w:lang w:val="x-none"/>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rsidR="001135B7" w:rsidRPr="001135B7" w:rsidRDefault="001135B7" w:rsidP="001135B7">
      <w:pPr>
        <w:shd w:val="clear" w:color="auto" w:fill="FFFFFF"/>
        <w:tabs>
          <w:tab w:val="left" w:pos="1980"/>
        </w:tabs>
        <w:autoSpaceDE w:val="0"/>
        <w:autoSpaceDN w:val="0"/>
        <w:adjustRightInd w:val="0"/>
        <w:spacing w:before="60" w:after="60"/>
        <w:jc w:val="both"/>
        <w:rPr>
          <w:sz w:val="24"/>
          <w:szCs w:val="24"/>
          <w:lang w:val="x-none"/>
        </w:rPr>
      </w:pPr>
      <w:r w:rsidRPr="001135B7">
        <w:rPr>
          <w:b/>
          <w:bCs/>
          <w:sz w:val="24"/>
          <w:szCs w:val="24"/>
          <w:lang w:val="x-none"/>
        </w:rPr>
        <w:t xml:space="preserve">8.2 </w:t>
      </w:r>
      <w:r w:rsidRPr="001135B7">
        <w:rPr>
          <w:sz w:val="24"/>
          <w:szCs w:val="24"/>
          <w:lang w:val="x-none"/>
        </w:rPr>
        <w:t>Havendo preclusão do prazo de manifestação de intenção de recurso, fica a autoridade superior autorizada a adjudicar o objeto ao licitante declarado vencedor.</w:t>
      </w:r>
    </w:p>
    <w:p w:rsidR="001135B7" w:rsidRPr="001135B7" w:rsidRDefault="001135B7" w:rsidP="001135B7">
      <w:pPr>
        <w:shd w:val="clear" w:color="auto" w:fill="FFFFFF"/>
        <w:tabs>
          <w:tab w:val="left" w:pos="1980"/>
        </w:tabs>
        <w:autoSpaceDE w:val="0"/>
        <w:autoSpaceDN w:val="0"/>
        <w:adjustRightInd w:val="0"/>
        <w:spacing w:before="60" w:after="60"/>
        <w:jc w:val="both"/>
        <w:rPr>
          <w:sz w:val="24"/>
          <w:szCs w:val="24"/>
          <w:lang w:val="x-none"/>
        </w:rPr>
      </w:pPr>
      <w:r w:rsidRPr="001135B7">
        <w:rPr>
          <w:b/>
          <w:bCs/>
          <w:sz w:val="24"/>
          <w:szCs w:val="24"/>
          <w:lang w:val="x-none"/>
        </w:rPr>
        <w:t>8.3</w:t>
      </w:r>
      <w:r w:rsidRPr="001135B7">
        <w:rPr>
          <w:sz w:val="24"/>
          <w:szCs w:val="24"/>
          <w:lang w:val="x-none"/>
        </w:rPr>
        <w:t xml:space="preserve"> As razões do recurso deverão ser apresentadas em momento único, em campo próprio no sistema, no prazo de três dias úteis, contados a partir da data de intimação ou de lavratura da ata de habilitação ou inabilitação. </w:t>
      </w:r>
    </w:p>
    <w:p w:rsidR="001135B7" w:rsidRPr="001135B7" w:rsidRDefault="001135B7" w:rsidP="001135B7">
      <w:pPr>
        <w:shd w:val="clear" w:color="auto" w:fill="FFFFFF"/>
        <w:tabs>
          <w:tab w:val="left" w:pos="1980"/>
        </w:tabs>
        <w:autoSpaceDE w:val="0"/>
        <w:autoSpaceDN w:val="0"/>
        <w:adjustRightInd w:val="0"/>
        <w:spacing w:before="60" w:after="60"/>
        <w:jc w:val="both"/>
        <w:rPr>
          <w:sz w:val="24"/>
          <w:szCs w:val="24"/>
          <w:lang w:val="x-none"/>
        </w:rPr>
      </w:pPr>
      <w:r w:rsidRPr="001135B7">
        <w:rPr>
          <w:b/>
          <w:bCs/>
          <w:sz w:val="24"/>
          <w:szCs w:val="24"/>
          <w:lang w:val="x-none"/>
        </w:rPr>
        <w:t xml:space="preserve">8.4 </w:t>
      </w:r>
      <w:r w:rsidRPr="001135B7">
        <w:rPr>
          <w:sz w:val="24"/>
          <w:szCs w:val="24"/>
          <w:lang w:val="x-none"/>
        </w:rPr>
        <w:t>Os demais licitantes ficarão intimados para, desejando, apresentarem suas contrarrazões, no prazo de três dias úteis, contado da data de intimação pessoal ou de divulgação da interposição do recurso.</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 xml:space="preserve">8.5 </w:t>
      </w:r>
      <w:r w:rsidRPr="001135B7">
        <w:rPr>
          <w:sz w:val="24"/>
          <w:szCs w:val="24"/>
          <w:lang w:val="x-none"/>
        </w:rPr>
        <w:t>Será assegurado ao licitante vista dos elementos indispensáveis à defesa de seus interesses.</w:t>
      </w:r>
    </w:p>
    <w:p w:rsidR="001135B7" w:rsidRPr="001135B7" w:rsidRDefault="001135B7" w:rsidP="001135B7">
      <w:pPr>
        <w:shd w:val="clear" w:color="auto" w:fill="FFFFFF"/>
        <w:autoSpaceDE w:val="0"/>
        <w:autoSpaceDN w:val="0"/>
        <w:adjustRightInd w:val="0"/>
        <w:spacing w:before="60" w:after="60"/>
        <w:rPr>
          <w:sz w:val="24"/>
          <w:szCs w:val="24"/>
          <w:lang w:val="x-none"/>
        </w:rPr>
      </w:pPr>
      <w:r w:rsidRPr="001135B7">
        <w:rPr>
          <w:b/>
          <w:bCs/>
          <w:sz w:val="24"/>
          <w:szCs w:val="24"/>
          <w:lang w:val="x-none"/>
        </w:rPr>
        <w:t xml:space="preserve">8.6 </w:t>
      </w:r>
      <w:r w:rsidRPr="001135B7">
        <w:rPr>
          <w:sz w:val="24"/>
          <w:szCs w:val="24"/>
          <w:lang w:val="x-none"/>
        </w:rPr>
        <w:t>O acolhimento do recurso importará na invalidação apenas dos atos que não possam ser aproveitados.</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 xml:space="preserve">8.7 </w:t>
      </w:r>
      <w:r w:rsidRPr="001135B7">
        <w:rPr>
          <w:sz w:val="24"/>
          <w:szCs w:val="24"/>
          <w:lang w:val="x-none"/>
        </w:rPr>
        <w:t>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 xml:space="preserve">8.8 </w:t>
      </w:r>
      <w:r w:rsidRPr="001135B7">
        <w:rPr>
          <w:sz w:val="24"/>
          <w:szCs w:val="24"/>
          <w:lang w:val="x-none"/>
        </w:rPr>
        <w:t>O recurso e pedido de reconsideração terão efeito suspensivo até a decisão final pela autoridade competente.</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p>
    <w:p w:rsidR="001135B7" w:rsidRPr="001135B7" w:rsidRDefault="001135B7" w:rsidP="001135B7">
      <w:pPr>
        <w:tabs>
          <w:tab w:val="left" w:pos="1140"/>
        </w:tabs>
        <w:autoSpaceDE w:val="0"/>
        <w:autoSpaceDN w:val="0"/>
        <w:adjustRightInd w:val="0"/>
        <w:spacing w:before="60" w:after="60"/>
        <w:ind w:left="855" w:hanging="855"/>
        <w:jc w:val="both"/>
        <w:rPr>
          <w:b/>
          <w:bCs/>
          <w:sz w:val="24"/>
          <w:szCs w:val="24"/>
          <w:lang w:val="x-none"/>
        </w:rPr>
      </w:pPr>
      <w:r w:rsidRPr="001135B7">
        <w:rPr>
          <w:b/>
          <w:bCs/>
          <w:sz w:val="24"/>
          <w:szCs w:val="24"/>
          <w:lang w:val="x-none"/>
        </w:rPr>
        <w:lastRenderedPageBreak/>
        <w:t>9 ADJUDICAÇÃO E HOMOLOGAÇÃO</w:t>
      </w:r>
    </w:p>
    <w:p w:rsidR="001135B7" w:rsidRPr="001135B7" w:rsidRDefault="001135B7" w:rsidP="001135B7">
      <w:pPr>
        <w:tabs>
          <w:tab w:val="left" w:pos="1140"/>
        </w:tabs>
        <w:autoSpaceDE w:val="0"/>
        <w:autoSpaceDN w:val="0"/>
        <w:adjustRightInd w:val="0"/>
        <w:spacing w:before="60" w:after="60"/>
        <w:jc w:val="both"/>
        <w:rPr>
          <w:sz w:val="24"/>
          <w:szCs w:val="24"/>
          <w:shd w:val="clear" w:color="auto" w:fill="FFFFFF"/>
          <w:lang w:val="x-none"/>
        </w:rPr>
      </w:pPr>
      <w:r w:rsidRPr="001135B7">
        <w:rPr>
          <w:b/>
          <w:bCs/>
          <w:sz w:val="24"/>
          <w:szCs w:val="24"/>
          <w:lang w:val="x-none"/>
        </w:rPr>
        <w:t>9.1</w:t>
      </w:r>
      <w:bookmarkStart w:id="20" w:name="_Hlk131083554"/>
      <w:bookmarkEnd w:id="20"/>
      <w:r w:rsidRPr="001135B7">
        <w:rPr>
          <w:b/>
          <w:bCs/>
          <w:sz w:val="24"/>
          <w:szCs w:val="24"/>
          <w:lang w:val="x-none"/>
        </w:rPr>
        <w:t xml:space="preserve"> </w:t>
      </w:r>
      <w:r w:rsidRPr="001135B7">
        <w:rPr>
          <w:sz w:val="24"/>
          <w:szCs w:val="24"/>
          <w:lang w:val="x-none"/>
        </w:rPr>
        <w:t>E</w:t>
      </w:r>
      <w:r w:rsidRPr="001135B7">
        <w:rPr>
          <w:sz w:val="24"/>
          <w:szCs w:val="24"/>
          <w:shd w:val="clear" w:color="auto" w:fill="FFFFFF"/>
          <w:lang w:val="x-none"/>
        </w:rPr>
        <w:t>ncerradas as fases de julgamento e habilitação, e exauridos os recursos administrativos, o processo licitatório será encaminhado à autoridade superior para adjudicar e homologar o procedimento, observado o disposto no art. 71 da Lei nº 14.133, de 2021.</w:t>
      </w:r>
    </w:p>
    <w:p w:rsidR="001135B7" w:rsidRPr="001135B7" w:rsidRDefault="001135B7" w:rsidP="001135B7">
      <w:pPr>
        <w:shd w:val="clear" w:color="auto" w:fill="FFFFFF"/>
        <w:autoSpaceDE w:val="0"/>
        <w:autoSpaceDN w:val="0"/>
        <w:adjustRightInd w:val="0"/>
        <w:spacing w:before="60" w:after="60"/>
        <w:rPr>
          <w:sz w:val="24"/>
          <w:szCs w:val="24"/>
          <w:lang w:val="x-none"/>
        </w:rPr>
      </w:pPr>
      <w:r w:rsidRPr="001135B7">
        <w:rPr>
          <w:b/>
          <w:bCs/>
          <w:sz w:val="24"/>
          <w:szCs w:val="24"/>
          <w:lang w:val="x-none"/>
        </w:rPr>
        <w:t>10.</w:t>
      </w:r>
      <w:r w:rsidRPr="001135B7">
        <w:rPr>
          <w:sz w:val="24"/>
          <w:szCs w:val="24"/>
          <w:lang w:val="x-none"/>
        </w:rPr>
        <w:t> </w:t>
      </w:r>
      <w:r w:rsidRPr="001135B7">
        <w:rPr>
          <w:b/>
          <w:bCs/>
          <w:sz w:val="24"/>
          <w:szCs w:val="24"/>
          <w:lang w:val="x-none"/>
        </w:rPr>
        <w:t>DAS INFRAÇÕES E SANÇÕES ADMINISTRATIVAS</w:t>
      </w:r>
      <w:r w:rsidRPr="001135B7">
        <w:rPr>
          <w:sz w:val="24"/>
          <w:szCs w:val="24"/>
          <w:lang w:val="x-none"/>
        </w:rPr>
        <w:t xml:space="preserve">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10.1</w:t>
      </w:r>
      <w:r w:rsidRPr="001135B7">
        <w:rPr>
          <w:sz w:val="24"/>
          <w:szCs w:val="24"/>
          <w:lang w:val="x-none"/>
        </w:rPr>
        <w:t xml:space="preserve"> Comete infração administrativa, nos termos da lei, o licitante que, com dolo ou culpa grave: </w:t>
      </w:r>
    </w:p>
    <w:p w:rsidR="001135B7" w:rsidRPr="001135B7" w:rsidRDefault="001135B7" w:rsidP="001135B7">
      <w:pPr>
        <w:autoSpaceDE w:val="0"/>
        <w:autoSpaceDN w:val="0"/>
        <w:adjustRightInd w:val="0"/>
        <w:spacing w:before="60" w:after="60"/>
        <w:jc w:val="both"/>
        <w:rPr>
          <w:sz w:val="24"/>
          <w:szCs w:val="24"/>
          <w:lang w:val="x-none"/>
        </w:rPr>
      </w:pPr>
      <w:bookmarkStart w:id="21" w:name="_Hlk114652595"/>
      <w:bookmarkEnd w:id="21"/>
      <w:r w:rsidRPr="001135B7">
        <w:rPr>
          <w:sz w:val="24"/>
          <w:szCs w:val="24"/>
          <w:lang w:val="x-none"/>
        </w:rPr>
        <w:t>a) deixar de entregar a documentação exigida para o certame ou não entregar qualquer documento que tenha sido solicitado pelo Agente de Contratação</w:t>
      </w:r>
      <w:r w:rsidRPr="001135B7">
        <w:rPr>
          <w:b/>
          <w:bCs/>
          <w:sz w:val="24"/>
          <w:szCs w:val="24"/>
          <w:lang w:val="x-none"/>
        </w:rPr>
        <w:t xml:space="preserve"> </w:t>
      </w:r>
      <w:r w:rsidRPr="001135B7">
        <w:rPr>
          <w:sz w:val="24"/>
          <w:szCs w:val="24"/>
          <w:lang w:val="x-none"/>
        </w:rPr>
        <w:t>durante o certame;</w:t>
      </w:r>
    </w:p>
    <w:p w:rsidR="001135B7" w:rsidRPr="001135B7" w:rsidRDefault="001135B7" w:rsidP="001135B7">
      <w:pPr>
        <w:autoSpaceDE w:val="0"/>
        <w:autoSpaceDN w:val="0"/>
        <w:adjustRightInd w:val="0"/>
        <w:spacing w:before="60" w:after="60"/>
        <w:jc w:val="both"/>
        <w:rPr>
          <w:sz w:val="24"/>
          <w:szCs w:val="24"/>
          <w:lang w:val="x-none"/>
        </w:rPr>
      </w:pPr>
      <w:bookmarkStart w:id="22" w:name="_Ref114668108"/>
      <w:bookmarkEnd w:id="22"/>
      <w:r w:rsidRPr="001135B7">
        <w:rPr>
          <w:b/>
          <w:bCs/>
          <w:sz w:val="24"/>
          <w:szCs w:val="24"/>
          <w:lang w:val="x-none"/>
        </w:rPr>
        <w:t>10.2</w:t>
      </w:r>
      <w:r w:rsidRPr="001135B7">
        <w:rPr>
          <w:sz w:val="24"/>
          <w:szCs w:val="24"/>
          <w:lang w:val="x-none"/>
        </w:rPr>
        <w:t xml:space="preserve"> Salvo em decorrência de fato superveniente devidamente justificado, não mantiver a proposta em especial quando: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 xml:space="preserve">a) não enviar a proposta adequada ao último lance ofertado ou após a negociação; </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 xml:space="preserve">b) recusar-se a enviar o detalhamento da proposta quando exigível; </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 xml:space="preserve">c) pedir para ser desclassificado quando encerrada a etapa competitiva; </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 xml:space="preserve">d) apresentar proposta em desacordo com as especificações do Edital; </w:t>
      </w:r>
    </w:p>
    <w:p w:rsidR="001135B7" w:rsidRPr="001135B7" w:rsidRDefault="001135B7" w:rsidP="001135B7">
      <w:pPr>
        <w:autoSpaceDE w:val="0"/>
        <w:autoSpaceDN w:val="0"/>
        <w:adjustRightInd w:val="0"/>
        <w:spacing w:before="60" w:after="60"/>
        <w:jc w:val="both"/>
        <w:rPr>
          <w:sz w:val="24"/>
          <w:szCs w:val="24"/>
          <w:lang w:val="x-none"/>
        </w:rPr>
      </w:pPr>
      <w:bookmarkStart w:id="23" w:name="_Ref114668139"/>
      <w:bookmarkEnd w:id="23"/>
      <w:r w:rsidRPr="001135B7">
        <w:rPr>
          <w:b/>
          <w:bCs/>
          <w:sz w:val="24"/>
          <w:szCs w:val="24"/>
          <w:lang w:val="x-none"/>
        </w:rPr>
        <w:t>10.3</w:t>
      </w:r>
      <w:r w:rsidRPr="001135B7">
        <w:rPr>
          <w:sz w:val="24"/>
          <w:szCs w:val="24"/>
          <w:lang w:val="x-none"/>
        </w:rPr>
        <w:t xml:space="preserve"> Não celebrar o contrato ou não entregar a documentação exigida para a contratação, quando convocado dentro do prazo de validade de sua proposta;</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10.4</w:t>
      </w:r>
      <w:r w:rsidRPr="001135B7">
        <w:rPr>
          <w:sz w:val="24"/>
          <w:szCs w:val="24"/>
          <w:lang w:val="x-none"/>
        </w:rPr>
        <w:t xml:space="preserve"> Recusar-se, sem justificativa, a assinar o contrato, ou a aceitar ou retirar o instrumento equivalente no prazo estabelecido pela Administração;</w:t>
      </w:r>
    </w:p>
    <w:p w:rsidR="001135B7" w:rsidRPr="001135B7" w:rsidRDefault="001135B7" w:rsidP="001135B7">
      <w:pPr>
        <w:autoSpaceDE w:val="0"/>
        <w:autoSpaceDN w:val="0"/>
        <w:adjustRightInd w:val="0"/>
        <w:spacing w:before="60" w:after="60"/>
        <w:jc w:val="both"/>
        <w:rPr>
          <w:sz w:val="24"/>
          <w:szCs w:val="24"/>
          <w:lang w:val="x-none"/>
        </w:rPr>
      </w:pPr>
      <w:bookmarkStart w:id="24" w:name="_Ref114668249"/>
      <w:bookmarkEnd w:id="24"/>
      <w:r w:rsidRPr="001135B7">
        <w:rPr>
          <w:b/>
          <w:bCs/>
          <w:sz w:val="24"/>
          <w:szCs w:val="24"/>
          <w:lang w:val="x-none"/>
        </w:rPr>
        <w:t>10.5</w:t>
      </w:r>
      <w:r w:rsidRPr="001135B7">
        <w:rPr>
          <w:sz w:val="24"/>
          <w:szCs w:val="24"/>
          <w:lang w:val="x-none"/>
        </w:rPr>
        <w:t xml:space="preserve"> Apresentar declaração ou documentação falsa exigida para o certame ou prestar declaração falsa durante a licitação;</w:t>
      </w:r>
    </w:p>
    <w:p w:rsidR="001135B7" w:rsidRPr="001135B7" w:rsidRDefault="001135B7" w:rsidP="001135B7">
      <w:pPr>
        <w:autoSpaceDE w:val="0"/>
        <w:autoSpaceDN w:val="0"/>
        <w:adjustRightInd w:val="0"/>
        <w:spacing w:before="60" w:after="60"/>
        <w:jc w:val="both"/>
        <w:rPr>
          <w:sz w:val="24"/>
          <w:szCs w:val="24"/>
          <w:lang w:val="x-none"/>
        </w:rPr>
      </w:pPr>
      <w:bookmarkStart w:id="25" w:name="_Ref114668245"/>
      <w:bookmarkEnd w:id="25"/>
      <w:r w:rsidRPr="001135B7">
        <w:rPr>
          <w:b/>
          <w:bCs/>
          <w:sz w:val="24"/>
          <w:szCs w:val="24"/>
          <w:lang w:val="x-none"/>
        </w:rPr>
        <w:t>10.6</w:t>
      </w:r>
      <w:r w:rsidRPr="001135B7">
        <w:rPr>
          <w:sz w:val="24"/>
          <w:szCs w:val="24"/>
          <w:lang w:val="x-none"/>
        </w:rPr>
        <w:t xml:space="preserve"> Fraudar a licitação;</w:t>
      </w:r>
    </w:p>
    <w:p w:rsidR="001135B7" w:rsidRPr="001135B7" w:rsidRDefault="001135B7" w:rsidP="001135B7">
      <w:pPr>
        <w:autoSpaceDE w:val="0"/>
        <w:autoSpaceDN w:val="0"/>
        <w:adjustRightInd w:val="0"/>
        <w:spacing w:before="60" w:after="60"/>
        <w:jc w:val="both"/>
        <w:rPr>
          <w:sz w:val="24"/>
          <w:szCs w:val="24"/>
          <w:lang w:val="x-none"/>
        </w:rPr>
      </w:pPr>
      <w:bookmarkStart w:id="26" w:name="_Ref114668247"/>
      <w:bookmarkEnd w:id="26"/>
      <w:r w:rsidRPr="001135B7">
        <w:rPr>
          <w:b/>
          <w:bCs/>
          <w:sz w:val="24"/>
          <w:szCs w:val="24"/>
          <w:lang w:val="x-none"/>
        </w:rPr>
        <w:t>10.7</w:t>
      </w:r>
      <w:r w:rsidRPr="001135B7">
        <w:rPr>
          <w:sz w:val="24"/>
          <w:szCs w:val="24"/>
          <w:lang w:val="x-none"/>
        </w:rPr>
        <w:t xml:space="preserve"> Comportar-se de modo inidôneo ou cometer fraude de qualquer natureza, em especial quando: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 xml:space="preserve">a) agir em conluio ou em desconformidade com a lei; </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 xml:space="preserve">b) induzir deliberadamente a erro no julgamento; </w:t>
      </w:r>
    </w:p>
    <w:p w:rsidR="001135B7" w:rsidRPr="001135B7" w:rsidRDefault="001135B7" w:rsidP="001135B7">
      <w:pPr>
        <w:autoSpaceDE w:val="0"/>
        <w:autoSpaceDN w:val="0"/>
        <w:adjustRightInd w:val="0"/>
        <w:spacing w:before="60" w:after="60"/>
        <w:jc w:val="both"/>
        <w:rPr>
          <w:sz w:val="24"/>
          <w:szCs w:val="24"/>
          <w:lang w:val="x-none"/>
        </w:rPr>
      </w:pPr>
      <w:bookmarkStart w:id="27" w:name="_Ref114668251"/>
      <w:bookmarkEnd w:id="27"/>
      <w:r w:rsidRPr="001135B7">
        <w:rPr>
          <w:sz w:val="24"/>
          <w:szCs w:val="24"/>
          <w:lang w:val="x-none"/>
        </w:rPr>
        <w:t>c) praticar atos ilícitos com vistas a frustrar os objetivos da licitação;</w:t>
      </w:r>
    </w:p>
    <w:p w:rsidR="001135B7" w:rsidRPr="001135B7" w:rsidRDefault="001135B7" w:rsidP="001135B7">
      <w:pPr>
        <w:autoSpaceDE w:val="0"/>
        <w:autoSpaceDN w:val="0"/>
        <w:adjustRightInd w:val="0"/>
        <w:spacing w:before="60" w:after="60"/>
        <w:jc w:val="both"/>
        <w:rPr>
          <w:sz w:val="24"/>
          <w:szCs w:val="24"/>
          <w:lang w:val="x-none"/>
        </w:rPr>
      </w:pPr>
      <w:bookmarkStart w:id="28" w:name="_Ref114668252"/>
      <w:bookmarkEnd w:id="28"/>
      <w:r w:rsidRPr="001135B7">
        <w:rPr>
          <w:sz w:val="24"/>
          <w:szCs w:val="24"/>
          <w:lang w:val="x-none"/>
        </w:rPr>
        <w:t xml:space="preserve">d) praticar ato lesivo previsto no </w:t>
      </w:r>
      <w:hyperlink r:id="rId18" w:anchor="art5" w:history="1">
        <w:r w:rsidRPr="001135B7">
          <w:rPr>
            <w:sz w:val="24"/>
            <w:szCs w:val="24"/>
            <w:u w:val="single"/>
            <w:lang w:val="x-none"/>
          </w:rPr>
          <w:t>art. 5º da Lei n.º 12.846, de 2013</w:t>
        </w:r>
      </w:hyperlink>
      <w:r w:rsidRPr="001135B7">
        <w:rPr>
          <w:sz w:val="24"/>
          <w:szCs w:val="24"/>
          <w:lang w:val="x-none"/>
        </w:rPr>
        <w:t>.</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10.8</w:t>
      </w:r>
      <w:r w:rsidRPr="001135B7">
        <w:rPr>
          <w:sz w:val="24"/>
          <w:szCs w:val="24"/>
          <w:lang w:val="x-none"/>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 xml:space="preserve">a) advertência; </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b) multa;</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c) impedimento de licitar e contratar e</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d) declaração de inidoneidade para licitar ou contratar, enquanto perdurarem os motivos determinantes da punição ou até que seja promovida sua reabilitação perante a própria autoridade que aplicou a penalidade.</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10.9</w:t>
      </w:r>
      <w:r w:rsidRPr="001135B7">
        <w:rPr>
          <w:sz w:val="24"/>
          <w:szCs w:val="24"/>
          <w:lang w:val="x-none"/>
        </w:rPr>
        <w:t xml:space="preserve"> Na aplicação das sanções serão considerados:</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a) a natureza e a gravidade da infração cometida;</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b) as peculiaridades do caso concreto;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lastRenderedPageBreak/>
        <w:t>c) as circunstâncias agravantes ou atenuantes;</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d) os danos que dela provierem para a Administração Pública;</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e) a implantação ou o aperfeiçoamento de programa de integridade, conforme normas e orientações dos órgãos de controle;</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10.10</w:t>
      </w:r>
      <w:r w:rsidRPr="001135B7">
        <w:rPr>
          <w:sz w:val="24"/>
          <w:szCs w:val="24"/>
          <w:lang w:val="x-none"/>
        </w:rPr>
        <w:t xml:space="preserve"> A multa será recolhida em percentual de 0,5% a 30% incidente sobre o valor do contrato licitado, recolhida no prazo máximo de 30 (trinta) dias úteis, a contar da comunicação oficial. </w:t>
      </w:r>
    </w:p>
    <w:p w:rsidR="001135B7" w:rsidRPr="001135B7" w:rsidRDefault="001135B7" w:rsidP="001135B7">
      <w:pPr>
        <w:autoSpaceDE w:val="0"/>
        <w:autoSpaceDN w:val="0"/>
        <w:adjustRightInd w:val="0"/>
        <w:spacing w:before="60" w:after="60"/>
        <w:jc w:val="both"/>
        <w:rPr>
          <w:sz w:val="24"/>
          <w:szCs w:val="24"/>
          <w:lang w:val="x-none"/>
        </w:rPr>
      </w:pPr>
      <w:bookmarkStart w:id="29" w:name="_Hlk113876035"/>
      <w:bookmarkEnd w:id="29"/>
      <w:r w:rsidRPr="001135B7">
        <w:rPr>
          <w:b/>
          <w:bCs/>
          <w:sz w:val="24"/>
          <w:szCs w:val="24"/>
          <w:lang w:val="x-none"/>
        </w:rPr>
        <w:t>10.10.1</w:t>
      </w:r>
      <w:r w:rsidRPr="001135B7">
        <w:rPr>
          <w:sz w:val="24"/>
          <w:szCs w:val="24"/>
          <w:lang w:val="x-none"/>
        </w:rPr>
        <w:t xml:space="preserve"> Para as infrações previstas nos itens 10.1 a 10.4, a multa será de 0,5% a 15% do valor do contrato licitado.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10.10.2</w:t>
      </w:r>
      <w:r w:rsidRPr="001135B7">
        <w:rPr>
          <w:sz w:val="24"/>
          <w:szCs w:val="24"/>
          <w:lang w:val="x-none"/>
        </w:rPr>
        <w:t xml:space="preserve"> Para as infrações previstas nos itens 10.5 a 10.7, a multa será de 15% a 30% do valor do contrato licitado.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10.11</w:t>
      </w:r>
      <w:r w:rsidRPr="001135B7">
        <w:rPr>
          <w:sz w:val="24"/>
          <w:szCs w:val="24"/>
          <w:lang w:val="x-none"/>
        </w:rPr>
        <w:t xml:space="preserve"> As sanções de advertência, impedimento de licitar e contratar e declaração de inidoneidade para licitar ou contratar poderão ser aplicadas, cumulativamente ou não, à penalidade de multa.</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10.12</w:t>
      </w:r>
      <w:r w:rsidRPr="001135B7">
        <w:rPr>
          <w:sz w:val="24"/>
          <w:szCs w:val="24"/>
          <w:lang w:val="x-none"/>
        </w:rPr>
        <w:t xml:space="preserve"> Na aplicação da sanção de multa será facultada a defesa do interessado no prazo de 15 (quinze) dias úteis, contado da data de sua intimação, nos termos do artigo 157 da Lei 14.133/2021.</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10.13</w:t>
      </w:r>
      <w:r w:rsidRPr="001135B7">
        <w:rPr>
          <w:sz w:val="24"/>
          <w:szCs w:val="24"/>
          <w:lang w:val="x-none"/>
        </w:rPr>
        <w:t xml:space="preserve">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10.14</w:t>
      </w:r>
      <w:r w:rsidRPr="001135B7">
        <w:rPr>
          <w:sz w:val="24"/>
          <w:szCs w:val="24"/>
          <w:lang w:val="x-none"/>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10.15</w:t>
      </w:r>
      <w:r w:rsidRPr="001135B7">
        <w:rPr>
          <w:sz w:val="24"/>
          <w:szCs w:val="24"/>
          <w:lang w:val="x-none"/>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10.16</w:t>
      </w:r>
      <w:r w:rsidRPr="001135B7">
        <w:rPr>
          <w:sz w:val="24"/>
          <w:szCs w:val="24"/>
          <w:lang w:val="x-none"/>
        </w:rPr>
        <w:t xml:space="preserve"> O recurso e o pedido de reconsideração terão efeito suspensivo do ato ou da decisão recorrida até que sobrevenha decisão final da autoridade competente.</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10.17</w:t>
      </w:r>
      <w:r w:rsidRPr="001135B7">
        <w:rPr>
          <w:sz w:val="24"/>
          <w:szCs w:val="24"/>
          <w:lang w:val="x-none"/>
        </w:rPr>
        <w:t xml:space="preserve"> A aplicação das sanções previstas neste Edital não exclui, em hipótese alguma, a obrigação de reparação integral dos danos causados.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10.18</w:t>
      </w:r>
      <w:r w:rsidRPr="001135B7">
        <w:rPr>
          <w:sz w:val="24"/>
          <w:szCs w:val="24"/>
          <w:lang w:val="x-none"/>
        </w:rPr>
        <w:t xml:space="preserve"> As penalidades aplicadas serão publicadas no Portal Nacional de Contratações Públicas – PNCP.</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11</w:t>
      </w:r>
      <w:r w:rsidRPr="001135B7">
        <w:rPr>
          <w:sz w:val="24"/>
          <w:szCs w:val="24"/>
          <w:lang w:val="x-none"/>
        </w:rPr>
        <w:t xml:space="preserve"> </w:t>
      </w:r>
      <w:r w:rsidRPr="001135B7">
        <w:rPr>
          <w:b/>
          <w:bCs/>
          <w:sz w:val="24"/>
          <w:szCs w:val="24"/>
          <w:lang w:val="x-none"/>
        </w:rPr>
        <w:t>CONDIÇÕES DO AJUSTE</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11.1</w:t>
      </w:r>
      <w:r w:rsidRPr="001135B7">
        <w:rPr>
          <w:sz w:val="24"/>
          <w:szCs w:val="24"/>
          <w:lang w:val="x-none"/>
        </w:rPr>
        <w:t xml:space="preserve"> A execução da obra dar-se-á mediante termo de Contrato de Empreitada, a ser firmado entre o Município e a proponente vencedora da licitação.</w:t>
      </w:r>
    </w:p>
    <w:p w:rsidR="001135B7" w:rsidRPr="001135B7" w:rsidRDefault="001135B7" w:rsidP="001135B7">
      <w:pPr>
        <w:tabs>
          <w:tab w:val="left" w:pos="1065"/>
          <w:tab w:val="left" w:pos="1425"/>
        </w:tabs>
        <w:autoSpaceDE w:val="0"/>
        <w:autoSpaceDN w:val="0"/>
        <w:adjustRightInd w:val="0"/>
        <w:spacing w:before="60" w:after="60"/>
        <w:jc w:val="both"/>
        <w:rPr>
          <w:sz w:val="24"/>
          <w:szCs w:val="24"/>
          <w:lang w:val="x-none"/>
        </w:rPr>
      </w:pPr>
      <w:r w:rsidRPr="001135B7">
        <w:rPr>
          <w:b/>
          <w:bCs/>
          <w:sz w:val="24"/>
          <w:szCs w:val="24"/>
          <w:lang w:val="x-none"/>
        </w:rPr>
        <w:t>11.2</w:t>
      </w:r>
      <w:r w:rsidRPr="001135B7">
        <w:rPr>
          <w:sz w:val="24"/>
          <w:szCs w:val="24"/>
          <w:lang w:val="x-none"/>
        </w:rPr>
        <w:t xml:space="preserve"> A proponente vencedora será convocada para assinar o termo de Contrato de Empreitada (Anexo I), dentro do prazo máximo de 05 (cinco) dias úteis, podendo ser prorrogado uma vez, por igual período, sob pena de decair do direito de contratação e sujeitando-se às penalidades previstas em lei. </w:t>
      </w:r>
    </w:p>
    <w:p w:rsidR="001135B7" w:rsidRPr="001135B7" w:rsidRDefault="001135B7" w:rsidP="001135B7">
      <w:pPr>
        <w:tabs>
          <w:tab w:val="left" w:pos="4110"/>
        </w:tabs>
        <w:autoSpaceDE w:val="0"/>
        <w:autoSpaceDN w:val="0"/>
        <w:adjustRightInd w:val="0"/>
        <w:spacing w:before="60" w:after="60"/>
        <w:jc w:val="both"/>
        <w:rPr>
          <w:sz w:val="24"/>
          <w:szCs w:val="24"/>
          <w:lang w:val="x-none"/>
        </w:rPr>
      </w:pPr>
      <w:r w:rsidRPr="001135B7">
        <w:rPr>
          <w:b/>
          <w:bCs/>
          <w:sz w:val="24"/>
          <w:szCs w:val="24"/>
          <w:lang w:val="x-none"/>
        </w:rPr>
        <w:t>11.3</w:t>
      </w:r>
      <w:r w:rsidRPr="001135B7">
        <w:rPr>
          <w:sz w:val="24"/>
          <w:szCs w:val="24"/>
          <w:lang w:val="x-none"/>
        </w:rPr>
        <w:t xml:space="preserve"> No ato da assinatura, a contratada fica obrigada a apresentar:</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lastRenderedPageBreak/>
        <w:t>11.3.1</w:t>
      </w:r>
      <w:r w:rsidRPr="001135B7">
        <w:rPr>
          <w:sz w:val="24"/>
          <w:szCs w:val="24"/>
          <w:lang w:val="x-none"/>
        </w:rPr>
        <w:t xml:space="preserve"> Comprovação das condições de habilitação do Edital, as quais deverão ser mantidas durante a vigência do contrato.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11.3.2</w:t>
      </w:r>
      <w:r w:rsidRPr="001135B7">
        <w:rPr>
          <w:sz w:val="24"/>
          <w:szCs w:val="24"/>
          <w:lang w:val="x-none"/>
        </w:rPr>
        <w:t xml:space="preserve"> A certidão de registro com visto do CREA-PR e/ou CAU-PR, de acordo com o regulamento do respectivo conselho de classe, da Lei Federal n.º 5.194/1966, da Lei Federal n.º 12.378/2010.</w:t>
      </w:r>
    </w:p>
    <w:p w:rsidR="001135B7" w:rsidRPr="001135B7" w:rsidRDefault="001135B7" w:rsidP="001135B7">
      <w:pPr>
        <w:tabs>
          <w:tab w:val="left" w:pos="4110"/>
        </w:tabs>
        <w:autoSpaceDE w:val="0"/>
        <w:autoSpaceDN w:val="0"/>
        <w:adjustRightInd w:val="0"/>
        <w:spacing w:before="60" w:after="60"/>
        <w:jc w:val="both"/>
        <w:rPr>
          <w:sz w:val="24"/>
          <w:szCs w:val="24"/>
          <w:lang w:val="x-none"/>
        </w:rPr>
      </w:pPr>
      <w:r w:rsidRPr="001135B7">
        <w:rPr>
          <w:b/>
          <w:bCs/>
          <w:sz w:val="24"/>
          <w:szCs w:val="24"/>
          <w:lang w:val="x-none"/>
        </w:rPr>
        <w:t>11.4</w:t>
      </w:r>
      <w:r w:rsidRPr="001135B7">
        <w:rPr>
          <w:sz w:val="24"/>
          <w:szCs w:val="24"/>
          <w:lang w:val="x-none"/>
        </w:rPr>
        <w:t xml:space="preserve"> É facultado à Administração, quando o convocado não formalizar o ajuste no prazo e condições estabelecidos, inclusive na hipótese de impedimento da contratação, sem embargo da aplicação das penalidades cabíveis</w:t>
      </w:r>
      <w:bookmarkStart w:id="30" w:name="_Hlk131083607"/>
      <w:bookmarkEnd w:id="30"/>
      <w:r w:rsidRPr="001135B7">
        <w:rPr>
          <w:sz w:val="24"/>
          <w:szCs w:val="24"/>
          <w:lang w:val="x-none"/>
        </w:rPr>
        <w:t>, convocar os licitantes remanescentes, na ordem de classificação, para a celebração do contrato nas condições propostas pelo licitante vencedor.</w:t>
      </w:r>
    </w:p>
    <w:p w:rsidR="001135B7" w:rsidRPr="001135B7" w:rsidRDefault="001135B7" w:rsidP="001135B7">
      <w:pPr>
        <w:tabs>
          <w:tab w:val="left" w:pos="1695"/>
        </w:tabs>
        <w:autoSpaceDE w:val="0"/>
        <w:autoSpaceDN w:val="0"/>
        <w:adjustRightInd w:val="0"/>
        <w:spacing w:before="60" w:after="60"/>
        <w:jc w:val="both"/>
        <w:rPr>
          <w:sz w:val="24"/>
          <w:szCs w:val="24"/>
          <w:lang w:val="x-none"/>
        </w:rPr>
      </w:pPr>
      <w:r w:rsidRPr="001135B7">
        <w:rPr>
          <w:b/>
          <w:bCs/>
          <w:sz w:val="24"/>
          <w:szCs w:val="24"/>
          <w:lang w:val="x-none"/>
        </w:rPr>
        <w:t xml:space="preserve">11.4.1 </w:t>
      </w:r>
      <w:r w:rsidRPr="001135B7">
        <w:rPr>
          <w:sz w:val="24"/>
          <w:szCs w:val="24"/>
          <w:lang w:val="x-none"/>
        </w:rPr>
        <w:t>Na sessão de reabertura do certame, o Agente de Contratação 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 xml:space="preserve">12.   GARANTIA DE EXECUÇÃO E GARANTIA ADICIONAL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12.1</w:t>
      </w:r>
      <w:r w:rsidRPr="001135B7">
        <w:rPr>
          <w:sz w:val="24"/>
          <w:szCs w:val="24"/>
          <w:lang w:val="x-none"/>
        </w:rPr>
        <w:t xml:space="preserve"> Será exigida garantia da execução do contrato, na forma da CLÁUSULA DÉCIMA da Minuta de Contrato.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12.2</w:t>
      </w:r>
      <w:r w:rsidRPr="001135B7">
        <w:rPr>
          <w:sz w:val="24"/>
          <w:szCs w:val="24"/>
          <w:lang w:val="x-none"/>
        </w:rPr>
        <w:t xml:space="preserve"> O recolhimento da garantia de execução e da garantia adicional, se houver, deverá ser efetuada nos termos dos artigos 96, 97, 98 e 59, §5º, da Lei 14.133/2021.</w:t>
      </w:r>
    </w:p>
    <w:p w:rsidR="001135B7" w:rsidRPr="001135B7" w:rsidRDefault="001135B7" w:rsidP="001135B7">
      <w:pPr>
        <w:autoSpaceDE w:val="0"/>
        <w:autoSpaceDN w:val="0"/>
        <w:adjustRightInd w:val="0"/>
        <w:spacing w:before="60" w:after="60"/>
        <w:jc w:val="both"/>
        <w:rPr>
          <w:b/>
          <w:bCs/>
          <w:sz w:val="24"/>
          <w:szCs w:val="24"/>
          <w:lang w:val="x-none"/>
        </w:rPr>
      </w:pPr>
      <w:bookmarkStart w:id="31" w:name="_Hlk131068002"/>
      <w:bookmarkEnd w:id="31"/>
      <w:r w:rsidRPr="001135B7">
        <w:rPr>
          <w:b/>
          <w:bCs/>
          <w:sz w:val="24"/>
          <w:szCs w:val="24"/>
          <w:lang w:val="x-none"/>
        </w:rPr>
        <w:t>13.  PRAZOS, RECEBIMENTO DO OBJETO E PAGAMENTO</w:t>
      </w:r>
    </w:p>
    <w:p w:rsidR="001135B7" w:rsidRPr="001135B7" w:rsidRDefault="001135B7" w:rsidP="001135B7">
      <w:pPr>
        <w:tabs>
          <w:tab w:val="left" w:pos="1245"/>
          <w:tab w:val="left" w:pos="1275"/>
        </w:tabs>
        <w:autoSpaceDE w:val="0"/>
        <w:autoSpaceDN w:val="0"/>
        <w:adjustRightInd w:val="0"/>
        <w:spacing w:before="60" w:after="60"/>
        <w:jc w:val="both"/>
        <w:rPr>
          <w:sz w:val="24"/>
          <w:szCs w:val="24"/>
          <w:lang w:val="x-none"/>
        </w:rPr>
      </w:pPr>
      <w:r w:rsidRPr="001135B7">
        <w:rPr>
          <w:b/>
          <w:bCs/>
          <w:sz w:val="24"/>
          <w:szCs w:val="24"/>
          <w:lang w:val="x-none"/>
        </w:rPr>
        <w:t>13.1</w:t>
      </w:r>
      <w:r w:rsidRPr="001135B7">
        <w:rPr>
          <w:sz w:val="24"/>
          <w:szCs w:val="24"/>
          <w:lang w:val="x-none"/>
        </w:rPr>
        <w:t xml:space="preserve"> Na contagem dos prazos previstos neste Edital, excluir-se-á o dia da publicação/notificação/convocação e incluir-se-á o dia do vencimento. </w:t>
      </w:r>
    </w:p>
    <w:p w:rsidR="001135B7" w:rsidRPr="001135B7" w:rsidRDefault="001135B7" w:rsidP="001135B7">
      <w:pPr>
        <w:tabs>
          <w:tab w:val="left" w:pos="1245"/>
          <w:tab w:val="left" w:pos="1275"/>
        </w:tabs>
        <w:autoSpaceDE w:val="0"/>
        <w:autoSpaceDN w:val="0"/>
        <w:adjustRightInd w:val="0"/>
        <w:spacing w:before="60" w:after="60"/>
        <w:jc w:val="both"/>
        <w:rPr>
          <w:sz w:val="24"/>
          <w:szCs w:val="24"/>
          <w:lang w:val="x-none"/>
        </w:rPr>
      </w:pPr>
      <w:r w:rsidRPr="001135B7">
        <w:rPr>
          <w:b/>
          <w:bCs/>
          <w:sz w:val="24"/>
          <w:szCs w:val="24"/>
          <w:lang w:val="x-none"/>
        </w:rPr>
        <w:t>13.2</w:t>
      </w:r>
      <w:r w:rsidRPr="001135B7">
        <w:rPr>
          <w:sz w:val="24"/>
          <w:szCs w:val="24"/>
          <w:lang w:val="x-none"/>
        </w:rPr>
        <w:t xml:space="preserve"> Só se iniciam ou vencem os prazos referidos neste Edital em dia de expediente no licitador, </w:t>
      </w:r>
      <w:bookmarkStart w:id="32" w:name="_Hlk131024054"/>
      <w:bookmarkEnd w:id="32"/>
      <w:r w:rsidRPr="001135B7">
        <w:rPr>
          <w:sz w:val="24"/>
          <w:szCs w:val="24"/>
          <w:lang w:val="x-none"/>
        </w:rPr>
        <w:t>observado o art. 183 da Lei Federal 14.133/21.</w:t>
      </w:r>
    </w:p>
    <w:p w:rsidR="001135B7" w:rsidRPr="001135B7" w:rsidRDefault="001135B7" w:rsidP="001135B7">
      <w:pPr>
        <w:autoSpaceDE w:val="0"/>
        <w:autoSpaceDN w:val="0"/>
        <w:adjustRightInd w:val="0"/>
        <w:spacing w:before="60" w:after="60"/>
        <w:jc w:val="both"/>
        <w:rPr>
          <w:sz w:val="24"/>
          <w:szCs w:val="24"/>
          <w:lang w:val="x-none"/>
        </w:rPr>
      </w:pPr>
      <w:bookmarkStart w:id="33" w:name="_Hlk94260804"/>
      <w:bookmarkEnd w:id="33"/>
      <w:r w:rsidRPr="001135B7">
        <w:rPr>
          <w:b/>
          <w:bCs/>
          <w:sz w:val="24"/>
          <w:szCs w:val="24"/>
          <w:lang w:val="x-none"/>
        </w:rPr>
        <w:t>13.3</w:t>
      </w:r>
      <w:r w:rsidRPr="001135B7">
        <w:rPr>
          <w:sz w:val="24"/>
          <w:szCs w:val="24"/>
          <w:lang w:val="x-none"/>
        </w:rPr>
        <w:t xml:space="preserve"> O objeto será recebido, provisória e definitivamente, na forma prescrita na CLÁUSULA DÉCIMA SEXTA da Minuta de Contrato.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13.4</w:t>
      </w:r>
      <w:r w:rsidRPr="001135B7">
        <w:rPr>
          <w:sz w:val="24"/>
          <w:szCs w:val="24"/>
          <w:lang w:val="x-none"/>
        </w:rPr>
        <w:t xml:space="preserve"> O pagamento para fins de execução contratual ocorrerá na forma prevista na CLÁUSULA OITAVA da Minuta de Contrato.</w:t>
      </w:r>
    </w:p>
    <w:p w:rsidR="001135B7" w:rsidRPr="001135B7" w:rsidRDefault="001135B7" w:rsidP="001135B7">
      <w:pPr>
        <w:tabs>
          <w:tab w:val="left" w:pos="540"/>
        </w:tabs>
        <w:autoSpaceDE w:val="0"/>
        <w:autoSpaceDN w:val="0"/>
        <w:adjustRightInd w:val="0"/>
        <w:spacing w:before="60" w:after="60"/>
        <w:jc w:val="both"/>
        <w:rPr>
          <w:b/>
          <w:bCs/>
          <w:sz w:val="24"/>
          <w:szCs w:val="24"/>
          <w:lang w:val="x-none"/>
        </w:rPr>
      </w:pPr>
      <w:bookmarkStart w:id="34" w:name="_Hlk131068056"/>
      <w:bookmarkEnd w:id="34"/>
      <w:r w:rsidRPr="001135B7">
        <w:rPr>
          <w:b/>
          <w:bCs/>
          <w:sz w:val="24"/>
          <w:szCs w:val="24"/>
          <w:lang w:val="x-none"/>
        </w:rPr>
        <w:t>14. DO CONTROLE DE EXECUÇÃO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14.1</w:t>
      </w:r>
      <w:r w:rsidRPr="001135B7">
        <w:rPr>
          <w:sz w:val="24"/>
          <w:szCs w:val="24"/>
          <w:lang w:val="x-none"/>
        </w:rPr>
        <w:t xml:space="preserve"> A proponente deve respeitar rigorosamente as normas estabelecidas </w:t>
      </w:r>
      <w:bookmarkStart w:id="35" w:name="_Hlk27386711"/>
      <w:bookmarkEnd w:id="35"/>
      <w:r w:rsidRPr="001135B7">
        <w:rPr>
          <w:sz w:val="24"/>
          <w:szCs w:val="24"/>
          <w:lang w:val="x-none"/>
        </w:rPr>
        <w:t>na CLÁUSULA DÉCIMA PRIMEIRA da Minuta de Contrato.</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15. DO REAJUSTE</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15.1 </w:t>
      </w:r>
      <w:r w:rsidRPr="001135B7">
        <w:rPr>
          <w:sz w:val="24"/>
          <w:szCs w:val="24"/>
          <w:lang w:val="x-none"/>
        </w:rPr>
        <w:t>O reajustamento dos preços, no âmbito da contratação decorrente deste processo licitatório, será deferido nos termos da CLÁUSULA NONA da Minuta de Contrato.</w:t>
      </w:r>
    </w:p>
    <w:p w:rsidR="001135B7" w:rsidRPr="001135B7" w:rsidRDefault="001135B7" w:rsidP="001135B7">
      <w:pPr>
        <w:autoSpaceDE w:val="0"/>
        <w:autoSpaceDN w:val="0"/>
        <w:adjustRightInd w:val="0"/>
        <w:spacing w:before="60" w:after="60"/>
        <w:rPr>
          <w:b/>
          <w:bCs/>
          <w:sz w:val="24"/>
          <w:szCs w:val="24"/>
          <w:lang w:val="x-none"/>
        </w:rPr>
      </w:pPr>
      <w:bookmarkStart w:id="36" w:name="_Hlk162340197"/>
      <w:bookmarkEnd w:id="36"/>
      <w:r w:rsidRPr="001135B7">
        <w:rPr>
          <w:b/>
          <w:bCs/>
          <w:sz w:val="24"/>
          <w:szCs w:val="24"/>
          <w:lang w:val="x-none"/>
        </w:rPr>
        <w:t>16.</w:t>
      </w:r>
      <w:r w:rsidRPr="001135B7">
        <w:rPr>
          <w:sz w:val="24"/>
          <w:szCs w:val="24"/>
          <w:lang w:val="x-none"/>
        </w:rPr>
        <w:t xml:space="preserve"> </w:t>
      </w:r>
      <w:r w:rsidRPr="001135B7">
        <w:rPr>
          <w:b/>
          <w:bCs/>
          <w:sz w:val="24"/>
          <w:szCs w:val="24"/>
          <w:lang w:val="x-none"/>
        </w:rPr>
        <w:t>SUBCONTRATAÇÃO</w:t>
      </w:r>
    </w:p>
    <w:p w:rsidR="001135B7" w:rsidRPr="001135B7" w:rsidRDefault="001135B7" w:rsidP="001135B7">
      <w:pPr>
        <w:autoSpaceDE w:val="0"/>
        <w:autoSpaceDN w:val="0"/>
        <w:adjustRightInd w:val="0"/>
        <w:spacing w:before="60" w:after="60"/>
        <w:rPr>
          <w:sz w:val="24"/>
          <w:szCs w:val="24"/>
          <w:lang w:val="x-none"/>
        </w:rPr>
      </w:pPr>
      <w:r w:rsidRPr="001135B7">
        <w:rPr>
          <w:b/>
          <w:bCs/>
          <w:sz w:val="24"/>
          <w:szCs w:val="24"/>
          <w:lang w:val="x-none"/>
        </w:rPr>
        <w:t>16.1</w:t>
      </w:r>
      <w:r w:rsidRPr="001135B7">
        <w:rPr>
          <w:sz w:val="24"/>
          <w:szCs w:val="24"/>
          <w:lang w:val="x-none"/>
        </w:rPr>
        <w:t> A contratada não poderá subcontratar o Contrato, a nenhuma pessoa física ou jurídica, salvo autorização prévia, por escrito, do contratante, nos termos da CLÁUSULA DÉCIMA SÉTIMA da Minuta de Contrato.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16.1.1</w:t>
      </w:r>
      <w:r w:rsidRPr="001135B7">
        <w:rPr>
          <w:sz w:val="24"/>
          <w:szCs w:val="24"/>
          <w:lang w:val="x-none"/>
        </w:rPr>
        <w:t> A subcontratação parcial do objeto, será permitida até o limite de 50% (cinquenta) do valor total do contrato, nas seguintes condições: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16.1.1.1</w:t>
      </w:r>
      <w:r w:rsidRPr="001135B7">
        <w:rPr>
          <w:sz w:val="24"/>
          <w:szCs w:val="24"/>
          <w:lang w:val="x-none"/>
        </w:rPr>
        <w:t> Autorização prévia por escrito do contratante, a quem incumbe aferir as condições de habilitação jurídica, regularidade fiscal e trabalhista da subcontratada, bem como, os requisitos de qualificação técnica, quando exigidos no edital;</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lastRenderedPageBreak/>
        <w:t>16.1.2</w:t>
      </w:r>
      <w:r w:rsidRPr="001135B7">
        <w:rPr>
          <w:sz w:val="24"/>
          <w:szCs w:val="24"/>
          <w:lang w:val="x-none"/>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16.1.3</w:t>
      </w:r>
      <w:r w:rsidRPr="001135B7">
        <w:rPr>
          <w:sz w:val="24"/>
          <w:szCs w:val="24"/>
          <w:lang w:val="x-none"/>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16.1.4</w:t>
      </w:r>
      <w:r w:rsidRPr="001135B7">
        <w:rPr>
          <w:sz w:val="24"/>
          <w:szCs w:val="24"/>
          <w:lang w:val="x-none"/>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16.1.5</w:t>
      </w:r>
      <w:r w:rsidRPr="001135B7">
        <w:rPr>
          <w:sz w:val="24"/>
          <w:szCs w:val="24"/>
          <w:lang w:val="x-none"/>
        </w:rPr>
        <w:t xml:space="preserve"> É vedada a subcontratação total do objeto licitado.</w:t>
      </w:r>
    </w:p>
    <w:p w:rsidR="001135B7" w:rsidRPr="001135B7" w:rsidRDefault="001135B7" w:rsidP="001135B7">
      <w:pPr>
        <w:tabs>
          <w:tab w:val="left" w:pos="720"/>
        </w:tabs>
        <w:autoSpaceDE w:val="0"/>
        <w:autoSpaceDN w:val="0"/>
        <w:adjustRightInd w:val="0"/>
        <w:spacing w:before="60" w:after="60"/>
        <w:jc w:val="both"/>
        <w:rPr>
          <w:b/>
          <w:bCs/>
          <w:sz w:val="24"/>
          <w:szCs w:val="24"/>
          <w:lang w:val="x-none"/>
        </w:rPr>
      </w:pPr>
      <w:r w:rsidRPr="001135B7">
        <w:rPr>
          <w:b/>
          <w:bCs/>
          <w:sz w:val="24"/>
          <w:szCs w:val="24"/>
          <w:lang w:val="x-none"/>
        </w:rPr>
        <w:t>17.  DISPOSIÇÕES GERAIS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17.1</w:t>
      </w:r>
      <w:r w:rsidRPr="001135B7">
        <w:rPr>
          <w:sz w:val="24"/>
          <w:szCs w:val="24"/>
          <w:lang w:val="x-none"/>
        </w:rPr>
        <w:t xml:space="preserve"> O Município se reserva o direito de revogar ou anular esta licitação, parcial ou totalmente.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17.1.1</w:t>
      </w:r>
      <w:r w:rsidRPr="001135B7">
        <w:rPr>
          <w:sz w:val="24"/>
          <w:szCs w:val="24"/>
          <w:lang w:val="x-none"/>
        </w:rPr>
        <w:t xml:space="preserve"> A revogação ou anulação da licitação observará os procedimentos e normas previstas no art. 71 da Lei Federal nº 14.133/21.</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17.2</w:t>
      </w:r>
      <w:r w:rsidRPr="001135B7">
        <w:rPr>
          <w:sz w:val="24"/>
          <w:szCs w:val="24"/>
          <w:lang w:val="x-none"/>
        </w:rPr>
        <w:t xml:space="preserve"> O licitador poderá declarar a licitação deserta ou fracassada, quando, respectivamente, não acudirem proponentes à licitação ou nenhuma das propostas de preços satisfizer o objeto.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17.3</w:t>
      </w:r>
      <w:r w:rsidRPr="001135B7">
        <w:rPr>
          <w:sz w:val="24"/>
          <w:szCs w:val="24"/>
          <w:lang w:val="x-none"/>
        </w:rPr>
        <w:t xml:space="preserve"> Fica estabelecido que toda e qualquer informação, esclarecimento ou dado fornecidos verbalmente por servidores/empregados do licitador não serão considerados como argumento para impugnações, reclamações ou reivindicações por parte das proponentes.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17.4</w:t>
      </w:r>
      <w:r w:rsidRPr="001135B7">
        <w:rPr>
          <w:sz w:val="24"/>
          <w:szCs w:val="24"/>
          <w:lang w:val="x-none"/>
        </w:rPr>
        <w:t xml:space="preserve">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17.5</w:t>
      </w:r>
      <w:r w:rsidRPr="001135B7">
        <w:rPr>
          <w:sz w:val="24"/>
          <w:szCs w:val="24"/>
          <w:lang w:val="x-none"/>
        </w:rPr>
        <w:t xml:space="preserve"> Caso as datas previstas para a realização de sessões na presente licitação sejam declaradas feriado ou ponto facultativo, serão realizadas no primeiro dia útil subsequente.</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17.6</w:t>
      </w:r>
      <w:r w:rsidRPr="001135B7">
        <w:rPr>
          <w:sz w:val="24"/>
          <w:szCs w:val="24"/>
          <w:lang w:val="x-none"/>
        </w:rPr>
        <w:t xml:space="preserve"> No julgamento da habilitação e das propostas, o Agente de Contratação</w:t>
      </w:r>
      <w:r w:rsidRPr="001135B7">
        <w:rPr>
          <w:b/>
          <w:bCs/>
          <w:sz w:val="24"/>
          <w:szCs w:val="24"/>
          <w:lang w:val="x-none"/>
        </w:rPr>
        <w:t xml:space="preserve"> </w:t>
      </w:r>
      <w:r w:rsidRPr="001135B7">
        <w:rPr>
          <w:sz w:val="24"/>
          <w:szCs w:val="24"/>
          <w:lang w:val="x-none"/>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17.6.1</w:t>
      </w:r>
      <w:r w:rsidRPr="001135B7">
        <w:rPr>
          <w:sz w:val="24"/>
          <w:szCs w:val="24"/>
          <w:lang w:val="x-none"/>
        </w:rPr>
        <w:t xml:space="preserve"> O Agente de Contratação</w:t>
      </w:r>
      <w:r w:rsidRPr="001135B7">
        <w:rPr>
          <w:b/>
          <w:bCs/>
          <w:sz w:val="24"/>
          <w:szCs w:val="24"/>
          <w:lang w:val="x-none"/>
        </w:rPr>
        <w:t xml:space="preserve"> </w:t>
      </w:r>
      <w:r w:rsidRPr="001135B7">
        <w:rPr>
          <w:sz w:val="24"/>
          <w:szCs w:val="24"/>
          <w:lang w:val="x-none"/>
        </w:rPr>
        <w:t>poderá promover diligências destinadas à complementação de informações sobre documentos já apresentados, desde que se trate de fatos existentes à época da abertura do certame e atualização de documentos cuja validade tenha expirado após a data de</w:t>
      </w:r>
      <w:r w:rsidRPr="001135B7">
        <w:rPr>
          <w:b/>
          <w:bCs/>
          <w:sz w:val="24"/>
          <w:szCs w:val="24"/>
          <w:lang w:val="x-none"/>
        </w:rPr>
        <w:t xml:space="preserve"> </w:t>
      </w:r>
      <w:r w:rsidRPr="001135B7">
        <w:rPr>
          <w:sz w:val="24"/>
          <w:szCs w:val="24"/>
          <w:lang w:val="x-none"/>
        </w:rPr>
        <w:t>recebimento das propostas, nos termos do art. 64 da Lei Federal nº 14.133/21.</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17.7</w:t>
      </w:r>
      <w:r w:rsidRPr="001135B7">
        <w:rPr>
          <w:sz w:val="24"/>
          <w:szCs w:val="24"/>
          <w:lang w:val="x-none"/>
        </w:rPr>
        <w:t xml:space="preserve">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17.8</w:t>
      </w:r>
      <w:r w:rsidRPr="001135B7">
        <w:rPr>
          <w:sz w:val="24"/>
          <w:szCs w:val="24"/>
          <w:lang w:val="x-none"/>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lastRenderedPageBreak/>
        <w:t xml:space="preserve">17.9 </w:t>
      </w:r>
      <w:r w:rsidRPr="001135B7">
        <w:rPr>
          <w:sz w:val="24"/>
          <w:szCs w:val="24"/>
          <w:lang w:val="x-none"/>
        </w:rPr>
        <w:t>O reconhecimento de firma, inclusive reconhecimento de firma digital, somente será exigido quando houver dúvida de autenticidade, salvo imposição legal.</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 xml:space="preserve">17.10 </w:t>
      </w:r>
      <w:r w:rsidRPr="001135B7">
        <w:rPr>
          <w:sz w:val="24"/>
          <w:szCs w:val="24"/>
          <w:lang w:val="x-none"/>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17.11</w:t>
      </w:r>
      <w:r w:rsidRPr="001135B7">
        <w:rPr>
          <w:sz w:val="24"/>
          <w:szCs w:val="24"/>
          <w:lang w:val="x-none"/>
        </w:rPr>
        <w:t xml:space="preserve"> Os casos omissos e as dúvidas surgidas serão resolvidos pelo Agente de Contratação, ouvidas, se for o caso, as Unidades competentes.</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17.12</w:t>
      </w:r>
      <w:r w:rsidRPr="001135B7">
        <w:rPr>
          <w:b/>
          <w:bCs/>
          <w:sz w:val="24"/>
          <w:szCs w:val="24"/>
          <w:lang w:val="x-none"/>
        </w:rPr>
        <w:tab/>
      </w:r>
      <w:r w:rsidRPr="001135B7">
        <w:rPr>
          <w:sz w:val="24"/>
          <w:szCs w:val="24"/>
          <w:lang w:val="x-none"/>
        </w:rPr>
        <w:t>Fica ressalvada a possibilidade de alteração das condições contratuais em face da superveniência de normas federais e municipais disciplinando a matéria.</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 xml:space="preserve">17.13 </w:t>
      </w:r>
      <w:r w:rsidRPr="001135B7">
        <w:rPr>
          <w:sz w:val="24"/>
          <w:szCs w:val="24"/>
          <w:lang w:val="x-none"/>
        </w:rPr>
        <w:t>Os atos relativos à licitação efetuados por meio do sistema serão formalizados e registrados em processo administrativo pertinente ao certame.</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 xml:space="preserve">17.14 </w:t>
      </w:r>
      <w:r w:rsidRPr="001135B7">
        <w:rPr>
          <w:sz w:val="24"/>
          <w:szCs w:val="24"/>
          <w:lang w:val="x-none"/>
        </w:rPr>
        <w:t>O resultado deste certame e os demais atos pertinentes a esta licitação sujeitos a publicação serão divulgados no Portal Nacional de Contratações Públicas.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17.15</w:t>
      </w:r>
      <w:r w:rsidRPr="001135B7">
        <w:rPr>
          <w:sz w:val="24"/>
          <w:szCs w:val="24"/>
          <w:lang w:val="x-none"/>
        </w:rPr>
        <w:t xml:space="preserve">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1135B7" w:rsidRPr="001135B7" w:rsidRDefault="001135B7" w:rsidP="001135B7">
      <w:pPr>
        <w:tabs>
          <w:tab w:val="left" w:pos="855"/>
        </w:tabs>
        <w:autoSpaceDE w:val="0"/>
        <w:autoSpaceDN w:val="0"/>
        <w:adjustRightInd w:val="0"/>
        <w:spacing w:before="60" w:after="60"/>
        <w:jc w:val="both"/>
        <w:rPr>
          <w:sz w:val="24"/>
          <w:szCs w:val="24"/>
          <w:lang w:val="x-none"/>
        </w:rPr>
      </w:pPr>
      <w:r w:rsidRPr="001135B7">
        <w:rPr>
          <w:b/>
          <w:bCs/>
          <w:sz w:val="24"/>
          <w:szCs w:val="24"/>
          <w:lang w:val="x-none"/>
        </w:rPr>
        <w:t xml:space="preserve">17.16 </w:t>
      </w:r>
      <w:r w:rsidRPr="001135B7">
        <w:rPr>
          <w:sz w:val="24"/>
          <w:szCs w:val="24"/>
          <w:lang w:val="x-none"/>
        </w:rPr>
        <w:t>Fica desde logo eleito o Foro da Comarca da (Palmas PR) - para dirimir quaisquer controvérsias decorrentes do presente certame ou de ajuste dele decorrente.</w:t>
      </w:r>
    </w:p>
    <w:p w:rsidR="001135B7" w:rsidRPr="001135B7" w:rsidRDefault="001135B7" w:rsidP="001135B7">
      <w:pPr>
        <w:autoSpaceDE w:val="0"/>
        <w:autoSpaceDN w:val="0"/>
        <w:adjustRightInd w:val="0"/>
        <w:spacing w:before="60" w:after="60"/>
        <w:rPr>
          <w:sz w:val="24"/>
          <w:szCs w:val="24"/>
          <w:lang w:val="x-none"/>
        </w:rPr>
      </w:pPr>
    </w:p>
    <w:p w:rsidR="001135B7" w:rsidRPr="001135B7" w:rsidRDefault="001135B7" w:rsidP="001135B7">
      <w:pPr>
        <w:autoSpaceDE w:val="0"/>
        <w:autoSpaceDN w:val="0"/>
        <w:adjustRightInd w:val="0"/>
        <w:spacing w:before="60" w:after="60"/>
        <w:jc w:val="center"/>
        <w:rPr>
          <w:sz w:val="24"/>
          <w:szCs w:val="24"/>
          <w:lang w:val="x-none"/>
        </w:rPr>
      </w:pPr>
      <w:r w:rsidRPr="001135B7">
        <w:rPr>
          <w:sz w:val="24"/>
          <w:szCs w:val="24"/>
          <w:lang w:val="x-none"/>
        </w:rPr>
        <w:t>Cel. Domingos Soares, 10/07/2026</w:t>
      </w:r>
    </w:p>
    <w:p w:rsidR="001135B7" w:rsidRPr="001135B7" w:rsidRDefault="001135B7" w:rsidP="001135B7">
      <w:pPr>
        <w:autoSpaceDE w:val="0"/>
        <w:autoSpaceDN w:val="0"/>
        <w:adjustRightInd w:val="0"/>
        <w:spacing w:before="60" w:after="60"/>
        <w:jc w:val="center"/>
        <w:rPr>
          <w:sz w:val="24"/>
          <w:szCs w:val="24"/>
          <w:lang w:val="x-none"/>
        </w:rPr>
      </w:pPr>
    </w:p>
    <w:p w:rsidR="001135B7" w:rsidRPr="001135B7" w:rsidRDefault="001135B7" w:rsidP="001135B7">
      <w:pPr>
        <w:autoSpaceDE w:val="0"/>
        <w:autoSpaceDN w:val="0"/>
        <w:adjustRightInd w:val="0"/>
        <w:spacing w:before="60" w:after="60"/>
        <w:jc w:val="center"/>
        <w:rPr>
          <w:b/>
          <w:bCs/>
          <w:sz w:val="24"/>
          <w:szCs w:val="24"/>
          <w:lang w:val="x-none"/>
        </w:rPr>
      </w:pPr>
    </w:p>
    <w:p w:rsidR="001135B7" w:rsidRPr="001135B7" w:rsidRDefault="001135B7" w:rsidP="001135B7">
      <w:pPr>
        <w:autoSpaceDE w:val="0"/>
        <w:autoSpaceDN w:val="0"/>
        <w:adjustRightInd w:val="0"/>
        <w:spacing w:before="60" w:after="60"/>
        <w:jc w:val="center"/>
        <w:rPr>
          <w:b/>
          <w:bCs/>
          <w:sz w:val="24"/>
          <w:szCs w:val="24"/>
          <w:lang w:val="x-none"/>
        </w:rPr>
      </w:pPr>
    </w:p>
    <w:p w:rsidR="001135B7" w:rsidRPr="001135B7" w:rsidRDefault="001135B7" w:rsidP="001135B7">
      <w:pPr>
        <w:autoSpaceDE w:val="0"/>
        <w:autoSpaceDN w:val="0"/>
        <w:adjustRightInd w:val="0"/>
        <w:spacing w:before="60" w:after="60"/>
        <w:jc w:val="center"/>
        <w:rPr>
          <w:b/>
          <w:bCs/>
          <w:sz w:val="24"/>
          <w:szCs w:val="24"/>
          <w:lang w:val="x-none"/>
        </w:rPr>
      </w:pPr>
    </w:p>
    <w:p w:rsidR="001135B7" w:rsidRPr="001135B7" w:rsidRDefault="001135B7" w:rsidP="001135B7">
      <w:pPr>
        <w:autoSpaceDE w:val="0"/>
        <w:autoSpaceDN w:val="0"/>
        <w:adjustRightInd w:val="0"/>
        <w:spacing w:before="60" w:after="60"/>
        <w:jc w:val="center"/>
        <w:rPr>
          <w:b/>
          <w:bCs/>
          <w:sz w:val="24"/>
          <w:szCs w:val="24"/>
          <w:lang w:val="x-none"/>
        </w:rPr>
      </w:pPr>
      <w:r w:rsidRPr="001135B7">
        <w:rPr>
          <w:b/>
          <w:bCs/>
          <w:sz w:val="24"/>
          <w:szCs w:val="24"/>
          <w:lang w:val="x-none"/>
        </w:rPr>
        <w:t>EDSON MULLER GHENO</w:t>
      </w:r>
    </w:p>
    <w:p w:rsidR="001135B7" w:rsidRPr="001135B7" w:rsidRDefault="001135B7" w:rsidP="001135B7">
      <w:pPr>
        <w:autoSpaceDE w:val="0"/>
        <w:autoSpaceDN w:val="0"/>
        <w:adjustRightInd w:val="0"/>
        <w:spacing w:before="60" w:after="60"/>
        <w:jc w:val="center"/>
        <w:rPr>
          <w:b/>
          <w:bCs/>
          <w:sz w:val="24"/>
          <w:szCs w:val="24"/>
          <w:lang w:val="x-none"/>
        </w:rPr>
      </w:pPr>
      <w:r w:rsidRPr="001135B7">
        <w:rPr>
          <w:b/>
          <w:bCs/>
          <w:sz w:val="24"/>
          <w:szCs w:val="24"/>
          <w:lang w:val="x-none"/>
        </w:rPr>
        <w:t>Assessoria de Engenharia</w:t>
      </w:r>
    </w:p>
    <w:p w:rsidR="001135B7" w:rsidRPr="001135B7" w:rsidRDefault="001135B7" w:rsidP="001135B7">
      <w:pPr>
        <w:autoSpaceDE w:val="0"/>
        <w:autoSpaceDN w:val="0"/>
        <w:adjustRightInd w:val="0"/>
        <w:spacing w:before="60" w:after="60"/>
        <w:jc w:val="center"/>
        <w:rPr>
          <w:b/>
          <w:bCs/>
          <w:sz w:val="24"/>
          <w:szCs w:val="24"/>
          <w:lang w:val="x-none"/>
        </w:rPr>
      </w:pPr>
      <w:r w:rsidRPr="001135B7">
        <w:rPr>
          <w:b/>
          <w:bCs/>
          <w:sz w:val="24"/>
          <w:szCs w:val="24"/>
          <w:lang w:val="x-none"/>
        </w:rPr>
        <w:t>Responsável pela elaboração do Termo de Referência</w:t>
      </w:r>
    </w:p>
    <w:p w:rsidR="001135B7" w:rsidRPr="001135B7" w:rsidRDefault="001135B7" w:rsidP="001135B7">
      <w:pPr>
        <w:autoSpaceDE w:val="0"/>
        <w:autoSpaceDN w:val="0"/>
        <w:adjustRightInd w:val="0"/>
        <w:spacing w:before="60" w:after="60"/>
        <w:jc w:val="both"/>
        <w:rPr>
          <w:sz w:val="24"/>
          <w:szCs w:val="24"/>
          <w:lang w:val="x-none"/>
        </w:rPr>
      </w:pPr>
    </w:p>
    <w:p w:rsidR="001135B7" w:rsidRPr="001135B7" w:rsidRDefault="001135B7" w:rsidP="001135B7">
      <w:pPr>
        <w:autoSpaceDE w:val="0"/>
        <w:autoSpaceDN w:val="0"/>
        <w:adjustRightInd w:val="0"/>
        <w:spacing w:before="60" w:after="60"/>
        <w:jc w:val="both"/>
        <w:rPr>
          <w:sz w:val="24"/>
          <w:szCs w:val="24"/>
          <w:lang w:val="x-none"/>
        </w:rPr>
      </w:pPr>
    </w:p>
    <w:p w:rsidR="001135B7" w:rsidRPr="001135B7" w:rsidRDefault="001135B7" w:rsidP="001135B7">
      <w:pPr>
        <w:autoSpaceDE w:val="0"/>
        <w:autoSpaceDN w:val="0"/>
        <w:adjustRightInd w:val="0"/>
        <w:spacing w:before="60" w:after="60"/>
        <w:jc w:val="both"/>
        <w:rPr>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bookmarkStart w:id="37" w:name="_Hlk131083515"/>
      <w:bookmarkEnd w:id="37"/>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autoSpaceDE w:val="0"/>
        <w:autoSpaceDN w:val="0"/>
        <w:adjustRightInd w:val="0"/>
        <w:spacing w:before="60" w:after="60"/>
        <w:jc w:val="center"/>
        <w:rPr>
          <w:b/>
          <w:bCs/>
          <w:sz w:val="24"/>
          <w:szCs w:val="24"/>
          <w:lang w:val="x-none"/>
        </w:rPr>
      </w:pPr>
      <w:r w:rsidRPr="001135B7">
        <w:rPr>
          <w:b/>
          <w:bCs/>
          <w:sz w:val="24"/>
          <w:szCs w:val="24"/>
          <w:lang w:val="x-none"/>
        </w:rPr>
        <w:lastRenderedPageBreak/>
        <w:t xml:space="preserve">   ANEXO I</w:t>
      </w:r>
    </w:p>
    <w:p w:rsidR="001135B7" w:rsidRPr="001135B7" w:rsidRDefault="001135B7" w:rsidP="001135B7">
      <w:pPr>
        <w:autoSpaceDE w:val="0"/>
        <w:autoSpaceDN w:val="0"/>
        <w:adjustRightInd w:val="0"/>
        <w:spacing w:before="60" w:after="60"/>
        <w:ind w:firstLine="4110"/>
        <w:rPr>
          <w:sz w:val="24"/>
          <w:szCs w:val="24"/>
          <w:lang w:val="x-none"/>
        </w:rPr>
      </w:pPr>
      <w:r w:rsidRPr="001135B7">
        <w:rPr>
          <w:b/>
          <w:bCs/>
          <w:sz w:val="24"/>
          <w:szCs w:val="24"/>
        </w:rPr>
        <w:t xml:space="preserve">MINUTA DO </w:t>
      </w:r>
      <w:r w:rsidRPr="001135B7">
        <w:rPr>
          <w:b/>
          <w:bCs/>
          <w:sz w:val="24"/>
          <w:szCs w:val="24"/>
          <w:lang w:val="x-none"/>
        </w:rPr>
        <w:t xml:space="preserve">CONTRATO Nº </w:t>
      </w:r>
      <w:proofErr w:type="spellStart"/>
      <w:r w:rsidRPr="001135B7">
        <w:rPr>
          <w:sz w:val="24"/>
          <w:szCs w:val="24"/>
          <w:lang w:val="x-none"/>
        </w:rPr>
        <w:t>xx</w:t>
      </w:r>
      <w:proofErr w:type="spellEnd"/>
      <w:r w:rsidRPr="001135B7">
        <w:rPr>
          <w:b/>
          <w:bCs/>
          <w:sz w:val="24"/>
          <w:szCs w:val="24"/>
          <w:lang w:val="x-none"/>
        </w:rPr>
        <w:t>/20</w:t>
      </w:r>
      <w:r w:rsidRPr="001135B7">
        <w:rPr>
          <w:sz w:val="24"/>
          <w:szCs w:val="24"/>
          <w:lang w:val="x-none"/>
        </w:rPr>
        <w:t>26</w:t>
      </w:r>
    </w:p>
    <w:p w:rsidR="001135B7" w:rsidRPr="001135B7" w:rsidRDefault="001135B7" w:rsidP="001135B7">
      <w:pPr>
        <w:autoSpaceDE w:val="0"/>
        <w:autoSpaceDN w:val="0"/>
        <w:adjustRightInd w:val="0"/>
        <w:spacing w:before="60" w:after="60"/>
        <w:ind w:firstLine="4110"/>
        <w:rPr>
          <w:sz w:val="24"/>
          <w:szCs w:val="24"/>
          <w:lang w:val="x-none"/>
        </w:rPr>
      </w:pPr>
    </w:p>
    <w:p w:rsidR="001135B7" w:rsidRPr="001135B7" w:rsidRDefault="001135B7" w:rsidP="001135B7">
      <w:pPr>
        <w:autoSpaceDE w:val="0"/>
        <w:autoSpaceDN w:val="0"/>
        <w:adjustRightInd w:val="0"/>
        <w:spacing w:before="60" w:after="60"/>
        <w:ind w:left="4110"/>
        <w:jc w:val="both"/>
        <w:rPr>
          <w:sz w:val="24"/>
          <w:szCs w:val="24"/>
          <w:lang w:val="x-none"/>
        </w:rPr>
      </w:pPr>
      <w:r w:rsidRPr="001135B7">
        <w:rPr>
          <w:sz w:val="24"/>
          <w:szCs w:val="24"/>
          <w:lang w:val="x-none"/>
        </w:rPr>
        <w:t>CONTRATO DE EMPREITADA DE OBRA POR PREÇO GLOBAL, QUE ENTRE SI CELEBRAM O MUNICÍPIO DE CORONEL DOMINGOS SOARES E A _______, NA FORMA ABAIXO:</w:t>
      </w:r>
    </w:p>
    <w:p w:rsidR="001135B7" w:rsidRPr="001135B7" w:rsidRDefault="001135B7" w:rsidP="001135B7">
      <w:pPr>
        <w:autoSpaceDE w:val="0"/>
        <w:autoSpaceDN w:val="0"/>
        <w:adjustRightInd w:val="0"/>
        <w:spacing w:before="60" w:after="60"/>
        <w:ind w:left="3540"/>
        <w:jc w:val="both"/>
        <w:rPr>
          <w:sz w:val="24"/>
          <w:szCs w:val="24"/>
          <w:lang w:val="x-none"/>
        </w:rPr>
      </w:pPr>
    </w:p>
    <w:p w:rsidR="001135B7" w:rsidRPr="001135B7" w:rsidRDefault="001135B7" w:rsidP="001135B7">
      <w:pPr>
        <w:autoSpaceDE w:val="0"/>
        <w:autoSpaceDN w:val="0"/>
        <w:adjustRightInd w:val="0"/>
        <w:spacing w:before="60" w:after="60"/>
        <w:ind w:left="30"/>
        <w:jc w:val="both"/>
        <w:rPr>
          <w:sz w:val="24"/>
          <w:szCs w:val="24"/>
          <w:shd w:val="clear" w:color="auto" w:fill="FFFFFF"/>
          <w:lang w:val="x-none"/>
        </w:rPr>
      </w:pPr>
      <w:r w:rsidRPr="001135B7">
        <w:rPr>
          <w:b/>
          <w:bCs/>
          <w:sz w:val="24"/>
          <w:szCs w:val="24"/>
          <w:shd w:val="clear" w:color="auto" w:fill="FFFFFF"/>
          <w:lang w:val="x-none"/>
        </w:rPr>
        <w:t>CONTRATANTE</w:t>
      </w:r>
      <w:r w:rsidRPr="001135B7">
        <w:rPr>
          <w:sz w:val="24"/>
          <w:szCs w:val="24"/>
          <w:shd w:val="clear" w:color="auto" w:fill="FFFFFF"/>
          <w:lang w:val="x-none"/>
        </w:rPr>
        <w:t xml:space="preserve">: </w:t>
      </w:r>
      <w:r w:rsidRPr="001135B7">
        <w:rPr>
          <w:b/>
          <w:bCs/>
          <w:sz w:val="24"/>
          <w:szCs w:val="24"/>
          <w:lang w:val="x-none"/>
        </w:rPr>
        <w:t>MUNICÍPIO DE CORONEL DOMINGOS SOARES</w:t>
      </w:r>
      <w:r w:rsidRPr="001135B7">
        <w:rPr>
          <w:sz w:val="24"/>
          <w:szCs w:val="24"/>
          <w:lang w:val="x-none"/>
        </w:rPr>
        <w:t xml:space="preserve">, Estado do Paraná, pessoa jurídica de direito público interno, com sede na Av. Araucária, 3120, inscrito no CNPJ nº 01614415/0001-18, CONTRATANTE, representado neste ato pelo Prefeito </w:t>
      </w:r>
      <w:proofErr w:type="spellStart"/>
      <w:r w:rsidRPr="001135B7">
        <w:rPr>
          <w:sz w:val="24"/>
          <w:szCs w:val="24"/>
          <w:lang w:val="x-none"/>
        </w:rPr>
        <w:t>Jandir</w:t>
      </w:r>
      <w:proofErr w:type="spellEnd"/>
      <w:r w:rsidRPr="001135B7">
        <w:rPr>
          <w:sz w:val="24"/>
          <w:szCs w:val="24"/>
          <w:lang w:val="x-none"/>
        </w:rPr>
        <w:t xml:space="preserve"> </w:t>
      </w:r>
      <w:proofErr w:type="spellStart"/>
      <w:r w:rsidRPr="001135B7">
        <w:rPr>
          <w:sz w:val="24"/>
          <w:szCs w:val="24"/>
          <w:lang w:val="x-none"/>
        </w:rPr>
        <w:t>Bandiera</w:t>
      </w:r>
      <w:proofErr w:type="spellEnd"/>
      <w:r w:rsidRPr="001135B7">
        <w:rPr>
          <w:sz w:val="24"/>
          <w:szCs w:val="24"/>
          <w:lang w:val="x-none"/>
        </w:rPr>
        <w:t>, de CPF nº 383803310-87 em pleno exercício de seu mandato e funções, residente e domiciliada nesta cidade</w:t>
      </w:r>
      <w:r w:rsidRPr="001135B7">
        <w:rPr>
          <w:sz w:val="24"/>
          <w:szCs w:val="24"/>
          <w:shd w:val="clear" w:color="auto" w:fill="FFFFFF"/>
          <w:lang w:val="x-none"/>
        </w:rPr>
        <w:t>.</w:t>
      </w:r>
    </w:p>
    <w:p w:rsidR="001135B7" w:rsidRPr="001135B7" w:rsidRDefault="001135B7" w:rsidP="001135B7">
      <w:pPr>
        <w:autoSpaceDE w:val="0"/>
        <w:autoSpaceDN w:val="0"/>
        <w:adjustRightInd w:val="0"/>
        <w:spacing w:before="60" w:after="60"/>
        <w:ind w:left="30"/>
        <w:jc w:val="both"/>
        <w:rPr>
          <w:sz w:val="24"/>
          <w:szCs w:val="24"/>
          <w:shd w:val="clear" w:color="auto" w:fill="FFFFFF"/>
          <w:lang w:val="x-none"/>
        </w:rPr>
      </w:pPr>
      <w:r w:rsidRPr="001135B7">
        <w:rPr>
          <w:b/>
          <w:bCs/>
          <w:sz w:val="24"/>
          <w:szCs w:val="24"/>
          <w:shd w:val="clear" w:color="auto" w:fill="FFFFFF"/>
          <w:lang w:val="x-none"/>
        </w:rPr>
        <w:t>CONTRATADO(A)</w:t>
      </w:r>
      <w:r w:rsidRPr="001135B7">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1135B7" w:rsidRPr="001135B7" w:rsidRDefault="001135B7" w:rsidP="001135B7">
      <w:pPr>
        <w:shd w:val="clear" w:color="auto" w:fill="FFFFFF"/>
        <w:tabs>
          <w:tab w:val="left" w:pos="30"/>
        </w:tabs>
        <w:autoSpaceDE w:val="0"/>
        <w:autoSpaceDN w:val="0"/>
        <w:adjustRightInd w:val="0"/>
        <w:spacing w:before="60" w:after="60" w:line="276" w:lineRule="auto"/>
        <w:ind w:left="30"/>
        <w:jc w:val="both"/>
        <w:rPr>
          <w:sz w:val="24"/>
          <w:szCs w:val="24"/>
          <w:shd w:val="clear" w:color="auto" w:fill="FFFFFF"/>
          <w:lang w:val="x-none"/>
        </w:rPr>
      </w:pPr>
      <w:r w:rsidRPr="001135B7">
        <w:rPr>
          <w:sz w:val="24"/>
          <w:szCs w:val="24"/>
          <w:shd w:val="clear" w:color="auto" w:fill="FFFFFF"/>
          <w:lang w:val="x-none"/>
        </w:rPr>
        <w:t xml:space="preserve">O presente Contrato será regido pela Lei Federal n.º 14.133, de 1º de abril de 2021, pelos Decreto Municipal 161/2023 que regulamentou a Norma Federal, pelo edital da Concorrência Eletrônica n.º </w:t>
      </w:r>
      <w:r w:rsidRPr="001135B7">
        <w:rPr>
          <w:b/>
          <w:bCs/>
          <w:sz w:val="24"/>
          <w:szCs w:val="24"/>
          <w:lang w:val="x-none"/>
        </w:rPr>
        <w:t>5/2026</w:t>
      </w:r>
      <w:r w:rsidRPr="001135B7">
        <w:rPr>
          <w:sz w:val="24"/>
          <w:szCs w:val="24"/>
          <w:shd w:val="clear" w:color="auto" w:fill="FFFFFF"/>
          <w:lang w:val="x-none"/>
        </w:rPr>
        <w:t xml:space="preserve"> que originou o presente instrumento, com todos os seus anexos, pela proposta do licitante vencedor e pelas cláusulas e condições seguintes:</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CLÁUSULA PRIMEIRA - DO OBJETO</w:t>
      </w:r>
    </w:p>
    <w:p w:rsidR="001135B7" w:rsidRPr="001135B7" w:rsidRDefault="001135B7" w:rsidP="004E3565">
      <w:pPr>
        <w:numPr>
          <w:ilvl w:val="1"/>
          <w:numId w:val="7"/>
        </w:numPr>
        <w:shd w:val="clear" w:color="auto" w:fill="FFFFFF"/>
        <w:tabs>
          <w:tab w:val="left" w:pos="420"/>
        </w:tabs>
        <w:autoSpaceDE w:val="0"/>
        <w:autoSpaceDN w:val="0"/>
        <w:adjustRightInd w:val="0"/>
        <w:spacing w:before="60" w:after="60"/>
        <w:jc w:val="both"/>
        <w:rPr>
          <w:b/>
          <w:bCs/>
          <w:sz w:val="24"/>
          <w:szCs w:val="24"/>
          <w:lang w:val="x-none"/>
        </w:rPr>
      </w:pPr>
      <w:r w:rsidRPr="001135B7">
        <w:rPr>
          <w:sz w:val="24"/>
          <w:szCs w:val="24"/>
          <w:lang w:val="x-none"/>
        </w:rPr>
        <w:t xml:space="preserve">O objeto do presente Contrato é </w:t>
      </w:r>
      <w:r w:rsidRPr="001135B7">
        <w:rPr>
          <w:b/>
          <w:bCs/>
          <w:sz w:val="24"/>
          <w:szCs w:val="24"/>
          <w:lang w:val="x-none"/>
        </w:rPr>
        <w:t xml:space="preserve">Contratação de empresa especializada em serviços de engenharia para empreitada global de materiais e mão de obra para Reforma da UBS do </w:t>
      </w:r>
      <w:proofErr w:type="spellStart"/>
      <w:r w:rsidRPr="001135B7">
        <w:rPr>
          <w:b/>
          <w:bCs/>
          <w:sz w:val="24"/>
          <w:szCs w:val="24"/>
          <w:lang w:val="x-none"/>
        </w:rPr>
        <w:t>Iratim</w:t>
      </w:r>
      <w:proofErr w:type="spellEnd"/>
      <w:r w:rsidRPr="001135B7">
        <w:rPr>
          <w:b/>
          <w:bCs/>
          <w:sz w:val="24"/>
          <w:szCs w:val="24"/>
          <w:lang w:val="x-none"/>
        </w:rPr>
        <w:t>.</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CLÁUSULA SEGUNDA - DO VALOR</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2.1</w:t>
      </w:r>
      <w:r w:rsidRPr="001135B7">
        <w:rPr>
          <w:sz w:val="24"/>
          <w:szCs w:val="24"/>
          <w:lang w:val="x-none"/>
        </w:rPr>
        <w:t xml:space="preserve"> O preço global para a execução do objeto deste Contrato é de R$ __ </w:t>
      </w:r>
      <w:r w:rsidRPr="001135B7">
        <w:rPr>
          <w:i/>
          <w:iCs/>
          <w:sz w:val="24"/>
          <w:szCs w:val="24"/>
          <w:lang w:val="x-none"/>
        </w:rPr>
        <w:t>(</w:t>
      </w:r>
      <w:r w:rsidRPr="001135B7">
        <w:rPr>
          <w:sz w:val="24"/>
          <w:szCs w:val="24"/>
          <w:lang w:val="x-none"/>
        </w:rPr>
        <w:t>XX</w:t>
      </w:r>
      <w:r w:rsidRPr="001135B7">
        <w:rPr>
          <w:i/>
          <w:iCs/>
          <w:sz w:val="24"/>
          <w:szCs w:val="24"/>
          <w:lang w:val="x-none"/>
        </w:rPr>
        <w:t>)</w:t>
      </w:r>
      <w:r w:rsidRPr="001135B7">
        <w:rPr>
          <w:sz w:val="24"/>
          <w:szCs w:val="24"/>
          <w:lang w:val="x-none"/>
        </w:rPr>
        <w:t>, daqui por diante denominado “VALOR CONTRATUAL”.</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CLÁUSULA TERCEIRA - DOS RECURSOS</w:t>
      </w:r>
    </w:p>
    <w:p w:rsidR="001135B7" w:rsidRPr="001135B7" w:rsidRDefault="001135B7" w:rsidP="001135B7">
      <w:pPr>
        <w:shd w:val="clear" w:color="auto" w:fill="FFFFFF"/>
        <w:tabs>
          <w:tab w:val="left" w:pos="1980"/>
        </w:tabs>
        <w:autoSpaceDE w:val="0"/>
        <w:autoSpaceDN w:val="0"/>
        <w:adjustRightInd w:val="0"/>
        <w:spacing w:before="60" w:after="60"/>
        <w:jc w:val="both"/>
        <w:rPr>
          <w:sz w:val="24"/>
          <w:szCs w:val="24"/>
          <w:lang w:val="x-none"/>
        </w:rPr>
      </w:pPr>
      <w:r w:rsidRPr="001135B7">
        <w:rPr>
          <w:b/>
          <w:bCs/>
          <w:sz w:val="24"/>
          <w:szCs w:val="24"/>
          <w:lang w:val="x-none"/>
        </w:rPr>
        <w:t>3.1</w:t>
      </w:r>
      <w:r w:rsidRPr="001135B7">
        <w:rPr>
          <w:sz w:val="24"/>
          <w:szCs w:val="24"/>
          <w:lang w:val="x-none"/>
        </w:rPr>
        <w:t xml:space="preserve"> As despesas com a execução do objeto deste contrato correrão à conta dos recursos advindos da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1135B7" w:rsidRPr="001135B7" w:rsidTr="001135B7">
        <w:tc>
          <w:tcPr>
            <w:tcW w:w="5000" w:type="pct"/>
            <w:gridSpan w:val="6"/>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rPr>
                <w:sz w:val="24"/>
                <w:szCs w:val="24"/>
                <w:lang w:val="x-none"/>
              </w:rPr>
            </w:pPr>
            <w:r w:rsidRPr="001135B7">
              <w:rPr>
                <w:sz w:val="24"/>
                <w:szCs w:val="24"/>
                <w:lang w:val="x-none"/>
              </w:rPr>
              <w:t>Dotações</w:t>
            </w:r>
          </w:p>
        </w:tc>
      </w:tr>
      <w:tr w:rsidR="001135B7" w:rsidRPr="001135B7" w:rsidTr="001135B7">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135B7" w:rsidRPr="001135B7" w:rsidRDefault="001135B7" w:rsidP="001135B7">
            <w:pPr>
              <w:autoSpaceDE w:val="0"/>
              <w:autoSpaceDN w:val="0"/>
              <w:adjustRightInd w:val="0"/>
              <w:rPr>
                <w:sz w:val="24"/>
                <w:szCs w:val="24"/>
                <w:lang w:val="x-none"/>
              </w:rPr>
            </w:pPr>
            <w:r w:rsidRPr="001135B7">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135B7" w:rsidRPr="001135B7" w:rsidRDefault="001135B7" w:rsidP="001135B7">
            <w:pPr>
              <w:autoSpaceDE w:val="0"/>
              <w:autoSpaceDN w:val="0"/>
              <w:adjustRightInd w:val="0"/>
              <w:rPr>
                <w:sz w:val="24"/>
                <w:szCs w:val="24"/>
                <w:lang w:val="x-none"/>
              </w:rPr>
            </w:pPr>
            <w:r w:rsidRPr="001135B7">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1135B7" w:rsidRPr="001135B7" w:rsidRDefault="001135B7" w:rsidP="001135B7">
            <w:pPr>
              <w:autoSpaceDE w:val="0"/>
              <w:autoSpaceDN w:val="0"/>
              <w:adjustRightInd w:val="0"/>
              <w:rPr>
                <w:sz w:val="24"/>
                <w:szCs w:val="24"/>
                <w:lang w:val="x-none"/>
              </w:rPr>
            </w:pPr>
            <w:r w:rsidRPr="001135B7">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135B7" w:rsidRPr="001135B7" w:rsidRDefault="001135B7" w:rsidP="001135B7">
            <w:pPr>
              <w:autoSpaceDE w:val="0"/>
              <w:autoSpaceDN w:val="0"/>
              <w:adjustRightInd w:val="0"/>
              <w:rPr>
                <w:sz w:val="24"/>
                <w:szCs w:val="24"/>
                <w:lang w:val="x-none"/>
              </w:rPr>
            </w:pPr>
            <w:r w:rsidRPr="001135B7">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135B7" w:rsidRPr="001135B7" w:rsidRDefault="001135B7" w:rsidP="001135B7">
            <w:pPr>
              <w:autoSpaceDE w:val="0"/>
              <w:autoSpaceDN w:val="0"/>
              <w:adjustRightInd w:val="0"/>
              <w:rPr>
                <w:sz w:val="24"/>
                <w:szCs w:val="24"/>
                <w:lang w:val="x-none"/>
              </w:rPr>
            </w:pPr>
            <w:r w:rsidRPr="001135B7">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1135B7" w:rsidRPr="001135B7" w:rsidRDefault="001135B7" w:rsidP="001135B7">
            <w:pPr>
              <w:autoSpaceDE w:val="0"/>
              <w:autoSpaceDN w:val="0"/>
              <w:adjustRightInd w:val="0"/>
              <w:rPr>
                <w:sz w:val="24"/>
                <w:szCs w:val="24"/>
                <w:lang w:val="x-none"/>
              </w:rPr>
            </w:pPr>
            <w:r w:rsidRPr="001135B7">
              <w:rPr>
                <w:sz w:val="24"/>
                <w:szCs w:val="24"/>
                <w:lang w:val="x-none"/>
              </w:rPr>
              <w:t>Grupo da fonte</w:t>
            </w:r>
          </w:p>
        </w:tc>
      </w:tr>
      <w:tr w:rsidR="001135B7" w:rsidRPr="001135B7" w:rsidTr="001135B7">
        <w:tc>
          <w:tcPr>
            <w:tcW w:w="500" w:type="pct"/>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rPr>
                <w:sz w:val="24"/>
                <w:szCs w:val="24"/>
                <w:lang w:val="x-none"/>
              </w:rPr>
            </w:pPr>
            <w:r w:rsidRPr="001135B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rPr>
                <w:sz w:val="24"/>
                <w:szCs w:val="24"/>
                <w:lang w:val="x-none"/>
              </w:rPr>
            </w:pPr>
            <w:r w:rsidRPr="001135B7">
              <w:rPr>
                <w:sz w:val="24"/>
                <w:szCs w:val="24"/>
                <w:lang w:val="x-none"/>
              </w:rPr>
              <w:t>2290</w:t>
            </w:r>
          </w:p>
        </w:tc>
        <w:tc>
          <w:tcPr>
            <w:tcW w:w="1700" w:type="pct"/>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rPr>
                <w:sz w:val="24"/>
                <w:szCs w:val="24"/>
                <w:lang w:val="x-none"/>
              </w:rPr>
            </w:pPr>
            <w:r w:rsidRPr="001135B7">
              <w:rPr>
                <w:sz w:val="24"/>
                <w:szCs w:val="24"/>
                <w:lang w:val="x-none"/>
              </w:rPr>
              <w:t>05.002.10.301.0003.2027</w:t>
            </w:r>
          </w:p>
        </w:tc>
        <w:tc>
          <w:tcPr>
            <w:tcW w:w="500" w:type="pct"/>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rPr>
                <w:sz w:val="24"/>
                <w:szCs w:val="24"/>
                <w:lang w:val="x-none"/>
              </w:rPr>
            </w:pPr>
            <w:r w:rsidRPr="001135B7">
              <w:rPr>
                <w:sz w:val="24"/>
                <w:szCs w:val="24"/>
                <w:lang w:val="x-none"/>
              </w:rPr>
              <w:t>518</w:t>
            </w:r>
          </w:p>
        </w:tc>
        <w:tc>
          <w:tcPr>
            <w:tcW w:w="900" w:type="pct"/>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rPr>
                <w:sz w:val="24"/>
                <w:szCs w:val="24"/>
                <w:lang w:val="x-none"/>
              </w:rPr>
            </w:pPr>
            <w:r w:rsidRPr="001135B7">
              <w:rPr>
                <w:sz w:val="24"/>
                <w:szCs w:val="24"/>
                <w:lang w:val="x-none"/>
              </w:rPr>
              <w:t>4.4.90.51.00.00</w:t>
            </w:r>
          </w:p>
        </w:tc>
        <w:tc>
          <w:tcPr>
            <w:tcW w:w="900" w:type="pct"/>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rPr>
                <w:sz w:val="24"/>
                <w:szCs w:val="24"/>
                <w:lang w:val="x-none"/>
              </w:rPr>
            </w:pPr>
            <w:r w:rsidRPr="001135B7">
              <w:rPr>
                <w:sz w:val="24"/>
                <w:szCs w:val="24"/>
                <w:lang w:val="x-none"/>
              </w:rPr>
              <w:t>Do Exercício</w:t>
            </w:r>
          </w:p>
        </w:tc>
      </w:tr>
    </w:tbl>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 xml:space="preserve"> </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CLÁUSULA QUARTA – DO PRAZO DE EXECUÇÃO, DO INÍCIO DOS SERVIÇOS E PRORROGAÇÃO</w:t>
      </w:r>
    </w:p>
    <w:p w:rsidR="001135B7" w:rsidRPr="001135B7" w:rsidRDefault="001135B7" w:rsidP="001135B7">
      <w:pPr>
        <w:autoSpaceDE w:val="0"/>
        <w:autoSpaceDN w:val="0"/>
        <w:adjustRightInd w:val="0"/>
        <w:spacing w:before="60" w:after="60"/>
        <w:jc w:val="both"/>
        <w:rPr>
          <w:sz w:val="24"/>
          <w:szCs w:val="24"/>
          <w:lang w:val="x-none"/>
        </w:rPr>
      </w:pPr>
      <w:bookmarkStart w:id="38" w:name="_Hlk111531511"/>
      <w:bookmarkEnd w:id="38"/>
      <w:r w:rsidRPr="001135B7">
        <w:rPr>
          <w:b/>
          <w:bCs/>
          <w:sz w:val="24"/>
          <w:szCs w:val="24"/>
          <w:lang w:val="x-none"/>
        </w:rPr>
        <w:t>4.1</w:t>
      </w:r>
      <w:r w:rsidRPr="001135B7">
        <w:rPr>
          <w:sz w:val="24"/>
          <w:szCs w:val="24"/>
          <w:lang w:val="x-none"/>
        </w:rPr>
        <w:t xml:space="preserve"> A CONTRATADA obriga-se a entregar ao CONTRATANTE o objeto deste Contrato, inteiramente concluído, em condições de aceitação e de utilização, em até 04 (</w:t>
      </w:r>
      <w:r w:rsidRPr="001135B7">
        <w:rPr>
          <w:sz w:val="24"/>
          <w:szCs w:val="24"/>
        </w:rPr>
        <w:t>quatro)</w:t>
      </w:r>
      <w:r w:rsidRPr="001135B7">
        <w:rPr>
          <w:sz w:val="24"/>
          <w:szCs w:val="24"/>
          <w:lang w:val="x-none"/>
        </w:rPr>
        <w:t> Meses contados a partir da data da assinatura citada no extrato do contrato publicado no Diário Oficial.</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lastRenderedPageBreak/>
        <w:t>4.1.1</w:t>
      </w:r>
      <w:r w:rsidRPr="001135B7">
        <w:rPr>
          <w:sz w:val="24"/>
          <w:szCs w:val="24"/>
          <w:lang w:val="x-none"/>
        </w:rPr>
        <w:t xml:space="preserve"> O início da execução do objeto, sem prejuízo do estabelecido no item anterior, deverá ocorrer em, no máximo 10 (dez) dias da data da assinatura citada no extrato do contrato publicado no Diário Oficial.</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4.2</w:t>
      </w:r>
      <w:r w:rsidRPr="001135B7">
        <w:rPr>
          <w:sz w:val="24"/>
          <w:szCs w:val="24"/>
          <w:lang w:val="x-none"/>
        </w:rPr>
        <w:t xml:space="preserve"> Somente será admitida a alteração do prazo de execução diante: </w:t>
      </w:r>
    </w:p>
    <w:p w:rsidR="001135B7" w:rsidRPr="001135B7" w:rsidRDefault="001135B7" w:rsidP="001135B7">
      <w:pPr>
        <w:autoSpaceDE w:val="0"/>
        <w:autoSpaceDN w:val="0"/>
        <w:adjustRightInd w:val="0"/>
        <w:spacing w:before="60" w:after="60"/>
        <w:ind w:firstLine="855"/>
        <w:jc w:val="both"/>
        <w:rPr>
          <w:sz w:val="24"/>
          <w:szCs w:val="24"/>
          <w:lang w:val="x-none"/>
        </w:rPr>
      </w:pPr>
      <w:r w:rsidRPr="001135B7">
        <w:rPr>
          <w:sz w:val="24"/>
          <w:szCs w:val="24"/>
          <w:lang w:val="x-none"/>
        </w:rPr>
        <w:t>a) da alteração do projeto e/ou de especificações técnicas pelo CONTRATANTE;</w:t>
      </w:r>
    </w:p>
    <w:p w:rsidR="001135B7" w:rsidRPr="001135B7" w:rsidRDefault="001135B7" w:rsidP="001135B7">
      <w:pPr>
        <w:autoSpaceDE w:val="0"/>
        <w:autoSpaceDN w:val="0"/>
        <w:adjustRightInd w:val="0"/>
        <w:spacing w:before="60" w:after="60"/>
        <w:ind w:firstLine="855"/>
        <w:jc w:val="both"/>
        <w:rPr>
          <w:sz w:val="24"/>
          <w:szCs w:val="24"/>
          <w:lang w:val="x-none"/>
        </w:rPr>
      </w:pPr>
      <w:r w:rsidRPr="001135B7">
        <w:rPr>
          <w:sz w:val="24"/>
          <w:szCs w:val="24"/>
          <w:lang w:val="x-none"/>
        </w:rPr>
        <w:t>b)  do aumento, por ato do CONTRATANTE, das quantidades inicialmente previstas, obedecidos os limites fixados na lei;</w:t>
      </w:r>
    </w:p>
    <w:p w:rsidR="001135B7" w:rsidRPr="001135B7" w:rsidRDefault="001135B7" w:rsidP="001135B7">
      <w:pPr>
        <w:autoSpaceDE w:val="0"/>
        <w:autoSpaceDN w:val="0"/>
        <w:adjustRightInd w:val="0"/>
        <w:spacing w:before="60" w:after="60"/>
        <w:ind w:firstLine="855"/>
        <w:jc w:val="both"/>
        <w:rPr>
          <w:sz w:val="24"/>
          <w:szCs w:val="24"/>
          <w:lang w:val="x-none"/>
        </w:rPr>
      </w:pPr>
      <w:r w:rsidRPr="001135B7">
        <w:rPr>
          <w:sz w:val="24"/>
          <w:szCs w:val="24"/>
          <w:lang w:val="x-none"/>
        </w:rPr>
        <w:t>c) do atraso no fornecimento de dados informativos, materiais e qualquer subsídio concernente ao objeto contratado, que estejam sob responsabilidade expressa do CONTRATANTE;</w:t>
      </w:r>
    </w:p>
    <w:p w:rsidR="001135B7" w:rsidRPr="001135B7" w:rsidRDefault="001135B7" w:rsidP="001135B7">
      <w:pPr>
        <w:autoSpaceDE w:val="0"/>
        <w:autoSpaceDN w:val="0"/>
        <w:adjustRightInd w:val="0"/>
        <w:spacing w:before="60" w:after="60"/>
        <w:ind w:firstLine="855"/>
        <w:jc w:val="both"/>
        <w:rPr>
          <w:sz w:val="24"/>
          <w:szCs w:val="24"/>
          <w:lang w:val="x-none"/>
        </w:rPr>
      </w:pPr>
      <w:r w:rsidRPr="001135B7">
        <w:rPr>
          <w:sz w:val="24"/>
          <w:szCs w:val="24"/>
          <w:lang w:val="x-none"/>
        </w:rPr>
        <w:t>d) da interrupção da execução do contrato ou diminuição do ritmo de trabalho por ordem e no interesse do CONTRATANTE;</w:t>
      </w:r>
    </w:p>
    <w:p w:rsidR="001135B7" w:rsidRPr="001135B7" w:rsidRDefault="001135B7" w:rsidP="001135B7">
      <w:pPr>
        <w:autoSpaceDE w:val="0"/>
        <w:autoSpaceDN w:val="0"/>
        <w:adjustRightInd w:val="0"/>
        <w:spacing w:before="60" w:after="60"/>
        <w:ind w:firstLine="855"/>
        <w:jc w:val="both"/>
        <w:rPr>
          <w:sz w:val="24"/>
          <w:szCs w:val="24"/>
          <w:lang w:val="x-none"/>
        </w:rPr>
      </w:pPr>
      <w:r w:rsidRPr="001135B7">
        <w:rPr>
          <w:sz w:val="24"/>
          <w:szCs w:val="24"/>
          <w:lang w:val="x-none"/>
        </w:rPr>
        <w:t>e) de impedimento de execução do contrato por fato ou ato de terceiro reconhecido pelo CONTRATANTE em documento contemporâneo à sua ocorrência;</w:t>
      </w:r>
    </w:p>
    <w:p w:rsidR="001135B7" w:rsidRPr="001135B7" w:rsidRDefault="001135B7" w:rsidP="001135B7">
      <w:pPr>
        <w:autoSpaceDE w:val="0"/>
        <w:autoSpaceDN w:val="0"/>
        <w:adjustRightInd w:val="0"/>
        <w:spacing w:before="60" w:after="60"/>
        <w:ind w:firstLine="855"/>
        <w:jc w:val="both"/>
        <w:rPr>
          <w:sz w:val="24"/>
          <w:szCs w:val="24"/>
          <w:lang w:val="x-none"/>
        </w:rPr>
      </w:pPr>
      <w:r w:rsidRPr="001135B7">
        <w:rPr>
          <w:sz w:val="24"/>
          <w:szCs w:val="24"/>
          <w:lang w:val="x-none"/>
        </w:rPr>
        <w:t>f) da superveniência de fato excepcional ou imprevisível, estranho à vontade das partes, que altere fundamentalmente as condições de execução do contrato;</w:t>
      </w:r>
    </w:p>
    <w:p w:rsidR="001135B7" w:rsidRPr="001135B7" w:rsidRDefault="001135B7" w:rsidP="001135B7">
      <w:pPr>
        <w:autoSpaceDE w:val="0"/>
        <w:autoSpaceDN w:val="0"/>
        <w:adjustRightInd w:val="0"/>
        <w:spacing w:before="60" w:after="60"/>
        <w:ind w:firstLine="855"/>
        <w:jc w:val="both"/>
        <w:rPr>
          <w:sz w:val="24"/>
          <w:szCs w:val="24"/>
          <w:lang w:val="x-none"/>
        </w:rPr>
      </w:pPr>
      <w:r w:rsidRPr="001135B7">
        <w:rPr>
          <w:sz w:val="24"/>
          <w:szCs w:val="24"/>
          <w:lang w:val="x-none"/>
        </w:rPr>
        <w:t>g) de outros casos previstos em lei.</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4.3</w:t>
      </w:r>
      <w:r w:rsidRPr="001135B7">
        <w:rPr>
          <w:sz w:val="24"/>
          <w:szCs w:val="24"/>
          <w:lang w:val="x-none"/>
        </w:rPr>
        <w:t xml:space="preserve"> Salvo exceções legais, as paralisações da execução do contrato somente podem ser determinadas pelo CONTRATANTE no seu interesse, e os documentos que as formalizam servirão como fundamento para a readequação/alteração dos prazos pactuados.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4.4</w:t>
      </w:r>
      <w:r w:rsidRPr="001135B7">
        <w:rPr>
          <w:sz w:val="24"/>
          <w:szCs w:val="24"/>
          <w:lang w:val="x-none"/>
        </w:rPr>
        <w:t xml:space="preserve"> Havendo impedimento, ordem de paralisação ou suspensão do contrato, o cronograma de execução será prorrogado automaticamente pelo tempo correspondente, anotadas tais circunstâncias mediante simples apostila</w:t>
      </w:r>
      <w:bookmarkStart w:id="39" w:name="art115_6"/>
      <w:bookmarkEnd w:id="39"/>
      <w:r w:rsidRPr="001135B7">
        <w:rPr>
          <w:sz w:val="24"/>
          <w:szCs w:val="24"/>
          <w:lang w:val="x-none"/>
        </w:rPr>
        <w:t>.</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4.4.1.</w:t>
      </w:r>
      <w:r w:rsidRPr="001135B7">
        <w:rPr>
          <w:sz w:val="24"/>
          <w:szCs w:val="24"/>
          <w:lang w:val="x-none"/>
        </w:rPr>
        <w:t xml:space="preserve"> verificada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4.5</w:t>
      </w:r>
      <w:r w:rsidRPr="001135B7">
        <w:rPr>
          <w:sz w:val="24"/>
          <w:szCs w:val="24"/>
          <w:lang w:val="x-none"/>
        </w:rPr>
        <w:t xml:space="preserve"> A solicitação de aditivo de prazo de execução, suspensão do contrato, assim como de acréscimos ou supressões do objeto deverá ser realizada no prazo de vigência do contrato. </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4.5.1</w:t>
      </w:r>
      <w:r w:rsidRPr="001135B7">
        <w:rPr>
          <w:sz w:val="24"/>
          <w:szCs w:val="24"/>
          <w:lang w:val="x-none"/>
        </w:rPr>
        <w:t>. As solicitações de aditivos devem vir acompanhadas de parecer técnico emitido pela fiscalização e analisadas pelo gestor do contrato, parecer jurídico, cronograma e anuência do CONTRATANTE.</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4.5.2.</w:t>
      </w:r>
      <w:r w:rsidRPr="001135B7">
        <w:rPr>
          <w:sz w:val="24"/>
          <w:szCs w:val="24"/>
          <w:lang w:val="x-none"/>
        </w:rPr>
        <w:t xml:space="preserve"> Após análise do gestor do contrato, os acréscimos e supressões, a serem formalizados em termo aditivo, deverão ser </w:t>
      </w:r>
      <w:proofErr w:type="spellStart"/>
      <w:r w:rsidRPr="001135B7">
        <w:rPr>
          <w:sz w:val="24"/>
          <w:szCs w:val="24"/>
          <w:lang w:val="x-none"/>
        </w:rPr>
        <w:t>planilhados</w:t>
      </w:r>
      <w:proofErr w:type="spellEnd"/>
      <w:r w:rsidRPr="001135B7">
        <w:rPr>
          <w:sz w:val="24"/>
          <w:szCs w:val="24"/>
          <w:lang w:val="x-none"/>
        </w:rPr>
        <w:t xml:space="preserve"> com a indicação do que será acrescido ou suprimido, sujeita à aprovação do CONTRATANTE.</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4.6</w:t>
      </w:r>
      <w:r w:rsidRPr="001135B7">
        <w:rPr>
          <w:sz w:val="24"/>
          <w:szCs w:val="24"/>
          <w:lang w:val="x-none"/>
        </w:rP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 </w:t>
      </w:r>
      <w:r w:rsidRPr="001135B7">
        <w:rPr>
          <w:sz w:val="24"/>
          <w:szCs w:val="24"/>
          <w:lang w:val="x-none"/>
        </w:rPr>
        <w:tab/>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4.7</w:t>
      </w:r>
      <w:r w:rsidRPr="001135B7">
        <w:rPr>
          <w:sz w:val="24"/>
          <w:szCs w:val="24"/>
          <w:lang w:val="x-none"/>
        </w:rP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lastRenderedPageBreak/>
        <w:t xml:space="preserve">CLÁUSULA QUINTA - DA VIGÊNCIA </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5.1</w:t>
      </w:r>
      <w:r w:rsidRPr="001135B7">
        <w:rPr>
          <w:sz w:val="24"/>
          <w:szCs w:val="24"/>
          <w:lang w:val="x-none"/>
        </w:rPr>
        <w:t xml:space="preserve"> O prazo de vigência do presente Contrato é de 06 (seis) Meses, contados a partir da </w:t>
      </w:r>
      <w:r w:rsidRPr="001135B7">
        <w:rPr>
          <w:b/>
          <w:bCs/>
          <w:sz w:val="24"/>
          <w:szCs w:val="24"/>
          <w:lang w:val="x-none"/>
        </w:rPr>
        <w:t>data da assinatura citada no extrato</w:t>
      </w:r>
      <w:r w:rsidRPr="001135B7">
        <w:rPr>
          <w:sz w:val="24"/>
          <w:szCs w:val="24"/>
          <w:lang w:val="x-none"/>
        </w:rPr>
        <w:t xml:space="preserve"> do contrato publicado no diário oficial.</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5.2.</w:t>
      </w:r>
      <w:r w:rsidRPr="001135B7">
        <w:rPr>
          <w:sz w:val="24"/>
          <w:szCs w:val="24"/>
          <w:lang w:val="x-none"/>
        </w:rPr>
        <w:t xml:space="preserve"> O prazo de vigência será automaticamente prorrogado quando seu objeto não for concluído no prazo firmado no contrato.</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5.3</w:t>
      </w:r>
      <w:r w:rsidRPr="001135B7">
        <w:rPr>
          <w:sz w:val="24"/>
          <w:szCs w:val="24"/>
          <w:lang w:val="x-none"/>
        </w:rPr>
        <w:t xml:space="preserve"> Quando a não conclusão decorrer de culpa do contratado: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a)  o contratado será constituído em mora, aplicáveis a ele as respectivas sanções administrativas;</w:t>
      </w:r>
    </w:p>
    <w:p w:rsidR="001135B7" w:rsidRPr="001135B7" w:rsidRDefault="001135B7" w:rsidP="001135B7">
      <w:pPr>
        <w:autoSpaceDE w:val="0"/>
        <w:autoSpaceDN w:val="0"/>
        <w:adjustRightInd w:val="0"/>
        <w:spacing w:before="60" w:after="60"/>
        <w:jc w:val="both"/>
        <w:rPr>
          <w:sz w:val="24"/>
          <w:szCs w:val="24"/>
          <w:lang w:val="x-none"/>
        </w:rPr>
      </w:pPr>
      <w:bookmarkStart w:id="40" w:name="art111pii11"/>
      <w:bookmarkEnd w:id="40"/>
      <w:r w:rsidRPr="001135B7">
        <w:rPr>
          <w:sz w:val="24"/>
          <w:szCs w:val="24"/>
          <w:lang w:val="x-none"/>
        </w:rPr>
        <w:t>b) a Administração poderá optar pela extinção do contrato e, nesse caso, adotará as medidas admitidas em lei para a continuidade da execução contratual.</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CLÁUSULA SEXTA - DAS OBRIGAÇÕES DA CONTRATADA</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6.1</w:t>
      </w:r>
      <w:r w:rsidRPr="001135B7">
        <w:rPr>
          <w:sz w:val="24"/>
          <w:szCs w:val="24"/>
          <w:lang w:val="x-none"/>
        </w:rPr>
        <w:t xml:space="preserve"> A CONTRATADA se obriga a: </w:t>
      </w:r>
    </w:p>
    <w:p w:rsidR="001135B7" w:rsidRPr="001135B7" w:rsidRDefault="001135B7" w:rsidP="004E3565">
      <w:pPr>
        <w:numPr>
          <w:ilvl w:val="0"/>
          <w:numId w:val="10"/>
        </w:numPr>
        <w:autoSpaceDE w:val="0"/>
        <w:autoSpaceDN w:val="0"/>
        <w:adjustRightInd w:val="0"/>
        <w:spacing w:before="60" w:after="60"/>
        <w:jc w:val="both"/>
        <w:rPr>
          <w:sz w:val="24"/>
          <w:szCs w:val="24"/>
          <w:lang w:val="x-none"/>
        </w:rPr>
      </w:pPr>
      <w:r w:rsidRPr="001135B7">
        <w:rPr>
          <w:sz w:val="24"/>
          <w:szCs w:val="24"/>
          <w:lang w:val="x-none"/>
        </w:rPr>
        <w:t xml:space="preserve"> Confecção e colocação de placas de obra, conforme modelo disponibilizado;</w:t>
      </w:r>
    </w:p>
    <w:p w:rsidR="001135B7" w:rsidRPr="001135B7" w:rsidRDefault="001135B7" w:rsidP="004E3565">
      <w:pPr>
        <w:numPr>
          <w:ilvl w:val="0"/>
          <w:numId w:val="10"/>
        </w:numPr>
        <w:autoSpaceDE w:val="0"/>
        <w:autoSpaceDN w:val="0"/>
        <w:adjustRightInd w:val="0"/>
        <w:spacing w:before="60" w:after="60"/>
        <w:jc w:val="both"/>
        <w:rPr>
          <w:sz w:val="24"/>
          <w:szCs w:val="24"/>
          <w:lang w:val="x-none"/>
        </w:rPr>
      </w:pPr>
      <w:bookmarkStart w:id="41" w:name="_Hlk12624185"/>
      <w:bookmarkEnd w:id="41"/>
      <w:r w:rsidRPr="001135B7">
        <w:rPr>
          <w:sz w:val="24"/>
          <w:szCs w:val="24"/>
          <w:lang w:val="x-none"/>
        </w:rPr>
        <w:t xml:space="preserve"> </w:t>
      </w:r>
      <w:bookmarkStart w:id="42" w:name="_Hlk12889813"/>
      <w:bookmarkEnd w:id="42"/>
      <w:r w:rsidRPr="001135B7">
        <w:rPr>
          <w:sz w:val="24"/>
          <w:szCs w:val="24"/>
          <w:lang w:val="x-none"/>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w:t>
      </w:r>
    </w:p>
    <w:p w:rsidR="001135B7" w:rsidRPr="001135B7" w:rsidRDefault="001135B7" w:rsidP="004E3565">
      <w:pPr>
        <w:numPr>
          <w:ilvl w:val="0"/>
          <w:numId w:val="10"/>
        </w:numPr>
        <w:autoSpaceDE w:val="0"/>
        <w:autoSpaceDN w:val="0"/>
        <w:adjustRightInd w:val="0"/>
        <w:spacing w:before="60" w:after="60"/>
        <w:jc w:val="both"/>
        <w:rPr>
          <w:sz w:val="24"/>
          <w:szCs w:val="24"/>
          <w:lang w:val="x-none"/>
        </w:rPr>
      </w:pPr>
      <w:r w:rsidRPr="001135B7">
        <w:rPr>
          <w:sz w:val="24"/>
          <w:szCs w:val="24"/>
          <w:lang w:val="x-none"/>
        </w:rPr>
        <w:t xml:space="preserve"> Assegurar a execução do objeto deste Contrato, a proteção e a conservação dos serviços executados bem como, respeitar rigorosamente as recomendações da ABNT;</w:t>
      </w:r>
    </w:p>
    <w:p w:rsidR="001135B7" w:rsidRPr="001135B7" w:rsidRDefault="001135B7" w:rsidP="004E3565">
      <w:pPr>
        <w:numPr>
          <w:ilvl w:val="0"/>
          <w:numId w:val="10"/>
        </w:numPr>
        <w:autoSpaceDE w:val="0"/>
        <w:autoSpaceDN w:val="0"/>
        <w:adjustRightInd w:val="0"/>
        <w:spacing w:before="60" w:after="60"/>
        <w:jc w:val="both"/>
        <w:rPr>
          <w:sz w:val="24"/>
          <w:szCs w:val="24"/>
          <w:lang w:val="x-none"/>
        </w:rPr>
      </w:pPr>
      <w:r w:rsidRPr="001135B7">
        <w:rPr>
          <w:sz w:val="24"/>
          <w:szCs w:val="24"/>
          <w:lang w:val="x-none"/>
        </w:rPr>
        <w:t xml:space="preserve"> Notificar a fiscalização, no mínimo, com 48 (</w:t>
      </w:r>
      <w:r w:rsidRPr="001135B7">
        <w:rPr>
          <w:i/>
          <w:iCs/>
          <w:sz w:val="24"/>
          <w:szCs w:val="24"/>
          <w:lang w:val="x-none"/>
        </w:rPr>
        <w:t>quarenta e oito</w:t>
      </w:r>
      <w:r w:rsidRPr="001135B7">
        <w:rPr>
          <w:sz w:val="24"/>
          <w:szCs w:val="24"/>
          <w:lang w:val="x-none"/>
        </w:rPr>
        <w:t>) horas de antecedência, da concretagem dos elementos armados da estrutura, da remoção de qualquer forma de concreto e, quando for o caso, do início dos testes de operação das instalações elétricas e hidráulicas;</w:t>
      </w:r>
    </w:p>
    <w:p w:rsidR="001135B7" w:rsidRPr="001135B7" w:rsidRDefault="001135B7" w:rsidP="004E3565">
      <w:pPr>
        <w:numPr>
          <w:ilvl w:val="0"/>
          <w:numId w:val="10"/>
        </w:numPr>
        <w:autoSpaceDE w:val="0"/>
        <w:autoSpaceDN w:val="0"/>
        <w:adjustRightInd w:val="0"/>
        <w:spacing w:before="60" w:after="60"/>
        <w:jc w:val="both"/>
        <w:rPr>
          <w:sz w:val="24"/>
          <w:szCs w:val="24"/>
          <w:lang w:val="x-none"/>
        </w:rPr>
      </w:pPr>
      <w:r w:rsidRPr="001135B7">
        <w:rPr>
          <w:sz w:val="24"/>
          <w:szCs w:val="24"/>
          <w:lang w:val="x-none"/>
        </w:rPr>
        <w:t xml:space="preserve"> Manter, em todos os locais de serviços, um seguro sistema de sinalização e segurança, principalmente em vias públicas, de acordo com as normas de segurança do trabalho;</w:t>
      </w:r>
    </w:p>
    <w:p w:rsidR="001135B7" w:rsidRPr="001135B7" w:rsidRDefault="001135B7" w:rsidP="004E3565">
      <w:pPr>
        <w:numPr>
          <w:ilvl w:val="0"/>
          <w:numId w:val="10"/>
        </w:numPr>
        <w:autoSpaceDE w:val="0"/>
        <w:autoSpaceDN w:val="0"/>
        <w:adjustRightInd w:val="0"/>
        <w:spacing w:before="60" w:after="60"/>
        <w:jc w:val="both"/>
        <w:rPr>
          <w:sz w:val="24"/>
          <w:szCs w:val="24"/>
          <w:lang w:val="x-none"/>
        </w:rPr>
      </w:pPr>
      <w:r w:rsidRPr="001135B7">
        <w:rPr>
          <w:sz w:val="24"/>
          <w:szCs w:val="24"/>
          <w:lang w:val="x-none"/>
        </w:rPr>
        <w:t xml:space="preserve"> Dar ciência à fiscalização da ocorrência de qualquer fato ou condição que possa atrasar ou impedir a conclusão do objeto deste Contrato;</w:t>
      </w:r>
    </w:p>
    <w:p w:rsidR="001135B7" w:rsidRPr="001135B7" w:rsidRDefault="001135B7" w:rsidP="004E3565">
      <w:pPr>
        <w:numPr>
          <w:ilvl w:val="0"/>
          <w:numId w:val="10"/>
        </w:numPr>
        <w:autoSpaceDE w:val="0"/>
        <w:autoSpaceDN w:val="0"/>
        <w:adjustRightInd w:val="0"/>
        <w:spacing w:before="60" w:after="60"/>
        <w:jc w:val="both"/>
        <w:rPr>
          <w:sz w:val="24"/>
          <w:szCs w:val="24"/>
          <w:lang w:val="x-none"/>
        </w:rPr>
      </w:pPr>
      <w:r w:rsidRPr="001135B7">
        <w:rPr>
          <w:sz w:val="24"/>
          <w:szCs w:val="24"/>
          <w:lang w:val="x-none"/>
        </w:rPr>
        <w:t xml:space="preserve"> Manter no local da execução do objeto deste Contrato, devidamente atualizado, Livro Diário de Ocorrência;</w:t>
      </w:r>
    </w:p>
    <w:p w:rsidR="001135B7" w:rsidRPr="001135B7" w:rsidRDefault="001135B7" w:rsidP="004E3565">
      <w:pPr>
        <w:numPr>
          <w:ilvl w:val="0"/>
          <w:numId w:val="10"/>
        </w:numPr>
        <w:autoSpaceDE w:val="0"/>
        <w:autoSpaceDN w:val="0"/>
        <w:adjustRightInd w:val="0"/>
        <w:spacing w:before="60" w:after="60"/>
        <w:jc w:val="both"/>
        <w:rPr>
          <w:sz w:val="24"/>
          <w:szCs w:val="24"/>
          <w:lang w:val="x-none"/>
        </w:rPr>
      </w:pPr>
      <w:r w:rsidRPr="001135B7">
        <w:rPr>
          <w:sz w:val="24"/>
          <w:szCs w:val="24"/>
          <w:lang w:val="x-none"/>
        </w:rPr>
        <w:t xml:space="preserve"> Providenciar a matrícula do objeto deste Contrato no INSS;</w:t>
      </w:r>
    </w:p>
    <w:p w:rsidR="001135B7" w:rsidRPr="001135B7" w:rsidRDefault="001135B7" w:rsidP="004E3565">
      <w:pPr>
        <w:numPr>
          <w:ilvl w:val="0"/>
          <w:numId w:val="10"/>
        </w:numPr>
        <w:autoSpaceDE w:val="0"/>
        <w:autoSpaceDN w:val="0"/>
        <w:adjustRightInd w:val="0"/>
        <w:spacing w:before="60" w:after="60"/>
        <w:jc w:val="both"/>
        <w:rPr>
          <w:sz w:val="24"/>
          <w:szCs w:val="24"/>
          <w:lang w:val="x-none"/>
        </w:rPr>
      </w:pPr>
      <w:r w:rsidRPr="001135B7">
        <w:rPr>
          <w:sz w:val="24"/>
          <w:szCs w:val="24"/>
          <w:lang w:val="x-none"/>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rsidR="001135B7" w:rsidRPr="001135B7" w:rsidRDefault="001135B7" w:rsidP="004E3565">
      <w:pPr>
        <w:numPr>
          <w:ilvl w:val="0"/>
          <w:numId w:val="10"/>
        </w:numPr>
        <w:autoSpaceDE w:val="0"/>
        <w:autoSpaceDN w:val="0"/>
        <w:adjustRightInd w:val="0"/>
        <w:spacing w:before="60" w:after="60"/>
        <w:jc w:val="both"/>
        <w:rPr>
          <w:sz w:val="24"/>
          <w:szCs w:val="24"/>
          <w:lang w:val="x-none"/>
        </w:rPr>
      </w:pPr>
      <w:r w:rsidRPr="001135B7">
        <w:rPr>
          <w:sz w:val="24"/>
          <w:szCs w:val="24"/>
          <w:lang w:val="x-none"/>
        </w:rPr>
        <w:t xml:space="preserve"> Manter, durante toda a execução do contrato, em compatibilidade com as obrigações assumidas, todas as condições de habilitação e qualificação exigidas na licitação, especialmente a reserva de cargos prevista em lei;</w:t>
      </w:r>
    </w:p>
    <w:p w:rsidR="001135B7" w:rsidRPr="001135B7" w:rsidRDefault="001135B7" w:rsidP="004E3565">
      <w:pPr>
        <w:numPr>
          <w:ilvl w:val="0"/>
          <w:numId w:val="10"/>
        </w:numPr>
        <w:autoSpaceDE w:val="0"/>
        <w:autoSpaceDN w:val="0"/>
        <w:adjustRightInd w:val="0"/>
        <w:spacing w:before="60" w:after="60"/>
        <w:jc w:val="both"/>
        <w:rPr>
          <w:sz w:val="24"/>
          <w:szCs w:val="24"/>
          <w:lang w:val="x-none"/>
        </w:rPr>
      </w:pPr>
      <w:r w:rsidRPr="001135B7">
        <w:rPr>
          <w:sz w:val="24"/>
          <w:szCs w:val="24"/>
          <w:lang w:val="x-none"/>
        </w:rPr>
        <w:t>fornecer em tempo hábil os materiais, veículos, máquinas e equipamentos;</w:t>
      </w:r>
    </w:p>
    <w:p w:rsidR="001135B7" w:rsidRPr="001135B7" w:rsidRDefault="001135B7" w:rsidP="004E3565">
      <w:pPr>
        <w:numPr>
          <w:ilvl w:val="0"/>
          <w:numId w:val="10"/>
        </w:numPr>
        <w:autoSpaceDE w:val="0"/>
        <w:autoSpaceDN w:val="0"/>
        <w:adjustRightInd w:val="0"/>
        <w:spacing w:before="60" w:after="60"/>
        <w:jc w:val="both"/>
        <w:rPr>
          <w:sz w:val="24"/>
          <w:szCs w:val="24"/>
          <w:lang w:val="x-none"/>
        </w:rPr>
      </w:pPr>
      <w:r w:rsidRPr="001135B7">
        <w:rPr>
          <w:sz w:val="24"/>
          <w:szCs w:val="24"/>
          <w:lang w:val="x-none"/>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 xml:space="preserve">m) respeitar rigorosamente as normas estabelecidas nas especificações técnicas que integram o Edital, bem como garantir a qualidade de todos os materiais e serviços executados, em </w:t>
      </w:r>
      <w:r w:rsidRPr="001135B7">
        <w:rPr>
          <w:sz w:val="24"/>
          <w:szCs w:val="24"/>
          <w:lang w:val="x-none"/>
        </w:rPr>
        <w:lastRenderedPageBreak/>
        <w:t>conformidade com as normas e especificações do DNIT, por meio da relação de ensaios necessários, já previstos no orçamento, firmando a respectiva Declaração de Realização de Ensaios emitida pela CONTRATANTE;</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n) apresentar, antes do início dos serviços o projeto de massa asfáltica (traço), baseado pelo Método Marshall, de todas as misturas das camadas do revestimento asfáltico, produzidas em conformidade com as especificações do DER-PR e/ou DNIT, atendendo as condições indicadas no projeto, com as devidas adaptações inerentes a disponibilidade de materiais na região;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o) providenciar a imediata baixa da ART ou RRT, em caso de extinção contratual;</w:t>
      </w:r>
    </w:p>
    <w:p w:rsidR="001135B7" w:rsidRPr="001135B7" w:rsidRDefault="001135B7" w:rsidP="001135B7">
      <w:pPr>
        <w:autoSpaceDE w:val="0"/>
        <w:autoSpaceDN w:val="0"/>
        <w:adjustRightInd w:val="0"/>
        <w:spacing w:before="60" w:after="60"/>
        <w:jc w:val="both"/>
        <w:rPr>
          <w:sz w:val="24"/>
          <w:szCs w:val="24"/>
          <w:shd w:val="clear" w:color="auto" w:fill="FFFFFF"/>
          <w:lang w:val="x-none"/>
        </w:rPr>
      </w:pPr>
      <w:r w:rsidRPr="001135B7">
        <w:rPr>
          <w:sz w:val="24"/>
          <w:szCs w:val="24"/>
          <w:lang w:val="x-none"/>
        </w:rPr>
        <w:t xml:space="preserve">p) </w:t>
      </w:r>
      <w:r w:rsidRPr="001135B7">
        <w:rPr>
          <w:sz w:val="24"/>
          <w:szCs w:val="24"/>
          <w:shd w:val="clear" w:color="auto" w:fill="FFFFFF"/>
          <w:lang w:val="x-none"/>
        </w:rPr>
        <w:t>reparar, corrigir, remover, reconstruir ou substituir, às suas expensas, no total ou em parte, o objeto do contrato em que se verificarem vícios, defeitos ou incorreções resultantes da execução ou de materiais empregados.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6.2</w:t>
      </w:r>
      <w:r w:rsidRPr="001135B7">
        <w:rPr>
          <w:sz w:val="24"/>
          <w:szCs w:val="24"/>
          <w:lang w:val="x-none"/>
        </w:rPr>
        <w:t xml:space="preserve"> O cronograma físico de execução deverá ser elaborado na modalidade GANTT e respectiva rede de precedências na modalidade PERT-CPM.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6.2.1</w:t>
      </w:r>
      <w:r w:rsidRPr="001135B7">
        <w:rPr>
          <w:sz w:val="24"/>
          <w:szCs w:val="24"/>
          <w:lang w:val="x-none"/>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6.3</w:t>
      </w:r>
      <w:r w:rsidRPr="001135B7">
        <w:rPr>
          <w:sz w:val="24"/>
          <w:szCs w:val="24"/>
          <w:lang w:val="x-none"/>
        </w:rPr>
        <w:t xml:space="preserve"> A CONTRATADA é responsável pelos encargos trabalhistas, previdenciários, fiscais e comerciais resultantes da execução do contrato. </w:t>
      </w:r>
    </w:p>
    <w:p w:rsidR="001135B7" w:rsidRPr="001135B7" w:rsidRDefault="001135B7" w:rsidP="001135B7">
      <w:pPr>
        <w:autoSpaceDE w:val="0"/>
        <w:autoSpaceDN w:val="0"/>
        <w:adjustRightInd w:val="0"/>
        <w:spacing w:before="60" w:after="60"/>
        <w:jc w:val="both"/>
        <w:rPr>
          <w:i/>
          <w:iCs/>
          <w:sz w:val="24"/>
          <w:szCs w:val="24"/>
          <w:lang w:val="x-none"/>
        </w:rPr>
      </w:pPr>
      <w:r w:rsidRPr="001135B7">
        <w:rPr>
          <w:b/>
          <w:bCs/>
          <w:sz w:val="24"/>
          <w:szCs w:val="24"/>
          <w:lang w:val="x-none"/>
        </w:rPr>
        <w:t>6.3.1</w:t>
      </w:r>
      <w:r w:rsidRPr="001135B7">
        <w:rPr>
          <w:sz w:val="24"/>
          <w:szCs w:val="24"/>
          <w:lang w:val="x-none"/>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1135B7">
        <w:rPr>
          <w:i/>
          <w:iCs/>
          <w:sz w:val="24"/>
          <w:szCs w:val="24"/>
          <w:lang w:val="x-none"/>
        </w:rPr>
        <w:t>.</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6.4</w:t>
      </w:r>
      <w:r w:rsidRPr="001135B7">
        <w:rPr>
          <w:sz w:val="24"/>
          <w:szCs w:val="24"/>
          <w:lang w:val="x-none"/>
        </w:rPr>
        <w:t xml:space="preserve"> As notificações referidas nesta cláusula deverão ser realizadas por escrito e direcionadas ao gestor e fiscal do contrato.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6.5</w:t>
      </w:r>
      <w:r w:rsidRPr="001135B7">
        <w:rPr>
          <w:sz w:val="24"/>
          <w:szCs w:val="24"/>
          <w:lang w:val="x-none"/>
        </w:rPr>
        <w:t xml:space="preserve"> As despesas referentes ao consumo de água e energia, durante a execução do objeto, são de inteira responsabilidade da contratada.</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6.6</w:t>
      </w:r>
      <w:r w:rsidRPr="001135B7">
        <w:rPr>
          <w:sz w:val="24"/>
          <w:szCs w:val="24"/>
          <w:lang w:val="x-none"/>
        </w:rPr>
        <w:t xml:space="preserve"> A CONTRATADA é obrigada a efetuar e entregar no prazo o resultado dos testes solicitados pelo CONTRATANTE. As despesas com a execução dos testes são de inteira responsabilidade da CONTRATADA.</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6.7</w:t>
      </w:r>
      <w:r w:rsidRPr="001135B7">
        <w:rPr>
          <w:sz w:val="24"/>
          <w:szCs w:val="24"/>
          <w:lang w:val="x-none"/>
        </w:rPr>
        <w:t xml:space="preserve"> Durante a execução da obra, todo o consumo de material das misturas será reavaliado através de ensaios. Os serviços somente serão aceitos e medidos se forem executados dentro da margem de tolerância, conforme especificações do DER-PR e/ou DNIT.</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6.8</w:t>
      </w:r>
      <w:r w:rsidRPr="001135B7">
        <w:rPr>
          <w:sz w:val="24"/>
          <w:szCs w:val="24"/>
          <w:lang w:val="x-none"/>
        </w:rPr>
        <w:t xml:space="preserve"> O consumo dos materiais aferidos através de ensaios, quando executados a menor do que os quantitativos contratados, desde que aceitos tecnicamente pela fiscalização, serão glosados e descontados nas medições. Consumos acima dos quantitativos contratados só serão aceitos se forem previstos e aprovados pelo Município, antes da execução.</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CLÁUSULA SÉTIMA - DAS OBRIGAÇÕES DO CONTRATANTE</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7.1</w:t>
      </w:r>
      <w:r w:rsidRPr="001135B7">
        <w:rPr>
          <w:sz w:val="24"/>
          <w:szCs w:val="24"/>
          <w:lang w:val="x-none"/>
        </w:rPr>
        <w:t xml:space="preserve"> O CONTRATANTE se obriga a:</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 xml:space="preserve">a) </w:t>
      </w:r>
      <w:proofErr w:type="spellStart"/>
      <w:r w:rsidRPr="001135B7">
        <w:rPr>
          <w:sz w:val="24"/>
          <w:szCs w:val="24"/>
          <w:lang w:val="x-none"/>
        </w:rPr>
        <w:t>fornecer</w:t>
      </w:r>
      <w:proofErr w:type="spellEnd"/>
      <w:r w:rsidRPr="001135B7">
        <w:rPr>
          <w:sz w:val="24"/>
          <w:szCs w:val="24"/>
          <w:lang w:val="x-none"/>
        </w:rPr>
        <w:t xml:space="preserve"> todos os documentos e informações necessárias para a total e completa execução do objeto do presente Contrato;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b) efetuar a previsão orçamentária dos recursos e encaminhar a Nota Fiscal emitida pela CONTRATADA, devidamente empenhada, bem como os ensaios de controle tecnológicos, quando realizados;</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lastRenderedPageBreak/>
        <w:t xml:space="preserve">c) emitir, a cada ensaio, a respectiva Declaração de Realização de Ensaios; </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d) efetuar os pagamentos devidos à CONTRATADA, na forma estabelecida neste Contrato;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 xml:space="preserve">e) garantir à CONTRATADA o acesso à documentação técnica necessária para a execução do objeto do presente Contrato; </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 xml:space="preserve">f) garantir à CONTRATADA o acesso às suas instalações; </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g) providenciar, no caso de extinção do contrato, o termo de compatibilidade físico financeiro;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h) verificar minuciosamente, no prazo fixado, a conformidade do objeto recebido provisoriamente com as especificações constantes no Edital de licitação e seus anexos, bem como com a proposta, para fins de aceitação e, após, para o recebimento definitivo;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i) comunicar ao contratado, por escrito, as imperfeições, falhas ou irregularidades verificadas, fixando prazo para a sua correção;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j) efetuar as retenções tributárias devidas sobre o valor da nota fiscal e fatura fornecidas pelo contratado, no que couber;</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l) emitir decisão sobre as solicitações e reclamações relacionadas à execução do contrato, ressalvados requerimentos manifestamente impertinentes, meramente protelatórios ou de nenhum interesse para a boa execução do contrato, no prazo de 15 dias úteis;</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l)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m)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CLÁUSULA OITAVA - DO PAGAMENTO</w:t>
      </w:r>
    </w:p>
    <w:p w:rsidR="001135B7" w:rsidRPr="001135B7" w:rsidRDefault="001135B7" w:rsidP="001135B7">
      <w:pPr>
        <w:shd w:val="clear" w:color="auto" w:fill="FFFFFF"/>
        <w:tabs>
          <w:tab w:val="left" w:pos="570"/>
        </w:tabs>
        <w:autoSpaceDE w:val="0"/>
        <w:autoSpaceDN w:val="0"/>
        <w:adjustRightInd w:val="0"/>
        <w:spacing w:before="60" w:after="60"/>
        <w:jc w:val="both"/>
        <w:outlineLvl w:val="1"/>
        <w:rPr>
          <w:b/>
          <w:bCs/>
          <w:sz w:val="24"/>
          <w:szCs w:val="24"/>
          <w:lang w:val="x-none"/>
        </w:rPr>
      </w:pPr>
      <w:r w:rsidRPr="001135B7">
        <w:rPr>
          <w:b/>
          <w:bCs/>
          <w:sz w:val="24"/>
          <w:szCs w:val="24"/>
          <w:lang w:val="x-none"/>
        </w:rPr>
        <w:t>8.1. Liquidação</w:t>
      </w:r>
    </w:p>
    <w:p w:rsidR="001135B7" w:rsidRPr="001135B7" w:rsidRDefault="001135B7" w:rsidP="001135B7">
      <w:pPr>
        <w:shd w:val="clear" w:color="auto" w:fill="FFFFFF"/>
        <w:tabs>
          <w:tab w:val="left" w:pos="135"/>
        </w:tabs>
        <w:autoSpaceDE w:val="0"/>
        <w:autoSpaceDN w:val="0"/>
        <w:adjustRightInd w:val="0"/>
        <w:spacing w:before="60" w:after="60"/>
        <w:jc w:val="both"/>
        <w:rPr>
          <w:sz w:val="24"/>
          <w:szCs w:val="24"/>
          <w:lang w:val="x-none"/>
        </w:rPr>
      </w:pPr>
      <w:r w:rsidRPr="001135B7">
        <w:rPr>
          <w:b/>
          <w:bCs/>
          <w:sz w:val="24"/>
          <w:szCs w:val="24"/>
          <w:lang w:val="x-none"/>
        </w:rPr>
        <w:t>8.1.1.</w:t>
      </w:r>
      <w:r w:rsidRPr="001135B7">
        <w:rPr>
          <w:sz w:val="24"/>
          <w:szCs w:val="24"/>
          <w:lang w:val="x-none"/>
        </w:rPr>
        <w:t xml:space="preserve"> Recebida a Nota Fiscal ou documento de cobrança equivalente, correrá o prazo de 15 (quinze) dias úteis para fins de liquidação, na forma desta seção, prorrogáveis por igual período.</w:t>
      </w:r>
    </w:p>
    <w:p w:rsidR="001135B7" w:rsidRPr="001135B7" w:rsidRDefault="001135B7" w:rsidP="001135B7">
      <w:pPr>
        <w:shd w:val="clear" w:color="auto" w:fill="FFFFFF"/>
        <w:tabs>
          <w:tab w:val="left" w:pos="135"/>
        </w:tabs>
        <w:autoSpaceDE w:val="0"/>
        <w:autoSpaceDN w:val="0"/>
        <w:adjustRightInd w:val="0"/>
        <w:spacing w:before="60" w:after="60"/>
        <w:jc w:val="both"/>
        <w:rPr>
          <w:sz w:val="24"/>
          <w:szCs w:val="24"/>
          <w:lang w:val="x-none"/>
        </w:rPr>
      </w:pPr>
      <w:r w:rsidRPr="001135B7">
        <w:rPr>
          <w:b/>
          <w:bCs/>
          <w:sz w:val="24"/>
          <w:szCs w:val="24"/>
          <w:lang w:val="x-none"/>
        </w:rPr>
        <w:t>8.1.2.</w:t>
      </w:r>
      <w:r w:rsidRPr="001135B7">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a)</w:t>
      </w:r>
      <w:r w:rsidRPr="001135B7">
        <w:rPr>
          <w:sz w:val="24"/>
          <w:szCs w:val="24"/>
          <w:lang w:val="x-none"/>
        </w:rPr>
        <w:t xml:space="preserve">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b)</w:t>
      </w:r>
      <w:r w:rsidRPr="001135B7">
        <w:rPr>
          <w:sz w:val="24"/>
          <w:szCs w:val="24"/>
          <w:lang w:val="x-none"/>
        </w:rPr>
        <w:t xml:space="preserve"> cópia da guia de recolhimento da Previdência Social – GPS do(</w:t>
      </w:r>
      <w:r w:rsidRPr="001135B7">
        <w:rPr>
          <w:i/>
          <w:iCs/>
          <w:sz w:val="24"/>
          <w:szCs w:val="24"/>
          <w:lang w:val="x-none"/>
        </w:rPr>
        <w:t>s</w:t>
      </w:r>
      <w:r w:rsidRPr="001135B7">
        <w:rPr>
          <w:sz w:val="24"/>
          <w:szCs w:val="24"/>
          <w:lang w:val="x-none"/>
        </w:rPr>
        <w:t>) mês(</w:t>
      </w:r>
      <w:r w:rsidRPr="001135B7">
        <w:rPr>
          <w:i/>
          <w:iCs/>
          <w:sz w:val="24"/>
          <w:szCs w:val="24"/>
          <w:lang w:val="x-none"/>
        </w:rPr>
        <w:t>s</w:t>
      </w:r>
      <w:r w:rsidRPr="001135B7">
        <w:rPr>
          <w:sz w:val="24"/>
          <w:szCs w:val="24"/>
          <w:lang w:val="x-none"/>
        </w:rPr>
        <w:t>) de execução por obra(</w:t>
      </w:r>
      <w:r w:rsidRPr="001135B7">
        <w:rPr>
          <w:i/>
          <w:iCs/>
          <w:sz w:val="24"/>
          <w:szCs w:val="24"/>
          <w:lang w:val="x-none"/>
        </w:rPr>
        <w:t>s</w:t>
      </w:r>
      <w:r w:rsidRPr="001135B7">
        <w:rPr>
          <w:sz w:val="24"/>
          <w:szCs w:val="24"/>
          <w:lang w:val="x-none"/>
        </w:rPr>
        <w:t>), devidamente quitada(</w:t>
      </w:r>
      <w:r w:rsidRPr="001135B7">
        <w:rPr>
          <w:i/>
          <w:iCs/>
          <w:sz w:val="24"/>
          <w:szCs w:val="24"/>
          <w:lang w:val="x-none"/>
        </w:rPr>
        <w:t>s</w:t>
      </w:r>
      <w:r w:rsidRPr="001135B7">
        <w:rPr>
          <w:sz w:val="24"/>
          <w:szCs w:val="24"/>
          <w:lang w:val="x-none"/>
        </w:rPr>
        <w:t>), de conformidade com o relatório do SEFIP/GFIP com as folhas detalhadas e resumidas da obra contratada, bem como comprovante(</w:t>
      </w:r>
      <w:r w:rsidRPr="001135B7">
        <w:rPr>
          <w:i/>
          <w:iCs/>
          <w:sz w:val="24"/>
          <w:szCs w:val="24"/>
          <w:lang w:val="x-none"/>
        </w:rPr>
        <w:t>s</w:t>
      </w:r>
      <w:r w:rsidRPr="001135B7">
        <w:rPr>
          <w:sz w:val="24"/>
          <w:szCs w:val="24"/>
          <w:lang w:val="x-none"/>
        </w:rPr>
        <w:t>) de transmissão do(</w:t>
      </w:r>
      <w:r w:rsidRPr="001135B7">
        <w:rPr>
          <w:i/>
          <w:iCs/>
          <w:sz w:val="24"/>
          <w:szCs w:val="24"/>
          <w:lang w:val="x-none"/>
        </w:rPr>
        <w:t>s</w:t>
      </w:r>
      <w:r w:rsidRPr="001135B7">
        <w:rPr>
          <w:sz w:val="24"/>
          <w:szCs w:val="24"/>
          <w:lang w:val="x-none"/>
        </w:rPr>
        <w:t>) arquivo(</w:t>
      </w:r>
      <w:r w:rsidRPr="001135B7">
        <w:rPr>
          <w:i/>
          <w:iCs/>
          <w:sz w:val="24"/>
          <w:szCs w:val="24"/>
          <w:lang w:val="x-none"/>
        </w:rPr>
        <w:t>s</w:t>
      </w:r>
      <w:r w:rsidRPr="001135B7">
        <w:rPr>
          <w:sz w:val="24"/>
          <w:szCs w:val="24"/>
          <w:lang w:val="x-none"/>
        </w:rPr>
        <w:t>) para a Caixa Econômica Federal, e cópia(</w:t>
      </w:r>
      <w:r w:rsidRPr="001135B7">
        <w:rPr>
          <w:i/>
          <w:iCs/>
          <w:sz w:val="24"/>
          <w:szCs w:val="24"/>
          <w:lang w:val="x-none"/>
        </w:rPr>
        <w:t>s</w:t>
      </w:r>
      <w:r w:rsidRPr="001135B7">
        <w:rPr>
          <w:sz w:val="24"/>
          <w:szCs w:val="24"/>
          <w:lang w:val="x-none"/>
        </w:rPr>
        <w:t>) da(</w:t>
      </w:r>
      <w:r w:rsidRPr="001135B7">
        <w:rPr>
          <w:i/>
          <w:iCs/>
          <w:sz w:val="24"/>
          <w:szCs w:val="24"/>
          <w:lang w:val="x-none"/>
        </w:rPr>
        <w:t>s</w:t>
      </w:r>
      <w:r w:rsidRPr="001135B7">
        <w:rPr>
          <w:sz w:val="24"/>
          <w:szCs w:val="24"/>
          <w:lang w:val="x-none"/>
        </w:rPr>
        <w:t>) guia(</w:t>
      </w:r>
      <w:r w:rsidRPr="001135B7">
        <w:rPr>
          <w:i/>
          <w:iCs/>
          <w:sz w:val="24"/>
          <w:szCs w:val="24"/>
          <w:lang w:val="x-none"/>
        </w:rPr>
        <w:t>s</w:t>
      </w:r>
      <w:r w:rsidRPr="001135B7">
        <w:rPr>
          <w:sz w:val="24"/>
          <w:szCs w:val="24"/>
          <w:lang w:val="x-none"/>
        </w:rPr>
        <w:t>) de recolhimento do Fundo de Garantia por Tempo de Serviço - FGTS do(</w:t>
      </w:r>
      <w:r w:rsidRPr="001135B7">
        <w:rPr>
          <w:i/>
          <w:iCs/>
          <w:sz w:val="24"/>
          <w:szCs w:val="24"/>
          <w:lang w:val="x-none"/>
        </w:rPr>
        <w:t>s</w:t>
      </w:r>
      <w:r w:rsidRPr="001135B7">
        <w:rPr>
          <w:sz w:val="24"/>
          <w:szCs w:val="24"/>
          <w:lang w:val="x-none"/>
        </w:rPr>
        <w:t>) último(</w:t>
      </w:r>
      <w:r w:rsidRPr="001135B7">
        <w:rPr>
          <w:i/>
          <w:iCs/>
          <w:sz w:val="24"/>
          <w:szCs w:val="24"/>
          <w:lang w:val="x-none"/>
        </w:rPr>
        <w:t>s</w:t>
      </w:r>
      <w:r w:rsidRPr="001135B7">
        <w:rPr>
          <w:sz w:val="24"/>
          <w:szCs w:val="24"/>
          <w:lang w:val="x-none"/>
        </w:rPr>
        <w:t>) recolhimento(</w:t>
      </w:r>
      <w:r w:rsidRPr="001135B7">
        <w:rPr>
          <w:i/>
          <w:iCs/>
          <w:sz w:val="24"/>
          <w:szCs w:val="24"/>
          <w:lang w:val="x-none"/>
        </w:rPr>
        <w:t>s</w:t>
      </w:r>
      <w:r w:rsidRPr="001135B7">
        <w:rPr>
          <w:sz w:val="24"/>
          <w:szCs w:val="24"/>
          <w:lang w:val="x-none"/>
        </w:rPr>
        <w:t>) devido(</w:t>
      </w:r>
      <w:r w:rsidRPr="001135B7">
        <w:rPr>
          <w:i/>
          <w:iCs/>
          <w:sz w:val="24"/>
          <w:szCs w:val="24"/>
          <w:lang w:val="x-none"/>
        </w:rPr>
        <w:t>s</w:t>
      </w:r>
      <w:r w:rsidRPr="001135B7">
        <w:rPr>
          <w:sz w:val="24"/>
          <w:szCs w:val="24"/>
          <w:lang w:val="x-none"/>
        </w:rPr>
        <w:t>), devidamente quitada(</w:t>
      </w:r>
      <w:r w:rsidRPr="001135B7">
        <w:rPr>
          <w:i/>
          <w:iCs/>
          <w:sz w:val="24"/>
          <w:szCs w:val="24"/>
          <w:lang w:val="x-none"/>
        </w:rPr>
        <w:t>s</w:t>
      </w:r>
      <w:r w:rsidRPr="001135B7">
        <w:rPr>
          <w:sz w:val="24"/>
          <w:szCs w:val="24"/>
          <w:lang w:val="x-none"/>
        </w:rPr>
        <w:t>), de conformidade com o demonstrativo de dados referentes ao FGTS/INSS, exclusivo da obra contratada;</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lastRenderedPageBreak/>
        <w:t>b.</w:t>
      </w:r>
      <w:r w:rsidRPr="001135B7">
        <w:rPr>
          <w:sz w:val="24"/>
          <w:szCs w:val="24"/>
          <w:lang w:val="x-none"/>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c)</w:t>
      </w:r>
      <w:r w:rsidRPr="001135B7">
        <w:rPr>
          <w:sz w:val="24"/>
          <w:szCs w:val="24"/>
          <w:lang w:val="x-none"/>
        </w:rPr>
        <w:t xml:space="preserve"> prova de inexistência de débitos inadimplidos perante a Justiça do Trabalho – Certidão Negativa de Débitos Trabalhistas – CNDT;</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d)</w:t>
      </w:r>
      <w:r w:rsidRPr="001135B7">
        <w:rPr>
          <w:sz w:val="24"/>
          <w:szCs w:val="24"/>
          <w:lang w:val="x-none"/>
        </w:rPr>
        <w:t xml:space="preserve"> cópia da folha de pagamento dos empregados da obra contratada;</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e)</w:t>
      </w:r>
      <w:r w:rsidRPr="001135B7">
        <w:rPr>
          <w:sz w:val="24"/>
          <w:szCs w:val="24"/>
          <w:lang w:val="x-none"/>
        </w:rPr>
        <w:t xml:space="preserve"> Planilha de Medição – Elaborada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rsidR="001135B7" w:rsidRPr="001135B7" w:rsidRDefault="001135B7" w:rsidP="001135B7">
      <w:pPr>
        <w:shd w:val="clear" w:color="auto" w:fill="FFFFFF"/>
        <w:tabs>
          <w:tab w:val="left" w:pos="855"/>
        </w:tabs>
        <w:autoSpaceDE w:val="0"/>
        <w:autoSpaceDN w:val="0"/>
        <w:adjustRightInd w:val="0"/>
        <w:spacing w:before="60" w:after="60"/>
        <w:jc w:val="both"/>
        <w:rPr>
          <w:b/>
          <w:bCs/>
          <w:sz w:val="24"/>
          <w:szCs w:val="24"/>
          <w:lang w:val="x-none"/>
        </w:rPr>
      </w:pPr>
      <w:r w:rsidRPr="001135B7">
        <w:rPr>
          <w:b/>
          <w:bCs/>
          <w:sz w:val="24"/>
          <w:szCs w:val="24"/>
          <w:lang w:val="x-none"/>
        </w:rPr>
        <w:t>8.2.1.</w:t>
      </w:r>
      <w:r w:rsidRPr="001135B7">
        <w:rPr>
          <w:sz w:val="24"/>
          <w:szCs w:val="24"/>
          <w:lang w:val="x-none"/>
        </w:rPr>
        <w:t xml:space="preserve"> A liberação da primeira parcela fica condicionada à apresentação de:</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a)</w:t>
      </w:r>
      <w:r w:rsidRPr="001135B7">
        <w:rPr>
          <w:sz w:val="24"/>
          <w:szCs w:val="24"/>
          <w:lang w:val="x-none"/>
        </w:rPr>
        <w:t xml:space="preserve"> Anotação de Responsabilidade Técnica – ART pela contratada;</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b)</w:t>
      </w:r>
      <w:r w:rsidRPr="001135B7">
        <w:rPr>
          <w:sz w:val="24"/>
          <w:szCs w:val="24"/>
          <w:lang w:val="x-none"/>
        </w:rPr>
        <w:t xml:space="preserve"> comprovação de abertura da matrícula CEI/CNO junto à Receita Federal, com os dados conforme contrato;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c)</w:t>
      </w:r>
      <w:r w:rsidRPr="001135B7">
        <w:rPr>
          <w:sz w:val="24"/>
          <w:szCs w:val="24"/>
          <w:lang w:val="x-none"/>
        </w:rPr>
        <w:t xml:space="preserve"> da quitação junto ao FGTS/CEF, por meio do CRS.</w:t>
      </w:r>
    </w:p>
    <w:p w:rsidR="001135B7" w:rsidRPr="001135B7" w:rsidRDefault="001135B7" w:rsidP="001135B7">
      <w:pPr>
        <w:shd w:val="clear" w:color="auto" w:fill="FFFFFF"/>
        <w:tabs>
          <w:tab w:val="left" w:pos="855"/>
        </w:tabs>
        <w:autoSpaceDE w:val="0"/>
        <w:autoSpaceDN w:val="0"/>
        <w:adjustRightInd w:val="0"/>
        <w:spacing w:before="60" w:after="60"/>
        <w:jc w:val="both"/>
        <w:rPr>
          <w:sz w:val="24"/>
          <w:szCs w:val="24"/>
          <w:lang w:val="x-none"/>
        </w:rPr>
      </w:pPr>
      <w:r w:rsidRPr="001135B7">
        <w:rPr>
          <w:b/>
          <w:bCs/>
          <w:sz w:val="24"/>
          <w:szCs w:val="24"/>
          <w:lang w:val="x-none"/>
        </w:rPr>
        <w:t>8.2.2.</w:t>
      </w:r>
      <w:r w:rsidRPr="001135B7">
        <w:rPr>
          <w:sz w:val="24"/>
          <w:szCs w:val="24"/>
          <w:lang w:val="x-none"/>
        </w:rPr>
        <w:t xml:space="preserve"> A liberação da última parcela fica condicionada à apresentação de:</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a)</w:t>
      </w:r>
      <w:r w:rsidRPr="001135B7">
        <w:rPr>
          <w:sz w:val="24"/>
          <w:szCs w:val="24"/>
          <w:lang w:val="x-none"/>
        </w:rPr>
        <w:t xml:space="preserve"> comprovante, nos casos previstos, de ligações definitivas de água e energia elétrica. As despesas referentes ao consumo de água e energia, durante a execução do objeto, são de inteira responsabilidade da CONTRATADA;</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b)</w:t>
      </w:r>
      <w:r w:rsidRPr="001135B7">
        <w:rPr>
          <w:sz w:val="24"/>
          <w:szCs w:val="24"/>
          <w:lang w:val="x-none"/>
        </w:rPr>
        <w:t xml:space="preserve"> Termo de Recebimento Provisório;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c)</w:t>
      </w:r>
      <w:r w:rsidRPr="001135B7">
        <w:rPr>
          <w:sz w:val="24"/>
          <w:szCs w:val="24"/>
          <w:lang w:val="x-none"/>
        </w:rPr>
        <w:t xml:space="preserve"> Certidão negativa de débitos, expedida pela Receita Federal, referente ao objeto contratado concluído (em caso de obra civil a CND deverá conter a metragem da obra conforme projeto/área de reforma/área de acréscimo/área nova);</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d)</w:t>
      </w:r>
      <w:r w:rsidRPr="001135B7">
        <w:rPr>
          <w:sz w:val="24"/>
          <w:szCs w:val="24"/>
          <w:lang w:val="x-none"/>
        </w:rPr>
        <w:t xml:space="preserve"> quando necessário, do AS BUILT da obra.</w:t>
      </w:r>
    </w:p>
    <w:p w:rsidR="001135B7" w:rsidRPr="001135B7" w:rsidRDefault="001135B7" w:rsidP="001135B7">
      <w:pPr>
        <w:shd w:val="clear" w:color="auto" w:fill="FFFFFF"/>
        <w:tabs>
          <w:tab w:val="left" w:pos="855"/>
        </w:tabs>
        <w:autoSpaceDE w:val="0"/>
        <w:autoSpaceDN w:val="0"/>
        <w:adjustRightInd w:val="0"/>
        <w:spacing w:before="60" w:after="60"/>
        <w:jc w:val="both"/>
        <w:rPr>
          <w:sz w:val="24"/>
          <w:szCs w:val="24"/>
          <w:lang w:val="x-none"/>
        </w:rPr>
      </w:pPr>
      <w:r w:rsidRPr="001135B7">
        <w:rPr>
          <w:b/>
          <w:bCs/>
          <w:sz w:val="24"/>
          <w:szCs w:val="24"/>
          <w:shd w:val="clear" w:color="auto" w:fill="FFFFFF"/>
          <w:lang w:val="x-none"/>
        </w:rPr>
        <w:t xml:space="preserve">8.2.3 </w:t>
      </w:r>
      <w:r w:rsidRPr="001135B7">
        <w:rPr>
          <w:sz w:val="24"/>
          <w:szCs w:val="24"/>
          <w:lang w:val="x-none"/>
        </w:rPr>
        <w:t>A última parcela, e respectivo pagamento, deverá corresponder, no mínimo, à 10% (dez por cento) do valor total do contrato, para tanto a penúltima medição deverá ser realizada de maneira a reservar o percentual mínimo para a última medição.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shd w:val="clear" w:color="auto" w:fill="FFFFFF"/>
          <w:lang w:val="x-none"/>
        </w:rPr>
        <w:t xml:space="preserve">8.3 </w:t>
      </w:r>
      <w:r w:rsidRPr="001135B7">
        <w:rPr>
          <w:sz w:val="24"/>
          <w:szCs w:val="24"/>
          <w:lang w:val="x-none"/>
        </w:rPr>
        <w:t>O faturamento deverá ser efetuado em nome do Município de CORONEL DOMINGOS SOARES – CNPJ n. º 01.614.415/0001-18</w:t>
      </w:r>
    </w:p>
    <w:p w:rsidR="001135B7" w:rsidRPr="001135B7" w:rsidRDefault="001135B7" w:rsidP="001135B7">
      <w:pPr>
        <w:shd w:val="clear" w:color="auto" w:fill="FFFFFF"/>
        <w:autoSpaceDE w:val="0"/>
        <w:autoSpaceDN w:val="0"/>
        <w:adjustRightInd w:val="0"/>
        <w:spacing w:before="60" w:after="60"/>
        <w:jc w:val="both"/>
        <w:rPr>
          <w:b/>
          <w:bCs/>
          <w:sz w:val="24"/>
          <w:szCs w:val="24"/>
          <w:shd w:val="clear" w:color="auto" w:fill="FFFFFF"/>
          <w:lang w:val="x-none"/>
        </w:rPr>
      </w:pPr>
      <w:r w:rsidRPr="001135B7">
        <w:rPr>
          <w:b/>
          <w:bCs/>
          <w:sz w:val="24"/>
          <w:szCs w:val="24"/>
          <w:shd w:val="clear" w:color="auto" w:fill="FFFFFF"/>
          <w:lang w:val="x-none"/>
        </w:rPr>
        <w:t>8.3.1.</w:t>
      </w:r>
      <w:r w:rsidRPr="001135B7">
        <w:rPr>
          <w:sz w:val="24"/>
          <w:szCs w:val="24"/>
          <w:shd w:val="clear" w:color="auto" w:fill="FFFFFF"/>
          <w:lang w:val="x-none"/>
        </w:rPr>
        <w:t xml:space="preserve"> No prazo de 30 (trinta) dias após a recepção do recurso pelo MUNICÍPIO, caso não ocorra o pagamento ao CONTRATADO, incidirá sobre o valor faturado, atualização monetária, conforme índice estipulado no presente contrato, proporcional aos </w:t>
      </w:r>
      <w:r w:rsidRPr="001135B7">
        <w:rPr>
          <w:b/>
          <w:bCs/>
          <w:sz w:val="24"/>
          <w:szCs w:val="24"/>
          <w:shd w:val="clear" w:color="auto" w:fill="FFFFFF"/>
          <w:lang w:val="x-none"/>
        </w:rPr>
        <w:t>dias em atraso.</w:t>
      </w:r>
    </w:p>
    <w:p w:rsidR="001135B7" w:rsidRPr="001135B7" w:rsidRDefault="001135B7" w:rsidP="001135B7">
      <w:pPr>
        <w:shd w:val="clear" w:color="auto" w:fill="FFFFFF"/>
        <w:autoSpaceDE w:val="0"/>
        <w:autoSpaceDN w:val="0"/>
        <w:adjustRightInd w:val="0"/>
        <w:spacing w:before="60" w:after="60"/>
        <w:jc w:val="both"/>
        <w:rPr>
          <w:sz w:val="24"/>
          <w:szCs w:val="24"/>
          <w:shd w:val="clear" w:color="auto" w:fill="FFFFFF"/>
          <w:lang w:val="x-none"/>
        </w:rPr>
      </w:pPr>
      <w:r w:rsidRPr="001135B7">
        <w:rPr>
          <w:b/>
          <w:bCs/>
          <w:sz w:val="24"/>
          <w:szCs w:val="24"/>
          <w:shd w:val="clear" w:color="auto" w:fill="FFFFFF"/>
          <w:lang w:val="x-none"/>
        </w:rPr>
        <w:t xml:space="preserve">8.3.1.1. </w:t>
      </w:r>
      <w:r w:rsidRPr="001135B7">
        <w:rPr>
          <w:sz w:val="24"/>
          <w:szCs w:val="24"/>
          <w:shd w:val="clear" w:color="auto" w:fill="FFFFFF"/>
          <w:lang w:val="x-none"/>
        </w:rPr>
        <w:t>Caso a liberação do pagamento não ocorra em até 15 (quinze) dias após a recepção do recurso pelo CONTRATANTE, este incorrerá em multa, no montante de 0,5 % (zero vírgula cinco por cento) ao mês do valor da fatura, limitado a 90 (noventa) dias.</w:t>
      </w:r>
    </w:p>
    <w:p w:rsidR="001135B7" w:rsidRPr="001135B7" w:rsidRDefault="001135B7" w:rsidP="001135B7">
      <w:pPr>
        <w:shd w:val="clear" w:color="auto" w:fill="FFFFFF"/>
        <w:autoSpaceDE w:val="0"/>
        <w:autoSpaceDN w:val="0"/>
        <w:adjustRightInd w:val="0"/>
        <w:spacing w:before="60" w:after="60"/>
        <w:jc w:val="both"/>
        <w:rPr>
          <w:sz w:val="24"/>
          <w:szCs w:val="24"/>
          <w:shd w:val="clear" w:color="auto" w:fill="FFFFFF"/>
          <w:lang w:val="x-none"/>
        </w:rPr>
      </w:pPr>
      <w:r w:rsidRPr="001135B7">
        <w:rPr>
          <w:b/>
          <w:bCs/>
          <w:sz w:val="24"/>
          <w:szCs w:val="24"/>
          <w:shd w:val="clear" w:color="auto" w:fill="FFFFFF"/>
          <w:lang w:val="x-none"/>
        </w:rPr>
        <w:t>8.4</w:t>
      </w:r>
      <w:r w:rsidRPr="001135B7">
        <w:rPr>
          <w:sz w:val="24"/>
          <w:szCs w:val="24"/>
          <w:shd w:val="clear" w:color="auto" w:fill="FFFFFF"/>
          <w:lang w:val="x-none"/>
        </w:rPr>
        <w:t xml:space="preserve"> A comprovada infringência de disposição de contrato implicará retenção de pagamentos, até final solução, sem prejuízo de outras penalidades cabíveis.</w:t>
      </w:r>
    </w:p>
    <w:p w:rsidR="001135B7" w:rsidRPr="001135B7" w:rsidRDefault="001135B7" w:rsidP="001135B7">
      <w:pPr>
        <w:shd w:val="clear" w:color="auto" w:fill="FFFFFF"/>
        <w:autoSpaceDE w:val="0"/>
        <w:autoSpaceDN w:val="0"/>
        <w:adjustRightInd w:val="0"/>
        <w:spacing w:before="60" w:after="60"/>
        <w:jc w:val="both"/>
        <w:rPr>
          <w:sz w:val="24"/>
          <w:szCs w:val="24"/>
          <w:shd w:val="clear" w:color="auto" w:fill="FFFFFF"/>
          <w:lang w:val="x-none"/>
        </w:rPr>
      </w:pPr>
      <w:r w:rsidRPr="001135B7">
        <w:rPr>
          <w:b/>
          <w:bCs/>
          <w:sz w:val="24"/>
          <w:szCs w:val="24"/>
          <w:shd w:val="clear" w:color="auto" w:fill="FFFFFF"/>
          <w:lang w:val="x-none"/>
        </w:rPr>
        <w:t>8.5</w:t>
      </w:r>
      <w:r w:rsidRPr="001135B7">
        <w:rPr>
          <w:sz w:val="24"/>
          <w:szCs w:val="24"/>
          <w:shd w:val="clear" w:color="auto" w:fill="FFFFFF"/>
          <w:lang w:val="x-none"/>
        </w:rPr>
        <w:t xml:space="preserve"> Nenhum pagamento será efetuado ao CONTRATADO que tenha sido multado, antes de paga ou relevada a multa. Reserva-se ao CONTRATANTE o direito de descontar das faturas ou da garantia quaisquer débitos do CONTRATADO.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lastRenderedPageBreak/>
        <w:t>8.6</w:t>
      </w:r>
      <w:r w:rsidRPr="001135B7">
        <w:rPr>
          <w:sz w:val="24"/>
          <w:szCs w:val="24"/>
          <w:lang w:val="x-none"/>
        </w:rPr>
        <w:t xml:space="preserve"> No mês em que ocorrer entrega de produtos ou subprodutos de madeira, sob pena de não serem medidos e pagos os serviços realizados, e sem prejuízo das penalidades previstas no contrato, deverão ser entregues os seguintes documentos: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8.6.1</w:t>
      </w:r>
      <w:r w:rsidRPr="001135B7">
        <w:rPr>
          <w:sz w:val="24"/>
          <w:szCs w:val="24"/>
          <w:lang w:val="x-none"/>
        </w:rPr>
        <w:t>) original(</w:t>
      </w:r>
      <w:proofErr w:type="spellStart"/>
      <w:r w:rsidRPr="001135B7">
        <w:rPr>
          <w:i/>
          <w:iCs/>
          <w:sz w:val="24"/>
          <w:szCs w:val="24"/>
          <w:lang w:val="x-none"/>
        </w:rPr>
        <w:t>is</w:t>
      </w:r>
      <w:proofErr w:type="spellEnd"/>
      <w:r w:rsidRPr="001135B7">
        <w:rPr>
          <w:sz w:val="24"/>
          <w:szCs w:val="24"/>
          <w:lang w:val="x-none"/>
        </w:rPr>
        <w:t>) ou cópia(</w:t>
      </w:r>
      <w:r w:rsidRPr="001135B7">
        <w:rPr>
          <w:i/>
          <w:iCs/>
          <w:sz w:val="24"/>
          <w:szCs w:val="24"/>
          <w:lang w:val="x-none"/>
        </w:rPr>
        <w:t>s</w:t>
      </w:r>
      <w:r w:rsidRPr="001135B7">
        <w:rPr>
          <w:sz w:val="24"/>
          <w:szCs w:val="24"/>
          <w:lang w:val="x-none"/>
        </w:rPr>
        <w:t>) autêntica(</w:t>
      </w:r>
      <w:r w:rsidRPr="001135B7">
        <w:rPr>
          <w:i/>
          <w:iCs/>
          <w:sz w:val="24"/>
          <w:szCs w:val="24"/>
          <w:lang w:val="x-none"/>
        </w:rPr>
        <w:t>s</w:t>
      </w:r>
      <w:r w:rsidRPr="001135B7">
        <w:rPr>
          <w:sz w:val="24"/>
          <w:szCs w:val="24"/>
          <w:lang w:val="x-none"/>
        </w:rPr>
        <w:t>) da(</w:t>
      </w:r>
      <w:r w:rsidRPr="001135B7">
        <w:rPr>
          <w:i/>
          <w:iCs/>
          <w:sz w:val="24"/>
          <w:szCs w:val="24"/>
          <w:lang w:val="x-none"/>
        </w:rPr>
        <w:t>s</w:t>
      </w:r>
      <w:r w:rsidRPr="001135B7">
        <w:rPr>
          <w:sz w:val="24"/>
          <w:szCs w:val="24"/>
          <w:lang w:val="x-none"/>
        </w:rPr>
        <w:t>) Nota(</w:t>
      </w:r>
      <w:r w:rsidRPr="001135B7">
        <w:rPr>
          <w:i/>
          <w:iCs/>
          <w:sz w:val="24"/>
          <w:szCs w:val="24"/>
          <w:lang w:val="x-none"/>
        </w:rPr>
        <w:t>s</w:t>
      </w:r>
      <w:r w:rsidRPr="001135B7">
        <w:rPr>
          <w:sz w:val="24"/>
          <w:szCs w:val="24"/>
          <w:lang w:val="x-none"/>
        </w:rPr>
        <w:t>) Fiscal(</w:t>
      </w:r>
      <w:proofErr w:type="spellStart"/>
      <w:r w:rsidRPr="001135B7">
        <w:rPr>
          <w:i/>
          <w:iCs/>
          <w:sz w:val="24"/>
          <w:szCs w:val="24"/>
          <w:lang w:val="x-none"/>
        </w:rPr>
        <w:t>is</w:t>
      </w:r>
      <w:proofErr w:type="spellEnd"/>
      <w:r w:rsidRPr="001135B7">
        <w:rPr>
          <w:sz w:val="24"/>
          <w:szCs w:val="24"/>
          <w:lang w:val="x-none"/>
        </w:rPr>
        <w:t>) de aquisição dos referidos materiais;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8.6.2</w:t>
      </w:r>
      <w:r w:rsidRPr="001135B7">
        <w:rPr>
          <w:sz w:val="24"/>
          <w:szCs w:val="24"/>
          <w:lang w:val="x-none"/>
        </w:rPr>
        <w:t>) declaração de fornecimento de produtos e subprodutos de madeira de origem exótica ou de origem nativa de procedência legal em anexo;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8.6.3</w:t>
      </w:r>
      <w:r w:rsidRPr="001135B7">
        <w:rPr>
          <w:sz w:val="24"/>
          <w:szCs w:val="24"/>
          <w:lang w:val="x-none"/>
        </w:rPr>
        <w:t>) original da primeira via da ATPF – Autorização de Transporte de Produtos Florestais, expedida pelo Instituto Brasileiro de Meio Ambiente e dos Recursos Naturais Renováveis – IBAMA;</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8.6.4</w:t>
      </w:r>
      <w:r w:rsidRPr="001135B7">
        <w:rPr>
          <w:sz w:val="24"/>
          <w:szCs w:val="24"/>
          <w:lang w:val="x-none"/>
        </w:rPr>
        <w:t xml:space="preserve">) comprovante do Cadastro Técnico Federal do Instituto Brasileiro de Meio Ambiente e dos Recursos Naturais Renováveis – IBAMA, do fornecedor de produtos ou subprodutos de madeira de origem nativa. </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CLÁUSULA NONA – DO REAJUSTAMENTO DE PREÇOS</w:t>
      </w:r>
    </w:p>
    <w:p w:rsidR="001135B7" w:rsidRPr="001135B7" w:rsidRDefault="001135B7" w:rsidP="001135B7">
      <w:pPr>
        <w:shd w:val="clear" w:color="auto" w:fill="FFFFFF"/>
        <w:autoSpaceDE w:val="0"/>
        <w:autoSpaceDN w:val="0"/>
        <w:adjustRightInd w:val="0"/>
        <w:spacing w:before="60" w:after="60"/>
        <w:jc w:val="both"/>
        <w:rPr>
          <w:sz w:val="24"/>
          <w:szCs w:val="24"/>
          <w:shd w:val="clear" w:color="auto" w:fill="FFFFFF"/>
          <w:lang w:val="x-none"/>
        </w:rPr>
      </w:pPr>
      <w:r w:rsidRPr="001135B7">
        <w:rPr>
          <w:b/>
          <w:bCs/>
          <w:sz w:val="24"/>
          <w:szCs w:val="24"/>
          <w:shd w:val="clear" w:color="auto" w:fill="FFFFFF"/>
          <w:lang w:val="x-none"/>
        </w:rPr>
        <w:t>9.1</w:t>
      </w:r>
      <w:r w:rsidRPr="001135B7">
        <w:rPr>
          <w:sz w:val="24"/>
          <w:szCs w:val="24"/>
          <w:shd w:val="clear" w:color="auto" w:fill="FFFFFF"/>
          <w:lang w:val="x-none"/>
        </w:rPr>
        <w:t xml:space="preserve"> Os preços contratuais dos serviços e obras poderão ser reajustados, em Reais, de acordo com o inciso LVIII do art. 6º da Lei Federal nº 14.133, de 2021. </w:t>
      </w:r>
    </w:p>
    <w:p w:rsidR="001135B7" w:rsidRPr="001135B7" w:rsidRDefault="001135B7" w:rsidP="001135B7">
      <w:pPr>
        <w:shd w:val="clear" w:color="auto" w:fill="FFFFFF"/>
        <w:autoSpaceDE w:val="0"/>
        <w:autoSpaceDN w:val="0"/>
        <w:adjustRightInd w:val="0"/>
        <w:spacing w:before="60" w:after="60"/>
        <w:jc w:val="both"/>
        <w:rPr>
          <w:sz w:val="24"/>
          <w:szCs w:val="24"/>
          <w:shd w:val="clear" w:color="auto" w:fill="FFFFFF"/>
          <w:lang w:val="x-none"/>
        </w:rPr>
      </w:pPr>
      <w:r w:rsidRPr="001135B7">
        <w:rPr>
          <w:b/>
          <w:bCs/>
          <w:sz w:val="24"/>
          <w:szCs w:val="24"/>
          <w:shd w:val="clear" w:color="auto" w:fill="FFFFFF"/>
          <w:lang w:val="x-none"/>
        </w:rPr>
        <w:t>9.2.</w:t>
      </w:r>
      <w:r w:rsidRPr="001135B7">
        <w:rPr>
          <w:sz w:val="24"/>
          <w:szCs w:val="24"/>
          <w:shd w:val="clear" w:color="auto" w:fill="FFFFFF"/>
          <w:lang w:val="x-none"/>
        </w:rPr>
        <w:t xml:space="preserve"> O reajustamento de preços, quando e se for o caso, será efetuado observada a periodicidade prevista em lei nacional, considerando-se a variação ocorrida desde a data do orçamento, até a data do efetivo adimplemento da obrigação, calculada pelo índice definido neste Contrato;</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9.2.1.</w:t>
      </w:r>
      <w:r w:rsidRPr="001135B7">
        <w:rPr>
          <w:sz w:val="24"/>
          <w:szCs w:val="24"/>
          <w:lang w:val="x-none"/>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9.2.2.</w:t>
      </w:r>
      <w:r w:rsidRPr="001135B7">
        <w:rPr>
          <w:sz w:val="24"/>
          <w:szCs w:val="24"/>
          <w:lang w:val="x-none"/>
        </w:rPr>
        <w:t xml:space="preserve"> Se em consequência de culpa do CONTRATADO forem ultrapassados os prazos, o reajustamento só será aplicado com índice correspondente ao respectivo período de execução previsto no cronograma físico-financeiro, sem prejuízo da aplicação das penalidades pertinentes;</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9.2.3</w:t>
      </w:r>
      <w:r w:rsidRPr="001135B7">
        <w:rPr>
          <w:sz w:val="24"/>
          <w:szCs w:val="24"/>
          <w:lang w:val="x-none"/>
        </w:rPr>
        <w:t>. Se o CONTRATADO antecipar o cronograma de execução, o reajustamento será aplicado com índice correspondente somente pelo período de execução efetiva do objeto contratado, conforme previstos na planilha de medição;</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9.2.4.</w:t>
      </w:r>
      <w:r w:rsidRPr="001135B7">
        <w:rPr>
          <w:sz w:val="24"/>
          <w:szCs w:val="24"/>
          <w:lang w:val="x-none"/>
        </w:rPr>
        <w:t xml:space="preserve"> A variação do valor contratual para fazer face ao reajuste de preços previsto neste Contrato pode ser registrada por simples apostila, dispensando a celebração de termo aditivo.</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9.3</w:t>
      </w:r>
      <w:r w:rsidRPr="001135B7">
        <w:rPr>
          <w:sz w:val="24"/>
          <w:szCs w:val="24"/>
          <w:lang w:val="x-none"/>
        </w:rPr>
        <w:t xml:space="preserve"> Para o reajustamento será utilizado o “Índice Nacional de Custo da Construção – Disponibilidade Interna – INCC-DI”, elaborado pela Fundação Getúlio Vargas – FGV, devendo ser aplicada a fórmula a seguir:</w:t>
      </w:r>
    </w:p>
    <w:p w:rsidR="001135B7" w:rsidRPr="001135B7" w:rsidRDefault="001135B7" w:rsidP="001135B7">
      <w:pPr>
        <w:autoSpaceDE w:val="0"/>
        <w:autoSpaceDN w:val="0"/>
        <w:adjustRightInd w:val="0"/>
        <w:spacing w:before="60" w:after="60"/>
        <w:rPr>
          <w:sz w:val="24"/>
          <w:szCs w:val="24"/>
          <w:lang w:val="x-none"/>
        </w:rPr>
      </w:pPr>
      <w:r w:rsidRPr="001135B7">
        <w:rPr>
          <w:sz w:val="24"/>
          <w:szCs w:val="24"/>
          <w:lang w:val="x-none"/>
        </w:rPr>
        <w:t xml:space="preserve">SR = S ( I12 / I0 ) </w:t>
      </w:r>
      <w:r w:rsidRPr="001135B7">
        <w:rPr>
          <w:sz w:val="24"/>
          <w:szCs w:val="24"/>
          <w:lang w:val="x-none"/>
        </w:rPr>
        <w:br/>
      </w:r>
      <w:r w:rsidRPr="001135B7">
        <w:rPr>
          <w:sz w:val="24"/>
          <w:szCs w:val="24"/>
          <w:lang w:val="x-none"/>
        </w:rPr>
        <w:br/>
        <w:t xml:space="preserve">R = SR – S </w:t>
      </w:r>
      <w:r w:rsidRPr="001135B7">
        <w:rPr>
          <w:sz w:val="24"/>
          <w:szCs w:val="24"/>
          <w:lang w:val="x-none"/>
        </w:rPr>
        <w:br/>
      </w:r>
      <w:r w:rsidRPr="001135B7">
        <w:rPr>
          <w:sz w:val="24"/>
          <w:szCs w:val="24"/>
          <w:lang w:val="x-none"/>
        </w:rPr>
        <w:br/>
        <w:t xml:space="preserve">I12 = índice INCC-DI/FGV do 12º mês após proposta. </w:t>
      </w:r>
      <w:r w:rsidRPr="001135B7">
        <w:rPr>
          <w:sz w:val="24"/>
          <w:szCs w:val="24"/>
          <w:lang w:val="x-none"/>
        </w:rPr>
        <w:br/>
      </w:r>
      <w:r w:rsidRPr="001135B7">
        <w:rPr>
          <w:sz w:val="24"/>
          <w:szCs w:val="24"/>
          <w:lang w:val="x-none"/>
        </w:rPr>
        <w:br/>
        <w:t xml:space="preserve">I0 = índice INCC-DI/FGV do mês da proposta. </w:t>
      </w:r>
      <w:r w:rsidRPr="001135B7">
        <w:rPr>
          <w:sz w:val="24"/>
          <w:szCs w:val="24"/>
          <w:lang w:val="x-none"/>
        </w:rPr>
        <w:br/>
      </w:r>
      <w:r w:rsidRPr="001135B7">
        <w:rPr>
          <w:sz w:val="24"/>
          <w:szCs w:val="24"/>
          <w:lang w:val="x-none"/>
        </w:rPr>
        <w:br/>
        <w:t xml:space="preserve">S = saldo de contrato após medição referente ao 12º mês da proposta. </w:t>
      </w:r>
      <w:r w:rsidRPr="001135B7">
        <w:rPr>
          <w:sz w:val="24"/>
          <w:szCs w:val="24"/>
          <w:lang w:val="x-none"/>
        </w:rPr>
        <w:br/>
      </w:r>
      <w:r w:rsidRPr="001135B7">
        <w:rPr>
          <w:sz w:val="24"/>
          <w:szCs w:val="24"/>
          <w:lang w:val="x-none"/>
        </w:rPr>
        <w:br/>
        <w:t xml:space="preserve">SR = saldo reajustado </w:t>
      </w:r>
      <w:r w:rsidRPr="001135B7">
        <w:rPr>
          <w:sz w:val="24"/>
          <w:szCs w:val="24"/>
          <w:lang w:val="x-none"/>
        </w:rPr>
        <w:br/>
      </w:r>
      <w:r w:rsidRPr="001135B7">
        <w:rPr>
          <w:sz w:val="24"/>
          <w:szCs w:val="24"/>
          <w:lang w:val="x-none"/>
        </w:rPr>
        <w:lastRenderedPageBreak/>
        <w:br/>
        <w:t>R = valor do reajuste</w:t>
      </w:r>
    </w:p>
    <w:p w:rsidR="001135B7" w:rsidRPr="001135B7" w:rsidRDefault="001135B7" w:rsidP="001135B7">
      <w:pPr>
        <w:tabs>
          <w:tab w:val="left" w:pos="2190"/>
        </w:tabs>
        <w:autoSpaceDE w:val="0"/>
        <w:autoSpaceDN w:val="0"/>
        <w:adjustRightInd w:val="0"/>
        <w:spacing w:before="60" w:after="60"/>
        <w:jc w:val="both"/>
        <w:rPr>
          <w:sz w:val="24"/>
          <w:szCs w:val="24"/>
          <w:lang w:val="x-none"/>
        </w:rPr>
      </w:pPr>
      <w:r w:rsidRPr="001135B7">
        <w:rPr>
          <w:sz w:val="24"/>
          <w:szCs w:val="24"/>
          <w:lang w:val="x-none"/>
        </w:rPr>
        <w:t>a) Caso o índice estabelecido para reajustamento venha a ser extinto ou de qualquer forma não possa mais ser utilizado, será adotado em substituição o que vier a ser determinado pela legislação então em vigor.</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b) Na ausência dos índices específicos ou setoriais, previstos no artigo anterior, adotar-se-á o índice geral de preços mais vantajoso para a Administração, calculado por instituição oficial que retrate a variação do poder aquisitivo da moeda.</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CLÁUSULA DÉCIMA - DA GARANTIA DE EXECUÇÃO E GARANTIA ADICIONAL</w:t>
      </w:r>
    </w:p>
    <w:p w:rsidR="001135B7" w:rsidRPr="001135B7" w:rsidRDefault="001135B7" w:rsidP="001135B7">
      <w:pPr>
        <w:autoSpaceDE w:val="0"/>
        <w:autoSpaceDN w:val="0"/>
        <w:adjustRightInd w:val="0"/>
        <w:spacing w:before="60" w:after="60"/>
        <w:jc w:val="both"/>
        <w:rPr>
          <w:sz w:val="24"/>
          <w:szCs w:val="24"/>
          <w:shd w:val="clear" w:color="auto" w:fill="FFFFFF"/>
          <w:lang w:val="x-none"/>
        </w:rPr>
      </w:pPr>
      <w:r w:rsidRPr="001135B7">
        <w:rPr>
          <w:b/>
          <w:bCs/>
          <w:sz w:val="24"/>
          <w:szCs w:val="24"/>
          <w:shd w:val="clear" w:color="auto" w:fill="FFFFFF"/>
          <w:lang w:val="x-none"/>
        </w:rPr>
        <w:t>10.1</w:t>
      </w:r>
      <w:r w:rsidRPr="001135B7">
        <w:rPr>
          <w:sz w:val="24"/>
          <w:szCs w:val="24"/>
          <w:shd w:val="clear" w:color="auto" w:fill="FFFFFF"/>
          <w:lang w:val="x-none"/>
        </w:rPr>
        <w:t xml:space="preserve"> A garantia de execução será equivalente a 5% (cinco por cento) do valor do contrato, incluído, no que couber, o reajustamento de preços, podendo ser prestada conforme as modalidades previstas nos artigos 96 e seguintes da Lei 14.133/2021.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10.2.</w:t>
      </w:r>
      <w:r w:rsidRPr="001135B7">
        <w:rPr>
          <w:sz w:val="24"/>
          <w:szCs w:val="24"/>
          <w:lang w:val="x-none"/>
        </w:rPr>
        <w:t xml:space="preserve"> A proponente vencedora deverá, quando da assinatura do termo de contrato de empreitada, sob pena de decair o direito de contratação, apresentar comprovação da formalização da garantia de execução e da garantia adicional, se houver.</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10.2.1</w:t>
      </w:r>
      <w:r w:rsidRPr="001135B7">
        <w:rPr>
          <w:sz w:val="24"/>
          <w:szCs w:val="24"/>
          <w:lang w:val="x-none"/>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 xml:space="preserve">10.3 </w:t>
      </w:r>
      <w:r w:rsidRPr="001135B7">
        <w:rPr>
          <w:sz w:val="24"/>
          <w:szCs w:val="24"/>
          <w:lang w:val="x-none"/>
        </w:rPr>
        <w:t>No caso de o contratado optar pela modalidade seguro-garantia, deverá apresentá-lo no prazo mínimo de 1 (um) mês, contado da data de homologação da licitação e anterior à assinatura do contrato.</w:t>
      </w:r>
    </w:p>
    <w:p w:rsidR="001135B7" w:rsidRPr="001135B7" w:rsidRDefault="001135B7" w:rsidP="001135B7">
      <w:pPr>
        <w:shd w:val="clear" w:color="auto" w:fill="FFFFFF"/>
        <w:autoSpaceDE w:val="0"/>
        <w:autoSpaceDN w:val="0"/>
        <w:adjustRightInd w:val="0"/>
        <w:spacing w:before="60" w:after="60"/>
        <w:jc w:val="both"/>
        <w:rPr>
          <w:sz w:val="24"/>
          <w:szCs w:val="24"/>
          <w:shd w:val="clear" w:color="auto" w:fill="FFFFFF"/>
          <w:lang w:val="x-none"/>
        </w:rPr>
      </w:pPr>
      <w:r w:rsidRPr="001135B7">
        <w:rPr>
          <w:b/>
          <w:bCs/>
          <w:sz w:val="24"/>
          <w:szCs w:val="24"/>
          <w:shd w:val="clear" w:color="auto" w:fill="FFFFFF"/>
          <w:lang w:val="x-none"/>
        </w:rPr>
        <w:t>10.4</w:t>
      </w:r>
      <w:r w:rsidRPr="001135B7">
        <w:rPr>
          <w:sz w:val="24"/>
          <w:szCs w:val="24"/>
          <w:shd w:val="clear" w:color="auto" w:fill="FFFFFF"/>
          <w:lang w:val="x-none"/>
        </w:rPr>
        <w:t xml:space="preserve"> Quando a garantia se processar sob a forma de Seguro-Garantia ou Fiança Bancária, não poderá ser prestada de forma proporcional ao período contratual, devendo sua validade coincidir com o </w:t>
      </w:r>
      <w:r w:rsidRPr="001135B7">
        <w:rPr>
          <w:sz w:val="24"/>
          <w:szCs w:val="24"/>
          <w:lang w:val="x-none"/>
        </w:rPr>
        <w:t>prazo de vigência do contrato</w:t>
      </w:r>
      <w:r w:rsidRPr="001135B7">
        <w:rPr>
          <w:sz w:val="24"/>
          <w:szCs w:val="24"/>
          <w:shd w:val="clear" w:color="auto" w:fill="FFFFFF"/>
          <w:lang w:val="x-none"/>
        </w:rPr>
        <w:t>. Caso ocorra prorrogação do contrato, a garantia apresentada deverá ser prorrogada.</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10.5</w:t>
      </w:r>
      <w:r w:rsidRPr="001135B7">
        <w:rPr>
          <w:sz w:val="24"/>
          <w:szCs w:val="24"/>
          <w:lang w:val="x-none"/>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10.6 </w:t>
      </w:r>
      <w:r w:rsidRPr="001135B7">
        <w:rPr>
          <w:sz w:val="24"/>
          <w:szCs w:val="24"/>
          <w:lang w:val="x-none"/>
        </w:rPr>
        <w:t>A devolução da garantia de execução e da garantia adicional, quando for o caso, ou o valor que dela restar, dar-se-á mediante a apresentação de:</w:t>
      </w:r>
    </w:p>
    <w:p w:rsidR="001135B7" w:rsidRPr="001135B7" w:rsidRDefault="001135B7" w:rsidP="001135B7">
      <w:pPr>
        <w:autoSpaceDE w:val="0"/>
        <w:autoSpaceDN w:val="0"/>
        <w:adjustRightInd w:val="0"/>
        <w:spacing w:before="60" w:after="60"/>
        <w:ind w:left="135"/>
        <w:jc w:val="both"/>
        <w:rPr>
          <w:sz w:val="24"/>
          <w:szCs w:val="24"/>
          <w:lang w:val="x-none"/>
        </w:rPr>
      </w:pPr>
      <w:r w:rsidRPr="001135B7">
        <w:rPr>
          <w:sz w:val="24"/>
          <w:szCs w:val="24"/>
          <w:lang w:val="x-none"/>
        </w:rPr>
        <w:t>a) aceitação pelo CONTRATANTE do objeto contratado e o termo de recebimento definitivo;</w:t>
      </w:r>
    </w:p>
    <w:p w:rsidR="001135B7" w:rsidRPr="001135B7" w:rsidRDefault="001135B7" w:rsidP="001135B7">
      <w:pPr>
        <w:autoSpaceDE w:val="0"/>
        <w:autoSpaceDN w:val="0"/>
        <w:adjustRightInd w:val="0"/>
        <w:spacing w:before="60" w:after="60"/>
        <w:ind w:left="135"/>
        <w:jc w:val="both"/>
        <w:rPr>
          <w:sz w:val="24"/>
          <w:szCs w:val="24"/>
          <w:lang w:val="x-none"/>
        </w:rPr>
      </w:pPr>
      <w:r w:rsidRPr="001135B7">
        <w:rPr>
          <w:sz w:val="24"/>
          <w:szCs w:val="24"/>
          <w:lang w:val="x-none"/>
        </w:rPr>
        <w:t>b) certidão negativa de débitos, expedida pela Receita Federal, referente ao objeto contratado concluído;</w:t>
      </w:r>
    </w:p>
    <w:p w:rsidR="001135B7" w:rsidRPr="001135B7" w:rsidRDefault="001135B7" w:rsidP="001135B7">
      <w:pPr>
        <w:autoSpaceDE w:val="0"/>
        <w:autoSpaceDN w:val="0"/>
        <w:adjustRightInd w:val="0"/>
        <w:spacing w:before="60" w:after="60"/>
        <w:ind w:left="135"/>
        <w:jc w:val="both"/>
        <w:rPr>
          <w:sz w:val="24"/>
          <w:szCs w:val="24"/>
          <w:lang w:val="x-none"/>
        </w:rPr>
      </w:pPr>
      <w:r w:rsidRPr="001135B7">
        <w:rPr>
          <w:sz w:val="24"/>
          <w:szCs w:val="24"/>
          <w:lang w:val="x-none"/>
        </w:rPr>
        <w:t xml:space="preserve">c) comprovantes, nos casos previstos, de ligações definitivas de água e/ou energia elétrica.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10.7 </w:t>
      </w:r>
      <w:r w:rsidRPr="001135B7">
        <w:rPr>
          <w:sz w:val="24"/>
          <w:szCs w:val="24"/>
          <w:lang w:val="x-none"/>
        </w:rPr>
        <w:t>Nos casos previstos de Extinção do Contrato por culpa da CONTRATADA, a garantia de execução e a garantia adicional, se houver, não serão devolvidas, sendo, então, apropriadas pelo CONTRATANTE a título de indenização/multa.</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CLÁUSULA DÉCIMA PRIMEIRA – DA FISCALIZAÇÃO, GESTÃO, SUPERVISÃO E CONTROLE DE EXECUÇÃO DO CONTRATO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11.1</w:t>
      </w:r>
      <w:r w:rsidRPr="001135B7">
        <w:rPr>
          <w:sz w:val="24"/>
          <w:szCs w:val="24"/>
          <w:lang w:val="x-none"/>
        </w:rPr>
        <w:t xml:space="preserve"> O fiscal e gestor do contrato serão indicados pelo CONTRATANTE, dentre engenheiros e/ou arquitetos e servidor, respectivamente, ambos capacitados para exercerem essas funções.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shd w:val="clear" w:color="auto" w:fill="FFFFFF"/>
          <w:lang w:val="x-none"/>
        </w:rPr>
        <w:lastRenderedPageBreak/>
        <w:t>11.1.1.</w:t>
      </w:r>
      <w:r w:rsidRPr="001135B7">
        <w:rPr>
          <w:sz w:val="24"/>
          <w:szCs w:val="24"/>
          <w:shd w:val="clear" w:color="auto" w:fill="FFFFFF"/>
          <w:lang w:val="x-none"/>
        </w:rPr>
        <w:t xml:space="preserve"> </w:t>
      </w:r>
      <w:r w:rsidRPr="001135B7">
        <w:rPr>
          <w:sz w:val="24"/>
          <w:szCs w:val="24"/>
          <w:lang w:val="x-none"/>
        </w:rPr>
        <w:t xml:space="preserve">Caberá a gestão do contrato à/ao Sr. (a) </w:t>
      </w:r>
      <w:r w:rsidRPr="001135B7">
        <w:rPr>
          <w:sz w:val="24"/>
          <w:szCs w:val="24"/>
          <w:lang w:val="x-none"/>
        </w:rPr>
        <w:t>EDSON MULLER GHENO</w:t>
      </w:r>
      <w:r w:rsidRPr="001135B7">
        <w:rPr>
          <w:sz w:val="24"/>
          <w:szCs w:val="24"/>
          <w:lang w:val="x-none"/>
        </w:rPr>
        <w:t>, a quem compete as ações necessárias ao fiel cumprimento das condições estipuladas neste contrato e ainda:</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a) propor ao órgão competente a aplicação das penalidades previstas neste contrato e na legislação aplicável, no caso de constatar irregularidade cometida pela CONTRATADA;</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b) receber do fiscal as informações e documentos pertinentes à execução do objeto contratado;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c) manter controles adequados e efetivos do presente contrato, do qual constarão todas as ocorrências relacionadas com a execução, com base nas informações e relatórios apresentados pela fiscalização;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d) propor medidas que melhorem a execução do contrato.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11.1.2 </w:t>
      </w:r>
      <w:r w:rsidRPr="001135B7">
        <w:rPr>
          <w:sz w:val="24"/>
          <w:szCs w:val="24"/>
          <w:lang w:val="x-none"/>
        </w:rPr>
        <w:t xml:space="preserve">Caberá ao fiscal do contrato, Sr. (a) </w:t>
      </w:r>
      <w:r w:rsidRPr="001135B7">
        <w:rPr>
          <w:sz w:val="24"/>
          <w:szCs w:val="24"/>
          <w:lang w:val="x-none"/>
        </w:rPr>
        <w:t>KEURY FABRIS MARCON</w:t>
      </w:r>
      <w:r w:rsidRPr="001135B7">
        <w:rPr>
          <w:sz w:val="24"/>
          <w:szCs w:val="24"/>
          <w:lang w:val="x-none"/>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Ocorrendo a substituição do fiscal, este deverá providenciar a imediata baixa da ART ou RRT.</w:t>
      </w:r>
    </w:p>
    <w:p w:rsidR="001135B7" w:rsidRPr="001135B7" w:rsidRDefault="001135B7" w:rsidP="001135B7">
      <w:pPr>
        <w:autoSpaceDE w:val="0"/>
        <w:autoSpaceDN w:val="0"/>
        <w:adjustRightInd w:val="0"/>
        <w:spacing w:before="60" w:after="60"/>
        <w:ind w:left="30"/>
        <w:jc w:val="both"/>
        <w:rPr>
          <w:sz w:val="24"/>
          <w:szCs w:val="24"/>
          <w:shd w:val="clear" w:color="auto" w:fill="FFFFFF"/>
          <w:lang w:val="x-none"/>
        </w:rPr>
      </w:pPr>
      <w:r w:rsidRPr="001135B7">
        <w:rPr>
          <w:b/>
          <w:bCs/>
          <w:sz w:val="24"/>
          <w:szCs w:val="24"/>
          <w:shd w:val="clear" w:color="auto" w:fill="FFFFFF"/>
          <w:lang w:val="x-none"/>
        </w:rPr>
        <w:t>11.1.3</w:t>
      </w:r>
      <w:r w:rsidRPr="001135B7">
        <w:rPr>
          <w:sz w:val="24"/>
          <w:szCs w:val="24"/>
          <w:shd w:val="clear" w:color="auto" w:fill="FFFFFF"/>
          <w:lang w:val="x-none"/>
        </w:rPr>
        <w:t xml:space="preserve"> Os responsáveis pela gestão e fiscalização do contrato serão designados por ato administrativo próprio do Contratante.</w:t>
      </w:r>
    </w:p>
    <w:p w:rsidR="001135B7" w:rsidRPr="001135B7" w:rsidRDefault="001135B7" w:rsidP="001135B7">
      <w:pPr>
        <w:autoSpaceDE w:val="0"/>
        <w:autoSpaceDN w:val="0"/>
        <w:adjustRightInd w:val="0"/>
        <w:spacing w:before="60" w:after="60"/>
        <w:ind w:left="30"/>
        <w:jc w:val="both"/>
        <w:rPr>
          <w:sz w:val="24"/>
          <w:szCs w:val="24"/>
          <w:shd w:val="clear" w:color="auto" w:fill="FFFFFF"/>
          <w:lang w:val="x-none"/>
        </w:rPr>
      </w:pPr>
      <w:r w:rsidRPr="001135B7">
        <w:rPr>
          <w:b/>
          <w:bCs/>
          <w:sz w:val="24"/>
          <w:szCs w:val="24"/>
          <w:shd w:val="clear" w:color="auto" w:fill="FFFFFF"/>
          <w:lang w:val="x-none"/>
        </w:rPr>
        <w:t>11.1.4.</w:t>
      </w:r>
      <w:r w:rsidRPr="001135B7">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11.2.</w:t>
      </w:r>
      <w:r w:rsidRPr="001135B7">
        <w:rPr>
          <w:sz w:val="24"/>
          <w:szCs w:val="24"/>
          <w:lang w:val="x-none"/>
        </w:rPr>
        <w:t xml:space="preserve"> Para efeito de medição e de faturamento, relativo às atividades executadas, deverá ser considerado o cumprimento do avanço das etapas construtivas definidas no cronograma físico-financeiro, que será peça integrante do contrato.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11.2.1.</w:t>
      </w:r>
      <w:r w:rsidRPr="001135B7">
        <w:rPr>
          <w:sz w:val="24"/>
          <w:szCs w:val="24"/>
          <w:lang w:val="x-none"/>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rsidR="001135B7" w:rsidRPr="001135B7" w:rsidRDefault="001135B7" w:rsidP="001135B7">
      <w:pPr>
        <w:autoSpaceDE w:val="0"/>
        <w:autoSpaceDN w:val="0"/>
        <w:adjustRightInd w:val="0"/>
        <w:spacing w:before="60" w:after="60"/>
        <w:jc w:val="both"/>
        <w:rPr>
          <w:sz w:val="24"/>
          <w:szCs w:val="24"/>
          <w:lang w:val="x-none"/>
        </w:rPr>
      </w:pPr>
      <w:bookmarkStart w:id="43" w:name="_Hlk147753275"/>
      <w:bookmarkEnd w:id="43"/>
      <w:r w:rsidRPr="001135B7">
        <w:rPr>
          <w:b/>
          <w:bCs/>
          <w:sz w:val="24"/>
          <w:szCs w:val="24"/>
          <w:lang w:val="x-none"/>
        </w:rPr>
        <w:t xml:space="preserve">11.2.2. </w:t>
      </w:r>
      <w:r w:rsidRPr="001135B7">
        <w:rPr>
          <w:sz w:val="24"/>
          <w:szCs w:val="24"/>
          <w:lang w:val="x-none"/>
        </w:rPr>
        <w:t>No caso de controvérsia sobre a execução do objeto, quanto a dimensão, qualidade e quantidade, a parcela incontroversa deverá ser liberada no prazo previsto para pagamento.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11.2.3. </w:t>
      </w:r>
      <w:r w:rsidRPr="001135B7">
        <w:rPr>
          <w:sz w:val="24"/>
          <w:szCs w:val="24"/>
          <w:lang w:val="x-none"/>
        </w:rPr>
        <w:t>A parte controversa deverá ser objeto de análise e discussão pelas partes contratantes e, solucionada a controvérsia, a parcela correspondente será liberada no prazo previsto contratualmente.</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11.2.4. </w:t>
      </w:r>
      <w:r w:rsidRPr="001135B7">
        <w:rPr>
          <w:sz w:val="24"/>
          <w:szCs w:val="24"/>
          <w:lang w:val="x-none"/>
        </w:rPr>
        <w:t>Enquanto não solucionada a controvérsia objeto dos itens 11.2.2 e 11.2.3, o pagamento, pelo CONTRATANTE, de valores referentes à eventual execução de etapas subsequentes do cronograma físico-financeiro, ficará sobrestado.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11.2.5</w:t>
      </w:r>
      <w:r w:rsidRPr="001135B7">
        <w:rPr>
          <w:sz w:val="24"/>
          <w:szCs w:val="24"/>
          <w:lang w:val="x-none"/>
        </w:rPr>
        <w:t>.O CONTRATANTE poderá determinar alterações, de forma motivada, no cronograma físico-financeiro mediante autorização expressa de sua autoridade competente.</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lastRenderedPageBreak/>
        <w:t>11.2.6</w:t>
      </w:r>
      <w:r w:rsidRPr="001135B7">
        <w:rPr>
          <w:sz w:val="24"/>
          <w:szCs w:val="24"/>
          <w:lang w:val="x-none"/>
        </w:rPr>
        <w:t>. A revisão do cronograma físico-financeiro, quando necessária, constitui responsabilidade do CONTRATADO, cabendo ao CONTRATANTE autorizar a sua readequação, desde que motivada e justificada por fatos supervenientes não imputáveis ao CONTRATADO.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11.3</w:t>
      </w:r>
      <w:r w:rsidRPr="001135B7">
        <w:rPr>
          <w:sz w:val="24"/>
          <w:szCs w:val="24"/>
          <w:lang w:val="x-none"/>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11.3.1.</w:t>
      </w:r>
      <w:r w:rsidRPr="001135B7">
        <w:rPr>
          <w:sz w:val="24"/>
          <w:szCs w:val="24"/>
          <w:lang w:val="x-none"/>
        </w:rPr>
        <w:t xml:space="preserve"> Nos casos em que forem encontrados erros de pequena relevância, relativos a pequenas variações de quantitativos, será pago exatamente o preço global acordado.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11.3</w:t>
      </w:r>
      <w:r w:rsidRPr="001135B7">
        <w:rPr>
          <w:sz w:val="24"/>
          <w:szCs w:val="24"/>
          <w:lang w:val="x-none"/>
        </w:rPr>
        <w:t>.</w:t>
      </w:r>
      <w:r w:rsidRPr="001135B7">
        <w:rPr>
          <w:b/>
          <w:bCs/>
          <w:sz w:val="24"/>
          <w:szCs w:val="24"/>
          <w:lang w:val="x-none"/>
        </w:rPr>
        <w:t>2.</w:t>
      </w:r>
      <w:r w:rsidRPr="001135B7">
        <w:rPr>
          <w:sz w:val="24"/>
          <w:szCs w:val="24"/>
          <w:lang w:val="x-none"/>
        </w:rPr>
        <w:t xml:space="preserve"> Nos casos em que forem encontrados erros ou omissões substanciais, subestimativas ou </w:t>
      </w:r>
      <w:proofErr w:type="spellStart"/>
      <w:r w:rsidRPr="001135B7">
        <w:rPr>
          <w:sz w:val="24"/>
          <w:szCs w:val="24"/>
          <w:lang w:val="x-none"/>
        </w:rPr>
        <w:t>superestimativas</w:t>
      </w:r>
      <w:proofErr w:type="spellEnd"/>
      <w:r w:rsidRPr="001135B7">
        <w:rPr>
          <w:sz w:val="24"/>
          <w:szCs w:val="24"/>
          <w:lang w:val="x-none"/>
        </w:rPr>
        <w:t xml:space="preserve"> relevantes, poderão ser ajustados termos aditivos excepcionalmente, conforme avaliação prévia do gestor do contrato.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11.4</w:t>
      </w:r>
      <w:r w:rsidRPr="001135B7">
        <w:rPr>
          <w:sz w:val="24"/>
          <w:szCs w:val="24"/>
          <w:lang w:val="x-none"/>
        </w:rPr>
        <w:t xml:space="preserve"> A CONTRATADA deverá permitir e colaborar para que funcionários, especialistas e demais peritos enviados pelo CONTRATANTE:</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a) inspecionem a qualquer tempo a execução do objeto contratado;</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b) examinem os registros e documentos que considerarem necessários conferir.</w:t>
      </w:r>
    </w:p>
    <w:p w:rsidR="001135B7" w:rsidRPr="001135B7" w:rsidRDefault="001135B7" w:rsidP="001135B7">
      <w:pPr>
        <w:tabs>
          <w:tab w:val="left" w:pos="1455"/>
        </w:tabs>
        <w:autoSpaceDE w:val="0"/>
        <w:autoSpaceDN w:val="0"/>
        <w:adjustRightInd w:val="0"/>
        <w:spacing w:before="60" w:after="60"/>
        <w:jc w:val="both"/>
        <w:rPr>
          <w:sz w:val="24"/>
          <w:szCs w:val="24"/>
          <w:lang w:val="x-none"/>
        </w:rPr>
      </w:pPr>
      <w:r w:rsidRPr="001135B7">
        <w:rPr>
          <w:b/>
          <w:bCs/>
          <w:sz w:val="24"/>
          <w:szCs w:val="24"/>
          <w:lang w:val="x-none"/>
        </w:rPr>
        <w:t xml:space="preserve">11.5 </w:t>
      </w:r>
      <w:r w:rsidRPr="001135B7">
        <w:rPr>
          <w:sz w:val="24"/>
          <w:szCs w:val="24"/>
          <w:lang w:val="x-none"/>
        </w:rPr>
        <w:t>A contratada deverá manter no local da obra um preposto aceito pelo CONTRATANTE para representá-la na execução do contrato.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11.6</w:t>
      </w:r>
      <w:r w:rsidRPr="001135B7">
        <w:rPr>
          <w:sz w:val="24"/>
          <w:szCs w:val="24"/>
          <w:lang w:val="x-none"/>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11.7 </w:t>
      </w:r>
      <w:r w:rsidRPr="001135B7">
        <w:rPr>
          <w:sz w:val="24"/>
          <w:szCs w:val="24"/>
          <w:lang w:val="x-none"/>
        </w:rPr>
        <w:t>A execução da obra aos domingos e feriados somente será permitida com autorização prévia da fiscalização.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11.8</w:t>
      </w:r>
      <w:r w:rsidRPr="001135B7">
        <w:rPr>
          <w:sz w:val="24"/>
          <w:szCs w:val="24"/>
          <w:lang w:val="x-none"/>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11.9 </w:t>
      </w:r>
      <w:r w:rsidRPr="001135B7">
        <w:rPr>
          <w:sz w:val="24"/>
          <w:szCs w:val="24"/>
          <w:lang w:val="x-none"/>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11.10 </w:t>
      </w:r>
      <w:r w:rsidRPr="001135B7">
        <w:rPr>
          <w:sz w:val="24"/>
          <w:szCs w:val="24"/>
          <w:lang w:val="x-none"/>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11.11 </w:t>
      </w:r>
      <w:r w:rsidRPr="001135B7">
        <w:rPr>
          <w:sz w:val="24"/>
          <w:szCs w:val="24"/>
          <w:lang w:val="x-none"/>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lastRenderedPageBreak/>
        <w:t xml:space="preserve">11.12 </w:t>
      </w:r>
      <w:r w:rsidRPr="001135B7">
        <w:rPr>
          <w:sz w:val="24"/>
          <w:szCs w:val="24"/>
          <w:lang w:val="x-none"/>
        </w:rPr>
        <w:t>A fiscalização e a CONTRATADA podem solicitar reuniões de gerenciamento. A finalidade será revisar o cronograma das atividades remanescentes e discutir os problemas potenciais.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11.13 </w:t>
      </w:r>
      <w:r w:rsidRPr="001135B7">
        <w:rPr>
          <w:sz w:val="24"/>
          <w:szCs w:val="24"/>
          <w:lang w:val="x-none"/>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CLÁUSULA DÉCIMA SEGUNDA - DAS OBRAS PROVISÓRIAS E DOS SERVIÇOS NÃO PREVISTOS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12.1</w:t>
      </w:r>
      <w:r w:rsidRPr="001135B7">
        <w:rPr>
          <w:sz w:val="24"/>
          <w:szCs w:val="24"/>
          <w:lang w:val="x-none"/>
        </w:rPr>
        <w:t xml:space="preserve"> A CONTRATADA deve submeter os desenhos, especificações técnicas e memoriais propostos para as obras provisórias que se façam necessárias à fiscalização, que deverá aprová-los caso estejam adequados ao objeto deste Contrato.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12.2</w:t>
      </w:r>
      <w:r w:rsidRPr="001135B7">
        <w:rPr>
          <w:sz w:val="24"/>
          <w:szCs w:val="24"/>
          <w:lang w:val="x-none"/>
        </w:rPr>
        <w:t xml:space="preserve"> A CONTRATADA é responsável pelo projeto das obras provisórias.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12.3 </w:t>
      </w:r>
      <w:r w:rsidRPr="001135B7">
        <w:rPr>
          <w:sz w:val="24"/>
          <w:szCs w:val="24"/>
          <w:lang w:val="x-none"/>
        </w:rPr>
        <w:t>A aprovação pela fiscalização não altera as responsabilidades da CONTRATADA pelo projeto de obras provisórias.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12.4 </w:t>
      </w:r>
      <w:r w:rsidRPr="001135B7">
        <w:rPr>
          <w:sz w:val="24"/>
          <w:szCs w:val="24"/>
          <w:lang w:val="x-none"/>
        </w:rPr>
        <w:t>A CONTRATADA deve obter a aprovação dos órgãos competentes para o seu projeto de obras provisórias.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12.5 </w:t>
      </w:r>
      <w:r w:rsidRPr="001135B7">
        <w:rPr>
          <w:sz w:val="24"/>
          <w:szCs w:val="24"/>
          <w:lang w:val="x-none"/>
        </w:rPr>
        <w:t>Por determinação do CONTRATANTE, a CONTRATADA fica obrigada a aceitar, nas mesmas condições contratuais, os acréscimos ou supressões quantitativas que se fizer(</w:t>
      </w:r>
      <w:r w:rsidRPr="001135B7">
        <w:rPr>
          <w:i/>
          <w:iCs/>
          <w:sz w:val="24"/>
          <w:szCs w:val="24"/>
          <w:lang w:val="x-none"/>
        </w:rPr>
        <w:t>em</w:t>
      </w:r>
      <w:r w:rsidRPr="001135B7">
        <w:rPr>
          <w:sz w:val="24"/>
          <w:szCs w:val="24"/>
          <w:lang w:val="x-none"/>
        </w:rPr>
        <w:t>) na obra, nos limites autorizados em lei.</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12.6 </w:t>
      </w:r>
      <w:r w:rsidRPr="001135B7">
        <w:rPr>
          <w:sz w:val="24"/>
          <w:szCs w:val="24"/>
          <w:lang w:val="x-none"/>
        </w:rPr>
        <w:t>A supressão de serviços resultantes de acordo celebrado expressamente entre o CONTRATANTE e a CONTRATADA poderá ultrapassar o limite estabelecido no parágrafo anterior.</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12.7 </w:t>
      </w:r>
      <w:r w:rsidRPr="001135B7">
        <w:rPr>
          <w:sz w:val="24"/>
          <w:szCs w:val="24"/>
          <w:lang w:val="x-none"/>
        </w:rPr>
        <w:t>Se no Contrato não tiverem sido contemplados preços unitários, esses serão fixados mediante acordo entre as partes, utilizando-se como parâmetro tabelas oficiais, respeitados os limites estabelecidos no caput desta Cláusula.</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CLÁUSULA DÉCIMA TERCEIRA - DOS MATERIAIS, VEÍCULOS, MÁQUINAS E EQUIPAMENTOS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13.1</w:t>
      </w:r>
      <w:r w:rsidRPr="001135B7">
        <w:rPr>
          <w:sz w:val="24"/>
          <w:szCs w:val="24"/>
          <w:lang w:val="x-none"/>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13.2 </w:t>
      </w:r>
      <w:r w:rsidRPr="001135B7">
        <w:rPr>
          <w:sz w:val="24"/>
          <w:szCs w:val="24"/>
          <w:lang w:val="x-none"/>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CLÁUSULA DÉCIMA QUARTA - DA SEGURANÇA DO TRABALHO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14.1</w:t>
      </w:r>
      <w:r w:rsidRPr="001135B7">
        <w:rPr>
          <w:sz w:val="24"/>
          <w:szCs w:val="24"/>
          <w:lang w:val="x-none"/>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lastRenderedPageBreak/>
        <w:t xml:space="preserve">14.2 </w:t>
      </w:r>
      <w:r w:rsidRPr="001135B7">
        <w:rPr>
          <w:sz w:val="24"/>
          <w:szCs w:val="24"/>
          <w:lang w:val="x-none"/>
        </w:rPr>
        <w:t>O equipamento de proteção individual fornecido ao empregado deverá, obrigatoriamente, conter a identificação da CONTRATADA.</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14.3 </w:t>
      </w:r>
      <w:r w:rsidRPr="001135B7">
        <w:rPr>
          <w:sz w:val="24"/>
          <w:szCs w:val="24"/>
          <w:lang w:val="x-none"/>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14.4 </w:t>
      </w:r>
      <w:r w:rsidRPr="001135B7">
        <w:rPr>
          <w:sz w:val="24"/>
          <w:szCs w:val="24"/>
          <w:lang w:val="x-none"/>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14.5 </w:t>
      </w:r>
      <w:r w:rsidRPr="001135B7">
        <w:rPr>
          <w:sz w:val="24"/>
          <w:szCs w:val="24"/>
          <w:lang w:val="x-none"/>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14.6 </w:t>
      </w:r>
      <w:r w:rsidRPr="001135B7">
        <w:rPr>
          <w:sz w:val="24"/>
          <w:szCs w:val="24"/>
          <w:lang w:val="x-none"/>
        </w:rPr>
        <w:t>Cabe à CONTRATADA solicitar ao CONTRATANTE a presença imediata do responsável pela fiscalização em caso de acidente (</w:t>
      </w:r>
      <w:r w:rsidRPr="001135B7">
        <w:rPr>
          <w:i/>
          <w:iCs/>
          <w:sz w:val="24"/>
          <w:szCs w:val="24"/>
          <w:lang w:val="x-none"/>
        </w:rPr>
        <w:t>s</w:t>
      </w:r>
      <w:r w:rsidRPr="001135B7">
        <w:rPr>
          <w:sz w:val="24"/>
          <w:szCs w:val="24"/>
          <w:lang w:val="x-none"/>
        </w:rPr>
        <w:t>) na obra, nos serviços e/ou nos bens de terceiros, para que seja providenciada a necessária perícia.</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CLÁUSULA DÉCIMA QUINTA - DA SEGURANÇA DA OBRA E DA RESPONSABILIDADE CIVIL DA CONTRATADA</w:t>
      </w:r>
    </w:p>
    <w:p w:rsidR="001135B7" w:rsidRPr="001135B7" w:rsidRDefault="001135B7" w:rsidP="001135B7">
      <w:pPr>
        <w:tabs>
          <w:tab w:val="left" w:pos="135"/>
        </w:tabs>
        <w:autoSpaceDE w:val="0"/>
        <w:autoSpaceDN w:val="0"/>
        <w:adjustRightInd w:val="0"/>
        <w:spacing w:before="60" w:after="60"/>
        <w:jc w:val="both"/>
        <w:rPr>
          <w:sz w:val="24"/>
          <w:szCs w:val="24"/>
          <w:lang w:val="x-none"/>
        </w:rPr>
      </w:pPr>
      <w:r w:rsidRPr="001135B7">
        <w:rPr>
          <w:b/>
          <w:bCs/>
          <w:sz w:val="24"/>
          <w:szCs w:val="24"/>
          <w:lang w:val="x-none"/>
        </w:rPr>
        <w:t>15.1</w:t>
      </w:r>
      <w:r w:rsidRPr="001135B7">
        <w:rPr>
          <w:sz w:val="24"/>
          <w:szCs w:val="24"/>
          <w:lang w:val="x-none"/>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rsidR="001135B7" w:rsidRPr="001135B7" w:rsidRDefault="001135B7" w:rsidP="001135B7">
      <w:pPr>
        <w:tabs>
          <w:tab w:val="left" w:pos="135"/>
        </w:tabs>
        <w:autoSpaceDE w:val="0"/>
        <w:autoSpaceDN w:val="0"/>
        <w:adjustRightInd w:val="0"/>
        <w:spacing w:before="60" w:after="60"/>
        <w:jc w:val="both"/>
        <w:rPr>
          <w:sz w:val="24"/>
          <w:szCs w:val="24"/>
          <w:lang w:val="x-none"/>
        </w:rPr>
      </w:pPr>
      <w:r w:rsidRPr="001135B7">
        <w:rPr>
          <w:b/>
          <w:bCs/>
          <w:sz w:val="24"/>
          <w:szCs w:val="24"/>
          <w:lang w:val="x-none"/>
        </w:rPr>
        <w:t xml:space="preserve">15.2 </w:t>
      </w:r>
      <w:r w:rsidRPr="001135B7">
        <w:rPr>
          <w:sz w:val="24"/>
          <w:szCs w:val="24"/>
          <w:lang w:val="x-none"/>
        </w:rPr>
        <w:t>A CONTRATADA deverá manter um perfeito sistema de sinalização e segurança em todos os locais de serviços, principalmente nos de trabalho em vias públicas, de acordo com as normas de segurança do trabalho.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15.3 </w:t>
      </w:r>
      <w:r w:rsidRPr="001135B7">
        <w:rPr>
          <w:sz w:val="24"/>
          <w:szCs w:val="24"/>
          <w:lang w:val="x-none"/>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1135B7">
        <w:rPr>
          <w:sz w:val="24"/>
          <w:szCs w:val="24"/>
          <w:lang w:val="x-none"/>
        </w:rPr>
        <w:tab/>
      </w:r>
      <w:r w:rsidRPr="001135B7">
        <w:rPr>
          <w:sz w:val="24"/>
          <w:szCs w:val="24"/>
          <w:lang w:val="x-none"/>
        </w:rPr>
        <w:tab/>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15.4</w:t>
      </w:r>
      <w:r w:rsidRPr="001135B7">
        <w:rPr>
          <w:sz w:val="24"/>
          <w:szCs w:val="24"/>
          <w:lang w:val="x-none"/>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15.5 </w:t>
      </w:r>
      <w:r w:rsidRPr="001135B7">
        <w:rPr>
          <w:sz w:val="24"/>
          <w:szCs w:val="24"/>
          <w:lang w:val="x-none"/>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15.6 </w:t>
      </w:r>
      <w:r w:rsidRPr="001135B7">
        <w:rPr>
          <w:sz w:val="24"/>
          <w:szCs w:val="24"/>
          <w:lang w:val="x-none"/>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rsidR="001135B7" w:rsidRPr="001135B7" w:rsidRDefault="001135B7" w:rsidP="001135B7">
      <w:pPr>
        <w:shd w:val="clear" w:color="auto" w:fill="FFFFFF"/>
        <w:autoSpaceDE w:val="0"/>
        <w:autoSpaceDN w:val="0"/>
        <w:adjustRightInd w:val="0"/>
        <w:spacing w:before="60" w:after="60"/>
        <w:jc w:val="both"/>
        <w:rPr>
          <w:sz w:val="24"/>
          <w:szCs w:val="24"/>
          <w:shd w:val="clear" w:color="auto" w:fill="FFFFFF"/>
          <w:lang w:val="x-none"/>
        </w:rPr>
      </w:pPr>
      <w:r w:rsidRPr="001135B7">
        <w:rPr>
          <w:b/>
          <w:bCs/>
          <w:sz w:val="24"/>
          <w:szCs w:val="24"/>
          <w:shd w:val="clear" w:color="auto" w:fill="FFFFFF"/>
          <w:lang w:val="x-none"/>
        </w:rPr>
        <w:t>15.7</w:t>
      </w:r>
      <w:r w:rsidRPr="001135B7">
        <w:rPr>
          <w:sz w:val="24"/>
          <w:szCs w:val="24"/>
          <w:shd w:val="clear" w:color="auto" w:fill="FFFFFF"/>
          <w:lang w:val="x-none"/>
        </w:rPr>
        <w:t xml:space="preserve"> O CONTRATADO é responsável pelos encargos trabalhistas, previdenciários, fiscais e comerciais resultantes do contrato.</w:t>
      </w:r>
    </w:p>
    <w:p w:rsidR="001135B7" w:rsidRPr="001135B7" w:rsidRDefault="001135B7" w:rsidP="001135B7">
      <w:pPr>
        <w:shd w:val="clear" w:color="auto" w:fill="FFFFFF"/>
        <w:autoSpaceDE w:val="0"/>
        <w:autoSpaceDN w:val="0"/>
        <w:adjustRightInd w:val="0"/>
        <w:spacing w:before="60" w:after="60"/>
        <w:jc w:val="both"/>
        <w:outlineLvl w:val="1"/>
        <w:rPr>
          <w:b/>
          <w:bCs/>
          <w:sz w:val="24"/>
          <w:szCs w:val="24"/>
          <w:lang w:val="x-none"/>
        </w:rPr>
      </w:pP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lastRenderedPageBreak/>
        <w:t>CLÁUSULA DÉCIMA SEXTA - DO RECEBIMENTO DOS SERVIÇOS</w:t>
      </w:r>
    </w:p>
    <w:p w:rsidR="001135B7" w:rsidRPr="001135B7" w:rsidRDefault="001135B7" w:rsidP="001135B7">
      <w:pPr>
        <w:autoSpaceDE w:val="0"/>
        <w:autoSpaceDN w:val="0"/>
        <w:adjustRightInd w:val="0"/>
        <w:spacing w:before="60" w:after="60"/>
        <w:jc w:val="both"/>
        <w:rPr>
          <w:sz w:val="24"/>
          <w:szCs w:val="24"/>
          <w:shd w:val="clear" w:color="auto" w:fill="FFFFFF"/>
          <w:lang w:val="x-none"/>
        </w:rPr>
      </w:pPr>
      <w:r w:rsidRPr="001135B7">
        <w:rPr>
          <w:b/>
          <w:bCs/>
          <w:sz w:val="24"/>
          <w:szCs w:val="24"/>
          <w:lang w:val="x-none"/>
        </w:rPr>
        <w:t>16.1</w:t>
      </w:r>
      <w:r w:rsidRPr="001135B7">
        <w:rPr>
          <w:sz w:val="24"/>
          <w:szCs w:val="24"/>
          <w:lang w:val="x-none"/>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1135B7">
        <w:rPr>
          <w:sz w:val="24"/>
          <w:szCs w:val="24"/>
          <w:shd w:val="clear" w:color="auto" w:fill="FFFFFF"/>
          <w:lang w:val="x-none"/>
        </w:rPr>
        <w:t xml:space="preserve">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16.2 </w:t>
      </w:r>
      <w:r w:rsidRPr="001135B7">
        <w:rPr>
          <w:sz w:val="24"/>
          <w:szCs w:val="24"/>
          <w:lang w:val="x-none"/>
        </w:rPr>
        <w:t>O recebimento definitivo do objeto deste Contrato deverá estar formalizado até 60 (sessenta) dias do recebimento provisório, mediante comissão especificamente designada pelo CONTRATANTE. Decorrido esse prazo, sem qualquer manifestação do Contratante, a(</w:t>
      </w:r>
      <w:r w:rsidRPr="001135B7">
        <w:rPr>
          <w:i/>
          <w:iCs/>
          <w:sz w:val="24"/>
          <w:szCs w:val="24"/>
          <w:lang w:val="x-none"/>
        </w:rPr>
        <w:t>s</w:t>
      </w:r>
      <w:r w:rsidRPr="001135B7">
        <w:rPr>
          <w:sz w:val="24"/>
          <w:szCs w:val="24"/>
          <w:lang w:val="x-none"/>
        </w:rPr>
        <w:t>) obra (</w:t>
      </w:r>
      <w:r w:rsidRPr="001135B7">
        <w:rPr>
          <w:i/>
          <w:iCs/>
          <w:sz w:val="24"/>
          <w:szCs w:val="24"/>
          <w:lang w:val="x-none"/>
        </w:rPr>
        <w:t>s</w:t>
      </w:r>
      <w:r w:rsidRPr="001135B7">
        <w:rPr>
          <w:sz w:val="24"/>
          <w:szCs w:val="24"/>
          <w:lang w:val="x-none"/>
        </w:rPr>
        <w:t>) será(</w:t>
      </w:r>
      <w:proofErr w:type="spellStart"/>
      <w:r w:rsidRPr="001135B7">
        <w:rPr>
          <w:i/>
          <w:iCs/>
          <w:sz w:val="24"/>
          <w:szCs w:val="24"/>
          <w:lang w:val="x-none"/>
        </w:rPr>
        <w:t>ão</w:t>
      </w:r>
      <w:proofErr w:type="spellEnd"/>
      <w:r w:rsidRPr="001135B7">
        <w:rPr>
          <w:sz w:val="24"/>
          <w:szCs w:val="24"/>
          <w:lang w:val="x-none"/>
        </w:rPr>
        <w:t>) considerada(</w:t>
      </w:r>
      <w:r w:rsidRPr="001135B7">
        <w:rPr>
          <w:i/>
          <w:iCs/>
          <w:sz w:val="24"/>
          <w:szCs w:val="24"/>
          <w:lang w:val="x-none"/>
        </w:rPr>
        <w:t>s</w:t>
      </w:r>
      <w:r w:rsidRPr="001135B7">
        <w:rPr>
          <w:sz w:val="24"/>
          <w:szCs w:val="24"/>
          <w:lang w:val="x-none"/>
        </w:rPr>
        <w:t>) como recebida(</w:t>
      </w:r>
      <w:r w:rsidRPr="001135B7">
        <w:rPr>
          <w:i/>
          <w:iCs/>
          <w:sz w:val="24"/>
          <w:szCs w:val="24"/>
          <w:lang w:val="x-none"/>
        </w:rPr>
        <w:t>s</w:t>
      </w:r>
      <w:r w:rsidRPr="001135B7">
        <w:rPr>
          <w:sz w:val="24"/>
          <w:szCs w:val="24"/>
          <w:lang w:val="x-none"/>
        </w:rPr>
        <w:t>) definitivamente.</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16.3 </w:t>
      </w:r>
      <w:r w:rsidRPr="001135B7">
        <w:rPr>
          <w:sz w:val="24"/>
          <w:szCs w:val="24"/>
          <w:lang w:val="x-none"/>
        </w:rPr>
        <w:t>O recebimento provisório ou definitivo não exclui a responsabilidade civil pela qualidade da obra, nem a ético-profissional pela perfeita execução do Contrato.</w:t>
      </w:r>
    </w:p>
    <w:p w:rsidR="001135B7" w:rsidRPr="001135B7" w:rsidRDefault="001135B7" w:rsidP="001135B7">
      <w:pPr>
        <w:shd w:val="clear" w:color="auto" w:fill="FFFFFF"/>
        <w:autoSpaceDE w:val="0"/>
        <w:autoSpaceDN w:val="0"/>
        <w:adjustRightInd w:val="0"/>
        <w:spacing w:before="60" w:after="60"/>
        <w:jc w:val="both"/>
        <w:outlineLvl w:val="1"/>
        <w:rPr>
          <w:sz w:val="24"/>
          <w:szCs w:val="24"/>
          <w:shd w:val="clear" w:color="auto" w:fill="FFFFFF"/>
          <w:lang w:val="x-none"/>
        </w:rPr>
      </w:pPr>
      <w:r w:rsidRPr="001135B7">
        <w:rPr>
          <w:b/>
          <w:bCs/>
          <w:sz w:val="24"/>
          <w:szCs w:val="24"/>
          <w:shd w:val="clear" w:color="auto" w:fill="FFFFFF"/>
          <w:lang w:val="x-none"/>
        </w:rPr>
        <w:t>16.4.</w:t>
      </w:r>
      <w:r w:rsidRPr="001135B7">
        <w:rPr>
          <w:sz w:val="24"/>
          <w:szCs w:val="24"/>
          <w:shd w:val="clear" w:color="auto" w:fill="FFFFFF"/>
          <w:lang w:val="x-none"/>
        </w:rPr>
        <w:t xml:space="preserve"> Os termos de recebimento definidos neste capítulo constituem atos administrativos anuláveis nas hipóteses de erro ou ignorância, dolo, coação, simulação, fraude, incapacidade dos agentes públicos, impossibilidade jurídica ou ilicitude.</w:t>
      </w:r>
    </w:p>
    <w:p w:rsidR="001135B7" w:rsidRPr="001135B7" w:rsidRDefault="001135B7" w:rsidP="001135B7">
      <w:pPr>
        <w:autoSpaceDE w:val="0"/>
        <w:autoSpaceDN w:val="0"/>
        <w:adjustRightInd w:val="0"/>
        <w:spacing w:before="60" w:after="60"/>
        <w:rPr>
          <w:b/>
          <w:bCs/>
          <w:sz w:val="24"/>
          <w:szCs w:val="24"/>
          <w:lang w:val="x-none"/>
        </w:rPr>
      </w:pPr>
      <w:bookmarkStart w:id="44" w:name="_Hlk162341242"/>
      <w:bookmarkEnd w:id="44"/>
      <w:r w:rsidRPr="001135B7">
        <w:rPr>
          <w:b/>
          <w:bCs/>
          <w:sz w:val="24"/>
          <w:szCs w:val="24"/>
          <w:lang w:val="x-none"/>
        </w:rPr>
        <w:t>CLÁUSULA DÉCIMA SÉTIMA – DA SUBCONTRATAÇÃO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17.1</w:t>
      </w:r>
      <w:r w:rsidRPr="001135B7">
        <w:rPr>
          <w:sz w:val="24"/>
          <w:szCs w:val="24"/>
          <w:lang w:val="x-none"/>
        </w:rPr>
        <w:t> A Contratada não poderá subcontratar o presente Contrato, a nenhuma pessoa física ou jurídica, sem autorização prévia, por escrito, do Contratante.</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17.1.1</w:t>
      </w:r>
      <w:r w:rsidRPr="001135B7">
        <w:rPr>
          <w:sz w:val="24"/>
          <w:szCs w:val="24"/>
          <w:lang w:val="x-none"/>
        </w:rPr>
        <w:t> É vedada a subcontratação total do objeto licitado.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17.2 </w:t>
      </w:r>
      <w:r w:rsidRPr="001135B7">
        <w:rPr>
          <w:sz w:val="24"/>
          <w:szCs w:val="24"/>
          <w:lang w:val="x-none"/>
        </w:rPr>
        <w:t>A subcontratação parcial do objeto, será permitida até o limite de 50% (cinquenta) do valor total do contrato, respeitando o limite máximo constante no Edital de licitação, nas seguintes condições:</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a) Autorização prévia por escrito do contratante, a quem incumbe aferir as condições de habilitação jurídica, regularidade fiscal e trabalhista da subcontratada, bem como, os requisitos de qualificação técnica;</w:t>
      </w:r>
    </w:p>
    <w:p w:rsidR="001135B7" w:rsidRPr="001135B7" w:rsidRDefault="001135B7" w:rsidP="001135B7">
      <w:pPr>
        <w:autoSpaceDE w:val="0"/>
        <w:autoSpaceDN w:val="0"/>
        <w:adjustRightInd w:val="0"/>
        <w:spacing w:before="60" w:after="60"/>
        <w:jc w:val="both"/>
        <w:rPr>
          <w:sz w:val="24"/>
          <w:szCs w:val="24"/>
          <w:shd w:val="clear" w:color="auto" w:fill="FFFFFF"/>
          <w:lang w:val="x-none"/>
        </w:rPr>
      </w:pPr>
      <w:r w:rsidRPr="001135B7">
        <w:rPr>
          <w:sz w:val="24"/>
          <w:szCs w:val="24"/>
          <w:lang w:val="x-none"/>
        </w:rPr>
        <w:t xml:space="preserve">b) </w:t>
      </w:r>
      <w:r w:rsidRPr="001135B7">
        <w:rPr>
          <w:sz w:val="24"/>
          <w:szCs w:val="24"/>
          <w:shd w:val="clear" w:color="auto" w:fill="FFFFFF"/>
          <w:lang w:val="x-none"/>
        </w:rPr>
        <w:t>Não poderão ser subcontratadas parcelas do objeto para as quais foi exigida, como requisito de habilitação técnico-operacional, a apresentação de atestados que comprovem execução de serviço com características semelhantes.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17.3</w:t>
      </w:r>
      <w:r w:rsidRPr="001135B7">
        <w:rPr>
          <w:sz w:val="24"/>
          <w:szCs w:val="24"/>
          <w:lang w:val="x-none"/>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17.4 </w:t>
      </w:r>
      <w:r w:rsidRPr="001135B7">
        <w:rPr>
          <w:sz w:val="24"/>
          <w:szCs w:val="24"/>
          <w:lang w:val="x-none"/>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17.5 </w:t>
      </w:r>
      <w:r w:rsidRPr="001135B7">
        <w:rPr>
          <w:sz w:val="24"/>
          <w:szCs w:val="24"/>
          <w:lang w:val="x-none"/>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rsidR="001135B7" w:rsidRPr="001135B7" w:rsidRDefault="001135B7" w:rsidP="001135B7">
      <w:pPr>
        <w:autoSpaceDE w:val="0"/>
        <w:autoSpaceDN w:val="0"/>
        <w:adjustRightInd w:val="0"/>
        <w:spacing w:before="60" w:after="60"/>
        <w:rPr>
          <w:b/>
          <w:bCs/>
          <w:sz w:val="24"/>
          <w:szCs w:val="24"/>
          <w:lang w:val="x-none"/>
        </w:rPr>
      </w:pPr>
      <w:r w:rsidRPr="001135B7">
        <w:rPr>
          <w:b/>
          <w:bCs/>
          <w:sz w:val="24"/>
          <w:szCs w:val="24"/>
          <w:lang w:val="x-none"/>
        </w:rPr>
        <w:t>CLÁUSULA DÉCIMA OITAVA – DA EXTINÇÃO DO CONTRATO E PENALIDADES</w:t>
      </w:r>
    </w:p>
    <w:p w:rsidR="001135B7" w:rsidRPr="001135B7" w:rsidRDefault="001135B7" w:rsidP="001135B7">
      <w:pPr>
        <w:autoSpaceDE w:val="0"/>
        <w:autoSpaceDN w:val="0"/>
        <w:adjustRightInd w:val="0"/>
        <w:spacing w:before="60" w:after="60"/>
        <w:ind w:left="30"/>
        <w:jc w:val="both"/>
        <w:rPr>
          <w:b/>
          <w:bCs/>
          <w:sz w:val="24"/>
          <w:szCs w:val="24"/>
          <w:shd w:val="clear" w:color="auto" w:fill="FFFFFF"/>
          <w:lang w:val="x-none"/>
        </w:rPr>
      </w:pPr>
      <w:r w:rsidRPr="001135B7">
        <w:rPr>
          <w:b/>
          <w:bCs/>
          <w:sz w:val="24"/>
          <w:szCs w:val="24"/>
          <w:shd w:val="clear" w:color="auto" w:fill="FFFFFF"/>
          <w:lang w:val="x-none"/>
        </w:rPr>
        <w:t>EXTINÇÃO</w:t>
      </w:r>
    </w:p>
    <w:p w:rsidR="001135B7" w:rsidRPr="001135B7" w:rsidRDefault="001135B7" w:rsidP="001135B7">
      <w:pPr>
        <w:autoSpaceDE w:val="0"/>
        <w:autoSpaceDN w:val="0"/>
        <w:adjustRightInd w:val="0"/>
        <w:spacing w:before="60" w:after="60"/>
        <w:ind w:left="30"/>
        <w:jc w:val="both"/>
        <w:rPr>
          <w:sz w:val="24"/>
          <w:szCs w:val="24"/>
          <w:shd w:val="clear" w:color="auto" w:fill="FFFFFF"/>
          <w:lang w:val="x-none"/>
        </w:rPr>
      </w:pPr>
      <w:r w:rsidRPr="001135B7">
        <w:rPr>
          <w:b/>
          <w:bCs/>
          <w:sz w:val="24"/>
          <w:szCs w:val="24"/>
          <w:shd w:val="clear" w:color="auto" w:fill="FFFFFF"/>
          <w:lang w:val="x-none"/>
        </w:rPr>
        <w:t xml:space="preserve">18.1 </w:t>
      </w:r>
      <w:r w:rsidRPr="001135B7">
        <w:rPr>
          <w:sz w:val="24"/>
          <w:szCs w:val="24"/>
          <w:shd w:val="clear" w:color="auto" w:fill="FFFFFF"/>
          <w:lang w:val="x-none"/>
        </w:rPr>
        <w:t>O presente instrumento poderá ser extinto, nos termos dos artigos 137 e seguintes da Lei 14.133/2021:</w:t>
      </w:r>
    </w:p>
    <w:p w:rsidR="001135B7" w:rsidRPr="001135B7" w:rsidRDefault="001135B7" w:rsidP="001135B7">
      <w:pPr>
        <w:autoSpaceDE w:val="0"/>
        <w:autoSpaceDN w:val="0"/>
        <w:adjustRightInd w:val="0"/>
        <w:spacing w:before="60" w:after="60"/>
        <w:ind w:left="30"/>
        <w:jc w:val="both"/>
        <w:rPr>
          <w:b/>
          <w:bCs/>
          <w:sz w:val="24"/>
          <w:szCs w:val="24"/>
          <w:shd w:val="clear" w:color="auto" w:fill="FFFFFF"/>
          <w:lang w:val="x-none"/>
        </w:rPr>
      </w:pPr>
      <w:r w:rsidRPr="001135B7">
        <w:rPr>
          <w:b/>
          <w:bCs/>
          <w:sz w:val="24"/>
          <w:szCs w:val="24"/>
          <w:shd w:val="clear" w:color="auto" w:fill="FFFFFF"/>
          <w:lang w:val="x-none"/>
        </w:rPr>
        <w:lastRenderedPageBreak/>
        <w:t>18.1.1</w:t>
      </w:r>
      <w:r w:rsidRPr="001135B7">
        <w:rPr>
          <w:b/>
          <w:bCs/>
          <w:sz w:val="24"/>
          <w:szCs w:val="24"/>
          <w:lang w:val="x-none"/>
        </w:rPr>
        <w:t xml:space="preserve"> </w:t>
      </w:r>
      <w:r w:rsidRPr="001135B7">
        <w:rPr>
          <w:sz w:val="24"/>
          <w:szCs w:val="24"/>
          <w:lang w:val="x-none"/>
        </w:rPr>
        <w:t>p</w:t>
      </w:r>
      <w:r w:rsidRPr="001135B7">
        <w:rPr>
          <w:sz w:val="24"/>
          <w:szCs w:val="24"/>
          <w:shd w:val="clear" w:color="auto" w:fill="FFFFFF"/>
          <w:lang w:val="x-none"/>
        </w:rPr>
        <w:t>or ato unilateral e escrito da Administração, exceto no caso de descumprimento decorrente de sua própria conduta</w:t>
      </w:r>
      <w:r w:rsidRPr="001135B7">
        <w:rPr>
          <w:b/>
          <w:bCs/>
          <w:sz w:val="24"/>
          <w:szCs w:val="24"/>
          <w:shd w:val="clear" w:color="auto" w:fill="FFFFFF"/>
          <w:lang w:val="x-none"/>
        </w:rPr>
        <w:t>;</w:t>
      </w:r>
    </w:p>
    <w:p w:rsidR="001135B7" w:rsidRPr="001135B7" w:rsidRDefault="001135B7" w:rsidP="001135B7">
      <w:pPr>
        <w:autoSpaceDE w:val="0"/>
        <w:autoSpaceDN w:val="0"/>
        <w:adjustRightInd w:val="0"/>
        <w:spacing w:before="60" w:after="60"/>
        <w:ind w:left="30"/>
        <w:jc w:val="both"/>
        <w:rPr>
          <w:sz w:val="24"/>
          <w:szCs w:val="24"/>
          <w:lang w:val="x-none"/>
        </w:rPr>
      </w:pPr>
      <w:r w:rsidRPr="001135B7">
        <w:rPr>
          <w:b/>
          <w:bCs/>
          <w:sz w:val="24"/>
          <w:szCs w:val="24"/>
          <w:shd w:val="clear" w:color="auto" w:fill="FFFFFF"/>
          <w:lang w:val="x-none"/>
        </w:rPr>
        <w:t>18.1.2</w:t>
      </w:r>
      <w:r w:rsidRPr="001135B7">
        <w:rPr>
          <w:b/>
          <w:bCs/>
          <w:sz w:val="24"/>
          <w:szCs w:val="24"/>
          <w:lang w:val="x-none"/>
        </w:rPr>
        <w:t xml:space="preserve"> </w:t>
      </w:r>
      <w:r w:rsidRPr="001135B7">
        <w:rPr>
          <w:sz w:val="24"/>
          <w:szCs w:val="24"/>
          <w:lang w:val="x-none"/>
        </w:rPr>
        <w:t>de forma</w:t>
      </w:r>
      <w:r w:rsidRPr="001135B7">
        <w:rPr>
          <w:b/>
          <w:bCs/>
          <w:sz w:val="24"/>
          <w:szCs w:val="24"/>
          <w:lang w:val="x-none"/>
        </w:rPr>
        <w:t xml:space="preserve"> </w:t>
      </w:r>
      <w:r w:rsidRPr="001135B7">
        <w:rPr>
          <w:sz w:val="24"/>
          <w:szCs w:val="24"/>
          <w:shd w:val="clear" w:color="auto" w:fill="FFFFFF"/>
          <w:lang w:val="x-none"/>
        </w:rPr>
        <w:t>consensual, por acordo entre as partes, por conciliação, por mediação ou por comitê de resolução de disputas, desde que haja interesse da Administração;</w:t>
      </w:r>
      <w:r w:rsidRPr="001135B7">
        <w:rPr>
          <w:sz w:val="24"/>
          <w:szCs w:val="24"/>
          <w:lang w:val="x-none"/>
        </w:rPr>
        <w:t xml:space="preserve"> ou</w:t>
      </w:r>
    </w:p>
    <w:p w:rsidR="001135B7" w:rsidRPr="001135B7" w:rsidRDefault="001135B7" w:rsidP="001135B7">
      <w:pPr>
        <w:autoSpaceDE w:val="0"/>
        <w:autoSpaceDN w:val="0"/>
        <w:adjustRightInd w:val="0"/>
        <w:spacing w:before="60" w:after="60"/>
        <w:ind w:left="30"/>
        <w:jc w:val="both"/>
        <w:rPr>
          <w:sz w:val="24"/>
          <w:szCs w:val="24"/>
          <w:shd w:val="clear" w:color="auto" w:fill="FFFFFF"/>
          <w:lang w:val="x-none"/>
        </w:rPr>
      </w:pPr>
      <w:r w:rsidRPr="001135B7">
        <w:rPr>
          <w:b/>
          <w:bCs/>
          <w:sz w:val="24"/>
          <w:szCs w:val="24"/>
          <w:shd w:val="clear" w:color="auto" w:fill="FFFFFF"/>
          <w:lang w:val="x-none"/>
        </w:rPr>
        <w:t>18.1.3</w:t>
      </w:r>
      <w:r w:rsidRPr="001135B7">
        <w:rPr>
          <w:b/>
          <w:bCs/>
          <w:sz w:val="24"/>
          <w:szCs w:val="24"/>
          <w:lang w:val="x-none"/>
        </w:rPr>
        <w:t xml:space="preserve"> </w:t>
      </w:r>
      <w:r w:rsidRPr="001135B7">
        <w:rPr>
          <w:sz w:val="24"/>
          <w:szCs w:val="24"/>
          <w:shd w:val="clear" w:color="auto" w:fill="FFFFFF"/>
          <w:lang w:val="x-none"/>
        </w:rPr>
        <w:t>por decisão arbitral, em decorrência de cláusula compromissória ou compromisso arbitral, ou por decisão judicial.</w:t>
      </w:r>
    </w:p>
    <w:p w:rsidR="001135B7" w:rsidRPr="001135B7" w:rsidRDefault="001135B7" w:rsidP="001135B7">
      <w:pPr>
        <w:autoSpaceDE w:val="0"/>
        <w:autoSpaceDN w:val="0"/>
        <w:adjustRightInd w:val="0"/>
        <w:spacing w:before="60" w:after="60"/>
        <w:ind w:left="30"/>
        <w:jc w:val="both"/>
        <w:rPr>
          <w:sz w:val="24"/>
          <w:szCs w:val="24"/>
          <w:lang w:val="x-none"/>
        </w:rPr>
      </w:pPr>
      <w:r w:rsidRPr="001135B7">
        <w:rPr>
          <w:b/>
          <w:bCs/>
          <w:sz w:val="24"/>
          <w:szCs w:val="24"/>
          <w:shd w:val="clear" w:color="auto" w:fill="FFFFFF"/>
          <w:lang w:val="x-none"/>
        </w:rPr>
        <w:t xml:space="preserve">18.2 </w:t>
      </w:r>
      <w:r w:rsidRPr="001135B7">
        <w:rPr>
          <w:sz w:val="24"/>
          <w:szCs w:val="24"/>
          <w:lang w:val="x-none"/>
        </w:rPr>
        <w:t>A extinção unilateral do contrato implicará a apuração de perdas e danos, a perda da garantia de execução, sem embargos da aplicação das demais penalidades legais cabíveis.</w:t>
      </w:r>
    </w:p>
    <w:p w:rsidR="001135B7" w:rsidRPr="001135B7" w:rsidRDefault="001135B7" w:rsidP="001135B7">
      <w:pPr>
        <w:autoSpaceDE w:val="0"/>
        <w:autoSpaceDN w:val="0"/>
        <w:adjustRightInd w:val="0"/>
        <w:spacing w:before="60" w:after="60"/>
        <w:ind w:left="30"/>
        <w:jc w:val="both"/>
        <w:rPr>
          <w:sz w:val="24"/>
          <w:szCs w:val="24"/>
          <w:shd w:val="clear" w:color="auto" w:fill="FFFFFF"/>
          <w:lang w:val="x-none"/>
        </w:rPr>
      </w:pPr>
      <w:r w:rsidRPr="001135B7">
        <w:rPr>
          <w:b/>
          <w:bCs/>
          <w:sz w:val="24"/>
          <w:szCs w:val="24"/>
          <w:shd w:val="clear" w:color="auto" w:fill="FFFFFF"/>
          <w:lang w:val="x-none"/>
        </w:rPr>
        <w:t xml:space="preserve">18.3 </w:t>
      </w:r>
      <w:r w:rsidRPr="001135B7">
        <w:rPr>
          <w:sz w:val="24"/>
          <w:szCs w:val="24"/>
          <w:shd w:val="clear" w:color="auto" w:fill="FFFFFF"/>
          <w:lang w:val="x-none"/>
        </w:rPr>
        <w:t>No caso de extinção consensual, a parte que pretender extinguir o Contrato comunicará sua intenção à outra, por escrito.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shd w:val="clear" w:color="auto" w:fill="FFFFFF"/>
          <w:lang w:val="x-none"/>
        </w:rPr>
        <w:t xml:space="preserve">18.4 </w:t>
      </w:r>
      <w:r w:rsidRPr="001135B7">
        <w:rPr>
          <w:sz w:val="24"/>
          <w:szCs w:val="24"/>
          <w:lang w:val="x-none"/>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PENALIDADES</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shd w:val="clear" w:color="auto" w:fill="FFFFFF"/>
          <w:lang w:val="x-none"/>
        </w:rPr>
        <w:t>18.5</w:t>
      </w:r>
      <w:r w:rsidRPr="001135B7">
        <w:rPr>
          <w:sz w:val="24"/>
          <w:szCs w:val="24"/>
          <w:shd w:val="clear" w:color="auto" w:fill="FFFFFF"/>
          <w:lang w:val="x-none"/>
        </w:rPr>
        <w:t xml:space="preserve"> </w:t>
      </w:r>
      <w:r w:rsidRPr="001135B7">
        <w:rPr>
          <w:sz w:val="24"/>
          <w:szCs w:val="24"/>
          <w:lang w:val="x-none"/>
        </w:rPr>
        <w:t>Comete infração administrativa, nos termos da Lei nº 14.133/2021, a CONTRATADA que:</w:t>
      </w:r>
    </w:p>
    <w:p w:rsidR="001135B7" w:rsidRPr="001135B7" w:rsidRDefault="001135B7" w:rsidP="004E3565">
      <w:pPr>
        <w:numPr>
          <w:ilvl w:val="2"/>
          <w:numId w:val="11"/>
        </w:numPr>
        <w:tabs>
          <w:tab w:val="left" w:pos="285"/>
        </w:tabs>
        <w:autoSpaceDE w:val="0"/>
        <w:autoSpaceDN w:val="0"/>
        <w:adjustRightInd w:val="0"/>
        <w:spacing w:before="60" w:after="60" w:line="276" w:lineRule="auto"/>
        <w:jc w:val="both"/>
        <w:rPr>
          <w:sz w:val="24"/>
          <w:szCs w:val="24"/>
          <w:lang w:val="x-none"/>
        </w:rPr>
      </w:pPr>
      <w:r w:rsidRPr="001135B7">
        <w:rPr>
          <w:sz w:val="24"/>
          <w:szCs w:val="24"/>
          <w:lang w:val="x-none"/>
        </w:rPr>
        <w:t>der causa à inexecução parcial do contrato;</w:t>
      </w:r>
    </w:p>
    <w:p w:rsidR="001135B7" w:rsidRPr="001135B7" w:rsidRDefault="001135B7" w:rsidP="004E3565">
      <w:pPr>
        <w:numPr>
          <w:ilvl w:val="2"/>
          <w:numId w:val="11"/>
        </w:numPr>
        <w:tabs>
          <w:tab w:val="left" w:pos="285"/>
        </w:tabs>
        <w:autoSpaceDE w:val="0"/>
        <w:autoSpaceDN w:val="0"/>
        <w:adjustRightInd w:val="0"/>
        <w:spacing w:before="60" w:after="60" w:line="276" w:lineRule="auto"/>
        <w:jc w:val="both"/>
        <w:rPr>
          <w:sz w:val="24"/>
          <w:szCs w:val="24"/>
          <w:lang w:val="x-none"/>
        </w:rPr>
      </w:pPr>
      <w:r w:rsidRPr="001135B7">
        <w:rPr>
          <w:sz w:val="24"/>
          <w:szCs w:val="24"/>
          <w:lang w:val="x-none"/>
        </w:rPr>
        <w:t>der causa à inexecução parcial do contrato que cause grave dano à Administração ou ao funcionamento dos serviços públicos ou ao interesse coletivo;</w:t>
      </w:r>
    </w:p>
    <w:p w:rsidR="001135B7" w:rsidRPr="001135B7" w:rsidRDefault="001135B7" w:rsidP="004E3565">
      <w:pPr>
        <w:numPr>
          <w:ilvl w:val="2"/>
          <w:numId w:val="11"/>
        </w:numPr>
        <w:tabs>
          <w:tab w:val="left" w:pos="285"/>
        </w:tabs>
        <w:autoSpaceDE w:val="0"/>
        <w:autoSpaceDN w:val="0"/>
        <w:adjustRightInd w:val="0"/>
        <w:spacing w:before="60" w:after="60" w:line="276" w:lineRule="auto"/>
        <w:jc w:val="both"/>
        <w:rPr>
          <w:sz w:val="24"/>
          <w:szCs w:val="24"/>
          <w:lang w:val="x-none"/>
        </w:rPr>
      </w:pPr>
      <w:r w:rsidRPr="001135B7">
        <w:rPr>
          <w:sz w:val="24"/>
          <w:szCs w:val="24"/>
          <w:lang w:val="x-none"/>
        </w:rPr>
        <w:t>der causa à inexecução total do contrato;</w:t>
      </w:r>
    </w:p>
    <w:p w:rsidR="001135B7" w:rsidRPr="001135B7" w:rsidRDefault="001135B7" w:rsidP="004E3565">
      <w:pPr>
        <w:numPr>
          <w:ilvl w:val="2"/>
          <w:numId w:val="11"/>
        </w:numPr>
        <w:tabs>
          <w:tab w:val="left" w:pos="285"/>
        </w:tabs>
        <w:autoSpaceDE w:val="0"/>
        <w:autoSpaceDN w:val="0"/>
        <w:adjustRightInd w:val="0"/>
        <w:spacing w:before="60" w:after="60" w:line="276" w:lineRule="auto"/>
        <w:jc w:val="both"/>
        <w:rPr>
          <w:sz w:val="24"/>
          <w:szCs w:val="24"/>
          <w:lang w:val="x-none"/>
        </w:rPr>
      </w:pPr>
      <w:r w:rsidRPr="001135B7">
        <w:rPr>
          <w:sz w:val="24"/>
          <w:szCs w:val="24"/>
          <w:lang w:val="x-none"/>
        </w:rPr>
        <w:t>deixar de entregar a documentação exigida para o certame;</w:t>
      </w:r>
    </w:p>
    <w:p w:rsidR="001135B7" w:rsidRPr="001135B7" w:rsidRDefault="001135B7" w:rsidP="004E3565">
      <w:pPr>
        <w:numPr>
          <w:ilvl w:val="2"/>
          <w:numId w:val="11"/>
        </w:numPr>
        <w:tabs>
          <w:tab w:val="left" w:pos="285"/>
        </w:tabs>
        <w:autoSpaceDE w:val="0"/>
        <w:autoSpaceDN w:val="0"/>
        <w:adjustRightInd w:val="0"/>
        <w:spacing w:before="60" w:after="60" w:line="276" w:lineRule="auto"/>
        <w:jc w:val="both"/>
        <w:rPr>
          <w:sz w:val="24"/>
          <w:szCs w:val="24"/>
          <w:lang w:val="x-none"/>
        </w:rPr>
      </w:pPr>
      <w:r w:rsidRPr="001135B7">
        <w:rPr>
          <w:sz w:val="24"/>
          <w:szCs w:val="24"/>
          <w:lang w:val="x-none"/>
        </w:rPr>
        <w:t>não manter a proposta, salvo em decorrência de fato superveniente devidamente justificado;</w:t>
      </w:r>
    </w:p>
    <w:p w:rsidR="001135B7" w:rsidRPr="001135B7" w:rsidRDefault="001135B7" w:rsidP="004E3565">
      <w:pPr>
        <w:numPr>
          <w:ilvl w:val="2"/>
          <w:numId w:val="11"/>
        </w:numPr>
        <w:tabs>
          <w:tab w:val="left" w:pos="285"/>
        </w:tabs>
        <w:autoSpaceDE w:val="0"/>
        <w:autoSpaceDN w:val="0"/>
        <w:adjustRightInd w:val="0"/>
        <w:spacing w:before="60" w:after="60" w:line="276" w:lineRule="auto"/>
        <w:jc w:val="both"/>
        <w:rPr>
          <w:sz w:val="24"/>
          <w:szCs w:val="24"/>
          <w:lang w:val="x-none"/>
        </w:rPr>
      </w:pPr>
      <w:r w:rsidRPr="001135B7">
        <w:rPr>
          <w:sz w:val="24"/>
          <w:szCs w:val="24"/>
          <w:lang w:val="x-none"/>
        </w:rPr>
        <w:t>não celebrar o contrato ou não entregar a documentação exigida para a contratação, quando convocado dentro do prazo de validade de sua proposta;</w:t>
      </w:r>
    </w:p>
    <w:p w:rsidR="001135B7" w:rsidRPr="001135B7" w:rsidRDefault="001135B7" w:rsidP="004E3565">
      <w:pPr>
        <w:numPr>
          <w:ilvl w:val="2"/>
          <w:numId w:val="11"/>
        </w:numPr>
        <w:tabs>
          <w:tab w:val="left" w:pos="285"/>
        </w:tabs>
        <w:autoSpaceDE w:val="0"/>
        <w:autoSpaceDN w:val="0"/>
        <w:adjustRightInd w:val="0"/>
        <w:spacing w:before="60" w:after="60" w:line="276" w:lineRule="auto"/>
        <w:jc w:val="both"/>
        <w:rPr>
          <w:sz w:val="24"/>
          <w:szCs w:val="24"/>
          <w:lang w:val="x-none"/>
        </w:rPr>
      </w:pPr>
      <w:r w:rsidRPr="001135B7">
        <w:rPr>
          <w:sz w:val="24"/>
          <w:szCs w:val="24"/>
          <w:lang w:val="x-none"/>
        </w:rPr>
        <w:t>ensejar o retardamento da execução ou da entrega do objeto da licitação sem motivo justificado;</w:t>
      </w:r>
    </w:p>
    <w:p w:rsidR="001135B7" w:rsidRPr="001135B7" w:rsidRDefault="001135B7" w:rsidP="004E3565">
      <w:pPr>
        <w:numPr>
          <w:ilvl w:val="2"/>
          <w:numId w:val="11"/>
        </w:numPr>
        <w:tabs>
          <w:tab w:val="left" w:pos="285"/>
        </w:tabs>
        <w:autoSpaceDE w:val="0"/>
        <w:autoSpaceDN w:val="0"/>
        <w:adjustRightInd w:val="0"/>
        <w:spacing w:before="60" w:after="60" w:line="276" w:lineRule="auto"/>
        <w:jc w:val="both"/>
        <w:rPr>
          <w:sz w:val="24"/>
          <w:szCs w:val="24"/>
          <w:lang w:val="x-none"/>
        </w:rPr>
      </w:pPr>
      <w:r w:rsidRPr="001135B7">
        <w:rPr>
          <w:sz w:val="24"/>
          <w:szCs w:val="24"/>
          <w:lang w:val="x-none"/>
        </w:rPr>
        <w:t>apresentar declaração ou documentação falsa exigida para o certame ou prestar declaração falsa durante a licitação ou a execução do contrato;</w:t>
      </w:r>
    </w:p>
    <w:p w:rsidR="001135B7" w:rsidRPr="001135B7" w:rsidRDefault="001135B7" w:rsidP="004E3565">
      <w:pPr>
        <w:numPr>
          <w:ilvl w:val="2"/>
          <w:numId w:val="11"/>
        </w:numPr>
        <w:tabs>
          <w:tab w:val="left" w:pos="285"/>
        </w:tabs>
        <w:autoSpaceDE w:val="0"/>
        <w:autoSpaceDN w:val="0"/>
        <w:adjustRightInd w:val="0"/>
        <w:spacing w:before="60" w:after="60" w:line="276" w:lineRule="auto"/>
        <w:jc w:val="both"/>
        <w:rPr>
          <w:sz w:val="24"/>
          <w:szCs w:val="24"/>
          <w:lang w:val="x-none"/>
        </w:rPr>
      </w:pPr>
      <w:r w:rsidRPr="001135B7">
        <w:rPr>
          <w:sz w:val="24"/>
          <w:szCs w:val="24"/>
          <w:lang w:val="x-none"/>
        </w:rPr>
        <w:t>fraudar a licitação ou praticar ato fraudulento na execução do contrato;</w:t>
      </w:r>
    </w:p>
    <w:p w:rsidR="001135B7" w:rsidRPr="001135B7" w:rsidRDefault="001135B7" w:rsidP="004E3565">
      <w:pPr>
        <w:numPr>
          <w:ilvl w:val="2"/>
          <w:numId w:val="11"/>
        </w:numPr>
        <w:tabs>
          <w:tab w:val="left" w:pos="285"/>
        </w:tabs>
        <w:autoSpaceDE w:val="0"/>
        <w:autoSpaceDN w:val="0"/>
        <w:adjustRightInd w:val="0"/>
        <w:spacing w:before="60" w:after="60" w:line="276" w:lineRule="auto"/>
        <w:jc w:val="both"/>
        <w:rPr>
          <w:sz w:val="24"/>
          <w:szCs w:val="24"/>
          <w:lang w:val="x-none"/>
        </w:rPr>
      </w:pPr>
      <w:r w:rsidRPr="001135B7">
        <w:rPr>
          <w:sz w:val="24"/>
          <w:szCs w:val="24"/>
          <w:lang w:val="x-none"/>
        </w:rPr>
        <w:t>comportar-se de modo inidôneo ou cometer fraude de qualquer natureza;</w:t>
      </w:r>
    </w:p>
    <w:p w:rsidR="001135B7" w:rsidRPr="001135B7" w:rsidRDefault="001135B7" w:rsidP="004E3565">
      <w:pPr>
        <w:numPr>
          <w:ilvl w:val="2"/>
          <w:numId w:val="11"/>
        </w:numPr>
        <w:tabs>
          <w:tab w:val="left" w:pos="285"/>
        </w:tabs>
        <w:autoSpaceDE w:val="0"/>
        <w:autoSpaceDN w:val="0"/>
        <w:adjustRightInd w:val="0"/>
        <w:spacing w:before="60" w:after="60" w:line="276" w:lineRule="auto"/>
        <w:jc w:val="both"/>
        <w:rPr>
          <w:sz w:val="24"/>
          <w:szCs w:val="24"/>
          <w:lang w:val="x-none"/>
        </w:rPr>
      </w:pPr>
      <w:r w:rsidRPr="001135B7">
        <w:rPr>
          <w:sz w:val="24"/>
          <w:szCs w:val="24"/>
          <w:lang w:val="x-none"/>
        </w:rPr>
        <w:t>praticar atos ilícitos com vistas a frustrar os objetivos da licitação;</w:t>
      </w:r>
    </w:p>
    <w:p w:rsidR="001135B7" w:rsidRPr="001135B7" w:rsidRDefault="001135B7" w:rsidP="004E3565">
      <w:pPr>
        <w:numPr>
          <w:ilvl w:val="2"/>
          <w:numId w:val="11"/>
        </w:numPr>
        <w:tabs>
          <w:tab w:val="left" w:pos="285"/>
        </w:tabs>
        <w:autoSpaceDE w:val="0"/>
        <w:autoSpaceDN w:val="0"/>
        <w:adjustRightInd w:val="0"/>
        <w:spacing w:before="60" w:after="60" w:line="276" w:lineRule="auto"/>
        <w:jc w:val="both"/>
        <w:rPr>
          <w:sz w:val="24"/>
          <w:szCs w:val="24"/>
          <w:lang w:val="x-none"/>
        </w:rPr>
      </w:pPr>
      <w:r w:rsidRPr="001135B7">
        <w:rPr>
          <w:sz w:val="24"/>
          <w:szCs w:val="24"/>
          <w:lang w:val="x-none"/>
        </w:rPr>
        <w:t>praticar ato lesivo previsto no art. 5º da Lei nº 12.846, de 1º de agosto de 2013.</w:t>
      </w:r>
    </w:p>
    <w:p w:rsidR="001135B7" w:rsidRPr="001135B7" w:rsidRDefault="001135B7" w:rsidP="001135B7">
      <w:pPr>
        <w:shd w:val="clear" w:color="auto" w:fill="FFFFFF"/>
        <w:autoSpaceDE w:val="0"/>
        <w:autoSpaceDN w:val="0"/>
        <w:adjustRightInd w:val="0"/>
        <w:spacing w:before="60" w:after="60"/>
        <w:jc w:val="both"/>
        <w:rPr>
          <w:sz w:val="24"/>
          <w:szCs w:val="24"/>
          <w:shd w:val="clear" w:color="auto" w:fill="FFFFFF"/>
          <w:lang w:val="x-none"/>
        </w:rPr>
      </w:pPr>
      <w:r w:rsidRPr="001135B7">
        <w:rPr>
          <w:b/>
          <w:bCs/>
          <w:sz w:val="24"/>
          <w:szCs w:val="24"/>
          <w:shd w:val="clear" w:color="auto" w:fill="FFFFFF"/>
          <w:lang w:val="x-none"/>
        </w:rPr>
        <w:t>18.6</w:t>
      </w:r>
      <w:r w:rsidRPr="001135B7">
        <w:rPr>
          <w:sz w:val="24"/>
          <w:szCs w:val="24"/>
          <w:shd w:val="clear" w:color="auto" w:fill="FFFFFF"/>
          <w:lang w:val="x-none"/>
        </w:rPr>
        <w:t xml:space="preserve"> À CONTRATADA, poderão ser aplicadas pelo CONTRATANTE as seguintes sanções:</w:t>
      </w:r>
    </w:p>
    <w:p w:rsidR="001135B7" w:rsidRPr="001135B7" w:rsidRDefault="001135B7" w:rsidP="001135B7">
      <w:pPr>
        <w:shd w:val="clear" w:color="auto" w:fill="FFFFFF"/>
        <w:autoSpaceDE w:val="0"/>
        <w:autoSpaceDN w:val="0"/>
        <w:adjustRightInd w:val="0"/>
        <w:spacing w:before="60" w:after="60"/>
        <w:jc w:val="both"/>
        <w:rPr>
          <w:sz w:val="24"/>
          <w:szCs w:val="24"/>
          <w:shd w:val="clear" w:color="auto" w:fill="FFFFFF"/>
          <w:lang w:val="x-none"/>
        </w:rPr>
      </w:pPr>
      <w:r w:rsidRPr="001135B7">
        <w:rPr>
          <w:b/>
          <w:bCs/>
          <w:sz w:val="24"/>
          <w:szCs w:val="24"/>
          <w:shd w:val="clear" w:color="auto" w:fill="FFFFFF"/>
          <w:lang w:val="x-none"/>
        </w:rPr>
        <w:t>18.6.1</w:t>
      </w:r>
      <w:r w:rsidRPr="001135B7">
        <w:rPr>
          <w:sz w:val="24"/>
          <w:szCs w:val="24"/>
          <w:shd w:val="clear" w:color="auto" w:fill="FFFFFF"/>
          <w:lang w:val="x-none"/>
        </w:rPr>
        <w:t xml:space="preserve"> Advertência por escrito, em caso de descumprimento de quaisquer obrigações previstas no edital e seus anexos e neste contrato, que não configurem hipóteses de aplicação de sanções mais graves;</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18.6.2</w:t>
      </w:r>
      <w:r w:rsidRPr="001135B7">
        <w:rPr>
          <w:sz w:val="24"/>
          <w:szCs w:val="24"/>
          <w:lang w:val="x-none"/>
        </w:rPr>
        <w:t xml:space="preserve"> Multa de mora de 0,1% (zero vírgula, um por cento) ao dia, sobre o valor da parcela recebida por dia de atraso, limitado a 90 (noventa) dias. Após este prazo, este Termo será encaminhado para abertura de Processo Administrativo;</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lastRenderedPageBreak/>
        <w:t>18.6.3</w:t>
      </w:r>
      <w:r w:rsidRPr="001135B7">
        <w:rPr>
          <w:sz w:val="24"/>
          <w:szCs w:val="24"/>
          <w:lang w:val="x-none"/>
        </w:rPr>
        <w:t xml:space="preserve"> multa compensatória, em caso de inadimplência parcial, de 5% (cinco por cento) sobre o valor da parcela inadimplida;</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18.6.4</w:t>
      </w:r>
      <w:r w:rsidRPr="001135B7">
        <w:rPr>
          <w:sz w:val="24"/>
          <w:szCs w:val="24"/>
          <w:lang w:val="x-none"/>
        </w:rPr>
        <w:t xml:space="preserve"> multa compensatória, em caso de inadimplência total, de 10% (dez por cento) sobre o valor do contrato;</w:t>
      </w:r>
    </w:p>
    <w:p w:rsidR="001135B7" w:rsidRPr="001135B7" w:rsidRDefault="001135B7" w:rsidP="001135B7">
      <w:pPr>
        <w:shd w:val="clear" w:color="auto" w:fill="FFFFFF"/>
        <w:autoSpaceDE w:val="0"/>
        <w:autoSpaceDN w:val="0"/>
        <w:adjustRightInd w:val="0"/>
        <w:spacing w:before="60" w:after="60"/>
        <w:jc w:val="both"/>
        <w:rPr>
          <w:sz w:val="24"/>
          <w:szCs w:val="24"/>
          <w:shd w:val="clear" w:color="auto" w:fill="FFFFFF"/>
          <w:lang w:val="x-none"/>
        </w:rPr>
      </w:pPr>
      <w:r w:rsidRPr="001135B7">
        <w:rPr>
          <w:b/>
          <w:bCs/>
          <w:sz w:val="24"/>
          <w:szCs w:val="24"/>
          <w:shd w:val="clear" w:color="auto" w:fill="FFFFFF"/>
          <w:lang w:val="x-none"/>
        </w:rPr>
        <w:t>18.6.5</w:t>
      </w:r>
      <w:r w:rsidRPr="001135B7">
        <w:rPr>
          <w:sz w:val="24"/>
          <w:szCs w:val="24"/>
          <w:shd w:val="clear" w:color="auto" w:fill="FFFFFF"/>
          <w:lang w:val="x-none"/>
        </w:rPr>
        <w:t xml:space="preserve"> Impedimento de licitar e contratar</w:t>
      </w:r>
      <w:r w:rsidRPr="001135B7">
        <w:rPr>
          <w:sz w:val="24"/>
          <w:szCs w:val="24"/>
          <w:lang w:val="x-none"/>
        </w:rPr>
        <w:t xml:space="preserve"> no âmbito da Administração Pública direta e indireta do CONTRATANTE</w:t>
      </w:r>
      <w:r w:rsidRPr="001135B7">
        <w:rPr>
          <w:sz w:val="24"/>
          <w:szCs w:val="24"/>
          <w:shd w:val="clear" w:color="auto" w:fill="FFFFFF"/>
          <w:lang w:val="x-none"/>
        </w:rPr>
        <w:t>, por prazo não superior a 3 (três) anos, nos casos previstos nas alíneas “b”, “c”, “d”, “e”, “f” e “g” do item 18.5, na forma prevista na Lei Federal nº 14.133/2021, quando não se justificar a imposição de penalidade mais grave.</w:t>
      </w:r>
    </w:p>
    <w:p w:rsidR="001135B7" w:rsidRPr="001135B7" w:rsidRDefault="001135B7" w:rsidP="001135B7">
      <w:pPr>
        <w:shd w:val="clear" w:color="auto" w:fill="FFFFFF"/>
        <w:autoSpaceDE w:val="0"/>
        <w:autoSpaceDN w:val="0"/>
        <w:adjustRightInd w:val="0"/>
        <w:spacing w:before="60" w:after="60"/>
        <w:jc w:val="both"/>
        <w:rPr>
          <w:sz w:val="24"/>
          <w:szCs w:val="24"/>
          <w:shd w:val="clear" w:color="auto" w:fill="FFFFFF"/>
          <w:lang w:val="x-none"/>
        </w:rPr>
      </w:pPr>
      <w:r w:rsidRPr="001135B7">
        <w:rPr>
          <w:b/>
          <w:bCs/>
          <w:sz w:val="24"/>
          <w:szCs w:val="24"/>
          <w:shd w:val="clear" w:color="auto" w:fill="FFFFFF"/>
          <w:lang w:val="x-none"/>
        </w:rPr>
        <w:t xml:space="preserve">18.6.6 </w:t>
      </w:r>
      <w:r w:rsidRPr="001135B7">
        <w:rPr>
          <w:sz w:val="24"/>
          <w:szCs w:val="24"/>
          <w:shd w:val="clear" w:color="auto" w:fill="FFFFFF"/>
          <w:lang w:val="x-none"/>
        </w:rPr>
        <w:t>Declaração de inidoneidade para licitar e contratar com a Administração Pública, nos casos previstos nas alíneas “h”, “i”, “j”, “k” e “l” do item 18.5, bem como nos casos previstos no item 18.6.5 que justifiquem a imposição de penalidade mais grave, na forma prevista na Lei Federal nº 14.133/2021.</w:t>
      </w:r>
    </w:p>
    <w:p w:rsidR="001135B7" w:rsidRPr="001135B7" w:rsidRDefault="001135B7" w:rsidP="001135B7">
      <w:pPr>
        <w:shd w:val="clear" w:color="auto" w:fill="FFFFFF"/>
        <w:autoSpaceDE w:val="0"/>
        <w:autoSpaceDN w:val="0"/>
        <w:adjustRightInd w:val="0"/>
        <w:spacing w:before="60" w:after="60"/>
        <w:jc w:val="both"/>
        <w:rPr>
          <w:sz w:val="24"/>
          <w:szCs w:val="24"/>
          <w:shd w:val="clear" w:color="auto" w:fill="FFFFFF"/>
          <w:lang w:val="x-none"/>
        </w:rPr>
      </w:pPr>
      <w:r w:rsidRPr="001135B7">
        <w:rPr>
          <w:b/>
          <w:bCs/>
          <w:sz w:val="24"/>
          <w:szCs w:val="24"/>
          <w:shd w:val="clear" w:color="auto" w:fill="FFFFFF"/>
          <w:lang w:val="x-none"/>
        </w:rPr>
        <w:t xml:space="preserve">18.7 </w:t>
      </w:r>
      <w:r w:rsidRPr="001135B7">
        <w:rPr>
          <w:sz w:val="24"/>
          <w:szCs w:val="24"/>
          <w:shd w:val="clear" w:color="auto" w:fill="FFFFFF"/>
          <w:lang w:val="x-none"/>
        </w:rPr>
        <w:t xml:space="preserve">As sanções de advertência; impedimento de licitar e contratar; e </w:t>
      </w:r>
      <w:r w:rsidRPr="001135B7">
        <w:rPr>
          <w:sz w:val="24"/>
          <w:szCs w:val="24"/>
          <w:lang w:val="x-none"/>
        </w:rPr>
        <w:t>declaração de inidoneidade para licitar ou contratar,</w:t>
      </w:r>
      <w:r w:rsidRPr="001135B7">
        <w:rPr>
          <w:sz w:val="24"/>
          <w:szCs w:val="24"/>
          <w:shd w:val="clear" w:color="auto" w:fill="FFFFFF"/>
          <w:lang w:val="x-none"/>
        </w:rPr>
        <w:t xml:space="preserve"> poderão ser aplicadas cumulativamente com a penalidade de multa, facultada a defesa prévia do CONTRATADO.</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shd w:val="clear" w:color="auto" w:fill="FFFFFF"/>
          <w:lang w:val="x-none"/>
        </w:rPr>
        <w:t xml:space="preserve">18.8 </w:t>
      </w:r>
      <w:r w:rsidRPr="001135B7">
        <w:rPr>
          <w:sz w:val="24"/>
          <w:szCs w:val="24"/>
          <w:shd w:val="clear" w:color="auto" w:fill="FFFFFF"/>
          <w:lang w:val="x-none"/>
        </w:rPr>
        <w:t>S</w:t>
      </w:r>
      <w:r w:rsidRPr="001135B7">
        <w:rPr>
          <w:sz w:val="24"/>
          <w:szCs w:val="24"/>
          <w:lang w:val="x-none"/>
        </w:rPr>
        <w:t>e a multa aplicada e as indenizações cabíveis forem superiores ao valor de pagamento eventualmente devido pelo MUNICÍPIO ao contratado, além da perda desse valor, a diferença será descontada da garantia prestada ou será cobrada judicialmente.</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lang w:val="x-none"/>
        </w:rPr>
        <w:t>18.9</w:t>
      </w:r>
      <w:r w:rsidRPr="001135B7">
        <w:rPr>
          <w:sz w:val="24"/>
          <w:szCs w:val="24"/>
          <w:lang w:val="x-none"/>
        </w:rPr>
        <w:t xml:space="preserve"> A sanção de multa poderá também ser aplicada ao responsável por qualquer das infrações administrativas previstas no item 18.5, não podendo ser inferior a 0,5% nem superior a 30% do valor contratual.</w:t>
      </w:r>
    </w:p>
    <w:p w:rsidR="001135B7" w:rsidRPr="001135B7" w:rsidRDefault="001135B7" w:rsidP="001135B7">
      <w:pPr>
        <w:shd w:val="clear" w:color="auto" w:fill="FFFFFF"/>
        <w:autoSpaceDE w:val="0"/>
        <w:autoSpaceDN w:val="0"/>
        <w:adjustRightInd w:val="0"/>
        <w:spacing w:before="60" w:after="60"/>
        <w:jc w:val="both"/>
        <w:rPr>
          <w:sz w:val="24"/>
          <w:szCs w:val="24"/>
          <w:lang w:val="x-none"/>
        </w:rPr>
      </w:pPr>
      <w:r w:rsidRPr="001135B7">
        <w:rPr>
          <w:b/>
          <w:bCs/>
          <w:sz w:val="24"/>
          <w:szCs w:val="24"/>
          <w:shd w:val="clear" w:color="auto" w:fill="FFFFFF"/>
          <w:lang w:val="x-none"/>
        </w:rPr>
        <w:t xml:space="preserve">18.10. </w:t>
      </w:r>
      <w:r w:rsidRPr="001135B7">
        <w:rPr>
          <w:sz w:val="24"/>
          <w:szCs w:val="24"/>
          <w:lang w:val="x-none"/>
        </w:rPr>
        <w:t>O procedimento para aplicação das sanções seguirá o disposto nos artigos 156 e seguintes da Lei 14.133/2021, garantido o exercício de contraditório e ampla defesa.</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 xml:space="preserve">CLÁUSULA DÉCIMA NONA – ANTICORRUPÇÃO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19.1</w:t>
      </w:r>
      <w:r w:rsidRPr="001135B7">
        <w:rPr>
          <w:sz w:val="24"/>
          <w:szCs w:val="24"/>
          <w:lang w:val="x-none"/>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CLÁUSULA VIGÉSIMA - DAS ALTERAÇÕES CONTRATUAIS</w:t>
      </w:r>
    </w:p>
    <w:p w:rsidR="001135B7" w:rsidRPr="001135B7" w:rsidRDefault="001135B7" w:rsidP="001135B7">
      <w:pPr>
        <w:shd w:val="clear" w:color="auto" w:fill="FFFFFF"/>
        <w:autoSpaceDE w:val="0"/>
        <w:autoSpaceDN w:val="0"/>
        <w:adjustRightInd w:val="0"/>
        <w:spacing w:before="60" w:after="60"/>
        <w:jc w:val="both"/>
        <w:rPr>
          <w:sz w:val="24"/>
          <w:szCs w:val="24"/>
          <w:shd w:val="clear" w:color="auto" w:fill="FFFFFF"/>
          <w:lang w:val="x-none"/>
        </w:rPr>
      </w:pPr>
      <w:bookmarkStart w:id="45" w:name="_Hlk131069670"/>
      <w:bookmarkEnd w:id="45"/>
      <w:r w:rsidRPr="001135B7">
        <w:rPr>
          <w:b/>
          <w:bCs/>
          <w:sz w:val="24"/>
          <w:szCs w:val="24"/>
          <w:shd w:val="clear" w:color="auto" w:fill="FFFFFF"/>
          <w:lang w:val="x-none"/>
        </w:rPr>
        <w:t>20.1.</w:t>
      </w:r>
      <w:r w:rsidRPr="001135B7">
        <w:rPr>
          <w:sz w:val="24"/>
          <w:szCs w:val="24"/>
          <w:shd w:val="clear" w:color="auto" w:fill="FFFFFF"/>
          <w:lang w:val="x-none"/>
        </w:rPr>
        <w:t xml:space="preserve"> Este Contrato poderá ser alterado em qualquer das hipóteses previstas nos artigos 124 e seguintes da Lei Federal n.º 14.133. de 2021, salvo as que tratarem da prorrogação, tão somente, do prazo de vigência contratual.</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CLÁUSULA VIGÉSIMA PRIMEIRA - DAS DISPOSIÇÕES GERAIS</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21.1</w:t>
      </w:r>
      <w:r w:rsidRPr="001135B7">
        <w:rPr>
          <w:sz w:val="24"/>
          <w:szCs w:val="24"/>
          <w:lang w:val="x-none"/>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lastRenderedPageBreak/>
        <w:t>21.2</w:t>
      </w:r>
      <w:r w:rsidRPr="001135B7">
        <w:rPr>
          <w:sz w:val="24"/>
          <w:szCs w:val="24"/>
          <w:lang w:val="x-none"/>
        </w:rPr>
        <w:t xml:space="preserve"> Havendo discrepância entre os valores indicados numericamente e por extenso, fica desde já acordado entre as partes contratantes que sempre prevalecerão aqueles mencionados por extenso.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21.3</w:t>
      </w:r>
      <w:r w:rsidRPr="001135B7">
        <w:rPr>
          <w:sz w:val="24"/>
          <w:szCs w:val="24"/>
          <w:lang w:val="x-none"/>
        </w:rPr>
        <w:t xml:space="preserve"> Os casos omissos serão dirimidos de comum acordo entre as partes, com base na legislação em vigor e aplicáveis a espécie.</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21.4</w:t>
      </w:r>
      <w:r w:rsidRPr="001135B7">
        <w:rPr>
          <w:sz w:val="24"/>
          <w:szCs w:val="24"/>
          <w:lang w:val="x-none"/>
        </w:rPr>
        <w:t xml:space="preserve"> O presente contrato e seus aditamentos serão publicados no Portal Nacional de Contratações Públicas e no sítio eletrônico oficial do município m até 20 dias úteis da data da sua assinatura.</w:t>
      </w:r>
    </w:p>
    <w:p w:rsidR="001135B7" w:rsidRPr="001135B7" w:rsidRDefault="001135B7" w:rsidP="001135B7">
      <w:pPr>
        <w:autoSpaceDE w:val="0"/>
        <w:autoSpaceDN w:val="0"/>
        <w:adjustRightInd w:val="0"/>
        <w:spacing w:before="60" w:after="60"/>
        <w:jc w:val="both"/>
        <w:rPr>
          <w:b/>
          <w:bCs/>
          <w:sz w:val="24"/>
          <w:szCs w:val="24"/>
          <w:lang w:val="x-none"/>
        </w:rPr>
      </w:pPr>
      <w:bookmarkStart w:id="46" w:name="_Hlk86321849"/>
      <w:bookmarkEnd w:id="46"/>
      <w:r w:rsidRPr="001135B7">
        <w:rPr>
          <w:b/>
          <w:bCs/>
          <w:sz w:val="24"/>
          <w:szCs w:val="24"/>
          <w:lang w:val="x-none"/>
        </w:rPr>
        <w:t xml:space="preserve">CLÁUSULA VIGÉSIMA SEGUNDA - DO GERENCIAMENTO DE RESÍDUOS DA CONSTRUÇÃO CIVIL E DA UTILIZAÇÃO DE PRODUTOS E SUBPRODUTOS DE MADEIRA </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22.1 </w:t>
      </w:r>
      <w:r w:rsidRPr="001135B7">
        <w:rPr>
          <w:sz w:val="24"/>
          <w:szCs w:val="24"/>
          <w:lang w:val="x-none"/>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 xml:space="preserve">22.2 </w:t>
      </w:r>
      <w:r w:rsidRPr="001135B7">
        <w:rPr>
          <w:sz w:val="24"/>
          <w:szCs w:val="24"/>
          <w:lang w:val="x-none"/>
        </w:rPr>
        <w:t xml:space="preserve">A contratada somente deverá utilizar produtos ou subprodutos de madeira de origem exótica ou nativa que tenham procedência legal, conforme Decreto Estadual n.º 4.889, de 31 de maio de 2005. </w:t>
      </w:r>
    </w:p>
    <w:p w:rsidR="001135B7" w:rsidRPr="001135B7" w:rsidRDefault="001135B7" w:rsidP="001135B7">
      <w:pPr>
        <w:shd w:val="clear" w:color="auto" w:fill="FFFFFF"/>
        <w:autoSpaceDE w:val="0"/>
        <w:autoSpaceDN w:val="0"/>
        <w:adjustRightInd w:val="0"/>
        <w:spacing w:before="60" w:after="60"/>
        <w:jc w:val="both"/>
        <w:rPr>
          <w:sz w:val="24"/>
          <w:szCs w:val="24"/>
          <w:shd w:val="clear" w:color="auto" w:fill="FFFFFF"/>
          <w:lang w:val="x-none"/>
        </w:rPr>
      </w:pPr>
      <w:r w:rsidRPr="001135B7">
        <w:rPr>
          <w:b/>
          <w:bCs/>
          <w:sz w:val="24"/>
          <w:szCs w:val="24"/>
          <w:shd w:val="clear" w:color="auto" w:fill="FFFFFF"/>
          <w:lang w:val="x-none"/>
        </w:rPr>
        <w:t>22.2.1.</w:t>
      </w:r>
      <w:r w:rsidRPr="001135B7">
        <w:rPr>
          <w:sz w:val="24"/>
          <w:szCs w:val="24"/>
          <w:shd w:val="clear" w:color="auto" w:fill="FFFFFF"/>
          <w:lang w:val="x-none"/>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CLÁUSULA VIGÉSIMA TERCEIRA - DO FORO</w:t>
      </w:r>
    </w:p>
    <w:p w:rsidR="001135B7" w:rsidRPr="001135B7" w:rsidRDefault="001135B7" w:rsidP="001135B7">
      <w:pPr>
        <w:autoSpaceDE w:val="0"/>
        <w:autoSpaceDN w:val="0"/>
        <w:adjustRightInd w:val="0"/>
        <w:spacing w:before="60" w:after="60"/>
        <w:jc w:val="both"/>
        <w:rPr>
          <w:sz w:val="24"/>
          <w:szCs w:val="24"/>
          <w:lang w:val="x-none"/>
        </w:rPr>
      </w:pPr>
      <w:r w:rsidRPr="001135B7">
        <w:rPr>
          <w:b/>
          <w:bCs/>
          <w:sz w:val="24"/>
          <w:szCs w:val="24"/>
          <w:lang w:val="x-none"/>
        </w:rPr>
        <w:t>23.1</w:t>
      </w:r>
      <w:r w:rsidRPr="001135B7">
        <w:rPr>
          <w:sz w:val="24"/>
          <w:szCs w:val="24"/>
          <w:lang w:val="x-none"/>
        </w:rPr>
        <w:t xml:space="preserve"> As partes elegem o foro da Comarca de </w:t>
      </w:r>
      <w:r w:rsidRPr="001135B7">
        <w:rPr>
          <w:i/>
          <w:iCs/>
          <w:sz w:val="24"/>
          <w:szCs w:val="24"/>
          <w:lang w:val="x-none"/>
        </w:rPr>
        <w:t>(</w:t>
      </w:r>
      <w:r w:rsidRPr="001135B7">
        <w:rPr>
          <w:sz w:val="24"/>
          <w:szCs w:val="24"/>
          <w:lang w:val="x-none"/>
        </w:rPr>
        <w:t>Palmas PR</w:t>
      </w:r>
      <w:r w:rsidRPr="001135B7">
        <w:rPr>
          <w:i/>
          <w:iCs/>
          <w:sz w:val="24"/>
          <w:szCs w:val="24"/>
          <w:lang w:val="x-none"/>
        </w:rPr>
        <w:t>)</w:t>
      </w:r>
      <w:r w:rsidRPr="001135B7">
        <w:rPr>
          <w:sz w:val="24"/>
          <w:szCs w:val="24"/>
          <w:lang w:val="x-none"/>
        </w:rPr>
        <w:t>, Estado do Paraná, para dirimir quaisquer dúvidas oriundas do presente Contrato, renunciando a qualquer outro, por mais privilegiado que seja.</w:t>
      </w:r>
    </w:p>
    <w:p w:rsidR="001135B7" w:rsidRPr="001135B7" w:rsidRDefault="001135B7" w:rsidP="001135B7">
      <w:pPr>
        <w:autoSpaceDE w:val="0"/>
        <w:autoSpaceDN w:val="0"/>
        <w:adjustRightInd w:val="0"/>
        <w:spacing w:before="60" w:after="60"/>
        <w:jc w:val="both"/>
        <w:rPr>
          <w:b/>
          <w:bCs/>
          <w:sz w:val="24"/>
          <w:szCs w:val="24"/>
          <w:lang w:val="x-none"/>
        </w:rPr>
      </w:pPr>
      <w:r w:rsidRPr="001135B7">
        <w:rPr>
          <w:b/>
          <w:bCs/>
          <w:sz w:val="24"/>
          <w:szCs w:val="24"/>
          <w:lang w:val="x-none"/>
        </w:rPr>
        <w:t>23.2 Fica pactuado entre as partes que este contrato adota a data da assinatura citada no extrato do contrato publicado como data do acordo firmado, estando as demais clausulas vinculadas submetidas a esta data.</w:t>
      </w:r>
    </w:p>
    <w:p w:rsidR="001135B7" w:rsidRPr="001135B7" w:rsidRDefault="001135B7" w:rsidP="001135B7">
      <w:pPr>
        <w:autoSpaceDE w:val="0"/>
        <w:autoSpaceDN w:val="0"/>
        <w:adjustRightInd w:val="0"/>
        <w:spacing w:before="60" w:after="60"/>
        <w:jc w:val="both"/>
        <w:rPr>
          <w:sz w:val="24"/>
          <w:szCs w:val="24"/>
          <w:lang w:val="x-none"/>
        </w:rPr>
      </w:pPr>
      <w:r w:rsidRPr="001135B7">
        <w:rPr>
          <w:sz w:val="24"/>
          <w:szCs w:val="24"/>
          <w:lang w:val="x-none"/>
        </w:rPr>
        <w:t>E assim, por estarem justos e contratados assinam o presente em duas vias de igual teor e forma, na presença das testemunhas abaixo.</w:t>
      </w:r>
    </w:p>
    <w:p w:rsidR="001135B7" w:rsidRPr="001135B7" w:rsidRDefault="001135B7" w:rsidP="001135B7">
      <w:pPr>
        <w:autoSpaceDE w:val="0"/>
        <w:autoSpaceDN w:val="0"/>
        <w:adjustRightInd w:val="0"/>
        <w:spacing w:before="60" w:after="60"/>
        <w:rPr>
          <w:sz w:val="24"/>
          <w:szCs w:val="24"/>
          <w:lang w:val="x-none"/>
        </w:rPr>
      </w:pPr>
      <w:r w:rsidRPr="001135B7">
        <w:rPr>
          <w:sz w:val="24"/>
          <w:szCs w:val="24"/>
          <w:lang w:val="x-none"/>
        </w:rPr>
        <w:t xml:space="preserve">Coronel Domingos Soares-PR, ___ de _____ </w:t>
      </w:r>
      <w:proofErr w:type="spellStart"/>
      <w:r w:rsidRPr="001135B7">
        <w:rPr>
          <w:sz w:val="24"/>
          <w:szCs w:val="24"/>
          <w:lang w:val="x-none"/>
        </w:rPr>
        <w:t>de</w:t>
      </w:r>
      <w:proofErr w:type="spellEnd"/>
      <w:r w:rsidRPr="001135B7">
        <w:rPr>
          <w:sz w:val="24"/>
          <w:szCs w:val="24"/>
          <w:lang w:val="x-none"/>
        </w:rPr>
        <w:t xml:space="preserve"> 2026. </w:t>
      </w:r>
    </w:p>
    <w:p w:rsidR="001135B7" w:rsidRPr="001135B7" w:rsidRDefault="001135B7" w:rsidP="001135B7">
      <w:pPr>
        <w:shd w:val="clear" w:color="auto" w:fill="FFFFFF"/>
        <w:autoSpaceDE w:val="0"/>
        <w:autoSpaceDN w:val="0"/>
        <w:adjustRightInd w:val="0"/>
        <w:spacing w:before="60" w:after="60"/>
        <w:ind w:left="30"/>
        <w:jc w:val="both"/>
        <w:rPr>
          <w:sz w:val="24"/>
          <w:szCs w:val="24"/>
          <w:lang w:val="x-none"/>
        </w:rPr>
      </w:pPr>
    </w:p>
    <w:p w:rsidR="001135B7" w:rsidRPr="001135B7" w:rsidRDefault="001135B7" w:rsidP="001135B7">
      <w:pPr>
        <w:autoSpaceDE w:val="0"/>
        <w:autoSpaceDN w:val="0"/>
        <w:adjustRightInd w:val="0"/>
        <w:spacing w:before="60" w:after="60"/>
        <w:ind w:left="30"/>
        <w:jc w:val="center"/>
        <w:rPr>
          <w:sz w:val="24"/>
          <w:szCs w:val="24"/>
          <w:shd w:val="clear" w:color="auto" w:fill="FFFFFF"/>
          <w:lang w:val="x-none"/>
        </w:rPr>
      </w:pPr>
      <w:r w:rsidRPr="001135B7">
        <w:rPr>
          <w:sz w:val="24"/>
          <w:szCs w:val="24"/>
          <w:shd w:val="clear" w:color="auto" w:fill="FFFFFF"/>
          <w:lang w:val="x-none"/>
        </w:rPr>
        <w:t>CONTRATANTE</w:t>
      </w:r>
      <w:r w:rsidRPr="001135B7">
        <w:rPr>
          <w:sz w:val="24"/>
          <w:szCs w:val="24"/>
          <w:shd w:val="clear" w:color="auto" w:fill="FFFFFF"/>
          <w:lang w:val="x-none"/>
        </w:rPr>
        <w:tab/>
      </w:r>
      <w:r w:rsidRPr="001135B7">
        <w:rPr>
          <w:sz w:val="24"/>
          <w:szCs w:val="24"/>
          <w:shd w:val="clear" w:color="auto" w:fill="FFFFFF"/>
          <w:lang w:val="x-none"/>
        </w:rPr>
        <w:tab/>
      </w:r>
      <w:r w:rsidRPr="001135B7">
        <w:rPr>
          <w:sz w:val="24"/>
          <w:szCs w:val="24"/>
          <w:shd w:val="clear" w:color="auto" w:fill="FFFFFF"/>
          <w:lang w:val="x-none"/>
        </w:rPr>
        <w:tab/>
      </w:r>
      <w:r w:rsidRPr="001135B7">
        <w:rPr>
          <w:sz w:val="24"/>
          <w:szCs w:val="24"/>
          <w:shd w:val="clear" w:color="auto" w:fill="FFFFFF"/>
          <w:lang w:val="x-none"/>
        </w:rPr>
        <w:tab/>
      </w:r>
      <w:r w:rsidRPr="001135B7">
        <w:rPr>
          <w:sz w:val="24"/>
          <w:szCs w:val="24"/>
          <w:shd w:val="clear" w:color="auto" w:fill="FFFFFF"/>
          <w:lang w:val="x-none"/>
        </w:rPr>
        <w:tab/>
        <w:t>CONTRATADA</w:t>
      </w:r>
    </w:p>
    <w:p w:rsidR="001135B7" w:rsidRPr="001135B7" w:rsidRDefault="001135B7" w:rsidP="001135B7">
      <w:pPr>
        <w:autoSpaceDE w:val="0"/>
        <w:autoSpaceDN w:val="0"/>
        <w:adjustRightInd w:val="0"/>
        <w:spacing w:before="60" w:after="60"/>
        <w:ind w:left="30"/>
        <w:jc w:val="both"/>
        <w:rPr>
          <w:sz w:val="24"/>
          <w:szCs w:val="24"/>
          <w:shd w:val="clear" w:color="auto" w:fill="FFFFFF"/>
          <w:lang w:val="x-none"/>
        </w:rPr>
      </w:pPr>
    </w:p>
    <w:p w:rsidR="001135B7" w:rsidRPr="001135B7" w:rsidRDefault="001135B7" w:rsidP="001135B7">
      <w:pPr>
        <w:autoSpaceDE w:val="0"/>
        <w:autoSpaceDN w:val="0"/>
        <w:adjustRightInd w:val="0"/>
        <w:spacing w:before="60" w:after="60"/>
        <w:ind w:left="30"/>
        <w:jc w:val="both"/>
        <w:rPr>
          <w:sz w:val="24"/>
          <w:szCs w:val="24"/>
          <w:shd w:val="clear" w:color="auto" w:fill="FFFFFF"/>
          <w:lang w:val="x-none"/>
        </w:rPr>
      </w:pPr>
      <w:r w:rsidRPr="001135B7">
        <w:rPr>
          <w:sz w:val="24"/>
          <w:szCs w:val="24"/>
          <w:shd w:val="clear" w:color="auto" w:fill="FFFFFF"/>
          <w:lang w:val="x-none"/>
        </w:rPr>
        <w:t>Testemunhas</w:t>
      </w:r>
    </w:p>
    <w:p w:rsidR="001135B7" w:rsidRPr="001135B7" w:rsidRDefault="001135B7" w:rsidP="001135B7">
      <w:pPr>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1135B7">
        <w:rPr>
          <w:sz w:val="24"/>
          <w:szCs w:val="24"/>
          <w:shd w:val="clear" w:color="auto" w:fill="FFFFFF"/>
          <w:lang w:val="x-none"/>
        </w:rPr>
        <w:t>1 – Nome:</w:t>
      </w:r>
    </w:p>
    <w:p w:rsidR="001135B7" w:rsidRPr="001135B7" w:rsidRDefault="001135B7" w:rsidP="001135B7">
      <w:pPr>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1135B7">
        <w:rPr>
          <w:sz w:val="24"/>
          <w:szCs w:val="24"/>
          <w:shd w:val="clear" w:color="auto" w:fill="FFFFFF"/>
          <w:lang w:val="x-none"/>
        </w:rPr>
        <w:t>2 – Nome:</w:t>
      </w:r>
    </w:p>
    <w:p w:rsidR="001135B7" w:rsidRPr="001135B7" w:rsidRDefault="001135B7" w:rsidP="001135B7">
      <w:pPr>
        <w:autoSpaceDE w:val="0"/>
        <w:autoSpaceDN w:val="0"/>
        <w:adjustRightInd w:val="0"/>
        <w:spacing w:before="60" w:after="60"/>
        <w:jc w:val="both"/>
        <w:rPr>
          <w:b/>
          <w:bCs/>
          <w:sz w:val="24"/>
          <w:szCs w:val="24"/>
          <w:lang w:val="x-none"/>
        </w:rPr>
      </w:pPr>
    </w:p>
    <w:p w:rsidR="001135B7" w:rsidRPr="001135B7" w:rsidRDefault="001135B7" w:rsidP="001135B7">
      <w:pPr>
        <w:autoSpaceDE w:val="0"/>
        <w:autoSpaceDN w:val="0"/>
        <w:adjustRightInd w:val="0"/>
        <w:spacing w:before="60" w:after="60"/>
        <w:jc w:val="both"/>
        <w:rPr>
          <w:b/>
          <w:bCs/>
          <w:sz w:val="24"/>
          <w:szCs w:val="24"/>
          <w:lang w:val="x-none"/>
        </w:rPr>
      </w:pPr>
    </w:p>
    <w:p w:rsidR="001135B7" w:rsidRPr="001135B7" w:rsidRDefault="001135B7" w:rsidP="001135B7">
      <w:pPr>
        <w:autoSpaceDE w:val="0"/>
        <w:autoSpaceDN w:val="0"/>
        <w:adjustRightInd w:val="0"/>
        <w:spacing w:before="60" w:after="60"/>
        <w:jc w:val="both"/>
        <w:rPr>
          <w:b/>
          <w:bCs/>
          <w:sz w:val="24"/>
          <w:szCs w:val="24"/>
          <w:lang w:val="x-none"/>
        </w:rPr>
      </w:pPr>
    </w:p>
    <w:p w:rsidR="001135B7" w:rsidRPr="001135B7" w:rsidRDefault="001135B7" w:rsidP="001135B7">
      <w:pPr>
        <w:autoSpaceDE w:val="0"/>
        <w:autoSpaceDN w:val="0"/>
        <w:adjustRightInd w:val="0"/>
        <w:spacing w:before="60" w:after="60"/>
        <w:jc w:val="both"/>
        <w:rPr>
          <w:b/>
          <w:bCs/>
          <w:sz w:val="24"/>
          <w:szCs w:val="24"/>
          <w:lang w:val="x-none"/>
        </w:rPr>
      </w:pPr>
    </w:p>
    <w:p w:rsidR="001135B7" w:rsidRPr="001135B7" w:rsidRDefault="001135B7" w:rsidP="001135B7">
      <w:pPr>
        <w:autoSpaceDE w:val="0"/>
        <w:autoSpaceDN w:val="0"/>
        <w:adjustRightInd w:val="0"/>
        <w:spacing w:before="60" w:after="60"/>
        <w:jc w:val="both"/>
        <w:rPr>
          <w:b/>
          <w:bCs/>
          <w:sz w:val="24"/>
          <w:szCs w:val="24"/>
          <w:lang w:val="x-none"/>
        </w:rPr>
      </w:pPr>
    </w:p>
    <w:p w:rsidR="001135B7" w:rsidRPr="001135B7" w:rsidRDefault="001135B7" w:rsidP="001135B7">
      <w:pPr>
        <w:autoSpaceDE w:val="0"/>
        <w:autoSpaceDN w:val="0"/>
        <w:adjustRightInd w:val="0"/>
        <w:spacing w:before="60" w:after="60"/>
        <w:jc w:val="both"/>
        <w:rPr>
          <w:b/>
          <w:bCs/>
          <w:sz w:val="24"/>
          <w:szCs w:val="24"/>
          <w:lang w:val="x-none"/>
        </w:rPr>
      </w:pPr>
    </w:p>
    <w:p w:rsidR="001135B7" w:rsidRPr="001135B7" w:rsidRDefault="001135B7" w:rsidP="001135B7">
      <w:pPr>
        <w:keepNext/>
        <w:autoSpaceDE w:val="0"/>
        <w:autoSpaceDN w:val="0"/>
        <w:adjustRightInd w:val="0"/>
        <w:jc w:val="center"/>
        <w:outlineLvl w:val="6"/>
        <w:rPr>
          <w:sz w:val="24"/>
          <w:szCs w:val="24"/>
          <w:u w:val="single"/>
          <w:lang w:val="x-none"/>
        </w:rPr>
      </w:pPr>
      <w:r w:rsidRPr="001135B7">
        <w:rPr>
          <w:sz w:val="24"/>
          <w:szCs w:val="24"/>
          <w:u w:val="single"/>
          <w:lang w:val="x-none"/>
        </w:rPr>
        <w:lastRenderedPageBreak/>
        <w:t>ANEXO II</w:t>
      </w:r>
    </w:p>
    <w:tbl>
      <w:tblPr>
        <w:tblW w:w="9090" w:type="dxa"/>
        <w:tblLayout w:type="fixed"/>
        <w:tblCellMar>
          <w:left w:w="15" w:type="dxa"/>
          <w:right w:w="15" w:type="dxa"/>
        </w:tblCellMar>
        <w:tblLook w:val="0000" w:firstRow="0" w:lastRow="0" w:firstColumn="0" w:lastColumn="0" w:noHBand="0" w:noVBand="0"/>
      </w:tblPr>
      <w:tblGrid>
        <w:gridCol w:w="9090"/>
      </w:tblGrid>
      <w:tr w:rsidR="001135B7" w:rsidRPr="001135B7">
        <w:trPr>
          <w:cantSplit/>
        </w:trPr>
        <w:tc>
          <w:tcPr>
            <w:tcW w:w="9090" w:type="dxa"/>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center"/>
              <w:rPr>
                <w:b/>
                <w:bCs/>
                <w:sz w:val="24"/>
                <w:szCs w:val="24"/>
                <w:shd w:val="clear" w:color="auto" w:fill="FFFFFF"/>
                <w:lang w:val="x-none"/>
              </w:rPr>
            </w:pPr>
            <w:r w:rsidRPr="001135B7">
              <w:rPr>
                <w:b/>
                <w:bCs/>
                <w:sz w:val="24"/>
                <w:szCs w:val="24"/>
                <w:shd w:val="clear" w:color="auto" w:fill="FFFFFF"/>
                <w:lang w:val="x-none"/>
              </w:rPr>
              <w:t>MODELO DE PROPOSTA DE PREÇOS</w:t>
            </w:r>
          </w:p>
        </w:tc>
      </w:tr>
      <w:tr w:rsidR="001135B7" w:rsidRPr="001135B7">
        <w:trPr>
          <w:cantSplit/>
        </w:trPr>
        <w:tc>
          <w:tcPr>
            <w:tcW w:w="9090" w:type="dxa"/>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r>
      <w:tr w:rsidR="001135B7" w:rsidRPr="001135B7">
        <w:trPr>
          <w:cantSplit/>
        </w:trPr>
        <w:tc>
          <w:tcPr>
            <w:tcW w:w="9090" w:type="dxa"/>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Ao</w:t>
            </w:r>
          </w:p>
        </w:tc>
      </w:tr>
      <w:tr w:rsidR="001135B7" w:rsidRPr="001135B7">
        <w:trPr>
          <w:cantSplit/>
        </w:trPr>
        <w:tc>
          <w:tcPr>
            <w:tcW w:w="9090" w:type="dxa"/>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 xml:space="preserve">MUNICÍPIO DE </w:t>
            </w:r>
            <w:r w:rsidRPr="001135B7">
              <w:rPr>
                <w:sz w:val="24"/>
                <w:szCs w:val="24"/>
                <w:lang w:val="x-none"/>
              </w:rPr>
              <w:t>CORONEL DOMINGOS SOARES</w:t>
            </w:r>
            <w:r w:rsidRPr="001135B7">
              <w:rPr>
                <w:sz w:val="24"/>
                <w:szCs w:val="24"/>
                <w:shd w:val="clear" w:color="auto" w:fill="FFFFFF"/>
                <w:lang w:val="x-none"/>
              </w:rPr>
              <w:t xml:space="preserve">            </w:t>
            </w:r>
          </w:p>
        </w:tc>
      </w:tr>
      <w:tr w:rsidR="001135B7" w:rsidRPr="001135B7">
        <w:trPr>
          <w:cantSplit/>
        </w:trPr>
        <w:tc>
          <w:tcPr>
            <w:tcW w:w="9090" w:type="dxa"/>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 xml:space="preserve">Referência: </w:t>
            </w:r>
            <w:r w:rsidRPr="001135B7">
              <w:rPr>
                <w:sz w:val="24"/>
                <w:szCs w:val="24"/>
                <w:lang w:val="x-none"/>
              </w:rPr>
              <w:t>Concorrência Eletrônica</w:t>
            </w:r>
            <w:r w:rsidRPr="001135B7">
              <w:rPr>
                <w:sz w:val="24"/>
                <w:szCs w:val="24"/>
                <w:shd w:val="clear" w:color="auto" w:fill="FFFFFF"/>
                <w:lang w:val="x-none"/>
              </w:rPr>
              <w:t xml:space="preserve"> n.º ____/20__</w:t>
            </w:r>
          </w:p>
        </w:tc>
      </w:tr>
      <w:tr w:rsidR="001135B7" w:rsidRPr="001135B7">
        <w:trPr>
          <w:cantSplit/>
          <w:trHeight w:val="2910"/>
        </w:trPr>
        <w:tc>
          <w:tcPr>
            <w:tcW w:w="9090" w:type="dxa"/>
            <w:tcBorders>
              <w:top w:val="nil"/>
              <w:left w:val="nil"/>
              <w:bottom w:val="nil"/>
              <w:right w:val="nil"/>
            </w:tcBorders>
            <w:vAlign w:val="center"/>
          </w:tcPr>
          <w:p w:rsidR="001135B7" w:rsidRPr="001135B7" w:rsidRDefault="001135B7" w:rsidP="001135B7">
            <w:pPr>
              <w:autoSpaceDE w:val="0"/>
              <w:autoSpaceDN w:val="0"/>
              <w:adjustRightInd w:val="0"/>
              <w:rPr>
                <w:sz w:val="24"/>
                <w:szCs w:val="24"/>
                <w:lang w:val="x-none"/>
              </w:rPr>
            </w:pPr>
          </w:p>
          <w:tbl>
            <w:tblPr>
              <w:tblW w:w="8850" w:type="dxa"/>
              <w:tblInd w:w="15" w:type="dxa"/>
              <w:tblLayout w:type="fixed"/>
              <w:tblCellMar>
                <w:left w:w="75" w:type="dxa"/>
                <w:right w:w="75" w:type="dxa"/>
              </w:tblCellMar>
              <w:tblLook w:val="0000" w:firstRow="0" w:lastRow="0" w:firstColumn="0" w:lastColumn="0" w:noHBand="0" w:noVBand="0"/>
            </w:tblPr>
            <w:tblGrid>
              <w:gridCol w:w="8850"/>
            </w:tblGrid>
            <w:tr w:rsidR="001135B7" w:rsidRPr="001135B7">
              <w:trPr>
                <w:trHeight w:val="2970"/>
              </w:trPr>
              <w:tc>
                <w:tcPr>
                  <w:tcW w:w="8850" w:type="dxa"/>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Licitante:</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CNPJ/CPF:</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Endereço:</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Bairro:</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CEP:</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Telefone:                                                      Fax:                                              E-mail:</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 xml:space="preserve">Inscrição Estadual: </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Cidade:                                           Estado:</w:t>
                  </w:r>
                </w:p>
                <w:p w:rsidR="001135B7" w:rsidRPr="001135B7" w:rsidRDefault="001135B7" w:rsidP="001135B7">
                  <w:pPr>
                    <w:autoSpaceDE w:val="0"/>
                    <w:autoSpaceDN w:val="0"/>
                    <w:adjustRightInd w:val="0"/>
                    <w:jc w:val="both"/>
                    <w:rPr>
                      <w:sz w:val="24"/>
                      <w:szCs w:val="24"/>
                      <w:shd w:val="clear" w:color="auto" w:fill="FFFFFF"/>
                      <w:lang w:val="x-none"/>
                    </w:rPr>
                  </w:pPr>
                  <w:r w:rsidRPr="001135B7">
                    <w:rPr>
                      <w:sz w:val="24"/>
                      <w:szCs w:val="24"/>
                      <w:shd w:val="clear" w:color="auto" w:fill="FFFFFF"/>
                      <w:lang w:val="x-none"/>
                    </w:rPr>
                    <w:t xml:space="preserve">Banco:                                                 Agência:                      </w:t>
                  </w:r>
                  <w:proofErr w:type="spellStart"/>
                  <w:r w:rsidRPr="001135B7">
                    <w:rPr>
                      <w:sz w:val="24"/>
                      <w:szCs w:val="24"/>
                      <w:shd w:val="clear" w:color="auto" w:fill="FFFFFF"/>
                      <w:lang w:val="x-none"/>
                    </w:rPr>
                    <w:t>Conta-corrente</w:t>
                  </w:r>
                  <w:proofErr w:type="spellEnd"/>
                  <w:r w:rsidRPr="001135B7">
                    <w:rPr>
                      <w:sz w:val="24"/>
                      <w:szCs w:val="24"/>
                      <w:shd w:val="clear" w:color="auto" w:fill="FFFFFF"/>
                      <w:lang w:val="x-none"/>
                    </w:rPr>
                    <w:t>:</w:t>
                  </w:r>
                </w:p>
              </w:tc>
            </w:tr>
          </w:tbl>
          <w:p w:rsidR="001135B7" w:rsidRPr="001135B7" w:rsidRDefault="001135B7" w:rsidP="001135B7">
            <w:pPr>
              <w:autoSpaceDE w:val="0"/>
              <w:autoSpaceDN w:val="0"/>
              <w:adjustRightInd w:val="0"/>
              <w:ind w:left="15"/>
              <w:rPr>
                <w:sz w:val="24"/>
                <w:szCs w:val="24"/>
                <w:lang w:val="x-none"/>
              </w:rPr>
            </w:pPr>
          </w:p>
        </w:tc>
      </w:tr>
      <w:tr w:rsidR="001135B7" w:rsidRPr="001135B7">
        <w:trPr>
          <w:cantSplit/>
          <w:trHeight w:val="75"/>
        </w:trPr>
        <w:tc>
          <w:tcPr>
            <w:tcW w:w="9090" w:type="dxa"/>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r>
    </w:tbl>
    <w:p w:rsidR="001135B7" w:rsidRPr="001135B7" w:rsidRDefault="001135B7" w:rsidP="001135B7">
      <w:pPr>
        <w:autoSpaceDE w:val="0"/>
        <w:autoSpaceDN w:val="0"/>
        <w:adjustRightInd w:val="0"/>
        <w:spacing w:before="60" w:after="60"/>
        <w:jc w:val="both"/>
        <w:rPr>
          <w:b/>
          <w:bCs/>
          <w:sz w:val="24"/>
          <w:szCs w:val="24"/>
          <w:lang w:val="x-none"/>
        </w:rPr>
      </w:pPr>
    </w:p>
    <w:tbl>
      <w:tblPr>
        <w:tblW w:w="9090" w:type="dxa"/>
        <w:tblLayout w:type="fixed"/>
        <w:tblCellMar>
          <w:left w:w="15" w:type="dxa"/>
          <w:right w:w="15" w:type="dxa"/>
        </w:tblCellMar>
        <w:tblLook w:val="0000" w:firstRow="0" w:lastRow="0" w:firstColumn="0" w:lastColumn="0" w:noHBand="0" w:noVBand="0"/>
      </w:tblPr>
      <w:tblGrid>
        <w:gridCol w:w="420"/>
        <w:gridCol w:w="8670"/>
      </w:tblGrid>
      <w:tr w:rsidR="001135B7" w:rsidRPr="001135B7">
        <w:trPr>
          <w:cantSplit/>
        </w:trPr>
        <w:tc>
          <w:tcPr>
            <w:tcW w:w="9090" w:type="dxa"/>
            <w:gridSpan w:val="2"/>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 xml:space="preserve">A Empresa _________________________________________, propõe ao MUNICÍPIO DE </w:t>
            </w:r>
            <w:r w:rsidRPr="001135B7">
              <w:rPr>
                <w:sz w:val="24"/>
                <w:szCs w:val="24"/>
                <w:lang w:val="x-none"/>
              </w:rPr>
              <w:t>CORONEL DOMINGOS SOARES</w:t>
            </w:r>
            <w:r w:rsidRPr="001135B7">
              <w:rPr>
                <w:sz w:val="24"/>
                <w:szCs w:val="24"/>
                <w:shd w:val="clear" w:color="auto" w:fill="FFFFFF"/>
                <w:lang w:val="x-none"/>
              </w:rPr>
              <w:t xml:space="preserve"> a execução do objeto da Licitação supra referenciada, tudo em conformidade com o </w:t>
            </w:r>
            <w:r w:rsidRPr="001135B7">
              <w:rPr>
                <w:sz w:val="24"/>
                <w:szCs w:val="24"/>
                <w:lang w:val="x-none"/>
              </w:rPr>
              <w:t>Edital</w:t>
            </w:r>
            <w:r w:rsidRPr="001135B7">
              <w:rPr>
                <w:sz w:val="24"/>
                <w:szCs w:val="24"/>
                <w:shd w:val="clear" w:color="auto" w:fill="FFFFFF"/>
                <w:lang w:val="x-none"/>
              </w:rPr>
              <w:t>, o contrato e os anexos da licitação em referência.</w:t>
            </w:r>
          </w:p>
        </w:tc>
      </w:tr>
      <w:tr w:rsidR="001135B7" w:rsidRPr="001135B7">
        <w:trPr>
          <w:cantSplit/>
        </w:trPr>
        <w:tc>
          <w:tcPr>
            <w:tcW w:w="9090" w:type="dxa"/>
            <w:gridSpan w:val="2"/>
            <w:tcBorders>
              <w:top w:val="nil"/>
              <w:left w:val="nil"/>
              <w:bottom w:val="nil"/>
              <w:right w:val="nil"/>
            </w:tcBorders>
            <w:vAlign w:val="center"/>
          </w:tcPr>
          <w:p w:rsidR="001135B7" w:rsidRPr="001135B7" w:rsidRDefault="001135B7" w:rsidP="001135B7">
            <w:pPr>
              <w:autoSpaceDE w:val="0"/>
              <w:autoSpaceDN w:val="0"/>
              <w:adjustRightInd w:val="0"/>
              <w:rPr>
                <w:sz w:val="24"/>
                <w:szCs w:val="24"/>
                <w:lang w:val="x-none"/>
              </w:rPr>
            </w:pPr>
          </w:p>
        </w:tc>
      </w:tr>
      <w:tr w:rsidR="001135B7" w:rsidRPr="001135B7">
        <w:trPr>
          <w:cantSplit/>
          <w:trHeight w:val="240"/>
        </w:trPr>
        <w:tc>
          <w:tcPr>
            <w:tcW w:w="420" w:type="dxa"/>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both"/>
              <w:rPr>
                <w:sz w:val="24"/>
                <w:szCs w:val="24"/>
                <w:shd w:val="clear" w:color="auto" w:fill="FFFFFF"/>
                <w:lang w:val="x-none"/>
              </w:rPr>
            </w:pPr>
            <w:r w:rsidRPr="001135B7">
              <w:rPr>
                <w:sz w:val="24"/>
                <w:szCs w:val="24"/>
                <w:shd w:val="clear" w:color="auto" w:fill="FFFFFF"/>
                <w:lang w:val="x-none"/>
              </w:rPr>
              <w:t>1)</w:t>
            </w:r>
          </w:p>
        </w:tc>
        <w:tc>
          <w:tcPr>
            <w:tcW w:w="8670" w:type="dxa"/>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O preço proposto é de R$ ___________ (___________________________________).</w:t>
            </w:r>
          </w:p>
        </w:tc>
      </w:tr>
      <w:tr w:rsidR="001135B7" w:rsidRPr="001135B7">
        <w:trPr>
          <w:cantSplit/>
          <w:trHeight w:val="240"/>
        </w:trPr>
        <w:tc>
          <w:tcPr>
            <w:tcW w:w="420" w:type="dxa"/>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both"/>
              <w:rPr>
                <w:sz w:val="24"/>
                <w:szCs w:val="24"/>
                <w:shd w:val="clear" w:color="auto" w:fill="FFFFFF"/>
                <w:lang w:val="x-none"/>
              </w:rPr>
            </w:pPr>
            <w:r w:rsidRPr="001135B7">
              <w:rPr>
                <w:sz w:val="24"/>
                <w:szCs w:val="24"/>
                <w:shd w:val="clear" w:color="auto" w:fill="FFFFFF"/>
                <w:lang w:val="x-none"/>
              </w:rPr>
              <w:t>2)</w:t>
            </w:r>
          </w:p>
        </w:tc>
        <w:tc>
          <w:tcPr>
            <w:tcW w:w="8670" w:type="dxa"/>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O prazo de validade da Proposta será de 60 dias corridos, contados a partir da data de abertura da Licitação.</w:t>
            </w:r>
          </w:p>
        </w:tc>
      </w:tr>
      <w:tr w:rsidR="001135B7" w:rsidRPr="001135B7">
        <w:trPr>
          <w:cantSplit/>
        </w:trPr>
        <w:tc>
          <w:tcPr>
            <w:tcW w:w="9090" w:type="dxa"/>
            <w:gridSpan w:val="2"/>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rPr>
                <w:sz w:val="24"/>
                <w:szCs w:val="24"/>
                <w:shd w:val="clear" w:color="auto" w:fill="FFFFFF"/>
                <w:lang w:val="x-none"/>
              </w:rPr>
            </w:pPr>
          </w:p>
        </w:tc>
      </w:tr>
      <w:tr w:rsidR="001135B7" w:rsidRPr="001135B7">
        <w:trPr>
          <w:cantSplit/>
        </w:trPr>
        <w:tc>
          <w:tcPr>
            <w:tcW w:w="9090" w:type="dxa"/>
            <w:gridSpan w:val="2"/>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Se vencedor da licitação, assinará o contrato administrativo, na qualidade de representante legal, o(a) Sr.(a) ___________________________, portador(a) do CPF __________________</w:t>
            </w:r>
          </w:p>
        </w:tc>
      </w:tr>
    </w:tbl>
    <w:p w:rsidR="001135B7" w:rsidRPr="001135B7" w:rsidRDefault="001135B7" w:rsidP="001135B7">
      <w:pPr>
        <w:autoSpaceDE w:val="0"/>
        <w:autoSpaceDN w:val="0"/>
        <w:adjustRightInd w:val="0"/>
        <w:spacing w:before="60" w:after="60"/>
        <w:jc w:val="both"/>
        <w:rPr>
          <w:b/>
          <w:bCs/>
          <w:sz w:val="24"/>
          <w:szCs w:val="24"/>
          <w:lang w:val="x-none"/>
        </w:rPr>
      </w:pPr>
    </w:p>
    <w:p w:rsidR="001135B7" w:rsidRPr="001135B7" w:rsidRDefault="001135B7" w:rsidP="001135B7">
      <w:pPr>
        <w:autoSpaceDE w:val="0"/>
        <w:autoSpaceDN w:val="0"/>
        <w:adjustRightInd w:val="0"/>
        <w:spacing w:before="60" w:after="60"/>
        <w:jc w:val="both"/>
        <w:rPr>
          <w:b/>
          <w:bCs/>
          <w:sz w:val="24"/>
          <w:szCs w:val="24"/>
          <w:lang w:val="x-none"/>
        </w:rPr>
      </w:pPr>
    </w:p>
    <w:p w:rsidR="001135B7" w:rsidRPr="001135B7" w:rsidRDefault="001135B7" w:rsidP="001135B7">
      <w:pPr>
        <w:autoSpaceDE w:val="0"/>
        <w:autoSpaceDN w:val="0"/>
        <w:adjustRightInd w:val="0"/>
        <w:spacing w:before="60" w:after="60"/>
        <w:jc w:val="right"/>
        <w:rPr>
          <w:sz w:val="24"/>
          <w:szCs w:val="24"/>
          <w:shd w:val="clear" w:color="auto" w:fill="FFFFFF"/>
          <w:lang w:val="x-none"/>
        </w:rPr>
      </w:pPr>
      <w:r w:rsidRPr="001135B7">
        <w:rPr>
          <w:sz w:val="24"/>
          <w:szCs w:val="24"/>
          <w:shd w:val="clear" w:color="auto" w:fill="FFFFFF"/>
          <w:lang w:val="x-none"/>
        </w:rPr>
        <w:t>_______________, ___ de _______________ 20__.</w:t>
      </w:r>
    </w:p>
    <w:p w:rsidR="001135B7" w:rsidRPr="001135B7" w:rsidRDefault="001135B7" w:rsidP="001135B7">
      <w:pPr>
        <w:autoSpaceDE w:val="0"/>
        <w:autoSpaceDN w:val="0"/>
        <w:adjustRightInd w:val="0"/>
        <w:spacing w:before="60" w:after="60"/>
        <w:jc w:val="right"/>
        <w:rPr>
          <w:sz w:val="24"/>
          <w:szCs w:val="24"/>
          <w:shd w:val="clear" w:color="auto" w:fill="FFFFFF"/>
          <w:lang w:val="x-none"/>
        </w:rPr>
      </w:pPr>
    </w:p>
    <w:p w:rsidR="001135B7" w:rsidRPr="001135B7" w:rsidRDefault="001135B7" w:rsidP="001135B7">
      <w:pPr>
        <w:autoSpaceDE w:val="0"/>
        <w:autoSpaceDN w:val="0"/>
        <w:adjustRightInd w:val="0"/>
        <w:spacing w:before="60" w:after="60"/>
        <w:jc w:val="right"/>
        <w:rPr>
          <w:b/>
          <w:bCs/>
          <w:sz w:val="24"/>
          <w:szCs w:val="24"/>
          <w:lang w:val="x-none"/>
        </w:rPr>
      </w:pPr>
    </w:p>
    <w:tbl>
      <w:tblPr>
        <w:tblW w:w="9120" w:type="dxa"/>
        <w:tblInd w:w="7" w:type="dxa"/>
        <w:tblLayout w:type="fixed"/>
        <w:tblCellMar>
          <w:left w:w="15" w:type="dxa"/>
          <w:right w:w="15" w:type="dxa"/>
        </w:tblCellMar>
        <w:tblLook w:val="0000" w:firstRow="0" w:lastRow="0" w:firstColumn="0" w:lastColumn="0" w:noHBand="0" w:noVBand="0"/>
      </w:tblPr>
      <w:tblGrid>
        <w:gridCol w:w="4560"/>
        <w:gridCol w:w="4560"/>
      </w:tblGrid>
      <w:tr w:rsidR="001135B7" w:rsidRPr="001135B7">
        <w:trPr>
          <w:cantSplit/>
        </w:trPr>
        <w:tc>
          <w:tcPr>
            <w:tcW w:w="4530"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r w:rsidRPr="001135B7">
              <w:rPr>
                <w:sz w:val="24"/>
                <w:szCs w:val="24"/>
                <w:shd w:val="clear" w:color="auto" w:fill="FFFFFF"/>
                <w:lang w:val="x-none"/>
              </w:rPr>
              <w:t>Representante Legal da Empresa</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Nome:</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CPF:</w:t>
            </w:r>
          </w:p>
          <w:p w:rsidR="001135B7" w:rsidRPr="001135B7" w:rsidRDefault="001135B7" w:rsidP="001135B7">
            <w:pPr>
              <w:shd w:val="clear" w:color="auto" w:fill="FFFFFF"/>
              <w:autoSpaceDE w:val="0"/>
              <w:autoSpaceDN w:val="0"/>
              <w:adjustRightInd w:val="0"/>
              <w:jc w:val="center"/>
              <w:rPr>
                <w:sz w:val="24"/>
                <w:szCs w:val="24"/>
                <w:shd w:val="clear" w:color="auto" w:fill="FFFFFF"/>
                <w:lang w:val="x-none"/>
              </w:rPr>
            </w:pPr>
            <w:r w:rsidRPr="001135B7">
              <w:rPr>
                <w:sz w:val="24"/>
                <w:szCs w:val="24"/>
                <w:shd w:val="clear" w:color="auto" w:fill="FFFFFF"/>
                <w:lang w:val="x-none"/>
              </w:rPr>
              <w:t>Assinatura:</w:t>
            </w:r>
          </w:p>
        </w:tc>
        <w:tc>
          <w:tcPr>
            <w:tcW w:w="4530" w:type="dxa"/>
            <w:tcBorders>
              <w:top w:val="single" w:sz="6" w:space="0" w:color="000080"/>
              <w:left w:val="single" w:sz="6" w:space="0" w:color="000080"/>
              <w:bottom w:val="single" w:sz="6" w:space="0" w:color="000080"/>
              <w:right w:val="single" w:sz="6" w:space="0" w:color="000080"/>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r>
      <w:tr w:rsidR="001135B7" w:rsidRPr="001135B7">
        <w:tblPrEx>
          <w:tblCellSpacing w:w="-8" w:type="nil"/>
        </w:tblPrEx>
        <w:trPr>
          <w:cantSplit/>
          <w:tblCellSpacing w:w="-8" w:type="nil"/>
        </w:trPr>
        <w:tc>
          <w:tcPr>
            <w:tcW w:w="9060" w:type="dxa"/>
            <w:gridSpan w:val="2"/>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r>
      <w:tr w:rsidR="001135B7" w:rsidRPr="001135B7">
        <w:tblPrEx>
          <w:tblCellSpacing w:w="-8" w:type="nil"/>
        </w:tblPrEx>
        <w:trPr>
          <w:cantSplit/>
          <w:tblCellSpacing w:w="-8" w:type="nil"/>
        </w:trPr>
        <w:tc>
          <w:tcPr>
            <w:tcW w:w="9060" w:type="dxa"/>
            <w:gridSpan w:val="2"/>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Obs. Caso haja divergência entre o valor numérico e o valor por extenso da proposta, prevalecerá o valor por extenso.</w:t>
            </w:r>
          </w:p>
        </w:tc>
      </w:tr>
    </w:tbl>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keepNext/>
        <w:autoSpaceDE w:val="0"/>
        <w:autoSpaceDN w:val="0"/>
        <w:adjustRightInd w:val="0"/>
        <w:jc w:val="center"/>
        <w:outlineLvl w:val="6"/>
        <w:rPr>
          <w:sz w:val="24"/>
          <w:szCs w:val="24"/>
          <w:lang w:val="x-none"/>
        </w:rPr>
      </w:pPr>
      <w:r w:rsidRPr="001135B7">
        <w:rPr>
          <w:sz w:val="24"/>
          <w:szCs w:val="24"/>
          <w:lang w:val="x-none"/>
        </w:rPr>
        <w:lastRenderedPageBreak/>
        <w:t>ANEXO III</w:t>
      </w:r>
    </w:p>
    <w:p w:rsidR="001135B7" w:rsidRPr="001135B7" w:rsidRDefault="001135B7" w:rsidP="001135B7">
      <w:pPr>
        <w:autoSpaceDE w:val="0"/>
        <w:autoSpaceDN w:val="0"/>
        <w:adjustRightInd w:val="0"/>
        <w:jc w:val="center"/>
        <w:rPr>
          <w:b/>
          <w:bCs/>
          <w:sz w:val="24"/>
          <w:szCs w:val="24"/>
          <w:lang w:val="x-none"/>
        </w:rPr>
      </w:pPr>
      <w:bookmarkStart w:id="47" w:name="_Hlk158194474"/>
      <w:bookmarkEnd w:id="47"/>
      <w:r w:rsidRPr="001135B7">
        <w:rPr>
          <w:b/>
          <w:bCs/>
          <w:sz w:val="24"/>
          <w:szCs w:val="24"/>
          <w:lang w:val="x-none"/>
        </w:rPr>
        <w:t>PLANILHA</w:t>
      </w:r>
      <w:r w:rsidRPr="001135B7">
        <w:rPr>
          <w:sz w:val="24"/>
          <w:szCs w:val="24"/>
          <w:lang w:val="x-none"/>
        </w:rPr>
        <w:t xml:space="preserve"> </w:t>
      </w:r>
      <w:r w:rsidRPr="001135B7">
        <w:rPr>
          <w:b/>
          <w:bCs/>
          <w:sz w:val="24"/>
          <w:szCs w:val="24"/>
          <w:lang w:val="x-none"/>
        </w:rPr>
        <w:t>DE SERVIÇOS</w:t>
      </w:r>
    </w:p>
    <w:p w:rsidR="001135B7" w:rsidRPr="001135B7" w:rsidRDefault="001135B7" w:rsidP="001135B7">
      <w:pPr>
        <w:autoSpaceDE w:val="0"/>
        <w:autoSpaceDN w:val="0"/>
        <w:adjustRightInd w:val="0"/>
        <w:jc w:val="center"/>
        <w:rPr>
          <w:b/>
          <w:bCs/>
          <w:sz w:val="24"/>
          <w:szCs w:val="24"/>
          <w:lang w:val="x-none"/>
        </w:rPr>
      </w:pPr>
      <w:r w:rsidRPr="001135B7">
        <w:rPr>
          <w:b/>
          <w:bCs/>
          <w:sz w:val="24"/>
          <w:szCs w:val="24"/>
          <w:lang w:val="x-none"/>
        </w:rPr>
        <w:t>PASTA TÉCNICA</w:t>
      </w:r>
    </w:p>
    <w:p w:rsidR="001135B7" w:rsidRPr="001135B7" w:rsidRDefault="001135B7" w:rsidP="001135B7">
      <w:pPr>
        <w:autoSpaceDE w:val="0"/>
        <w:autoSpaceDN w:val="0"/>
        <w:adjustRightInd w:val="0"/>
        <w:jc w:val="center"/>
        <w:rPr>
          <w:b/>
          <w:bCs/>
          <w:sz w:val="24"/>
          <w:szCs w:val="24"/>
          <w:u w:val="single"/>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autoSpaceDE w:val="0"/>
        <w:autoSpaceDN w:val="0"/>
        <w:adjustRightInd w:val="0"/>
        <w:jc w:val="center"/>
        <w:rPr>
          <w:b/>
          <w:bCs/>
          <w:sz w:val="24"/>
          <w:szCs w:val="24"/>
          <w:lang w:val="x-none"/>
        </w:rPr>
      </w:pPr>
      <w:r w:rsidRPr="001135B7">
        <w:rPr>
          <w:b/>
          <w:bCs/>
          <w:sz w:val="24"/>
          <w:szCs w:val="24"/>
          <w:lang w:val="x-none"/>
        </w:rPr>
        <w:t>ANEXO IV</w:t>
      </w:r>
    </w:p>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 xml:space="preserve"> Cronograma Físico-Financeiro</w:t>
      </w:r>
    </w:p>
    <w:p w:rsidR="001135B7" w:rsidRPr="001135B7" w:rsidRDefault="001135B7" w:rsidP="001135B7">
      <w:pPr>
        <w:autoSpaceDE w:val="0"/>
        <w:autoSpaceDN w:val="0"/>
        <w:adjustRightInd w:val="0"/>
        <w:jc w:val="center"/>
        <w:rPr>
          <w:b/>
          <w:bCs/>
          <w:sz w:val="24"/>
          <w:szCs w:val="24"/>
          <w:lang w:val="x-none"/>
        </w:rPr>
      </w:pPr>
      <w:r w:rsidRPr="001135B7">
        <w:rPr>
          <w:b/>
          <w:bCs/>
          <w:sz w:val="24"/>
          <w:szCs w:val="24"/>
          <w:lang w:val="x-none"/>
        </w:rPr>
        <w:t xml:space="preserve">PASTA TÉCNICA </w:t>
      </w: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autoSpaceDE w:val="0"/>
        <w:autoSpaceDN w:val="0"/>
        <w:adjustRightInd w:val="0"/>
        <w:jc w:val="center"/>
        <w:rPr>
          <w:b/>
          <w:bCs/>
          <w:sz w:val="24"/>
          <w:szCs w:val="24"/>
          <w:lang w:val="x-none"/>
        </w:rPr>
      </w:pPr>
      <w:r w:rsidRPr="001135B7">
        <w:rPr>
          <w:b/>
          <w:bCs/>
          <w:sz w:val="24"/>
          <w:szCs w:val="24"/>
          <w:lang w:val="x-none"/>
        </w:rPr>
        <w:lastRenderedPageBreak/>
        <w:t>ANEXO V</w:t>
      </w:r>
    </w:p>
    <w:p w:rsidR="001135B7" w:rsidRPr="001135B7" w:rsidRDefault="001135B7" w:rsidP="001135B7">
      <w:pPr>
        <w:autoSpaceDE w:val="0"/>
        <w:autoSpaceDN w:val="0"/>
        <w:adjustRightInd w:val="0"/>
        <w:jc w:val="center"/>
        <w:rPr>
          <w:sz w:val="24"/>
          <w:szCs w:val="24"/>
          <w:shd w:val="clear" w:color="auto" w:fill="FFFFFF"/>
          <w:lang w:val="x-none"/>
        </w:rPr>
      </w:pPr>
      <w:r w:rsidRPr="001135B7">
        <w:rPr>
          <w:sz w:val="24"/>
          <w:szCs w:val="24"/>
          <w:shd w:val="clear" w:color="auto" w:fill="FFFFFF"/>
          <w:lang w:val="x-none"/>
        </w:rPr>
        <w:t>Planilha de Encargos Sociais (ES) Sobre Custos da Mão de Obra</w:t>
      </w:r>
    </w:p>
    <w:tbl>
      <w:tblPr>
        <w:tblW w:w="5000" w:type="pct"/>
        <w:tblLayout w:type="fixed"/>
        <w:tblCellMar>
          <w:left w:w="15" w:type="dxa"/>
          <w:right w:w="15" w:type="dxa"/>
        </w:tblCellMar>
        <w:tblLook w:val="0000" w:firstRow="0" w:lastRow="0" w:firstColumn="0" w:lastColumn="0" w:noHBand="0" w:noVBand="0"/>
      </w:tblPr>
      <w:tblGrid>
        <w:gridCol w:w="749"/>
        <w:gridCol w:w="7390"/>
        <w:gridCol w:w="1216"/>
      </w:tblGrid>
      <w:tr w:rsidR="001135B7" w:rsidRPr="001135B7">
        <w:trPr>
          <w:cantSplit/>
          <w:trHeight w:val="15"/>
        </w:trPr>
        <w:tc>
          <w:tcPr>
            <w:tcW w:w="5000" w:type="pct"/>
            <w:gridSpan w:val="3"/>
            <w:tcBorders>
              <w:top w:val="nil"/>
              <w:left w:val="nil"/>
              <w:bottom w:val="nil"/>
              <w:right w:val="nil"/>
            </w:tcBorders>
            <w:vAlign w:val="center"/>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trHeight w:val="15"/>
          <w:tblCellSpacing w:w="-8" w:type="nil"/>
        </w:trPr>
        <w:tc>
          <w:tcPr>
            <w:tcW w:w="5000" w:type="pct"/>
            <w:gridSpan w:val="3"/>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shd w:val="clear" w:color="auto" w:fill="FFFFFF"/>
                <w:lang w:val="x-none"/>
              </w:rPr>
            </w:pPr>
            <w:r w:rsidRPr="001135B7">
              <w:rPr>
                <w:sz w:val="24"/>
                <w:szCs w:val="24"/>
                <w:shd w:val="clear" w:color="auto" w:fill="FFFFFF"/>
                <w:lang w:val="x-none"/>
              </w:rPr>
              <w:t>CÓDIGO</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shd w:val="clear" w:color="auto" w:fill="FFFFFF"/>
                <w:lang w:val="x-none"/>
              </w:rPr>
            </w:pPr>
            <w:r w:rsidRPr="001135B7">
              <w:rPr>
                <w:sz w:val="24"/>
                <w:szCs w:val="24"/>
                <w:shd w:val="clear" w:color="auto" w:fill="FFFFFF"/>
                <w:lang w:val="x-none"/>
              </w:rPr>
              <w:t>DESCRIÇÃO</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r w:rsidRPr="001135B7">
              <w:rPr>
                <w:sz w:val="24"/>
                <w:szCs w:val="24"/>
                <w:shd w:val="clear" w:color="auto" w:fill="FFFFFF"/>
                <w:lang w:val="x-none"/>
              </w:rPr>
              <w:t>HORISTA (%)</w:t>
            </w:r>
          </w:p>
        </w:tc>
      </w:tr>
      <w:tr w:rsidR="001135B7" w:rsidRPr="001135B7">
        <w:tblPrEx>
          <w:tblCellSpacing w:w="-8" w:type="nil"/>
        </w:tblPrEx>
        <w:trPr>
          <w:trHeight w:val="15"/>
          <w:tblCellSpacing w:w="-8" w:type="nil"/>
        </w:trPr>
        <w:tc>
          <w:tcPr>
            <w:tcW w:w="5000" w:type="pct"/>
            <w:gridSpan w:val="3"/>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trHeight w:val="15"/>
          <w:tblCellSpacing w:w="-8" w:type="nil"/>
        </w:trPr>
        <w:tc>
          <w:tcPr>
            <w:tcW w:w="5000" w:type="pct"/>
            <w:gridSpan w:val="3"/>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ind w:left="-15" w:right="15"/>
              <w:rPr>
                <w:sz w:val="24"/>
                <w:szCs w:val="24"/>
                <w:shd w:val="clear" w:color="auto" w:fill="FFFFFF"/>
                <w:lang w:val="x-none"/>
              </w:rPr>
            </w:pPr>
            <w:r w:rsidRPr="001135B7">
              <w:rPr>
                <w:sz w:val="24"/>
                <w:szCs w:val="24"/>
                <w:shd w:val="clear" w:color="auto" w:fill="FFFFFF"/>
                <w:lang w:val="x-none"/>
              </w:rPr>
              <w:t>GRUPO A</w:t>
            </w: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shd w:val="clear" w:color="auto" w:fill="FFFFFF"/>
                <w:lang w:val="x-none"/>
              </w:rPr>
            </w:pPr>
            <w:r w:rsidRPr="001135B7">
              <w:rPr>
                <w:sz w:val="24"/>
                <w:szCs w:val="24"/>
                <w:shd w:val="clear" w:color="auto" w:fill="FFFFFF"/>
                <w:lang w:val="x-none"/>
              </w:rPr>
              <w:t>A1</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INSS</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shd w:val="clear" w:color="auto" w:fill="FFFFFF"/>
                <w:lang w:val="x-none"/>
              </w:rPr>
            </w:pPr>
            <w:r w:rsidRPr="001135B7">
              <w:rPr>
                <w:sz w:val="24"/>
                <w:szCs w:val="24"/>
                <w:shd w:val="clear" w:color="auto" w:fill="FFFFFF"/>
                <w:lang w:val="x-none"/>
              </w:rPr>
              <w:t>A2</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SESI</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shd w:val="clear" w:color="auto" w:fill="FFFFFF"/>
                <w:lang w:val="x-none"/>
              </w:rPr>
            </w:pPr>
            <w:r w:rsidRPr="001135B7">
              <w:rPr>
                <w:sz w:val="24"/>
                <w:szCs w:val="24"/>
                <w:shd w:val="clear" w:color="auto" w:fill="FFFFFF"/>
                <w:lang w:val="x-none"/>
              </w:rPr>
              <w:t>A3</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SENAI</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shd w:val="clear" w:color="auto" w:fill="FFFFFF"/>
                <w:lang w:val="x-none"/>
              </w:rPr>
            </w:pPr>
            <w:r w:rsidRPr="001135B7">
              <w:rPr>
                <w:sz w:val="24"/>
                <w:szCs w:val="24"/>
                <w:shd w:val="clear" w:color="auto" w:fill="FFFFFF"/>
                <w:lang w:val="x-none"/>
              </w:rPr>
              <w:t>A4</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INCRA</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shd w:val="clear" w:color="auto" w:fill="FFFFFF"/>
                <w:lang w:val="x-none"/>
              </w:rPr>
            </w:pPr>
            <w:r w:rsidRPr="001135B7">
              <w:rPr>
                <w:sz w:val="24"/>
                <w:szCs w:val="24"/>
                <w:shd w:val="clear" w:color="auto" w:fill="FFFFFF"/>
                <w:lang w:val="x-none"/>
              </w:rPr>
              <w:t>A5</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SEBRAE</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shd w:val="clear" w:color="auto" w:fill="FFFFFF"/>
                <w:lang w:val="x-none"/>
              </w:rPr>
            </w:pPr>
            <w:r w:rsidRPr="001135B7">
              <w:rPr>
                <w:sz w:val="24"/>
                <w:szCs w:val="24"/>
                <w:shd w:val="clear" w:color="auto" w:fill="FFFFFF"/>
                <w:lang w:val="x-none"/>
              </w:rPr>
              <w:t>A6</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Salário Educação</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shd w:val="clear" w:color="auto" w:fill="FFFFFF"/>
                <w:lang w:val="x-none"/>
              </w:rPr>
            </w:pPr>
            <w:r w:rsidRPr="001135B7">
              <w:rPr>
                <w:sz w:val="24"/>
                <w:szCs w:val="24"/>
                <w:shd w:val="clear" w:color="auto" w:fill="FFFFFF"/>
                <w:lang w:val="x-none"/>
              </w:rPr>
              <w:t>A7</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Seguro Contra Acidentes de Trabalho</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shd w:val="clear" w:color="auto" w:fill="FFFFFF"/>
                <w:lang w:val="x-none"/>
              </w:rPr>
            </w:pPr>
            <w:r w:rsidRPr="001135B7">
              <w:rPr>
                <w:sz w:val="24"/>
                <w:szCs w:val="24"/>
                <w:shd w:val="clear" w:color="auto" w:fill="FFFFFF"/>
                <w:lang w:val="x-none"/>
              </w:rPr>
              <w:t>A8</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FGTS</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shd w:val="clear" w:color="auto" w:fill="FFFFFF"/>
                <w:lang w:val="x-none"/>
              </w:rPr>
            </w:pPr>
            <w:r w:rsidRPr="001135B7">
              <w:rPr>
                <w:sz w:val="24"/>
                <w:szCs w:val="24"/>
                <w:shd w:val="clear" w:color="auto" w:fill="FFFFFF"/>
                <w:lang w:val="x-none"/>
              </w:rPr>
              <w:t>A9</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SECONCI</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shd w:val="clear" w:color="auto" w:fill="FFFFFF"/>
                <w:lang w:val="x-none"/>
              </w:rPr>
            </w:pPr>
            <w:r w:rsidRPr="001135B7">
              <w:rPr>
                <w:sz w:val="24"/>
                <w:szCs w:val="24"/>
                <w:shd w:val="clear" w:color="auto" w:fill="FFFFFF"/>
                <w:lang w:val="x-none"/>
              </w:rPr>
              <w:t>A</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Total</w:t>
            </w:r>
            <w:r w:rsidRPr="001135B7">
              <w:rPr>
                <w:spacing w:val="-15"/>
                <w:sz w:val="24"/>
                <w:szCs w:val="24"/>
                <w:shd w:val="clear" w:color="auto" w:fill="FFFFFF"/>
                <w:lang w:val="x-none"/>
              </w:rPr>
              <w:t xml:space="preserve"> </w:t>
            </w:r>
            <w:r w:rsidRPr="001135B7">
              <w:rPr>
                <w:sz w:val="24"/>
                <w:szCs w:val="24"/>
                <w:shd w:val="clear" w:color="auto" w:fill="FFFFFF"/>
                <w:lang w:val="x-none"/>
              </w:rPr>
              <w:t>dos Encargos</w:t>
            </w:r>
            <w:r w:rsidRPr="001135B7">
              <w:rPr>
                <w:spacing w:val="-15"/>
                <w:sz w:val="24"/>
                <w:szCs w:val="24"/>
                <w:shd w:val="clear" w:color="auto" w:fill="FFFFFF"/>
                <w:lang w:val="x-none"/>
              </w:rPr>
              <w:t xml:space="preserve"> </w:t>
            </w:r>
            <w:r w:rsidRPr="001135B7">
              <w:rPr>
                <w:sz w:val="24"/>
                <w:szCs w:val="24"/>
                <w:shd w:val="clear" w:color="auto" w:fill="FFFFFF"/>
                <w:lang w:val="x-none"/>
              </w:rPr>
              <w:t>Sociais Básicos</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trHeight w:val="15"/>
          <w:tblCellSpacing w:w="-8" w:type="nil"/>
        </w:trPr>
        <w:tc>
          <w:tcPr>
            <w:tcW w:w="5000" w:type="pct"/>
            <w:gridSpan w:val="3"/>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trHeight w:val="15"/>
          <w:tblCellSpacing w:w="-8" w:type="nil"/>
        </w:trPr>
        <w:tc>
          <w:tcPr>
            <w:tcW w:w="5000" w:type="pct"/>
            <w:gridSpan w:val="3"/>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r w:rsidRPr="001135B7">
              <w:rPr>
                <w:sz w:val="24"/>
                <w:szCs w:val="24"/>
                <w:shd w:val="clear" w:color="auto" w:fill="FFFFFF"/>
                <w:lang w:val="x-none"/>
              </w:rPr>
              <w:t>GRUPO B</w:t>
            </w: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right="15"/>
              <w:rPr>
                <w:sz w:val="24"/>
                <w:szCs w:val="24"/>
                <w:shd w:val="clear" w:color="auto" w:fill="FFFFFF"/>
                <w:lang w:val="x-none"/>
              </w:rPr>
            </w:pPr>
            <w:r w:rsidRPr="001135B7">
              <w:rPr>
                <w:sz w:val="24"/>
                <w:szCs w:val="24"/>
                <w:shd w:val="clear" w:color="auto" w:fill="FFFFFF"/>
                <w:lang w:val="x-none"/>
              </w:rPr>
              <w:t>B1</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Repouso</w:t>
            </w:r>
            <w:r w:rsidRPr="001135B7">
              <w:rPr>
                <w:spacing w:val="-15"/>
                <w:sz w:val="24"/>
                <w:szCs w:val="24"/>
                <w:shd w:val="clear" w:color="auto" w:fill="FFFFFF"/>
                <w:lang w:val="x-none"/>
              </w:rPr>
              <w:t xml:space="preserve"> </w:t>
            </w:r>
            <w:r w:rsidRPr="001135B7">
              <w:rPr>
                <w:sz w:val="24"/>
                <w:szCs w:val="24"/>
                <w:shd w:val="clear" w:color="auto" w:fill="FFFFFF"/>
                <w:lang w:val="x-none"/>
              </w:rPr>
              <w:t>Semanal Remunerado</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right="15"/>
              <w:rPr>
                <w:sz w:val="24"/>
                <w:szCs w:val="24"/>
                <w:shd w:val="clear" w:color="auto" w:fill="FFFFFF"/>
                <w:lang w:val="x-none"/>
              </w:rPr>
            </w:pPr>
            <w:r w:rsidRPr="001135B7">
              <w:rPr>
                <w:sz w:val="24"/>
                <w:szCs w:val="24"/>
                <w:shd w:val="clear" w:color="auto" w:fill="FFFFFF"/>
                <w:lang w:val="x-none"/>
              </w:rPr>
              <w:t>B2</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Feriados</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right="15"/>
              <w:rPr>
                <w:sz w:val="24"/>
                <w:szCs w:val="24"/>
                <w:shd w:val="clear" w:color="auto" w:fill="FFFFFF"/>
                <w:lang w:val="x-none"/>
              </w:rPr>
            </w:pPr>
            <w:r w:rsidRPr="001135B7">
              <w:rPr>
                <w:sz w:val="24"/>
                <w:szCs w:val="24"/>
                <w:shd w:val="clear" w:color="auto" w:fill="FFFFFF"/>
                <w:lang w:val="x-none"/>
              </w:rPr>
              <w:t>B3</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Auxílio-Enfermidade</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right="15"/>
              <w:rPr>
                <w:sz w:val="24"/>
                <w:szCs w:val="24"/>
                <w:shd w:val="clear" w:color="auto" w:fill="FFFFFF"/>
                <w:lang w:val="x-none"/>
              </w:rPr>
            </w:pPr>
            <w:r w:rsidRPr="001135B7">
              <w:rPr>
                <w:sz w:val="24"/>
                <w:szCs w:val="24"/>
                <w:shd w:val="clear" w:color="auto" w:fill="FFFFFF"/>
                <w:lang w:val="x-none"/>
              </w:rPr>
              <w:t>B4</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13º Salário</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right="15"/>
              <w:rPr>
                <w:sz w:val="24"/>
                <w:szCs w:val="24"/>
                <w:shd w:val="clear" w:color="auto" w:fill="FFFFFF"/>
                <w:lang w:val="x-none"/>
              </w:rPr>
            </w:pPr>
            <w:r w:rsidRPr="001135B7">
              <w:rPr>
                <w:sz w:val="24"/>
                <w:szCs w:val="24"/>
                <w:shd w:val="clear" w:color="auto" w:fill="FFFFFF"/>
                <w:lang w:val="x-none"/>
              </w:rPr>
              <w:t>B5</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Licença</w:t>
            </w:r>
            <w:r w:rsidRPr="001135B7">
              <w:rPr>
                <w:spacing w:val="-15"/>
                <w:sz w:val="24"/>
                <w:szCs w:val="24"/>
                <w:shd w:val="clear" w:color="auto" w:fill="FFFFFF"/>
                <w:lang w:val="x-none"/>
              </w:rPr>
              <w:t xml:space="preserve"> </w:t>
            </w:r>
            <w:r w:rsidRPr="001135B7">
              <w:rPr>
                <w:sz w:val="24"/>
                <w:szCs w:val="24"/>
                <w:shd w:val="clear" w:color="auto" w:fill="FFFFFF"/>
                <w:lang w:val="x-none"/>
              </w:rPr>
              <w:t>Paternidade</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right="15"/>
              <w:rPr>
                <w:sz w:val="24"/>
                <w:szCs w:val="24"/>
                <w:shd w:val="clear" w:color="auto" w:fill="FFFFFF"/>
                <w:lang w:val="x-none"/>
              </w:rPr>
            </w:pPr>
            <w:r w:rsidRPr="001135B7">
              <w:rPr>
                <w:sz w:val="24"/>
                <w:szCs w:val="24"/>
                <w:shd w:val="clear" w:color="auto" w:fill="FFFFFF"/>
                <w:lang w:val="x-none"/>
              </w:rPr>
              <w:t>B6</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Faltas Justificadas</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right="15"/>
              <w:rPr>
                <w:sz w:val="24"/>
                <w:szCs w:val="24"/>
                <w:shd w:val="clear" w:color="auto" w:fill="FFFFFF"/>
                <w:lang w:val="x-none"/>
              </w:rPr>
            </w:pPr>
            <w:r w:rsidRPr="001135B7">
              <w:rPr>
                <w:sz w:val="24"/>
                <w:szCs w:val="24"/>
                <w:shd w:val="clear" w:color="auto" w:fill="FFFFFF"/>
                <w:lang w:val="x-none"/>
              </w:rPr>
              <w:t>B7</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Dias de Chuva</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right="15"/>
              <w:rPr>
                <w:sz w:val="24"/>
                <w:szCs w:val="24"/>
                <w:shd w:val="clear" w:color="auto" w:fill="FFFFFF"/>
                <w:lang w:val="x-none"/>
              </w:rPr>
            </w:pPr>
            <w:r w:rsidRPr="001135B7">
              <w:rPr>
                <w:sz w:val="24"/>
                <w:szCs w:val="24"/>
                <w:shd w:val="clear" w:color="auto" w:fill="FFFFFF"/>
                <w:lang w:val="x-none"/>
              </w:rPr>
              <w:t>B8</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Auxílio Acidente de Trabalho</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right="15"/>
              <w:rPr>
                <w:sz w:val="24"/>
                <w:szCs w:val="24"/>
                <w:shd w:val="clear" w:color="auto" w:fill="FFFFFF"/>
                <w:lang w:val="x-none"/>
              </w:rPr>
            </w:pPr>
            <w:r w:rsidRPr="001135B7">
              <w:rPr>
                <w:sz w:val="24"/>
                <w:szCs w:val="24"/>
                <w:shd w:val="clear" w:color="auto" w:fill="FFFFFF"/>
                <w:lang w:val="x-none"/>
              </w:rPr>
              <w:t>B9</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Férias Gozadas</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shd w:val="clear" w:color="auto" w:fill="FFFFFF"/>
                <w:lang w:val="x-none"/>
              </w:rPr>
            </w:pPr>
            <w:r w:rsidRPr="001135B7">
              <w:rPr>
                <w:sz w:val="24"/>
                <w:szCs w:val="24"/>
                <w:shd w:val="clear" w:color="auto" w:fill="FFFFFF"/>
                <w:lang w:val="x-none"/>
              </w:rPr>
              <w:t>B10</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Salário</w:t>
            </w:r>
            <w:r w:rsidRPr="001135B7">
              <w:rPr>
                <w:spacing w:val="-15"/>
                <w:sz w:val="24"/>
                <w:szCs w:val="24"/>
                <w:shd w:val="clear" w:color="auto" w:fill="FFFFFF"/>
                <w:lang w:val="x-none"/>
              </w:rPr>
              <w:t xml:space="preserve"> </w:t>
            </w:r>
            <w:r w:rsidRPr="001135B7">
              <w:rPr>
                <w:sz w:val="24"/>
                <w:szCs w:val="24"/>
                <w:shd w:val="clear" w:color="auto" w:fill="FFFFFF"/>
                <w:lang w:val="x-none"/>
              </w:rPr>
              <w:t>Maternidade</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shd w:val="clear" w:color="auto" w:fill="FFFFFF"/>
                <w:lang w:val="x-none"/>
              </w:rPr>
            </w:pPr>
            <w:r w:rsidRPr="001135B7">
              <w:rPr>
                <w:sz w:val="24"/>
                <w:szCs w:val="24"/>
                <w:shd w:val="clear" w:color="auto" w:fill="FFFFFF"/>
                <w:lang w:val="x-none"/>
              </w:rPr>
              <w:t>B</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Total dos Encargos Sociais que recebem incidência de A</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trHeight w:val="15"/>
          <w:tblCellSpacing w:w="-8" w:type="nil"/>
        </w:trPr>
        <w:tc>
          <w:tcPr>
            <w:tcW w:w="5000" w:type="pct"/>
            <w:gridSpan w:val="3"/>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trHeight w:val="15"/>
          <w:tblCellSpacing w:w="-8" w:type="nil"/>
        </w:trPr>
        <w:tc>
          <w:tcPr>
            <w:tcW w:w="5000" w:type="pct"/>
            <w:gridSpan w:val="3"/>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ind w:left="-15" w:right="15"/>
              <w:rPr>
                <w:sz w:val="24"/>
                <w:szCs w:val="24"/>
                <w:shd w:val="clear" w:color="auto" w:fill="FFFFFF"/>
                <w:lang w:val="x-none"/>
              </w:rPr>
            </w:pPr>
            <w:r w:rsidRPr="001135B7">
              <w:rPr>
                <w:sz w:val="24"/>
                <w:szCs w:val="24"/>
                <w:shd w:val="clear" w:color="auto" w:fill="FFFFFF"/>
                <w:lang w:val="x-none"/>
              </w:rPr>
              <w:t>GRUPO C</w:t>
            </w: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shd w:val="clear" w:color="auto" w:fill="FFFFFF"/>
                <w:lang w:val="x-none"/>
              </w:rPr>
            </w:pPr>
            <w:r w:rsidRPr="001135B7">
              <w:rPr>
                <w:sz w:val="24"/>
                <w:szCs w:val="24"/>
                <w:shd w:val="clear" w:color="auto" w:fill="FFFFFF"/>
                <w:lang w:val="x-none"/>
              </w:rPr>
              <w:t>C1</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25"/>
              <w:rPr>
                <w:sz w:val="24"/>
                <w:szCs w:val="24"/>
                <w:shd w:val="clear" w:color="auto" w:fill="FFFFFF"/>
                <w:lang w:val="x-none"/>
              </w:rPr>
            </w:pPr>
            <w:r w:rsidRPr="001135B7">
              <w:rPr>
                <w:sz w:val="24"/>
                <w:szCs w:val="24"/>
                <w:shd w:val="clear" w:color="auto" w:fill="FFFFFF"/>
                <w:lang w:val="x-none"/>
              </w:rPr>
              <w:t>Aviso Prévio Indenizado</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shd w:val="clear" w:color="auto" w:fill="FFFFFF"/>
                <w:lang w:val="x-none"/>
              </w:rPr>
            </w:pPr>
            <w:r w:rsidRPr="001135B7">
              <w:rPr>
                <w:sz w:val="24"/>
                <w:szCs w:val="24"/>
                <w:shd w:val="clear" w:color="auto" w:fill="FFFFFF"/>
                <w:lang w:val="x-none"/>
              </w:rPr>
              <w:t>C2</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25"/>
              <w:rPr>
                <w:sz w:val="24"/>
                <w:szCs w:val="24"/>
                <w:shd w:val="clear" w:color="auto" w:fill="FFFFFF"/>
                <w:lang w:val="x-none"/>
              </w:rPr>
            </w:pPr>
            <w:r w:rsidRPr="001135B7">
              <w:rPr>
                <w:sz w:val="24"/>
                <w:szCs w:val="24"/>
                <w:shd w:val="clear" w:color="auto" w:fill="FFFFFF"/>
                <w:lang w:val="x-none"/>
              </w:rPr>
              <w:t>Aviso Prévio Trabalhado</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shd w:val="clear" w:color="auto" w:fill="FFFFFF"/>
                <w:lang w:val="x-none"/>
              </w:rPr>
            </w:pPr>
            <w:r w:rsidRPr="001135B7">
              <w:rPr>
                <w:sz w:val="24"/>
                <w:szCs w:val="24"/>
                <w:shd w:val="clear" w:color="auto" w:fill="FFFFFF"/>
                <w:lang w:val="x-none"/>
              </w:rPr>
              <w:t>C3</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25"/>
              <w:rPr>
                <w:sz w:val="24"/>
                <w:szCs w:val="24"/>
                <w:shd w:val="clear" w:color="auto" w:fill="FFFFFF"/>
                <w:lang w:val="x-none"/>
              </w:rPr>
            </w:pPr>
            <w:r w:rsidRPr="001135B7">
              <w:rPr>
                <w:sz w:val="24"/>
                <w:szCs w:val="24"/>
                <w:shd w:val="clear" w:color="auto" w:fill="FFFFFF"/>
                <w:lang w:val="x-none"/>
              </w:rPr>
              <w:t>Férias Indenizadas</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shd w:val="clear" w:color="auto" w:fill="FFFFFF"/>
                <w:lang w:val="x-none"/>
              </w:rPr>
            </w:pPr>
            <w:r w:rsidRPr="001135B7">
              <w:rPr>
                <w:sz w:val="24"/>
                <w:szCs w:val="24"/>
                <w:shd w:val="clear" w:color="auto" w:fill="FFFFFF"/>
                <w:lang w:val="x-none"/>
              </w:rPr>
              <w:t>C4</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25"/>
              <w:rPr>
                <w:sz w:val="24"/>
                <w:szCs w:val="24"/>
                <w:shd w:val="clear" w:color="auto" w:fill="FFFFFF"/>
                <w:lang w:val="x-none"/>
              </w:rPr>
            </w:pPr>
            <w:r w:rsidRPr="001135B7">
              <w:rPr>
                <w:sz w:val="24"/>
                <w:szCs w:val="24"/>
                <w:shd w:val="clear" w:color="auto" w:fill="FFFFFF"/>
                <w:lang w:val="x-none"/>
              </w:rPr>
              <w:t>Depósito Rescisão Sem Justa Causa</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shd w:val="clear" w:color="auto" w:fill="FFFFFF"/>
                <w:lang w:val="x-none"/>
              </w:rPr>
            </w:pPr>
            <w:r w:rsidRPr="001135B7">
              <w:rPr>
                <w:sz w:val="24"/>
                <w:szCs w:val="24"/>
                <w:shd w:val="clear" w:color="auto" w:fill="FFFFFF"/>
                <w:lang w:val="x-none"/>
              </w:rPr>
              <w:t>C5</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25"/>
              <w:rPr>
                <w:sz w:val="24"/>
                <w:szCs w:val="24"/>
                <w:shd w:val="clear" w:color="auto" w:fill="FFFFFF"/>
                <w:lang w:val="x-none"/>
              </w:rPr>
            </w:pPr>
            <w:r w:rsidRPr="001135B7">
              <w:rPr>
                <w:sz w:val="24"/>
                <w:szCs w:val="24"/>
                <w:shd w:val="clear" w:color="auto" w:fill="FFFFFF"/>
                <w:lang w:val="x-none"/>
              </w:rPr>
              <w:t>Indenização Adicional</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15"/>
              <w:rPr>
                <w:sz w:val="24"/>
                <w:szCs w:val="24"/>
                <w:shd w:val="clear" w:color="auto" w:fill="FFFFFF"/>
                <w:lang w:val="x-none"/>
              </w:rPr>
            </w:pPr>
            <w:r w:rsidRPr="001135B7">
              <w:rPr>
                <w:sz w:val="24"/>
                <w:szCs w:val="24"/>
                <w:shd w:val="clear" w:color="auto" w:fill="FFFFFF"/>
                <w:lang w:val="x-none"/>
              </w:rPr>
              <w:t>C</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25"/>
              <w:rPr>
                <w:sz w:val="24"/>
                <w:szCs w:val="24"/>
                <w:shd w:val="clear" w:color="auto" w:fill="FFFFFF"/>
                <w:lang w:val="x-none"/>
              </w:rPr>
            </w:pPr>
            <w:r w:rsidRPr="001135B7">
              <w:rPr>
                <w:sz w:val="24"/>
                <w:szCs w:val="24"/>
                <w:shd w:val="clear" w:color="auto" w:fill="FFFFFF"/>
                <w:lang w:val="x-none"/>
              </w:rPr>
              <w:t>Total dos Encargos Sociais que não recebem incidência de A</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trHeight w:val="15"/>
          <w:tblCellSpacing w:w="-8" w:type="nil"/>
        </w:trPr>
        <w:tc>
          <w:tcPr>
            <w:tcW w:w="5000" w:type="pct"/>
            <w:gridSpan w:val="3"/>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trHeight w:val="15"/>
          <w:tblCellSpacing w:w="-8" w:type="nil"/>
        </w:trPr>
        <w:tc>
          <w:tcPr>
            <w:tcW w:w="5000" w:type="pct"/>
            <w:gridSpan w:val="3"/>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ind w:left="-15"/>
              <w:rPr>
                <w:sz w:val="24"/>
                <w:szCs w:val="24"/>
                <w:shd w:val="clear" w:color="auto" w:fill="FFFFFF"/>
                <w:lang w:val="x-none"/>
              </w:rPr>
            </w:pPr>
            <w:r w:rsidRPr="001135B7">
              <w:rPr>
                <w:sz w:val="24"/>
                <w:szCs w:val="24"/>
                <w:shd w:val="clear" w:color="auto" w:fill="FFFFFF"/>
                <w:lang w:val="x-none"/>
              </w:rPr>
              <w:t>GRUPO D</w:t>
            </w: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right="15"/>
              <w:rPr>
                <w:sz w:val="24"/>
                <w:szCs w:val="24"/>
                <w:shd w:val="clear" w:color="auto" w:fill="FFFFFF"/>
                <w:lang w:val="x-none"/>
              </w:rPr>
            </w:pPr>
            <w:r w:rsidRPr="001135B7">
              <w:rPr>
                <w:sz w:val="24"/>
                <w:szCs w:val="24"/>
                <w:shd w:val="clear" w:color="auto" w:fill="FFFFFF"/>
                <w:lang w:val="x-none"/>
              </w:rPr>
              <w:t>D1</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Reincidência do Grupo A sobre o Grupo B</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shd w:val="clear" w:color="auto" w:fill="FFFFFF"/>
                <w:lang w:val="x-none"/>
              </w:rPr>
            </w:pPr>
            <w:r w:rsidRPr="001135B7">
              <w:rPr>
                <w:sz w:val="24"/>
                <w:szCs w:val="24"/>
                <w:shd w:val="clear" w:color="auto" w:fill="FFFFFF"/>
                <w:lang w:val="x-none"/>
              </w:rPr>
              <w:t>D2</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Reincidência do Grupo A sobre Aviso Prévio Trabalhado e Reincidência do FGTS sobre Aviso Prévio Indenizado</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shd w:val="clear" w:color="auto" w:fill="FFFFFF"/>
                <w:lang w:val="x-none"/>
              </w:rPr>
            </w:pPr>
            <w:r w:rsidRPr="001135B7">
              <w:rPr>
                <w:sz w:val="24"/>
                <w:szCs w:val="24"/>
                <w:shd w:val="clear" w:color="auto" w:fill="FFFFFF"/>
                <w:lang w:val="x-none"/>
              </w:rPr>
              <w:t>D</w:t>
            </w:r>
          </w:p>
        </w:tc>
        <w:tc>
          <w:tcPr>
            <w:tcW w:w="3900" w:type="pct"/>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285"/>
              <w:rPr>
                <w:sz w:val="24"/>
                <w:szCs w:val="24"/>
                <w:shd w:val="clear" w:color="auto" w:fill="FFFFFF"/>
                <w:lang w:val="x-none"/>
              </w:rPr>
            </w:pPr>
            <w:r w:rsidRPr="001135B7">
              <w:rPr>
                <w:sz w:val="24"/>
                <w:szCs w:val="24"/>
                <w:shd w:val="clear" w:color="auto" w:fill="FFFFFF"/>
                <w:lang w:val="x-none"/>
              </w:rPr>
              <w:t>Total de Reincidências de um grupo sobre o outro</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trHeight w:val="15"/>
          <w:tblCellSpacing w:w="-8" w:type="nil"/>
        </w:trPr>
        <w:tc>
          <w:tcPr>
            <w:tcW w:w="5000" w:type="pct"/>
            <w:gridSpan w:val="3"/>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cantSplit/>
          <w:trHeight w:val="15"/>
          <w:tblCellSpacing w:w="-8" w:type="nil"/>
        </w:trPr>
        <w:tc>
          <w:tcPr>
            <w:tcW w:w="4350" w:type="pct"/>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left="-15" w:right="15"/>
              <w:rPr>
                <w:sz w:val="24"/>
                <w:szCs w:val="24"/>
                <w:shd w:val="clear" w:color="auto" w:fill="FFFFFF"/>
                <w:lang w:val="x-none"/>
              </w:rPr>
            </w:pPr>
            <w:r w:rsidRPr="001135B7">
              <w:rPr>
                <w:sz w:val="24"/>
                <w:szCs w:val="24"/>
                <w:shd w:val="clear" w:color="auto" w:fill="FFFFFF"/>
                <w:lang w:val="x-none"/>
              </w:rPr>
              <w:t>TOTAL</w:t>
            </w:r>
            <w:r w:rsidRPr="001135B7">
              <w:rPr>
                <w:spacing w:val="-15"/>
                <w:sz w:val="24"/>
                <w:szCs w:val="24"/>
                <w:shd w:val="clear" w:color="auto" w:fill="FFFFFF"/>
                <w:lang w:val="x-none"/>
              </w:rPr>
              <w:t xml:space="preserve"> </w:t>
            </w:r>
            <w:r w:rsidRPr="001135B7">
              <w:rPr>
                <w:sz w:val="24"/>
                <w:szCs w:val="24"/>
                <w:shd w:val="clear" w:color="auto" w:fill="FFFFFF"/>
                <w:lang w:val="x-none"/>
              </w:rPr>
              <w:t>(A+B+C+D)</w:t>
            </w:r>
          </w:p>
        </w:tc>
        <w:tc>
          <w:tcPr>
            <w:tcW w:w="600" w:type="pct"/>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rPr>
                <w:sz w:val="24"/>
                <w:szCs w:val="24"/>
                <w:shd w:val="clear" w:color="auto" w:fill="FFFFFF"/>
                <w:lang w:val="x-none"/>
              </w:rPr>
            </w:pPr>
          </w:p>
        </w:tc>
      </w:tr>
      <w:tr w:rsidR="001135B7" w:rsidRPr="001135B7">
        <w:tblPrEx>
          <w:tblCellSpacing w:w="-8" w:type="nil"/>
        </w:tblPrEx>
        <w:trPr>
          <w:trHeight w:val="240"/>
          <w:tblCellSpacing w:w="-8" w:type="nil"/>
        </w:trPr>
        <w:tc>
          <w:tcPr>
            <w:tcW w:w="5000" w:type="pct"/>
            <w:gridSpan w:val="3"/>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jc w:val="center"/>
              <w:rPr>
                <w:sz w:val="24"/>
                <w:szCs w:val="24"/>
                <w:shd w:val="clear" w:color="auto" w:fill="FFFFFF"/>
                <w:lang w:val="x-none"/>
              </w:rPr>
            </w:pPr>
          </w:p>
        </w:tc>
      </w:tr>
    </w:tbl>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tbl>
      <w:tblPr>
        <w:tblW w:w="5000" w:type="pct"/>
        <w:tblLayout w:type="fixed"/>
        <w:tblCellMar>
          <w:left w:w="45" w:type="dxa"/>
          <w:right w:w="45" w:type="dxa"/>
        </w:tblCellMar>
        <w:tblLook w:val="0000" w:firstRow="0" w:lastRow="0" w:firstColumn="0" w:lastColumn="0" w:noHBand="0" w:noVBand="0"/>
      </w:tblPr>
      <w:tblGrid>
        <w:gridCol w:w="5800"/>
        <w:gridCol w:w="1497"/>
        <w:gridCol w:w="1029"/>
        <w:gridCol w:w="1029"/>
      </w:tblGrid>
      <w:tr w:rsidR="001135B7" w:rsidRPr="001135B7">
        <w:trPr>
          <w:cantSplit/>
        </w:trPr>
        <w:tc>
          <w:tcPr>
            <w:tcW w:w="4450" w:type="pct"/>
            <w:gridSpan w:val="3"/>
            <w:tcBorders>
              <w:top w:val="nil"/>
              <w:left w:val="nil"/>
              <w:bottom w:val="nil"/>
              <w:right w:val="nil"/>
            </w:tcBorders>
            <w:vAlign w:val="center"/>
          </w:tcPr>
          <w:p w:rsidR="001135B7" w:rsidRPr="001135B7" w:rsidRDefault="001135B7" w:rsidP="001135B7">
            <w:pPr>
              <w:autoSpaceDE w:val="0"/>
              <w:autoSpaceDN w:val="0"/>
              <w:adjustRightInd w:val="0"/>
              <w:jc w:val="center"/>
              <w:rPr>
                <w:b/>
                <w:bCs/>
                <w:sz w:val="24"/>
                <w:szCs w:val="24"/>
                <w:lang w:val="x-none"/>
              </w:rPr>
            </w:pPr>
            <w:r w:rsidRPr="001135B7">
              <w:rPr>
                <w:b/>
                <w:bCs/>
                <w:sz w:val="24"/>
                <w:szCs w:val="24"/>
                <w:lang w:val="x-none"/>
              </w:rPr>
              <w:br w:type="page"/>
              <w:t>ANEXO VI</w:t>
            </w:r>
          </w:p>
          <w:p w:rsidR="001135B7" w:rsidRPr="001135B7" w:rsidRDefault="001135B7" w:rsidP="001135B7">
            <w:pPr>
              <w:autoSpaceDE w:val="0"/>
              <w:autoSpaceDN w:val="0"/>
              <w:adjustRightInd w:val="0"/>
              <w:jc w:val="center"/>
              <w:rPr>
                <w:sz w:val="24"/>
                <w:szCs w:val="24"/>
                <w:shd w:val="clear" w:color="auto" w:fill="FFFFFF"/>
                <w:lang w:val="x-none"/>
              </w:rPr>
            </w:pPr>
            <w:r w:rsidRPr="001135B7">
              <w:rPr>
                <w:sz w:val="24"/>
                <w:szCs w:val="24"/>
                <w:shd w:val="clear" w:color="auto" w:fill="FFFFFF"/>
                <w:lang w:val="x-none"/>
              </w:rPr>
              <w:t>Modelo de Planilha para Cálculo do BDI</w:t>
            </w:r>
          </w:p>
          <w:p w:rsidR="001135B7" w:rsidRPr="001135B7" w:rsidRDefault="001135B7" w:rsidP="001135B7">
            <w:pPr>
              <w:autoSpaceDE w:val="0"/>
              <w:autoSpaceDN w:val="0"/>
              <w:adjustRightInd w:val="0"/>
              <w:jc w:val="center"/>
              <w:rPr>
                <w:b/>
                <w:bCs/>
                <w:sz w:val="24"/>
                <w:szCs w:val="24"/>
                <w:lang w:val="x-none"/>
              </w:rPr>
            </w:pPr>
          </w:p>
          <w:p w:rsidR="001135B7" w:rsidRPr="001135B7" w:rsidRDefault="001135B7" w:rsidP="001135B7">
            <w:pPr>
              <w:autoSpaceDE w:val="0"/>
              <w:autoSpaceDN w:val="0"/>
              <w:adjustRightInd w:val="0"/>
              <w:rPr>
                <w:sz w:val="24"/>
                <w:szCs w:val="24"/>
                <w:shd w:val="clear" w:color="auto" w:fill="FFFFFF"/>
                <w:lang w:val="x-none"/>
              </w:rPr>
            </w:pPr>
          </w:p>
        </w:tc>
        <w:tc>
          <w:tcPr>
            <w:tcW w:w="855" w:type="dxa"/>
            <w:vMerge w:val="restart"/>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4450" w:type="pct"/>
            <w:gridSpan w:val="3"/>
            <w:tcBorders>
              <w:top w:val="nil"/>
              <w:left w:val="nil"/>
              <w:bottom w:val="nil"/>
              <w:right w:val="nil"/>
            </w:tcBorders>
            <w:vAlign w:val="center"/>
          </w:tcPr>
          <w:p w:rsidR="001135B7" w:rsidRPr="001135B7" w:rsidRDefault="001135B7" w:rsidP="001135B7">
            <w:pPr>
              <w:autoSpaceDE w:val="0"/>
              <w:autoSpaceDN w:val="0"/>
              <w:adjustRightInd w:val="0"/>
              <w:rPr>
                <w:sz w:val="24"/>
                <w:szCs w:val="24"/>
                <w:lang w:val="x-none"/>
              </w:rPr>
            </w:pPr>
          </w:p>
        </w:tc>
        <w:tc>
          <w:tcPr>
            <w:tcW w:w="855" w:type="dxa"/>
            <w:vMerge/>
            <w:tcBorders>
              <w:top w:val="nil"/>
              <w:left w:val="nil"/>
              <w:bottom w:val="nil"/>
              <w:right w:val="nil"/>
            </w:tcBorders>
          </w:tcPr>
          <w:p w:rsidR="001135B7" w:rsidRPr="001135B7" w:rsidRDefault="001135B7" w:rsidP="001135B7">
            <w:pPr>
              <w:autoSpaceDE w:val="0"/>
              <w:autoSpaceDN w:val="0"/>
              <w:adjustRightInd w:val="0"/>
              <w:rPr>
                <w:b/>
                <w:bCs/>
                <w:sz w:val="24"/>
                <w:szCs w:val="24"/>
                <w:lang w:val="x-none"/>
              </w:rPr>
            </w:pPr>
          </w:p>
        </w:tc>
      </w:tr>
      <w:tr w:rsidR="001135B7" w:rsidRPr="001135B7">
        <w:tblPrEx>
          <w:tblCellSpacing w:w="-8" w:type="nil"/>
        </w:tblPrEx>
        <w:trPr>
          <w:cantSplit/>
          <w:tblCellSpacing w:w="-8" w:type="nil"/>
        </w:trPr>
        <w:tc>
          <w:tcPr>
            <w:tcW w:w="4450" w:type="pct"/>
            <w:gridSpan w:val="3"/>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Ao</w:t>
            </w:r>
          </w:p>
        </w:tc>
        <w:tc>
          <w:tcPr>
            <w:tcW w:w="855" w:type="dxa"/>
            <w:vMerge/>
            <w:tcBorders>
              <w:top w:val="nil"/>
              <w:left w:val="nil"/>
              <w:bottom w:val="nil"/>
              <w:right w:val="nil"/>
            </w:tcBorders>
          </w:tcPr>
          <w:p w:rsidR="001135B7" w:rsidRPr="001135B7" w:rsidRDefault="001135B7" w:rsidP="001135B7">
            <w:pPr>
              <w:autoSpaceDE w:val="0"/>
              <w:autoSpaceDN w:val="0"/>
              <w:adjustRightInd w:val="0"/>
              <w:rPr>
                <w:b/>
                <w:bCs/>
                <w:sz w:val="24"/>
                <w:szCs w:val="24"/>
                <w:lang w:val="x-none"/>
              </w:rPr>
            </w:pPr>
          </w:p>
        </w:tc>
      </w:tr>
      <w:tr w:rsidR="001135B7" w:rsidRPr="001135B7">
        <w:tblPrEx>
          <w:tblCellSpacing w:w="-8" w:type="nil"/>
        </w:tblPrEx>
        <w:trPr>
          <w:cantSplit/>
          <w:tblCellSpacing w:w="-8" w:type="nil"/>
        </w:trPr>
        <w:tc>
          <w:tcPr>
            <w:tcW w:w="4450" w:type="pct"/>
            <w:gridSpan w:val="3"/>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 xml:space="preserve">MUNICÍPIO DE </w:t>
            </w:r>
            <w:r w:rsidRPr="001135B7">
              <w:rPr>
                <w:sz w:val="24"/>
                <w:szCs w:val="24"/>
                <w:lang w:val="x-none"/>
              </w:rPr>
              <w:t>CORONEL DOMINGOS SOARES</w:t>
            </w:r>
            <w:r w:rsidRPr="001135B7">
              <w:rPr>
                <w:sz w:val="24"/>
                <w:szCs w:val="24"/>
                <w:shd w:val="clear" w:color="auto" w:fill="FFFFFF"/>
                <w:lang w:val="x-none"/>
              </w:rPr>
              <w:t xml:space="preserve">            </w:t>
            </w:r>
          </w:p>
        </w:tc>
        <w:tc>
          <w:tcPr>
            <w:tcW w:w="855" w:type="dxa"/>
            <w:vMerge/>
            <w:tcBorders>
              <w:top w:val="nil"/>
              <w:left w:val="nil"/>
              <w:bottom w:val="nil"/>
              <w:right w:val="nil"/>
            </w:tcBorders>
          </w:tcPr>
          <w:p w:rsidR="001135B7" w:rsidRPr="001135B7" w:rsidRDefault="001135B7" w:rsidP="001135B7">
            <w:pPr>
              <w:autoSpaceDE w:val="0"/>
              <w:autoSpaceDN w:val="0"/>
              <w:adjustRightInd w:val="0"/>
              <w:rPr>
                <w:b/>
                <w:bCs/>
                <w:sz w:val="24"/>
                <w:szCs w:val="24"/>
                <w:lang w:val="x-none"/>
              </w:rPr>
            </w:pPr>
          </w:p>
        </w:tc>
      </w:tr>
      <w:tr w:rsidR="001135B7" w:rsidRPr="001135B7">
        <w:tblPrEx>
          <w:tblCellSpacing w:w="-8" w:type="nil"/>
        </w:tblPrEx>
        <w:trPr>
          <w:cantSplit/>
          <w:tblCellSpacing w:w="-8" w:type="nil"/>
        </w:trPr>
        <w:tc>
          <w:tcPr>
            <w:tcW w:w="4450" w:type="pct"/>
            <w:gridSpan w:val="3"/>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 xml:space="preserve">Referência: </w:t>
            </w:r>
            <w:r w:rsidRPr="001135B7">
              <w:rPr>
                <w:sz w:val="24"/>
                <w:szCs w:val="24"/>
                <w:lang w:val="x-none"/>
              </w:rPr>
              <w:t>Concorrência Eletrônica</w:t>
            </w:r>
            <w:r w:rsidRPr="001135B7">
              <w:rPr>
                <w:sz w:val="24"/>
                <w:szCs w:val="24"/>
                <w:shd w:val="clear" w:color="auto" w:fill="FFFFFF"/>
                <w:lang w:val="x-none"/>
              </w:rPr>
              <w:t xml:space="preserve"> n.º ____/20__</w:t>
            </w:r>
          </w:p>
        </w:tc>
        <w:tc>
          <w:tcPr>
            <w:tcW w:w="855" w:type="dxa"/>
            <w:vMerge/>
            <w:tcBorders>
              <w:top w:val="nil"/>
              <w:left w:val="nil"/>
              <w:bottom w:val="nil"/>
              <w:right w:val="nil"/>
            </w:tcBorders>
          </w:tcPr>
          <w:p w:rsidR="001135B7" w:rsidRPr="001135B7" w:rsidRDefault="001135B7" w:rsidP="001135B7">
            <w:pPr>
              <w:autoSpaceDE w:val="0"/>
              <w:autoSpaceDN w:val="0"/>
              <w:adjustRightInd w:val="0"/>
              <w:rPr>
                <w:b/>
                <w:bCs/>
                <w:sz w:val="24"/>
                <w:szCs w:val="24"/>
                <w:lang w:val="x-none"/>
              </w:rPr>
            </w:pPr>
          </w:p>
        </w:tc>
      </w:tr>
      <w:tr w:rsidR="001135B7" w:rsidRPr="001135B7">
        <w:tblPrEx>
          <w:tblCellSpacing w:w="-8" w:type="nil"/>
        </w:tblPrEx>
        <w:trPr>
          <w:cantSplit/>
          <w:tblCellSpacing w:w="-8" w:type="nil"/>
        </w:trPr>
        <w:tc>
          <w:tcPr>
            <w:tcW w:w="4450" w:type="pct"/>
            <w:gridSpan w:val="3"/>
            <w:tcBorders>
              <w:top w:val="nil"/>
              <w:left w:val="nil"/>
              <w:bottom w:val="nil"/>
              <w:right w:val="nil"/>
            </w:tcBorders>
            <w:vAlign w:val="center"/>
          </w:tcPr>
          <w:p w:rsidR="001135B7" w:rsidRPr="001135B7" w:rsidRDefault="001135B7" w:rsidP="001135B7">
            <w:pPr>
              <w:autoSpaceDE w:val="0"/>
              <w:autoSpaceDN w:val="0"/>
              <w:adjustRightInd w:val="0"/>
              <w:rPr>
                <w:sz w:val="24"/>
                <w:szCs w:val="24"/>
                <w:lang w:val="x-none"/>
              </w:rPr>
            </w:pPr>
          </w:p>
        </w:tc>
        <w:tc>
          <w:tcPr>
            <w:tcW w:w="855" w:type="dxa"/>
            <w:vMerge/>
            <w:tcBorders>
              <w:top w:val="nil"/>
              <w:left w:val="nil"/>
              <w:bottom w:val="nil"/>
              <w:right w:val="nil"/>
            </w:tcBorders>
          </w:tcPr>
          <w:p w:rsidR="001135B7" w:rsidRPr="001135B7" w:rsidRDefault="001135B7" w:rsidP="001135B7">
            <w:pPr>
              <w:autoSpaceDE w:val="0"/>
              <w:autoSpaceDN w:val="0"/>
              <w:adjustRightInd w:val="0"/>
              <w:rPr>
                <w:b/>
                <w:bCs/>
                <w:sz w:val="24"/>
                <w:szCs w:val="24"/>
                <w:lang w:val="x-none"/>
              </w:rPr>
            </w:pPr>
          </w:p>
        </w:tc>
      </w:tr>
      <w:tr w:rsidR="001135B7" w:rsidRPr="001135B7">
        <w:tblPrEx>
          <w:tblCellSpacing w:w="-8" w:type="nil"/>
        </w:tblPrEx>
        <w:trPr>
          <w:cantSplit/>
          <w:tblCellSpacing w:w="-8" w:type="nil"/>
        </w:trPr>
        <w:tc>
          <w:tcPr>
            <w:tcW w:w="4450" w:type="pct"/>
            <w:gridSpan w:val="3"/>
            <w:tcBorders>
              <w:top w:val="nil"/>
              <w:left w:val="nil"/>
              <w:bottom w:val="nil"/>
              <w:right w:val="nil"/>
            </w:tcBorders>
            <w:vAlign w:val="center"/>
          </w:tcPr>
          <w:p w:rsidR="001135B7" w:rsidRPr="001135B7" w:rsidRDefault="001135B7" w:rsidP="001135B7">
            <w:pPr>
              <w:autoSpaceDE w:val="0"/>
              <w:autoSpaceDN w:val="0"/>
              <w:adjustRightInd w:val="0"/>
              <w:rPr>
                <w:sz w:val="24"/>
                <w:szCs w:val="24"/>
                <w:lang w:val="x-none"/>
              </w:rPr>
            </w:pPr>
          </w:p>
        </w:tc>
        <w:tc>
          <w:tcPr>
            <w:tcW w:w="855" w:type="dxa"/>
            <w:vMerge/>
            <w:tcBorders>
              <w:top w:val="nil"/>
              <w:left w:val="nil"/>
              <w:bottom w:val="nil"/>
              <w:right w:val="nil"/>
            </w:tcBorders>
          </w:tcPr>
          <w:p w:rsidR="001135B7" w:rsidRPr="001135B7" w:rsidRDefault="001135B7" w:rsidP="001135B7">
            <w:pPr>
              <w:autoSpaceDE w:val="0"/>
              <w:autoSpaceDN w:val="0"/>
              <w:adjustRightInd w:val="0"/>
              <w:rPr>
                <w:b/>
                <w:bCs/>
                <w:sz w:val="24"/>
                <w:szCs w:val="24"/>
                <w:lang w:val="x-none"/>
              </w:rPr>
            </w:pPr>
          </w:p>
        </w:tc>
      </w:tr>
      <w:tr w:rsidR="001135B7" w:rsidRPr="001135B7">
        <w:tblPrEx>
          <w:tblCellSpacing w:w="-8" w:type="nil"/>
        </w:tblPrEx>
        <w:trPr>
          <w:trHeight w:val="825"/>
          <w:tblCellSpacing w:w="-8" w:type="nil"/>
        </w:trPr>
        <w:tc>
          <w:tcPr>
            <w:tcW w:w="5000" w:type="pct"/>
            <w:gridSpan w:val="4"/>
            <w:tcBorders>
              <w:top w:val="single" w:sz="6" w:space="0" w:color="000000"/>
              <w:left w:val="single" w:sz="6" w:space="0" w:color="000000"/>
              <w:bottom w:val="single" w:sz="6" w:space="0" w:color="000000"/>
              <w:right w:val="single" w:sz="6" w:space="0" w:color="000000"/>
            </w:tcBorders>
            <w:vAlign w:val="center"/>
          </w:tcPr>
          <w:p w:rsidR="001135B7" w:rsidRPr="001135B7" w:rsidRDefault="001135B7" w:rsidP="001135B7">
            <w:pPr>
              <w:autoSpaceDE w:val="0"/>
              <w:autoSpaceDN w:val="0"/>
              <w:adjustRightInd w:val="0"/>
              <w:jc w:val="center"/>
              <w:rPr>
                <w:b/>
                <w:bCs/>
                <w:sz w:val="24"/>
                <w:szCs w:val="24"/>
                <w:lang w:val="x-none"/>
              </w:rPr>
            </w:pPr>
            <w:r w:rsidRPr="001135B7">
              <w:rPr>
                <w:b/>
                <w:bCs/>
                <w:sz w:val="24"/>
                <w:szCs w:val="24"/>
                <w:lang w:val="x-none"/>
              </w:rPr>
              <w:t>BDI - ACÓRDÃO Nº 2622/2013 – TCU</w:t>
            </w:r>
            <w:r w:rsidRPr="001135B7">
              <w:rPr>
                <w:b/>
                <w:bCs/>
                <w:sz w:val="24"/>
                <w:szCs w:val="24"/>
                <w:lang w:val="x-none"/>
              </w:rPr>
              <w:br/>
              <w:t>PAVIMENTAÇÃO</w:t>
            </w:r>
          </w:p>
        </w:tc>
      </w:tr>
      <w:tr w:rsidR="001135B7" w:rsidRPr="001135B7">
        <w:tblPrEx>
          <w:tblCellSpacing w:w="-8" w:type="nil"/>
        </w:tblPrEx>
        <w:trPr>
          <w:trHeight w:val="360"/>
          <w:tblCellSpacing w:w="-8" w:type="nil"/>
        </w:trPr>
        <w:tc>
          <w:tcPr>
            <w:tcW w:w="3100" w:type="pct"/>
            <w:vMerge w:val="restart"/>
            <w:tcBorders>
              <w:top w:val="nil"/>
              <w:left w:val="single" w:sz="6" w:space="0" w:color="000000"/>
              <w:bottom w:val="single" w:sz="6" w:space="0" w:color="000000"/>
              <w:right w:val="single" w:sz="6" w:space="0" w:color="000000"/>
            </w:tcBorders>
            <w:vAlign w:val="center"/>
          </w:tcPr>
          <w:p w:rsidR="001135B7" w:rsidRPr="001135B7" w:rsidRDefault="001135B7" w:rsidP="001135B7">
            <w:pPr>
              <w:autoSpaceDE w:val="0"/>
              <w:autoSpaceDN w:val="0"/>
              <w:adjustRightInd w:val="0"/>
              <w:jc w:val="center"/>
              <w:rPr>
                <w:b/>
                <w:bCs/>
                <w:sz w:val="24"/>
                <w:szCs w:val="24"/>
                <w:lang w:val="x-none"/>
              </w:rPr>
            </w:pPr>
            <w:r w:rsidRPr="001135B7">
              <w:rPr>
                <w:b/>
                <w:bCs/>
                <w:sz w:val="24"/>
                <w:szCs w:val="24"/>
                <w:lang w:val="x-none"/>
              </w:rPr>
              <w:t>IMPOSTOS</w:t>
            </w:r>
          </w:p>
        </w:tc>
        <w:tc>
          <w:tcPr>
            <w:tcW w:w="800" w:type="pct"/>
            <w:tcBorders>
              <w:top w:val="single" w:sz="6" w:space="0" w:color="000000"/>
              <w:left w:val="nil"/>
              <w:bottom w:val="single" w:sz="6" w:space="0" w:color="000000"/>
              <w:right w:val="nil"/>
            </w:tcBorders>
            <w:vAlign w:val="center"/>
          </w:tcPr>
          <w:p w:rsidR="001135B7" w:rsidRPr="001135B7" w:rsidRDefault="001135B7" w:rsidP="001135B7">
            <w:pPr>
              <w:autoSpaceDE w:val="0"/>
              <w:autoSpaceDN w:val="0"/>
              <w:adjustRightInd w:val="0"/>
              <w:jc w:val="right"/>
              <w:rPr>
                <w:sz w:val="24"/>
                <w:szCs w:val="24"/>
                <w:lang w:val="x-none"/>
              </w:rPr>
            </w:pPr>
            <w:r w:rsidRPr="001135B7">
              <w:rPr>
                <w:sz w:val="24"/>
                <w:szCs w:val="24"/>
                <w:lang w:val="x-none"/>
              </w:rPr>
              <w:t>ISS =</w:t>
            </w:r>
          </w:p>
        </w:tc>
        <w:tc>
          <w:tcPr>
            <w:tcW w:w="1000" w:type="pct"/>
            <w:gridSpan w:val="2"/>
            <w:tcBorders>
              <w:top w:val="single" w:sz="6" w:space="0" w:color="000000"/>
              <w:left w:val="nil"/>
              <w:bottom w:val="single" w:sz="6" w:space="0" w:color="000000"/>
              <w:right w:val="single" w:sz="6" w:space="0" w:color="000000"/>
            </w:tcBorders>
            <w:shd w:val="clear" w:color="auto" w:fill="FFFF00"/>
            <w:vAlign w:val="center"/>
          </w:tcPr>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 </w:t>
            </w:r>
          </w:p>
        </w:tc>
      </w:tr>
      <w:tr w:rsidR="001135B7" w:rsidRPr="001135B7">
        <w:tblPrEx>
          <w:tblCellSpacing w:w="-8" w:type="nil"/>
        </w:tblPrEx>
        <w:trPr>
          <w:trHeight w:val="360"/>
          <w:tblCellSpacing w:w="-8" w:type="nil"/>
        </w:trPr>
        <w:tc>
          <w:tcPr>
            <w:tcW w:w="6120" w:type="dxa"/>
            <w:vMerge/>
            <w:tcBorders>
              <w:top w:val="nil"/>
              <w:left w:val="single" w:sz="6" w:space="0" w:color="000000"/>
              <w:bottom w:val="single" w:sz="6" w:space="0" w:color="000000"/>
              <w:right w:val="single" w:sz="6" w:space="0" w:color="000000"/>
            </w:tcBorders>
            <w:vAlign w:val="center"/>
          </w:tcPr>
          <w:p w:rsidR="001135B7" w:rsidRPr="001135B7" w:rsidRDefault="001135B7" w:rsidP="001135B7">
            <w:pPr>
              <w:autoSpaceDE w:val="0"/>
              <w:autoSpaceDN w:val="0"/>
              <w:adjustRightInd w:val="0"/>
              <w:rPr>
                <w:b/>
                <w:bCs/>
                <w:sz w:val="24"/>
                <w:szCs w:val="24"/>
                <w:lang w:val="x-none"/>
              </w:rPr>
            </w:pPr>
          </w:p>
        </w:tc>
        <w:tc>
          <w:tcPr>
            <w:tcW w:w="800" w:type="pct"/>
            <w:tcBorders>
              <w:top w:val="nil"/>
              <w:left w:val="nil"/>
              <w:bottom w:val="single" w:sz="6" w:space="0" w:color="auto"/>
              <w:right w:val="nil"/>
            </w:tcBorders>
            <w:vAlign w:val="center"/>
          </w:tcPr>
          <w:p w:rsidR="001135B7" w:rsidRPr="001135B7" w:rsidRDefault="001135B7" w:rsidP="001135B7">
            <w:pPr>
              <w:autoSpaceDE w:val="0"/>
              <w:autoSpaceDN w:val="0"/>
              <w:adjustRightInd w:val="0"/>
              <w:jc w:val="right"/>
              <w:rPr>
                <w:sz w:val="24"/>
                <w:szCs w:val="24"/>
                <w:lang w:val="x-none"/>
              </w:rPr>
            </w:pPr>
            <w:r w:rsidRPr="001135B7">
              <w:rPr>
                <w:sz w:val="24"/>
                <w:szCs w:val="24"/>
                <w:lang w:val="x-none"/>
              </w:rPr>
              <w:t>PIS =</w:t>
            </w:r>
          </w:p>
        </w:tc>
        <w:tc>
          <w:tcPr>
            <w:tcW w:w="1000" w:type="pct"/>
            <w:gridSpan w:val="2"/>
            <w:tcBorders>
              <w:top w:val="nil"/>
              <w:left w:val="nil"/>
              <w:bottom w:val="single" w:sz="6" w:space="0" w:color="auto"/>
              <w:right w:val="single" w:sz="6" w:space="0" w:color="auto"/>
            </w:tcBorders>
            <w:vAlign w:val="center"/>
          </w:tcPr>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 </w:t>
            </w:r>
          </w:p>
        </w:tc>
      </w:tr>
      <w:tr w:rsidR="001135B7" w:rsidRPr="001135B7">
        <w:tblPrEx>
          <w:tblCellSpacing w:w="-8" w:type="nil"/>
        </w:tblPrEx>
        <w:trPr>
          <w:trHeight w:val="360"/>
          <w:tblCellSpacing w:w="-8" w:type="nil"/>
        </w:trPr>
        <w:tc>
          <w:tcPr>
            <w:tcW w:w="6120" w:type="dxa"/>
            <w:vMerge/>
            <w:tcBorders>
              <w:top w:val="nil"/>
              <w:left w:val="single" w:sz="6" w:space="0" w:color="000000"/>
              <w:bottom w:val="single" w:sz="6" w:space="0" w:color="000000"/>
              <w:right w:val="single" w:sz="6" w:space="0" w:color="000000"/>
            </w:tcBorders>
            <w:vAlign w:val="center"/>
          </w:tcPr>
          <w:p w:rsidR="001135B7" w:rsidRPr="001135B7" w:rsidRDefault="001135B7" w:rsidP="001135B7">
            <w:pPr>
              <w:autoSpaceDE w:val="0"/>
              <w:autoSpaceDN w:val="0"/>
              <w:adjustRightInd w:val="0"/>
              <w:rPr>
                <w:b/>
                <w:bCs/>
                <w:sz w:val="24"/>
                <w:szCs w:val="24"/>
                <w:lang w:val="x-none"/>
              </w:rPr>
            </w:pPr>
          </w:p>
        </w:tc>
        <w:tc>
          <w:tcPr>
            <w:tcW w:w="800" w:type="pct"/>
            <w:tcBorders>
              <w:top w:val="nil"/>
              <w:left w:val="nil"/>
              <w:bottom w:val="single" w:sz="6" w:space="0" w:color="auto"/>
              <w:right w:val="nil"/>
            </w:tcBorders>
            <w:vAlign w:val="center"/>
          </w:tcPr>
          <w:p w:rsidR="001135B7" w:rsidRPr="001135B7" w:rsidRDefault="001135B7" w:rsidP="001135B7">
            <w:pPr>
              <w:autoSpaceDE w:val="0"/>
              <w:autoSpaceDN w:val="0"/>
              <w:adjustRightInd w:val="0"/>
              <w:jc w:val="right"/>
              <w:rPr>
                <w:sz w:val="24"/>
                <w:szCs w:val="24"/>
                <w:lang w:val="x-none"/>
              </w:rPr>
            </w:pPr>
            <w:r w:rsidRPr="001135B7">
              <w:rPr>
                <w:sz w:val="24"/>
                <w:szCs w:val="24"/>
                <w:lang w:val="x-none"/>
              </w:rPr>
              <w:t>COFINS =</w:t>
            </w:r>
          </w:p>
        </w:tc>
        <w:tc>
          <w:tcPr>
            <w:tcW w:w="1000" w:type="pct"/>
            <w:gridSpan w:val="2"/>
            <w:tcBorders>
              <w:top w:val="nil"/>
              <w:left w:val="nil"/>
              <w:bottom w:val="single" w:sz="6" w:space="0" w:color="auto"/>
              <w:right w:val="single" w:sz="6" w:space="0" w:color="auto"/>
            </w:tcBorders>
            <w:vAlign w:val="center"/>
          </w:tcPr>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 </w:t>
            </w:r>
          </w:p>
        </w:tc>
      </w:tr>
      <w:tr w:rsidR="001135B7" w:rsidRPr="001135B7">
        <w:tblPrEx>
          <w:tblCellSpacing w:w="-8" w:type="nil"/>
        </w:tblPrEx>
        <w:trPr>
          <w:trHeight w:val="375"/>
          <w:tblCellSpacing w:w="-8" w:type="nil"/>
        </w:trPr>
        <w:tc>
          <w:tcPr>
            <w:tcW w:w="6120" w:type="dxa"/>
            <w:vMerge/>
            <w:tcBorders>
              <w:top w:val="nil"/>
              <w:left w:val="single" w:sz="6" w:space="0" w:color="000000"/>
              <w:bottom w:val="single" w:sz="6" w:space="0" w:color="000000"/>
              <w:right w:val="single" w:sz="6" w:space="0" w:color="000000"/>
            </w:tcBorders>
            <w:vAlign w:val="center"/>
          </w:tcPr>
          <w:p w:rsidR="001135B7" w:rsidRPr="001135B7" w:rsidRDefault="001135B7" w:rsidP="001135B7">
            <w:pPr>
              <w:autoSpaceDE w:val="0"/>
              <w:autoSpaceDN w:val="0"/>
              <w:adjustRightInd w:val="0"/>
              <w:rPr>
                <w:b/>
                <w:bCs/>
                <w:sz w:val="24"/>
                <w:szCs w:val="24"/>
                <w:lang w:val="x-none"/>
              </w:rPr>
            </w:pPr>
          </w:p>
        </w:tc>
        <w:tc>
          <w:tcPr>
            <w:tcW w:w="800" w:type="pct"/>
            <w:tcBorders>
              <w:top w:val="nil"/>
              <w:left w:val="nil"/>
              <w:bottom w:val="nil"/>
              <w:right w:val="nil"/>
            </w:tcBorders>
            <w:vAlign w:val="center"/>
          </w:tcPr>
          <w:p w:rsidR="001135B7" w:rsidRPr="001135B7" w:rsidRDefault="001135B7" w:rsidP="001135B7">
            <w:pPr>
              <w:autoSpaceDE w:val="0"/>
              <w:autoSpaceDN w:val="0"/>
              <w:adjustRightInd w:val="0"/>
              <w:jc w:val="right"/>
              <w:rPr>
                <w:sz w:val="24"/>
                <w:szCs w:val="24"/>
                <w:lang w:val="x-none"/>
              </w:rPr>
            </w:pPr>
            <w:r w:rsidRPr="001135B7">
              <w:rPr>
                <w:sz w:val="24"/>
                <w:szCs w:val="24"/>
                <w:lang w:val="x-none"/>
              </w:rPr>
              <w:t>CPMF =</w:t>
            </w:r>
          </w:p>
        </w:tc>
        <w:tc>
          <w:tcPr>
            <w:tcW w:w="1000" w:type="pct"/>
            <w:gridSpan w:val="2"/>
            <w:tcBorders>
              <w:top w:val="nil"/>
              <w:left w:val="nil"/>
              <w:bottom w:val="nil"/>
              <w:right w:val="single" w:sz="6" w:space="0" w:color="auto"/>
            </w:tcBorders>
            <w:vAlign w:val="center"/>
          </w:tcPr>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 </w:t>
            </w:r>
          </w:p>
        </w:tc>
      </w:tr>
      <w:tr w:rsidR="001135B7" w:rsidRPr="001135B7">
        <w:tblPrEx>
          <w:tblCellSpacing w:w="-8" w:type="nil"/>
        </w:tblPrEx>
        <w:trPr>
          <w:trHeight w:val="375"/>
          <w:tblCellSpacing w:w="-8" w:type="nil"/>
        </w:trPr>
        <w:tc>
          <w:tcPr>
            <w:tcW w:w="6120" w:type="dxa"/>
            <w:vMerge/>
            <w:tcBorders>
              <w:top w:val="nil"/>
              <w:left w:val="single" w:sz="6" w:space="0" w:color="000000"/>
              <w:bottom w:val="single" w:sz="6" w:space="0" w:color="000000"/>
              <w:right w:val="single" w:sz="6" w:space="0" w:color="000000"/>
            </w:tcBorders>
            <w:vAlign w:val="center"/>
          </w:tcPr>
          <w:p w:rsidR="001135B7" w:rsidRPr="001135B7" w:rsidRDefault="001135B7" w:rsidP="001135B7">
            <w:pPr>
              <w:autoSpaceDE w:val="0"/>
              <w:autoSpaceDN w:val="0"/>
              <w:adjustRightInd w:val="0"/>
              <w:rPr>
                <w:b/>
                <w:bCs/>
                <w:sz w:val="24"/>
                <w:szCs w:val="24"/>
                <w:lang w:val="x-none"/>
              </w:rPr>
            </w:pPr>
          </w:p>
        </w:tc>
        <w:tc>
          <w:tcPr>
            <w:tcW w:w="800" w:type="pct"/>
            <w:tcBorders>
              <w:top w:val="single" w:sz="6" w:space="0" w:color="000000"/>
              <w:left w:val="nil"/>
              <w:bottom w:val="single" w:sz="6" w:space="0" w:color="000000"/>
              <w:right w:val="nil"/>
            </w:tcBorders>
            <w:vAlign w:val="center"/>
          </w:tcPr>
          <w:p w:rsidR="001135B7" w:rsidRPr="001135B7" w:rsidRDefault="001135B7" w:rsidP="001135B7">
            <w:pPr>
              <w:autoSpaceDE w:val="0"/>
              <w:autoSpaceDN w:val="0"/>
              <w:adjustRightInd w:val="0"/>
              <w:jc w:val="right"/>
              <w:rPr>
                <w:b/>
                <w:bCs/>
                <w:sz w:val="24"/>
                <w:szCs w:val="24"/>
                <w:lang w:val="x-none"/>
              </w:rPr>
            </w:pPr>
            <w:r w:rsidRPr="001135B7">
              <w:rPr>
                <w:b/>
                <w:bCs/>
                <w:sz w:val="24"/>
                <w:szCs w:val="24"/>
                <w:lang w:val="x-none"/>
              </w:rPr>
              <w:t>TOTAL =</w:t>
            </w:r>
          </w:p>
        </w:tc>
        <w:tc>
          <w:tcPr>
            <w:tcW w:w="1000" w:type="pct"/>
            <w:gridSpan w:val="2"/>
            <w:tcBorders>
              <w:top w:val="single" w:sz="6" w:space="0" w:color="000000"/>
              <w:left w:val="nil"/>
              <w:bottom w:val="single" w:sz="6" w:space="0" w:color="000000"/>
              <w:right w:val="single" w:sz="6" w:space="0" w:color="000000"/>
            </w:tcBorders>
            <w:vAlign w:val="center"/>
          </w:tcPr>
          <w:p w:rsidR="001135B7" w:rsidRPr="001135B7" w:rsidRDefault="001135B7" w:rsidP="001135B7">
            <w:pPr>
              <w:autoSpaceDE w:val="0"/>
              <w:autoSpaceDN w:val="0"/>
              <w:adjustRightInd w:val="0"/>
              <w:jc w:val="center"/>
              <w:rPr>
                <w:b/>
                <w:bCs/>
                <w:sz w:val="24"/>
                <w:szCs w:val="24"/>
                <w:lang w:val="x-none"/>
              </w:rPr>
            </w:pPr>
            <w:r w:rsidRPr="001135B7">
              <w:rPr>
                <w:b/>
                <w:bCs/>
                <w:sz w:val="24"/>
                <w:szCs w:val="24"/>
                <w:lang w:val="x-none"/>
              </w:rPr>
              <w:t> </w:t>
            </w:r>
          </w:p>
        </w:tc>
      </w:tr>
      <w:tr w:rsidR="001135B7" w:rsidRPr="001135B7">
        <w:tblPrEx>
          <w:tblCellSpacing w:w="-8" w:type="nil"/>
        </w:tblPrEx>
        <w:trPr>
          <w:trHeight w:val="360"/>
          <w:tblCellSpacing w:w="-8" w:type="nil"/>
        </w:trPr>
        <w:tc>
          <w:tcPr>
            <w:tcW w:w="3100" w:type="pct"/>
            <w:tcBorders>
              <w:top w:val="nil"/>
              <w:left w:val="single" w:sz="6" w:space="0" w:color="000000"/>
              <w:bottom w:val="single" w:sz="6" w:space="0" w:color="000000"/>
              <w:right w:val="nil"/>
            </w:tcBorders>
            <w:vAlign w:val="center"/>
          </w:tcPr>
          <w:p w:rsidR="001135B7" w:rsidRPr="001135B7" w:rsidRDefault="001135B7" w:rsidP="001135B7">
            <w:pPr>
              <w:autoSpaceDE w:val="0"/>
              <w:autoSpaceDN w:val="0"/>
              <w:adjustRightInd w:val="0"/>
              <w:rPr>
                <w:b/>
                <w:bCs/>
                <w:sz w:val="24"/>
                <w:szCs w:val="24"/>
                <w:lang w:val="x-none"/>
              </w:rPr>
            </w:pPr>
            <w:r w:rsidRPr="001135B7">
              <w:rPr>
                <w:b/>
                <w:bCs/>
                <w:sz w:val="24"/>
                <w:szCs w:val="24"/>
                <w:lang w:val="x-none"/>
              </w:rPr>
              <w:t>TIPO DE SERVIÇO</w:t>
            </w:r>
          </w:p>
        </w:tc>
        <w:tc>
          <w:tcPr>
            <w:tcW w:w="800" w:type="pct"/>
            <w:tcBorders>
              <w:top w:val="nil"/>
              <w:left w:val="single" w:sz="6" w:space="0" w:color="000000"/>
              <w:bottom w:val="single" w:sz="6" w:space="0" w:color="000000"/>
              <w:right w:val="single" w:sz="6" w:space="0" w:color="000000"/>
            </w:tcBorders>
            <w:vAlign w:val="center"/>
          </w:tcPr>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OBRAS</w:t>
            </w:r>
          </w:p>
        </w:tc>
        <w:tc>
          <w:tcPr>
            <w:tcW w:w="1000" w:type="pct"/>
            <w:gridSpan w:val="2"/>
            <w:tcBorders>
              <w:top w:val="nil"/>
              <w:left w:val="nil"/>
              <w:bottom w:val="single" w:sz="6" w:space="0" w:color="auto"/>
              <w:right w:val="single" w:sz="6" w:space="0" w:color="auto"/>
            </w:tcBorders>
            <w:vAlign w:val="center"/>
          </w:tcPr>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MATERIAIS</w:t>
            </w:r>
          </w:p>
        </w:tc>
      </w:tr>
      <w:tr w:rsidR="001135B7" w:rsidRPr="001135B7">
        <w:tblPrEx>
          <w:tblCellSpacing w:w="-8" w:type="nil"/>
        </w:tblPrEx>
        <w:trPr>
          <w:trHeight w:val="360"/>
          <w:tblCellSpacing w:w="-8" w:type="nil"/>
        </w:trPr>
        <w:tc>
          <w:tcPr>
            <w:tcW w:w="3100" w:type="pct"/>
            <w:tcBorders>
              <w:top w:val="nil"/>
              <w:left w:val="single" w:sz="6" w:space="0" w:color="000000"/>
              <w:bottom w:val="single" w:sz="6" w:space="0" w:color="000000"/>
              <w:right w:val="nil"/>
            </w:tcBorders>
            <w:vAlign w:val="center"/>
          </w:tcPr>
          <w:p w:rsidR="001135B7" w:rsidRPr="001135B7" w:rsidRDefault="001135B7" w:rsidP="001135B7">
            <w:pPr>
              <w:autoSpaceDE w:val="0"/>
              <w:autoSpaceDN w:val="0"/>
              <w:adjustRightInd w:val="0"/>
              <w:rPr>
                <w:b/>
                <w:bCs/>
                <w:sz w:val="24"/>
                <w:szCs w:val="24"/>
                <w:lang w:val="x-none"/>
              </w:rPr>
            </w:pPr>
            <w:r w:rsidRPr="001135B7">
              <w:rPr>
                <w:b/>
                <w:bCs/>
                <w:sz w:val="24"/>
                <w:szCs w:val="24"/>
                <w:lang w:val="x-none"/>
              </w:rPr>
              <w:t>ADMINISTRAÇÃO CENTRAL</w:t>
            </w:r>
          </w:p>
        </w:tc>
        <w:tc>
          <w:tcPr>
            <w:tcW w:w="800" w:type="pct"/>
            <w:tcBorders>
              <w:top w:val="nil"/>
              <w:left w:val="single" w:sz="6" w:space="0" w:color="000000"/>
              <w:bottom w:val="single" w:sz="6" w:space="0" w:color="000000"/>
              <w:right w:val="single" w:sz="6" w:space="0" w:color="000000"/>
            </w:tcBorders>
            <w:shd w:val="clear" w:color="auto" w:fill="D8E4BC"/>
            <w:vAlign w:val="center"/>
          </w:tcPr>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 </w:t>
            </w:r>
          </w:p>
        </w:tc>
        <w:tc>
          <w:tcPr>
            <w:tcW w:w="1000" w:type="pct"/>
            <w:gridSpan w:val="2"/>
            <w:tcBorders>
              <w:top w:val="nil"/>
              <w:left w:val="nil"/>
              <w:bottom w:val="single" w:sz="6" w:space="0" w:color="auto"/>
              <w:right w:val="single" w:sz="6" w:space="0" w:color="auto"/>
            </w:tcBorders>
            <w:shd w:val="clear" w:color="auto" w:fill="D8E4BC"/>
            <w:vAlign w:val="center"/>
          </w:tcPr>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 </w:t>
            </w:r>
          </w:p>
        </w:tc>
      </w:tr>
      <w:tr w:rsidR="001135B7" w:rsidRPr="001135B7">
        <w:tblPrEx>
          <w:tblCellSpacing w:w="-8" w:type="nil"/>
        </w:tblPrEx>
        <w:trPr>
          <w:trHeight w:val="360"/>
          <w:tblCellSpacing w:w="-8" w:type="nil"/>
        </w:trPr>
        <w:tc>
          <w:tcPr>
            <w:tcW w:w="3100" w:type="pct"/>
            <w:tcBorders>
              <w:top w:val="nil"/>
              <w:left w:val="single" w:sz="6" w:space="0" w:color="000000"/>
              <w:bottom w:val="single" w:sz="6" w:space="0" w:color="000000"/>
              <w:right w:val="nil"/>
            </w:tcBorders>
            <w:vAlign w:val="center"/>
          </w:tcPr>
          <w:p w:rsidR="001135B7" w:rsidRPr="001135B7" w:rsidRDefault="001135B7" w:rsidP="001135B7">
            <w:pPr>
              <w:autoSpaceDE w:val="0"/>
              <w:autoSpaceDN w:val="0"/>
              <w:adjustRightInd w:val="0"/>
              <w:rPr>
                <w:b/>
                <w:bCs/>
                <w:sz w:val="24"/>
                <w:szCs w:val="24"/>
                <w:lang w:val="x-none"/>
              </w:rPr>
            </w:pPr>
            <w:r w:rsidRPr="001135B7">
              <w:rPr>
                <w:b/>
                <w:bCs/>
                <w:sz w:val="24"/>
                <w:szCs w:val="24"/>
                <w:lang w:val="x-none"/>
              </w:rPr>
              <w:t>RISCOS</w:t>
            </w:r>
          </w:p>
        </w:tc>
        <w:tc>
          <w:tcPr>
            <w:tcW w:w="800" w:type="pct"/>
            <w:tcBorders>
              <w:top w:val="nil"/>
              <w:left w:val="single" w:sz="6" w:space="0" w:color="000000"/>
              <w:bottom w:val="single" w:sz="6" w:space="0" w:color="000000"/>
              <w:right w:val="single" w:sz="6" w:space="0" w:color="000000"/>
            </w:tcBorders>
            <w:shd w:val="clear" w:color="auto" w:fill="D8E4BC"/>
            <w:vAlign w:val="center"/>
          </w:tcPr>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 </w:t>
            </w:r>
          </w:p>
        </w:tc>
        <w:tc>
          <w:tcPr>
            <w:tcW w:w="1000" w:type="pct"/>
            <w:gridSpan w:val="2"/>
            <w:tcBorders>
              <w:top w:val="nil"/>
              <w:left w:val="nil"/>
              <w:bottom w:val="single" w:sz="6" w:space="0" w:color="auto"/>
              <w:right w:val="single" w:sz="6" w:space="0" w:color="auto"/>
            </w:tcBorders>
            <w:shd w:val="clear" w:color="auto" w:fill="D8E4BC"/>
            <w:vAlign w:val="center"/>
          </w:tcPr>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 </w:t>
            </w:r>
          </w:p>
        </w:tc>
      </w:tr>
      <w:tr w:rsidR="001135B7" w:rsidRPr="001135B7">
        <w:tblPrEx>
          <w:tblCellSpacing w:w="-8" w:type="nil"/>
        </w:tblPrEx>
        <w:trPr>
          <w:trHeight w:val="360"/>
          <w:tblCellSpacing w:w="-8" w:type="nil"/>
        </w:trPr>
        <w:tc>
          <w:tcPr>
            <w:tcW w:w="3100" w:type="pct"/>
            <w:tcBorders>
              <w:top w:val="nil"/>
              <w:left w:val="single" w:sz="6" w:space="0" w:color="000000"/>
              <w:bottom w:val="single" w:sz="6" w:space="0" w:color="000000"/>
              <w:right w:val="nil"/>
            </w:tcBorders>
            <w:vAlign w:val="center"/>
          </w:tcPr>
          <w:p w:rsidR="001135B7" w:rsidRPr="001135B7" w:rsidRDefault="001135B7" w:rsidP="001135B7">
            <w:pPr>
              <w:autoSpaceDE w:val="0"/>
              <w:autoSpaceDN w:val="0"/>
              <w:adjustRightInd w:val="0"/>
              <w:rPr>
                <w:b/>
                <w:bCs/>
                <w:sz w:val="24"/>
                <w:szCs w:val="24"/>
                <w:lang w:val="x-none"/>
              </w:rPr>
            </w:pPr>
            <w:r w:rsidRPr="001135B7">
              <w:rPr>
                <w:b/>
                <w:bCs/>
                <w:sz w:val="24"/>
                <w:szCs w:val="24"/>
                <w:lang w:val="x-none"/>
              </w:rPr>
              <w:t>SEGUROS E GARANTIAS</w:t>
            </w:r>
          </w:p>
        </w:tc>
        <w:tc>
          <w:tcPr>
            <w:tcW w:w="800" w:type="pct"/>
            <w:tcBorders>
              <w:top w:val="nil"/>
              <w:left w:val="single" w:sz="6" w:space="0" w:color="000000"/>
              <w:bottom w:val="single" w:sz="6" w:space="0" w:color="000000"/>
              <w:right w:val="single" w:sz="6" w:space="0" w:color="000000"/>
            </w:tcBorders>
            <w:shd w:val="clear" w:color="auto" w:fill="D8E4BC"/>
            <w:vAlign w:val="center"/>
          </w:tcPr>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 </w:t>
            </w:r>
          </w:p>
        </w:tc>
        <w:tc>
          <w:tcPr>
            <w:tcW w:w="1000" w:type="pct"/>
            <w:gridSpan w:val="2"/>
            <w:tcBorders>
              <w:top w:val="nil"/>
              <w:left w:val="nil"/>
              <w:bottom w:val="single" w:sz="6" w:space="0" w:color="auto"/>
              <w:right w:val="single" w:sz="6" w:space="0" w:color="auto"/>
            </w:tcBorders>
            <w:shd w:val="clear" w:color="auto" w:fill="D8E4BC"/>
            <w:vAlign w:val="center"/>
          </w:tcPr>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 </w:t>
            </w:r>
          </w:p>
        </w:tc>
      </w:tr>
      <w:tr w:rsidR="001135B7" w:rsidRPr="001135B7">
        <w:tblPrEx>
          <w:tblCellSpacing w:w="-8" w:type="nil"/>
        </w:tblPrEx>
        <w:trPr>
          <w:trHeight w:val="360"/>
          <w:tblCellSpacing w:w="-8" w:type="nil"/>
        </w:trPr>
        <w:tc>
          <w:tcPr>
            <w:tcW w:w="3100" w:type="pct"/>
            <w:tcBorders>
              <w:top w:val="nil"/>
              <w:left w:val="single" w:sz="6" w:space="0" w:color="000000"/>
              <w:bottom w:val="single" w:sz="6" w:space="0" w:color="000000"/>
              <w:right w:val="nil"/>
            </w:tcBorders>
            <w:vAlign w:val="center"/>
          </w:tcPr>
          <w:p w:rsidR="001135B7" w:rsidRPr="001135B7" w:rsidRDefault="001135B7" w:rsidP="001135B7">
            <w:pPr>
              <w:autoSpaceDE w:val="0"/>
              <w:autoSpaceDN w:val="0"/>
              <w:adjustRightInd w:val="0"/>
              <w:rPr>
                <w:b/>
                <w:bCs/>
                <w:sz w:val="24"/>
                <w:szCs w:val="24"/>
                <w:lang w:val="x-none"/>
              </w:rPr>
            </w:pPr>
            <w:r w:rsidRPr="001135B7">
              <w:rPr>
                <w:b/>
                <w:bCs/>
                <w:sz w:val="24"/>
                <w:szCs w:val="24"/>
                <w:lang w:val="x-none"/>
              </w:rPr>
              <w:t>DESPESAS FINANCEIRAS</w:t>
            </w:r>
          </w:p>
        </w:tc>
        <w:tc>
          <w:tcPr>
            <w:tcW w:w="800" w:type="pct"/>
            <w:tcBorders>
              <w:top w:val="nil"/>
              <w:left w:val="single" w:sz="6" w:space="0" w:color="000000"/>
              <w:bottom w:val="single" w:sz="6" w:space="0" w:color="000000"/>
              <w:right w:val="single" w:sz="6" w:space="0" w:color="000000"/>
            </w:tcBorders>
            <w:shd w:val="clear" w:color="auto" w:fill="D8E4BC"/>
            <w:vAlign w:val="center"/>
          </w:tcPr>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 </w:t>
            </w:r>
          </w:p>
        </w:tc>
        <w:tc>
          <w:tcPr>
            <w:tcW w:w="1000" w:type="pct"/>
            <w:gridSpan w:val="2"/>
            <w:tcBorders>
              <w:top w:val="nil"/>
              <w:left w:val="nil"/>
              <w:bottom w:val="single" w:sz="6" w:space="0" w:color="auto"/>
              <w:right w:val="single" w:sz="6" w:space="0" w:color="auto"/>
            </w:tcBorders>
            <w:shd w:val="clear" w:color="auto" w:fill="D8E4BC"/>
            <w:vAlign w:val="center"/>
          </w:tcPr>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 </w:t>
            </w:r>
          </w:p>
        </w:tc>
      </w:tr>
      <w:tr w:rsidR="001135B7" w:rsidRPr="001135B7">
        <w:tblPrEx>
          <w:tblCellSpacing w:w="-8" w:type="nil"/>
        </w:tblPrEx>
        <w:trPr>
          <w:trHeight w:val="375"/>
          <w:tblCellSpacing w:w="-8" w:type="nil"/>
        </w:trPr>
        <w:tc>
          <w:tcPr>
            <w:tcW w:w="3100" w:type="pct"/>
            <w:tcBorders>
              <w:top w:val="nil"/>
              <w:left w:val="single" w:sz="6" w:space="0" w:color="000000"/>
              <w:bottom w:val="single" w:sz="6" w:space="0" w:color="000000"/>
              <w:right w:val="nil"/>
            </w:tcBorders>
            <w:vAlign w:val="center"/>
          </w:tcPr>
          <w:p w:rsidR="001135B7" w:rsidRPr="001135B7" w:rsidRDefault="001135B7" w:rsidP="001135B7">
            <w:pPr>
              <w:autoSpaceDE w:val="0"/>
              <w:autoSpaceDN w:val="0"/>
              <w:adjustRightInd w:val="0"/>
              <w:rPr>
                <w:b/>
                <w:bCs/>
                <w:sz w:val="24"/>
                <w:szCs w:val="24"/>
                <w:lang w:val="x-none"/>
              </w:rPr>
            </w:pPr>
            <w:r w:rsidRPr="001135B7">
              <w:rPr>
                <w:b/>
                <w:bCs/>
                <w:sz w:val="24"/>
                <w:szCs w:val="24"/>
                <w:lang w:val="x-none"/>
              </w:rPr>
              <w:t>LUCRO</w:t>
            </w:r>
          </w:p>
        </w:tc>
        <w:tc>
          <w:tcPr>
            <w:tcW w:w="800" w:type="pct"/>
            <w:tcBorders>
              <w:top w:val="nil"/>
              <w:left w:val="single" w:sz="6" w:space="0" w:color="000000"/>
              <w:bottom w:val="single" w:sz="6" w:space="0" w:color="000000"/>
              <w:right w:val="single" w:sz="6" w:space="0" w:color="000000"/>
            </w:tcBorders>
            <w:shd w:val="clear" w:color="auto" w:fill="D8E4BC"/>
            <w:vAlign w:val="center"/>
          </w:tcPr>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 </w:t>
            </w:r>
          </w:p>
        </w:tc>
        <w:tc>
          <w:tcPr>
            <w:tcW w:w="1000" w:type="pct"/>
            <w:gridSpan w:val="2"/>
            <w:tcBorders>
              <w:top w:val="nil"/>
              <w:left w:val="nil"/>
              <w:bottom w:val="single" w:sz="6" w:space="0" w:color="auto"/>
              <w:right w:val="single" w:sz="6" w:space="0" w:color="auto"/>
            </w:tcBorders>
            <w:shd w:val="clear" w:color="auto" w:fill="D8E4BC"/>
            <w:vAlign w:val="center"/>
          </w:tcPr>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 </w:t>
            </w:r>
          </w:p>
        </w:tc>
      </w:tr>
      <w:tr w:rsidR="001135B7" w:rsidRPr="001135B7">
        <w:tblPrEx>
          <w:tblCellSpacing w:w="-8" w:type="nil"/>
        </w:tblPrEx>
        <w:trPr>
          <w:trHeight w:val="375"/>
          <w:tblCellSpacing w:w="-8" w:type="nil"/>
        </w:trPr>
        <w:tc>
          <w:tcPr>
            <w:tcW w:w="3100" w:type="pct"/>
            <w:tcBorders>
              <w:top w:val="nil"/>
              <w:left w:val="single" w:sz="6" w:space="0" w:color="000000"/>
              <w:bottom w:val="single" w:sz="6" w:space="0" w:color="000000"/>
              <w:right w:val="single" w:sz="6" w:space="0" w:color="000000"/>
            </w:tcBorders>
            <w:vAlign w:val="center"/>
          </w:tcPr>
          <w:p w:rsidR="001135B7" w:rsidRPr="001135B7" w:rsidRDefault="001135B7" w:rsidP="001135B7">
            <w:pPr>
              <w:autoSpaceDE w:val="0"/>
              <w:autoSpaceDN w:val="0"/>
              <w:adjustRightInd w:val="0"/>
              <w:rPr>
                <w:b/>
                <w:bCs/>
                <w:sz w:val="24"/>
                <w:szCs w:val="24"/>
                <w:lang w:val="x-none"/>
              </w:rPr>
            </w:pPr>
            <w:r w:rsidRPr="001135B7">
              <w:rPr>
                <w:b/>
                <w:bCs/>
                <w:sz w:val="24"/>
                <w:szCs w:val="24"/>
                <w:lang w:val="x-none"/>
              </w:rPr>
              <w:t>BDI (OBRA OU MATERIAIS/EQUIP.)</w:t>
            </w:r>
          </w:p>
        </w:tc>
        <w:tc>
          <w:tcPr>
            <w:tcW w:w="800" w:type="pct"/>
            <w:tcBorders>
              <w:top w:val="nil"/>
              <w:left w:val="nil"/>
              <w:bottom w:val="single" w:sz="6" w:space="0" w:color="auto"/>
              <w:right w:val="single" w:sz="6" w:space="0" w:color="auto"/>
            </w:tcBorders>
            <w:vAlign w:val="center"/>
          </w:tcPr>
          <w:p w:rsidR="001135B7" w:rsidRPr="001135B7" w:rsidRDefault="001135B7" w:rsidP="001135B7">
            <w:pPr>
              <w:autoSpaceDE w:val="0"/>
              <w:autoSpaceDN w:val="0"/>
              <w:adjustRightInd w:val="0"/>
              <w:jc w:val="center"/>
              <w:rPr>
                <w:b/>
                <w:bCs/>
                <w:sz w:val="24"/>
                <w:szCs w:val="24"/>
                <w:lang w:val="x-none"/>
              </w:rPr>
            </w:pPr>
            <w:r w:rsidRPr="001135B7">
              <w:rPr>
                <w:b/>
                <w:bCs/>
                <w:sz w:val="24"/>
                <w:szCs w:val="24"/>
                <w:lang w:val="x-none"/>
              </w:rPr>
              <w:t> </w:t>
            </w:r>
          </w:p>
        </w:tc>
        <w:tc>
          <w:tcPr>
            <w:tcW w:w="1000" w:type="pct"/>
            <w:gridSpan w:val="2"/>
            <w:tcBorders>
              <w:top w:val="nil"/>
              <w:left w:val="nil"/>
              <w:bottom w:val="single" w:sz="6" w:space="0" w:color="auto"/>
              <w:right w:val="single" w:sz="6" w:space="0" w:color="auto"/>
            </w:tcBorders>
            <w:vAlign w:val="center"/>
          </w:tcPr>
          <w:p w:rsidR="001135B7" w:rsidRPr="001135B7" w:rsidRDefault="001135B7" w:rsidP="001135B7">
            <w:pPr>
              <w:autoSpaceDE w:val="0"/>
              <w:autoSpaceDN w:val="0"/>
              <w:adjustRightInd w:val="0"/>
              <w:jc w:val="center"/>
              <w:rPr>
                <w:b/>
                <w:bCs/>
                <w:sz w:val="24"/>
                <w:szCs w:val="24"/>
                <w:lang w:val="x-none"/>
              </w:rPr>
            </w:pPr>
            <w:r w:rsidRPr="001135B7">
              <w:rPr>
                <w:b/>
                <w:bCs/>
                <w:sz w:val="24"/>
                <w:szCs w:val="24"/>
                <w:lang w:val="x-none"/>
              </w:rPr>
              <w:t> </w:t>
            </w:r>
          </w:p>
        </w:tc>
      </w:tr>
      <w:tr w:rsidR="001135B7" w:rsidRPr="001135B7">
        <w:tblPrEx>
          <w:tblCellSpacing w:w="-8" w:type="nil"/>
        </w:tblPrEx>
        <w:trPr>
          <w:trHeight w:val="270"/>
          <w:tblCellSpacing w:w="-8" w:type="nil"/>
        </w:trPr>
        <w:tc>
          <w:tcPr>
            <w:tcW w:w="5000" w:type="pct"/>
            <w:gridSpan w:val="4"/>
            <w:tcBorders>
              <w:top w:val="single" w:sz="6" w:space="0" w:color="000000"/>
              <w:left w:val="single" w:sz="6" w:space="0" w:color="000000"/>
              <w:bottom w:val="single" w:sz="6" w:space="0" w:color="000000"/>
              <w:right w:val="single" w:sz="6" w:space="0" w:color="000000"/>
            </w:tcBorders>
            <w:vAlign w:val="center"/>
          </w:tcPr>
          <w:p w:rsidR="001135B7" w:rsidRPr="001135B7" w:rsidRDefault="001135B7" w:rsidP="001135B7">
            <w:pPr>
              <w:autoSpaceDE w:val="0"/>
              <w:autoSpaceDN w:val="0"/>
              <w:adjustRightInd w:val="0"/>
              <w:rPr>
                <w:b/>
                <w:bCs/>
                <w:sz w:val="24"/>
                <w:szCs w:val="24"/>
                <w:lang w:val="x-none"/>
              </w:rPr>
            </w:pPr>
            <w:r w:rsidRPr="001135B7">
              <w:rPr>
                <w:b/>
                <w:bCs/>
                <w:sz w:val="24"/>
                <w:szCs w:val="24"/>
                <w:lang w:val="x-none"/>
              </w:rPr>
              <w:t>BDI=(((((1+(C8+C9+C10)/100)*(1+C11/100)*(1+C12/100))/(1-C6/100))-1)*100)</w:t>
            </w:r>
          </w:p>
        </w:tc>
      </w:tr>
      <w:tr w:rsidR="001135B7" w:rsidRPr="001135B7">
        <w:tblPrEx>
          <w:tblCellSpacing w:w="-8" w:type="nil"/>
        </w:tblPrEx>
        <w:trPr>
          <w:trHeight w:val="375"/>
          <w:tblCellSpacing w:w="-8" w:type="nil"/>
        </w:trPr>
        <w:tc>
          <w:tcPr>
            <w:tcW w:w="3100" w:type="pct"/>
            <w:tcBorders>
              <w:top w:val="nil"/>
              <w:left w:val="single" w:sz="6" w:space="0" w:color="000000"/>
              <w:bottom w:val="single" w:sz="6" w:space="0" w:color="000000"/>
              <w:right w:val="single" w:sz="6" w:space="0" w:color="000000"/>
            </w:tcBorders>
            <w:vAlign w:val="center"/>
          </w:tcPr>
          <w:p w:rsidR="001135B7" w:rsidRPr="001135B7" w:rsidRDefault="001135B7" w:rsidP="001135B7">
            <w:pPr>
              <w:autoSpaceDE w:val="0"/>
              <w:autoSpaceDN w:val="0"/>
              <w:adjustRightInd w:val="0"/>
              <w:rPr>
                <w:b/>
                <w:bCs/>
                <w:sz w:val="24"/>
                <w:szCs w:val="24"/>
                <w:lang w:val="x-none"/>
              </w:rPr>
            </w:pPr>
            <w:r w:rsidRPr="001135B7">
              <w:rPr>
                <w:b/>
                <w:bCs/>
                <w:sz w:val="24"/>
                <w:szCs w:val="24"/>
                <w:lang w:val="x-none"/>
              </w:rPr>
              <w:t>BDI (OBRA)</w:t>
            </w:r>
          </w:p>
        </w:tc>
        <w:tc>
          <w:tcPr>
            <w:tcW w:w="800" w:type="pct"/>
            <w:tcBorders>
              <w:top w:val="nil"/>
              <w:left w:val="single" w:sz="6" w:space="0" w:color="000000"/>
              <w:bottom w:val="single" w:sz="6" w:space="0" w:color="000000"/>
              <w:right w:val="nil"/>
            </w:tcBorders>
            <w:vAlign w:val="center"/>
          </w:tcPr>
          <w:p w:rsidR="001135B7" w:rsidRPr="001135B7" w:rsidRDefault="001135B7" w:rsidP="001135B7">
            <w:pPr>
              <w:autoSpaceDE w:val="0"/>
              <w:autoSpaceDN w:val="0"/>
              <w:adjustRightInd w:val="0"/>
              <w:rPr>
                <w:b/>
                <w:bCs/>
                <w:sz w:val="24"/>
                <w:szCs w:val="24"/>
                <w:lang w:val="x-none"/>
              </w:rPr>
            </w:pPr>
            <w:r w:rsidRPr="001135B7">
              <w:rPr>
                <w:b/>
                <w:bCs/>
                <w:sz w:val="24"/>
                <w:szCs w:val="24"/>
                <w:lang w:val="x-none"/>
              </w:rPr>
              <w:t> </w:t>
            </w:r>
          </w:p>
        </w:tc>
        <w:tc>
          <w:tcPr>
            <w:tcW w:w="1000" w:type="pct"/>
            <w:gridSpan w:val="2"/>
            <w:tcBorders>
              <w:top w:val="nil"/>
              <w:left w:val="nil"/>
              <w:bottom w:val="single" w:sz="6" w:space="0" w:color="auto"/>
              <w:right w:val="single" w:sz="6" w:space="0" w:color="auto"/>
            </w:tcBorders>
            <w:vAlign w:val="center"/>
          </w:tcPr>
          <w:p w:rsidR="001135B7" w:rsidRPr="001135B7" w:rsidRDefault="001135B7" w:rsidP="001135B7">
            <w:pPr>
              <w:autoSpaceDE w:val="0"/>
              <w:autoSpaceDN w:val="0"/>
              <w:adjustRightInd w:val="0"/>
              <w:rPr>
                <w:b/>
                <w:bCs/>
                <w:sz w:val="24"/>
                <w:szCs w:val="24"/>
                <w:lang w:val="x-none"/>
              </w:rPr>
            </w:pPr>
            <w:r w:rsidRPr="001135B7">
              <w:rPr>
                <w:b/>
                <w:bCs/>
                <w:sz w:val="24"/>
                <w:szCs w:val="24"/>
                <w:lang w:val="x-none"/>
              </w:rPr>
              <w:t> </w:t>
            </w:r>
          </w:p>
        </w:tc>
      </w:tr>
      <w:tr w:rsidR="001135B7" w:rsidRPr="001135B7">
        <w:tblPrEx>
          <w:tblCellSpacing w:w="-8" w:type="nil"/>
        </w:tblPrEx>
        <w:trPr>
          <w:trHeight w:val="165"/>
          <w:tblCellSpacing w:w="-8" w:type="nil"/>
        </w:trPr>
        <w:tc>
          <w:tcPr>
            <w:tcW w:w="3100" w:type="pct"/>
            <w:tcBorders>
              <w:top w:val="nil"/>
              <w:left w:val="nil"/>
              <w:bottom w:val="nil"/>
              <w:right w:val="nil"/>
            </w:tcBorders>
            <w:vAlign w:val="center"/>
          </w:tcPr>
          <w:p w:rsidR="001135B7" w:rsidRPr="001135B7" w:rsidRDefault="001135B7" w:rsidP="001135B7">
            <w:pPr>
              <w:autoSpaceDE w:val="0"/>
              <w:autoSpaceDN w:val="0"/>
              <w:adjustRightInd w:val="0"/>
              <w:rPr>
                <w:b/>
                <w:bCs/>
                <w:sz w:val="24"/>
                <w:szCs w:val="24"/>
                <w:lang w:val="x-none"/>
              </w:rPr>
            </w:pPr>
          </w:p>
        </w:tc>
        <w:tc>
          <w:tcPr>
            <w:tcW w:w="800" w:type="pct"/>
            <w:tcBorders>
              <w:top w:val="nil"/>
              <w:left w:val="nil"/>
              <w:bottom w:val="nil"/>
              <w:right w:val="nil"/>
            </w:tcBorders>
            <w:vAlign w:val="center"/>
          </w:tcPr>
          <w:p w:rsidR="001135B7" w:rsidRPr="001135B7" w:rsidRDefault="001135B7" w:rsidP="001135B7">
            <w:pPr>
              <w:autoSpaceDE w:val="0"/>
              <w:autoSpaceDN w:val="0"/>
              <w:adjustRightInd w:val="0"/>
              <w:rPr>
                <w:sz w:val="24"/>
                <w:szCs w:val="24"/>
                <w:lang w:val="x-none"/>
              </w:rPr>
            </w:pPr>
          </w:p>
        </w:tc>
        <w:tc>
          <w:tcPr>
            <w:tcW w:w="1000" w:type="pct"/>
            <w:gridSpan w:val="2"/>
            <w:tcBorders>
              <w:top w:val="nil"/>
              <w:left w:val="nil"/>
              <w:bottom w:val="nil"/>
              <w:right w:val="nil"/>
            </w:tcBorders>
            <w:vAlign w:val="center"/>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trHeight w:val="375"/>
          <w:tblCellSpacing w:w="-8" w:type="nil"/>
        </w:trPr>
        <w:tc>
          <w:tcPr>
            <w:tcW w:w="3100" w:type="pct"/>
            <w:tcBorders>
              <w:top w:val="single" w:sz="6" w:space="0" w:color="000000"/>
              <w:left w:val="single" w:sz="6" w:space="0" w:color="000000"/>
              <w:bottom w:val="single" w:sz="6" w:space="0" w:color="000000"/>
              <w:right w:val="single" w:sz="6" w:space="0" w:color="000000"/>
            </w:tcBorders>
            <w:vAlign w:val="center"/>
          </w:tcPr>
          <w:p w:rsidR="001135B7" w:rsidRPr="001135B7" w:rsidRDefault="001135B7" w:rsidP="001135B7">
            <w:pPr>
              <w:autoSpaceDE w:val="0"/>
              <w:autoSpaceDN w:val="0"/>
              <w:adjustRightInd w:val="0"/>
              <w:rPr>
                <w:b/>
                <w:bCs/>
                <w:sz w:val="24"/>
                <w:szCs w:val="24"/>
                <w:lang w:val="x-none"/>
              </w:rPr>
            </w:pPr>
            <w:r w:rsidRPr="001135B7">
              <w:rPr>
                <w:b/>
                <w:bCs/>
                <w:sz w:val="24"/>
                <w:szCs w:val="24"/>
                <w:lang w:val="x-none"/>
              </w:rPr>
              <w:t>BDI (MATERIAIS E EQUIPAMENTOS)</w:t>
            </w:r>
          </w:p>
        </w:tc>
        <w:tc>
          <w:tcPr>
            <w:tcW w:w="800" w:type="pct"/>
            <w:tcBorders>
              <w:top w:val="single" w:sz="6" w:space="0" w:color="000000"/>
              <w:left w:val="single" w:sz="6" w:space="0" w:color="000000"/>
              <w:bottom w:val="single" w:sz="6" w:space="0" w:color="000000"/>
              <w:right w:val="nil"/>
            </w:tcBorders>
            <w:vAlign w:val="center"/>
          </w:tcPr>
          <w:p w:rsidR="001135B7" w:rsidRPr="001135B7" w:rsidRDefault="001135B7" w:rsidP="001135B7">
            <w:pPr>
              <w:autoSpaceDE w:val="0"/>
              <w:autoSpaceDN w:val="0"/>
              <w:adjustRightInd w:val="0"/>
              <w:rPr>
                <w:b/>
                <w:bCs/>
                <w:sz w:val="24"/>
                <w:szCs w:val="24"/>
                <w:lang w:val="x-none"/>
              </w:rPr>
            </w:pPr>
            <w:r w:rsidRPr="001135B7">
              <w:rPr>
                <w:b/>
                <w:bCs/>
                <w:sz w:val="24"/>
                <w:szCs w:val="24"/>
                <w:lang w:val="x-none"/>
              </w:rPr>
              <w:t> </w:t>
            </w:r>
          </w:p>
        </w:tc>
        <w:tc>
          <w:tcPr>
            <w:tcW w:w="1000" w:type="pct"/>
            <w:gridSpan w:val="2"/>
            <w:tcBorders>
              <w:top w:val="single" w:sz="6" w:space="0" w:color="000000"/>
              <w:left w:val="nil"/>
              <w:bottom w:val="single" w:sz="6" w:space="0" w:color="000000"/>
              <w:right w:val="single" w:sz="6" w:space="0" w:color="000000"/>
            </w:tcBorders>
            <w:vAlign w:val="center"/>
          </w:tcPr>
          <w:p w:rsidR="001135B7" w:rsidRPr="001135B7" w:rsidRDefault="001135B7" w:rsidP="001135B7">
            <w:pPr>
              <w:autoSpaceDE w:val="0"/>
              <w:autoSpaceDN w:val="0"/>
              <w:adjustRightInd w:val="0"/>
              <w:rPr>
                <w:b/>
                <w:bCs/>
                <w:sz w:val="24"/>
                <w:szCs w:val="24"/>
                <w:lang w:val="x-none"/>
              </w:rPr>
            </w:pPr>
            <w:r w:rsidRPr="001135B7">
              <w:rPr>
                <w:b/>
                <w:bCs/>
                <w:sz w:val="24"/>
                <w:szCs w:val="24"/>
                <w:lang w:val="x-none"/>
              </w:rPr>
              <w:t> </w:t>
            </w:r>
          </w:p>
        </w:tc>
      </w:tr>
    </w:tbl>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tabs>
          <w:tab w:val="left" w:pos="360"/>
        </w:tabs>
        <w:autoSpaceDE w:val="0"/>
        <w:autoSpaceDN w:val="0"/>
        <w:adjustRightInd w:val="0"/>
        <w:jc w:val="center"/>
        <w:rPr>
          <w:b/>
          <w:bCs/>
          <w:sz w:val="24"/>
          <w:szCs w:val="24"/>
          <w:lang w:val="x-none"/>
        </w:rPr>
      </w:pPr>
      <w:r w:rsidRPr="001135B7">
        <w:rPr>
          <w:b/>
          <w:bCs/>
          <w:sz w:val="24"/>
          <w:szCs w:val="24"/>
          <w:lang w:val="x-none"/>
        </w:rPr>
        <w:lastRenderedPageBreak/>
        <w:t>ANEXO VII</w:t>
      </w:r>
    </w:p>
    <w:p w:rsidR="001135B7" w:rsidRPr="001135B7" w:rsidRDefault="001135B7" w:rsidP="001135B7">
      <w:pPr>
        <w:tabs>
          <w:tab w:val="left" w:pos="360"/>
        </w:tabs>
        <w:autoSpaceDE w:val="0"/>
        <w:autoSpaceDN w:val="0"/>
        <w:adjustRightInd w:val="0"/>
        <w:jc w:val="center"/>
        <w:rPr>
          <w:b/>
          <w:bCs/>
          <w:sz w:val="24"/>
          <w:szCs w:val="24"/>
          <w:lang w:val="x-none"/>
        </w:rPr>
      </w:pPr>
      <w:r w:rsidRPr="001135B7">
        <w:rPr>
          <w:b/>
          <w:bCs/>
          <w:sz w:val="24"/>
          <w:szCs w:val="24"/>
          <w:lang w:val="x-none"/>
        </w:rPr>
        <w:t>Atestado de Visita Técnica</w:t>
      </w:r>
    </w:p>
    <w:p w:rsidR="001135B7" w:rsidRPr="001135B7" w:rsidRDefault="001135B7" w:rsidP="001135B7">
      <w:pPr>
        <w:tabs>
          <w:tab w:val="left" w:pos="360"/>
        </w:tabs>
        <w:autoSpaceDE w:val="0"/>
        <w:autoSpaceDN w:val="0"/>
        <w:adjustRightInd w:val="0"/>
        <w:jc w:val="center"/>
        <w:rPr>
          <w:sz w:val="24"/>
          <w:szCs w:val="24"/>
          <w:lang w:val="x-none"/>
        </w:rPr>
      </w:pPr>
    </w:p>
    <w:p w:rsidR="001135B7" w:rsidRPr="001135B7" w:rsidRDefault="001135B7" w:rsidP="001135B7">
      <w:pPr>
        <w:autoSpaceDE w:val="0"/>
        <w:autoSpaceDN w:val="0"/>
        <w:adjustRightInd w:val="0"/>
        <w:jc w:val="center"/>
        <w:rPr>
          <w:sz w:val="24"/>
          <w:szCs w:val="24"/>
          <w:lang w:val="x-none"/>
        </w:rPr>
      </w:pPr>
    </w:p>
    <w:p w:rsidR="001135B7" w:rsidRPr="001135B7" w:rsidRDefault="001135B7" w:rsidP="001135B7">
      <w:pPr>
        <w:autoSpaceDE w:val="0"/>
        <w:autoSpaceDN w:val="0"/>
        <w:adjustRightInd w:val="0"/>
        <w:jc w:val="center"/>
        <w:rPr>
          <w:sz w:val="24"/>
          <w:szCs w:val="24"/>
          <w:lang w:val="x-none"/>
        </w:rPr>
      </w:pPr>
    </w:p>
    <w:tbl>
      <w:tblPr>
        <w:tblW w:w="9090" w:type="dxa"/>
        <w:tblLayout w:type="fixed"/>
        <w:tblCellMar>
          <w:left w:w="15" w:type="dxa"/>
          <w:right w:w="15" w:type="dxa"/>
        </w:tblCellMar>
        <w:tblLook w:val="0000" w:firstRow="0" w:lastRow="0" w:firstColumn="0" w:lastColumn="0" w:noHBand="0" w:noVBand="0"/>
      </w:tblPr>
      <w:tblGrid>
        <w:gridCol w:w="9090"/>
      </w:tblGrid>
      <w:tr w:rsidR="001135B7" w:rsidRPr="001135B7">
        <w:trPr>
          <w:cantSplit/>
        </w:trPr>
        <w:tc>
          <w:tcPr>
            <w:tcW w:w="9090" w:type="dxa"/>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Ao</w:t>
            </w:r>
          </w:p>
        </w:tc>
      </w:tr>
      <w:tr w:rsidR="001135B7" w:rsidRPr="001135B7">
        <w:trPr>
          <w:cantSplit/>
        </w:trPr>
        <w:tc>
          <w:tcPr>
            <w:tcW w:w="9090" w:type="dxa"/>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 xml:space="preserve">MUNICÍPIO DE </w:t>
            </w:r>
            <w:r w:rsidRPr="001135B7">
              <w:rPr>
                <w:sz w:val="24"/>
                <w:szCs w:val="24"/>
                <w:lang w:val="x-none"/>
              </w:rPr>
              <w:t>CORONEL DOMINGOS SOARES</w:t>
            </w:r>
            <w:r w:rsidRPr="001135B7">
              <w:rPr>
                <w:sz w:val="24"/>
                <w:szCs w:val="24"/>
                <w:shd w:val="clear" w:color="auto" w:fill="FFFFFF"/>
                <w:lang w:val="x-none"/>
              </w:rPr>
              <w:t xml:space="preserve">            </w:t>
            </w:r>
          </w:p>
        </w:tc>
      </w:tr>
      <w:tr w:rsidR="001135B7" w:rsidRPr="001135B7">
        <w:trPr>
          <w:cantSplit/>
        </w:trPr>
        <w:tc>
          <w:tcPr>
            <w:tcW w:w="9090" w:type="dxa"/>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 xml:space="preserve">Referência: </w:t>
            </w:r>
            <w:r w:rsidRPr="001135B7">
              <w:rPr>
                <w:sz w:val="24"/>
                <w:szCs w:val="24"/>
                <w:lang w:val="x-none"/>
              </w:rPr>
              <w:t>Concorrência Eletrônica</w:t>
            </w:r>
            <w:r w:rsidRPr="001135B7">
              <w:rPr>
                <w:sz w:val="24"/>
                <w:szCs w:val="24"/>
                <w:shd w:val="clear" w:color="auto" w:fill="FFFFFF"/>
                <w:lang w:val="x-none"/>
              </w:rPr>
              <w:t xml:space="preserve"> n.º ____/20__</w:t>
            </w:r>
          </w:p>
        </w:tc>
      </w:tr>
    </w:tbl>
    <w:p w:rsidR="001135B7" w:rsidRPr="001135B7" w:rsidRDefault="001135B7" w:rsidP="001135B7">
      <w:pPr>
        <w:autoSpaceDE w:val="0"/>
        <w:autoSpaceDN w:val="0"/>
        <w:adjustRightInd w:val="0"/>
        <w:ind w:left="15"/>
        <w:jc w:val="both"/>
        <w:rPr>
          <w:sz w:val="24"/>
          <w:szCs w:val="24"/>
          <w:lang w:val="x-none"/>
        </w:rPr>
      </w:pPr>
    </w:p>
    <w:p w:rsidR="001135B7" w:rsidRPr="001135B7" w:rsidRDefault="001135B7" w:rsidP="001135B7">
      <w:pPr>
        <w:autoSpaceDE w:val="0"/>
        <w:autoSpaceDN w:val="0"/>
        <w:adjustRightInd w:val="0"/>
        <w:ind w:left="15"/>
        <w:jc w:val="both"/>
        <w:rPr>
          <w:sz w:val="24"/>
          <w:szCs w:val="24"/>
          <w:lang w:val="x-none"/>
        </w:rPr>
      </w:pPr>
    </w:p>
    <w:p w:rsidR="001135B7" w:rsidRPr="001135B7" w:rsidRDefault="001135B7" w:rsidP="001135B7">
      <w:pPr>
        <w:autoSpaceDE w:val="0"/>
        <w:autoSpaceDN w:val="0"/>
        <w:adjustRightInd w:val="0"/>
        <w:ind w:left="15"/>
        <w:jc w:val="both"/>
        <w:rPr>
          <w:sz w:val="24"/>
          <w:szCs w:val="24"/>
          <w:lang w:val="x-none"/>
        </w:rPr>
      </w:pPr>
    </w:p>
    <w:p w:rsidR="001135B7" w:rsidRPr="001135B7" w:rsidRDefault="001135B7" w:rsidP="001135B7">
      <w:pPr>
        <w:autoSpaceDE w:val="0"/>
        <w:autoSpaceDN w:val="0"/>
        <w:adjustRightInd w:val="0"/>
        <w:ind w:left="15" w:firstLine="540"/>
        <w:jc w:val="both"/>
        <w:rPr>
          <w:sz w:val="24"/>
          <w:szCs w:val="24"/>
          <w:lang w:val="x-none"/>
        </w:rPr>
      </w:pPr>
      <w:r w:rsidRPr="001135B7">
        <w:rPr>
          <w:sz w:val="24"/>
          <w:szCs w:val="24"/>
          <w:lang w:val="x-none"/>
        </w:rPr>
        <w:t xml:space="preserve">Declaramos que o Responsável Técnico </w:t>
      </w:r>
      <w:r w:rsidRPr="001135B7">
        <w:rPr>
          <w:b/>
          <w:bCs/>
          <w:i/>
          <w:iCs/>
          <w:sz w:val="24"/>
          <w:szCs w:val="24"/>
          <w:u w:val="single"/>
          <w:lang w:val="x-none"/>
        </w:rPr>
        <w:t>(inserir o nome completo)</w:t>
      </w:r>
      <w:r w:rsidRPr="001135B7">
        <w:rPr>
          <w:sz w:val="24"/>
          <w:szCs w:val="24"/>
          <w:lang w:val="x-none"/>
        </w:rPr>
        <w:t xml:space="preserve">, CREA/CAU nº </w:t>
      </w:r>
      <w:r w:rsidRPr="001135B7">
        <w:rPr>
          <w:b/>
          <w:bCs/>
          <w:i/>
          <w:iCs/>
          <w:sz w:val="24"/>
          <w:szCs w:val="24"/>
          <w:u w:val="single"/>
          <w:lang w:val="x-none"/>
        </w:rPr>
        <w:t>(inserir o número) da</w:t>
      </w:r>
      <w:r w:rsidRPr="001135B7">
        <w:rPr>
          <w:sz w:val="24"/>
          <w:szCs w:val="24"/>
          <w:lang w:val="x-none"/>
        </w:rPr>
        <w:t xml:space="preserve"> proponente </w:t>
      </w:r>
      <w:r w:rsidRPr="001135B7">
        <w:rPr>
          <w:b/>
          <w:bCs/>
          <w:i/>
          <w:iCs/>
          <w:sz w:val="24"/>
          <w:szCs w:val="24"/>
          <w:u w:val="single"/>
          <w:lang w:val="x-none"/>
        </w:rPr>
        <w:t>(inserir o nome da proponente)</w:t>
      </w:r>
      <w:r w:rsidRPr="001135B7">
        <w:rPr>
          <w:sz w:val="24"/>
          <w:szCs w:val="24"/>
          <w:lang w:val="x-none"/>
        </w:rPr>
        <w:t>, devidamente credenciado, visitou o local da execução da obra, objeto da Concorrência em epígrafe.</w:t>
      </w:r>
    </w:p>
    <w:p w:rsidR="001135B7" w:rsidRPr="001135B7" w:rsidRDefault="001135B7" w:rsidP="001135B7">
      <w:pPr>
        <w:autoSpaceDE w:val="0"/>
        <w:autoSpaceDN w:val="0"/>
        <w:adjustRightInd w:val="0"/>
        <w:ind w:left="15"/>
        <w:jc w:val="both"/>
        <w:rPr>
          <w:sz w:val="24"/>
          <w:szCs w:val="24"/>
          <w:lang w:val="x-none"/>
        </w:rPr>
      </w:pPr>
    </w:p>
    <w:p w:rsidR="001135B7" w:rsidRPr="001135B7" w:rsidRDefault="001135B7" w:rsidP="001135B7">
      <w:pPr>
        <w:autoSpaceDE w:val="0"/>
        <w:autoSpaceDN w:val="0"/>
        <w:adjustRightInd w:val="0"/>
        <w:ind w:left="15"/>
        <w:jc w:val="both"/>
        <w:rPr>
          <w:sz w:val="24"/>
          <w:szCs w:val="24"/>
          <w:lang w:val="x-none"/>
        </w:rPr>
      </w:pPr>
    </w:p>
    <w:p w:rsidR="001135B7" w:rsidRPr="001135B7" w:rsidRDefault="001135B7" w:rsidP="001135B7">
      <w:pPr>
        <w:autoSpaceDE w:val="0"/>
        <w:autoSpaceDN w:val="0"/>
        <w:adjustRightInd w:val="0"/>
        <w:ind w:left="15"/>
        <w:jc w:val="both"/>
        <w:rPr>
          <w:sz w:val="24"/>
          <w:szCs w:val="24"/>
          <w:lang w:val="x-none"/>
        </w:rPr>
      </w:pPr>
    </w:p>
    <w:p w:rsidR="001135B7" w:rsidRPr="001135B7" w:rsidRDefault="001135B7" w:rsidP="001135B7">
      <w:pPr>
        <w:autoSpaceDE w:val="0"/>
        <w:autoSpaceDN w:val="0"/>
        <w:adjustRightInd w:val="0"/>
        <w:ind w:left="15" w:firstLine="525"/>
        <w:jc w:val="both"/>
        <w:rPr>
          <w:sz w:val="24"/>
          <w:szCs w:val="24"/>
          <w:lang w:val="x-none"/>
        </w:rPr>
      </w:pPr>
      <w:r w:rsidRPr="001135B7">
        <w:rPr>
          <w:sz w:val="24"/>
          <w:szCs w:val="24"/>
          <w:lang w:val="x-none"/>
        </w:rPr>
        <w:t xml:space="preserve">Local, __ de ___ </w:t>
      </w:r>
      <w:proofErr w:type="spellStart"/>
      <w:r w:rsidRPr="001135B7">
        <w:rPr>
          <w:sz w:val="24"/>
          <w:szCs w:val="24"/>
          <w:lang w:val="x-none"/>
        </w:rPr>
        <w:t>de</w:t>
      </w:r>
      <w:proofErr w:type="spellEnd"/>
      <w:r w:rsidRPr="001135B7">
        <w:rPr>
          <w:sz w:val="24"/>
          <w:szCs w:val="24"/>
          <w:lang w:val="x-none"/>
        </w:rPr>
        <w:t xml:space="preserve"> 20__.</w:t>
      </w:r>
    </w:p>
    <w:p w:rsidR="001135B7" w:rsidRPr="001135B7" w:rsidRDefault="001135B7" w:rsidP="001135B7">
      <w:pPr>
        <w:autoSpaceDE w:val="0"/>
        <w:autoSpaceDN w:val="0"/>
        <w:adjustRightInd w:val="0"/>
        <w:ind w:left="15"/>
        <w:jc w:val="both"/>
        <w:rPr>
          <w:sz w:val="24"/>
          <w:szCs w:val="24"/>
          <w:lang w:val="x-none"/>
        </w:rPr>
      </w:pPr>
    </w:p>
    <w:p w:rsidR="001135B7" w:rsidRPr="001135B7" w:rsidRDefault="001135B7" w:rsidP="001135B7">
      <w:pPr>
        <w:autoSpaceDE w:val="0"/>
        <w:autoSpaceDN w:val="0"/>
        <w:adjustRightInd w:val="0"/>
        <w:jc w:val="both"/>
        <w:rPr>
          <w:sz w:val="24"/>
          <w:szCs w:val="24"/>
          <w:lang w:val="x-none"/>
        </w:rPr>
      </w:pPr>
    </w:p>
    <w:p w:rsidR="001135B7" w:rsidRPr="001135B7" w:rsidRDefault="001135B7" w:rsidP="001135B7">
      <w:pPr>
        <w:autoSpaceDE w:val="0"/>
        <w:autoSpaceDN w:val="0"/>
        <w:adjustRightInd w:val="0"/>
        <w:jc w:val="both"/>
        <w:rPr>
          <w:sz w:val="24"/>
          <w:szCs w:val="24"/>
          <w:lang w:val="x-none"/>
        </w:rPr>
      </w:pPr>
    </w:p>
    <w:p w:rsidR="001135B7" w:rsidRPr="001135B7" w:rsidRDefault="001135B7" w:rsidP="001135B7">
      <w:pPr>
        <w:autoSpaceDE w:val="0"/>
        <w:autoSpaceDN w:val="0"/>
        <w:adjustRightInd w:val="0"/>
        <w:jc w:val="both"/>
        <w:rPr>
          <w:sz w:val="24"/>
          <w:szCs w:val="24"/>
          <w:lang w:val="x-none"/>
        </w:rPr>
      </w:pPr>
    </w:p>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_____________________________________________</w:t>
      </w:r>
    </w:p>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w:t>
      </w:r>
      <w:r w:rsidRPr="001135B7">
        <w:rPr>
          <w:i/>
          <w:iCs/>
          <w:sz w:val="24"/>
          <w:szCs w:val="24"/>
          <w:lang w:val="x-none"/>
        </w:rPr>
        <w:t>Nome, RG n° e assinatura do</w:t>
      </w:r>
      <w:r w:rsidRPr="001135B7">
        <w:rPr>
          <w:sz w:val="24"/>
          <w:szCs w:val="24"/>
          <w:lang w:val="x-none"/>
        </w:rPr>
        <w:t xml:space="preserve"> </w:t>
      </w:r>
      <w:r w:rsidRPr="001135B7">
        <w:rPr>
          <w:i/>
          <w:iCs/>
          <w:sz w:val="24"/>
          <w:szCs w:val="24"/>
          <w:lang w:val="x-none"/>
        </w:rPr>
        <w:t>responsável pelo</w:t>
      </w:r>
      <w:r w:rsidRPr="001135B7">
        <w:rPr>
          <w:sz w:val="24"/>
          <w:szCs w:val="24"/>
          <w:lang w:val="x-none"/>
        </w:rPr>
        <w:t xml:space="preserve"> </w:t>
      </w:r>
      <w:r w:rsidRPr="001135B7">
        <w:rPr>
          <w:i/>
          <w:iCs/>
          <w:sz w:val="24"/>
          <w:szCs w:val="24"/>
          <w:lang w:val="x-none"/>
        </w:rPr>
        <w:t>Município</w:t>
      </w:r>
      <w:r w:rsidRPr="001135B7">
        <w:rPr>
          <w:sz w:val="24"/>
          <w:szCs w:val="24"/>
          <w:lang w:val="x-none"/>
        </w:rPr>
        <w:t>).</w:t>
      </w:r>
    </w:p>
    <w:p w:rsidR="001135B7" w:rsidRPr="001135B7" w:rsidRDefault="001135B7" w:rsidP="001135B7">
      <w:pPr>
        <w:autoSpaceDE w:val="0"/>
        <w:autoSpaceDN w:val="0"/>
        <w:adjustRightInd w:val="0"/>
        <w:jc w:val="both"/>
        <w:rPr>
          <w:sz w:val="24"/>
          <w:szCs w:val="24"/>
          <w:lang w:val="x-none"/>
        </w:rPr>
      </w:pPr>
    </w:p>
    <w:p w:rsidR="001135B7" w:rsidRPr="001135B7" w:rsidRDefault="001135B7" w:rsidP="001135B7">
      <w:pPr>
        <w:autoSpaceDE w:val="0"/>
        <w:autoSpaceDN w:val="0"/>
        <w:adjustRightInd w:val="0"/>
        <w:jc w:val="both"/>
        <w:rPr>
          <w:sz w:val="24"/>
          <w:szCs w:val="24"/>
          <w:lang w:val="x-none"/>
        </w:rPr>
      </w:pPr>
    </w:p>
    <w:p w:rsidR="001135B7" w:rsidRPr="001135B7" w:rsidRDefault="001135B7" w:rsidP="001135B7">
      <w:pPr>
        <w:autoSpaceDE w:val="0"/>
        <w:autoSpaceDN w:val="0"/>
        <w:adjustRightInd w:val="0"/>
        <w:jc w:val="both"/>
        <w:rPr>
          <w:sz w:val="24"/>
          <w:szCs w:val="24"/>
          <w:lang w:val="x-none"/>
        </w:rPr>
      </w:pPr>
    </w:p>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_______________________________________</w:t>
      </w:r>
    </w:p>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w:t>
      </w:r>
      <w:r w:rsidRPr="001135B7">
        <w:rPr>
          <w:i/>
          <w:iCs/>
          <w:sz w:val="24"/>
          <w:szCs w:val="24"/>
          <w:lang w:val="x-none"/>
        </w:rPr>
        <w:t>Nome, nº CREA/CAU, e assinatura do Responsável Técnico habilitado da proponente</w:t>
      </w:r>
      <w:r w:rsidRPr="001135B7">
        <w:rPr>
          <w:sz w:val="24"/>
          <w:szCs w:val="24"/>
          <w:lang w:val="x-none"/>
        </w:rPr>
        <w:t>)</w:t>
      </w: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tabs>
          <w:tab w:val="left" w:pos="360"/>
        </w:tabs>
        <w:autoSpaceDE w:val="0"/>
        <w:autoSpaceDN w:val="0"/>
        <w:adjustRightInd w:val="0"/>
        <w:jc w:val="center"/>
        <w:rPr>
          <w:b/>
          <w:bCs/>
          <w:sz w:val="24"/>
          <w:szCs w:val="24"/>
          <w:lang w:val="x-none"/>
        </w:rPr>
      </w:pPr>
      <w:r w:rsidRPr="001135B7">
        <w:rPr>
          <w:b/>
          <w:bCs/>
          <w:sz w:val="24"/>
          <w:szCs w:val="24"/>
          <w:lang w:val="x-none"/>
        </w:rPr>
        <w:lastRenderedPageBreak/>
        <w:t>ANEXO VIII</w:t>
      </w:r>
    </w:p>
    <w:p w:rsidR="001135B7" w:rsidRPr="001135B7" w:rsidRDefault="001135B7" w:rsidP="001135B7">
      <w:pPr>
        <w:tabs>
          <w:tab w:val="left" w:pos="360"/>
        </w:tabs>
        <w:autoSpaceDE w:val="0"/>
        <w:autoSpaceDN w:val="0"/>
        <w:adjustRightInd w:val="0"/>
        <w:jc w:val="center"/>
        <w:rPr>
          <w:b/>
          <w:bCs/>
          <w:sz w:val="24"/>
          <w:szCs w:val="24"/>
          <w:lang w:val="x-none"/>
        </w:rPr>
      </w:pPr>
    </w:p>
    <w:p w:rsidR="001135B7" w:rsidRPr="001135B7" w:rsidRDefault="001135B7" w:rsidP="001135B7">
      <w:pPr>
        <w:tabs>
          <w:tab w:val="left" w:pos="360"/>
        </w:tabs>
        <w:autoSpaceDE w:val="0"/>
        <w:autoSpaceDN w:val="0"/>
        <w:adjustRightInd w:val="0"/>
        <w:jc w:val="center"/>
        <w:rPr>
          <w:sz w:val="24"/>
          <w:szCs w:val="24"/>
          <w:lang w:val="x-none"/>
        </w:rPr>
      </w:pPr>
      <w:r w:rsidRPr="001135B7">
        <w:rPr>
          <w:sz w:val="24"/>
          <w:szCs w:val="24"/>
          <w:lang w:val="x-none"/>
        </w:rPr>
        <w:t>Declaração Formal de Dispensa de Visita Técnica</w:t>
      </w:r>
    </w:p>
    <w:p w:rsidR="001135B7" w:rsidRPr="001135B7" w:rsidRDefault="001135B7" w:rsidP="001135B7">
      <w:pPr>
        <w:tabs>
          <w:tab w:val="left" w:pos="360"/>
        </w:tabs>
        <w:autoSpaceDE w:val="0"/>
        <w:autoSpaceDN w:val="0"/>
        <w:adjustRightInd w:val="0"/>
        <w:jc w:val="center"/>
        <w:rPr>
          <w:sz w:val="24"/>
          <w:szCs w:val="24"/>
          <w:lang w:val="x-none"/>
        </w:rPr>
      </w:pPr>
    </w:p>
    <w:tbl>
      <w:tblPr>
        <w:tblW w:w="9120" w:type="dxa"/>
        <w:tblLayout w:type="fixed"/>
        <w:tblCellMar>
          <w:left w:w="15" w:type="dxa"/>
          <w:right w:w="15" w:type="dxa"/>
        </w:tblCellMar>
        <w:tblLook w:val="0000" w:firstRow="0" w:lastRow="0" w:firstColumn="0" w:lastColumn="0" w:noHBand="0" w:noVBand="0"/>
      </w:tblPr>
      <w:tblGrid>
        <w:gridCol w:w="424"/>
        <w:gridCol w:w="4144"/>
        <w:gridCol w:w="4552"/>
      </w:tblGrid>
      <w:tr w:rsidR="001135B7" w:rsidRPr="001135B7">
        <w:trPr>
          <w:cantSplit/>
        </w:trPr>
        <w:tc>
          <w:tcPr>
            <w:tcW w:w="9045" w:type="dxa"/>
            <w:gridSpan w:val="3"/>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Ao</w:t>
            </w:r>
          </w:p>
        </w:tc>
      </w:tr>
      <w:tr w:rsidR="001135B7" w:rsidRPr="001135B7">
        <w:tblPrEx>
          <w:tblCellSpacing w:w="-8" w:type="nil"/>
        </w:tblPrEx>
        <w:trPr>
          <w:cantSplit/>
          <w:tblCellSpacing w:w="-8" w:type="nil"/>
        </w:trPr>
        <w:tc>
          <w:tcPr>
            <w:tcW w:w="9045" w:type="dxa"/>
            <w:gridSpan w:val="3"/>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 xml:space="preserve">MUNICÍPIO DE </w:t>
            </w:r>
            <w:r w:rsidRPr="001135B7">
              <w:rPr>
                <w:sz w:val="24"/>
                <w:szCs w:val="24"/>
                <w:lang w:val="x-none"/>
              </w:rPr>
              <w:t>CORONEL DOMINGOS SOARES</w:t>
            </w:r>
            <w:r w:rsidRPr="001135B7">
              <w:rPr>
                <w:sz w:val="24"/>
                <w:szCs w:val="24"/>
                <w:shd w:val="clear" w:color="auto" w:fill="FFFFFF"/>
                <w:lang w:val="x-none"/>
              </w:rPr>
              <w:t xml:space="preserve">            </w:t>
            </w:r>
          </w:p>
        </w:tc>
      </w:tr>
      <w:tr w:rsidR="001135B7" w:rsidRPr="001135B7">
        <w:tblPrEx>
          <w:tblCellSpacing w:w="-8" w:type="nil"/>
        </w:tblPrEx>
        <w:trPr>
          <w:cantSplit/>
          <w:tblCellSpacing w:w="-8" w:type="nil"/>
        </w:trPr>
        <w:tc>
          <w:tcPr>
            <w:tcW w:w="9045" w:type="dxa"/>
            <w:gridSpan w:val="3"/>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 xml:space="preserve">Referência: </w:t>
            </w:r>
            <w:r w:rsidRPr="001135B7">
              <w:rPr>
                <w:sz w:val="24"/>
                <w:szCs w:val="24"/>
                <w:lang w:val="x-none"/>
              </w:rPr>
              <w:t>Concorrência Eletrônica</w:t>
            </w:r>
            <w:r w:rsidRPr="001135B7">
              <w:rPr>
                <w:sz w:val="24"/>
                <w:szCs w:val="24"/>
                <w:shd w:val="clear" w:color="auto" w:fill="FFFFFF"/>
                <w:lang w:val="x-none"/>
              </w:rPr>
              <w:t xml:space="preserve"> n.º ____/20__</w:t>
            </w:r>
          </w:p>
        </w:tc>
      </w:tr>
      <w:tr w:rsidR="001135B7" w:rsidRPr="001135B7">
        <w:tblPrEx>
          <w:tblCellSpacing w:w="-8" w:type="nil"/>
        </w:tblPrEx>
        <w:trPr>
          <w:cantSplit/>
          <w:tblCellSpacing w:w="-8" w:type="nil"/>
        </w:trPr>
        <w:tc>
          <w:tcPr>
            <w:tcW w:w="9045" w:type="dxa"/>
            <w:gridSpan w:val="3"/>
            <w:tcBorders>
              <w:top w:val="nil"/>
              <w:left w:val="nil"/>
              <w:bottom w:val="nil"/>
              <w:right w:val="nil"/>
            </w:tcBorders>
            <w:vAlign w:val="center"/>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9045" w:type="dxa"/>
            <w:gridSpan w:val="3"/>
            <w:tcBorders>
              <w:top w:val="nil"/>
              <w:left w:val="nil"/>
              <w:bottom w:val="nil"/>
              <w:right w:val="nil"/>
            </w:tcBorders>
            <w:vAlign w:val="center"/>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9045" w:type="dxa"/>
            <w:gridSpan w:val="3"/>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A Empresa _________________________________, CNPJ/MF _____________________, com sede na cidade de __________________, estado do ____________, sito à Rua ________________________, n.º ____, CEP ________–____, Telefone (___) ____________, E-mail _______________________, declara o abaixo:</w:t>
            </w:r>
          </w:p>
        </w:tc>
      </w:tr>
      <w:tr w:rsidR="001135B7" w:rsidRPr="001135B7">
        <w:tblPrEx>
          <w:tblCellSpacing w:w="-8" w:type="nil"/>
        </w:tblPrEx>
        <w:trPr>
          <w:cantSplit/>
          <w:tblCellSpacing w:w="-8" w:type="nil"/>
        </w:trPr>
        <w:tc>
          <w:tcPr>
            <w:tcW w:w="9045" w:type="dxa"/>
            <w:gridSpan w:val="3"/>
            <w:tcBorders>
              <w:top w:val="nil"/>
              <w:left w:val="nil"/>
              <w:bottom w:val="nil"/>
              <w:right w:val="nil"/>
            </w:tcBorders>
            <w:vAlign w:val="center"/>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rHeight w:val="240"/>
          <w:tblCellSpacing w:w="-8" w:type="nil"/>
        </w:trPr>
        <w:tc>
          <w:tcPr>
            <w:tcW w:w="420" w:type="dxa"/>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right"/>
              <w:rPr>
                <w:sz w:val="24"/>
                <w:szCs w:val="24"/>
                <w:shd w:val="clear" w:color="auto" w:fill="FFFFFF"/>
                <w:lang w:val="x-none"/>
              </w:rPr>
            </w:pPr>
          </w:p>
        </w:tc>
        <w:tc>
          <w:tcPr>
            <w:tcW w:w="8625" w:type="dxa"/>
            <w:gridSpan w:val="2"/>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rHeight w:val="240"/>
          <w:tblCellSpacing w:w="-8" w:type="nil"/>
        </w:trPr>
        <w:tc>
          <w:tcPr>
            <w:tcW w:w="420" w:type="dxa"/>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right"/>
              <w:rPr>
                <w:sz w:val="24"/>
                <w:szCs w:val="24"/>
                <w:shd w:val="clear" w:color="auto" w:fill="FFFFFF"/>
                <w:lang w:val="x-none"/>
              </w:rPr>
            </w:pPr>
          </w:p>
        </w:tc>
        <w:tc>
          <w:tcPr>
            <w:tcW w:w="8625" w:type="dxa"/>
            <w:gridSpan w:val="2"/>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9045" w:type="dxa"/>
            <w:gridSpan w:val="3"/>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lang w:val="x-none"/>
              </w:rPr>
            </w:pPr>
            <w:r w:rsidRPr="001135B7">
              <w:rPr>
                <w:sz w:val="24"/>
                <w:szCs w:val="24"/>
                <w:lang w:val="x-none"/>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1135B7" w:rsidRPr="001135B7">
        <w:tblPrEx>
          <w:tblCellSpacing w:w="-8" w:type="nil"/>
        </w:tblPrEx>
        <w:trPr>
          <w:cantSplit/>
          <w:tblCellSpacing w:w="-8" w:type="nil"/>
        </w:trPr>
        <w:tc>
          <w:tcPr>
            <w:tcW w:w="9045" w:type="dxa"/>
            <w:gridSpan w:val="3"/>
            <w:tcBorders>
              <w:top w:val="nil"/>
              <w:left w:val="nil"/>
              <w:bottom w:val="nil"/>
              <w:right w:val="nil"/>
            </w:tcBorders>
          </w:tcPr>
          <w:p w:rsidR="001135B7" w:rsidRPr="001135B7" w:rsidRDefault="001135B7" w:rsidP="001135B7">
            <w:pPr>
              <w:shd w:val="clear" w:color="auto" w:fill="FFFFFF"/>
              <w:autoSpaceDE w:val="0"/>
              <w:autoSpaceDN w:val="0"/>
              <w:adjustRightInd w:val="0"/>
              <w:jc w:val="right"/>
              <w:rPr>
                <w:sz w:val="24"/>
                <w:szCs w:val="24"/>
                <w:shd w:val="clear" w:color="auto" w:fill="FFFFFF"/>
                <w:lang w:val="x-none"/>
              </w:rPr>
            </w:pPr>
            <w:r w:rsidRPr="001135B7">
              <w:rPr>
                <w:sz w:val="24"/>
                <w:szCs w:val="24"/>
                <w:shd w:val="clear" w:color="auto" w:fill="FFFFFF"/>
                <w:lang w:val="x-none"/>
              </w:rPr>
              <w:t>_______________, ___ de _______________ 20__.</w:t>
            </w:r>
          </w:p>
        </w:tc>
      </w:tr>
      <w:tr w:rsidR="001135B7" w:rsidRPr="001135B7">
        <w:tblPrEx>
          <w:tblCellSpacing w:w="-8" w:type="nil"/>
        </w:tblPrEx>
        <w:trPr>
          <w:cantSplit/>
          <w:tblCellSpacing w:w="-8" w:type="nil"/>
        </w:trPr>
        <w:tc>
          <w:tcPr>
            <w:tcW w:w="9045" w:type="dxa"/>
            <w:gridSpan w:val="3"/>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r>
      <w:tr w:rsidR="001135B7" w:rsidRPr="001135B7">
        <w:tblPrEx>
          <w:tblCellSpacing w:w="-8" w:type="nil"/>
        </w:tblPrEx>
        <w:trPr>
          <w:cantSplit/>
          <w:tblCellSpacing w:w="-8" w:type="nil"/>
        </w:trPr>
        <w:tc>
          <w:tcPr>
            <w:tcW w:w="4530"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r w:rsidRPr="001135B7">
              <w:rPr>
                <w:sz w:val="24"/>
                <w:szCs w:val="24"/>
                <w:shd w:val="clear" w:color="auto" w:fill="FFFFFF"/>
                <w:lang w:val="x-none"/>
              </w:rPr>
              <w:t>Responsável Técnico do Licitante pela visita</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Nome:</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CREA e/ou CAU N.º</w:t>
            </w:r>
          </w:p>
          <w:p w:rsidR="001135B7" w:rsidRPr="001135B7" w:rsidRDefault="001135B7" w:rsidP="001135B7">
            <w:pPr>
              <w:shd w:val="clear" w:color="auto" w:fill="FFFFFF"/>
              <w:autoSpaceDE w:val="0"/>
              <w:autoSpaceDN w:val="0"/>
              <w:adjustRightInd w:val="0"/>
              <w:rPr>
                <w:sz w:val="24"/>
                <w:szCs w:val="24"/>
                <w:shd w:val="clear" w:color="auto" w:fill="FFFFFF"/>
                <w:lang w:val="x-none"/>
              </w:rPr>
            </w:pPr>
            <w:r w:rsidRPr="001135B7">
              <w:rPr>
                <w:sz w:val="24"/>
                <w:szCs w:val="24"/>
                <w:shd w:val="clear" w:color="auto" w:fill="FFFFFF"/>
                <w:lang w:val="x-none"/>
              </w:rPr>
              <w:t>Assinatura:</w:t>
            </w:r>
          </w:p>
        </w:tc>
        <w:tc>
          <w:tcPr>
            <w:tcW w:w="4515" w:type="dxa"/>
            <w:tcBorders>
              <w:top w:val="single" w:sz="6" w:space="0" w:color="000080"/>
              <w:left w:val="single" w:sz="6" w:space="0" w:color="000080"/>
              <w:bottom w:val="single" w:sz="6" w:space="0" w:color="000080"/>
              <w:right w:val="single" w:sz="6" w:space="0" w:color="000080"/>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r>
    </w:tbl>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autoSpaceDE w:val="0"/>
        <w:autoSpaceDN w:val="0"/>
        <w:adjustRightInd w:val="0"/>
        <w:jc w:val="center"/>
        <w:rPr>
          <w:b/>
          <w:bCs/>
          <w:sz w:val="24"/>
          <w:szCs w:val="24"/>
          <w:lang w:val="x-none"/>
        </w:rPr>
      </w:pPr>
      <w:r w:rsidRPr="001135B7">
        <w:rPr>
          <w:b/>
          <w:bCs/>
          <w:sz w:val="24"/>
          <w:szCs w:val="24"/>
          <w:lang w:val="x-none"/>
        </w:rPr>
        <w:lastRenderedPageBreak/>
        <w:t>ANEXO IX</w:t>
      </w:r>
    </w:p>
    <w:p w:rsidR="001135B7" w:rsidRPr="001135B7" w:rsidRDefault="001135B7" w:rsidP="001135B7">
      <w:pPr>
        <w:autoSpaceDE w:val="0"/>
        <w:autoSpaceDN w:val="0"/>
        <w:adjustRightInd w:val="0"/>
        <w:jc w:val="center"/>
        <w:rPr>
          <w:b/>
          <w:bCs/>
          <w:sz w:val="24"/>
          <w:szCs w:val="24"/>
          <w:lang w:val="x-none"/>
        </w:rPr>
      </w:pPr>
    </w:p>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Modelo de Declaração de Responsabilidade Técnica</w:t>
      </w:r>
    </w:p>
    <w:tbl>
      <w:tblPr>
        <w:tblW w:w="9120" w:type="dxa"/>
        <w:tblLayout w:type="fixed"/>
        <w:tblCellMar>
          <w:left w:w="15" w:type="dxa"/>
          <w:right w:w="15" w:type="dxa"/>
        </w:tblCellMar>
        <w:tblLook w:val="0000" w:firstRow="0" w:lastRow="0" w:firstColumn="0" w:lastColumn="0" w:noHBand="0" w:noVBand="0"/>
      </w:tblPr>
      <w:tblGrid>
        <w:gridCol w:w="273"/>
        <w:gridCol w:w="152"/>
        <w:gridCol w:w="4128"/>
        <w:gridCol w:w="1138"/>
        <w:gridCol w:w="3429"/>
      </w:tblGrid>
      <w:tr w:rsidR="001135B7" w:rsidRPr="001135B7">
        <w:trPr>
          <w:cantSplit/>
        </w:trPr>
        <w:tc>
          <w:tcPr>
            <w:tcW w:w="9015" w:type="dxa"/>
            <w:gridSpan w:val="5"/>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Ao</w:t>
            </w:r>
          </w:p>
        </w:tc>
      </w:tr>
      <w:tr w:rsidR="001135B7" w:rsidRPr="001135B7">
        <w:tblPrEx>
          <w:tblCellSpacing w:w="-8" w:type="nil"/>
        </w:tblPrEx>
        <w:trPr>
          <w:cantSplit/>
          <w:tblCellSpacing w:w="-8" w:type="nil"/>
        </w:trPr>
        <w:tc>
          <w:tcPr>
            <w:tcW w:w="9015" w:type="dxa"/>
            <w:gridSpan w:val="5"/>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 xml:space="preserve">MUNICÍPIO DE </w:t>
            </w:r>
            <w:r w:rsidRPr="001135B7">
              <w:rPr>
                <w:sz w:val="24"/>
                <w:szCs w:val="24"/>
                <w:lang w:val="x-none"/>
              </w:rPr>
              <w:t>CORONEL DOMINGOS SOARES</w:t>
            </w:r>
            <w:r w:rsidRPr="001135B7">
              <w:rPr>
                <w:sz w:val="24"/>
                <w:szCs w:val="24"/>
                <w:shd w:val="clear" w:color="auto" w:fill="FFFFFF"/>
                <w:lang w:val="x-none"/>
              </w:rPr>
              <w:t xml:space="preserve">            </w:t>
            </w:r>
          </w:p>
        </w:tc>
      </w:tr>
      <w:tr w:rsidR="001135B7" w:rsidRPr="001135B7">
        <w:tblPrEx>
          <w:tblCellSpacing w:w="-8" w:type="nil"/>
        </w:tblPrEx>
        <w:trPr>
          <w:cantSplit/>
          <w:tblCellSpacing w:w="-8" w:type="nil"/>
        </w:trPr>
        <w:tc>
          <w:tcPr>
            <w:tcW w:w="9015" w:type="dxa"/>
            <w:gridSpan w:val="5"/>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 xml:space="preserve">Referência: </w:t>
            </w:r>
            <w:r w:rsidRPr="001135B7">
              <w:rPr>
                <w:sz w:val="24"/>
                <w:szCs w:val="24"/>
                <w:lang w:val="x-none"/>
              </w:rPr>
              <w:t>Concorrência Eletrônica</w:t>
            </w:r>
            <w:r w:rsidRPr="001135B7">
              <w:rPr>
                <w:sz w:val="24"/>
                <w:szCs w:val="24"/>
                <w:shd w:val="clear" w:color="auto" w:fill="FFFFFF"/>
                <w:lang w:val="x-none"/>
              </w:rPr>
              <w:t xml:space="preserve"> n.º ____/20__</w:t>
            </w:r>
          </w:p>
        </w:tc>
      </w:tr>
      <w:tr w:rsidR="001135B7" w:rsidRPr="001135B7">
        <w:tblPrEx>
          <w:tblCellSpacing w:w="-8" w:type="nil"/>
        </w:tblPrEx>
        <w:trPr>
          <w:cantSplit/>
          <w:tblCellSpacing w:w="-8" w:type="nil"/>
        </w:trPr>
        <w:tc>
          <w:tcPr>
            <w:tcW w:w="9015" w:type="dxa"/>
            <w:gridSpan w:val="5"/>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O abaixo-assinado, na qualidade de responsável legal pela empresa _______________________ vem, pela presente, indicar a V.Sas. o(s) profissional(</w:t>
            </w:r>
            <w:proofErr w:type="spellStart"/>
            <w:r w:rsidRPr="001135B7">
              <w:rPr>
                <w:sz w:val="24"/>
                <w:szCs w:val="24"/>
                <w:shd w:val="clear" w:color="auto" w:fill="FFFFFF"/>
                <w:lang w:val="x-none"/>
              </w:rPr>
              <w:t>is</w:t>
            </w:r>
            <w:proofErr w:type="spellEnd"/>
            <w:r w:rsidRPr="001135B7">
              <w:rPr>
                <w:sz w:val="24"/>
                <w:szCs w:val="24"/>
                <w:shd w:val="clear" w:color="auto" w:fill="FFFFFF"/>
                <w:lang w:val="x-none"/>
              </w:rPr>
              <w:t>) Responsável(</w:t>
            </w:r>
            <w:proofErr w:type="spellStart"/>
            <w:r w:rsidRPr="001135B7">
              <w:rPr>
                <w:sz w:val="24"/>
                <w:szCs w:val="24"/>
                <w:shd w:val="clear" w:color="auto" w:fill="FFFFFF"/>
                <w:lang w:val="x-none"/>
              </w:rPr>
              <w:t>is</w:t>
            </w:r>
            <w:proofErr w:type="spellEnd"/>
            <w:r w:rsidRPr="001135B7">
              <w:rPr>
                <w:sz w:val="24"/>
                <w:szCs w:val="24"/>
                <w:shd w:val="clear" w:color="auto" w:fill="FFFFFF"/>
                <w:lang w:val="x-none"/>
              </w:rPr>
              <w:t>) Técnico(s) que atuarão na execução do contrato, de acordo com a Lei Federal n.º 5.194/1966 e com as Resoluções n.º 218/73 e n.º 317/83 do CONFEA – Conselho Federal de Engenharia e Agronomia, com a Lei Federal n.º 12.378/2010 e com o § 9.º do art. 67 da Lei Federal n.º 14.133/2021, caso venhamos a vencer a referida licitação.</w:t>
            </w:r>
          </w:p>
        </w:tc>
      </w:tr>
      <w:tr w:rsidR="001135B7" w:rsidRPr="001135B7">
        <w:tblPrEx>
          <w:tblCellSpacing w:w="-8" w:type="nil"/>
        </w:tblPrEx>
        <w:trPr>
          <w:cantSplit/>
          <w:tblCellSpacing w:w="-8" w:type="nil"/>
        </w:trPr>
        <w:tc>
          <w:tcPr>
            <w:tcW w:w="9015" w:type="dxa"/>
            <w:gridSpan w:val="5"/>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9015" w:type="dxa"/>
            <w:gridSpan w:val="5"/>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Profissional(</w:t>
            </w:r>
            <w:proofErr w:type="spellStart"/>
            <w:r w:rsidRPr="001135B7">
              <w:rPr>
                <w:sz w:val="24"/>
                <w:szCs w:val="24"/>
                <w:shd w:val="clear" w:color="auto" w:fill="FFFFFF"/>
                <w:lang w:val="x-none"/>
              </w:rPr>
              <w:t>is</w:t>
            </w:r>
            <w:proofErr w:type="spellEnd"/>
            <w:r w:rsidRPr="001135B7">
              <w:rPr>
                <w:sz w:val="24"/>
                <w:szCs w:val="24"/>
                <w:shd w:val="clear" w:color="auto" w:fill="FFFFFF"/>
                <w:lang w:val="x-none"/>
              </w:rPr>
              <w:t>) Responsável(</w:t>
            </w:r>
            <w:proofErr w:type="spellStart"/>
            <w:r w:rsidRPr="001135B7">
              <w:rPr>
                <w:sz w:val="24"/>
                <w:szCs w:val="24"/>
                <w:shd w:val="clear" w:color="auto" w:fill="FFFFFF"/>
                <w:lang w:val="x-none"/>
              </w:rPr>
              <w:t>is</w:t>
            </w:r>
            <w:proofErr w:type="spellEnd"/>
            <w:r w:rsidRPr="001135B7">
              <w:rPr>
                <w:sz w:val="24"/>
                <w:szCs w:val="24"/>
                <w:shd w:val="clear" w:color="auto" w:fill="FFFFFF"/>
                <w:lang w:val="x-none"/>
              </w:rPr>
              <w:t>) Técnico(s) pelos serviços contratados: (*)</w:t>
            </w:r>
          </w:p>
        </w:tc>
      </w:tr>
      <w:tr w:rsidR="001135B7" w:rsidRPr="001135B7">
        <w:tblPrEx>
          <w:tblCellSpacing w:w="-8" w:type="nil"/>
        </w:tblPrEx>
        <w:trPr>
          <w:cantSplit/>
          <w:tblCellSpacing w:w="-8" w:type="nil"/>
        </w:trPr>
        <w:tc>
          <w:tcPr>
            <w:tcW w:w="270" w:type="dxa"/>
            <w:vMerge w:val="restart"/>
            <w:tcBorders>
              <w:top w:val="single" w:sz="6" w:space="0" w:color="000080"/>
              <w:left w:val="single" w:sz="6" w:space="0" w:color="000080"/>
              <w:bottom w:val="single" w:sz="6" w:space="0" w:color="000080"/>
              <w:right w:val="nil"/>
            </w:tcBorders>
            <w:vAlign w:val="center"/>
          </w:tcPr>
          <w:p w:rsidR="001135B7" w:rsidRPr="001135B7" w:rsidRDefault="001135B7" w:rsidP="001135B7">
            <w:pPr>
              <w:shd w:val="clear" w:color="auto" w:fill="FFFFFF"/>
              <w:autoSpaceDE w:val="0"/>
              <w:autoSpaceDN w:val="0"/>
              <w:adjustRightInd w:val="0"/>
              <w:jc w:val="center"/>
              <w:rPr>
                <w:sz w:val="24"/>
                <w:szCs w:val="24"/>
                <w:shd w:val="clear" w:color="auto" w:fill="FFFFFF"/>
                <w:lang w:val="x-none"/>
              </w:rPr>
            </w:pPr>
            <w:r w:rsidRPr="001135B7">
              <w:rPr>
                <w:sz w:val="24"/>
                <w:szCs w:val="24"/>
                <w:shd w:val="clear" w:color="auto" w:fill="FFFFFF"/>
                <w:lang w:val="x-none"/>
              </w:rPr>
              <w:t>1</w:t>
            </w:r>
          </w:p>
        </w:tc>
        <w:tc>
          <w:tcPr>
            <w:tcW w:w="8745" w:type="dxa"/>
            <w:gridSpan w:val="4"/>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shd w:val="clear" w:color="auto" w:fill="FFFFFF"/>
              <w:autoSpaceDE w:val="0"/>
              <w:autoSpaceDN w:val="0"/>
              <w:adjustRightInd w:val="0"/>
              <w:ind w:left="60"/>
              <w:jc w:val="both"/>
              <w:rPr>
                <w:sz w:val="24"/>
                <w:szCs w:val="24"/>
                <w:shd w:val="clear" w:color="auto" w:fill="FFFFFF"/>
                <w:lang w:val="x-none"/>
              </w:rPr>
            </w:pPr>
            <w:r w:rsidRPr="001135B7">
              <w:rPr>
                <w:sz w:val="24"/>
                <w:szCs w:val="24"/>
                <w:shd w:val="clear" w:color="auto" w:fill="FFFFFF"/>
                <w:lang w:val="x-none"/>
              </w:rPr>
              <w:t>Nome: ____________________________</w:t>
            </w:r>
          </w:p>
        </w:tc>
      </w:tr>
      <w:tr w:rsidR="001135B7" w:rsidRPr="001135B7">
        <w:tblPrEx>
          <w:tblCellSpacing w:w="-8" w:type="nil"/>
        </w:tblPrEx>
        <w:trPr>
          <w:cantSplit/>
          <w:tblCellSpacing w:w="-8" w:type="nil"/>
        </w:trPr>
        <w:tc>
          <w:tcPr>
            <w:tcW w:w="270" w:type="dxa"/>
            <w:vMerge/>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5355" w:type="dxa"/>
            <w:gridSpan w:val="3"/>
            <w:tcBorders>
              <w:top w:val="single" w:sz="6" w:space="0" w:color="000080"/>
              <w:left w:val="single" w:sz="6" w:space="0" w:color="000080"/>
              <w:bottom w:val="single" w:sz="6" w:space="0" w:color="000080"/>
              <w:right w:val="nil"/>
            </w:tcBorders>
            <w:vAlign w:val="center"/>
          </w:tcPr>
          <w:p w:rsidR="001135B7" w:rsidRPr="001135B7" w:rsidRDefault="001135B7" w:rsidP="001135B7">
            <w:pPr>
              <w:shd w:val="clear" w:color="auto" w:fill="FFFFFF"/>
              <w:autoSpaceDE w:val="0"/>
              <w:autoSpaceDN w:val="0"/>
              <w:adjustRightInd w:val="0"/>
              <w:ind w:left="60"/>
              <w:jc w:val="both"/>
              <w:rPr>
                <w:sz w:val="24"/>
                <w:szCs w:val="24"/>
                <w:shd w:val="clear" w:color="auto" w:fill="FFFFFF"/>
                <w:lang w:val="x-none"/>
              </w:rPr>
            </w:pPr>
            <w:r w:rsidRPr="001135B7">
              <w:rPr>
                <w:sz w:val="24"/>
                <w:szCs w:val="24"/>
                <w:shd w:val="clear" w:color="auto" w:fill="FFFFFF"/>
                <w:lang w:val="x-none"/>
              </w:rPr>
              <w:t>Título:</w:t>
            </w:r>
          </w:p>
        </w:tc>
        <w:tc>
          <w:tcPr>
            <w:tcW w:w="3390" w:type="dxa"/>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shd w:val="clear" w:color="auto" w:fill="FFFFFF"/>
              <w:autoSpaceDE w:val="0"/>
              <w:autoSpaceDN w:val="0"/>
              <w:adjustRightInd w:val="0"/>
              <w:ind w:left="60"/>
              <w:jc w:val="both"/>
              <w:rPr>
                <w:sz w:val="24"/>
                <w:szCs w:val="24"/>
                <w:shd w:val="clear" w:color="auto" w:fill="FFFFFF"/>
                <w:lang w:val="x-none"/>
              </w:rPr>
            </w:pPr>
            <w:r w:rsidRPr="001135B7">
              <w:rPr>
                <w:sz w:val="24"/>
                <w:szCs w:val="24"/>
                <w:shd w:val="clear" w:color="auto" w:fill="FFFFFF"/>
                <w:lang w:val="x-none"/>
              </w:rPr>
              <w:t>CREA e/ou CAU n.º</w:t>
            </w:r>
          </w:p>
        </w:tc>
      </w:tr>
      <w:tr w:rsidR="001135B7" w:rsidRPr="001135B7">
        <w:tblPrEx>
          <w:tblCellSpacing w:w="-8" w:type="nil"/>
        </w:tblPrEx>
        <w:trPr>
          <w:cantSplit/>
          <w:tblCellSpacing w:w="-8" w:type="nil"/>
        </w:trPr>
        <w:tc>
          <w:tcPr>
            <w:tcW w:w="270" w:type="dxa"/>
            <w:vMerge/>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8745" w:type="dxa"/>
            <w:gridSpan w:val="4"/>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shd w:val="clear" w:color="auto" w:fill="FFFFFF"/>
              <w:autoSpaceDE w:val="0"/>
              <w:autoSpaceDN w:val="0"/>
              <w:adjustRightInd w:val="0"/>
              <w:ind w:left="60"/>
              <w:jc w:val="both"/>
              <w:rPr>
                <w:sz w:val="24"/>
                <w:szCs w:val="24"/>
                <w:shd w:val="clear" w:color="auto" w:fill="FFFFFF"/>
                <w:lang w:val="x-none"/>
              </w:rPr>
            </w:pPr>
            <w:r w:rsidRPr="001135B7">
              <w:rPr>
                <w:sz w:val="24"/>
                <w:szCs w:val="24"/>
                <w:shd w:val="clear" w:color="auto" w:fill="FFFFFF"/>
                <w:lang w:val="x-none"/>
              </w:rPr>
              <w:t>Atribuição: Responsável pelo(a) _______________________________________________ (**)</w:t>
            </w:r>
          </w:p>
        </w:tc>
      </w:tr>
      <w:tr w:rsidR="001135B7" w:rsidRPr="001135B7">
        <w:tblPrEx>
          <w:tblCellSpacing w:w="-8" w:type="nil"/>
        </w:tblPrEx>
        <w:trPr>
          <w:cantSplit/>
          <w:tblCellSpacing w:w="-8" w:type="nil"/>
        </w:trPr>
        <w:tc>
          <w:tcPr>
            <w:tcW w:w="270" w:type="dxa"/>
            <w:vMerge/>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8745" w:type="dxa"/>
            <w:gridSpan w:val="4"/>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shd w:val="clear" w:color="auto" w:fill="FFFFFF"/>
              <w:autoSpaceDE w:val="0"/>
              <w:autoSpaceDN w:val="0"/>
              <w:adjustRightInd w:val="0"/>
              <w:ind w:left="60"/>
              <w:jc w:val="both"/>
              <w:rPr>
                <w:sz w:val="24"/>
                <w:szCs w:val="24"/>
                <w:shd w:val="clear" w:color="auto" w:fill="FFFFFF"/>
                <w:lang w:val="x-none"/>
              </w:rPr>
            </w:pPr>
            <w:r w:rsidRPr="001135B7">
              <w:rPr>
                <w:sz w:val="24"/>
                <w:szCs w:val="24"/>
                <w:shd w:val="clear" w:color="auto" w:fill="FFFFFF"/>
                <w:lang w:val="x-none"/>
              </w:rPr>
              <w:t>Assinatura:</w:t>
            </w:r>
          </w:p>
        </w:tc>
      </w:tr>
      <w:tr w:rsidR="001135B7" w:rsidRPr="001135B7">
        <w:tblPrEx>
          <w:tblCellSpacing w:w="-8" w:type="nil"/>
        </w:tblPrEx>
        <w:trPr>
          <w:cantSplit/>
          <w:tblCellSpacing w:w="-8" w:type="nil"/>
        </w:trPr>
        <w:tc>
          <w:tcPr>
            <w:tcW w:w="9015" w:type="dxa"/>
            <w:gridSpan w:val="5"/>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r>
      <w:tr w:rsidR="001135B7" w:rsidRPr="001135B7">
        <w:tblPrEx>
          <w:tblCellSpacing w:w="-8" w:type="nil"/>
        </w:tblPrEx>
        <w:trPr>
          <w:cantSplit/>
          <w:tblCellSpacing w:w="-8" w:type="nil"/>
        </w:trPr>
        <w:tc>
          <w:tcPr>
            <w:tcW w:w="270" w:type="dxa"/>
            <w:vMerge w:val="restart"/>
            <w:tcBorders>
              <w:top w:val="single" w:sz="6" w:space="0" w:color="000080"/>
              <w:left w:val="single" w:sz="6" w:space="0" w:color="000080"/>
              <w:bottom w:val="single" w:sz="6" w:space="0" w:color="000080"/>
              <w:right w:val="nil"/>
            </w:tcBorders>
            <w:vAlign w:val="center"/>
          </w:tcPr>
          <w:p w:rsidR="001135B7" w:rsidRPr="001135B7" w:rsidRDefault="001135B7" w:rsidP="001135B7">
            <w:pPr>
              <w:shd w:val="clear" w:color="auto" w:fill="FFFFFF"/>
              <w:autoSpaceDE w:val="0"/>
              <w:autoSpaceDN w:val="0"/>
              <w:adjustRightInd w:val="0"/>
              <w:jc w:val="center"/>
              <w:rPr>
                <w:sz w:val="24"/>
                <w:szCs w:val="24"/>
                <w:shd w:val="clear" w:color="auto" w:fill="FFFFFF"/>
                <w:lang w:val="x-none"/>
              </w:rPr>
            </w:pPr>
            <w:r w:rsidRPr="001135B7">
              <w:rPr>
                <w:sz w:val="24"/>
                <w:szCs w:val="24"/>
                <w:shd w:val="clear" w:color="auto" w:fill="FFFFFF"/>
                <w:lang w:val="x-none"/>
              </w:rPr>
              <w:t>2</w:t>
            </w:r>
          </w:p>
        </w:tc>
        <w:tc>
          <w:tcPr>
            <w:tcW w:w="8745" w:type="dxa"/>
            <w:gridSpan w:val="4"/>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shd w:val="clear" w:color="auto" w:fill="FFFFFF"/>
              <w:autoSpaceDE w:val="0"/>
              <w:autoSpaceDN w:val="0"/>
              <w:adjustRightInd w:val="0"/>
              <w:ind w:left="60"/>
              <w:jc w:val="both"/>
              <w:rPr>
                <w:sz w:val="24"/>
                <w:szCs w:val="24"/>
                <w:shd w:val="clear" w:color="auto" w:fill="FFFFFF"/>
                <w:lang w:val="x-none"/>
              </w:rPr>
            </w:pPr>
            <w:r w:rsidRPr="001135B7">
              <w:rPr>
                <w:sz w:val="24"/>
                <w:szCs w:val="24"/>
                <w:shd w:val="clear" w:color="auto" w:fill="FFFFFF"/>
                <w:lang w:val="x-none"/>
              </w:rPr>
              <w:t>Nome:</w:t>
            </w:r>
          </w:p>
        </w:tc>
      </w:tr>
      <w:tr w:rsidR="001135B7" w:rsidRPr="001135B7">
        <w:tblPrEx>
          <w:tblCellSpacing w:w="-8" w:type="nil"/>
        </w:tblPrEx>
        <w:trPr>
          <w:cantSplit/>
          <w:tblCellSpacing w:w="-8" w:type="nil"/>
        </w:trPr>
        <w:tc>
          <w:tcPr>
            <w:tcW w:w="270" w:type="dxa"/>
            <w:vMerge/>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5355" w:type="dxa"/>
            <w:gridSpan w:val="3"/>
            <w:tcBorders>
              <w:top w:val="single" w:sz="6" w:space="0" w:color="000080"/>
              <w:left w:val="single" w:sz="6" w:space="0" w:color="000080"/>
              <w:bottom w:val="single" w:sz="6" w:space="0" w:color="000080"/>
              <w:right w:val="nil"/>
            </w:tcBorders>
            <w:vAlign w:val="center"/>
          </w:tcPr>
          <w:p w:rsidR="001135B7" w:rsidRPr="001135B7" w:rsidRDefault="001135B7" w:rsidP="001135B7">
            <w:pPr>
              <w:shd w:val="clear" w:color="auto" w:fill="FFFFFF"/>
              <w:autoSpaceDE w:val="0"/>
              <w:autoSpaceDN w:val="0"/>
              <w:adjustRightInd w:val="0"/>
              <w:ind w:left="60"/>
              <w:jc w:val="both"/>
              <w:rPr>
                <w:sz w:val="24"/>
                <w:szCs w:val="24"/>
                <w:shd w:val="clear" w:color="auto" w:fill="FFFFFF"/>
                <w:lang w:val="x-none"/>
              </w:rPr>
            </w:pPr>
            <w:r w:rsidRPr="001135B7">
              <w:rPr>
                <w:sz w:val="24"/>
                <w:szCs w:val="24"/>
                <w:shd w:val="clear" w:color="auto" w:fill="FFFFFF"/>
                <w:lang w:val="x-none"/>
              </w:rPr>
              <w:t>Título:</w:t>
            </w:r>
          </w:p>
        </w:tc>
        <w:tc>
          <w:tcPr>
            <w:tcW w:w="3390" w:type="dxa"/>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shd w:val="clear" w:color="auto" w:fill="FFFFFF"/>
              <w:autoSpaceDE w:val="0"/>
              <w:autoSpaceDN w:val="0"/>
              <w:adjustRightInd w:val="0"/>
              <w:ind w:left="60"/>
              <w:jc w:val="both"/>
              <w:rPr>
                <w:sz w:val="24"/>
                <w:szCs w:val="24"/>
                <w:shd w:val="clear" w:color="auto" w:fill="FFFFFF"/>
                <w:lang w:val="x-none"/>
              </w:rPr>
            </w:pPr>
            <w:r w:rsidRPr="001135B7">
              <w:rPr>
                <w:sz w:val="24"/>
                <w:szCs w:val="24"/>
                <w:shd w:val="clear" w:color="auto" w:fill="FFFFFF"/>
                <w:lang w:val="x-none"/>
              </w:rPr>
              <w:t>CREA e/ou CAU n.º</w:t>
            </w:r>
          </w:p>
        </w:tc>
      </w:tr>
      <w:tr w:rsidR="001135B7" w:rsidRPr="001135B7">
        <w:tblPrEx>
          <w:tblCellSpacing w:w="-8" w:type="nil"/>
        </w:tblPrEx>
        <w:trPr>
          <w:cantSplit/>
          <w:tblCellSpacing w:w="-8" w:type="nil"/>
        </w:trPr>
        <w:tc>
          <w:tcPr>
            <w:tcW w:w="270" w:type="dxa"/>
            <w:vMerge/>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8745" w:type="dxa"/>
            <w:gridSpan w:val="4"/>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shd w:val="clear" w:color="auto" w:fill="FFFFFF"/>
              <w:autoSpaceDE w:val="0"/>
              <w:autoSpaceDN w:val="0"/>
              <w:adjustRightInd w:val="0"/>
              <w:ind w:left="60"/>
              <w:jc w:val="both"/>
              <w:rPr>
                <w:sz w:val="24"/>
                <w:szCs w:val="24"/>
                <w:shd w:val="clear" w:color="auto" w:fill="FFFFFF"/>
                <w:lang w:val="x-none"/>
              </w:rPr>
            </w:pPr>
            <w:r w:rsidRPr="001135B7">
              <w:rPr>
                <w:sz w:val="24"/>
                <w:szCs w:val="24"/>
                <w:shd w:val="clear" w:color="auto" w:fill="FFFFFF"/>
                <w:lang w:val="x-none"/>
              </w:rPr>
              <w:t>Atribuição: Responsável pelo(a) _______________________________________________ (**)</w:t>
            </w:r>
          </w:p>
        </w:tc>
      </w:tr>
      <w:tr w:rsidR="001135B7" w:rsidRPr="001135B7">
        <w:tblPrEx>
          <w:tblCellSpacing w:w="-8" w:type="nil"/>
        </w:tblPrEx>
        <w:trPr>
          <w:cantSplit/>
          <w:tblCellSpacing w:w="-8" w:type="nil"/>
        </w:trPr>
        <w:tc>
          <w:tcPr>
            <w:tcW w:w="270" w:type="dxa"/>
            <w:vMerge/>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8745" w:type="dxa"/>
            <w:gridSpan w:val="4"/>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shd w:val="clear" w:color="auto" w:fill="FFFFFF"/>
              <w:autoSpaceDE w:val="0"/>
              <w:autoSpaceDN w:val="0"/>
              <w:adjustRightInd w:val="0"/>
              <w:ind w:left="60"/>
              <w:jc w:val="both"/>
              <w:rPr>
                <w:sz w:val="24"/>
                <w:szCs w:val="24"/>
                <w:shd w:val="clear" w:color="auto" w:fill="FFFFFF"/>
                <w:lang w:val="x-none"/>
              </w:rPr>
            </w:pPr>
            <w:r w:rsidRPr="001135B7">
              <w:rPr>
                <w:sz w:val="24"/>
                <w:szCs w:val="24"/>
                <w:shd w:val="clear" w:color="auto" w:fill="FFFFFF"/>
                <w:lang w:val="x-none"/>
              </w:rPr>
              <w:t>Assinatura:</w:t>
            </w:r>
          </w:p>
        </w:tc>
      </w:tr>
      <w:tr w:rsidR="001135B7" w:rsidRPr="001135B7">
        <w:tblPrEx>
          <w:tblCellSpacing w:w="-8" w:type="nil"/>
        </w:tblPrEx>
        <w:trPr>
          <w:cantSplit/>
          <w:tblCellSpacing w:w="-8" w:type="nil"/>
        </w:trPr>
        <w:tc>
          <w:tcPr>
            <w:tcW w:w="9015" w:type="dxa"/>
            <w:gridSpan w:val="5"/>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r>
      <w:tr w:rsidR="001135B7" w:rsidRPr="001135B7">
        <w:tblPrEx>
          <w:tblCellSpacing w:w="-8" w:type="nil"/>
        </w:tblPrEx>
        <w:trPr>
          <w:cantSplit/>
          <w:tblCellSpacing w:w="-8" w:type="nil"/>
        </w:trPr>
        <w:tc>
          <w:tcPr>
            <w:tcW w:w="270" w:type="dxa"/>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c>
          <w:tcPr>
            <w:tcW w:w="8745" w:type="dxa"/>
            <w:gridSpan w:val="4"/>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Obs.: Repetir com os dados solicitados acima até completar a equipe técnica proposta</w:t>
            </w:r>
          </w:p>
        </w:tc>
      </w:tr>
      <w:tr w:rsidR="001135B7" w:rsidRPr="001135B7">
        <w:tblPrEx>
          <w:tblCellSpacing w:w="-8" w:type="nil"/>
        </w:tblPrEx>
        <w:trPr>
          <w:cantSplit/>
          <w:tblCellSpacing w:w="-8" w:type="nil"/>
        </w:trPr>
        <w:tc>
          <w:tcPr>
            <w:tcW w:w="9015" w:type="dxa"/>
            <w:gridSpan w:val="5"/>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r>
      <w:tr w:rsidR="001135B7" w:rsidRPr="001135B7">
        <w:tblPrEx>
          <w:tblCellSpacing w:w="-8" w:type="nil"/>
        </w:tblPrEx>
        <w:trPr>
          <w:cantSplit/>
          <w:tblCellSpacing w:w="-8" w:type="nil"/>
        </w:trPr>
        <w:tc>
          <w:tcPr>
            <w:tcW w:w="9015" w:type="dxa"/>
            <w:gridSpan w:val="5"/>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 xml:space="preserve">Os referidos responsáveis registrarão as Anotações de Responsabilidade Técnica – </w:t>
            </w:r>
            <w:proofErr w:type="spellStart"/>
            <w:r w:rsidRPr="001135B7">
              <w:rPr>
                <w:sz w:val="24"/>
                <w:szCs w:val="24"/>
                <w:shd w:val="clear" w:color="auto" w:fill="FFFFFF"/>
                <w:lang w:val="x-none"/>
              </w:rPr>
              <w:t>ARTs</w:t>
            </w:r>
            <w:proofErr w:type="spellEnd"/>
            <w:r w:rsidRPr="001135B7">
              <w:rPr>
                <w:sz w:val="24"/>
                <w:szCs w:val="24"/>
                <w:shd w:val="clear" w:color="auto" w:fill="FFFFFF"/>
                <w:lang w:val="x-none"/>
              </w:rPr>
              <w:t xml:space="preserve"> no CREA e/ou os Registros de Responsabilidade Técnica – </w:t>
            </w:r>
            <w:proofErr w:type="spellStart"/>
            <w:r w:rsidRPr="001135B7">
              <w:rPr>
                <w:sz w:val="24"/>
                <w:szCs w:val="24"/>
                <w:shd w:val="clear" w:color="auto" w:fill="FFFFFF"/>
                <w:lang w:val="x-none"/>
              </w:rPr>
              <w:t>RRTs</w:t>
            </w:r>
            <w:proofErr w:type="spellEnd"/>
            <w:r w:rsidRPr="001135B7">
              <w:rPr>
                <w:sz w:val="24"/>
                <w:szCs w:val="24"/>
                <w:shd w:val="clear" w:color="auto" w:fill="FFFFFF"/>
                <w:lang w:val="x-none"/>
              </w:rPr>
              <w:t xml:space="preserve"> no CAU, conforme preceitua o artigo 1º da Lei Federal n.º 6.496/1977 e o artigo 20 da Lei Federal n.º 5.194/1966, antes do início da obra, ficando sujeito a aplicação de penalidades previstas na legislação vigente e no Edital da presente licitação.</w:t>
            </w:r>
          </w:p>
        </w:tc>
      </w:tr>
      <w:tr w:rsidR="001135B7" w:rsidRPr="001135B7">
        <w:tblPrEx>
          <w:tblCellSpacing w:w="-8" w:type="nil"/>
        </w:tblPrEx>
        <w:trPr>
          <w:cantSplit/>
          <w:tblCellSpacing w:w="-8" w:type="nil"/>
        </w:trPr>
        <w:tc>
          <w:tcPr>
            <w:tcW w:w="9015" w:type="dxa"/>
            <w:gridSpan w:val="5"/>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r>
      <w:tr w:rsidR="001135B7" w:rsidRPr="001135B7">
        <w:tblPrEx>
          <w:tblCellSpacing w:w="-8" w:type="nil"/>
        </w:tblPrEx>
        <w:trPr>
          <w:cantSplit/>
          <w:tblCellSpacing w:w="-8" w:type="nil"/>
        </w:trPr>
        <w:tc>
          <w:tcPr>
            <w:tcW w:w="9015" w:type="dxa"/>
            <w:gridSpan w:val="5"/>
            <w:tcBorders>
              <w:top w:val="nil"/>
              <w:left w:val="nil"/>
              <w:bottom w:val="nil"/>
              <w:right w:val="nil"/>
            </w:tcBorders>
          </w:tcPr>
          <w:p w:rsidR="001135B7" w:rsidRPr="001135B7" w:rsidRDefault="001135B7" w:rsidP="001135B7">
            <w:pPr>
              <w:shd w:val="clear" w:color="auto" w:fill="FFFFFF"/>
              <w:autoSpaceDE w:val="0"/>
              <w:autoSpaceDN w:val="0"/>
              <w:adjustRightInd w:val="0"/>
              <w:jc w:val="right"/>
              <w:rPr>
                <w:sz w:val="24"/>
                <w:szCs w:val="24"/>
                <w:shd w:val="clear" w:color="auto" w:fill="FFFFFF"/>
                <w:lang w:val="x-none"/>
              </w:rPr>
            </w:pPr>
            <w:r w:rsidRPr="001135B7">
              <w:rPr>
                <w:sz w:val="24"/>
                <w:szCs w:val="24"/>
                <w:shd w:val="clear" w:color="auto" w:fill="FFFFFF"/>
                <w:lang w:val="x-none"/>
              </w:rPr>
              <w:t>_______________, ___ de _______________ 20__.</w:t>
            </w:r>
          </w:p>
        </w:tc>
      </w:tr>
      <w:tr w:rsidR="001135B7" w:rsidRPr="001135B7">
        <w:tblPrEx>
          <w:tblCellSpacing w:w="-8" w:type="nil"/>
        </w:tblPrEx>
        <w:trPr>
          <w:cantSplit/>
          <w:tblCellSpacing w:w="-8" w:type="nil"/>
        </w:trPr>
        <w:tc>
          <w:tcPr>
            <w:tcW w:w="9015" w:type="dxa"/>
            <w:gridSpan w:val="5"/>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r>
      <w:tr w:rsidR="001135B7" w:rsidRPr="001135B7">
        <w:tblPrEx>
          <w:tblCellSpacing w:w="-8" w:type="nil"/>
        </w:tblPrEx>
        <w:trPr>
          <w:cantSplit/>
          <w:tblCellSpacing w:w="-8" w:type="nil"/>
        </w:trPr>
        <w:tc>
          <w:tcPr>
            <w:tcW w:w="4500" w:type="dxa"/>
            <w:gridSpan w:val="3"/>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r w:rsidRPr="001135B7">
              <w:rPr>
                <w:sz w:val="24"/>
                <w:szCs w:val="24"/>
                <w:shd w:val="clear" w:color="auto" w:fill="FFFFFF"/>
                <w:lang w:val="x-none"/>
              </w:rPr>
              <w:t>Representante Legal da Empresa</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Nome:</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CPF:</w:t>
            </w:r>
          </w:p>
          <w:p w:rsidR="001135B7" w:rsidRPr="001135B7" w:rsidRDefault="001135B7" w:rsidP="001135B7">
            <w:pPr>
              <w:shd w:val="clear" w:color="auto" w:fill="FFFFFF"/>
              <w:autoSpaceDE w:val="0"/>
              <w:autoSpaceDN w:val="0"/>
              <w:adjustRightInd w:val="0"/>
              <w:rPr>
                <w:sz w:val="24"/>
                <w:szCs w:val="24"/>
                <w:shd w:val="clear" w:color="auto" w:fill="FFFFFF"/>
                <w:lang w:val="x-none"/>
              </w:rPr>
            </w:pPr>
            <w:r w:rsidRPr="001135B7">
              <w:rPr>
                <w:sz w:val="24"/>
                <w:szCs w:val="24"/>
                <w:shd w:val="clear" w:color="auto" w:fill="FFFFFF"/>
                <w:lang w:val="x-none"/>
              </w:rPr>
              <w:t>Assinatura:</w:t>
            </w:r>
          </w:p>
        </w:tc>
        <w:tc>
          <w:tcPr>
            <w:tcW w:w="4515" w:type="dxa"/>
            <w:gridSpan w:val="2"/>
            <w:tcBorders>
              <w:top w:val="single" w:sz="6" w:space="0" w:color="000080"/>
              <w:left w:val="single" w:sz="6" w:space="0" w:color="000080"/>
              <w:bottom w:val="single" w:sz="6" w:space="0" w:color="000080"/>
              <w:right w:val="single" w:sz="6" w:space="0" w:color="000080"/>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Responsável(</w:t>
            </w:r>
            <w:proofErr w:type="spellStart"/>
            <w:r w:rsidRPr="001135B7">
              <w:rPr>
                <w:sz w:val="24"/>
                <w:szCs w:val="24"/>
                <w:shd w:val="clear" w:color="auto" w:fill="FFFFFF"/>
                <w:lang w:val="x-none"/>
              </w:rPr>
              <w:t>is</w:t>
            </w:r>
            <w:proofErr w:type="spellEnd"/>
            <w:r w:rsidRPr="001135B7">
              <w:rPr>
                <w:sz w:val="24"/>
                <w:szCs w:val="24"/>
                <w:shd w:val="clear" w:color="auto" w:fill="FFFFFF"/>
                <w:lang w:val="x-none"/>
              </w:rPr>
              <w:t>) Técnico(s) (quando couber):</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Nome:</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CREA e/ou CAU N.º</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Assinatura:</w:t>
            </w:r>
          </w:p>
        </w:tc>
      </w:tr>
      <w:tr w:rsidR="001135B7" w:rsidRPr="001135B7">
        <w:tblPrEx>
          <w:tblCellSpacing w:w="-8" w:type="nil"/>
        </w:tblPrEx>
        <w:trPr>
          <w:cantSplit/>
          <w:tblCellSpacing w:w="-8" w:type="nil"/>
        </w:trPr>
        <w:tc>
          <w:tcPr>
            <w:tcW w:w="9015" w:type="dxa"/>
            <w:gridSpan w:val="5"/>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r>
      <w:tr w:rsidR="001135B7" w:rsidRPr="001135B7">
        <w:tblPrEx>
          <w:tblCellSpacing w:w="-8" w:type="nil"/>
        </w:tblPrEx>
        <w:trPr>
          <w:cantSplit/>
          <w:tblCellSpacing w:w="-8" w:type="nil"/>
        </w:trPr>
        <w:tc>
          <w:tcPr>
            <w:tcW w:w="420" w:type="dxa"/>
            <w:gridSpan w:val="2"/>
            <w:tcBorders>
              <w:top w:val="single" w:sz="6" w:space="0" w:color="000080"/>
              <w:left w:val="single" w:sz="6" w:space="0" w:color="000080"/>
              <w:bottom w:val="single" w:sz="6" w:space="0" w:color="000080"/>
              <w:right w:val="nil"/>
            </w:tcBorders>
          </w:tcPr>
          <w:p w:rsidR="001135B7" w:rsidRPr="001135B7" w:rsidRDefault="001135B7" w:rsidP="001135B7">
            <w:pPr>
              <w:shd w:val="clear" w:color="auto" w:fill="FFFFFF"/>
              <w:autoSpaceDE w:val="0"/>
              <w:autoSpaceDN w:val="0"/>
              <w:adjustRightInd w:val="0"/>
              <w:jc w:val="center"/>
              <w:rPr>
                <w:sz w:val="24"/>
                <w:szCs w:val="24"/>
                <w:shd w:val="clear" w:color="auto" w:fill="FFFFFF"/>
                <w:lang w:val="x-none"/>
              </w:rPr>
            </w:pPr>
            <w:r w:rsidRPr="001135B7">
              <w:rPr>
                <w:sz w:val="24"/>
                <w:szCs w:val="24"/>
                <w:shd w:val="clear" w:color="auto" w:fill="FFFFFF"/>
                <w:lang w:val="x-none"/>
              </w:rPr>
              <w:t>(*)</w:t>
            </w:r>
          </w:p>
        </w:tc>
        <w:tc>
          <w:tcPr>
            <w:tcW w:w="8595" w:type="dxa"/>
            <w:gridSpan w:val="3"/>
            <w:tcBorders>
              <w:top w:val="single" w:sz="6" w:space="0" w:color="000080"/>
              <w:left w:val="single" w:sz="6" w:space="0" w:color="000080"/>
              <w:bottom w:val="single" w:sz="6" w:space="0" w:color="000080"/>
              <w:right w:val="single" w:sz="6" w:space="0" w:color="000080"/>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Indicar todos os responsáveis técnicos (engenheiros, arquitetos, etc.) que compõem a equipe técnica proposta.</w:t>
            </w:r>
          </w:p>
        </w:tc>
      </w:tr>
      <w:tr w:rsidR="001135B7" w:rsidRPr="001135B7">
        <w:tblPrEx>
          <w:tblCellSpacing w:w="-8" w:type="nil"/>
        </w:tblPrEx>
        <w:trPr>
          <w:cantSplit/>
          <w:tblCellSpacing w:w="-8" w:type="nil"/>
        </w:trPr>
        <w:tc>
          <w:tcPr>
            <w:tcW w:w="420" w:type="dxa"/>
            <w:gridSpan w:val="2"/>
            <w:tcBorders>
              <w:top w:val="single" w:sz="6" w:space="0" w:color="000080"/>
              <w:left w:val="single" w:sz="6" w:space="0" w:color="000080"/>
              <w:bottom w:val="single" w:sz="6" w:space="0" w:color="000080"/>
              <w:right w:val="nil"/>
            </w:tcBorders>
          </w:tcPr>
          <w:p w:rsidR="001135B7" w:rsidRPr="001135B7" w:rsidRDefault="001135B7" w:rsidP="001135B7">
            <w:pPr>
              <w:shd w:val="clear" w:color="auto" w:fill="FFFFFF"/>
              <w:autoSpaceDE w:val="0"/>
              <w:autoSpaceDN w:val="0"/>
              <w:adjustRightInd w:val="0"/>
              <w:jc w:val="center"/>
              <w:rPr>
                <w:sz w:val="24"/>
                <w:szCs w:val="24"/>
                <w:shd w:val="clear" w:color="auto" w:fill="FFFFFF"/>
                <w:lang w:val="x-none"/>
              </w:rPr>
            </w:pPr>
            <w:r w:rsidRPr="001135B7">
              <w:rPr>
                <w:sz w:val="24"/>
                <w:szCs w:val="24"/>
                <w:shd w:val="clear" w:color="auto" w:fill="FFFFFF"/>
                <w:lang w:val="x-none"/>
              </w:rPr>
              <w:t>(**)</w:t>
            </w:r>
          </w:p>
        </w:tc>
        <w:tc>
          <w:tcPr>
            <w:tcW w:w="8595" w:type="dxa"/>
            <w:gridSpan w:val="3"/>
            <w:tcBorders>
              <w:top w:val="single" w:sz="6" w:space="0" w:color="000080"/>
              <w:left w:val="single" w:sz="6" w:space="0" w:color="000080"/>
              <w:bottom w:val="single" w:sz="6" w:space="0" w:color="000080"/>
              <w:right w:val="single" w:sz="6" w:space="0" w:color="000080"/>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Indicar qual é o tipo do serviço sob a responsabilidade do profissional indicado e conforme a equipe técnica proposta.</w:t>
            </w:r>
          </w:p>
        </w:tc>
      </w:tr>
    </w:tbl>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tbl>
      <w:tblPr>
        <w:tblW w:w="9180" w:type="dxa"/>
        <w:tblLayout w:type="fixed"/>
        <w:tblCellMar>
          <w:left w:w="15" w:type="dxa"/>
          <w:right w:w="15" w:type="dxa"/>
        </w:tblCellMar>
        <w:tblLook w:val="0000" w:firstRow="0" w:lastRow="0" w:firstColumn="0" w:lastColumn="0" w:noHBand="0" w:noVBand="0"/>
      </w:tblPr>
      <w:tblGrid>
        <w:gridCol w:w="428"/>
        <w:gridCol w:w="918"/>
        <w:gridCol w:w="918"/>
        <w:gridCol w:w="918"/>
        <w:gridCol w:w="1178"/>
        <w:gridCol w:w="933"/>
        <w:gridCol w:w="918"/>
        <w:gridCol w:w="1515"/>
        <w:gridCol w:w="1362"/>
        <w:gridCol w:w="92"/>
      </w:tblGrid>
      <w:tr w:rsidR="001135B7" w:rsidRPr="001135B7">
        <w:trPr>
          <w:cantSplit/>
        </w:trPr>
        <w:tc>
          <w:tcPr>
            <w:tcW w:w="8910" w:type="dxa"/>
            <w:gridSpan w:val="9"/>
            <w:tcBorders>
              <w:top w:val="nil"/>
              <w:left w:val="nil"/>
              <w:bottom w:val="nil"/>
              <w:right w:val="nil"/>
            </w:tcBorders>
          </w:tcPr>
          <w:p w:rsidR="001135B7" w:rsidRPr="001135B7" w:rsidRDefault="001135B7" w:rsidP="001135B7">
            <w:pPr>
              <w:shd w:val="clear" w:color="auto" w:fill="FFFFFF"/>
              <w:autoSpaceDE w:val="0"/>
              <w:autoSpaceDN w:val="0"/>
              <w:adjustRightInd w:val="0"/>
              <w:jc w:val="center"/>
              <w:rPr>
                <w:b/>
                <w:bCs/>
                <w:sz w:val="24"/>
                <w:szCs w:val="24"/>
                <w:lang w:val="x-none"/>
              </w:rPr>
            </w:pPr>
            <w:r w:rsidRPr="001135B7">
              <w:rPr>
                <w:b/>
                <w:bCs/>
                <w:sz w:val="24"/>
                <w:szCs w:val="24"/>
                <w:lang w:val="x-none"/>
              </w:rPr>
              <w:br w:type="page"/>
              <w:t xml:space="preserve">ANEXO X </w:t>
            </w:r>
          </w:p>
          <w:p w:rsidR="001135B7" w:rsidRPr="001135B7" w:rsidRDefault="001135B7" w:rsidP="001135B7">
            <w:pPr>
              <w:shd w:val="clear" w:color="auto" w:fill="FFFFFF"/>
              <w:autoSpaceDE w:val="0"/>
              <w:autoSpaceDN w:val="0"/>
              <w:adjustRightInd w:val="0"/>
              <w:jc w:val="center"/>
              <w:rPr>
                <w:b/>
                <w:bCs/>
                <w:sz w:val="24"/>
                <w:szCs w:val="24"/>
                <w:lang w:val="x-none"/>
              </w:rPr>
            </w:pPr>
            <w:r w:rsidRPr="001135B7">
              <w:rPr>
                <w:b/>
                <w:bCs/>
                <w:sz w:val="24"/>
                <w:szCs w:val="24"/>
                <w:lang w:val="x-none"/>
              </w:rPr>
              <w:t>Modelo de Declaração de Capacidade Operacional Financeira</w:t>
            </w: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8910" w:type="dxa"/>
            <w:gridSpan w:val="9"/>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8910" w:type="dxa"/>
            <w:gridSpan w:val="9"/>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Ao</w:t>
            </w: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8910" w:type="dxa"/>
            <w:gridSpan w:val="9"/>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 xml:space="preserve">MUNICÍPIO DE </w:t>
            </w:r>
            <w:r w:rsidRPr="001135B7">
              <w:rPr>
                <w:sz w:val="24"/>
                <w:szCs w:val="24"/>
                <w:lang w:val="x-none"/>
              </w:rPr>
              <w:t>CORONEL DOMINGOS SOARES</w:t>
            </w:r>
            <w:r w:rsidRPr="001135B7">
              <w:rPr>
                <w:sz w:val="24"/>
                <w:szCs w:val="24"/>
                <w:shd w:val="clear" w:color="auto" w:fill="FFFFFF"/>
                <w:lang w:val="x-none"/>
              </w:rPr>
              <w:t xml:space="preserve">            </w:t>
            </w: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8910" w:type="dxa"/>
            <w:gridSpan w:val="9"/>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 xml:space="preserve">Referência: </w:t>
            </w:r>
            <w:r w:rsidRPr="001135B7">
              <w:rPr>
                <w:sz w:val="24"/>
                <w:szCs w:val="24"/>
                <w:lang w:val="x-none"/>
              </w:rPr>
              <w:t>Concorrência Eletrônica</w:t>
            </w:r>
            <w:r w:rsidRPr="001135B7">
              <w:rPr>
                <w:sz w:val="24"/>
                <w:szCs w:val="24"/>
                <w:shd w:val="clear" w:color="auto" w:fill="FFFFFF"/>
                <w:lang w:val="x-none"/>
              </w:rPr>
              <w:t xml:space="preserve"> n.º ____/20__</w:t>
            </w: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8910" w:type="dxa"/>
            <w:gridSpan w:val="9"/>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8910" w:type="dxa"/>
            <w:gridSpan w:val="9"/>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 xml:space="preserve">DECLARAMOS, nos termos do § 8º do art. 67 da Lei Federal n.º 14.133/2021, e sob as penas da lei, que a pessoa jurídica _________________________________, estabelecida à ___________________________________________________, por mim legalmente representada, possui os compromissos assumidos abaixo que importam diminuição da capacidade operativa ou absorção de disponibilidade financeira, calculada </w:t>
            </w:r>
            <w:proofErr w:type="spellStart"/>
            <w:r w:rsidRPr="001135B7">
              <w:rPr>
                <w:sz w:val="24"/>
                <w:szCs w:val="24"/>
                <w:shd w:val="clear" w:color="auto" w:fill="FFFFFF"/>
                <w:lang w:val="x-none"/>
              </w:rPr>
              <w:t>esta</w:t>
            </w:r>
            <w:proofErr w:type="spellEnd"/>
            <w:r w:rsidRPr="001135B7">
              <w:rPr>
                <w:sz w:val="24"/>
                <w:szCs w:val="24"/>
                <w:shd w:val="clear" w:color="auto" w:fill="FFFFFF"/>
                <w:lang w:val="x-none"/>
              </w:rPr>
              <w:t xml:space="preserve"> em função do patrimônio líquido atualizado e sua capacidade de rotação.</w:t>
            </w: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8910" w:type="dxa"/>
            <w:gridSpan w:val="9"/>
            <w:tcBorders>
              <w:top w:val="nil"/>
              <w:left w:val="nil"/>
              <w:bottom w:val="nil"/>
              <w:right w:val="nil"/>
            </w:tcBorders>
            <w:vAlign w:val="center"/>
          </w:tcPr>
          <w:p w:rsidR="001135B7" w:rsidRPr="001135B7" w:rsidRDefault="001135B7" w:rsidP="001135B7">
            <w:pPr>
              <w:autoSpaceDE w:val="0"/>
              <w:autoSpaceDN w:val="0"/>
              <w:adjustRightInd w:val="0"/>
              <w:rPr>
                <w:sz w:val="24"/>
                <w:szCs w:val="24"/>
                <w:lang w:val="x-none"/>
              </w:rPr>
            </w:pP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8910" w:type="dxa"/>
            <w:gridSpan w:val="9"/>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DEMONSTRAÇÕES:</w:t>
            </w: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8910" w:type="dxa"/>
            <w:gridSpan w:val="9"/>
            <w:tcBorders>
              <w:top w:val="nil"/>
              <w:left w:val="nil"/>
              <w:bottom w:val="nil"/>
              <w:right w:val="nil"/>
            </w:tcBorders>
            <w:vAlign w:val="center"/>
          </w:tcPr>
          <w:p w:rsidR="001135B7" w:rsidRPr="001135B7" w:rsidRDefault="001135B7" w:rsidP="001135B7">
            <w:pPr>
              <w:autoSpaceDE w:val="0"/>
              <w:autoSpaceDN w:val="0"/>
              <w:adjustRightInd w:val="0"/>
              <w:rPr>
                <w:sz w:val="24"/>
                <w:szCs w:val="24"/>
                <w:lang w:val="x-none"/>
              </w:rPr>
            </w:pP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8910" w:type="dxa"/>
            <w:gridSpan w:val="9"/>
            <w:tcBorders>
              <w:top w:val="nil"/>
              <w:left w:val="nil"/>
              <w:bottom w:val="nil"/>
              <w:right w:val="nil"/>
            </w:tcBorders>
            <w:vAlign w:val="center"/>
          </w:tcPr>
          <w:p w:rsidR="001135B7" w:rsidRPr="001135B7" w:rsidRDefault="001135B7" w:rsidP="004E3565">
            <w:pPr>
              <w:numPr>
                <w:ilvl w:val="0"/>
                <w:numId w:val="6"/>
              </w:num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CÁLCULO DO SALDO CONTRATUAL (SC):</w:t>
            </w: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8910" w:type="dxa"/>
            <w:gridSpan w:val="9"/>
            <w:tcBorders>
              <w:top w:val="nil"/>
              <w:left w:val="nil"/>
              <w:bottom w:val="nil"/>
              <w:right w:val="nil"/>
            </w:tcBorders>
            <w:vAlign w:val="center"/>
          </w:tcPr>
          <w:p w:rsidR="001135B7" w:rsidRPr="001135B7" w:rsidRDefault="001135B7" w:rsidP="001135B7">
            <w:pPr>
              <w:autoSpaceDE w:val="0"/>
              <w:autoSpaceDN w:val="0"/>
              <w:adjustRightInd w:val="0"/>
              <w:rPr>
                <w:sz w:val="24"/>
                <w:szCs w:val="24"/>
                <w:lang w:val="x-none"/>
              </w:rPr>
            </w:pP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trHeight w:val="540"/>
          <w:tblCellSpacing w:w="-8" w:type="nil"/>
        </w:trPr>
        <w:tc>
          <w:tcPr>
            <w:tcW w:w="420"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center"/>
              <w:rPr>
                <w:sz w:val="24"/>
                <w:szCs w:val="24"/>
                <w:shd w:val="clear" w:color="auto" w:fill="FFFFFF"/>
                <w:lang w:val="x-none"/>
              </w:rPr>
            </w:pPr>
            <w:r w:rsidRPr="001135B7">
              <w:rPr>
                <w:sz w:val="24"/>
                <w:szCs w:val="24"/>
                <w:shd w:val="clear" w:color="auto" w:fill="FFFFFF"/>
                <w:lang w:val="x-none"/>
              </w:rPr>
              <w:t>Item</w:t>
            </w:r>
          </w:p>
        </w:tc>
        <w:tc>
          <w:tcPr>
            <w:tcW w:w="1800"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center"/>
              <w:rPr>
                <w:sz w:val="24"/>
                <w:szCs w:val="24"/>
                <w:shd w:val="clear" w:color="auto" w:fill="FFFFFF"/>
                <w:lang w:val="x-none"/>
              </w:rPr>
            </w:pPr>
            <w:r w:rsidRPr="001135B7">
              <w:rPr>
                <w:sz w:val="24"/>
                <w:szCs w:val="24"/>
                <w:shd w:val="clear" w:color="auto" w:fill="FFFFFF"/>
                <w:lang w:val="x-none"/>
              </w:rPr>
              <w:t>N° do Contrato</w:t>
            </w:r>
          </w:p>
        </w:tc>
        <w:tc>
          <w:tcPr>
            <w:tcW w:w="205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center"/>
              <w:rPr>
                <w:sz w:val="24"/>
                <w:szCs w:val="24"/>
                <w:shd w:val="clear" w:color="auto" w:fill="FFFFFF"/>
                <w:lang w:val="x-none"/>
              </w:rPr>
            </w:pPr>
            <w:r w:rsidRPr="001135B7">
              <w:rPr>
                <w:sz w:val="24"/>
                <w:szCs w:val="24"/>
                <w:shd w:val="clear" w:color="auto" w:fill="FFFFFF"/>
                <w:lang w:val="x-none"/>
              </w:rPr>
              <w:t>Obra ou Serviços</w:t>
            </w:r>
          </w:p>
        </w:tc>
        <w:tc>
          <w:tcPr>
            <w:tcW w:w="181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center"/>
              <w:rPr>
                <w:sz w:val="24"/>
                <w:szCs w:val="24"/>
                <w:shd w:val="clear" w:color="auto" w:fill="FFFFFF"/>
                <w:lang w:val="x-none"/>
              </w:rPr>
            </w:pPr>
            <w:r w:rsidRPr="001135B7">
              <w:rPr>
                <w:sz w:val="24"/>
                <w:szCs w:val="24"/>
                <w:shd w:val="clear" w:color="auto" w:fill="FFFFFF"/>
                <w:lang w:val="x-none"/>
              </w:rPr>
              <w:t>Valor do Compromisso (R$)</w:t>
            </w:r>
          </w:p>
        </w:tc>
        <w:tc>
          <w:tcPr>
            <w:tcW w:w="1485"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center"/>
              <w:rPr>
                <w:sz w:val="24"/>
                <w:szCs w:val="24"/>
                <w:shd w:val="clear" w:color="auto" w:fill="FFFFFF"/>
                <w:lang w:val="x-none"/>
              </w:rPr>
            </w:pPr>
            <w:r w:rsidRPr="001135B7">
              <w:rPr>
                <w:sz w:val="24"/>
                <w:szCs w:val="24"/>
                <w:shd w:val="clear" w:color="auto" w:fill="FFFFFF"/>
                <w:lang w:val="x-none"/>
              </w:rPr>
              <w:t>Valor Já Faturado</w:t>
            </w:r>
          </w:p>
          <w:p w:rsidR="001135B7" w:rsidRPr="001135B7" w:rsidRDefault="001135B7" w:rsidP="001135B7">
            <w:pPr>
              <w:autoSpaceDE w:val="0"/>
              <w:autoSpaceDN w:val="0"/>
              <w:adjustRightInd w:val="0"/>
              <w:jc w:val="center"/>
              <w:rPr>
                <w:sz w:val="24"/>
                <w:szCs w:val="24"/>
                <w:shd w:val="clear" w:color="auto" w:fill="FFFFFF"/>
                <w:lang w:val="x-none"/>
              </w:rPr>
            </w:pPr>
            <w:r w:rsidRPr="001135B7">
              <w:rPr>
                <w:sz w:val="24"/>
                <w:szCs w:val="24"/>
                <w:shd w:val="clear" w:color="auto" w:fill="FFFFFF"/>
                <w:lang w:val="x-none"/>
              </w:rPr>
              <w:t>(R$)</w:t>
            </w:r>
          </w:p>
        </w:tc>
        <w:tc>
          <w:tcPr>
            <w:tcW w:w="1425" w:type="dxa"/>
            <w:gridSpan w:val="2"/>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jc w:val="center"/>
              <w:rPr>
                <w:sz w:val="24"/>
                <w:szCs w:val="24"/>
                <w:shd w:val="clear" w:color="auto" w:fill="FFFFFF"/>
                <w:lang w:val="x-none"/>
              </w:rPr>
            </w:pPr>
            <w:r w:rsidRPr="001135B7">
              <w:rPr>
                <w:sz w:val="24"/>
                <w:szCs w:val="24"/>
                <w:shd w:val="clear" w:color="auto" w:fill="FFFFFF"/>
                <w:lang w:val="x-none"/>
              </w:rPr>
              <w:t>Contratante</w:t>
            </w:r>
          </w:p>
        </w:tc>
      </w:tr>
      <w:tr w:rsidR="001135B7" w:rsidRPr="001135B7">
        <w:tblPrEx>
          <w:tblCellSpacing w:w="-8" w:type="nil"/>
        </w:tblPrEx>
        <w:trPr>
          <w:trHeight w:val="300"/>
          <w:tblCellSpacing w:w="-8" w:type="nil"/>
        </w:trPr>
        <w:tc>
          <w:tcPr>
            <w:tcW w:w="420"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center"/>
              <w:rPr>
                <w:sz w:val="24"/>
                <w:szCs w:val="24"/>
                <w:shd w:val="clear" w:color="auto" w:fill="FFFFFF"/>
                <w:lang w:val="x-none"/>
              </w:rPr>
            </w:pPr>
            <w:r w:rsidRPr="001135B7">
              <w:rPr>
                <w:sz w:val="24"/>
                <w:szCs w:val="24"/>
                <w:shd w:val="clear" w:color="auto" w:fill="FFFFFF"/>
                <w:lang w:val="x-none"/>
              </w:rPr>
              <w:t>1</w:t>
            </w:r>
          </w:p>
        </w:tc>
        <w:tc>
          <w:tcPr>
            <w:tcW w:w="1800"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205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181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1485"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c>
          <w:tcPr>
            <w:tcW w:w="1425" w:type="dxa"/>
            <w:gridSpan w:val="2"/>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r>
      <w:tr w:rsidR="001135B7" w:rsidRPr="001135B7">
        <w:tblPrEx>
          <w:tblCellSpacing w:w="-8" w:type="nil"/>
        </w:tblPrEx>
        <w:trPr>
          <w:trHeight w:val="300"/>
          <w:tblCellSpacing w:w="-8" w:type="nil"/>
        </w:trPr>
        <w:tc>
          <w:tcPr>
            <w:tcW w:w="420"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center"/>
              <w:rPr>
                <w:sz w:val="24"/>
                <w:szCs w:val="24"/>
                <w:shd w:val="clear" w:color="auto" w:fill="FFFFFF"/>
                <w:lang w:val="x-none"/>
              </w:rPr>
            </w:pPr>
            <w:r w:rsidRPr="001135B7">
              <w:rPr>
                <w:sz w:val="24"/>
                <w:szCs w:val="24"/>
                <w:shd w:val="clear" w:color="auto" w:fill="FFFFFF"/>
                <w:lang w:val="x-none"/>
              </w:rPr>
              <w:t>2</w:t>
            </w:r>
          </w:p>
        </w:tc>
        <w:tc>
          <w:tcPr>
            <w:tcW w:w="1800"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205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181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1485"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c>
          <w:tcPr>
            <w:tcW w:w="1425" w:type="dxa"/>
            <w:gridSpan w:val="2"/>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r>
      <w:tr w:rsidR="001135B7" w:rsidRPr="001135B7">
        <w:tblPrEx>
          <w:tblCellSpacing w:w="-8" w:type="nil"/>
        </w:tblPrEx>
        <w:trPr>
          <w:trHeight w:val="300"/>
          <w:tblCellSpacing w:w="-8" w:type="nil"/>
        </w:trPr>
        <w:tc>
          <w:tcPr>
            <w:tcW w:w="420"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center"/>
              <w:rPr>
                <w:sz w:val="24"/>
                <w:szCs w:val="24"/>
                <w:shd w:val="clear" w:color="auto" w:fill="FFFFFF"/>
                <w:lang w:val="x-none"/>
              </w:rPr>
            </w:pPr>
            <w:r w:rsidRPr="001135B7">
              <w:rPr>
                <w:sz w:val="24"/>
                <w:szCs w:val="24"/>
                <w:shd w:val="clear" w:color="auto" w:fill="FFFFFF"/>
                <w:lang w:val="x-none"/>
              </w:rPr>
              <w:t>3</w:t>
            </w:r>
          </w:p>
        </w:tc>
        <w:tc>
          <w:tcPr>
            <w:tcW w:w="1800"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205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181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1485"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c>
          <w:tcPr>
            <w:tcW w:w="1425" w:type="dxa"/>
            <w:gridSpan w:val="2"/>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r>
      <w:tr w:rsidR="001135B7" w:rsidRPr="001135B7">
        <w:tblPrEx>
          <w:tblCellSpacing w:w="-8" w:type="nil"/>
        </w:tblPrEx>
        <w:trPr>
          <w:trHeight w:val="300"/>
          <w:tblCellSpacing w:w="-8" w:type="nil"/>
        </w:trPr>
        <w:tc>
          <w:tcPr>
            <w:tcW w:w="420"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center"/>
              <w:rPr>
                <w:sz w:val="24"/>
                <w:szCs w:val="24"/>
                <w:shd w:val="clear" w:color="auto" w:fill="FFFFFF"/>
                <w:lang w:val="x-none"/>
              </w:rPr>
            </w:pPr>
            <w:r w:rsidRPr="001135B7">
              <w:rPr>
                <w:sz w:val="24"/>
                <w:szCs w:val="24"/>
                <w:shd w:val="clear" w:color="auto" w:fill="FFFFFF"/>
                <w:lang w:val="x-none"/>
              </w:rPr>
              <w:t>4</w:t>
            </w:r>
          </w:p>
        </w:tc>
        <w:tc>
          <w:tcPr>
            <w:tcW w:w="1800"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205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181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1485"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c>
          <w:tcPr>
            <w:tcW w:w="1425" w:type="dxa"/>
            <w:gridSpan w:val="2"/>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r>
      <w:tr w:rsidR="001135B7" w:rsidRPr="001135B7">
        <w:tblPrEx>
          <w:tblCellSpacing w:w="-8" w:type="nil"/>
        </w:tblPrEx>
        <w:trPr>
          <w:trHeight w:val="300"/>
          <w:tblCellSpacing w:w="-8" w:type="nil"/>
        </w:trPr>
        <w:tc>
          <w:tcPr>
            <w:tcW w:w="420"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center"/>
              <w:rPr>
                <w:sz w:val="24"/>
                <w:szCs w:val="24"/>
                <w:shd w:val="clear" w:color="auto" w:fill="FFFFFF"/>
                <w:lang w:val="x-none"/>
              </w:rPr>
            </w:pPr>
            <w:r w:rsidRPr="001135B7">
              <w:rPr>
                <w:sz w:val="24"/>
                <w:szCs w:val="24"/>
                <w:shd w:val="clear" w:color="auto" w:fill="FFFFFF"/>
                <w:lang w:val="x-none"/>
              </w:rPr>
              <w:t>5</w:t>
            </w:r>
          </w:p>
        </w:tc>
        <w:tc>
          <w:tcPr>
            <w:tcW w:w="1800"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205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181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1485"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c>
          <w:tcPr>
            <w:tcW w:w="1425" w:type="dxa"/>
            <w:gridSpan w:val="2"/>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r>
      <w:tr w:rsidR="001135B7" w:rsidRPr="001135B7">
        <w:tblPrEx>
          <w:tblCellSpacing w:w="-8" w:type="nil"/>
        </w:tblPrEx>
        <w:trPr>
          <w:trHeight w:val="300"/>
          <w:tblCellSpacing w:w="-8" w:type="nil"/>
        </w:trPr>
        <w:tc>
          <w:tcPr>
            <w:tcW w:w="420"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center"/>
              <w:rPr>
                <w:sz w:val="24"/>
                <w:szCs w:val="24"/>
                <w:shd w:val="clear" w:color="auto" w:fill="FFFFFF"/>
                <w:lang w:val="x-none"/>
              </w:rPr>
            </w:pPr>
            <w:r w:rsidRPr="001135B7">
              <w:rPr>
                <w:sz w:val="24"/>
                <w:szCs w:val="24"/>
                <w:shd w:val="clear" w:color="auto" w:fill="FFFFFF"/>
                <w:lang w:val="x-none"/>
              </w:rPr>
              <w:t>6</w:t>
            </w:r>
          </w:p>
        </w:tc>
        <w:tc>
          <w:tcPr>
            <w:tcW w:w="1800"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205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181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1485"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c>
          <w:tcPr>
            <w:tcW w:w="1425" w:type="dxa"/>
            <w:gridSpan w:val="2"/>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r>
      <w:tr w:rsidR="001135B7" w:rsidRPr="001135B7">
        <w:tblPrEx>
          <w:tblCellSpacing w:w="-8" w:type="nil"/>
        </w:tblPrEx>
        <w:trPr>
          <w:trHeight w:val="300"/>
          <w:tblCellSpacing w:w="-8" w:type="nil"/>
        </w:trPr>
        <w:tc>
          <w:tcPr>
            <w:tcW w:w="420"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center"/>
              <w:rPr>
                <w:sz w:val="24"/>
                <w:szCs w:val="24"/>
                <w:shd w:val="clear" w:color="auto" w:fill="FFFFFF"/>
                <w:lang w:val="x-none"/>
              </w:rPr>
            </w:pPr>
            <w:r w:rsidRPr="001135B7">
              <w:rPr>
                <w:sz w:val="24"/>
                <w:szCs w:val="24"/>
                <w:shd w:val="clear" w:color="auto" w:fill="FFFFFF"/>
                <w:lang w:val="x-none"/>
              </w:rPr>
              <w:t>7</w:t>
            </w:r>
          </w:p>
        </w:tc>
        <w:tc>
          <w:tcPr>
            <w:tcW w:w="1800"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205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181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1485"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c>
          <w:tcPr>
            <w:tcW w:w="1425" w:type="dxa"/>
            <w:gridSpan w:val="2"/>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r>
      <w:tr w:rsidR="001135B7" w:rsidRPr="001135B7">
        <w:tblPrEx>
          <w:tblCellSpacing w:w="-8" w:type="nil"/>
        </w:tblPrEx>
        <w:trPr>
          <w:trHeight w:val="300"/>
          <w:tblCellSpacing w:w="-8" w:type="nil"/>
        </w:trPr>
        <w:tc>
          <w:tcPr>
            <w:tcW w:w="420"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center"/>
              <w:rPr>
                <w:sz w:val="24"/>
                <w:szCs w:val="24"/>
                <w:shd w:val="clear" w:color="auto" w:fill="FFFFFF"/>
                <w:lang w:val="x-none"/>
              </w:rPr>
            </w:pPr>
            <w:r w:rsidRPr="001135B7">
              <w:rPr>
                <w:sz w:val="24"/>
                <w:szCs w:val="24"/>
                <w:shd w:val="clear" w:color="auto" w:fill="FFFFFF"/>
                <w:lang w:val="x-none"/>
              </w:rPr>
              <w:t>8</w:t>
            </w:r>
          </w:p>
        </w:tc>
        <w:tc>
          <w:tcPr>
            <w:tcW w:w="1800"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205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181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1485"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c>
          <w:tcPr>
            <w:tcW w:w="1425" w:type="dxa"/>
            <w:gridSpan w:val="2"/>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r>
      <w:tr w:rsidR="001135B7" w:rsidRPr="001135B7">
        <w:tblPrEx>
          <w:tblCellSpacing w:w="-8" w:type="nil"/>
        </w:tblPrEx>
        <w:trPr>
          <w:trHeight w:val="300"/>
          <w:tblCellSpacing w:w="-8" w:type="nil"/>
        </w:trPr>
        <w:tc>
          <w:tcPr>
            <w:tcW w:w="420"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center"/>
              <w:rPr>
                <w:sz w:val="24"/>
                <w:szCs w:val="24"/>
                <w:shd w:val="clear" w:color="auto" w:fill="FFFFFF"/>
                <w:lang w:val="x-none"/>
              </w:rPr>
            </w:pPr>
            <w:r w:rsidRPr="001135B7">
              <w:rPr>
                <w:sz w:val="24"/>
                <w:szCs w:val="24"/>
                <w:shd w:val="clear" w:color="auto" w:fill="FFFFFF"/>
                <w:lang w:val="x-none"/>
              </w:rPr>
              <w:t>9</w:t>
            </w:r>
          </w:p>
        </w:tc>
        <w:tc>
          <w:tcPr>
            <w:tcW w:w="1800"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205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181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1485"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c>
          <w:tcPr>
            <w:tcW w:w="1425" w:type="dxa"/>
            <w:gridSpan w:val="2"/>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r>
      <w:tr w:rsidR="001135B7" w:rsidRPr="001135B7">
        <w:tblPrEx>
          <w:tblCellSpacing w:w="-8" w:type="nil"/>
        </w:tblPrEx>
        <w:trPr>
          <w:trHeight w:val="300"/>
          <w:tblCellSpacing w:w="-8" w:type="nil"/>
        </w:trPr>
        <w:tc>
          <w:tcPr>
            <w:tcW w:w="420"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center"/>
              <w:rPr>
                <w:sz w:val="24"/>
                <w:szCs w:val="24"/>
                <w:shd w:val="clear" w:color="auto" w:fill="FFFFFF"/>
                <w:lang w:val="x-none"/>
              </w:rPr>
            </w:pPr>
            <w:r w:rsidRPr="001135B7">
              <w:rPr>
                <w:sz w:val="24"/>
                <w:szCs w:val="24"/>
                <w:shd w:val="clear" w:color="auto" w:fill="FFFFFF"/>
                <w:lang w:val="x-none"/>
              </w:rPr>
              <w:t>10</w:t>
            </w:r>
          </w:p>
        </w:tc>
        <w:tc>
          <w:tcPr>
            <w:tcW w:w="1800"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205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181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1485"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c>
          <w:tcPr>
            <w:tcW w:w="1425" w:type="dxa"/>
            <w:gridSpan w:val="2"/>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r>
      <w:tr w:rsidR="001135B7" w:rsidRPr="001135B7">
        <w:tblPrEx>
          <w:tblCellSpacing w:w="-8" w:type="nil"/>
        </w:tblPrEx>
        <w:trPr>
          <w:trHeight w:val="300"/>
          <w:tblCellSpacing w:w="-8" w:type="nil"/>
        </w:trPr>
        <w:tc>
          <w:tcPr>
            <w:tcW w:w="420"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center"/>
              <w:rPr>
                <w:sz w:val="24"/>
                <w:szCs w:val="24"/>
                <w:shd w:val="clear" w:color="auto" w:fill="FFFFFF"/>
                <w:lang w:val="x-none"/>
              </w:rPr>
            </w:pPr>
            <w:r w:rsidRPr="001135B7">
              <w:rPr>
                <w:sz w:val="24"/>
                <w:szCs w:val="24"/>
                <w:shd w:val="clear" w:color="auto" w:fill="FFFFFF"/>
                <w:lang w:val="x-none"/>
              </w:rPr>
              <w:t>...</w:t>
            </w:r>
          </w:p>
        </w:tc>
        <w:tc>
          <w:tcPr>
            <w:tcW w:w="1800"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205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181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1485"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c>
          <w:tcPr>
            <w:tcW w:w="1425" w:type="dxa"/>
            <w:gridSpan w:val="2"/>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r>
      <w:tr w:rsidR="001135B7" w:rsidRPr="001135B7">
        <w:tblPrEx>
          <w:tblCellSpacing w:w="-8" w:type="nil"/>
        </w:tblPrEx>
        <w:trPr>
          <w:cantSplit/>
          <w:trHeight w:val="360"/>
          <w:tblCellSpacing w:w="-8" w:type="nil"/>
        </w:trPr>
        <w:tc>
          <w:tcPr>
            <w:tcW w:w="4275" w:type="dxa"/>
            <w:gridSpan w:val="5"/>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ind w:right="135"/>
              <w:jc w:val="right"/>
              <w:rPr>
                <w:sz w:val="24"/>
                <w:szCs w:val="24"/>
                <w:shd w:val="clear" w:color="auto" w:fill="FFFFFF"/>
                <w:lang w:val="x-none"/>
              </w:rPr>
            </w:pPr>
            <w:r w:rsidRPr="001135B7">
              <w:rPr>
                <w:sz w:val="24"/>
                <w:szCs w:val="24"/>
                <w:shd w:val="clear" w:color="auto" w:fill="FFFFFF"/>
                <w:lang w:val="x-none"/>
              </w:rPr>
              <w:t xml:space="preserve">SOMATÓRIOS (∑) =  </w:t>
            </w:r>
          </w:p>
        </w:tc>
        <w:tc>
          <w:tcPr>
            <w:tcW w:w="181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rPr>
                <w:sz w:val="24"/>
                <w:szCs w:val="24"/>
                <w:lang w:val="x-none"/>
              </w:rPr>
            </w:pPr>
          </w:p>
        </w:tc>
        <w:tc>
          <w:tcPr>
            <w:tcW w:w="1485"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c>
          <w:tcPr>
            <w:tcW w:w="1425" w:type="dxa"/>
            <w:gridSpan w:val="2"/>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p>
        </w:tc>
      </w:tr>
      <w:tr w:rsidR="001135B7" w:rsidRPr="001135B7">
        <w:tblPrEx>
          <w:tblCellSpacing w:w="-8" w:type="nil"/>
        </w:tblPrEx>
        <w:trPr>
          <w:cantSplit/>
          <w:tblCellSpacing w:w="-8" w:type="nil"/>
        </w:trPr>
        <w:tc>
          <w:tcPr>
            <w:tcW w:w="8910" w:type="dxa"/>
            <w:gridSpan w:val="9"/>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tblCellSpacing w:w="-8" w:type="nil"/>
        </w:trPr>
        <w:tc>
          <w:tcPr>
            <w:tcW w:w="6090" w:type="dxa"/>
            <w:gridSpan w:val="7"/>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ind w:right="60"/>
              <w:jc w:val="right"/>
              <w:rPr>
                <w:sz w:val="24"/>
                <w:szCs w:val="24"/>
                <w:shd w:val="clear" w:color="auto" w:fill="FFFFFF"/>
                <w:lang w:val="x-none"/>
              </w:rPr>
            </w:pPr>
            <w:r w:rsidRPr="001135B7">
              <w:rPr>
                <w:sz w:val="24"/>
                <w:szCs w:val="24"/>
                <w:shd w:val="clear" w:color="auto" w:fill="FFFFFF"/>
                <w:lang w:val="x-none"/>
              </w:rPr>
              <w:t>∑ Valor do compromisso =</w:t>
            </w:r>
          </w:p>
        </w:tc>
        <w:tc>
          <w:tcPr>
            <w:tcW w:w="2910" w:type="dxa"/>
            <w:gridSpan w:val="3"/>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shd w:val="clear" w:color="auto" w:fill="FFFFFF"/>
              <w:autoSpaceDE w:val="0"/>
              <w:autoSpaceDN w:val="0"/>
              <w:adjustRightInd w:val="0"/>
              <w:jc w:val="center"/>
              <w:rPr>
                <w:sz w:val="24"/>
                <w:szCs w:val="24"/>
                <w:shd w:val="clear" w:color="auto" w:fill="FFFFFF"/>
                <w:lang w:val="x-none"/>
              </w:rPr>
            </w:pPr>
          </w:p>
        </w:tc>
      </w:tr>
      <w:tr w:rsidR="001135B7" w:rsidRPr="001135B7">
        <w:tblPrEx>
          <w:tblCellSpacing w:w="-8" w:type="nil"/>
        </w:tblPrEx>
        <w:trPr>
          <w:cantSplit/>
          <w:tblCellSpacing w:w="-8" w:type="nil"/>
        </w:trPr>
        <w:tc>
          <w:tcPr>
            <w:tcW w:w="8910" w:type="dxa"/>
            <w:gridSpan w:val="9"/>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tblCellSpacing w:w="-8" w:type="nil"/>
        </w:trPr>
        <w:tc>
          <w:tcPr>
            <w:tcW w:w="6090" w:type="dxa"/>
            <w:gridSpan w:val="7"/>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ind w:right="60"/>
              <w:jc w:val="right"/>
              <w:rPr>
                <w:sz w:val="24"/>
                <w:szCs w:val="24"/>
                <w:shd w:val="clear" w:color="auto" w:fill="FFFFFF"/>
                <w:lang w:val="x-none"/>
              </w:rPr>
            </w:pPr>
            <w:r w:rsidRPr="001135B7">
              <w:rPr>
                <w:sz w:val="24"/>
                <w:szCs w:val="24"/>
                <w:shd w:val="clear" w:color="auto" w:fill="FFFFFF"/>
                <w:lang w:val="x-none"/>
              </w:rPr>
              <w:t>∑ Valor já faturado =</w:t>
            </w:r>
          </w:p>
        </w:tc>
        <w:tc>
          <w:tcPr>
            <w:tcW w:w="2910" w:type="dxa"/>
            <w:gridSpan w:val="3"/>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shd w:val="clear" w:color="auto" w:fill="FFFFFF"/>
              <w:autoSpaceDE w:val="0"/>
              <w:autoSpaceDN w:val="0"/>
              <w:adjustRightInd w:val="0"/>
              <w:jc w:val="center"/>
              <w:rPr>
                <w:sz w:val="24"/>
                <w:szCs w:val="24"/>
                <w:shd w:val="clear" w:color="auto" w:fill="FFFFFF"/>
                <w:lang w:val="x-none"/>
              </w:rPr>
            </w:pPr>
          </w:p>
        </w:tc>
      </w:tr>
      <w:tr w:rsidR="001135B7" w:rsidRPr="001135B7">
        <w:tblPrEx>
          <w:tblCellSpacing w:w="-8" w:type="nil"/>
        </w:tblPrEx>
        <w:trPr>
          <w:cantSplit/>
          <w:tblCellSpacing w:w="-8" w:type="nil"/>
        </w:trPr>
        <w:tc>
          <w:tcPr>
            <w:tcW w:w="8910" w:type="dxa"/>
            <w:gridSpan w:val="9"/>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1320" w:type="dxa"/>
            <w:gridSpan w:val="2"/>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ind w:right="60"/>
              <w:jc w:val="right"/>
              <w:rPr>
                <w:sz w:val="24"/>
                <w:szCs w:val="24"/>
                <w:shd w:val="clear" w:color="auto" w:fill="FFFFFF"/>
                <w:lang w:val="x-none"/>
              </w:rPr>
            </w:pPr>
            <w:r w:rsidRPr="001135B7">
              <w:rPr>
                <w:sz w:val="24"/>
                <w:szCs w:val="24"/>
                <w:shd w:val="clear" w:color="auto" w:fill="FFFFFF"/>
                <w:lang w:val="x-none"/>
              </w:rPr>
              <w:t>SC =</w:t>
            </w:r>
          </w:p>
        </w:tc>
        <w:tc>
          <w:tcPr>
            <w:tcW w:w="4770" w:type="dxa"/>
            <w:gridSpan w:val="5"/>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ind w:right="60"/>
              <w:jc w:val="right"/>
              <w:rPr>
                <w:sz w:val="24"/>
                <w:szCs w:val="24"/>
                <w:shd w:val="clear" w:color="auto" w:fill="FFFFFF"/>
                <w:lang w:val="x-none"/>
              </w:rPr>
            </w:pPr>
            <w:r w:rsidRPr="001135B7">
              <w:rPr>
                <w:sz w:val="24"/>
                <w:szCs w:val="24"/>
                <w:shd w:val="clear" w:color="auto" w:fill="FFFFFF"/>
                <w:lang w:val="x-none"/>
              </w:rPr>
              <w:t>∑ Valor do compromisso – ∑ Valor já faturado =</w:t>
            </w:r>
          </w:p>
        </w:tc>
        <w:tc>
          <w:tcPr>
            <w:tcW w:w="2910" w:type="dxa"/>
            <w:gridSpan w:val="3"/>
            <w:tcBorders>
              <w:top w:val="single" w:sz="6" w:space="0" w:color="000080"/>
              <w:left w:val="single" w:sz="6" w:space="0" w:color="000080"/>
              <w:bottom w:val="single" w:sz="6" w:space="0" w:color="000080"/>
              <w:right w:val="single" w:sz="6" w:space="0" w:color="000080"/>
            </w:tcBorders>
            <w:vAlign w:val="center"/>
          </w:tcPr>
          <w:p w:rsidR="001135B7" w:rsidRPr="001135B7" w:rsidRDefault="001135B7" w:rsidP="001135B7">
            <w:pPr>
              <w:shd w:val="clear" w:color="auto" w:fill="FFFFFF"/>
              <w:autoSpaceDE w:val="0"/>
              <w:autoSpaceDN w:val="0"/>
              <w:adjustRightInd w:val="0"/>
              <w:jc w:val="center"/>
              <w:rPr>
                <w:sz w:val="24"/>
                <w:szCs w:val="24"/>
                <w:shd w:val="clear" w:color="auto" w:fill="FFFFFF"/>
                <w:lang w:val="x-none"/>
              </w:rPr>
            </w:pPr>
          </w:p>
        </w:tc>
      </w:tr>
      <w:tr w:rsidR="001135B7" w:rsidRPr="001135B7">
        <w:tblPrEx>
          <w:tblCellSpacing w:w="-8" w:type="nil"/>
        </w:tblPrEx>
        <w:trPr>
          <w:cantSplit/>
          <w:tblCellSpacing w:w="-8" w:type="nil"/>
        </w:trPr>
        <w:tc>
          <w:tcPr>
            <w:tcW w:w="8910" w:type="dxa"/>
            <w:gridSpan w:val="9"/>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3120" w:type="dxa"/>
            <w:gridSpan w:val="4"/>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ind w:right="60"/>
              <w:jc w:val="right"/>
              <w:rPr>
                <w:sz w:val="24"/>
                <w:szCs w:val="24"/>
                <w:shd w:val="clear" w:color="auto" w:fill="FFFFFF"/>
                <w:lang w:val="x-none"/>
              </w:rPr>
            </w:pPr>
            <w:r w:rsidRPr="001135B7">
              <w:rPr>
                <w:sz w:val="24"/>
                <w:szCs w:val="24"/>
                <w:shd w:val="clear" w:color="auto" w:fill="FFFFFF"/>
                <w:lang w:val="x-none"/>
              </w:rPr>
              <w:t>Onde:</w:t>
            </w:r>
          </w:p>
        </w:tc>
        <w:tc>
          <w:tcPr>
            <w:tcW w:w="5790" w:type="dxa"/>
            <w:gridSpan w:val="5"/>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ind w:left="60"/>
              <w:jc w:val="both"/>
              <w:rPr>
                <w:sz w:val="24"/>
                <w:szCs w:val="24"/>
                <w:shd w:val="clear" w:color="auto" w:fill="FFFFFF"/>
                <w:lang w:val="x-none"/>
              </w:rPr>
            </w:pP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3120" w:type="dxa"/>
            <w:gridSpan w:val="4"/>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ind w:right="60"/>
              <w:jc w:val="right"/>
              <w:rPr>
                <w:sz w:val="24"/>
                <w:szCs w:val="24"/>
                <w:shd w:val="clear" w:color="auto" w:fill="FFFFFF"/>
                <w:lang w:val="x-none"/>
              </w:rPr>
            </w:pPr>
            <w:r w:rsidRPr="001135B7">
              <w:rPr>
                <w:sz w:val="24"/>
                <w:szCs w:val="24"/>
                <w:shd w:val="clear" w:color="auto" w:fill="FFFFFF"/>
                <w:lang w:val="x-none"/>
              </w:rPr>
              <w:t>SC =</w:t>
            </w:r>
          </w:p>
        </w:tc>
        <w:tc>
          <w:tcPr>
            <w:tcW w:w="5790" w:type="dxa"/>
            <w:gridSpan w:val="5"/>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ind w:left="60"/>
              <w:jc w:val="both"/>
              <w:rPr>
                <w:sz w:val="24"/>
                <w:szCs w:val="24"/>
                <w:shd w:val="clear" w:color="auto" w:fill="FFFFFF"/>
                <w:lang w:val="x-none"/>
              </w:rPr>
            </w:pPr>
            <w:r w:rsidRPr="001135B7">
              <w:rPr>
                <w:sz w:val="24"/>
                <w:szCs w:val="24"/>
                <w:shd w:val="clear" w:color="auto" w:fill="FFFFFF"/>
                <w:lang w:val="x-none"/>
              </w:rPr>
              <w:t>Saldo Contratual</w:t>
            </w: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3120" w:type="dxa"/>
            <w:gridSpan w:val="4"/>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ind w:right="60"/>
              <w:jc w:val="right"/>
              <w:rPr>
                <w:sz w:val="24"/>
                <w:szCs w:val="24"/>
                <w:shd w:val="clear" w:color="auto" w:fill="FFFFFF"/>
                <w:lang w:val="x-none"/>
              </w:rPr>
            </w:pPr>
            <w:r w:rsidRPr="001135B7">
              <w:rPr>
                <w:sz w:val="24"/>
                <w:szCs w:val="24"/>
                <w:shd w:val="clear" w:color="auto" w:fill="FFFFFF"/>
                <w:lang w:val="x-none"/>
              </w:rPr>
              <w:t>SC =</w:t>
            </w:r>
          </w:p>
        </w:tc>
        <w:tc>
          <w:tcPr>
            <w:tcW w:w="5790" w:type="dxa"/>
            <w:gridSpan w:val="5"/>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ind w:left="60"/>
              <w:jc w:val="both"/>
              <w:rPr>
                <w:sz w:val="24"/>
                <w:szCs w:val="24"/>
                <w:shd w:val="clear" w:color="auto" w:fill="FFFFFF"/>
                <w:lang w:val="x-none"/>
              </w:rPr>
            </w:pPr>
            <w:r w:rsidRPr="001135B7">
              <w:rPr>
                <w:sz w:val="24"/>
                <w:szCs w:val="24"/>
                <w:shd w:val="clear" w:color="auto" w:fill="FFFFFF"/>
                <w:lang w:val="x-none"/>
              </w:rPr>
              <w:t>Diferença entre a somatória dos compromissos e a somatória dos valores já faturados referentes aos compromissos.</w:t>
            </w: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8910" w:type="dxa"/>
            <w:gridSpan w:val="9"/>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8910" w:type="dxa"/>
            <w:gridSpan w:val="9"/>
            <w:tcBorders>
              <w:top w:val="nil"/>
              <w:left w:val="nil"/>
              <w:bottom w:val="nil"/>
              <w:right w:val="nil"/>
            </w:tcBorders>
            <w:vAlign w:val="center"/>
          </w:tcPr>
          <w:p w:rsidR="001135B7" w:rsidRPr="001135B7" w:rsidRDefault="001135B7" w:rsidP="004E3565">
            <w:pPr>
              <w:numPr>
                <w:ilvl w:val="0"/>
                <w:numId w:val="5"/>
              </w:num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CÁLCULO DA DISPONIBILIDADE FINANCEIRA OPERACIONAL:</w:t>
            </w: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8910" w:type="dxa"/>
            <w:gridSpan w:val="9"/>
            <w:tcBorders>
              <w:top w:val="nil"/>
              <w:left w:val="nil"/>
              <w:bottom w:val="nil"/>
              <w:right w:val="nil"/>
            </w:tcBorders>
            <w:vAlign w:val="center"/>
          </w:tcPr>
          <w:p w:rsidR="001135B7" w:rsidRPr="001135B7" w:rsidRDefault="001135B7" w:rsidP="001135B7">
            <w:pPr>
              <w:autoSpaceDE w:val="0"/>
              <w:autoSpaceDN w:val="0"/>
              <w:adjustRightInd w:val="0"/>
              <w:jc w:val="both"/>
              <w:rPr>
                <w:sz w:val="24"/>
                <w:szCs w:val="24"/>
                <w:lang w:val="x-none"/>
              </w:rPr>
            </w:pPr>
          </w:p>
          <w:p w:rsidR="001135B7" w:rsidRPr="001135B7" w:rsidRDefault="001135B7" w:rsidP="001135B7">
            <w:pPr>
              <w:autoSpaceDE w:val="0"/>
              <w:autoSpaceDN w:val="0"/>
              <w:adjustRightInd w:val="0"/>
              <w:ind w:firstLine="555"/>
              <w:jc w:val="both"/>
              <w:rPr>
                <w:sz w:val="24"/>
                <w:szCs w:val="24"/>
                <w:lang w:val="x-none"/>
              </w:rPr>
            </w:pPr>
          </w:p>
          <w:p w:rsidR="001135B7" w:rsidRPr="001135B7" w:rsidRDefault="001135B7" w:rsidP="001135B7">
            <w:pPr>
              <w:autoSpaceDE w:val="0"/>
              <w:autoSpaceDN w:val="0"/>
              <w:adjustRightInd w:val="0"/>
              <w:ind w:firstLine="555"/>
              <w:jc w:val="both"/>
              <w:rPr>
                <w:sz w:val="24"/>
                <w:szCs w:val="24"/>
                <w:lang w:val="x-none"/>
              </w:rPr>
            </w:pPr>
            <w:r w:rsidRPr="001135B7">
              <w:rPr>
                <w:sz w:val="24"/>
                <w:szCs w:val="24"/>
                <w:lang w:val="x-none"/>
              </w:rPr>
              <w:t>DECLARAMOS que as demonstrações abaixo correspondem a real situação da proponente. Esses índices foram obtidos no balanço do último exercício social.</w:t>
            </w:r>
          </w:p>
          <w:p w:rsidR="001135B7" w:rsidRPr="001135B7" w:rsidRDefault="001135B7" w:rsidP="001135B7">
            <w:pPr>
              <w:autoSpaceDE w:val="0"/>
              <w:autoSpaceDN w:val="0"/>
              <w:adjustRightInd w:val="0"/>
              <w:ind w:firstLine="555"/>
              <w:jc w:val="both"/>
              <w:rPr>
                <w:sz w:val="24"/>
                <w:szCs w:val="24"/>
                <w:lang w:val="x-none"/>
              </w:rPr>
            </w:pPr>
            <w:r w:rsidRPr="001135B7">
              <w:rPr>
                <w:sz w:val="24"/>
                <w:szCs w:val="24"/>
                <w:lang w:val="x-none"/>
              </w:rPr>
              <w:t>DECLARAMOS ainda que, a qualquer tempo, desde que solicitado pelo licitador, comprometemo-nos a apresentar todos os documentos ou informações que comprovarão as demonstrações.</w:t>
            </w:r>
          </w:p>
          <w:p w:rsidR="001135B7" w:rsidRPr="001135B7" w:rsidRDefault="001135B7" w:rsidP="001135B7">
            <w:pPr>
              <w:autoSpaceDE w:val="0"/>
              <w:autoSpaceDN w:val="0"/>
              <w:adjustRightInd w:val="0"/>
              <w:jc w:val="both"/>
              <w:rPr>
                <w:sz w:val="24"/>
                <w:szCs w:val="24"/>
                <w:lang w:val="x-none"/>
              </w:rPr>
            </w:pPr>
          </w:p>
          <w:p w:rsidR="001135B7" w:rsidRPr="001135B7" w:rsidRDefault="001135B7" w:rsidP="001135B7">
            <w:pPr>
              <w:autoSpaceDE w:val="0"/>
              <w:autoSpaceDN w:val="0"/>
              <w:adjustRightInd w:val="0"/>
              <w:rPr>
                <w:sz w:val="24"/>
                <w:szCs w:val="24"/>
                <w:lang w:val="x-none"/>
              </w:rPr>
            </w:pPr>
            <w:r w:rsidRPr="001135B7">
              <w:rPr>
                <w:sz w:val="24"/>
                <w:szCs w:val="24"/>
                <w:lang w:val="x-none"/>
              </w:rPr>
              <w:t xml:space="preserve">SÃO AS DEMONSTRAÇÕES:  </w:t>
            </w:r>
          </w:p>
          <w:p w:rsidR="001135B7" w:rsidRPr="001135B7" w:rsidRDefault="001135B7" w:rsidP="001135B7">
            <w:pPr>
              <w:autoSpaceDE w:val="0"/>
              <w:autoSpaceDN w:val="0"/>
              <w:adjustRightInd w:val="0"/>
              <w:jc w:val="both"/>
              <w:rPr>
                <w:sz w:val="24"/>
                <w:szCs w:val="24"/>
                <w:lang w:val="x-none"/>
              </w:rPr>
            </w:pPr>
          </w:p>
          <w:tbl>
            <w:tblPr>
              <w:tblW w:w="8445" w:type="dxa"/>
              <w:tblInd w:w="7" w:type="dxa"/>
              <w:tblLayout w:type="fixed"/>
              <w:tblCellMar>
                <w:left w:w="75" w:type="dxa"/>
                <w:right w:w="75" w:type="dxa"/>
              </w:tblCellMar>
              <w:tblLook w:val="0000" w:firstRow="0" w:lastRow="0" w:firstColumn="0" w:lastColumn="0" w:noHBand="0" w:noVBand="0"/>
            </w:tblPr>
            <w:tblGrid>
              <w:gridCol w:w="4011"/>
              <w:gridCol w:w="2428"/>
              <w:gridCol w:w="2006"/>
            </w:tblGrid>
            <w:tr w:rsidR="001135B7" w:rsidRPr="001135B7">
              <w:trPr>
                <w:trHeight w:val="465"/>
              </w:trPr>
              <w:tc>
                <w:tcPr>
                  <w:tcW w:w="3990" w:type="dxa"/>
                  <w:tcBorders>
                    <w:top w:val="single" w:sz="6" w:space="0" w:color="000000"/>
                    <w:left w:val="single" w:sz="6" w:space="0" w:color="000000"/>
                    <w:bottom w:val="single" w:sz="6" w:space="0" w:color="000000"/>
                  </w:tcBorders>
                </w:tcPr>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Tipo de índice</w:t>
                  </w:r>
                </w:p>
                <w:p w:rsidR="001135B7" w:rsidRPr="001135B7" w:rsidRDefault="001135B7" w:rsidP="001135B7">
                  <w:pPr>
                    <w:tabs>
                      <w:tab w:val="left" w:pos="2565"/>
                    </w:tabs>
                    <w:autoSpaceDE w:val="0"/>
                    <w:autoSpaceDN w:val="0"/>
                    <w:adjustRightInd w:val="0"/>
                    <w:rPr>
                      <w:sz w:val="24"/>
                      <w:szCs w:val="24"/>
                      <w:lang w:val="x-none"/>
                    </w:rPr>
                  </w:pPr>
                  <w:r w:rsidRPr="001135B7">
                    <w:rPr>
                      <w:sz w:val="24"/>
                      <w:szCs w:val="24"/>
                      <w:lang w:val="x-none"/>
                    </w:rPr>
                    <w:tab/>
                  </w:r>
                </w:p>
              </w:tc>
              <w:tc>
                <w:tcPr>
                  <w:tcW w:w="2415" w:type="dxa"/>
                  <w:tcBorders>
                    <w:top w:val="single" w:sz="6" w:space="0" w:color="000000"/>
                    <w:left w:val="single" w:sz="6" w:space="0" w:color="000000"/>
                    <w:bottom w:val="single" w:sz="6" w:space="0" w:color="000000"/>
                  </w:tcBorders>
                </w:tcPr>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Valor em reais</w:t>
                  </w:r>
                </w:p>
              </w:tc>
              <w:tc>
                <w:tcPr>
                  <w:tcW w:w="1995" w:type="dxa"/>
                  <w:tcBorders>
                    <w:top w:val="single" w:sz="6" w:space="0" w:color="000000"/>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Índice</w:t>
                  </w:r>
                </w:p>
              </w:tc>
            </w:tr>
            <w:tr w:rsidR="001135B7" w:rsidRPr="001135B7">
              <w:tblPrEx>
                <w:tblCellSpacing w:w="-8" w:type="nil"/>
              </w:tblPrEx>
              <w:trPr>
                <w:trHeight w:val="1200"/>
                <w:tblCellSpacing w:w="-8" w:type="nil"/>
              </w:trPr>
              <w:tc>
                <w:tcPr>
                  <w:tcW w:w="3990" w:type="dxa"/>
                  <w:tcBorders>
                    <w:left w:val="single" w:sz="6" w:space="0" w:color="000000"/>
                    <w:bottom w:val="single" w:sz="6" w:space="0" w:color="000000"/>
                  </w:tcBorders>
                </w:tcPr>
                <w:p w:rsidR="001135B7" w:rsidRPr="001135B7" w:rsidRDefault="001135B7" w:rsidP="001135B7">
                  <w:pPr>
                    <w:autoSpaceDE w:val="0"/>
                    <w:autoSpaceDN w:val="0"/>
                    <w:adjustRightInd w:val="0"/>
                    <w:jc w:val="both"/>
                    <w:rPr>
                      <w:sz w:val="24"/>
                      <w:szCs w:val="24"/>
                      <w:lang w:val="x-none"/>
                    </w:rPr>
                  </w:pPr>
                  <w:r w:rsidRPr="001135B7">
                    <w:rPr>
                      <w:sz w:val="24"/>
                      <w:szCs w:val="24"/>
                      <w:lang w:val="x-none"/>
                    </w:rPr>
                    <w:t>Liquidez geral (</w:t>
                  </w:r>
                  <w:r w:rsidRPr="001135B7">
                    <w:rPr>
                      <w:i/>
                      <w:iCs/>
                      <w:sz w:val="24"/>
                      <w:szCs w:val="24"/>
                      <w:lang w:val="x-none"/>
                    </w:rPr>
                    <w:t>LG</w:t>
                  </w:r>
                  <w:r w:rsidRPr="001135B7">
                    <w:rPr>
                      <w:sz w:val="24"/>
                      <w:szCs w:val="24"/>
                      <w:lang w:val="x-none"/>
                    </w:rPr>
                    <w:t>)</w:t>
                  </w:r>
                </w:p>
                <w:p w:rsidR="001135B7" w:rsidRPr="001135B7" w:rsidRDefault="001135B7" w:rsidP="001135B7">
                  <w:pPr>
                    <w:autoSpaceDE w:val="0"/>
                    <w:autoSpaceDN w:val="0"/>
                    <w:adjustRightInd w:val="0"/>
                    <w:jc w:val="both"/>
                    <w:rPr>
                      <w:sz w:val="24"/>
                      <w:szCs w:val="24"/>
                      <w:lang w:val="x-none"/>
                    </w:rPr>
                  </w:pPr>
                  <w:r w:rsidRPr="001135B7">
                    <w:rPr>
                      <w:sz w:val="24"/>
                      <w:szCs w:val="24"/>
                      <w:lang w:val="x-none"/>
                    </w:rPr>
                    <w:t xml:space="preserve">     </w:t>
                  </w:r>
                </w:p>
                <w:p w:rsidR="001135B7" w:rsidRPr="001135B7" w:rsidRDefault="001135B7" w:rsidP="001135B7">
                  <w:pPr>
                    <w:autoSpaceDE w:val="0"/>
                    <w:autoSpaceDN w:val="0"/>
                    <w:adjustRightInd w:val="0"/>
                    <w:jc w:val="both"/>
                    <w:rPr>
                      <w:sz w:val="24"/>
                      <w:szCs w:val="24"/>
                      <w:lang w:val="x-none"/>
                    </w:rPr>
                  </w:pPr>
                  <w:r w:rsidRPr="001135B7">
                    <w:rPr>
                      <w:sz w:val="24"/>
                      <w:szCs w:val="24"/>
                      <w:lang w:val="x-none"/>
                    </w:rPr>
                    <w:t xml:space="preserve">     LG = (</w:t>
                  </w:r>
                  <w:r w:rsidRPr="001135B7">
                    <w:rPr>
                      <w:i/>
                      <w:iCs/>
                      <w:sz w:val="24"/>
                      <w:szCs w:val="24"/>
                      <w:lang w:val="x-none"/>
                    </w:rPr>
                    <w:t>AC + RLP</w:t>
                  </w:r>
                  <w:r w:rsidRPr="001135B7">
                    <w:rPr>
                      <w:sz w:val="24"/>
                      <w:szCs w:val="24"/>
                      <w:lang w:val="x-none"/>
                    </w:rPr>
                    <w:t>) / (</w:t>
                  </w:r>
                  <w:r w:rsidRPr="001135B7">
                    <w:rPr>
                      <w:i/>
                      <w:iCs/>
                      <w:sz w:val="24"/>
                      <w:szCs w:val="24"/>
                      <w:lang w:val="x-none"/>
                    </w:rPr>
                    <w:t>PC + ELP</w:t>
                  </w:r>
                  <w:r w:rsidRPr="001135B7">
                    <w:rPr>
                      <w:sz w:val="24"/>
                      <w:szCs w:val="24"/>
                      <w:lang w:val="x-none"/>
                    </w:rPr>
                    <w:t>)</w:t>
                  </w:r>
                </w:p>
                <w:p w:rsidR="001135B7" w:rsidRPr="001135B7" w:rsidRDefault="001135B7" w:rsidP="001135B7">
                  <w:pPr>
                    <w:autoSpaceDE w:val="0"/>
                    <w:autoSpaceDN w:val="0"/>
                    <w:adjustRightInd w:val="0"/>
                    <w:jc w:val="both"/>
                    <w:rPr>
                      <w:sz w:val="24"/>
                      <w:szCs w:val="24"/>
                      <w:lang w:val="x-none"/>
                    </w:rPr>
                  </w:pPr>
                </w:p>
              </w:tc>
              <w:tc>
                <w:tcPr>
                  <w:tcW w:w="2415" w:type="dxa"/>
                  <w:tcBorders>
                    <w:left w:val="single" w:sz="6" w:space="0" w:color="000000"/>
                    <w:bottom w:val="single" w:sz="6" w:space="0" w:color="000000"/>
                  </w:tcBorders>
                </w:tcPr>
                <w:p w:rsidR="001135B7" w:rsidRPr="001135B7" w:rsidRDefault="001135B7" w:rsidP="001135B7">
                  <w:pPr>
                    <w:autoSpaceDE w:val="0"/>
                    <w:autoSpaceDN w:val="0"/>
                    <w:adjustRightInd w:val="0"/>
                    <w:jc w:val="both"/>
                    <w:rPr>
                      <w:sz w:val="24"/>
                      <w:szCs w:val="24"/>
                      <w:lang w:val="x-none"/>
                    </w:rPr>
                  </w:pPr>
                </w:p>
              </w:tc>
              <w:tc>
                <w:tcPr>
                  <w:tcW w:w="1995" w:type="dxa"/>
                  <w:tcBorders>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jc w:val="both"/>
                    <w:rPr>
                      <w:sz w:val="24"/>
                      <w:szCs w:val="24"/>
                      <w:lang w:val="x-none"/>
                    </w:rPr>
                  </w:pPr>
                </w:p>
              </w:tc>
            </w:tr>
            <w:tr w:rsidR="001135B7" w:rsidRPr="001135B7">
              <w:tblPrEx>
                <w:tblCellSpacing w:w="-8" w:type="nil"/>
              </w:tblPrEx>
              <w:trPr>
                <w:trHeight w:val="1200"/>
                <w:tblCellSpacing w:w="-8" w:type="nil"/>
              </w:trPr>
              <w:tc>
                <w:tcPr>
                  <w:tcW w:w="3990" w:type="dxa"/>
                  <w:tcBorders>
                    <w:left w:val="single" w:sz="6" w:space="0" w:color="000000"/>
                    <w:bottom w:val="single" w:sz="6" w:space="0" w:color="000000"/>
                  </w:tcBorders>
                </w:tcPr>
                <w:p w:rsidR="001135B7" w:rsidRPr="001135B7" w:rsidRDefault="001135B7" w:rsidP="001135B7">
                  <w:pPr>
                    <w:autoSpaceDE w:val="0"/>
                    <w:autoSpaceDN w:val="0"/>
                    <w:adjustRightInd w:val="0"/>
                    <w:jc w:val="both"/>
                    <w:rPr>
                      <w:sz w:val="24"/>
                      <w:szCs w:val="24"/>
                      <w:lang w:val="x-none"/>
                    </w:rPr>
                  </w:pPr>
                  <w:r w:rsidRPr="001135B7">
                    <w:rPr>
                      <w:sz w:val="24"/>
                      <w:szCs w:val="24"/>
                      <w:lang w:val="x-none"/>
                    </w:rPr>
                    <w:t>Liquidez corrente (</w:t>
                  </w:r>
                  <w:r w:rsidRPr="001135B7">
                    <w:rPr>
                      <w:i/>
                      <w:iCs/>
                      <w:sz w:val="24"/>
                      <w:szCs w:val="24"/>
                      <w:lang w:val="x-none"/>
                    </w:rPr>
                    <w:t>LC</w:t>
                  </w:r>
                  <w:r w:rsidRPr="001135B7">
                    <w:rPr>
                      <w:sz w:val="24"/>
                      <w:szCs w:val="24"/>
                      <w:lang w:val="x-none"/>
                    </w:rPr>
                    <w:t>)</w:t>
                  </w:r>
                </w:p>
                <w:p w:rsidR="001135B7" w:rsidRPr="001135B7" w:rsidRDefault="001135B7" w:rsidP="001135B7">
                  <w:pPr>
                    <w:autoSpaceDE w:val="0"/>
                    <w:autoSpaceDN w:val="0"/>
                    <w:adjustRightInd w:val="0"/>
                    <w:jc w:val="both"/>
                    <w:rPr>
                      <w:sz w:val="24"/>
                      <w:szCs w:val="24"/>
                      <w:lang w:val="x-none"/>
                    </w:rPr>
                  </w:pPr>
                </w:p>
                <w:p w:rsidR="001135B7" w:rsidRPr="001135B7" w:rsidRDefault="001135B7" w:rsidP="001135B7">
                  <w:pPr>
                    <w:autoSpaceDE w:val="0"/>
                    <w:autoSpaceDN w:val="0"/>
                    <w:adjustRightInd w:val="0"/>
                    <w:jc w:val="both"/>
                    <w:rPr>
                      <w:sz w:val="24"/>
                      <w:szCs w:val="24"/>
                      <w:lang w:val="x-none"/>
                    </w:rPr>
                  </w:pPr>
                  <w:r w:rsidRPr="001135B7">
                    <w:rPr>
                      <w:sz w:val="24"/>
                      <w:szCs w:val="24"/>
                      <w:lang w:val="x-none"/>
                    </w:rPr>
                    <w:t xml:space="preserve">     LC = AC / PC</w:t>
                  </w:r>
                </w:p>
                <w:p w:rsidR="001135B7" w:rsidRPr="001135B7" w:rsidRDefault="001135B7" w:rsidP="001135B7">
                  <w:pPr>
                    <w:autoSpaceDE w:val="0"/>
                    <w:autoSpaceDN w:val="0"/>
                    <w:adjustRightInd w:val="0"/>
                    <w:jc w:val="both"/>
                    <w:rPr>
                      <w:sz w:val="24"/>
                      <w:szCs w:val="24"/>
                      <w:lang w:val="x-none"/>
                    </w:rPr>
                  </w:pPr>
                </w:p>
              </w:tc>
              <w:tc>
                <w:tcPr>
                  <w:tcW w:w="2415" w:type="dxa"/>
                  <w:tcBorders>
                    <w:left w:val="single" w:sz="6" w:space="0" w:color="000000"/>
                    <w:bottom w:val="single" w:sz="6" w:space="0" w:color="000000"/>
                  </w:tcBorders>
                </w:tcPr>
                <w:p w:rsidR="001135B7" w:rsidRPr="001135B7" w:rsidRDefault="001135B7" w:rsidP="001135B7">
                  <w:pPr>
                    <w:autoSpaceDE w:val="0"/>
                    <w:autoSpaceDN w:val="0"/>
                    <w:adjustRightInd w:val="0"/>
                    <w:jc w:val="both"/>
                    <w:rPr>
                      <w:sz w:val="24"/>
                      <w:szCs w:val="24"/>
                      <w:lang w:val="x-none"/>
                    </w:rPr>
                  </w:pPr>
                </w:p>
              </w:tc>
              <w:tc>
                <w:tcPr>
                  <w:tcW w:w="1995" w:type="dxa"/>
                  <w:tcBorders>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jc w:val="both"/>
                    <w:rPr>
                      <w:sz w:val="24"/>
                      <w:szCs w:val="24"/>
                      <w:lang w:val="x-none"/>
                    </w:rPr>
                  </w:pPr>
                </w:p>
              </w:tc>
            </w:tr>
            <w:tr w:rsidR="001135B7" w:rsidRPr="001135B7">
              <w:tblPrEx>
                <w:tblCellSpacing w:w="-8" w:type="nil"/>
              </w:tblPrEx>
              <w:trPr>
                <w:trHeight w:val="1200"/>
                <w:tblCellSpacing w:w="-8" w:type="nil"/>
              </w:trPr>
              <w:tc>
                <w:tcPr>
                  <w:tcW w:w="3990" w:type="dxa"/>
                  <w:tcBorders>
                    <w:left w:val="single" w:sz="6" w:space="0" w:color="000000"/>
                    <w:bottom w:val="single" w:sz="6" w:space="0" w:color="000000"/>
                  </w:tcBorders>
                </w:tcPr>
                <w:p w:rsidR="001135B7" w:rsidRPr="001135B7" w:rsidRDefault="001135B7" w:rsidP="001135B7">
                  <w:pPr>
                    <w:autoSpaceDE w:val="0"/>
                    <w:autoSpaceDN w:val="0"/>
                    <w:adjustRightInd w:val="0"/>
                    <w:jc w:val="both"/>
                    <w:rPr>
                      <w:sz w:val="24"/>
                      <w:szCs w:val="24"/>
                      <w:lang w:val="x-none"/>
                    </w:rPr>
                  </w:pPr>
                  <w:r w:rsidRPr="001135B7">
                    <w:rPr>
                      <w:sz w:val="24"/>
                      <w:szCs w:val="24"/>
                      <w:lang w:val="x-none"/>
                    </w:rPr>
                    <w:t>Solvência Geral (SG)</w:t>
                  </w:r>
                </w:p>
                <w:p w:rsidR="001135B7" w:rsidRPr="001135B7" w:rsidRDefault="001135B7" w:rsidP="001135B7">
                  <w:pPr>
                    <w:autoSpaceDE w:val="0"/>
                    <w:autoSpaceDN w:val="0"/>
                    <w:adjustRightInd w:val="0"/>
                    <w:jc w:val="both"/>
                    <w:rPr>
                      <w:sz w:val="24"/>
                      <w:szCs w:val="24"/>
                      <w:lang w:val="x-none"/>
                    </w:rPr>
                  </w:pPr>
                </w:p>
                <w:p w:rsidR="001135B7" w:rsidRPr="001135B7" w:rsidRDefault="001135B7" w:rsidP="001135B7">
                  <w:pPr>
                    <w:autoSpaceDE w:val="0"/>
                    <w:autoSpaceDN w:val="0"/>
                    <w:adjustRightInd w:val="0"/>
                    <w:jc w:val="both"/>
                    <w:rPr>
                      <w:sz w:val="24"/>
                      <w:szCs w:val="24"/>
                      <w:lang w:val="x-none"/>
                    </w:rPr>
                  </w:pPr>
                  <w:r w:rsidRPr="001135B7">
                    <w:rPr>
                      <w:sz w:val="24"/>
                      <w:szCs w:val="24"/>
                      <w:lang w:val="x-none"/>
                    </w:rPr>
                    <w:t xml:space="preserve">     SG = (AC + AP + RLP) / (PC + ELP)</w:t>
                  </w:r>
                </w:p>
                <w:p w:rsidR="001135B7" w:rsidRPr="001135B7" w:rsidRDefault="001135B7" w:rsidP="001135B7">
                  <w:pPr>
                    <w:autoSpaceDE w:val="0"/>
                    <w:autoSpaceDN w:val="0"/>
                    <w:adjustRightInd w:val="0"/>
                    <w:jc w:val="both"/>
                    <w:rPr>
                      <w:sz w:val="24"/>
                      <w:szCs w:val="24"/>
                      <w:lang w:val="x-none"/>
                    </w:rPr>
                  </w:pPr>
                </w:p>
              </w:tc>
              <w:tc>
                <w:tcPr>
                  <w:tcW w:w="2415" w:type="dxa"/>
                  <w:tcBorders>
                    <w:left w:val="single" w:sz="6" w:space="0" w:color="000000"/>
                    <w:bottom w:val="single" w:sz="6" w:space="0" w:color="000000"/>
                  </w:tcBorders>
                </w:tcPr>
                <w:p w:rsidR="001135B7" w:rsidRPr="001135B7" w:rsidRDefault="001135B7" w:rsidP="001135B7">
                  <w:pPr>
                    <w:autoSpaceDE w:val="0"/>
                    <w:autoSpaceDN w:val="0"/>
                    <w:adjustRightInd w:val="0"/>
                    <w:jc w:val="both"/>
                    <w:rPr>
                      <w:sz w:val="24"/>
                      <w:szCs w:val="24"/>
                      <w:lang w:val="x-none"/>
                    </w:rPr>
                  </w:pPr>
                </w:p>
              </w:tc>
              <w:tc>
                <w:tcPr>
                  <w:tcW w:w="1995" w:type="dxa"/>
                  <w:tcBorders>
                    <w:left w:val="single" w:sz="6" w:space="0" w:color="000000"/>
                    <w:bottom w:val="single" w:sz="6" w:space="0" w:color="000000"/>
                    <w:right w:val="single" w:sz="6" w:space="0" w:color="000000"/>
                  </w:tcBorders>
                </w:tcPr>
                <w:p w:rsidR="001135B7" w:rsidRPr="001135B7" w:rsidRDefault="001135B7" w:rsidP="001135B7">
                  <w:pPr>
                    <w:autoSpaceDE w:val="0"/>
                    <w:autoSpaceDN w:val="0"/>
                    <w:adjustRightInd w:val="0"/>
                    <w:jc w:val="both"/>
                    <w:rPr>
                      <w:sz w:val="24"/>
                      <w:szCs w:val="24"/>
                      <w:lang w:val="x-none"/>
                    </w:rPr>
                  </w:pPr>
                </w:p>
              </w:tc>
            </w:tr>
          </w:tbl>
          <w:p w:rsidR="001135B7" w:rsidRPr="001135B7" w:rsidRDefault="001135B7" w:rsidP="001135B7">
            <w:pPr>
              <w:autoSpaceDE w:val="0"/>
              <w:autoSpaceDN w:val="0"/>
              <w:adjustRightInd w:val="0"/>
              <w:jc w:val="both"/>
              <w:rPr>
                <w:sz w:val="24"/>
                <w:szCs w:val="24"/>
                <w:lang w:val="x-none"/>
              </w:rPr>
            </w:pPr>
          </w:p>
          <w:p w:rsidR="001135B7" w:rsidRPr="001135B7" w:rsidRDefault="001135B7" w:rsidP="001135B7">
            <w:pPr>
              <w:shd w:val="clear" w:color="auto" w:fill="CCCCCC"/>
              <w:autoSpaceDE w:val="0"/>
              <w:autoSpaceDN w:val="0"/>
              <w:adjustRightInd w:val="0"/>
              <w:jc w:val="both"/>
              <w:rPr>
                <w:sz w:val="24"/>
                <w:szCs w:val="24"/>
                <w:lang w:val="x-none"/>
              </w:rPr>
            </w:pPr>
            <w:r w:rsidRPr="001135B7">
              <w:rPr>
                <w:sz w:val="24"/>
                <w:szCs w:val="24"/>
                <w:lang w:val="x-none"/>
              </w:rPr>
              <w:t>AC   -  ativo circulante;                           RLP - realizável a longo prazo;</w:t>
            </w:r>
          </w:p>
          <w:p w:rsidR="001135B7" w:rsidRPr="001135B7" w:rsidRDefault="001135B7" w:rsidP="001135B7">
            <w:pPr>
              <w:shd w:val="clear" w:color="auto" w:fill="CCCCCC"/>
              <w:autoSpaceDE w:val="0"/>
              <w:autoSpaceDN w:val="0"/>
              <w:adjustRightInd w:val="0"/>
              <w:ind w:left="5535" w:hanging="5535"/>
              <w:jc w:val="both"/>
              <w:rPr>
                <w:sz w:val="24"/>
                <w:szCs w:val="24"/>
                <w:lang w:val="x-none"/>
              </w:rPr>
            </w:pPr>
            <w:r w:rsidRPr="001135B7">
              <w:rPr>
                <w:sz w:val="24"/>
                <w:szCs w:val="24"/>
                <w:lang w:val="x-none"/>
              </w:rPr>
              <w:t>AP   -  ativo permanente;                         ELP - exigível a longo prazo.</w:t>
            </w:r>
          </w:p>
          <w:p w:rsidR="001135B7" w:rsidRPr="001135B7" w:rsidRDefault="001135B7" w:rsidP="001135B7">
            <w:pPr>
              <w:shd w:val="clear" w:color="auto" w:fill="CCCCCC"/>
              <w:autoSpaceDE w:val="0"/>
              <w:autoSpaceDN w:val="0"/>
              <w:adjustRightInd w:val="0"/>
              <w:ind w:left="5535" w:hanging="5535"/>
              <w:jc w:val="both"/>
              <w:rPr>
                <w:sz w:val="24"/>
                <w:szCs w:val="24"/>
                <w:lang w:val="x-none"/>
              </w:rPr>
            </w:pPr>
            <w:r w:rsidRPr="001135B7">
              <w:rPr>
                <w:sz w:val="24"/>
                <w:szCs w:val="24"/>
                <w:lang w:val="x-none"/>
              </w:rPr>
              <w:t>PC   -  passivo circulante;</w:t>
            </w:r>
          </w:p>
          <w:p w:rsidR="001135B7" w:rsidRPr="001135B7" w:rsidRDefault="001135B7" w:rsidP="001135B7">
            <w:pPr>
              <w:autoSpaceDE w:val="0"/>
              <w:autoSpaceDN w:val="0"/>
              <w:adjustRightInd w:val="0"/>
              <w:jc w:val="both"/>
              <w:rPr>
                <w:sz w:val="24"/>
                <w:szCs w:val="24"/>
                <w:lang w:val="x-none"/>
              </w:rPr>
            </w:pPr>
          </w:p>
          <w:p w:rsidR="001135B7" w:rsidRPr="001135B7" w:rsidRDefault="001135B7" w:rsidP="001135B7">
            <w:pPr>
              <w:autoSpaceDE w:val="0"/>
              <w:autoSpaceDN w:val="0"/>
              <w:adjustRightInd w:val="0"/>
              <w:jc w:val="both"/>
              <w:rPr>
                <w:sz w:val="24"/>
                <w:szCs w:val="24"/>
                <w:lang w:val="x-none"/>
              </w:rPr>
            </w:pPr>
            <w:r w:rsidRPr="001135B7">
              <w:rPr>
                <w:sz w:val="24"/>
                <w:szCs w:val="24"/>
                <w:lang w:val="x-none"/>
              </w:rPr>
              <w:t>OBS: Os índices deverão ser apresentados com 2 (duas) casas decimais, desprezando-se as demais.</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8910" w:type="dxa"/>
            <w:gridSpan w:val="9"/>
            <w:tcBorders>
              <w:top w:val="nil"/>
              <w:left w:val="nil"/>
              <w:bottom w:val="nil"/>
              <w:right w:val="nil"/>
            </w:tcBorders>
            <w:vAlign w:val="center"/>
          </w:tcPr>
          <w:p w:rsidR="001135B7" w:rsidRPr="001135B7" w:rsidRDefault="001135B7" w:rsidP="001135B7">
            <w:pPr>
              <w:autoSpaceDE w:val="0"/>
              <w:autoSpaceDN w:val="0"/>
              <w:adjustRightInd w:val="0"/>
              <w:ind w:firstLine="525"/>
              <w:jc w:val="both"/>
              <w:rPr>
                <w:sz w:val="24"/>
                <w:szCs w:val="24"/>
                <w:lang w:val="x-none"/>
              </w:rPr>
            </w:pPr>
            <w:r w:rsidRPr="001135B7">
              <w:rPr>
                <w:sz w:val="24"/>
                <w:szCs w:val="24"/>
                <w:lang w:val="x-none"/>
              </w:rPr>
              <w:t xml:space="preserve">Local, __ de ___ </w:t>
            </w:r>
            <w:proofErr w:type="spellStart"/>
            <w:r w:rsidRPr="001135B7">
              <w:rPr>
                <w:sz w:val="24"/>
                <w:szCs w:val="24"/>
                <w:lang w:val="x-none"/>
              </w:rPr>
              <w:t>de</w:t>
            </w:r>
            <w:proofErr w:type="spellEnd"/>
            <w:r w:rsidRPr="001135B7">
              <w:rPr>
                <w:sz w:val="24"/>
                <w:szCs w:val="24"/>
                <w:lang w:val="x-none"/>
              </w:rPr>
              <w:t xml:space="preserve"> 20__.</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8910" w:type="dxa"/>
            <w:gridSpan w:val="9"/>
            <w:tcBorders>
              <w:top w:val="nil"/>
              <w:left w:val="nil"/>
              <w:bottom w:val="nil"/>
              <w:right w:val="nil"/>
            </w:tcBorders>
            <w:vAlign w:val="center"/>
          </w:tcPr>
          <w:p w:rsidR="001135B7" w:rsidRPr="001135B7" w:rsidRDefault="001135B7" w:rsidP="001135B7">
            <w:pPr>
              <w:shd w:val="clear" w:color="auto" w:fill="FFFFFF"/>
              <w:tabs>
                <w:tab w:val="left" w:pos="420"/>
              </w:tabs>
              <w:autoSpaceDE w:val="0"/>
              <w:autoSpaceDN w:val="0"/>
              <w:adjustRightInd w:val="0"/>
              <w:jc w:val="both"/>
              <w:rPr>
                <w:sz w:val="24"/>
                <w:szCs w:val="24"/>
                <w:shd w:val="clear" w:color="auto" w:fill="FFFFFF"/>
                <w:lang w:val="x-none"/>
              </w:rPr>
            </w:pPr>
          </w:p>
        </w:tc>
        <w:tc>
          <w:tcPr>
            <w:tcW w:w="90" w:type="dxa"/>
            <w:tcBorders>
              <w:top w:val="nil"/>
              <w:left w:val="nil"/>
              <w:bottom w:val="nil"/>
              <w:right w:val="nil"/>
            </w:tcBorders>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5190" w:type="dxa"/>
            <w:gridSpan w:val="6"/>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r w:rsidRPr="001135B7">
              <w:rPr>
                <w:sz w:val="24"/>
                <w:szCs w:val="24"/>
                <w:shd w:val="clear" w:color="auto" w:fill="FFFFFF"/>
                <w:lang w:val="x-none"/>
              </w:rPr>
              <w:t>Representante Legal da Empresa:</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Nome:</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CPF:</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N.º de registro órgão de classe (se for o caso):</w:t>
            </w:r>
          </w:p>
          <w:p w:rsidR="001135B7" w:rsidRPr="001135B7" w:rsidRDefault="001135B7" w:rsidP="001135B7">
            <w:pPr>
              <w:shd w:val="clear" w:color="auto" w:fill="FFFFFF"/>
              <w:autoSpaceDE w:val="0"/>
              <w:autoSpaceDN w:val="0"/>
              <w:adjustRightInd w:val="0"/>
              <w:jc w:val="center"/>
              <w:rPr>
                <w:sz w:val="24"/>
                <w:szCs w:val="24"/>
                <w:shd w:val="clear" w:color="auto" w:fill="FFFFFF"/>
                <w:lang w:val="x-none"/>
              </w:rPr>
            </w:pPr>
            <w:r w:rsidRPr="001135B7">
              <w:rPr>
                <w:sz w:val="24"/>
                <w:szCs w:val="24"/>
                <w:shd w:val="clear" w:color="auto" w:fill="FFFFFF"/>
                <w:lang w:val="x-none"/>
              </w:rPr>
              <w:t>Assinatura:</w:t>
            </w:r>
          </w:p>
        </w:tc>
        <w:tc>
          <w:tcPr>
            <w:tcW w:w="3810" w:type="dxa"/>
            <w:gridSpan w:val="4"/>
            <w:tcBorders>
              <w:top w:val="single" w:sz="6" w:space="0" w:color="000080"/>
              <w:left w:val="single" w:sz="6" w:space="0" w:color="000080"/>
              <w:bottom w:val="single" w:sz="6" w:space="0" w:color="000080"/>
              <w:right w:val="single" w:sz="6" w:space="0" w:color="000080"/>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Contador responsável pela Empresa:</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Nome:</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CRC N.º:</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Assinatura:</w:t>
            </w:r>
          </w:p>
        </w:tc>
      </w:tr>
    </w:tbl>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tbl>
      <w:tblPr>
        <w:tblW w:w="9120" w:type="dxa"/>
        <w:tblLayout w:type="fixed"/>
        <w:tblCellMar>
          <w:left w:w="15" w:type="dxa"/>
          <w:right w:w="15" w:type="dxa"/>
        </w:tblCellMar>
        <w:tblLook w:val="0000" w:firstRow="0" w:lastRow="0" w:firstColumn="0" w:lastColumn="0" w:noHBand="0" w:noVBand="0"/>
      </w:tblPr>
      <w:tblGrid>
        <w:gridCol w:w="424"/>
        <w:gridCol w:w="4144"/>
        <w:gridCol w:w="4552"/>
      </w:tblGrid>
      <w:tr w:rsidR="001135B7" w:rsidRPr="001135B7">
        <w:trPr>
          <w:cantSplit/>
        </w:trPr>
        <w:tc>
          <w:tcPr>
            <w:tcW w:w="9045" w:type="dxa"/>
            <w:gridSpan w:val="3"/>
            <w:tcBorders>
              <w:top w:val="nil"/>
              <w:left w:val="nil"/>
              <w:bottom w:val="nil"/>
              <w:right w:val="nil"/>
            </w:tcBorders>
            <w:vAlign w:val="center"/>
          </w:tcPr>
          <w:p w:rsidR="001135B7" w:rsidRPr="001135B7" w:rsidRDefault="001135B7" w:rsidP="001135B7">
            <w:pPr>
              <w:autoSpaceDE w:val="0"/>
              <w:autoSpaceDN w:val="0"/>
              <w:adjustRightInd w:val="0"/>
              <w:ind w:firstLine="15"/>
              <w:jc w:val="center"/>
              <w:rPr>
                <w:b/>
                <w:bCs/>
                <w:sz w:val="24"/>
                <w:szCs w:val="24"/>
                <w:lang w:val="x-none"/>
              </w:rPr>
            </w:pPr>
            <w:r w:rsidRPr="001135B7">
              <w:rPr>
                <w:b/>
                <w:bCs/>
                <w:sz w:val="24"/>
                <w:szCs w:val="24"/>
                <w:lang w:val="x-none"/>
              </w:rPr>
              <w:lastRenderedPageBreak/>
              <w:br w:type="page"/>
              <w:t>ANEXO XI</w:t>
            </w:r>
          </w:p>
          <w:p w:rsidR="001135B7" w:rsidRPr="001135B7" w:rsidRDefault="001135B7" w:rsidP="001135B7">
            <w:pPr>
              <w:autoSpaceDE w:val="0"/>
              <w:autoSpaceDN w:val="0"/>
              <w:adjustRightInd w:val="0"/>
              <w:ind w:firstLine="15"/>
              <w:jc w:val="center"/>
              <w:rPr>
                <w:b/>
                <w:bCs/>
                <w:sz w:val="24"/>
                <w:szCs w:val="24"/>
                <w:lang w:val="x-none"/>
              </w:rPr>
            </w:pPr>
            <w:r w:rsidRPr="001135B7">
              <w:rPr>
                <w:b/>
                <w:bCs/>
                <w:sz w:val="24"/>
                <w:szCs w:val="24"/>
                <w:lang w:val="x-none"/>
              </w:rPr>
              <w:t>Modelo de Declaração de Conhecimento e Atendimento de Critérios Legais e Constitucionais</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r>
      <w:tr w:rsidR="001135B7" w:rsidRPr="001135B7">
        <w:tblPrEx>
          <w:tblCellSpacing w:w="-8" w:type="nil"/>
        </w:tblPrEx>
        <w:trPr>
          <w:cantSplit/>
          <w:tblCellSpacing w:w="-8" w:type="nil"/>
        </w:trPr>
        <w:tc>
          <w:tcPr>
            <w:tcW w:w="9045" w:type="dxa"/>
            <w:gridSpan w:val="3"/>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Ao</w:t>
            </w:r>
          </w:p>
        </w:tc>
      </w:tr>
      <w:tr w:rsidR="001135B7" w:rsidRPr="001135B7">
        <w:tblPrEx>
          <w:tblCellSpacing w:w="-8" w:type="nil"/>
        </w:tblPrEx>
        <w:trPr>
          <w:cantSplit/>
          <w:tblCellSpacing w:w="-8" w:type="nil"/>
        </w:trPr>
        <w:tc>
          <w:tcPr>
            <w:tcW w:w="9045" w:type="dxa"/>
            <w:gridSpan w:val="3"/>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 xml:space="preserve">MUNICÍPIO DE </w:t>
            </w:r>
            <w:r w:rsidRPr="001135B7">
              <w:rPr>
                <w:sz w:val="24"/>
                <w:szCs w:val="24"/>
                <w:lang w:val="x-none"/>
              </w:rPr>
              <w:t>CORONEL DOMINGOS SOARES</w:t>
            </w:r>
            <w:r w:rsidRPr="001135B7">
              <w:rPr>
                <w:sz w:val="24"/>
                <w:szCs w:val="24"/>
                <w:shd w:val="clear" w:color="auto" w:fill="FFFFFF"/>
                <w:lang w:val="x-none"/>
              </w:rPr>
              <w:t xml:space="preserve">            </w:t>
            </w:r>
          </w:p>
        </w:tc>
      </w:tr>
      <w:tr w:rsidR="001135B7" w:rsidRPr="001135B7">
        <w:tblPrEx>
          <w:tblCellSpacing w:w="-8" w:type="nil"/>
        </w:tblPrEx>
        <w:trPr>
          <w:cantSplit/>
          <w:tblCellSpacing w:w="-8" w:type="nil"/>
        </w:trPr>
        <w:tc>
          <w:tcPr>
            <w:tcW w:w="9045" w:type="dxa"/>
            <w:gridSpan w:val="3"/>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 xml:space="preserve">Referência: </w:t>
            </w:r>
            <w:r w:rsidRPr="001135B7">
              <w:rPr>
                <w:sz w:val="24"/>
                <w:szCs w:val="24"/>
                <w:lang w:val="x-none"/>
              </w:rPr>
              <w:t>Concorrência Eletrônica</w:t>
            </w:r>
            <w:r w:rsidRPr="001135B7">
              <w:rPr>
                <w:sz w:val="24"/>
                <w:szCs w:val="24"/>
                <w:shd w:val="clear" w:color="auto" w:fill="FFFFFF"/>
                <w:lang w:val="x-none"/>
              </w:rPr>
              <w:t xml:space="preserve"> n.º ____/20__</w:t>
            </w:r>
          </w:p>
        </w:tc>
      </w:tr>
      <w:tr w:rsidR="001135B7" w:rsidRPr="001135B7">
        <w:tblPrEx>
          <w:tblCellSpacing w:w="-8" w:type="nil"/>
        </w:tblPrEx>
        <w:trPr>
          <w:cantSplit/>
          <w:tblCellSpacing w:w="-8" w:type="nil"/>
        </w:trPr>
        <w:tc>
          <w:tcPr>
            <w:tcW w:w="9045" w:type="dxa"/>
            <w:gridSpan w:val="3"/>
            <w:tcBorders>
              <w:top w:val="nil"/>
              <w:left w:val="nil"/>
              <w:bottom w:val="nil"/>
              <w:right w:val="nil"/>
            </w:tcBorders>
            <w:vAlign w:val="center"/>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9045" w:type="dxa"/>
            <w:gridSpan w:val="3"/>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O Signatário da presente, ____________________________________ Carteira de Identidade n.º_________, representante legal, em nome da Empresa _______________________, CNPJ/MF _____________, declara:</w:t>
            </w:r>
          </w:p>
        </w:tc>
      </w:tr>
      <w:tr w:rsidR="001135B7" w:rsidRPr="001135B7">
        <w:tblPrEx>
          <w:tblCellSpacing w:w="-8" w:type="nil"/>
        </w:tblPrEx>
        <w:trPr>
          <w:cantSplit/>
          <w:tblCellSpacing w:w="-8" w:type="nil"/>
        </w:trPr>
        <w:tc>
          <w:tcPr>
            <w:tcW w:w="9045" w:type="dxa"/>
            <w:gridSpan w:val="3"/>
            <w:tcBorders>
              <w:top w:val="nil"/>
              <w:left w:val="nil"/>
              <w:bottom w:val="nil"/>
              <w:right w:val="nil"/>
            </w:tcBorders>
            <w:vAlign w:val="center"/>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rHeight w:val="240"/>
          <w:tblCellSpacing w:w="-8" w:type="nil"/>
        </w:trPr>
        <w:tc>
          <w:tcPr>
            <w:tcW w:w="420" w:type="dxa"/>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right"/>
              <w:rPr>
                <w:sz w:val="24"/>
                <w:szCs w:val="24"/>
                <w:shd w:val="clear" w:color="auto" w:fill="FFFFFF"/>
                <w:lang w:val="x-none"/>
              </w:rPr>
            </w:pPr>
            <w:r w:rsidRPr="001135B7">
              <w:rPr>
                <w:sz w:val="24"/>
                <w:szCs w:val="24"/>
                <w:shd w:val="clear" w:color="auto" w:fill="FFFFFF"/>
                <w:lang w:val="x-none"/>
              </w:rPr>
              <w:t>1)</w:t>
            </w:r>
          </w:p>
        </w:tc>
        <w:tc>
          <w:tcPr>
            <w:tcW w:w="8625" w:type="dxa"/>
            <w:gridSpan w:val="2"/>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both"/>
              <w:rPr>
                <w:sz w:val="24"/>
                <w:szCs w:val="24"/>
                <w:shd w:val="clear" w:color="auto" w:fill="FFFFFF"/>
                <w:lang w:val="x-none"/>
              </w:rPr>
            </w:pPr>
            <w:r w:rsidRPr="001135B7">
              <w:rPr>
                <w:sz w:val="24"/>
                <w:szCs w:val="24"/>
                <w:shd w:val="clear" w:color="auto" w:fill="FFFFFF"/>
                <w:lang w:val="x-none"/>
              </w:rPr>
              <w:t>Concordar, na íntegra, com os termos da Licitação e com todos os documentos dela componentes;</w:t>
            </w:r>
          </w:p>
        </w:tc>
      </w:tr>
      <w:tr w:rsidR="001135B7" w:rsidRPr="001135B7">
        <w:tblPrEx>
          <w:tblCellSpacing w:w="-8" w:type="nil"/>
        </w:tblPrEx>
        <w:trPr>
          <w:cantSplit/>
          <w:trHeight w:val="240"/>
          <w:tblCellSpacing w:w="-8" w:type="nil"/>
        </w:trPr>
        <w:tc>
          <w:tcPr>
            <w:tcW w:w="420" w:type="dxa"/>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right"/>
              <w:rPr>
                <w:sz w:val="24"/>
                <w:szCs w:val="24"/>
                <w:shd w:val="clear" w:color="auto" w:fill="FFFFFF"/>
                <w:lang w:val="x-none"/>
              </w:rPr>
            </w:pPr>
            <w:r w:rsidRPr="001135B7">
              <w:rPr>
                <w:sz w:val="24"/>
                <w:szCs w:val="24"/>
                <w:shd w:val="clear" w:color="auto" w:fill="FFFFFF"/>
                <w:lang w:val="x-none"/>
              </w:rPr>
              <w:t>2)</w:t>
            </w:r>
          </w:p>
        </w:tc>
        <w:tc>
          <w:tcPr>
            <w:tcW w:w="8625" w:type="dxa"/>
            <w:gridSpan w:val="2"/>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both"/>
              <w:rPr>
                <w:sz w:val="24"/>
                <w:szCs w:val="24"/>
                <w:shd w:val="clear" w:color="auto" w:fill="FFFFFF"/>
                <w:lang w:val="x-none"/>
              </w:rPr>
            </w:pPr>
            <w:r w:rsidRPr="001135B7">
              <w:rPr>
                <w:sz w:val="24"/>
                <w:szCs w:val="24"/>
                <w:shd w:val="clear" w:color="auto" w:fill="FFFFFF"/>
                <w:lang w:val="x-none"/>
              </w:rPr>
              <w:t>Que acatará integralmente qualquer decisão que venha a ser tomada pelo Órgão Licitante quanto à sua habilitação;</w:t>
            </w:r>
          </w:p>
        </w:tc>
      </w:tr>
      <w:tr w:rsidR="001135B7" w:rsidRPr="001135B7">
        <w:tblPrEx>
          <w:tblCellSpacing w:w="-8" w:type="nil"/>
        </w:tblPrEx>
        <w:trPr>
          <w:cantSplit/>
          <w:trHeight w:val="240"/>
          <w:tblCellSpacing w:w="-8" w:type="nil"/>
        </w:trPr>
        <w:tc>
          <w:tcPr>
            <w:tcW w:w="420" w:type="dxa"/>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right"/>
              <w:rPr>
                <w:sz w:val="24"/>
                <w:szCs w:val="24"/>
                <w:shd w:val="clear" w:color="auto" w:fill="FFFFFF"/>
                <w:lang w:val="x-none"/>
              </w:rPr>
            </w:pPr>
            <w:r w:rsidRPr="001135B7">
              <w:rPr>
                <w:sz w:val="24"/>
                <w:szCs w:val="24"/>
                <w:shd w:val="clear" w:color="auto" w:fill="FFFFFF"/>
                <w:lang w:val="x-none"/>
              </w:rPr>
              <w:t>3)</w:t>
            </w:r>
          </w:p>
        </w:tc>
        <w:tc>
          <w:tcPr>
            <w:tcW w:w="8625" w:type="dxa"/>
            <w:gridSpan w:val="2"/>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both"/>
              <w:rPr>
                <w:sz w:val="24"/>
                <w:szCs w:val="24"/>
                <w:shd w:val="clear" w:color="auto" w:fill="FFFFFF"/>
                <w:lang w:val="x-none"/>
              </w:rPr>
            </w:pPr>
            <w:r w:rsidRPr="001135B7">
              <w:rPr>
                <w:sz w:val="24"/>
                <w:szCs w:val="24"/>
                <w:shd w:val="clear" w:color="auto" w:fill="FFFFFF"/>
                <w:lang w:val="x-none"/>
              </w:rPr>
              <w:t>Que não existe, no presente momento, pedido de falência em nome desta empresa e que ela se submete à automática inabilitação, caso tal venha a ocorrer durante o processo de Licitação;</w:t>
            </w:r>
          </w:p>
        </w:tc>
      </w:tr>
      <w:tr w:rsidR="001135B7" w:rsidRPr="001135B7">
        <w:tblPrEx>
          <w:tblCellSpacing w:w="-8" w:type="nil"/>
        </w:tblPrEx>
        <w:trPr>
          <w:cantSplit/>
          <w:trHeight w:val="240"/>
          <w:tblCellSpacing w:w="-8" w:type="nil"/>
        </w:trPr>
        <w:tc>
          <w:tcPr>
            <w:tcW w:w="420" w:type="dxa"/>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right"/>
              <w:rPr>
                <w:sz w:val="24"/>
                <w:szCs w:val="24"/>
                <w:shd w:val="clear" w:color="auto" w:fill="FFFFFF"/>
                <w:lang w:val="x-none"/>
              </w:rPr>
            </w:pPr>
            <w:r w:rsidRPr="001135B7">
              <w:rPr>
                <w:sz w:val="24"/>
                <w:szCs w:val="24"/>
                <w:shd w:val="clear" w:color="auto" w:fill="FFFFFF"/>
                <w:lang w:val="x-none"/>
              </w:rPr>
              <w:t>4)</w:t>
            </w:r>
          </w:p>
        </w:tc>
        <w:tc>
          <w:tcPr>
            <w:tcW w:w="8625" w:type="dxa"/>
            <w:gridSpan w:val="2"/>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both"/>
              <w:rPr>
                <w:sz w:val="24"/>
                <w:szCs w:val="24"/>
                <w:shd w:val="clear" w:color="auto" w:fill="FFFFFF"/>
                <w:lang w:val="x-none"/>
              </w:rPr>
            </w:pPr>
            <w:r w:rsidRPr="001135B7">
              <w:rPr>
                <w:sz w:val="24"/>
                <w:szCs w:val="24"/>
                <w:shd w:val="clear" w:color="auto" w:fill="FFFFFF"/>
                <w:lang w:val="x-none"/>
              </w:rPr>
              <w:t>Sob as penalidades cabíveis, a não superveniência de fato impeditivo da habilitação;</w:t>
            </w:r>
          </w:p>
        </w:tc>
      </w:tr>
      <w:tr w:rsidR="001135B7" w:rsidRPr="001135B7">
        <w:tblPrEx>
          <w:tblCellSpacing w:w="-8" w:type="nil"/>
        </w:tblPrEx>
        <w:trPr>
          <w:cantSplit/>
          <w:trHeight w:val="240"/>
          <w:tblCellSpacing w:w="-8" w:type="nil"/>
        </w:trPr>
        <w:tc>
          <w:tcPr>
            <w:tcW w:w="420" w:type="dxa"/>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right"/>
              <w:rPr>
                <w:sz w:val="24"/>
                <w:szCs w:val="24"/>
                <w:shd w:val="clear" w:color="auto" w:fill="FFFFFF"/>
                <w:lang w:val="x-none"/>
              </w:rPr>
            </w:pPr>
            <w:r w:rsidRPr="001135B7">
              <w:rPr>
                <w:sz w:val="24"/>
                <w:szCs w:val="24"/>
                <w:shd w:val="clear" w:color="auto" w:fill="FFFFFF"/>
                <w:lang w:val="x-none"/>
              </w:rPr>
              <w:t>5)</w:t>
            </w:r>
          </w:p>
        </w:tc>
        <w:tc>
          <w:tcPr>
            <w:tcW w:w="8625" w:type="dxa"/>
            <w:gridSpan w:val="2"/>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both"/>
              <w:rPr>
                <w:sz w:val="24"/>
                <w:szCs w:val="24"/>
                <w:shd w:val="clear" w:color="auto" w:fill="FFFFFF"/>
                <w:lang w:val="x-none"/>
              </w:rPr>
            </w:pPr>
            <w:r w:rsidRPr="001135B7">
              <w:rPr>
                <w:sz w:val="24"/>
                <w:szCs w:val="24"/>
                <w:shd w:val="clear" w:color="auto" w:fill="FFFFFF"/>
                <w:lang w:val="x-none"/>
              </w:rPr>
              <w:t>Que a empresa é idônea e atende a todos os pré-requisitos da Licitação e demais exigências contidas na Lei Federal n.º 14.133/2021;</w:t>
            </w:r>
          </w:p>
        </w:tc>
      </w:tr>
      <w:tr w:rsidR="001135B7" w:rsidRPr="001135B7">
        <w:tblPrEx>
          <w:tblCellSpacing w:w="-8" w:type="nil"/>
        </w:tblPrEx>
        <w:trPr>
          <w:cantSplit/>
          <w:trHeight w:val="240"/>
          <w:tblCellSpacing w:w="-8" w:type="nil"/>
        </w:trPr>
        <w:tc>
          <w:tcPr>
            <w:tcW w:w="420" w:type="dxa"/>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right"/>
              <w:rPr>
                <w:sz w:val="24"/>
                <w:szCs w:val="24"/>
                <w:shd w:val="clear" w:color="auto" w:fill="FFFFFF"/>
                <w:lang w:val="x-none"/>
              </w:rPr>
            </w:pPr>
            <w:r w:rsidRPr="001135B7">
              <w:rPr>
                <w:sz w:val="24"/>
                <w:szCs w:val="24"/>
                <w:shd w:val="clear" w:color="auto" w:fill="FFFFFF"/>
                <w:lang w:val="x-none"/>
              </w:rPr>
              <w:t>6)</w:t>
            </w:r>
          </w:p>
        </w:tc>
        <w:tc>
          <w:tcPr>
            <w:tcW w:w="8625" w:type="dxa"/>
            <w:gridSpan w:val="2"/>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both"/>
              <w:rPr>
                <w:sz w:val="24"/>
                <w:szCs w:val="24"/>
                <w:shd w:val="clear" w:color="auto" w:fill="FFFFFF"/>
                <w:lang w:val="x-none"/>
              </w:rPr>
            </w:pPr>
            <w:r w:rsidRPr="001135B7">
              <w:rPr>
                <w:sz w:val="24"/>
                <w:szCs w:val="24"/>
                <w:shd w:val="clear" w:color="auto" w:fill="FFFFFF"/>
                <w:lang w:val="x-none"/>
              </w:rPr>
              <w:t>Que não se enquadra nas hipóteses previstas no § 1.º do art. 9.º e no art. 14 ambos da Lei Federal n.º 14.133/2021, atendendo às condições de participação da Licitação e legislação vigente, em especial:</w:t>
            </w:r>
          </w:p>
          <w:p w:rsidR="001135B7" w:rsidRPr="001135B7" w:rsidRDefault="001135B7" w:rsidP="001135B7">
            <w:pPr>
              <w:shd w:val="clear" w:color="auto" w:fill="FFFFFF"/>
              <w:autoSpaceDE w:val="0"/>
              <w:autoSpaceDN w:val="0"/>
              <w:adjustRightInd w:val="0"/>
              <w:ind w:right="60"/>
              <w:jc w:val="both"/>
              <w:rPr>
                <w:sz w:val="24"/>
                <w:szCs w:val="24"/>
                <w:shd w:val="clear" w:color="auto" w:fill="FFFFFF"/>
                <w:lang w:val="x-none"/>
              </w:rPr>
            </w:pPr>
            <w:r w:rsidRPr="001135B7">
              <w:rPr>
                <w:sz w:val="24"/>
                <w:szCs w:val="24"/>
                <w:shd w:val="clear" w:color="auto" w:fill="FFFFFF"/>
                <w:lang w:val="x-none"/>
              </w:rPr>
              <w:t>6.1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135B7" w:rsidRPr="001135B7" w:rsidRDefault="001135B7" w:rsidP="001135B7">
            <w:pPr>
              <w:shd w:val="clear" w:color="auto" w:fill="FFFFFF"/>
              <w:autoSpaceDE w:val="0"/>
              <w:autoSpaceDN w:val="0"/>
              <w:adjustRightInd w:val="0"/>
              <w:ind w:right="60"/>
              <w:jc w:val="both"/>
              <w:rPr>
                <w:sz w:val="24"/>
                <w:szCs w:val="24"/>
                <w:shd w:val="clear" w:color="auto" w:fill="FFFFFF"/>
                <w:lang w:val="x-none"/>
              </w:rPr>
            </w:pPr>
            <w:r w:rsidRPr="001135B7">
              <w:rPr>
                <w:sz w:val="24"/>
                <w:szCs w:val="24"/>
                <w:shd w:val="clear" w:color="auto" w:fill="FFFFFF"/>
                <w:lang w:val="x-none"/>
              </w:rPr>
              <w:t xml:space="preserve">6.2 Nos 5 (cinco) anos anteriores à divulgação do </w:t>
            </w:r>
            <w:r w:rsidRPr="001135B7">
              <w:rPr>
                <w:sz w:val="24"/>
                <w:szCs w:val="24"/>
                <w:lang w:val="x-none"/>
              </w:rPr>
              <w:t>Edital</w:t>
            </w:r>
            <w:r w:rsidRPr="001135B7">
              <w:rPr>
                <w:sz w:val="24"/>
                <w:szCs w:val="24"/>
                <w:shd w:val="clear" w:color="auto" w:fill="FFFFFF"/>
                <w:lang w:val="x-none"/>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1135B7" w:rsidRPr="001135B7">
        <w:tblPrEx>
          <w:tblCellSpacing w:w="-8" w:type="nil"/>
        </w:tblPrEx>
        <w:trPr>
          <w:cantSplit/>
          <w:trHeight w:val="240"/>
          <w:tblCellSpacing w:w="-8" w:type="nil"/>
        </w:trPr>
        <w:tc>
          <w:tcPr>
            <w:tcW w:w="420" w:type="dxa"/>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right"/>
              <w:rPr>
                <w:sz w:val="24"/>
                <w:szCs w:val="24"/>
                <w:shd w:val="clear" w:color="auto" w:fill="FFFFFF"/>
                <w:lang w:val="x-none"/>
              </w:rPr>
            </w:pPr>
            <w:r w:rsidRPr="001135B7">
              <w:rPr>
                <w:sz w:val="24"/>
                <w:szCs w:val="24"/>
                <w:shd w:val="clear" w:color="auto" w:fill="FFFFFF"/>
                <w:lang w:val="x-none"/>
              </w:rPr>
              <w:t>7)</w:t>
            </w:r>
          </w:p>
        </w:tc>
        <w:tc>
          <w:tcPr>
            <w:tcW w:w="8625" w:type="dxa"/>
            <w:gridSpan w:val="2"/>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both"/>
              <w:rPr>
                <w:sz w:val="24"/>
                <w:szCs w:val="24"/>
                <w:shd w:val="clear" w:color="auto" w:fill="FFFFFF"/>
                <w:lang w:val="x-none"/>
              </w:rPr>
            </w:pPr>
            <w:r w:rsidRPr="001135B7">
              <w:rPr>
                <w:sz w:val="24"/>
                <w:szCs w:val="24"/>
                <w:shd w:val="clear" w:color="auto" w:fill="FFFFFF"/>
                <w:lang w:val="x-none"/>
              </w:rPr>
              <w:t>Que assume total responsabilidade pelas informações prestadas e, em qualquer tempo, exime o ora contratante de quaisquer ônus civil e penal que lhe possa acarretar;</w:t>
            </w:r>
          </w:p>
        </w:tc>
      </w:tr>
      <w:tr w:rsidR="001135B7" w:rsidRPr="001135B7">
        <w:tblPrEx>
          <w:tblCellSpacing w:w="-8" w:type="nil"/>
        </w:tblPrEx>
        <w:trPr>
          <w:cantSplit/>
          <w:trHeight w:val="240"/>
          <w:tblCellSpacing w:w="-8" w:type="nil"/>
        </w:trPr>
        <w:tc>
          <w:tcPr>
            <w:tcW w:w="420" w:type="dxa"/>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right"/>
              <w:rPr>
                <w:sz w:val="24"/>
                <w:szCs w:val="24"/>
                <w:lang w:val="x-none"/>
              </w:rPr>
            </w:pPr>
            <w:r w:rsidRPr="001135B7">
              <w:rPr>
                <w:sz w:val="24"/>
                <w:szCs w:val="24"/>
                <w:lang w:val="x-none"/>
              </w:rPr>
              <w:t>8)</w:t>
            </w:r>
          </w:p>
        </w:tc>
        <w:tc>
          <w:tcPr>
            <w:tcW w:w="8625" w:type="dxa"/>
            <w:gridSpan w:val="2"/>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both"/>
              <w:rPr>
                <w:sz w:val="24"/>
                <w:szCs w:val="24"/>
                <w:lang w:val="x-none"/>
              </w:rPr>
            </w:pPr>
            <w:r w:rsidRPr="001135B7">
              <w:rPr>
                <w:sz w:val="24"/>
                <w:szCs w:val="24"/>
                <w:lang w:val="x-none"/>
              </w:rPr>
              <w:t>Que fará prova de todas as informações ora declaradas, quando necessário ou solicitado e que se compromete a apresentar a documentação original, quando for solicitada pelo Agente de Contratação, no prazo que ele estipular;</w:t>
            </w:r>
          </w:p>
        </w:tc>
      </w:tr>
      <w:tr w:rsidR="001135B7" w:rsidRPr="001135B7">
        <w:tblPrEx>
          <w:tblCellSpacing w:w="-8" w:type="nil"/>
        </w:tblPrEx>
        <w:trPr>
          <w:cantSplit/>
          <w:trHeight w:val="240"/>
          <w:tblCellSpacing w:w="-8" w:type="nil"/>
        </w:trPr>
        <w:tc>
          <w:tcPr>
            <w:tcW w:w="420" w:type="dxa"/>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right"/>
              <w:rPr>
                <w:sz w:val="24"/>
                <w:szCs w:val="24"/>
                <w:shd w:val="clear" w:color="auto" w:fill="FFFFFF"/>
                <w:lang w:val="x-none"/>
              </w:rPr>
            </w:pPr>
            <w:r w:rsidRPr="001135B7">
              <w:rPr>
                <w:sz w:val="24"/>
                <w:szCs w:val="24"/>
                <w:shd w:val="clear" w:color="auto" w:fill="FFFFFF"/>
                <w:lang w:val="x-none"/>
              </w:rPr>
              <w:t>9)</w:t>
            </w:r>
          </w:p>
        </w:tc>
        <w:tc>
          <w:tcPr>
            <w:tcW w:w="8625" w:type="dxa"/>
            <w:gridSpan w:val="2"/>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both"/>
              <w:rPr>
                <w:sz w:val="24"/>
                <w:szCs w:val="24"/>
                <w:shd w:val="clear" w:color="auto" w:fill="FFFFFF"/>
                <w:lang w:val="x-none"/>
              </w:rPr>
            </w:pPr>
            <w:r w:rsidRPr="001135B7">
              <w:rPr>
                <w:sz w:val="24"/>
                <w:szCs w:val="24"/>
                <w:shd w:val="clear" w:color="auto" w:fill="FFFFFF"/>
                <w:lang w:val="x-none"/>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1135B7" w:rsidRPr="001135B7">
        <w:tblPrEx>
          <w:tblCellSpacing w:w="-8" w:type="nil"/>
        </w:tblPrEx>
        <w:trPr>
          <w:cantSplit/>
          <w:trHeight w:val="240"/>
          <w:tblCellSpacing w:w="-8" w:type="nil"/>
        </w:trPr>
        <w:tc>
          <w:tcPr>
            <w:tcW w:w="420" w:type="dxa"/>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right"/>
              <w:rPr>
                <w:sz w:val="24"/>
                <w:szCs w:val="24"/>
                <w:lang w:val="x-none"/>
              </w:rPr>
            </w:pPr>
            <w:r w:rsidRPr="001135B7">
              <w:rPr>
                <w:sz w:val="24"/>
                <w:szCs w:val="24"/>
                <w:lang w:val="x-none"/>
              </w:rPr>
              <w:t>10)</w:t>
            </w:r>
          </w:p>
        </w:tc>
        <w:tc>
          <w:tcPr>
            <w:tcW w:w="8625" w:type="dxa"/>
            <w:gridSpan w:val="2"/>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both"/>
              <w:rPr>
                <w:sz w:val="24"/>
                <w:szCs w:val="24"/>
                <w:lang w:val="x-none"/>
              </w:rPr>
            </w:pPr>
            <w:r w:rsidRPr="001135B7">
              <w:rPr>
                <w:sz w:val="24"/>
                <w:szCs w:val="24"/>
                <w:lang w:val="x-none"/>
              </w:rPr>
              <w:t>Que para fins do disposto no inciso IV do art. 63 da Lei Federal n.º 14.133/2021, cumpre as exigências de reserva de cargos para pessoa com deficiência e para reabilitado da Previdência Social, previstas em lei e em outras normas específicas.</w:t>
            </w:r>
          </w:p>
        </w:tc>
      </w:tr>
      <w:tr w:rsidR="001135B7" w:rsidRPr="001135B7">
        <w:tblPrEx>
          <w:tblCellSpacing w:w="-8" w:type="nil"/>
        </w:tblPrEx>
        <w:trPr>
          <w:cantSplit/>
          <w:trHeight w:val="240"/>
          <w:tblCellSpacing w:w="-8" w:type="nil"/>
        </w:trPr>
        <w:tc>
          <w:tcPr>
            <w:tcW w:w="420" w:type="dxa"/>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right"/>
              <w:rPr>
                <w:sz w:val="24"/>
                <w:szCs w:val="24"/>
                <w:lang w:val="x-none"/>
              </w:rPr>
            </w:pPr>
            <w:r w:rsidRPr="001135B7">
              <w:rPr>
                <w:sz w:val="24"/>
                <w:szCs w:val="24"/>
                <w:lang w:val="x-none"/>
              </w:rPr>
              <w:t>11)</w:t>
            </w:r>
          </w:p>
        </w:tc>
        <w:tc>
          <w:tcPr>
            <w:tcW w:w="8625" w:type="dxa"/>
            <w:gridSpan w:val="2"/>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both"/>
              <w:rPr>
                <w:sz w:val="24"/>
                <w:szCs w:val="24"/>
                <w:lang w:val="x-none"/>
              </w:rPr>
            </w:pPr>
            <w:r w:rsidRPr="001135B7">
              <w:rPr>
                <w:sz w:val="24"/>
                <w:szCs w:val="24"/>
                <w:lang w:val="x-none"/>
              </w:rPr>
              <w:t xml:space="preserve">Que para fins do disposto no inciso VI do art. 68 da Lei Federal n.º 14.133/2021 e inciso XXXIII, artigo 7º da Constituição Federal, não emprega menor de dezoito anos em trabalho noturno, perigoso ou insalubre e não emprega menor de dezesseis anos, salvo na condição de aprendiz, a partir de quatorze anos. </w:t>
            </w:r>
          </w:p>
        </w:tc>
      </w:tr>
      <w:tr w:rsidR="001135B7" w:rsidRPr="001135B7">
        <w:tblPrEx>
          <w:tblCellSpacing w:w="-8" w:type="nil"/>
        </w:tblPrEx>
        <w:trPr>
          <w:cantSplit/>
          <w:trHeight w:val="240"/>
          <w:tblCellSpacing w:w="-8" w:type="nil"/>
        </w:trPr>
        <w:tc>
          <w:tcPr>
            <w:tcW w:w="420" w:type="dxa"/>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right"/>
              <w:rPr>
                <w:sz w:val="24"/>
                <w:szCs w:val="24"/>
                <w:lang w:val="x-none"/>
              </w:rPr>
            </w:pPr>
            <w:r w:rsidRPr="001135B7">
              <w:rPr>
                <w:sz w:val="24"/>
                <w:szCs w:val="24"/>
                <w:lang w:val="x-none"/>
              </w:rPr>
              <w:lastRenderedPageBreak/>
              <w:t>12)</w:t>
            </w:r>
          </w:p>
        </w:tc>
        <w:tc>
          <w:tcPr>
            <w:tcW w:w="8625" w:type="dxa"/>
            <w:gridSpan w:val="2"/>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lang w:val="x-none"/>
              </w:rPr>
            </w:pPr>
            <w:r w:rsidRPr="001135B7">
              <w:rPr>
                <w:sz w:val="24"/>
                <w:szCs w:val="24"/>
                <w:lang w:val="x-none"/>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1135B7" w:rsidRPr="001135B7">
        <w:tblPrEx>
          <w:tblCellSpacing w:w="-8" w:type="nil"/>
        </w:tblPrEx>
        <w:trPr>
          <w:cantSplit/>
          <w:trHeight w:val="240"/>
          <w:tblCellSpacing w:w="-8" w:type="nil"/>
        </w:trPr>
        <w:tc>
          <w:tcPr>
            <w:tcW w:w="420" w:type="dxa"/>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right"/>
              <w:rPr>
                <w:sz w:val="24"/>
                <w:szCs w:val="24"/>
                <w:lang w:val="x-none"/>
              </w:rPr>
            </w:pPr>
            <w:r w:rsidRPr="001135B7">
              <w:rPr>
                <w:sz w:val="24"/>
                <w:szCs w:val="24"/>
                <w:lang w:val="x-none"/>
              </w:rPr>
              <w:t>13)</w:t>
            </w:r>
          </w:p>
        </w:tc>
        <w:tc>
          <w:tcPr>
            <w:tcW w:w="8625" w:type="dxa"/>
            <w:gridSpan w:val="2"/>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lang w:val="x-none"/>
              </w:rPr>
            </w:pPr>
            <w:r w:rsidRPr="001135B7">
              <w:rPr>
                <w:sz w:val="24"/>
                <w:szCs w:val="24"/>
                <w:lang w:val="x-none"/>
              </w:rPr>
              <w:t xml:space="preserve">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1135B7">
              <w:rPr>
                <w:sz w:val="24"/>
                <w:szCs w:val="24"/>
                <w:lang w:val="x-none"/>
              </w:rPr>
              <w:t>infralegais</w:t>
            </w:r>
            <w:proofErr w:type="spellEnd"/>
            <w:r w:rsidRPr="001135B7">
              <w:rPr>
                <w:sz w:val="24"/>
                <w:szCs w:val="24"/>
                <w:lang w:val="x-none"/>
              </w:rPr>
              <w:t>, nas convenções coletivas de trabalho e nos termos de ajustamento de conduta, vigentes na data de entrega desta proposta.</w:t>
            </w:r>
          </w:p>
        </w:tc>
      </w:tr>
      <w:tr w:rsidR="001135B7" w:rsidRPr="001135B7">
        <w:tblPrEx>
          <w:tblCellSpacing w:w="-8" w:type="nil"/>
        </w:tblPrEx>
        <w:trPr>
          <w:cantSplit/>
          <w:tblCellSpacing w:w="-8" w:type="nil"/>
        </w:trPr>
        <w:tc>
          <w:tcPr>
            <w:tcW w:w="9045" w:type="dxa"/>
            <w:gridSpan w:val="3"/>
            <w:tcBorders>
              <w:top w:val="nil"/>
              <w:left w:val="nil"/>
              <w:bottom w:val="nil"/>
              <w:right w:val="nil"/>
            </w:tcBorders>
          </w:tcPr>
          <w:p w:rsidR="001135B7" w:rsidRPr="001135B7" w:rsidRDefault="001135B7" w:rsidP="001135B7">
            <w:pPr>
              <w:shd w:val="clear" w:color="auto" w:fill="FFFFFF"/>
              <w:autoSpaceDE w:val="0"/>
              <w:autoSpaceDN w:val="0"/>
              <w:adjustRightInd w:val="0"/>
              <w:jc w:val="right"/>
              <w:rPr>
                <w:sz w:val="24"/>
                <w:szCs w:val="24"/>
                <w:shd w:val="clear" w:color="auto" w:fill="FFFFFF"/>
                <w:lang w:val="x-none"/>
              </w:rPr>
            </w:pPr>
          </w:p>
          <w:p w:rsidR="001135B7" w:rsidRPr="001135B7" w:rsidRDefault="001135B7" w:rsidP="001135B7">
            <w:pPr>
              <w:shd w:val="clear" w:color="auto" w:fill="FFFFFF"/>
              <w:autoSpaceDE w:val="0"/>
              <w:autoSpaceDN w:val="0"/>
              <w:adjustRightInd w:val="0"/>
              <w:jc w:val="right"/>
              <w:rPr>
                <w:sz w:val="24"/>
                <w:szCs w:val="24"/>
                <w:shd w:val="clear" w:color="auto" w:fill="FFFFFF"/>
                <w:lang w:val="x-none"/>
              </w:rPr>
            </w:pPr>
          </w:p>
          <w:p w:rsidR="001135B7" w:rsidRPr="001135B7" w:rsidRDefault="001135B7" w:rsidP="001135B7">
            <w:pPr>
              <w:shd w:val="clear" w:color="auto" w:fill="FFFFFF"/>
              <w:autoSpaceDE w:val="0"/>
              <w:autoSpaceDN w:val="0"/>
              <w:adjustRightInd w:val="0"/>
              <w:jc w:val="right"/>
              <w:rPr>
                <w:sz w:val="24"/>
                <w:szCs w:val="24"/>
                <w:shd w:val="clear" w:color="auto" w:fill="FFFFFF"/>
                <w:lang w:val="x-none"/>
              </w:rPr>
            </w:pPr>
            <w:r w:rsidRPr="001135B7">
              <w:rPr>
                <w:sz w:val="24"/>
                <w:szCs w:val="24"/>
                <w:shd w:val="clear" w:color="auto" w:fill="FFFFFF"/>
                <w:lang w:val="x-none"/>
              </w:rPr>
              <w:t>_______________, ___ de _______________ 20__.</w:t>
            </w:r>
          </w:p>
        </w:tc>
      </w:tr>
      <w:tr w:rsidR="001135B7" w:rsidRPr="001135B7">
        <w:tblPrEx>
          <w:tblCellSpacing w:w="-8" w:type="nil"/>
        </w:tblPrEx>
        <w:trPr>
          <w:cantSplit/>
          <w:tblCellSpacing w:w="-8" w:type="nil"/>
        </w:trPr>
        <w:tc>
          <w:tcPr>
            <w:tcW w:w="9045" w:type="dxa"/>
            <w:gridSpan w:val="3"/>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r>
      <w:tr w:rsidR="001135B7" w:rsidRPr="001135B7">
        <w:tblPrEx>
          <w:tblCellSpacing w:w="-8" w:type="nil"/>
        </w:tblPrEx>
        <w:trPr>
          <w:cantSplit/>
          <w:tblCellSpacing w:w="-8" w:type="nil"/>
        </w:trPr>
        <w:tc>
          <w:tcPr>
            <w:tcW w:w="4530"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r w:rsidRPr="001135B7">
              <w:rPr>
                <w:sz w:val="24"/>
                <w:szCs w:val="24"/>
                <w:shd w:val="clear" w:color="auto" w:fill="FFFFFF"/>
                <w:lang w:val="x-none"/>
              </w:rPr>
              <w:t>Representante Legal da Empresa</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Nome:</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CPF:</w:t>
            </w:r>
          </w:p>
          <w:p w:rsidR="001135B7" w:rsidRPr="001135B7" w:rsidRDefault="001135B7" w:rsidP="001135B7">
            <w:pPr>
              <w:shd w:val="clear" w:color="auto" w:fill="FFFFFF"/>
              <w:autoSpaceDE w:val="0"/>
              <w:autoSpaceDN w:val="0"/>
              <w:adjustRightInd w:val="0"/>
              <w:jc w:val="center"/>
              <w:rPr>
                <w:sz w:val="24"/>
                <w:szCs w:val="24"/>
                <w:shd w:val="clear" w:color="auto" w:fill="FFFFFF"/>
                <w:lang w:val="x-none"/>
              </w:rPr>
            </w:pPr>
            <w:r w:rsidRPr="001135B7">
              <w:rPr>
                <w:sz w:val="24"/>
                <w:szCs w:val="24"/>
                <w:shd w:val="clear" w:color="auto" w:fill="FFFFFF"/>
                <w:lang w:val="x-none"/>
              </w:rPr>
              <w:t>Assinatura:</w:t>
            </w:r>
          </w:p>
        </w:tc>
        <w:tc>
          <w:tcPr>
            <w:tcW w:w="4515" w:type="dxa"/>
            <w:tcBorders>
              <w:top w:val="single" w:sz="6" w:space="0" w:color="000080"/>
              <w:left w:val="single" w:sz="6" w:space="0" w:color="000080"/>
              <w:bottom w:val="single" w:sz="6" w:space="0" w:color="000080"/>
              <w:right w:val="single" w:sz="6" w:space="0" w:color="000080"/>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r>
    </w:tbl>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tabs>
          <w:tab w:val="left" w:pos="360"/>
        </w:tabs>
        <w:autoSpaceDE w:val="0"/>
        <w:autoSpaceDN w:val="0"/>
        <w:adjustRightInd w:val="0"/>
        <w:jc w:val="center"/>
        <w:rPr>
          <w:b/>
          <w:bCs/>
          <w:sz w:val="24"/>
          <w:szCs w:val="24"/>
          <w:lang w:val="x-none"/>
        </w:rPr>
      </w:pPr>
      <w:r w:rsidRPr="001135B7">
        <w:rPr>
          <w:b/>
          <w:bCs/>
          <w:sz w:val="24"/>
          <w:szCs w:val="24"/>
          <w:lang w:val="x-none"/>
        </w:rPr>
        <w:lastRenderedPageBreak/>
        <w:t>ANEXO XII</w:t>
      </w:r>
    </w:p>
    <w:p w:rsidR="001135B7" w:rsidRPr="001135B7" w:rsidRDefault="001135B7" w:rsidP="001135B7">
      <w:pPr>
        <w:autoSpaceDE w:val="0"/>
        <w:autoSpaceDN w:val="0"/>
        <w:adjustRightInd w:val="0"/>
        <w:jc w:val="center"/>
        <w:rPr>
          <w:b/>
          <w:bCs/>
          <w:sz w:val="24"/>
          <w:szCs w:val="24"/>
          <w:lang w:val="x-none"/>
        </w:rPr>
      </w:pPr>
      <w:r w:rsidRPr="001135B7">
        <w:rPr>
          <w:b/>
          <w:bCs/>
          <w:sz w:val="24"/>
          <w:szCs w:val="24"/>
          <w:lang w:val="x-none"/>
        </w:rPr>
        <w:t>Modelo Declaração de Microempresa ou Empresa de Pequeno Porte</w:t>
      </w:r>
    </w:p>
    <w:tbl>
      <w:tblPr>
        <w:tblW w:w="9120" w:type="dxa"/>
        <w:tblLayout w:type="fixed"/>
        <w:tblCellMar>
          <w:left w:w="15" w:type="dxa"/>
          <w:right w:w="15" w:type="dxa"/>
        </w:tblCellMar>
        <w:tblLook w:val="0000" w:firstRow="0" w:lastRow="0" w:firstColumn="0" w:lastColumn="0" w:noHBand="0" w:noVBand="0"/>
      </w:tblPr>
      <w:tblGrid>
        <w:gridCol w:w="4560"/>
        <w:gridCol w:w="4560"/>
      </w:tblGrid>
      <w:tr w:rsidR="001135B7" w:rsidRPr="001135B7">
        <w:trPr>
          <w:cantSplit/>
        </w:trPr>
        <w:tc>
          <w:tcPr>
            <w:tcW w:w="9060" w:type="dxa"/>
            <w:gridSpan w:val="2"/>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Ao</w:t>
            </w:r>
          </w:p>
        </w:tc>
      </w:tr>
      <w:tr w:rsidR="001135B7" w:rsidRPr="001135B7">
        <w:tblPrEx>
          <w:tblCellSpacing w:w="-8" w:type="nil"/>
        </w:tblPrEx>
        <w:trPr>
          <w:cantSplit/>
          <w:tblCellSpacing w:w="-8" w:type="nil"/>
        </w:trPr>
        <w:tc>
          <w:tcPr>
            <w:tcW w:w="9060" w:type="dxa"/>
            <w:gridSpan w:val="2"/>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 xml:space="preserve">MUNICÍPIO DE </w:t>
            </w:r>
            <w:r w:rsidRPr="001135B7">
              <w:rPr>
                <w:sz w:val="24"/>
                <w:szCs w:val="24"/>
                <w:lang w:val="x-none"/>
              </w:rPr>
              <w:t>CORONEL DOMINGOS SOARES</w:t>
            </w:r>
            <w:r w:rsidRPr="001135B7">
              <w:rPr>
                <w:sz w:val="24"/>
                <w:szCs w:val="24"/>
                <w:shd w:val="clear" w:color="auto" w:fill="FFFFFF"/>
                <w:lang w:val="x-none"/>
              </w:rPr>
              <w:t xml:space="preserve">            </w:t>
            </w:r>
          </w:p>
        </w:tc>
      </w:tr>
      <w:tr w:rsidR="001135B7" w:rsidRPr="001135B7">
        <w:tblPrEx>
          <w:tblCellSpacing w:w="-8" w:type="nil"/>
        </w:tblPrEx>
        <w:trPr>
          <w:cantSplit/>
          <w:tblCellSpacing w:w="-8" w:type="nil"/>
        </w:trPr>
        <w:tc>
          <w:tcPr>
            <w:tcW w:w="9060" w:type="dxa"/>
            <w:gridSpan w:val="2"/>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 xml:space="preserve">Referência: </w:t>
            </w:r>
            <w:r w:rsidRPr="001135B7">
              <w:rPr>
                <w:sz w:val="24"/>
                <w:szCs w:val="24"/>
                <w:lang w:val="x-none"/>
              </w:rPr>
              <w:t>Concorrência Eletrônica</w:t>
            </w:r>
            <w:r w:rsidRPr="001135B7">
              <w:rPr>
                <w:sz w:val="24"/>
                <w:szCs w:val="24"/>
                <w:shd w:val="clear" w:color="auto" w:fill="FFFFFF"/>
                <w:lang w:val="x-none"/>
              </w:rPr>
              <w:t xml:space="preserve"> n.º ____/20__</w:t>
            </w:r>
          </w:p>
        </w:tc>
      </w:tr>
      <w:tr w:rsidR="001135B7" w:rsidRPr="001135B7">
        <w:tblPrEx>
          <w:tblCellSpacing w:w="-8" w:type="nil"/>
        </w:tblPrEx>
        <w:trPr>
          <w:cantSplit/>
          <w:tblCellSpacing w:w="-8" w:type="nil"/>
        </w:trPr>
        <w:tc>
          <w:tcPr>
            <w:tcW w:w="9060" w:type="dxa"/>
            <w:gridSpan w:val="2"/>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Ao</w:t>
            </w:r>
          </w:p>
        </w:tc>
      </w:tr>
      <w:tr w:rsidR="001135B7" w:rsidRPr="001135B7">
        <w:tblPrEx>
          <w:tblCellSpacing w:w="-8" w:type="nil"/>
        </w:tblPrEx>
        <w:trPr>
          <w:cantSplit/>
          <w:tblCellSpacing w:w="-8" w:type="nil"/>
        </w:trPr>
        <w:tc>
          <w:tcPr>
            <w:tcW w:w="9060" w:type="dxa"/>
            <w:gridSpan w:val="2"/>
            <w:tcBorders>
              <w:top w:val="nil"/>
              <w:left w:val="nil"/>
              <w:bottom w:val="nil"/>
              <w:right w:val="nil"/>
            </w:tcBorders>
            <w:vAlign w:val="center"/>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9060" w:type="dxa"/>
            <w:gridSpan w:val="2"/>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1135B7" w:rsidRPr="001135B7">
        <w:tblPrEx>
          <w:tblCellSpacing w:w="-8" w:type="nil"/>
        </w:tblPrEx>
        <w:trPr>
          <w:cantSplit/>
          <w:tblCellSpacing w:w="-8" w:type="nil"/>
        </w:trPr>
        <w:tc>
          <w:tcPr>
            <w:tcW w:w="9060" w:type="dxa"/>
            <w:gridSpan w:val="2"/>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lang w:val="x-none"/>
              </w:rPr>
            </w:pPr>
          </w:p>
          <w:p w:rsidR="001135B7" w:rsidRPr="001135B7" w:rsidRDefault="001135B7" w:rsidP="001135B7">
            <w:pPr>
              <w:shd w:val="clear" w:color="auto" w:fill="FFFFFF"/>
              <w:autoSpaceDE w:val="0"/>
              <w:autoSpaceDN w:val="0"/>
              <w:adjustRightInd w:val="0"/>
              <w:jc w:val="both"/>
              <w:rPr>
                <w:b/>
                <w:bCs/>
                <w:sz w:val="24"/>
                <w:szCs w:val="24"/>
                <w:u w:val="single"/>
                <w:shd w:val="clear" w:color="auto" w:fill="FFFFFF"/>
                <w:lang w:val="x-none"/>
              </w:rPr>
            </w:pPr>
            <w:r w:rsidRPr="001135B7">
              <w:rPr>
                <w:b/>
                <w:bCs/>
                <w:sz w:val="24"/>
                <w:szCs w:val="24"/>
                <w:u w:val="single"/>
                <w:shd w:val="clear" w:color="auto" w:fill="FFFFFF"/>
                <w:lang w:val="x-none"/>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r>
      <w:tr w:rsidR="001135B7" w:rsidRPr="001135B7">
        <w:tblPrEx>
          <w:tblCellSpacing w:w="-8" w:type="nil"/>
        </w:tblPrEx>
        <w:trPr>
          <w:cantSplit/>
          <w:tblCellSpacing w:w="-8" w:type="nil"/>
        </w:trPr>
        <w:tc>
          <w:tcPr>
            <w:tcW w:w="9060" w:type="dxa"/>
            <w:gridSpan w:val="2"/>
            <w:tcBorders>
              <w:top w:val="nil"/>
              <w:left w:val="nil"/>
              <w:bottom w:val="nil"/>
              <w:right w:val="nil"/>
            </w:tcBorders>
          </w:tcPr>
          <w:p w:rsidR="001135B7" w:rsidRPr="001135B7" w:rsidRDefault="001135B7" w:rsidP="001135B7">
            <w:pPr>
              <w:shd w:val="clear" w:color="auto" w:fill="FFFFFF"/>
              <w:autoSpaceDE w:val="0"/>
              <w:autoSpaceDN w:val="0"/>
              <w:adjustRightInd w:val="0"/>
              <w:jc w:val="right"/>
              <w:rPr>
                <w:sz w:val="24"/>
                <w:szCs w:val="24"/>
                <w:shd w:val="clear" w:color="auto" w:fill="FFFFFF"/>
                <w:lang w:val="x-none"/>
              </w:rPr>
            </w:pPr>
            <w:r w:rsidRPr="001135B7">
              <w:rPr>
                <w:sz w:val="24"/>
                <w:szCs w:val="24"/>
                <w:shd w:val="clear" w:color="auto" w:fill="FFFFFF"/>
                <w:lang w:val="x-none"/>
              </w:rPr>
              <w:t>_______________, ___ de _______________ 20__.</w:t>
            </w:r>
          </w:p>
        </w:tc>
      </w:tr>
      <w:tr w:rsidR="001135B7" w:rsidRPr="001135B7">
        <w:tblPrEx>
          <w:tblCellSpacing w:w="-8" w:type="nil"/>
        </w:tblPrEx>
        <w:trPr>
          <w:cantSplit/>
          <w:tblCellSpacing w:w="-8" w:type="nil"/>
        </w:trPr>
        <w:tc>
          <w:tcPr>
            <w:tcW w:w="9060" w:type="dxa"/>
            <w:gridSpan w:val="2"/>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r>
      <w:tr w:rsidR="001135B7" w:rsidRPr="001135B7">
        <w:tblPrEx>
          <w:tblCellSpacing w:w="-8" w:type="nil"/>
        </w:tblPrEx>
        <w:trPr>
          <w:cantSplit/>
          <w:tblCellSpacing w:w="-8" w:type="nil"/>
        </w:trPr>
        <w:tc>
          <w:tcPr>
            <w:tcW w:w="4530"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r w:rsidRPr="001135B7">
              <w:rPr>
                <w:sz w:val="24"/>
                <w:szCs w:val="24"/>
                <w:shd w:val="clear" w:color="auto" w:fill="FFFFFF"/>
                <w:lang w:val="x-none"/>
              </w:rPr>
              <w:t>Representante Legal da Empresa</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Nome:</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CPF:</w:t>
            </w:r>
          </w:p>
          <w:p w:rsidR="001135B7" w:rsidRPr="001135B7" w:rsidRDefault="001135B7" w:rsidP="001135B7">
            <w:pPr>
              <w:shd w:val="clear" w:color="auto" w:fill="FFFFFF"/>
              <w:autoSpaceDE w:val="0"/>
              <w:autoSpaceDN w:val="0"/>
              <w:adjustRightInd w:val="0"/>
              <w:jc w:val="center"/>
              <w:rPr>
                <w:sz w:val="24"/>
                <w:szCs w:val="24"/>
                <w:shd w:val="clear" w:color="auto" w:fill="FFFFFF"/>
                <w:lang w:val="x-none"/>
              </w:rPr>
            </w:pPr>
            <w:r w:rsidRPr="001135B7">
              <w:rPr>
                <w:sz w:val="24"/>
                <w:szCs w:val="24"/>
                <w:shd w:val="clear" w:color="auto" w:fill="FFFFFF"/>
                <w:lang w:val="x-none"/>
              </w:rPr>
              <w:t>Assinatura:</w:t>
            </w:r>
          </w:p>
        </w:tc>
        <w:tc>
          <w:tcPr>
            <w:tcW w:w="4530" w:type="dxa"/>
            <w:tcBorders>
              <w:top w:val="single" w:sz="6" w:space="0" w:color="000080"/>
              <w:left w:val="single" w:sz="6" w:space="0" w:color="000080"/>
              <w:bottom w:val="single" w:sz="6" w:space="0" w:color="000080"/>
              <w:right w:val="single" w:sz="6" w:space="0" w:color="000080"/>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r>
    </w:tbl>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tbl>
      <w:tblPr>
        <w:tblW w:w="9120" w:type="dxa"/>
        <w:tblLayout w:type="fixed"/>
        <w:tblCellMar>
          <w:left w:w="15" w:type="dxa"/>
          <w:right w:w="15" w:type="dxa"/>
        </w:tblCellMar>
        <w:tblLook w:val="0000" w:firstRow="0" w:lastRow="0" w:firstColumn="0" w:lastColumn="0" w:noHBand="0" w:noVBand="0"/>
      </w:tblPr>
      <w:tblGrid>
        <w:gridCol w:w="424"/>
        <w:gridCol w:w="3560"/>
        <w:gridCol w:w="576"/>
        <w:gridCol w:w="4560"/>
      </w:tblGrid>
      <w:tr w:rsidR="001135B7" w:rsidRPr="001135B7">
        <w:trPr>
          <w:cantSplit/>
        </w:trPr>
        <w:tc>
          <w:tcPr>
            <w:tcW w:w="9030" w:type="dxa"/>
            <w:gridSpan w:val="4"/>
            <w:tcBorders>
              <w:top w:val="nil"/>
              <w:left w:val="nil"/>
              <w:bottom w:val="nil"/>
              <w:right w:val="nil"/>
            </w:tcBorders>
            <w:vAlign w:val="center"/>
          </w:tcPr>
          <w:p w:rsidR="001135B7" w:rsidRPr="001135B7" w:rsidRDefault="001135B7" w:rsidP="001135B7">
            <w:pPr>
              <w:autoSpaceDE w:val="0"/>
              <w:autoSpaceDN w:val="0"/>
              <w:adjustRightInd w:val="0"/>
              <w:jc w:val="center"/>
              <w:rPr>
                <w:b/>
                <w:bCs/>
                <w:sz w:val="24"/>
                <w:szCs w:val="24"/>
                <w:lang w:val="x-none"/>
              </w:rPr>
            </w:pPr>
            <w:r w:rsidRPr="001135B7">
              <w:rPr>
                <w:b/>
                <w:bCs/>
                <w:sz w:val="24"/>
                <w:szCs w:val="24"/>
                <w:lang w:val="x-none"/>
              </w:rPr>
              <w:lastRenderedPageBreak/>
              <w:br w:type="page"/>
              <w:t>ANEXO XIII</w:t>
            </w:r>
          </w:p>
          <w:p w:rsidR="001135B7" w:rsidRPr="001135B7" w:rsidRDefault="001135B7" w:rsidP="001135B7">
            <w:pPr>
              <w:autoSpaceDE w:val="0"/>
              <w:autoSpaceDN w:val="0"/>
              <w:adjustRightInd w:val="0"/>
              <w:jc w:val="center"/>
              <w:rPr>
                <w:b/>
                <w:bCs/>
                <w:sz w:val="24"/>
                <w:szCs w:val="24"/>
                <w:shd w:val="clear" w:color="auto" w:fill="FFFFFF"/>
                <w:lang w:val="x-none"/>
              </w:rPr>
            </w:pPr>
            <w:r w:rsidRPr="001135B7">
              <w:rPr>
                <w:b/>
                <w:bCs/>
                <w:sz w:val="24"/>
                <w:szCs w:val="24"/>
                <w:lang w:val="x-none"/>
              </w:rPr>
              <w:t xml:space="preserve">Modelo de </w:t>
            </w:r>
            <w:r w:rsidRPr="001135B7">
              <w:rPr>
                <w:b/>
                <w:bCs/>
                <w:sz w:val="24"/>
                <w:szCs w:val="24"/>
                <w:shd w:val="clear" w:color="auto" w:fill="FFFFFF"/>
                <w:lang w:val="x-none"/>
              </w:rPr>
              <w:t>Declaração de Compromisso de Utilização de Produtos e Subprodutos de Madeira e de Gerenciamento de Resíduos da Construção Civil</w:t>
            </w:r>
          </w:p>
          <w:p w:rsidR="001135B7" w:rsidRPr="001135B7" w:rsidRDefault="001135B7" w:rsidP="001135B7">
            <w:pPr>
              <w:shd w:val="clear" w:color="auto" w:fill="FFFFFF"/>
              <w:autoSpaceDE w:val="0"/>
              <w:autoSpaceDN w:val="0"/>
              <w:adjustRightInd w:val="0"/>
              <w:jc w:val="center"/>
              <w:rPr>
                <w:sz w:val="24"/>
                <w:szCs w:val="24"/>
                <w:shd w:val="clear" w:color="auto" w:fill="FFFFFF"/>
                <w:lang w:val="x-none"/>
              </w:rPr>
            </w:pPr>
          </w:p>
        </w:tc>
      </w:tr>
      <w:tr w:rsidR="001135B7" w:rsidRPr="001135B7">
        <w:tblPrEx>
          <w:tblCellSpacing w:w="-8" w:type="nil"/>
        </w:tblPrEx>
        <w:trPr>
          <w:cantSplit/>
          <w:tblCellSpacing w:w="-8" w:type="nil"/>
        </w:trPr>
        <w:tc>
          <w:tcPr>
            <w:tcW w:w="9030" w:type="dxa"/>
            <w:gridSpan w:val="4"/>
            <w:tcBorders>
              <w:top w:val="nil"/>
              <w:left w:val="nil"/>
              <w:bottom w:val="nil"/>
              <w:right w:val="nil"/>
            </w:tcBorders>
            <w:vAlign w:val="center"/>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9030" w:type="dxa"/>
            <w:gridSpan w:val="4"/>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Ao</w:t>
            </w:r>
          </w:p>
        </w:tc>
      </w:tr>
      <w:tr w:rsidR="001135B7" w:rsidRPr="001135B7">
        <w:tblPrEx>
          <w:tblCellSpacing w:w="-8" w:type="nil"/>
        </w:tblPrEx>
        <w:trPr>
          <w:cantSplit/>
          <w:tblCellSpacing w:w="-8" w:type="nil"/>
        </w:trPr>
        <w:tc>
          <w:tcPr>
            <w:tcW w:w="9030" w:type="dxa"/>
            <w:gridSpan w:val="4"/>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 xml:space="preserve">MUNICÍPIO DE </w:t>
            </w:r>
            <w:r w:rsidRPr="001135B7">
              <w:rPr>
                <w:sz w:val="24"/>
                <w:szCs w:val="24"/>
                <w:lang w:val="x-none"/>
              </w:rPr>
              <w:t>CORONEL DOMINGOS SOARES</w:t>
            </w:r>
            <w:r w:rsidRPr="001135B7">
              <w:rPr>
                <w:sz w:val="24"/>
                <w:szCs w:val="24"/>
                <w:shd w:val="clear" w:color="auto" w:fill="FFFFFF"/>
                <w:lang w:val="x-none"/>
              </w:rPr>
              <w:t xml:space="preserve">            </w:t>
            </w:r>
          </w:p>
        </w:tc>
      </w:tr>
      <w:tr w:rsidR="001135B7" w:rsidRPr="001135B7">
        <w:tblPrEx>
          <w:tblCellSpacing w:w="-8" w:type="nil"/>
        </w:tblPrEx>
        <w:trPr>
          <w:cantSplit/>
          <w:tblCellSpacing w:w="-8" w:type="nil"/>
        </w:trPr>
        <w:tc>
          <w:tcPr>
            <w:tcW w:w="9030" w:type="dxa"/>
            <w:gridSpan w:val="4"/>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 xml:space="preserve">Referência: </w:t>
            </w:r>
            <w:r w:rsidRPr="001135B7">
              <w:rPr>
                <w:sz w:val="24"/>
                <w:szCs w:val="24"/>
                <w:lang w:val="x-none"/>
              </w:rPr>
              <w:t>Concorrência Eletrônica</w:t>
            </w:r>
            <w:r w:rsidRPr="001135B7">
              <w:rPr>
                <w:sz w:val="24"/>
                <w:szCs w:val="24"/>
                <w:shd w:val="clear" w:color="auto" w:fill="FFFFFF"/>
                <w:lang w:val="x-none"/>
              </w:rPr>
              <w:t xml:space="preserve"> n.º ____/20__</w:t>
            </w:r>
          </w:p>
        </w:tc>
      </w:tr>
      <w:tr w:rsidR="001135B7" w:rsidRPr="001135B7">
        <w:tblPrEx>
          <w:tblCellSpacing w:w="-8" w:type="nil"/>
        </w:tblPrEx>
        <w:trPr>
          <w:cantSplit/>
          <w:trHeight w:val="60"/>
          <w:tblCellSpacing w:w="-8" w:type="nil"/>
        </w:trPr>
        <w:tc>
          <w:tcPr>
            <w:tcW w:w="9030" w:type="dxa"/>
            <w:gridSpan w:val="4"/>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Ao</w:t>
            </w:r>
          </w:p>
        </w:tc>
      </w:tr>
      <w:tr w:rsidR="001135B7" w:rsidRPr="001135B7">
        <w:tblPrEx>
          <w:tblCellSpacing w:w="-8" w:type="nil"/>
        </w:tblPrEx>
        <w:trPr>
          <w:cantSplit/>
          <w:tblCellSpacing w:w="-8" w:type="nil"/>
        </w:trPr>
        <w:tc>
          <w:tcPr>
            <w:tcW w:w="9030" w:type="dxa"/>
            <w:gridSpan w:val="4"/>
            <w:tcBorders>
              <w:top w:val="nil"/>
              <w:left w:val="nil"/>
              <w:bottom w:val="nil"/>
              <w:right w:val="nil"/>
            </w:tcBorders>
            <w:vAlign w:val="center"/>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blCellSpacing w:w="-8" w:type="nil"/>
        </w:trPr>
        <w:tc>
          <w:tcPr>
            <w:tcW w:w="9030" w:type="dxa"/>
            <w:gridSpan w:val="4"/>
            <w:tcBorders>
              <w:top w:val="nil"/>
              <w:left w:val="nil"/>
              <w:bottom w:val="nil"/>
              <w:right w:val="nil"/>
            </w:tcBorders>
            <w:vAlign w:val="center"/>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w:t>
            </w:r>
          </w:p>
        </w:tc>
      </w:tr>
      <w:tr w:rsidR="001135B7" w:rsidRPr="001135B7">
        <w:tblPrEx>
          <w:tblCellSpacing w:w="-8" w:type="nil"/>
        </w:tblPrEx>
        <w:trPr>
          <w:cantSplit/>
          <w:tblCellSpacing w:w="-8" w:type="nil"/>
        </w:trPr>
        <w:tc>
          <w:tcPr>
            <w:tcW w:w="9030" w:type="dxa"/>
            <w:gridSpan w:val="4"/>
            <w:tcBorders>
              <w:top w:val="nil"/>
              <w:left w:val="nil"/>
              <w:bottom w:val="nil"/>
              <w:right w:val="nil"/>
            </w:tcBorders>
            <w:vAlign w:val="center"/>
          </w:tcPr>
          <w:p w:rsidR="001135B7" w:rsidRPr="001135B7" w:rsidRDefault="001135B7" w:rsidP="001135B7">
            <w:pPr>
              <w:autoSpaceDE w:val="0"/>
              <w:autoSpaceDN w:val="0"/>
              <w:adjustRightInd w:val="0"/>
              <w:rPr>
                <w:sz w:val="24"/>
                <w:szCs w:val="24"/>
                <w:lang w:val="x-none"/>
              </w:rPr>
            </w:pPr>
          </w:p>
        </w:tc>
      </w:tr>
      <w:tr w:rsidR="001135B7" w:rsidRPr="001135B7">
        <w:tblPrEx>
          <w:tblCellSpacing w:w="-8" w:type="nil"/>
        </w:tblPrEx>
        <w:trPr>
          <w:cantSplit/>
          <w:trHeight w:val="240"/>
          <w:tblCellSpacing w:w="-8" w:type="nil"/>
        </w:trPr>
        <w:tc>
          <w:tcPr>
            <w:tcW w:w="420" w:type="dxa"/>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right"/>
              <w:rPr>
                <w:sz w:val="24"/>
                <w:szCs w:val="24"/>
                <w:shd w:val="clear" w:color="auto" w:fill="FFFFFF"/>
                <w:lang w:val="x-none"/>
              </w:rPr>
            </w:pPr>
            <w:r w:rsidRPr="001135B7">
              <w:rPr>
                <w:sz w:val="24"/>
                <w:szCs w:val="24"/>
                <w:shd w:val="clear" w:color="auto" w:fill="FFFFFF"/>
                <w:lang w:val="x-none"/>
              </w:rPr>
              <w:t>1)</w:t>
            </w:r>
          </w:p>
        </w:tc>
        <w:tc>
          <w:tcPr>
            <w:tcW w:w="8610" w:type="dxa"/>
            <w:gridSpan w:val="3"/>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lang w:val="x-none"/>
              </w:rPr>
            </w:pPr>
            <w:r w:rsidRPr="001135B7">
              <w:rPr>
                <w:sz w:val="24"/>
                <w:szCs w:val="24"/>
                <w:shd w:val="clear" w:color="auto" w:fill="FFFFFF"/>
                <w:lang w:val="x-none"/>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1135B7">
              <w:rPr>
                <w:sz w:val="24"/>
                <w:szCs w:val="24"/>
                <w:lang w:val="x-none"/>
              </w:rPr>
              <w:t xml:space="preserve"> às sanções administrativas previstas no art. 156 da Lei Federal n.º 14.133, de 2021, sem prejuízo das implicações de ordem criminal previstas em Lei.</w:t>
            </w:r>
          </w:p>
        </w:tc>
      </w:tr>
      <w:tr w:rsidR="001135B7" w:rsidRPr="001135B7">
        <w:tblPrEx>
          <w:tblCellSpacing w:w="-8" w:type="nil"/>
        </w:tblPrEx>
        <w:trPr>
          <w:cantSplit/>
          <w:trHeight w:val="240"/>
          <w:tblCellSpacing w:w="-8" w:type="nil"/>
        </w:trPr>
        <w:tc>
          <w:tcPr>
            <w:tcW w:w="420" w:type="dxa"/>
            <w:tcBorders>
              <w:top w:val="nil"/>
              <w:left w:val="nil"/>
              <w:bottom w:val="nil"/>
              <w:right w:val="nil"/>
            </w:tcBorders>
          </w:tcPr>
          <w:p w:rsidR="001135B7" w:rsidRPr="001135B7" w:rsidRDefault="001135B7" w:rsidP="001135B7">
            <w:pPr>
              <w:shd w:val="clear" w:color="auto" w:fill="FFFFFF"/>
              <w:autoSpaceDE w:val="0"/>
              <w:autoSpaceDN w:val="0"/>
              <w:adjustRightInd w:val="0"/>
              <w:ind w:right="60"/>
              <w:jc w:val="right"/>
              <w:rPr>
                <w:sz w:val="24"/>
                <w:szCs w:val="24"/>
                <w:shd w:val="clear" w:color="auto" w:fill="FFFFFF"/>
                <w:lang w:val="x-none"/>
              </w:rPr>
            </w:pPr>
            <w:r w:rsidRPr="001135B7">
              <w:rPr>
                <w:sz w:val="24"/>
                <w:szCs w:val="24"/>
                <w:shd w:val="clear" w:color="auto" w:fill="FFFFFF"/>
                <w:lang w:val="x-none"/>
              </w:rPr>
              <w:t>2)</w:t>
            </w:r>
          </w:p>
        </w:tc>
        <w:tc>
          <w:tcPr>
            <w:tcW w:w="8610" w:type="dxa"/>
            <w:gridSpan w:val="3"/>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No que diz respeito ao Gerenciamento de Resíduos da Construção Civil, a obra será realizada de acordo com a Resolução do CONAMA n.º 307, de 5 de julho de 2002 e suas alterações, e com a legislação pertinente do município onde ela será construída.</w:t>
            </w:r>
          </w:p>
        </w:tc>
      </w:tr>
      <w:tr w:rsidR="001135B7" w:rsidRPr="001135B7">
        <w:tblPrEx>
          <w:tblCellSpacing w:w="-8" w:type="nil"/>
        </w:tblPrEx>
        <w:trPr>
          <w:cantSplit/>
          <w:tblCellSpacing w:w="-8" w:type="nil"/>
        </w:trPr>
        <w:tc>
          <w:tcPr>
            <w:tcW w:w="9030" w:type="dxa"/>
            <w:gridSpan w:val="4"/>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r>
      <w:tr w:rsidR="001135B7" w:rsidRPr="001135B7">
        <w:tblPrEx>
          <w:tblCellSpacing w:w="-8" w:type="nil"/>
        </w:tblPrEx>
        <w:trPr>
          <w:cantSplit/>
          <w:tblCellSpacing w:w="-8" w:type="nil"/>
        </w:trPr>
        <w:tc>
          <w:tcPr>
            <w:tcW w:w="9030" w:type="dxa"/>
            <w:gridSpan w:val="4"/>
            <w:tcBorders>
              <w:top w:val="nil"/>
              <w:left w:val="nil"/>
              <w:bottom w:val="nil"/>
              <w:right w:val="nil"/>
            </w:tcBorders>
          </w:tcPr>
          <w:p w:rsidR="001135B7" w:rsidRPr="001135B7" w:rsidRDefault="001135B7" w:rsidP="001135B7">
            <w:pPr>
              <w:shd w:val="clear" w:color="auto" w:fill="FFFFFF"/>
              <w:autoSpaceDE w:val="0"/>
              <w:autoSpaceDN w:val="0"/>
              <w:adjustRightInd w:val="0"/>
              <w:jc w:val="right"/>
              <w:rPr>
                <w:sz w:val="24"/>
                <w:szCs w:val="24"/>
                <w:shd w:val="clear" w:color="auto" w:fill="FFFFFF"/>
                <w:lang w:val="x-none"/>
              </w:rPr>
            </w:pPr>
            <w:r w:rsidRPr="001135B7">
              <w:rPr>
                <w:sz w:val="24"/>
                <w:szCs w:val="24"/>
                <w:shd w:val="clear" w:color="auto" w:fill="FFFFFF"/>
                <w:lang w:val="x-none"/>
              </w:rPr>
              <w:t>_______________, em ___ de _______________ 20__.</w:t>
            </w:r>
          </w:p>
        </w:tc>
      </w:tr>
      <w:tr w:rsidR="001135B7" w:rsidRPr="001135B7">
        <w:tblPrEx>
          <w:tblCellSpacing w:w="-8" w:type="nil"/>
        </w:tblPrEx>
        <w:trPr>
          <w:cantSplit/>
          <w:tblCellSpacing w:w="-8" w:type="nil"/>
        </w:trPr>
        <w:tc>
          <w:tcPr>
            <w:tcW w:w="9030" w:type="dxa"/>
            <w:gridSpan w:val="4"/>
            <w:tcBorders>
              <w:top w:val="nil"/>
              <w:left w:val="nil"/>
              <w:bottom w:val="nil"/>
              <w:right w:val="nil"/>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p>
        </w:tc>
      </w:tr>
      <w:tr w:rsidR="001135B7" w:rsidRPr="001135B7">
        <w:tblPrEx>
          <w:tblCellSpacing w:w="-8" w:type="nil"/>
        </w:tblPrEx>
        <w:trPr>
          <w:cantSplit/>
          <w:tblCellSpacing w:w="-8" w:type="nil"/>
        </w:trPr>
        <w:tc>
          <w:tcPr>
            <w:tcW w:w="3945" w:type="dxa"/>
            <w:gridSpan w:val="2"/>
            <w:tcBorders>
              <w:top w:val="single" w:sz="6" w:space="0" w:color="000080"/>
              <w:left w:val="single" w:sz="6" w:space="0" w:color="000080"/>
              <w:bottom w:val="single" w:sz="6" w:space="0" w:color="000080"/>
              <w:right w:val="nil"/>
            </w:tcBorders>
            <w:vAlign w:val="center"/>
          </w:tcPr>
          <w:p w:rsidR="001135B7" w:rsidRPr="001135B7" w:rsidRDefault="001135B7" w:rsidP="001135B7">
            <w:pPr>
              <w:autoSpaceDE w:val="0"/>
              <w:autoSpaceDN w:val="0"/>
              <w:adjustRightInd w:val="0"/>
              <w:jc w:val="both"/>
              <w:rPr>
                <w:sz w:val="24"/>
                <w:szCs w:val="24"/>
                <w:shd w:val="clear" w:color="auto" w:fill="FFFFFF"/>
                <w:lang w:val="x-none"/>
              </w:rPr>
            </w:pPr>
            <w:r w:rsidRPr="001135B7">
              <w:rPr>
                <w:sz w:val="24"/>
                <w:szCs w:val="24"/>
                <w:shd w:val="clear" w:color="auto" w:fill="FFFFFF"/>
                <w:lang w:val="x-none"/>
              </w:rPr>
              <w:t>Representante Legal da Empresa:</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Nome:</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CPF:</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Assinatura:</w:t>
            </w:r>
          </w:p>
        </w:tc>
        <w:tc>
          <w:tcPr>
            <w:tcW w:w="570" w:type="dxa"/>
            <w:tcBorders>
              <w:top w:val="single" w:sz="6" w:space="0" w:color="000080"/>
              <w:left w:val="single" w:sz="6" w:space="0" w:color="000080"/>
              <w:bottom w:val="single" w:sz="6" w:space="0" w:color="000080"/>
              <w:right w:val="nil"/>
            </w:tcBorders>
            <w:vAlign w:val="center"/>
          </w:tcPr>
          <w:p w:rsidR="001135B7" w:rsidRPr="001135B7" w:rsidRDefault="001135B7" w:rsidP="001135B7">
            <w:pPr>
              <w:shd w:val="clear" w:color="auto" w:fill="FFFFFF"/>
              <w:autoSpaceDE w:val="0"/>
              <w:autoSpaceDN w:val="0"/>
              <w:adjustRightInd w:val="0"/>
              <w:jc w:val="center"/>
              <w:rPr>
                <w:sz w:val="24"/>
                <w:szCs w:val="24"/>
                <w:shd w:val="clear" w:color="auto" w:fill="FFFFFF"/>
                <w:lang w:val="x-none"/>
              </w:rPr>
            </w:pPr>
            <w:r w:rsidRPr="001135B7">
              <w:rPr>
                <w:sz w:val="24"/>
                <w:szCs w:val="24"/>
                <w:shd w:val="clear" w:color="auto" w:fill="FFFFFF"/>
                <w:lang w:val="x-none"/>
              </w:rPr>
              <w:t>OU</w:t>
            </w:r>
          </w:p>
        </w:tc>
        <w:tc>
          <w:tcPr>
            <w:tcW w:w="4515" w:type="dxa"/>
            <w:tcBorders>
              <w:top w:val="single" w:sz="6" w:space="0" w:color="000080"/>
              <w:left w:val="single" w:sz="6" w:space="0" w:color="000080"/>
              <w:bottom w:val="single" w:sz="6" w:space="0" w:color="000080"/>
              <w:right w:val="single" w:sz="6" w:space="0" w:color="000080"/>
            </w:tcBorders>
          </w:tcPr>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Responsável técnico do licitante:</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Nome:</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CPF:</w:t>
            </w:r>
          </w:p>
          <w:p w:rsidR="001135B7" w:rsidRPr="001135B7" w:rsidRDefault="001135B7" w:rsidP="001135B7">
            <w:pPr>
              <w:shd w:val="clear" w:color="auto" w:fill="FFFFFF"/>
              <w:autoSpaceDE w:val="0"/>
              <w:autoSpaceDN w:val="0"/>
              <w:adjustRightInd w:val="0"/>
              <w:jc w:val="both"/>
              <w:rPr>
                <w:sz w:val="24"/>
                <w:szCs w:val="24"/>
                <w:shd w:val="clear" w:color="auto" w:fill="FFFFFF"/>
                <w:lang w:val="x-none"/>
              </w:rPr>
            </w:pPr>
            <w:r w:rsidRPr="001135B7">
              <w:rPr>
                <w:sz w:val="24"/>
                <w:szCs w:val="24"/>
                <w:shd w:val="clear" w:color="auto" w:fill="FFFFFF"/>
                <w:lang w:val="x-none"/>
              </w:rPr>
              <w:t>Assinatura:</w:t>
            </w:r>
          </w:p>
        </w:tc>
      </w:tr>
    </w:tbl>
    <w:p w:rsidR="001135B7" w:rsidRPr="001135B7" w:rsidRDefault="001135B7" w:rsidP="001135B7">
      <w:pPr>
        <w:tabs>
          <w:tab w:val="left" w:pos="360"/>
        </w:tabs>
        <w:autoSpaceDE w:val="0"/>
        <w:autoSpaceDN w:val="0"/>
        <w:adjustRightInd w:val="0"/>
        <w:jc w:val="center"/>
        <w:rPr>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autoSpaceDE w:val="0"/>
        <w:autoSpaceDN w:val="0"/>
        <w:adjustRightInd w:val="0"/>
        <w:jc w:val="both"/>
        <w:rPr>
          <w:b/>
          <w:bCs/>
          <w:sz w:val="24"/>
          <w:szCs w:val="24"/>
          <w:lang w:val="x-none"/>
        </w:rPr>
      </w:pPr>
      <w:r w:rsidRPr="001135B7">
        <w:rPr>
          <w:b/>
          <w:bCs/>
          <w:sz w:val="24"/>
          <w:szCs w:val="24"/>
        </w:rPr>
        <w:lastRenderedPageBreak/>
        <w:t xml:space="preserve">        </w:t>
      </w:r>
      <w:r w:rsidRPr="001135B7">
        <w:rPr>
          <w:b/>
          <w:bCs/>
          <w:sz w:val="24"/>
          <w:szCs w:val="24"/>
          <w:lang w:val="x-none"/>
        </w:rPr>
        <w:t>ANEXO XIV - Cronograma de Utilização de Veículos, Máquinas e Equipamentos</w:t>
      </w: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autoSpaceDE w:val="0"/>
        <w:autoSpaceDN w:val="0"/>
        <w:adjustRightInd w:val="0"/>
        <w:jc w:val="both"/>
        <w:rPr>
          <w:sz w:val="24"/>
          <w:szCs w:val="24"/>
          <w:lang w:val="x-none"/>
        </w:rPr>
      </w:pPr>
    </w:p>
    <w:p w:rsidR="001135B7" w:rsidRPr="001135B7" w:rsidRDefault="001135B7" w:rsidP="001135B7">
      <w:pPr>
        <w:autoSpaceDE w:val="0"/>
        <w:autoSpaceDN w:val="0"/>
        <w:adjustRightInd w:val="0"/>
        <w:rPr>
          <w:sz w:val="24"/>
          <w:szCs w:val="24"/>
          <w:lang w:val="x-none"/>
        </w:rPr>
      </w:pPr>
      <w:r w:rsidRPr="001135B7">
        <w:rPr>
          <w:noProof/>
          <w:sz w:val="24"/>
          <w:szCs w:val="24"/>
        </w:rPr>
        <w:drawing>
          <wp:inline distT="0" distB="0" distL="0" distR="0">
            <wp:extent cx="5819775" cy="7991475"/>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19775" cy="7991475"/>
                    </a:xfrm>
                    <a:prstGeom prst="rect">
                      <a:avLst/>
                    </a:prstGeom>
                    <a:noFill/>
                    <a:ln>
                      <a:noFill/>
                    </a:ln>
                  </pic:spPr>
                </pic:pic>
              </a:graphicData>
            </a:graphic>
          </wp:inline>
        </w:drawing>
      </w:r>
    </w:p>
    <w:p w:rsidR="001135B7" w:rsidRPr="001135B7" w:rsidRDefault="001135B7" w:rsidP="001135B7">
      <w:pPr>
        <w:autoSpaceDE w:val="0"/>
        <w:autoSpaceDN w:val="0"/>
        <w:adjustRightInd w:val="0"/>
        <w:jc w:val="both"/>
        <w:rPr>
          <w:b/>
          <w:bCs/>
          <w:sz w:val="24"/>
          <w:szCs w:val="24"/>
          <w:lang w:val="x-none"/>
        </w:rPr>
      </w:pPr>
      <w:r w:rsidRPr="001135B7">
        <w:rPr>
          <w:b/>
          <w:bCs/>
          <w:sz w:val="24"/>
          <w:szCs w:val="24"/>
          <w:lang w:val="x-none"/>
        </w:rPr>
        <w:t xml:space="preserve">    </w:t>
      </w:r>
    </w:p>
    <w:p w:rsidR="001135B7" w:rsidRPr="001135B7" w:rsidRDefault="001135B7" w:rsidP="001135B7">
      <w:pPr>
        <w:autoSpaceDE w:val="0"/>
        <w:autoSpaceDN w:val="0"/>
        <w:adjustRightInd w:val="0"/>
        <w:jc w:val="center"/>
        <w:rPr>
          <w:b/>
          <w:bCs/>
          <w:sz w:val="24"/>
          <w:szCs w:val="24"/>
          <w:lang w:val="x-none"/>
        </w:rPr>
      </w:pPr>
      <w:r w:rsidRPr="001135B7">
        <w:rPr>
          <w:b/>
          <w:bCs/>
          <w:sz w:val="24"/>
          <w:szCs w:val="24"/>
          <w:lang w:val="x-none"/>
        </w:rPr>
        <w:lastRenderedPageBreak/>
        <w:t>ANEXO XV</w:t>
      </w:r>
    </w:p>
    <w:p w:rsidR="001135B7" w:rsidRPr="001135B7" w:rsidRDefault="001135B7" w:rsidP="001135B7">
      <w:pPr>
        <w:autoSpaceDE w:val="0"/>
        <w:autoSpaceDN w:val="0"/>
        <w:adjustRightInd w:val="0"/>
        <w:ind w:left="705" w:hanging="705"/>
        <w:jc w:val="center"/>
        <w:rPr>
          <w:b/>
          <w:bCs/>
          <w:sz w:val="24"/>
          <w:szCs w:val="24"/>
          <w:lang w:val="x-none"/>
        </w:rPr>
      </w:pPr>
    </w:p>
    <w:p w:rsidR="001135B7" w:rsidRPr="001135B7" w:rsidRDefault="001135B7" w:rsidP="001135B7">
      <w:pPr>
        <w:autoSpaceDE w:val="0"/>
        <w:autoSpaceDN w:val="0"/>
        <w:adjustRightInd w:val="0"/>
        <w:ind w:left="705" w:hanging="705"/>
        <w:jc w:val="both"/>
        <w:rPr>
          <w:sz w:val="24"/>
          <w:szCs w:val="24"/>
          <w:lang w:val="x-none"/>
        </w:rPr>
      </w:pPr>
      <w:r w:rsidRPr="001135B7">
        <w:rPr>
          <w:sz w:val="24"/>
          <w:szCs w:val="24"/>
          <w:lang w:val="x-none"/>
        </w:rPr>
        <w:t>DECLARAÇÃO DE DISPONIBILIDADE DE LOCAL DE EXTRAÇÃO DE MATERIAL</w:t>
      </w:r>
    </w:p>
    <w:p w:rsidR="001135B7" w:rsidRPr="001135B7" w:rsidRDefault="001135B7" w:rsidP="001135B7">
      <w:pPr>
        <w:autoSpaceDE w:val="0"/>
        <w:autoSpaceDN w:val="0"/>
        <w:adjustRightInd w:val="0"/>
        <w:ind w:left="705" w:hanging="705"/>
        <w:jc w:val="both"/>
        <w:rPr>
          <w:sz w:val="24"/>
          <w:szCs w:val="24"/>
          <w:lang w:val="x-none"/>
        </w:rPr>
      </w:pPr>
      <w:r w:rsidRPr="001135B7">
        <w:rPr>
          <w:sz w:val="24"/>
          <w:szCs w:val="24"/>
          <w:lang w:val="x-none"/>
        </w:rPr>
        <w:t>PÉTREO E DE APRESENTAÇÃO DE LICENCIAMENTO AMBIENTAL PARA</w:t>
      </w:r>
    </w:p>
    <w:p w:rsidR="001135B7" w:rsidRPr="001135B7" w:rsidRDefault="001135B7" w:rsidP="001135B7">
      <w:pPr>
        <w:autoSpaceDE w:val="0"/>
        <w:autoSpaceDN w:val="0"/>
        <w:adjustRightInd w:val="0"/>
        <w:jc w:val="both"/>
        <w:rPr>
          <w:sz w:val="24"/>
          <w:szCs w:val="24"/>
          <w:lang w:val="x-none"/>
        </w:rPr>
      </w:pPr>
      <w:r w:rsidRPr="001135B7">
        <w:rPr>
          <w:sz w:val="24"/>
          <w:szCs w:val="24"/>
          <w:lang w:val="x-none"/>
        </w:rPr>
        <w:t>CONTRATAÇÃO</w:t>
      </w:r>
    </w:p>
    <w:p w:rsidR="001135B7" w:rsidRPr="001135B7" w:rsidRDefault="001135B7" w:rsidP="001135B7">
      <w:pPr>
        <w:autoSpaceDE w:val="0"/>
        <w:autoSpaceDN w:val="0"/>
        <w:adjustRightInd w:val="0"/>
        <w:jc w:val="both"/>
        <w:rPr>
          <w:sz w:val="24"/>
          <w:szCs w:val="24"/>
          <w:lang w:val="x-none"/>
        </w:rPr>
      </w:pPr>
    </w:p>
    <w:p w:rsidR="001135B7" w:rsidRPr="001135B7" w:rsidRDefault="001135B7" w:rsidP="001135B7">
      <w:pPr>
        <w:autoSpaceDE w:val="0"/>
        <w:autoSpaceDN w:val="0"/>
        <w:adjustRightInd w:val="0"/>
        <w:jc w:val="both"/>
        <w:rPr>
          <w:sz w:val="24"/>
          <w:szCs w:val="24"/>
          <w:lang w:val="x-none"/>
        </w:rPr>
      </w:pPr>
      <w:r w:rsidRPr="001135B7">
        <w:rPr>
          <w:sz w:val="24"/>
          <w:szCs w:val="24"/>
          <w:lang w:val="x-none"/>
        </w:rPr>
        <w:t>PROCESSO DE CONCORRÊNCIA Nº 03/2026</w:t>
      </w:r>
    </w:p>
    <w:p w:rsidR="001135B7" w:rsidRPr="001135B7" w:rsidRDefault="001135B7" w:rsidP="001135B7">
      <w:pPr>
        <w:autoSpaceDE w:val="0"/>
        <w:autoSpaceDN w:val="0"/>
        <w:adjustRightInd w:val="0"/>
        <w:jc w:val="both"/>
        <w:rPr>
          <w:sz w:val="24"/>
          <w:szCs w:val="24"/>
          <w:lang w:val="x-none"/>
        </w:rPr>
      </w:pPr>
      <w:r w:rsidRPr="001135B7">
        <w:rPr>
          <w:sz w:val="24"/>
          <w:szCs w:val="24"/>
          <w:lang w:val="x-none"/>
        </w:rPr>
        <w:t>MUNICÍPIO DE CORONEL DOMINGOS SOARES – PR</w:t>
      </w:r>
    </w:p>
    <w:p w:rsidR="001135B7" w:rsidRPr="001135B7" w:rsidRDefault="001135B7" w:rsidP="001135B7">
      <w:pPr>
        <w:autoSpaceDE w:val="0"/>
        <w:autoSpaceDN w:val="0"/>
        <w:adjustRightInd w:val="0"/>
        <w:jc w:val="both"/>
        <w:rPr>
          <w:sz w:val="24"/>
          <w:szCs w:val="24"/>
          <w:lang w:val="x-none"/>
        </w:rPr>
      </w:pPr>
    </w:p>
    <w:p w:rsidR="001135B7" w:rsidRPr="001135B7" w:rsidRDefault="001135B7" w:rsidP="001135B7">
      <w:pPr>
        <w:autoSpaceDE w:val="0"/>
        <w:autoSpaceDN w:val="0"/>
        <w:adjustRightInd w:val="0"/>
        <w:jc w:val="both"/>
        <w:rPr>
          <w:sz w:val="24"/>
          <w:szCs w:val="24"/>
          <w:lang w:val="x-none"/>
        </w:rPr>
      </w:pPr>
    </w:p>
    <w:p w:rsidR="001135B7" w:rsidRPr="001135B7" w:rsidRDefault="001135B7" w:rsidP="001135B7">
      <w:pPr>
        <w:autoSpaceDE w:val="0"/>
        <w:autoSpaceDN w:val="0"/>
        <w:adjustRightInd w:val="0"/>
        <w:jc w:val="both"/>
        <w:rPr>
          <w:sz w:val="24"/>
          <w:szCs w:val="24"/>
          <w:lang w:val="x-none"/>
        </w:rPr>
      </w:pPr>
      <w:r w:rsidRPr="001135B7">
        <w:rPr>
          <w:sz w:val="24"/>
          <w:szCs w:val="24"/>
          <w:lang w:val="x-none"/>
        </w:rPr>
        <w:t>_____________________________________, portador do CPF _____________, na condição de representante legal da licitante _________________, inscrita no CNPJ ____________________, situada no endereço _________________________________, declaro para todos os fins de direito, no âmbito da Concorrência 03/2026,  que caso sejamos convocados para firmar contrato com esta municipalidade apresentaremos licença ambiental válida da pedreira e/ou britador próprio, ou, ainda, comprovação formal de contrato com pedreira/britador terceirizado devidamente licenciado, que será responsável pelo fornecimento do material pétreo necessário a execução do objeto de pavimentação, para composição da base e da sub-base.</w:t>
      </w:r>
    </w:p>
    <w:p w:rsidR="001135B7" w:rsidRPr="001135B7" w:rsidRDefault="001135B7" w:rsidP="001135B7">
      <w:pPr>
        <w:autoSpaceDE w:val="0"/>
        <w:autoSpaceDN w:val="0"/>
        <w:adjustRightInd w:val="0"/>
        <w:jc w:val="both"/>
        <w:rPr>
          <w:sz w:val="24"/>
          <w:szCs w:val="24"/>
          <w:lang w:val="x-none"/>
        </w:rPr>
      </w:pPr>
      <w:r w:rsidRPr="001135B7">
        <w:rPr>
          <w:sz w:val="24"/>
          <w:szCs w:val="24"/>
          <w:lang w:val="x-none"/>
        </w:rPr>
        <w:t>Reconhecemos, ainda, que caso se faça necessário a mudança de fornecedor de material pétreo apresentaremos, previamente, o devido licenciamento do novo local.</w:t>
      </w:r>
    </w:p>
    <w:p w:rsidR="001135B7" w:rsidRPr="001135B7" w:rsidRDefault="001135B7" w:rsidP="001135B7">
      <w:pPr>
        <w:autoSpaceDE w:val="0"/>
        <w:autoSpaceDN w:val="0"/>
        <w:adjustRightInd w:val="0"/>
        <w:jc w:val="both"/>
        <w:rPr>
          <w:sz w:val="24"/>
          <w:szCs w:val="24"/>
          <w:lang w:val="x-none"/>
        </w:rPr>
      </w:pPr>
      <w:r w:rsidRPr="001135B7">
        <w:rPr>
          <w:sz w:val="24"/>
          <w:szCs w:val="24"/>
          <w:lang w:val="x-none"/>
        </w:rPr>
        <w:t>Estamos cientes de que o Município contratante não será responsável por disponibilização de locais para extração de material pétreo nem por quaisquer tipos de licenciamento deste tipo de local/ambiente.</w:t>
      </w:r>
    </w:p>
    <w:p w:rsidR="001135B7" w:rsidRPr="001135B7" w:rsidRDefault="001135B7" w:rsidP="001135B7">
      <w:pPr>
        <w:autoSpaceDE w:val="0"/>
        <w:autoSpaceDN w:val="0"/>
        <w:adjustRightInd w:val="0"/>
        <w:jc w:val="both"/>
        <w:rPr>
          <w:sz w:val="24"/>
          <w:szCs w:val="24"/>
          <w:lang w:val="x-none"/>
        </w:rPr>
      </w:pPr>
      <w:r w:rsidRPr="001135B7">
        <w:rPr>
          <w:sz w:val="24"/>
          <w:szCs w:val="24"/>
          <w:lang w:val="x-none"/>
        </w:rPr>
        <w:t>Reconhecemos, por fim, que as eventuais mudanças de locais de fornecimento de material pétreo que possam se tornar mais distantes do inicial não serão motivos para que venhamos a arguir quaisquer tipos de realinhamento e/ou reequilíbrio financeiro/econômico das planilhas e do valor contratual, ficando por nosso encargo quaisquer custos financeiros adicionais que possam decorrer da eventual mudança.</w:t>
      </w:r>
    </w:p>
    <w:p w:rsidR="001135B7" w:rsidRPr="001135B7" w:rsidRDefault="001135B7" w:rsidP="001135B7">
      <w:pPr>
        <w:autoSpaceDE w:val="0"/>
        <w:autoSpaceDN w:val="0"/>
        <w:adjustRightInd w:val="0"/>
        <w:jc w:val="center"/>
        <w:rPr>
          <w:sz w:val="24"/>
          <w:szCs w:val="24"/>
          <w:lang w:val="x-none"/>
        </w:rPr>
      </w:pPr>
    </w:p>
    <w:p w:rsidR="001135B7" w:rsidRPr="001135B7" w:rsidRDefault="001135B7" w:rsidP="001135B7">
      <w:pPr>
        <w:autoSpaceDE w:val="0"/>
        <w:autoSpaceDN w:val="0"/>
        <w:adjustRightInd w:val="0"/>
        <w:jc w:val="center"/>
        <w:rPr>
          <w:sz w:val="24"/>
          <w:szCs w:val="24"/>
          <w:lang w:val="x-none"/>
        </w:rPr>
      </w:pPr>
    </w:p>
    <w:p w:rsidR="001135B7" w:rsidRPr="001135B7" w:rsidRDefault="001135B7" w:rsidP="001135B7">
      <w:pPr>
        <w:autoSpaceDE w:val="0"/>
        <w:autoSpaceDN w:val="0"/>
        <w:adjustRightInd w:val="0"/>
        <w:jc w:val="center"/>
        <w:rPr>
          <w:sz w:val="24"/>
          <w:szCs w:val="24"/>
          <w:lang w:val="x-none"/>
        </w:rPr>
      </w:pPr>
    </w:p>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Local, data</w:t>
      </w:r>
    </w:p>
    <w:p w:rsidR="001135B7" w:rsidRPr="001135B7" w:rsidRDefault="001135B7" w:rsidP="001135B7">
      <w:pPr>
        <w:autoSpaceDE w:val="0"/>
        <w:autoSpaceDN w:val="0"/>
        <w:adjustRightInd w:val="0"/>
        <w:jc w:val="center"/>
        <w:rPr>
          <w:sz w:val="24"/>
          <w:szCs w:val="24"/>
          <w:lang w:val="x-none"/>
        </w:rPr>
      </w:pPr>
    </w:p>
    <w:p w:rsidR="001135B7" w:rsidRPr="001135B7" w:rsidRDefault="001135B7" w:rsidP="001135B7">
      <w:pPr>
        <w:autoSpaceDE w:val="0"/>
        <w:autoSpaceDN w:val="0"/>
        <w:adjustRightInd w:val="0"/>
        <w:jc w:val="center"/>
        <w:rPr>
          <w:sz w:val="24"/>
          <w:szCs w:val="24"/>
          <w:lang w:val="x-none"/>
        </w:rPr>
      </w:pPr>
    </w:p>
    <w:p w:rsidR="001135B7" w:rsidRPr="001135B7" w:rsidRDefault="001135B7" w:rsidP="001135B7">
      <w:pPr>
        <w:autoSpaceDE w:val="0"/>
        <w:autoSpaceDN w:val="0"/>
        <w:adjustRightInd w:val="0"/>
        <w:jc w:val="center"/>
        <w:rPr>
          <w:sz w:val="24"/>
          <w:szCs w:val="24"/>
          <w:lang w:val="x-none"/>
        </w:rPr>
      </w:pPr>
      <w:r w:rsidRPr="001135B7">
        <w:rPr>
          <w:sz w:val="24"/>
          <w:szCs w:val="24"/>
          <w:lang w:val="x-none"/>
        </w:rPr>
        <w:t>Assinatura do responsável legal do licitante</w:t>
      </w:r>
    </w:p>
    <w:p w:rsidR="001135B7" w:rsidRPr="001135B7" w:rsidRDefault="001135B7" w:rsidP="001135B7">
      <w:pPr>
        <w:autoSpaceDE w:val="0"/>
        <w:autoSpaceDN w:val="0"/>
        <w:adjustRightInd w:val="0"/>
        <w:jc w:val="center"/>
        <w:rPr>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b/>
          <w:bCs/>
          <w:sz w:val="24"/>
          <w:szCs w:val="24"/>
          <w:lang w:val="x-none"/>
        </w:rPr>
      </w:pPr>
    </w:p>
    <w:p w:rsidR="001135B7" w:rsidRPr="001135B7" w:rsidRDefault="001135B7" w:rsidP="001135B7">
      <w:pPr>
        <w:shd w:val="clear" w:color="auto" w:fill="FFFFFF"/>
        <w:tabs>
          <w:tab w:val="left" w:pos="1980"/>
        </w:tabs>
        <w:autoSpaceDE w:val="0"/>
        <w:autoSpaceDN w:val="0"/>
        <w:adjustRightInd w:val="0"/>
        <w:spacing w:before="60" w:after="60"/>
        <w:jc w:val="both"/>
        <w:rPr>
          <w:sz w:val="24"/>
          <w:szCs w:val="24"/>
          <w:lang w:val="x-none"/>
        </w:rPr>
      </w:pPr>
      <w:bookmarkStart w:id="48" w:name="_GoBack"/>
      <w:bookmarkEnd w:id="48"/>
    </w:p>
    <w:p w:rsidR="00B05991" w:rsidRPr="001135B7" w:rsidRDefault="00B05991" w:rsidP="001135B7">
      <w:pPr>
        <w:rPr>
          <w:sz w:val="24"/>
          <w:szCs w:val="24"/>
        </w:rPr>
      </w:pPr>
    </w:p>
    <w:sectPr w:rsidR="00B05991" w:rsidRPr="001135B7" w:rsidSect="00004917">
      <w:headerReference w:type="default" r:id="rId20"/>
      <w:footerReference w:type="even" r:id="rId21"/>
      <w:footerReference w:type="default" r:id="rId2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3565" w:rsidRDefault="004E3565">
      <w:r>
        <w:separator/>
      </w:r>
    </w:p>
  </w:endnote>
  <w:endnote w:type="continuationSeparator" w:id="0">
    <w:p w:rsidR="004E3565" w:rsidRDefault="004E3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unito Sans">
    <w:altName w:val="Times New Roman"/>
    <w:charset w:val="00"/>
    <w:family w:val="auto"/>
    <w:pitch w:val="variable"/>
    <w:sig w:usb0="00000003"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Brush Script MT">
    <w:altName w:val="Ink Fre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ertram">
    <w:altName w:val="Courier New"/>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056" w:rsidRDefault="0053405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34056" w:rsidRDefault="00534056">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056" w:rsidRPr="00F70880" w:rsidRDefault="00534056"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3565" w:rsidRDefault="004E3565">
      <w:r>
        <w:separator/>
      </w:r>
    </w:p>
  </w:footnote>
  <w:footnote w:type="continuationSeparator" w:id="0">
    <w:p w:rsidR="004E3565" w:rsidRDefault="004E35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056" w:rsidRDefault="00534056">
    <w:pPr>
      <w:pStyle w:val="Cabealho"/>
    </w:pPr>
  </w:p>
  <w:p w:rsidR="00534056" w:rsidRDefault="00534056">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534056" w:rsidRPr="000924D0" w:rsidRDefault="00534056" w:rsidP="00F70880">
                          <w:pPr>
                            <w:pStyle w:val="Ttulo8"/>
                            <w:ind w:left="-142"/>
                            <w:rPr>
                              <w:rFonts w:ascii="Arial" w:hAnsi="Arial" w:cs="Arial"/>
                              <w:b/>
                              <w:bCs w:val="0"/>
                              <w:sz w:val="24"/>
                            </w:rPr>
                          </w:pPr>
                          <w:r w:rsidRPr="000924D0">
                            <w:rPr>
                              <w:rFonts w:ascii="Arial" w:hAnsi="Arial" w:cs="Arial"/>
                              <w:b/>
                              <w:bCs w:val="0"/>
                              <w:sz w:val="24"/>
                            </w:rPr>
                            <w:t>MUNICÍPIO DE</w:t>
                          </w:r>
                        </w:p>
                        <w:p w:rsidR="00534056" w:rsidRPr="000924D0" w:rsidRDefault="00534056"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534056" w:rsidRPr="000924D0" w:rsidRDefault="00534056"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534056" w:rsidRPr="000924D0" w:rsidRDefault="00534056" w:rsidP="00F70880">
                    <w:pPr>
                      <w:pStyle w:val="Ttulo8"/>
                      <w:ind w:left="-142"/>
                      <w:rPr>
                        <w:rFonts w:ascii="Arial" w:hAnsi="Arial" w:cs="Arial"/>
                        <w:b/>
                        <w:bCs w:val="0"/>
                        <w:sz w:val="24"/>
                      </w:rPr>
                    </w:pPr>
                    <w:r w:rsidRPr="000924D0">
                      <w:rPr>
                        <w:rFonts w:ascii="Arial" w:hAnsi="Arial" w:cs="Arial"/>
                        <w:b/>
                        <w:bCs w:val="0"/>
                        <w:sz w:val="24"/>
                      </w:rPr>
                      <w:t>MUNICÍPIO DE</w:t>
                    </w:r>
                  </w:p>
                  <w:p w:rsidR="00534056" w:rsidRPr="000924D0" w:rsidRDefault="00534056"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534056" w:rsidRPr="000924D0" w:rsidRDefault="00534056"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34056" w:rsidRDefault="00534056">
    <w:pPr>
      <w:pStyle w:val="Cabealho"/>
    </w:pPr>
  </w:p>
  <w:p w:rsidR="00534056" w:rsidRDefault="00534056">
    <w:pPr>
      <w:pStyle w:val="Cabealho"/>
    </w:pPr>
  </w:p>
  <w:p w:rsidR="00534056" w:rsidRDefault="00534056">
    <w:pPr>
      <w:pStyle w:val="Cabealho"/>
    </w:pPr>
  </w:p>
  <w:p w:rsidR="00534056" w:rsidRDefault="00534056">
    <w:pPr>
      <w:pStyle w:val="Cabealho"/>
    </w:pPr>
  </w:p>
  <w:p w:rsidR="00534056" w:rsidRDefault="00534056">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534056" w:rsidRDefault="0053405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054A5812"/>
    <w:multiLevelType w:val="multilevel"/>
    <w:tmpl w:val="75E25669"/>
    <w:lvl w:ilvl="0">
      <w:start w:val="1"/>
      <w:numFmt w:val="lowerLetter"/>
      <w:lvlText w:val="%1)"/>
      <w:lvlJc w:val="left"/>
      <w:pPr>
        <w:tabs>
          <w:tab w:val="num" w:pos="285"/>
        </w:tabs>
        <w:ind w:left="285" w:hanging="285"/>
      </w:pPr>
      <w:rPr>
        <w:rFonts w:ascii="Times New Roman" w:hAnsi="Times New Roman" w:cs="Times New Roman"/>
        <w:sz w:val="24"/>
        <w:szCs w:val="24"/>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 w15:restartNumberingAfterBreak="0">
    <w:nsid w:val="0CED637E"/>
    <w:multiLevelType w:val="multilevel"/>
    <w:tmpl w:val="25455BE5"/>
    <w:lvl w:ilvl="0">
      <w:start w:val="7"/>
      <w:numFmt w:val="decimal"/>
      <w:lvlText w:val="%1"/>
      <w:lvlJc w:val="left"/>
      <w:pPr>
        <w:tabs>
          <w:tab w:val="num" w:pos="480"/>
        </w:tabs>
        <w:ind w:left="480" w:hanging="480"/>
      </w:pPr>
      <w:rPr>
        <w:rFonts w:ascii="Times New Roman" w:hAnsi="Times New Roman" w:cs="Times New Roman"/>
        <w:sz w:val="24"/>
        <w:szCs w:val="24"/>
      </w:rPr>
    </w:lvl>
    <w:lvl w:ilvl="1">
      <w:start w:val="5"/>
      <w:numFmt w:val="decimal"/>
      <w:lvlText w:val="%1.%2"/>
      <w:lvlJc w:val="left"/>
      <w:pPr>
        <w:tabs>
          <w:tab w:val="num" w:pos="480"/>
        </w:tabs>
        <w:ind w:left="480" w:hanging="480"/>
      </w:pPr>
      <w:rPr>
        <w:rFonts w:ascii="Times New Roman" w:hAnsi="Times New Roman" w:cs="Times New Roman"/>
        <w:sz w:val="24"/>
        <w:szCs w:val="24"/>
      </w:rPr>
    </w:lvl>
    <w:lvl w:ilvl="2">
      <w:start w:val="3"/>
      <w:numFmt w:val="decimal"/>
      <w:lvlText w:val="%1.%2.%3"/>
      <w:lvlJc w:val="left"/>
      <w:pPr>
        <w:tabs>
          <w:tab w:val="num" w:pos="720"/>
        </w:tabs>
        <w:ind w:left="720" w:hanging="720"/>
      </w:pPr>
      <w:rPr>
        <w:rFonts w:ascii="Times New Roman" w:hAnsi="Times New Roman" w:cs="Times New Roman"/>
        <w:b/>
        <w:bCs/>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3" w15:restartNumberingAfterBreak="0">
    <w:nsid w:val="1110B978"/>
    <w:multiLevelType w:val="multilevel"/>
    <w:tmpl w:val="18234517"/>
    <w:lvl w:ilvl="0">
      <w:start w:val="1"/>
      <w:numFmt w:val="decimal"/>
      <w:lvlText w:val="%1."/>
      <w:lvlJc w:val="left"/>
      <w:pPr>
        <w:tabs>
          <w:tab w:val="num" w:pos="450"/>
        </w:tabs>
        <w:ind w:left="450" w:hanging="450"/>
      </w:pPr>
      <w:rPr>
        <w:rFonts w:ascii="Times New Roman" w:hAnsi="Times New Roman" w:cs="Times New Roman"/>
        <w:sz w:val="24"/>
        <w:szCs w:val="24"/>
      </w:rPr>
    </w:lvl>
    <w:lvl w:ilvl="1">
      <w:start w:val="1"/>
      <w:numFmt w:val="decimal"/>
      <w:lvlText w:val="%1.%2."/>
      <w:lvlJc w:val="left"/>
      <w:pPr>
        <w:tabs>
          <w:tab w:val="num" w:pos="15"/>
        </w:tabs>
        <w:ind w:left="15" w:hanging="15"/>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1080"/>
        </w:tabs>
        <w:ind w:left="1080" w:hanging="108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440"/>
        </w:tabs>
        <w:ind w:left="1440" w:hanging="144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800"/>
        </w:tabs>
        <w:ind w:left="1800" w:hanging="180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4" w15:restartNumberingAfterBreak="0">
    <w:nsid w:val="12A86C8D"/>
    <w:multiLevelType w:val="multilevel"/>
    <w:tmpl w:val="3FCE4D22"/>
    <w:styleLink w:val="WWNum45"/>
    <w:lvl w:ilvl="0">
      <w:numFmt w:val="bullet"/>
      <w:lvlText w:val=""/>
      <w:lvlJc w:val="left"/>
      <w:pPr>
        <w:ind w:left="720" w:hanging="360"/>
      </w:pPr>
      <w:rPr>
        <w:rFonts w:ascii="Times New Roman" w:hAnsi="Times New Roman"/>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5"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7563FD1"/>
    <w:multiLevelType w:val="multilevel"/>
    <w:tmpl w:val="4471425C"/>
    <w:lvl w:ilvl="0">
      <w:start w:val="1"/>
      <w:numFmt w:val="decimal"/>
      <w:lvlText w:val="%1"/>
      <w:lvlJc w:val="left"/>
      <w:pPr>
        <w:tabs>
          <w:tab w:val="num" w:pos="645"/>
        </w:tabs>
        <w:ind w:left="285"/>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7" w15:restartNumberingAfterBreak="0">
    <w:nsid w:val="3EE97726"/>
    <w:multiLevelType w:val="multilevel"/>
    <w:tmpl w:val="11DF596D"/>
    <w:lvl w:ilvl="0">
      <w:start w:val="1"/>
      <w:numFmt w:val="lowerLetter"/>
      <w:lvlText w:val="%1)"/>
      <w:lvlJc w:val="left"/>
      <w:pPr>
        <w:tabs>
          <w:tab w:val="num" w:pos="570"/>
        </w:tabs>
        <w:ind w:left="570" w:hanging="285"/>
      </w:pPr>
      <w:rPr>
        <w:rFonts w:ascii="Nunito Sans" w:hAnsi="Nunito Sans" w:cs="Nunito Sans"/>
        <w:sz w:val="22"/>
        <w:szCs w:val="22"/>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8" w15:restartNumberingAfterBreak="0">
    <w:nsid w:val="422BB2C6"/>
    <w:multiLevelType w:val="multilevel"/>
    <w:tmpl w:val="04B9C15A"/>
    <w:lvl w:ilvl="0">
      <w:start w:val="1"/>
      <w:numFmt w:val="lowerLetter"/>
      <w:lvlText w:val="%1)"/>
      <w:lvlJc w:val="left"/>
      <w:pPr>
        <w:tabs>
          <w:tab w:val="num" w:pos="1065"/>
        </w:tabs>
        <w:ind w:left="705"/>
      </w:pPr>
      <w:rPr>
        <w:rFonts w:ascii="Arial" w:hAnsi="Arial" w:cs="Arial"/>
        <w:sz w:val="20"/>
        <w:szCs w:val="20"/>
      </w:rPr>
    </w:lvl>
    <w:lvl w:ilvl="1">
      <w:start w:val="1"/>
      <w:numFmt w:val="lowerLetter"/>
      <w:lvlText w:val="%2."/>
      <w:lvlJc w:val="left"/>
      <w:pPr>
        <w:tabs>
          <w:tab w:val="num" w:pos="1650"/>
        </w:tabs>
        <w:ind w:left="1650" w:hanging="360"/>
      </w:pPr>
      <w:rPr>
        <w:rFonts w:ascii="Times New Roman" w:hAnsi="Times New Roman" w:cs="Times New Roman"/>
        <w:sz w:val="24"/>
        <w:szCs w:val="24"/>
      </w:rPr>
    </w:lvl>
    <w:lvl w:ilvl="2">
      <w:start w:val="1"/>
      <w:numFmt w:val="lowerRoman"/>
      <w:lvlText w:val="%3."/>
      <w:lvlJc w:val="right"/>
      <w:pPr>
        <w:tabs>
          <w:tab w:val="num" w:pos="2370"/>
        </w:tabs>
        <w:ind w:left="2370" w:hanging="180"/>
      </w:pPr>
      <w:rPr>
        <w:rFonts w:ascii="Times New Roman" w:hAnsi="Times New Roman" w:cs="Times New Roman"/>
        <w:sz w:val="24"/>
        <w:szCs w:val="24"/>
      </w:rPr>
    </w:lvl>
    <w:lvl w:ilvl="3">
      <w:start w:val="1"/>
      <w:numFmt w:val="decimal"/>
      <w:lvlText w:val="%4."/>
      <w:lvlJc w:val="left"/>
      <w:pPr>
        <w:tabs>
          <w:tab w:val="num" w:pos="3090"/>
        </w:tabs>
        <w:ind w:left="3090" w:hanging="360"/>
      </w:pPr>
      <w:rPr>
        <w:rFonts w:ascii="Times New Roman" w:hAnsi="Times New Roman" w:cs="Times New Roman"/>
        <w:sz w:val="24"/>
        <w:szCs w:val="24"/>
      </w:rPr>
    </w:lvl>
    <w:lvl w:ilvl="4">
      <w:start w:val="1"/>
      <w:numFmt w:val="lowerLetter"/>
      <w:lvlText w:val="%5."/>
      <w:lvlJc w:val="left"/>
      <w:pPr>
        <w:tabs>
          <w:tab w:val="num" w:pos="3810"/>
        </w:tabs>
        <w:ind w:left="3810" w:hanging="360"/>
      </w:pPr>
      <w:rPr>
        <w:rFonts w:ascii="Times New Roman" w:hAnsi="Times New Roman" w:cs="Times New Roman"/>
        <w:sz w:val="24"/>
        <w:szCs w:val="24"/>
      </w:rPr>
    </w:lvl>
    <w:lvl w:ilvl="5">
      <w:start w:val="1"/>
      <w:numFmt w:val="lowerRoman"/>
      <w:lvlText w:val="%6."/>
      <w:lvlJc w:val="right"/>
      <w:pPr>
        <w:tabs>
          <w:tab w:val="num" w:pos="4530"/>
        </w:tabs>
        <w:ind w:left="4530" w:hanging="180"/>
      </w:pPr>
      <w:rPr>
        <w:rFonts w:ascii="Times New Roman" w:hAnsi="Times New Roman" w:cs="Times New Roman"/>
        <w:sz w:val="24"/>
        <w:szCs w:val="24"/>
      </w:rPr>
    </w:lvl>
    <w:lvl w:ilvl="6">
      <w:start w:val="1"/>
      <w:numFmt w:val="decimal"/>
      <w:lvlText w:val="%7."/>
      <w:lvlJc w:val="left"/>
      <w:pPr>
        <w:tabs>
          <w:tab w:val="num" w:pos="5250"/>
        </w:tabs>
        <w:ind w:left="5250" w:hanging="360"/>
      </w:pPr>
      <w:rPr>
        <w:rFonts w:ascii="Times New Roman" w:hAnsi="Times New Roman" w:cs="Times New Roman"/>
        <w:sz w:val="24"/>
        <w:szCs w:val="24"/>
      </w:rPr>
    </w:lvl>
    <w:lvl w:ilvl="7">
      <w:start w:val="1"/>
      <w:numFmt w:val="lowerLetter"/>
      <w:lvlText w:val="%8."/>
      <w:lvlJc w:val="left"/>
      <w:pPr>
        <w:tabs>
          <w:tab w:val="num" w:pos="5970"/>
        </w:tabs>
        <w:ind w:left="5970" w:hanging="360"/>
      </w:pPr>
      <w:rPr>
        <w:rFonts w:ascii="Times New Roman" w:hAnsi="Times New Roman" w:cs="Times New Roman"/>
        <w:sz w:val="24"/>
        <w:szCs w:val="24"/>
      </w:rPr>
    </w:lvl>
    <w:lvl w:ilvl="8">
      <w:start w:val="1"/>
      <w:numFmt w:val="lowerRoman"/>
      <w:lvlText w:val="%9."/>
      <w:lvlJc w:val="right"/>
      <w:pPr>
        <w:tabs>
          <w:tab w:val="num" w:pos="6690"/>
        </w:tabs>
        <w:ind w:left="6690" w:hanging="180"/>
      </w:pPr>
      <w:rPr>
        <w:rFonts w:ascii="Times New Roman" w:hAnsi="Times New Roman" w:cs="Times New Roman"/>
        <w:sz w:val="24"/>
        <w:szCs w:val="24"/>
      </w:rPr>
    </w:lvl>
  </w:abstractNum>
  <w:abstractNum w:abstractNumId="9" w15:restartNumberingAfterBreak="0">
    <w:nsid w:val="52D35C23"/>
    <w:multiLevelType w:val="multilevel"/>
    <w:tmpl w:val="7AD468D3"/>
    <w:lvl w:ilvl="0">
      <w:start w:val="1"/>
      <w:numFmt w:val="lowerLetter"/>
      <w:lvlText w:val="%1)"/>
      <w:lvlJc w:val="left"/>
      <w:pPr>
        <w:tabs>
          <w:tab w:val="num" w:pos="720"/>
        </w:tabs>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 w15:restartNumberingAfterBreak="0">
    <w:nsid w:val="77F44969"/>
    <w:multiLevelType w:val="multilevel"/>
    <w:tmpl w:val="608259E1"/>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420" w:hanging="42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num w:numId="1">
    <w:abstractNumId w:val="5"/>
  </w:num>
  <w:num w:numId="2">
    <w:abstractNumId w:val="4"/>
  </w:num>
  <w:num w:numId="3">
    <w:abstractNumId w:val="7"/>
  </w:num>
  <w:num w:numId="4">
    <w:abstractNumId w:val="1"/>
  </w:num>
  <w:num w:numId="5">
    <w:abstractNumId w:val="6"/>
  </w:num>
  <w:num w:numId="6">
    <w:abstractNumId w:val="6"/>
    <w:lvlOverride w:ilvl="0">
      <w:startOverride w:val="1"/>
    </w:lvlOverride>
  </w:num>
  <w:num w:numId="7">
    <w:abstractNumId w:val="3"/>
  </w:num>
  <w:num w:numId="8">
    <w:abstractNumId w:val="8"/>
  </w:num>
  <w:num w:numId="9">
    <w:abstractNumId w:val="2"/>
  </w:num>
  <w:num w:numId="10">
    <w:abstractNumId w:val="9"/>
  </w:num>
  <w:num w:numId="11">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46F0"/>
    <w:rsid w:val="00015520"/>
    <w:rsid w:val="0001626D"/>
    <w:rsid w:val="00017AFB"/>
    <w:rsid w:val="00020DC7"/>
    <w:rsid w:val="000222C0"/>
    <w:rsid w:val="00023C98"/>
    <w:rsid w:val="00025198"/>
    <w:rsid w:val="0002590B"/>
    <w:rsid w:val="00025E96"/>
    <w:rsid w:val="000330A6"/>
    <w:rsid w:val="0003739D"/>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5363"/>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1DC"/>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6E21"/>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400"/>
    <w:rsid w:val="001067F9"/>
    <w:rsid w:val="0010715D"/>
    <w:rsid w:val="00107BE3"/>
    <w:rsid w:val="00110691"/>
    <w:rsid w:val="00112141"/>
    <w:rsid w:val="001122DB"/>
    <w:rsid w:val="001135B7"/>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5AE3"/>
    <w:rsid w:val="001376ED"/>
    <w:rsid w:val="00137732"/>
    <w:rsid w:val="00140F90"/>
    <w:rsid w:val="001416F8"/>
    <w:rsid w:val="00141952"/>
    <w:rsid w:val="00141A12"/>
    <w:rsid w:val="00141AD0"/>
    <w:rsid w:val="00141E6D"/>
    <w:rsid w:val="0014235A"/>
    <w:rsid w:val="001434D6"/>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3B45"/>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4C7B"/>
    <w:rsid w:val="002C5CA4"/>
    <w:rsid w:val="002C7084"/>
    <w:rsid w:val="002D0C5A"/>
    <w:rsid w:val="002D22EC"/>
    <w:rsid w:val="002D4B11"/>
    <w:rsid w:val="002E083C"/>
    <w:rsid w:val="002E1150"/>
    <w:rsid w:val="002E1E5F"/>
    <w:rsid w:val="002E239C"/>
    <w:rsid w:val="002E2BF1"/>
    <w:rsid w:val="002E3029"/>
    <w:rsid w:val="002F3AF9"/>
    <w:rsid w:val="002F40B9"/>
    <w:rsid w:val="002F4782"/>
    <w:rsid w:val="002F4E29"/>
    <w:rsid w:val="002F5CBA"/>
    <w:rsid w:val="002F6441"/>
    <w:rsid w:val="002F7F31"/>
    <w:rsid w:val="00300C04"/>
    <w:rsid w:val="00301E4D"/>
    <w:rsid w:val="00302706"/>
    <w:rsid w:val="00302AE1"/>
    <w:rsid w:val="0030330D"/>
    <w:rsid w:val="003033B7"/>
    <w:rsid w:val="00303797"/>
    <w:rsid w:val="00303E4B"/>
    <w:rsid w:val="003041CD"/>
    <w:rsid w:val="003042F8"/>
    <w:rsid w:val="003043A2"/>
    <w:rsid w:val="00305699"/>
    <w:rsid w:val="00305F14"/>
    <w:rsid w:val="00306F2B"/>
    <w:rsid w:val="003074B8"/>
    <w:rsid w:val="00307523"/>
    <w:rsid w:val="003100AF"/>
    <w:rsid w:val="00311C82"/>
    <w:rsid w:val="003120D8"/>
    <w:rsid w:val="00313129"/>
    <w:rsid w:val="0031470D"/>
    <w:rsid w:val="003147D8"/>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2EEE"/>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42A"/>
    <w:rsid w:val="0035591B"/>
    <w:rsid w:val="00356627"/>
    <w:rsid w:val="00356808"/>
    <w:rsid w:val="00357071"/>
    <w:rsid w:val="0036035A"/>
    <w:rsid w:val="0036098D"/>
    <w:rsid w:val="00360A1E"/>
    <w:rsid w:val="00361DA2"/>
    <w:rsid w:val="00361EFD"/>
    <w:rsid w:val="00362855"/>
    <w:rsid w:val="00362AF3"/>
    <w:rsid w:val="0036361C"/>
    <w:rsid w:val="00364EFB"/>
    <w:rsid w:val="00365706"/>
    <w:rsid w:val="00366359"/>
    <w:rsid w:val="003666B3"/>
    <w:rsid w:val="003700A9"/>
    <w:rsid w:val="00370D44"/>
    <w:rsid w:val="003713D2"/>
    <w:rsid w:val="0037242E"/>
    <w:rsid w:val="00373857"/>
    <w:rsid w:val="00374288"/>
    <w:rsid w:val="00374648"/>
    <w:rsid w:val="00375C42"/>
    <w:rsid w:val="003767AB"/>
    <w:rsid w:val="00376C35"/>
    <w:rsid w:val="00377038"/>
    <w:rsid w:val="00381730"/>
    <w:rsid w:val="00382295"/>
    <w:rsid w:val="0038297D"/>
    <w:rsid w:val="003840A7"/>
    <w:rsid w:val="003854CD"/>
    <w:rsid w:val="0038603C"/>
    <w:rsid w:val="00386275"/>
    <w:rsid w:val="003867F3"/>
    <w:rsid w:val="00390902"/>
    <w:rsid w:val="003917AF"/>
    <w:rsid w:val="00391FF7"/>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4409"/>
    <w:rsid w:val="003D5936"/>
    <w:rsid w:val="003D675F"/>
    <w:rsid w:val="003D73E6"/>
    <w:rsid w:val="003E04F4"/>
    <w:rsid w:val="003E1C4A"/>
    <w:rsid w:val="003E5465"/>
    <w:rsid w:val="003E5C3E"/>
    <w:rsid w:val="003E70C3"/>
    <w:rsid w:val="003E7124"/>
    <w:rsid w:val="003E7A14"/>
    <w:rsid w:val="003F0F93"/>
    <w:rsid w:val="003F18BF"/>
    <w:rsid w:val="003F3784"/>
    <w:rsid w:val="003F43B0"/>
    <w:rsid w:val="003F5AE4"/>
    <w:rsid w:val="003F5EA8"/>
    <w:rsid w:val="00400C82"/>
    <w:rsid w:val="00400DB1"/>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0588"/>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D13"/>
    <w:rsid w:val="00464FC3"/>
    <w:rsid w:val="00465216"/>
    <w:rsid w:val="004657CA"/>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3565"/>
    <w:rsid w:val="004E591A"/>
    <w:rsid w:val="004E628C"/>
    <w:rsid w:val="004E62E3"/>
    <w:rsid w:val="004E65ED"/>
    <w:rsid w:val="004E718B"/>
    <w:rsid w:val="004E7BFD"/>
    <w:rsid w:val="004F07D2"/>
    <w:rsid w:val="004F0BF3"/>
    <w:rsid w:val="004F2BA2"/>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056"/>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3E53"/>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270"/>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68DC"/>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2F32"/>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23AF"/>
    <w:rsid w:val="006B5E82"/>
    <w:rsid w:val="006B6B81"/>
    <w:rsid w:val="006B74DB"/>
    <w:rsid w:val="006C151D"/>
    <w:rsid w:val="006C1597"/>
    <w:rsid w:val="006C4BE6"/>
    <w:rsid w:val="006C5808"/>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123"/>
    <w:rsid w:val="006E3B1E"/>
    <w:rsid w:val="006E3E3B"/>
    <w:rsid w:val="006E4780"/>
    <w:rsid w:val="006E59C9"/>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964"/>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3EBB"/>
    <w:rsid w:val="0077443D"/>
    <w:rsid w:val="007747A3"/>
    <w:rsid w:val="00774A94"/>
    <w:rsid w:val="0077556F"/>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1D90"/>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39CB"/>
    <w:rsid w:val="007E52C0"/>
    <w:rsid w:val="007E6846"/>
    <w:rsid w:val="007E68DF"/>
    <w:rsid w:val="007E7611"/>
    <w:rsid w:val="007F063C"/>
    <w:rsid w:val="007F2CA7"/>
    <w:rsid w:val="007F2E53"/>
    <w:rsid w:val="007F37DC"/>
    <w:rsid w:val="007F51BE"/>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0773"/>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847"/>
    <w:rsid w:val="008B4B3D"/>
    <w:rsid w:val="008B4E78"/>
    <w:rsid w:val="008B6186"/>
    <w:rsid w:val="008B72E3"/>
    <w:rsid w:val="008C0DD9"/>
    <w:rsid w:val="008C20DA"/>
    <w:rsid w:val="008C33C8"/>
    <w:rsid w:val="008C4186"/>
    <w:rsid w:val="008C5475"/>
    <w:rsid w:val="008C63CC"/>
    <w:rsid w:val="008D0CA7"/>
    <w:rsid w:val="008D0D78"/>
    <w:rsid w:val="008D173D"/>
    <w:rsid w:val="008D1D5F"/>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3020"/>
    <w:rsid w:val="00944443"/>
    <w:rsid w:val="0094504B"/>
    <w:rsid w:val="009468AB"/>
    <w:rsid w:val="009470BE"/>
    <w:rsid w:val="009506EB"/>
    <w:rsid w:val="0095264D"/>
    <w:rsid w:val="00952E94"/>
    <w:rsid w:val="00954D0C"/>
    <w:rsid w:val="00955337"/>
    <w:rsid w:val="0095570A"/>
    <w:rsid w:val="009563E0"/>
    <w:rsid w:val="00956B8B"/>
    <w:rsid w:val="00957980"/>
    <w:rsid w:val="009612E8"/>
    <w:rsid w:val="00963392"/>
    <w:rsid w:val="00964C46"/>
    <w:rsid w:val="00964C5B"/>
    <w:rsid w:val="00965966"/>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96614"/>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20E"/>
    <w:rsid w:val="009F73AD"/>
    <w:rsid w:val="00A012BB"/>
    <w:rsid w:val="00A013D0"/>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1090"/>
    <w:rsid w:val="00AF24E8"/>
    <w:rsid w:val="00AF26C3"/>
    <w:rsid w:val="00AF3678"/>
    <w:rsid w:val="00B02654"/>
    <w:rsid w:val="00B02EDC"/>
    <w:rsid w:val="00B0375F"/>
    <w:rsid w:val="00B05875"/>
    <w:rsid w:val="00B05991"/>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4CEC"/>
    <w:rsid w:val="00BD50EA"/>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1"/>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013E"/>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16C"/>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5F87"/>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14E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1741"/>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85E"/>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206A"/>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050C"/>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5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 w:type="paragraph" w:customStyle="1" w:styleId="Textbody">
    <w:name w:val="Text body"/>
    <w:basedOn w:val="Standard"/>
    <w:rsid w:val="00464D13"/>
    <w:pPr>
      <w:spacing w:before="280" w:after="280"/>
      <w:textAlignment w:val="baseline"/>
    </w:pPr>
    <w:rPr>
      <w:rFonts w:ascii="Times New Roman" w:eastAsia="Times New Roman" w:hAnsi="Times New Roman" w:cs="Times New Roman"/>
      <w:kern w:val="0"/>
      <w:lang w:eastAsia="pt-BR" w:bidi="ar-SA"/>
    </w:rPr>
  </w:style>
  <w:style w:type="paragraph" w:customStyle="1" w:styleId="StandardWW">
    <w:name w:val="Standard (WW)"/>
    <w:rsid w:val="00464D13"/>
    <w:pPr>
      <w:suppressAutoHyphens/>
      <w:autoSpaceDN w:val="0"/>
      <w:textAlignment w:val="baseline"/>
    </w:pPr>
    <w:rPr>
      <w:rFonts w:ascii="Liberation Serif" w:eastAsia="NSimSun" w:hAnsi="Liberation Serif" w:cs="Lucida Sans"/>
      <w:kern w:val="3"/>
      <w:sz w:val="24"/>
      <w:szCs w:val="24"/>
      <w:lang w:eastAsia="zh-CN" w:bidi="hi-IN"/>
    </w:rPr>
  </w:style>
  <w:style w:type="numbering" w:customStyle="1" w:styleId="WWNum45">
    <w:name w:val="WWNum45"/>
    <w:basedOn w:val="Semlista"/>
    <w:rsid w:val="00464D13"/>
    <w:pPr>
      <w:numPr>
        <w:numId w:val="2"/>
      </w:numPr>
    </w:pPr>
  </w:style>
  <w:style w:type="character" w:customStyle="1" w:styleId="js-editable">
    <w:name w:val="js-editable"/>
    <w:basedOn w:val="Fontepargpadro"/>
    <w:rsid w:val="005B6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licitacoes-e.com.br/" TargetMode="External"/><Relationship Id="rId18"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http://www.licitacoes-e.com.br/" TargetMode="External"/><Relationship Id="rId2" Type="http://schemas.openxmlformats.org/officeDocument/2006/relationships/numbering" Target="numbering.xml"/><Relationship Id="rId16" Type="http://schemas.openxmlformats.org/officeDocument/2006/relationships/hyperlink" Target="http://www.licitacoes-e.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fontTable" Target="fontTable.xml"/><Relationship Id="rId10" Type="http://schemas.openxmlformats.org/officeDocument/2006/relationships/hyperlink" Target="http://www.licitacoes-e.com.br/" TargetMode="External"/><Relationship Id="rId19"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licitacoes-e.com.br/"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F68248-38E7-4632-90FB-0BF820780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53</Pages>
  <Words>20376</Words>
  <Characters>110031</Characters>
  <Application>Microsoft Office Word</Application>
  <DocSecurity>0</DocSecurity>
  <Lines>916</Lines>
  <Paragraphs>260</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130147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2</cp:revision>
  <cp:lastPrinted>2026-07-10T18:49:00Z</cp:lastPrinted>
  <dcterms:created xsi:type="dcterms:W3CDTF">2026-07-10T18:49:00Z</dcterms:created>
  <dcterms:modified xsi:type="dcterms:W3CDTF">2026-07-10T18:49:00Z</dcterms:modified>
</cp:coreProperties>
</file>