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FE37D" w14:textId="77777777" w:rsidR="0064315B" w:rsidRDefault="0064315B" w:rsidP="0064315B">
      <w:pPr>
        <w:tabs>
          <w:tab w:val="left" w:pos="7690"/>
        </w:tabs>
      </w:pPr>
    </w:p>
    <w:p w14:paraId="04D70895" w14:textId="77777777" w:rsidR="0064315B" w:rsidRDefault="0064315B" w:rsidP="0064315B">
      <w:pPr>
        <w:ind w:right="-1" w:firstLine="708"/>
        <w:jc w:val="center"/>
        <w:rPr>
          <w:rFonts w:eastAsia="Batang"/>
          <w:b/>
          <w:bCs/>
        </w:rPr>
      </w:pPr>
      <w:r w:rsidRPr="002E7A02">
        <w:rPr>
          <w:rFonts w:eastAsia="Batang"/>
          <w:b/>
          <w:bCs/>
        </w:rPr>
        <w:t>TERMO DE REFERÊNCIA</w:t>
      </w:r>
    </w:p>
    <w:p w14:paraId="4870EB42" w14:textId="77777777" w:rsidR="0064315B" w:rsidRDefault="0064315B" w:rsidP="0064315B">
      <w:pPr>
        <w:ind w:right="-1" w:firstLine="708"/>
        <w:jc w:val="center"/>
        <w:rPr>
          <w:rFonts w:eastAsia="Batang"/>
          <w:b/>
          <w:bCs/>
        </w:rPr>
      </w:pPr>
      <w:r>
        <w:rPr>
          <w:rFonts w:eastAsia="Batang"/>
          <w:b/>
          <w:bCs/>
        </w:rPr>
        <w:t xml:space="preserve">N°007- 2026 </w:t>
      </w:r>
    </w:p>
    <w:p w14:paraId="2EFE267C" w14:textId="77777777" w:rsidR="0064315B" w:rsidRPr="002E7A02" w:rsidRDefault="0064315B" w:rsidP="0064315B">
      <w:pPr>
        <w:ind w:right="-1" w:firstLine="708"/>
        <w:jc w:val="center"/>
        <w:rPr>
          <w:rFonts w:eastAsia="Batang"/>
          <w:b/>
          <w:bCs/>
        </w:rPr>
      </w:pPr>
    </w:p>
    <w:p w14:paraId="67171EEA"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I – DEFINIÇÃO DO OBJETO</w:t>
      </w:r>
    </w:p>
    <w:p w14:paraId="7D09D5DD" w14:textId="77777777" w:rsidR="0064315B" w:rsidRDefault="0064315B" w:rsidP="0064315B">
      <w:pPr>
        <w:tabs>
          <w:tab w:val="left" w:pos="7690"/>
        </w:tabs>
      </w:pPr>
    </w:p>
    <w:p w14:paraId="7D5E7DD6" w14:textId="77777777" w:rsidR="0064315B" w:rsidRDefault="0064315B" w:rsidP="0064315B">
      <w:pPr>
        <w:pStyle w:val="NormalWeb"/>
      </w:pPr>
      <w:r>
        <w:t xml:space="preserve">Contratação de empresa especializada para </w:t>
      </w:r>
      <w:r>
        <w:rPr>
          <w:rStyle w:val="Forte"/>
          <w:rFonts w:eastAsiaTheme="majorEastAsia"/>
        </w:rPr>
        <w:t>i</w:t>
      </w:r>
      <w:r w:rsidRPr="00C60ECE">
        <w:rPr>
          <w:rStyle w:val="Forte"/>
          <w:rFonts w:eastAsiaTheme="majorEastAsia"/>
        </w:rPr>
        <w:t xml:space="preserve">mplantação de Sistema de Geração de Energia Solar Fotovoltaica </w:t>
      </w:r>
      <w:proofErr w:type="spellStart"/>
      <w:r w:rsidRPr="00C60ECE">
        <w:rPr>
          <w:rStyle w:val="Forte"/>
          <w:rFonts w:eastAsiaTheme="majorEastAsia"/>
        </w:rPr>
        <w:t>On</w:t>
      </w:r>
      <w:proofErr w:type="spellEnd"/>
      <w:r w:rsidRPr="00C60ECE">
        <w:rPr>
          <w:rStyle w:val="Forte"/>
          <w:rFonts w:eastAsiaTheme="majorEastAsia"/>
        </w:rPr>
        <w:t>-Grid</w:t>
      </w:r>
      <w:r>
        <w:t>, incluindo:</w:t>
      </w:r>
    </w:p>
    <w:p w14:paraId="2D0E7301" w14:textId="77777777" w:rsidR="0064315B" w:rsidRDefault="0064315B" w:rsidP="0064315B">
      <w:pPr>
        <w:pStyle w:val="NormalWeb"/>
        <w:numPr>
          <w:ilvl w:val="0"/>
          <w:numId w:val="3"/>
        </w:numPr>
      </w:pPr>
      <w:r>
        <w:t xml:space="preserve">elaboração de </w:t>
      </w:r>
      <w:r w:rsidRPr="00C60ECE">
        <w:rPr>
          <w:rStyle w:val="Forte"/>
          <w:rFonts w:eastAsiaTheme="majorEastAsia"/>
        </w:rPr>
        <w:t>projeto executivo completo</w:t>
      </w:r>
      <w:r>
        <w:t>;</w:t>
      </w:r>
    </w:p>
    <w:p w14:paraId="1E5EB55F" w14:textId="77777777" w:rsidR="0064315B" w:rsidRPr="00C60ECE" w:rsidRDefault="0064315B" w:rsidP="0064315B">
      <w:pPr>
        <w:pStyle w:val="NormalWeb"/>
        <w:numPr>
          <w:ilvl w:val="0"/>
          <w:numId w:val="3"/>
        </w:numPr>
      </w:pPr>
      <w:r w:rsidRPr="00C60ECE">
        <w:rPr>
          <w:rStyle w:val="Forte"/>
          <w:rFonts w:eastAsiaTheme="majorEastAsia"/>
        </w:rPr>
        <w:t>laudo estrutural das edificações</w:t>
      </w:r>
      <w:r w:rsidRPr="00C60ECE">
        <w:t>, quando necessário;</w:t>
      </w:r>
    </w:p>
    <w:p w14:paraId="3260C658" w14:textId="77777777" w:rsidR="0064315B" w:rsidRPr="00C60ECE" w:rsidRDefault="0064315B" w:rsidP="0064315B">
      <w:pPr>
        <w:pStyle w:val="NormalWeb"/>
        <w:numPr>
          <w:ilvl w:val="0"/>
          <w:numId w:val="3"/>
        </w:numPr>
      </w:pPr>
      <w:r w:rsidRPr="00C60ECE">
        <w:t xml:space="preserve">fornecimento de </w:t>
      </w:r>
      <w:r w:rsidRPr="00C60ECE">
        <w:rPr>
          <w:rStyle w:val="Forte"/>
          <w:rFonts w:eastAsiaTheme="majorEastAsia"/>
        </w:rPr>
        <w:t>módulos fotovoltaicos, inversores e demais equipamentos</w:t>
      </w:r>
      <w:r w:rsidRPr="00C60ECE">
        <w:t>;</w:t>
      </w:r>
    </w:p>
    <w:p w14:paraId="45A5E6B9" w14:textId="77777777" w:rsidR="0064315B" w:rsidRPr="00C60ECE" w:rsidRDefault="0064315B" w:rsidP="0064315B">
      <w:pPr>
        <w:pStyle w:val="NormalWeb"/>
        <w:numPr>
          <w:ilvl w:val="0"/>
          <w:numId w:val="3"/>
        </w:numPr>
      </w:pPr>
      <w:r w:rsidRPr="00C60ECE">
        <w:t xml:space="preserve">estruturas de fixação em </w:t>
      </w:r>
      <w:r w:rsidRPr="00C60ECE">
        <w:rPr>
          <w:rStyle w:val="Forte"/>
          <w:rFonts w:eastAsiaTheme="majorEastAsia"/>
        </w:rPr>
        <w:t xml:space="preserve">telhado, </w:t>
      </w:r>
      <w:proofErr w:type="spellStart"/>
      <w:r w:rsidRPr="00C60ECE">
        <w:rPr>
          <w:rStyle w:val="Forte"/>
          <w:rFonts w:eastAsiaTheme="majorEastAsia"/>
        </w:rPr>
        <w:t>carport</w:t>
      </w:r>
      <w:proofErr w:type="spellEnd"/>
      <w:r w:rsidRPr="00C60ECE">
        <w:rPr>
          <w:rStyle w:val="Forte"/>
          <w:rFonts w:eastAsiaTheme="majorEastAsia"/>
        </w:rPr>
        <w:t xml:space="preserve"> ou solo</w:t>
      </w:r>
      <w:r w:rsidRPr="00C60ECE">
        <w:t>;</w:t>
      </w:r>
    </w:p>
    <w:p w14:paraId="08912F5C" w14:textId="77777777" w:rsidR="0064315B" w:rsidRPr="00C60ECE" w:rsidRDefault="0064315B" w:rsidP="0064315B">
      <w:pPr>
        <w:pStyle w:val="NormalWeb"/>
        <w:numPr>
          <w:ilvl w:val="0"/>
          <w:numId w:val="3"/>
        </w:numPr>
      </w:pPr>
      <w:r w:rsidRPr="00C60ECE">
        <w:rPr>
          <w:rStyle w:val="Forte"/>
          <w:rFonts w:eastAsiaTheme="majorEastAsia"/>
        </w:rPr>
        <w:t>adequações elétricas</w:t>
      </w:r>
      <w:r w:rsidRPr="00C60ECE">
        <w:t>;</w:t>
      </w:r>
    </w:p>
    <w:p w14:paraId="44D2A254" w14:textId="77777777" w:rsidR="0064315B" w:rsidRPr="00C60ECE" w:rsidRDefault="0064315B" w:rsidP="0064315B">
      <w:pPr>
        <w:pStyle w:val="NormalWeb"/>
        <w:numPr>
          <w:ilvl w:val="0"/>
          <w:numId w:val="3"/>
        </w:numPr>
      </w:pPr>
      <w:r w:rsidRPr="00C60ECE">
        <w:rPr>
          <w:rStyle w:val="Forte"/>
          <w:rFonts w:eastAsiaTheme="majorEastAsia"/>
        </w:rPr>
        <w:t>sistema de proteção contra descargas atmosféricas (SPDA)</w:t>
      </w:r>
      <w:r w:rsidRPr="00C60ECE">
        <w:t>;</w:t>
      </w:r>
    </w:p>
    <w:p w14:paraId="5FAA5C69" w14:textId="77777777" w:rsidR="0064315B" w:rsidRPr="00C60ECE" w:rsidRDefault="0064315B" w:rsidP="0064315B">
      <w:pPr>
        <w:pStyle w:val="NormalWeb"/>
        <w:numPr>
          <w:ilvl w:val="0"/>
          <w:numId w:val="3"/>
        </w:numPr>
      </w:pPr>
      <w:r w:rsidRPr="00C60ECE">
        <w:t xml:space="preserve">sistema de </w:t>
      </w:r>
      <w:r w:rsidRPr="00C60ECE">
        <w:rPr>
          <w:rStyle w:val="Forte"/>
          <w:rFonts w:eastAsiaTheme="majorEastAsia"/>
        </w:rPr>
        <w:t>aterramento</w:t>
      </w:r>
      <w:r w:rsidRPr="00C60ECE">
        <w:t>;</w:t>
      </w:r>
    </w:p>
    <w:p w14:paraId="25A81791" w14:textId="77777777" w:rsidR="0064315B" w:rsidRPr="00C60ECE" w:rsidRDefault="0064315B" w:rsidP="0064315B">
      <w:pPr>
        <w:pStyle w:val="NormalWeb"/>
        <w:numPr>
          <w:ilvl w:val="0"/>
          <w:numId w:val="3"/>
        </w:numPr>
      </w:pPr>
      <w:r w:rsidRPr="00C60ECE">
        <w:rPr>
          <w:rStyle w:val="Forte"/>
          <w:rFonts w:eastAsiaTheme="majorEastAsia"/>
        </w:rPr>
        <w:t>instalação, montagem e comissionamento</w:t>
      </w:r>
      <w:r w:rsidRPr="00C60ECE">
        <w:t>;</w:t>
      </w:r>
    </w:p>
    <w:p w14:paraId="3C9CCCF9" w14:textId="77777777" w:rsidR="0064315B" w:rsidRPr="00C60ECE" w:rsidRDefault="0064315B" w:rsidP="0064315B">
      <w:pPr>
        <w:pStyle w:val="NormalWeb"/>
        <w:numPr>
          <w:ilvl w:val="0"/>
          <w:numId w:val="3"/>
        </w:numPr>
      </w:pPr>
      <w:r w:rsidRPr="00C60ECE">
        <w:t xml:space="preserve">realização de </w:t>
      </w:r>
      <w:r w:rsidRPr="00C60ECE">
        <w:rPr>
          <w:rStyle w:val="Forte"/>
          <w:rFonts w:eastAsiaTheme="majorEastAsia"/>
        </w:rPr>
        <w:t>testes operacionais</w:t>
      </w:r>
      <w:r w:rsidRPr="00C60ECE">
        <w:t>;</w:t>
      </w:r>
    </w:p>
    <w:p w14:paraId="6670483E" w14:textId="77777777" w:rsidR="0064315B" w:rsidRPr="00C60ECE" w:rsidRDefault="0064315B" w:rsidP="0064315B">
      <w:pPr>
        <w:pStyle w:val="NormalWeb"/>
        <w:numPr>
          <w:ilvl w:val="0"/>
          <w:numId w:val="3"/>
        </w:numPr>
      </w:pPr>
      <w:r w:rsidRPr="00C60ECE">
        <w:t xml:space="preserve">entrega de </w:t>
      </w:r>
      <w:r w:rsidRPr="00C60ECE">
        <w:rPr>
          <w:rStyle w:val="Forte"/>
          <w:rFonts w:eastAsiaTheme="majorEastAsia"/>
        </w:rPr>
        <w:t>documentação técnica</w:t>
      </w:r>
      <w:r w:rsidRPr="00C60ECE">
        <w:t>;</w:t>
      </w:r>
    </w:p>
    <w:p w14:paraId="7C905FEA" w14:textId="77777777" w:rsidR="0064315B" w:rsidRDefault="0064315B" w:rsidP="0064315B">
      <w:pPr>
        <w:pStyle w:val="NormalWeb"/>
        <w:numPr>
          <w:ilvl w:val="0"/>
          <w:numId w:val="3"/>
        </w:numPr>
      </w:pPr>
      <w:r w:rsidRPr="00C60ECE">
        <w:rPr>
          <w:rStyle w:val="Forte"/>
          <w:rFonts w:eastAsiaTheme="majorEastAsia"/>
        </w:rPr>
        <w:t>integração do sistema à rede da concessionária de energia</w:t>
      </w:r>
      <w:r>
        <w:t>.</w:t>
      </w:r>
    </w:p>
    <w:p w14:paraId="49BC9BB4" w14:textId="77777777" w:rsidR="0064315B" w:rsidRDefault="0064315B" w:rsidP="0064315B">
      <w:pPr>
        <w:pStyle w:val="NormalWeb"/>
      </w:pPr>
      <w:r>
        <w:t xml:space="preserve">A potência estimada do sistema é </w:t>
      </w:r>
      <w:r w:rsidRPr="00C60ECE">
        <w:t>de</w:t>
      </w:r>
      <w:r w:rsidRPr="00C60ECE">
        <w:rPr>
          <w:b/>
          <w:bCs/>
        </w:rPr>
        <w:t xml:space="preserve"> </w:t>
      </w:r>
      <w:r w:rsidRPr="00C60ECE">
        <w:rPr>
          <w:rStyle w:val="Forte"/>
          <w:rFonts w:eastAsiaTheme="majorEastAsia"/>
        </w:rPr>
        <w:t xml:space="preserve">2.000 </w:t>
      </w:r>
      <w:proofErr w:type="spellStart"/>
      <w:r w:rsidRPr="00C60ECE">
        <w:rPr>
          <w:rStyle w:val="Forte"/>
          <w:rFonts w:eastAsiaTheme="majorEastAsia"/>
        </w:rPr>
        <w:t>kWp</w:t>
      </w:r>
      <w:proofErr w:type="spellEnd"/>
      <w:r>
        <w:t>, destinado ao atendimento das unidades consumidoras vinculadas ao Município de Nova Lacerda – MT.</w:t>
      </w:r>
    </w:p>
    <w:p w14:paraId="63AE206E" w14:textId="77777777" w:rsidR="0064315B" w:rsidRDefault="0064315B" w:rsidP="0064315B">
      <w:pPr>
        <w:pStyle w:val="NormalWeb"/>
      </w:pPr>
    </w:p>
    <w:p w14:paraId="2A1F0636"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 JUSTIFICATIVA DA CONTRATAÇÃO </w:t>
      </w:r>
    </w:p>
    <w:p w14:paraId="033E0ED3" w14:textId="77777777" w:rsidR="0064315B" w:rsidRDefault="0064315B" w:rsidP="0064315B">
      <w:pPr>
        <w:tabs>
          <w:tab w:val="left" w:pos="7690"/>
        </w:tabs>
      </w:pPr>
    </w:p>
    <w:p w14:paraId="7ECB79E2" w14:textId="77777777" w:rsidR="0064315B" w:rsidRPr="006C7A5B" w:rsidRDefault="0064315B" w:rsidP="0064315B">
      <w:pPr>
        <w:pStyle w:val="NormalWeb"/>
      </w:pPr>
      <w:r>
        <w:t xml:space="preserve">A contratação tem como objetivo a </w:t>
      </w:r>
      <w:r w:rsidRPr="006C7A5B">
        <w:rPr>
          <w:rStyle w:val="Forte"/>
          <w:rFonts w:eastAsiaTheme="majorEastAsia"/>
        </w:rPr>
        <w:t>modernização da infraestrutura energética dos prédios públicos municipais</w:t>
      </w:r>
      <w:r w:rsidRPr="006C7A5B">
        <w:t>, visando a redução dos gastos públicos com energia elétrica.</w:t>
      </w:r>
    </w:p>
    <w:p w14:paraId="5F0FCD03" w14:textId="77777777" w:rsidR="0064315B" w:rsidRPr="006C7A5B" w:rsidRDefault="0064315B" w:rsidP="0064315B">
      <w:pPr>
        <w:pStyle w:val="NormalWeb"/>
      </w:pPr>
      <w:r w:rsidRPr="006C7A5B">
        <w:t xml:space="preserve">A implantação do sistema de geração de energia solar fotovoltaica permitirá ao Município utilizar o </w:t>
      </w:r>
      <w:r w:rsidRPr="006C7A5B">
        <w:rPr>
          <w:rStyle w:val="Forte"/>
          <w:rFonts w:eastAsiaTheme="majorEastAsia"/>
        </w:rPr>
        <w:t>modelo de geração distribuída</w:t>
      </w:r>
      <w:r w:rsidRPr="006C7A5B">
        <w:t xml:space="preserve">, conforme previsto na </w:t>
      </w:r>
      <w:r w:rsidRPr="006C7A5B">
        <w:rPr>
          <w:rStyle w:val="Forte"/>
          <w:rFonts w:eastAsiaTheme="majorEastAsia"/>
        </w:rPr>
        <w:t>Lei nº 14.300/2022</w:t>
      </w:r>
      <w:r w:rsidRPr="006C7A5B">
        <w:t>, possibilitando a compensação da energia gerada junto à concessionária.</w:t>
      </w:r>
    </w:p>
    <w:p w14:paraId="7C38CADF" w14:textId="77777777" w:rsidR="0064315B" w:rsidRPr="006C7A5B" w:rsidRDefault="0064315B" w:rsidP="0064315B">
      <w:pPr>
        <w:pStyle w:val="NormalWeb"/>
      </w:pPr>
      <w:r w:rsidRPr="006C7A5B">
        <w:t>Com a adoção dessa tecnologia, espera-se:</w:t>
      </w:r>
    </w:p>
    <w:p w14:paraId="29CBC499" w14:textId="77777777" w:rsidR="0064315B" w:rsidRPr="006C7A5B" w:rsidRDefault="0064315B" w:rsidP="0064315B">
      <w:pPr>
        <w:pStyle w:val="NormalWeb"/>
        <w:numPr>
          <w:ilvl w:val="0"/>
          <w:numId w:val="4"/>
        </w:numPr>
      </w:pPr>
      <w:r w:rsidRPr="006C7A5B">
        <w:t>redução significativa das despesas com energia elétrica;</w:t>
      </w:r>
    </w:p>
    <w:p w14:paraId="0941F787" w14:textId="77777777" w:rsidR="0064315B" w:rsidRPr="006C7A5B" w:rsidRDefault="0064315B" w:rsidP="0064315B">
      <w:pPr>
        <w:pStyle w:val="NormalWeb"/>
        <w:numPr>
          <w:ilvl w:val="0"/>
          <w:numId w:val="4"/>
        </w:numPr>
      </w:pPr>
      <w:r w:rsidRPr="006C7A5B">
        <w:t>maior previsibilidade orçamentária;</w:t>
      </w:r>
    </w:p>
    <w:p w14:paraId="42C1B6A2" w14:textId="77777777" w:rsidR="0064315B" w:rsidRPr="006C7A5B" w:rsidRDefault="0064315B" w:rsidP="0064315B">
      <w:pPr>
        <w:pStyle w:val="NormalWeb"/>
        <w:numPr>
          <w:ilvl w:val="0"/>
          <w:numId w:val="4"/>
        </w:numPr>
      </w:pPr>
      <w:r w:rsidRPr="006C7A5B">
        <w:t xml:space="preserve">utilização de fonte </w:t>
      </w:r>
      <w:r w:rsidRPr="006C7A5B">
        <w:rPr>
          <w:rStyle w:val="Forte"/>
          <w:rFonts w:eastAsiaTheme="majorEastAsia"/>
        </w:rPr>
        <w:t>renovável e sustentável de energia</w:t>
      </w:r>
      <w:r w:rsidRPr="006C7A5B">
        <w:t>;</w:t>
      </w:r>
    </w:p>
    <w:p w14:paraId="1C882E5C" w14:textId="77777777" w:rsidR="0064315B" w:rsidRPr="006C7A5B" w:rsidRDefault="0064315B" w:rsidP="0064315B">
      <w:pPr>
        <w:pStyle w:val="NormalWeb"/>
        <w:numPr>
          <w:ilvl w:val="0"/>
          <w:numId w:val="4"/>
        </w:numPr>
      </w:pPr>
      <w:r w:rsidRPr="006C7A5B">
        <w:t>redução da emissão de gases de efeito estufa;</w:t>
      </w:r>
    </w:p>
    <w:p w14:paraId="2F673A2B" w14:textId="77777777" w:rsidR="0064315B" w:rsidRDefault="0064315B" w:rsidP="0064315B">
      <w:pPr>
        <w:pStyle w:val="NormalWeb"/>
        <w:numPr>
          <w:ilvl w:val="0"/>
          <w:numId w:val="4"/>
        </w:numPr>
      </w:pPr>
      <w:r w:rsidRPr="006C7A5B">
        <w:t>maior eficiência no uso dos recursos públicos.</w:t>
      </w:r>
    </w:p>
    <w:p w14:paraId="262F46AF" w14:textId="77777777" w:rsidR="0064315B" w:rsidRDefault="0064315B" w:rsidP="0064315B">
      <w:pPr>
        <w:pStyle w:val="NormalWeb"/>
      </w:pPr>
    </w:p>
    <w:p w14:paraId="7EB770DA" w14:textId="77777777" w:rsidR="0064315B" w:rsidRDefault="0064315B" w:rsidP="0064315B">
      <w:pPr>
        <w:pStyle w:val="NormalWeb"/>
      </w:pPr>
    </w:p>
    <w:p w14:paraId="5E714DC2" w14:textId="77777777" w:rsidR="0064315B" w:rsidRPr="006C7A5B" w:rsidRDefault="0064315B" w:rsidP="0064315B">
      <w:pPr>
        <w:pStyle w:val="NormalWeb"/>
      </w:pPr>
    </w:p>
    <w:p w14:paraId="3BC10157"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DESCRIÇÃO DO ITEN </w:t>
      </w:r>
    </w:p>
    <w:p w14:paraId="765D35BA" w14:textId="77777777" w:rsidR="0064315B" w:rsidRDefault="0064315B" w:rsidP="0064315B">
      <w:pPr>
        <w:tabs>
          <w:tab w:val="left" w:pos="7690"/>
        </w:tabs>
      </w:pPr>
      <w:r>
        <w:br/>
      </w:r>
      <w:r>
        <w:br/>
      </w:r>
    </w:p>
    <w:tbl>
      <w:tblPr>
        <w:tblW w:w="0" w:type="auto"/>
        <w:tblCellSpacing w:w="15" w:type="dxa"/>
        <w:tblBorders>
          <w:insideH w:val="single" w:sz="4" w:space="0" w:color="auto"/>
          <w:insideV w:val="single" w:sz="4" w:space="0" w:color="auto"/>
        </w:tblBorders>
        <w:tblLook w:val="04A0" w:firstRow="1" w:lastRow="0" w:firstColumn="1" w:lastColumn="0" w:noHBand="0" w:noVBand="1"/>
      </w:tblPr>
      <w:tblGrid>
        <w:gridCol w:w="535"/>
        <w:gridCol w:w="1849"/>
        <w:gridCol w:w="4014"/>
        <w:gridCol w:w="894"/>
        <w:gridCol w:w="1202"/>
      </w:tblGrid>
      <w:tr w:rsidR="0064315B" w14:paraId="1BDAC4F1" w14:textId="77777777" w:rsidTr="00895C45">
        <w:trPr>
          <w:tblHeader/>
          <w:tblCellSpacing w:w="15" w:type="dxa"/>
        </w:trPr>
        <w:tc>
          <w:tcPr>
            <w:tcW w:w="49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E31994" w14:textId="77777777" w:rsidR="0064315B" w:rsidRDefault="0064315B" w:rsidP="00895C45">
            <w:pPr>
              <w:spacing w:line="256" w:lineRule="auto"/>
              <w:rPr>
                <w:bCs/>
                <w:sz w:val="22"/>
                <w:szCs w:val="22"/>
              </w:rPr>
            </w:pPr>
            <w:bookmarkStart w:id="0" w:name="_Hlk224721369"/>
            <w:r>
              <w:rPr>
                <w:bCs/>
              </w:rPr>
              <w:t>Item</w:t>
            </w:r>
          </w:p>
        </w:tc>
        <w:tc>
          <w:tcPr>
            <w:tcW w:w="1819" w:type="dxa"/>
            <w:tcBorders>
              <w:top w:val="single" w:sz="4" w:space="0" w:color="auto"/>
              <w:left w:val="single" w:sz="4" w:space="0" w:color="auto"/>
              <w:bottom w:val="single" w:sz="4" w:space="0" w:color="auto"/>
              <w:right w:val="single" w:sz="4" w:space="0" w:color="auto"/>
            </w:tcBorders>
          </w:tcPr>
          <w:p w14:paraId="53592A17" w14:textId="77777777" w:rsidR="0064315B" w:rsidRDefault="0064315B" w:rsidP="00895C45">
            <w:pPr>
              <w:spacing w:line="256" w:lineRule="auto"/>
              <w:jc w:val="center"/>
              <w:rPr>
                <w:bCs/>
              </w:rPr>
            </w:pPr>
            <w:r>
              <w:rPr>
                <w:bCs/>
              </w:rPr>
              <w:t>CODIGO TCE</w:t>
            </w:r>
          </w:p>
        </w:tc>
        <w:tc>
          <w:tcPr>
            <w:tcW w:w="398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B0A0C7" w14:textId="77777777" w:rsidR="0064315B" w:rsidRDefault="0064315B" w:rsidP="00895C45">
            <w:pPr>
              <w:spacing w:line="256" w:lineRule="auto"/>
              <w:jc w:val="center"/>
              <w:rPr>
                <w:bCs/>
              </w:rPr>
            </w:pPr>
            <w:r>
              <w:rPr>
                <w:bCs/>
              </w:rPr>
              <w:t>Descrição do Item</w:t>
            </w:r>
          </w:p>
        </w:tc>
        <w:tc>
          <w:tcPr>
            <w:tcW w:w="86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14C5C3" w14:textId="77777777" w:rsidR="0064315B" w:rsidRDefault="0064315B" w:rsidP="00895C45">
            <w:pPr>
              <w:spacing w:line="256" w:lineRule="auto"/>
              <w:jc w:val="center"/>
              <w:rPr>
                <w:bCs/>
              </w:rPr>
            </w:pPr>
            <w:r>
              <w:rPr>
                <w:bCs/>
              </w:rPr>
              <w:t>Unidade</w:t>
            </w:r>
          </w:p>
        </w:tc>
        <w:tc>
          <w:tcPr>
            <w:tcW w:w="11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F3B105" w14:textId="77777777" w:rsidR="0064315B" w:rsidRDefault="0064315B" w:rsidP="00895C45">
            <w:pPr>
              <w:spacing w:line="256" w:lineRule="auto"/>
              <w:jc w:val="center"/>
              <w:rPr>
                <w:bCs/>
              </w:rPr>
            </w:pPr>
            <w:r>
              <w:rPr>
                <w:bCs/>
              </w:rPr>
              <w:t>Quantidade</w:t>
            </w:r>
          </w:p>
        </w:tc>
      </w:tr>
      <w:tr w:rsidR="0064315B" w14:paraId="1A6A4926" w14:textId="77777777" w:rsidTr="00895C45">
        <w:trPr>
          <w:tblCellSpacing w:w="15" w:type="dxa"/>
        </w:trPr>
        <w:tc>
          <w:tcPr>
            <w:tcW w:w="49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C206E7" w14:textId="77777777" w:rsidR="0064315B" w:rsidRDefault="0064315B" w:rsidP="00895C45">
            <w:pPr>
              <w:spacing w:line="256" w:lineRule="auto"/>
              <w:jc w:val="center"/>
            </w:pPr>
            <w:r>
              <w:t>1</w:t>
            </w:r>
          </w:p>
        </w:tc>
        <w:tc>
          <w:tcPr>
            <w:tcW w:w="1819" w:type="dxa"/>
            <w:tcBorders>
              <w:top w:val="single" w:sz="4" w:space="0" w:color="auto"/>
              <w:left w:val="single" w:sz="4" w:space="0" w:color="auto"/>
              <w:bottom w:val="single" w:sz="4" w:space="0" w:color="auto"/>
              <w:right w:val="single" w:sz="4" w:space="0" w:color="auto"/>
            </w:tcBorders>
          </w:tcPr>
          <w:p w14:paraId="588F8BFB" w14:textId="77777777" w:rsidR="0064315B" w:rsidRPr="00187601" w:rsidRDefault="0064315B" w:rsidP="00895C45">
            <w:pPr>
              <w:spacing w:line="256" w:lineRule="auto"/>
              <w:jc w:val="both"/>
              <w:rPr>
                <w:bCs/>
              </w:rPr>
            </w:pPr>
            <w:r>
              <w:rPr>
                <w:b/>
              </w:rPr>
              <w:br/>
            </w:r>
            <w:r>
              <w:rPr>
                <w:b/>
              </w:rPr>
              <w:br/>
            </w:r>
            <w:r>
              <w:rPr>
                <w:b/>
              </w:rPr>
              <w:br/>
            </w:r>
            <w:r>
              <w:rPr>
                <w:b/>
              </w:rPr>
              <w:br/>
            </w:r>
            <w:r>
              <w:rPr>
                <w:b/>
              </w:rPr>
              <w:br/>
            </w:r>
            <w:r>
              <w:rPr>
                <w:bCs/>
              </w:rPr>
              <w:t xml:space="preserve">    </w:t>
            </w:r>
            <w:r w:rsidRPr="00187601">
              <w:rPr>
                <w:bCs/>
              </w:rPr>
              <w:t>402002-2</w:t>
            </w:r>
          </w:p>
        </w:tc>
        <w:tc>
          <w:tcPr>
            <w:tcW w:w="398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FA01A4" w14:textId="77777777" w:rsidR="0064315B" w:rsidRDefault="0064315B" w:rsidP="00895C45">
            <w:pPr>
              <w:spacing w:line="256" w:lineRule="auto"/>
              <w:jc w:val="both"/>
            </w:pPr>
            <w:r>
              <w:rPr>
                <w:b/>
              </w:rPr>
              <w:t xml:space="preserve">Sistema de geração fotovoltaico </w:t>
            </w:r>
            <w:proofErr w:type="spellStart"/>
            <w:r>
              <w:rPr>
                <w:b/>
              </w:rPr>
              <w:t>on</w:t>
            </w:r>
            <w:proofErr w:type="spellEnd"/>
            <w:r>
              <w:rPr>
                <w:b/>
              </w:rPr>
              <w:t>-grid em cobertura/telhado/</w:t>
            </w:r>
            <w:proofErr w:type="spellStart"/>
            <w:r>
              <w:rPr>
                <w:b/>
              </w:rPr>
              <w:t>carport</w:t>
            </w:r>
            <w:proofErr w:type="spellEnd"/>
            <w:r>
              <w:rPr>
                <w:b/>
              </w:rPr>
              <w:t>/solo</w:t>
            </w:r>
            <w:r>
              <w:t>, incluindo projeto executivo completo, laudo estrutural da edificação, fornecimento de equipamentos, estruturas de fixação, adequações elétricas, sistemas de proteção, aterramento, comissionamento, testes, documentação técnica e integração à rede da concessionária</w:t>
            </w:r>
          </w:p>
        </w:tc>
        <w:tc>
          <w:tcPr>
            <w:tcW w:w="86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1DA1CF" w14:textId="77777777" w:rsidR="0064315B" w:rsidRDefault="0064315B" w:rsidP="00895C45">
            <w:pPr>
              <w:spacing w:line="256" w:lineRule="auto"/>
            </w:pPr>
            <w:r>
              <w:t>KWP</w:t>
            </w:r>
          </w:p>
        </w:tc>
        <w:tc>
          <w:tcPr>
            <w:tcW w:w="115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D542A4" w14:textId="77777777" w:rsidR="0064315B" w:rsidRDefault="0064315B" w:rsidP="00895C45">
            <w:pPr>
              <w:spacing w:line="256" w:lineRule="auto"/>
            </w:pPr>
            <w:r>
              <w:t>2.000</w:t>
            </w:r>
          </w:p>
        </w:tc>
      </w:tr>
      <w:bookmarkEnd w:id="0"/>
    </w:tbl>
    <w:p w14:paraId="7A84F9CA" w14:textId="77777777" w:rsidR="0064315B" w:rsidRDefault="0064315B" w:rsidP="0064315B">
      <w:pPr>
        <w:tabs>
          <w:tab w:val="left" w:pos="7690"/>
        </w:tabs>
      </w:pPr>
    </w:p>
    <w:p w14:paraId="5A6FA30E" w14:textId="77777777" w:rsidR="0064315B" w:rsidRPr="006C7A5B" w:rsidRDefault="0064315B" w:rsidP="0064315B">
      <w:pPr>
        <w:pStyle w:val="NormalWeb"/>
      </w:pPr>
      <w:r w:rsidRPr="006C7A5B">
        <w:t xml:space="preserve">A solução proposta consiste na </w:t>
      </w:r>
      <w:r w:rsidRPr="006C7A5B">
        <w:rPr>
          <w:rStyle w:val="Forte"/>
          <w:rFonts w:eastAsiaTheme="majorEastAsia"/>
        </w:rPr>
        <w:t xml:space="preserve">implantação de Sistema de Geração de Energia Solar Fotovoltaica </w:t>
      </w:r>
      <w:proofErr w:type="spellStart"/>
      <w:r w:rsidRPr="006C7A5B">
        <w:rPr>
          <w:rStyle w:val="Forte"/>
          <w:rFonts w:eastAsiaTheme="majorEastAsia"/>
        </w:rPr>
        <w:t>On</w:t>
      </w:r>
      <w:proofErr w:type="spellEnd"/>
      <w:r w:rsidRPr="006C7A5B">
        <w:rPr>
          <w:rStyle w:val="Forte"/>
          <w:rFonts w:eastAsiaTheme="majorEastAsia"/>
        </w:rPr>
        <w:t>-Grid</w:t>
      </w:r>
      <w:r w:rsidRPr="006C7A5B">
        <w:t xml:space="preserve">, destinado ao atendimento das unidades consumidoras vinculadas à Prefeitura Municipal de Nova Lacerda – MT, com potência estimada de </w:t>
      </w:r>
      <w:r w:rsidRPr="006C7A5B">
        <w:rPr>
          <w:rStyle w:val="Forte"/>
          <w:rFonts w:eastAsiaTheme="majorEastAsia"/>
        </w:rPr>
        <w:t xml:space="preserve">2.000 </w:t>
      </w:r>
      <w:proofErr w:type="spellStart"/>
      <w:r w:rsidRPr="006C7A5B">
        <w:rPr>
          <w:rStyle w:val="Forte"/>
          <w:rFonts w:eastAsiaTheme="majorEastAsia"/>
        </w:rPr>
        <w:t>kWp</w:t>
      </w:r>
      <w:proofErr w:type="spellEnd"/>
      <w:r w:rsidRPr="006C7A5B">
        <w:rPr>
          <w:b/>
          <w:bCs/>
        </w:rPr>
        <w:t>,</w:t>
      </w:r>
      <w:r w:rsidRPr="006C7A5B">
        <w:t xml:space="preserve"> por meio do modelo de </w:t>
      </w:r>
      <w:r w:rsidRPr="006C7A5B">
        <w:rPr>
          <w:rStyle w:val="Forte"/>
          <w:rFonts w:eastAsiaTheme="majorEastAsia"/>
        </w:rPr>
        <w:t>geração distribuída</w:t>
      </w:r>
      <w:r w:rsidRPr="006C7A5B">
        <w:t>, conforme legislação vigente do setor elétrico.</w:t>
      </w:r>
    </w:p>
    <w:p w14:paraId="07CF46DA" w14:textId="77777777" w:rsidR="0064315B" w:rsidRPr="006C7A5B" w:rsidRDefault="0064315B" w:rsidP="0064315B">
      <w:pPr>
        <w:pStyle w:val="NormalWeb"/>
      </w:pPr>
      <w:r w:rsidRPr="006C7A5B">
        <w:t>O sistema fotovoltaico será composto por um conjunto integrado de equipamentos, estruturas e serviços técnicos necessários para a geração de energia elétrica a partir da radiação solar, com posterior injeção da energia gerada na rede da concessionária, permitindo a compensação energética das unidades consumidoras do Município.</w:t>
      </w:r>
    </w:p>
    <w:p w14:paraId="35DDC8DA" w14:textId="77777777" w:rsidR="0064315B" w:rsidRPr="006C7A5B" w:rsidRDefault="0064315B" w:rsidP="0064315B">
      <w:pPr>
        <w:pStyle w:val="NormalWeb"/>
      </w:pPr>
      <w:r w:rsidRPr="006C7A5B">
        <w:t>A contratação abrangerá todas as etapas necessárias para a implantação completa do sistema, compreendendo, entre outras atividades:</w:t>
      </w:r>
    </w:p>
    <w:p w14:paraId="186F1AC1" w14:textId="77777777" w:rsidR="0064315B" w:rsidRPr="006C7A5B" w:rsidRDefault="0064315B" w:rsidP="0064315B">
      <w:pPr>
        <w:pStyle w:val="NormalWeb"/>
        <w:numPr>
          <w:ilvl w:val="0"/>
          <w:numId w:val="5"/>
        </w:numPr>
      </w:pPr>
      <w:r w:rsidRPr="006C7A5B">
        <w:t xml:space="preserve">elaboração de </w:t>
      </w:r>
      <w:r w:rsidRPr="006C7A5B">
        <w:rPr>
          <w:rStyle w:val="Forte"/>
          <w:rFonts w:eastAsiaTheme="majorEastAsia"/>
        </w:rPr>
        <w:t>projeto executivo completo do sistema fotovoltaico</w:t>
      </w:r>
      <w:r w:rsidRPr="006C7A5B">
        <w:t>, contendo dimensionamento elétrico, arranjos fotovoltaicos, especificação de equipamentos, diagramas unifilares e memoriais descritivos;</w:t>
      </w:r>
    </w:p>
    <w:p w14:paraId="7962237E" w14:textId="77777777" w:rsidR="0064315B" w:rsidRPr="006C7A5B" w:rsidRDefault="0064315B" w:rsidP="0064315B">
      <w:pPr>
        <w:pStyle w:val="NormalWeb"/>
        <w:numPr>
          <w:ilvl w:val="0"/>
          <w:numId w:val="5"/>
        </w:numPr>
      </w:pPr>
      <w:r w:rsidRPr="006C7A5B">
        <w:t xml:space="preserve">realização de </w:t>
      </w:r>
      <w:r w:rsidRPr="006C7A5B">
        <w:rPr>
          <w:rStyle w:val="Forte"/>
          <w:rFonts w:eastAsiaTheme="majorEastAsia"/>
        </w:rPr>
        <w:t>laudos estruturais das edificações</w:t>
      </w:r>
      <w:r w:rsidRPr="006C7A5B">
        <w:t>, quando aplicável, com o objetivo de verificar a capacidade de suporte das estruturas que receberão os módulos fotovoltaicos;</w:t>
      </w:r>
    </w:p>
    <w:p w14:paraId="44F8A09E" w14:textId="77777777" w:rsidR="0064315B" w:rsidRPr="006C7A5B" w:rsidRDefault="0064315B" w:rsidP="0064315B">
      <w:pPr>
        <w:pStyle w:val="NormalWeb"/>
        <w:numPr>
          <w:ilvl w:val="0"/>
          <w:numId w:val="5"/>
        </w:numPr>
      </w:pPr>
      <w:r w:rsidRPr="006C7A5B">
        <w:t xml:space="preserve">fornecimento de </w:t>
      </w:r>
      <w:r w:rsidRPr="006C7A5B">
        <w:rPr>
          <w:rStyle w:val="Forte"/>
          <w:rFonts w:eastAsiaTheme="majorEastAsia"/>
        </w:rPr>
        <w:t>módulos fotovoltaicos de alta eficiência</w:t>
      </w:r>
      <w:r w:rsidRPr="006C7A5B">
        <w:t>, inversores solares, estruturas metálicas de fixação, cabos, conectores, quadros elétricos e demais componentes necessários ao pleno funcionamento do sistema;</w:t>
      </w:r>
    </w:p>
    <w:p w14:paraId="1136B361" w14:textId="77777777" w:rsidR="0064315B" w:rsidRPr="006C7A5B" w:rsidRDefault="0064315B" w:rsidP="0064315B">
      <w:pPr>
        <w:pStyle w:val="NormalWeb"/>
        <w:numPr>
          <w:ilvl w:val="0"/>
          <w:numId w:val="5"/>
        </w:numPr>
      </w:pPr>
      <w:r w:rsidRPr="006C7A5B">
        <w:t xml:space="preserve">instalação de </w:t>
      </w:r>
      <w:r w:rsidRPr="006C7A5B">
        <w:rPr>
          <w:rStyle w:val="Forte"/>
          <w:rFonts w:eastAsiaTheme="majorEastAsia"/>
        </w:rPr>
        <w:t>estruturas de suporte e fixação</w:t>
      </w:r>
      <w:r w:rsidRPr="006C7A5B">
        <w:t xml:space="preserve"> adequadas às condições do local, podendo ser implantadas em coberturas, telhados, estruturas tipo </w:t>
      </w:r>
      <w:proofErr w:type="spellStart"/>
      <w:r w:rsidRPr="006C7A5B">
        <w:t>carport</w:t>
      </w:r>
      <w:proofErr w:type="spellEnd"/>
      <w:r w:rsidRPr="006C7A5B">
        <w:t xml:space="preserve"> ou estruturas em solo;</w:t>
      </w:r>
    </w:p>
    <w:p w14:paraId="7A8C4BE1" w14:textId="77777777" w:rsidR="0064315B" w:rsidRPr="006C7A5B" w:rsidRDefault="0064315B" w:rsidP="0064315B">
      <w:pPr>
        <w:pStyle w:val="NormalWeb"/>
        <w:numPr>
          <w:ilvl w:val="0"/>
          <w:numId w:val="5"/>
        </w:numPr>
      </w:pPr>
      <w:r w:rsidRPr="006C7A5B">
        <w:t xml:space="preserve">execução de todas as </w:t>
      </w:r>
      <w:r w:rsidRPr="006C7A5B">
        <w:rPr>
          <w:rStyle w:val="Forte"/>
          <w:rFonts w:eastAsiaTheme="majorEastAsia"/>
        </w:rPr>
        <w:t>adequações elétricas necessárias</w:t>
      </w:r>
      <w:r w:rsidRPr="006C7A5B">
        <w:t>, incluindo infraestrutura elétrica, interligações, quadros de proteção e sistemas de monitoramento;</w:t>
      </w:r>
    </w:p>
    <w:p w14:paraId="7347E70E" w14:textId="77777777" w:rsidR="0064315B" w:rsidRPr="006C7A5B" w:rsidRDefault="0064315B" w:rsidP="0064315B">
      <w:pPr>
        <w:pStyle w:val="NormalWeb"/>
        <w:numPr>
          <w:ilvl w:val="0"/>
          <w:numId w:val="5"/>
        </w:numPr>
      </w:pPr>
      <w:r w:rsidRPr="006C7A5B">
        <w:t xml:space="preserve">implantação de </w:t>
      </w:r>
      <w:r w:rsidRPr="006C7A5B">
        <w:rPr>
          <w:rStyle w:val="Forte"/>
          <w:rFonts w:eastAsiaTheme="majorEastAsia"/>
        </w:rPr>
        <w:t>sistema de proteção contra descargas atmosféricas (SPDA)</w:t>
      </w:r>
      <w:r w:rsidRPr="006C7A5B">
        <w:t xml:space="preserve"> e sistema de </w:t>
      </w:r>
      <w:r w:rsidRPr="006C7A5B">
        <w:rPr>
          <w:rStyle w:val="Forte"/>
          <w:rFonts w:eastAsiaTheme="majorEastAsia"/>
        </w:rPr>
        <w:t>aterramento</w:t>
      </w:r>
      <w:r w:rsidRPr="006C7A5B">
        <w:t>, conforme normas técnicas aplicáveis;</w:t>
      </w:r>
    </w:p>
    <w:p w14:paraId="2877E8B7" w14:textId="77777777" w:rsidR="0064315B" w:rsidRPr="006C7A5B" w:rsidRDefault="0064315B" w:rsidP="0064315B">
      <w:pPr>
        <w:pStyle w:val="NormalWeb"/>
        <w:numPr>
          <w:ilvl w:val="0"/>
          <w:numId w:val="5"/>
        </w:numPr>
      </w:pPr>
      <w:r w:rsidRPr="006C7A5B">
        <w:lastRenderedPageBreak/>
        <w:t xml:space="preserve">execução dos serviços de </w:t>
      </w:r>
      <w:r w:rsidRPr="006C7A5B">
        <w:rPr>
          <w:rStyle w:val="Forte"/>
          <w:rFonts w:eastAsiaTheme="majorEastAsia"/>
        </w:rPr>
        <w:t>instalação, montagem eletromecânica, comissionamento e testes operacionais</w:t>
      </w:r>
      <w:r w:rsidRPr="006C7A5B">
        <w:t xml:space="preserve"> do sistema;</w:t>
      </w:r>
    </w:p>
    <w:p w14:paraId="1B278C39" w14:textId="77777777" w:rsidR="0064315B" w:rsidRPr="006C7A5B" w:rsidRDefault="0064315B" w:rsidP="0064315B">
      <w:pPr>
        <w:pStyle w:val="NormalWeb"/>
        <w:numPr>
          <w:ilvl w:val="0"/>
          <w:numId w:val="5"/>
        </w:numPr>
      </w:pPr>
      <w:r w:rsidRPr="006C7A5B">
        <w:t xml:space="preserve">elaboração e entrega de toda a </w:t>
      </w:r>
      <w:r w:rsidRPr="006C7A5B">
        <w:rPr>
          <w:rStyle w:val="Forte"/>
          <w:rFonts w:eastAsiaTheme="majorEastAsia"/>
        </w:rPr>
        <w:t>documentação técnica</w:t>
      </w:r>
      <w:r w:rsidRPr="006C7A5B">
        <w:t xml:space="preserve">, incluindo projetos “as </w:t>
      </w:r>
      <w:proofErr w:type="spellStart"/>
      <w:r w:rsidRPr="006C7A5B">
        <w:t>built</w:t>
      </w:r>
      <w:proofErr w:type="spellEnd"/>
      <w:r w:rsidRPr="006C7A5B">
        <w:t>”, manuais técnicos e relatórios de testes;</w:t>
      </w:r>
    </w:p>
    <w:p w14:paraId="573B3515" w14:textId="77777777" w:rsidR="0064315B" w:rsidRPr="006C7A5B" w:rsidRDefault="0064315B" w:rsidP="0064315B">
      <w:pPr>
        <w:pStyle w:val="NormalWeb"/>
        <w:numPr>
          <w:ilvl w:val="0"/>
          <w:numId w:val="5"/>
        </w:numPr>
      </w:pPr>
      <w:r w:rsidRPr="006C7A5B">
        <w:t xml:space="preserve">realização de todos os </w:t>
      </w:r>
      <w:r w:rsidRPr="007C675F">
        <w:rPr>
          <w:rStyle w:val="Forte"/>
          <w:rFonts w:eastAsiaTheme="majorEastAsia"/>
        </w:rPr>
        <w:t>procedimentos necessários junto à concessionária de energia elétrica</w:t>
      </w:r>
      <w:r w:rsidRPr="006C7A5B">
        <w:t>, incluindo protocolos, solicitações de acesso, homologação do sistema e conexão à rede elétrica;</w:t>
      </w:r>
    </w:p>
    <w:p w14:paraId="15704052" w14:textId="77777777" w:rsidR="0064315B" w:rsidRPr="006C7A5B" w:rsidRDefault="0064315B" w:rsidP="0064315B">
      <w:pPr>
        <w:pStyle w:val="NormalWeb"/>
        <w:numPr>
          <w:ilvl w:val="0"/>
          <w:numId w:val="5"/>
        </w:numPr>
      </w:pPr>
      <w:r w:rsidRPr="006C7A5B">
        <w:t xml:space="preserve">ativação do sistema e entrega do empreendimento </w:t>
      </w:r>
      <w:r w:rsidRPr="007C675F">
        <w:rPr>
          <w:rStyle w:val="Forte"/>
          <w:rFonts w:eastAsiaTheme="majorEastAsia"/>
        </w:rPr>
        <w:t>em pleno funcionamento</w:t>
      </w:r>
      <w:r w:rsidRPr="006C7A5B">
        <w:t>, apto à geração e compensação de energia elétrica.</w:t>
      </w:r>
    </w:p>
    <w:p w14:paraId="0E604D87" w14:textId="77777777" w:rsidR="0064315B" w:rsidRPr="006C7A5B" w:rsidRDefault="0064315B" w:rsidP="0064315B">
      <w:pPr>
        <w:pStyle w:val="NormalWeb"/>
      </w:pPr>
      <w:r w:rsidRPr="006C7A5B">
        <w:t xml:space="preserve">A solução deverá contemplar ainda a implantação de </w:t>
      </w:r>
      <w:r w:rsidRPr="007C675F">
        <w:rPr>
          <w:rStyle w:val="Forte"/>
          <w:rFonts w:eastAsiaTheme="majorEastAsia"/>
        </w:rPr>
        <w:t>sistema de monitoramento da geração de energia</w:t>
      </w:r>
      <w:r w:rsidRPr="007C675F">
        <w:rPr>
          <w:b/>
          <w:bCs/>
        </w:rPr>
        <w:t>,</w:t>
      </w:r>
      <w:r w:rsidRPr="006C7A5B">
        <w:t xml:space="preserve"> permitindo o acompanhamento remoto do desempenho do sistema, da produção energética e da identificação de eventuais falhas operacionais.</w:t>
      </w:r>
    </w:p>
    <w:p w14:paraId="1F8AEF50" w14:textId="77777777" w:rsidR="0064315B" w:rsidRPr="006C7A5B" w:rsidRDefault="0064315B" w:rsidP="0064315B">
      <w:pPr>
        <w:pStyle w:val="NormalWeb"/>
      </w:pPr>
      <w:r w:rsidRPr="006C7A5B">
        <w:t xml:space="preserve">Todos os equipamentos, materiais e serviços utilizados na implantação deverão atender às </w:t>
      </w:r>
      <w:r w:rsidRPr="007C675F">
        <w:rPr>
          <w:rStyle w:val="Forte"/>
          <w:rFonts w:eastAsiaTheme="majorEastAsia"/>
        </w:rPr>
        <w:t>normas técnicas vigentes</w:t>
      </w:r>
      <w:r w:rsidRPr="006C7A5B">
        <w:t xml:space="preserve">, em especial às normas da </w:t>
      </w:r>
      <w:r w:rsidRPr="007C675F">
        <w:rPr>
          <w:rStyle w:val="Forte"/>
          <w:rFonts w:eastAsiaTheme="majorEastAsia"/>
        </w:rPr>
        <w:t>ABNT</w:t>
      </w:r>
      <w:r w:rsidRPr="006C7A5B">
        <w:t>, regulamentações da concessionária de energia e demais exigências aplicáveis ao setor elétrico.</w:t>
      </w:r>
    </w:p>
    <w:p w14:paraId="300B9D8A" w14:textId="77777777" w:rsidR="0064315B" w:rsidRPr="006C7A5B" w:rsidRDefault="0064315B" w:rsidP="0064315B">
      <w:pPr>
        <w:pStyle w:val="NormalWeb"/>
      </w:pPr>
      <w:r w:rsidRPr="006C7A5B">
        <w:t xml:space="preserve">Considerando a natureza integrada e interdependente dos serviços e equipamentos que compõem o sistema fotovoltaico, a contratação será realizada </w:t>
      </w:r>
      <w:r w:rsidRPr="007C675F">
        <w:rPr>
          <w:rStyle w:val="Forte"/>
          <w:rFonts w:eastAsiaTheme="majorEastAsia"/>
        </w:rPr>
        <w:t>em lote único</w:t>
      </w:r>
      <w:r w:rsidRPr="006C7A5B">
        <w:t>, abrangendo a execução completa da solução energética. Tal modelo visa garantir maior eficiência na execução, melhor coordenação técnica entre as etapas do projeto, além de facilitar o acompanhamento, fiscalização e gestão contratual por parte da Administração Pública.</w:t>
      </w:r>
    </w:p>
    <w:p w14:paraId="48A789EE" w14:textId="77777777" w:rsidR="0064315B" w:rsidRPr="006C7A5B" w:rsidRDefault="0064315B" w:rsidP="0064315B">
      <w:pPr>
        <w:pStyle w:val="NormalWeb"/>
      </w:pPr>
      <w:r w:rsidRPr="006C7A5B">
        <w:t xml:space="preserve">Ao final da execução contratual, o sistema deverá ser entregue </w:t>
      </w:r>
      <w:r w:rsidRPr="007C675F">
        <w:rPr>
          <w:rStyle w:val="Forte"/>
          <w:rFonts w:eastAsiaTheme="majorEastAsia"/>
        </w:rPr>
        <w:t>totalmente instalado, testado, homologado e em plena operação</w:t>
      </w:r>
      <w:r w:rsidRPr="006C7A5B">
        <w:t>, garantindo a geração de energia elétrica de forma segura, eficiente e sustentável, contribuindo para a redução das despesas públicas com energia elétrica e para a promoção de práticas de sustentabilidade ambiental no âmbito da Administração Municipal.</w:t>
      </w:r>
    </w:p>
    <w:p w14:paraId="5E633E49"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REQUISITOS DA CONTRATAÇÃO </w:t>
      </w:r>
    </w:p>
    <w:p w14:paraId="205953A8" w14:textId="77777777" w:rsidR="0064315B" w:rsidRDefault="0064315B" w:rsidP="0064315B">
      <w:pPr>
        <w:tabs>
          <w:tab w:val="left" w:pos="7690"/>
        </w:tabs>
      </w:pPr>
    </w:p>
    <w:p w14:paraId="1DEB2568" w14:textId="77777777" w:rsidR="0064315B" w:rsidRDefault="0064315B" w:rsidP="0064315B">
      <w:pPr>
        <w:pStyle w:val="NormalWeb"/>
      </w:pPr>
      <w:r>
        <w:t>Para a execução do objeto deste Termo de Referência, a empresa contratada deverá atender aos seguintes requisitos técnicos, operacionais e legais, visando garantir a qualidade, segurança e eficiência da solução proposta.</w:t>
      </w:r>
    </w:p>
    <w:p w14:paraId="6106C44C" w14:textId="77777777" w:rsidR="0064315B" w:rsidRPr="007C675F" w:rsidRDefault="0064315B" w:rsidP="0064315B">
      <w:pPr>
        <w:pStyle w:val="Ttulo3"/>
        <w:rPr>
          <w:color w:val="000000" w:themeColor="text1"/>
        </w:rPr>
      </w:pPr>
      <w:r w:rsidRPr="007C675F">
        <w:rPr>
          <w:color w:val="000000" w:themeColor="text1"/>
        </w:rPr>
        <w:t>4.1 Requisitos Técnicos</w:t>
      </w:r>
    </w:p>
    <w:p w14:paraId="5BA57651" w14:textId="77777777" w:rsidR="0064315B" w:rsidRDefault="0064315B" w:rsidP="0064315B">
      <w:pPr>
        <w:pStyle w:val="NormalWeb"/>
      </w:pPr>
      <w:r>
        <w:t xml:space="preserve">A empresa contratada deverá possuir experiência comprovada na </w:t>
      </w:r>
      <w:r w:rsidRPr="007C675F">
        <w:rPr>
          <w:rStyle w:val="Forte"/>
          <w:rFonts w:eastAsiaTheme="majorEastAsia"/>
        </w:rPr>
        <w:t>implantação de sistemas de geração de energia solar fotovoltaica</w:t>
      </w:r>
      <w:r>
        <w:t>, incluindo projeto, fornecimento de equipamentos, instalação e comissionamento de sistemas conectados à rede elétrica (</w:t>
      </w:r>
      <w:proofErr w:type="spellStart"/>
      <w:r>
        <w:t>On</w:t>
      </w:r>
      <w:proofErr w:type="spellEnd"/>
      <w:r>
        <w:t>-Grid).</w:t>
      </w:r>
    </w:p>
    <w:p w14:paraId="75B8F20A" w14:textId="77777777" w:rsidR="0064315B" w:rsidRDefault="0064315B" w:rsidP="0064315B">
      <w:pPr>
        <w:pStyle w:val="NormalWeb"/>
      </w:pPr>
      <w:r>
        <w:t>Deverá ainda disponibilizar equipe técnica qualificada para execução dos serviços, composta, no mínimo, por:</w:t>
      </w:r>
    </w:p>
    <w:p w14:paraId="532A6A0F" w14:textId="77777777" w:rsidR="0064315B" w:rsidRDefault="0064315B" w:rsidP="0064315B">
      <w:pPr>
        <w:pStyle w:val="NormalWeb"/>
        <w:numPr>
          <w:ilvl w:val="0"/>
          <w:numId w:val="6"/>
        </w:numPr>
      </w:pPr>
      <w:r w:rsidRPr="007C675F">
        <w:rPr>
          <w:rStyle w:val="Forte"/>
          <w:rFonts w:eastAsiaTheme="majorEastAsia"/>
        </w:rPr>
        <w:t>Engenheiro Eletricista</w:t>
      </w:r>
      <w:r>
        <w:t>, devidamente registrado no Conselho Regional de Engenharia e Agronomia (CREA), responsável técnico pela elaboração dos projetos e execução da obra;</w:t>
      </w:r>
    </w:p>
    <w:p w14:paraId="1D33A82E" w14:textId="77777777" w:rsidR="0064315B" w:rsidRDefault="0064315B" w:rsidP="0064315B">
      <w:pPr>
        <w:pStyle w:val="NormalWeb"/>
        <w:numPr>
          <w:ilvl w:val="0"/>
          <w:numId w:val="6"/>
        </w:numPr>
      </w:pPr>
      <w:r w:rsidRPr="007C675F">
        <w:rPr>
          <w:rStyle w:val="Forte"/>
          <w:rFonts w:eastAsiaTheme="majorEastAsia"/>
        </w:rPr>
        <w:t>Engenheiro Civil</w:t>
      </w:r>
      <w:r>
        <w:t>, quando necessário, responsável pela análise estrutural das edificações e estruturas de suporte dos módulos fotovoltaicos.</w:t>
      </w:r>
    </w:p>
    <w:p w14:paraId="61C7A14F" w14:textId="77777777" w:rsidR="0064315B" w:rsidRDefault="0064315B" w:rsidP="0064315B">
      <w:pPr>
        <w:pStyle w:val="NormalWeb"/>
      </w:pPr>
      <w:r>
        <w:lastRenderedPageBreak/>
        <w:t xml:space="preserve">A contratada deverá apresentar as respectivas </w:t>
      </w:r>
      <w:r w:rsidRPr="007C675F">
        <w:rPr>
          <w:rStyle w:val="Forte"/>
          <w:rFonts w:eastAsiaTheme="majorEastAsia"/>
        </w:rPr>
        <w:t>Anotações de Responsabilidade Técnica (ART)</w:t>
      </w:r>
      <w:r>
        <w:t xml:space="preserve"> referentes aos serviços executados.</w:t>
      </w:r>
    </w:p>
    <w:p w14:paraId="4284412B" w14:textId="77777777" w:rsidR="0064315B" w:rsidRPr="007C675F" w:rsidRDefault="0064315B" w:rsidP="0064315B">
      <w:pPr>
        <w:pStyle w:val="Ttulo3"/>
        <w:rPr>
          <w:color w:val="000000" w:themeColor="text1"/>
        </w:rPr>
      </w:pPr>
      <w:r w:rsidRPr="007C675F">
        <w:rPr>
          <w:color w:val="000000" w:themeColor="text1"/>
        </w:rPr>
        <w:t>4.2 Requisitos de Qualificação Técnica</w:t>
      </w:r>
    </w:p>
    <w:p w14:paraId="66C4F6EB" w14:textId="77777777" w:rsidR="0064315B" w:rsidRDefault="0064315B" w:rsidP="0064315B">
      <w:pPr>
        <w:pStyle w:val="NormalWeb"/>
      </w:pPr>
      <w:r>
        <w:t xml:space="preserve">A empresa deverá comprovar capacidade técnica mediante apresentação de </w:t>
      </w:r>
      <w:r w:rsidRPr="007C675F">
        <w:rPr>
          <w:rStyle w:val="Forte"/>
          <w:rFonts w:eastAsiaTheme="majorEastAsia"/>
        </w:rPr>
        <w:t>atestados de capacidade técnica</w:t>
      </w:r>
      <w:r>
        <w:t>, emitidos por pessoas jurídicas de direito público ou privado, que comprovem a execução satisfatória de serviços compatíveis em características, quantidades e complexidade com o objeto da contratação, especialmente relacionados à implantação de sistemas fotovoltaicos conectados à rede.</w:t>
      </w:r>
    </w:p>
    <w:p w14:paraId="2D418F95" w14:textId="77777777" w:rsidR="0064315B" w:rsidRDefault="0064315B" w:rsidP="0064315B">
      <w:pPr>
        <w:pStyle w:val="NormalWeb"/>
      </w:pPr>
      <w:r>
        <w:t xml:space="preserve">Os atestados deverão demonstrar experiência em </w:t>
      </w:r>
      <w:r w:rsidRPr="007C675F">
        <w:rPr>
          <w:rStyle w:val="Forte"/>
          <w:rFonts w:eastAsiaTheme="majorEastAsia"/>
        </w:rPr>
        <w:t>fornecimento e instalação de sistemas fotovoltaicos</w:t>
      </w:r>
      <w:r>
        <w:t>, incluindo projeto, montagem e comissionamento.</w:t>
      </w:r>
    </w:p>
    <w:p w14:paraId="472E046C" w14:textId="77777777" w:rsidR="0064315B" w:rsidRPr="007C675F" w:rsidRDefault="0064315B" w:rsidP="0064315B">
      <w:pPr>
        <w:pStyle w:val="Ttulo3"/>
        <w:rPr>
          <w:color w:val="000000" w:themeColor="text1"/>
        </w:rPr>
      </w:pPr>
      <w:r w:rsidRPr="007C675F">
        <w:rPr>
          <w:color w:val="000000" w:themeColor="text1"/>
        </w:rPr>
        <w:t>4.3 Requisitos de Conformidade Técnica</w:t>
      </w:r>
    </w:p>
    <w:p w14:paraId="4B6C6D0A" w14:textId="77777777" w:rsidR="0064315B" w:rsidRDefault="0064315B" w:rsidP="0064315B">
      <w:pPr>
        <w:pStyle w:val="NormalWeb"/>
      </w:pPr>
      <w:r>
        <w:t>Todos os equipamentos, materiais e serviços utilizados deverão atender às normas técnicas vigentes e regulamentações aplicáveis, especialmente:</w:t>
      </w:r>
    </w:p>
    <w:p w14:paraId="199FEF41" w14:textId="77777777" w:rsidR="0064315B" w:rsidRPr="007C675F" w:rsidRDefault="0064315B" w:rsidP="0064315B">
      <w:pPr>
        <w:pStyle w:val="NormalWeb"/>
        <w:numPr>
          <w:ilvl w:val="0"/>
          <w:numId w:val="7"/>
        </w:numPr>
      </w:pPr>
      <w:r w:rsidRPr="007C675F">
        <w:t xml:space="preserve">Normas da </w:t>
      </w:r>
      <w:r w:rsidRPr="007C675F">
        <w:rPr>
          <w:rStyle w:val="Forte"/>
          <w:rFonts w:eastAsiaTheme="majorEastAsia"/>
        </w:rPr>
        <w:t>Associação Brasileira de Normas Técnicas (ABNT)</w:t>
      </w:r>
      <w:r w:rsidRPr="007C675F">
        <w:t>;</w:t>
      </w:r>
    </w:p>
    <w:p w14:paraId="27AA4331" w14:textId="77777777" w:rsidR="0064315B" w:rsidRPr="007C675F" w:rsidRDefault="0064315B" w:rsidP="0064315B">
      <w:pPr>
        <w:pStyle w:val="NormalWeb"/>
        <w:numPr>
          <w:ilvl w:val="0"/>
          <w:numId w:val="7"/>
        </w:numPr>
      </w:pPr>
      <w:r w:rsidRPr="007C675F">
        <w:rPr>
          <w:rStyle w:val="Forte"/>
          <w:rFonts w:eastAsiaTheme="majorEastAsia"/>
        </w:rPr>
        <w:t>ABNT NBR 16690</w:t>
      </w:r>
      <w:r w:rsidRPr="007C675F">
        <w:t xml:space="preserve"> – Instalações elétricas de arranjos fotovoltaicos;</w:t>
      </w:r>
    </w:p>
    <w:p w14:paraId="49E07994" w14:textId="77777777" w:rsidR="0064315B" w:rsidRPr="007C675F" w:rsidRDefault="0064315B" w:rsidP="0064315B">
      <w:pPr>
        <w:pStyle w:val="NormalWeb"/>
        <w:numPr>
          <w:ilvl w:val="0"/>
          <w:numId w:val="7"/>
        </w:numPr>
      </w:pPr>
      <w:r w:rsidRPr="007C675F">
        <w:rPr>
          <w:rStyle w:val="Forte"/>
          <w:rFonts w:eastAsiaTheme="majorEastAsia"/>
        </w:rPr>
        <w:t>ABNT NBR 5410</w:t>
      </w:r>
      <w:r w:rsidRPr="007C675F">
        <w:t xml:space="preserve"> – Instalações elétricas de baixa tensão;</w:t>
      </w:r>
    </w:p>
    <w:p w14:paraId="43A5073F" w14:textId="77777777" w:rsidR="0064315B" w:rsidRPr="007C675F" w:rsidRDefault="0064315B" w:rsidP="0064315B">
      <w:pPr>
        <w:pStyle w:val="NormalWeb"/>
        <w:numPr>
          <w:ilvl w:val="0"/>
          <w:numId w:val="7"/>
        </w:numPr>
      </w:pPr>
      <w:r w:rsidRPr="007C675F">
        <w:t xml:space="preserve">Normas e procedimentos técnicos da </w:t>
      </w:r>
      <w:r w:rsidRPr="007C675F">
        <w:rPr>
          <w:rStyle w:val="Forte"/>
          <w:rFonts w:eastAsiaTheme="majorEastAsia"/>
        </w:rPr>
        <w:t>concessionária de energia elétrica responsável pela rede de distribuição</w:t>
      </w:r>
      <w:r w:rsidRPr="007C675F">
        <w:t>;</w:t>
      </w:r>
    </w:p>
    <w:p w14:paraId="2D13C59E" w14:textId="77777777" w:rsidR="0064315B" w:rsidRPr="007C675F" w:rsidRDefault="0064315B" w:rsidP="0064315B">
      <w:pPr>
        <w:pStyle w:val="NormalWeb"/>
        <w:numPr>
          <w:ilvl w:val="0"/>
          <w:numId w:val="7"/>
        </w:numPr>
      </w:pPr>
      <w:r w:rsidRPr="007C675F">
        <w:t xml:space="preserve">Regulamentações da </w:t>
      </w:r>
      <w:r w:rsidRPr="007C675F">
        <w:rPr>
          <w:rStyle w:val="Forte"/>
          <w:rFonts w:eastAsiaTheme="majorEastAsia"/>
        </w:rPr>
        <w:t>Agência Nacional de Energia Elétrica (ANEEL)</w:t>
      </w:r>
      <w:r w:rsidRPr="007C675F">
        <w:t xml:space="preserve"> relativas à micro e minigeração distribuída.</w:t>
      </w:r>
    </w:p>
    <w:p w14:paraId="6A910E0C" w14:textId="77777777" w:rsidR="0064315B" w:rsidRPr="007C675F" w:rsidRDefault="0064315B" w:rsidP="0064315B">
      <w:pPr>
        <w:pStyle w:val="Ttulo3"/>
        <w:rPr>
          <w:color w:val="000000" w:themeColor="text1"/>
        </w:rPr>
      </w:pPr>
      <w:r w:rsidRPr="007C675F">
        <w:rPr>
          <w:color w:val="000000" w:themeColor="text1"/>
        </w:rPr>
        <w:t>4.4 Requisitos Operacionais</w:t>
      </w:r>
    </w:p>
    <w:p w14:paraId="59D4BF6B" w14:textId="77777777" w:rsidR="0064315B" w:rsidRDefault="0064315B" w:rsidP="0064315B">
      <w:pPr>
        <w:pStyle w:val="NormalWeb"/>
      </w:pPr>
      <w:r>
        <w:t>A empresa contratada será responsável por todas as etapas necessárias à implantação do sistema fotovoltaico, incluindo:</w:t>
      </w:r>
    </w:p>
    <w:p w14:paraId="51C05CA3" w14:textId="77777777" w:rsidR="0064315B" w:rsidRPr="007C675F" w:rsidRDefault="0064315B" w:rsidP="0064315B">
      <w:pPr>
        <w:pStyle w:val="NormalWeb"/>
        <w:numPr>
          <w:ilvl w:val="0"/>
          <w:numId w:val="8"/>
        </w:numPr>
        <w:rPr>
          <w:b/>
          <w:bCs/>
        </w:rPr>
      </w:pPr>
      <w:r w:rsidRPr="007C675F">
        <w:t>elaboração do</w:t>
      </w:r>
      <w:r w:rsidRPr="007C675F">
        <w:rPr>
          <w:b/>
          <w:bCs/>
        </w:rPr>
        <w:t xml:space="preserve"> </w:t>
      </w:r>
      <w:r w:rsidRPr="007C675F">
        <w:rPr>
          <w:rStyle w:val="Forte"/>
          <w:rFonts w:eastAsiaTheme="majorEastAsia"/>
        </w:rPr>
        <w:t>projeto executivo do sistema</w:t>
      </w:r>
      <w:r w:rsidRPr="007C675F">
        <w:rPr>
          <w:b/>
          <w:bCs/>
        </w:rPr>
        <w:t>;</w:t>
      </w:r>
    </w:p>
    <w:p w14:paraId="5BAEC137" w14:textId="77777777" w:rsidR="0064315B" w:rsidRPr="007C675F" w:rsidRDefault="0064315B" w:rsidP="0064315B">
      <w:pPr>
        <w:pStyle w:val="NormalWeb"/>
        <w:numPr>
          <w:ilvl w:val="0"/>
          <w:numId w:val="8"/>
        </w:numPr>
        <w:rPr>
          <w:b/>
          <w:bCs/>
        </w:rPr>
      </w:pPr>
      <w:r w:rsidRPr="007C675F">
        <w:t>fornecimento de todos os</w:t>
      </w:r>
      <w:r w:rsidRPr="007C675F">
        <w:rPr>
          <w:b/>
          <w:bCs/>
        </w:rPr>
        <w:t xml:space="preserve"> </w:t>
      </w:r>
      <w:r w:rsidRPr="007C675F">
        <w:rPr>
          <w:rStyle w:val="Forte"/>
          <w:rFonts w:eastAsiaTheme="majorEastAsia"/>
        </w:rPr>
        <w:t>equipamentos, materiais e componentes</w:t>
      </w:r>
      <w:r w:rsidRPr="007C675F">
        <w:rPr>
          <w:b/>
          <w:bCs/>
        </w:rPr>
        <w:t xml:space="preserve"> </w:t>
      </w:r>
      <w:r w:rsidRPr="007C675F">
        <w:t>necessários;</w:t>
      </w:r>
    </w:p>
    <w:p w14:paraId="5A373950" w14:textId="77777777" w:rsidR="0064315B" w:rsidRPr="007C675F" w:rsidRDefault="0064315B" w:rsidP="0064315B">
      <w:pPr>
        <w:pStyle w:val="NormalWeb"/>
        <w:numPr>
          <w:ilvl w:val="0"/>
          <w:numId w:val="8"/>
        </w:numPr>
        <w:rPr>
          <w:b/>
          <w:bCs/>
        </w:rPr>
      </w:pPr>
      <w:r w:rsidRPr="007C675F">
        <w:t>execução dos serviços de</w:t>
      </w:r>
      <w:r w:rsidRPr="007C675F">
        <w:rPr>
          <w:b/>
          <w:bCs/>
        </w:rPr>
        <w:t xml:space="preserve"> </w:t>
      </w:r>
      <w:r w:rsidRPr="007C675F">
        <w:rPr>
          <w:rStyle w:val="Forte"/>
          <w:rFonts w:eastAsiaTheme="majorEastAsia"/>
        </w:rPr>
        <w:t>instalação e montagem</w:t>
      </w:r>
      <w:r w:rsidRPr="007C675F">
        <w:rPr>
          <w:b/>
          <w:bCs/>
        </w:rPr>
        <w:t>;</w:t>
      </w:r>
    </w:p>
    <w:p w14:paraId="139EA634" w14:textId="77777777" w:rsidR="0064315B" w:rsidRPr="007C675F" w:rsidRDefault="0064315B" w:rsidP="0064315B">
      <w:pPr>
        <w:pStyle w:val="NormalWeb"/>
        <w:numPr>
          <w:ilvl w:val="0"/>
          <w:numId w:val="8"/>
        </w:numPr>
        <w:rPr>
          <w:b/>
          <w:bCs/>
        </w:rPr>
      </w:pPr>
      <w:r w:rsidRPr="007C675F">
        <w:t>realização de</w:t>
      </w:r>
      <w:r w:rsidRPr="007C675F">
        <w:rPr>
          <w:b/>
          <w:bCs/>
        </w:rPr>
        <w:t xml:space="preserve"> </w:t>
      </w:r>
      <w:r w:rsidRPr="007C675F">
        <w:rPr>
          <w:rStyle w:val="Forte"/>
          <w:rFonts w:eastAsiaTheme="majorEastAsia"/>
        </w:rPr>
        <w:t>adequações elétricas necessárias</w:t>
      </w:r>
      <w:r w:rsidRPr="007C675F">
        <w:rPr>
          <w:b/>
          <w:bCs/>
        </w:rPr>
        <w:t>;</w:t>
      </w:r>
    </w:p>
    <w:p w14:paraId="485AE132" w14:textId="77777777" w:rsidR="0064315B" w:rsidRPr="007C675F" w:rsidRDefault="0064315B" w:rsidP="0064315B">
      <w:pPr>
        <w:pStyle w:val="NormalWeb"/>
        <w:numPr>
          <w:ilvl w:val="0"/>
          <w:numId w:val="8"/>
        </w:numPr>
        <w:rPr>
          <w:b/>
          <w:bCs/>
        </w:rPr>
      </w:pPr>
      <w:r w:rsidRPr="007C675F">
        <w:t>implantação de</w:t>
      </w:r>
      <w:r w:rsidRPr="007C675F">
        <w:rPr>
          <w:b/>
          <w:bCs/>
        </w:rPr>
        <w:t xml:space="preserve"> </w:t>
      </w:r>
      <w:r w:rsidRPr="007C675F">
        <w:rPr>
          <w:rStyle w:val="Forte"/>
          <w:rFonts w:eastAsiaTheme="majorEastAsia"/>
        </w:rPr>
        <w:t>sistema de aterramento e proteção elétrica</w:t>
      </w:r>
      <w:r w:rsidRPr="007C675F">
        <w:rPr>
          <w:b/>
          <w:bCs/>
        </w:rPr>
        <w:t>;</w:t>
      </w:r>
    </w:p>
    <w:p w14:paraId="617E1FDE" w14:textId="77777777" w:rsidR="0064315B" w:rsidRPr="007C675F" w:rsidRDefault="0064315B" w:rsidP="0064315B">
      <w:pPr>
        <w:pStyle w:val="NormalWeb"/>
        <w:numPr>
          <w:ilvl w:val="0"/>
          <w:numId w:val="8"/>
        </w:numPr>
        <w:rPr>
          <w:b/>
          <w:bCs/>
        </w:rPr>
      </w:pPr>
      <w:r w:rsidRPr="007C675F">
        <w:t>realização de</w:t>
      </w:r>
      <w:r w:rsidRPr="007C675F">
        <w:rPr>
          <w:b/>
          <w:bCs/>
        </w:rPr>
        <w:t xml:space="preserve"> </w:t>
      </w:r>
      <w:r w:rsidRPr="007C675F">
        <w:rPr>
          <w:rStyle w:val="Forte"/>
          <w:rFonts w:eastAsiaTheme="majorEastAsia"/>
        </w:rPr>
        <w:t>testes, comissionamento e entrega do sistema em pleno funcionamento</w:t>
      </w:r>
      <w:r w:rsidRPr="007C675F">
        <w:rPr>
          <w:b/>
          <w:bCs/>
        </w:rPr>
        <w:t>;</w:t>
      </w:r>
    </w:p>
    <w:p w14:paraId="3E996649" w14:textId="77777777" w:rsidR="0064315B" w:rsidRPr="007C675F" w:rsidRDefault="0064315B" w:rsidP="0064315B">
      <w:pPr>
        <w:pStyle w:val="NormalWeb"/>
        <w:numPr>
          <w:ilvl w:val="0"/>
          <w:numId w:val="8"/>
        </w:numPr>
        <w:rPr>
          <w:b/>
          <w:bCs/>
        </w:rPr>
      </w:pPr>
      <w:r w:rsidRPr="007C675F">
        <w:t>tramitação e aprovação do sistema junto à</w:t>
      </w:r>
      <w:r w:rsidRPr="007C675F">
        <w:rPr>
          <w:b/>
          <w:bCs/>
        </w:rPr>
        <w:t xml:space="preserve"> </w:t>
      </w:r>
      <w:r w:rsidRPr="007C675F">
        <w:rPr>
          <w:rStyle w:val="Forte"/>
          <w:rFonts w:eastAsiaTheme="majorEastAsia"/>
        </w:rPr>
        <w:t>concessionária de energia elétrica</w:t>
      </w:r>
      <w:r w:rsidRPr="007C675F">
        <w:rPr>
          <w:b/>
          <w:bCs/>
        </w:rPr>
        <w:t>.</w:t>
      </w:r>
    </w:p>
    <w:p w14:paraId="1DF5C1CF" w14:textId="77777777" w:rsidR="0064315B" w:rsidRDefault="0064315B" w:rsidP="0064315B">
      <w:pPr>
        <w:pStyle w:val="Ttulo3"/>
      </w:pPr>
      <w:r w:rsidRPr="007C675F">
        <w:rPr>
          <w:color w:val="000000" w:themeColor="text1"/>
        </w:rPr>
        <w:t>4.5 Requisitos de Garantia e Assistência Técnica</w:t>
      </w:r>
    </w:p>
    <w:p w14:paraId="7818DA05" w14:textId="77777777" w:rsidR="0064315B" w:rsidRDefault="0064315B" w:rsidP="0064315B">
      <w:pPr>
        <w:pStyle w:val="NormalWeb"/>
      </w:pPr>
      <w:r>
        <w:t>A contratada deverá garantir o pleno funcionamento do sistema instalado, comprometendo-se a prestar assistência técnica durante o período de garantia.</w:t>
      </w:r>
    </w:p>
    <w:p w14:paraId="6C70D804" w14:textId="77777777" w:rsidR="0064315B" w:rsidRDefault="0064315B" w:rsidP="0064315B">
      <w:pPr>
        <w:pStyle w:val="NormalWeb"/>
      </w:pPr>
      <w:r>
        <w:t>Os equipamentos fornecidos deverão possuir garantia mínima conforme especificações do fabricante, bem como garantia de instalação e funcionamento do sistema pelo prazo mínimo estabelecido no contrato.</w:t>
      </w:r>
    </w:p>
    <w:p w14:paraId="401C085D" w14:textId="77777777" w:rsidR="0064315B" w:rsidRDefault="0064315B" w:rsidP="0064315B">
      <w:pPr>
        <w:pStyle w:val="NormalWeb"/>
      </w:pPr>
      <w:r>
        <w:lastRenderedPageBreak/>
        <w:t>Durante o período de garantia, a empresa deverá realizar, sem ônus para a Administração, a substituição ou reparo de equipamentos que apresentem falhas ou defeitos de funcionamento.</w:t>
      </w:r>
    </w:p>
    <w:p w14:paraId="0E79BBD1" w14:textId="77777777" w:rsidR="0064315B" w:rsidRPr="007C675F" w:rsidRDefault="0064315B" w:rsidP="0064315B">
      <w:pPr>
        <w:pStyle w:val="Ttulo3"/>
        <w:rPr>
          <w:color w:val="000000" w:themeColor="text1"/>
        </w:rPr>
      </w:pPr>
      <w:r w:rsidRPr="007C675F">
        <w:rPr>
          <w:color w:val="000000" w:themeColor="text1"/>
        </w:rPr>
        <w:t>4.6 Requisitos de Sustentabilidade</w:t>
      </w:r>
    </w:p>
    <w:p w14:paraId="6F270735" w14:textId="77777777" w:rsidR="0064315B" w:rsidRDefault="0064315B" w:rsidP="0064315B">
      <w:pPr>
        <w:pStyle w:val="NormalWeb"/>
      </w:pPr>
      <w:r>
        <w:t xml:space="preserve">A execução do objeto deverá observar princípios de </w:t>
      </w:r>
      <w:r w:rsidRPr="007C675F">
        <w:rPr>
          <w:rStyle w:val="Forte"/>
          <w:rFonts w:eastAsiaTheme="majorEastAsia"/>
        </w:rPr>
        <w:t>sustentabilidade ambiental</w:t>
      </w:r>
      <w:r w:rsidRPr="007C675F">
        <w:rPr>
          <w:b/>
          <w:bCs/>
        </w:rPr>
        <w:t>,</w:t>
      </w:r>
      <w:r>
        <w:t xml:space="preserve"> com adoção de práticas que minimizem impactos ambientais, incluindo:</w:t>
      </w:r>
    </w:p>
    <w:p w14:paraId="474C64A1" w14:textId="77777777" w:rsidR="0064315B" w:rsidRDefault="0064315B" w:rsidP="0064315B">
      <w:pPr>
        <w:pStyle w:val="NormalWeb"/>
        <w:numPr>
          <w:ilvl w:val="0"/>
          <w:numId w:val="9"/>
        </w:numPr>
      </w:pPr>
      <w:r>
        <w:t>destinação adequada de resíduos gerados durante a instalação;</w:t>
      </w:r>
    </w:p>
    <w:p w14:paraId="58BD4F60" w14:textId="77777777" w:rsidR="0064315B" w:rsidRDefault="0064315B" w:rsidP="0064315B">
      <w:pPr>
        <w:pStyle w:val="NormalWeb"/>
        <w:numPr>
          <w:ilvl w:val="0"/>
          <w:numId w:val="9"/>
        </w:numPr>
      </w:pPr>
      <w:r>
        <w:t>utilização de equipamentos e materiais que atendam a padrões de eficiência energética;</w:t>
      </w:r>
    </w:p>
    <w:p w14:paraId="719AFC60" w14:textId="77777777" w:rsidR="0064315B" w:rsidRDefault="0064315B" w:rsidP="0064315B">
      <w:pPr>
        <w:pStyle w:val="NormalWeb"/>
        <w:numPr>
          <w:ilvl w:val="0"/>
          <w:numId w:val="9"/>
        </w:numPr>
      </w:pPr>
      <w:r>
        <w:t>cumprimento das normas ambientais aplicáveis.</w:t>
      </w:r>
    </w:p>
    <w:p w14:paraId="61D0DB4B" w14:textId="77777777" w:rsidR="0064315B" w:rsidRDefault="0064315B" w:rsidP="0064315B">
      <w:pPr>
        <w:tabs>
          <w:tab w:val="left" w:pos="7690"/>
        </w:tabs>
      </w:pPr>
    </w:p>
    <w:p w14:paraId="2479C628"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5- PRAZO DE EXECUSÃO  </w:t>
      </w:r>
    </w:p>
    <w:p w14:paraId="6EB3B44F" w14:textId="77777777" w:rsidR="0064315B" w:rsidRDefault="0064315B" w:rsidP="0064315B">
      <w:pPr>
        <w:tabs>
          <w:tab w:val="left" w:pos="7690"/>
        </w:tabs>
      </w:pPr>
    </w:p>
    <w:p w14:paraId="7F193B59" w14:textId="77777777" w:rsidR="0064315B" w:rsidRPr="007C675F" w:rsidRDefault="0064315B" w:rsidP="0064315B">
      <w:pPr>
        <w:pStyle w:val="NormalWeb"/>
      </w:pPr>
      <w:r>
        <w:t xml:space="preserve">O prazo para início da execução dos serviços será de </w:t>
      </w:r>
      <w:r w:rsidRPr="007C675F">
        <w:rPr>
          <w:rStyle w:val="Forte"/>
          <w:rFonts w:eastAsiaTheme="majorEastAsia"/>
        </w:rPr>
        <w:t>até 10 (DEZ) dias úteis</w:t>
      </w:r>
      <w:r w:rsidRPr="007C675F">
        <w:t>, contados a partir da assinatura do contrato e/ou da emissão da Ordem de Serviço pela Administração.</w:t>
      </w:r>
    </w:p>
    <w:p w14:paraId="0606C0E5" w14:textId="77777777" w:rsidR="0064315B" w:rsidRPr="007C675F" w:rsidRDefault="0064315B" w:rsidP="0064315B">
      <w:pPr>
        <w:pStyle w:val="NormalWeb"/>
      </w:pPr>
      <w:r w:rsidRPr="007C675F">
        <w:t xml:space="preserve">A execução do objeto compreenderá todas as etapas necessárias para a implantação do </w:t>
      </w:r>
      <w:r w:rsidRPr="007C675F">
        <w:rPr>
          <w:rStyle w:val="Forte"/>
          <w:rFonts w:eastAsiaTheme="majorEastAsia"/>
        </w:rPr>
        <w:t>Sistema de Geração de Energia Solar Fotovoltaica</w:t>
      </w:r>
      <w:r w:rsidRPr="007C675F">
        <w:t>, incluindo, entre outras atividades:</w:t>
      </w:r>
    </w:p>
    <w:p w14:paraId="4C22B289" w14:textId="77777777" w:rsidR="0064315B" w:rsidRPr="007C675F" w:rsidRDefault="0064315B" w:rsidP="0064315B">
      <w:pPr>
        <w:pStyle w:val="NormalWeb"/>
        <w:numPr>
          <w:ilvl w:val="0"/>
          <w:numId w:val="10"/>
        </w:numPr>
      </w:pPr>
      <w:r w:rsidRPr="007C675F">
        <w:t>elaboração do projeto executivo;</w:t>
      </w:r>
    </w:p>
    <w:p w14:paraId="6A280516" w14:textId="77777777" w:rsidR="0064315B" w:rsidRPr="007C675F" w:rsidRDefault="0064315B" w:rsidP="0064315B">
      <w:pPr>
        <w:pStyle w:val="NormalWeb"/>
        <w:numPr>
          <w:ilvl w:val="0"/>
          <w:numId w:val="10"/>
        </w:numPr>
      </w:pPr>
      <w:r w:rsidRPr="007C675F">
        <w:t>realização de estudos e laudos técnicos necessários;</w:t>
      </w:r>
    </w:p>
    <w:p w14:paraId="1C581C99" w14:textId="77777777" w:rsidR="0064315B" w:rsidRPr="007C675F" w:rsidRDefault="0064315B" w:rsidP="0064315B">
      <w:pPr>
        <w:pStyle w:val="NormalWeb"/>
        <w:numPr>
          <w:ilvl w:val="0"/>
          <w:numId w:val="10"/>
        </w:numPr>
      </w:pPr>
      <w:r w:rsidRPr="007C675F">
        <w:t>aprovação do projeto junto à concessionária de energia elétrica;</w:t>
      </w:r>
    </w:p>
    <w:p w14:paraId="7B4DD9DE" w14:textId="77777777" w:rsidR="0064315B" w:rsidRPr="007C675F" w:rsidRDefault="0064315B" w:rsidP="0064315B">
      <w:pPr>
        <w:pStyle w:val="NormalWeb"/>
        <w:numPr>
          <w:ilvl w:val="0"/>
          <w:numId w:val="10"/>
        </w:numPr>
      </w:pPr>
      <w:r w:rsidRPr="007C675F">
        <w:t>fornecimento e transporte dos equipamentos;</w:t>
      </w:r>
    </w:p>
    <w:p w14:paraId="74AC1401" w14:textId="77777777" w:rsidR="0064315B" w:rsidRPr="007C675F" w:rsidRDefault="0064315B" w:rsidP="0064315B">
      <w:pPr>
        <w:pStyle w:val="NormalWeb"/>
        <w:numPr>
          <w:ilvl w:val="0"/>
          <w:numId w:val="10"/>
        </w:numPr>
      </w:pPr>
      <w:r w:rsidRPr="007C675F">
        <w:t>instalação e montagem do sistema fotovoltaico;</w:t>
      </w:r>
    </w:p>
    <w:p w14:paraId="08885C09" w14:textId="77777777" w:rsidR="0064315B" w:rsidRPr="007C675F" w:rsidRDefault="0064315B" w:rsidP="0064315B">
      <w:pPr>
        <w:pStyle w:val="NormalWeb"/>
        <w:numPr>
          <w:ilvl w:val="0"/>
          <w:numId w:val="10"/>
        </w:numPr>
      </w:pPr>
      <w:r w:rsidRPr="007C675F">
        <w:t>execução das adequações elétricas necessárias;</w:t>
      </w:r>
    </w:p>
    <w:p w14:paraId="723F6782" w14:textId="77777777" w:rsidR="0064315B" w:rsidRPr="007C675F" w:rsidRDefault="0064315B" w:rsidP="0064315B">
      <w:pPr>
        <w:pStyle w:val="NormalWeb"/>
        <w:numPr>
          <w:ilvl w:val="0"/>
          <w:numId w:val="10"/>
        </w:numPr>
      </w:pPr>
      <w:r w:rsidRPr="007C675F">
        <w:t>realização de testes operacionais e comissionamento;</w:t>
      </w:r>
    </w:p>
    <w:p w14:paraId="0572E6CF" w14:textId="77777777" w:rsidR="0064315B" w:rsidRPr="007C675F" w:rsidRDefault="0064315B" w:rsidP="0064315B">
      <w:pPr>
        <w:pStyle w:val="NormalWeb"/>
        <w:numPr>
          <w:ilvl w:val="0"/>
          <w:numId w:val="10"/>
        </w:numPr>
      </w:pPr>
      <w:r w:rsidRPr="007C675F">
        <w:t>integração do sistema à rede da concessionária;</w:t>
      </w:r>
    </w:p>
    <w:p w14:paraId="240D3AFD" w14:textId="77777777" w:rsidR="0064315B" w:rsidRPr="007C675F" w:rsidRDefault="0064315B" w:rsidP="0064315B">
      <w:pPr>
        <w:pStyle w:val="NormalWeb"/>
        <w:numPr>
          <w:ilvl w:val="0"/>
          <w:numId w:val="10"/>
        </w:numPr>
      </w:pPr>
      <w:r w:rsidRPr="007C675F">
        <w:t>entrega do sistema em pleno funcionamento.</w:t>
      </w:r>
    </w:p>
    <w:p w14:paraId="2A9CC0B2" w14:textId="77777777" w:rsidR="0064315B" w:rsidRPr="007C675F" w:rsidRDefault="0064315B" w:rsidP="0064315B">
      <w:pPr>
        <w:pStyle w:val="NormalWeb"/>
      </w:pPr>
      <w:r w:rsidRPr="007C675F">
        <w:t xml:space="preserve">O prazo total para execução do objeto será de </w:t>
      </w:r>
      <w:r w:rsidRPr="007C675F">
        <w:rPr>
          <w:rStyle w:val="Forte"/>
          <w:rFonts w:eastAsiaTheme="majorEastAsia"/>
        </w:rPr>
        <w:t>até 12 (doze) meses</w:t>
      </w:r>
      <w:r w:rsidRPr="007C675F">
        <w:t>, contados a partir da emissão da Ordem de Serviço, podendo ser prorrogado nos termos da legislação vigente, especialmente quando houver necessidade devidamente justificada e mediante formalização por meio de termo aditivo.</w:t>
      </w:r>
    </w:p>
    <w:p w14:paraId="5A993CC3" w14:textId="77777777" w:rsidR="0064315B" w:rsidRDefault="0064315B" w:rsidP="0064315B">
      <w:pPr>
        <w:pStyle w:val="NormalWeb"/>
      </w:pPr>
      <w:r w:rsidRPr="007C675F">
        <w:t xml:space="preserve">Durante a execução contratual, a empresa contratada deverá observar o </w:t>
      </w:r>
      <w:r w:rsidRPr="007C675F">
        <w:rPr>
          <w:rStyle w:val="Forte"/>
          <w:rFonts w:eastAsiaTheme="majorEastAsia"/>
        </w:rPr>
        <w:t>cronograma físico-financeiro</w:t>
      </w:r>
      <w:r w:rsidRPr="007C675F">
        <w:t>, que será apresentado e aprovado pela Administração no início da execução do contrato</w:t>
      </w:r>
      <w:r>
        <w:t>.</w:t>
      </w:r>
    </w:p>
    <w:p w14:paraId="43BCE559" w14:textId="77777777" w:rsidR="0064315B" w:rsidRDefault="0064315B" w:rsidP="0064315B">
      <w:pPr>
        <w:tabs>
          <w:tab w:val="left" w:pos="7690"/>
        </w:tabs>
      </w:pPr>
    </w:p>
    <w:p w14:paraId="40B75F60"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 LOCAL DE EXECUSÃO</w:t>
      </w:r>
    </w:p>
    <w:p w14:paraId="55D2A9C2" w14:textId="77777777" w:rsidR="0064315B" w:rsidRDefault="0064315B" w:rsidP="0064315B">
      <w:pPr>
        <w:tabs>
          <w:tab w:val="left" w:pos="7690"/>
        </w:tabs>
      </w:pPr>
    </w:p>
    <w:p w14:paraId="0DC7670C" w14:textId="77777777" w:rsidR="0064315B" w:rsidRPr="007C675F" w:rsidRDefault="0064315B" w:rsidP="0064315B">
      <w:pPr>
        <w:pStyle w:val="NormalWeb"/>
      </w:pPr>
      <w:r w:rsidRPr="007C675F">
        <w:t xml:space="preserve">Os serviços objeto desta contratação serão executados nas </w:t>
      </w:r>
      <w:r w:rsidRPr="007C675F">
        <w:rPr>
          <w:rStyle w:val="Forte"/>
          <w:rFonts w:eastAsiaTheme="majorEastAsia"/>
        </w:rPr>
        <w:t>unidades e prédios públicos pertencentes ou vinculados à Prefeitura Municipal de Nova Lacerda – MT</w:t>
      </w:r>
      <w:r w:rsidRPr="007C675F">
        <w:t>, conforme definição da Administração Municipal e de acordo com as diretrizes estabelecidas no projeto executivo do sistema fotovoltaico.</w:t>
      </w:r>
    </w:p>
    <w:p w14:paraId="35C8FC98" w14:textId="77777777" w:rsidR="0064315B" w:rsidRDefault="0064315B" w:rsidP="0064315B">
      <w:pPr>
        <w:pStyle w:val="NormalWeb"/>
      </w:pPr>
      <w:r>
        <w:lastRenderedPageBreak/>
        <w:t>A implantação do sistema de geração de energia solar poderá ocorrer em diferentes locais previamente indicados pela Administração, podendo incluir:</w:t>
      </w:r>
    </w:p>
    <w:p w14:paraId="7A8F26C3" w14:textId="77777777" w:rsidR="0064315B" w:rsidRDefault="0064315B" w:rsidP="0064315B">
      <w:pPr>
        <w:pStyle w:val="NormalWeb"/>
        <w:numPr>
          <w:ilvl w:val="0"/>
          <w:numId w:val="11"/>
        </w:numPr>
      </w:pPr>
      <w:r>
        <w:t>coberturas e telhados de prédios públicos;</w:t>
      </w:r>
    </w:p>
    <w:p w14:paraId="60CEF4FC" w14:textId="77777777" w:rsidR="0064315B" w:rsidRDefault="0064315B" w:rsidP="0064315B">
      <w:pPr>
        <w:pStyle w:val="NormalWeb"/>
        <w:numPr>
          <w:ilvl w:val="0"/>
          <w:numId w:val="11"/>
        </w:numPr>
      </w:pPr>
      <w:r>
        <w:t>estruturas em solo;</w:t>
      </w:r>
    </w:p>
    <w:p w14:paraId="7E9941FB" w14:textId="77777777" w:rsidR="0064315B" w:rsidRDefault="0064315B" w:rsidP="0064315B">
      <w:pPr>
        <w:pStyle w:val="NormalWeb"/>
        <w:numPr>
          <w:ilvl w:val="0"/>
          <w:numId w:val="11"/>
        </w:numPr>
      </w:pPr>
      <w:r>
        <w:t xml:space="preserve">estruturas do tipo </w:t>
      </w:r>
      <w:proofErr w:type="spellStart"/>
      <w:r>
        <w:rPr>
          <w:rStyle w:val="Forte"/>
          <w:rFonts w:eastAsiaTheme="majorEastAsia"/>
        </w:rPr>
        <w:t>carport</w:t>
      </w:r>
      <w:proofErr w:type="spellEnd"/>
      <w:r>
        <w:t>;</w:t>
      </w:r>
    </w:p>
    <w:p w14:paraId="5885439A" w14:textId="77777777" w:rsidR="0064315B" w:rsidRDefault="0064315B" w:rsidP="0064315B">
      <w:pPr>
        <w:pStyle w:val="NormalWeb"/>
        <w:numPr>
          <w:ilvl w:val="0"/>
          <w:numId w:val="11"/>
        </w:numPr>
      </w:pPr>
      <w:r>
        <w:t>outras áreas públicas aptas à instalação do sistema fotovoltaico.</w:t>
      </w:r>
    </w:p>
    <w:p w14:paraId="0B7F49E2" w14:textId="77777777" w:rsidR="0064315B" w:rsidRDefault="0064315B" w:rsidP="0064315B">
      <w:pPr>
        <w:pStyle w:val="NormalWeb"/>
      </w:pPr>
      <w:r>
        <w:t>A definição exata dos locais de instalação será realizada pela Administração, com base em estudos técnicos, análise de viabilidade estrutural e energética, bem como em conformidade com os requisitos da concessionária de energia elétrica.</w:t>
      </w:r>
    </w:p>
    <w:p w14:paraId="2D421BE6" w14:textId="77777777" w:rsidR="0064315B" w:rsidRDefault="0064315B" w:rsidP="0064315B">
      <w:pPr>
        <w:pStyle w:val="NormalWeb"/>
      </w:pPr>
      <w:r>
        <w:t xml:space="preserve">As atividades de elaboração de projetos, dimensionamentos técnicos, protocolos administrativos e demais procedimentos necessários à aprovação do sistema junto à concessionária poderão ser </w:t>
      </w:r>
      <w:proofErr w:type="gramStart"/>
      <w:r>
        <w:t>realizadas</w:t>
      </w:r>
      <w:proofErr w:type="gramEnd"/>
      <w:r>
        <w:t xml:space="preserve"> nas dependências da empresa contratada ou de forma remota.</w:t>
      </w:r>
    </w:p>
    <w:p w14:paraId="5C351441" w14:textId="77777777" w:rsidR="0064315B" w:rsidRPr="007C675F" w:rsidRDefault="0064315B" w:rsidP="0064315B">
      <w:pPr>
        <w:pStyle w:val="NormalWeb"/>
      </w:pPr>
      <w:r>
        <w:t xml:space="preserve">Já os serviços de </w:t>
      </w:r>
      <w:r w:rsidRPr="007C675F">
        <w:rPr>
          <w:rStyle w:val="Forte"/>
          <w:rFonts w:eastAsiaTheme="majorEastAsia"/>
        </w:rPr>
        <w:t>instalação, montagem, adequações elétricas, comissionamento e testes operacionais</w:t>
      </w:r>
      <w:r w:rsidRPr="007C675F">
        <w:rPr>
          <w:b/>
          <w:bCs/>
        </w:rPr>
        <w:t xml:space="preserve"> </w:t>
      </w:r>
      <w:r w:rsidRPr="007C675F">
        <w:t xml:space="preserve">deverão ser executados </w:t>
      </w:r>
      <w:r w:rsidRPr="007C675F">
        <w:rPr>
          <w:rStyle w:val="Forte"/>
          <w:rFonts w:eastAsiaTheme="majorEastAsia"/>
        </w:rPr>
        <w:t>in loco</w:t>
      </w:r>
      <w:r w:rsidRPr="007C675F">
        <w:t>, nos locais indicados pela Administração.</w:t>
      </w:r>
    </w:p>
    <w:p w14:paraId="7B56E950" w14:textId="77777777" w:rsidR="0064315B" w:rsidRDefault="0064315B" w:rsidP="0064315B">
      <w:pPr>
        <w:pStyle w:val="NormalWeb"/>
      </w:pPr>
      <w:r>
        <w:t xml:space="preserve">A execução dos serviços ocorrerá, preferencialmente, em </w:t>
      </w:r>
      <w:r w:rsidRPr="007C675F">
        <w:rPr>
          <w:rStyle w:val="Forte"/>
          <w:rFonts w:eastAsiaTheme="majorEastAsia"/>
        </w:rPr>
        <w:t>horário comercial</w:t>
      </w:r>
      <w:r>
        <w:t>, podendo haver necessidade de adequação de horários, inclusive em finais de semana ou períodos alternativos, mediante prévia autorização da Administração, sempre que necessário para evitar prejuízos ao funcionamento das unidades públicas.</w:t>
      </w:r>
    </w:p>
    <w:p w14:paraId="50418AE3" w14:textId="77777777" w:rsidR="0064315B" w:rsidRDefault="0064315B" w:rsidP="0064315B">
      <w:pPr>
        <w:pStyle w:val="NormalWeb"/>
      </w:pPr>
    </w:p>
    <w:p w14:paraId="7D7A04CC"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 CRITÉRIOS DE JULGAMENTO</w:t>
      </w:r>
    </w:p>
    <w:p w14:paraId="4D16FA3F" w14:textId="77777777" w:rsidR="0064315B" w:rsidRDefault="0064315B" w:rsidP="0064315B">
      <w:pPr>
        <w:tabs>
          <w:tab w:val="left" w:pos="7690"/>
        </w:tabs>
      </w:pPr>
    </w:p>
    <w:p w14:paraId="058B31B6" w14:textId="77777777" w:rsidR="0064315B" w:rsidRDefault="0064315B" w:rsidP="0064315B">
      <w:pPr>
        <w:pStyle w:val="NormalWeb"/>
      </w:pPr>
      <w:r>
        <w:t xml:space="preserve">A licitação será realizada na modalidade </w:t>
      </w:r>
      <w:r w:rsidRPr="007C675F">
        <w:rPr>
          <w:rStyle w:val="Forte"/>
          <w:rFonts w:eastAsiaTheme="majorEastAsia"/>
        </w:rPr>
        <w:t>Pregão Presencial</w:t>
      </w:r>
      <w:r>
        <w:t xml:space="preserve">, conforme as disposições da </w:t>
      </w:r>
      <w:r>
        <w:rPr>
          <w:rStyle w:val="Forte"/>
          <w:rFonts w:eastAsiaTheme="majorEastAsia"/>
        </w:rPr>
        <w:t>Lei nº 14.133/2021</w:t>
      </w:r>
      <w:r>
        <w:t xml:space="preserve"> e demais normas aplicáveis às contratações públicas.</w:t>
      </w:r>
    </w:p>
    <w:p w14:paraId="47FEB908" w14:textId="77777777" w:rsidR="0064315B" w:rsidRDefault="0064315B" w:rsidP="0064315B">
      <w:pPr>
        <w:pStyle w:val="NormalWeb"/>
      </w:pPr>
      <w:r>
        <w:t xml:space="preserve">O critério de julgamento das propostas será o de </w:t>
      </w:r>
      <w:r>
        <w:rPr>
          <w:rStyle w:val="Forte"/>
          <w:rFonts w:eastAsiaTheme="majorEastAsia"/>
        </w:rPr>
        <w:t>MENOR PREÇO GLOBAL</w:t>
      </w:r>
      <w:r>
        <w:t>, considerando-se vencedora a licitante que apresentar a proposta mais vantajosa para a Administração Pública, desde que atendidas todas as exigências estabelecidas neste Termo de Referência e no instrumento convocatório.</w:t>
      </w:r>
    </w:p>
    <w:p w14:paraId="120D3E4D" w14:textId="77777777" w:rsidR="0064315B" w:rsidRDefault="0064315B" w:rsidP="0064315B">
      <w:pPr>
        <w:pStyle w:val="NormalWeb"/>
      </w:pPr>
      <w:r>
        <w:t xml:space="preserve">Durante a sessão pública do pregão presencial, as propostas classificadas participarão da etapa de </w:t>
      </w:r>
      <w:r w:rsidRPr="007C675F">
        <w:rPr>
          <w:rStyle w:val="Forte"/>
          <w:rFonts w:eastAsiaTheme="majorEastAsia"/>
        </w:rPr>
        <w:t>lances verbais e sucessivos</w:t>
      </w:r>
      <w:r>
        <w:t>, sendo admitida a redução progressiva dos valores apresentados, conforme procedimento estabelecido no edital.</w:t>
      </w:r>
    </w:p>
    <w:p w14:paraId="211BD402" w14:textId="77777777" w:rsidR="0064315B" w:rsidRDefault="0064315B" w:rsidP="0064315B">
      <w:pPr>
        <w:pStyle w:val="NormalWeb"/>
      </w:pPr>
      <w:r>
        <w:t>A classificação das propostas observará os seguintes critérios:</w:t>
      </w:r>
    </w:p>
    <w:p w14:paraId="43A127DE" w14:textId="77777777" w:rsidR="0064315B" w:rsidRDefault="0064315B" w:rsidP="0064315B">
      <w:pPr>
        <w:pStyle w:val="NormalWeb"/>
        <w:numPr>
          <w:ilvl w:val="0"/>
          <w:numId w:val="12"/>
        </w:numPr>
      </w:pPr>
      <w:r>
        <w:t>atendimento integral às especificações técnicas previstas neste Termo de Referência;</w:t>
      </w:r>
    </w:p>
    <w:p w14:paraId="18835302" w14:textId="77777777" w:rsidR="0064315B" w:rsidRDefault="0064315B" w:rsidP="0064315B">
      <w:pPr>
        <w:pStyle w:val="NormalWeb"/>
        <w:numPr>
          <w:ilvl w:val="0"/>
          <w:numId w:val="12"/>
        </w:numPr>
      </w:pPr>
      <w:r>
        <w:t>compatibilidade da proposta com o objeto da contratação;</w:t>
      </w:r>
    </w:p>
    <w:p w14:paraId="011421A9" w14:textId="77777777" w:rsidR="0064315B" w:rsidRDefault="0064315B" w:rsidP="0064315B">
      <w:pPr>
        <w:pStyle w:val="NormalWeb"/>
        <w:numPr>
          <w:ilvl w:val="0"/>
          <w:numId w:val="12"/>
        </w:numPr>
      </w:pPr>
      <w:r>
        <w:t>apresentação de preços compatíveis com os valores praticados no mercado.</w:t>
      </w:r>
    </w:p>
    <w:p w14:paraId="7C5C1121" w14:textId="77777777" w:rsidR="0064315B" w:rsidRDefault="0064315B" w:rsidP="0064315B">
      <w:pPr>
        <w:pStyle w:val="NormalWeb"/>
      </w:pPr>
      <w:r>
        <w:t>Serão desclassificadas as propostas que:</w:t>
      </w:r>
    </w:p>
    <w:p w14:paraId="730A1CCB" w14:textId="77777777" w:rsidR="0064315B" w:rsidRDefault="0064315B" w:rsidP="0064315B">
      <w:pPr>
        <w:pStyle w:val="NormalWeb"/>
        <w:numPr>
          <w:ilvl w:val="0"/>
          <w:numId w:val="13"/>
        </w:numPr>
      </w:pPr>
      <w:r>
        <w:lastRenderedPageBreak/>
        <w:t>não atenderem às especificações técnicas estabelecidas neste Termo de Referência;</w:t>
      </w:r>
    </w:p>
    <w:p w14:paraId="65FF7C39" w14:textId="77777777" w:rsidR="0064315B" w:rsidRDefault="0064315B" w:rsidP="0064315B">
      <w:pPr>
        <w:pStyle w:val="NormalWeb"/>
        <w:numPr>
          <w:ilvl w:val="0"/>
          <w:numId w:val="13"/>
        </w:numPr>
      </w:pPr>
      <w:r>
        <w:t>apresentarem preços manifestamente inexequíveis ou incompatíveis com os valores de mercado;</w:t>
      </w:r>
    </w:p>
    <w:p w14:paraId="154D86E1" w14:textId="77777777" w:rsidR="0064315B" w:rsidRDefault="0064315B" w:rsidP="0064315B">
      <w:pPr>
        <w:pStyle w:val="NormalWeb"/>
        <w:numPr>
          <w:ilvl w:val="0"/>
          <w:numId w:val="13"/>
        </w:numPr>
      </w:pPr>
      <w:r>
        <w:t>apresentarem irregularidades que comprometam a compreensão ou execução do objeto.</w:t>
      </w:r>
    </w:p>
    <w:p w14:paraId="5A3C15FE" w14:textId="77777777" w:rsidR="0064315B" w:rsidRDefault="0064315B" w:rsidP="0064315B">
      <w:pPr>
        <w:pStyle w:val="NormalWeb"/>
      </w:pPr>
      <w:r>
        <w:t xml:space="preserve">Após a fase de lances, será declarada vencedora a licitante que apresentar o </w:t>
      </w:r>
      <w:r w:rsidRPr="007C675F">
        <w:rPr>
          <w:rStyle w:val="Forte"/>
          <w:rFonts w:eastAsiaTheme="majorEastAsia"/>
        </w:rPr>
        <w:t>menor preço global</w:t>
      </w:r>
      <w:r>
        <w:t>, desde que devidamente habilitada e que sua proposta seja considerada exequível e compatível com as condições estabelecidas no edital.</w:t>
      </w:r>
    </w:p>
    <w:p w14:paraId="4E248A36" w14:textId="77777777" w:rsidR="0064315B" w:rsidRDefault="0064315B" w:rsidP="0064315B">
      <w:pPr>
        <w:pStyle w:val="NormalWeb"/>
      </w:pPr>
    </w:p>
    <w:p w14:paraId="6AD72AC2"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 ESTIMATIVA DE VALOR</w:t>
      </w:r>
    </w:p>
    <w:p w14:paraId="5B9038F4" w14:textId="77777777" w:rsidR="0064315B" w:rsidRDefault="0064315B" w:rsidP="0064315B">
      <w:pPr>
        <w:tabs>
          <w:tab w:val="left" w:pos="7690"/>
        </w:tabs>
      </w:pPr>
    </w:p>
    <w:p w14:paraId="46E5D8CF" w14:textId="77777777" w:rsidR="0064315B" w:rsidRPr="007C675F" w:rsidRDefault="0064315B" w:rsidP="0064315B">
      <w:pPr>
        <w:pStyle w:val="NormalWeb"/>
      </w:pPr>
      <w:r w:rsidRPr="007C675F">
        <w:t xml:space="preserve">A estimativa do valor da contratação foi realizada com base em levantamento de mercado, considerando referências de </w:t>
      </w:r>
      <w:r w:rsidRPr="007C675F">
        <w:rPr>
          <w:rStyle w:val="Forte"/>
          <w:rFonts w:eastAsiaTheme="majorEastAsia"/>
        </w:rPr>
        <w:t>Atas de Registro de Preços vigentes e contratações similares realizadas por órgãos públicos</w:t>
      </w:r>
      <w:r w:rsidRPr="007C675F">
        <w:t>, bem como análise de valores praticados no mercado para implantação de sistemas de geração de energia solar fotovoltaica.</w:t>
      </w:r>
    </w:p>
    <w:p w14:paraId="7ABB53D0" w14:textId="77777777" w:rsidR="0064315B" w:rsidRPr="007C675F" w:rsidRDefault="0064315B" w:rsidP="0064315B">
      <w:pPr>
        <w:pStyle w:val="NormalWeb"/>
      </w:pPr>
      <w:r w:rsidRPr="007C675F">
        <w:t xml:space="preserve">Conforme estudo técnico preliminar realizado pela Administração, verificou-se que o valor médio praticado no mercado para implantação de sistemas fotovoltaicos encontra-se na faixa aproximada de </w:t>
      </w:r>
      <w:r w:rsidRPr="007C675F">
        <w:rPr>
          <w:rStyle w:val="Forte"/>
          <w:rFonts w:eastAsiaTheme="majorEastAsia"/>
        </w:rPr>
        <w:t xml:space="preserve">R$ 7,36 por </w:t>
      </w:r>
      <w:proofErr w:type="spellStart"/>
      <w:r w:rsidRPr="007C675F">
        <w:rPr>
          <w:rStyle w:val="Forte"/>
          <w:rFonts w:eastAsiaTheme="majorEastAsia"/>
        </w:rPr>
        <w:t>kWp</w:t>
      </w:r>
      <w:proofErr w:type="spellEnd"/>
      <w:r w:rsidRPr="007C675F">
        <w:rPr>
          <w:rStyle w:val="Forte"/>
          <w:rFonts w:eastAsiaTheme="majorEastAsia"/>
        </w:rPr>
        <w:t xml:space="preserve"> instalado</w:t>
      </w:r>
      <w:r w:rsidRPr="007C675F">
        <w:t>.</w:t>
      </w:r>
    </w:p>
    <w:p w14:paraId="7F8B51DD" w14:textId="77777777" w:rsidR="0064315B" w:rsidRPr="007C675F" w:rsidRDefault="0064315B" w:rsidP="0064315B">
      <w:pPr>
        <w:pStyle w:val="NormalWeb"/>
      </w:pPr>
      <w:r w:rsidRPr="007C675F">
        <w:t xml:space="preserve">Para fins de estimativa da contratação, foi considerada a implantação de sistema fotovoltaico com potência estimada de </w:t>
      </w:r>
      <w:r w:rsidRPr="007C675F">
        <w:rPr>
          <w:rStyle w:val="Forte"/>
          <w:rFonts w:eastAsiaTheme="majorEastAsia"/>
        </w:rPr>
        <w:t xml:space="preserve">2.000 </w:t>
      </w:r>
      <w:proofErr w:type="spellStart"/>
      <w:r w:rsidRPr="007C675F">
        <w:rPr>
          <w:rStyle w:val="Forte"/>
          <w:rFonts w:eastAsiaTheme="majorEastAsia"/>
        </w:rPr>
        <w:t>kWp</w:t>
      </w:r>
      <w:proofErr w:type="spellEnd"/>
      <w:r w:rsidRPr="007C675F">
        <w:rPr>
          <w:rStyle w:val="Forte"/>
          <w:rFonts w:eastAsiaTheme="majorEastAsia"/>
        </w:rPr>
        <w:t xml:space="preserve"> (dois mil quilowatt-pico)</w:t>
      </w:r>
      <w:r w:rsidRPr="007C675F">
        <w:t>.</w:t>
      </w:r>
    </w:p>
    <w:p w14:paraId="1ED07C81" w14:textId="77777777" w:rsidR="0064315B" w:rsidRPr="007C675F" w:rsidRDefault="0064315B" w:rsidP="0064315B">
      <w:pPr>
        <w:pStyle w:val="NormalWeb"/>
      </w:pPr>
      <w:r w:rsidRPr="007C675F">
        <w:t xml:space="preserve">Dessa forma, o valor estimado da contratação corresponde ao produto entre a potência estimada do sistema e o valor médio de mercado por </w:t>
      </w:r>
      <w:proofErr w:type="spellStart"/>
      <w:r w:rsidRPr="007C675F">
        <w:t>kWp</w:t>
      </w:r>
      <w:proofErr w:type="spellEnd"/>
      <w:r w:rsidRPr="007C675F">
        <w:t>, resultando em valor aproximado de:</w:t>
      </w:r>
    </w:p>
    <w:p w14:paraId="3F452606" w14:textId="77777777" w:rsidR="0064315B" w:rsidRPr="007C675F" w:rsidRDefault="0064315B" w:rsidP="0064315B">
      <w:pPr>
        <w:pStyle w:val="NormalWeb"/>
      </w:pPr>
      <w:r w:rsidRPr="007C675F">
        <w:rPr>
          <w:rStyle w:val="Forte"/>
          <w:rFonts w:eastAsiaTheme="majorEastAsia"/>
        </w:rPr>
        <w:t>Valor estimado da contratação: R$ 14.720.000,00 (quatorze milhões setecentos e vinte mil reais).</w:t>
      </w:r>
    </w:p>
    <w:p w14:paraId="5AD080C1" w14:textId="77777777" w:rsidR="0064315B" w:rsidRPr="007C675F" w:rsidRDefault="0064315B" w:rsidP="0064315B">
      <w:pPr>
        <w:pStyle w:val="NormalWeb"/>
      </w:pPr>
      <w:r w:rsidRPr="007C675F">
        <w:t xml:space="preserve">O valor estimado apresentado tem caráter </w:t>
      </w:r>
      <w:r w:rsidRPr="007C675F">
        <w:rPr>
          <w:rStyle w:val="Forte"/>
          <w:rFonts w:eastAsiaTheme="majorEastAsia"/>
        </w:rPr>
        <w:t>referencial</w:t>
      </w:r>
      <w:r w:rsidRPr="007C675F">
        <w:t>, sendo utilizado exclusivamente para fins de planejamento da contratação e análise da disponibilidade orçamentária, podendo variar conforme as propostas apresentadas no processo licitatório.</w:t>
      </w:r>
    </w:p>
    <w:p w14:paraId="0BE85E62" w14:textId="77777777" w:rsidR="0064315B" w:rsidRPr="007C675F" w:rsidRDefault="0064315B" w:rsidP="0064315B">
      <w:pPr>
        <w:pStyle w:val="NormalWeb"/>
      </w:pPr>
      <w:r w:rsidRPr="007C675F">
        <w:t>A definição do valor final da contratação ocorrerá no procedimento licitatório, mediante apresentação de propostas pelos licitantes, observando-se o critério de julgamento estabelecido no edital.</w:t>
      </w:r>
    </w:p>
    <w:p w14:paraId="6C798926" w14:textId="77777777" w:rsidR="0064315B" w:rsidRDefault="0064315B" w:rsidP="0064315B">
      <w:pPr>
        <w:tabs>
          <w:tab w:val="left" w:pos="7690"/>
        </w:tabs>
      </w:pPr>
    </w:p>
    <w:p w14:paraId="0D8F75D0" w14:textId="77777777" w:rsidR="0064315B" w:rsidRDefault="0064315B" w:rsidP="0064315B">
      <w:pPr>
        <w:tabs>
          <w:tab w:val="left" w:pos="7690"/>
        </w:tabs>
      </w:pPr>
    </w:p>
    <w:p w14:paraId="53A75B8B"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 OBRIGAÇÃOES DA CONTRATADA</w:t>
      </w:r>
    </w:p>
    <w:p w14:paraId="566FB910" w14:textId="77777777" w:rsidR="0064315B" w:rsidRDefault="0064315B" w:rsidP="0064315B">
      <w:pPr>
        <w:tabs>
          <w:tab w:val="left" w:pos="7690"/>
        </w:tabs>
      </w:pPr>
    </w:p>
    <w:p w14:paraId="171B854A" w14:textId="77777777" w:rsidR="0064315B" w:rsidRDefault="0064315B" w:rsidP="0064315B">
      <w:pPr>
        <w:pStyle w:val="NormalWeb"/>
      </w:pPr>
      <w:r>
        <w:t>A empresa contratada obriga-se a cumprir integralmente as disposições deste Termo de Referência, do edital e do contrato administrativo, responsabilizando-se pela execução do objeto com qualidade, eficiência e observância das normas técnicas e legais aplicáveis.</w:t>
      </w:r>
    </w:p>
    <w:p w14:paraId="15D51FA2" w14:textId="77777777" w:rsidR="0064315B" w:rsidRDefault="0064315B" w:rsidP="0064315B">
      <w:pPr>
        <w:pStyle w:val="NormalWeb"/>
      </w:pPr>
      <w:r>
        <w:t>Constituem obrigações da contratada:</w:t>
      </w:r>
    </w:p>
    <w:p w14:paraId="2C2B42B9" w14:textId="77777777" w:rsidR="0064315B" w:rsidRDefault="0064315B" w:rsidP="0064315B">
      <w:pPr>
        <w:pStyle w:val="NormalWeb"/>
      </w:pPr>
      <w:r>
        <w:lastRenderedPageBreak/>
        <w:t>I – Executar os serviços objeto da contratação em conformidade com as especificações técnicas estabelecidas neste Termo de Referência, no edital e no contrato administrativo.</w:t>
      </w:r>
    </w:p>
    <w:p w14:paraId="12AB87E1" w14:textId="77777777" w:rsidR="0064315B" w:rsidRPr="007C675F" w:rsidRDefault="0064315B" w:rsidP="0064315B">
      <w:pPr>
        <w:pStyle w:val="NormalWeb"/>
      </w:pPr>
      <w:r>
        <w:t xml:space="preserve">II – </w:t>
      </w:r>
      <w:r w:rsidRPr="007C675F">
        <w:t xml:space="preserve">Elaborar o </w:t>
      </w:r>
      <w:r w:rsidRPr="007C675F">
        <w:rPr>
          <w:rStyle w:val="Forte"/>
          <w:rFonts w:eastAsiaTheme="majorEastAsia"/>
        </w:rPr>
        <w:t>projeto executivo do sistema fotovoltaico</w:t>
      </w:r>
      <w:r w:rsidRPr="007C675F">
        <w:t>, incluindo dimensionamento técnico, diagramas elétricos, memoriais descritivos e demais documentos necessários à implantação do sistema.</w:t>
      </w:r>
    </w:p>
    <w:p w14:paraId="59887FF4" w14:textId="77777777" w:rsidR="0064315B" w:rsidRPr="007C675F" w:rsidRDefault="0064315B" w:rsidP="0064315B">
      <w:pPr>
        <w:pStyle w:val="NormalWeb"/>
      </w:pPr>
      <w:r w:rsidRPr="007C675F">
        <w:t xml:space="preserve">III – Fornecer todos os </w:t>
      </w:r>
      <w:r w:rsidRPr="007C675F">
        <w:rPr>
          <w:rStyle w:val="Forte"/>
          <w:rFonts w:eastAsiaTheme="majorEastAsia"/>
        </w:rPr>
        <w:t>equipamentos, materiais, ferramentas, insumos e mão de obra necessários</w:t>
      </w:r>
      <w:r w:rsidRPr="007C675F">
        <w:t xml:space="preserve"> para a execução completa do objeto contratado.</w:t>
      </w:r>
    </w:p>
    <w:p w14:paraId="64A19CD7" w14:textId="77777777" w:rsidR="0064315B" w:rsidRPr="007C675F" w:rsidRDefault="0064315B" w:rsidP="0064315B">
      <w:pPr>
        <w:pStyle w:val="NormalWeb"/>
        <w:rPr>
          <w:b/>
          <w:bCs/>
        </w:rPr>
      </w:pPr>
      <w:r w:rsidRPr="007C675F">
        <w:t xml:space="preserve">IV – Realizar a </w:t>
      </w:r>
      <w:r w:rsidRPr="007C675F">
        <w:rPr>
          <w:rStyle w:val="Forte"/>
          <w:rFonts w:eastAsiaTheme="majorEastAsia"/>
        </w:rPr>
        <w:t>instalação, montagem eletromecânica, interligação elétrica, testes operacionais e comissionamento</w:t>
      </w:r>
      <w:r w:rsidRPr="007C675F">
        <w:rPr>
          <w:b/>
          <w:bCs/>
        </w:rPr>
        <w:t xml:space="preserve"> </w:t>
      </w:r>
      <w:r w:rsidRPr="007C675F">
        <w:t>do sistema fotovoltaico</w:t>
      </w:r>
      <w:r w:rsidRPr="007C675F">
        <w:rPr>
          <w:b/>
          <w:bCs/>
        </w:rPr>
        <w:t>.</w:t>
      </w:r>
    </w:p>
    <w:p w14:paraId="270ABED8" w14:textId="77777777" w:rsidR="0064315B" w:rsidRPr="007C675F" w:rsidRDefault="0064315B" w:rsidP="0064315B">
      <w:pPr>
        <w:pStyle w:val="NormalWeb"/>
      </w:pPr>
      <w:r w:rsidRPr="007C675F">
        <w:t xml:space="preserve">V – Executar todas as </w:t>
      </w:r>
      <w:r w:rsidRPr="007C675F">
        <w:rPr>
          <w:rStyle w:val="Forte"/>
          <w:rFonts w:eastAsiaTheme="majorEastAsia"/>
        </w:rPr>
        <w:t>adequações elétricas necessárias</w:t>
      </w:r>
      <w:r w:rsidRPr="007C675F">
        <w:t>, incluindo quadros de proteção, cabos, conectores, estruturas de fixação e demais componentes do sistema.</w:t>
      </w:r>
    </w:p>
    <w:p w14:paraId="62483D08" w14:textId="77777777" w:rsidR="0064315B" w:rsidRPr="007C675F" w:rsidRDefault="0064315B" w:rsidP="0064315B">
      <w:pPr>
        <w:pStyle w:val="NormalWeb"/>
      </w:pPr>
      <w:r w:rsidRPr="007C675F">
        <w:t xml:space="preserve">VI – Implantar os sistemas de </w:t>
      </w:r>
      <w:r w:rsidRPr="007C675F">
        <w:rPr>
          <w:rStyle w:val="Forte"/>
          <w:rFonts w:eastAsiaTheme="majorEastAsia"/>
        </w:rPr>
        <w:t>aterramento e proteção contra descargas atmosféricas (SPDA)</w:t>
      </w:r>
      <w:r w:rsidRPr="007C675F">
        <w:rPr>
          <w:b/>
          <w:bCs/>
        </w:rPr>
        <w:t>,</w:t>
      </w:r>
      <w:r w:rsidRPr="007C675F">
        <w:t xml:space="preserve"> conforme normas técnicas aplicáveis.</w:t>
      </w:r>
    </w:p>
    <w:p w14:paraId="085A5093" w14:textId="77777777" w:rsidR="0064315B" w:rsidRPr="007C675F" w:rsidRDefault="0064315B" w:rsidP="0064315B">
      <w:pPr>
        <w:pStyle w:val="NormalWeb"/>
      </w:pPr>
      <w:r w:rsidRPr="007C675F">
        <w:t xml:space="preserve">VII </w:t>
      </w:r>
      <w:r w:rsidRPr="007C675F">
        <w:rPr>
          <w:b/>
          <w:bCs/>
        </w:rPr>
        <w:t xml:space="preserve">– </w:t>
      </w:r>
      <w:r w:rsidRPr="007C675F">
        <w:t>Realizar os procedimentos técnicos e administrativos necessários para</w:t>
      </w:r>
      <w:r w:rsidRPr="007C675F">
        <w:rPr>
          <w:b/>
          <w:bCs/>
        </w:rPr>
        <w:t xml:space="preserve"> </w:t>
      </w:r>
      <w:r w:rsidRPr="007C675F">
        <w:rPr>
          <w:rStyle w:val="Forte"/>
          <w:rFonts w:eastAsiaTheme="majorEastAsia"/>
        </w:rPr>
        <w:t>aprovação e homologação do sistema junto à concessionária de energia elétrica</w:t>
      </w:r>
      <w:r w:rsidRPr="007C675F">
        <w:rPr>
          <w:b/>
          <w:bCs/>
        </w:rPr>
        <w:t xml:space="preserve">, </w:t>
      </w:r>
      <w:r w:rsidRPr="007C675F">
        <w:t>incluindo solicitação de acesso, conexão à rede e demais exigências regulatórias.</w:t>
      </w:r>
    </w:p>
    <w:p w14:paraId="0BD1C3C3" w14:textId="77777777" w:rsidR="0064315B" w:rsidRPr="007C675F" w:rsidRDefault="0064315B" w:rsidP="0064315B">
      <w:pPr>
        <w:pStyle w:val="NormalWeb"/>
      </w:pPr>
      <w:r w:rsidRPr="007C675F">
        <w:t xml:space="preserve">VIII – Entregar o sistema totalmente </w:t>
      </w:r>
      <w:r w:rsidRPr="007C675F">
        <w:rPr>
          <w:rStyle w:val="Forte"/>
          <w:rFonts w:eastAsiaTheme="majorEastAsia"/>
        </w:rPr>
        <w:t>instalado, testado, homologado e em pleno funcionamento</w:t>
      </w:r>
      <w:r w:rsidRPr="007C675F">
        <w:t>, apto à geração e compensação de energia elétrica.</w:t>
      </w:r>
    </w:p>
    <w:p w14:paraId="094FD7B3" w14:textId="77777777" w:rsidR="0064315B" w:rsidRPr="007C675F" w:rsidRDefault="0064315B" w:rsidP="0064315B">
      <w:pPr>
        <w:pStyle w:val="NormalWeb"/>
        <w:rPr>
          <w:b/>
          <w:bCs/>
        </w:rPr>
      </w:pPr>
      <w:r w:rsidRPr="007C675F">
        <w:t xml:space="preserve">IX – Garantir que todos os equipamentos fornecidos sejam </w:t>
      </w:r>
      <w:r w:rsidRPr="007C675F">
        <w:rPr>
          <w:rStyle w:val="Forte"/>
          <w:rFonts w:eastAsiaTheme="majorEastAsia"/>
        </w:rPr>
        <w:t>novos, de primeiro uso, com certificação e em conformidade com as normas técnicas vigentes</w:t>
      </w:r>
      <w:r w:rsidRPr="007C675F">
        <w:rPr>
          <w:b/>
          <w:bCs/>
        </w:rPr>
        <w:t>.</w:t>
      </w:r>
    </w:p>
    <w:p w14:paraId="5712A8EB" w14:textId="77777777" w:rsidR="0064315B" w:rsidRPr="007C675F" w:rsidRDefault="0064315B" w:rsidP="0064315B">
      <w:pPr>
        <w:pStyle w:val="NormalWeb"/>
      </w:pPr>
      <w:r w:rsidRPr="007C675F">
        <w:t xml:space="preserve">X – Cumprir todas as </w:t>
      </w:r>
      <w:r w:rsidRPr="007C675F">
        <w:rPr>
          <w:rStyle w:val="Forte"/>
          <w:rFonts w:eastAsiaTheme="majorEastAsia"/>
        </w:rPr>
        <w:t>normas técnicas aplicáveis</w:t>
      </w:r>
      <w:r w:rsidRPr="007C675F">
        <w:t>, especialmente as normas da ABNT, regulamentações da concessionária de energia elétrica e demais legislações pertinentes.</w:t>
      </w:r>
    </w:p>
    <w:p w14:paraId="01E736BC" w14:textId="77777777" w:rsidR="0064315B" w:rsidRPr="007C675F" w:rsidRDefault="0064315B" w:rsidP="0064315B">
      <w:pPr>
        <w:pStyle w:val="NormalWeb"/>
      </w:pPr>
      <w:r w:rsidRPr="007C675F">
        <w:t xml:space="preserve">XI – Apresentar as </w:t>
      </w:r>
      <w:r w:rsidRPr="007C675F">
        <w:rPr>
          <w:rStyle w:val="Forte"/>
          <w:rFonts w:eastAsiaTheme="majorEastAsia"/>
        </w:rPr>
        <w:t>Anotações de Responsabilidade Técnica (ART)</w:t>
      </w:r>
      <w:r w:rsidRPr="007C675F">
        <w:t xml:space="preserve"> referentes aos serviços executados, devidamente registradas no Conselho Regional de Engenharia e Agronomia – CREA.</w:t>
      </w:r>
    </w:p>
    <w:p w14:paraId="1E2B8B56" w14:textId="77777777" w:rsidR="0064315B" w:rsidRPr="007C675F" w:rsidRDefault="0064315B" w:rsidP="0064315B">
      <w:pPr>
        <w:pStyle w:val="NormalWeb"/>
      </w:pPr>
      <w:r w:rsidRPr="007C675F">
        <w:t>XII – Disponibilizar equipe técnica qualificada para execução dos serviços, incluindo profissional habilitado responsável técnico pela obra.</w:t>
      </w:r>
    </w:p>
    <w:p w14:paraId="078D2F33" w14:textId="77777777" w:rsidR="0064315B" w:rsidRPr="007C675F" w:rsidRDefault="0064315B" w:rsidP="0064315B">
      <w:pPr>
        <w:pStyle w:val="NormalWeb"/>
      </w:pPr>
      <w:r w:rsidRPr="007C675F">
        <w:t>XIII – Responsabilizar-se por todos os encargos trabalhistas, previdenciários, fiscais, comerciais e demais obrigações decorrentes da execução do contrato.</w:t>
      </w:r>
    </w:p>
    <w:p w14:paraId="4E58708C" w14:textId="77777777" w:rsidR="0064315B" w:rsidRPr="007C675F" w:rsidRDefault="0064315B" w:rsidP="0064315B">
      <w:pPr>
        <w:pStyle w:val="NormalWeb"/>
      </w:pPr>
      <w:r w:rsidRPr="007C675F">
        <w:t xml:space="preserve">XIV – Manter durante toda a execução do contrato as </w:t>
      </w:r>
      <w:r w:rsidRPr="007C675F">
        <w:rPr>
          <w:rStyle w:val="Forte"/>
          <w:rFonts w:eastAsiaTheme="majorEastAsia"/>
        </w:rPr>
        <w:t>condições de habilitação e qualificação exigidas no processo licitatório</w:t>
      </w:r>
      <w:r w:rsidRPr="007C675F">
        <w:rPr>
          <w:b/>
          <w:bCs/>
        </w:rPr>
        <w:t>.</w:t>
      </w:r>
    </w:p>
    <w:p w14:paraId="31E28D77" w14:textId="77777777" w:rsidR="0064315B" w:rsidRPr="007C675F" w:rsidRDefault="0064315B" w:rsidP="0064315B">
      <w:pPr>
        <w:pStyle w:val="NormalWeb"/>
      </w:pPr>
      <w:r w:rsidRPr="007C675F">
        <w:t xml:space="preserve">XV – Prestar </w:t>
      </w:r>
      <w:r w:rsidRPr="007C675F">
        <w:rPr>
          <w:rStyle w:val="Forte"/>
          <w:rFonts w:eastAsiaTheme="majorEastAsia"/>
        </w:rPr>
        <w:t>assistência técnica durante o período de garantia</w:t>
      </w:r>
      <w:r w:rsidRPr="007C675F">
        <w:t>, realizando reparos ou substituições de equipamentos que apresentarem defeitos ou falhas de funcionamento, sem ônus para a Administração.</w:t>
      </w:r>
    </w:p>
    <w:p w14:paraId="5B59E991" w14:textId="77777777" w:rsidR="0064315B" w:rsidRPr="007C675F" w:rsidRDefault="0064315B" w:rsidP="0064315B">
      <w:pPr>
        <w:pStyle w:val="NormalWeb"/>
      </w:pPr>
      <w:r w:rsidRPr="007C675F">
        <w:lastRenderedPageBreak/>
        <w:t xml:space="preserve">XVI – Responsabilizar-se pela </w:t>
      </w:r>
      <w:r w:rsidRPr="007C675F">
        <w:rPr>
          <w:rStyle w:val="Forte"/>
          <w:rFonts w:eastAsiaTheme="majorEastAsia"/>
        </w:rPr>
        <w:t>segurança dos trabalhadores e pela adoção de medidas de prevenção de acidentes</w:t>
      </w:r>
      <w:r w:rsidRPr="007C675F">
        <w:t>, observando as normas de segurança do trabalho.</w:t>
      </w:r>
    </w:p>
    <w:p w14:paraId="236249A0" w14:textId="77777777" w:rsidR="0064315B" w:rsidRPr="007C675F" w:rsidRDefault="0064315B" w:rsidP="0064315B">
      <w:pPr>
        <w:pStyle w:val="NormalWeb"/>
      </w:pPr>
      <w:r w:rsidRPr="007C675F">
        <w:t xml:space="preserve">XVII – Realizar a </w:t>
      </w:r>
      <w:r w:rsidRPr="007C675F">
        <w:rPr>
          <w:rStyle w:val="Forte"/>
          <w:rFonts w:eastAsiaTheme="majorEastAsia"/>
        </w:rPr>
        <w:t>destinação ambientalmente adequada dos resíduos</w:t>
      </w:r>
      <w:r w:rsidRPr="007C675F">
        <w:t xml:space="preserve"> gerados durante a execução dos serviços.</w:t>
      </w:r>
    </w:p>
    <w:p w14:paraId="0CAF52D3" w14:textId="77777777" w:rsidR="0064315B" w:rsidRPr="007C675F" w:rsidRDefault="0064315B" w:rsidP="0064315B">
      <w:pPr>
        <w:pStyle w:val="NormalWeb"/>
      </w:pPr>
      <w:r w:rsidRPr="007C675F">
        <w:t>XVIII – Atender prontamente às solicitações da Administração relacionadas à execução do contrato.</w:t>
      </w:r>
    </w:p>
    <w:p w14:paraId="3D091802" w14:textId="77777777" w:rsidR="0064315B" w:rsidRPr="007C675F" w:rsidRDefault="0064315B" w:rsidP="0064315B">
      <w:pPr>
        <w:pStyle w:val="NormalWeb"/>
      </w:pPr>
    </w:p>
    <w:p w14:paraId="20EAD6C6" w14:textId="77777777" w:rsidR="0064315B" w:rsidRPr="007C675F" w:rsidRDefault="0064315B" w:rsidP="0064315B">
      <w:pPr>
        <w:pStyle w:val="Normal1"/>
        <w:shd w:val="clear" w:color="auto" w:fill="BFBFBF"/>
        <w:spacing w:after="0" w:line="240" w:lineRule="auto"/>
        <w:jc w:val="both"/>
        <w:rPr>
          <w:rFonts w:ascii="Times New Roman" w:hAnsi="Times New Roman" w:cs="Times New Roman"/>
          <w:sz w:val="24"/>
          <w:szCs w:val="24"/>
        </w:rPr>
      </w:pPr>
      <w:r w:rsidRPr="007C675F">
        <w:rPr>
          <w:rFonts w:ascii="Times New Roman" w:hAnsi="Times New Roman" w:cs="Times New Roman"/>
          <w:sz w:val="24"/>
          <w:szCs w:val="24"/>
        </w:rPr>
        <w:t xml:space="preserve">10- GARANTIA </w:t>
      </w:r>
    </w:p>
    <w:p w14:paraId="6C3E3FCC" w14:textId="77777777" w:rsidR="0064315B" w:rsidRPr="007C675F" w:rsidRDefault="0064315B" w:rsidP="0064315B">
      <w:pPr>
        <w:tabs>
          <w:tab w:val="left" w:pos="7690"/>
        </w:tabs>
      </w:pPr>
    </w:p>
    <w:p w14:paraId="2B225518" w14:textId="77777777" w:rsidR="0064315B" w:rsidRDefault="0064315B" w:rsidP="0064315B">
      <w:pPr>
        <w:pStyle w:val="NormalWeb"/>
      </w:pPr>
      <w:r>
        <w:t>A empresa contratada deverá garantir a qualidade dos equipamentos fornecidos e dos serviços executados, responsabilizando-se pelo pleno funcionamento do sistema fotovoltaico instalado.</w:t>
      </w:r>
    </w:p>
    <w:p w14:paraId="5F27476B" w14:textId="77777777" w:rsidR="0064315B" w:rsidRDefault="0064315B" w:rsidP="0064315B">
      <w:pPr>
        <w:pStyle w:val="NormalWeb"/>
      </w:pPr>
      <w:r>
        <w:t xml:space="preserve">Os equipamentos fornecidos deverão ser </w:t>
      </w:r>
      <w:r w:rsidRPr="007C675F">
        <w:rPr>
          <w:rStyle w:val="Forte"/>
          <w:rFonts w:eastAsiaTheme="majorEastAsia"/>
        </w:rPr>
        <w:t>novos, de primeiro uso</w:t>
      </w:r>
      <w:r w:rsidRPr="007C675F">
        <w:rPr>
          <w:b/>
          <w:bCs/>
        </w:rPr>
        <w:t>,</w:t>
      </w:r>
      <w:r>
        <w:t xml:space="preserve"> e possuir garantia mínima conforme especificações do fabricante, observando-se, no mínimo:</w:t>
      </w:r>
    </w:p>
    <w:p w14:paraId="00EBBB93" w14:textId="77777777" w:rsidR="0064315B" w:rsidRDefault="0064315B" w:rsidP="0064315B">
      <w:pPr>
        <w:pStyle w:val="NormalWeb"/>
        <w:numPr>
          <w:ilvl w:val="0"/>
          <w:numId w:val="14"/>
        </w:numPr>
      </w:pPr>
      <w:r w:rsidRPr="007C675F">
        <w:rPr>
          <w:rStyle w:val="Forte"/>
          <w:rFonts w:eastAsiaTheme="majorEastAsia"/>
        </w:rPr>
        <w:t>Módulos fotovoltaicos</w:t>
      </w:r>
      <w:r>
        <w:rPr>
          <w:rStyle w:val="Forte"/>
          <w:rFonts w:eastAsiaTheme="majorEastAsia"/>
        </w:rPr>
        <w:t>:</w:t>
      </w:r>
      <w:r>
        <w:t xml:space="preserve"> garantia de fabricação mínima de </w:t>
      </w:r>
      <w:r>
        <w:rPr>
          <w:rStyle w:val="Forte"/>
          <w:rFonts w:eastAsiaTheme="majorEastAsia"/>
        </w:rPr>
        <w:t>12 (doze) anos</w:t>
      </w:r>
      <w:r>
        <w:t xml:space="preserve"> contra defeitos de fabricação e garantia de desempenho conforme especificações do fabricante.</w:t>
      </w:r>
    </w:p>
    <w:p w14:paraId="6E87B8DC" w14:textId="77777777" w:rsidR="0064315B" w:rsidRDefault="0064315B" w:rsidP="0064315B">
      <w:pPr>
        <w:pStyle w:val="NormalWeb"/>
        <w:numPr>
          <w:ilvl w:val="0"/>
          <w:numId w:val="14"/>
        </w:numPr>
      </w:pPr>
      <w:r w:rsidRPr="007C675F">
        <w:rPr>
          <w:rStyle w:val="Forte"/>
          <w:rFonts w:eastAsiaTheme="majorEastAsia"/>
        </w:rPr>
        <w:t>Inversores solares</w:t>
      </w:r>
      <w:r>
        <w:rPr>
          <w:rStyle w:val="Forte"/>
          <w:rFonts w:eastAsiaTheme="majorEastAsia"/>
        </w:rPr>
        <w:t>:</w:t>
      </w:r>
      <w:r>
        <w:t xml:space="preserve"> garantia mínima de </w:t>
      </w:r>
      <w:r>
        <w:rPr>
          <w:rStyle w:val="Forte"/>
          <w:rFonts w:eastAsiaTheme="majorEastAsia"/>
        </w:rPr>
        <w:t>05 (cinco) anos</w:t>
      </w:r>
      <w:r>
        <w:t>.</w:t>
      </w:r>
    </w:p>
    <w:p w14:paraId="67CBD48B" w14:textId="77777777" w:rsidR="0064315B" w:rsidRDefault="0064315B" w:rsidP="0064315B">
      <w:pPr>
        <w:pStyle w:val="NormalWeb"/>
        <w:numPr>
          <w:ilvl w:val="0"/>
          <w:numId w:val="14"/>
        </w:numPr>
      </w:pPr>
      <w:r w:rsidRPr="007C675F">
        <w:rPr>
          <w:rStyle w:val="Forte"/>
          <w:rFonts w:eastAsiaTheme="majorEastAsia"/>
        </w:rPr>
        <w:t>Estruturas de fixação e demais componentes</w:t>
      </w:r>
      <w:r>
        <w:rPr>
          <w:rStyle w:val="Forte"/>
          <w:rFonts w:eastAsiaTheme="majorEastAsia"/>
        </w:rPr>
        <w:t>:</w:t>
      </w:r>
      <w:r>
        <w:t xml:space="preserve"> garantia mínima de </w:t>
      </w:r>
      <w:r>
        <w:rPr>
          <w:rStyle w:val="Forte"/>
          <w:rFonts w:eastAsiaTheme="majorEastAsia"/>
        </w:rPr>
        <w:t>12 (doze) meses</w:t>
      </w:r>
      <w:r>
        <w:t>.</w:t>
      </w:r>
    </w:p>
    <w:p w14:paraId="11A5D135" w14:textId="77777777" w:rsidR="0064315B" w:rsidRDefault="0064315B" w:rsidP="0064315B">
      <w:pPr>
        <w:pStyle w:val="NormalWeb"/>
      </w:pPr>
      <w:r w:rsidRPr="007C675F">
        <w:t xml:space="preserve">Além da garantia fornecida pelos fabricantes, a empresa contratada deverá garantir a </w:t>
      </w:r>
      <w:r w:rsidRPr="00FD04D3">
        <w:rPr>
          <w:rStyle w:val="Forte"/>
          <w:rFonts w:eastAsiaTheme="majorEastAsia"/>
        </w:rPr>
        <w:t>execução dos serviços de instalação, montagem e funcionamento do sistema pelo prazo mínimo de 12 (doze) meses</w:t>
      </w:r>
      <w:r w:rsidRPr="00FD04D3">
        <w:rPr>
          <w:b/>
          <w:bCs/>
        </w:rPr>
        <w:t xml:space="preserve">, </w:t>
      </w:r>
      <w:r w:rsidRPr="00FD04D3">
        <w:t>contados a partir da emissão do</w:t>
      </w:r>
      <w:r w:rsidRPr="00FD04D3">
        <w:rPr>
          <w:b/>
          <w:bCs/>
        </w:rPr>
        <w:t xml:space="preserve"> </w:t>
      </w:r>
      <w:r w:rsidRPr="00FD04D3">
        <w:rPr>
          <w:rStyle w:val="Forte"/>
          <w:rFonts w:eastAsiaTheme="majorEastAsia"/>
        </w:rPr>
        <w:t>termo de recebimento definitivo</w:t>
      </w:r>
      <w:r>
        <w:t>.</w:t>
      </w:r>
    </w:p>
    <w:p w14:paraId="2157A9A2" w14:textId="77777777" w:rsidR="0064315B" w:rsidRDefault="0064315B" w:rsidP="0064315B">
      <w:pPr>
        <w:pStyle w:val="NormalWeb"/>
      </w:pPr>
      <w:r>
        <w:t xml:space="preserve">Durante o período de garantia, a contratada deverá realizar, sem qualquer ônus para a Administração, os </w:t>
      </w:r>
      <w:r w:rsidRPr="00FD04D3">
        <w:rPr>
          <w:rStyle w:val="Forte"/>
          <w:rFonts w:eastAsiaTheme="majorEastAsia"/>
        </w:rPr>
        <w:t>reparos, substituições de equipamentos ou correções necessárias</w:t>
      </w:r>
      <w:r>
        <w:t xml:space="preserve"> em caso de falhas, defeitos de fabricação ou problemas decorrentes da instalação do sistema.</w:t>
      </w:r>
    </w:p>
    <w:p w14:paraId="3B137B5A" w14:textId="77777777" w:rsidR="0064315B" w:rsidRDefault="0064315B" w:rsidP="0064315B">
      <w:pPr>
        <w:pStyle w:val="NormalWeb"/>
      </w:pPr>
      <w:r>
        <w:t>Caso sejam identificados defeitos ou falhas durante o período de garantia, a contratada deverá providenciar as correções necessárias no prazo máximo estabelecido pela Administração, garantindo a continuidade e eficiência da geração de energia do sistema instalado.</w:t>
      </w:r>
    </w:p>
    <w:p w14:paraId="756FFAD1" w14:textId="77777777" w:rsidR="0064315B" w:rsidRDefault="0064315B" w:rsidP="0064315B">
      <w:pPr>
        <w:pStyle w:val="NormalWeb"/>
      </w:pPr>
    </w:p>
    <w:p w14:paraId="63F61CEF"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 CONDIÇÕES DE PAGAMENTO</w:t>
      </w:r>
    </w:p>
    <w:p w14:paraId="73C0E426" w14:textId="77777777" w:rsidR="0064315B" w:rsidRDefault="0064315B" w:rsidP="0064315B">
      <w:pPr>
        <w:tabs>
          <w:tab w:val="left" w:pos="7690"/>
        </w:tabs>
      </w:pPr>
    </w:p>
    <w:p w14:paraId="49FD7227" w14:textId="77777777" w:rsidR="0064315B" w:rsidRDefault="0064315B" w:rsidP="0064315B">
      <w:pPr>
        <w:pStyle w:val="NormalWeb"/>
      </w:pPr>
      <w:r>
        <w:t xml:space="preserve">O pagamento será realizado pela Contratante à Contratada conforme a execução dos serviços, mediante apresentação da </w:t>
      </w:r>
      <w:r w:rsidRPr="00FD04D3">
        <w:rPr>
          <w:rStyle w:val="Forte"/>
          <w:rFonts w:eastAsiaTheme="majorEastAsia"/>
        </w:rPr>
        <w:t>nota fiscal ou fatura devidamente atestada pelo fiscal do contrato</w:t>
      </w:r>
      <w:r w:rsidRPr="00FD04D3">
        <w:rPr>
          <w:b/>
          <w:bCs/>
        </w:rPr>
        <w:t>,</w:t>
      </w:r>
      <w:r>
        <w:t xml:space="preserve"> acompanhada dos documentos comprobatórios da regularidade fiscal e trabalhista, quando exigido pela legislação vigente.</w:t>
      </w:r>
    </w:p>
    <w:p w14:paraId="1B110ED2" w14:textId="77777777" w:rsidR="0064315B" w:rsidRDefault="0064315B" w:rsidP="0064315B">
      <w:pPr>
        <w:pStyle w:val="NormalWeb"/>
      </w:pPr>
      <w:r>
        <w:t xml:space="preserve">Os pagamentos serão efetuados de acordo com o </w:t>
      </w:r>
      <w:r w:rsidRPr="00FD04D3">
        <w:rPr>
          <w:rStyle w:val="Forte"/>
          <w:rFonts w:eastAsiaTheme="majorEastAsia"/>
        </w:rPr>
        <w:t>cronograma físico-financeiro</w:t>
      </w:r>
      <w:r>
        <w:t>, considerando as etapas efetivamente executadas e devidamente aprovadas pela fiscalização da Administração.</w:t>
      </w:r>
    </w:p>
    <w:p w14:paraId="78726128" w14:textId="77777777" w:rsidR="0064315B" w:rsidRDefault="0064315B" w:rsidP="0064315B">
      <w:pPr>
        <w:pStyle w:val="NormalWeb"/>
      </w:pPr>
      <w:r>
        <w:lastRenderedPageBreak/>
        <w:t>A Contratada deverá apresentar, juntamente com a nota fiscal, relatório detalhado das atividades executadas no período, para fins de verificação e atesto por parte do fiscal do contrato.</w:t>
      </w:r>
    </w:p>
    <w:p w14:paraId="570637B0" w14:textId="77777777" w:rsidR="0064315B" w:rsidRDefault="0064315B" w:rsidP="0064315B">
      <w:pPr>
        <w:pStyle w:val="NormalWeb"/>
      </w:pPr>
      <w:r>
        <w:t xml:space="preserve">O pagamento será efetuado no prazo de </w:t>
      </w:r>
      <w:r w:rsidRPr="00FD04D3">
        <w:rPr>
          <w:rStyle w:val="Forte"/>
          <w:rFonts w:eastAsiaTheme="majorEastAsia"/>
        </w:rPr>
        <w:t>até 30 (trinta) dias</w:t>
      </w:r>
      <w:r>
        <w:t>, contados a partir da data do atesto da nota fiscal pelo fiscal do contrato, desde que não haja pendências ou irregularidades na documentação apresentada.</w:t>
      </w:r>
    </w:p>
    <w:p w14:paraId="24933407" w14:textId="77777777" w:rsidR="0064315B" w:rsidRDefault="0064315B" w:rsidP="0064315B">
      <w:pPr>
        <w:pStyle w:val="NormalWeb"/>
      </w:pPr>
      <w:r>
        <w:t>Caso sejam constatadas inconsistências na documentação fiscal ou na execução dos serviços, o pagamento ficará suspenso até a regularização da situação pela Contratada.</w:t>
      </w:r>
    </w:p>
    <w:p w14:paraId="3E3FC942" w14:textId="77777777" w:rsidR="0064315B" w:rsidRDefault="0064315B" w:rsidP="0064315B">
      <w:pPr>
        <w:pStyle w:val="NormalWeb"/>
      </w:pPr>
      <w:r>
        <w:t xml:space="preserve">Eventuais pagamentos estarão condicionados à comprovação da </w:t>
      </w:r>
      <w:r>
        <w:rPr>
          <w:rStyle w:val="Forte"/>
          <w:rFonts w:eastAsiaTheme="majorEastAsia"/>
        </w:rPr>
        <w:t>r</w:t>
      </w:r>
      <w:r w:rsidRPr="00FD04D3">
        <w:rPr>
          <w:rStyle w:val="Forte"/>
          <w:rFonts w:eastAsiaTheme="majorEastAsia"/>
        </w:rPr>
        <w:t>egularidade fiscal, trabalhista e previdenciária da Contratada</w:t>
      </w:r>
      <w:r>
        <w:t>, conforme exigido pela legislação aplicável às contratações públicas.</w:t>
      </w:r>
    </w:p>
    <w:p w14:paraId="3018C537" w14:textId="77777777" w:rsidR="0064315B" w:rsidRDefault="0064315B" w:rsidP="0064315B">
      <w:pPr>
        <w:pStyle w:val="NormalWeb"/>
      </w:pPr>
      <w:r>
        <w:t xml:space="preserve">Os pagamentos serão realizados por meio de </w:t>
      </w:r>
      <w:r w:rsidRPr="00FD04D3">
        <w:rPr>
          <w:rStyle w:val="Forte"/>
          <w:rFonts w:eastAsiaTheme="majorEastAsia"/>
        </w:rPr>
        <w:t>ordem bancária</w:t>
      </w:r>
      <w:r>
        <w:t>, mediante crédito em conta corrente indicada pela Contratada.</w:t>
      </w:r>
    </w:p>
    <w:p w14:paraId="41529976" w14:textId="77777777" w:rsidR="0064315B" w:rsidRDefault="0064315B" w:rsidP="0064315B">
      <w:pPr>
        <w:pStyle w:val="NormalWeb"/>
      </w:pPr>
    </w:p>
    <w:p w14:paraId="18D60C7A"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12- FISCALIZAÇÃO DO CONTRATO</w:t>
      </w:r>
    </w:p>
    <w:p w14:paraId="66A9582B" w14:textId="77777777" w:rsidR="0064315B" w:rsidRDefault="0064315B" w:rsidP="0064315B">
      <w:pPr>
        <w:tabs>
          <w:tab w:val="left" w:pos="7690"/>
        </w:tabs>
      </w:pPr>
    </w:p>
    <w:p w14:paraId="09A85E23" w14:textId="77777777" w:rsidR="0064315B" w:rsidRDefault="0064315B" w:rsidP="0064315B">
      <w:pPr>
        <w:pStyle w:val="NormalWeb"/>
      </w:pPr>
      <w:r>
        <w:t xml:space="preserve">A execução do contrato será acompanhada e fiscalizada por </w:t>
      </w:r>
      <w:r w:rsidRPr="00FD04D3">
        <w:rPr>
          <w:rStyle w:val="Forte"/>
          <w:rFonts w:eastAsiaTheme="majorEastAsia"/>
        </w:rPr>
        <w:t>servidor ou comissão</w:t>
      </w:r>
      <w:r>
        <w:rPr>
          <w:rStyle w:val="Forte"/>
          <w:rFonts w:eastAsiaTheme="majorEastAsia"/>
        </w:rPr>
        <w:t xml:space="preserve"> </w:t>
      </w:r>
      <w:r w:rsidRPr="00FD04D3">
        <w:rPr>
          <w:rStyle w:val="Forte"/>
          <w:rFonts w:eastAsiaTheme="majorEastAsia"/>
        </w:rPr>
        <w:t>especialmente designada pela Administração</w:t>
      </w:r>
      <w:r>
        <w:t xml:space="preserve">, nos termos da legislação vigente, em especial da </w:t>
      </w:r>
      <w:r>
        <w:rPr>
          <w:rStyle w:val="Forte"/>
          <w:rFonts w:eastAsiaTheme="majorEastAsia"/>
        </w:rPr>
        <w:t>Lei nº 14.133/2021</w:t>
      </w:r>
      <w:r>
        <w:t>.</w:t>
      </w:r>
    </w:p>
    <w:p w14:paraId="1B302980" w14:textId="77777777" w:rsidR="0064315B" w:rsidRDefault="0064315B" w:rsidP="0064315B">
      <w:pPr>
        <w:pStyle w:val="NormalWeb"/>
      </w:pPr>
      <w:r>
        <w:t>O fiscal do contrato terá a responsabilidade de acompanhar a execução dos serviços, verificando se estão sendo realizados em conformidade com as especificações estabelecidas neste Termo de Referência, no edital e no contrato administrativo.</w:t>
      </w:r>
    </w:p>
    <w:p w14:paraId="21B4E39A" w14:textId="77777777" w:rsidR="0064315B" w:rsidRDefault="0064315B" w:rsidP="0064315B">
      <w:pPr>
        <w:pStyle w:val="NormalWeb"/>
      </w:pPr>
    </w:p>
    <w:p w14:paraId="338C4517"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13- RECURSO ORÇAMENTARIO </w:t>
      </w:r>
    </w:p>
    <w:p w14:paraId="27435B66" w14:textId="77777777" w:rsidR="0064315B" w:rsidRDefault="0064315B" w:rsidP="0064315B">
      <w:pPr>
        <w:tabs>
          <w:tab w:val="left" w:pos="7690"/>
        </w:tabs>
      </w:pPr>
    </w:p>
    <w:p w14:paraId="5E161BF0" w14:textId="440E934A" w:rsidR="0064315B" w:rsidRDefault="0064315B" w:rsidP="0064315B">
      <w:pPr>
        <w:pStyle w:val="PargrafodaLista"/>
        <w:numPr>
          <w:ilvl w:val="0"/>
          <w:numId w:val="15"/>
        </w:numPr>
        <w:tabs>
          <w:tab w:val="left" w:pos="7690"/>
        </w:tabs>
        <w:jc w:val="center"/>
      </w:pPr>
      <w:r w:rsidRPr="0064315B">
        <w:rPr>
          <w:b/>
          <w:bCs/>
        </w:rPr>
        <w:t xml:space="preserve">Secretaria Municipal de </w:t>
      </w:r>
      <w:r w:rsidRPr="0064315B">
        <w:rPr>
          <w:b/>
          <w:bCs/>
        </w:rPr>
        <w:t>Obras</w:t>
      </w:r>
      <w:r>
        <w:t xml:space="preserve"> (Instalação</w:t>
      </w:r>
      <w:r>
        <w:t xml:space="preserve"> de Equipamentos p/ energia solar fotovoltaica)</w:t>
      </w:r>
    </w:p>
    <w:p w14:paraId="113AB5C2" w14:textId="667BEB27" w:rsidR="0064315B" w:rsidRDefault="0064315B" w:rsidP="0064315B">
      <w:pPr>
        <w:pStyle w:val="PargrafodaLista"/>
        <w:tabs>
          <w:tab w:val="left" w:pos="7690"/>
        </w:tabs>
        <w:jc w:val="center"/>
      </w:pPr>
      <w:r>
        <w:br/>
      </w:r>
      <w:r>
        <w:br/>
      </w:r>
      <w:proofErr w:type="spellStart"/>
      <w:r>
        <w:t>Proj</w:t>
      </w:r>
      <w:proofErr w:type="spellEnd"/>
      <w:r>
        <w:t>. / Ativ.: 1101- Instalação de Equipamentos p/ energia solar fotovoltaica</w:t>
      </w:r>
    </w:p>
    <w:p w14:paraId="0549CF23" w14:textId="6220B6FF" w:rsidR="0064315B" w:rsidRDefault="0064315B" w:rsidP="0064315B">
      <w:pPr>
        <w:pStyle w:val="PargrafodaLista"/>
        <w:tabs>
          <w:tab w:val="left" w:pos="7690"/>
        </w:tabs>
        <w:jc w:val="center"/>
      </w:pPr>
      <w:r>
        <w:t>Natureza da Despesa: 4.4.90.00.00    1.1.500-001 001- Aplicações Diretas.</w:t>
      </w:r>
    </w:p>
    <w:p w14:paraId="145B98B7" w14:textId="77777777" w:rsidR="0064315B" w:rsidRDefault="0064315B" w:rsidP="0064315B">
      <w:pPr>
        <w:tabs>
          <w:tab w:val="left" w:pos="7690"/>
        </w:tabs>
        <w:jc w:val="center"/>
      </w:pPr>
    </w:p>
    <w:p w14:paraId="18FE51AA" w14:textId="77777777" w:rsidR="0064315B" w:rsidRDefault="0064315B" w:rsidP="0064315B">
      <w:pPr>
        <w:tabs>
          <w:tab w:val="left" w:pos="7690"/>
        </w:tabs>
      </w:pPr>
    </w:p>
    <w:p w14:paraId="6F8FAE89" w14:textId="77777777" w:rsidR="0064315B" w:rsidRDefault="0064315B" w:rsidP="0064315B">
      <w:pPr>
        <w:tabs>
          <w:tab w:val="left" w:pos="7690"/>
        </w:tabs>
      </w:pPr>
    </w:p>
    <w:p w14:paraId="7627BE6B" w14:textId="77777777" w:rsidR="0064315B" w:rsidRDefault="0064315B" w:rsidP="0064315B">
      <w:pPr>
        <w:tabs>
          <w:tab w:val="left" w:pos="7690"/>
        </w:tabs>
      </w:pPr>
    </w:p>
    <w:p w14:paraId="6DC10A6D" w14:textId="77777777" w:rsidR="0064315B" w:rsidRDefault="0064315B" w:rsidP="0064315B">
      <w:pPr>
        <w:tabs>
          <w:tab w:val="left" w:pos="7690"/>
        </w:tabs>
      </w:pPr>
    </w:p>
    <w:p w14:paraId="21B9E5AB" w14:textId="77777777" w:rsidR="0064315B" w:rsidRDefault="0064315B" w:rsidP="0064315B">
      <w:pPr>
        <w:pStyle w:val="Normal1"/>
        <w:shd w:val="clear" w:color="auto" w:fill="BFBFB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14- DISPOSIÇÕES FINAIS </w:t>
      </w:r>
    </w:p>
    <w:p w14:paraId="73ACA483" w14:textId="77777777" w:rsidR="0064315B" w:rsidRDefault="0064315B" w:rsidP="0064315B">
      <w:pPr>
        <w:tabs>
          <w:tab w:val="left" w:pos="7690"/>
        </w:tabs>
      </w:pPr>
    </w:p>
    <w:p w14:paraId="41303C29" w14:textId="77777777" w:rsidR="0064315B" w:rsidRDefault="0064315B" w:rsidP="0064315B">
      <w:pPr>
        <w:pStyle w:val="NormalWeb"/>
      </w:pPr>
      <w:r>
        <w:t>A participação no processo licitatório implica na plena aceitação, por parte das licitantes, de todas as condições estabelecidas neste Termo de Referência, no edital e nos demais documentos que compõem o processo de contratação.</w:t>
      </w:r>
    </w:p>
    <w:p w14:paraId="7280D36C" w14:textId="77777777" w:rsidR="0064315B" w:rsidRDefault="0064315B" w:rsidP="0064315B">
      <w:pPr>
        <w:pStyle w:val="NormalWeb"/>
      </w:pPr>
      <w:r>
        <w:lastRenderedPageBreak/>
        <w:t xml:space="preserve">A empresa contratada deverá cumprir integralmente todas as exigências legais, técnicas e administrativas relacionadas à execução do objeto, observando a legislação vigente, especialmente a </w:t>
      </w:r>
      <w:r>
        <w:rPr>
          <w:rStyle w:val="Forte"/>
          <w:rFonts w:eastAsiaTheme="majorEastAsia"/>
        </w:rPr>
        <w:t>Lei nº 14.133/2021</w:t>
      </w:r>
      <w:r>
        <w:t>, bem como demais normas aplicáveis às contratações públicas.</w:t>
      </w:r>
    </w:p>
    <w:p w14:paraId="533BD0F7" w14:textId="77777777" w:rsidR="0064315B" w:rsidRPr="00FD04D3" w:rsidRDefault="0064315B" w:rsidP="0064315B">
      <w:pPr>
        <w:pStyle w:val="NormalWeb"/>
        <w:rPr>
          <w:b/>
          <w:bCs/>
        </w:rPr>
      </w:pPr>
      <w:r>
        <w:t xml:space="preserve">Os casos omissos neste Termo de Referência serão resolvidos pela Administração, com base na legislação pertinente e nos princípios que regem a Administração Pública, especialmente os princípios da </w:t>
      </w:r>
      <w:r w:rsidRPr="00FD04D3">
        <w:rPr>
          <w:rStyle w:val="Forte"/>
          <w:rFonts w:eastAsiaTheme="majorEastAsia"/>
        </w:rPr>
        <w:t>legalidade, impessoalidade, moralidade, publicidade, eficiência e interesse público</w:t>
      </w:r>
      <w:r w:rsidRPr="00FD04D3">
        <w:rPr>
          <w:b/>
          <w:bCs/>
        </w:rPr>
        <w:t>.</w:t>
      </w:r>
    </w:p>
    <w:p w14:paraId="38CC81F3" w14:textId="77777777" w:rsidR="0064315B" w:rsidRDefault="0064315B" w:rsidP="0064315B">
      <w:pPr>
        <w:pStyle w:val="NormalWeb"/>
      </w:pPr>
      <w:r>
        <w:t xml:space="preserve">Eventuais alterações ou ajustes necessários durante a execução contratual deverão ser formalizados por meio de </w:t>
      </w:r>
      <w:r>
        <w:rPr>
          <w:rStyle w:val="Forte"/>
          <w:rFonts w:eastAsiaTheme="majorEastAsia"/>
        </w:rPr>
        <w:t>termo aditivo</w:t>
      </w:r>
      <w:r>
        <w:t>, observadas as disposições legais aplicáveis.</w:t>
      </w:r>
    </w:p>
    <w:p w14:paraId="18A22889" w14:textId="77777777" w:rsidR="0064315B" w:rsidRDefault="0064315B" w:rsidP="0064315B">
      <w:pPr>
        <w:pStyle w:val="NormalWeb"/>
      </w:pPr>
      <w:r>
        <w:t>Este Termo de Referência integra o processo administrativo de contratação e servirá de base para a elaboração do edital e demais documentos do procedimento licitatório.</w:t>
      </w:r>
    </w:p>
    <w:p w14:paraId="1FF9E0C5" w14:textId="77777777" w:rsidR="0064315B" w:rsidRDefault="0064315B" w:rsidP="0064315B">
      <w:pPr>
        <w:pStyle w:val="NormalWeb"/>
      </w:pPr>
    </w:p>
    <w:p w14:paraId="5030A69A" w14:textId="77777777" w:rsidR="0064315B" w:rsidRDefault="0064315B" w:rsidP="0064315B">
      <w:pPr>
        <w:pStyle w:val="NormalWeb"/>
      </w:pPr>
    </w:p>
    <w:p w14:paraId="75745542" w14:textId="77777777" w:rsidR="0064315B" w:rsidRDefault="0064315B" w:rsidP="0064315B">
      <w:pPr>
        <w:jc w:val="both"/>
      </w:pPr>
      <w:r>
        <w:t xml:space="preserve">Nova Lacerda-MT </w:t>
      </w:r>
      <w:proofErr w:type="gramStart"/>
      <w:r>
        <w:t>13  de</w:t>
      </w:r>
      <w:proofErr w:type="gramEnd"/>
      <w:r>
        <w:t xml:space="preserve"> março de 2026</w:t>
      </w:r>
    </w:p>
    <w:p w14:paraId="0AF7B3B9" w14:textId="77777777" w:rsidR="0064315B" w:rsidRDefault="0064315B" w:rsidP="0064315B">
      <w:pPr>
        <w:jc w:val="both"/>
      </w:pPr>
    </w:p>
    <w:p w14:paraId="5BB685AA" w14:textId="77777777" w:rsidR="0064315B" w:rsidRDefault="0064315B" w:rsidP="0064315B">
      <w:pPr>
        <w:pStyle w:val="NormalWeb"/>
      </w:pPr>
    </w:p>
    <w:p w14:paraId="0432B336" w14:textId="77777777" w:rsidR="0064315B" w:rsidRDefault="0064315B" w:rsidP="0064315B">
      <w:r>
        <w:t>Responsável pela elaboração do TERMO DE REFERENCIA:</w:t>
      </w:r>
    </w:p>
    <w:p w14:paraId="2811DA0A" w14:textId="77777777" w:rsidR="0064315B" w:rsidRDefault="0064315B" w:rsidP="0064315B"/>
    <w:p w14:paraId="4FE666AE" w14:textId="77777777" w:rsidR="0064315B" w:rsidRDefault="0064315B" w:rsidP="0064315B">
      <w:pPr>
        <w:rPr>
          <w:b/>
          <w:bCs/>
        </w:rPr>
      </w:pPr>
    </w:p>
    <w:p w14:paraId="54FE1220" w14:textId="77777777" w:rsidR="0064315B" w:rsidRDefault="0064315B" w:rsidP="0064315B">
      <w:pPr>
        <w:jc w:val="center"/>
      </w:pPr>
      <w:r>
        <w:rPr>
          <w:b/>
          <w:bCs/>
        </w:rPr>
        <w:t>Altair Moraes Brito</w:t>
      </w:r>
      <w:r>
        <w:br/>
        <w:t xml:space="preserve">Diretor de Compras </w:t>
      </w:r>
      <w:r>
        <w:br/>
        <w:t>Portaria 491/2025</w:t>
      </w:r>
    </w:p>
    <w:p w14:paraId="320A4B90" w14:textId="77777777" w:rsidR="0064315B" w:rsidRDefault="0064315B" w:rsidP="0064315B">
      <w:pPr>
        <w:rPr>
          <w:rFonts w:eastAsia="Arial"/>
          <w:color w:val="000000"/>
        </w:rPr>
      </w:pPr>
      <w:r>
        <w:rPr>
          <w:rFonts w:eastAsia="Arial"/>
          <w:color w:val="000000"/>
        </w:rPr>
        <w:t>De acordo:</w:t>
      </w:r>
    </w:p>
    <w:p w14:paraId="5001A968" w14:textId="77777777" w:rsidR="0064315B" w:rsidRDefault="0064315B" w:rsidP="0064315B">
      <w:pPr>
        <w:jc w:val="center"/>
        <w:rPr>
          <w:rFonts w:eastAsia="Arial"/>
          <w:color w:val="000000"/>
        </w:rPr>
      </w:pPr>
    </w:p>
    <w:p w14:paraId="6ACCC94E" w14:textId="77777777" w:rsidR="0064315B" w:rsidRDefault="0064315B" w:rsidP="0064315B">
      <w:pPr>
        <w:jc w:val="center"/>
        <w:rPr>
          <w:rFonts w:eastAsia="Arial"/>
          <w:b/>
          <w:bCs/>
          <w:color w:val="000000"/>
        </w:rPr>
      </w:pPr>
      <w:r>
        <w:rPr>
          <w:rFonts w:eastAsia="Arial"/>
          <w:b/>
          <w:bCs/>
          <w:color w:val="000000"/>
        </w:rPr>
        <w:t xml:space="preserve">João Pedro </w:t>
      </w:r>
      <w:proofErr w:type="spellStart"/>
      <w:r>
        <w:rPr>
          <w:rFonts w:eastAsia="Arial"/>
          <w:b/>
          <w:bCs/>
          <w:color w:val="000000"/>
        </w:rPr>
        <w:t>Ostrowski</w:t>
      </w:r>
      <w:proofErr w:type="spellEnd"/>
      <w:r>
        <w:rPr>
          <w:rFonts w:eastAsia="Arial"/>
          <w:b/>
          <w:bCs/>
          <w:color w:val="000000"/>
        </w:rPr>
        <w:t xml:space="preserve"> Carvalho</w:t>
      </w:r>
    </w:p>
    <w:p w14:paraId="4D539CF6" w14:textId="77777777" w:rsidR="0064315B" w:rsidRDefault="0064315B" w:rsidP="0064315B">
      <w:pPr>
        <w:jc w:val="center"/>
        <w:rPr>
          <w:rFonts w:eastAsia="Arial"/>
          <w:color w:val="000000"/>
        </w:rPr>
      </w:pPr>
      <w:r>
        <w:rPr>
          <w:rFonts w:eastAsia="Arial"/>
          <w:color w:val="000000"/>
        </w:rPr>
        <w:t xml:space="preserve">Secretário Municipal de administração </w:t>
      </w:r>
      <w:r>
        <w:rPr>
          <w:rFonts w:eastAsia="Arial"/>
          <w:color w:val="000000"/>
        </w:rPr>
        <w:br/>
        <w:t>Portaria 003/2025</w:t>
      </w:r>
    </w:p>
    <w:p w14:paraId="1BB96B4D" w14:textId="77777777" w:rsidR="0064315B" w:rsidRDefault="0064315B" w:rsidP="0064315B">
      <w:pPr>
        <w:jc w:val="both"/>
      </w:pPr>
    </w:p>
    <w:p w14:paraId="33562BF6" w14:textId="77777777" w:rsidR="0064315B" w:rsidRPr="006C7A5B" w:rsidRDefault="0064315B" w:rsidP="0064315B">
      <w:pPr>
        <w:tabs>
          <w:tab w:val="left" w:pos="7690"/>
        </w:tabs>
      </w:pPr>
    </w:p>
    <w:p w14:paraId="2CD3AFD9" w14:textId="43F50CF4" w:rsidR="00AC718E" w:rsidRPr="0064315B" w:rsidRDefault="00AC718E" w:rsidP="0064315B"/>
    <w:sectPr w:rsidR="00AC718E" w:rsidRPr="0064315B" w:rsidSect="00E36136">
      <w:headerReference w:type="even" r:id="rId8"/>
      <w:headerReference w:type="default" r:id="rId9"/>
      <w:footerReference w:type="default" r:id="rId10"/>
      <w:headerReference w:type="first" r:id="rId11"/>
      <w:pgSz w:w="11906" w:h="16838"/>
      <w:pgMar w:top="1663" w:right="1274" w:bottom="1417" w:left="85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60029C" w14:textId="77777777" w:rsidR="00384CFF" w:rsidRDefault="00384CFF" w:rsidP="00AC718E">
      <w:r>
        <w:separator/>
      </w:r>
    </w:p>
  </w:endnote>
  <w:endnote w:type="continuationSeparator" w:id="0">
    <w:p w14:paraId="50788C9B" w14:textId="77777777" w:rsidR="00384CFF" w:rsidRDefault="00384CFF" w:rsidP="00AC7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209DC" w14:textId="77144A22" w:rsidR="00AC718E" w:rsidRPr="00672678" w:rsidRDefault="00FA17A2" w:rsidP="008D49A0">
    <w:pPr>
      <w:pStyle w:val="Rodap"/>
      <w:rPr>
        <w:rFonts w:ascii="Arial" w:hAnsi="Arial" w:cs="Arial"/>
        <w:b/>
        <w:bCs/>
        <w:sz w:val="20"/>
        <w:szCs w:val="20"/>
      </w:rPr>
    </w:pPr>
    <w:r w:rsidRPr="00E62361">
      <w:rPr>
        <w:noProof/>
      </w:rPr>
      <w:drawing>
        <wp:anchor distT="0" distB="0" distL="114300" distR="114300" simplePos="0" relativeHeight="251666432" behindDoc="1" locked="0" layoutInCell="1" allowOverlap="1" wp14:anchorId="173FB46D" wp14:editId="10FAEBF5">
          <wp:simplePos x="0" y="0"/>
          <wp:positionH relativeFrom="column">
            <wp:posOffset>5161915</wp:posOffset>
          </wp:positionH>
          <wp:positionV relativeFrom="paragraph">
            <wp:posOffset>-692785</wp:posOffset>
          </wp:positionV>
          <wp:extent cx="1250950" cy="1250950"/>
          <wp:effectExtent l="0" t="0" r="6350" b="0"/>
          <wp:wrapNone/>
          <wp:docPr id="1802834188" name="Imagem 3"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19909" name="Imagem 3" descr="Logotip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250950" cy="1250950"/>
                  </a:xfrm>
                  <a:prstGeom prst="rect">
                    <a:avLst/>
                  </a:prstGeom>
                </pic:spPr>
              </pic:pic>
            </a:graphicData>
          </a:graphic>
          <wp14:sizeRelH relativeFrom="page">
            <wp14:pctWidth>0</wp14:pctWidth>
          </wp14:sizeRelH>
          <wp14:sizeRelV relativeFrom="page">
            <wp14:pctHeight>0</wp14:pctHeight>
          </wp14:sizeRelV>
        </wp:anchor>
      </w:drawing>
    </w:r>
    <w:r w:rsidRPr="00697785">
      <w:rPr>
        <w:noProof/>
        <w:sz w:val="40"/>
        <w:szCs w:val="40"/>
      </w:rPr>
      <mc:AlternateContent>
        <mc:Choice Requires="wps">
          <w:drawing>
            <wp:anchor distT="0" distB="0" distL="114300" distR="114300" simplePos="0" relativeHeight="251672576" behindDoc="0" locked="0" layoutInCell="1" allowOverlap="1" wp14:anchorId="6E5AC716" wp14:editId="2D56F3E3">
              <wp:simplePos x="0" y="0"/>
              <wp:positionH relativeFrom="column">
                <wp:posOffset>-1010285</wp:posOffset>
              </wp:positionH>
              <wp:positionV relativeFrom="paragraph">
                <wp:posOffset>-50800</wp:posOffset>
              </wp:positionV>
              <wp:extent cx="6508750" cy="0"/>
              <wp:effectExtent l="0" t="0" r="0" b="0"/>
              <wp:wrapNone/>
              <wp:docPr id="897168207" name="Conector reto 2"/>
              <wp:cNvGraphicFramePr/>
              <a:graphic xmlns:a="http://schemas.openxmlformats.org/drawingml/2006/main">
                <a:graphicData uri="http://schemas.microsoft.com/office/word/2010/wordprocessingShape">
                  <wps:wsp>
                    <wps:cNvCnPr/>
                    <wps:spPr>
                      <a:xfrm>
                        <a:off x="0" y="0"/>
                        <a:ext cx="650875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56B5A2D2" id="Conector reto 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5pt,-4pt" to="432.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" strokecolor="black [3213]" strokeweight="1.5pt">
              <v:stroke joinstyle="miter"/>
            </v:line>
          </w:pict>
        </mc:Fallback>
      </mc:AlternateContent>
    </w:r>
    <w:r w:rsidR="00AC718E" w:rsidRPr="00672678">
      <w:rPr>
        <w:rFonts w:ascii="Arial" w:hAnsi="Arial" w:cs="Arial"/>
        <w:b/>
        <w:bCs/>
        <w:sz w:val="20"/>
        <w:szCs w:val="20"/>
      </w:rPr>
      <w:t>Rua 16 de Julho, 815 - Centro CEP: 78243-000 - Nova Lacerda - MT Fone: 065 3259-4149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EA806D" w14:textId="77777777" w:rsidR="00384CFF" w:rsidRDefault="00384CFF" w:rsidP="00AC718E">
      <w:r>
        <w:separator/>
      </w:r>
    </w:p>
  </w:footnote>
  <w:footnote w:type="continuationSeparator" w:id="0">
    <w:p w14:paraId="3C8A8453" w14:textId="77777777" w:rsidR="00384CFF" w:rsidRDefault="00384CFF" w:rsidP="00AC7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83E14" w14:textId="3658AA5B" w:rsidR="00AC718E" w:rsidRDefault="0064315B">
    <w:pPr>
      <w:pStyle w:val="Cabealho"/>
    </w:pPr>
    <w:r>
      <w:rPr>
        <w:noProof/>
      </w:rPr>
      <w:pict w14:anchorId="028C3F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9475032" o:spid="_x0000_s1032" type="#_x0000_t75" style="position:absolute;margin-left:0;margin-top:0;width:424.75pt;height:419.95pt;z-index:-251648000;mso-position-horizontal:center;mso-position-horizontal-relative:margin;mso-position-vertical:center;mso-position-vertical-relative:margin" o:allowincell="f">
          <v:imagedata r:id="rId1" o:title="Brasão Oficial Vetoriza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037F5" w14:textId="6FF2398E" w:rsidR="00AC718E" w:rsidRDefault="00E36136" w:rsidP="00673303">
    <w:pPr>
      <w:pStyle w:val="SemEspaamento"/>
      <w:tabs>
        <w:tab w:val="left" w:pos="1390"/>
      </w:tabs>
    </w:pPr>
    <w:r w:rsidRPr="00CC33A8">
      <w:rPr>
        <w:noProof/>
      </w:rPr>
      <w:drawing>
        <wp:anchor distT="0" distB="0" distL="114300" distR="114300" simplePos="0" relativeHeight="251673600" behindDoc="1" locked="0" layoutInCell="1" allowOverlap="1" wp14:anchorId="57850254" wp14:editId="531E2D1A">
          <wp:simplePos x="0" y="0"/>
          <wp:positionH relativeFrom="column">
            <wp:posOffset>767715</wp:posOffset>
          </wp:positionH>
          <wp:positionV relativeFrom="paragraph">
            <wp:posOffset>12700</wp:posOffset>
          </wp:positionV>
          <wp:extent cx="5059680" cy="952500"/>
          <wp:effectExtent l="0" t="0" r="7620" b="0"/>
          <wp:wrapTight wrapText="bothSides">
            <wp:wrapPolygon edited="0">
              <wp:start x="0" y="0"/>
              <wp:lineTo x="0" y="21168"/>
              <wp:lineTo x="21551" y="21168"/>
              <wp:lineTo x="21551" y="0"/>
              <wp:lineTo x="0" y="0"/>
            </wp:wrapPolygon>
          </wp:wrapTight>
          <wp:docPr id="21845627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9680" cy="952500"/>
                  </a:xfrm>
                  <a:prstGeom prst="rect">
                    <a:avLst/>
                  </a:prstGeom>
                  <a:noFill/>
                  <a:ln>
                    <a:noFill/>
                  </a:ln>
                </pic:spPr>
              </pic:pic>
            </a:graphicData>
          </a:graphic>
        </wp:anchor>
      </w:drawing>
    </w:r>
    <w:r w:rsidR="00BA4F0F">
      <w:rPr>
        <w:noProof/>
      </w:rPr>
      <mc:AlternateContent>
        <mc:Choice Requires="wps">
          <w:drawing>
            <wp:anchor distT="0" distB="0" distL="114300" distR="114300" simplePos="0" relativeHeight="251670528" behindDoc="0" locked="0" layoutInCell="1" allowOverlap="1" wp14:anchorId="64AC367C" wp14:editId="342FF5A3">
              <wp:simplePos x="0" y="0"/>
              <wp:positionH relativeFrom="column">
                <wp:posOffset>-407035</wp:posOffset>
              </wp:positionH>
              <wp:positionV relativeFrom="paragraph">
                <wp:posOffset>1012190</wp:posOffset>
              </wp:positionV>
              <wp:extent cx="7251700" cy="0"/>
              <wp:effectExtent l="0" t="0" r="0" b="0"/>
              <wp:wrapNone/>
              <wp:docPr id="512082416" name="Conector reto 2"/>
              <wp:cNvGraphicFramePr/>
              <a:graphic xmlns:a="http://schemas.openxmlformats.org/drawingml/2006/main">
                <a:graphicData uri="http://schemas.microsoft.com/office/word/2010/wordprocessingShape">
                  <wps:wsp>
                    <wps:cNvCnPr/>
                    <wps:spPr>
                      <a:xfrm>
                        <a:off x="0" y="0"/>
                        <a:ext cx="7251700"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784D2E6F" id="Conector reto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2.05pt,79.7pt" to="538.95pt,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" strokecolor="black [3213]" strokeweight="1.5pt">
              <v:stroke joinstyle="miter"/>
            </v:line>
          </w:pict>
        </mc:Fallback>
      </mc:AlternateContent>
    </w:r>
    <w:r w:rsidR="0064315B">
      <w:rPr>
        <w:noProof/>
        <w14:ligatures w14:val="none"/>
      </w:rPr>
      <w:pict w14:anchorId="3E2F0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9475033" o:spid="_x0000_s1033" type="#_x0000_t75" style="position:absolute;margin-left:90.7pt;margin-top:259.45pt;width:243.65pt;height:240.9pt;z-index:-251646976;mso-position-horizontal-relative:margin;mso-position-vertical-relative:margin" o:allowincell="f">
          <v:imagedata r:id="rId2" o:title="Brasão Oficial Vetorizad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95ED4" w14:textId="5BB94A7E" w:rsidR="00AC718E" w:rsidRDefault="0064315B">
    <w:pPr>
      <w:pStyle w:val="Cabealho"/>
    </w:pPr>
    <w:r>
      <w:rPr>
        <w:noProof/>
      </w:rPr>
      <w:pict w14:anchorId="6E6BB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9475031" o:spid="_x0000_s1031" type="#_x0000_t75" style="position:absolute;margin-left:0;margin-top:0;width:424.75pt;height:419.95pt;z-index:-251649024;mso-position-horizontal:center;mso-position-horizontal-relative:margin;mso-position-vertical:center;mso-position-vertical-relative:margin" o:allowincell="f">
          <v:imagedata r:id="rId1" o:title="Brasão Oficial Vetoriza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2FEA"/>
    <w:multiLevelType w:val="multilevel"/>
    <w:tmpl w:val="CF0EE8D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9326C39"/>
    <w:multiLevelType w:val="multilevel"/>
    <w:tmpl w:val="3A8C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86F24"/>
    <w:multiLevelType w:val="multilevel"/>
    <w:tmpl w:val="F8F6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A0B3E"/>
    <w:multiLevelType w:val="multilevel"/>
    <w:tmpl w:val="EA6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16309"/>
    <w:multiLevelType w:val="multilevel"/>
    <w:tmpl w:val="173A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E5544"/>
    <w:multiLevelType w:val="multilevel"/>
    <w:tmpl w:val="BABE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65160"/>
    <w:multiLevelType w:val="multilevel"/>
    <w:tmpl w:val="0BF8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37587B"/>
    <w:multiLevelType w:val="multilevel"/>
    <w:tmpl w:val="4BB2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5546EB"/>
    <w:multiLevelType w:val="multilevel"/>
    <w:tmpl w:val="E84A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13267B"/>
    <w:multiLevelType w:val="multilevel"/>
    <w:tmpl w:val="CE08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8115C6"/>
    <w:multiLevelType w:val="hybridMultilevel"/>
    <w:tmpl w:val="DD188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97D2898"/>
    <w:multiLevelType w:val="multilevel"/>
    <w:tmpl w:val="0F60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CF5E5D"/>
    <w:multiLevelType w:val="multilevel"/>
    <w:tmpl w:val="9D82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C91736"/>
    <w:multiLevelType w:val="hybridMultilevel"/>
    <w:tmpl w:val="74EA9B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FEE2348"/>
    <w:multiLevelType w:val="multilevel"/>
    <w:tmpl w:val="8BD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959536">
    <w:abstractNumId w:val="10"/>
  </w:num>
  <w:num w:numId="2" w16cid:durableId="1178691413">
    <w:abstractNumId w:val="9"/>
  </w:num>
  <w:num w:numId="3" w16cid:durableId="1969044454">
    <w:abstractNumId w:val="2"/>
  </w:num>
  <w:num w:numId="4" w16cid:durableId="2060740459">
    <w:abstractNumId w:val="3"/>
  </w:num>
  <w:num w:numId="5" w16cid:durableId="329406352">
    <w:abstractNumId w:val="8"/>
  </w:num>
  <w:num w:numId="6" w16cid:durableId="1581214643">
    <w:abstractNumId w:val="0"/>
  </w:num>
  <w:num w:numId="7" w16cid:durableId="1864049582">
    <w:abstractNumId w:val="14"/>
  </w:num>
  <w:num w:numId="8" w16cid:durableId="166139013">
    <w:abstractNumId w:val="1"/>
  </w:num>
  <w:num w:numId="9" w16cid:durableId="774642413">
    <w:abstractNumId w:val="11"/>
  </w:num>
  <w:num w:numId="10" w16cid:durableId="1264261138">
    <w:abstractNumId w:val="12"/>
  </w:num>
  <w:num w:numId="11" w16cid:durableId="867065596">
    <w:abstractNumId w:val="5"/>
  </w:num>
  <w:num w:numId="12" w16cid:durableId="1490635984">
    <w:abstractNumId w:val="7"/>
  </w:num>
  <w:num w:numId="13" w16cid:durableId="1293827621">
    <w:abstractNumId w:val="4"/>
  </w:num>
  <w:num w:numId="14" w16cid:durableId="839539026">
    <w:abstractNumId w:val="6"/>
  </w:num>
  <w:num w:numId="15" w16cid:durableId="6305261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18E"/>
    <w:rsid w:val="00115A27"/>
    <w:rsid w:val="00135982"/>
    <w:rsid w:val="0017727B"/>
    <w:rsid w:val="00201093"/>
    <w:rsid w:val="0022545D"/>
    <w:rsid w:val="0024047B"/>
    <w:rsid w:val="00330846"/>
    <w:rsid w:val="00384CFF"/>
    <w:rsid w:val="003E3A41"/>
    <w:rsid w:val="0042314D"/>
    <w:rsid w:val="004420DB"/>
    <w:rsid w:val="00515309"/>
    <w:rsid w:val="0064315B"/>
    <w:rsid w:val="00666D31"/>
    <w:rsid w:val="00672678"/>
    <w:rsid w:val="00672A42"/>
    <w:rsid w:val="00673303"/>
    <w:rsid w:val="00697785"/>
    <w:rsid w:val="006C02AD"/>
    <w:rsid w:val="006D7093"/>
    <w:rsid w:val="00763F35"/>
    <w:rsid w:val="008667F4"/>
    <w:rsid w:val="008D49A0"/>
    <w:rsid w:val="009138BA"/>
    <w:rsid w:val="00992F23"/>
    <w:rsid w:val="009A6986"/>
    <w:rsid w:val="00A7271A"/>
    <w:rsid w:val="00A82457"/>
    <w:rsid w:val="00AC718E"/>
    <w:rsid w:val="00B17074"/>
    <w:rsid w:val="00B73897"/>
    <w:rsid w:val="00B85BA1"/>
    <w:rsid w:val="00BA4F0F"/>
    <w:rsid w:val="00BE62F2"/>
    <w:rsid w:val="00C210D1"/>
    <w:rsid w:val="00C61AF3"/>
    <w:rsid w:val="00CC33A8"/>
    <w:rsid w:val="00CC548F"/>
    <w:rsid w:val="00D954D8"/>
    <w:rsid w:val="00E36136"/>
    <w:rsid w:val="00E422B7"/>
    <w:rsid w:val="00E7078E"/>
    <w:rsid w:val="00F85F30"/>
    <w:rsid w:val="00FA17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DCF18"/>
  <w15:chartTrackingRefBased/>
  <w15:docId w15:val="{40B4422C-A8CB-4FDE-A964-4AD991499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0"/>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AC71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C71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C718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C718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C718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C718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C718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C718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C718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718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C718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C718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C718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C718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C718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C718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C718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C718E"/>
    <w:rPr>
      <w:rFonts w:eastAsiaTheme="majorEastAsia" w:cstheme="majorBidi"/>
      <w:color w:val="272727" w:themeColor="text1" w:themeTint="D8"/>
    </w:rPr>
  </w:style>
  <w:style w:type="paragraph" w:styleId="Ttulo">
    <w:name w:val="Title"/>
    <w:basedOn w:val="Normal"/>
    <w:next w:val="Normal"/>
    <w:link w:val="TtuloChar"/>
    <w:qFormat/>
    <w:rsid w:val="00AC718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C71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C718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AC718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C718E"/>
    <w:pPr>
      <w:spacing w:before="160"/>
      <w:jc w:val="center"/>
    </w:pPr>
    <w:rPr>
      <w:i/>
      <w:iCs/>
      <w:color w:val="404040" w:themeColor="text1" w:themeTint="BF"/>
    </w:rPr>
  </w:style>
  <w:style w:type="character" w:customStyle="1" w:styleId="CitaoChar">
    <w:name w:val="Citação Char"/>
    <w:basedOn w:val="Fontepargpadro"/>
    <w:link w:val="Citao"/>
    <w:uiPriority w:val="29"/>
    <w:rsid w:val="00AC718E"/>
    <w:rPr>
      <w:i/>
      <w:iCs/>
      <w:color w:val="404040" w:themeColor="text1" w:themeTint="BF"/>
    </w:rPr>
  </w:style>
  <w:style w:type="paragraph" w:styleId="PargrafodaLista">
    <w:name w:val="List Paragraph"/>
    <w:basedOn w:val="Normal"/>
    <w:uiPriority w:val="34"/>
    <w:qFormat/>
    <w:rsid w:val="00AC718E"/>
    <w:pPr>
      <w:ind w:left="720"/>
      <w:contextualSpacing/>
    </w:pPr>
  </w:style>
  <w:style w:type="character" w:styleId="nfaseIntensa">
    <w:name w:val="Intense Emphasis"/>
    <w:basedOn w:val="Fontepargpadro"/>
    <w:uiPriority w:val="21"/>
    <w:qFormat/>
    <w:rsid w:val="00AC718E"/>
    <w:rPr>
      <w:i/>
      <w:iCs/>
      <w:color w:val="2F5496" w:themeColor="accent1" w:themeShade="BF"/>
    </w:rPr>
  </w:style>
  <w:style w:type="paragraph" w:styleId="CitaoIntensa">
    <w:name w:val="Intense Quote"/>
    <w:basedOn w:val="Normal"/>
    <w:next w:val="Normal"/>
    <w:link w:val="CitaoIntensaChar"/>
    <w:uiPriority w:val="30"/>
    <w:qFormat/>
    <w:rsid w:val="00AC71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C718E"/>
    <w:rPr>
      <w:i/>
      <w:iCs/>
      <w:color w:val="2F5496" w:themeColor="accent1" w:themeShade="BF"/>
    </w:rPr>
  </w:style>
  <w:style w:type="character" w:styleId="RefernciaIntensa">
    <w:name w:val="Intense Reference"/>
    <w:basedOn w:val="Fontepargpadro"/>
    <w:uiPriority w:val="32"/>
    <w:qFormat/>
    <w:rsid w:val="00AC718E"/>
    <w:rPr>
      <w:b/>
      <w:bCs/>
      <w:smallCaps/>
      <w:color w:val="2F5496" w:themeColor="accent1" w:themeShade="BF"/>
      <w:spacing w:val="5"/>
    </w:rPr>
  </w:style>
  <w:style w:type="paragraph" w:styleId="Cabealho">
    <w:name w:val="header"/>
    <w:basedOn w:val="Normal"/>
    <w:link w:val="CabealhoChar"/>
    <w:uiPriority w:val="99"/>
    <w:unhideWhenUsed/>
    <w:rsid w:val="00AC718E"/>
    <w:pPr>
      <w:tabs>
        <w:tab w:val="center" w:pos="4252"/>
        <w:tab w:val="right" w:pos="8504"/>
      </w:tabs>
    </w:pPr>
  </w:style>
  <w:style w:type="character" w:customStyle="1" w:styleId="CabealhoChar">
    <w:name w:val="Cabeçalho Char"/>
    <w:basedOn w:val="Fontepargpadro"/>
    <w:link w:val="Cabealho"/>
    <w:uiPriority w:val="99"/>
    <w:rsid w:val="00AC718E"/>
  </w:style>
  <w:style w:type="paragraph" w:styleId="Rodap">
    <w:name w:val="footer"/>
    <w:basedOn w:val="Normal"/>
    <w:link w:val="RodapChar"/>
    <w:uiPriority w:val="99"/>
    <w:unhideWhenUsed/>
    <w:rsid w:val="00AC718E"/>
    <w:pPr>
      <w:tabs>
        <w:tab w:val="center" w:pos="4252"/>
        <w:tab w:val="right" w:pos="8504"/>
      </w:tabs>
    </w:pPr>
  </w:style>
  <w:style w:type="character" w:customStyle="1" w:styleId="RodapChar">
    <w:name w:val="Rodapé Char"/>
    <w:basedOn w:val="Fontepargpadro"/>
    <w:link w:val="Rodap"/>
    <w:uiPriority w:val="99"/>
    <w:rsid w:val="00AC718E"/>
  </w:style>
  <w:style w:type="paragraph" w:styleId="SemEspaamento">
    <w:name w:val="No Spacing"/>
    <w:uiPriority w:val="1"/>
    <w:qFormat/>
    <w:rsid w:val="00AC718E"/>
    <w:pPr>
      <w:spacing w:after="0" w:line="240" w:lineRule="auto"/>
    </w:pPr>
  </w:style>
  <w:style w:type="paragraph" w:styleId="Corpodetexto">
    <w:name w:val="Body Text"/>
    <w:basedOn w:val="Normal"/>
    <w:link w:val="CorpodetextoChar"/>
    <w:rsid w:val="00763F35"/>
    <w:pPr>
      <w:spacing w:line="360" w:lineRule="auto"/>
      <w:jc w:val="both"/>
    </w:pPr>
    <w:rPr>
      <w:rFonts w:ascii="Arial" w:hAnsi="Arial"/>
      <w:color w:val="000000"/>
    </w:rPr>
  </w:style>
  <w:style w:type="character" w:customStyle="1" w:styleId="CorpodetextoChar">
    <w:name w:val="Corpo de texto Char"/>
    <w:basedOn w:val="Fontepargpadro"/>
    <w:link w:val="Corpodetexto"/>
    <w:rsid w:val="00763F35"/>
    <w:rPr>
      <w:rFonts w:ascii="Arial" w:eastAsia="Times New Roman" w:hAnsi="Arial" w:cs="Times New Roman"/>
      <w:color w:val="000000"/>
      <w:kern w:val="0"/>
      <w:lang w:eastAsia="pt-BR"/>
      <w14:ligatures w14:val="none"/>
    </w:rPr>
  </w:style>
  <w:style w:type="table" w:styleId="Tabelacomgrade">
    <w:name w:val="Table Grid"/>
    <w:basedOn w:val="Tabelanormal"/>
    <w:uiPriority w:val="39"/>
    <w:rsid w:val="00763F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4315B"/>
    <w:pPr>
      <w:spacing w:line="259" w:lineRule="auto"/>
    </w:pPr>
    <w:rPr>
      <w:rFonts w:ascii="Calibri" w:eastAsia="Calibri" w:hAnsi="Calibri" w:cs="Calibri"/>
      <w:kern w:val="0"/>
      <w:sz w:val="22"/>
      <w:szCs w:val="22"/>
      <w:lang w:eastAsia="pt-BR"/>
      <w14:ligatures w14:val="none"/>
    </w:rPr>
  </w:style>
  <w:style w:type="paragraph" w:styleId="NormalWeb">
    <w:name w:val="Normal (Web)"/>
    <w:basedOn w:val="Normal"/>
    <w:uiPriority w:val="99"/>
    <w:unhideWhenUsed/>
    <w:rsid w:val="0064315B"/>
    <w:pPr>
      <w:spacing w:before="100" w:beforeAutospacing="1" w:after="100" w:afterAutospacing="1"/>
    </w:pPr>
  </w:style>
  <w:style w:type="character" w:styleId="Forte">
    <w:name w:val="Strong"/>
    <w:basedOn w:val="Fontepargpadro"/>
    <w:uiPriority w:val="22"/>
    <w:qFormat/>
    <w:rsid w:val="00643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53DD6-7086-4B45-A01A-ECDF6C28D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3662</Words>
  <Characters>19780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PROCON</cp:lastModifiedBy>
  <cp:revision>2</cp:revision>
  <cp:lastPrinted>2026-03-18T19:09:00Z</cp:lastPrinted>
  <dcterms:created xsi:type="dcterms:W3CDTF">2026-03-18T19:13:00Z</dcterms:created>
  <dcterms:modified xsi:type="dcterms:W3CDTF">2026-03-18T19:13:00Z</dcterms:modified>
</cp:coreProperties>
</file>