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D94B74" w14:textId="77777777" w:rsidR="008675AD" w:rsidRDefault="008675AD" w:rsidP="00414CC6">
      <w:pPr>
        <w:pStyle w:val="Corpodetexto"/>
        <w:spacing w:line="340" w:lineRule="atLeast"/>
        <w:ind w:right="-1"/>
        <w:rPr>
          <w:rFonts w:ascii="Arial" w:hAnsi="Arial" w:cs="Arial"/>
          <w:b/>
          <w:bCs/>
          <w:sz w:val="22"/>
          <w:szCs w:val="22"/>
        </w:rPr>
      </w:pPr>
      <w:bookmarkStart w:id="0" w:name="_Hlk30404035"/>
      <w:bookmarkStart w:id="1" w:name="_Hlk48803438"/>
    </w:p>
    <w:p w14:paraId="5924906F" w14:textId="0AFF9D12" w:rsidR="00BD1E38" w:rsidRPr="00E15E9B" w:rsidRDefault="008675AD" w:rsidP="00A204F2">
      <w:pPr>
        <w:pStyle w:val="Corpodetexto"/>
        <w:spacing w:line="340" w:lineRule="atLeast"/>
        <w:ind w:right="-1"/>
        <w:jc w:val="center"/>
        <w:rPr>
          <w:rFonts w:ascii="Arial" w:hAnsi="Arial" w:cs="Arial"/>
          <w:b/>
          <w:bCs/>
          <w:sz w:val="22"/>
          <w:szCs w:val="22"/>
        </w:rPr>
      </w:pPr>
      <w:r>
        <w:rPr>
          <w:rFonts w:ascii="Arial" w:hAnsi="Arial" w:cs="Arial"/>
          <w:b/>
          <w:bCs/>
          <w:sz w:val="22"/>
          <w:szCs w:val="22"/>
        </w:rPr>
        <w:t xml:space="preserve"> </w:t>
      </w:r>
      <w:r w:rsidR="00BD1E38" w:rsidRPr="00E15E9B">
        <w:rPr>
          <w:rFonts w:ascii="Arial" w:hAnsi="Arial" w:cs="Arial"/>
          <w:b/>
          <w:bCs/>
          <w:sz w:val="22"/>
          <w:szCs w:val="22"/>
        </w:rPr>
        <w:t>TERMO DE REFERÊNCIA</w:t>
      </w:r>
      <w:r w:rsidR="00BD3390">
        <w:rPr>
          <w:rFonts w:ascii="Arial" w:hAnsi="Arial" w:cs="Arial"/>
          <w:b/>
          <w:bCs/>
          <w:sz w:val="22"/>
          <w:szCs w:val="22"/>
        </w:rPr>
        <w:t xml:space="preserve"> </w:t>
      </w:r>
    </w:p>
    <w:p w14:paraId="6ADA831F" w14:textId="77777777" w:rsidR="00A204F2" w:rsidRPr="00E15E9B" w:rsidRDefault="00A204F2" w:rsidP="00A204F2">
      <w:pPr>
        <w:pStyle w:val="Corpodetexto"/>
        <w:spacing w:line="340" w:lineRule="atLeast"/>
        <w:ind w:right="-1"/>
        <w:jc w:val="center"/>
        <w:rPr>
          <w:rFonts w:ascii="Arial" w:hAnsi="Arial" w:cs="Arial"/>
          <w:b/>
          <w:bCs/>
          <w:sz w:val="22"/>
          <w:szCs w:val="22"/>
        </w:rPr>
      </w:pPr>
    </w:p>
    <w:p w14:paraId="374ACB96" w14:textId="45B1DB25" w:rsidR="00A204F2" w:rsidRPr="00E15E9B" w:rsidRDefault="00A204F2" w:rsidP="00A204F2">
      <w:pPr>
        <w:pStyle w:val="Corpodetexto"/>
        <w:spacing w:line="340" w:lineRule="atLeast"/>
        <w:ind w:right="-1"/>
        <w:rPr>
          <w:rFonts w:ascii="Arial" w:hAnsi="Arial" w:cs="Arial"/>
          <w:b/>
          <w:bCs/>
          <w:color w:val="000000" w:themeColor="text1"/>
          <w:sz w:val="22"/>
          <w:szCs w:val="22"/>
        </w:rPr>
      </w:pPr>
      <w:r w:rsidRPr="00E15E9B">
        <w:rPr>
          <w:rFonts w:ascii="Arial" w:hAnsi="Arial" w:cs="Arial"/>
          <w:b/>
          <w:bCs/>
          <w:color w:val="000000" w:themeColor="text1"/>
          <w:sz w:val="22"/>
          <w:szCs w:val="22"/>
        </w:rPr>
        <w:t>PROCESSO ADMINISTRATIVO Nº</w:t>
      </w:r>
      <w:r w:rsidR="00E15E9B" w:rsidRPr="00E15E9B">
        <w:rPr>
          <w:rFonts w:ascii="Arial" w:hAnsi="Arial" w:cs="Arial"/>
          <w:b/>
          <w:bCs/>
          <w:color w:val="000000" w:themeColor="text1"/>
          <w:sz w:val="22"/>
          <w:szCs w:val="22"/>
        </w:rPr>
        <w:t xml:space="preserve"> </w:t>
      </w:r>
      <w:r w:rsidR="00680FA5">
        <w:rPr>
          <w:rFonts w:ascii="Arial" w:hAnsi="Arial" w:cs="Arial"/>
          <w:b/>
          <w:bCs/>
          <w:color w:val="000000" w:themeColor="text1"/>
          <w:sz w:val="22"/>
          <w:szCs w:val="22"/>
        </w:rPr>
        <w:t>260</w:t>
      </w:r>
      <w:r w:rsidR="00E15E9B" w:rsidRPr="00E15E9B">
        <w:rPr>
          <w:rFonts w:ascii="Arial" w:hAnsi="Arial" w:cs="Arial"/>
          <w:b/>
          <w:bCs/>
          <w:color w:val="000000" w:themeColor="text1"/>
          <w:sz w:val="22"/>
          <w:szCs w:val="22"/>
        </w:rPr>
        <w:t>/2024</w:t>
      </w:r>
    </w:p>
    <w:p w14:paraId="11B102E2" w14:textId="0CB7B321" w:rsidR="00A204F2" w:rsidRPr="00E15E9B" w:rsidRDefault="00A204F2" w:rsidP="00A204F2">
      <w:pPr>
        <w:pStyle w:val="Corpodetexto"/>
        <w:spacing w:line="340" w:lineRule="atLeast"/>
        <w:ind w:right="-1"/>
        <w:rPr>
          <w:rFonts w:ascii="Arial" w:hAnsi="Arial" w:cs="Arial"/>
          <w:bCs/>
          <w:color w:val="000000" w:themeColor="text1"/>
          <w:sz w:val="22"/>
          <w:szCs w:val="22"/>
        </w:rPr>
      </w:pPr>
      <w:r w:rsidRPr="00E15E9B">
        <w:rPr>
          <w:rFonts w:ascii="Arial" w:hAnsi="Arial" w:cs="Arial"/>
          <w:bCs/>
          <w:color w:val="000000" w:themeColor="text1"/>
          <w:sz w:val="22"/>
          <w:szCs w:val="22"/>
        </w:rPr>
        <w:t>Municipio de Monte Alegre dos Campos</w:t>
      </w:r>
    </w:p>
    <w:p w14:paraId="7E5FBCF2" w14:textId="1CBDA669" w:rsidR="00A204F2" w:rsidRPr="00E15E9B" w:rsidRDefault="00A204F2" w:rsidP="00A204F2">
      <w:pPr>
        <w:pStyle w:val="Corpodetexto"/>
        <w:spacing w:line="340" w:lineRule="atLeast"/>
        <w:ind w:right="-1"/>
        <w:rPr>
          <w:rFonts w:ascii="Arial" w:hAnsi="Arial" w:cs="Arial"/>
          <w:bCs/>
          <w:color w:val="000000" w:themeColor="text1"/>
          <w:sz w:val="22"/>
          <w:szCs w:val="22"/>
        </w:rPr>
      </w:pPr>
      <w:r w:rsidRPr="00E15E9B">
        <w:rPr>
          <w:rFonts w:ascii="Arial" w:hAnsi="Arial" w:cs="Arial"/>
          <w:bCs/>
          <w:color w:val="000000" w:themeColor="text1"/>
          <w:sz w:val="22"/>
          <w:szCs w:val="22"/>
        </w:rPr>
        <w:t>Setor de Licitações</w:t>
      </w:r>
    </w:p>
    <w:p w14:paraId="32A5D347" w14:textId="77777777" w:rsidR="00A204F2" w:rsidRPr="00E15E9B" w:rsidRDefault="00A204F2" w:rsidP="00A204F2">
      <w:pPr>
        <w:pStyle w:val="Corpodetexto"/>
        <w:spacing w:line="340" w:lineRule="atLeast"/>
        <w:ind w:right="-1"/>
        <w:rPr>
          <w:rFonts w:ascii="Arial" w:hAnsi="Arial" w:cs="Arial"/>
          <w:b/>
          <w:bCs/>
          <w:color w:val="000000" w:themeColor="text1"/>
          <w:sz w:val="22"/>
          <w:szCs w:val="22"/>
        </w:rPr>
      </w:pPr>
    </w:p>
    <w:p w14:paraId="6AC5C8DD" w14:textId="0D0D57AA" w:rsidR="00BD1E38"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D1E38" w:rsidRPr="00E15E9B">
        <w:rPr>
          <w:rFonts w:ascii="Arial" w:hAnsi="Arial" w:cs="Arial"/>
          <w:b/>
          <w:color w:val="000000" w:themeColor="text1"/>
        </w:rPr>
        <w:t>OBJETO</w:t>
      </w:r>
    </w:p>
    <w:p w14:paraId="261F2B92" w14:textId="7278220A" w:rsidR="00B4350D" w:rsidRPr="007D2107" w:rsidRDefault="007D2107" w:rsidP="0008217A">
      <w:pPr>
        <w:spacing w:line="276" w:lineRule="auto"/>
        <w:jc w:val="both"/>
        <w:rPr>
          <w:rFonts w:ascii="Arial" w:hAnsi="Arial" w:cs="Arial"/>
          <w:color w:val="000000" w:themeColor="text1"/>
        </w:rPr>
      </w:pPr>
      <w:r>
        <w:rPr>
          <w:rFonts w:ascii="Arial" w:hAnsi="Arial" w:cs="Arial"/>
          <w:color w:val="000000" w:themeColor="text1"/>
        </w:rPr>
        <w:t xml:space="preserve">1.1 </w:t>
      </w:r>
      <w:r w:rsidRPr="007D2107">
        <w:rPr>
          <w:rFonts w:ascii="Arial" w:hAnsi="Arial" w:cs="Arial"/>
          <w:color w:val="000000" w:themeColor="text1"/>
        </w:rPr>
        <w:t xml:space="preserve"> </w:t>
      </w:r>
      <w:r w:rsidR="00DC1D46">
        <w:rPr>
          <w:rFonts w:ascii="Arial" w:hAnsi="Arial" w:cs="Arial"/>
          <w:color w:val="000000" w:themeColor="text1"/>
        </w:rPr>
        <w:t>A</w:t>
      </w:r>
      <w:r w:rsidR="00DC1D46" w:rsidRPr="00DC1D46">
        <w:rPr>
          <w:rFonts w:ascii="Arial" w:hAnsi="Arial" w:cs="Arial"/>
          <w:color w:val="000000" w:themeColor="text1"/>
        </w:rPr>
        <w:t>quisição de filtros para a revisão completa para mot</w:t>
      </w:r>
      <w:r w:rsidR="00DC1D46">
        <w:rPr>
          <w:rFonts w:ascii="Arial" w:hAnsi="Arial" w:cs="Arial"/>
          <w:color w:val="000000" w:themeColor="text1"/>
        </w:rPr>
        <w:t>oniveladoras Case 845B ano 2012</w:t>
      </w:r>
      <w:r w:rsidR="00B4350D" w:rsidRPr="007D2107">
        <w:rPr>
          <w:rFonts w:ascii="Arial" w:hAnsi="Arial" w:cs="Arial"/>
          <w:color w:val="000000" w:themeColor="text1"/>
        </w:rPr>
        <w:t>, conforme condições, quantidades e exigências estabelecidas neste instrumento.</w:t>
      </w:r>
    </w:p>
    <w:p w14:paraId="30896CF9" w14:textId="77777777" w:rsidR="00B4350D" w:rsidRPr="00E15E9B" w:rsidRDefault="00B4350D" w:rsidP="007D2107">
      <w:pPr>
        <w:pStyle w:val="PargrafodaLista"/>
        <w:ind w:left="0"/>
        <w:rPr>
          <w:rFonts w:ascii="Arial" w:hAnsi="Arial" w:cs="Arial"/>
          <w:color w:val="000000" w:themeColor="text1"/>
        </w:rPr>
      </w:pP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4961"/>
        <w:gridCol w:w="1276"/>
        <w:gridCol w:w="992"/>
        <w:gridCol w:w="992"/>
      </w:tblGrid>
      <w:tr w:rsidR="00E15E9B" w:rsidRPr="00E15E9B" w14:paraId="3305F126" w14:textId="77777777" w:rsidTr="00123928">
        <w:trPr>
          <w:trHeight w:val="176"/>
        </w:trPr>
        <w:tc>
          <w:tcPr>
            <w:tcW w:w="710" w:type="dxa"/>
            <w:shd w:val="clear" w:color="auto" w:fill="E2EFD9" w:themeFill="accent6" w:themeFillTint="33"/>
          </w:tcPr>
          <w:p w14:paraId="1301455A" w14:textId="1B0B9DC6" w:rsidR="00E15E9B" w:rsidRPr="00430798" w:rsidRDefault="00E15E9B" w:rsidP="005B39E0">
            <w:pPr>
              <w:jc w:val="center"/>
              <w:rPr>
                <w:rFonts w:ascii="Arial" w:eastAsia="Calibri" w:hAnsi="Arial" w:cs="Arial"/>
                <w:b/>
                <w:i/>
                <w:color w:val="000000"/>
                <w:sz w:val="20"/>
                <w:szCs w:val="20"/>
              </w:rPr>
            </w:pPr>
            <w:r w:rsidRPr="00430798">
              <w:rPr>
                <w:rFonts w:ascii="Arial" w:eastAsia="Calibri" w:hAnsi="Arial" w:cs="Arial"/>
                <w:b/>
                <w:i/>
                <w:color w:val="000000"/>
                <w:sz w:val="20"/>
                <w:szCs w:val="20"/>
              </w:rPr>
              <w:t>Item</w:t>
            </w:r>
          </w:p>
          <w:p w14:paraId="32CE5C4C" w14:textId="77777777" w:rsidR="00E15E9B" w:rsidRPr="00430798" w:rsidRDefault="00E15E9B" w:rsidP="005B39E0">
            <w:pPr>
              <w:jc w:val="center"/>
              <w:rPr>
                <w:rFonts w:ascii="Arial" w:eastAsia="Calibri" w:hAnsi="Arial" w:cs="Arial"/>
                <w:b/>
                <w:i/>
                <w:color w:val="000000"/>
                <w:sz w:val="20"/>
                <w:szCs w:val="20"/>
              </w:rPr>
            </w:pPr>
          </w:p>
        </w:tc>
        <w:tc>
          <w:tcPr>
            <w:tcW w:w="4961" w:type="dxa"/>
            <w:shd w:val="clear" w:color="auto" w:fill="E2EFD9" w:themeFill="accent6" w:themeFillTint="33"/>
          </w:tcPr>
          <w:p w14:paraId="6B48F0D7" w14:textId="172F8A10" w:rsidR="00E15E9B" w:rsidRPr="00430798" w:rsidRDefault="00E15E9B" w:rsidP="005B39E0">
            <w:pPr>
              <w:jc w:val="center"/>
              <w:rPr>
                <w:rFonts w:ascii="Arial" w:eastAsia="Calibri" w:hAnsi="Arial" w:cs="Arial"/>
                <w:b/>
                <w:i/>
                <w:color w:val="000000"/>
                <w:sz w:val="20"/>
                <w:szCs w:val="20"/>
              </w:rPr>
            </w:pPr>
            <w:r w:rsidRPr="00430798">
              <w:rPr>
                <w:rFonts w:ascii="Arial" w:eastAsia="Calibri" w:hAnsi="Arial" w:cs="Arial"/>
                <w:b/>
                <w:i/>
                <w:color w:val="000000"/>
                <w:sz w:val="20"/>
                <w:szCs w:val="20"/>
              </w:rPr>
              <w:t>Descrição/Especificação</w:t>
            </w:r>
          </w:p>
        </w:tc>
        <w:tc>
          <w:tcPr>
            <w:tcW w:w="1276" w:type="dxa"/>
            <w:shd w:val="clear" w:color="auto" w:fill="E2EFD9" w:themeFill="accent6" w:themeFillTint="33"/>
          </w:tcPr>
          <w:p w14:paraId="684C4ADC" w14:textId="66104C23" w:rsidR="00E15E9B" w:rsidRPr="00430798" w:rsidRDefault="00E15E9B" w:rsidP="005B39E0">
            <w:pPr>
              <w:jc w:val="center"/>
              <w:rPr>
                <w:rFonts w:ascii="Arial" w:eastAsia="Calibri" w:hAnsi="Arial" w:cs="Arial"/>
                <w:b/>
                <w:i/>
                <w:color w:val="000000"/>
                <w:sz w:val="20"/>
                <w:szCs w:val="20"/>
              </w:rPr>
            </w:pPr>
            <w:r w:rsidRPr="00430798">
              <w:rPr>
                <w:rFonts w:ascii="Arial" w:eastAsia="Calibri" w:hAnsi="Arial" w:cs="Arial"/>
                <w:b/>
                <w:i/>
                <w:color w:val="000000"/>
                <w:sz w:val="20"/>
                <w:szCs w:val="20"/>
              </w:rPr>
              <w:t>Quant.</w:t>
            </w:r>
            <w:r w:rsidR="004B2210" w:rsidRPr="00430798">
              <w:rPr>
                <w:rFonts w:ascii="Arial" w:eastAsia="Calibri" w:hAnsi="Arial" w:cs="Arial"/>
                <w:b/>
                <w:i/>
                <w:color w:val="000000"/>
                <w:sz w:val="20"/>
                <w:szCs w:val="20"/>
              </w:rPr>
              <w:t>/Un.</w:t>
            </w:r>
            <w:r w:rsidRPr="00430798">
              <w:rPr>
                <w:rFonts w:ascii="Arial" w:eastAsia="Calibri" w:hAnsi="Arial" w:cs="Arial"/>
                <w:b/>
                <w:i/>
                <w:color w:val="000000"/>
                <w:sz w:val="20"/>
                <w:szCs w:val="20"/>
              </w:rPr>
              <w:t xml:space="preserve"> de medidas</w:t>
            </w:r>
          </w:p>
        </w:tc>
        <w:tc>
          <w:tcPr>
            <w:tcW w:w="992" w:type="dxa"/>
            <w:shd w:val="clear" w:color="auto" w:fill="E2EFD9" w:themeFill="accent6" w:themeFillTint="33"/>
          </w:tcPr>
          <w:p w14:paraId="36B2F69D" w14:textId="6F4EA543" w:rsidR="00E15E9B" w:rsidRPr="00430798" w:rsidRDefault="00E15E9B" w:rsidP="005B39E0">
            <w:pPr>
              <w:jc w:val="center"/>
              <w:rPr>
                <w:rFonts w:ascii="Arial" w:eastAsia="Calibri" w:hAnsi="Arial" w:cs="Arial"/>
                <w:b/>
                <w:i/>
                <w:sz w:val="20"/>
                <w:szCs w:val="20"/>
              </w:rPr>
            </w:pPr>
            <w:r w:rsidRPr="00430798">
              <w:rPr>
                <w:rFonts w:ascii="Arial" w:eastAsia="Calibri" w:hAnsi="Arial" w:cs="Arial"/>
                <w:b/>
                <w:i/>
                <w:sz w:val="20"/>
                <w:szCs w:val="20"/>
              </w:rPr>
              <w:t>Valor</w:t>
            </w:r>
          </w:p>
          <w:p w14:paraId="0AABB13E" w14:textId="69F4FEA0" w:rsidR="00E15E9B" w:rsidRPr="00430798" w:rsidRDefault="00E15E9B" w:rsidP="005B39E0">
            <w:pPr>
              <w:jc w:val="center"/>
              <w:rPr>
                <w:rFonts w:ascii="Arial" w:eastAsia="Calibri" w:hAnsi="Arial" w:cs="Arial"/>
                <w:b/>
                <w:i/>
                <w:sz w:val="20"/>
                <w:szCs w:val="20"/>
              </w:rPr>
            </w:pPr>
            <w:r w:rsidRPr="00430798">
              <w:rPr>
                <w:rFonts w:ascii="Arial" w:eastAsia="Calibri" w:hAnsi="Arial" w:cs="Arial"/>
                <w:b/>
                <w:i/>
                <w:sz w:val="20"/>
                <w:szCs w:val="20"/>
              </w:rPr>
              <w:t>Unit.</w:t>
            </w:r>
          </w:p>
        </w:tc>
        <w:tc>
          <w:tcPr>
            <w:tcW w:w="992" w:type="dxa"/>
            <w:shd w:val="clear" w:color="auto" w:fill="E2EFD9" w:themeFill="accent6" w:themeFillTint="33"/>
          </w:tcPr>
          <w:p w14:paraId="77BB4095" w14:textId="04E7E653" w:rsidR="00E15E9B" w:rsidRPr="00430798" w:rsidRDefault="00E15E9B" w:rsidP="005B39E0">
            <w:pPr>
              <w:jc w:val="center"/>
              <w:rPr>
                <w:rFonts w:ascii="Arial" w:eastAsia="Calibri" w:hAnsi="Arial" w:cs="Arial"/>
                <w:b/>
                <w:i/>
                <w:sz w:val="20"/>
                <w:szCs w:val="20"/>
              </w:rPr>
            </w:pPr>
            <w:r w:rsidRPr="00430798">
              <w:rPr>
                <w:rFonts w:ascii="Arial" w:eastAsia="Calibri" w:hAnsi="Arial" w:cs="Arial"/>
                <w:b/>
                <w:i/>
                <w:sz w:val="20"/>
                <w:szCs w:val="20"/>
              </w:rPr>
              <w:t>Valor</w:t>
            </w:r>
          </w:p>
          <w:p w14:paraId="65A982A5" w14:textId="5776FDDE" w:rsidR="00E15E9B" w:rsidRPr="00430798" w:rsidRDefault="00E15E9B" w:rsidP="005B39E0">
            <w:pPr>
              <w:jc w:val="center"/>
              <w:rPr>
                <w:rFonts w:ascii="Arial" w:eastAsia="Calibri" w:hAnsi="Arial" w:cs="Arial"/>
                <w:b/>
                <w:i/>
                <w:sz w:val="20"/>
                <w:szCs w:val="20"/>
              </w:rPr>
            </w:pPr>
            <w:r w:rsidRPr="00430798">
              <w:rPr>
                <w:rFonts w:ascii="Arial" w:eastAsia="Calibri" w:hAnsi="Arial" w:cs="Arial"/>
                <w:b/>
                <w:i/>
                <w:sz w:val="20"/>
                <w:szCs w:val="20"/>
              </w:rPr>
              <w:t>Total</w:t>
            </w:r>
          </w:p>
        </w:tc>
      </w:tr>
      <w:tr w:rsidR="00E15E9B" w:rsidRPr="00E15E9B" w14:paraId="63052252" w14:textId="77777777" w:rsidTr="007D2107">
        <w:tc>
          <w:tcPr>
            <w:tcW w:w="710" w:type="dxa"/>
            <w:shd w:val="clear" w:color="auto" w:fill="auto"/>
          </w:tcPr>
          <w:p w14:paraId="30552383" w14:textId="2F81E496" w:rsidR="00E15E9B" w:rsidRPr="00E15E9B" w:rsidRDefault="00E15E9B" w:rsidP="005B39E0">
            <w:pPr>
              <w:spacing w:after="120"/>
              <w:jc w:val="center"/>
              <w:rPr>
                <w:rFonts w:ascii="Arial" w:eastAsia="Calibri" w:hAnsi="Arial" w:cs="Arial"/>
                <w:b/>
                <w:color w:val="000000"/>
                <w:sz w:val="18"/>
                <w:szCs w:val="18"/>
              </w:rPr>
            </w:pPr>
            <w:r w:rsidRPr="00E15E9B">
              <w:rPr>
                <w:rFonts w:ascii="Arial" w:eastAsia="Calibri" w:hAnsi="Arial" w:cs="Arial"/>
                <w:b/>
                <w:color w:val="000000"/>
                <w:sz w:val="18"/>
                <w:szCs w:val="18"/>
              </w:rPr>
              <w:t>1</w:t>
            </w:r>
          </w:p>
        </w:tc>
        <w:tc>
          <w:tcPr>
            <w:tcW w:w="4961" w:type="dxa"/>
            <w:shd w:val="clear" w:color="auto" w:fill="auto"/>
          </w:tcPr>
          <w:p w14:paraId="4D4012CF" w14:textId="7120B6B6" w:rsidR="00E15E9B" w:rsidRPr="00E15E9B" w:rsidRDefault="00DC1D46" w:rsidP="00B216B3">
            <w:pPr>
              <w:spacing w:after="120"/>
              <w:rPr>
                <w:rFonts w:ascii="Arial" w:eastAsia="Calibri" w:hAnsi="Arial" w:cs="Arial"/>
                <w:color w:val="000000"/>
                <w:sz w:val="18"/>
                <w:szCs w:val="18"/>
              </w:rPr>
            </w:pPr>
            <w:r>
              <w:rPr>
                <w:rFonts w:ascii="Arial" w:eastAsia="Calibri" w:hAnsi="Arial" w:cs="Arial"/>
                <w:color w:val="000000"/>
                <w:sz w:val="18"/>
                <w:szCs w:val="18"/>
              </w:rPr>
              <w:t xml:space="preserve">ELEMENTO FILTRANTE DE OLEO MOTOR </w:t>
            </w:r>
          </w:p>
        </w:tc>
        <w:tc>
          <w:tcPr>
            <w:tcW w:w="1276" w:type="dxa"/>
          </w:tcPr>
          <w:p w14:paraId="2E1E6E36" w14:textId="3B5BA03C" w:rsidR="00E15E9B" w:rsidRPr="00E15E9B" w:rsidRDefault="00E15E9B" w:rsidP="00DC1D46">
            <w:pPr>
              <w:spacing w:after="120"/>
              <w:jc w:val="center"/>
              <w:rPr>
                <w:rFonts w:ascii="Arial" w:eastAsia="Calibri" w:hAnsi="Arial" w:cs="Arial"/>
                <w:color w:val="000000"/>
                <w:sz w:val="18"/>
                <w:szCs w:val="18"/>
              </w:rPr>
            </w:pPr>
            <w:r>
              <w:rPr>
                <w:rFonts w:ascii="Arial" w:eastAsia="Calibri" w:hAnsi="Arial" w:cs="Arial"/>
                <w:color w:val="000000"/>
                <w:sz w:val="18"/>
                <w:szCs w:val="18"/>
              </w:rPr>
              <w:t>0</w:t>
            </w:r>
            <w:r w:rsidR="00DC1D46">
              <w:rPr>
                <w:rFonts w:ascii="Arial" w:eastAsia="Calibri" w:hAnsi="Arial" w:cs="Arial"/>
                <w:color w:val="000000"/>
                <w:sz w:val="18"/>
                <w:szCs w:val="18"/>
              </w:rPr>
              <w:t>2</w:t>
            </w:r>
            <w:r>
              <w:rPr>
                <w:rFonts w:ascii="Arial" w:eastAsia="Calibri" w:hAnsi="Arial" w:cs="Arial"/>
                <w:color w:val="000000"/>
                <w:sz w:val="18"/>
                <w:szCs w:val="18"/>
              </w:rPr>
              <w:t xml:space="preserve"> un</w:t>
            </w:r>
          </w:p>
        </w:tc>
        <w:tc>
          <w:tcPr>
            <w:tcW w:w="992" w:type="dxa"/>
          </w:tcPr>
          <w:p w14:paraId="48B1F22E" w14:textId="77777777" w:rsidR="00E15E9B" w:rsidRPr="00E15E9B" w:rsidRDefault="00E15E9B" w:rsidP="005B39E0">
            <w:pPr>
              <w:spacing w:after="120"/>
              <w:rPr>
                <w:rFonts w:ascii="Arial" w:eastAsia="Calibri" w:hAnsi="Arial" w:cs="Arial"/>
                <w:color w:val="000000"/>
                <w:sz w:val="18"/>
                <w:szCs w:val="18"/>
              </w:rPr>
            </w:pPr>
          </w:p>
        </w:tc>
        <w:tc>
          <w:tcPr>
            <w:tcW w:w="992" w:type="dxa"/>
          </w:tcPr>
          <w:p w14:paraId="6DA4B6C9" w14:textId="77777777" w:rsidR="00E15E9B" w:rsidRPr="00E15E9B" w:rsidRDefault="00E15E9B" w:rsidP="005B39E0">
            <w:pPr>
              <w:spacing w:after="120"/>
              <w:rPr>
                <w:rFonts w:ascii="Arial" w:eastAsia="Calibri" w:hAnsi="Arial" w:cs="Arial"/>
                <w:color w:val="000000"/>
                <w:sz w:val="18"/>
                <w:szCs w:val="18"/>
              </w:rPr>
            </w:pPr>
          </w:p>
        </w:tc>
      </w:tr>
      <w:tr w:rsidR="0016506C" w:rsidRPr="00E15E9B" w14:paraId="346A851F" w14:textId="77777777" w:rsidTr="007D2107">
        <w:tc>
          <w:tcPr>
            <w:tcW w:w="710" w:type="dxa"/>
            <w:shd w:val="clear" w:color="auto" w:fill="auto"/>
          </w:tcPr>
          <w:p w14:paraId="5B715F80" w14:textId="3CDA7064" w:rsidR="0016506C" w:rsidRPr="00E15E9B" w:rsidRDefault="0016506C" w:rsidP="005B39E0">
            <w:pPr>
              <w:spacing w:after="120"/>
              <w:jc w:val="center"/>
              <w:rPr>
                <w:rFonts w:ascii="Arial" w:eastAsia="Calibri" w:hAnsi="Arial" w:cs="Arial"/>
                <w:b/>
                <w:color w:val="000000"/>
                <w:sz w:val="18"/>
                <w:szCs w:val="18"/>
              </w:rPr>
            </w:pPr>
            <w:r>
              <w:rPr>
                <w:rFonts w:ascii="Arial" w:eastAsia="Calibri" w:hAnsi="Arial" w:cs="Arial"/>
                <w:b/>
                <w:color w:val="000000"/>
                <w:sz w:val="18"/>
                <w:szCs w:val="18"/>
              </w:rPr>
              <w:t>2</w:t>
            </w:r>
          </w:p>
        </w:tc>
        <w:tc>
          <w:tcPr>
            <w:tcW w:w="4961" w:type="dxa"/>
            <w:shd w:val="clear" w:color="auto" w:fill="auto"/>
          </w:tcPr>
          <w:p w14:paraId="2769AA49" w14:textId="314319C5" w:rsidR="0016506C" w:rsidRDefault="00DC1D46" w:rsidP="00B216B3">
            <w:pPr>
              <w:spacing w:after="120"/>
              <w:rPr>
                <w:rFonts w:ascii="Arial" w:eastAsia="Calibri" w:hAnsi="Arial" w:cs="Arial"/>
                <w:color w:val="000000"/>
                <w:sz w:val="18"/>
                <w:szCs w:val="18"/>
              </w:rPr>
            </w:pPr>
            <w:r>
              <w:rPr>
                <w:rFonts w:ascii="Arial" w:eastAsia="Calibri" w:hAnsi="Arial" w:cs="Arial"/>
                <w:color w:val="000000"/>
                <w:sz w:val="18"/>
                <w:szCs w:val="18"/>
              </w:rPr>
              <w:t>APARELHO DE FILTRAR (FILTRO)</w:t>
            </w:r>
          </w:p>
        </w:tc>
        <w:tc>
          <w:tcPr>
            <w:tcW w:w="1276" w:type="dxa"/>
          </w:tcPr>
          <w:p w14:paraId="1BB684DE" w14:textId="4F0C4587" w:rsidR="0016506C" w:rsidRDefault="0016506C" w:rsidP="00DC1D46">
            <w:pPr>
              <w:spacing w:after="120"/>
              <w:jc w:val="center"/>
              <w:rPr>
                <w:rFonts w:ascii="Arial" w:eastAsia="Calibri" w:hAnsi="Arial" w:cs="Arial"/>
                <w:color w:val="000000"/>
                <w:sz w:val="18"/>
                <w:szCs w:val="18"/>
              </w:rPr>
            </w:pPr>
            <w:r>
              <w:rPr>
                <w:rFonts w:ascii="Arial" w:eastAsia="Calibri" w:hAnsi="Arial" w:cs="Arial"/>
                <w:color w:val="000000"/>
                <w:sz w:val="18"/>
                <w:szCs w:val="18"/>
              </w:rPr>
              <w:t>0</w:t>
            </w:r>
            <w:r w:rsidR="00DC1D46">
              <w:rPr>
                <w:rFonts w:ascii="Arial" w:eastAsia="Calibri" w:hAnsi="Arial" w:cs="Arial"/>
                <w:color w:val="000000"/>
                <w:sz w:val="18"/>
                <w:szCs w:val="18"/>
              </w:rPr>
              <w:t>2</w:t>
            </w:r>
            <w:r>
              <w:rPr>
                <w:rFonts w:ascii="Arial" w:eastAsia="Calibri" w:hAnsi="Arial" w:cs="Arial"/>
                <w:color w:val="000000"/>
                <w:sz w:val="18"/>
                <w:szCs w:val="18"/>
              </w:rPr>
              <w:t xml:space="preserve"> un</w:t>
            </w:r>
          </w:p>
        </w:tc>
        <w:tc>
          <w:tcPr>
            <w:tcW w:w="992" w:type="dxa"/>
          </w:tcPr>
          <w:p w14:paraId="44140407" w14:textId="77777777" w:rsidR="0016506C" w:rsidRPr="00E15E9B" w:rsidRDefault="0016506C" w:rsidP="005B39E0">
            <w:pPr>
              <w:spacing w:after="120"/>
              <w:rPr>
                <w:rFonts w:ascii="Arial" w:eastAsia="Calibri" w:hAnsi="Arial" w:cs="Arial"/>
                <w:color w:val="000000"/>
                <w:sz w:val="18"/>
                <w:szCs w:val="18"/>
              </w:rPr>
            </w:pPr>
          </w:p>
        </w:tc>
        <w:tc>
          <w:tcPr>
            <w:tcW w:w="992" w:type="dxa"/>
          </w:tcPr>
          <w:p w14:paraId="4EEB500B" w14:textId="77777777" w:rsidR="0016506C" w:rsidRPr="00E15E9B" w:rsidRDefault="0016506C" w:rsidP="005B39E0">
            <w:pPr>
              <w:spacing w:after="120"/>
              <w:rPr>
                <w:rFonts w:ascii="Arial" w:eastAsia="Calibri" w:hAnsi="Arial" w:cs="Arial"/>
                <w:color w:val="000000"/>
                <w:sz w:val="18"/>
                <w:szCs w:val="18"/>
              </w:rPr>
            </w:pPr>
          </w:p>
        </w:tc>
      </w:tr>
      <w:tr w:rsidR="0016506C" w:rsidRPr="00E15E9B" w14:paraId="6A52BE81" w14:textId="77777777" w:rsidTr="007D2107">
        <w:tc>
          <w:tcPr>
            <w:tcW w:w="710" w:type="dxa"/>
            <w:shd w:val="clear" w:color="auto" w:fill="auto"/>
          </w:tcPr>
          <w:p w14:paraId="67483E76" w14:textId="23168D36" w:rsidR="0016506C" w:rsidRPr="00E15E9B" w:rsidRDefault="0016506C" w:rsidP="005B39E0">
            <w:pPr>
              <w:spacing w:after="120"/>
              <w:jc w:val="center"/>
              <w:rPr>
                <w:rFonts w:ascii="Arial" w:eastAsia="Calibri" w:hAnsi="Arial" w:cs="Arial"/>
                <w:b/>
                <w:color w:val="000000"/>
                <w:sz w:val="18"/>
                <w:szCs w:val="18"/>
              </w:rPr>
            </w:pPr>
            <w:r>
              <w:rPr>
                <w:rFonts w:ascii="Arial" w:eastAsia="Calibri" w:hAnsi="Arial" w:cs="Arial"/>
                <w:b/>
                <w:color w:val="000000"/>
                <w:sz w:val="18"/>
                <w:szCs w:val="18"/>
              </w:rPr>
              <w:t>3</w:t>
            </w:r>
          </w:p>
        </w:tc>
        <w:tc>
          <w:tcPr>
            <w:tcW w:w="4961" w:type="dxa"/>
            <w:shd w:val="clear" w:color="auto" w:fill="auto"/>
          </w:tcPr>
          <w:p w14:paraId="59911AB2" w14:textId="7CC76A27" w:rsidR="0016506C" w:rsidRDefault="00DC1D46" w:rsidP="00B216B3">
            <w:pPr>
              <w:spacing w:after="120"/>
              <w:rPr>
                <w:rFonts w:ascii="Arial" w:eastAsia="Calibri" w:hAnsi="Arial" w:cs="Arial"/>
                <w:color w:val="000000"/>
                <w:sz w:val="18"/>
                <w:szCs w:val="18"/>
              </w:rPr>
            </w:pPr>
            <w:r>
              <w:rPr>
                <w:rFonts w:ascii="Arial" w:eastAsia="Calibri" w:hAnsi="Arial" w:cs="Arial"/>
                <w:color w:val="000000"/>
                <w:sz w:val="18"/>
                <w:szCs w:val="18"/>
              </w:rPr>
              <w:t>FILTRO DE OLEO DO MOTOR</w:t>
            </w:r>
          </w:p>
        </w:tc>
        <w:tc>
          <w:tcPr>
            <w:tcW w:w="1276" w:type="dxa"/>
          </w:tcPr>
          <w:p w14:paraId="2EB9F2BC" w14:textId="77C43788" w:rsidR="0016506C" w:rsidRDefault="0016506C" w:rsidP="00DC1D46">
            <w:pPr>
              <w:spacing w:after="120"/>
              <w:jc w:val="center"/>
              <w:rPr>
                <w:rFonts w:ascii="Arial" w:eastAsia="Calibri" w:hAnsi="Arial" w:cs="Arial"/>
                <w:color w:val="000000"/>
                <w:sz w:val="18"/>
                <w:szCs w:val="18"/>
              </w:rPr>
            </w:pPr>
            <w:r>
              <w:rPr>
                <w:rFonts w:ascii="Arial" w:eastAsia="Calibri" w:hAnsi="Arial" w:cs="Arial"/>
                <w:color w:val="000000"/>
                <w:sz w:val="18"/>
                <w:szCs w:val="18"/>
              </w:rPr>
              <w:t>0</w:t>
            </w:r>
            <w:r w:rsidR="00DC1D46">
              <w:rPr>
                <w:rFonts w:ascii="Arial" w:eastAsia="Calibri" w:hAnsi="Arial" w:cs="Arial"/>
                <w:color w:val="000000"/>
                <w:sz w:val="18"/>
                <w:szCs w:val="18"/>
              </w:rPr>
              <w:t>2</w:t>
            </w:r>
            <w:r>
              <w:rPr>
                <w:rFonts w:ascii="Arial" w:eastAsia="Calibri" w:hAnsi="Arial" w:cs="Arial"/>
                <w:color w:val="000000"/>
                <w:sz w:val="18"/>
                <w:szCs w:val="18"/>
              </w:rPr>
              <w:t xml:space="preserve"> un</w:t>
            </w:r>
          </w:p>
        </w:tc>
        <w:tc>
          <w:tcPr>
            <w:tcW w:w="992" w:type="dxa"/>
          </w:tcPr>
          <w:p w14:paraId="2EA1E87F" w14:textId="77777777" w:rsidR="0016506C" w:rsidRPr="00E15E9B" w:rsidRDefault="0016506C" w:rsidP="005B39E0">
            <w:pPr>
              <w:spacing w:after="120"/>
              <w:rPr>
                <w:rFonts w:ascii="Arial" w:eastAsia="Calibri" w:hAnsi="Arial" w:cs="Arial"/>
                <w:color w:val="000000"/>
                <w:sz w:val="18"/>
                <w:szCs w:val="18"/>
              </w:rPr>
            </w:pPr>
          </w:p>
        </w:tc>
        <w:tc>
          <w:tcPr>
            <w:tcW w:w="992" w:type="dxa"/>
          </w:tcPr>
          <w:p w14:paraId="14610D95" w14:textId="77777777" w:rsidR="0016506C" w:rsidRPr="00E15E9B" w:rsidRDefault="0016506C" w:rsidP="005B39E0">
            <w:pPr>
              <w:spacing w:after="120"/>
              <w:rPr>
                <w:rFonts w:ascii="Arial" w:eastAsia="Calibri" w:hAnsi="Arial" w:cs="Arial"/>
                <w:color w:val="000000"/>
                <w:sz w:val="18"/>
                <w:szCs w:val="18"/>
              </w:rPr>
            </w:pPr>
          </w:p>
        </w:tc>
      </w:tr>
      <w:tr w:rsidR="0016506C" w:rsidRPr="00E15E9B" w14:paraId="4B30C4FA" w14:textId="77777777" w:rsidTr="007D2107">
        <w:tc>
          <w:tcPr>
            <w:tcW w:w="710" w:type="dxa"/>
            <w:shd w:val="clear" w:color="auto" w:fill="auto"/>
          </w:tcPr>
          <w:p w14:paraId="5FD1FB49" w14:textId="33342523" w:rsidR="0016506C" w:rsidRPr="00E15E9B" w:rsidRDefault="0016506C" w:rsidP="005B39E0">
            <w:pPr>
              <w:spacing w:after="120"/>
              <w:jc w:val="center"/>
              <w:rPr>
                <w:rFonts w:ascii="Arial" w:eastAsia="Calibri" w:hAnsi="Arial" w:cs="Arial"/>
                <w:b/>
                <w:color w:val="000000"/>
                <w:sz w:val="18"/>
                <w:szCs w:val="18"/>
              </w:rPr>
            </w:pPr>
            <w:r>
              <w:rPr>
                <w:rFonts w:ascii="Arial" w:eastAsia="Calibri" w:hAnsi="Arial" w:cs="Arial"/>
                <w:b/>
                <w:color w:val="000000"/>
                <w:sz w:val="18"/>
                <w:szCs w:val="18"/>
              </w:rPr>
              <w:t>4</w:t>
            </w:r>
          </w:p>
        </w:tc>
        <w:tc>
          <w:tcPr>
            <w:tcW w:w="4961" w:type="dxa"/>
            <w:shd w:val="clear" w:color="auto" w:fill="auto"/>
          </w:tcPr>
          <w:p w14:paraId="15A1FA69" w14:textId="6AB1E70F" w:rsidR="0016506C" w:rsidRDefault="00DC1D46" w:rsidP="00B216B3">
            <w:pPr>
              <w:spacing w:after="120"/>
              <w:rPr>
                <w:rFonts w:ascii="Arial" w:eastAsia="Calibri" w:hAnsi="Arial" w:cs="Arial"/>
                <w:color w:val="000000"/>
                <w:sz w:val="18"/>
                <w:szCs w:val="18"/>
              </w:rPr>
            </w:pPr>
            <w:r>
              <w:rPr>
                <w:rFonts w:ascii="Arial" w:eastAsia="Calibri" w:hAnsi="Arial" w:cs="Arial"/>
                <w:color w:val="000000"/>
                <w:sz w:val="18"/>
                <w:szCs w:val="18"/>
              </w:rPr>
              <w:t>ELEMENTO DO FILTRO DE AR</w:t>
            </w:r>
          </w:p>
        </w:tc>
        <w:tc>
          <w:tcPr>
            <w:tcW w:w="1276" w:type="dxa"/>
          </w:tcPr>
          <w:p w14:paraId="02104E4A" w14:textId="58B96567" w:rsidR="0016506C" w:rsidRDefault="0016506C" w:rsidP="00DC1D46">
            <w:pPr>
              <w:spacing w:after="120"/>
              <w:jc w:val="center"/>
              <w:rPr>
                <w:rFonts w:ascii="Arial" w:eastAsia="Calibri" w:hAnsi="Arial" w:cs="Arial"/>
                <w:color w:val="000000"/>
                <w:sz w:val="18"/>
                <w:szCs w:val="18"/>
              </w:rPr>
            </w:pPr>
            <w:r>
              <w:rPr>
                <w:rFonts w:ascii="Arial" w:eastAsia="Calibri" w:hAnsi="Arial" w:cs="Arial"/>
                <w:color w:val="000000"/>
                <w:sz w:val="18"/>
                <w:szCs w:val="18"/>
              </w:rPr>
              <w:t>0</w:t>
            </w:r>
            <w:r w:rsidR="00DC1D46">
              <w:rPr>
                <w:rFonts w:ascii="Arial" w:eastAsia="Calibri" w:hAnsi="Arial" w:cs="Arial"/>
                <w:color w:val="000000"/>
                <w:sz w:val="18"/>
                <w:szCs w:val="18"/>
              </w:rPr>
              <w:t>2</w:t>
            </w:r>
            <w:r>
              <w:rPr>
                <w:rFonts w:ascii="Arial" w:eastAsia="Calibri" w:hAnsi="Arial" w:cs="Arial"/>
                <w:color w:val="000000"/>
                <w:sz w:val="18"/>
                <w:szCs w:val="18"/>
              </w:rPr>
              <w:t xml:space="preserve"> un</w:t>
            </w:r>
          </w:p>
        </w:tc>
        <w:tc>
          <w:tcPr>
            <w:tcW w:w="992" w:type="dxa"/>
          </w:tcPr>
          <w:p w14:paraId="46980C94" w14:textId="77777777" w:rsidR="0016506C" w:rsidRPr="00E15E9B" w:rsidRDefault="0016506C" w:rsidP="005B39E0">
            <w:pPr>
              <w:spacing w:after="120"/>
              <w:rPr>
                <w:rFonts w:ascii="Arial" w:eastAsia="Calibri" w:hAnsi="Arial" w:cs="Arial"/>
                <w:color w:val="000000"/>
                <w:sz w:val="18"/>
                <w:szCs w:val="18"/>
              </w:rPr>
            </w:pPr>
          </w:p>
        </w:tc>
        <w:tc>
          <w:tcPr>
            <w:tcW w:w="992" w:type="dxa"/>
          </w:tcPr>
          <w:p w14:paraId="52275D3D" w14:textId="77777777" w:rsidR="0016506C" w:rsidRPr="00E15E9B" w:rsidRDefault="0016506C" w:rsidP="005B39E0">
            <w:pPr>
              <w:spacing w:after="120"/>
              <w:rPr>
                <w:rFonts w:ascii="Arial" w:eastAsia="Calibri" w:hAnsi="Arial" w:cs="Arial"/>
                <w:color w:val="000000"/>
                <w:sz w:val="18"/>
                <w:szCs w:val="18"/>
              </w:rPr>
            </w:pPr>
          </w:p>
        </w:tc>
      </w:tr>
      <w:tr w:rsidR="0016506C" w:rsidRPr="00E15E9B" w14:paraId="0FC2D165" w14:textId="77777777" w:rsidTr="007D2107">
        <w:tc>
          <w:tcPr>
            <w:tcW w:w="710" w:type="dxa"/>
            <w:shd w:val="clear" w:color="auto" w:fill="auto"/>
          </w:tcPr>
          <w:p w14:paraId="0D163314" w14:textId="7281855B" w:rsidR="0016506C" w:rsidRPr="00E15E9B" w:rsidRDefault="0016506C" w:rsidP="005B39E0">
            <w:pPr>
              <w:spacing w:after="120"/>
              <w:jc w:val="center"/>
              <w:rPr>
                <w:rFonts w:ascii="Arial" w:eastAsia="Calibri" w:hAnsi="Arial" w:cs="Arial"/>
                <w:b/>
                <w:color w:val="000000"/>
                <w:sz w:val="18"/>
                <w:szCs w:val="18"/>
              </w:rPr>
            </w:pPr>
            <w:r>
              <w:rPr>
                <w:rFonts w:ascii="Arial" w:eastAsia="Calibri" w:hAnsi="Arial" w:cs="Arial"/>
                <w:b/>
                <w:color w:val="000000"/>
                <w:sz w:val="18"/>
                <w:szCs w:val="18"/>
              </w:rPr>
              <w:t>5</w:t>
            </w:r>
          </w:p>
        </w:tc>
        <w:tc>
          <w:tcPr>
            <w:tcW w:w="4961" w:type="dxa"/>
            <w:shd w:val="clear" w:color="auto" w:fill="auto"/>
          </w:tcPr>
          <w:p w14:paraId="27B243A2" w14:textId="7C713E93" w:rsidR="0016506C" w:rsidRDefault="00DC1D46" w:rsidP="00B216B3">
            <w:pPr>
              <w:spacing w:after="120"/>
              <w:rPr>
                <w:rFonts w:ascii="Arial" w:eastAsia="Calibri" w:hAnsi="Arial" w:cs="Arial"/>
                <w:color w:val="000000"/>
                <w:sz w:val="18"/>
                <w:szCs w:val="18"/>
              </w:rPr>
            </w:pPr>
            <w:r>
              <w:rPr>
                <w:rFonts w:ascii="Arial" w:eastAsia="Calibri" w:hAnsi="Arial" w:cs="Arial"/>
                <w:color w:val="000000"/>
                <w:sz w:val="18"/>
                <w:szCs w:val="18"/>
              </w:rPr>
              <w:t xml:space="preserve"> ELEMENTO DE FILTRO</w:t>
            </w:r>
          </w:p>
        </w:tc>
        <w:tc>
          <w:tcPr>
            <w:tcW w:w="1276" w:type="dxa"/>
          </w:tcPr>
          <w:p w14:paraId="7CD96E9F" w14:textId="0B296998" w:rsidR="0016506C" w:rsidRDefault="0016506C" w:rsidP="00DC1D46">
            <w:pPr>
              <w:spacing w:after="120"/>
              <w:jc w:val="center"/>
              <w:rPr>
                <w:rFonts w:ascii="Arial" w:eastAsia="Calibri" w:hAnsi="Arial" w:cs="Arial"/>
                <w:color w:val="000000"/>
                <w:sz w:val="18"/>
                <w:szCs w:val="18"/>
              </w:rPr>
            </w:pPr>
            <w:r>
              <w:rPr>
                <w:rFonts w:ascii="Arial" w:eastAsia="Calibri" w:hAnsi="Arial" w:cs="Arial"/>
                <w:color w:val="000000"/>
                <w:sz w:val="18"/>
                <w:szCs w:val="18"/>
              </w:rPr>
              <w:t>0</w:t>
            </w:r>
            <w:r w:rsidR="00DC1D46">
              <w:rPr>
                <w:rFonts w:ascii="Arial" w:eastAsia="Calibri" w:hAnsi="Arial" w:cs="Arial"/>
                <w:color w:val="000000"/>
                <w:sz w:val="18"/>
                <w:szCs w:val="18"/>
              </w:rPr>
              <w:t>2</w:t>
            </w:r>
            <w:r>
              <w:rPr>
                <w:rFonts w:ascii="Arial" w:eastAsia="Calibri" w:hAnsi="Arial" w:cs="Arial"/>
                <w:color w:val="000000"/>
                <w:sz w:val="18"/>
                <w:szCs w:val="18"/>
              </w:rPr>
              <w:t xml:space="preserve"> un</w:t>
            </w:r>
          </w:p>
        </w:tc>
        <w:tc>
          <w:tcPr>
            <w:tcW w:w="992" w:type="dxa"/>
          </w:tcPr>
          <w:p w14:paraId="3C75C29F" w14:textId="77777777" w:rsidR="0016506C" w:rsidRPr="00E15E9B" w:rsidRDefault="0016506C" w:rsidP="005B39E0">
            <w:pPr>
              <w:spacing w:after="120"/>
              <w:rPr>
                <w:rFonts w:ascii="Arial" w:eastAsia="Calibri" w:hAnsi="Arial" w:cs="Arial"/>
                <w:color w:val="000000"/>
                <w:sz w:val="18"/>
                <w:szCs w:val="18"/>
              </w:rPr>
            </w:pPr>
          </w:p>
        </w:tc>
        <w:tc>
          <w:tcPr>
            <w:tcW w:w="992" w:type="dxa"/>
          </w:tcPr>
          <w:p w14:paraId="0CB82728" w14:textId="77777777" w:rsidR="0016506C" w:rsidRPr="00E15E9B" w:rsidRDefault="0016506C" w:rsidP="005B39E0">
            <w:pPr>
              <w:spacing w:after="120"/>
              <w:rPr>
                <w:rFonts w:ascii="Arial" w:eastAsia="Calibri" w:hAnsi="Arial" w:cs="Arial"/>
                <w:color w:val="000000"/>
                <w:sz w:val="18"/>
                <w:szCs w:val="18"/>
              </w:rPr>
            </w:pPr>
          </w:p>
        </w:tc>
      </w:tr>
      <w:tr w:rsidR="0016506C" w:rsidRPr="00E15E9B" w14:paraId="5B3C95DE" w14:textId="77777777" w:rsidTr="007D2107">
        <w:tc>
          <w:tcPr>
            <w:tcW w:w="710" w:type="dxa"/>
            <w:shd w:val="clear" w:color="auto" w:fill="auto"/>
          </w:tcPr>
          <w:p w14:paraId="68A7C30E" w14:textId="6DE5E57F" w:rsidR="0016506C" w:rsidRPr="00E15E9B" w:rsidRDefault="0016506C" w:rsidP="005B39E0">
            <w:pPr>
              <w:spacing w:after="120"/>
              <w:jc w:val="center"/>
              <w:rPr>
                <w:rFonts w:ascii="Arial" w:eastAsia="Calibri" w:hAnsi="Arial" w:cs="Arial"/>
                <w:b/>
                <w:color w:val="000000"/>
                <w:sz w:val="18"/>
                <w:szCs w:val="18"/>
              </w:rPr>
            </w:pPr>
            <w:r>
              <w:rPr>
                <w:rFonts w:ascii="Arial" w:eastAsia="Calibri" w:hAnsi="Arial" w:cs="Arial"/>
                <w:b/>
                <w:color w:val="000000"/>
                <w:sz w:val="18"/>
                <w:szCs w:val="18"/>
              </w:rPr>
              <w:t>6</w:t>
            </w:r>
          </w:p>
        </w:tc>
        <w:tc>
          <w:tcPr>
            <w:tcW w:w="4961" w:type="dxa"/>
            <w:shd w:val="clear" w:color="auto" w:fill="auto"/>
          </w:tcPr>
          <w:p w14:paraId="06F2E547" w14:textId="702C591F" w:rsidR="0016506C" w:rsidRDefault="00DC1D46" w:rsidP="00B216B3">
            <w:pPr>
              <w:spacing w:after="120"/>
              <w:rPr>
                <w:rFonts w:ascii="Arial" w:eastAsia="Calibri" w:hAnsi="Arial" w:cs="Arial"/>
                <w:color w:val="000000"/>
                <w:sz w:val="18"/>
                <w:szCs w:val="18"/>
              </w:rPr>
            </w:pPr>
            <w:r>
              <w:rPr>
                <w:rFonts w:ascii="Arial" w:eastAsia="Calibri" w:hAnsi="Arial" w:cs="Arial"/>
                <w:color w:val="000000"/>
                <w:sz w:val="18"/>
                <w:szCs w:val="18"/>
              </w:rPr>
              <w:t xml:space="preserve"> ELEMENTO DE PAPEL PARA FILTRAR</w:t>
            </w:r>
          </w:p>
        </w:tc>
        <w:tc>
          <w:tcPr>
            <w:tcW w:w="1276" w:type="dxa"/>
          </w:tcPr>
          <w:p w14:paraId="2F528B91" w14:textId="65E1FBD9" w:rsidR="0016506C" w:rsidRDefault="0016506C" w:rsidP="00DC1D46">
            <w:pPr>
              <w:spacing w:after="120"/>
              <w:jc w:val="center"/>
              <w:rPr>
                <w:rFonts w:ascii="Arial" w:eastAsia="Calibri" w:hAnsi="Arial" w:cs="Arial"/>
                <w:color w:val="000000"/>
                <w:sz w:val="18"/>
                <w:szCs w:val="18"/>
              </w:rPr>
            </w:pPr>
            <w:r>
              <w:rPr>
                <w:rFonts w:ascii="Arial" w:eastAsia="Calibri" w:hAnsi="Arial" w:cs="Arial"/>
                <w:color w:val="000000"/>
                <w:sz w:val="18"/>
                <w:szCs w:val="18"/>
              </w:rPr>
              <w:t>0</w:t>
            </w:r>
            <w:r w:rsidR="00DC1D46">
              <w:rPr>
                <w:rFonts w:ascii="Arial" w:eastAsia="Calibri" w:hAnsi="Arial" w:cs="Arial"/>
                <w:color w:val="000000"/>
                <w:sz w:val="18"/>
                <w:szCs w:val="18"/>
              </w:rPr>
              <w:t>2</w:t>
            </w:r>
            <w:r>
              <w:rPr>
                <w:rFonts w:ascii="Arial" w:eastAsia="Calibri" w:hAnsi="Arial" w:cs="Arial"/>
                <w:color w:val="000000"/>
                <w:sz w:val="18"/>
                <w:szCs w:val="18"/>
              </w:rPr>
              <w:t xml:space="preserve"> un</w:t>
            </w:r>
          </w:p>
        </w:tc>
        <w:tc>
          <w:tcPr>
            <w:tcW w:w="992" w:type="dxa"/>
          </w:tcPr>
          <w:p w14:paraId="0CC10B0D" w14:textId="77777777" w:rsidR="0016506C" w:rsidRPr="00E15E9B" w:rsidRDefault="0016506C" w:rsidP="005B39E0">
            <w:pPr>
              <w:spacing w:after="120"/>
              <w:rPr>
                <w:rFonts w:ascii="Arial" w:eastAsia="Calibri" w:hAnsi="Arial" w:cs="Arial"/>
                <w:color w:val="000000"/>
                <w:sz w:val="18"/>
                <w:szCs w:val="18"/>
              </w:rPr>
            </w:pPr>
          </w:p>
        </w:tc>
        <w:tc>
          <w:tcPr>
            <w:tcW w:w="992" w:type="dxa"/>
          </w:tcPr>
          <w:p w14:paraId="64D1AF3D" w14:textId="77777777" w:rsidR="0016506C" w:rsidRPr="00E15E9B" w:rsidRDefault="0016506C" w:rsidP="005B39E0">
            <w:pPr>
              <w:spacing w:after="120"/>
              <w:rPr>
                <w:rFonts w:ascii="Arial" w:eastAsia="Calibri" w:hAnsi="Arial" w:cs="Arial"/>
                <w:color w:val="000000"/>
                <w:sz w:val="18"/>
                <w:szCs w:val="18"/>
              </w:rPr>
            </w:pPr>
          </w:p>
        </w:tc>
      </w:tr>
      <w:tr w:rsidR="0016506C" w:rsidRPr="00E15E9B" w14:paraId="1303350C" w14:textId="77777777" w:rsidTr="007D2107">
        <w:tc>
          <w:tcPr>
            <w:tcW w:w="710" w:type="dxa"/>
            <w:shd w:val="clear" w:color="auto" w:fill="auto"/>
          </w:tcPr>
          <w:p w14:paraId="6905B169" w14:textId="15FE79CA" w:rsidR="0016506C" w:rsidRDefault="0016506C" w:rsidP="005B39E0">
            <w:pPr>
              <w:spacing w:after="120"/>
              <w:jc w:val="center"/>
              <w:rPr>
                <w:rFonts w:ascii="Arial" w:eastAsia="Calibri" w:hAnsi="Arial" w:cs="Arial"/>
                <w:b/>
                <w:color w:val="000000"/>
                <w:sz w:val="18"/>
                <w:szCs w:val="18"/>
              </w:rPr>
            </w:pPr>
            <w:r>
              <w:rPr>
                <w:rFonts w:ascii="Arial" w:eastAsia="Calibri" w:hAnsi="Arial" w:cs="Arial"/>
                <w:b/>
                <w:color w:val="000000"/>
                <w:sz w:val="18"/>
                <w:szCs w:val="18"/>
              </w:rPr>
              <w:t>7</w:t>
            </w:r>
          </w:p>
        </w:tc>
        <w:tc>
          <w:tcPr>
            <w:tcW w:w="4961" w:type="dxa"/>
            <w:shd w:val="clear" w:color="auto" w:fill="auto"/>
          </w:tcPr>
          <w:p w14:paraId="1A73FF29" w14:textId="1ED8FF73" w:rsidR="0016506C" w:rsidRDefault="00DC1D46" w:rsidP="00B216B3">
            <w:pPr>
              <w:spacing w:after="120"/>
              <w:rPr>
                <w:rFonts w:ascii="Arial" w:eastAsia="Calibri" w:hAnsi="Arial" w:cs="Arial"/>
                <w:color w:val="000000"/>
                <w:sz w:val="18"/>
                <w:szCs w:val="18"/>
              </w:rPr>
            </w:pPr>
            <w:r>
              <w:rPr>
                <w:rFonts w:ascii="Arial" w:eastAsia="Calibri" w:hAnsi="Arial" w:cs="Arial"/>
                <w:color w:val="000000"/>
                <w:sz w:val="18"/>
                <w:szCs w:val="18"/>
              </w:rPr>
              <w:t>FILTRO DE COMBUSTIVEL</w:t>
            </w:r>
          </w:p>
        </w:tc>
        <w:tc>
          <w:tcPr>
            <w:tcW w:w="1276" w:type="dxa"/>
          </w:tcPr>
          <w:p w14:paraId="6F107E97" w14:textId="50613082" w:rsidR="0016506C" w:rsidRDefault="0016506C" w:rsidP="00DC1D46">
            <w:pPr>
              <w:spacing w:after="120"/>
              <w:jc w:val="center"/>
              <w:rPr>
                <w:rFonts w:ascii="Arial" w:eastAsia="Calibri" w:hAnsi="Arial" w:cs="Arial"/>
                <w:color w:val="000000"/>
                <w:sz w:val="18"/>
                <w:szCs w:val="18"/>
              </w:rPr>
            </w:pPr>
            <w:r>
              <w:rPr>
                <w:rFonts w:ascii="Arial" w:eastAsia="Calibri" w:hAnsi="Arial" w:cs="Arial"/>
                <w:color w:val="000000"/>
                <w:sz w:val="18"/>
                <w:szCs w:val="18"/>
              </w:rPr>
              <w:t>0</w:t>
            </w:r>
            <w:r w:rsidR="00DC1D46">
              <w:rPr>
                <w:rFonts w:ascii="Arial" w:eastAsia="Calibri" w:hAnsi="Arial" w:cs="Arial"/>
                <w:color w:val="000000"/>
                <w:sz w:val="18"/>
                <w:szCs w:val="18"/>
              </w:rPr>
              <w:t>2</w:t>
            </w:r>
            <w:r>
              <w:rPr>
                <w:rFonts w:ascii="Arial" w:eastAsia="Calibri" w:hAnsi="Arial" w:cs="Arial"/>
                <w:color w:val="000000"/>
                <w:sz w:val="18"/>
                <w:szCs w:val="18"/>
              </w:rPr>
              <w:t xml:space="preserve"> un</w:t>
            </w:r>
          </w:p>
        </w:tc>
        <w:tc>
          <w:tcPr>
            <w:tcW w:w="992" w:type="dxa"/>
          </w:tcPr>
          <w:p w14:paraId="66D5579F" w14:textId="77777777" w:rsidR="0016506C" w:rsidRPr="00E15E9B" w:rsidRDefault="0016506C" w:rsidP="005B39E0">
            <w:pPr>
              <w:spacing w:after="120"/>
              <w:rPr>
                <w:rFonts w:ascii="Arial" w:eastAsia="Calibri" w:hAnsi="Arial" w:cs="Arial"/>
                <w:color w:val="000000"/>
                <w:sz w:val="18"/>
                <w:szCs w:val="18"/>
              </w:rPr>
            </w:pPr>
          </w:p>
        </w:tc>
        <w:tc>
          <w:tcPr>
            <w:tcW w:w="992" w:type="dxa"/>
          </w:tcPr>
          <w:p w14:paraId="218F56D7" w14:textId="77777777" w:rsidR="0016506C" w:rsidRPr="00E15E9B" w:rsidRDefault="0016506C" w:rsidP="005B39E0">
            <w:pPr>
              <w:spacing w:after="120"/>
              <w:rPr>
                <w:rFonts w:ascii="Arial" w:eastAsia="Calibri" w:hAnsi="Arial" w:cs="Arial"/>
                <w:color w:val="000000"/>
                <w:sz w:val="18"/>
                <w:szCs w:val="18"/>
              </w:rPr>
            </w:pPr>
          </w:p>
        </w:tc>
      </w:tr>
      <w:tr w:rsidR="0016506C" w:rsidRPr="00E15E9B" w14:paraId="7A8250D6" w14:textId="77777777" w:rsidTr="007D2107">
        <w:tc>
          <w:tcPr>
            <w:tcW w:w="710" w:type="dxa"/>
            <w:shd w:val="clear" w:color="auto" w:fill="auto"/>
          </w:tcPr>
          <w:p w14:paraId="739A09B9" w14:textId="5E92FE31" w:rsidR="0016506C" w:rsidRDefault="0016506C" w:rsidP="005B39E0">
            <w:pPr>
              <w:spacing w:after="120"/>
              <w:jc w:val="center"/>
              <w:rPr>
                <w:rFonts w:ascii="Arial" w:eastAsia="Calibri" w:hAnsi="Arial" w:cs="Arial"/>
                <w:b/>
                <w:color w:val="000000"/>
                <w:sz w:val="18"/>
                <w:szCs w:val="18"/>
              </w:rPr>
            </w:pPr>
            <w:r>
              <w:rPr>
                <w:rFonts w:ascii="Arial" w:eastAsia="Calibri" w:hAnsi="Arial" w:cs="Arial"/>
                <w:b/>
                <w:color w:val="000000"/>
                <w:sz w:val="18"/>
                <w:szCs w:val="18"/>
              </w:rPr>
              <w:t>8</w:t>
            </w:r>
          </w:p>
        </w:tc>
        <w:tc>
          <w:tcPr>
            <w:tcW w:w="4961" w:type="dxa"/>
            <w:shd w:val="clear" w:color="auto" w:fill="auto"/>
          </w:tcPr>
          <w:p w14:paraId="7773E9CD" w14:textId="2F4FE181" w:rsidR="0016506C" w:rsidRDefault="00DC1D46" w:rsidP="00B216B3">
            <w:pPr>
              <w:spacing w:after="120"/>
              <w:rPr>
                <w:rFonts w:ascii="Arial" w:eastAsia="Calibri" w:hAnsi="Arial" w:cs="Arial"/>
                <w:color w:val="000000"/>
                <w:sz w:val="18"/>
                <w:szCs w:val="18"/>
              </w:rPr>
            </w:pPr>
            <w:r>
              <w:rPr>
                <w:rFonts w:ascii="Arial" w:eastAsia="Calibri" w:hAnsi="Arial" w:cs="Arial"/>
                <w:color w:val="000000"/>
                <w:sz w:val="18"/>
                <w:szCs w:val="18"/>
              </w:rPr>
              <w:t>FILTRO DE COMBUSTIVEL</w:t>
            </w:r>
          </w:p>
        </w:tc>
        <w:tc>
          <w:tcPr>
            <w:tcW w:w="1276" w:type="dxa"/>
          </w:tcPr>
          <w:p w14:paraId="34DD5762" w14:textId="71C2F0F8" w:rsidR="0016506C" w:rsidRDefault="0016506C" w:rsidP="00DC1D46">
            <w:pPr>
              <w:spacing w:after="120"/>
              <w:jc w:val="center"/>
              <w:rPr>
                <w:rFonts w:ascii="Arial" w:eastAsia="Calibri" w:hAnsi="Arial" w:cs="Arial"/>
                <w:color w:val="000000"/>
                <w:sz w:val="18"/>
                <w:szCs w:val="18"/>
              </w:rPr>
            </w:pPr>
            <w:r>
              <w:rPr>
                <w:rFonts w:ascii="Arial" w:eastAsia="Calibri" w:hAnsi="Arial" w:cs="Arial"/>
                <w:color w:val="000000"/>
                <w:sz w:val="18"/>
                <w:szCs w:val="18"/>
              </w:rPr>
              <w:t>0</w:t>
            </w:r>
            <w:r w:rsidR="00DC1D46">
              <w:rPr>
                <w:rFonts w:ascii="Arial" w:eastAsia="Calibri" w:hAnsi="Arial" w:cs="Arial"/>
                <w:color w:val="000000"/>
                <w:sz w:val="18"/>
                <w:szCs w:val="18"/>
              </w:rPr>
              <w:t>2</w:t>
            </w:r>
            <w:r>
              <w:rPr>
                <w:rFonts w:ascii="Arial" w:eastAsia="Calibri" w:hAnsi="Arial" w:cs="Arial"/>
                <w:color w:val="000000"/>
                <w:sz w:val="18"/>
                <w:szCs w:val="18"/>
              </w:rPr>
              <w:t xml:space="preserve"> un</w:t>
            </w:r>
          </w:p>
        </w:tc>
        <w:tc>
          <w:tcPr>
            <w:tcW w:w="992" w:type="dxa"/>
          </w:tcPr>
          <w:p w14:paraId="2A6E1276" w14:textId="77777777" w:rsidR="0016506C" w:rsidRPr="00E15E9B" w:rsidRDefault="0016506C" w:rsidP="005B39E0">
            <w:pPr>
              <w:spacing w:after="120"/>
              <w:rPr>
                <w:rFonts w:ascii="Arial" w:eastAsia="Calibri" w:hAnsi="Arial" w:cs="Arial"/>
                <w:color w:val="000000"/>
                <w:sz w:val="18"/>
                <w:szCs w:val="18"/>
              </w:rPr>
            </w:pPr>
          </w:p>
        </w:tc>
        <w:tc>
          <w:tcPr>
            <w:tcW w:w="992" w:type="dxa"/>
          </w:tcPr>
          <w:p w14:paraId="5BC6F3C2" w14:textId="77777777" w:rsidR="0016506C" w:rsidRPr="00E15E9B" w:rsidRDefault="0016506C" w:rsidP="005B39E0">
            <w:pPr>
              <w:spacing w:after="120"/>
              <w:rPr>
                <w:rFonts w:ascii="Arial" w:eastAsia="Calibri" w:hAnsi="Arial" w:cs="Arial"/>
                <w:color w:val="000000"/>
                <w:sz w:val="18"/>
                <w:szCs w:val="18"/>
              </w:rPr>
            </w:pPr>
          </w:p>
        </w:tc>
      </w:tr>
    </w:tbl>
    <w:p w14:paraId="6418A8CF" w14:textId="77A6B5D2" w:rsidR="008D4FF3" w:rsidRPr="00E15E9B" w:rsidRDefault="008D4FF3" w:rsidP="008F074D">
      <w:pPr>
        <w:pStyle w:val="PargrafodaLista"/>
        <w:tabs>
          <w:tab w:val="left" w:pos="567"/>
        </w:tabs>
        <w:spacing w:line="340" w:lineRule="atLeast"/>
        <w:ind w:left="0" w:right="-1"/>
        <w:rPr>
          <w:rFonts w:ascii="Arial" w:hAnsi="Arial" w:cs="Arial"/>
          <w:color w:val="000000" w:themeColor="text1"/>
        </w:rPr>
      </w:pPr>
    </w:p>
    <w:p w14:paraId="2110FF3E" w14:textId="6DBF2650" w:rsidR="00BD1E38"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DA </w:t>
      </w:r>
      <w:r w:rsidR="00BD1E38" w:rsidRPr="00E15E9B">
        <w:rPr>
          <w:rFonts w:ascii="Arial" w:hAnsi="Arial" w:cs="Arial"/>
          <w:b/>
          <w:bCs/>
          <w:color w:val="000000" w:themeColor="text1"/>
        </w:rPr>
        <w:t>JUSTIFICATIVA DO OBJETO</w:t>
      </w:r>
    </w:p>
    <w:p w14:paraId="1F45B020" w14:textId="4BF28595" w:rsidR="008D4FF3" w:rsidRPr="00E15E9B" w:rsidRDefault="00B01CDA" w:rsidP="00A204F2">
      <w:pPr>
        <w:spacing w:line="340" w:lineRule="atLeast"/>
        <w:jc w:val="both"/>
        <w:rPr>
          <w:rFonts w:ascii="Arial" w:hAnsi="Arial" w:cs="Arial"/>
          <w:color w:val="000000" w:themeColor="text1"/>
        </w:rPr>
      </w:pPr>
      <w:r>
        <w:rPr>
          <w:rFonts w:ascii="Arial" w:hAnsi="Arial" w:cs="Arial"/>
          <w:color w:val="000000" w:themeColor="text1"/>
        </w:rPr>
        <w:t xml:space="preserve">2.1 </w:t>
      </w:r>
      <w:r w:rsidR="00BF643B">
        <w:rPr>
          <w:rFonts w:ascii="Arial" w:hAnsi="Arial" w:cs="Arial"/>
          <w:color w:val="000000" w:themeColor="text1"/>
        </w:rPr>
        <w:t xml:space="preserve"> </w:t>
      </w:r>
      <w:r w:rsidR="00C85584">
        <w:rPr>
          <w:rFonts w:ascii="Arial" w:hAnsi="Arial" w:cs="Arial"/>
          <w:color w:val="000000" w:themeColor="text1"/>
        </w:rPr>
        <w:t>A referida</w:t>
      </w:r>
      <w:r w:rsidR="00C85584" w:rsidRPr="00C85584">
        <w:rPr>
          <w:rFonts w:ascii="Arial" w:hAnsi="Arial" w:cs="Arial"/>
          <w:color w:val="000000" w:themeColor="text1"/>
        </w:rPr>
        <w:t xml:space="preserve"> aquisição </w:t>
      </w:r>
      <w:r w:rsidR="001F4017" w:rsidRPr="001F4017">
        <w:rPr>
          <w:rFonts w:ascii="Arial" w:hAnsi="Arial" w:cs="Arial"/>
          <w:color w:val="000000" w:themeColor="text1"/>
        </w:rPr>
        <w:t xml:space="preserve">de filtros </w:t>
      </w:r>
      <w:r w:rsidR="001F4017">
        <w:rPr>
          <w:rFonts w:ascii="Arial" w:hAnsi="Arial" w:cs="Arial"/>
          <w:color w:val="000000" w:themeColor="text1"/>
        </w:rPr>
        <w:t xml:space="preserve">é </w:t>
      </w:r>
      <w:r w:rsidR="001F4017" w:rsidRPr="001F4017">
        <w:rPr>
          <w:rFonts w:ascii="Arial" w:hAnsi="Arial" w:cs="Arial"/>
          <w:color w:val="000000" w:themeColor="text1"/>
        </w:rPr>
        <w:t>para a revisão completa para mo</w:t>
      </w:r>
      <w:r w:rsidR="001F4017">
        <w:rPr>
          <w:rFonts w:ascii="Arial" w:hAnsi="Arial" w:cs="Arial"/>
          <w:color w:val="000000" w:themeColor="text1"/>
        </w:rPr>
        <w:t>toniveladora case 845b ano 2012,</w:t>
      </w:r>
      <w:r w:rsidR="001F4017" w:rsidRPr="001F4017">
        <w:rPr>
          <w:rFonts w:ascii="Arial" w:hAnsi="Arial" w:cs="Arial"/>
          <w:color w:val="000000" w:themeColor="text1"/>
        </w:rPr>
        <w:t xml:space="preserve"> por ter completando a quantidade recomendada de horas trabalhadas necessitando assim de revisão conforme indicação do fabricante,  é necessário fazer a revisão no periodo correto, para evitar desgaste das peças que necessitam de lubrificação consta</w:t>
      </w:r>
      <w:r w:rsidR="00E1248F">
        <w:rPr>
          <w:rFonts w:ascii="Arial" w:hAnsi="Arial" w:cs="Arial"/>
          <w:color w:val="000000" w:themeColor="text1"/>
        </w:rPr>
        <w:t>nte e na quantidade certa</w:t>
      </w:r>
      <w:r w:rsidR="001F4017">
        <w:rPr>
          <w:rFonts w:ascii="Arial" w:hAnsi="Arial" w:cs="Arial"/>
          <w:color w:val="000000" w:themeColor="text1"/>
        </w:rPr>
        <w:t xml:space="preserve"> (obs: são</w:t>
      </w:r>
      <w:r w:rsidR="001F4017" w:rsidRPr="001F4017">
        <w:rPr>
          <w:rFonts w:ascii="Arial" w:hAnsi="Arial" w:cs="Arial"/>
          <w:color w:val="000000" w:themeColor="text1"/>
        </w:rPr>
        <w:t xml:space="preserve"> quantidade</w:t>
      </w:r>
      <w:r w:rsidR="001F4017">
        <w:rPr>
          <w:rFonts w:ascii="Arial" w:hAnsi="Arial" w:cs="Arial"/>
          <w:color w:val="000000" w:themeColor="text1"/>
        </w:rPr>
        <w:t>s</w:t>
      </w:r>
      <w:r w:rsidR="001F4017" w:rsidRPr="001F4017">
        <w:rPr>
          <w:rFonts w:ascii="Arial" w:hAnsi="Arial" w:cs="Arial"/>
          <w:color w:val="000000" w:themeColor="text1"/>
        </w:rPr>
        <w:t xml:space="preserve"> para duas maquinas)</w:t>
      </w:r>
      <w:r w:rsidR="001F4017">
        <w:rPr>
          <w:rFonts w:ascii="Arial" w:hAnsi="Arial" w:cs="Arial"/>
          <w:color w:val="000000" w:themeColor="text1"/>
        </w:rPr>
        <w:t>.</w:t>
      </w:r>
    </w:p>
    <w:p w14:paraId="4F827BEA" w14:textId="77777777" w:rsidR="00BD1E38" w:rsidRPr="00E15E9B" w:rsidRDefault="00BD1E38" w:rsidP="008F074D">
      <w:pPr>
        <w:pStyle w:val="Corpodetexto"/>
        <w:spacing w:line="340" w:lineRule="atLeast"/>
        <w:ind w:right="-1"/>
        <w:rPr>
          <w:rFonts w:ascii="Arial" w:hAnsi="Arial" w:cs="Arial"/>
          <w:color w:val="FF0000"/>
          <w:sz w:val="22"/>
          <w:szCs w:val="22"/>
        </w:rPr>
      </w:pPr>
    </w:p>
    <w:p w14:paraId="6AE3F56A" w14:textId="3149A346" w:rsidR="007B708F" w:rsidRPr="00E15E9B" w:rsidRDefault="007B708F" w:rsidP="007B708F">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DA FUNDAMENTAÇÂO DA CONTRATAÇÂO E APRESENTAÇÂO DA SOLUÇÂO</w:t>
      </w:r>
    </w:p>
    <w:p w14:paraId="36F01CBB" w14:textId="12786FE7" w:rsidR="00414CC6" w:rsidRDefault="001F4017" w:rsidP="001F4017">
      <w:pPr>
        <w:pStyle w:val="Corpodetexto"/>
        <w:spacing w:line="340" w:lineRule="atLeast"/>
        <w:ind w:right="-1"/>
        <w:jc w:val="both"/>
        <w:rPr>
          <w:rFonts w:ascii="Arial" w:hAnsi="Arial" w:cs="Arial"/>
          <w:sz w:val="22"/>
          <w:szCs w:val="22"/>
        </w:rPr>
      </w:pPr>
      <w:r>
        <w:rPr>
          <w:rFonts w:ascii="Arial" w:hAnsi="Arial" w:cs="Arial"/>
          <w:sz w:val="22"/>
          <w:szCs w:val="22"/>
        </w:rPr>
        <w:t xml:space="preserve">3.1 </w:t>
      </w:r>
      <w:r w:rsidR="00B01CDA">
        <w:rPr>
          <w:rFonts w:ascii="Arial" w:hAnsi="Arial" w:cs="Arial"/>
          <w:sz w:val="22"/>
          <w:szCs w:val="22"/>
        </w:rPr>
        <w:t>A</w:t>
      </w:r>
      <w:r w:rsidR="00C10424" w:rsidRPr="00E15E9B">
        <w:rPr>
          <w:rFonts w:ascii="Arial" w:hAnsi="Arial" w:cs="Arial"/>
          <w:sz w:val="22"/>
          <w:szCs w:val="22"/>
        </w:rPr>
        <w:t xml:space="preserve"> presente contratação</w:t>
      </w:r>
      <w:r w:rsidR="00E15E9B">
        <w:rPr>
          <w:rFonts w:ascii="Arial" w:hAnsi="Arial" w:cs="Arial"/>
          <w:sz w:val="22"/>
          <w:szCs w:val="22"/>
        </w:rPr>
        <w:t xml:space="preserve"> tem fundamento no Termo de Formalização de Demanda </w:t>
      </w:r>
      <w:r>
        <w:rPr>
          <w:rFonts w:ascii="Arial" w:hAnsi="Arial" w:cs="Arial"/>
          <w:sz w:val="22"/>
          <w:szCs w:val="22"/>
        </w:rPr>
        <w:t>224</w:t>
      </w:r>
      <w:r w:rsidR="007D2107">
        <w:rPr>
          <w:rFonts w:ascii="Arial" w:hAnsi="Arial" w:cs="Arial"/>
          <w:sz w:val="22"/>
          <w:szCs w:val="22"/>
        </w:rPr>
        <w:t>/</w:t>
      </w:r>
      <w:r w:rsidR="00E15E9B">
        <w:rPr>
          <w:rFonts w:ascii="Arial" w:hAnsi="Arial" w:cs="Arial"/>
          <w:sz w:val="22"/>
          <w:szCs w:val="22"/>
        </w:rPr>
        <w:t xml:space="preserve">2024 e Solicitação de Compra </w:t>
      </w:r>
      <w:r>
        <w:rPr>
          <w:rFonts w:ascii="Arial" w:hAnsi="Arial" w:cs="Arial"/>
          <w:sz w:val="22"/>
          <w:szCs w:val="22"/>
        </w:rPr>
        <w:t>601</w:t>
      </w:r>
      <w:r w:rsidR="00E15E9B">
        <w:rPr>
          <w:rFonts w:ascii="Arial" w:hAnsi="Arial" w:cs="Arial"/>
          <w:sz w:val="22"/>
          <w:szCs w:val="22"/>
        </w:rPr>
        <w:t>/2024</w:t>
      </w:r>
      <w:r w:rsidR="00C8351D">
        <w:rPr>
          <w:rFonts w:ascii="Arial" w:hAnsi="Arial" w:cs="Arial"/>
          <w:sz w:val="22"/>
          <w:szCs w:val="22"/>
        </w:rPr>
        <w:t>,e</w:t>
      </w:r>
      <w:r w:rsidR="00C10424" w:rsidRPr="00E15E9B">
        <w:rPr>
          <w:rFonts w:ascii="Arial" w:hAnsi="Arial" w:cs="Arial"/>
          <w:sz w:val="22"/>
          <w:szCs w:val="22"/>
        </w:rPr>
        <w:t xml:space="preserve"> </w:t>
      </w:r>
      <w:r w:rsidR="00C85270">
        <w:rPr>
          <w:rFonts w:ascii="Arial" w:hAnsi="Arial" w:cs="Arial"/>
          <w:sz w:val="22"/>
          <w:szCs w:val="22"/>
        </w:rPr>
        <w:t xml:space="preserve">fundamento no art. </w:t>
      </w:r>
      <w:r w:rsidR="00680FA5">
        <w:rPr>
          <w:rFonts w:ascii="Arial" w:hAnsi="Arial" w:cs="Arial"/>
          <w:sz w:val="22"/>
          <w:szCs w:val="22"/>
        </w:rPr>
        <w:t>75</w:t>
      </w:r>
      <w:bookmarkStart w:id="2" w:name="_GoBack"/>
      <w:bookmarkEnd w:id="2"/>
      <w:r w:rsidR="00C85270">
        <w:rPr>
          <w:rFonts w:ascii="Arial" w:hAnsi="Arial" w:cs="Arial"/>
          <w:sz w:val="22"/>
          <w:szCs w:val="22"/>
        </w:rPr>
        <w:t>, inciso</w:t>
      </w:r>
      <w:r w:rsidR="00C85584">
        <w:rPr>
          <w:rFonts w:ascii="Arial" w:hAnsi="Arial" w:cs="Arial"/>
          <w:sz w:val="22"/>
          <w:szCs w:val="22"/>
        </w:rPr>
        <w:t xml:space="preserve"> I</w:t>
      </w:r>
      <w:r w:rsidR="00C10424" w:rsidRPr="00E15E9B">
        <w:rPr>
          <w:rFonts w:ascii="Arial" w:hAnsi="Arial" w:cs="Arial"/>
          <w:sz w:val="22"/>
          <w:szCs w:val="22"/>
        </w:rPr>
        <w:t xml:space="preserve">, da Lei 14.133 de 01 de abril de 2024. </w:t>
      </w:r>
    </w:p>
    <w:p w14:paraId="31248ECC" w14:textId="10A41FC5" w:rsidR="00C85584" w:rsidRPr="00414CC6" w:rsidRDefault="001400C9" w:rsidP="001F4017">
      <w:pPr>
        <w:pStyle w:val="Corpodetexto"/>
        <w:spacing w:line="340" w:lineRule="atLeast"/>
        <w:ind w:right="-1"/>
        <w:jc w:val="both"/>
        <w:rPr>
          <w:rFonts w:ascii="Arial" w:hAnsi="Arial" w:cs="Arial"/>
          <w:sz w:val="22"/>
          <w:szCs w:val="22"/>
        </w:rPr>
      </w:pPr>
      <w:r w:rsidRPr="00414CC6">
        <w:rPr>
          <w:rFonts w:ascii="Arial" w:hAnsi="Arial" w:cs="Arial"/>
          <w:sz w:val="22"/>
          <w:szCs w:val="22"/>
        </w:rPr>
        <w:t>3.</w:t>
      </w:r>
      <w:r w:rsidR="003F01FB" w:rsidRPr="00414CC6">
        <w:rPr>
          <w:rFonts w:ascii="Arial" w:hAnsi="Arial" w:cs="Arial"/>
          <w:sz w:val="22"/>
          <w:szCs w:val="22"/>
        </w:rPr>
        <w:t xml:space="preserve"> </w:t>
      </w:r>
      <w:r w:rsidRPr="00414CC6">
        <w:rPr>
          <w:rFonts w:ascii="Arial" w:hAnsi="Arial" w:cs="Arial"/>
          <w:sz w:val="22"/>
          <w:szCs w:val="22"/>
        </w:rPr>
        <w:t xml:space="preserve">2  </w:t>
      </w:r>
      <w:r w:rsidR="00123928" w:rsidRPr="00414CC6">
        <w:rPr>
          <w:rFonts w:ascii="Arial" w:hAnsi="Arial" w:cs="Arial"/>
          <w:sz w:val="22"/>
          <w:szCs w:val="22"/>
        </w:rPr>
        <w:t>De acordo com a necessidade da secretaria</w:t>
      </w:r>
      <w:r w:rsidR="00C85584" w:rsidRPr="00414CC6">
        <w:rPr>
          <w:rFonts w:ascii="Arial" w:hAnsi="Arial" w:cs="Arial"/>
        </w:rPr>
        <w:t xml:space="preserve"> de obras</w:t>
      </w:r>
      <w:r w:rsidR="00123928" w:rsidRPr="00414CC6">
        <w:rPr>
          <w:rFonts w:ascii="Arial" w:hAnsi="Arial" w:cs="Arial"/>
          <w:sz w:val="22"/>
          <w:szCs w:val="22"/>
        </w:rPr>
        <w:t xml:space="preserve">, </w:t>
      </w:r>
      <w:r w:rsidR="00C85584" w:rsidRPr="00414CC6">
        <w:rPr>
          <w:rFonts w:ascii="Arial" w:hAnsi="Arial" w:cs="Arial"/>
        </w:rPr>
        <w:t>a aquisição é</w:t>
      </w:r>
      <w:r w:rsidR="00C85584" w:rsidRPr="00414CC6">
        <w:rPr>
          <w:rFonts w:ascii="Arial" w:hAnsi="Arial" w:cs="Arial"/>
          <w:color w:val="000000" w:themeColor="text1"/>
        </w:rPr>
        <w:t xml:space="preserve">  necessária e indispensável </w:t>
      </w:r>
      <w:r w:rsidR="001F4017">
        <w:rPr>
          <w:rFonts w:ascii="Arial" w:hAnsi="Arial" w:cs="Arial"/>
          <w:color w:val="000000" w:themeColor="text1"/>
        </w:rPr>
        <w:t>para manter em dia as revisões periodicas da motoniveladora, para fins de evitar futuros problemas por falta de revisão e troca de filtros da mesma.</w:t>
      </w:r>
    </w:p>
    <w:p w14:paraId="67612F5F" w14:textId="0C727548" w:rsidR="007A4212" w:rsidRPr="00E15E9B" w:rsidRDefault="007A4212" w:rsidP="000F7D78">
      <w:pPr>
        <w:pStyle w:val="Corpodetexto"/>
        <w:spacing w:line="340" w:lineRule="atLeast"/>
        <w:ind w:right="-1"/>
        <w:jc w:val="both"/>
        <w:rPr>
          <w:rFonts w:ascii="Arial" w:hAnsi="Arial" w:cs="Arial"/>
          <w:sz w:val="22"/>
          <w:szCs w:val="22"/>
        </w:rPr>
      </w:pPr>
    </w:p>
    <w:p w14:paraId="5BD89400" w14:textId="58E8849C" w:rsidR="00BD1E38" w:rsidRPr="00E15E9B" w:rsidRDefault="00342AF2"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4350D" w:rsidRPr="00E15E9B">
        <w:rPr>
          <w:rFonts w:ascii="Arial" w:hAnsi="Arial" w:cs="Arial"/>
          <w:b/>
          <w:color w:val="000000" w:themeColor="text1"/>
        </w:rPr>
        <w:t>VALOR</w:t>
      </w:r>
    </w:p>
    <w:p w14:paraId="26EAFF99" w14:textId="61154536" w:rsidR="007B708F" w:rsidRPr="00E15E9B" w:rsidRDefault="007B708F" w:rsidP="00B51BD5">
      <w:pPr>
        <w:pStyle w:val="Corpodetexto"/>
        <w:numPr>
          <w:ilvl w:val="1"/>
          <w:numId w:val="1"/>
        </w:numPr>
        <w:spacing w:line="360" w:lineRule="auto"/>
        <w:ind w:left="0" w:right="-1" w:firstLine="0"/>
        <w:jc w:val="both"/>
        <w:rPr>
          <w:rFonts w:ascii="Arial" w:hAnsi="Arial" w:cs="Arial"/>
          <w:sz w:val="22"/>
          <w:szCs w:val="22"/>
        </w:rPr>
      </w:pPr>
      <w:r w:rsidRPr="00E15E9B">
        <w:rPr>
          <w:rFonts w:ascii="Arial" w:hAnsi="Arial" w:cs="Arial"/>
          <w:sz w:val="22"/>
          <w:szCs w:val="22"/>
        </w:rPr>
        <w:t>Quanto a estimativa do valor da contratação o mesmo é compatível com o praticado pelo mercado correspondente, observando-se o disposto</w:t>
      </w:r>
      <w:r w:rsidR="00A204F2" w:rsidRPr="00E15E9B">
        <w:rPr>
          <w:rFonts w:ascii="Arial" w:hAnsi="Arial" w:cs="Arial"/>
          <w:sz w:val="22"/>
          <w:szCs w:val="22"/>
        </w:rPr>
        <w:t xml:space="preserve"> Decreto Municipal nº 2040/2021</w:t>
      </w:r>
      <w:r w:rsidRPr="00E15E9B">
        <w:rPr>
          <w:rFonts w:ascii="Arial" w:hAnsi="Arial" w:cs="Arial"/>
          <w:sz w:val="22"/>
          <w:szCs w:val="22"/>
        </w:rPr>
        <w:t xml:space="preserve">, que “Estabelece o procedimento administrativo para a realização de pesquisa de preços para aquisição de bens, contratação de serviços em geral e para contratação de obras e serviços de </w:t>
      </w:r>
      <w:r w:rsidR="00860164" w:rsidRPr="00E15E9B">
        <w:rPr>
          <w:rFonts w:ascii="Arial" w:hAnsi="Arial" w:cs="Arial"/>
          <w:sz w:val="22"/>
          <w:szCs w:val="22"/>
        </w:rPr>
        <w:t>engenharia no âmbito</w:t>
      </w:r>
      <w:r w:rsidR="00A11642" w:rsidRPr="00E15E9B">
        <w:rPr>
          <w:rFonts w:ascii="Arial" w:hAnsi="Arial" w:cs="Arial"/>
          <w:sz w:val="22"/>
          <w:szCs w:val="22"/>
        </w:rPr>
        <w:t xml:space="preserve"> do Municipío de Monte Alegre dos Campos</w:t>
      </w:r>
      <w:r w:rsidR="00B37EB5" w:rsidRPr="00E15E9B">
        <w:rPr>
          <w:rFonts w:ascii="Arial" w:hAnsi="Arial" w:cs="Arial"/>
          <w:sz w:val="22"/>
          <w:szCs w:val="22"/>
        </w:rPr>
        <w:t>/</w:t>
      </w:r>
      <w:r w:rsidR="00A11642" w:rsidRPr="00E15E9B">
        <w:rPr>
          <w:rFonts w:ascii="Arial" w:hAnsi="Arial" w:cs="Arial"/>
          <w:sz w:val="22"/>
          <w:szCs w:val="22"/>
        </w:rPr>
        <w:t>RS</w:t>
      </w:r>
      <w:r w:rsidRPr="00E15E9B">
        <w:rPr>
          <w:rFonts w:ascii="Arial" w:hAnsi="Arial" w:cs="Arial"/>
          <w:sz w:val="22"/>
          <w:szCs w:val="22"/>
        </w:rPr>
        <w:t>, nos termos da Lei Federal nº 14.133/2021”.</w:t>
      </w:r>
    </w:p>
    <w:p w14:paraId="53E8D7BE" w14:textId="16F2EA33" w:rsidR="007B708F"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 xml:space="preserve">4.2    </w:t>
      </w:r>
      <w:r w:rsidR="007B708F" w:rsidRPr="00E15E9B">
        <w:rPr>
          <w:rFonts w:ascii="Arial" w:hAnsi="Arial" w:cs="Arial"/>
          <w:sz w:val="22"/>
          <w:szCs w:val="22"/>
        </w:rPr>
        <w:t xml:space="preserve">Para embasar o processo e verificar se o valor está dentro da realidade de mercado </w:t>
      </w:r>
      <w:r w:rsidR="00510E5D" w:rsidRPr="00E15E9B">
        <w:rPr>
          <w:rFonts w:ascii="Arial" w:hAnsi="Arial" w:cs="Arial"/>
          <w:sz w:val="22"/>
          <w:szCs w:val="22"/>
        </w:rPr>
        <w:t>a Administração</w:t>
      </w:r>
      <w:r w:rsidR="007B708F" w:rsidRPr="00E15E9B">
        <w:rPr>
          <w:rFonts w:ascii="Arial" w:hAnsi="Arial" w:cs="Arial"/>
          <w:sz w:val="22"/>
          <w:szCs w:val="22"/>
        </w:rPr>
        <w:t xml:space="preserve"> </w:t>
      </w:r>
      <w:r w:rsidRPr="00E15E9B">
        <w:rPr>
          <w:rFonts w:ascii="Arial" w:hAnsi="Arial" w:cs="Arial"/>
          <w:sz w:val="22"/>
          <w:szCs w:val="22"/>
        </w:rPr>
        <w:t xml:space="preserve">procedeu em pesquisa de mercado </w:t>
      </w:r>
      <w:r w:rsidR="007B708F" w:rsidRPr="00E15E9B">
        <w:rPr>
          <w:rFonts w:ascii="Arial" w:hAnsi="Arial" w:cs="Arial"/>
          <w:sz w:val="22"/>
          <w:szCs w:val="22"/>
        </w:rPr>
        <w:t>através de</w:t>
      </w:r>
      <w:r w:rsidR="00860164" w:rsidRPr="00E15E9B">
        <w:rPr>
          <w:rFonts w:ascii="Arial" w:hAnsi="Arial" w:cs="Arial"/>
          <w:sz w:val="22"/>
          <w:szCs w:val="22"/>
        </w:rPr>
        <w:t xml:space="preserve"> </w:t>
      </w:r>
      <w:r w:rsidR="00A11642" w:rsidRPr="00E15E9B">
        <w:rPr>
          <w:rFonts w:ascii="Arial" w:hAnsi="Arial" w:cs="Arial"/>
          <w:sz w:val="22"/>
          <w:szCs w:val="22"/>
        </w:rPr>
        <w:t xml:space="preserve">cotação junto </w:t>
      </w:r>
      <w:r w:rsidR="001F4017">
        <w:rPr>
          <w:rFonts w:ascii="Arial" w:hAnsi="Arial" w:cs="Arial"/>
          <w:sz w:val="22"/>
          <w:szCs w:val="22"/>
        </w:rPr>
        <w:t xml:space="preserve">a outros </w:t>
      </w:r>
      <w:r w:rsidR="00A11642" w:rsidRPr="00E15E9B">
        <w:rPr>
          <w:rFonts w:ascii="Arial" w:hAnsi="Arial" w:cs="Arial"/>
          <w:sz w:val="22"/>
          <w:szCs w:val="22"/>
        </w:rPr>
        <w:t xml:space="preserve"> fornecedores, prestadores de serviços relacionados ao objeto da contratação.</w:t>
      </w:r>
    </w:p>
    <w:p w14:paraId="65FE627B" w14:textId="6B3884C9" w:rsidR="007A4212" w:rsidRPr="00E15E9B"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4.</w:t>
      </w:r>
      <w:r w:rsidR="001F4017">
        <w:rPr>
          <w:rFonts w:ascii="Arial" w:hAnsi="Arial" w:cs="Arial"/>
          <w:sz w:val="22"/>
          <w:szCs w:val="22"/>
        </w:rPr>
        <w:t>3</w:t>
      </w:r>
      <w:r w:rsidRPr="00E15E9B">
        <w:rPr>
          <w:rFonts w:ascii="Arial" w:hAnsi="Arial" w:cs="Arial"/>
          <w:sz w:val="22"/>
          <w:szCs w:val="22"/>
        </w:rPr>
        <w:t xml:space="preserve">  Os preços apresentados na proposta devem incluir todos os custos e despesas, tais</w:t>
      </w:r>
    </w:p>
    <w:p w14:paraId="6B14F122" w14:textId="77777777" w:rsidR="007A4212" w:rsidRPr="00E15E9B"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como: custos diretos e indiretos, seguros, carga, transporte, descarga, embalagens,</w:t>
      </w:r>
    </w:p>
    <w:p w14:paraId="1D738723" w14:textId="77777777" w:rsidR="007A4212" w:rsidRPr="00E15E9B"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tributos, vencimentos e vantagens, encargos sociais e trabalhistas, lucros e ainda todas</w:t>
      </w:r>
    </w:p>
    <w:p w14:paraId="7413FED6" w14:textId="77777777" w:rsidR="007A4212" w:rsidRPr="00E15E9B"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as despesas que direta ou indiretamente incidirem sobre o fornecimento dos produtos.</w:t>
      </w:r>
    </w:p>
    <w:p w14:paraId="3E244FA1" w14:textId="45780DBA" w:rsidR="007A4212" w:rsidRPr="00E15E9B" w:rsidRDefault="00B216B3" w:rsidP="00B51BD5">
      <w:pPr>
        <w:pStyle w:val="Corpodetexto"/>
        <w:spacing w:line="360" w:lineRule="auto"/>
        <w:ind w:right="-1"/>
        <w:jc w:val="both"/>
        <w:rPr>
          <w:rFonts w:ascii="Arial" w:hAnsi="Arial" w:cs="Arial"/>
          <w:sz w:val="22"/>
          <w:szCs w:val="22"/>
        </w:rPr>
      </w:pPr>
      <w:r>
        <w:rPr>
          <w:rFonts w:ascii="Arial" w:hAnsi="Arial" w:cs="Arial"/>
          <w:sz w:val="22"/>
          <w:szCs w:val="22"/>
        </w:rPr>
        <w:t>4.</w:t>
      </w:r>
      <w:r w:rsidR="001F4017">
        <w:rPr>
          <w:rFonts w:ascii="Arial" w:hAnsi="Arial" w:cs="Arial"/>
          <w:sz w:val="22"/>
          <w:szCs w:val="22"/>
        </w:rPr>
        <w:t>4</w:t>
      </w:r>
      <w:r w:rsidR="007A4212" w:rsidRPr="00E15E9B">
        <w:rPr>
          <w:rFonts w:ascii="Arial" w:hAnsi="Arial" w:cs="Arial"/>
          <w:sz w:val="22"/>
          <w:szCs w:val="22"/>
        </w:rPr>
        <w:t xml:space="preserve">  A proposta de preços possui validade mínima de 60 (sessenta) dias corridos,</w:t>
      </w:r>
    </w:p>
    <w:p w14:paraId="120F9EF2" w14:textId="77777777" w:rsidR="007A4212" w:rsidRPr="00E15E9B"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contados a partir da data da sua apresentação.</w:t>
      </w:r>
    </w:p>
    <w:p w14:paraId="7C515A04" w14:textId="66BCDAD8" w:rsidR="007A4212" w:rsidRPr="00E15E9B" w:rsidRDefault="00B216B3" w:rsidP="00B51BD5">
      <w:pPr>
        <w:pStyle w:val="Corpodetexto"/>
        <w:spacing w:line="360" w:lineRule="auto"/>
        <w:ind w:right="-1"/>
        <w:jc w:val="both"/>
        <w:rPr>
          <w:rFonts w:ascii="Arial" w:hAnsi="Arial" w:cs="Arial"/>
          <w:sz w:val="22"/>
          <w:szCs w:val="22"/>
        </w:rPr>
      </w:pPr>
      <w:r>
        <w:rPr>
          <w:rFonts w:ascii="Arial" w:hAnsi="Arial" w:cs="Arial"/>
          <w:sz w:val="22"/>
          <w:szCs w:val="22"/>
        </w:rPr>
        <w:t>4.</w:t>
      </w:r>
      <w:r w:rsidR="001F4017">
        <w:rPr>
          <w:rFonts w:ascii="Arial" w:hAnsi="Arial" w:cs="Arial"/>
          <w:sz w:val="22"/>
          <w:szCs w:val="22"/>
        </w:rPr>
        <w:t>5</w:t>
      </w:r>
      <w:r w:rsidR="007A4212" w:rsidRPr="00E15E9B">
        <w:rPr>
          <w:rFonts w:ascii="Arial" w:hAnsi="Arial" w:cs="Arial"/>
          <w:sz w:val="22"/>
          <w:szCs w:val="22"/>
        </w:rPr>
        <w:t xml:space="preserve">  Os preços serão fixos e irreajustáveis até a data do término do fornecimento dos</w:t>
      </w:r>
    </w:p>
    <w:p w14:paraId="48ED49C8" w14:textId="57F73CD2" w:rsidR="00342AF2" w:rsidRPr="00E15E9B"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produtos.</w:t>
      </w:r>
    </w:p>
    <w:p w14:paraId="08E81335" w14:textId="48F92E32" w:rsidR="004C3B70"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DO </w:t>
      </w:r>
      <w:r w:rsidR="004C3B70" w:rsidRPr="00E15E9B">
        <w:rPr>
          <w:rFonts w:ascii="Arial" w:hAnsi="Arial" w:cs="Arial"/>
          <w:b/>
          <w:bCs/>
          <w:color w:val="000000" w:themeColor="text1"/>
        </w:rPr>
        <w:t>RECURSO A SER UTILIZADO</w:t>
      </w:r>
    </w:p>
    <w:p w14:paraId="4A3599D1" w14:textId="1D3C866A" w:rsidR="004C3B70" w:rsidRPr="00E15E9B" w:rsidRDefault="006154AB" w:rsidP="008F074D">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As despesas</w:t>
      </w:r>
      <w:r w:rsidR="00A11642" w:rsidRPr="00E15E9B">
        <w:rPr>
          <w:rFonts w:ascii="Arial" w:hAnsi="Arial" w:cs="Arial"/>
          <w:color w:val="000000" w:themeColor="text1"/>
          <w:sz w:val="22"/>
          <w:szCs w:val="22"/>
        </w:rPr>
        <w:t xml:space="preserve"> do presente contrato correrão por</w:t>
      </w:r>
      <w:r w:rsidRPr="00E15E9B">
        <w:rPr>
          <w:rFonts w:ascii="Arial" w:hAnsi="Arial" w:cs="Arial"/>
          <w:color w:val="000000" w:themeColor="text1"/>
          <w:sz w:val="22"/>
          <w:szCs w:val="22"/>
        </w:rPr>
        <w:t xml:space="preserve"> conta da seguinte dotação orçamentária:</w:t>
      </w:r>
    </w:p>
    <w:p w14:paraId="54BFA00D" w14:textId="458E6BEA" w:rsidR="000D45E4" w:rsidRPr="00E15E9B" w:rsidRDefault="00EC6D4C" w:rsidP="007A4212">
      <w:pPr>
        <w:pStyle w:val="Corpodetexto"/>
        <w:spacing w:line="340" w:lineRule="atLeast"/>
        <w:ind w:right="-1"/>
        <w:rPr>
          <w:rFonts w:ascii="Arial" w:hAnsi="Arial" w:cs="Arial"/>
          <w:sz w:val="22"/>
          <w:szCs w:val="22"/>
        </w:rPr>
      </w:pPr>
      <w:r>
        <w:rPr>
          <w:rFonts w:ascii="Arial" w:hAnsi="Arial" w:cs="Arial"/>
          <w:b/>
          <w:sz w:val="22"/>
          <w:szCs w:val="22"/>
        </w:rPr>
        <w:t xml:space="preserve">90 </w:t>
      </w:r>
      <w:r w:rsidR="007A4212" w:rsidRPr="00E15E9B">
        <w:rPr>
          <w:rFonts w:ascii="Arial" w:hAnsi="Arial" w:cs="Arial"/>
          <w:sz w:val="22"/>
          <w:szCs w:val="22"/>
        </w:rPr>
        <w:t>– 0</w:t>
      </w:r>
      <w:r w:rsidR="00B216B3">
        <w:rPr>
          <w:rFonts w:ascii="Arial" w:hAnsi="Arial" w:cs="Arial"/>
          <w:sz w:val="22"/>
          <w:szCs w:val="22"/>
        </w:rPr>
        <w:t>5</w:t>
      </w:r>
      <w:r w:rsidR="004D3778">
        <w:rPr>
          <w:rFonts w:ascii="Arial" w:hAnsi="Arial" w:cs="Arial"/>
          <w:sz w:val="22"/>
          <w:szCs w:val="22"/>
        </w:rPr>
        <w:t>.001.</w:t>
      </w:r>
      <w:r w:rsidR="00B216B3">
        <w:rPr>
          <w:rFonts w:ascii="Arial" w:hAnsi="Arial" w:cs="Arial"/>
          <w:sz w:val="22"/>
          <w:szCs w:val="22"/>
        </w:rPr>
        <w:t>15</w:t>
      </w:r>
      <w:r w:rsidR="004D3778">
        <w:rPr>
          <w:rFonts w:ascii="Arial" w:hAnsi="Arial" w:cs="Arial"/>
          <w:sz w:val="22"/>
          <w:szCs w:val="22"/>
        </w:rPr>
        <w:t>.</w:t>
      </w:r>
      <w:r w:rsidR="00B216B3">
        <w:rPr>
          <w:rFonts w:ascii="Arial" w:hAnsi="Arial" w:cs="Arial"/>
          <w:sz w:val="22"/>
          <w:szCs w:val="22"/>
        </w:rPr>
        <w:t>451</w:t>
      </w:r>
      <w:r w:rsidR="004D3778">
        <w:rPr>
          <w:rFonts w:ascii="Arial" w:hAnsi="Arial" w:cs="Arial"/>
          <w:sz w:val="22"/>
          <w:szCs w:val="22"/>
        </w:rPr>
        <w:t>.00</w:t>
      </w:r>
      <w:r w:rsidR="00B216B3">
        <w:rPr>
          <w:rFonts w:ascii="Arial" w:hAnsi="Arial" w:cs="Arial"/>
          <w:sz w:val="22"/>
          <w:szCs w:val="22"/>
        </w:rPr>
        <w:t>06</w:t>
      </w:r>
      <w:r w:rsidR="004D3778">
        <w:rPr>
          <w:rFonts w:ascii="Arial" w:hAnsi="Arial" w:cs="Arial"/>
          <w:sz w:val="22"/>
          <w:szCs w:val="22"/>
        </w:rPr>
        <w:t>.20</w:t>
      </w:r>
      <w:r w:rsidR="00B216B3">
        <w:rPr>
          <w:rFonts w:ascii="Arial" w:hAnsi="Arial" w:cs="Arial"/>
          <w:sz w:val="22"/>
          <w:szCs w:val="22"/>
        </w:rPr>
        <w:t>1</w:t>
      </w:r>
      <w:r w:rsidR="007A4212" w:rsidRPr="00E15E9B">
        <w:rPr>
          <w:rFonts w:ascii="Arial" w:hAnsi="Arial" w:cs="Arial"/>
          <w:sz w:val="22"/>
          <w:szCs w:val="22"/>
        </w:rPr>
        <w:t>9.3.3.90.3</w:t>
      </w:r>
      <w:r>
        <w:rPr>
          <w:rFonts w:ascii="Arial" w:hAnsi="Arial" w:cs="Arial"/>
          <w:sz w:val="22"/>
          <w:szCs w:val="22"/>
        </w:rPr>
        <w:t>0</w:t>
      </w:r>
      <w:r w:rsidR="007A4212" w:rsidRPr="00E15E9B">
        <w:rPr>
          <w:rFonts w:ascii="Arial" w:hAnsi="Arial" w:cs="Arial"/>
          <w:sz w:val="22"/>
          <w:szCs w:val="22"/>
        </w:rPr>
        <w:t xml:space="preserve">.00 </w:t>
      </w:r>
      <w:r w:rsidR="00B216B3">
        <w:rPr>
          <w:rFonts w:ascii="Arial" w:hAnsi="Arial" w:cs="Arial"/>
          <w:sz w:val="22"/>
          <w:szCs w:val="22"/>
        </w:rPr>
        <w:t>Despesas com caminhões e máquinas</w:t>
      </w:r>
    </w:p>
    <w:p w14:paraId="41EC4112" w14:textId="77777777" w:rsidR="007A4212" w:rsidRPr="00E15E9B" w:rsidRDefault="007A4212" w:rsidP="007A4212">
      <w:pPr>
        <w:pStyle w:val="Corpodetexto"/>
        <w:spacing w:line="340" w:lineRule="atLeast"/>
        <w:ind w:right="-1"/>
        <w:rPr>
          <w:rFonts w:ascii="Arial" w:hAnsi="Arial" w:cs="Arial"/>
          <w:sz w:val="22"/>
          <w:szCs w:val="22"/>
        </w:rPr>
      </w:pPr>
    </w:p>
    <w:p w14:paraId="566C0031" w14:textId="51066B2A" w:rsidR="006154AB" w:rsidRPr="00E15E9B" w:rsidRDefault="00B4350D"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DA ENTREGA,</w:t>
      </w:r>
      <w:r w:rsidR="00C10424" w:rsidRPr="00E15E9B">
        <w:rPr>
          <w:rFonts w:ascii="Arial" w:hAnsi="Arial" w:cs="Arial"/>
          <w:b/>
          <w:bCs/>
          <w:color w:val="000000" w:themeColor="text1"/>
        </w:rPr>
        <w:t xml:space="preserve"> </w:t>
      </w:r>
      <w:r w:rsidRPr="00E15E9B">
        <w:rPr>
          <w:rFonts w:ascii="Arial" w:hAnsi="Arial" w:cs="Arial"/>
          <w:b/>
          <w:bCs/>
          <w:color w:val="000000" w:themeColor="text1"/>
        </w:rPr>
        <w:t>RECEBIMENTO E PAGAMENTO</w:t>
      </w:r>
    </w:p>
    <w:p w14:paraId="6679D3C3" w14:textId="232A2FC9" w:rsidR="00B4350D" w:rsidRPr="00E15E9B" w:rsidRDefault="00B216B3"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Pr>
          <w:rFonts w:ascii="Arial" w:hAnsi="Arial" w:cs="Arial"/>
          <w:color w:val="000000" w:themeColor="text1"/>
          <w:sz w:val="22"/>
          <w:szCs w:val="22"/>
        </w:rPr>
        <w:t>O prazo de entrega</w:t>
      </w:r>
      <w:r w:rsidR="00B4350D" w:rsidRPr="00E15E9B">
        <w:rPr>
          <w:rFonts w:ascii="Arial" w:hAnsi="Arial" w:cs="Arial"/>
          <w:color w:val="000000" w:themeColor="text1"/>
          <w:sz w:val="22"/>
          <w:szCs w:val="22"/>
        </w:rPr>
        <w:t xml:space="preserve"> </w:t>
      </w:r>
      <w:r w:rsidR="00B51BD5">
        <w:rPr>
          <w:rFonts w:ascii="Arial" w:hAnsi="Arial" w:cs="Arial"/>
          <w:color w:val="000000" w:themeColor="text1"/>
          <w:sz w:val="22"/>
          <w:szCs w:val="22"/>
        </w:rPr>
        <w:t>é imediato</w:t>
      </w:r>
      <w:r w:rsidR="00B4350D" w:rsidRPr="00E15E9B">
        <w:rPr>
          <w:rFonts w:ascii="Arial" w:hAnsi="Arial" w:cs="Arial"/>
          <w:color w:val="000000" w:themeColor="text1"/>
          <w:sz w:val="22"/>
          <w:szCs w:val="22"/>
        </w:rPr>
        <w:t xml:space="preserve">, </w:t>
      </w:r>
      <w:r w:rsidR="00123928">
        <w:rPr>
          <w:rFonts w:ascii="Arial" w:hAnsi="Arial" w:cs="Arial"/>
          <w:color w:val="000000" w:themeColor="text1"/>
          <w:sz w:val="22"/>
          <w:szCs w:val="22"/>
        </w:rPr>
        <w:t xml:space="preserve">após </w:t>
      </w:r>
      <w:r w:rsidR="00B4350D" w:rsidRPr="00E15E9B">
        <w:rPr>
          <w:rFonts w:ascii="Arial" w:hAnsi="Arial" w:cs="Arial"/>
          <w:color w:val="000000" w:themeColor="text1"/>
          <w:sz w:val="22"/>
          <w:szCs w:val="22"/>
        </w:rPr>
        <w:t>confirmação do pedido e emissão da respectiva Nota de Empenh</w:t>
      </w:r>
      <w:r w:rsidR="00123928">
        <w:rPr>
          <w:rFonts w:ascii="Arial" w:hAnsi="Arial" w:cs="Arial"/>
          <w:color w:val="000000" w:themeColor="text1"/>
          <w:sz w:val="22"/>
          <w:szCs w:val="22"/>
        </w:rPr>
        <w:t>o e Autorização de fornecimento;</w:t>
      </w:r>
    </w:p>
    <w:p w14:paraId="6ABDDEB1" w14:textId="7462D78D" w:rsidR="00B4350D" w:rsidRPr="00E15E9B" w:rsidRDefault="00EC6D4C"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Pr>
          <w:rFonts w:ascii="Arial" w:hAnsi="Arial" w:cs="Arial"/>
          <w:color w:val="000000" w:themeColor="text1"/>
          <w:sz w:val="22"/>
          <w:szCs w:val="22"/>
        </w:rPr>
        <w:t xml:space="preserve">Os materiais </w:t>
      </w:r>
      <w:r w:rsidR="00E1248F">
        <w:rPr>
          <w:rFonts w:ascii="Arial" w:hAnsi="Arial" w:cs="Arial"/>
          <w:color w:val="000000" w:themeColor="text1"/>
          <w:sz w:val="22"/>
          <w:szCs w:val="22"/>
        </w:rPr>
        <w:t>deverão serem entregues no Almo</w:t>
      </w:r>
      <w:r>
        <w:rPr>
          <w:rFonts w:ascii="Arial" w:hAnsi="Arial" w:cs="Arial"/>
          <w:color w:val="000000" w:themeColor="text1"/>
          <w:sz w:val="22"/>
          <w:szCs w:val="22"/>
        </w:rPr>
        <w:t>xarifado Central da prefeitura;</w:t>
      </w:r>
    </w:p>
    <w:p w14:paraId="11151A00" w14:textId="382819AC" w:rsidR="00B4350D" w:rsidRPr="00E15E9B" w:rsidRDefault="00B51BD5" w:rsidP="00B51BD5">
      <w:pPr>
        <w:pStyle w:val="Corpodetexto"/>
        <w:tabs>
          <w:tab w:val="left" w:pos="567"/>
        </w:tabs>
        <w:spacing w:line="360" w:lineRule="auto"/>
        <w:ind w:right="-1"/>
        <w:jc w:val="both"/>
        <w:rPr>
          <w:rFonts w:ascii="Arial" w:hAnsi="Arial" w:cs="Arial"/>
          <w:color w:val="000000" w:themeColor="text1"/>
          <w:sz w:val="22"/>
          <w:szCs w:val="22"/>
        </w:rPr>
      </w:pPr>
      <w:r>
        <w:rPr>
          <w:rFonts w:ascii="Arial" w:hAnsi="Arial" w:cs="Arial"/>
          <w:color w:val="000000" w:themeColor="text1"/>
          <w:sz w:val="22"/>
          <w:szCs w:val="22"/>
        </w:rPr>
        <w:t xml:space="preserve">6.3 </w:t>
      </w:r>
      <w:r w:rsidR="00B4350D" w:rsidRPr="00E15E9B">
        <w:rPr>
          <w:rFonts w:ascii="Arial" w:hAnsi="Arial" w:cs="Arial"/>
          <w:color w:val="000000" w:themeColor="text1"/>
          <w:sz w:val="22"/>
          <w:szCs w:val="22"/>
        </w:rPr>
        <w:t xml:space="preserve">Os </w:t>
      </w:r>
      <w:r>
        <w:rPr>
          <w:rFonts w:ascii="Arial" w:hAnsi="Arial" w:cs="Arial"/>
          <w:color w:val="000000" w:themeColor="text1"/>
          <w:sz w:val="22"/>
          <w:szCs w:val="22"/>
        </w:rPr>
        <w:t xml:space="preserve">itens adjudicados, referentes </w:t>
      </w:r>
      <w:r w:rsidR="00EC6D4C">
        <w:rPr>
          <w:rFonts w:ascii="Arial" w:hAnsi="Arial" w:cs="Arial"/>
          <w:color w:val="000000" w:themeColor="text1"/>
          <w:sz w:val="22"/>
          <w:szCs w:val="22"/>
        </w:rPr>
        <w:t>aos materiais adquiridos</w:t>
      </w:r>
      <w:r w:rsidR="00B4350D" w:rsidRPr="00E15E9B">
        <w:rPr>
          <w:rFonts w:ascii="Arial" w:hAnsi="Arial" w:cs="Arial"/>
          <w:color w:val="000000" w:themeColor="text1"/>
          <w:sz w:val="22"/>
          <w:szCs w:val="22"/>
        </w:rPr>
        <w:t>, deverão ser entregues conforme especificações deste instrumento, dentro do prazo estipulado no item 6.1</w:t>
      </w:r>
      <w:r>
        <w:rPr>
          <w:rFonts w:ascii="Arial" w:hAnsi="Arial" w:cs="Arial"/>
          <w:color w:val="000000" w:themeColor="text1"/>
          <w:sz w:val="22"/>
          <w:szCs w:val="22"/>
        </w:rPr>
        <w:t>;</w:t>
      </w:r>
    </w:p>
    <w:p w14:paraId="7193227A" w14:textId="77777777" w:rsidR="00B4350D" w:rsidRPr="00E15E9B" w:rsidRDefault="00B4350D"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Por ocasião do recebimento do pedido os itens terão suas características confrontadas com as especificações contidas neste instrumento, considerando a proposta de preços parte integrante do respectivo termo contratual.</w:t>
      </w:r>
    </w:p>
    <w:p w14:paraId="349E902B" w14:textId="77777777" w:rsidR="00B4350D" w:rsidRPr="00E15E9B" w:rsidRDefault="00B4350D"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Será recusado o material que não estiver em acordo com todas as especificações do presente instrumento.</w:t>
      </w:r>
    </w:p>
    <w:p w14:paraId="02A79F7A" w14:textId="79509EB6" w:rsidR="00B4350D" w:rsidRPr="00E15E9B" w:rsidRDefault="00B4350D"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pagamento será efetuado no prazo de </w:t>
      </w:r>
      <w:r w:rsidR="00A11642" w:rsidRPr="00E15E9B">
        <w:rPr>
          <w:rFonts w:ascii="Arial" w:hAnsi="Arial" w:cs="Arial"/>
          <w:color w:val="000000" w:themeColor="text1"/>
          <w:sz w:val="22"/>
          <w:szCs w:val="22"/>
        </w:rPr>
        <w:t>30 (dias)</w:t>
      </w:r>
      <w:r w:rsidRPr="00E15E9B">
        <w:rPr>
          <w:rFonts w:ascii="Arial" w:hAnsi="Arial" w:cs="Arial"/>
          <w:color w:val="000000" w:themeColor="text1"/>
          <w:sz w:val="22"/>
          <w:szCs w:val="22"/>
        </w:rPr>
        <w:t xml:space="preserve">, contados da data de </w:t>
      </w:r>
      <w:r w:rsidRPr="00E15E9B">
        <w:rPr>
          <w:rFonts w:ascii="Arial" w:hAnsi="Arial" w:cs="Arial"/>
          <w:color w:val="000000" w:themeColor="text1"/>
          <w:sz w:val="22"/>
          <w:szCs w:val="22"/>
        </w:rPr>
        <w:lastRenderedPageBreak/>
        <w:t>apresentação dos documentos de cobrança, desde que a totalidade do objeto contratado tenha sido executada, atestada e aprovada pelo CONTRATANTE;</w:t>
      </w:r>
    </w:p>
    <w:p w14:paraId="739DABC3" w14:textId="77777777" w:rsidR="00B4350D" w:rsidRPr="00E15E9B" w:rsidRDefault="00B4350D"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 pagamento ocorrerá após o recebimento definitivo dos serviços constantes na Nota de Empenho.</w:t>
      </w:r>
    </w:p>
    <w:p w14:paraId="02D34AA3" w14:textId="77777777" w:rsidR="00B4350D" w:rsidRPr="00E15E9B" w:rsidRDefault="00B4350D"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Em caso de entrega parcial, a fiscalização notificará a CONTRATADA, informando o ocorrido, e considerar-se-á como inadimplemento contratual, tendo em vista a não entrega de todos os itens solicitados.</w:t>
      </w:r>
    </w:p>
    <w:p w14:paraId="7EE2FDE4" w14:textId="77777777" w:rsidR="00B4350D" w:rsidRPr="00E15E9B" w:rsidRDefault="00B4350D"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Havendo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3882FE2" w14:textId="77777777" w:rsidR="00053CE5" w:rsidRPr="00E15E9B" w:rsidRDefault="00053CE5" w:rsidP="008F074D">
      <w:pPr>
        <w:pStyle w:val="Corpodetexto"/>
        <w:spacing w:line="340" w:lineRule="atLeast"/>
        <w:ind w:left="567" w:right="-1"/>
        <w:rPr>
          <w:rFonts w:ascii="Arial" w:hAnsi="Arial" w:cs="Arial"/>
          <w:color w:val="FF0000"/>
          <w:sz w:val="22"/>
          <w:szCs w:val="22"/>
        </w:rPr>
      </w:pPr>
    </w:p>
    <w:p w14:paraId="550A72EA" w14:textId="77777777" w:rsidR="00306E8B" w:rsidRPr="00E15E9B" w:rsidRDefault="00306E8B"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OBRIGAÇÕES DA CONTRATADA</w:t>
      </w:r>
    </w:p>
    <w:p w14:paraId="0CE75C7E" w14:textId="77777777" w:rsidR="000D45E4" w:rsidRPr="00E15E9B" w:rsidRDefault="000D45E4" w:rsidP="008F074D">
      <w:pPr>
        <w:pStyle w:val="PargrafodaLista"/>
        <w:numPr>
          <w:ilvl w:val="1"/>
          <w:numId w:val="1"/>
        </w:numPr>
        <w:tabs>
          <w:tab w:val="left" w:pos="567"/>
          <w:tab w:val="left" w:pos="1418"/>
          <w:tab w:val="left" w:pos="4253"/>
        </w:tabs>
        <w:spacing w:line="340" w:lineRule="atLeast"/>
        <w:ind w:left="0" w:firstLine="0"/>
        <w:rPr>
          <w:rFonts w:ascii="Arial" w:hAnsi="Arial" w:cs="Arial"/>
          <w:color w:val="000000" w:themeColor="text1"/>
        </w:rPr>
      </w:pPr>
      <w:r w:rsidRPr="00E15E9B">
        <w:rPr>
          <w:rFonts w:ascii="Arial" w:hAnsi="Arial" w:cs="Arial"/>
          <w:color w:val="000000" w:themeColor="text1"/>
        </w:rPr>
        <w:t>São obrigações da CONTRATADA:</w:t>
      </w:r>
    </w:p>
    <w:p w14:paraId="22D40D51" w14:textId="6E93EF2E" w:rsidR="000D45E4" w:rsidRPr="00E15E9B" w:rsidRDefault="000D45E4" w:rsidP="007A4212">
      <w:pPr>
        <w:pStyle w:val="PargrafodaLista"/>
        <w:numPr>
          <w:ilvl w:val="0"/>
          <w:numId w:val="21"/>
        </w:numPr>
        <w:tabs>
          <w:tab w:val="left" w:pos="0"/>
          <w:tab w:val="left" w:pos="4253"/>
        </w:tabs>
        <w:spacing w:line="340" w:lineRule="atLeast"/>
        <w:rPr>
          <w:rFonts w:ascii="Arial" w:hAnsi="Arial" w:cs="Arial"/>
          <w:color w:val="000000" w:themeColor="text1"/>
        </w:rPr>
      </w:pPr>
      <w:r w:rsidRPr="00E15E9B">
        <w:rPr>
          <w:rFonts w:ascii="Arial" w:hAnsi="Arial" w:cs="Arial"/>
          <w:color w:val="000000" w:themeColor="text1"/>
        </w:rPr>
        <w:t>Executar a os serviços observando fielmente as disposições contidas em edital e em contrato, bem como nos termos da sua proposta;</w:t>
      </w:r>
    </w:p>
    <w:p w14:paraId="3C0F911A" w14:textId="001611EA" w:rsidR="000D45E4" w:rsidRPr="00E15E9B" w:rsidRDefault="000D45E4" w:rsidP="007A4212">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Indicar preposto para ser seu representante durante a execução do presente contrato;</w:t>
      </w:r>
    </w:p>
    <w:p w14:paraId="3C3E6085" w14:textId="2784AA72"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4009B27F" w14:textId="65A1922A"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4F11865B" w14:textId="194532AA"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Cumprir as exigências de reserva de cargos prevista em lei, bem como em outras normas específicas, para pessoa com deficiência, para reabilitado da Previdência Social e para aprendiz;</w:t>
      </w:r>
    </w:p>
    <w:p w14:paraId="6E5C3130" w14:textId="28EFE8F9"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Observar durante a execução do contrato as normas técnicas aplicáveis à execução dos serviços, visando sua perfeita execução.</w:t>
      </w:r>
    </w:p>
    <w:p w14:paraId="61D8005D" w14:textId="17D6B292"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 xml:space="preserve">Zelar pelo cumprimento, por parte de seus empregados, das normas do </w:t>
      </w:r>
      <w:r w:rsidRPr="00E15E9B">
        <w:rPr>
          <w:rFonts w:ascii="Arial" w:hAnsi="Arial" w:cs="Arial"/>
          <w:color w:val="000000" w:themeColor="text1"/>
        </w:rPr>
        <w:lastRenderedPageBreak/>
        <w:t>Ministério do Trabalho, cabendo à CONTRATADA o fornecimento de equipamentos de proteção individual (EPI);</w:t>
      </w:r>
    </w:p>
    <w:p w14:paraId="3692C86D" w14:textId="43E00E8E"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Responsabilizar-se por todos os danos causados por seus funcionários à CONTRATANTE e/ou terceiros, decorrentes de culpa ou dolo, devidamente apurados mediante processo administrativo, quando da execução dos serviços;</w:t>
      </w:r>
    </w:p>
    <w:p w14:paraId="381FD2DE" w14:textId="76E9875D"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Reparar e/ou corrigir, às suas expensas, os serviços efetuados em que se verificar vícios, defeitos ou incorreções resultantes da execução do serviço contratado;</w:t>
      </w:r>
    </w:p>
    <w:p w14:paraId="37E95D40" w14:textId="3FA5027F" w:rsidR="00053CE5"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Executar as obrigações assumidas no presente contrato por seus próprios meios, não sendo admitida a subcontratação não prevista em edital e em contrato.</w:t>
      </w:r>
    </w:p>
    <w:p w14:paraId="46AFA62F" w14:textId="77777777" w:rsidR="006154AB" w:rsidRPr="00E15E9B" w:rsidRDefault="006154AB" w:rsidP="008F074D">
      <w:pPr>
        <w:pStyle w:val="PargrafodaLista"/>
        <w:tabs>
          <w:tab w:val="left" w:pos="502"/>
        </w:tabs>
        <w:spacing w:line="340" w:lineRule="atLeast"/>
        <w:ind w:left="526"/>
        <w:rPr>
          <w:rFonts w:ascii="Arial" w:hAnsi="Arial" w:cs="Arial"/>
          <w:b/>
          <w:bCs/>
          <w:color w:val="000000" w:themeColor="text1"/>
        </w:rPr>
      </w:pPr>
    </w:p>
    <w:p w14:paraId="5B873ED3" w14:textId="77777777" w:rsidR="00306E8B" w:rsidRPr="00E15E9B" w:rsidRDefault="00306E8B"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DAS OBRIGAÇÕES DA CONTRATANTE</w:t>
      </w:r>
    </w:p>
    <w:p w14:paraId="6E82181D" w14:textId="77777777" w:rsidR="000D45E4" w:rsidRPr="00E15E9B" w:rsidRDefault="000D45E4" w:rsidP="008F074D">
      <w:pPr>
        <w:pStyle w:val="PargrafodaLista"/>
        <w:numPr>
          <w:ilvl w:val="1"/>
          <w:numId w:val="1"/>
        </w:numPr>
        <w:tabs>
          <w:tab w:val="left" w:pos="567"/>
          <w:tab w:val="left" w:pos="4253"/>
        </w:tabs>
        <w:spacing w:line="340" w:lineRule="atLeast"/>
        <w:ind w:left="0" w:firstLine="0"/>
        <w:rPr>
          <w:rFonts w:ascii="Arial" w:hAnsi="Arial" w:cs="Arial"/>
          <w:color w:val="000000" w:themeColor="text1"/>
        </w:rPr>
      </w:pPr>
      <w:r w:rsidRPr="00E15E9B">
        <w:rPr>
          <w:rFonts w:ascii="Arial" w:hAnsi="Arial" w:cs="Arial"/>
          <w:color w:val="000000" w:themeColor="text1"/>
        </w:rPr>
        <w:t>São obrigações da CONTRATANTE:</w:t>
      </w:r>
    </w:p>
    <w:p w14:paraId="0FE40D38" w14:textId="157E554F"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Efetuar o devido pagamento à CONTRATADA referente aos serviços executados, nos termos do presente instrumento;</w:t>
      </w:r>
    </w:p>
    <w:p w14:paraId="3ADBDA69" w14:textId="7C0F53B8"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Dar à CONTRATADA as condições necessárias à regular execução do contrato;</w:t>
      </w:r>
    </w:p>
    <w:p w14:paraId="1F56C969" w14:textId="7FE4368F"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Determinar as providências necessárias quando os serviços não estiverem sendo realizados na forma estipulada no edital e no presente contrato, sem prejuízo da aplicação das sanções pertinentes, quando for o caso;</w:t>
      </w:r>
    </w:p>
    <w:p w14:paraId="5F797DC3" w14:textId="6AEFB3AB"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Designar servidor pertencente ao quadro da CONTRATANTE, para ser responsável pelo acompanhamento e fiscalização da execução dos serviços objeto desse contrato.</w:t>
      </w:r>
    </w:p>
    <w:p w14:paraId="2B0E73FA" w14:textId="77777777" w:rsidR="00B4350D" w:rsidRPr="00E15E9B" w:rsidRDefault="00B4350D" w:rsidP="00355C3C">
      <w:pPr>
        <w:tabs>
          <w:tab w:val="left" w:pos="1276"/>
          <w:tab w:val="left" w:pos="4253"/>
        </w:tabs>
        <w:spacing w:line="340" w:lineRule="atLeast"/>
        <w:rPr>
          <w:rFonts w:ascii="Arial" w:hAnsi="Arial" w:cs="Arial"/>
          <w:color w:val="000000" w:themeColor="text1"/>
        </w:rPr>
      </w:pPr>
    </w:p>
    <w:p w14:paraId="79937EBB" w14:textId="2267FAF9" w:rsidR="00860164" w:rsidRPr="00E15E9B" w:rsidRDefault="00860164" w:rsidP="00860164">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DA SELEÇÂO DO FORNECEDOR</w:t>
      </w:r>
    </w:p>
    <w:p w14:paraId="10BE8F7E" w14:textId="752B4636" w:rsidR="00860164" w:rsidRPr="00E15E9B" w:rsidRDefault="00860164" w:rsidP="00860164">
      <w:pPr>
        <w:pStyle w:val="PargrafodaLista"/>
        <w:numPr>
          <w:ilvl w:val="1"/>
          <w:numId w:val="1"/>
        </w:numPr>
        <w:tabs>
          <w:tab w:val="left" w:pos="788"/>
          <w:tab w:val="left" w:pos="4038"/>
          <w:tab w:val="left" w:pos="7838"/>
        </w:tabs>
        <w:spacing w:line="340" w:lineRule="atLeast"/>
        <w:ind w:left="0" w:right="-1" w:firstLine="0"/>
        <w:rPr>
          <w:rFonts w:ascii="Arial" w:hAnsi="Arial" w:cs="Arial"/>
          <w:color w:val="000000" w:themeColor="text1"/>
        </w:rPr>
      </w:pPr>
      <w:r w:rsidRPr="00E15E9B">
        <w:rPr>
          <w:rFonts w:ascii="Arial" w:hAnsi="Arial" w:cs="Arial"/>
          <w:color w:val="000000" w:themeColor="text1"/>
        </w:rPr>
        <w:t>O fornecedor contratado será selecionado considerando a proposta de menor valor global.</w:t>
      </w:r>
    </w:p>
    <w:p w14:paraId="0A13DCFB" w14:textId="77777777" w:rsidR="00860164" w:rsidRPr="00E15E9B" w:rsidRDefault="00860164" w:rsidP="00B4350D">
      <w:pPr>
        <w:tabs>
          <w:tab w:val="left" w:pos="1276"/>
          <w:tab w:val="left" w:pos="4253"/>
        </w:tabs>
        <w:spacing w:line="340" w:lineRule="atLeast"/>
        <w:ind w:left="567"/>
        <w:rPr>
          <w:rFonts w:ascii="Arial" w:hAnsi="Arial" w:cs="Arial"/>
          <w:color w:val="000000" w:themeColor="text1"/>
          <w:highlight w:val="yellow"/>
        </w:rPr>
      </w:pPr>
    </w:p>
    <w:p w14:paraId="409A3561" w14:textId="77777777" w:rsidR="00B4350D" w:rsidRPr="00E15E9B" w:rsidRDefault="00B4350D" w:rsidP="00B4350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DOS REQUISITOS DE HABILITAÇÃO</w:t>
      </w:r>
    </w:p>
    <w:p w14:paraId="44EA2D5F" w14:textId="5645806D" w:rsidR="00B4350D" w:rsidRPr="00E15E9B" w:rsidRDefault="00B4350D" w:rsidP="00AD6CF9">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Será exigida, como requisito de habilitação nesta dispensa, a apresentação dos seguintes documentos:</w:t>
      </w:r>
    </w:p>
    <w:p w14:paraId="495348C0" w14:textId="77777777"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a) cópia do ato constitutivo, estatuto ou contrato social em vigor, devidamente registrado, em se tratando de sociedades comerciais, e, no caso de sociedade por ações, acompanhado de documentos de eleição de seus administradores;</w:t>
      </w:r>
    </w:p>
    <w:p w14:paraId="6B81F362" w14:textId="542415B4"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b) prova de inscrição no Cadastro Nacional de Pessoa Jurídica (CNPJ/MF); </w:t>
      </w:r>
    </w:p>
    <w:p w14:paraId="2DDE2C91" w14:textId="5D2FFD53" w:rsidR="004B2210"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c) comprovante de inscrição no cadastro de contribuintes municipal, se houver, relativo ao domicílio ou sede do licitante, pertinente ao seu ramo de atividade e compatível com o objeto contratual; </w:t>
      </w:r>
    </w:p>
    <w:p w14:paraId="53DC547B" w14:textId="756E91D9"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lastRenderedPageBreak/>
        <w:t>d) prova de regularidade perante a Fazenda federal, estadual e municipal do domicílio ou sede do licitante, ou outra equivalente, na forma da lei; e) prova de regularidade relativa à Seguridade Social e ao FGTS, que demonstre cu</w:t>
      </w:r>
    </w:p>
    <w:p w14:paraId="472D4DFE" w14:textId="77777777"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mprimento dos encargos sociais instituídos por lei;</w:t>
      </w:r>
    </w:p>
    <w:p w14:paraId="50BCB7F8" w14:textId="6D30497D"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f)  prova de regularidade perante a Justiça do Trabalho; </w:t>
      </w:r>
    </w:p>
    <w:p w14:paraId="7456B053" w14:textId="77777777" w:rsidR="00B04D4F" w:rsidRPr="00E15E9B" w:rsidRDefault="00AD6CF9" w:rsidP="00B04D4F">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g) certidão negativa de falência ou recuperação judicial expedida pelo distribuidor da sede da pessoa jurídica, em prazo não superior a 60 (sessenta) dias da data designada para a apresentação do documento.</w:t>
      </w:r>
    </w:p>
    <w:p w14:paraId="01D94E58" w14:textId="53D9B791" w:rsidR="00B04D4F" w:rsidRPr="00E15E9B" w:rsidRDefault="00B04D4F" w:rsidP="00B04D4F">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h) Declaração, assinada por representante legal da proponente, de que a empresa</w:t>
      </w:r>
    </w:p>
    <w:p w14:paraId="089F3B06" w14:textId="77777777" w:rsidR="00B04D4F" w:rsidRPr="00E15E9B" w:rsidRDefault="00B04D4F" w:rsidP="00B04D4F">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atende ao disposto no Art. 7°, inciso XXXIII da Constituição Federal (Lei 9.854 de</w:t>
      </w:r>
    </w:p>
    <w:p w14:paraId="5FA7F95F" w14:textId="77777777" w:rsidR="00B04D4F" w:rsidRPr="00E15E9B" w:rsidRDefault="00B04D4F" w:rsidP="00B04D4F">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27/10/99)</w:t>
      </w:r>
    </w:p>
    <w:p w14:paraId="4A169814" w14:textId="43144ACE" w:rsidR="00B04D4F" w:rsidRPr="00E15E9B" w:rsidRDefault="00B04D4F" w:rsidP="00B04D4F">
      <w:pPr>
        <w:pStyle w:val="PargrafodaLista"/>
        <w:numPr>
          <w:ilvl w:val="0"/>
          <w:numId w:val="23"/>
        </w:numPr>
        <w:tabs>
          <w:tab w:val="left" w:pos="284"/>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Declaração, assinada por representante legal da proponente, na qualidade de</w:t>
      </w:r>
    </w:p>
    <w:p w14:paraId="5FD51B5E" w14:textId="77777777" w:rsidR="00B04D4F" w:rsidRPr="00E15E9B" w:rsidRDefault="00B04D4F" w:rsidP="00B04D4F">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licitante do procedimento licitatório, que não foi declarada inidônea para licitar ou</w:t>
      </w:r>
    </w:p>
    <w:p w14:paraId="2E0DEEF8" w14:textId="0D87D8C4" w:rsidR="00B04D4F" w:rsidRPr="00E15E9B" w:rsidRDefault="00B04D4F" w:rsidP="00B04D4F">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contratar com o Poder Público, em qualquer de suas esferas.</w:t>
      </w:r>
    </w:p>
    <w:p w14:paraId="52DA79A8" w14:textId="204D0DD1" w:rsidR="007E3A8D" w:rsidRPr="00E15E9B" w:rsidRDefault="007E3A8D" w:rsidP="00AD6CF9">
      <w:pPr>
        <w:pStyle w:val="PargrafodaLista"/>
        <w:spacing w:line="360" w:lineRule="auto"/>
        <w:ind w:left="755" w:right="-1"/>
        <w:rPr>
          <w:rFonts w:ascii="Arial" w:hAnsi="Arial" w:cs="Arial"/>
          <w:color w:val="000000" w:themeColor="text1"/>
        </w:rPr>
      </w:pPr>
    </w:p>
    <w:p w14:paraId="4306011F" w14:textId="77777777" w:rsidR="00836F94" w:rsidRPr="00E15E9B" w:rsidRDefault="00836F94" w:rsidP="00836F94">
      <w:pPr>
        <w:pStyle w:val="PargrafodaLista"/>
        <w:numPr>
          <w:ilvl w:val="0"/>
          <w:numId w:val="1"/>
        </w:numPr>
        <w:shd w:val="clear" w:color="auto" w:fill="D9D9D9"/>
        <w:autoSpaceDE/>
        <w:autoSpaceDN/>
        <w:adjustRightInd w:val="0"/>
        <w:spacing w:line="360" w:lineRule="auto"/>
        <w:ind w:left="0" w:hanging="1"/>
        <w:textAlignment w:val="baseline"/>
        <w:rPr>
          <w:rFonts w:ascii="Arial" w:hAnsi="Arial" w:cs="Arial"/>
          <w:b/>
          <w:color w:val="000000" w:themeColor="text1"/>
        </w:rPr>
      </w:pPr>
      <w:r w:rsidRPr="00E15E9B">
        <w:rPr>
          <w:rFonts w:ascii="Arial" w:hAnsi="Arial" w:cs="Arial"/>
          <w:b/>
          <w:color w:val="000000" w:themeColor="text1"/>
        </w:rPr>
        <w:t>DO MODELO DE GESTÃO E FISCALIZAÇÃO DO CONTRATO</w:t>
      </w:r>
    </w:p>
    <w:p w14:paraId="5865CD0A" w14:textId="374AC964" w:rsidR="00836F94" w:rsidRPr="00E15E9B" w:rsidRDefault="00836F94" w:rsidP="00836F94">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Para a contratação pretendida não haverá necessidade de providências prévias no âmbito da Administração. Ademais, para que a pretendida contratação tenha sucesso, é preciso que outras etapas sejam concluídas, quais sejam:</w:t>
      </w:r>
    </w:p>
    <w:p w14:paraId="5477DD1C" w14:textId="77777777" w:rsidR="00836F94" w:rsidRPr="00E15E9B" w:rsidRDefault="00836F94"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 Termo de Formalização de Demanda;</w:t>
      </w:r>
    </w:p>
    <w:p w14:paraId="156A6B44" w14:textId="77777777" w:rsidR="00836F94" w:rsidRPr="00E15E9B" w:rsidRDefault="00836F94"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 xml:space="preserve">b) Realização da pesquisa de mercado, e composição da orçamentação; </w:t>
      </w:r>
    </w:p>
    <w:p w14:paraId="13025CC2" w14:textId="38194257" w:rsidR="00836F94" w:rsidRDefault="005B10B3"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c</w:t>
      </w:r>
      <w:r w:rsidR="00836F94" w:rsidRPr="00E15E9B">
        <w:rPr>
          <w:rFonts w:ascii="Arial" w:hAnsi="Arial" w:cs="Arial"/>
          <w:color w:val="000000" w:themeColor="text1"/>
        </w:rPr>
        <w:t xml:space="preserve">) Elaboração do </w:t>
      </w:r>
      <w:r w:rsidR="00E15E9B" w:rsidRPr="00E15E9B">
        <w:rPr>
          <w:rFonts w:ascii="Arial" w:hAnsi="Arial" w:cs="Arial"/>
          <w:color w:val="000000" w:themeColor="text1"/>
        </w:rPr>
        <w:t>Estudo Técnico Prelim</w:t>
      </w:r>
      <w:r w:rsidR="00C8351D">
        <w:rPr>
          <w:rFonts w:ascii="Arial" w:hAnsi="Arial" w:cs="Arial"/>
          <w:color w:val="000000" w:themeColor="text1"/>
        </w:rPr>
        <w:t>inar – ETP (quando aplicavél</w:t>
      </w:r>
      <w:r w:rsidR="00E15E9B" w:rsidRPr="00E15E9B">
        <w:rPr>
          <w:rFonts w:ascii="Arial" w:hAnsi="Arial" w:cs="Arial"/>
          <w:color w:val="000000" w:themeColor="text1"/>
        </w:rPr>
        <w:t>);</w:t>
      </w:r>
    </w:p>
    <w:p w14:paraId="3C12CC70" w14:textId="2BBCA2D1" w:rsidR="00C8351D" w:rsidRPr="00E15E9B" w:rsidRDefault="00C8351D" w:rsidP="00C8351D">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 xml:space="preserve">d) </w:t>
      </w:r>
      <w:r w:rsidRPr="00E15E9B">
        <w:rPr>
          <w:rFonts w:ascii="Arial" w:hAnsi="Arial" w:cs="Arial"/>
          <w:color w:val="000000" w:themeColor="text1"/>
        </w:rPr>
        <w:t>Encaminhamento d</w:t>
      </w:r>
      <w:r>
        <w:rPr>
          <w:rFonts w:ascii="Arial" w:hAnsi="Arial" w:cs="Arial"/>
          <w:color w:val="000000" w:themeColor="text1"/>
        </w:rPr>
        <w:t>o processo para parecer contábil</w:t>
      </w:r>
      <w:r w:rsidRPr="00E15E9B">
        <w:rPr>
          <w:rFonts w:ascii="Arial" w:hAnsi="Arial" w:cs="Arial"/>
          <w:color w:val="000000" w:themeColor="text1"/>
        </w:rPr>
        <w:t>;</w:t>
      </w:r>
    </w:p>
    <w:p w14:paraId="402ED360" w14:textId="5140A01E" w:rsidR="00B04D4F" w:rsidRPr="00E15E9B" w:rsidRDefault="00C8351D" w:rsidP="00B04D4F">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f</w:t>
      </w:r>
      <w:r w:rsidR="00B04D4F" w:rsidRPr="00E15E9B">
        <w:rPr>
          <w:rFonts w:ascii="Arial" w:hAnsi="Arial" w:cs="Arial"/>
          <w:color w:val="000000" w:themeColor="text1"/>
        </w:rPr>
        <w:t>) Realização do certame e julgamento da Dispensa;</w:t>
      </w:r>
    </w:p>
    <w:p w14:paraId="5CAD48E1" w14:textId="3605C07B" w:rsidR="00836F94"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g</w:t>
      </w:r>
      <w:r w:rsidR="00836F94" w:rsidRPr="00E15E9B">
        <w:rPr>
          <w:rFonts w:ascii="Arial" w:hAnsi="Arial" w:cs="Arial"/>
          <w:color w:val="000000" w:themeColor="text1"/>
        </w:rPr>
        <w:t xml:space="preserve">) Encaminhamento do processo para análise jurídica; </w:t>
      </w:r>
    </w:p>
    <w:p w14:paraId="7ED1C7BC" w14:textId="38A8D60B" w:rsidR="00836F94"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h</w:t>
      </w:r>
      <w:r w:rsidR="00836F94" w:rsidRPr="00E15E9B">
        <w:rPr>
          <w:rFonts w:ascii="Arial" w:hAnsi="Arial" w:cs="Arial"/>
          <w:color w:val="000000" w:themeColor="text1"/>
        </w:rPr>
        <w:t xml:space="preserve">) Análise da manifestação jurídica e atendimento aos apontamentos constantes no parecer, mediante Nota Técnica com os ajustes indicados; </w:t>
      </w:r>
    </w:p>
    <w:p w14:paraId="50F5E092" w14:textId="7AEC8BDC" w:rsidR="00B04D4F"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i</w:t>
      </w:r>
      <w:r w:rsidR="00B04D4F" w:rsidRPr="00E15E9B">
        <w:rPr>
          <w:rFonts w:ascii="Arial" w:hAnsi="Arial" w:cs="Arial"/>
          <w:color w:val="000000" w:themeColor="text1"/>
        </w:rPr>
        <w:t>) Homologação e Ratificação do processo;</w:t>
      </w:r>
    </w:p>
    <w:p w14:paraId="5024A51E" w14:textId="4283A2D0" w:rsidR="00B04D4F"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j</w:t>
      </w:r>
      <w:r w:rsidR="00B04D4F" w:rsidRPr="00E15E9B">
        <w:rPr>
          <w:rFonts w:ascii="Arial" w:hAnsi="Arial" w:cs="Arial"/>
          <w:color w:val="000000" w:themeColor="text1"/>
        </w:rPr>
        <w:t>) Publicação do resultado final.</w:t>
      </w:r>
    </w:p>
    <w:p w14:paraId="52522370" w14:textId="5BE3AE07" w:rsidR="00836F94" w:rsidRPr="00E15E9B" w:rsidRDefault="00836F94" w:rsidP="00836F94">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Como FISCAL da presente contra</w:t>
      </w:r>
      <w:r w:rsidR="00B04D4F" w:rsidRPr="00E15E9B">
        <w:rPr>
          <w:rFonts w:ascii="Arial" w:hAnsi="Arial" w:cs="Arial"/>
          <w:color w:val="000000" w:themeColor="text1"/>
        </w:rPr>
        <w:t xml:space="preserve">tação fica indicado o servidor Luis Miguel Varela </w:t>
      </w:r>
      <w:r w:rsidRPr="00E15E9B">
        <w:rPr>
          <w:rFonts w:ascii="Arial" w:hAnsi="Arial" w:cs="Arial"/>
          <w:color w:val="000000" w:themeColor="text1"/>
        </w:rPr>
        <w:t>, tend</w:t>
      </w:r>
      <w:r w:rsidR="00E15E9B" w:rsidRPr="00E15E9B">
        <w:rPr>
          <w:rFonts w:ascii="Arial" w:hAnsi="Arial" w:cs="Arial"/>
          <w:color w:val="000000" w:themeColor="text1"/>
        </w:rPr>
        <w:t xml:space="preserve">o como seu suplente </w:t>
      </w:r>
      <w:r w:rsidR="00E82BED">
        <w:rPr>
          <w:rFonts w:ascii="Arial" w:hAnsi="Arial" w:cs="Arial"/>
          <w:color w:val="000000" w:themeColor="text1"/>
        </w:rPr>
        <w:t>o servidor</w:t>
      </w:r>
      <w:r w:rsidR="00E15E9B" w:rsidRPr="00E15E9B">
        <w:rPr>
          <w:rFonts w:ascii="Arial" w:hAnsi="Arial" w:cs="Arial"/>
          <w:color w:val="000000" w:themeColor="text1"/>
        </w:rPr>
        <w:t xml:space="preserve"> </w:t>
      </w:r>
      <w:r w:rsidR="004D3778">
        <w:rPr>
          <w:rFonts w:ascii="Arial" w:hAnsi="Arial" w:cs="Arial"/>
          <w:color w:val="000000" w:themeColor="text1"/>
        </w:rPr>
        <w:t>Flavio Silveira Alves</w:t>
      </w:r>
      <w:r w:rsidRPr="00E15E9B">
        <w:rPr>
          <w:rFonts w:ascii="Arial" w:hAnsi="Arial" w:cs="Arial"/>
          <w:color w:val="000000" w:themeColor="text1"/>
        </w:rPr>
        <w:t>.</w:t>
      </w:r>
    </w:p>
    <w:p w14:paraId="646F2086" w14:textId="77777777" w:rsidR="00913777" w:rsidRPr="00E15E9B" w:rsidRDefault="00913777" w:rsidP="008F074D">
      <w:pPr>
        <w:spacing w:line="340" w:lineRule="atLeast"/>
        <w:ind w:right="-1"/>
        <w:rPr>
          <w:rFonts w:ascii="Arial" w:hAnsi="Arial" w:cs="Arial"/>
          <w:color w:val="000000" w:themeColor="text1"/>
        </w:rPr>
      </w:pPr>
    </w:p>
    <w:bookmarkEnd w:id="0"/>
    <w:bookmarkEnd w:id="1"/>
    <w:p w14:paraId="452F1F65" w14:textId="73C98FE8" w:rsidR="007B708F" w:rsidRPr="00E15E9B" w:rsidRDefault="007B708F" w:rsidP="007B708F">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bCs/>
          <w:color w:val="000000" w:themeColor="text1"/>
        </w:rPr>
      </w:pPr>
      <w:r w:rsidRPr="00E15E9B">
        <w:rPr>
          <w:rFonts w:ascii="Arial" w:hAnsi="Arial" w:cs="Arial"/>
          <w:b/>
          <w:bCs/>
          <w:color w:val="000000" w:themeColor="text1"/>
        </w:rPr>
        <w:t>DAS DISPOSIÇÕES GERAIS</w:t>
      </w:r>
    </w:p>
    <w:p w14:paraId="2B1D71DD" w14:textId="6CE1BE12" w:rsidR="007B708F" w:rsidRPr="00E15E9B" w:rsidRDefault="007B708F" w:rsidP="007B708F">
      <w:pPr>
        <w:pStyle w:val="Corpodetexto"/>
        <w:numPr>
          <w:ilvl w:val="1"/>
          <w:numId w:val="1"/>
        </w:numPr>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A proponente que vier a ser contratada ficará obrigada a aceitar, nas mesmas condições contratuais, os acréscimos ou supressões que se fizerem necessários, por </w:t>
      </w:r>
      <w:r w:rsidRPr="00E15E9B">
        <w:rPr>
          <w:rFonts w:ascii="Arial" w:hAnsi="Arial" w:cs="Arial"/>
          <w:color w:val="000000" w:themeColor="text1"/>
          <w:sz w:val="22"/>
          <w:szCs w:val="22"/>
        </w:rPr>
        <w:lastRenderedPageBreak/>
        <w:t>conveniência da Administração, dentro do limite permitido pelo artigo 125 da Lei nº 14.133/2021, sobre o valor inicial atualizado do contratado.</w:t>
      </w:r>
    </w:p>
    <w:p w14:paraId="09B0C242" w14:textId="5C891CFA" w:rsidR="007B708F" w:rsidRPr="00E15E9B" w:rsidRDefault="007B708F" w:rsidP="007B708F">
      <w:pPr>
        <w:pStyle w:val="Corpodetexto"/>
        <w:numPr>
          <w:ilvl w:val="1"/>
          <w:numId w:val="1"/>
        </w:numPr>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Após a apresentação da proposta, não caberá desistência, salvo por motivo justo decorrente de fato superveniente e aceito pelo agente de contratação.</w:t>
      </w:r>
    </w:p>
    <w:p w14:paraId="5D190217" w14:textId="0AE8F931" w:rsidR="007B708F" w:rsidRPr="00E15E9B" w:rsidRDefault="007B708F" w:rsidP="007B708F">
      <w:pPr>
        <w:pStyle w:val="Corpodetexto"/>
        <w:numPr>
          <w:ilvl w:val="1"/>
          <w:numId w:val="1"/>
        </w:numPr>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Administração tem a prerrogativa de fiscalizar o cumprimento satisfatório do objeto da presente licitação, por meio de agente designado para tal função, conforme o disposto na Lei nº 14.133/2021.</w:t>
      </w:r>
    </w:p>
    <w:p w14:paraId="26A97CB3" w14:textId="60656196" w:rsidR="007B708F" w:rsidRPr="00E15E9B" w:rsidRDefault="007B708F" w:rsidP="007B708F">
      <w:pPr>
        <w:pStyle w:val="Corpodetexto"/>
        <w:numPr>
          <w:ilvl w:val="1"/>
          <w:numId w:val="1"/>
        </w:numPr>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Fica eleito o Foro da Comarca de </w:t>
      </w:r>
      <w:r w:rsidR="00C10424" w:rsidRPr="00E15E9B">
        <w:rPr>
          <w:rFonts w:ascii="Arial" w:hAnsi="Arial" w:cs="Arial"/>
          <w:color w:val="000000" w:themeColor="text1"/>
          <w:sz w:val="22"/>
          <w:szCs w:val="22"/>
        </w:rPr>
        <w:t xml:space="preserve">Vacaria/RS </w:t>
      </w:r>
      <w:r w:rsidRPr="00E15E9B">
        <w:rPr>
          <w:rFonts w:ascii="Arial" w:hAnsi="Arial" w:cs="Arial"/>
          <w:color w:val="000000" w:themeColor="text1"/>
          <w:sz w:val="22"/>
          <w:szCs w:val="22"/>
        </w:rPr>
        <w:t>para dirimir quaisquer litígios oriundos da licitação e do contrato dela decorrente, com expressa renúncia a outro qualquer, por mais privilegiado que seja.</w:t>
      </w:r>
    </w:p>
    <w:p w14:paraId="6B8F195D" w14:textId="77777777" w:rsidR="007B708F" w:rsidRPr="00E15E9B" w:rsidRDefault="007B708F" w:rsidP="007B708F">
      <w:pPr>
        <w:pStyle w:val="Corpodetexto"/>
        <w:spacing w:line="340" w:lineRule="atLeast"/>
        <w:ind w:right="-1"/>
        <w:rPr>
          <w:rFonts w:ascii="Arial" w:hAnsi="Arial" w:cs="Arial"/>
          <w:color w:val="000000" w:themeColor="text1"/>
          <w:sz w:val="22"/>
          <w:szCs w:val="22"/>
        </w:rPr>
      </w:pPr>
    </w:p>
    <w:p w14:paraId="6DDD2545" w14:textId="77777777" w:rsidR="00860164" w:rsidRPr="00E15E9B" w:rsidRDefault="00860164" w:rsidP="007B708F">
      <w:pPr>
        <w:pStyle w:val="Corpodetexto"/>
        <w:spacing w:line="340" w:lineRule="atLeast"/>
        <w:ind w:right="-1"/>
        <w:rPr>
          <w:rFonts w:ascii="Arial" w:hAnsi="Arial" w:cs="Arial"/>
          <w:color w:val="000000" w:themeColor="text1"/>
          <w:sz w:val="22"/>
          <w:szCs w:val="22"/>
        </w:rPr>
      </w:pPr>
    </w:p>
    <w:p w14:paraId="650777CC" w14:textId="05396814" w:rsidR="00BD1E38" w:rsidRPr="00E15E9B" w:rsidRDefault="00C10424" w:rsidP="008F074D">
      <w:pPr>
        <w:pStyle w:val="Corpodetexto"/>
        <w:spacing w:line="340" w:lineRule="atLeast"/>
        <w:ind w:right="-1"/>
        <w:jc w:val="right"/>
        <w:rPr>
          <w:rFonts w:ascii="Arial" w:hAnsi="Arial" w:cs="Arial"/>
          <w:color w:val="000000" w:themeColor="text1"/>
          <w:sz w:val="22"/>
          <w:szCs w:val="22"/>
        </w:rPr>
      </w:pPr>
      <w:r w:rsidRPr="00E15E9B">
        <w:rPr>
          <w:rFonts w:ascii="Arial" w:hAnsi="Arial" w:cs="Arial"/>
          <w:color w:val="000000" w:themeColor="text1"/>
          <w:sz w:val="22"/>
          <w:szCs w:val="22"/>
        </w:rPr>
        <w:t xml:space="preserve">Monte Alegre dos Campos/RS, </w:t>
      </w:r>
      <w:r w:rsidR="001F4017">
        <w:rPr>
          <w:rFonts w:ascii="Arial" w:hAnsi="Arial" w:cs="Arial"/>
          <w:color w:val="000000" w:themeColor="text1"/>
          <w:sz w:val="22"/>
          <w:szCs w:val="22"/>
        </w:rPr>
        <w:t>07</w:t>
      </w:r>
      <w:r w:rsidR="00EC6D4C">
        <w:rPr>
          <w:rFonts w:ascii="Arial" w:hAnsi="Arial" w:cs="Arial"/>
          <w:color w:val="000000" w:themeColor="text1"/>
          <w:sz w:val="22"/>
          <w:szCs w:val="22"/>
        </w:rPr>
        <w:t xml:space="preserve"> de agosto</w:t>
      </w:r>
      <w:r w:rsidRPr="00E15E9B">
        <w:rPr>
          <w:rFonts w:ascii="Arial" w:hAnsi="Arial" w:cs="Arial"/>
          <w:color w:val="000000" w:themeColor="text1"/>
          <w:sz w:val="22"/>
          <w:szCs w:val="22"/>
        </w:rPr>
        <w:t xml:space="preserve"> de 2024 </w:t>
      </w:r>
    </w:p>
    <w:p w14:paraId="6A8BCC09" w14:textId="77777777" w:rsidR="00BD1E38" w:rsidRPr="00E15E9B" w:rsidRDefault="00BD1E38" w:rsidP="008F074D">
      <w:pPr>
        <w:pStyle w:val="Corpodetexto"/>
        <w:spacing w:line="340" w:lineRule="atLeast"/>
        <w:ind w:right="-1"/>
        <w:rPr>
          <w:rFonts w:ascii="Arial" w:hAnsi="Arial" w:cs="Arial"/>
          <w:color w:val="FF0000"/>
          <w:sz w:val="22"/>
          <w:szCs w:val="22"/>
        </w:rPr>
      </w:pPr>
    </w:p>
    <w:p w14:paraId="101F69F0" w14:textId="77777777" w:rsidR="008624DA" w:rsidRPr="00E15E9B" w:rsidRDefault="008624DA" w:rsidP="008F074D">
      <w:pPr>
        <w:pStyle w:val="Corpodetexto"/>
        <w:spacing w:line="340" w:lineRule="atLeast"/>
        <w:ind w:right="-1"/>
        <w:rPr>
          <w:rFonts w:ascii="Arial" w:hAnsi="Arial" w:cs="Arial"/>
          <w:color w:val="FF0000"/>
          <w:sz w:val="22"/>
          <w:szCs w:val="22"/>
        </w:rPr>
      </w:pPr>
    </w:p>
    <w:p w14:paraId="182E0E34" w14:textId="77777777" w:rsidR="00860164" w:rsidRPr="00E15E9B" w:rsidRDefault="00860164" w:rsidP="008F074D">
      <w:pPr>
        <w:pStyle w:val="Corpodetexto"/>
        <w:spacing w:line="340" w:lineRule="atLeast"/>
        <w:ind w:right="-1"/>
        <w:rPr>
          <w:rFonts w:ascii="Arial" w:hAnsi="Arial" w:cs="Arial"/>
          <w:color w:val="FF0000"/>
          <w:sz w:val="22"/>
          <w:szCs w:val="22"/>
        </w:rPr>
      </w:pPr>
    </w:p>
    <w:p w14:paraId="202FC88C" w14:textId="77777777" w:rsidR="00BD1E38" w:rsidRPr="00E15E9B" w:rsidRDefault="00BD1E38" w:rsidP="008F074D">
      <w:pPr>
        <w:pStyle w:val="Corpodetexto"/>
        <w:spacing w:line="340" w:lineRule="atLeast"/>
        <w:ind w:right="-1"/>
        <w:jc w:val="center"/>
        <w:rPr>
          <w:rFonts w:ascii="Arial" w:hAnsi="Arial" w:cs="Arial"/>
          <w:color w:val="000000" w:themeColor="text1"/>
          <w:sz w:val="22"/>
          <w:szCs w:val="22"/>
        </w:rPr>
      </w:pPr>
      <w:r w:rsidRPr="00E15E9B">
        <w:rPr>
          <w:rFonts w:ascii="Arial" w:hAnsi="Arial" w:cs="Arial"/>
          <w:color w:val="000000" w:themeColor="text1"/>
          <w:sz w:val="22"/>
          <w:szCs w:val="22"/>
        </w:rPr>
        <w:t>_____________________________</w:t>
      </w:r>
    </w:p>
    <w:p w14:paraId="732D580A" w14:textId="2AD70A4F" w:rsidR="00B51BD5" w:rsidRDefault="00B51BD5" w:rsidP="008F074D">
      <w:pPr>
        <w:pStyle w:val="Corpodetexto"/>
        <w:tabs>
          <w:tab w:val="left" w:pos="5872"/>
          <w:tab w:val="left" w:pos="6807"/>
        </w:tabs>
        <w:spacing w:line="340" w:lineRule="atLeast"/>
        <w:ind w:right="-1"/>
        <w:jc w:val="center"/>
        <w:rPr>
          <w:rFonts w:ascii="Arial" w:hAnsi="Arial" w:cs="Arial"/>
          <w:color w:val="000000" w:themeColor="text1"/>
          <w:sz w:val="22"/>
          <w:szCs w:val="22"/>
        </w:rPr>
      </w:pPr>
      <w:r>
        <w:rPr>
          <w:rFonts w:ascii="Arial" w:hAnsi="Arial" w:cs="Arial"/>
          <w:color w:val="000000" w:themeColor="text1"/>
          <w:sz w:val="22"/>
          <w:szCs w:val="22"/>
        </w:rPr>
        <w:t>Cíntia Deise de Jesus Tavares</w:t>
      </w:r>
    </w:p>
    <w:p w14:paraId="393FCDFB" w14:textId="182233E3" w:rsidR="00BD1E38" w:rsidRPr="00E15E9B" w:rsidRDefault="00C10424" w:rsidP="008F074D">
      <w:pPr>
        <w:pStyle w:val="Corpodetexto"/>
        <w:tabs>
          <w:tab w:val="left" w:pos="5872"/>
          <w:tab w:val="left" w:pos="6807"/>
        </w:tabs>
        <w:spacing w:line="340" w:lineRule="atLeast"/>
        <w:ind w:right="-1"/>
        <w:jc w:val="center"/>
        <w:rPr>
          <w:rFonts w:ascii="Arial" w:hAnsi="Arial" w:cs="Arial"/>
          <w:color w:val="000000" w:themeColor="text1"/>
          <w:sz w:val="22"/>
          <w:szCs w:val="22"/>
        </w:rPr>
      </w:pPr>
      <w:r w:rsidRPr="00E15E9B">
        <w:rPr>
          <w:rFonts w:ascii="Arial" w:hAnsi="Arial" w:cs="Arial"/>
          <w:color w:val="000000" w:themeColor="text1"/>
          <w:sz w:val="22"/>
          <w:szCs w:val="22"/>
        </w:rPr>
        <w:t>Membro da Comissão de Licitação</w:t>
      </w:r>
    </w:p>
    <w:p w14:paraId="5FCDE7C8" w14:textId="77777777" w:rsidR="00BD1E38" w:rsidRPr="00E15E9B" w:rsidRDefault="00BD1E38" w:rsidP="008F074D">
      <w:pPr>
        <w:pStyle w:val="Corpodetexto"/>
        <w:spacing w:line="340" w:lineRule="atLeast"/>
        <w:ind w:right="-1"/>
        <w:jc w:val="center"/>
        <w:rPr>
          <w:rFonts w:ascii="Arial" w:hAnsi="Arial" w:cs="Arial"/>
          <w:b/>
          <w:bCs/>
          <w:color w:val="FF0000"/>
          <w:sz w:val="22"/>
          <w:szCs w:val="22"/>
          <w:highlight w:val="yellow"/>
        </w:rPr>
      </w:pPr>
    </w:p>
    <w:p w14:paraId="7941C3DC" w14:textId="77777777" w:rsidR="00BD1E38" w:rsidRPr="00E15E9B" w:rsidRDefault="00BD1E38" w:rsidP="008F074D">
      <w:pPr>
        <w:pStyle w:val="Corpodetexto"/>
        <w:spacing w:line="340" w:lineRule="atLeast"/>
        <w:ind w:right="-1"/>
        <w:jc w:val="center"/>
        <w:rPr>
          <w:rFonts w:ascii="Arial" w:hAnsi="Arial" w:cs="Arial"/>
          <w:b/>
          <w:bCs/>
          <w:color w:val="FF0000"/>
          <w:sz w:val="22"/>
          <w:szCs w:val="22"/>
          <w:highlight w:val="yellow"/>
        </w:rPr>
      </w:pPr>
    </w:p>
    <w:p w14:paraId="6B03D7D0" w14:textId="77777777" w:rsidR="00AA2F90" w:rsidRPr="00E15E9B" w:rsidRDefault="00AA2F90" w:rsidP="008F074D">
      <w:pPr>
        <w:pStyle w:val="Corpodetexto"/>
        <w:spacing w:line="340" w:lineRule="atLeast"/>
        <w:ind w:right="-1"/>
        <w:jc w:val="center"/>
        <w:rPr>
          <w:rFonts w:ascii="Arial" w:hAnsi="Arial" w:cs="Arial"/>
          <w:b/>
          <w:bCs/>
          <w:color w:val="FF0000"/>
          <w:sz w:val="22"/>
          <w:szCs w:val="22"/>
          <w:highlight w:val="yellow"/>
        </w:rPr>
      </w:pPr>
    </w:p>
    <w:p w14:paraId="0D7B4160" w14:textId="77777777" w:rsidR="00AA2F90" w:rsidRPr="00E15E9B" w:rsidRDefault="00AA2F90" w:rsidP="008F074D">
      <w:pPr>
        <w:pStyle w:val="Corpodetexto"/>
        <w:spacing w:line="340" w:lineRule="atLeast"/>
        <w:ind w:right="-1"/>
        <w:jc w:val="center"/>
        <w:rPr>
          <w:rFonts w:ascii="Arial" w:hAnsi="Arial" w:cs="Arial"/>
          <w:b/>
          <w:bCs/>
          <w:color w:val="FF0000"/>
          <w:sz w:val="22"/>
          <w:szCs w:val="22"/>
          <w:highlight w:val="yellow"/>
        </w:rPr>
      </w:pPr>
    </w:p>
    <w:p w14:paraId="4C87A843" w14:textId="77777777" w:rsidR="008D4FF3" w:rsidRPr="00E15E9B" w:rsidRDefault="008D4FF3" w:rsidP="008F074D">
      <w:pPr>
        <w:pStyle w:val="Corpodetexto"/>
        <w:spacing w:line="340" w:lineRule="atLeast"/>
        <w:ind w:right="-1"/>
        <w:jc w:val="center"/>
        <w:rPr>
          <w:rFonts w:ascii="Arial" w:hAnsi="Arial" w:cs="Arial"/>
          <w:b/>
          <w:bCs/>
          <w:color w:val="FF0000"/>
          <w:sz w:val="22"/>
          <w:szCs w:val="22"/>
          <w:highlight w:val="yellow"/>
        </w:rPr>
      </w:pPr>
    </w:p>
    <w:p w14:paraId="0B4EE883" w14:textId="77777777" w:rsidR="008D4FF3" w:rsidRPr="00E15E9B" w:rsidRDefault="008D4FF3" w:rsidP="008F074D">
      <w:pPr>
        <w:pStyle w:val="Corpodetexto"/>
        <w:spacing w:line="340" w:lineRule="atLeast"/>
        <w:ind w:right="-1"/>
        <w:jc w:val="center"/>
        <w:rPr>
          <w:rFonts w:ascii="Arial" w:hAnsi="Arial" w:cs="Arial"/>
          <w:b/>
          <w:bCs/>
          <w:color w:val="FF0000"/>
          <w:sz w:val="22"/>
          <w:szCs w:val="22"/>
          <w:highlight w:val="yellow"/>
        </w:rPr>
      </w:pPr>
    </w:p>
    <w:p w14:paraId="678A6E90" w14:textId="3C0C500E" w:rsidR="00BB5432" w:rsidRPr="00E15E9B" w:rsidRDefault="00BB5432" w:rsidP="00B51BD5">
      <w:pPr>
        <w:pStyle w:val="Corpodetexto"/>
        <w:spacing w:line="340" w:lineRule="atLeast"/>
        <w:ind w:right="-1"/>
        <w:rPr>
          <w:rFonts w:asciiTheme="minorHAnsi" w:hAnsiTheme="minorHAnsi" w:cstheme="minorHAnsi"/>
          <w:b/>
          <w:bCs/>
          <w:color w:val="FF0000"/>
          <w:highlight w:val="yellow"/>
        </w:rPr>
      </w:pPr>
    </w:p>
    <w:sectPr w:rsidR="00BB5432" w:rsidRPr="00E15E9B" w:rsidSect="00B4350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11D5C" w14:textId="77777777" w:rsidR="007F28FD" w:rsidRDefault="007F28FD" w:rsidP="000D45E4">
      <w:r>
        <w:separator/>
      </w:r>
    </w:p>
  </w:endnote>
  <w:endnote w:type="continuationSeparator" w:id="0">
    <w:p w14:paraId="5BD7D2E5" w14:textId="77777777" w:rsidR="007F28FD" w:rsidRDefault="007F28FD" w:rsidP="000D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vantGarde Md BT">
    <w:altName w:val="Century Gothic"/>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ED4C2" w14:textId="4C2CB8A1" w:rsidR="007C17B5" w:rsidRDefault="007C17B5">
    <w:pPr>
      <w:pStyle w:val="Rodap"/>
    </w:pPr>
    <w:r>
      <w:rPr>
        <w:noProof/>
        <w:lang w:val="pt-BR" w:eastAsia="pt-BR" w:bidi="ar-SA"/>
      </w:rPr>
      <w:drawing>
        <wp:inline distT="0" distB="0" distL="0" distR="0" wp14:anchorId="6AB3E56F" wp14:editId="62D4829C">
          <wp:extent cx="5400040" cy="63373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33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C11632" w14:textId="77777777" w:rsidR="007F28FD" w:rsidRDefault="007F28FD" w:rsidP="000D45E4">
      <w:r>
        <w:separator/>
      </w:r>
    </w:p>
  </w:footnote>
  <w:footnote w:type="continuationSeparator" w:id="0">
    <w:p w14:paraId="7D1CD8BF" w14:textId="77777777" w:rsidR="007F28FD" w:rsidRDefault="007F28FD" w:rsidP="000D45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4EDD8" w14:textId="77777777" w:rsidR="007C17B5" w:rsidRDefault="007C17B5" w:rsidP="007C17B5">
    <w:pPr>
      <w:rPr>
        <w:rFonts w:ascii="Arial" w:hAnsi="Arial" w:cs="Arial"/>
        <w:b/>
      </w:rPr>
    </w:pPr>
    <w:r>
      <w:rPr>
        <w:rFonts w:ascii="Arial" w:hAnsi="Arial" w:cs="Arial"/>
        <w:b/>
        <w:noProof/>
        <w:lang w:val="pt-BR" w:eastAsia="pt-BR" w:bidi="ar-SA"/>
      </w:rPr>
      <w:drawing>
        <wp:anchor distT="0" distB="0" distL="114300" distR="114300" simplePos="0" relativeHeight="251659264" behindDoc="0" locked="0" layoutInCell="1" allowOverlap="0" wp14:anchorId="76D9A6B9" wp14:editId="4C0CC2A3">
          <wp:simplePos x="0" y="0"/>
          <wp:positionH relativeFrom="column">
            <wp:posOffset>-432435</wp:posOffset>
          </wp:positionH>
          <wp:positionV relativeFrom="paragraph">
            <wp:posOffset>-220980</wp:posOffset>
          </wp:positionV>
          <wp:extent cx="1114425" cy="97155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452DCA" w14:textId="77777777" w:rsidR="007C17B5" w:rsidRPr="007C17B5" w:rsidRDefault="007C17B5" w:rsidP="007C17B5">
    <w:pPr>
      <w:keepNext/>
      <w:outlineLvl w:val="0"/>
      <w:rPr>
        <w:rFonts w:ascii="AvantGarde Md BT" w:eastAsia="Times New Roman" w:hAnsi="AvantGarde Md BT" w:cs="Times New Roman"/>
        <w:b/>
        <w:sz w:val="24"/>
        <w:szCs w:val="20"/>
        <w:lang w:eastAsia="pt-BR"/>
      </w:rPr>
    </w:pPr>
    <w:r>
      <w:rPr>
        <w:rFonts w:ascii="AvantGarde Md BT" w:eastAsia="Times New Roman" w:hAnsi="AvantGarde Md BT" w:cs="Times New Roman"/>
        <w:b/>
        <w:sz w:val="24"/>
        <w:szCs w:val="20"/>
        <w:lang w:eastAsia="pt-BR"/>
      </w:rPr>
      <w:t xml:space="preserve">                   </w:t>
    </w:r>
    <w:r w:rsidRPr="007C17B5">
      <w:rPr>
        <w:rFonts w:ascii="AvantGarde Md BT" w:eastAsia="Times New Roman" w:hAnsi="AvantGarde Md BT" w:cs="Times New Roman"/>
        <w:b/>
        <w:sz w:val="24"/>
        <w:szCs w:val="20"/>
        <w:lang w:eastAsia="pt-BR"/>
      </w:rPr>
      <w:t>ESTADO DO RIO GRANDE DO SUL</w:t>
    </w:r>
  </w:p>
  <w:p w14:paraId="1C768FE2" w14:textId="27A488DF" w:rsidR="00B4350D" w:rsidRPr="00414CC6" w:rsidRDefault="007C17B5" w:rsidP="00414CC6">
    <w:pPr>
      <w:rPr>
        <w:rFonts w:ascii="Arial" w:hAnsi="Arial" w:cs="Arial"/>
        <w:b/>
        <w:sz w:val="24"/>
        <w:szCs w:val="24"/>
      </w:rPr>
    </w:pPr>
    <w:r w:rsidRPr="007C17B5">
      <w:rPr>
        <w:rFonts w:ascii="Arial" w:eastAsia="Arial" w:hAnsi="Arial" w:cs="Arial"/>
        <w:b/>
        <w:sz w:val="24"/>
        <w:szCs w:val="24"/>
      </w:rPr>
      <w:t>PREFEITURA MUNICIPAL DE MONTE ALEGRE DOS CAMPOS</w:t>
    </w:r>
  </w:p>
  <w:p w14:paraId="5134C345" w14:textId="77777777" w:rsidR="00B4350D" w:rsidRDefault="00B4350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A488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E2255B"/>
    <w:multiLevelType w:val="multilevel"/>
    <w:tmpl w:val="5240CB10"/>
    <w:lvl w:ilvl="0">
      <w:start w:val="12"/>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03299F"/>
    <w:multiLevelType w:val="multilevel"/>
    <w:tmpl w:val="0292F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5B5ECF"/>
    <w:multiLevelType w:val="hybridMultilevel"/>
    <w:tmpl w:val="FBB0480A"/>
    <w:lvl w:ilvl="0" w:tplc="53788C0A">
      <w:start w:val="1"/>
      <w:numFmt w:val="upperRoman"/>
      <w:lvlText w:val="%1 - "/>
      <w:lvlJc w:val="left"/>
      <w:pPr>
        <w:ind w:left="720" w:hanging="360"/>
      </w:pPr>
      <w:rPr>
        <w:rFonts w:ascii="Arial" w:eastAsia="Arial" w:hAnsi="Arial" w:cs="Arial" w:hint="default"/>
        <w:b/>
        <w:bCs/>
        <w:color w:val="333333"/>
        <w:w w:val="102"/>
        <w:sz w:val="21"/>
        <w:szCs w:val="21"/>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923C8"/>
    <w:multiLevelType w:val="multilevel"/>
    <w:tmpl w:val="AFE42A3A"/>
    <w:lvl w:ilvl="0">
      <w:start w:val="12"/>
      <w:numFmt w:val="decimal"/>
      <w:lvlText w:val="%1."/>
      <w:lvlJc w:val="left"/>
      <w:pPr>
        <w:ind w:left="660" w:hanging="660"/>
      </w:pPr>
      <w:rPr>
        <w:rFonts w:hint="default"/>
      </w:rPr>
    </w:lvl>
    <w:lvl w:ilvl="1">
      <w:start w:val="4"/>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5" w15:restartNumberingAfterBreak="0">
    <w:nsid w:val="107B6D40"/>
    <w:multiLevelType w:val="hybridMultilevel"/>
    <w:tmpl w:val="F2F680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F776A6"/>
    <w:multiLevelType w:val="multilevel"/>
    <w:tmpl w:val="7CEABEF2"/>
    <w:lvl w:ilvl="0">
      <w:start w:val="2"/>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7" w15:restartNumberingAfterBreak="0">
    <w:nsid w:val="16A02C74"/>
    <w:multiLevelType w:val="multilevel"/>
    <w:tmpl w:val="493628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7C4A05"/>
    <w:multiLevelType w:val="multilevel"/>
    <w:tmpl w:val="B7CC8C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EC2F80"/>
    <w:multiLevelType w:val="multilevel"/>
    <w:tmpl w:val="E8F6E876"/>
    <w:lvl w:ilvl="0">
      <w:start w:val="1"/>
      <w:numFmt w:val="decimal"/>
      <w:lvlText w:val="%1."/>
      <w:lvlJc w:val="left"/>
      <w:pPr>
        <w:ind w:left="360" w:hanging="360"/>
      </w:pPr>
      <w:rPr>
        <w:b/>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1A0AE7"/>
    <w:multiLevelType w:val="multilevel"/>
    <w:tmpl w:val="DAEC1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5907BF"/>
    <w:multiLevelType w:val="multilevel"/>
    <w:tmpl w:val="59CA15F0"/>
    <w:lvl w:ilvl="0">
      <w:start w:val="1"/>
      <w:numFmt w:val="decimal"/>
      <w:lvlText w:val="%1."/>
      <w:lvlJc w:val="left"/>
      <w:pPr>
        <w:ind w:left="1277" w:hanging="284"/>
      </w:pPr>
      <w:rPr>
        <w:rFonts w:ascii="Arial" w:eastAsia="Calibri Light" w:hAnsi="Arial" w:cs="Arial" w:hint="default"/>
        <w:b/>
        <w:i w:val="0"/>
        <w:w w:val="99"/>
        <w:sz w:val="22"/>
        <w:szCs w:val="22"/>
        <w:lang w:val="pt-PT" w:eastAsia="pt-PT" w:bidi="pt-PT"/>
      </w:rPr>
    </w:lvl>
    <w:lvl w:ilvl="1">
      <w:start w:val="1"/>
      <w:numFmt w:val="decimal"/>
      <w:lvlText w:val="%1.%2."/>
      <w:lvlJc w:val="left"/>
      <w:pPr>
        <w:ind w:left="755" w:hanging="471"/>
      </w:pPr>
      <w:rPr>
        <w:rFonts w:ascii="Arial" w:eastAsia="Calibri Light" w:hAnsi="Arial" w:cs="Arial" w:hint="default"/>
        <w:b/>
        <w:color w:val="000000" w:themeColor="text1"/>
        <w:spacing w:val="-1"/>
        <w:w w:val="99"/>
        <w:sz w:val="22"/>
        <w:szCs w:val="22"/>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12" w15:restartNumberingAfterBreak="0">
    <w:nsid w:val="2BC2678E"/>
    <w:multiLevelType w:val="hybridMultilevel"/>
    <w:tmpl w:val="386A8A90"/>
    <w:lvl w:ilvl="0" w:tplc="18CA7550">
      <w:start w:val="1"/>
      <w:numFmt w:val="upperRoman"/>
      <w:lvlText w:val="%1 - "/>
      <w:lvlJc w:val="left"/>
      <w:pPr>
        <w:ind w:left="720" w:hanging="360"/>
      </w:pPr>
      <w:rPr>
        <w:rFonts w:ascii="Arial" w:eastAsia="Arial" w:hAnsi="Arial" w:cs="Arial" w:hint="default"/>
        <w:b/>
        <w:bCs/>
        <w:color w:val="000000" w:themeColor="text1"/>
        <w:w w:val="102"/>
        <w:sz w:val="24"/>
        <w:szCs w:val="21"/>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F591E2C"/>
    <w:multiLevelType w:val="hybridMultilevel"/>
    <w:tmpl w:val="83E2E16A"/>
    <w:lvl w:ilvl="0" w:tplc="3C32BAF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8A55599"/>
    <w:multiLevelType w:val="multilevel"/>
    <w:tmpl w:val="CD409D2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5" w15:restartNumberingAfterBreak="0">
    <w:nsid w:val="3A963BD1"/>
    <w:multiLevelType w:val="multilevel"/>
    <w:tmpl w:val="F0AA56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F01E38"/>
    <w:multiLevelType w:val="multilevel"/>
    <w:tmpl w:val="EDDE2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4B3F20"/>
    <w:multiLevelType w:val="hybridMultilevel"/>
    <w:tmpl w:val="164CC1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E8D412E"/>
    <w:multiLevelType w:val="multilevel"/>
    <w:tmpl w:val="A1B634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7153AB"/>
    <w:multiLevelType w:val="hybridMultilevel"/>
    <w:tmpl w:val="9B1E4C8E"/>
    <w:lvl w:ilvl="0" w:tplc="5C5CBBA6">
      <w:start w:val="1"/>
      <w:numFmt w:val="lowerLetter"/>
      <w:lvlText w:val="%1)"/>
      <w:lvlJc w:val="left"/>
      <w:pPr>
        <w:ind w:left="720" w:hanging="360"/>
      </w:pPr>
      <w:rPr>
        <w:rFonts w:ascii="Arial" w:eastAsia="Calibri Light" w:hAnsi="Arial" w:cs="Arial"/>
        <w:b w:val="0"/>
        <w:bCs/>
        <w:color w:val="000000" w:themeColor="text1"/>
        <w:w w:val="102"/>
        <w:sz w:val="24"/>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36268BE"/>
    <w:multiLevelType w:val="hybridMultilevel"/>
    <w:tmpl w:val="8976E942"/>
    <w:lvl w:ilvl="0" w:tplc="234EC92C">
      <w:start w:val="1"/>
      <w:numFmt w:val="lowerLetter"/>
      <w:lvlText w:val="%1)"/>
      <w:lvlJc w:val="left"/>
      <w:pPr>
        <w:ind w:left="720" w:hanging="360"/>
      </w:pPr>
      <w:rPr>
        <w:rFonts w:ascii="Arial" w:eastAsia="Calibri Light" w:hAnsi="Arial" w:cs="Arial"/>
        <w:b/>
        <w:bCs/>
        <w:color w:val="000000" w:themeColor="text1"/>
        <w:w w:val="102"/>
        <w:sz w:val="24"/>
        <w:szCs w:val="21"/>
      </w:rPr>
    </w:lvl>
    <w:lvl w:ilvl="1" w:tplc="1B3E6C76">
      <w:numFmt w:val="bullet"/>
      <w:lvlText w:val=""/>
      <w:lvlJc w:val="left"/>
      <w:pPr>
        <w:ind w:left="1440" w:hanging="360"/>
      </w:pPr>
      <w:rPr>
        <w:rFonts w:ascii="Arial" w:eastAsiaTheme="minorHAnsi" w:hAnsi="Aria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7FC7AF4"/>
    <w:multiLevelType w:val="hybridMultilevel"/>
    <w:tmpl w:val="5D1EAB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9DA1336"/>
    <w:multiLevelType w:val="multilevel"/>
    <w:tmpl w:val="6F1E705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0B423F"/>
    <w:multiLevelType w:val="multilevel"/>
    <w:tmpl w:val="43DEFF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755" w:hanging="471"/>
      </w:pPr>
      <w:rPr>
        <w:rFonts w:ascii="Arial" w:eastAsia="Calibri Light" w:hAnsi="Arial" w:cs="Arial" w:hint="default"/>
        <w:b w:val="0"/>
        <w:color w:val="000000" w:themeColor="text1"/>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25" w15:restartNumberingAfterBreak="0">
    <w:nsid w:val="79B9704E"/>
    <w:multiLevelType w:val="multilevel"/>
    <w:tmpl w:val="8624B9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85542C"/>
    <w:multiLevelType w:val="hybridMultilevel"/>
    <w:tmpl w:val="43BC0ACC"/>
    <w:lvl w:ilvl="0" w:tplc="63B20D3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4"/>
  </w:num>
  <w:num w:numId="2">
    <w:abstractNumId w:val="0"/>
  </w:num>
  <w:num w:numId="3">
    <w:abstractNumId w:val="14"/>
  </w:num>
  <w:num w:numId="4">
    <w:abstractNumId w:val="11"/>
  </w:num>
  <w:num w:numId="5">
    <w:abstractNumId w:val="1"/>
  </w:num>
  <w:num w:numId="6">
    <w:abstractNumId w:val="4"/>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0"/>
  </w:num>
  <w:num w:numId="10">
    <w:abstractNumId w:val="3"/>
  </w:num>
  <w:num w:numId="11">
    <w:abstractNumId w:val="12"/>
  </w:num>
  <w:num w:numId="12">
    <w:abstractNumId w:val="19"/>
  </w:num>
  <w:num w:numId="13">
    <w:abstractNumId w:val="9"/>
  </w:num>
  <w:num w:numId="14">
    <w:abstractNumId w:val="16"/>
  </w:num>
  <w:num w:numId="15">
    <w:abstractNumId w:val="10"/>
  </w:num>
  <w:num w:numId="16">
    <w:abstractNumId w:val="15"/>
  </w:num>
  <w:num w:numId="17">
    <w:abstractNumId w:val="22"/>
  </w:num>
  <w:num w:numId="18">
    <w:abstractNumId w:val="25"/>
  </w:num>
  <w:num w:numId="19">
    <w:abstractNumId w:val="21"/>
  </w:num>
  <w:num w:numId="20">
    <w:abstractNumId w:val="5"/>
  </w:num>
  <w:num w:numId="21">
    <w:abstractNumId w:val="17"/>
  </w:num>
  <w:num w:numId="22">
    <w:abstractNumId w:val="13"/>
  </w:num>
  <w:num w:numId="23">
    <w:abstractNumId w:val="26"/>
  </w:num>
  <w:num w:numId="24">
    <w:abstractNumId w:val="18"/>
  </w:num>
  <w:num w:numId="25">
    <w:abstractNumId w:val="8"/>
  </w:num>
  <w:num w:numId="26">
    <w:abstractNumId w:val="7"/>
  </w:num>
  <w:num w:numId="27">
    <w:abstractNumId w:val="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E38"/>
    <w:rsid w:val="00010748"/>
    <w:rsid w:val="000369EB"/>
    <w:rsid w:val="00053CE5"/>
    <w:rsid w:val="00081849"/>
    <w:rsid w:val="0008217A"/>
    <w:rsid w:val="000D45E4"/>
    <w:rsid w:val="000F7D78"/>
    <w:rsid w:val="00100A93"/>
    <w:rsid w:val="00123928"/>
    <w:rsid w:val="001400C9"/>
    <w:rsid w:val="00142B07"/>
    <w:rsid w:val="0016506C"/>
    <w:rsid w:val="001C25B9"/>
    <w:rsid w:val="001F4017"/>
    <w:rsid w:val="00224EA0"/>
    <w:rsid w:val="002D7838"/>
    <w:rsid w:val="002F24F7"/>
    <w:rsid w:val="00306E8B"/>
    <w:rsid w:val="00324553"/>
    <w:rsid w:val="00342AF2"/>
    <w:rsid w:val="00355C3C"/>
    <w:rsid w:val="00365AB5"/>
    <w:rsid w:val="003925BB"/>
    <w:rsid w:val="003F01FB"/>
    <w:rsid w:val="00414CC6"/>
    <w:rsid w:val="00430798"/>
    <w:rsid w:val="004462C3"/>
    <w:rsid w:val="0046150E"/>
    <w:rsid w:val="004A3D15"/>
    <w:rsid w:val="004B2210"/>
    <w:rsid w:val="004C3B70"/>
    <w:rsid w:val="004D3778"/>
    <w:rsid w:val="00510E5D"/>
    <w:rsid w:val="005332AB"/>
    <w:rsid w:val="005B10B3"/>
    <w:rsid w:val="005B2773"/>
    <w:rsid w:val="005B4786"/>
    <w:rsid w:val="005B5DC9"/>
    <w:rsid w:val="006154AB"/>
    <w:rsid w:val="00680C42"/>
    <w:rsid w:val="00680FA5"/>
    <w:rsid w:val="0074473A"/>
    <w:rsid w:val="00747169"/>
    <w:rsid w:val="007819E1"/>
    <w:rsid w:val="007A4212"/>
    <w:rsid w:val="007B708F"/>
    <w:rsid w:val="007C17B5"/>
    <w:rsid w:val="007D2107"/>
    <w:rsid w:val="007D30CF"/>
    <w:rsid w:val="007E3A8D"/>
    <w:rsid w:val="007F28FD"/>
    <w:rsid w:val="007F46E2"/>
    <w:rsid w:val="00836F94"/>
    <w:rsid w:val="00860164"/>
    <w:rsid w:val="008624DA"/>
    <w:rsid w:val="00866257"/>
    <w:rsid w:val="008675AD"/>
    <w:rsid w:val="008D4FF3"/>
    <w:rsid w:val="008E5500"/>
    <w:rsid w:val="008F074D"/>
    <w:rsid w:val="00913777"/>
    <w:rsid w:val="009148A2"/>
    <w:rsid w:val="00946B99"/>
    <w:rsid w:val="00984B3F"/>
    <w:rsid w:val="009E48D4"/>
    <w:rsid w:val="00A11642"/>
    <w:rsid w:val="00A204F2"/>
    <w:rsid w:val="00A96934"/>
    <w:rsid w:val="00AA2F90"/>
    <w:rsid w:val="00AB4DB9"/>
    <w:rsid w:val="00AD3269"/>
    <w:rsid w:val="00AD6CF9"/>
    <w:rsid w:val="00B01CDA"/>
    <w:rsid w:val="00B04D4F"/>
    <w:rsid w:val="00B216B3"/>
    <w:rsid w:val="00B37EB5"/>
    <w:rsid w:val="00B421DC"/>
    <w:rsid w:val="00B4350D"/>
    <w:rsid w:val="00B51BD5"/>
    <w:rsid w:val="00B93BF0"/>
    <w:rsid w:val="00BB5432"/>
    <w:rsid w:val="00BB74B5"/>
    <w:rsid w:val="00BD1E38"/>
    <w:rsid w:val="00BD3390"/>
    <w:rsid w:val="00BF643B"/>
    <w:rsid w:val="00C10424"/>
    <w:rsid w:val="00C458B0"/>
    <w:rsid w:val="00C8351D"/>
    <w:rsid w:val="00C85270"/>
    <w:rsid w:val="00C85584"/>
    <w:rsid w:val="00CC5078"/>
    <w:rsid w:val="00CE32C9"/>
    <w:rsid w:val="00CF69AD"/>
    <w:rsid w:val="00D3223E"/>
    <w:rsid w:val="00DC1D46"/>
    <w:rsid w:val="00E05E66"/>
    <w:rsid w:val="00E1248F"/>
    <w:rsid w:val="00E15E9B"/>
    <w:rsid w:val="00E35A82"/>
    <w:rsid w:val="00E8051C"/>
    <w:rsid w:val="00E82BED"/>
    <w:rsid w:val="00EC35A2"/>
    <w:rsid w:val="00EC6D4C"/>
    <w:rsid w:val="00F211CB"/>
    <w:rsid w:val="00F65A7C"/>
    <w:rsid w:val="00F66DC9"/>
    <w:rsid w:val="00F90812"/>
    <w:rsid w:val="00FA070E"/>
    <w:rsid w:val="00FC4037"/>
    <w:rsid w:val="00FF6C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F184"/>
  <w15:chartTrackingRefBased/>
  <w15:docId w15:val="{A6E43CF6-6F1A-4C83-B7D1-5955E21F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38"/>
    <w:pPr>
      <w:widowControl w:val="0"/>
      <w:autoSpaceDE w:val="0"/>
      <w:autoSpaceDN w:val="0"/>
      <w:spacing w:after="0" w:line="240" w:lineRule="auto"/>
    </w:pPr>
    <w:rPr>
      <w:rFonts w:ascii="Calibri Light" w:eastAsia="Calibri Light" w:hAnsi="Calibri Light" w:cs="Calibri Light"/>
      <w:lang w:val="pt-PT" w:eastAsia="pt-PT" w:bidi="pt-PT"/>
    </w:rPr>
  </w:style>
  <w:style w:type="paragraph" w:styleId="Ttulo2">
    <w:name w:val="heading 2"/>
    <w:basedOn w:val="Normal"/>
    <w:next w:val="Normal"/>
    <w:link w:val="Ttulo2Char"/>
    <w:uiPriority w:val="9"/>
    <w:semiHidden/>
    <w:unhideWhenUsed/>
    <w:qFormat/>
    <w:rsid w:val="002F24F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qFormat/>
    <w:rsid w:val="00BD1E38"/>
    <w:pPr>
      <w:keepNext/>
      <w:autoSpaceDE/>
      <w:autoSpaceDN/>
      <w:adjustRightInd w:val="0"/>
      <w:spacing w:line="360" w:lineRule="atLeast"/>
      <w:jc w:val="both"/>
      <w:textAlignment w:val="baseline"/>
      <w:outlineLvl w:val="3"/>
    </w:pPr>
    <w:rPr>
      <w:rFonts w:ascii="Times New Roman" w:eastAsia="Times New Roman" w:hAnsi="Times New Roman" w:cs="Times New Roman"/>
      <w:sz w:val="28"/>
      <w:szCs w:val="20"/>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D1E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D1E38"/>
    <w:rPr>
      <w:sz w:val="24"/>
      <w:szCs w:val="24"/>
    </w:rPr>
  </w:style>
  <w:style w:type="character" w:customStyle="1" w:styleId="CorpodetextoChar">
    <w:name w:val="Corpo de texto Char"/>
    <w:basedOn w:val="Fontepargpadro"/>
    <w:link w:val="Corpodetexto"/>
    <w:uiPriority w:val="1"/>
    <w:rsid w:val="00BD1E38"/>
    <w:rPr>
      <w:rFonts w:ascii="Calibri Light" w:eastAsia="Calibri Light" w:hAnsi="Calibri Light" w:cs="Calibri Light"/>
      <w:sz w:val="24"/>
      <w:szCs w:val="24"/>
      <w:lang w:val="pt-PT" w:eastAsia="pt-PT" w:bidi="pt-PT"/>
    </w:rPr>
  </w:style>
  <w:style w:type="paragraph" w:styleId="PargrafodaLista">
    <w:name w:val="List Paragraph"/>
    <w:aliases w:val="List I Paragraph,Segundo"/>
    <w:basedOn w:val="Normal"/>
    <w:link w:val="PargrafodaListaChar"/>
    <w:uiPriority w:val="34"/>
    <w:qFormat/>
    <w:rsid w:val="00BD1E38"/>
    <w:pPr>
      <w:ind w:left="263"/>
      <w:jc w:val="both"/>
    </w:pPr>
  </w:style>
  <w:style w:type="paragraph" w:customStyle="1" w:styleId="TableParagraph">
    <w:name w:val="Table Paragraph"/>
    <w:basedOn w:val="Normal"/>
    <w:uiPriority w:val="1"/>
    <w:qFormat/>
    <w:rsid w:val="00BD1E38"/>
  </w:style>
  <w:style w:type="table" w:styleId="Tabelacomgrade">
    <w:name w:val="Table Grid"/>
    <w:basedOn w:val="Tabelanormal"/>
    <w:uiPriority w:val="39"/>
    <w:rsid w:val="00BD1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D1E38"/>
    <w:rPr>
      <w:color w:val="0563C1" w:themeColor="hyperlink"/>
      <w:u w:val="single"/>
    </w:rPr>
  </w:style>
  <w:style w:type="paragraph" w:customStyle="1" w:styleId="Corpodetexto1">
    <w:name w:val="Corpo de texto1"/>
    <w:rsid w:val="00BD1E38"/>
    <w:pPr>
      <w:spacing w:after="0" w:line="240" w:lineRule="auto"/>
    </w:pPr>
    <w:rPr>
      <w:rFonts w:ascii="CG Times" w:eastAsia="Times New Roman" w:hAnsi="CG Times" w:cs="Times New Roman"/>
      <w:color w:val="000000"/>
      <w:sz w:val="24"/>
      <w:szCs w:val="20"/>
      <w:lang w:val="en-US" w:eastAsia="pt-BR"/>
    </w:rPr>
  </w:style>
  <w:style w:type="character" w:customStyle="1" w:styleId="PargrafodaListaChar">
    <w:name w:val="Parágrafo da Lista Char"/>
    <w:aliases w:val="List I Paragraph Char,Segundo Char"/>
    <w:link w:val="PargrafodaLista"/>
    <w:uiPriority w:val="34"/>
    <w:qFormat/>
    <w:locked/>
    <w:rsid w:val="00BD1E38"/>
    <w:rPr>
      <w:rFonts w:ascii="Calibri Light" w:eastAsia="Calibri Light" w:hAnsi="Calibri Light" w:cs="Calibri Light"/>
      <w:lang w:val="pt-PT" w:eastAsia="pt-PT" w:bidi="pt-PT"/>
    </w:rPr>
  </w:style>
  <w:style w:type="character" w:customStyle="1" w:styleId="Ttulo4Char">
    <w:name w:val="Título 4 Char"/>
    <w:basedOn w:val="Fontepargpadro"/>
    <w:link w:val="Ttulo4"/>
    <w:rsid w:val="00BD1E38"/>
    <w:rPr>
      <w:rFonts w:ascii="Times New Roman" w:eastAsia="Times New Roman" w:hAnsi="Times New Roman" w:cs="Times New Roman"/>
      <w:sz w:val="28"/>
      <w:szCs w:val="20"/>
      <w:lang w:eastAsia="pt-BR"/>
    </w:rPr>
  </w:style>
  <w:style w:type="paragraph" w:styleId="Commarcadores">
    <w:name w:val="List Bullet"/>
    <w:basedOn w:val="Normal"/>
    <w:autoRedefine/>
    <w:rsid w:val="00BD1E38"/>
    <w:pPr>
      <w:numPr>
        <w:numId w:val="2"/>
      </w:numPr>
      <w:autoSpaceDE/>
      <w:autoSpaceDN/>
      <w:adjustRightInd w:val="0"/>
      <w:spacing w:line="360" w:lineRule="atLeast"/>
      <w:jc w:val="both"/>
      <w:textAlignment w:val="baseline"/>
    </w:pPr>
    <w:rPr>
      <w:rFonts w:ascii="Times New Roman" w:eastAsia="Times New Roman" w:hAnsi="Times New Roman" w:cs="Times New Roman"/>
      <w:sz w:val="20"/>
      <w:szCs w:val="20"/>
      <w:lang w:val="pt-BR" w:eastAsia="pt-BR" w:bidi="ar-SA"/>
    </w:rPr>
  </w:style>
  <w:style w:type="character" w:customStyle="1" w:styleId="Ttulo2Char">
    <w:name w:val="Título 2 Char"/>
    <w:basedOn w:val="Fontepargpadro"/>
    <w:link w:val="Ttulo2"/>
    <w:uiPriority w:val="9"/>
    <w:rsid w:val="002F24F7"/>
    <w:rPr>
      <w:rFonts w:asciiTheme="majorHAnsi" w:eastAsiaTheme="majorEastAsia" w:hAnsiTheme="majorHAnsi" w:cstheme="majorBidi"/>
      <w:color w:val="2E74B5" w:themeColor="accent1" w:themeShade="BF"/>
      <w:sz w:val="26"/>
      <w:szCs w:val="26"/>
      <w:lang w:val="pt-PT" w:eastAsia="pt-PT" w:bidi="pt-PT"/>
    </w:rPr>
  </w:style>
  <w:style w:type="paragraph" w:styleId="Textodenotaderodap">
    <w:name w:val="footnote text"/>
    <w:basedOn w:val="Normal"/>
    <w:link w:val="TextodenotaderodapChar"/>
    <w:semiHidden/>
    <w:rsid w:val="000D45E4"/>
    <w:pPr>
      <w:widowControl/>
      <w:autoSpaceDE/>
      <w:autoSpaceDN/>
    </w:pPr>
    <w:rPr>
      <w:rFonts w:ascii="Times New Roman" w:eastAsia="Times New Roman" w:hAnsi="Times New Roman" w:cs="Times New Roman"/>
      <w:sz w:val="20"/>
      <w:szCs w:val="20"/>
      <w:lang w:val="pt-BR" w:eastAsia="pt-BR" w:bidi="ar-SA"/>
    </w:rPr>
  </w:style>
  <w:style w:type="character" w:customStyle="1" w:styleId="TextodenotaderodapChar">
    <w:name w:val="Texto de nota de rodapé Char"/>
    <w:basedOn w:val="Fontepargpadro"/>
    <w:link w:val="Textodenotaderodap"/>
    <w:semiHidden/>
    <w:rsid w:val="000D45E4"/>
    <w:rPr>
      <w:rFonts w:ascii="Times New Roman" w:eastAsia="Times New Roman" w:hAnsi="Times New Roman" w:cs="Times New Roman"/>
      <w:sz w:val="20"/>
      <w:szCs w:val="20"/>
      <w:lang w:eastAsia="pt-BR"/>
    </w:rPr>
  </w:style>
  <w:style w:type="character" w:styleId="Refdenotaderodap">
    <w:name w:val="footnote reference"/>
    <w:semiHidden/>
    <w:rsid w:val="000D45E4"/>
    <w:rPr>
      <w:vertAlign w:val="superscript"/>
    </w:rPr>
  </w:style>
  <w:style w:type="paragraph" w:customStyle="1" w:styleId="Default">
    <w:name w:val="Default"/>
    <w:rsid w:val="000D45E4"/>
    <w:pPr>
      <w:autoSpaceDE w:val="0"/>
      <w:autoSpaceDN w:val="0"/>
      <w:adjustRightInd w:val="0"/>
      <w:spacing w:after="0" w:line="240" w:lineRule="auto"/>
    </w:pPr>
    <w:rPr>
      <w:rFonts w:ascii="Symbol" w:hAnsi="Symbol" w:cs="Symbol"/>
      <w:color w:val="000000"/>
      <w:sz w:val="24"/>
      <w:szCs w:val="24"/>
    </w:rPr>
  </w:style>
  <w:style w:type="paragraph" w:styleId="Cabealho">
    <w:name w:val="header"/>
    <w:basedOn w:val="Normal"/>
    <w:link w:val="CabealhoChar"/>
    <w:uiPriority w:val="99"/>
    <w:unhideWhenUsed/>
    <w:rsid w:val="00B4350D"/>
    <w:pPr>
      <w:tabs>
        <w:tab w:val="center" w:pos="4252"/>
        <w:tab w:val="right" w:pos="8504"/>
      </w:tabs>
    </w:pPr>
  </w:style>
  <w:style w:type="character" w:customStyle="1" w:styleId="CabealhoChar">
    <w:name w:val="Cabeçalho Char"/>
    <w:basedOn w:val="Fontepargpadro"/>
    <w:link w:val="Cabealho"/>
    <w:uiPriority w:val="99"/>
    <w:rsid w:val="00B4350D"/>
    <w:rPr>
      <w:rFonts w:ascii="Calibri Light" w:eastAsia="Calibri Light" w:hAnsi="Calibri Light" w:cs="Calibri Light"/>
      <w:lang w:val="pt-PT" w:eastAsia="pt-PT" w:bidi="pt-PT"/>
    </w:rPr>
  </w:style>
  <w:style w:type="paragraph" w:styleId="Rodap">
    <w:name w:val="footer"/>
    <w:basedOn w:val="Normal"/>
    <w:link w:val="RodapChar"/>
    <w:uiPriority w:val="99"/>
    <w:unhideWhenUsed/>
    <w:rsid w:val="00B4350D"/>
    <w:pPr>
      <w:tabs>
        <w:tab w:val="center" w:pos="4252"/>
        <w:tab w:val="right" w:pos="8504"/>
      </w:tabs>
    </w:pPr>
  </w:style>
  <w:style w:type="character" w:customStyle="1" w:styleId="RodapChar">
    <w:name w:val="Rodapé Char"/>
    <w:basedOn w:val="Fontepargpadro"/>
    <w:link w:val="Rodap"/>
    <w:uiPriority w:val="99"/>
    <w:rsid w:val="00B4350D"/>
    <w:rPr>
      <w:rFonts w:ascii="Calibri Light" w:eastAsia="Calibri Light" w:hAnsi="Calibri Light" w:cs="Calibri Light"/>
      <w:lang w:val="pt-PT" w:eastAsia="pt-PT" w:bidi="pt-PT"/>
    </w:rPr>
  </w:style>
  <w:style w:type="paragraph" w:customStyle="1" w:styleId="WW-Recuonormal">
    <w:name w:val="WW-Recuo normal"/>
    <w:basedOn w:val="Normal"/>
    <w:rsid w:val="00B4350D"/>
    <w:pPr>
      <w:suppressAutoHyphens/>
      <w:autoSpaceDE/>
      <w:autoSpaceDN/>
      <w:spacing w:before="120" w:after="120"/>
      <w:ind w:left="708"/>
      <w:jc w:val="both"/>
    </w:pPr>
    <w:rPr>
      <w:rFonts w:ascii="Arial" w:eastAsia="Arial Unicode MS" w:hAnsi="Arial" w:cs="Arial"/>
      <w:szCs w:val="20"/>
      <w:lang w:val="pt-BR" w:eastAsia="ar-SA" w:bidi="ar-SA"/>
    </w:rPr>
  </w:style>
  <w:style w:type="paragraph" w:styleId="Textodebalo">
    <w:name w:val="Balloon Text"/>
    <w:basedOn w:val="Normal"/>
    <w:link w:val="TextodebaloChar"/>
    <w:uiPriority w:val="99"/>
    <w:semiHidden/>
    <w:unhideWhenUsed/>
    <w:rsid w:val="005B5DC9"/>
    <w:rPr>
      <w:rFonts w:ascii="Segoe UI" w:hAnsi="Segoe UI" w:cs="Segoe UI"/>
      <w:sz w:val="18"/>
      <w:szCs w:val="18"/>
    </w:rPr>
  </w:style>
  <w:style w:type="character" w:customStyle="1" w:styleId="TextodebaloChar">
    <w:name w:val="Texto de balão Char"/>
    <w:basedOn w:val="Fontepargpadro"/>
    <w:link w:val="Textodebalo"/>
    <w:uiPriority w:val="99"/>
    <w:semiHidden/>
    <w:rsid w:val="005B5DC9"/>
    <w:rPr>
      <w:rFonts w:ascii="Segoe UI" w:eastAsia="Calibri Light" w:hAnsi="Segoe UI" w:cs="Segoe UI"/>
      <w:sz w:val="18"/>
      <w:szCs w:val="18"/>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20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963B0-1159-4E5F-A0CB-CD52AFBE9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6</Pages>
  <Words>1735</Words>
  <Characters>9370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Sehnem</dc:creator>
  <cp:keywords/>
  <dc:description/>
  <cp:lastModifiedBy>COMPRAS</cp:lastModifiedBy>
  <cp:revision>26</cp:revision>
  <cp:lastPrinted>2024-07-30T19:24:00Z</cp:lastPrinted>
  <dcterms:created xsi:type="dcterms:W3CDTF">2024-04-30T13:30:00Z</dcterms:created>
  <dcterms:modified xsi:type="dcterms:W3CDTF">2024-08-08T12:18:00Z</dcterms:modified>
</cp:coreProperties>
</file>