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DACC5" w14:textId="77777777" w:rsidR="00725026" w:rsidRPr="00F07E1C" w:rsidRDefault="00232948" w:rsidP="00C56937">
      <w:pPr>
        <w:spacing w:line="360" w:lineRule="auto"/>
        <w:jc w:val="center"/>
        <w:rPr>
          <w:rFonts w:ascii="Arial" w:hAnsi="Arial" w:cs="Arial"/>
          <w:b/>
          <w:bCs/>
        </w:rPr>
      </w:pPr>
      <w:r w:rsidRPr="00F07E1C">
        <w:rPr>
          <w:rFonts w:ascii="Arial" w:hAnsi="Arial" w:cs="Arial"/>
          <w:b/>
          <w:bCs/>
        </w:rPr>
        <w:t>TERMO DE REFERÊNCIA</w:t>
      </w:r>
    </w:p>
    <w:p w14:paraId="64D18B3A" w14:textId="28479D16" w:rsidR="00164527" w:rsidRDefault="00164527" w:rsidP="00164527">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bookmarkStart w:id="0" w:name="_Hlk183763401"/>
      <w:r>
        <w:rPr>
          <w:rFonts w:ascii="Arial" w:hAnsi="Arial" w:cs="Arial"/>
          <w:b/>
          <w:bCs/>
        </w:rPr>
        <w:t xml:space="preserve">PROCESSO ADMINISTRATIVO Nº </w:t>
      </w:r>
      <w:r w:rsidR="00A25FE7">
        <w:rPr>
          <w:rFonts w:ascii="Arial" w:hAnsi="Arial" w:cs="Arial"/>
          <w:b/>
          <w:bCs/>
        </w:rPr>
        <w:t>226</w:t>
      </w:r>
      <w:r>
        <w:rPr>
          <w:rFonts w:ascii="Arial" w:hAnsi="Arial" w:cs="Arial"/>
          <w:b/>
          <w:bCs/>
        </w:rPr>
        <w:t>/</w:t>
      </w:r>
      <w:r w:rsidR="006047AC">
        <w:rPr>
          <w:rFonts w:ascii="Arial" w:hAnsi="Arial" w:cs="Arial"/>
          <w:b/>
          <w:bCs/>
        </w:rPr>
        <w:t>2025</w:t>
      </w:r>
    </w:p>
    <w:p w14:paraId="55D719A5" w14:textId="08F0842A" w:rsidR="00164527" w:rsidRDefault="00164527" w:rsidP="00164527">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E0061F">
        <w:rPr>
          <w:rFonts w:ascii="Arial" w:hAnsi="Arial" w:cs="Arial"/>
          <w:b/>
          <w:bCs/>
        </w:rPr>
        <w:t xml:space="preserve">DISPENSA DE LICITAÇÃO Nº </w:t>
      </w:r>
      <w:r w:rsidR="0004671C">
        <w:rPr>
          <w:rFonts w:ascii="Arial" w:hAnsi="Arial" w:cs="Arial"/>
          <w:b/>
          <w:bCs/>
        </w:rPr>
        <w:t>164</w:t>
      </w:r>
      <w:r w:rsidRPr="00E0061F">
        <w:rPr>
          <w:rFonts w:ascii="Arial" w:hAnsi="Arial" w:cs="Arial"/>
          <w:b/>
          <w:bCs/>
        </w:rPr>
        <w:t>/</w:t>
      </w:r>
      <w:r w:rsidR="006047AC">
        <w:rPr>
          <w:rFonts w:ascii="Arial" w:hAnsi="Arial" w:cs="Arial"/>
          <w:b/>
          <w:bCs/>
        </w:rPr>
        <w:t>2025</w:t>
      </w:r>
    </w:p>
    <w:bookmarkEnd w:id="0"/>
    <w:p w14:paraId="0E76704B"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Município de Monte Alegre dos Campos</w:t>
      </w:r>
    </w:p>
    <w:p w14:paraId="206A144C"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Setor de Licitações</w:t>
      </w:r>
    </w:p>
    <w:p w14:paraId="3009197B" w14:textId="77777777" w:rsidR="005618DF" w:rsidRPr="00E0061F" w:rsidRDefault="005618D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p>
    <w:p w14:paraId="5CBDD8DE" w14:textId="77777777" w:rsidR="00B934D2" w:rsidRDefault="00376A9E" w:rsidP="00E0061F">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OBJETO</w:t>
      </w:r>
    </w:p>
    <w:p w14:paraId="767E2B37" w14:textId="28D69212" w:rsidR="00376A9E" w:rsidRPr="002664FA" w:rsidRDefault="008F5D85" w:rsidP="00C56937">
      <w:pPr>
        <w:pStyle w:val="PargrafodaLista"/>
        <w:numPr>
          <w:ilvl w:val="1"/>
          <w:numId w:val="4"/>
        </w:numPr>
        <w:spacing w:line="360" w:lineRule="auto"/>
        <w:contextualSpacing w:val="0"/>
        <w:jc w:val="both"/>
        <w:rPr>
          <w:rFonts w:ascii="Arial" w:hAnsi="Arial" w:cs="Arial"/>
        </w:rPr>
      </w:pPr>
      <w:r w:rsidRPr="008F5D85">
        <w:rPr>
          <w:rFonts w:ascii="Arial" w:hAnsi="Arial" w:cs="Arial"/>
        </w:rPr>
        <w:t>O presente Termo de Referência tem por objeto a contratação</w:t>
      </w:r>
      <w:r w:rsidR="007379DC">
        <w:rPr>
          <w:rFonts w:ascii="Arial" w:hAnsi="Arial" w:cs="Arial"/>
        </w:rPr>
        <w:t xml:space="preserve"> empresa para fornecimento</w:t>
      </w:r>
      <w:r w:rsidRPr="008F5D85">
        <w:rPr>
          <w:rFonts w:ascii="Arial" w:hAnsi="Arial" w:cs="Arial"/>
        </w:rPr>
        <w:t xml:space="preserve"> de peças originais e serviços especializados necessários à manutenção do sistema de freios do veículo Sprinter, placa JDN-0D41, pertencente à Secretaria Municipal de Saúde, incluindo fornecimento e substituição dos componentes descritos neste documento.</w:t>
      </w:r>
    </w:p>
    <w:p w14:paraId="5972A5F4" w14:textId="265FF5CF" w:rsidR="00B934D2" w:rsidRPr="00B934D2" w:rsidRDefault="00B934D2" w:rsidP="001843A8">
      <w:pPr>
        <w:pStyle w:val="PargrafodaLista"/>
        <w:numPr>
          <w:ilvl w:val="2"/>
          <w:numId w:val="4"/>
        </w:numPr>
        <w:spacing w:line="360" w:lineRule="auto"/>
        <w:contextualSpacing w:val="0"/>
        <w:jc w:val="both"/>
        <w:rPr>
          <w:rFonts w:ascii="Arial" w:hAnsi="Arial" w:cs="Arial"/>
        </w:rPr>
      </w:pPr>
      <w:r w:rsidRPr="00B934D2">
        <w:rPr>
          <w:rFonts w:ascii="Arial" w:hAnsi="Arial" w:cs="Arial"/>
        </w:rPr>
        <w:t xml:space="preserve">Serão adquiridos os seguintes </w:t>
      </w:r>
      <w:r w:rsidR="00D222B0">
        <w:rPr>
          <w:rFonts w:ascii="Arial" w:hAnsi="Arial" w:cs="Arial"/>
        </w:rPr>
        <w:t>itens</w:t>
      </w:r>
      <w:r w:rsidRPr="00B934D2">
        <w:rPr>
          <w:rFonts w:ascii="Arial" w:hAnsi="Arial" w:cs="Arial"/>
        </w:rPr>
        <w:t>:</w:t>
      </w:r>
    </w:p>
    <w:tbl>
      <w:tblPr>
        <w:tblW w:w="10490" w:type="dxa"/>
        <w:tblInd w:w="-86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708"/>
        <w:gridCol w:w="3140"/>
        <w:gridCol w:w="1371"/>
        <w:gridCol w:w="1028"/>
        <w:gridCol w:w="2122"/>
        <w:gridCol w:w="2121"/>
      </w:tblGrid>
      <w:tr w:rsidR="00BA24DE" w:rsidRPr="00164527" w14:paraId="229D26AD" w14:textId="77777777" w:rsidTr="008F5D85">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099F1B1" w14:textId="125A0641" w:rsidR="0019290E" w:rsidRPr="0019290E" w:rsidRDefault="0019290E" w:rsidP="0019290E">
            <w:pPr>
              <w:spacing w:after="0" w:line="240" w:lineRule="auto"/>
              <w:rPr>
                <w:rFonts w:ascii="Arial" w:hAnsi="Arial" w:cs="Arial"/>
                <w:b/>
                <w:bCs/>
              </w:rPr>
            </w:pPr>
            <w:r>
              <w:rPr>
                <w:rFonts w:ascii="Arial" w:hAnsi="Arial" w:cs="Arial"/>
                <w:b/>
                <w:bCs/>
              </w:rPr>
              <w:t>Item</w:t>
            </w:r>
          </w:p>
        </w:tc>
        <w:tc>
          <w:tcPr>
            <w:tcW w:w="314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CD9D696" w14:textId="134E5EC7" w:rsidR="00BA24DE" w:rsidRPr="0019290E" w:rsidRDefault="00BA24DE" w:rsidP="00EA15BE">
            <w:pPr>
              <w:spacing w:after="0" w:line="240" w:lineRule="auto"/>
              <w:jc w:val="center"/>
              <w:rPr>
                <w:rFonts w:ascii="Arial" w:hAnsi="Arial" w:cs="Arial"/>
                <w:b/>
                <w:bCs/>
              </w:rPr>
            </w:pPr>
            <w:r w:rsidRPr="0019290E">
              <w:rPr>
                <w:rFonts w:ascii="Arial" w:hAnsi="Arial" w:cs="Arial"/>
                <w:b/>
                <w:bCs/>
              </w:rPr>
              <w:t>Descrição</w:t>
            </w:r>
          </w:p>
        </w:tc>
        <w:tc>
          <w:tcPr>
            <w:tcW w:w="137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C0A16AE" w14:textId="4096A4A7" w:rsidR="00BA24DE" w:rsidRPr="0019290E" w:rsidRDefault="00BA24DE" w:rsidP="00EA15BE">
            <w:pPr>
              <w:spacing w:after="0" w:line="240" w:lineRule="auto"/>
              <w:jc w:val="center"/>
              <w:rPr>
                <w:rFonts w:ascii="Arial" w:hAnsi="Arial" w:cs="Arial"/>
                <w:b/>
                <w:bCs/>
              </w:rPr>
            </w:pPr>
            <w:r w:rsidRPr="0019290E">
              <w:rPr>
                <w:rFonts w:ascii="Arial" w:hAnsi="Arial" w:cs="Arial"/>
                <w:b/>
                <w:bCs/>
              </w:rPr>
              <w:t>Quantidade</w:t>
            </w:r>
          </w:p>
        </w:tc>
        <w:tc>
          <w:tcPr>
            <w:tcW w:w="102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A14DC8D" w14:textId="6E376286" w:rsidR="00BA24DE" w:rsidRPr="0019290E" w:rsidRDefault="00BA24DE" w:rsidP="00EA15BE">
            <w:pPr>
              <w:spacing w:after="0" w:line="240" w:lineRule="auto"/>
              <w:jc w:val="center"/>
              <w:rPr>
                <w:rFonts w:ascii="Arial" w:hAnsi="Arial" w:cs="Arial"/>
                <w:b/>
                <w:bCs/>
              </w:rPr>
            </w:pPr>
            <w:r w:rsidRPr="0019290E">
              <w:rPr>
                <w:rFonts w:ascii="Arial" w:hAnsi="Arial" w:cs="Arial"/>
                <w:b/>
                <w:bCs/>
              </w:rPr>
              <w:t>Unidade</w:t>
            </w:r>
          </w:p>
        </w:tc>
        <w:tc>
          <w:tcPr>
            <w:tcW w:w="212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D5DEC62" w14:textId="5DCB8FEF" w:rsidR="00BA24DE" w:rsidRPr="0019290E" w:rsidRDefault="00BA24DE" w:rsidP="00EA15BE">
            <w:pPr>
              <w:spacing w:after="0" w:line="240" w:lineRule="auto"/>
              <w:jc w:val="center"/>
              <w:rPr>
                <w:rFonts w:ascii="Arial" w:hAnsi="Arial" w:cs="Arial"/>
                <w:b/>
                <w:bCs/>
              </w:rPr>
            </w:pPr>
            <w:r w:rsidRPr="0019290E">
              <w:rPr>
                <w:rFonts w:ascii="Arial" w:hAnsi="Arial" w:cs="Arial"/>
                <w:b/>
                <w:bCs/>
              </w:rPr>
              <w:t>Valor Unitário (R$)</w:t>
            </w:r>
          </w:p>
        </w:tc>
        <w:tc>
          <w:tcPr>
            <w:tcW w:w="212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742394D" w14:textId="655DBB55" w:rsidR="00BA24DE" w:rsidRPr="0019290E" w:rsidRDefault="00BA24DE" w:rsidP="00EA15BE">
            <w:pPr>
              <w:spacing w:after="0" w:line="240" w:lineRule="auto"/>
              <w:jc w:val="center"/>
              <w:rPr>
                <w:rFonts w:ascii="Arial" w:hAnsi="Arial" w:cs="Arial"/>
                <w:b/>
                <w:bCs/>
              </w:rPr>
            </w:pPr>
            <w:r w:rsidRPr="0019290E">
              <w:rPr>
                <w:rFonts w:ascii="Arial" w:hAnsi="Arial" w:cs="Arial"/>
                <w:b/>
                <w:bCs/>
              </w:rPr>
              <w:t>Valor Total (R$)</w:t>
            </w:r>
          </w:p>
        </w:tc>
      </w:tr>
      <w:tr w:rsidR="00C639B5" w:rsidRPr="00164527" w14:paraId="16538B7F" w14:textId="77777777" w:rsidTr="008F5D85">
        <w:trPr>
          <w:trHeight w:val="202"/>
        </w:trPr>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1E17D50" w14:textId="29B4E805" w:rsidR="00C639B5" w:rsidRPr="008F5D85" w:rsidRDefault="00C639B5" w:rsidP="00C639B5">
            <w:pPr>
              <w:spacing w:after="0" w:line="240" w:lineRule="auto"/>
              <w:jc w:val="center"/>
              <w:rPr>
                <w:rFonts w:ascii="Arial" w:hAnsi="Arial" w:cs="Arial"/>
              </w:rPr>
            </w:pPr>
            <w:r w:rsidRPr="008F5D85">
              <w:rPr>
                <w:rFonts w:ascii="Open Sans" w:hAnsi="Open Sans" w:cs="Open Sans"/>
                <w:color w:val="242424"/>
                <w:sz w:val="20"/>
                <w:szCs w:val="20"/>
              </w:rPr>
              <w:t>1</w:t>
            </w:r>
          </w:p>
        </w:tc>
        <w:tc>
          <w:tcPr>
            <w:tcW w:w="314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2911DF6" w14:textId="67FFBD86" w:rsidR="00C639B5" w:rsidRPr="008F5D85" w:rsidRDefault="008F5D85" w:rsidP="00C639B5">
            <w:pPr>
              <w:spacing w:after="0" w:line="240" w:lineRule="auto"/>
              <w:rPr>
                <w:rFonts w:cs="Calibri"/>
                <w:sz w:val="20"/>
                <w:szCs w:val="20"/>
              </w:rPr>
            </w:pPr>
            <w:r w:rsidRPr="008F5D85">
              <w:rPr>
                <w:rFonts w:ascii="Open Sans" w:hAnsi="Open Sans" w:cs="Open Sans"/>
                <w:color w:val="242424"/>
                <w:sz w:val="20"/>
                <w:szCs w:val="20"/>
              </w:rPr>
              <w:t>Disco de freio do eixo traseiro</w:t>
            </w:r>
          </w:p>
        </w:tc>
        <w:tc>
          <w:tcPr>
            <w:tcW w:w="137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4372D2D" w14:textId="0111A51C" w:rsidR="00C639B5" w:rsidRPr="008F5D85" w:rsidRDefault="00C639B5" w:rsidP="00C639B5">
            <w:pPr>
              <w:spacing w:after="0" w:line="240" w:lineRule="auto"/>
              <w:jc w:val="center"/>
              <w:rPr>
                <w:rFonts w:ascii="Arial" w:hAnsi="Arial" w:cs="Arial"/>
              </w:rPr>
            </w:pPr>
            <w:r w:rsidRPr="008F5D85">
              <w:rPr>
                <w:rFonts w:ascii="Arial" w:hAnsi="Arial" w:cs="Arial"/>
              </w:rPr>
              <w:t>2</w:t>
            </w:r>
          </w:p>
        </w:tc>
        <w:tc>
          <w:tcPr>
            <w:tcW w:w="102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3CCFAC7" w14:textId="410F2F39" w:rsidR="00C639B5" w:rsidRPr="008F5D85" w:rsidRDefault="00C639B5" w:rsidP="00C639B5">
            <w:pPr>
              <w:spacing w:after="0" w:line="240" w:lineRule="auto"/>
              <w:jc w:val="center"/>
              <w:rPr>
                <w:rFonts w:ascii="Arial" w:hAnsi="Arial" w:cs="Arial"/>
              </w:rPr>
            </w:pPr>
            <w:r w:rsidRPr="008F5D85">
              <w:rPr>
                <w:rFonts w:ascii="Open Sans" w:hAnsi="Open Sans" w:cs="Open Sans"/>
                <w:color w:val="242424"/>
                <w:sz w:val="20"/>
                <w:szCs w:val="20"/>
              </w:rPr>
              <w:t>UN</w:t>
            </w:r>
          </w:p>
        </w:tc>
        <w:tc>
          <w:tcPr>
            <w:tcW w:w="212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6"/>
            </w:tblGrid>
            <w:tr w:rsidR="008F5D85" w:rsidRPr="008F5D85" w14:paraId="0A03D7CA" w14:textId="77777777">
              <w:trPr>
                <w:tblCellSpacing w:w="15" w:type="dxa"/>
              </w:trPr>
              <w:tc>
                <w:tcPr>
                  <w:tcW w:w="0" w:type="auto"/>
                  <w:vAlign w:val="center"/>
                  <w:hideMark/>
                </w:tcPr>
                <w:p w14:paraId="134CF29B" w14:textId="77777777" w:rsidR="008F5D85" w:rsidRPr="008F5D85" w:rsidRDefault="008F5D85" w:rsidP="008F5D85">
                  <w:pPr>
                    <w:jc w:val="both"/>
                    <w:rPr>
                      <w:rFonts w:ascii="Arial" w:hAnsi="Arial" w:cs="Arial"/>
                    </w:rPr>
                  </w:pPr>
                  <w:r w:rsidRPr="008F5D85">
                    <w:rPr>
                      <w:rFonts w:ascii="Arial" w:hAnsi="Arial" w:cs="Arial"/>
                    </w:rPr>
                    <w:t>R$ 472,12</w:t>
                  </w:r>
                </w:p>
              </w:tc>
            </w:tr>
          </w:tbl>
          <w:p w14:paraId="507A0BB1" w14:textId="77777777" w:rsidR="008F5D85" w:rsidRPr="008F5D85" w:rsidRDefault="008F5D85" w:rsidP="008F5D85">
            <w:pPr>
              <w:pStyle w:val="PargrafodaLista"/>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5D85" w:rsidRPr="008F5D85" w14:paraId="4F807A86" w14:textId="77777777">
              <w:trPr>
                <w:tblCellSpacing w:w="15" w:type="dxa"/>
              </w:trPr>
              <w:tc>
                <w:tcPr>
                  <w:tcW w:w="0" w:type="auto"/>
                  <w:vAlign w:val="center"/>
                  <w:hideMark/>
                </w:tcPr>
                <w:p w14:paraId="751F5EB0" w14:textId="77777777" w:rsidR="008F5D85" w:rsidRPr="008F5D85" w:rsidRDefault="008F5D85" w:rsidP="008F5D85">
                  <w:pPr>
                    <w:pStyle w:val="PargrafodaLista"/>
                    <w:jc w:val="both"/>
                    <w:rPr>
                      <w:rFonts w:ascii="Arial" w:hAnsi="Arial" w:cs="Arial"/>
                    </w:rPr>
                  </w:pPr>
                </w:p>
              </w:tc>
            </w:tr>
          </w:tbl>
          <w:p w14:paraId="49BD7F8E" w14:textId="136AE341" w:rsidR="00C639B5" w:rsidRPr="008F5D85" w:rsidRDefault="00C639B5" w:rsidP="00C639B5">
            <w:pPr>
              <w:pStyle w:val="PargrafodaLista"/>
              <w:spacing w:after="0" w:line="240" w:lineRule="auto"/>
              <w:jc w:val="both"/>
              <w:rPr>
                <w:rFonts w:ascii="Arial" w:hAnsi="Arial" w:cs="Arial"/>
              </w:rPr>
            </w:pPr>
          </w:p>
        </w:tc>
        <w:tc>
          <w:tcPr>
            <w:tcW w:w="212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5D34D92" w14:textId="5975576A" w:rsidR="00C639B5" w:rsidRPr="008F5D85" w:rsidRDefault="008F5D85" w:rsidP="008F5D85">
            <w:pPr>
              <w:spacing w:after="0" w:line="240" w:lineRule="auto"/>
              <w:jc w:val="both"/>
              <w:rPr>
                <w:rFonts w:ascii="Arial" w:hAnsi="Arial" w:cs="Arial"/>
              </w:rPr>
            </w:pPr>
            <w:r w:rsidRPr="008F5D85">
              <w:rPr>
                <w:rFonts w:ascii="Arial" w:hAnsi="Arial" w:cs="Arial"/>
              </w:rPr>
              <w:t>R$ 944,24</w:t>
            </w:r>
          </w:p>
        </w:tc>
      </w:tr>
      <w:tr w:rsidR="00C639B5" w:rsidRPr="00164527" w14:paraId="048D339B" w14:textId="77777777" w:rsidTr="008F5D85">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FC77273" w14:textId="593BA5EB" w:rsidR="00C639B5" w:rsidRPr="008F5D85" w:rsidRDefault="00C639B5" w:rsidP="00C639B5">
            <w:pPr>
              <w:spacing w:after="0" w:line="240" w:lineRule="auto"/>
              <w:jc w:val="center"/>
              <w:rPr>
                <w:rFonts w:ascii="Open Sans" w:hAnsi="Open Sans" w:cs="Open Sans"/>
                <w:color w:val="242424"/>
                <w:sz w:val="20"/>
                <w:szCs w:val="20"/>
              </w:rPr>
            </w:pPr>
            <w:r w:rsidRPr="008F5D85">
              <w:rPr>
                <w:rFonts w:ascii="Open Sans" w:hAnsi="Open Sans" w:cs="Open Sans"/>
                <w:color w:val="242424"/>
                <w:sz w:val="20"/>
                <w:szCs w:val="20"/>
              </w:rPr>
              <w:t>2</w:t>
            </w:r>
          </w:p>
        </w:tc>
        <w:tc>
          <w:tcPr>
            <w:tcW w:w="314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17E835C" w14:textId="6A347F5D" w:rsidR="00C639B5" w:rsidRPr="008F5D85" w:rsidRDefault="008F5D85" w:rsidP="00C639B5">
            <w:pPr>
              <w:spacing w:after="0" w:line="240" w:lineRule="auto"/>
              <w:rPr>
                <w:rFonts w:ascii="Arial" w:hAnsi="Arial" w:cs="Arial"/>
              </w:rPr>
            </w:pPr>
            <w:r w:rsidRPr="008F5D85">
              <w:rPr>
                <w:rFonts w:ascii="Open Sans" w:hAnsi="Open Sans" w:cs="Open Sans"/>
                <w:color w:val="242424"/>
                <w:sz w:val="20"/>
                <w:szCs w:val="20"/>
              </w:rPr>
              <w:t>Jogo de pastilha de freio</w:t>
            </w:r>
          </w:p>
        </w:tc>
        <w:tc>
          <w:tcPr>
            <w:tcW w:w="137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D825B9A" w14:textId="6C81FE00" w:rsidR="00C639B5" w:rsidRPr="008F5D85" w:rsidRDefault="008F5D85" w:rsidP="00C639B5">
            <w:pPr>
              <w:spacing w:after="0" w:line="240" w:lineRule="auto"/>
              <w:jc w:val="center"/>
              <w:rPr>
                <w:rFonts w:ascii="Arial" w:hAnsi="Arial" w:cs="Arial"/>
              </w:rPr>
            </w:pPr>
            <w:r w:rsidRPr="008F5D85">
              <w:rPr>
                <w:rFonts w:ascii="Arial" w:hAnsi="Arial" w:cs="Arial"/>
              </w:rPr>
              <w:t>1</w:t>
            </w:r>
          </w:p>
        </w:tc>
        <w:tc>
          <w:tcPr>
            <w:tcW w:w="102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1D011477" w14:textId="7E937DE9" w:rsidR="00C639B5" w:rsidRPr="008F5D85" w:rsidRDefault="00C639B5" w:rsidP="00C639B5">
            <w:pPr>
              <w:spacing w:after="0" w:line="240" w:lineRule="auto"/>
              <w:jc w:val="center"/>
              <w:rPr>
                <w:rFonts w:ascii="Arial" w:hAnsi="Arial" w:cs="Arial"/>
                <w:color w:val="242424"/>
              </w:rPr>
            </w:pPr>
            <w:r w:rsidRPr="008F5D85">
              <w:rPr>
                <w:rFonts w:ascii="Open Sans" w:hAnsi="Open Sans" w:cs="Open Sans"/>
                <w:color w:val="242424"/>
                <w:sz w:val="20"/>
                <w:szCs w:val="20"/>
              </w:rPr>
              <w:t>UN</w:t>
            </w:r>
          </w:p>
        </w:tc>
        <w:tc>
          <w:tcPr>
            <w:tcW w:w="212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D7AD3D3" w14:textId="6197F25F" w:rsidR="00C639B5" w:rsidRPr="008F5D85" w:rsidRDefault="008F5D85" w:rsidP="008F5D85">
            <w:pPr>
              <w:spacing w:after="0" w:line="240" w:lineRule="auto"/>
              <w:jc w:val="both"/>
              <w:rPr>
                <w:rFonts w:ascii="Arial" w:hAnsi="Arial" w:cs="Arial"/>
              </w:rPr>
            </w:pPr>
            <w:r w:rsidRPr="008F5D85">
              <w:rPr>
                <w:rFonts w:ascii="Arial" w:hAnsi="Arial" w:cs="Arial"/>
              </w:rPr>
              <w:t>R$ 471,55</w:t>
            </w:r>
          </w:p>
        </w:tc>
        <w:tc>
          <w:tcPr>
            <w:tcW w:w="212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7C1D2123" w14:textId="73B51A77" w:rsidR="00C639B5" w:rsidRPr="008F5D85" w:rsidRDefault="008F5D85" w:rsidP="008F5D85">
            <w:pPr>
              <w:spacing w:after="0" w:line="240" w:lineRule="auto"/>
              <w:jc w:val="both"/>
              <w:rPr>
                <w:rFonts w:ascii="Arial" w:hAnsi="Arial" w:cs="Arial"/>
              </w:rPr>
            </w:pPr>
            <w:r w:rsidRPr="008F5D85">
              <w:rPr>
                <w:rFonts w:ascii="Arial" w:hAnsi="Arial" w:cs="Arial"/>
              </w:rPr>
              <w:t>R$ 471,55</w:t>
            </w:r>
          </w:p>
        </w:tc>
      </w:tr>
      <w:tr w:rsidR="00C639B5" w:rsidRPr="00164527" w14:paraId="1466082D" w14:textId="77777777" w:rsidTr="008F5D85">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BB7A238" w14:textId="547123DD" w:rsidR="00C639B5" w:rsidRPr="008F5D85" w:rsidRDefault="00C639B5" w:rsidP="00C639B5">
            <w:pPr>
              <w:spacing w:after="0" w:line="240" w:lineRule="auto"/>
              <w:jc w:val="center"/>
              <w:rPr>
                <w:rFonts w:ascii="Open Sans" w:hAnsi="Open Sans" w:cs="Open Sans"/>
                <w:color w:val="242424"/>
                <w:sz w:val="20"/>
                <w:szCs w:val="20"/>
              </w:rPr>
            </w:pPr>
            <w:r w:rsidRPr="008F5D85">
              <w:rPr>
                <w:rFonts w:ascii="Open Sans" w:hAnsi="Open Sans" w:cs="Open Sans"/>
                <w:color w:val="242424"/>
                <w:sz w:val="20"/>
                <w:szCs w:val="20"/>
              </w:rPr>
              <w:t>3</w:t>
            </w:r>
          </w:p>
        </w:tc>
        <w:tc>
          <w:tcPr>
            <w:tcW w:w="314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0"/>
            </w:tblGrid>
            <w:tr w:rsidR="008F5D85" w:rsidRPr="008F5D85" w14:paraId="634DB827" w14:textId="77777777">
              <w:trPr>
                <w:tblCellSpacing w:w="15" w:type="dxa"/>
              </w:trPr>
              <w:tc>
                <w:tcPr>
                  <w:tcW w:w="0" w:type="auto"/>
                  <w:vAlign w:val="center"/>
                  <w:hideMark/>
                </w:tcPr>
                <w:p w14:paraId="583AD016" w14:textId="77777777" w:rsidR="008F5D85" w:rsidRPr="008F5D85" w:rsidRDefault="008F5D85" w:rsidP="008F5D85">
                  <w:pPr>
                    <w:spacing w:after="0" w:line="240" w:lineRule="auto"/>
                    <w:rPr>
                      <w:rFonts w:ascii="Open Sans" w:hAnsi="Open Sans" w:cs="Open Sans"/>
                      <w:color w:val="242424"/>
                      <w:sz w:val="20"/>
                      <w:szCs w:val="20"/>
                    </w:rPr>
                  </w:pPr>
                  <w:r w:rsidRPr="008F5D85">
                    <w:rPr>
                      <w:rFonts w:ascii="Open Sans" w:hAnsi="Open Sans" w:cs="Open Sans"/>
                      <w:color w:val="242424"/>
                      <w:sz w:val="20"/>
                      <w:szCs w:val="20"/>
                    </w:rPr>
                    <w:t>Sensor eletrônico de desgaste do freio</w:t>
                  </w:r>
                </w:p>
              </w:tc>
            </w:tr>
          </w:tbl>
          <w:p w14:paraId="379E9A0B" w14:textId="77777777" w:rsidR="008F5D85" w:rsidRPr="008F5D85" w:rsidRDefault="008F5D85" w:rsidP="008F5D85">
            <w:pPr>
              <w:spacing w:after="0" w:line="240" w:lineRule="auto"/>
              <w:rPr>
                <w:rFonts w:ascii="Open Sans" w:hAnsi="Open Sans" w:cs="Open Sans"/>
                <w:vanish/>
                <w:color w:val="242424"/>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5D85" w:rsidRPr="008F5D85" w14:paraId="3D8CE70C" w14:textId="77777777">
              <w:trPr>
                <w:tblCellSpacing w:w="15" w:type="dxa"/>
              </w:trPr>
              <w:tc>
                <w:tcPr>
                  <w:tcW w:w="0" w:type="auto"/>
                  <w:vAlign w:val="center"/>
                  <w:hideMark/>
                </w:tcPr>
                <w:p w14:paraId="5A8864B9" w14:textId="77777777" w:rsidR="008F5D85" w:rsidRPr="008F5D85" w:rsidRDefault="008F5D85" w:rsidP="008F5D85">
                  <w:pPr>
                    <w:spacing w:after="0" w:line="240" w:lineRule="auto"/>
                    <w:rPr>
                      <w:rFonts w:ascii="Open Sans" w:hAnsi="Open Sans" w:cs="Open Sans"/>
                      <w:color w:val="242424"/>
                      <w:sz w:val="20"/>
                      <w:szCs w:val="20"/>
                    </w:rPr>
                  </w:pPr>
                </w:p>
              </w:tc>
            </w:tr>
          </w:tbl>
          <w:p w14:paraId="2ED717A9" w14:textId="4FDFCFFC" w:rsidR="00C639B5" w:rsidRPr="008F5D85" w:rsidRDefault="00C639B5" w:rsidP="00C639B5">
            <w:pPr>
              <w:spacing w:after="0" w:line="240" w:lineRule="auto"/>
              <w:rPr>
                <w:rFonts w:ascii="Arial" w:hAnsi="Arial" w:cs="Arial"/>
              </w:rPr>
            </w:pPr>
          </w:p>
        </w:tc>
        <w:tc>
          <w:tcPr>
            <w:tcW w:w="137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0CB375A8" w14:textId="74B6D705" w:rsidR="00C639B5" w:rsidRPr="008F5D85" w:rsidRDefault="00C639B5" w:rsidP="00C639B5">
            <w:pPr>
              <w:spacing w:after="0" w:line="240" w:lineRule="auto"/>
              <w:jc w:val="center"/>
              <w:rPr>
                <w:rFonts w:ascii="Arial" w:hAnsi="Arial" w:cs="Arial"/>
              </w:rPr>
            </w:pPr>
            <w:r w:rsidRPr="008F5D85">
              <w:rPr>
                <w:rFonts w:ascii="Arial" w:hAnsi="Arial" w:cs="Arial"/>
              </w:rPr>
              <w:t>2</w:t>
            </w:r>
          </w:p>
        </w:tc>
        <w:tc>
          <w:tcPr>
            <w:tcW w:w="102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BB5578A" w14:textId="7B525C89" w:rsidR="00C639B5" w:rsidRPr="008F5D85" w:rsidRDefault="00C639B5" w:rsidP="00C639B5">
            <w:pPr>
              <w:spacing w:after="0" w:line="240" w:lineRule="auto"/>
              <w:jc w:val="center"/>
              <w:rPr>
                <w:rFonts w:ascii="Arial" w:hAnsi="Arial" w:cs="Arial"/>
                <w:color w:val="242424"/>
              </w:rPr>
            </w:pPr>
            <w:r w:rsidRPr="008F5D85">
              <w:rPr>
                <w:rFonts w:ascii="Open Sans" w:hAnsi="Open Sans" w:cs="Open Sans"/>
                <w:color w:val="242424"/>
                <w:sz w:val="20"/>
                <w:szCs w:val="20"/>
              </w:rPr>
              <w:t>UN</w:t>
            </w:r>
          </w:p>
        </w:tc>
        <w:tc>
          <w:tcPr>
            <w:tcW w:w="212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5D85" w:rsidRPr="008F5D85" w14:paraId="605E59D5" w14:textId="77777777">
              <w:trPr>
                <w:tblCellSpacing w:w="15" w:type="dxa"/>
              </w:trPr>
              <w:tc>
                <w:tcPr>
                  <w:tcW w:w="0" w:type="auto"/>
                  <w:vAlign w:val="center"/>
                  <w:hideMark/>
                </w:tcPr>
                <w:p w14:paraId="7F1193C1" w14:textId="77777777" w:rsidR="008F5D85" w:rsidRPr="008F5D85" w:rsidRDefault="008F5D85" w:rsidP="008F5D85">
                  <w:pPr>
                    <w:pStyle w:val="PargrafodaLista"/>
                    <w:jc w:val="both"/>
                    <w:rPr>
                      <w:rFonts w:ascii="Arial" w:hAnsi="Arial" w:cs="Arial"/>
                    </w:rPr>
                  </w:pPr>
                </w:p>
              </w:tc>
            </w:tr>
          </w:tbl>
          <w:p w14:paraId="1EA93100" w14:textId="77777777" w:rsidR="008F5D85" w:rsidRPr="008F5D85" w:rsidRDefault="008F5D85" w:rsidP="008F5D85">
            <w:pPr>
              <w:pStyle w:val="PargrafodaLista"/>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3"/>
            </w:tblGrid>
            <w:tr w:rsidR="008F5D85" w:rsidRPr="008F5D85" w14:paraId="5C5B399A" w14:textId="77777777">
              <w:trPr>
                <w:tblCellSpacing w:w="15" w:type="dxa"/>
              </w:trPr>
              <w:tc>
                <w:tcPr>
                  <w:tcW w:w="0" w:type="auto"/>
                  <w:vAlign w:val="center"/>
                  <w:hideMark/>
                </w:tcPr>
                <w:p w14:paraId="5BC980B3" w14:textId="77777777" w:rsidR="008F5D85" w:rsidRPr="008F5D85" w:rsidRDefault="008F5D85" w:rsidP="008F5D85">
                  <w:pPr>
                    <w:jc w:val="both"/>
                    <w:rPr>
                      <w:rFonts w:ascii="Arial" w:hAnsi="Arial" w:cs="Arial"/>
                    </w:rPr>
                  </w:pPr>
                  <w:r w:rsidRPr="008F5D85">
                    <w:rPr>
                      <w:rFonts w:ascii="Arial" w:hAnsi="Arial" w:cs="Arial"/>
                    </w:rPr>
                    <w:t>R$ 37,36</w:t>
                  </w:r>
                </w:p>
              </w:tc>
            </w:tr>
          </w:tbl>
          <w:p w14:paraId="56EC3B19" w14:textId="77777777" w:rsidR="00C639B5" w:rsidRPr="008F5D85" w:rsidRDefault="00C639B5" w:rsidP="00C639B5">
            <w:pPr>
              <w:pStyle w:val="PargrafodaLista"/>
              <w:spacing w:after="0" w:line="240" w:lineRule="auto"/>
              <w:jc w:val="both"/>
              <w:rPr>
                <w:rFonts w:ascii="Arial" w:hAnsi="Arial" w:cs="Arial"/>
              </w:rPr>
            </w:pPr>
          </w:p>
        </w:tc>
        <w:tc>
          <w:tcPr>
            <w:tcW w:w="212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3FA4127C" w14:textId="05ECDB94" w:rsidR="00C639B5" w:rsidRPr="008F5D85" w:rsidRDefault="008F5D85" w:rsidP="008F5D85">
            <w:pPr>
              <w:spacing w:after="0" w:line="240" w:lineRule="auto"/>
              <w:jc w:val="both"/>
              <w:rPr>
                <w:rFonts w:ascii="Arial" w:hAnsi="Arial" w:cs="Arial"/>
              </w:rPr>
            </w:pPr>
            <w:r w:rsidRPr="008F5D85">
              <w:rPr>
                <w:rFonts w:ascii="Arial" w:hAnsi="Arial" w:cs="Arial"/>
              </w:rPr>
              <w:t>R$ 74,72</w:t>
            </w:r>
          </w:p>
        </w:tc>
      </w:tr>
      <w:tr w:rsidR="00C639B5" w:rsidRPr="00164527" w14:paraId="3C8D037C" w14:textId="77777777" w:rsidTr="008F5D85">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2E01C78B" w14:textId="3D9697ED" w:rsidR="00C639B5" w:rsidRPr="008F5D85" w:rsidRDefault="00C639B5" w:rsidP="00C639B5">
            <w:pPr>
              <w:spacing w:after="0" w:line="240" w:lineRule="auto"/>
              <w:jc w:val="center"/>
              <w:rPr>
                <w:rFonts w:ascii="Open Sans" w:hAnsi="Open Sans" w:cs="Open Sans"/>
                <w:color w:val="242424"/>
                <w:sz w:val="20"/>
                <w:szCs w:val="20"/>
              </w:rPr>
            </w:pPr>
            <w:r w:rsidRPr="008F5D85">
              <w:rPr>
                <w:rFonts w:ascii="Open Sans" w:hAnsi="Open Sans" w:cs="Open Sans"/>
                <w:color w:val="242424"/>
                <w:sz w:val="20"/>
                <w:szCs w:val="20"/>
              </w:rPr>
              <w:t>4</w:t>
            </w:r>
          </w:p>
        </w:tc>
        <w:tc>
          <w:tcPr>
            <w:tcW w:w="3140"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0"/>
            </w:tblGrid>
            <w:tr w:rsidR="008F5D85" w:rsidRPr="008F5D85" w14:paraId="53DFD6A7" w14:textId="77777777">
              <w:trPr>
                <w:tblCellSpacing w:w="15" w:type="dxa"/>
              </w:trPr>
              <w:tc>
                <w:tcPr>
                  <w:tcW w:w="0" w:type="auto"/>
                  <w:vAlign w:val="center"/>
                  <w:hideMark/>
                </w:tcPr>
                <w:p w14:paraId="78FB184A" w14:textId="77777777" w:rsidR="008F5D85" w:rsidRPr="008F5D85" w:rsidRDefault="008F5D85" w:rsidP="008F5D85">
                  <w:pPr>
                    <w:spacing w:after="0" w:line="240" w:lineRule="auto"/>
                    <w:rPr>
                      <w:rFonts w:ascii="Open Sans" w:hAnsi="Open Sans" w:cs="Open Sans"/>
                      <w:color w:val="242424"/>
                      <w:sz w:val="20"/>
                      <w:szCs w:val="20"/>
                    </w:rPr>
                  </w:pPr>
                  <w:r w:rsidRPr="008F5D85">
                    <w:rPr>
                      <w:rFonts w:ascii="Open Sans" w:hAnsi="Open Sans" w:cs="Open Sans"/>
                      <w:color w:val="242424"/>
                      <w:sz w:val="20"/>
                      <w:szCs w:val="20"/>
                    </w:rPr>
                    <w:t>Prestação de serviços de mão de obra</w:t>
                  </w:r>
                </w:p>
              </w:tc>
            </w:tr>
          </w:tbl>
          <w:p w14:paraId="4D3AA39A" w14:textId="77777777" w:rsidR="008F5D85" w:rsidRPr="008F5D85" w:rsidRDefault="008F5D85" w:rsidP="008F5D85">
            <w:pPr>
              <w:spacing w:after="0" w:line="240" w:lineRule="auto"/>
              <w:rPr>
                <w:rFonts w:ascii="Open Sans" w:hAnsi="Open Sans" w:cs="Open Sans"/>
                <w:vanish/>
                <w:color w:val="242424"/>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5D85" w:rsidRPr="008F5D85" w14:paraId="57931B82" w14:textId="77777777">
              <w:trPr>
                <w:tblCellSpacing w:w="15" w:type="dxa"/>
              </w:trPr>
              <w:tc>
                <w:tcPr>
                  <w:tcW w:w="0" w:type="auto"/>
                  <w:vAlign w:val="center"/>
                  <w:hideMark/>
                </w:tcPr>
                <w:p w14:paraId="5DA32A1A" w14:textId="77777777" w:rsidR="008F5D85" w:rsidRPr="008F5D85" w:rsidRDefault="008F5D85" w:rsidP="008F5D85">
                  <w:pPr>
                    <w:spacing w:after="0" w:line="240" w:lineRule="auto"/>
                    <w:rPr>
                      <w:rFonts w:ascii="Open Sans" w:hAnsi="Open Sans" w:cs="Open Sans"/>
                      <w:color w:val="242424"/>
                      <w:sz w:val="20"/>
                      <w:szCs w:val="20"/>
                    </w:rPr>
                  </w:pPr>
                </w:p>
              </w:tc>
            </w:tr>
          </w:tbl>
          <w:p w14:paraId="1550EFE6" w14:textId="69478D0D" w:rsidR="00C639B5" w:rsidRPr="008F5D85" w:rsidRDefault="00C639B5" w:rsidP="00C639B5">
            <w:pPr>
              <w:spacing w:after="0" w:line="240" w:lineRule="auto"/>
              <w:rPr>
                <w:rFonts w:ascii="Arial" w:hAnsi="Arial" w:cs="Arial"/>
              </w:rPr>
            </w:pPr>
          </w:p>
        </w:tc>
        <w:tc>
          <w:tcPr>
            <w:tcW w:w="137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5D0FFA35" w14:textId="05B0E537" w:rsidR="00C639B5" w:rsidRPr="008F5D85" w:rsidRDefault="008F5D85" w:rsidP="00C639B5">
            <w:pPr>
              <w:spacing w:after="0" w:line="240" w:lineRule="auto"/>
              <w:jc w:val="center"/>
              <w:rPr>
                <w:rFonts w:ascii="Arial" w:hAnsi="Arial" w:cs="Arial"/>
              </w:rPr>
            </w:pPr>
            <w:r w:rsidRPr="008F5D85">
              <w:rPr>
                <w:rFonts w:ascii="Arial" w:hAnsi="Arial" w:cs="Arial"/>
              </w:rPr>
              <w:t>1</w:t>
            </w:r>
          </w:p>
        </w:tc>
        <w:tc>
          <w:tcPr>
            <w:tcW w:w="102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48FEB12C" w14:textId="21B4EE94" w:rsidR="00C639B5" w:rsidRPr="008F5D85" w:rsidRDefault="00C639B5" w:rsidP="00C639B5">
            <w:pPr>
              <w:spacing w:after="0" w:line="240" w:lineRule="auto"/>
              <w:jc w:val="center"/>
              <w:rPr>
                <w:rFonts w:ascii="Arial" w:hAnsi="Arial" w:cs="Arial"/>
                <w:color w:val="242424"/>
              </w:rPr>
            </w:pPr>
            <w:r w:rsidRPr="008F5D85">
              <w:rPr>
                <w:rFonts w:ascii="Open Sans" w:hAnsi="Open Sans" w:cs="Open Sans"/>
                <w:color w:val="242424"/>
                <w:sz w:val="20"/>
                <w:szCs w:val="20"/>
              </w:rPr>
              <w:t>UN</w:t>
            </w:r>
          </w:p>
        </w:tc>
        <w:tc>
          <w:tcPr>
            <w:tcW w:w="212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p w14:paraId="6DDFD0BB" w14:textId="3B29E640" w:rsidR="00C639B5" w:rsidRPr="008F5D85" w:rsidRDefault="008F5D85" w:rsidP="008F5D85">
            <w:pPr>
              <w:spacing w:after="0" w:line="240" w:lineRule="auto"/>
              <w:jc w:val="both"/>
              <w:rPr>
                <w:rFonts w:ascii="Arial" w:hAnsi="Arial" w:cs="Arial"/>
              </w:rPr>
            </w:pPr>
            <w:r w:rsidRPr="008F5D85">
              <w:rPr>
                <w:rFonts w:ascii="Arial" w:hAnsi="Arial" w:cs="Arial"/>
              </w:rPr>
              <w:t>R$ 958,00</w:t>
            </w:r>
          </w:p>
        </w:tc>
        <w:tc>
          <w:tcPr>
            <w:tcW w:w="212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F5D85" w:rsidRPr="008F5D85" w14:paraId="0E6D760D" w14:textId="77777777">
              <w:trPr>
                <w:tblCellSpacing w:w="15" w:type="dxa"/>
              </w:trPr>
              <w:tc>
                <w:tcPr>
                  <w:tcW w:w="0" w:type="auto"/>
                  <w:vAlign w:val="center"/>
                  <w:hideMark/>
                </w:tcPr>
                <w:p w14:paraId="0817A6FA" w14:textId="77777777" w:rsidR="008F5D85" w:rsidRPr="008F5D85" w:rsidRDefault="008F5D85" w:rsidP="008F5D85">
                  <w:pPr>
                    <w:pStyle w:val="PargrafodaLista"/>
                    <w:jc w:val="both"/>
                    <w:rPr>
                      <w:rFonts w:ascii="Arial" w:hAnsi="Arial" w:cs="Arial"/>
                    </w:rPr>
                  </w:pPr>
                </w:p>
              </w:tc>
            </w:tr>
          </w:tbl>
          <w:p w14:paraId="1856912A" w14:textId="77777777" w:rsidR="008F5D85" w:rsidRPr="008F5D85" w:rsidRDefault="008F5D85" w:rsidP="008F5D85">
            <w:pPr>
              <w:pStyle w:val="PargrafodaLista"/>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6"/>
            </w:tblGrid>
            <w:tr w:rsidR="008F5D85" w:rsidRPr="008F5D85" w14:paraId="77FE8F00" w14:textId="77777777">
              <w:trPr>
                <w:tblCellSpacing w:w="15" w:type="dxa"/>
              </w:trPr>
              <w:tc>
                <w:tcPr>
                  <w:tcW w:w="0" w:type="auto"/>
                  <w:vAlign w:val="center"/>
                  <w:hideMark/>
                </w:tcPr>
                <w:p w14:paraId="4C0BB3D3" w14:textId="77777777" w:rsidR="008F5D85" w:rsidRPr="008F5D85" w:rsidRDefault="008F5D85" w:rsidP="008F5D85">
                  <w:pPr>
                    <w:jc w:val="both"/>
                    <w:rPr>
                      <w:rFonts w:ascii="Arial" w:hAnsi="Arial" w:cs="Arial"/>
                    </w:rPr>
                  </w:pPr>
                  <w:r w:rsidRPr="008F5D85">
                    <w:rPr>
                      <w:rFonts w:ascii="Arial" w:hAnsi="Arial" w:cs="Arial"/>
                    </w:rPr>
                    <w:t>R$ 958,00</w:t>
                  </w:r>
                </w:p>
              </w:tc>
            </w:tr>
          </w:tbl>
          <w:p w14:paraId="3E57776A" w14:textId="77777777" w:rsidR="00C639B5" w:rsidRPr="008F5D85" w:rsidRDefault="00C639B5" w:rsidP="00C639B5">
            <w:pPr>
              <w:pStyle w:val="PargrafodaLista"/>
              <w:spacing w:after="0" w:line="240" w:lineRule="auto"/>
              <w:jc w:val="both"/>
              <w:rPr>
                <w:rFonts w:ascii="Arial" w:hAnsi="Arial" w:cs="Arial"/>
              </w:rPr>
            </w:pPr>
          </w:p>
        </w:tc>
      </w:tr>
    </w:tbl>
    <w:p w14:paraId="376FD65C" w14:textId="77777777" w:rsidR="00B934D2" w:rsidRPr="00B934D2" w:rsidRDefault="00B934D2" w:rsidP="00C56937">
      <w:pPr>
        <w:pStyle w:val="PargrafodaLista"/>
        <w:spacing w:line="360" w:lineRule="auto"/>
        <w:ind w:left="0"/>
        <w:contextualSpacing w:val="0"/>
        <w:jc w:val="both"/>
        <w:rPr>
          <w:rFonts w:ascii="Arial" w:hAnsi="Arial" w:cs="Arial"/>
          <w:b/>
        </w:rPr>
      </w:pPr>
    </w:p>
    <w:p w14:paraId="17AE4E7A" w14:textId="77777777" w:rsidR="007D653A" w:rsidRDefault="00376A9E" w:rsidP="007D653A">
      <w:pPr>
        <w:pStyle w:val="PargrafodaLista"/>
        <w:numPr>
          <w:ilvl w:val="0"/>
          <w:numId w:val="4"/>
        </w:numPr>
        <w:spacing w:line="360" w:lineRule="auto"/>
        <w:contextualSpacing w:val="0"/>
        <w:jc w:val="both"/>
        <w:rPr>
          <w:rFonts w:ascii="Arial" w:hAnsi="Arial" w:cs="Arial"/>
          <w:b/>
        </w:rPr>
      </w:pPr>
      <w:r w:rsidRPr="0019290E">
        <w:rPr>
          <w:rFonts w:ascii="Arial" w:hAnsi="Arial" w:cs="Arial"/>
          <w:b/>
        </w:rPr>
        <w:t>JUSTIFICATIVA</w:t>
      </w:r>
      <w:bookmarkStart w:id="1" w:name="_Hlk183763447"/>
    </w:p>
    <w:bookmarkEnd w:id="1"/>
    <w:p w14:paraId="323DB80F" w14:textId="0280C6A6" w:rsidR="008F5D85" w:rsidRPr="008F5D85" w:rsidRDefault="008F5D85" w:rsidP="008F5D85">
      <w:pPr>
        <w:pStyle w:val="PargrafodaLista"/>
        <w:spacing w:line="360" w:lineRule="auto"/>
        <w:ind w:left="284"/>
        <w:jc w:val="both"/>
        <w:rPr>
          <w:rFonts w:ascii="Arial" w:hAnsi="Arial" w:cs="Arial"/>
        </w:rPr>
      </w:pPr>
      <w:r w:rsidRPr="008F5D85">
        <w:rPr>
          <w:rFonts w:ascii="Arial" w:hAnsi="Arial" w:cs="Arial"/>
        </w:rPr>
        <w:t xml:space="preserve">A contratação se faz necessária para a manutenção do sistema de freios do veículo Sprinter, placa JDN-0D41, utilizado pela Secretaria Municipal de Saúde para o transporte intermunicipal de pacientes em Tratamento Fora do Domicílio. O veículo encontra-se dentro do período de garantia, circunstância que exige a realização dos reparos </w:t>
      </w:r>
      <w:r w:rsidRPr="008F5D85">
        <w:rPr>
          <w:rFonts w:ascii="Arial" w:hAnsi="Arial" w:cs="Arial"/>
        </w:rPr>
        <w:lastRenderedPageBreak/>
        <w:t>exclusivamente por empresa autorizada e mediante a utilização de peças originais, conforme condições estipuladas pelo fabricante.</w:t>
      </w:r>
    </w:p>
    <w:p w14:paraId="04CAE0CF" w14:textId="77777777" w:rsidR="008F5D85" w:rsidRPr="008F5D85" w:rsidRDefault="008F5D85" w:rsidP="008F5D85">
      <w:pPr>
        <w:pStyle w:val="PargrafodaLista"/>
        <w:spacing w:line="360" w:lineRule="auto"/>
        <w:ind w:left="284"/>
        <w:jc w:val="both"/>
        <w:rPr>
          <w:rFonts w:ascii="Arial" w:hAnsi="Arial" w:cs="Arial"/>
        </w:rPr>
      </w:pPr>
    </w:p>
    <w:p w14:paraId="761F1201" w14:textId="77777777" w:rsidR="008F5D85" w:rsidRPr="008F5D85" w:rsidRDefault="008F5D85" w:rsidP="008F5D85">
      <w:pPr>
        <w:pStyle w:val="PargrafodaLista"/>
        <w:spacing w:line="360" w:lineRule="auto"/>
        <w:ind w:left="284"/>
        <w:jc w:val="both"/>
        <w:rPr>
          <w:rFonts w:ascii="Arial" w:hAnsi="Arial" w:cs="Arial"/>
        </w:rPr>
      </w:pPr>
      <w:r w:rsidRPr="008F5D85">
        <w:rPr>
          <w:rFonts w:ascii="Arial" w:hAnsi="Arial" w:cs="Arial"/>
        </w:rPr>
        <w:t>A manutenção do sistema de freios é fundamental para assegurar a segurança dos pacientes e motoristas, além de garantir a continuidade dos deslocamentos assistenciais realizados pela Secretaria. A intervenção técnica adequada contribui para a confiabilidade operacional do veículo e previne acidentes e falhas mecânicas graves, os quais poderiam comprometer o atendimento das demandas de saúde.</w:t>
      </w:r>
    </w:p>
    <w:p w14:paraId="2102A208" w14:textId="77777777" w:rsidR="008F5D85" w:rsidRPr="008F5D85" w:rsidRDefault="008F5D85" w:rsidP="008F5D85">
      <w:pPr>
        <w:pStyle w:val="PargrafodaLista"/>
        <w:spacing w:line="360" w:lineRule="auto"/>
        <w:ind w:left="284"/>
        <w:jc w:val="both"/>
        <w:rPr>
          <w:rFonts w:ascii="Arial" w:hAnsi="Arial" w:cs="Arial"/>
        </w:rPr>
      </w:pPr>
    </w:p>
    <w:p w14:paraId="38E513EA" w14:textId="7537711F" w:rsidR="00577396" w:rsidRDefault="008F5D85" w:rsidP="008F5D85">
      <w:pPr>
        <w:pStyle w:val="PargrafodaLista"/>
        <w:spacing w:line="360" w:lineRule="auto"/>
        <w:ind w:left="284"/>
        <w:jc w:val="both"/>
        <w:rPr>
          <w:rFonts w:ascii="Arial" w:hAnsi="Arial" w:cs="Arial"/>
        </w:rPr>
      </w:pPr>
      <w:r w:rsidRPr="008F5D85">
        <w:rPr>
          <w:rFonts w:ascii="Arial" w:hAnsi="Arial" w:cs="Arial"/>
        </w:rPr>
        <w:t>Considerando a urgência na realização do reparo, bem como a obrigatoriedade de manutenção em concessionária ou oficina credenciada durante o período de garantia, torna-se indispensável a contratação de empresa autorizada pelo fabricante para execução dos serviços e fornecimento de peças originais</w:t>
      </w:r>
      <w:r w:rsidR="002664FA" w:rsidRPr="002664FA">
        <w:rPr>
          <w:rFonts w:ascii="Arial" w:hAnsi="Arial" w:cs="Arial"/>
        </w:rPr>
        <w:t>.</w:t>
      </w:r>
    </w:p>
    <w:p w14:paraId="5408DBD7" w14:textId="77777777" w:rsidR="008F5D85" w:rsidRPr="00AE15AE" w:rsidRDefault="008F5D85" w:rsidP="008F5D85">
      <w:pPr>
        <w:pStyle w:val="PargrafodaLista"/>
        <w:spacing w:line="360" w:lineRule="auto"/>
        <w:ind w:left="284"/>
        <w:jc w:val="both"/>
        <w:rPr>
          <w:rFonts w:ascii="Arial" w:hAnsi="Arial" w:cs="Arial"/>
        </w:rPr>
      </w:pPr>
    </w:p>
    <w:p w14:paraId="0DFD2B09" w14:textId="4714120C" w:rsidR="00B934D2" w:rsidRPr="00B934D2" w:rsidRDefault="00B934D2" w:rsidP="001843A8">
      <w:pPr>
        <w:pStyle w:val="PargrafodaLista"/>
        <w:numPr>
          <w:ilvl w:val="0"/>
          <w:numId w:val="4"/>
        </w:numPr>
        <w:spacing w:line="360" w:lineRule="auto"/>
        <w:contextualSpacing w:val="0"/>
        <w:jc w:val="both"/>
        <w:rPr>
          <w:rFonts w:ascii="Arial" w:hAnsi="Arial" w:cs="Arial"/>
          <w:b/>
        </w:rPr>
      </w:pPr>
      <w:r w:rsidRPr="00B934D2">
        <w:rPr>
          <w:rFonts w:ascii="Arial" w:hAnsi="Arial" w:cs="Arial"/>
          <w:b/>
        </w:rPr>
        <w:t>DA FUNDAMENTAÇÃO DA CONTRATAÇÃO E APRESENTAÇÃO DA SOLUÇÃO</w:t>
      </w:r>
    </w:p>
    <w:p w14:paraId="60A4D16E" w14:textId="6E2774BA" w:rsidR="00B934D2" w:rsidRPr="00B50B60"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Pr>
          <w:rFonts w:ascii="Arial" w:hAnsi="Arial" w:cs="Arial"/>
        </w:rPr>
        <w:t xml:space="preserve">A presente contratação tem fundamento no </w:t>
      </w:r>
      <w:r w:rsidR="00164527" w:rsidRPr="007D1BB8">
        <w:rPr>
          <w:rFonts w:ascii="Arial" w:hAnsi="Arial" w:cs="Arial"/>
          <w:color w:val="000000"/>
        </w:rPr>
        <w:t xml:space="preserve">Termo de Formalização de Demanda </w:t>
      </w:r>
      <w:r w:rsidR="008F5D85">
        <w:rPr>
          <w:rFonts w:ascii="Arial" w:hAnsi="Arial" w:cs="Arial"/>
          <w:color w:val="000000"/>
        </w:rPr>
        <w:t>082</w:t>
      </w:r>
      <w:r w:rsidR="00164527" w:rsidRPr="007D1BB8">
        <w:rPr>
          <w:rFonts w:ascii="Arial" w:hAnsi="Arial" w:cs="Arial"/>
          <w:color w:val="000000"/>
        </w:rPr>
        <w:t>/202</w:t>
      </w:r>
      <w:r w:rsidR="0019290E">
        <w:rPr>
          <w:rFonts w:ascii="Arial" w:hAnsi="Arial" w:cs="Arial"/>
          <w:color w:val="000000"/>
        </w:rPr>
        <w:t>5</w:t>
      </w:r>
      <w:r w:rsidR="00164527" w:rsidRPr="007D1BB8">
        <w:rPr>
          <w:rFonts w:ascii="Arial" w:hAnsi="Arial" w:cs="Arial"/>
          <w:color w:val="000000"/>
        </w:rPr>
        <w:t xml:space="preserve"> e Solicitação de Compra </w:t>
      </w:r>
      <w:r w:rsidR="008F5D85">
        <w:rPr>
          <w:rFonts w:ascii="Arial" w:hAnsi="Arial" w:cs="Arial"/>
          <w:color w:val="000000"/>
        </w:rPr>
        <w:t>678</w:t>
      </w:r>
      <w:r w:rsidR="00164527" w:rsidRPr="007D1BB8">
        <w:rPr>
          <w:rFonts w:ascii="Arial" w:hAnsi="Arial" w:cs="Arial"/>
          <w:color w:val="000000"/>
        </w:rPr>
        <w:t>/</w:t>
      </w:r>
      <w:r w:rsidR="0019290E">
        <w:rPr>
          <w:rFonts w:ascii="Arial" w:hAnsi="Arial" w:cs="Arial"/>
          <w:color w:val="000000"/>
        </w:rPr>
        <w:t>2025</w:t>
      </w:r>
      <w:r>
        <w:rPr>
          <w:rFonts w:ascii="Arial" w:hAnsi="Arial" w:cs="Arial"/>
        </w:rPr>
        <w:t>, os quais fazem parte integrante desse processo de contratação</w:t>
      </w:r>
      <w:r w:rsidR="0019290E">
        <w:rPr>
          <w:rFonts w:ascii="Arial" w:hAnsi="Arial" w:cs="Arial"/>
        </w:rPr>
        <w:t xml:space="preserve"> e </w:t>
      </w:r>
      <w:r w:rsidR="0019290E" w:rsidRPr="0074209C">
        <w:rPr>
          <w:rFonts w:ascii="Arial" w:hAnsi="Arial" w:cs="Arial"/>
        </w:rPr>
        <w:t xml:space="preserve">fundamento no art. </w:t>
      </w:r>
      <w:r w:rsidR="008F5D85" w:rsidRPr="008F5D85">
        <w:rPr>
          <w:rFonts w:ascii="Arial" w:hAnsi="Arial" w:cs="Arial"/>
        </w:rPr>
        <w:t>Art. 75, IV, “a”, da Lei nº 14.133/2021</w:t>
      </w:r>
      <w:r>
        <w:rPr>
          <w:rFonts w:ascii="Arial" w:hAnsi="Arial" w:cs="Arial"/>
        </w:rPr>
        <w:t>.</w:t>
      </w:r>
    </w:p>
    <w:p w14:paraId="2E0361E6" w14:textId="10D94544" w:rsidR="00B934D2" w:rsidRPr="0019290E" w:rsidRDefault="0062110F" w:rsidP="00C56937">
      <w:pPr>
        <w:pStyle w:val="PargrafodaLista"/>
        <w:widowControl w:val="0"/>
        <w:numPr>
          <w:ilvl w:val="1"/>
          <w:numId w:val="4"/>
        </w:numPr>
        <w:autoSpaceDE w:val="0"/>
        <w:autoSpaceDN w:val="0"/>
        <w:spacing w:line="360" w:lineRule="auto"/>
        <w:contextualSpacing w:val="0"/>
        <w:jc w:val="both"/>
        <w:rPr>
          <w:rFonts w:ascii="Arial" w:hAnsi="Arial" w:cs="Arial"/>
          <w:b/>
          <w:bCs/>
        </w:rPr>
      </w:pPr>
      <w:r>
        <w:rPr>
          <w:rFonts w:ascii="Arial" w:hAnsi="Arial" w:cs="Arial"/>
        </w:rPr>
        <w:t>O</w:t>
      </w:r>
      <w:r w:rsidR="002664FA">
        <w:rPr>
          <w:rFonts w:ascii="Arial" w:hAnsi="Arial" w:cs="Arial"/>
        </w:rPr>
        <w:t xml:space="preserve">s materiais </w:t>
      </w:r>
      <w:r w:rsidR="008F5D85">
        <w:rPr>
          <w:rFonts w:ascii="Arial" w:hAnsi="Arial" w:cs="Arial"/>
        </w:rPr>
        <w:t xml:space="preserve">e serviços </w:t>
      </w:r>
      <w:r w:rsidR="002664FA">
        <w:rPr>
          <w:rFonts w:ascii="Arial" w:hAnsi="Arial" w:cs="Arial"/>
        </w:rPr>
        <w:t>possuem</w:t>
      </w:r>
      <w:r w:rsidR="00B934D2">
        <w:rPr>
          <w:rFonts w:ascii="Arial" w:hAnsi="Arial" w:cs="Arial"/>
        </w:rPr>
        <w:t xml:space="preserve"> natureza de bens/serviços comuns, tendo em vista que seus padrões de desempenho e qualidade podem ser objetivamente definidos pelo edital, por meio de especificações usuais de mercado, nos termos do art. 6º, inciso XIII, da Lei Federal nº 14.133/2021 e Decreto Municipal nº 2037/2021.</w:t>
      </w:r>
    </w:p>
    <w:p w14:paraId="65935D6A" w14:textId="5F7A9F47" w:rsidR="00751D4F" w:rsidRDefault="008F5D85" w:rsidP="00751D4F">
      <w:pPr>
        <w:pStyle w:val="PargrafodaLista"/>
        <w:numPr>
          <w:ilvl w:val="1"/>
          <w:numId w:val="4"/>
        </w:numPr>
        <w:spacing w:beforeLines="60" w:before="144" w:afterLines="120" w:after="288" w:line="360" w:lineRule="auto"/>
        <w:jc w:val="both"/>
        <w:rPr>
          <w:rFonts w:ascii="Arial" w:hAnsi="Arial" w:cs="Arial"/>
        </w:rPr>
      </w:pPr>
      <w:r w:rsidRPr="008F5D85">
        <w:rPr>
          <w:rFonts w:ascii="Arial" w:hAnsi="Arial" w:cs="Arial"/>
        </w:rPr>
        <w:t>Frente à necessidade de realizar a manutenção do sistema de freios do veículo Sprinter, placa JDN-0D41, utilizado pela Secretaria Municipal de Saúde para o transporte de pacientes em Tratamento Fora do Domicílio (TFD), faz-se indispensável a contratação de empresa autorizada pelo fabricante, uma vez que o veículo encontra-se no período de garantia, exigindo reparo com peças originais e serviço credenciado. A manutenção é essencial para garantir a segurança de pacientes e motoristas, assegurar a confiabilidade operacional do veículo e evitar a interrupção dos deslocamentos assistenciais, razão pela qual a contratação deve ocorrer com a devida urgência</w:t>
      </w:r>
      <w:r w:rsidR="00751D4F" w:rsidRPr="00751D4F">
        <w:rPr>
          <w:rFonts w:ascii="Arial" w:hAnsi="Arial" w:cs="Arial"/>
        </w:rPr>
        <w:t>.</w:t>
      </w:r>
    </w:p>
    <w:p w14:paraId="62A779A8" w14:textId="77777777" w:rsidR="00751D4F" w:rsidRPr="00751D4F" w:rsidRDefault="00751D4F" w:rsidP="00751D4F">
      <w:pPr>
        <w:pStyle w:val="PargrafodaLista"/>
        <w:spacing w:beforeLines="60" w:before="144" w:afterLines="120" w:after="288" w:line="360" w:lineRule="auto"/>
        <w:ind w:left="284"/>
        <w:jc w:val="both"/>
        <w:rPr>
          <w:rFonts w:ascii="Arial" w:hAnsi="Arial" w:cs="Arial"/>
        </w:rPr>
      </w:pPr>
    </w:p>
    <w:p w14:paraId="67DB057A" w14:textId="3C5DD9AB" w:rsidR="0062110F" w:rsidRPr="0062110F" w:rsidRDefault="00624D73" w:rsidP="00751D4F">
      <w:pPr>
        <w:pStyle w:val="PargrafodaLista"/>
        <w:numPr>
          <w:ilvl w:val="0"/>
          <w:numId w:val="4"/>
        </w:numPr>
        <w:spacing w:beforeLines="60" w:before="144" w:afterLines="120" w:after="288" w:line="360" w:lineRule="auto"/>
        <w:jc w:val="both"/>
        <w:rPr>
          <w:rFonts w:ascii="Arial" w:hAnsi="Arial" w:cs="Arial"/>
        </w:rPr>
      </w:pPr>
      <w:r w:rsidRPr="0062110F">
        <w:rPr>
          <w:rFonts w:ascii="Arial" w:hAnsi="Arial" w:cs="Arial"/>
          <w:b/>
        </w:rPr>
        <w:lastRenderedPageBreak/>
        <w:t>DA SELEÇÃO DO FORNECEDOR</w:t>
      </w:r>
    </w:p>
    <w:p w14:paraId="01849553" w14:textId="77777777" w:rsidR="0062110F" w:rsidRPr="0062110F" w:rsidRDefault="0062110F" w:rsidP="0062110F">
      <w:pPr>
        <w:pStyle w:val="PargrafodaLista"/>
        <w:spacing w:beforeLines="60" w:before="144" w:afterLines="120" w:after="288" w:line="360" w:lineRule="auto"/>
        <w:ind w:left="284"/>
        <w:jc w:val="both"/>
        <w:rPr>
          <w:rFonts w:ascii="Arial" w:hAnsi="Arial" w:cs="Arial"/>
        </w:rPr>
      </w:pPr>
    </w:p>
    <w:p w14:paraId="119F8952" w14:textId="1C070ACE" w:rsidR="0062110F" w:rsidRDefault="008F5D85" w:rsidP="008F5D85">
      <w:pPr>
        <w:pStyle w:val="PargrafodaLista"/>
        <w:numPr>
          <w:ilvl w:val="1"/>
          <w:numId w:val="4"/>
        </w:numPr>
        <w:spacing w:beforeLines="60" w:before="144" w:afterLines="120" w:after="288" w:line="360" w:lineRule="auto"/>
        <w:jc w:val="both"/>
        <w:rPr>
          <w:rFonts w:ascii="Arial" w:hAnsi="Arial" w:cs="Arial"/>
        </w:rPr>
      </w:pPr>
      <w:r w:rsidRPr="008F5D85">
        <w:rPr>
          <w:rFonts w:ascii="Arial" w:hAnsi="Arial" w:cs="Arial"/>
        </w:rPr>
        <w:t>A escolha do fornecedor justifica-se pelo fato de o veículo Sprinter, placa JDN-0D41, encontrar-se dentro do período de garantia, o que exige que todas as manutenções sejam realizadas exclusivamente por empresa autorizada pelo fabricante, conforme determinação expressa nos termos de garantia.</w:t>
      </w:r>
      <w:r>
        <w:rPr>
          <w:rFonts w:ascii="Arial" w:hAnsi="Arial" w:cs="Arial"/>
        </w:rPr>
        <w:t xml:space="preserve"> </w:t>
      </w:r>
      <w:r w:rsidRPr="008F5D85">
        <w:rPr>
          <w:rFonts w:ascii="Arial" w:hAnsi="Arial" w:cs="Arial"/>
        </w:rPr>
        <w:t>Somente a concessionária ou oficina credenciada possui autorização para executar os serviços sem perda da garantia, bem como para fornecer peças originais compatíveis com o modelo do veículo, assegurando a integridade técnica do sistema de freios e atendendo às exigências do fabricante.</w:t>
      </w:r>
      <w:r w:rsidRPr="008F5D85">
        <w:rPr>
          <w:rFonts w:ascii="Arial" w:hAnsi="Arial" w:cs="Arial"/>
        </w:rPr>
        <w:t xml:space="preserve"> </w:t>
      </w:r>
      <w:r w:rsidRPr="008F5D85">
        <w:rPr>
          <w:rFonts w:ascii="Arial" w:hAnsi="Arial" w:cs="Arial"/>
        </w:rPr>
        <w:t>Dessa forma, a empresa selecionada é a única habilitada</w:t>
      </w:r>
      <w:r w:rsidRPr="008F5D85">
        <w:rPr>
          <w:rFonts w:ascii="Arial" w:hAnsi="Arial" w:cs="Arial"/>
        </w:rPr>
        <w:t xml:space="preserve"> na região</w:t>
      </w:r>
      <w:r w:rsidRPr="008F5D85">
        <w:rPr>
          <w:rFonts w:ascii="Arial" w:hAnsi="Arial" w:cs="Arial"/>
        </w:rPr>
        <w:t xml:space="preserve"> a realizar o serviço com observância às diretrizes de garantia, dispondo de capacidade técnica, estrutura apropriada e acesso oficial às peças originais necessárias, o que torna sua contratação imprescindível para a correta execução da manutenção.</w:t>
      </w:r>
    </w:p>
    <w:p w14:paraId="1F4D4706" w14:textId="77777777" w:rsidR="008F5D85" w:rsidRPr="008F5D85" w:rsidRDefault="008F5D85" w:rsidP="008F5D85">
      <w:pPr>
        <w:pStyle w:val="PargrafodaLista"/>
        <w:spacing w:beforeLines="60" w:before="144" w:afterLines="120" w:after="288" w:line="360" w:lineRule="auto"/>
        <w:ind w:left="284"/>
        <w:jc w:val="both"/>
        <w:rPr>
          <w:rFonts w:ascii="Arial" w:hAnsi="Arial" w:cs="Arial"/>
        </w:rPr>
      </w:pPr>
    </w:p>
    <w:p w14:paraId="0E6BF143" w14:textId="77777777" w:rsidR="008028C9" w:rsidRPr="008028C9" w:rsidRDefault="00825496" w:rsidP="008028C9">
      <w:pPr>
        <w:pStyle w:val="PargrafodaLista"/>
        <w:numPr>
          <w:ilvl w:val="0"/>
          <w:numId w:val="4"/>
        </w:numPr>
        <w:spacing w:line="360" w:lineRule="auto"/>
        <w:contextualSpacing w:val="0"/>
        <w:jc w:val="both"/>
        <w:rPr>
          <w:rFonts w:ascii="Arial" w:hAnsi="Arial" w:cs="Arial"/>
        </w:rPr>
      </w:pPr>
      <w:r w:rsidRPr="0045154E">
        <w:rPr>
          <w:rFonts w:ascii="Arial" w:hAnsi="Arial" w:cs="Arial"/>
          <w:b/>
        </w:rPr>
        <w:t>DO VALOR</w:t>
      </w:r>
    </w:p>
    <w:p w14:paraId="66FA7792" w14:textId="77777777" w:rsidR="00951DB8" w:rsidRDefault="00951DB8" w:rsidP="00951DB8">
      <w:pPr>
        <w:pStyle w:val="Corpodetexto"/>
        <w:numPr>
          <w:ilvl w:val="1"/>
          <w:numId w:val="4"/>
        </w:numPr>
        <w:spacing w:line="360" w:lineRule="auto"/>
        <w:ind w:right="-1"/>
        <w:jc w:val="both"/>
        <w:rPr>
          <w:rFonts w:ascii="Arial" w:hAnsi="Arial" w:cs="Arial"/>
          <w:sz w:val="22"/>
          <w:szCs w:val="22"/>
        </w:rPr>
      </w:pPr>
      <w:r w:rsidRPr="00E15E9B">
        <w:rPr>
          <w:rFonts w:ascii="Arial" w:hAnsi="Arial" w:cs="Arial"/>
          <w:sz w:val="22"/>
          <w:szCs w:val="22"/>
        </w:rPr>
        <w:t xml:space="preserve">Quanto a estimativa do valor da contratação o mesmo é compatível com o praticado pelo mercado correspondente, observando-se o disposto Decreto Municipal nº </w:t>
      </w:r>
      <w:r>
        <w:rPr>
          <w:rFonts w:ascii="Arial" w:hAnsi="Arial" w:cs="Arial"/>
          <w:sz w:val="22"/>
          <w:szCs w:val="22"/>
        </w:rPr>
        <w:t>2621/2024</w:t>
      </w:r>
      <w:r w:rsidRPr="00E15E9B">
        <w:rPr>
          <w:rFonts w:ascii="Arial" w:hAnsi="Arial" w:cs="Arial"/>
          <w:sz w:val="22"/>
          <w:szCs w:val="22"/>
        </w:rPr>
        <w:t>, que “Estabelece o procedimento administrativo para a realização de pesquisa de preços para aquisição de bens, contratação de serviços em geral e para contratação de obras e serviços de engenharia no âmbito do Municipío de Monte Alegre dos Campos/RS, nos termos da Lei Federal nº 14.133/2021”.</w:t>
      </w:r>
    </w:p>
    <w:p w14:paraId="790B6399" w14:textId="1BD064BD" w:rsidR="00951DB8" w:rsidRPr="0018779E" w:rsidRDefault="008F5D85" w:rsidP="00951DB8">
      <w:pPr>
        <w:pStyle w:val="Corpodetexto"/>
        <w:numPr>
          <w:ilvl w:val="1"/>
          <w:numId w:val="4"/>
        </w:numPr>
        <w:spacing w:after="200" w:line="360" w:lineRule="auto"/>
        <w:ind w:right="-1"/>
        <w:jc w:val="both"/>
        <w:rPr>
          <w:rFonts w:ascii="Arial" w:hAnsi="Arial" w:cs="Arial"/>
        </w:rPr>
      </w:pPr>
      <w:r w:rsidRPr="008F5D85">
        <w:rPr>
          <w:rFonts w:ascii="Arial" w:eastAsia="Calibri" w:hAnsi="Arial" w:cs="Arial"/>
          <w:sz w:val="22"/>
          <w:szCs w:val="22"/>
          <w:lang w:val="pt-BR" w:eastAsia="en-US" w:bidi="ar-SA"/>
        </w:rPr>
        <w:t>O valor da contratação corresponde à proposta apresentada pela empresa autorizada pelo fabricante, apta</w:t>
      </w:r>
      <w:r w:rsidR="0018779E">
        <w:rPr>
          <w:rFonts w:ascii="Arial" w:eastAsia="Calibri" w:hAnsi="Arial" w:cs="Arial"/>
          <w:sz w:val="22"/>
          <w:szCs w:val="22"/>
          <w:lang w:val="pt-BR" w:eastAsia="en-US" w:bidi="ar-SA"/>
        </w:rPr>
        <w:t xml:space="preserve"> na região</w:t>
      </w:r>
      <w:r w:rsidRPr="008F5D85">
        <w:rPr>
          <w:rFonts w:ascii="Arial" w:eastAsia="Calibri" w:hAnsi="Arial" w:cs="Arial"/>
          <w:sz w:val="22"/>
          <w:szCs w:val="22"/>
          <w:lang w:val="pt-BR" w:eastAsia="en-US" w:bidi="ar-SA"/>
        </w:rPr>
        <w:t xml:space="preserve"> a realizar a manutenção do veículo Sprinter, placa JDN-</w:t>
      </w:r>
      <w:r w:rsidRPr="0018779E">
        <w:rPr>
          <w:rFonts w:ascii="Arial" w:eastAsia="Calibri" w:hAnsi="Arial" w:cs="Arial"/>
          <w:sz w:val="22"/>
          <w:szCs w:val="22"/>
          <w:lang w:val="pt-BR" w:eastAsia="en-US" w:bidi="ar-SA"/>
        </w:rPr>
        <w:t>0D41, durante o período de garantia. Assim, o valor global de R$ 2.448,51 (dois mil, quatrocentos e quarenta e oito reais e cinquenta e um centavos) representa o custo necessário para a aquisição das peças originais e para a execução dos serviços de manutenção do sistema de freios</w:t>
      </w:r>
      <w:r w:rsidR="00951DB8" w:rsidRPr="0018779E">
        <w:rPr>
          <w:rFonts w:ascii="Arial" w:eastAsia="Calibri" w:hAnsi="Arial" w:cs="Arial"/>
          <w:sz w:val="22"/>
          <w:szCs w:val="22"/>
          <w:lang w:val="pt-BR" w:eastAsia="en-US" w:bidi="ar-SA"/>
        </w:rPr>
        <w:t>.</w:t>
      </w:r>
    </w:p>
    <w:p w14:paraId="44F8D9C5" w14:textId="71685087" w:rsidR="00951DB8" w:rsidRPr="0018779E" w:rsidRDefault="0018779E" w:rsidP="00951DB8">
      <w:pPr>
        <w:pStyle w:val="PargrafodaLista"/>
        <w:numPr>
          <w:ilvl w:val="1"/>
          <w:numId w:val="4"/>
        </w:numPr>
        <w:spacing w:line="360" w:lineRule="auto"/>
        <w:jc w:val="both"/>
        <w:rPr>
          <w:rFonts w:ascii="Arial" w:hAnsi="Arial" w:cs="Arial"/>
        </w:rPr>
      </w:pPr>
      <w:r w:rsidRPr="0018779E">
        <w:rPr>
          <w:rFonts w:ascii="Arial" w:hAnsi="Arial" w:cs="Arial"/>
        </w:rPr>
        <w:t xml:space="preserve">Em razão das condições estabelecidas na garantia do veículo, que exigem a utilização de peças originais e a realização dos serviços por empresa autorizada, não foi realizada pesquisa de preços com outros fornecedores, uma vez que não há alternativas que </w:t>
      </w:r>
      <w:r w:rsidRPr="0018779E">
        <w:rPr>
          <w:rFonts w:ascii="Arial" w:hAnsi="Arial" w:cs="Arial"/>
        </w:rPr>
        <w:lastRenderedPageBreak/>
        <w:t>garantam a manutenção da cobertura de garantia e o atendimento das especificações técnicas do fabricante</w:t>
      </w:r>
      <w:r w:rsidR="00951DB8" w:rsidRPr="0018779E">
        <w:rPr>
          <w:rFonts w:ascii="Arial" w:hAnsi="Arial" w:cs="Arial"/>
        </w:rPr>
        <w:t>.</w:t>
      </w:r>
    </w:p>
    <w:p w14:paraId="0E5071C2" w14:textId="11CDCC4B" w:rsidR="00825496" w:rsidRDefault="0018779E" w:rsidP="00C56937">
      <w:pPr>
        <w:pStyle w:val="Corpodetexto"/>
        <w:numPr>
          <w:ilvl w:val="1"/>
          <w:numId w:val="4"/>
        </w:numPr>
        <w:spacing w:after="200" w:line="360" w:lineRule="auto"/>
        <w:ind w:right="-1"/>
        <w:jc w:val="both"/>
        <w:rPr>
          <w:rFonts w:ascii="Arial" w:eastAsia="Times New Roman" w:hAnsi="Arial" w:cs="Arial"/>
          <w:kern w:val="1"/>
          <w:lang w:eastAsia="pt-BR"/>
        </w:rPr>
      </w:pPr>
      <w:r w:rsidRPr="0018779E">
        <w:rPr>
          <w:rFonts w:ascii="Arial" w:eastAsia="Times New Roman" w:hAnsi="Arial" w:cs="Arial"/>
          <w:kern w:val="1"/>
          <w:sz w:val="22"/>
          <w:szCs w:val="22"/>
          <w:lang w:val="pt-BR" w:eastAsia="pt-BR" w:bidi="ar-SA"/>
        </w:rPr>
        <w:t>A contratação enquadra-se na hipótese de dispensa prevista no art. 75, inciso IV, alínea “a”, da Lei nº 14.133/2021, considerando que a aquisição deve ocorrer diretamente junto ao fornecedor autorizado, condição indispensável para a preservação da garantia técnica do equipamento</w:t>
      </w:r>
      <w:r w:rsidR="008629C9" w:rsidRPr="00B934D2">
        <w:rPr>
          <w:rFonts w:ascii="Arial" w:eastAsia="Times New Roman" w:hAnsi="Arial" w:cs="Arial"/>
          <w:kern w:val="1"/>
          <w:sz w:val="22"/>
          <w:szCs w:val="22"/>
          <w:lang w:eastAsia="pt-BR"/>
        </w:rPr>
        <w:t>.</w:t>
      </w:r>
    </w:p>
    <w:p w14:paraId="1B83F9CE" w14:textId="32502575" w:rsidR="00825496" w:rsidRDefault="00825496" w:rsidP="00C56937">
      <w:pPr>
        <w:numPr>
          <w:ilvl w:val="0"/>
          <w:numId w:val="4"/>
        </w:numPr>
        <w:suppressAutoHyphens/>
        <w:spacing w:beforeLines="60" w:before="144" w:afterLines="120" w:after="288" w:line="360" w:lineRule="auto"/>
        <w:jc w:val="both"/>
        <w:rPr>
          <w:rFonts w:ascii="Arial" w:hAnsi="Arial" w:cs="Arial"/>
          <w:b/>
        </w:rPr>
      </w:pPr>
      <w:r w:rsidRPr="00825496">
        <w:rPr>
          <w:rFonts w:ascii="Arial" w:hAnsi="Arial" w:cs="Arial"/>
          <w:b/>
        </w:rPr>
        <w:t>DO RECURSO A SER UTILIZADO</w:t>
      </w:r>
    </w:p>
    <w:p w14:paraId="2428F0BE" w14:textId="3BAC1C3F" w:rsidR="0018779E" w:rsidRPr="0018779E" w:rsidRDefault="00825496" w:rsidP="0018779E">
      <w:pPr>
        <w:numPr>
          <w:ilvl w:val="1"/>
          <w:numId w:val="4"/>
        </w:numPr>
        <w:suppressAutoHyphens/>
        <w:spacing w:beforeLines="60" w:before="144" w:afterLines="120" w:after="288" w:line="360" w:lineRule="auto"/>
        <w:jc w:val="both"/>
        <w:rPr>
          <w:rFonts w:ascii="Arial" w:eastAsia="Times New Roman" w:hAnsi="Arial" w:cs="Arial"/>
          <w:kern w:val="1"/>
          <w:lang w:eastAsia="pt-BR" w:bidi="pt-PT"/>
        </w:rPr>
      </w:pPr>
      <w:r w:rsidRPr="00825496">
        <w:rPr>
          <w:rFonts w:ascii="Arial" w:eastAsia="Times New Roman" w:hAnsi="Arial" w:cs="Arial"/>
          <w:kern w:val="1"/>
          <w:lang w:eastAsia="pt-BR"/>
        </w:rPr>
        <w:t>As despesas do presente contrato correrão à conta da seguinte dotação</w:t>
      </w:r>
      <w:r w:rsidRPr="00825496">
        <w:rPr>
          <w:rFonts w:ascii="Arial" w:hAnsi="Arial" w:cs="Arial"/>
          <w:color w:val="000000"/>
        </w:rPr>
        <w:t xml:space="preserve"> </w:t>
      </w:r>
      <w:r w:rsidRPr="00825496">
        <w:rPr>
          <w:rFonts w:ascii="Arial" w:eastAsia="Times New Roman" w:hAnsi="Arial" w:cs="Arial"/>
          <w:kern w:val="1"/>
          <w:lang w:eastAsia="pt-BR"/>
        </w:rPr>
        <w:t xml:space="preserve">orçamentária: </w:t>
      </w:r>
      <w:r w:rsidR="0018779E">
        <w:rPr>
          <w:rFonts w:ascii="Arial" w:eastAsia="Times New Roman" w:hAnsi="Arial" w:cs="Arial"/>
          <w:kern w:val="1"/>
          <w:lang w:eastAsia="pt-BR"/>
        </w:rPr>
        <w:t xml:space="preserve">194 e 195 - </w:t>
      </w:r>
      <w:r w:rsidR="0018779E" w:rsidRPr="0018779E">
        <w:rPr>
          <w:rFonts w:ascii="Arial" w:eastAsia="Times New Roman" w:hAnsi="Arial" w:cs="Arial"/>
          <w:kern w:val="1"/>
          <w:lang w:eastAsia="pt-BR" w:bidi="pt-PT"/>
        </w:rPr>
        <w:t xml:space="preserve">Despesas com Viagens e Veículos </w:t>
      </w:r>
    </w:p>
    <w:p w14:paraId="7B68D056" w14:textId="226B3B60" w:rsidR="00376A9E" w:rsidRPr="00C4721F" w:rsidRDefault="00825496" w:rsidP="00C56937">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C4721F">
        <w:rPr>
          <w:rFonts w:ascii="Arial" w:hAnsi="Arial" w:cs="Arial"/>
          <w:b/>
        </w:rPr>
        <w:t>DA ENTREGA, RECEBIMENTO E PAGAMENTO</w:t>
      </w:r>
    </w:p>
    <w:p w14:paraId="1CFCBF6A" w14:textId="5F65E5A4" w:rsidR="006E2694" w:rsidRPr="00775174" w:rsidRDefault="00775174" w:rsidP="00775174">
      <w:pPr>
        <w:numPr>
          <w:ilvl w:val="1"/>
          <w:numId w:val="4"/>
        </w:numPr>
        <w:suppressAutoHyphens/>
        <w:spacing w:beforeLines="60" w:before="144" w:afterLines="120" w:after="288" w:line="360" w:lineRule="auto"/>
        <w:jc w:val="both"/>
        <w:rPr>
          <w:rFonts w:ascii="Arial" w:hAnsi="Arial" w:cs="Arial"/>
        </w:rPr>
      </w:pPr>
      <w:r>
        <w:rPr>
          <w:rFonts w:ascii="Arial" w:hAnsi="Arial" w:cs="Arial"/>
        </w:rPr>
        <w:t xml:space="preserve">A </w:t>
      </w:r>
      <w:r w:rsidRPr="00775174">
        <w:rPr>
          <w:rFonts w:ascii="Arial" w:hAnsi="Arial" w:cs="Arial"/>
        </w:rPr>
        <w:t xml:space="preserve">execução deverá </w:t>
      </w:r>
      <w:r>
        <w:rPr>
          <w:rFonts w:ascii="Arial" w:hAnsi="Arial" w:cs="Arial"/>
        </w:rPr>
        <w:t xml:space="preserve">iniciar de forma imediata </w:t>
      </w:r>
      <w:r w:rsidRPr="00775174">
        <w:rPr>
          <w:rFonts w:ascii="Arial" w:hAnsi="Arial" w:cs="Arial"/>
        </w:rPr>
        <w:t>após a autorização de serviço, considerando a essencialidade do veículo para transporte de pacientes</w:t>
      </w:r>
      <w:r w:rsidR="00951DB8" w:rsidRPr="005808B9">
        <w:rPr>
          <w:rFonts w:ascii="Arial" w:hAnsi="Arial" w:cs="Arial"/>
        </w:rPr>
        <w:t>.</w:t>
      </w:r>
      <w:r w:rsidR="000E6024" w:rsidRPr="00775174">
        <w:rPr>
          <w:rFonts w:ascii="Arial" w:hAnsi="Arial" w:cs="Arial"/>
        </w:rPr>
        <w:t xml:space="preserve"> </w:t>
      </w:r>
    </w:p>
    <w:p w14:paraId="6B79AFA6" w14:textId="79767207" w:rsidR="008629C9" w:rsidRPr="006E2694" w:rsidRDefault="008629C9" w:rsidP="006E2694">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6E2694">
        <w:rPr>
          <w:rFonts w:ascii="Arial" w:eastAsia="Calibri" w:hAnsi="Arial" w:cs="Arial"/>
          <w:sz w:val="22"/>
          <w:szCs w:val="22"/>
          <w:lang w:val="pt-BR" w:eastAsia="en-US" w:bidi="ar-SA"/>
        </w:rPr>
        <w:t>Os bens</w:t>
      </w:r>
      <w:r w:rsidR="00775174">
        <w:rPr>
          <w:rFonts w:ascii="Arial" w:eastAsia="Calibri" w:hAnsi="Arial" w:cs="Arial"/>
          <w:sz w:val="22"/>
          <w:szCs w:val="22"/>
          <w:lang w:val="pt-BR" w:eastAsia="en-US" w:bidi="ar-SA"/>
        </w:rPr>
        <w:t>/serviços</w:t>
      </w:r>
      <w:r w:rsidRPr="006E2694">
        <w:rPr>
          <w:rFonts w:ascii="Arial" w:eastAsia="Calibri" w:hAnsi="Arial" w:cs="Arial"/>
          <w:sz w:val="22"/>
          <w:szCs w:val="22"/>
          <w:lang w:val="pt-BR" w:eastAsia="en-US" w:bidi="ar-SA"/>
        </w:rPr>
        <w:t xml:space="preserve"> serão recebidos provisoriamente no prazo de </w:t>
      </w:r>
      <w:r w:rsidR="003A2152" w:rsidRPr="006E2694">
        <w:rPr>
          <w:rFonts w:ascii="Arial" w:eastAsia="Calibri" w:hAnsi="Arial" w:cs="Arial"/>
          <w:sz w:val="22"/>
          <w:szCs w:val="22"/>
          <w:lang w:val="pt-BR" w:eastAsia="en-US" w:bidi="ar-SA"/>
        </w:rPr>
        <w:t xml:space="preserve">10 </w:t>
      </w:r>
      <w:r w:rsidRPr="006E2694">
        <w:rPr>
          <w:rFonts w:ascii="Arial" w:eastAsia="Calibri" w:hAnsi="Arial" w:cs="Arial"/>
          <w:sz w:val="22"/>
          <w:szCs w:val="22"/>
          <w:lang w:val="pt-BR" w:eastAsia="en-US" w:bidi="ar-SA"/>
        </w:rPr>
        <w:t>(</w:t>
      </w:r>
      <w:r w:rsidR="003A2152" w:rsidRPr="006E2694">
        <w:rPr>
          <w:rFonts w:ascii="Arial" w:eastAsia="Calibri" w:hAnsi="Arial" w:cs="Arial"/>
          <w:sz w:val="22"/>
          <w:szCs w:val="22"/>
          <w:lang w:val="pt-BR" w:eastAsia="en-US" w:bidi="ar-SA"/>
        </w:rPr>
        <w:t>dez</w:t>
      </w:r>
      <w:r w:rsidRPr="006E2694">
        <w:rPr>
          <w:rFonts w:ascii="Arial" w:eastAsia="Calibri" w:hAnsi="Arial" w:cs="Arial"/>
          <w:sz w:val="22"/>
          <w:szCs w:val="22"/>
          <w:lang w:val="pt-BR" w:eastAsia="en-US" w:bidi="ar-SA"/>
        </w:rPr>
        <w:t>) dias úteis, pelo</w:t>
      </w:r>
      <w:r w:rsidR="00725026" w:rsidRPr="006E2694">
        <w:rPr>
          <w:rFonts w:ascii="Arial" w:eastAsia="Calibri" w:hAnsi="Arial" w:cs="Arial"/>
          <w:sz w:val="22"/>
          <w:szCs w:val="22"/>
          <w:lang w:val="pt-BR" w:eastAsia="en-US" w:bidi="ar-SA"/>
        </w:rPr>
        <w:t xml:space="preserve"> </w:t>
      </w:r>
      <w:r w:rsidRPr="006E2694">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4A6913BE"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bens</w:t>
      </w:r>
      <w:r w:rsidR="00775174">
        <w:rPr>
          <w:rFonts w:ascii="Arial" w:eastAsia="Calibri" w:hAnsi="Arial" w:cs="Arial"/>
          <w:sz w:val="22"/>
          <w:szCs w:val="22"/>
          <w:lang w:val="pt-BR" w:eastAsia="en-US" w:bidi="ar-SA"/>
        </w:rPr>
        <w:t>/serviços</w:t>
      </w:r>
      <w:r w:rsidRPr="00C4721F">
        <w:rPr>
          <w:rFonts w:ascii="Arial" w:eastAsia="Calibri" w:hAnsi="Arial" w:cs="Arial"/>
          <w:sz w:val="22"/>
          <w:szCs w:val="22"/>
          <w:lang w:val="pt-BR" w:eastAsia="en-US" w:bidi="ar-SA"/>
        </w:rPr>
        <w:t xml:space="preserve"> poderão ser rejeitados, no todo ou em parte, quando em desacordo com as especificações constantes neste Termo de Referência e na proposta, devendo ser substituídos no prazo de</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10</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C4721F">
        <w:rPr>
          <w:rFonts w:ascii="Arial" w:hAnsi="Arial" w:cs="Arial"/>
          <w:color w:val="000000"/>
        </w:rPr>
        <w:t xml:space="preserve"> </w:t>
      </w:r>
      <w:r w:rsidRPr="00C4721F">
        <w:rPr>
          <w:rFonts w:ascii="Arial" w:eastAsia="Calibri" w:hAnsi="Arial" w:cs="Arial"/>
          <w:sz w:val="22"/>
          <w:szCs w:val="22"/>
          <w:lang w:val="pt-BR" w:eastAsia="en-US" w:bidi="ar-SA"/>
        </w:rPr>
        <w:t>contratado tenha sido executada, atestada e aprovada pelo CONTRATANTE</w:t>
      </w:r>
      <w:r w:rsidR="008629C9" w:rsidRPr="00C4721F">
        <w:rPr>
          <w:rFonts w:ascii="Arial" w:eastAsia="Calibri" w:hAnsi="Arial" w:cs="Arial"/>
          <w:sz w:val="22"/>
          <w:szCs w:val="22"/>
          <w:lang w:val="pt-BR" w:eastAsia="en-US" w:bidi="ar-SA"/>
        </w:rPr>
        <w:t>.</w:t>
      </w:r>
    </w:p>
    <w:p w14:paraId="0EF0F42B"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eastAsia="Calibri" w:hAnsi="Arial" w:cs="Arial"/>
          <w:sz w:val="22"/>
          <w:szCs w:val="22"/>
          <w:lang w:val="pt-BR" w:eastAsia="en-US" w:bidi="ar-SA"/>
        </w:rPr>
        <w:t>O pagamento ocorrerá após o recebimento definitivo dos materiais e serviços</w:t>
      </w:r>
      <w:r w:rsidRPr="00C4721F">
        <w:rPr>
          <w:rFonts w:ascii="Arial" w:eastAsia="Calibri" w:hAnsi="Arial" w:cs="Arial"/>
          <w:color w:val="000000"/>
          <w:sz w:val="22"/>
          <w:szCs w:val="22"/>
          <w:lang w:val="pt-BR" w:eastAsia="en-US" w:bidi="ar-SA"/>
        </w:rPr>
        <w:t xml:space="preserve"> constantes na Solicitação de Fornecimento e respectiva Nota de Empenho.</w:t>
      </w:r>
    </w:p>
    <w:p w14:paraId="2CF09D12"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hAnsi="Arial" w:cs="Arial"/>
          <w:sz w:val="22"/>
          <w:szCs w:val="22"/>
        </w:rPr>
        <w:t>Em</w:t>
      </w:r>
      <w:r w:rsidRPr="00C4721F">
        <w:rPr>
          <w:rFonts w:ascii="Arial" w:eastAsia="Calibri" w:hAnsi="Arial" w:cs="Arial"/>
          <w:color w:val="000000"/>
          <w:sz w:val="22"/>
          <w:szCs w:val="22"/>
          <w:lang w:val="pt-BR" w:eastAsia="en-US" w:bidi="ar-SA"/>
        </w:rPr>
        <w:t xml:space="preserve"> caso de entrega parcial, a fiscalização notificará a CONTRATADA, informando o </w:t>
      </w:r>
      <w:r w:rsidRPr="00C4721F">
        <w:rPr>
          <w:rFonts w:ascii="Arial" w:eastAsia="Calibri" w:hAnsi="Arial" w:cs="Arial"/>
          <w:color w:val="000000"/>
          <w:sz w:val="22"/>
          <w:szCs w:val="22"/>
          <w:lang w:val="pt-BR" w:eastAsia="en-US" w:bidi="ar-SA"/>
        </w:rPr>
        <w:lastRenderedPageBreak/>
        <w:t>ocorrido, e considerar-se-á como inadimplemento contratual, tendo em vista a não entrega de todos os itens solicitados.</w:t>
      </w:r>
    </w:p>
    <w:p w14:paraId="5993257F" w14:textId="77777777" w:rsidR="00AA6DD7"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hAnsi="Arial" w:cs="Arial"/>
          <w:sz w:val="22"/>
          <w:szCs w:val="22"/>
        </w:rPr>
        <w:t>Havendo</w:t>
      </w:r>
      <w:r w:rsidRPr="00C4721F">
        <w:rPr>
          <w:rFonts w:ascii="Arial" w:eastAsia="Calibri" w:hAnsi="Arial" w:cs="Arial"/>
          <w:sz w:val="22"/>
          <w:szCs w:val="22"/>
          <w:lang w:val="pt-BR" w:eastAsia="en-US" w:bidi="ar-SA"/>
        </w:rPr>
        <w:t xml:space="preserv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C4721F">
        <w:rPr>
          <w:rFonts w:ascii="Arial" w:eastAsia="Calibri" w:hAnsi="Arial" w:cs="Arial"/>
          <w:color w:val="000000"/>
          <w:sz w:val="22"/>
          <w:szCs w:val="22"/>
          <w:lang w:val="pt-BR" w:eastAsia="en-US" w:bidi="ar-SA"/>
        </w:rPr>
        <w:t>Contratante</w:t>
      </w:r>
      <w:r w:rsidRPr="00C4721F">
        <w:rPr>
          <w:rFonts w:ascii="Arial" w:eastAsia="Calibri" w:hAnsi="Arial" w:cs="Arial"/>
          <w:sz w:val="22"/>
          <w:szCs w:val="22"/>
          <w:lang w:val="pt-BR" w:eastAsia="en-US" w:bidi="ar-SA"/>
        </w:rPr>
        <w:t>.</w:t>
      </w:r>
    </w:p>
    <w:p w14:paraId="227CF0D1" w14:textId="52A330C7" w:rsidR="00624D73" w:rsidRPr="00AA6DD7"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AA6DD7">
        <w:rPr>
          <w:rFonts w:ascii="Arial" w:hAnsi="Arial" w:cs="Arial"/>
          <w:sz w:val="22"/>
          <w:szCs w:val="22"/>
        </w:rPr>
        <w:t>O recebimento provisório ou definitivo do objeto não exclui a responsabilidade da contratada pelos prejuízos resultantes da incorreta execução do contrato</w:t>
      </w:r>
      <w:r w:rsidR="00C4721F" w:rsidRPr="00AA6DD7">
        <w:rPr>
          <w:rFonts w:ascii="Arial" w:hAnsi="Arial" w:cs="Arial"/>
          <w:sz w:val="22"/>
          <w:szCs w:val="22"/>
        </w:rPr>
        <w:t>.</w:t>
      </w:r>
    </w:p>
    <w:p w14:paraId="5D58B3C6" w14:textId="002716CE" w:rsidR="00376A9E" w:rsidRPr="00624D73" w:rsidRDefault="00376A9E" w:rsidP="00C56937">
      <w:pPr>
        <w:pStyle w:val="Corpodetexto"/>
        <w:numPr>
          <w:ilvl w:val="0"/>
          <w:numId w:val="4"/>
        </w:numPr>
        <w:spacing w:after="200" w:line="360" w:lineRule="auto"/>
        <w:ind w:right="-1"/>
        <w:jc w:val="both"/>
        <w:rPr>
          <w:rFonts w:ascii="Arial" w:hAnsi="Arial" w:cs="Arial"/>
          <w:sz w:val="22"/>
          <w:szCs w:val="22"/>
        </w:rPr>
      </w:pPr>
      <w:r w:rsidRPr="00624D73">
        <w:rPr>
          <w:rFonts w:ascii="Arial" w:hAnsi="Arial" w:cs="Arial"/>
          <w:b/>
        </w:rPr>
        <w:t>OBRIGAÇÕES DA CONTRATADA</w:t>
      </w:r>
    </w:p>
    <w:p w14:paraId="1173D646" w14:textId="77777777" w:rsidR="00C4721F" w:rsidRPr="005A357C" w:rsidRDefault="00C4721F" w:rsidP="00C56937">
      <w:pPr>
        <w:pStyle w:val="Corpodetexto"/>
        <w:numPr>
          <w:ilvl w:val="1"/>
          <w:numId w:val="4"/>
        </w:numPr>
        <w:spacing w:after="200" w:line="360" w:lineRule="auto"/>
        <w:ind w:right="-1"/>
        <w:jc w:val="both"/>
        <w:rPr>
          <w:rFonts w:ascii="Arial" w:hAnsi="Arial" w:cs="Arial"/>
          <w:sz w:val="22"/>
          <w:szCs w:val="22"/>
        </w:rPr>
      </w:pPr>
      <w:r w:rsidRPr="00C4721F">
        <w:rPr>
          <w:rFonts w:ascii="Arial" w:hAnsi="Arial" w:cs="Arial"/>
          <w:sz w:val="22"/>
          <w:szCs w:val="22"/>
        </w:rPr>
        <w:t>São obrigações da CONTRATADA</w:t>
      </w:r>
      <w:bookmarkStart w:id="2" w:name="_Hlk9608842"/>
    </w:p>
    <w:p w14:paraId="24317377" w14:textId="50E9A6A2"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os serviços observando fielmente as disposições contidas no Termo de Referência e seus anexos, bem como nos termos da sua proposta</w:t>
      </w:r>
      <w:r w:rsidR="00376A9E" w:rsidRPr="00C4721F">
        <w:rPr>
          <w:rFonts w:ascii="Arial" w:hAnsi="Arial" w:cs="Arial"/>
          <w:sz w:val="22"/>
          <w:szCs w:val="22"/>
        </w:rPr>
        <w:t>;</w:t>
      </w:r>
    </w:p>
    <w:p w14:paraId="21818110" w14:textId="117081D5" w:rsidR="008629C9" w:rsidRDefault="008629C9" w:rsidP="00C56937">
      <w:pPr>
        <w:pStyle w:val="Corpodetexto"/>
        <w:numPr>
          <w:ilvl w:val="2"/>
          <w:numId w:val="4"/>
        </w:numPr>
        <w:spacing w:after="200" w:line="360" w:lineRule="auto"/>
        <w:ind w:right="-1"/>
        <w:jc w:val="both"/>
        <w:rPr>
          <w:rFonts w:ascii="Arial" w:hAnsi="Arial" w:cs="Arial"/>
        </w:rPr>
      </w:pPr>
      <w:r w:rsidRPr="005A357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5A357C">
        <w:rPr>
          <w:rFonts w:ascii="Arial" w:eastAsia="Calibri" w:hAnsi="Arial" w:cs="Arial"/>
          <w:sz w:val="22"/>
          <w:szCs w:val="22"/>
          <w:lang w:val="pt-BR" w:eastAsia="en-US" w:bidi="ar-SA"/>
        </w:rPr>
        <w:t>procedência e prazo de garantia</w:t>
      </w:r>
      <w:r w:rsidRPr="005A357C">
        <w:rPr>
          <w:rFonts w:ascii="Arial" w:hAnsi="Arial" w:cs="Arial"/>
          <w:sz w:val="22"/>
          <w:szCs w:val="22"/>
        </w:rPr>
        <w:t xml:space="preserve"> ou validade.</w:t>
      </w:r>
    </w:p>
    <w:p w14:paraId="1202FF1A" w14:textId="77777777" w:rsidR="00121564" w:rsidRDefault="005A357C" w:rsidP="00121564">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Indicar preposto para ser seu representante durante a execução do presente contrato;</w:t>
      </w:r>
    </w:p>
    <w:p w14:paraId="4D0D8719" w14:textId="04DD48B2" w:rsidR="00121564" w:rsidRPr="00121564" w:rsidRDefault="00121564" w:rsidP="00121564">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Transportar e entregar os itens no local devidamente determinado pela Administração.</w:t>
      </w:r>
      <w:bookmarkStart w:id="3" w:name="_Hlk164781236"/>
    </w:p>
    <w:p w14:paraId="3B7256E3" w14:textId="68E24F6A"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bookmarkEnd w:id="3"/>
    <w:p w14:paraId="2C7C04B4"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 xml:space="preserve">Manter durante a execução do contrato, em compatibilidade com as obrigações assumidas, todas as condições de habilitação e qualificação exigidas na licitação, </w:t>
      </w:r>
      <w:r w:rsidRPr="005A357C">
        <w:rPr>
          <w:rFonts w:ascii="Arial" w:hAnsi="Arial" w:cs="Arial"/>
          <w:sz w:val="22"/>
          <w:szCs w:val="22"/>
        </w:rPr>
        <w:lastRenderedPageBreak/>
        <w:t>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7BA108E" w14:textId="49352AA6"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Zelar pelo cumprimento, por parte de seus empregados, das normas do Ministério do Trabalho, cabendo à CONTRATADA o fornecimento de equipamentos de proteção individual (EPI);</w:t>
      </w:r>
    </w:p>
    <w:p w14:paraId="39E1CB25" w14:textId="234AFBCB"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5A357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B934D2" w:rsidRDefault="00376A9E" w:rsidP="00C56937">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 xml:space="preserve">Comunicar à Administração, no prazo máximo de </w:t>
      </w:r>
      <w:r w:rsidR="00725026" w:rsidRPr="00B934D2">
        <w:rPr>
          <w:rFonts w:ascii="Arial" w:hAnsi="Arial" w:cs="Arial"/>
          <w:sz w:val="22"/>
          <w:szCs w:val="22"/>
        </w:rPr>
        <w:t>3</w:t>
      </w:r>
      <w:r w:rsidRPr="00B934D2">
        <w:rPr>
          <w:rFonts w:ascii="Arial" w:hAnsi="Arial" w:cs="Arial"/>
          <w:sz w:val="22"/>
          <w:szCs w:val="22"/>
        </w:rPr>
        <w:t xml:space="preserve"> (</w:t>
      </w:r>
      <w:r w:rsidR="00725026" w:rsidRPr="00B934D2">
        <w:rPr>
          <w:rFonts w:ascii="Arial" w:hAnsi="Arial" w:cs="Arial"/>
          <w:sz w:val="22"/>
          <w:szCs w:val="22"/>
        </w:rPr>
        <w:t>três</w:t>
      </w:r>
      <w:r w:rsidRPr="00B934D2">
        <w:rPr>
          <w:rFonts w:ascii="Arial" w:hAnsi="Arial" w:cs="Arial"/>
          <w:sz w:val="22"/>
          <w:szCs w:val="22"/>
        </w:rPr>
        <w:t xml:space="preserve">) </w:t>
      </w:r>
      <w:r w:rsidR="000A44A1" w:rsidRPr="00B934D2">
        <w:rPr>
          <w:rFonts w:ascii="Arial" w:hAnsi="Arial" w:cs="Arial"/>
          <w:sz w:val="22"/>
          <w:szCs w:val="22"/>
        </w:rPr>
        <w:t>dias</w:t>
      </w:r>
      <w:r w:rsidRPr="00B934D2">
        <w:rPr>
          <w:rFonts w:ascii="Arial" w:hAnsi="Arial" w:cs="Arial"/>
          <w:sz w:val="22"/>
          <w:szCs w:val="22"/>
        </w:rPr>
        <w:t xml:space="preserve"> que antecede o prazo final para instalação, os motivos que impossibilitem o cumprimento do prazo previsto, com a devida comprovação.</w:t>
      </w:r>
      <w:bookmarkEnd w:id="2"/>
    </w:p>
    <w:p w14:paraId="3693782D" w14:textId="77777777" w:rsidR="00376A9E"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B934D2">
        <w:rPr>
          <w:rFonts w:ascii="Arial" w:hAnsi="Arial" w:cs="Arial"/>
          <w:b/>
        </w:rPr>
        <w:t xml:space="preserve">OBRIGAÇÕES DA CONTRATANTE </w:t>
      </w:r>
    </w:p>
    <w:p w14:paraId="60EFE997" w14:textId="6B27DA85" w:rsidR="005A357C" w:rsidRPr="005A357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5A357C">
        <w:rPr>
          <w:rFonts w:ascii="Arial" w:hAnsi="Arial" w:cs="Arial"/>
        </w:rPr>
        <w:t>São obrigações da CONTRATANTE</w:t>
      </w:r>
    </w:p>
    <w:p w14:paraId="52761B0E" w14:textId="77777777"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4" w:name="_Hlk9608874"/>
      <w:r w:rsidRPr="00B934D2">
        <w:rPr>
          <w:rFonts w:ascii="Arial" w:hAnsi="Arial" w:cs="Arial"/>
        </w:rPr>
        <w:t>Receber provisoriamente o produto, no local especificado;</w:t>
      </w:r>
    </w:p>
    <w:p w14:paraId="17F8D795" w14:textId="4C49C422"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lastRenderedPageBreak/>
        <w:t xml:space="preserve">Verificar minuciosamente, a conformidade dos bens recebidos provisoriamente com as especificações constantes do </w:t>
      </w:r>
      <w:r w:rsidR="000E6024" w:rsidRPr="00B934D2">
        <w:rPr>
          <w:rFonts w:ascii="Arial" w:hAnsi="Arial" w:cs="Arial"/>
        </w:rPr>
        <w:t>Termo de Referência</w:t>
      </w:r>
      <w:r w:rsidRPr="00B934D2">
        <w:rPr>
          <w:rFonts w:ascii="Arial" w:hAnsi="Arial" w:cs="Arial"/>
        </w:rPr>
        <w:t xml:space="preserve"> e da proposta, para fins de aceitação e recebimento definitivos; </w:t>
      </w:r>
    </w:p>
    <w:p w14:paraId="40732D65" w14:textId="35B7DB0B"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Acompanhar e fiscalizar o cumprimento das obrigações da Contratada, através de servidor</w:t>
      </w:r>
      <w:r w:rsidR="005A357C">
        <w:rPr>
          <w:rFonts w:ascii="Arial" w:hAnsi="Arial" w:cs="Arial"/>
        </w:rPr>
        <w:t xml:space="preserve">, </w:t>
      </w:r>
      <w:r w:rsidR="005A357C" w:rsidRPr="005A357C">
        <w:rPr>
          <w:rFonts w:ascii="Arial" w:hAnsi="Arial" w:cs="Arial"/>
        </w:rPr>
        <w:t>pertencente ao quadro da CONTRATANTE</w:t>
      </w:r>
      <w:r w:rsidR="005A357C">
        <w:rPr>
          <w:rFonts w:ascii="Arial" w:hAnsi="Arial" w:cs="Arial"/>
        </w:rPr>
        <w:t>,</w:t>
      </w:r>
      <w:r w:rsidRPr="00B934D2">
        <w:rPr>
          <w:rFonts w:ascii="Arial" w:hAnsi="Arial" w:cs="Arial"/>
        </w:rPr>
        <w:t xml:space="preserve"> especialmente designado;</w:t>
      </w:r>
    </w:p>
    <w:p w14:paraId="1DA1535C" w14:textId="0E498457" w:rsidR="005D3748"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Comunicar à Contratada, por escrito, sobre imperfeições, falhas ou irregularidades verificadas no objeto fornecido, para que seja substituído, reparado ou corrigido</w:t>
      </w:r>
      <w:r w:rsidR="005A357C">
        <w:rPr>
          <w:rFonts w:ascii="Arial" w:hAnsi="Arial" w:cs="Arial"/>
        </w:rPr>
        <w:t>;</w:t>
      </w:r>
    </w:p>
    <w:p w14:paraId="39CFECDC" w14:textId="0A5D4CD4" w:rsidR="005A357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r>
        <w:rPr>
          <w:rFonts w:ascii="Arial" w:hAnsi="Arial" w:cs="Arial"/>
        </w:rPr>
        <w:t>.</w:t>
      </w:r>
    </w:p>
    <w:p w14:paraId="3046487F" w14:textId="62DD2C38" w:rsidR="0018698E"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6878C5">
        <w:rPr>
          <w:rFonts w:ascii="Arial" w:hAnsi="Arial" w:cs="Arial"/>
        </w:rPr>
        <w:t>Efetuar o devido pagamento à CONTRATADA referente aos serviços</w:t>
      </w:r>
      <w:r>
        <w:rPr>
          <w:rFonts w:ascii="Arial" w:hAnsi="Arial" w:cs="Arial"/>
        </w:rPr>
        <w:t xml:space="preserve"> executados e materiais</w:t>
      </w:r>
      <w:r w:rsidRPr="006878C5">
        <w:rPr>
          <w:rFonts w:ascii="Arial" w:hAnsi="Arial" w:cs="Arial"/>
        </w:rPr>
        <w:t xml:space="preserve"> </w:t>
      </w:r>
      <w:r>
        <w:rPr>
          <w:rFonts w:ascii="Arial" w:hAnsi="Arial" w:cs="Arial"/>
        </w:rPr>
        <w:t>entregues</w:t>
      </w:r>
      <w:r w:rsidRPr="006878C5">
        <w:rPr>
          <w:rFonts w:ascii="Arial" w:hAnsi="Arial" w:cs="Arial"/>
        </w:rPr>
        <w:t>, nos termos do presente instrumento</w:t>
      </w:r>
      <w:r>
        <w:rPr>
          <w:rFonts w:ascii="Arial" w:hAnsi="Arial" w:cs="Arial"/>
        </w:rPr>
        <w:t>.</w:t>
      </w:r>
      <w:bookmarkEnd w:id="4"/>
    </w:p>
    <w:p w14:paraId="5A787CD3" w14:textId="472870EF" w:rsidR="0018698E"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18698E">
        <w:rPr>
          <w:rFonts w:ascii="Arial" w:hAnsi="Arial" w:cs="Arial"/>
          <w:b/>
          <w:bCs/>
        </w:rPr>
        <w:t>DOS REQUISITOS DE HABILITAÇÃO</w:t>
      </w:r>
    </w:p>
    <w:p w14:paraId="72E2B361" w14:textId="77777777" w:rsidR="0018698E"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Será exigida, como requisito de habilitação nesta dispensa, a apresentação dos seguintes documentos:</w:t>
      </w:r>
    </w:p>
    <w:p w14:paraId="18352684"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Pr>
          <w:rFonts w:ascii="Arial" w:hAnsi="Arial" w:cs="Arial"/>
        </w:rPr>
        <w:t>C</w:t>
      </w:r>
      <w:r w:rsidRPr="0018698E">
        <w:rPr>
          <w:rFonts w:ascii="Arial" w:hAnsi="Arial" w:cs="Arial"/>
        </w:rPr>
        <w:t xml:space="preserve">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inscrição no Cadastro Nacional de Pessoa Jurídica (CNPJ/MF); </w:t>
      </w:r>
    </w:p>
    <w:p w14:paraId="0807F4AD"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Fazenda federal, estadual e municipal do domicílio ou sede do licitante, ou outra equivalente, na forma da lei; </w:t>
      </w:r>
    </w:p>
    <w:p w14:paraId="600DB925"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relativa à Seguridade Social e ao FGTS, que demonstre </w:t>
      </w:r>
      <w:r w:rsidRPr="0018698E">
        <w:rPr>
          <w:rFonts w:ascii="Arial" w:hAnsi="Arial" w:cs="Arial"/>
        </w:rPr>
        <w:lastRenderedPageBreak/>
        <w:t xml:space="preserve">cumprimento dos encargos sociais instituídos por lei; </w:t>
      </w:r>
    </w:p>
    <w:p w14:paraId="4E2902D6"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Justiça do Trabalho; </w:t>
      </w:r>
    </w:p>
    <w:p w14:paraId="061BFD08" w14:textId="67755E3D" w:rsidR="0018698E" w:rsidRPr="0018698E"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18698E">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18698E"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18698E">
        <w:rPr>
          <w:rFonts w:ascii="Arial" w:hAnsi="Arial" w:cs="Arial"/>
        </w:rPr>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b/>
        </w:rPr>
        <w:t>DO MODELO DE GESTÃO E FISCALIZAÇÃO DO CONTRATO</w:t>
      </w:r>
    </w:p>
    <w:p w14:paraId="5396FF3F" w14:textId="17D1A45C" w:rsidR="006878C5"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Pr>
          <w:rFonts w:ascii="Arial" w:hAnsi="Arial" w:cs="Arial"/>
        </w:rPr>
        <w:t>:</w:t>
      </w:r>
    </w:p>
    <w:p w14:paraId="00DDBED9" w14:textId="77777777"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 xml:space="preserve"> Termo de Formalização de Demanda;</w:t>
      </w:r>
    </w:p>
    <w:p w14:paraId="55F143DB" w14:textId="2CA0A5C9"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Realização da pesquisa de mercado, e composição da orçamentação</w:t>
      </w:r>
      <w:r>
        <w:rPr>
          <w:rFonts w:ascii="Arial" w:hAnsi="Arial" w:cs="Arial"/>
        </w:rPr>
        <w:t>;</w:t>
      </w:r>
    </w:p>
    <w:p w14:paraId="71741BC2" w14:textId="77777777" w:rsidR="00EF2526" w:rsidRDefault="00624D73" w:rsidP="00EF2526">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Elaboração do Estudo Técnico Preliminar – ETP</w:t>
      </w:r>
      <w:r w:rsidR="00EF2526">
        <w:rPr>
          <w:rFonts w:ascii="Arial" w:hAnsi="Arial" w:cs="Arial"/>
        </w:rPr>
        <w:t xml:space="preserve"> (quando aplicável)</w:t>
      </w:r>
      <w:r w:rsidRPr="00624D73">
        <w:rPr>
          <w:rFonts w:ascii="Arial" w:hAnsi="Arial" w:cs="Arial"/>
        </w:rPr>
        <w:t>;</w:t>
      </w:r>
    </w:p>
    <w:p w14:paraId="650C4130" w14:textId="682869EA" w:rsidR="00624D73" w:rsidRPr="00EF2526" w:rsidRDefault="00624D73" w:rsidP="00EF2526">
      <w:pPr>
        <w:pStyle w:val="PargrafodaLista"/>
        <w:numPr>
          <w:ilvl w:val="2"/>
          <w:numId w:val="4"/>
        </w:numPr>
        <w:spacing w:beforeLines="60" w:before="144" w:afterLines="120" w:after="288" w:line="360" w:lineRule="auto"/>
        <w:contextualSpacing w:val="0"/>
        <w:jc w:val="both"/>
        <w:rPr>
          <w:rFonts w:ascii="Arial" w:hAnsi="Arial" w:cs="Arial"/>
        </w:rPr>
      </w:pPr>
      <w:r w:rsidRPr="00EF2526">
        <w:rPr>
          <w:rFonts w:ascii="Arial" w:hAnsi="Arial" w:cs="Arial"/>
        </w:rPr>
        <w:t>Realização do certame e julgamento da Dispensa;</w:t>
      </w:r>
    </w:p>
    <w:p w14:paraId="2CCC3273" w14:textId="7C90882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Encaminhamento do processo para análise jurídica;</w:t>
      </w:r>
    </w:p>
    <w:p w14:paraId="0316356C" w14:textId="0EC8FF4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Análise da manifestação jurídica e atendimento aos apontamentos constantes no parecer, mediante Nota Técnica com os ajustes indicados;</w:t>
      </w:r>
    </w:p>
    <w:p w14:paraId="3F9128C5" w14:textId="065A2C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Homologação e </w:t>
      </w:r>
      <w:r>
        <w:rPr>
          <w:rFonts w:ascii="Arial" w:hAnsi="Arial" w:cs="Arial"/>
        </w:rPr>
        <w:t>Ratificação</w:t>
      </w:r>
      <w:r w:rsidRPr="00624D73">
        <w:rPr>
          <w:rFonts w:ascii="Arial" w:hAnsi="Arial" w:cs="Arial"/>
        </w:rPr>
        <w:t xml:space="preserve"> do processo;</w:t>
      </w:r>
    </w:p>
    <w:p w14:paraId="2E7FB2D9" w14:textId="2B45BEC6"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do resultado final</w:t>
      </w:r>
      <w:r w:rsidR="00C56937">
        <w:rPr>
          <w:rFonts w:ascii="Arial" w:hAnsi="Arial" w:cs="Arial"/>
        </w:rPr>
        <w:t>.</w:t>
      </w:r>
    </w:p>
    <w:p w14:paraId="4354C437" w14:textId="09C87845" w:rsidR="00376A9E" w:rsidRPr="00B934D2" w:rsidRDefault="00BC41BD" w:rsidP="00C56937">
      <w:pPr>
        <w:pStyle w:val="PargrafodaLista"/>
        <w:numPr>
          <w:ilvl w:val="1"/>
          <w:numId w:val="4"/>
        </w:numPr>
        <w:spacing w:beforeLines="60" w:before="144" w:afterLines="120" w:after="288" w:line="360" w:lineRule="auto"/>
        <w:contextualSpacing w:val="0"/>
        <w:jc w:val="both"/>
        <w:rPr>
          <w:rFonts w:ascii="Arial" w:hAnsi="Arial" w:cs="Arial"/>
        </w:rPr>
      </w:pPr>
      <w:r w:rsidRPr="00BC41BD">
        <w:rPr>
          <w:rFonts w:ascii="Arial" w:hAnsi="Arial" w:cs="Arial"/>
        </w:rPr>
        <w:t xml:space="preserve">A fiscalização da contratação será exercida pela servidora </w:t>
      </w:r>
      <w:r w:rsidR="006E2694">
        <w:rPr>
          <w:rFonts w:ascii="Arial" w:hAnsi="Arial" w:cs="Arial"/>
        </w:rPr>
        <w:t>Ana Lia Kramer</w:t>
      </w:r>
      <w:r w:rsidRPr="00BC41BD">
        <w:rPr>
          <w:rFonts w:ascii="Arial" w:hAnsi="Arial" w:cs="Arial"/>
        </w:rPr>
        <w:t>, devidamente nomeada pela Administração, à qual competirá dirimir as dúvidas que surgirem no curso da execução do contrato</w:t>
      </w:r>
      <w:r w:rsidR="00376A9E" w:rsidRPr="00B934D2">
        <w:rPr>
          <w:rFonts w:ascii="Arial" w:hAnsi="Arial" w:cs="Arial"/>
        </w:rPr>
        <w:t>.</w:t>
      </w:r>
    </w:p>
    <w:p w14:paraId="25F83797" w14:textId="77777777"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lastRenderedPageBreak/>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0520AE" w:rsidRPr="00B934D2">
        <w:rPr>
          <w:rFonts w:ascii="Arial" w:hAnsi="Arial" w:cs="Arial"/>
        </w:rPr>
        <w:t>169</w:t>
      </w:r>
      <w:r w:rsidRPr="00B934D2">
        <w:rPr>
          <w:rFonts w:ascii="Arial" w:hAnsi="Arial" w:cs="Arial"/>
        </w:rPr>
        <w:t xml:space="preserve"> da Lei nº </w:t>
      </w:r>
      <w:r w:rsidR="000520AE" w:rsidRPr="00B934D2">
        <w:rPr>
          <w:rFonts w:ascii="Arial" w:hAnsi="Arial" w:cs="Arial"/>
        </w:rPr>
        <w:t>14.133/2021</w:t>
      </w:r>
      <w:r w:rsidRPr="00B934D2">
        <w:rPr>
          <w:rFonts w:ascii="Arial" w:hAnsi="Arial" w:cs="Arial"/>
        </w:rPr>
        <w:t>.</w:t>
      </w:r>
    </w:p>
    <w:p w14:paraId="3E796BE1" w14:textId="77777777" w:rsidR="00376A9E"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C56937"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Pr>
          <w:rFonts w:ascii="Arial" w:hAnsi="Arial" w:cs="Arial"/>
          <w:b/>
          <w:bCs/>
        </w:rPr>
        <w:t>DAS DISPOSIÇÕES GERAIS</w:t>
      </w:r>
    </w:p>
    <w:p w14:paraId="5D8CB081" w14:textId="076892A7" w:rsidR="00C56937"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Pr>
          <w:rFonts w:ascii="Arial" w:hAnsi="Arial" w:cs="Arial"/>
        </w:rPr>
        <w:t>/2021, sobre o valor inicial atualizado do contratado.</w:t>
      </w:r>
    </w:p>
    <w:p w14:paraId="03927944" w14:textId="49D1ED58"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Após a apresentação da proposta, não caberá desistência, salvo por motivo justo decorrente de fato superveniente e aceito pelo agente de contratação.</w:t>
      </w:r>
    </w:p>
    <w:p w14:paraId="43986E72" w14:textId="2D36FD16"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5DD17E29" w14:textId="74593BFC" w:rsidR="00EF2526" w:rsidRPr="007D653A" w:rsidRDefault="00121564" w:rsidP="002B7053">
      <w:pPr>
        <w:pStyle w:val="PargrafodaLista"/>
        <w:numPr>
          <w:ilvl w:val="1"/>
          <w:numId w:val="4"/>
        </w:numPr>
        <w:spacing w:beforeLines="60" w:before="144" w:afterLines="120" w:after="288" w:line="360" w:lineRule="auto"/>
        <w:contextualSpacing w:val="0"/>
        <w:jc w:val="both"/>
        <w:rPr>
          <w:rFonts w:ascii="Arial" w:hAnsi="Arial" w:cs="Arial"/>
        </w:rPr>
      </w:pPr>
      <w:r w:rsidRPr="007D653A">
        <w:rPr>
          <w:rFonts w:ascii="Arial" w:hAnsi="Arial" w:cs="Arial"/>
        </w:rPr>
        <w:t>Fica eleito o Foro da Comarca de Vacaria/RS para dirimir quaisquer litígios oriundos da dispensa de licitação e do contrato dela decorrente, com expressa renúncia a outro qualquer, por mais privilegiado que seja.</w:t>
      </w:r>
    </w:p>
    <w:p w14:paraId="65F6AD66" w14:textId="657B93D4" w:rsidR="0018698E" w:rsidRDefault="0018698E" w:rsidP="0018698E">
      <w:pPr>
        <w:pStyle w:val="PargrafodaLista"/>
        <w:spacing w:beforeLines="60" w:before="144" w:afterLines="120" w:after="288" w:line="360" w:lineRule="auto"/>
        <w:ind w:left="284"/>
        <w:contextualSpacing w:val="0"/>
        <w:jc w:val="right"/>
        <w:rPr>
          <w:rFonts w:ascii="Arial" w:hAnsi="Arial" w:cs="Arial"/>
        </w:rPr>
      </w:pPr>
      <w:r>
        <w:rPr>
          <w:rFonts w:ascii="Arial" w:hAnsi="Arial" w:cs="Arial"/>
        </w:rPr>
        <w:t xml:space="preserve">Monte Alegre dos Campos, </w:t>
      </w:r>
      <w:r w:rsidR="00775174">
        <w:rPr>
          <w:rFonts w:ascii="Arial" w:hAnsi="Arial" w:cs="Arial"/>
        </w:rPr>
        <w:t>17</w:t>
      </w:r>
      <w:r>
        <w:rPr>
          <w:rFonts w:ascii="Arial" w:hAnsi="Arial" w:cs="Arial"/>
        </w:rPr>
        <w:t xml:space="preserve"> de </w:t>
      </w:r>
      <w:r w:rsidR="008E01AF">
        <w:rPr>
          <w:rFonts w:ascii="Arial" w:hAnsi="Arial" w:cs="Arial"/>
        </w:rPr>
        <w:t>novembro</w:t>
      </w:r>
      <w:r>
        <w:rPr>
          <w:rFonts w:ascii="Arial" w:hAnsi="Arial" w:cs="Arial"/>
        </w:rPr>
        <w:t xml:space="preserve"> de 202</w:t>
      </w:r>
      <w:r w:rsidR="008E01AF">
        <w:rPr>
          <w:rFonts w:ascii="Arial" w:hAnsi="Arial" w:cs="Arial"/>
        </w:rPr>
        <w:t>5.</w:t>
      </w:r>
    </w:p>
    <w:p w14:paraId="40EC3262" w14:textId="77777777" w:rsidR="007D653A" w:rsidRDefault="007D653A" w:rsidP="0018698E">
      <w:pPr>
        <w:pStyle w:val="PargrafodaLista"/>
        <w:spacing w:beforeLines="60" w:before="144" w:afterLines="120" w:after="288" w:line="360" w:lineRule="auto"/>
        <w:ind w:left="284"/>
        <w:contextualSpacing w:val="0"/>
        <w:jc w:val="right"/>
        <w:rPr>
          <w:rFonts w:ascii="Arial" w:hAnsi="Arial" w:cs="Arial"/>
        </w:rPr>
      </w:pPr>
    </w:p>
    <w:p w14:paraId="16182284" w14:textId="77777777" w:rsidR="0018698E" w:rsidRDefault="0018698E" w:rsidP="0018698E">
      <w:pPr>
        <w:pStyle w:val="PargrafodaLista"/>
        <w:spacing w:after="120" w:line="240" w:lineRule="exact"/>
        <w:ind w:left="0"/>
        <w:jc w:val="center"/>
        <w:rPr>
          <w:rFonts w:ascii="Arial" w:hAnsi="Arial" w:cs="Arial"/>
        </w:rPr>
      </w:pPr>
      <w:r>
        <w:rPr>
          <w:rFonts w:ascii="Arial" w:hAnsi="Arial" w:cs="Arial"/>
        </w:rPr>
        <w:lastRenderedPageBreak/>
        <w:t>Viviana de Abreu Scarabotto</w:t>
      </w:r>
    </w:p>
    <w:p w14:paraId="36F0EA43" w14:textId="77777777" w:rsidR="0018698E" w:rsidRDefault="0018698E" w:rsidP="0018698E">
      <w:pPr>
        <w:pStyle w:val="BodyText21"/>
        <w:spacing w:line="240" w:lineRule="exact"/>
        <w:jc w:val="center"/>
        <w:rPr>
          <w:rFonts w:ascii="Arial" w:hAnsi="Arial" w:cs="Arial"/>
          <w:sz w:val="22"/>
          <w:szCs w:val="22"/>
        </w:rPr>
      </w:pPr>
      <w:r>
        <w:rPr>
          <w:rFonts w:ascii="Arial" w:hAnsi="Arial" w:cs="Arial"/>
          <w:sz w:val="22"/>
          <w:szCs w:val="22"/>
        </w:rPr>
        <w:t>Membro da Comissão de Licitação</w:t>
      </w:r>
    </w:p>
    <w:sectPr w:rsidR="0018698E" w:rsidSect="007B7C16">
      <w:headerReference w:type="default" r:id="rId7"/>
      <w:footerReference w:type="default" r:id="rId8"/>
      <w:pgSz w:w="11906" w:h="16838"/>
      <w:pgMar w:top="2694" w:right="1134" w:bottom="1843" w:left="1701" w:header="426" w:footer="3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2F1DB" w14:textId="77777777" w:rsidR="007664E7" w:rsidRDefault="007664E7" w:rsidP="00304A1D">
      <w:pPr>
        <w:spacing w:after="0" w:line="240" w:lineRule="auto"/>
      </w:pPr>
      <w:r>
        <w:separator/>
      </w:r>
    </w:p>
  </w:endnote>
  <w:endnote w:type="continuationSeparator" w:id="0">
    <w:p w14:paraId="759841ED" w14:textId="77777777" w:rsidR="007664E7" w:rsidRDefault="007664E7"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8149F" w14:textId="77777777" w:rsidR="00B934D2" w:rsidRDefault="00B934D2" w:rsidP="00B934D2">
    <w:pPr>
      <w:spacing w:after="0"/>
      <w:jc w:val="center"/>
      <w:rPr>
        <w:rFonts w:ascii="Arial" w:hAnsi="Arial" w:cs="Arial"/>
      </w:rPr>
    </w:pPr>
    <w:r w:rsidRPr="00883AA0">
      <w:rPr>
        <w:rFonts w:ascii="Arial" w:hAnsi="Arial" w:cs="Arial"/>
      </w:rPr>
      <w:t>Av. Pedro Zamban, 1000 - Centro - Monte Alegre dos Campos</w:t>
    </w:r>
  </w:p>
  <w:p w14:paraId="08ABFB1F" w14:textId="77777777" w:rsidR="00B934D2" w:rsidRDefault="00B934D2" w:rsidP="00B934D2">
    <w:pPr>
      <w:spacing w:after="0"/>
      <w:jc w:val="center"/>
      <w:rPr>
        <w:rFonts w:ascii="Arial" w:hAnsi="Arial" w:cs="Arial"/>
      </w:rPr>
    </w:pPr>
    <w:r w:rsidRPr="00883AA0">
      <w:rPr>
        <w:rFonts w:ascii="Arial" w:hAnsi="Arial" w:cs="Arial"/>
      </w:rPr>
      <w:t>CEP: 95236-000</w:t>
    </w:r>
    <w:r>
      <w:rPr>
        <w:rFonts w:ascii="Arial" w:hAnsi="Arial" w:cs="Arial"/>
      </w:rPr>
      <w:t xml:space="preserve"> |</w:t>
    </w:r>
    <w:r w:rsidRPr="00883AA0">
      <w:rPr>
        <w:rFonts w:ascii="Arial" w:hAnsi="Arial" w:cs="Arial"/>
      </w:rPr>
      <w:t xml:space="preserve"> CNPJ: 01.615.314/0001-61 </w:t>
    </w:r>
    <w:r>
      <w:rPr>
        <w:rFonts w:ascii="Arial" w:hAnsi="Arial" w:cs="Arial"/>
      </w:rPr>
      <w:t xml:space="preserve">| </w:t>
    </w:r>
    <w:r w:rsidRPr="00883AA0">
      <w:rPr>
        <w:rFonts w:ascii="Arial" w:hAnsi="Arial" w:cs="Arial"/>
      </w:rPr>
      <w:t>Telefone: (54) 3908-3700</w:t>
    </w:r>
  </w:p>
  <w:p w14:paraId="48CD8231" w14:textId="77777777" w:rsidR="00B934D2" w:rsidRPr="00883AA0" w:rsidRDefault="00B934D2" w:rsidP="00B934D2">
    <w:pPr>
      <w:spacing w:after="0"/>
      <w:jc w:val="center"/>
      <w:rPr>
        <w:rFonts w:ascii="Arial" w:hAnsi="Arial" w:cs="Arial"/>
      </w:rPr>
    </w:pPr>
    <w:r w:rsidRPr="00883AA0">
      <w:rPr>
        <w:rFonts w:ascii="Arial" w:hAnsi="Arial" w:cs="Arial"/>
      </w:rPr>
      <w:t>E-mail: licita@montealegredoscampos.rs.gov.br | com</w:t>
    </w:r>
    <w:r>
      <w:rPr>
        <w:rFonts w:ascii="Arial" w:hAnsi="Arial" w:cs="Arial"/>
      </w:rPr>
      <w:t>prasmac@hotmail.com</w:t>
    </w:r>
  </w:p>
  <w:p w14:paraId="0F0878E8" w14:textId="77777777" w:rsidR="00B934D2" w:rsidRDefault="00B934D2" w:rsidP="00B934D2">
    <w:pPr>
      <w:spacing w:after="0"/>
      <w:jc w:val="center"/>
      <w:rPr>
        <w:rFonts w:ascii="Arial" w:hAnsi="Arial" w:cs="Arial"/>
      </w:rPr>
    </w:pPr>
    <w:r w:rsidRPr="00883AA0">
      <w:rPr>
        <w:rFonts w:ascii="Arial" w:hAnsi="Arial" w:cs="Arial"/>
      </w:rPr>
      <w:t>www.montealegredoscampos.rs.gov.</w:t>
    </w:r>
    <w:r>
      <w:rPr>
        <w:rFonts w:ascii="Arial" w:hAnsi="Arial" w:cs="Arial"/>
      </w:rPr>
      <w:t>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B81D" w14:textId="77777777" w:rsidR="007664E7" w:rsidRDefault="007664E7" w:rsidP="00304A1D">
      <w:pPr>
        <w:spacing w:after="0" w:line="240" w:lineRule="auto"/>
      </w:pPr>
      <w:r>
        <w:separator/>
      </w:r>
    </w:p>
  </w:footnote>
  <w:footnote w:type="continuationSeparator" w:id="0">
    <w:p w14:paraId="1E3913A6" w14:textId="77777777" w:rsidR="007664E7" w:rsidRDefault="007664E7"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FCBA3" w14:textId="4B4166A1"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EE22E2">
      <w:rPr>
        <w:b/>
        <w:bCs/>
        <w:noProof/>
      </w:rPr>
      <w:t>9</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EE22E2">
      <w:rPr>
        <w:b/>
        <w:bCs/>
        <w:noProof/>
      </w:rPr>
      <w:t>9</w:t>
    </w:r>
    <w:r>
      <w:rPr>
        <w:b/>
        <w:bCs/>
        <w:sz w:val="24"/>
        <w:szCs w:val="24"/>
      </w:rPr>
      <w:fldChar w:fldCharType="end"/>
    </w:r>
    <w:r w:rsidR="009B119F">
      <w:rPr>
        <w:noProof/>
        <w:lang w:eastAsia="pt-BR"/>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17684967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F95DCE">
    <w:pPr>
      <w:spacing w:after="0"/>
      <w:jc w:val="center"/>
      <w:rPr>
        <w:rFonts w:ascii="Arial" w:hAnsi="Arial" w:cs="Arial"/>
        <w:sz w:val="28"/>
        <w:szCs w:val="28"/>
      </w:rPr>
    </w:pPr>
    <w:r w:rsidRPr="009D1883">
      <w:rPr>
        <w:rFonts w:ascii="Arial" w:hAnsi="Arial" w:cs="Arial"/>
        <w:sz w:val="28"/>
        <w:szCs w:val="28"/>
      </w:rPr>
      <w:t>ESTADO DO RIO GRANDE</w:t>
    </w:r>
    <w:r>
      <w:rPr>
        <w:rFonts w:ascii="Arial" w:hAnsi="Arial" w:cs="Arial"/>
        <w:sz w:val="28"/>
        <w:szCs w:val="28"/>
      </w:rP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8237CE5"/>
    <w:multiLevelType w:val="multilevel"/>
    <w:tmpl w:val="73749F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7"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8" w15:restartNumberingAfterBreak="0">
    <w:nsid w:val="77B124C0"/>
    <w:multiLevelType w:val="multilevel"/>
    <w:tmpl w:val="246EFB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70154377">
    <w:abstractNumId w:val="9"/>
  </w:num>
  <w:num w:numId="2" w16cid:durableId="991106020">
    <w:abstractNumId w:val="1"/>
  </w:num>
  <w:num w:numId="3" w16cid:durableId="634216225">
    <w:abstractNumId w:val="3"/>
  </w:num>
  <w:num w:numId="4" w16cid:durableId="1803183367">
    <w:abstractNumId w:val="6"/>
  </w:num>
  <w:num w:numId="5" w16cid:durableId="2004119220">
    <w:abstractNumId w:val="0"/>
  </w:num>
  <w:num w:numId="6" w16cid:durableId="657731030">
    <w:abstractNumId w:val="7"/>
  </w:num>
  <w:num w:numId="7" w16cid:durableId="327290153">
    <w:abstractNumId w:val="2"/>
  </w:num>
  <w:num w:numId="8" w16cid:durableId="1584272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6076273">
    <w:abstractNumId w:val="8"/>
  </w:num>
  <w:num w:numId="10" w16cid:durableId="3655253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B39"/>
    <w:rsid w:val="00013DCA"/>
    <w:rsid w:val="00016660"/>
    <w:rsid w:val="00030497"/>
    <w:rsid w:val="0003371E"/>
    <w:rsid w:val="000378D4"/>
    <w:rsid w:val="0004466A"/>
    <w:rsid w:val="0004671C"/>
    <w:rsid w:val="0005040B"/>
    <w:rsid w:val="000520AE"/>
    <w:rsid w:val="00053267"/>
    <w:rsid w:val="000619BE"/>
    <w:rsid w:val="00066BF3"/>
    <w:rsid w:val="00070E7B"/>
    <w:rsid w:val="00081E52"/>
    <w:rsid w:val="000865B9"/>
    <w:rsid w:val="000A44A1"/>
    <w:rsid w:val="000B1B39"/>
    <w:rsid w:val="000D6340"/>
    <w:rsid w:val="000E2C1C"/>
    <w:rsid w:val="000E6024"/>
    <w:rsid w:val="000E703F"/>
    <w:rsid w:val="000F24B8"/>
    <w:rsid w:val="000F7BA4"/>
    <w:rsid w:val="0010123D"/>
    <w:rsid w:val="001031AC"/>
    <w:rsid w:val="001070F9"/>
    <w:rsid w:val="001109A0"/>
    <w:rsid w:val="00121564"/>
    <w:rsid w:val="0012363D"/>
    <w:rsid w:val="0012417F"/>
    <w:rsid w:val="00130F14"/>
    <w:rsid w:val="00140C5A"/>
    <w:rsid w:val="00151901"/>
    <w:rsid w:val="00157D2B"/>
    <w:rsid w:val="00164527"/>
    <w:rsid w:val="00166F0F"/>
    <w:rsid w:val="00176465"/>
    <w:rsid w:val="001843A8"/>
    <w:rsid w:val="00186798"/>
    <w:rsid w:val="0018698E"/>
    <w:rsid w:val="0018779E"/>
    <w:rsid w:val="0019290E"/>
    <w:rsid w:val="001A4BCF"/>
    <w:rsid w:val="001A4F9E"/>
    <w:rsid w:val="001B69CB"/>
    <w:rsid w:val="001B7182"/>
    <w:rsid w:val="001C12EE"/>
    <w:rsid w:val="001C739D"/>
    <w:rsid w:val="001E043A"/>
    <w:rsid w:val="001E0CFC"/>
    <w:rsid w:val="001F0AF6"/>
    <w:rsid w:val="001F3934"/>
    <w:rsid w:val="00205C8E"/>
    <w:rsid w:val="00207B88"/>
    <w:rsid w:val="002179C8"/>
    <w:rsid w:val="00227D4C"/>
    <w:rsid w:val="00232948"/>
    <w:rsid w:val="00257C87"/>
    <w:rsid w:val="00261461"/>
    <w:rsid w:val="002664FA"/>
    <w:rsid w:val="002872B0"/>
    <w:rsid w:val="002906CD"/>
    <w:rsid w:val="002C417F"/>
    <w:rsid w:val="002C657F"/>
    <w:rsid w:val="002F39FB"/>
    <w:rsid w:val="002F4DC7"/>
    <w:rsid w:val="00304A1D"/>
    <w:rsid w:val="003408D8"/>
    <w:rsid w:val="00376A9E"/>
    <w:rsid w:val="00377725"/>
    <w:rsid w:val="003A2152"/>
    <w:rsid w:val="003B0490"/>
    <w:rsid w:val="003C3F2C"/>
    <w:rsid w:val="003D4636"/>
    <w:rsid w:val="003D63C9"/>
    <w:rsid w:val="003F5BE4"/>
    <w:rsid w:val="0045154E"/>
    <w:rsid w:val="0045700F"/>
    <w:rsid w:val="00465AFC"/>
    <w:rsid w:val="00484901"/>
    <w:rsid w:val="004A0C73"/>
    <w:rsid w:val="004A1E1B"/>
    <w:rsid w:val="004B2728"/>
    <w:rsid w:val="004B4E40"/>
    <w:rsid w:val="004B5806"/>
    <w:rsid w:val="004B659E"/>
    <w:rsid w:val="004B6B10"/>
    <w:rsid w:val="004E220D"/>
    <w:rsid w:val="004E4E51"/>
    <w:rsid w:val="004E4ED6"/>
    <w:rsid w:val="004F699C"/>
    <w:rsid w:val="00500443"/>
    <w:rsid w:val="00501FE0"/>
    <w:rsid w:val="00514416"/>
    <w:rsid w:val="00516CEC"/>
    <w:rsid w:val="00535E27"/>
    <w:rsid w:val="0053726E"/>
    <w:rsid w:val="005618DF"/>
    <w:rsid w:val="00563765"/>
    <w:rsid w:val="00577396"/>
    <w:rsid w:val="0059329B"/>
    <w:rsid w:val="00594FB0"/>
    <w:rsid w:val="005A357C"/>
    <w:rsid w:val="005B0C59"/>
    <w:rsid w:val="005D3748"/>
    <w:rsid w:val="005E1579"/>
    <w:rsid w:val="005F6789"/>
    <w:rsid w:val="006047AC"/>
    <w:rsid w:val="00615EAD"/>
    <w:rsid w:val="00620602"/>
    <w:rsid w:val="0062110F"/>
    <w:rsid w:val="00622E4C"/>
    <w:rsid w:val="00624D73"/>
    <w:rsid w:val="00630321"/>
    <w:rsid w:val="00633284"/>
    <w:rsid w:val="006411B0"/>
    <w:rsid w:val="006429D4"/>
    <w:rsid w:val="006753FA"/>
    <w:rsid w:val="0068690C"/>
    <w:rsid w:val="006878C5"/>
    <w:rsid w:val="006B1795"/>
    <w:rsid w:val="006C3EF0"/>
    <w:rsid w:val="006D6F1C"/>
    <w:rsid w:val="006D72B9"/>
    <w:rsid w:val="006E2694"/>
    <w:rsid w:val="006F61A4"/>
    <w:rsid w:val="0070320A"/>
    <w:rsid w:val="0070364A"/>
    <w:rsid w:val="00713739"/>
    <w:rsid w:val="007145BD"/>
    <w:rsid w:val="00720632"/>
    <w:rsid w:val="00725026"/>
    <w:rsid w:val="007301D7"/>
    <w:rsid w:val="007379DC"/>
    <w:rsid w:val="0074045C"/>
    <w:rsid w:val="00751D4F"/>
    <w:rsid w:val="007616EB"/>
    <w:rsid w:val="007664E7"/>
    <w:rsid w:val="00775174"/>
    <w:rsid w:val="00781F85"/>
    <w:rsid w:val="0078225D"/>
    <w:rsid w:val="007827AA"/>
    <w:rsid w:val="00782F81"/>
    <w:rsid w:val="007A23B4"/>
    <w:rsid w:val="007B15E2"/>
    <w:rsid w:val="007B7C16"/>
    <w:rsid w:val="007D653A"/>
    <w:rsid w:val="007D6930"/>
    <w:rsid w:val="008028C9"/>
    <w:rsid w:val="008050D5"/>
    <w:rsid w:val="008115F4"/>
    <w:rsid w:val="00821581"/>
    <w:rsid w:val="00825496"/>
    <w:rsid w:val="00843044"/>
    <w:rsid w:val="00843363"/>
    <w:rsid w:val="008629C9"/>
    <w:rsid w:val="00867B9C"/>
    <w:rsid w:val="00875E0E"/>
    <w:rsid w:val="0088060B"/>
    <w:rsid w:val="0089365C"/>
    <w:rsid w:val="008A3A4C"/>
    <w:rsid w:val="008C4662"/>
    <w:rsid w:val="008D4EFF"/>
    <w:rsid w:val="008E01AF"/>
    <w:rsid w:val="008E1DC5"/>
    <w:rsid w:val="008E53A6"/>
    <w:rsid w:val="008F3C99"/>
    <w:rsid w:val="008F3D9B"/>
    <w:rsid w:val="008F5D85"/>
    <w:rsid w:val="00901D27"/>
    <w:rsid w:val="00914537"/>
    <w:rsid w:val="00917F95"/>
    <w:rsid w:val="009318E0"/>
    <w:rsid w:val="009410C5"/>
    <w:rsid w:val="00951DB8"/>
    <w:rsid w:val="0096713C"/>
    <w:rsid w:val="00975810"/>
    <w:rsid w:val="00987820"/>
    <w:rsid w:val="009B119F"/>
    <w:rsid w:val="009D42E2"/>
    <w:rsid w:val="009E37F2"/>
    <w:rsid w:val="009F417F"/>
    <w:rsid w:val="00A215F6"/>
    <w:rsid w:val="00A25219"/>
    <w:rsid w:val="00A25FE7"/>
    <w:rsid w:val="00A30A65"/>
    <w:rsid w:val="00A33E3A"/>
    <w:rsid w:val="00A43460"/>
    <w:rsid w:val="00A501D9"/>
    <w:rsid w:val="00A57CF7"/>
    <w:rsid w:val="00A72BC9"/>
    <w:rsid w:val="00A775A9"/>
    <w:rsid w:val="00A87761"/>
    <w:rsid w:val="00A90627"/>
    <w:rsid w:val="00A93F25"/>
    <w:rsid w:val="00A93F7B"/>
    <w:rsid w:val="00AA19BC"/>
    <w:rsid w:val="00AA1CBD"/>
    <w:rsid w:val="00AA6DD7"/>
    <w:rsid w:val="00AB6D56"/>
    <w:rsid w:val="00AE15AE"/>
    <w:rsid w:val="00AE3186"/>
    <w:rsid w:val="00AE5526"/>
    <w:rsid w:val="00B165A8"/>
    <w:rsid w:val="00B1755D"/>
    <w:rsid w:val="00B21EF8"/>
    <w:rsid w:val="00B37D5A"/>
    <w:rsid w:val="00B40973"/>
    <w:rsid w:val="00B40A72"/>
    <w:rsid w:val="00B70BAA"/>
    <w:rsid w:val="00B72FCD"/>
    <w:rsid w:val="00B7666E"/>
    <w:rsid w:val="00B91ED7"/>
    <w:rsid w:val="00B934D2"/>
    <w:rsid w:val="00BA24DE"/>
    <w:rsid w:val="00BA50AE"/>
    <w:rsid w:val="00BB110D"/>
    <w:rsid w:val="00BB730F"/>
    <w:rsid w:val="00BC1B0E"/>
    <w:rsid w:val="00BC41BD"/>
    <w:rsid w:val="00BD28A0"/>
    <w:rsid w:val="00C0247E"/>
    <w:rsid w:val="00C03148"/>
    <w:rsid w:val="00C0602A"/>
    <w:rsid w:val="00C14C9E"/>
    <w:rsid w:val="00C162D2"/>
    <w:rsid w:val="00C30CD6"/>
    <w:rsid w:val="00C30E54"/>
    <w:rsid w:val="00C34452"/>
    <w:rsid w:val="00C35BA9"/>
    <w:rsid w:val="00C4721F"/>
    <w:rsid w:val="00C56937"/>
    <w:rsid w:val="00C639B5"/>
    <w:rsid w:val="00C861F9"/>
    <w:rsid w:val="00C954F6"/>
    <w:rsid w:val="00C95CFD"/>
    <w:rsid w:val="00CA7C67"/>
    <w:rsid w:val="00CC0E17"/>
    <w:rsid w:val="00CC4A87"/>
    <w:rsid w:val="00CF6826"/>
    <w:rsid w:val="00D11058"/>
    <w:rsid w:val="00D12ECD"/>
    <w:rsid w:val="00D222B0"/>
    <w:rsid w:val="00D22733"/>
    <w:rsid w:val="00D3159D"/>
    <w:rsid w:val="00D32706"/>
    <w:rsid w:val="00D378C1"/>
    <w:rsid w:val="00D4149F"/>
    <w:rsid w:val="00D60849"/>
    <w:rsid w:val="00D73169"/>
    <w:rsid w:val="00D761D8"/>
    <w:rsid w:val="00D83308"/>
    <w:rsid w:val="00D85A02"/>
    <w:rsid w:val="00D969DB"/>
    <w:rsid w:val="00DB3594"/>
    <w:rsid w:val="00DB46F5"/>
    <w:rsid w:val="00DC324B"/>
    <w:rsid w:val="00DC46AE"/>
    <w:rsid w:val="00DF4366"/>
    <w:rsid w:val="00E0061F"/>
    <w:rsid w:val="00E01601"/>
    <w:rsid w:val="00E0216C"/>
    <w:rsid w:val="00E04071"/>
    <w:rsid w:val="00E25961"/>
    <w:rsid w:val="00E277CC"/>
    <w:rsid w:val="00E433B0"/>
    <w:rsid w:val="00E62876"/>
    <w:rsid w:val="00E73AD9"/>
    <w:rsid w:val="00E844E8"/>
    <w:rsid w:val="00E903F9"/>
    <w:rsid w:val="00EA15BE"/>
    <w:rsid w:val="00EB2973"/>
    <w:rsid w:val="00ED2DD8"/>
    <w:rsid w:val="00EE22E2"/>
    <w:rsid w:val="00EF2526"/>
    <w:rsid w:val="00F05EB9"/>
    <w:rsid w:val="00F0785C"/>
    <w:rsid w:val="00F07E1C"/>
    <w:rsid w:val="00F13987"/>
    <w:rsid w:val="00F20512"/>
    <w:rsid w:val="00F278D8"/>
    <w:rsid w:val="00F704A5"/>
    <w:rsid w:val="00F95DCE"/>
    <w:rsid w:val="00FA66EE"/>
    <w:rsid w:val="00FB4291"/>
    <w:rsid w:val="00FB592B"/>
    <w:rsid w:val="00FC62D6"/>
    <w:rsid w:val="00FD1A59"/>
    <w:rsid w:val="00FD1EBA"/>
    <w:rsid w:val="00FE02AB"/>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 w:type="paragraph" w:styleId="NormalWeb">
    <w:name w:val="Normal (Web)"/>
    <w:basedOn w:val="Normal"/>
    <w:uiPriority w:val="99"/>
    <w:semiHidden/>
    <w:unhideWhenUsed/>
    <w:rsid w:val="0062110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57673">
      <w:bodyDiv w:val="1"/>
      <w:marLeft w:val="0"/>
      <w:marRight w:val="0"/>
      <w:marTop w:val="0"/>
      <w:marBottom w:val="0"/>
      <w:divBdr>
        <w:top w:val="none" w:sz="0" w:space="0" w:color="auto"/>
        <w:left w:val="none" w:sz="0" w:space="0" w:color="auto"/>
        <w:bottom w:val="none" w:sz="0" w:space="0" w:color="auto"/>
        <w:right w:val="none" w:sz="0" w:space="0" w:color="auto"/>
      </w:divBdr>
      <w:divsChild>
        <w:div w:id="1414011956">
          <w:marLeft w:val="0"/>
          <w:marRight w:val="0"/>
          <w:marTop w:val="0"/>
          <w:marBottom w:val="0"/>
          <w:divBdr>
            <w:top w:val="none" w:sz="0" w:space="0" w:color="auto"/>
            <w:left w:val="none" w:sz="0" w:space="0" w:color="auto"/>
            <w:bottom w:val="none" w:sz="0" w:space="0" w:color="auto"/>
            <w:right w:val="none" w:sz="0" w:space="0" w:color="auto"/>
          </w:divBdr>
        </w:div>
      </w:divsChild>
    </w:div>
    <w:div w:id="65806447">
      <w:bodyDiv w:val="1"/>
      <w:marLeft w:val="0"/>
      <w:marRight w:val="0"/>
      <w:marTop w:val="0"/>
      <w:marBottom w:val="0"/>
      <w:divBdr>
        <w:top w:val="none" w:sz="0" w:space="0" w:color="auto"/>
        <w:left w:val="none" w:sz="0" w:space="0" w:color="auto"/>
        <w:bottom w:val="none" w:sz="0" w:space="0" w:color="auto"/>
        <w:right w:val="none" w:sz="0" w:space="0" w:color="auto"/>
      </w:divBdr>
      <w:divsChild>
        <w:div w:id="42340300">
          <w:marLeft w:val="0"/>
          <w:marRight w:val="0"/>
          <w:marTop w:val="0"/>
          <w:marBottom w:val="0"/>
          <w:divBdr>
            <w:top w:val="none" w:sz="0" w:space="0" w:color="auto"/>
            <w:left w:val="none" w:sz="0" w:space="0" w:color="auto"/>
            <w:bottom w:val="none" w:sz="0" w:space="0" w:color="auto"/>
            <w:right w:val="none" w:sz="0" w:space="0" w:color="auto"/>
          </w:divBdr>
        </w:div>
      </w:divsChild>
    </w:div>
    <w:div w:id="75397097">
      <w:bodyDiv w:val="1"/>
      <w:marLeft w:val="0"/>
      <w:marRight w:val="0"/>
      <w:marTop w:val="0"/>
      <w:marBottom w:val="0"/>
      <w:divBdr>
        <w:top w:val="none" w:sz="0" w:space="0" w:color="auto"/>
        <w:left w:val="none" w:sz="0" w:space="0" w:color="auto"/>
        <w:bottom w:val="none" w:sz="0" w:space="0" w:color="auto"/>
        <w:right w:val="none" w:sz="0" w:space="0" w:color="auto"/>
      </w:divBdr>
    </w:div>
    <w:div w:id="84303723">
      <w:bodyDiv w:val="1"/>
      <w:marLeft w:val="0"/>
      <w:marRight w:val="0"/>
      <w:marTop w:val="0"/>
      <w:marBottom w:val="0"/>
      <w:divBdr>
        <w:top w:val="none" w:sz="0" w:space="0" w:color="auto"/>
        <w:left w:val="none" w:sz="0" w:space="0" w:color="auto"/>
        <w:bottom w:val="none" w:sz="0" w:space="0" w:color="auto"/>
        <w:right w:val="none" w:sz="0" w:space="0" w:color="auto"/>
      </w:divBdr>
      <w:divsChild>
        <w:div w:id="138543141">
          <w:marLeft w:val="0"/>
          <w:marRight w:val="0"/>
          <w:marTop w:val="0"/>
          <w:marBottom w:val="0"/>
          <w:divBdr>
            <w:top w:val="none" w:sz="0" w:space="0" w:color="auto"/>
            <w:left w:val="none" w:sz="0" w:space="0" w:color="auto"/>
            <w:bottom w:val="none" w:sz="0" w:space="0" w:color="auto"/>
            <w:right w:val="none" w:sz="0" w:space="0" w:color="auto"/>
          </w:divBdr>
        </w:div>
      </w:divsChild>
    </w:div>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188683328">
      <w:bodyDiv w:val="1"/>
      <w:marLeft w:val="0"/>
      <w:marRight w:val="0"/>
      <w:marTop w:val="0"/>
      <w:marBottom w:val="0"/>
      <w:divBdr>
        <w:top w:val="none" w:sz="0" w:space="0" w:color="auto"/>
        <w:left w:val="none" w:sz="0" w:space="0" w:color="auto"/>
        <w:bottom w:val="none" w:sz="0" w:space="0" w:color="auto"/>
        <w:right w:val="none" w:sz="0" w:space="0" w:color="auto"/>
      </w:divBdr>
    </w:div>
    <w:div w:id="225190859">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13947404">
      <w:bodyDiv w:val="1"/>
      <w:marLeft w:val="0"/>
      <w:marRight w:val="0"/>
      <w:marTop w:val="0"/>
      <w:marBottom w:val="0"/>
      <w:divBdr>
        <w:top w:val="none" w:sz="0" w:space="0" w:color="auto"/>
        <w:left w:val="none" w:sz="0" w:space="0" w:color="auto"/>
        <w:bottom w:val="none" w:sz="0" w:space="0" w:color="auto"/>
        <w:right w:val="none" w:sz="0" w:space="0" w:color="auto"/>
      </w:divBdr>
      <w:divsChild>
        <w:div w:id="1098060181">
          <w:marLeft w:val="0"/>
          <w:marRight w:val="0"/>
          <w:marTop w:val="0"/>
          <w:marBottom w:val="0"/>
          <w:divBdr>
            <w:top w:val="none" w:sz="0" w:space="0" w:color="auto"/>
            <w:left w:val="none" w:sz="0" w:space="0" w:color="auto"/>
            <w:bottom w:val="none" w:sz="0" w:space="0" w:color="auto"/>
            <w:right w:val="none" w:sz="0" w:space="0" w:color="auto"/>
          </w:divBdr>
        </w:div>
      </w:divsChild>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581718897">
      <w:bodyDiv w:val="1"/>
      <w:marLeft w:val="0"/>
      <w:marRight w:val="0"/>
      <w:marTop w:val="0"/>
      <w:marBottom w:val="0"/>
      <w:divBdr>
        <w:top w:val="none" w:sz="0" w:space="0" w:color="auto"/>
        <w:left w:val="none" w:sz="0" w:space="0" w:color="auto"/>
        <w:bottom w:val="none" w:sz="0" w:space="0" w:color="auto"/>
        <w:right w:val="none" w:sz="0" w:space="0" w:color="auto"/>
      </w:divBdr>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37889272">
      <w:bodyDiv w:val="1"/>
      <w:marLeft w:val="0"/>
      <w:marRight w:val="0"/>
      <w:marTop w:val="0"/>
      <w:marBottom w:val="0"/>
      <w:divBdr>
        <w:top w:val="none" w:sz="0" w:space="0" w:color="auto"/>
        <w:left w:val="none" w:sz="0" w:space="0" w:color="auto"/>
        <w:bottom w:val="none" w:sz="0" w:space="0" w:color="auto"/>
        <w:right w:val="none" w:sz="0" w:space="0" w:color="auto"/>
      </w:divBdr>
      <w:divsChild>
        <w:div w:id="162165099">
          <w:marLeft w:val="0"/>
          <w:marRight w:val="0"/>
          <w:marTop w:val="0"/>
          <w:marBottom w:val="0"/>
          <w:divBdr>
            <w:top w:val="none" w:sz="0" w:space="0" w:color="auto"/>
            <w:left w:val="none" w:sz="0" w:space="0" w:color="auto"/>
            <w:bottom w:val="none" w:sz="0" w:space="0" w:color="auto"/>
            <w:right w:val="none" w:sz="0" w:space="0" w:color="auto"/>
          </w:divBdr>
          <w:divsChild>
            <w:div w:id="1321738706">
              <w:marLeft w:val="0"/>
              <w:marRight w:val="0"/>
              <w:marTop w:val="0"/>
              <w:marBottom w:val="0"/>
              <w:divBdr>
                <w:top w:val="none" w:sz="0" w:space="0" w:color="auto"/>
                <w:left w:val="none" w:sz="0" w:space="0" w:color="auto"/>
                <w:bottom w:val="none" w:sz="0" w:space="0" w:color="auto"/>
                <w:right w:val="none" w:sz="0" w:space="0" w:color="auto"/>
              </w:divBdr>
              <w:divsChild>
                <w:div w:id="1450515300">
                  <w:marLeft w:val="0"/>
                  <w:marRight w:val="0"/>
                  <w:marTop w:val="0"/>
                  <w:marBottom w:val="0"/>
                  <w:divBdr>
                    <w:top w:val="none" w:sz="0" w:space="0" w:color="auto"/>
                    <w:left w:val="none" w:sz="0" w:space="0" w:color="auto"/>
                    <w:bottom w:val="none" w:sz="0" w:space="0" w:color="auto"/>
                    <w:right w:val="none" w:sz="0" w:space="0" w:color="auto"/>
                  </w:divBdr>
                  <w:divsChild>
                    <w:div w:id="112014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97655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29338725">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03123145">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375039513">
      <w:bodyDiv w:val="1"/>
      <w:marLeft w:val="0"/>
      <w:marRight w:val="0"/>
      <w:marTop w:val="0"/>
      <w:marBottom w:val="0"/>
      <w:divBdr>
        <w:top w:val="none" w:sz="0" w:space="0" w:color="auto"/>
        <w:left w:val="none" w:sz="0" w:space="0" w:color="auto"/>
        <w:bottom w:val="none" w:sz="0" w:space="0" w:color="auto"/>
        <w:right w:val="none" w:sz="0" w:space="0" w:color="auto"/>
      </w:divBdr>
    </w:div>
    <w:div w:id="1398935780">
      <w:bodyDiv w:val="1"/>
      <w:marLeft w:val="0"/>
      <w:marRight w:val="0"/>
      <w:marTop w:val="0"/>
      <w:marBottom w:val="0"/>
      <w:divBdr>
        <w:top w:val="none" w:sz="0" w:space="0" w:color="auto"/>
        <w:left w:val="none" w:sz="0" w:space="0" w:color="auto"/>
        <w:bottom w:val="none" w:sz="0" w:space="0" w:color="auto"/>
        <w:right w:val="none" w:sz="0" w:space="0" w:color="auto"/>
      </w:divBdr>
    </w:div>
    <w:div w:id="1530294179">
      <w:bodyDiv w:val="1"/>
      <w:marLeft w:val="0"/>
      <w:marRight w:val="0"/>
      <w:marTop w:val="0"/>
      <w:marBottom w:val="0"/>
      <w:divBdr>
        <w:top w:val="none" w:sz="0" w:space="0" w:color="auto"/>
        <w:left w:val="none" w:sz="0" w:space="0" w:color="auto"/>
        <w:bottom w:val="none" w:sz="0" w:space="0" w:color="auto"/>
        <w:right w:val="none" w:sz="0" w:space="0" w:color="auto"/>
      </w:divBdr>
    </w:div>
    <w:div w:id="1618491639">
      <w:bodyDiv w:val="1"/>
      <w:marLeft w:val="0"/>
      <w:marRight w:val="0"/>
      <w:marTop w:val="0"/>
      <w:marBottom w:val="0"/>
      <w:divBdr>
        <w:top w:val="none" w:sz="0" w:space="0" w:color="auto"/>
        <w:left w:val="none" w:sz="0" w:space="0" w:color="auto"/>
        <w:bottom w:val="none" w:sz="0" w:space="0" w:color="auto"/>
        <w:right w:val="none" w:sz="0" w:space="0" w:color="auto"/>
      </w:divBdr>
      <w:divsChild>
        <w:div w:id="825248882">
          <w:marLeft w:val="0"/>
          <w:marRight w:val="0"/>
          <w:marTop w:val="0"/>
          <w:marBottom w:val="0"/>
          <w:divBdr>
            <w:top w:val="none" w:sz="0" w:space="0" w:color="auto"/>
            <w:left w:val="none" w:sz="0" w:space="0" w:color="auto"/>
            <w:bottom w:val="none" w:sz="0" w:space="0" w:color="auto"/>
            <w:right w:val="none" w:sz="0" w:space="0" w:color="auto"/>
          </w:divBdr>
        </w:div>
      </w:divsChild>
    </w:div>
    <w:div w:id="1627466238">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 w:id="1991667658">
      <w:bodyDiv w:val="1"/>
      <w:marLeft w:val="0"/>
      <w:marRight w:val="0"/>
      <w:marTop w:val="0"/>
      <w:marBottom w:val="0"/>
      <w:divBdr>
        <w:top w:val="none" w:sz="0" w:space="0" w:color="auto"/>
        <w:left w:val="none" w:sz="0" w:space="0" w:color="auto"/>
        <w:bottom w:val="none" w:sz="0" w:space="0" w:color="auto"/>
        <w:right w:val="none" w:sz="0" w:space="0" w:color="auto"/>
      </w:divBdr>
    </w:div>
    <w:div w:id="2027439862">
      <w:bodyDiv w:val="1"/>
      <w:marLeft w:val="0"/>
      <w:marRight w:val="0"/>
      <w:marTop w:val="0"/>
      <w:marBottom w:val="0"/>
      <w:divBdr>
        <w:top w:val="none" w:sz="0" w:space="0" w:color="auto"/>
        <w:left w:val="none" w:sz="0" w:space="0" w:color="auto"/>
        <w:bottom w:val="none" w:sz="0" w:space="0" w:color="auto"/>
        <w:right w:val="none" w:sz="0" w:space="0" w:color="auto"/>
      </w:divBdr>
    </w:div>
    <w:div w:id="213609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10</Pages>
  <Words>2440</Words>
  <Characters>13176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 e Licitações PM Monte Alegre dos Campos</cp:lastModifiedBy>
  <cp:revision>43</cp:revision>
  <cp:lastPrinted>2025-11-18T13:58:00Z</cp:lastPrinted>
  <dcterms:created xsi:type="dcterms:W3CDTF">2024-04-24T00:02:00Z</dcterms:created>
  <dcterms:modified xsi:type="dcterms:W3CDTF">2025-11-18T14:01:00Z</dcterms:modified>
</cp:coreProperties>
</file>