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576851">
      <w:pPr>
        <w:spacing w:before="72" w:beforeLines="30" w:after="72" w:afterLines="30" w:line="240" w:lineRule="auto"/>
        <w:ind w:right="-425"/>
        <w:jc w:val="center"/>
        <w:rPr>
          <w:rFonts w:hint="default" w:ascii="Calibri Light" w:hAnsi="Calibri Light" w:cs="Calibri Light"/>
          <w:b/>
          <w:bCs/>
          <w:color w:val="000000" w:themeColor="text1"/>
          <w:sz w:val="20"/>
          <w:szCs w:val="20"/>
          <w14:textFill>
            <w14:solidFill>
              <w14:schemeClr w14:val="tx1"/>
            </w14:solidFill>
          </w14:textFill>
        </w:rPr>
      </w:pPr>
      <w:r>
        <w:rPr>
          <w:rFonts w:hint="default" w:ascii="Calibri Light" w:hAnsi="Calibri Light" w:cs="Calibri Light"/>
          <w:b/>
          <w:bCs/>
          <w:color w:val="000000" w:themeColor="text1"/>
          <w:sz w:val="20"/>
          <w:szCs w:val="20"/>
          <w14:textFill>
            <w14:solidFill>
              <w14:schemeClr w14:val="tx1"/>
            </w14:solidFill>
          </w14:textFill>
        </w:rPr>
        <w:t>AVISO/EDITAL DE DISPENSA</w:t>
      </w:r>
    </w:p>
    <w:p w14:paraId="37B155C6">
      <w:pPr>
        <w:spacing w:before="72" w:beforeLines="30" w:after="72" w:afterLines="30" w:line="240" w:lineRule="auto"/>
        <w:ind w:right="-425"/>
        <w:jc w:val="center"/>
        <w:rPr>
          <w:rFonts w:hint="default" w:ascii="Calibri Light" w:hAnsi="Calibri Light" w:cs="Calibri Light"/>
          <w:b/>
          <w:bCs/>
          <w:color w:val="000000" w:themeColor="text1"/>
          <w:sz w:val="20"/>
          <w:szCs w:val="20"/>
          <w14:textFill>
            <w14:solidFill>
              <w14:schemeClr w14:val="tx1"/>
            </w14:solidFill>
          </w14:textFill>
        </w:rPr>
      </w:pPr>
    </w:p>
    <w:p w14:paraId="7B49D299">
      <w:pPr>
        <w:spacing w:before="72" w:beforeLines="30" w:after="72" w:afterLines="30" w:line="240" w:lineRule="auto"/>
        <w:ind w:right="-425"/>
        <w:jc w:val="center"/>
        <w:rPr>
          <w:rFonts w:hint="default" w:ascii="Calibri Light" w:hAnsi="Calibri Light" w:cs="Calibri Light"/>
          <w:b/>
          <w:bCs/>
          <w:color w:val="000000" w:themeColor="text1"/>
          <w:sz w:val="20"/>
          <w:szCs w:val="20"/>
          <w:highlight w:val="none"/>
          <w14:textFill>
            <w14:solidFill>
              <w14:schemeClr w14:val="tx1"/>
            </w14:solidFill>
          </w14:textFill>
        </w:rPr>
      </w:pPr>
    </w:p>
    <w:p w14:paraId="5A213C6E">
      <w:pPr>
        <w:spacing w:before="72" w:beforeLines="30" w:after="72" w:afterLines="30" w:line="240" w:lineRule="auto"/>
        <w:ind w:right="-425"/>
        <w:rPr>
          <w:rFonts w:hint="default" w:ascii="Calibri Light" w:hAnsi="Calibri Light" w:cs="Calibri Light"/>
          <w:b/>
          <w:bCs/>
          <w:color w:val="000000" w:themeColor="text1"/>
          <w:sz w:val="20"/>
          <w:szCs w:val="20"/>
          <w:highlight w:val="none"/>
          <w:lang w:val="pt-BR"/>
          <w14:textFill>
            <w14:solidFill>
              <w14:schemeClr w14:val="tx1"/>
            </w14:solidFill>
          </w14:textFill>
        </w:rPr>
      </w:pPr>
      <w:r>
        <w:rPr>
          <w:rFonts w:hint="default" w:ascii="Calibri Light" w:hAnsi="Calibri Light" w:cs="Calibri Light"/>
          <w:b/>
          <w:bCs/>
          <w:color w:val="000000" w:themeColor="text1"/>
          <w:sz w:val="20"/>
          <w:szCs w:val="20"/>
          <w:highlight w:val="none"/>
          <w14:textFill>
            <w14:solidFill>
              <w14:schemeClr w14:val="tx1"/>
            </w14:solidFill>
          </w14:textFill>
        </w:rPr>
        <w:t>Processo Administrativo: nº</w:t>
      </w:r>
      <w:r>
        <w:rPr>
          <w:rFonts w:hint="default" w:ascii="Calibri Light" w:hAnsi="Calibri Light" w:cs="Calibri Light"/>
          <w:b/>
          <w:bCs/>
          <w:color w:val="000000" w:themeColor="text1"/>
          <w:sz w:val="20"/>
          <w:szCs w:val="20"/>
          <w:highlight w:val="none"/>
          <w:lang w:val="pt-BR"/>
          <w14:textFill>
            <w14:solidFill>
              <w14:schemeClr w14:val="tx1"/>
            </w14:solidFill>
          </w14:textFill>
        </w:rPr>
        <w:t>052/2026</w:t>
      </w:r>
    </w:p>
    <w:p w14:paraId="481823BF">
      <w:pPr>
        <w:spacing w:before="72" w:beforeLines="30" w:after="72" w:afterLines="30" w:line="240" w:lineRule="auto"/>
        <w:ind w:right="-425"/>
        <w:rPr>
          <w:rFonts w:hint="default" w:ascii="Calibri Light" w:hAnsi="Calibri Light" w:cs="Calibri Light"/>
          <w:b/>
          <w:bCs/>
          <w:color w:val="000000" w:themeColor="text1"/>
          <w:sz w:val="20"/>
          <w:szCs w:val="20"/>
          <w:highlight w:val="none"/>
          <w:lang w:val="pt-BR"/>
          <w14:textFill>
            <w14:solidFill>
              <w14:schemeClr w14:val="tx1"/>
            </w14:solidFill>
          </w14:textFill>
        </w:rPr>
      </w:pPr>
      <w:r>
        <w:rPr>
          <w:rFonts w:hint="default" w:ascii="Calibri Light" w:hAnsi="Calibri Light" w:cs="Calibri Light"/>
          <w:b/>
          <w:bCs/>
          <w:color w:val="000000" w:themeColor="text1"/>
          <w:sz w:val="20"/>
          <w:szCs w:val="20"/>
          <w:highlight w:val="none"/>
          <w14:textFill>
            <w14:solidFill>
              <w14:schemeClr w14:val="tx1"/>
            </w14:solidFill>
          </w14:textFill>
        </w:rPr>
        <w:t xml:space="preserve">Dispensa </w:t>
      </w:r>
      <w:r>
        <w:rPr>
          <w:rFonts w:hint="default" w:ascii="Calibri Light" w:hAnsi="Calibri Light" w:cs="Calibri Light"/>
          <w:b/>
          <w:bCs/>
          <w:color w:val="000000" w:themeColor="text1"/>
          <w:sz w:val="20"/>
          <w:szCs w:val="20"/>
          <w:highlight w:val="none"/>
          <w:lang w:val="pt-BR"/>
          <w14:textFill>
            <w14:solidFill>
              <w14:schemeClr w14:val="tx1"/>
            </w14:solidFill>
          </w14:textFill>
        </w:rPr>
        <w:t>Eletronica</w:t>
      </w:r>
      <w:r>
        <w:rPr>
          <w:rFonts w:hint="default" w:ascii="Calibri Light" w:hAnsi="Calibri Light" w:cs="Calibri Light"/>
          <w:b/>
          <w:bCs/>
          <w:color w:val="000000" w:themeColor="text1"/>
          <w:sz w:val="20"/>
          <w:szCs w:val="20"/>
          <w:highlight w:val="none"/>
          <w14:textFill>
            <w14:solidFill>
              <w14:schemeClr w14:val="tx1"/>
            </w14:solidFill>
          </w14:textFill>
        </w:rPr>
        <w:t xml:space="preserve">: nº </w:t>
      </w:r>
      <w:r>
        <w:rPr>
          <w:rFonts w:hint="default" w:ascii="Calibri Light" w:hAnsi="Calibri Light" w:cs="Calibri Light"/>
          <w:b/>
          <w:bCs/>
          <w:color w:val="000000" w:themeColor="text1"/>
          <w:sz w:val="20"/>
          <w:szCs w:val="20"/>
          <w:highlight w:val="none"/>
          <w:lang w:val="pt-BR"/>
          <w14:textFill>
            <w14:solidFill>
              <w14:schemeClr w14:val="tx1"/>
            </w14:solidFill>
          </w14:textFill>
        </w:rPr>
        <w:t>009/2026</w:t>
      </w:r>
    </w:p>
    <w:p w14:paraId="1B1BB76B">
      <w:pPr>
        <w:snapToGrid w:val="0"/>
        <w:spacing w:before="72" w:beforeLines="30" w:after="72" w:afterLines="30" w:line="240" w:lineRule="auto"/>
        <w:ind w:right="-425" w:firstLine="540"/>
        <w:jc w:val="both"/>
        <w:rPr>
          <w:rFonts w:hint="default" w:ascii="Calibri Light" w:hAnsi="Calibri Light" w:cs="Calibri Light"/>
          <w:sz w:val="20"/>
          <w:szCs w:val="20"/>
          <w:highlight w:val="none"/>
        </w:rPr>
      </w:pPr>
    </w:p>
    <w:p w14:paraId="3AFCA04C">
      <w:pPr>
        <w:snapToGrid w:val="0"/>
        <w:spacing w:before="72" w:beforeLines="30" w:after="72" w:afterLines="30" w:line="240" w:lineRule="auto"/>
        <w:ind w:right="-425" w:firstLine="540"/>
        <w:jc w:val="both"/>
        <w:rPr>
          <w:rFonts w:hint="default" w:ascii="Calibri Light" w:hAnsi="Calibri Light" w:cs="Calibri Light"/>
          <w:sz w:val="20"/>
          <w:szCs w:val="20"/>
          <w:highlight w:val="none"/>
        </w:rPr>
      </w:pPr>
    </w:p>
    <w:p w14:paraId="2DD530FD">
      <w:pPr>
        <w:snapToGrid w:val="0"/>
        <w:spacing w:before="72" w:beforeLines="30" w:after="72" w:afterLines="30" w:line="240" w:lineRule="auto"/>
        <w:ind w:right="-425" w:firstLine="540"/>
        <w:jc w:val="both"/>
        <w:rPr>
          <w:rFonts w:hint="default" w:ascii="Calibri Light" w:hAnsi="Calibri Light" w:cs="Calibri Light"/>
          <w:bCs/>
          <w:sz w:val="20"/>
          <w:szCs w:val="20"/>
        </w:rPr>
      </w:pPr>
      <w:r>
        <w:rPr>
          <w:rFonts w:hint="default" w:ascii="Calibri Light" w:hAnsi="Calibri Light" w:cs="Calibri Light"/>
          <w:sz w:val="20"/>
          <w:szCs w:val="20"/>
          <w:highlight w:val="none"/>
        </w:rPr>
        <w:t xml:space="preserve">Torna-se público que o </w:t>
      </w:r>
      <w:r>
        <w:rPr>
          <w:rFonts w:hint="default" w:ascii="Calibri Light" w:hAnsi="Calibri Light" w:cs="Calibri Light"/>
          <w:b/>
          <w:bCs/>
          <w:sz w:val="20"/>
          <w:szCs w:val="20"/>
          <w:highlight w:val="none"/>
        </w:rPr>
        <w:t xml:space="preserve">MUNICÍPIO DE </w:t>
      </w:r>
      <w:r>
        <w:rPr>
          <w:rFonts w:hint="default" w:ascii="Calibri Light" w:hAnsi="Calibri Light" w:cs="Calibri Light"/>
          <w:b/>
          <w:bCs/>
          <w:sz w:val="20"/>
          <w:szCs w:val="20"/>
          <w:highlight w:val="none"/>
          <w:lang w:val="pt-BR"/>
        </w:rPr>
        <w:t>CRUZMALTINA</w:t>
      </w:r>
      <w:r>
        <w:rPr>
          <w:rFonts w:hint="default" w:ascii="Calibri Light" w:hAnsi="Calibri Light" w:cs="Calibri Light"/>
          <w:b/>
          <w:bCs/>
          <w:sz w:val="20"/>
          <w:szCs w:val="20"/>
          <w:highlight w:val="none"/>
        </w:rPr>
        <w:t>/PR</w:t>
      </w:r>
      <w:r>
        <w:rPr>
          <w:rFonts w:hint="default" w:ascii="Calibri Light" w:hAnsi="Calibri Light" w:cs="Calibri Light"/>
          <w:sz w:val="20"/>
          <w:szCs w:val="20"/>
          <w:highlight w:val="none"/>
        </w:rPr>
        <w:t>, por meio do</w:t>
      </w:r>
      <w:r>
        <w:rPr>
          <w:rFonts w:hint="default" w:ascii="Calibri Light" w:hAnsi="Calibri Light" w:eastAsia="Arial" w:cs="Calibri Light"/>
          <w:sz w:val="20"/>
          <w:szCs w:val="20"/>
          <w:highlight w:val="none"/>
        </w:rPr>
        <w:t xml:space="preserve"> Departamento de licitações e contratos</w:t>
      </w:r>
      <w:r>
        <w:rPr>
          <w:rFonts w:hint="default" w:ascii="Calibri Light" w:hAnsi="Calibri Light" w:cs="Calibri Light"/>
          <w:sz w:val="20"/>
          <w:szCs w:val="20"/>
          <w:highlight w:val="none"/>
        </w:rPr>
        <w:t>, realizará dispensa na form</w:t>
      </w:r>
      <w:r>
        <w:rPr>
          <w:rFonts w:hint="default" w:ascii="Calibri Light" w:hAnsi="Calibri Light" w:cs="Calibri Light"/>
          <w:sz w:val="20"/>
          <w:szCs w:val="20"/>
        </w:rPr>
        <w:t xml:space="preserve">a </w:t>
      </w:r>
      <w:r>
        <w:rPr>
          <w:rFonts w:hint="default" w:ascii="Calibri Light" w:hAnsi="Calibri Light" w:cs="Calibri Light"/>
          <w:sz w:val="20"/>
          <w:szCs w:val="20"/>
          <w:lang w:val="pt-BR"/>
        </w:rPr>
        <w:t>Eletrônica</w:t>
      </w:r>
      <w:r>
        <w:rPr>
          <w:rFonts w:hint="default" w:ascii="Calibri Light" w:hAnsi="Calibri Light" w:cs="Calibri Light"/>
          <w:sz w:val="20"/>
          <w:szCs w:val="20"/>
        </w:rPr>
        <w:t xml:space="preserve">, do tipo </w:t>
      </w:r>
      <w:r>
        <w:rPr>
          <w:rFonts w:hint="default" w:ascii="Calibri Light" w:hAnsi="Calibri Light" w:cs="Calibri Light"/>
          <w:b/>
          <w:bCs/>
          <w:iCs/>
          <w:sz w:val="20"/>
          <w:szCs w:val="20"/>
        </w:rPr>
        <w:t>MENOR PREÇO</w:t>
      </w:r>
      <w:r>
        <w:rPr>
          <w:rFonts w:hint="default" w:ascii="Calibri Light" w:hAnsi="Calibri Light" w:cs="Calibri Light"/>
          <w:i/>
          <w:sz w:val="20"/>
          <w:szCs w:val="20"/>
        </w:rPr>
        <w:t xml:space="preserve"> por item, </w:t>
      </w:r>
      <w:r>
        <w:rPr>
          <w:rFonts w:hint="default" w:ascii="Calibri Light" w:hAnsi="Calibri Light" w:cs="Calibri Light"/>
          <w:sz w:val="20"/>
          <w:szCs w:val="20"/>
        </w:rPr>
        <w:t>na hipótese do art. 75</w:t>
      </w:r>
      <w:r>
        <w:rPr>
          <w:rFonts w:hint="default" w:ascii="Calibri Light" w:hAnsi="Calibri Light" w:cs="Calibri Light"/>
          <w:i/>
          <w:iCs/>
          <w:sz w:val="20"/>
          <w:szCs w:val="20"/>
        </w:rPr>
        <w:t>, inciso</w:t>
      </w:r>
      <w:r>
        <w:rPr>
          <w:rFonts w:hint="default" w:ascii="Calibri Light" w:hAnsi="Calibri Light" w:cs="Calibri Light"/>
          <w:b/>
          <w:i/>
          <w:iCs/>
          <w:sz w:val="20"/>
          <w:szCs w:val="20"/>
        </w:rPr>
        <w:t xml:space="preserve"> II</w:t>
      </w:r>
      <w:r>
        <w:rPr>
          <w:rFonts w:hint="default" w:ascii="Calibri Light" w:hAnsi="Calibri Light" w:cs="Calibri Light"/>
          <w:i/>
          <w:iCs/>
          <w:sz w:val="20"/>
          <w:szCs w:val="20"/>
        </w:rPr>
        <w:t>,</w:t>
      </w:r>
      <w:r>
        <w:rPr>
          <w:rFonts w:hint="default" w:ascii="Calibri Light" w:hAnsi="Calibri Light" w:cs="Calibri Light"/>
          <w:sz w:val="20"/>
          <w:szCs w:val="20"/>
        </w:rPr>
        <w:t xml:space="preserve"> </w:t>
      </w:r>
      <w:r>
        <w:rPr>
          <w:rFonts w:hint="default" w:ascii="Calibri Light" w:hAnsi="Calibri Light" w:cs="Calibri Light"/>
          <w:bCs/>
          <w:sz w:val="20"/>
          <w:szCs w:val="20"/>
        </w:rPr>
        <w:t>nos termos da Lei nº 14.133, de 1º de abril de 2021, e demais legislações aplicáveis e exigências estabelecidas neste Aviso.</w:t>
      </w:r>
    </w:p>
    <w:p w14:paraId="663E6525">
      <w:pPr>
        <w:snapToGrid w:val="0"/>
        <w:spacing w:before="72" w:beforeLines="30" w:after="72" w:afterLines="30" w:line="240" w:lineRule="auto"/>
        <w:ind w:right="-425" w:firstLine="540"/>
        <w:jc w:val="both"/>
        <w:rPr>
          <w:rFonts w:hint="default" w:ascii="Calibri Light" w:hAnsi="Calibri Light" w:cs="Calibri Light"/>
          <w:bCs/>
          <w:sz w:val="20"/>
          <w:szCs w:val="20"/>
        </w:rPr>
      </w:pPr>
    </w:p>
    <w:p w14:paraId="508191E1">
      <w:pPr>
        <w:snapToGrid w:val="0"/>
        <w:spacing w:before="72" w:beforeLines="30" w:after="72" w:afterLines="30" w:line="240" w:lineRule="auto"/>
        <w:ind w:right="-425" w:firstLine="540"/>
        <w:jc w:val="both"/>
        <w:rPr>
          <w:rFonts w:hint="default" w:ascii="Calibri Light" w:hAnsi="Calibri Light" w:cs="Calibri Light"/>
          <w:sz w:val="20"/>
          <w:szCs w:val="20"/>
        </w:rPr>
      </w:pPr>
    </w:p>
    <w:p w14:paraId="5590BA6E">
      <w:pPr>
        <w:pBdr>
          <w:top w:val="single" w:color="auto" w:sz="4" w:space="1"/>
          <w:left w:val="single" w:color="auto" w:sz="4" w:space="4"/>
          <w:bottom w:val="single" w:color="auto" w:sz="4" w:space="1"/>
          <w:right w:val="single" w:color="auto" w:sz="4" w:space="4"/>
        </w:pBdr>
        <w:spacing w:before="72" w:beforeLines="30" w:after="72" w:afterLines="30" w:line="240" w:lineRule="auto"/>
        <w:ind w:right="-425"/>
        <w:jc w:val="both"/>
        <w:rPr>
          <w:rFonts w:hint="default" w:ascii="Calibri Light" w:hAnsi="Calibri Light" w:cs="Calibri Light"/>
          <w:b/>
          <w:bCs/>
          <w:sz w:val="20"/>
          <w:szCs w:val="20"/>
        </w:rPr>
      </w:pPr>
      <w:r>
        <w:rPr>
          <w:rFonts w:hint="default" w:ascii="Calibri Light" w:hAnsi="Calibri Light" w:cs="Calibri Light"/>
          <w:b/>
          <w:bCs/>
          <w:sz w:val="20"/>
          <w:szCs w:val="20"/>
        </w:rPr>
        <w:t>RECEBIMENTO DE PROPOSTAS</w:t>
      </w:r>
    </w:p>
    <w:p w14:paraId="19FB01B4">
      <w:pPr>
        <w:pBdr>
          <w:top w:val="single" w:color="auto" w:sz="4" w:space="1"/>
          <w:left w:val="single" w:color="auto" w:sz="4" w:space="4"/>
          <w:bottom w:val="single" w:color="auto" w:sz="4" w:space="1"/>
          <w:right w:val="single" w:color="auto" w:sz="4" w:space="4"/>
        </w:pBdr>
        <w:spacing w:before="72" w:beforeLines="30" w:after="72" w:afterLines="30" w:line="240" w:lineRule="auto"/>
        <w:ind w:right="-425"/>
        <w:rPr>
          <w:rFonts w:hint="default" w:ascii="Calibri Light" w:hAnsi="Calibri Light" w:cs="Calibri Light"/>
          <w:b/>
          <w:bCs/>
          <w:iCs/>
          <w:sz w:val="20"/>
          <w:szCs w:val="20"/>
        </w:rPr>
      </w:pPr>
      <w:r>
        <w:rPr>
          <w:rFonts w:hint="default" w:ascii="Calibri Light" w:hAnsi="Calibri Light" w:cs="Calibri Light"/>
          <w:b/>
          <w:bCs/>
          <w:iCs/>
          <w:sz w:val="20"/>
          <w:szCs w:val="20"/>
        </w:rPr>
        <w:t>As propostas serão encaminhadas exclusivamente por meio do sistema eletrônico</w:t>
      </w:r>
    </w:p>
    <w:p w14:paraId="1EA39435">
      <w:pPr>
        <w:pBdr>
          <w:top w:val="single" w:color="auto" w:sz="4" w:space="1"/>
          <w:left w:val="single" w:color="auto" w:sz="4" w:space="4"/>
          <w:bottom w:val="single" w:color="auto" w:sz="4" w:space="1"/>
          <w:right w:val="single" w:color="auto" w:sz="4" w:space="4"/>
        </w:pBdr>
        <w:spacing w:before="72" w:beforeLines="30" w:after="72" w:afterLines="30" w:line="240" w:lineRule="auto"/>
        <w:ind w:right="-425"/>
        <w:rPr>
          <w:rFonts w:hint="default" w:ascii="Calibri Light" w:hAnsi="Calibri Light" w:cs="Calibri Light"/>
          <w:b/>
          <w:bCs/>
          <w:iCs/>
          <w:sz w:val="20"/>
          <w:szCs w:val="20"/>
        </w:rPr>
      </w:pPr>
      <w:r>
        <w:rPr>
          <w:rFonts w:hint="default" w:ascii="Calibri Light" w:hAnsi="Calibri Light" w:cs="Calibri Light"/>
          <w:b/>
          <w:bCs/>
          <w:iCs/>
          <w:sz w:val="20"/>
          <w:szCs w:val="20"/>
        </w:rPr>
        <w:t xml:space="preserve">De </w:t>
      </w:r>
      <w:r>
        <w:rPr>
          <w:rFonts w:hint="default" w:ascii="Calibri Light" w:hAnsi="Calibri Light" w:cs="Calibri Light"/>
          <w:b/>
          <w:bCs/>
          <w:iCs/>
          <w:sz w:val="20"/>
          <w:szCs w:val="20"/>
          <w:lang w:val="pt-BR"/>
        </w:rPr>
        <w:t>28/04</w:t>
      </w:r>
      <w:r>
        <w:rPr>
          <w:rFonts w:hint="default" w:ascii="Calibri Light" w:hAnsi="Calibri Light" w:cs="Calibri Light"/>
          <w:b/>
          <w:bCs/>
          <w:iCs/>
          <w:sz w:val="20"/>
          <w:szCs w:val="20"/>
        </w:rPr>
        <w:t xml:space="preserve">/2026 </w:t>
      </w:r>
      <w:r>
        <w:rPr>
          <w:rFonts w:hint="default" w:ascii="Calibri Light" w:hAnsi="Calibri Light" w:cs="Calibri Light"/>
          <w:b/>
          <w:bCs/>
          <w:iCs/>
          <w:sz w:val="20"/>
          <w:szCs w:val="20"/>
          <w:lang w:val="pt-BR"/>
        </w:rPr>
        <w:t xml:space="preserve"> </w:t>
      </w:r>
      <w:r>
        <w:rPr>
          <w:rFonts w:hint="default" w:ascii="Calibri Light" w:hAnsi="Calibri Light" w:cs="Calibri Light"/>
          <w:b/>
          <w:bCs/>
          <w:iCs/>
          <w:sz w:val="20"/>
          <w:szCs w:val="20"/>
        </w:rPr>
        <w:t>às 08:00h</w:t>
      </w:r>
    </w:p>
    <w:p w14:paraId="0F2BCF39">
      <w:pPr>
        <w:pBdr>
          <w:top w:val="single" w:color="auto" w:sz="4" w:space="1"/>
          <w:left w:val="single" w:color="auto" w:sz="4" w:space="4"/>
          <w:bottom w:val="single" w:color="auto" w:sz="4" w:space="1"/>
          <w:right w:val="single" w:color="auto" w:sz="4" w:space="4"/>
        </w:pBdr>
        <w:spacing w:before="72" w:beforeLines="30" w:after="72" w:afterLines="30" w:line="240" w:lineRule="auto"/>
        <w:ind w:right="-425"/>
        <w:rPr>
          <w:rFonts w:hint="default" w:ascii="Calibri Light" w:hAnsi="Calibri Light" w:cs="Calibri Light"/>
          <w:b/>
          <w:bCs/>
          <w:iCs/>
          <w:sz w:val="20"/>
          <w:szCs w:val="20"/>
        </w:rPr>
      </w:pPr>
      <w:r>
        <w:rPr>
          <w:rFonts w:hint="default" w:ascii="Calibri Light" w:hAnsi="Calibri Light" w:cs="Calibri Light"/>
          <w:b/>
          <w:bCs/>
          <w:iCs/>
          <w:sz w:val="20"/>
          <w:szCs w:val="20"/>
        </w:rPr>
        <w:t>Até</w:t>
      </w:r>
      <w:r>
        <w:rPr>
          <w:rFonts w:hint="default" w:ascii="Calibri Light" w:hAnsi="Calibri Light" w:cs="Calibri Light"/>
          <w:b/>
          <w:bCs/>
          <w:iCs/>
          <w:sz w:val="20"/>
          <w:szCs w:val="20"/>
          <w:lang w:val="pt-BR"/>
        </w:rPr>
        <w:t xml:space="preserve"> 04/05/</w:t>
      </w:r>
      <w:r>
        <w:rPr>
          <w:rFonts w:hint="default" w:ascii="Calibri Light" w:hAnsi="Calibri Light" w:cs="Calibri Light"/>
          <w:b/>
          <w:bCs/>
          <w:iCs/>
          <w:sz w:val="20"/>
          <w:szCs w:val="20"/>
        </w:rPr>
        <w:t>2026 às 07:59h</w:t>
      </w:r>
    </w:p>
    <w:p w14:paraId="5B9C1101">
      <w:pPr>
        <w:pBdr>
          <w:top w:val="single" w:color="auto" w:sz="4" w:space="1"/>
          <w:left w:val="single" w:color="auto" w:sz="4" w:space="4"/>
          <w:bottom w:val="single" w:color="auto" w:sz="4" w:space="1"/>
          <w:right w:val="single" w:color="auto" w:sz="4" w:space="4"/>
        </w:pBdr>
        <w:spacing w:before="72" w:beforeLines="30" w:after="72" w:afterLines="30" w:line="240" w:lineRule="auto"/>
        <w:ind w:right="-425"/>
        <w:rPr>
          <w:rFonts w:hint="default" w:ascii="Calibri Light" w:hAnsi="Calibri Light" w:cs="Calibri Light"/>
          <w:b/>
          <w:bCs/>
          <w:iCs/>
          <w:sz w:val="20"/>
          <w:szCs w:val="20"/>
        </w:rPr>
      </w:pPr>
      <w:r>
        <w:rPr>
          <w:rFonts w:hint="default" w:ascii="Calibri Light" w:hAnsi="Calibri Light" w:cs="Calibri Light"/>
          <w:b/>
          <w:bCs/>
          <w:iCs/>
          <w:sz w:val="20"/>
          <w:szCs w:val="20"/>
        </w:rPr>
        <w:t>INÍCIO DA SESSÃO DE DISPUTA DE LANCES</w:t>
      </w:r>
    </w:p>
    <w:p w14:paraId="4C560C71">
      <w:pPr>
        <w:pBdr>
          <w:top w:val="single" w:color="auto" w:sz="4" w:space="1"/>
          <w:left w:val="single" w:color="auto" w:sz="4" w:space="4"/>
          <w:bottom w:val="single" w:color="auto" w:sz="4" w:space="1"/>
          <w:right w:val="single" w:color="auto" w:sz="4" w:space="4"/>
        </w:pBdr>
        <w:spacing w:before="72" w:beforeLines="30" w:after="72" w:afterLines="30" w:line="240" w:lineRule="auto"/>
        <w:ind w:right="-425"/>
        <w:rPr>
          <w:rFonts w:hint="default" w:ascii="Calibri Light" w:hAnsi="Calibri Light" w:cs="Calibri Light"/>
          <w:b/>
          <w:bCs/>
          <w:iCs/>
          <w:sz w:val="20"/>
          <w:szCs w:val="20"/>
        </w:rPr>
      </w:pPr>
      <w:r>
        <w:rPr>
          <w:rFonts w:hint="default" w:ascii="Calibri Light" w:hAnsi="Calibri Light" w:cs="Calibri Light"/>
          <w:b/>
          <w:bCs/>
          <w:iCs/>
          <w:sz w:val="20"/>
          <w:szCs w:val="20"/>
        </w:rPr>
        <w:t xml:space="preserve">De </w:t>
      </w:r>
      <w:r>
        <w:rPr>
          <w:rFonts w:hint="default" w:ascii="Calibri Light" w:hAnsi="Calibri Light" w:cs="Calibri Light"/>
          <w:b/>
          <w:bCs/>
          <w:iCs/>
          <w:sz w:val="20"/>
          <w:szCs w:val="20"/>
          <w:lang w:val="pt-BR"/>
        </w:rPr>
        <w:t>04/05/</w:t>
      </w:r>
      <w:r>
        <w:rPr>
          <w:rFonts w:hint="default" w:ascii="Calibri Light" w:hAnsi="Calibri Light" w:cs="Calibri Light"/>
          <w:b/>
          <w:bCs/>
          <w:iCs/>
          <w:sz w:val="20"/>
          <w:szCs w:val="20"/>
        </w:rPr>
        <w:t>2026 às 08:00h</w:t>
      </w:r>
    </w:p>
    <w:p w14:paraId="5A64743C">
      <w:pPr>
        <w:pBdr>
          <w:top w:val="single" w:color="auto" w:sz="4" w:space="1"/>
          <w:left w:val="single" w:color="auto" w:sz="4" w:space="4"/>
          <w:bottom w:val="single" w:color="auto" w:sz="4" w:space="1"/>
          <w:right w:val="single" w:color="auto" w:sz="4" w:space="4"/>
        </w:pBdr>
        <w:spacing w:before="72" w:beforeLines="30" w:after="72" w:afterLines="30" w:line="240" w:lineRule="auto"/>
        <w:ind w:right="-425"/>
        <w:rPr>
          <w:rFonts w:hint="default" w:ascii="Calibri Light" w:hAnsi="Calibri Light" w:cs="Calibri Light"/>
          <w:i/>
          <w:sz w:val="20"/>
          <w:szCs w:val="20"/>
        </w:rPr>
      </w:pPr>
      <w:r>
        <w:rPr>
          <w:rFonts w:hint="default" w:ascii="Calibri Light" w:hAnsi="Calibri Light" w:cs="Calibri Light"/>
          <w:b/>
          <w:bCs/>
          <w:iCs/>
          <w:sz w:val="20"/>
          <w:szCs w:val="20"/>
        </w:rPr>
        <w:t xml:space="preserve">Até </w:t>
      </w:r>
      <w:r>
        <w:rPr>
          <w:rFonts w:hint="default" w:ascii="Calibri Light" w:hAnsi="Calibri Light" w:cs="Calibri Light"/>
          <w:b/>
          <w:bCs/>
          <w:iCs/>
          <w:sz w:val="20"/>
          <w:szCs w:val="20"/>
          <w:lang w:val="pt-BR"/>
        </w:rPr>
        <w:t>04/05</w:t>
      </w:r>
      <w:r>
        <w:rPr>
          <w:rFonts w:hint="default" w:ascii="Calibri Light" w:hAnsi="Calibri Light" w:cs="Calibri Light"/>
          <w:b/>
          <w:bCs/>
          <w:iCs/>
          <w:sz w:val="20"/>
          <w:szCs w:val="20"/>
        </w:rPr>
        <w:t>/2026 às 09:00h</w:t>
      </w:r>
    </w:p>
    <w:p w14:paraId="547D8648">
      <w:pPr>
        <w:pBdr>
          <w:top w:val="single" w:color="auto" w:sz="4" w:space="1"/>
          <w:left w:val="single" w:color="auto" w:sz="4" w:space="4"/>
          <w:bottom w:val="single" w:color="auto" w:sz="4" w:space="1"/>
          <w:right w:val="single" w:color="auto" w:sz="4" w:space="4"/>
        </w:pBdr>
        <w:spacing w:before="72" w:beforeLines="30" w:after="72" w:afterLines="30" w:line="240" w:lineRule="auto"/>
        <w:ind w:right="-425"/>
        <w:jc w:val="both"/>
        <w:rPr>
          <w:rFonts w:hint="default" w:ascii="Calibri Light" w:hAnsi="Calibri Light" w:cs="Calibri Light"/>
          <w:iCs/>
          <w:sz w:val="20"/>
          <w:szCs w:val="20"/>
          <w:highlight w:val="yellow"/>
          <w:lang w:val="pt-BR"/>
        </w:rPr>
      </w:pPr>
      <w:r>
        <w:rPr>
          <w:rFonts w:hint="default" w:ascii="Calibri Light" w:hAnsi="Calibri Light" w:cs="Calibri Light"/>
          <w:b/>
          <w:bCs/>
          <w:iCs/>
          <w:sz w:val="20"/>
          <w:szCs w:val="20"/>
        </w:rPr>
        <w:t>LINK DO EDITAL</w:t>
      </w:r>
      <w:r>
        <w:rPr>
          <w:rFonts w:hint="default" w:ascii="Calibri Light" w:hAnsi="Calibri Light" w:cs="Calibri Light"/>
          <w:iCs/>
          <w:sz w:val="20"/>
          <w:szCs w:val="20"/>
        </w:rPr>
        <w:t xml:space="preserve">: Portal Transparência: </w:t>
      </w:r>
      <w:r>
        <w:rPr>
          <w:rFonts w:hint="default" w:ascii="Calibri Light" w:hAnsi="Calibri Light" w:cs="Calibri Light"/>
          <w:i/>
          <w:sz w:val="20"/>
          <w:szCs w:val="20"/>
          <w:highlight w:val="yellow"/>
        </w:rPr>
        <w:fldChar w:fldCharType="begin"/>
      </w:r>
      <w:r>
        <w:rPr>
          <w:rFonts w:hint="default" w:ascii="Calibri Light" w:hAnsi="Calibri Light" w:cs="Calibri Light"/>
          <w:i/>
          <w:sz w:val="20"/>
          <w:szCs w:val="20"/>
          <w:highlight w:val="yellow"/>
        </w:rPr>
        <w:instrText xml:space="preserve"> HYPERLINK "https://www.cruzmaltina.pr.gov.br/licitacoes" </w:instrText>
      </w:r>
      <w:r>
        <w:rPr>
          <w:rFonts w:hint="default" w:ascii="Calibri Light" w:hAnsi="Calibri Light" w:cs="Calibri Light"/>
          <w:i/>
          <w:sz w:val="20"/>
          <w:szCs w:val="20"/>
          <w:highlight w:val="yellow"/>
        </w:rPr>
        <w:fldChar w:fldCharType="separate"/>
      </w:r>
      <w:r>
        <w:rPr>
          <w:rStyle w:val="6"/>
          <w:rFonts w:hint="default" w:ascii="Calibri Light" w:hAnsi="Calibri Light" w:cs="Calibri Light"/>
          <w:i/>
          <w:sz w:val="20"/>
          <w:szCs w:val="20"/>
          <w:highlight w:val="yellow"/>
        </w:rPr>
        <w:t>https://www.</w:t>
      </w:r>
      <w:r>
        <w:rPr>
          <w:rStyle w:val="6"/>
          <w:rFonts w:hint="default" w:ascii="Calibri Light" w:hAnsi="Calibri Light" w:cs="Calibri Light"/>
          <w:i/>
          <w:sz w:val="20"/>
          <w:szCs w:val="20"/>
          <w:highlight w:val="yellow"/>
          <w:lang w:val="pt-BR"/>
        </w:rPr>
        <w:t>cruzmaltina</w:t>
      </w:r>
      <w:r>
        <w:rPr>
          <w:rStyle w:val="6"/>
          <w:rFonts w:hint="default" w:ascii="Calibri Light" w:hAnsi="Calibri Light" w:cs="Calibri Light"/>
          <w:i/>
          <w:sz w:val="20"/>
          <w:szCs w:val="20"/>
          <w:highlight w:val="yellow"/>
        </w:rPr>
        <w:t>.pr.gov.br/licitacoes</w:t>
      </w:r>
      <w:r>
        <w:rPr>
          <w:rFonts w:hint="default" w:ascii="Calibri Light" w:hAnsi="Calibri Light" w:cs="Calibri Light"/>
          <w:i/>
          <w:sz w:val="20"/>
          <w:szCs w:val="20"/>
          <w:highlight w:val="yellow"/>
        </w:rPr>
        <w:fldChar w:fldCharType="end"/>
      </w:r>
      <w:r>
        <w:rPr>
          <w:rFonts w:hint="default" w:ascii="Calibri Light" w:hAnsi="Calibri Light" w:cs="Calibri Light"/>
          <w:i/>
          <w:sz w:val="20"/>
          <w:szCs w:val="20"/>
          <w:highlight w:val="yellow"/>
          <w:lang w:val="pt-BR"/>
        </w:rPr>
        <w:t xml:space="preserve"> e e</w:t>
      </w:r>
      <w:r>
        <w:rPr>
          <w:rFonts w:hint="default" w:ascii="Calibri Light" w:hAnsi="Calibri Light" w:cs="Calibri Light"/>
          <w:bCs/>
          <w:sz w:val="20"/>
          <w:szCs w:val="20"/>
          <w:highlight w:val="yellow"/>
        </w:rPr>
        <w:t>ndereço eletrônico</w:t>
      </w:r>
      <w:r>
        <w:rPr>
          <w:rFonts w:hint="default" w:ascii="Calibri Light" w:hAnsi="Calibri Light" w:cs="Calibri Light"/>
          <w:b/>
          <w:bCs/>
          <w:color w:val="0000FF"/>
          <w:sz w:val="20"/>
          <w:szCs w:val="20"/>
          <w:highlight w:val="yellow"/>
          <w:u w:val="single"/>
        </w:rPr>
        <w:t>www.bll.org.br</w:t>
      </w:r>
      <w:r>
        <w:rPr>
          <w:rFonts w:hint="default" w:ascii="Calibri Light" w:hAnsi="Calibri Light" w:cs="Calibri Light"/>
          <w:bCs/>
          <w:sz w:val="20"/>
          <w:szCs w:val="20"/>
          <w:highlight w:val="yellow"/>
        </w:rPr>
        <w:t>.</w:t>
      </w:r>
      <w:r>
        <w:rPr>
          <w:rFonts w:hint="default" w:ascii="Calibri Light" w:hAnsi="Calibri Light" w:cs="Calibri Light"/>
          <w:sz w:val="20"/>
          <w:szCs w:val="20"/>
          <w:highlight w:val="yellow"/>
        </w:rPr>
        <w:t xml:space="preserve"> </w:t>
      </w:r>
    </w:p>
    <w:p w14:paraId="2E7E993D">
      <w:pPr>
        <w:pBdr>
          <w:top w:val="single" w:color="auto" w:sz="4" w:space="1"/>
          <w:left w:val="single" w:color="auto" w:sz="4" w:space="4"/>
          <w:bottom w:val="single" w:color="auto" w:sz="4" w:space="1"/>
          <w:right w:val="single" w:color="auto" w:sz="4" w:space="4"/>
        </w:pBdr>
        <w:spacing w:before="72" w:beforeLines="30" w:after="72" w:afterLines="30" w:line="240" w:lineRule="auto"/>
        <w:ind w:right="-425"/>
        <w:jc w:val="both"/>
        <w:rPr>
          <w:rFonts w:hint="default" w:ascii="Calibri Light" w:hAnsi="Calibri Light" w:cs="Calibri Light"/>
          <w:iCs/>
          <w:sz w:val="20"/>
          <w:szCs w:val="20"/>
        </w:rPr>
      </w:pPr>
      <w:r>
        <w:rPr>
          <w:rFonts w:hint="default" w:ascii="Calibri Light" w:hAnsi="Calibri Light" w:cs="Calibri Light"/>
          <w:b/>
          <w:bCs/>
          <w:iCs/>
          <w:sz w:val="20"/>
          <w:szCs w:val="20"/>
        </w:rPr>
        <w:t>Exclusividade ME/EPP/EQUIPARADAS</w:t>
      </w:r>
      <w:r>
        <w:rPr>
          <w:rFonts w:hint="default" w:ascii="Calibri Light" w:hAnsi="Calibri Light" w:cs="Calibri Light"/>
          <w:iCs/>
          <w:sz w:val="20"/>
          <w:szCs w:val="20"/>
        </w:rPr>
        <w:t>: ( X ) Sim  (   ) Não</w:t>
      </w:r>
    </w:p>
    <w:p w14:paraId="189ACBBC">
      <w:pPr>
        <w:pBdr>
          <w:top w:val="single" w:color="auto" w:sz="4" w:space="1"/>
          <w:left w:val="single" w:color="auto" w:sz="4" w:space="4"/>
          <w:bottom w:val="single" w:color="auto" w:sz="4" w:space="1"/>
          <w:right w:val="single" w:color="auto" w:sz="4" w:space="4"/>
        </w:pBdr>
        <w:spacing w:before="72" w:beforeLines="30" w:after="72" w:afterLines="30" w:line="240" w:lineRule="auto"/>
        <w:ind w:right="-425"/>
        <w:jc w:val="both"/>
        <w:rPr>
          <w:rFonts w:hint="default" w:ascii="Calibri Light" w:hAnsi="Calibri Light" w:cs="Calibri Light"/>
          <w:iCs/>
          <w:sz w:val="20"/>
          <w:szCs w:val="20"/>
        </w:rPr>
      </w:pPr>
      <w:r>
        <w:rPr>
          <w:rFonts w:hint="default" w:ascii="Calibri Light" w:hAnsi="Calibri Light" w:cs="Calibri Light"/>
          <w:b/>
          <w:bCs/>
          <w:iCs/>
          <w:sz w:val="20"/>
          <w:szCs w:val="20"/>
        </w:rPr>
        <w:t>Margem de Preferência Local/Regional</w:t>
      </w:r>
      <w:r>
        <w:rPr>
          <w:rFonts w:hint="default" w:ascii="Calibri Light" w:hAnsi="Calibri Light" w:cs="Calibri Light"/>
          <w:iCs/>
          <w:sz w:val="20"/>
          <w:szCs w:val="20"/>
        </w:rPr>
        <w:t>: (   ) Sim  ( X ) Não</w:t>
      </w:r>
    </w:p>
    <w:p w14:paraId="5E49A6C2">
      <w:pPr>
        <w:pBdr>
          <w:top w:val="single" w:color="auto" w:sz="4" w:space="1"/>
          <w:left w:val="single" w:color="auto" w:sz="4" w:space="4"/>
          <w:bottom w:val="single" w:color="auto" w:sz="4" w:space="1"/>
          <w:right w:val="single" w:color="auto" w:sz="4" w:space="4"/>
        </w:pBdr>
        <w:spacing w:before="72" w:beforeLines="30" w:after="72" w:afterLines="30" w:line="240" w:lineRule="auto"/>
        <w:ind w:right="-425"/>
        <w:jc w:val="both"/>
        <w:rPr>
          <w:rFonts w:hint="default" w:ascii="Calibri Light" w:hAnsi="Calibri Light" w:cs="Calibri Light"/>
          <w:b/>
          <w:bCs/>
          <w:iCs/>
          <w:sz w:val="20"/>
          <w:szCs w:val="20"/>
        </w:rPr>
      </w:pPr>
      <w:r>
        <w:rPr>
          <w:rFonts w:hint="default" w:ascii="Calibri Light" w:hAnsi="Calibri Light" w:cs="Calibri Light"/>
          <w:b/>
          <w:bCs/>
          <w:iCs/>
          <w:sz w:val="20"/>
          <w:szCs w:val="20"/>
        </w:rPr>
        <w:t>Horário de Referência: Brasília-DF</w:t>
      </w:r>
    </w:p>
    <w:p w14:paraId="5067DF3A">
      <w:pPr>
        <w:pStyle w:val="19"/>
        <w:keepNext w:val="0"/>
        <w:widowControl/>
        <w:numPr>
          <w:ilvl w:val="0"/>
          <w:numId w:val="1"/>
        </w:numPr>
        <w:shd w:val="clear" w:color="auto" w:fill="auto"/>
        <w:spacing w:before="72" w:beforeLines="30" w:after="72" w:afterLines="30" w:line="240" w:lineRule="auto"/>
        <w:ind w:left="0" w:right="-425" w:firstLine="0"/>
        <w:rPr>
          <w:rFonts w:hint="default" w:ascii="Calibri Light" w:hAnsi="Calibri Light" w:cs="Calibri Light"/>
          <w:b/>
          <w:sz w:val="20"/>
          <w:szCs w:val="20"/>
        </w:rPr>
      </w:pPr>
      <w:r>
        <w:rPr>
          <w:rFonts w:hint="default" w:ascii="Calibri Light" w:hAnsi="Calibri Light" w:cs="Calibri Light"/>
          <w:b/>
          <w:sz w:val="20"/>
          <w:szCs w:val="20"/>
        </w:rPr>
        <w:t>OBJETO DA CONTRATAÇÃO DIRETA</w:t>
      </w:r>
    </w:p>
    <w:p w14:paraId="3BEBA18B">
      <w:pPr>
        <w:pStyle w:val="19"/>
        <w:keepNext w:val="0"/>
        <w:widowControl/>
        <w:numPr>
          <w:ilvl w:val="1"/>
          <w:numId w:val="1"/>
        </w:numPr>
        <w:shd w:val="clear" w:color="auto" w:fill="auto"/>
        <w:spacing w:before="72" w:beforeLines="30" w:after="72" w:afterLines="30" w:line="240" w:lineRule="auto"/>
        <w:ind w:left="0" w:right="-425" w:firstLine="0"/>
        <w:rPr>
          <w:rFonts w:hint="default" w:ascii="Calibri Light" w:hAnsi="Calibri Light" w:cs="Calibri Light"/>
          <w:sz w:val="20"/>
          <w:szCs w:val="20"/>
        </w:rPr>
      </w:pPr>
      <w:r>
        <w:rPr>
          <w:rFonts w:hint="default" w:ascii="Calibri Light" w:hAnsi="Calibri Light" w:cs="Calibri Light"/>
          <w:color w:val="000000" w:themeColor="text1"/>
          <w:sz w:val="20"/>
          <w:szCs w:val="20"/>
          <w14:textFill>
            <w14:solidFill>
              <w14:schemeClr w14:val="tx1"/>
            </w14:solidFill>
          </w14:textFill>
        </w:rPr>
        <w:t xml:space="preserve">O objeto da presente dispensa é a escolha da proposta mais vantajosa para a </w:t>
      </w:r>
      <w:r>
        <w:rPr>
          <w:rFonts w:hint="default" w:ascii="Calibri Light" w:hAnsi="Calibri Light" w:eastAsia="Calibri" w:cs="Calibri Light"/>
          <w:b/>
          <w:bCs/>
          <w:color w:val="auto"/>
          <w:sz w:val="20"/>
          <w:szCs w:val="20"/>
          <w:lang w:val="pt-BR"/>
        </w:rPr>
        <w:t>Aquisição de mobiliário infantil, utensílios de copa, itens de higiene, enxoval e brinquedos pedagógicos, destinados a atender as necessidades do Centro Municipal de Educação Infantil (CMEI) "Tia Bina".</w:t>
      </w:r>
      <w:r>
        <w:rPr>
          <w:rStyle w:val="20"/>
          <w:rFonts w:hint="default" w:ascii="Calibri Light" w:hAnsi="Calibri Light" w:cs="Calibri Light"/>
          <w:color w:val="auto"/>
          <w:sz w:val="20"/>
          <w:szCs w:val="20"/>
          <w:shd w:val="clear" w:color="auto" w:fill="FFFFFF"/>
        </w:rPr>
        <w:t xml:space="preserve"> </w:t>
      </w:r>
      <w:r>
        <w:rPr>
          <w:rStyle w:val="20"/>
          <w:rFonts w:hint="default" w:ascii="Calibri Light" w:hAnsi="Calibri Light" w:cs="Calibri Light"/>
          <w:color w:val="000000"/>
          <w:sz w:val="20"/>
          <w:szCs w:val="20"/>
          <w:shd w:val="clear" w:color="auto" w:fill="FFFFFF"/>
        </w:rPr>
        <w:t xml:space="preserve">em atendimento à Secretária de </w:t>
      </w:r>
      <w:r>
        <w:rPr>
          <w:rStyle w:val="20"/>
          <w:rFonts w:hint="default" w:ascii="Calibri Light" w:hAnsi="Calibri Light" w:cs="Calibri Light"/>
          <w:color w:val="000000"/>
          <w:sz w:val="20"/>
          <w:szCs w:val="20"/>
          <w:shd w:val="clear" w:color="auto" w:fill="FFFFFF"/>
          <w:lang w:val="pt-BR"/>
        </w:rPr>
        <w:t>Educação</w:t>
      </w:r>
      <w:r>
        <w:rPr>
          <w:rFonts w:hint="default" w:ascii="Calibri Light" w:hAnsi="Calibri Light" w:cs="Calibri Light"/>
          <w:b/>
          <w:bCs/>
          <w:color w:val="000000" w:themeColor="text1"/>
          <w:sz w:val="20"/>
          <w:szCs w:val="20"/>
          <w14:textFill>
            <w14:solidFill>
              <w14:schemeClr w14:val="tx1"/>
            </w14:solidFill>
          </w14:textFill>
        </w:rPr>
        <w:t>,</w:t>
      </w:r>
      <w:r>
        <w:rPr>
          <w:rFonts w:hint="default" w:ascii="Calibri Light" w:hAnsi="Calibri Light" w:cs="Calibri Light"/>
          <w:color w:val="000000" w:themeColor="text1"/>
          <w:sz w:val="20"/>
          <w:szCs w:val="20"/>
          <w14:textFill>
            <w14:solidFill>
              <w14:schemeClr w14:val="tx1"/>
            </w14:solidFill>
          </w14:textFill>
        </w:rPr>
        <w:t xml:space="preserve"> conforme condições, quantidades e exigências estabelecidas neste Aviso de Contratação Direta e seus anexos.</w:t>
      </w:r>
    </w:p>
    <w:p w14:paraId="60684BF1">
      <w:pPr>
        <w:pStyle w:val="19"/>
        <w:keepNext w:val="0"/>
        <w:widowControl/>
        <w:numPr>
          <w:ilvl w:val="1"/>
          <w:numId w:val="1"/>
        </w:numPr>
        <w:shd w:val="clear" w:color="auto" w:fill="auto"/>
        <w:spacing w:before="72" w:beforeLines="30" w:after="72" w:afterLines="30" w:line="240" w:lineRule="auto"/>
        <w:ind w:left="0" w:right="-425" w:firstLine="0"/>
        <w:rPr>
          <w:rFonts w:hint="default" w:ascii="Calibri Light" w:hAnsi="Calibri Light" w:cs="Calibri Light"/>
          <w:sz w:val="20"/>
          <w:szCs w:val="20"/>
        </w:rPr>
      </w:pPr>
      <w:r>
        <w:rPr>
          <w:rFonts w:hint="default" w:ascii="Calibri Light" w:hAnsi="Calibri Light" w:cs="Calibri Light"/>
          <w:sz w:val="20"/>
          <w:szCs w:val="20"/>
        </w:rPr>
        <w:t>A contratação será</w:t>
      </w:r>
      <w:r>
        <w:rPr>
          <w:rFonts w:hint="default" w:ascii="Calibri Light" w:hAnsi="Calibri Light" w:cs="Calibri Light"/>
          <w:bCs/>
          <w:sz w:val="20"/>
          <w:szCs w:val="20"/>
        </w:rPr>
        <w:t>,</w:t>
      </w:r>
      <w:r>
        <w:rPr>
          <w:rFonts w:hint="default" w:ascii="Calibri Light" w:hAnsi="Calibri Light" w:cs="Calibri Light"/>
          <w:sz w:val="20"/>
          <w:szCs w:val="20"/>
        </w:rPr>
        <w:t xml:space="preserve"> conforme tabela constante abaixo.</w:t>
      </w:r>
    </w:p>
    <w:p w14:paraId="1F364BE6">
      <w:pPr>
        <w:pStyle w:val="22"/>
        <w:spacing w:after="0" w:line="240" w:lineRule="auto"/>
        <w:contextualSpacing/>
        <w:rPr>
          <w:rFonts w:hint="default" w:ascii="Calibri Light" w:hAnsi="Calibri Light" w:cs="Calibri Light"/>
          <w:color w:val="000000" w:themeColor="text1"/>
          <w:sz w:val="20"/>
          <w:szCs w:val="20"/>
          <w14:textFill>
            <w14:solidFill>
              <w14:schemeClr w14:val="tx1"/>
            </w14:solidFill>
          </w14:textFill>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1163"/>
        <w:gridCol w:w="893"/>
        <w:gridCol w:w="4059"/>
        <w:gridCol w:w="944"/>
        <w:gridCol w:w="1073"/>
      </w:tblGrid>
      <w:tr w14:paraId="4F568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856F4B9">
            <w:pPr>
              <w:jc w:val="center"/>
              <w:rPr>
                <w:rFonts w:hint="default" w:ascii="Calibri Light" w:hAnsi="Calibri Light" w:cs="Calibri Light"/>
                <w:b/>
                <w:sz w:val="20"/>
                <w:szCs w:val="20"/>
              </w:rPr>
            </w:pPr>
            <w:r>
              <w:rPr>
                <w:rFonts w:hint="default" w:ascii="Calibri Light" w:hAnsi="Calibri Light" w:cs="Calibri Light"/>
                <w:b/>
                <w:sz w:val="20"/>
                <w:szCs w:val="20"/>
              </w:rPr>
              <w:t>Item</w:t>
            </w:r>
          </w:p>
        </w:tc>
        <w:tc>
          <w:tcPr>
            <w:tcW w:w="0" w:type="auto"/>
            <w:noWrap w:val="0"/>
            <w:vAlign w:val="top"/>
          </w:tcPr>
          <w:p w14:paraId="732B5BF2">
            <w:pPr>
              <w:jc w:val="center"/>
              <w:rPr>
                <w:rFonts w:hint="default" w:ascii="Calibri Light" w:hAnsi="Calibri Light" w:cs="Calibri Light"/>
                <w:b/>
                <w:sz w:val="20"/>
                <w:szCs w:val="20"/>
              </w:rPr>
            </w:pPr>
            <w:r>
              <w:rPr>
                <w:rFonts w:hint="default" w:ascii="Calibri Light" w:hAnsi="Calibri Light" w:cs="Calibri Light"/>
                <w:b/>
                <w:sz w:val="20"/>
                <w:szCs w:val="20"/>
              </w:rPr>
              <w:t>Quantidade</w:t>
            </w:r>
          </w:p>
        </w:tc>
        <w:tc>
          <w:tcPr>
            <w:tcW w:w="0" w:type="auto"/>
            <w:noWrap w:val="0"/>
            <w:vAlign w:val="top"/>
          </w:tcPr>
          <w:p w14:paraId="63BA4053">
            <w:pPr>
              <w:jc w:val="center"/>
              <w:rPr>
                <w:rFonts w:hint="default" w:ascii="Calibri Light" w:hAnsi="Calibri Light" w:cs="Calibri Light"/>
                <w:b/>
                <w:sz w:val="20"/>
                <w:szCs w:val="20"/>
              </w:rPr>
            </w:pPr>
            <w:r>
              <w:rPr>
                <w:rFonts w:hint="default" w:ascii="Calibri Light" w:hAnsi="Calibri Light" w:cs="Calibri Light"/>
                <w:b/>
                <w:sz w:val="20"/>
                <w:szCs w:val="20"/>
              </w:rPr>
              <w:t>Unidade</w:t>
            </w:r>
          </w:p>
        </w:tc>
        <w:tc>
          <w:tcPr>
            <w:tcW w:w="0" w:type="auto"/>
            <w:noWrap w:val="0"/>
            <w:vAlign w:val="top"/>
          </w:tcPr>
          <w:p w14:paraId="67778566">
            <w:pPr>
              <w:jc w:val="center"/>
              <w:rPr>
                <w:rFonts w:hint="default" w:ascii="Calibri Light" w:hAnsi="Calibri Light" w:cs="Calibri Light"/>
                <w:b/>
                <w:sz w:val="20"/>
                <w:szCs w:val="20"/>
              </w:rPr>
            </w:pPr>
            <w:r>
              <w:rPr>
                <w:rFonts w:hint="default" w:ascii="Calibri Light" w:hAnsi="Calibri Light" w:cs="Calibri Light"/>
                <w:b/>
                <w:sz w:val="20"/>
                <w:szCs w:val="20"/>
              </w:rPr>
              <w:t>Descrição</w:t>
            </w:r>
          </w:p>
        </w:tc>
        <w:tc>
          <w:tcPr>
            <w:tcW w:w="0" w:type="auto"/>
            <w:noWrap w:val="0"/>
            <w:vAlign w:val="top"/>
          </w:tcPr>
          <w:p w14:paraId="11D61719">
            <w:pPr>
              <w:jc w:val="center"/>
              <w:rPr>
                <w:rFonts w:hint="default" w:ascii="Calibri Light" w:hAnsi="Calibri Light" w:cs="Calibri Light"/>
                <w:b/>
                <w:sz w:val="20"/>
                <w:szCs w:val="20"/>
              </w:rPr>
            </w:pPr>
            <w:r>
              <w:rPr>
                <w:rFonts w:hint="default" w:ascii="Calibri Light" w:hAnsi="Calibri Light" w:cs="Calibri Light"/>
                <w:b/>
                <w:sz w:val="20"/>
                <w:szCs w:val="20"/>
              </w:rPr>
              <w:t>Valor Máximo Unitário</w:t>
            </w:r>
          </w:p>
        </w:tc>
        <w:tc>
          <w:tcPr>
            <w:tcW w:w="0" w:type="auto"/>
            <w:noWrap w:val="0"/>
            <w:vAlign w:val="top"/>
          </w:tcPr>
          <w:p w14:paraId="5B00256B">
            <w:pPr>
              <w:jc w:val="center"/>
              <w:rPr>
                <w:rFonts w:hint="default" w:ascii="Calibri Light" w:hAnsi="Calibri Light" w:cs="Calibri Light"/>
                <w:b/>
                <w:sz w:val="20"/>
                <w:szCs w:val="20"/>
              </w:rPr>
            </w:pPr>
            <w:r>
              <w:rPr>
                <w:rFonts w:hint="default" w:ascii="Calibri Light" w:hAnsi="Calibri Light" w:cs="Calibri Light"/>
                <w:b/>
                <w:sz w:val="20"/>
                <w:szCs w:val="20"/>
              </w:rPr>
              <w:t>Valor Máximo Total</w:t>
            </w:r>
          </w:p>
        </w:tc>
      </w:tr>
      <w:tr w14:paraId="79E2C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B8CF71D">
            <w:pPr>
              <w:jc w:val="center"/>
              <w:rPr>
                <w:rFonts w:hint="default" w:ascii="Calibri Light" w:hAnsi="Calibri Light" w:cs="Calibri Light"/>
                <w:b/>
                <w:sz w:val="20"/>
                <w:szCs w:val="20"/>
              </w:rPr>
            </w:pPr>
            <w:r>
              <w:rPr>
                <w:rFonts w:hint="default" w:ascii="Calibri Light" w:hAnsi="Calibri Light" w:cs="Calibri Light"/>
                <w:b/>
                <w:sz w:val="20"/>
                <w:szCs w:val="20"/>
              </w:rPr>
              <w:t>1</w:t>
            </w:r>
          </w:p>
        </w:tc>
        <w:tc>
          <w:tcPr>
            <w:tcW w:w="0" w:type="auto"/>
            <w:noWrap w:val="0"/>
            <w:vAlign w:val="top"/>
          </w:tcPr>
          <w:p w14:paraId="0929EA9F">
            <w:pPr>
              <w:jc w:val="center"/>
              <w:rPr>
                <w:rFonts w:hint="default" w:ascii="Calibri Light" w:hAnsi="Calibri Light" w:cs="Calibri Light"/>
                <w:b/>
                <w:sz w:val="20"/>
                <w:szCs w:val="20"/>
              </w:rPr>
            </w:pPr>
            <w:r>
              <w:rPr>
                <w:rFonts w:hint="default" w:ascii="Calibri Light" w:hAnsi="Calibri Light" w:cs="Calibri Light"/>
                <w:b/>
                <w:sz w:val="20"/>
                <w:szCs w:val="20"/>
              </w:rPr>
              <w:t>15</w:t>
            </w:r>
          </w:p>
        </w:tc>
        <w:tc>
          <w:tcPr>
            <w:tcW w:w="0" w:type="auto"/>
            <w:noWrap w:val="0"/>
            <w:vAlign w:val="top"/>
          </w:tcPr>
          <w:p w14:paraId="7E2B30AB">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293B3DDD">
            <w:pPr>
              <w:jc w:val="center"/>
              <w:rPr>
                <w:rFonts w:hint="default" w:ascii="Calibri Light" w:hAnsi="Calibri Light" w:cs="Calibri Light"/>
                <w:b/>
                <w:sz w:val="20"/>
                <w:szCs w:val="20"/>
              </w:rPr>
            </w:pPr>
            <w:r>
              <w:rPr>
                <w:rFonts w:hint="default" w:ascii="Calibri Light" w:hAnsi="Calibri Light" w:cs="Calibri Light"/>
                <w:b/>
                <w:sz w:val="20"/>
                <w:szCs w:val="20"/>
              </w:rPr>
              <w:t>Carrinho de Bebê</w:t>
            </w:r>
          </w:p>
          <w:p w14:paraId="3D557119">
            <w:pPr>
              <w:jc w:val="center"/>
              <w:rPr>
                <w:rFonts w:hint="default" w:ascii="Calibri Light" w:hAnsi="Calibri Light" w:cs="Calibri Light"/>
                <w:b/>
                <w:sz w:val="20"/>
                <w:szCs w:val="20"/>
              </w:rPr>
            </w:pPr>
            <w:r>
              <w:rPr>
                <w:rFonts w:hint="default" w:ascii="Calibri Light" w:hAnsi="Calibri Light" w:cs="Calibri Light"/>
                <w:b/>
                <w:sz w:val="20"/>
                <w:szCs w:val="20"/>
              </w:rPr>
              <w:t xml:space="preserve"> Desarme automático do encosto no fechamento. Capota removível e retrátil</w:t>
            </w:r>
          </w:p>
          <w:p w14:paraId="6CBC1F90">
            <w:pPr>
              <w:jc w:val="center"/>
              <w:rPr>
                <w:rFonts w:hint="default" w:ascii="Calibri Light" w:hAnsi="Calibri Light" w:cs="Calibri Light"/>
                <w:b/>
                <w:sz w:val="20"/>
                <w:szCs w:val="20"/>
              </w:rPr>
            </w:pPr>
            <w:r>
              <w:rPr>
                <w:rFonts w:hint="default" w:ascii="Calibri Light" w:hAnsi="Calibri Light" w:cs="Calibri Light"/>
                <w:b/>
                <w:sz w:val="20"/>
                <w:szCs w:val="20"/>
              </w:rPr>
              <w:t>Acolchoado macio, proporcionando mais conforto para o bebê. Bandeja removível com porta copos. Cabo reversível: melhor visibilidade do bebê.</w:t>
            </w:r>
          </w:p>
          <w:p w14:paraId="1533734D">
            <w:pPr>
              <w:jc w:val="center"/>
              <w:rPr>
                <w:rFonts w:hint="default" w:ascii="Calibri Light" w:hAnsi="Calibri Light" w:cs="Calibri Light"/>
                <w:b/>
                <w:sz w:val="20"/>
                <w:szCs w:val="20"/>
              </w:rPr>
            </w:pPr>
            <w:r>
              <w:rPr>
                <w:rFonts w:hint="default" w:ascii="Calibri Light" w:hAnsi="Calibri Light" w:cs="Calibri Light"/>
                <w:b/>
                <w:sz w:val="20"/>
                <w:szCs w:val="20"/>
              </w:rPr>
              <w:t>Cesto com tela: melhor ventilação para o bebê Especificações Técnicas: Cor: Preto</w:t>
            </w:r>
          </w:p>
          <w:p w14:paraId="4488AB92">
            <w:pPr>
              <w:jc w:val="center"/>
              <w:rPr>
                <w:rFonts w:hint="default" w:ascii="Calibri Light" w:hAnsi="Calibri Light" w:cs="Calibri Light"/>
                <w:b/>
                <w:sz w:val="20"/>
                <w:szCs w:val="20"/>
              </w:rPr>
            </w:pPr>
            <w:r>
              <w:rPr>
                <w:rFonts w:hint="default" w:ascii="Calibri Light" w:hAnsi="Calibri Light" w:cs="Calibri Light"/>
                <w:b/>
                <w:sz w:val="20"/>
                <w:szCs w:val="20"/>
              </w:rPr>
              <w:t>Faixa Etária Recomendada: A partir de 0 meses</w:t>
            </w:r>
          </w:p>
          <w:p w14:paraId="4A88014C">
            <w:pPr>
              <w:jc w:val="center"/>
              <w:rPr>
                <w:rFonts w:hint="default" w:ascii="Calibri Light" w:hAnsi="Calibri Light" w:cs="Calibri Light"/>
                <w:b/>
                <w:sz w:val="20"/>
                <w:szCs w:val="20"/>
              </w:rPr>
            </w:pPr>
            <w:r>
              <w:rPr>
                <w:rFonts w:hint="default" w:ascii="Calibri Light" w:hAnsi="Calibri Light" w:cs="Calibri Light"/>
                <w:b/>
                <w:sz w:val="20"/>
                <w:szCs w:val="20"/>
              </w:rPr>
              <w:t>Limite de Peso: Até 15 kg</w:t>
            </w:r>
          </w:p>
          <w:p w14:paraId="6B7F2817">
            <w:pPr>
              <w:jc w:val="center"/>
              <w:rPr>
                <w:rFonts w:hint="default" w:ascii="Calibri Light" w:hAnsi="Calibri Light" w:cs="Calibri Light"/>
                <w:b/>
                <w:sz w:val="20"/>
                <w:szCs w:val="20"/>
              </w:rPr>
            </w:pPr>
            <w:r>
              <w:rPr>
                <w:rFonts w:hint="default" w:ascii="Calibri Light" w:hAnsi="Calibri Light" w:cs="Calibri Light"/>
                <w:b/>
                <w:sz w:val="20"/>
                <w:szCs w:val="20"/>
              </w:rPr>
              <w:t xml:space="preserve">Número Máximo de Crianças: 1 </w:t>
            </w:r>
          </w:p>
          <w:p w14:paraId="1E3D0BD4">
            <w:pPr>
              <w:jc w:val="center"/>
              <w:rPr>
                <w:rFonts w:hint="default" w:ascii="Calibri Light" w:hAnsi="Calibri Light" w:cs="Calibri Light"/>
                <w:b/>
                <w:sz w:val="20"/>
                <w:szCs w:val="20"/>
              </w:rPr>
            </w:pPr>
            <w:r>
              <w:rPr>
                <w:rFonts w:hint="default" w:ascii="Calibri Light" w:hAnsi="Calibri Light" w:cs="Calibri Light"/>
                <w:b/>
                <w:sz w:val="20"/>
                <w:szCs w:val="20"/>
              </w:rPr>
              <w:t>Posições de reclínio do Encosto: 4 posições</w:t>
            </w:r>
          </w:p>
          <w:p w14:paraId="6CF08706">
            <w:pPr>
              <w:jc w:val="center"/>
              <w:rPr>
                <w:rFonts w:hint="default" w:ascii="Calibri Light" w:hAnsi="Calibri Light" w:cs="Calibri Light"/>
                <w:b/>
                <w:sz w:val="20"/>
                <w:szCs w:val="20"/>
              </w:rPr>
            </w:pPr>
            <w:r>
              <w:rPr>
                <w:rFonts w:hint="default" w:ascii="Calibri Light" w:hAnsi="Calibri Light" w:cs="Calibri Light"/>
                <w:b/>
                <w:sz w:val="20"/>
                <w:szCs w:val="20"/>
              </w:rPr>
              <w:t>Sistema de Segurança: Cinto de segurança de 5 pontos (Uso da tira entrepernas em combinação com o cinto abdominal é obrigatório). Compatibilidade com Dispositivo de Retenção (Bebê Conforto): Compatível somente com os modelos: Cocoon ref. 8181 e Grid ref. 8184. Rodas: 2 conjuntos de rodas dianteiras giratórias e 1 conjunto de rodas traseiras fixas.</w:t>
            </w:r>
          </w:p>
          <w:p w14:paraId="45DE465D">
            <w:pPr>
              <w:jc w:val="center"/>
              <w:rPr>
                <w:rFonts w:hint="default" w:ascii="Calibri Light" w:hAnsi="Calibri Light" w:cs="Calibri Light"/>
                <w:b/>
                <w:sz w:val="20"/>
                <w:szCs w:val="20"/>
              </w:rPr>
            </w:pPr>
            <w:r>
              <w:rPr>
                <w:rFonts w:hint="default" w:ascii="Calibri Light" w:hAnsi="Calibri Light" w:cs="Calibri Light"/>
                <w:b/>
                <w:sz w:val="20"/>
                <w:szCs w:val="20"/>
              </w:rPr>
              <w:t>Freios: Freio de estacionamento/traseiro e Freio dianteiro. Cesto Porta Objetos: Sim. Dimensões e peso aproximados.</w:t>
            </w:r>
          </w:p>
          <w:p w14:paraId="5D57B30E">
            <w:pPr>
              <w:jc w:val="center"/>
              <w:rPr>
                <w:rFonts w:hint="default" w:ascii="Calibri Light" w:hAnsi="Calibri Light" w:cs="Calibri Light"/>
                <w:b/>
                <w:sz w:val="20"/>
                <w:szCs w:val="20"/>
              </w:rPr>
            </w:pPr>
            <w:r>
              <w:rPr>
                <w:rFonts w:hint="default" w:ascii="Calibri Light" w:hAnsi="Calibri Light" w:cs="Calibri Light"/>
                <w:b/>
                <w:sz w:val="20"/>
                <w:szCs w:val="20"/>
              </w:rPr>
              <w:t>Altura:104,5 m</w:t>
            </w:r>
          </w:p>
          <w:p w14:paraId="79D0AAB7">
            <w:pPr>
              <w:jc w:val="center"/>
              <w:rPr>
                <w:rFonts w:hint="default" w:ascii="Calibri Light" w:hAnsi="Calibri Light" w:cs="Calibri Light"/>
                <w:b/>
                <w:sz w:val="20"/>
                <w:szCs w:val="20"/>
              </w:rPr>
            </w:pPr>
            <w:r>
              <w:rPr>
                <w:rFonts w:hint="default" w:ascii="Calibri Light" w:hAnsi="Calibri Light" w:cs="Calibri Light"/>
                <w:b/>
                <w:sz w:val="20"/>
                <w:szCs w:val="20"/>
              </w:rPr>
              <w:t>Largura: 53,5cm</w:t>
            </w:r>
          </w:p>
          <w:p w14:paraId="71F172C2">
            <w:pPr>
              <w:jc w:val="center"/>
              <w:rPr>
                <w:rFonts w:hint="default" w:ascii="Calibri Light" w:hAnsi="Calibri Light" w:cs="Calibri Light"/>
                <w:b/>
                <w:sz w:val="20"/>
                <w:szCs w:val="20"/>
              </w:rPr>
            </w:pPr>
            <w:r>
              <w:rPr>
                <w:rFonts w:hint="default" w:ascii="Calibri Light" w:hAnsi="Calibri Light" w:cs="Calibri Light"/>
                <w:b/>
                <w:sz w:val="20"/>
                <w:szCs w:val="20"/>
              </w:rPr>
              <w:t>Profundidade: 90,5cm</w:t>
            </w:r>
          </w:p>
          <w:p w14:paraId="70FC1118">
            <w:pPr>
              <w:jc w:val="center"/>
              <w:rPr>
                <w:rFonts w:hint="default" w:ascii="Calibri Light" w:hAnsi="Calibri Light" w:cs="Calibri Light"/>
                <w:b/>
                <w:sz w:val="20"/>
                <w:szCs w:val="20"/>
              </w:rPr>
            </w:pPr>
            <w:r>
              <w:rPr>
                <w:rFonts w:hint="default" w:ascii="Calibri Light" w:hAnsi="Calibri Light" w:cs="Calibri Light"/>
                <w:b/>
                <w:sz w:val="20"/>
                <w:szCs w:val="20"/>
              </w:rPr>
              <w:t xml:space="preserve">Peso:8,8Kg </w:t>
            </w:r>
          </w:p>
          <w:p w14:paraId="3868B287">
            <w:pPr>
              <w:jc w:val="center"/>
              <w:rPr>
                <w:rFonts w:hint="default" w:ascii="Calibri Light" w:hAnsi="Calibri Light" w:cs="Calibri Light"/>
                <w:b/>
                <w:sz w:val="20"/>
                <w:szCs w:val="20"/>
              </w:rPr>
            </w:pPr>
          </w:p>
          <w:p w14:paraId="4C542807">
            <w:pPr>
              <w:jc w:val="center"/>
              <w:rPr>
                <w:rFonts w:hint="default" w:ascii="Calibri Light" w:hAnsi="Calibri Light" w:cs="Calibri Light"/>
                <w:b/>
                <w:sz w:val="20"/>
                <w:szCs w:val="20"/>
              </w:rPr>
            </w:pPr>
          </w:p>
        </w:tc>
        <w:tc>
          <w:tcPr>
            <w:tcW w:w="0" w:type="auto"/>
            <w:noWrap w:val="0"/>
            <w:vAlign w:val="top"/>
          </w:tcPr>
          <w:p w14:paraId="07289B37">
            <w:pPr>
              <w:jc w:val="center"/>
              <w:rPr>
                <w:rFonts w:hint="default" w:ascii="Calibri Light" w:hAnsi="Calibri Light" w:cs="Calibri Light"/>
                <w:b/>
                <w:sz w:val="20"/>
                <w:szCs w:val="20"/>
              </w:rPr>
            </w:pPr>
            <w:r>
              <w:rPr>
                <w:rFonts w:hint="default" w:ascii="Calibri Light" w:hAnsi="Calibri Light" w:cs="Calibri Light"/>
                <w:b/>
                <w:sz w:val="20"/>
                <w:szCs w:val="20"/>
              </w:rPr>
              <w:t>716,13</w:t>
            </w:r>
          </w:p>
        </w:tc>
        <w:tc>
          <w:tcPr>
            <w:tcW w:w="0" w:type="auto"/>
            <w:noWrap w:val="0"/>
            <w:vAlign w:val="top"/>
          </w:tcPr>
          <w:p w14:paraId="5AA177CA">
            <w:pPr>
              <w:jc w:val="center"/>
              <w:rPr>
                <w:rFonts w:hint="default" w:ascii="Calibri Light" w:hAnsi="Calibri Light" w:cs="Calibri Light"/>
                <w:b/>
                <w:sz w:val="20"/>
                <w:szCs w:val="20"/>
              </w:rPr>
            </w:pPr>
            <w:r>
              <w:rPr>
                <w:rFonts w:hint="default" w:ascii="Calibri Light" w:hAnsi="Calibri Light" w:cs="Calibri Light"/>
                <w:b/>
                <w:sz w:val="20"/>
                <w:szCs w:val="20"/>
              </w:rPr>
              <w:t>10.741,95</w:t>
            </w:r>
          </w:p>
        </w:tc>
      </w:tr>
      <w:tr w14:paraId="5EDC9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E34383F">
            <w:pPr>
              <w:jc w:val="center"/>
              <w:rPr>
                <w:rFonts w:hint="default" w:ascii="Calibri Light" w:hAnsi="Calibri Light" w:cs="Calibri Light"/>
                <w:b/>
                <w:sz w:val="20"/>
                <w:szCs w:val="20"/>
              </w:rPr>
            </w:pPr>
            <w:r>
              <w:rPr>
                <w:rFonts w:hint="default" w:ascii="Calibri Light" w:hAnsi="Calibri Light" w:cs="Calibri Light"/>
                <w:b/>
                <w:sz w:val="20"/>
                <w:szCs w:val="20"/>
              </w:rPr>
              <w:t>2</w:t>
            </w:r>
          </w:p>
        </w:tc>
        <w:tc>
          <w:tcPr>
            <w:tcW w:w="0" w:type="auto"/>
            <w:noWrap w:val="0"/>
            <w:vAlign w:val="top"/>
          </w:tcPr>
          <w:p w14:paraId="759CBF9C">
            <w:pPr>
              <w:jc w:val="center"/>
              <w:rPr>
                <w:rFonts w:hint="default" w:ascii="Calibri Light" w:hAnsi="Calibri Light" w:cs="Calibri Light"/>
                <w:b/>
                <w:sz w:val="20"/>
                <w:szCs w:val="20"/>
              </w:rPr>
            </w:pPr>
            <w:r>
              <w:rPr>
                <w:rFonts w:hint="default" w:ascii="Calibri Light" w:hAnsi="Calibri Light" w:cs="Calibri Light"/>
                <w:b/>
                <w:sz w:val="20"/>
                <w:szCs w:val="20"/>
              </w:rPr>
              <w:t>20</w:t>
            </w:r>
          </w:p>
        </w:tc>
        <w:tc>
          <w:tcPr>
            <w:tcW w:w="0" w:type="auto"/>
            <w:noWrap w:val="0"/>
            <w:vAlign w:val="top"/>
          </w:tcPr>
          <w:p w14:paraId="2BA4BD3D">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6802CF44">
            <w:pPr>
              <w:jc w:val="center"/>
              <w:rPr>
                <w:rFonts w:hint="default" w:ascii="Calibri Light" w:hAnsi="Calibri Light" w:cs="Calibri Light"/>
                <w:b/>
                <w:sz w:val="20"/>
                <w:szCs w:val="20"/>
              </w:rPr>
            </w:pPr>
            <w:r>
              <w:rPr>
                <w:rFonts w:hint="default" w:ascii="Calibri Light" w:hAnsi="Calibri Light" w:cs="Calibri Light"/>
                <w:b/>
                <w:sz w:val="20"/>
                <w:szCs w:val="20"/>
              </w:rPr>
              <w:t xml:space="preserve"> Motoca Infantil / Motinha de Passeio</w:t>
            </w:r>
          </w:p>
          <w:p w14:paraId="3E30B5AD">
            <w:pPr>
              <w:jc w:val="center"/>
              <w:rPr>
                <w:rFonts w:hint="default" w:ascii="Calibri Light" w:hAnsi="Calibri Light" w:cs="Calibri Light"/>
                <w:b/>
                <w:sz w:val="20"/>
                <w:szCs w:val="20"/>
              </w:rPr>
            </w:pPr>
            <w:r>
              <w:rPr>
                <w:rFonts w:hint="default" w:ascii="Calibri Light" w:hAnsi="Calibri Light" w:cs="Calibri Light"/>
                <w:b/>
                <w:sz w:val="20"/>
                <w:szCs w:val="20"/>
              </w:rPr>
              <w:t xml:space="preserve">Motoca Infantil Material Plástico </w:t>
            </w:r>
          </w:p>
          <w:p w14:paraId="40ECFC41">
            <w:pPr>
              <w:jc w:val="center"/>
              <w:rPr>
                <w:rFonts w:hint="default" w:ascii="Calibri Light" w:hAnsi="Calibri Light" w:cs="Calibri Light"/>
                <w:b/>
                <w:sz w:val="20"/>
                <w:szCs w:val="20"/>
              </w:rPr>
            </w:pPr>
            <w:r>
              <w:rPr>
                <w:rFonts w:hint="default" w:ascii="Calibri Light" w:hAnsi="Calibri Light" w:cs="Calibri Light"/>
                <w:b/>
                <w:sz w:val="20"/>
                <w:szCs w:val="20"/>
              </w:rPr>
              <w:t xml:space="preserve"> Dimensões do Produto: Comprimento: 48,5 x Largura: 20,0 x Altura: 40,7 cm </w:t>
            </w:r>
          </w:p>
          <w:p w14:paraId="2990EDA0">
            <w:pPr>
              <w:jc w:val="center"/>
              <w:rPr>
                <w:rFonts w:hint="default" w:ascii="Calibri Light" w:hAnsi="Calibri Light" w:cs="Calibri Light"/>
                <w:b/>
                <w:sz w:val="20"/>
                <w:szCs w:val="20"/>
              </w:rPr>
            </w:pPr>
            <w:r>
              <w:rPr>
                <w:rFonts w:hint="default" w:ascii="Calibri Light" w:hAnsi="Calibri Light" w:cs="Calibri Light"/>
                <w:b/>
                <w:sz w:val="20"/>
                <w:szCs w:val="20"/>
              </w:rPr>
              <w:t>Suporta até 25kg.</w:t>
            </w:r>
          </w:p>
          <w:p w14:paraId="4A11CC03">
            <w:pPr>
              <w:jc w:val="center"/>
              <w:rPr>
                <w:rFonts w:hint="default" w:ascii="Calibri Light" w:hAnsi="Calibri Light" w:cs="Calibri Light"/>
                <w:b/>
                <w:sz w:val="20"/>
                <w:szCs w:val="20"/>
              </w:rPr>
            </w:pPr>
          </w:p>
        </w:tc>
        <w:tc>
          <w:tcPr>
            <w:tcW w:w="0" w:type="auto"/>
            <w:noWrap w:val="0"/>
            <w:vAlign w:val="top"/>
          </w:tcPr>
          <w:p w14:paraId="51B36198">
            <w:pPr>
              <w:jc w:val="center"/>
              <w:rPr>
                <w:rFonts w:hint="default" w:ascii="Calibri Light" w:hAnsi="Calibri Light" w:cs="Calibri Light"/>
                <w:b/>
                <w:sz w:val="20"/>
                <w:szCs w:val="20"/>
              </w:rPr>
            </w:pPr>
            <w:r>
              <w:rPr>
                <w:rFonts w:hint="default" w:ascii="Calibri Light" w:hAnsi="Calibri Light" w:cs="Calibri Light"/>
                <w:b/>
                <w:sz w:val="20"/>
                <w:szCs w:val="20"/>
              </w:rPr>
              <w:t>194,05</w:t>
            </w:r>
          </w:p>
        </w:tc>
        <w:tc>
          <w:tcPr>
            <w:tcW w:w="0" w:type="auto"/>
            <w:noWrap w:val="0"/>
            <w:vAlign w:val="top"/>
          </w:tcPr>
          <w:p w14:paraId="770D0499">
            <w:pPr>
              <w:jc w:val="center"/>
              <w:rPr>
                <w:rFonts w:hint="default" w:ascii="Calibri Light" w:hAnsi="Calibri Light" w:cs="Calibri Light"/>
                <w:b/>
                <w:sz w:val="20"/>
                <w:szCs w:val="20"/>
              </w:rPr>
            </w:pPr>
            <w:r>
              <w:rPr>
                <w:rFonts w:hint="default" w:ascii="Calibri Light" w:hAnsi="Calibri Light" w:cs="Calibri Light"/>
                <w:b/>
                <w:sz w:val="20"/>
                <w:szCs w:val="20"/>
              </w:rPr>
              <w:t>3.881,00</w:t>
            </w:r>
          </w:p>
        </w:tc>
      </w:tr>
      <w:tr w14:paraId="32536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967F440">
            <w:pPr>
              <w:jc w:val="center"/>
              <w:rPr>
                <w:rFonts w:hint="default" w:ascii="Calibri Light" w:hAnsi="Calibri Light" w:cs="Calibri Light"/>
                <w:b/>
                <w:sz w:val="20"/>
                <w:szCs w:val="20"/>
              </w:rPr>
            </w:pPr>
            <w:r>
              <w:rPr>
                <w:rFonts w:hint="default" w:ascii="Calibri Light" w:hAnsi="Calibri Light" w:cs="Calibri Light"/>
                <w:b/>
                <w:sz w:val="20"/>
                <w:szCs w:val="20"/>
              </w:rPr>
              <w:t>3</w:t>
            </w:r>
          </w:p>
        </w:tc>
        <w:tc>
          <w:tcPr>
            <w:tcW w:w="0" w:type="auto"/>
            <w:noWrap w:val="0"/>
            <w:vAlign w:val="top"/>
          </w:tcPr>
          <w:p w14:paraId="792D8099">
            <w:pPr>
              <w:jc w:val="center"/>
              <w:rPr>
                <w:rFonts w:hint="default" w:ascii="Calibri Light" w:hAnsi="Calibri Light" w:cs="Calibri Light"/>
                <w:b/>
                <w:sz w:val="20"/>
                <w:szCs w:val="20"/>
              </w:rPr>
            </w:pPr>
            <w:r>
              <w:rPr>
                <w:rFonts w:hint="default" w:ascii="Calibri Light" w:hAnsi="Calibri Light" w:cs="Calibri Light"/>
                <w:b/>
                <w:sz w:val="20"/>
                <w:szCs w:val="20"/>
              </w:rPr>
              <w:t>8</w:t>
            </w:r>
          </w:p>
        </w:tc>
        <w:tc>
          <w:tcPr>
            <w:tcW w:w="0" w:type="auto"/>
            <w:noWrap w:val="0"/>
            <w:vAlign w:val="top"/>
          </w:tcPr>
          <w:p w14:paraId="0133436C">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2D8B08E0">
            <w:pPr>
              <w:jc w:val="center"/>
              <w:rPr>
                <w:rFonts w:hint="default" w:ascii="Calibri Light" w:hAnsi="Calibri Light" w:cs="Calibri Light"/>
                <w:b/>
                <w:sz w:val="20"/>
                <w:szCs w:val="20"/>
              </w:rPr>
            </w:pPr>
            <w:r>
              <w:rPr>
                <w:rFonts w:hint="default" w:ascii="Calibri Light" w:hAnsi="Calibri Light" w:cs="Calibri Light"/>
                <w:b/>
                <w:sz w:val="20"/>
                <w:szCs w:val="20"/>
              </w:rPr>
              <w:t>KIT ANIMAIS FUNDO DO MAR COLORIDOS DE BORRACHA VINIL - 8 UNIDADES</w:t>
            </w:r>
          </w:p>
          <w:p w14:paraId="7FB9F387">
            <w:pPr>
              <w:jc w:val="center"/>
              <w:rPr>
                <w:rFonts w:hint="default" w:ascii="Calibri Light" w:hAnsi="Calibri Light" w:cs="Calibri Light"/>
                <w:b/>
                <w:sz w:val="20"/>
                <w:szCs w:val="20"/>
              </w:rPr>
            </w:pPr>
            <w:r>
              <w:rPr>
                <w:rFonts w:hint="default" w:ascii="Calibri Light" w:hAnsi="Calibri Light" w:cs="Calibri Light"/>
                <w:b/>
                <w:sz w:val="20"/>
                <w:szCs w:val="20"/>
              </w:rPr>
              <w:t>CORES VARIADAS</w:t>
            </w:r>
          </w:p>
          <w:p w14:paraId="7B8B53DF">
            <w:pPr>
              <w:jc w:val="center"/>
              <w:rPr>
                <w:rFonts w:hint="default" w:ascii="Calibri Light" w:hAnsi="Calibri Light" w:cs="Calibri Light"/>
                <w:b/>
                <w:sz w:val="20"/>
                <w:szCs w:val="20"/>
              </w:rPr>
            </w:pPr>
            <w:r>
              <w:rPr>
                <w:rFonts w:hint="default" w:ascii="Calibri Light" w:hAnsi="Calibri Light" w:cs="Calibri Light"/>
                <w:b/>
                <w:sz w:val="20"/>
                <w:szCs w:val="20"/>
              </w:rPr>
              <w:t>2 Baleia</w:t>
            </w:r>
          </w:p>
          <w:p w14:paraId="379AC736">
            <w:pPr>
              <w:jc w:val="center"/>
              <w:rPr>
                <w:rFonts w:hint="default" w:ascii="Calibri Light" w:hAnsi="Calibri Light" w:cs="Calibri Light"/>
                <w:b/>
                <w:sz w:val="20"/>
                <w:szCs w:val="20"/>
              </w:rPr>
            </w:pPr>
            <w:r>
              <w:rPr>
                <w:rFonts w:hint="default" w:ascii="Calibri Light" w:hAnsi="Calibri Light" w:cs="Calibri Light"/>
                <w:b/>
                <w:sz w:val="20"/>
                <w:szCs w:val="20"/>
              </w:rPr>
              <w:t>2 Polvo</w:t>
            </w:r>
          </w:p>
          <w:p w14:paraId="24DF237D">
            <w:pPr>
              <w:jc w:val="center"/>
              <w:rPr>
                <w:rFonts w:hint="default" w:ascii="Calibri Light" w:hAnsi="Calibri Light" w:cs="Calibri Light"/>
                <w:b/>
                <w:sz w:val="20"/>
                <w:szCs w:val="20"/>
              </w:rPr>
            </w:pPr>
            <w:r>
              <w:rPr>
                <w:rFonts w:hint="default" w:ascii="Calibri Light" w:hAnsi="Calibri Light" w:cs="Calibri Light"/>
                <w:b/>
                <w:sz w:val="20"/>
                <w:szCs w:val="20"/>
              </w:rPr>
              <w:t>1 Estrela do Mar</w:t>
            </w:r>
          </w:p>
          <w:p w14:paraId="28CB263C">
            <w:pPr>
              <w:jc w:val="center"/>
              <w:rPr>
                <w:rFonts w:hint="default" w:ascii="Calibri Light" w:hAnsi="Calibri Light" w:cs="Calibri Light"/>
                <w:b/>
                <w:sz w:val="20"/>
                <w:szCs w:val="20"/>
              </w:rPr>
            </w:pPr>
            <w:r>
              <w:rPr>
                <w:rFonts w:hint="default" w:ascii="Calibri Light" w:hAnsi="Calibri Light" w:cs="Calibri Light"/>
                <w:b/>
                <w:sz w:val="20"/>
                <w:szCs w:val="20"/>
              </w:rPr>
              <w:t>1 Jacaré</w:t>
            </w:r>
          </w:p>
          <w:p w14:paraId="657D26B4">
            <w:pPr>
              <w:jc w:val="center"/>
              <w:rPr>
                <w:rFonts w:hint="default" w:ascii="Calibri Light" w:hAnsi="Calibri Light" w:cs="Calibri Light"/>
                <w:b/>
                <w:sz w:val="20"/>
                <w:szCs w:val="20"/>
              </w:rPr>
            </w:pPr>
            <w:r>
              <w:rPr>
                <w:rFonts w:hint="default" w:ascii="Calibri Light" w:hAnsi="Calibri Light" w:cs="Calibri Light"/>
                <w:b/>
                <w:sz w:val="20"/>
                <w:szCs w:val="20"/>
              </w:rPr>
              <w:t>1 Tartaruga</w:t>
            </w:r>
          </w:p>
          <w:p w14:paraId="6E53D8CD">
            <w:pPr>
              <w:jc w:val="center"/>
              <w:rPr>
                <w:rFonts w:hint="default" w:ascii="Calibri Light" w:hAnsi="Calibri Light" w:cs="Calibri Light"/>
                <w:b/>
                <w:sz w:val="20"/>
                <w:szCs w:val="20"/>
              </w:rPr>
            </w:pPr>
            <w:r>
              <w:rPr>
                <w:rFonts w:hint="default" w:ascii="Calibri Light" w:hAnsi="Calibri Light" w:cs="Calibri Light"/>
                <w:b/>
                <w:sz w:val="20"/>
                <w:szCs w:val="20"/>
              </w:rPr>
              <w:t>1 Caranguejo</w:t>
            </w:r>
          </w:p>
          <w:p w14:paraId="55089645">
            <w:pPr>
              <w:jc w:val="center"/>
              <w:rPr>
                <w:rFonts w:hint="default" w:ascii="Calibri Light" w:hAnsi="Calibri Light" w:cs="Calibri Light"/>
                <w:b/>
                <w:sz w:val="20"/>
                <w:szCs w:val="20"/>
              </w:rPr>
            </w:pPr>
          </w:p>
          <w:p w14:paraId="68FEA2B0">
            <w:pPr>
              <w:jc w:val="center"/>
              <w:rPr>
                <w:rFonts w:hint="default" w:ascii="Calibri Light" w:hAnsi="Calibri Light" w:cs="Calibri Light"/>
                <w:b/>
                <w:sz w:val="20"/>
                <w:szCs w:val="20"/>
              </w:rPr>
            </w:pPr>
          </w:p>
        </w:tc>
        <w:tc>
          <w:tcPr>
            <w:tcW w:w="0" w:type="auto"/>
            <w:noWrap w:val="0"/>
            <w:vAlign w:val="top"/>
          </w:tcPr>
          <w:p w14:paraId="32D71B2A">
            <w:pPr>
              <w:jc w:val="center"/>
              <w:rPr>
                <w:rFonts w:hint="default" w:ascii="Calibri Light" w:hAnsi="Calibri Light" w:cs="Calibri Light"/>
                <w:b/>
                <w:sz w:val="20"/>
                <w:szCs w:val="20"/>
              </w:rPr>
            </w:pPr>
            <w:r>
              <w:rPr>
                <w:rFonts w:hint="default" w:ascii="Calibri Light" w:hAnsi="Calibri Light" w:cs="Calibri Light"/>
                <w:b/>
                <w:sz w:val="20"/>
                <w:szCs w:val="20"/>
              </w:rPr>
              <w:t>53,33</w:t>
            </w:r>
          </w:p>
        </w:tc>
        <w:tc>
          <w:tcPr>
            <w:tcW w:w="0" w:type="auto"/>
            <w:noWrap w:val="0"/>
            <w:vAlign w:val="top"/>
          </w:tcPr>
          <w:p w14:paraId="48E674BA">
            <w:pPr>
              <w:jc w:val="center"/>
              <w:rPr>
                <w:rFonts w:hint="default" w:ascii="Calibri Light" w:hAnsi="Calibri Light" w:cs="Calibri Light"/>
                <w:b/>
                <w:sz w:val="20"/>
                <w:szCs w:val="20"/>
              </w:rPr>
            </w:pPr>
            <w:r>
              <w:rPr>
                <w:rFonts w:hint="default" w:ascii="Calibri Light" w:hAnsi="Calibri Light" w:cs="Calibri Light"/>
                <w:b/>
                <w:sz w:val="20"/>
                <w:szCs w:val="20"/>
              </w:rPr>
              <w:t>426,64</w:t>
            </w:r>
          </w:p>
        </w:tc>
      </w:tr>
      <w:tr w14:paraId="35103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8AEF9F3">
            <w:pPr>
              <w:jc w:val="center"/>
              <w:rPr>
                <w:rFonts w:hint="default" w:ascii="Calibri Light" w:hAnsi="Calibri Light" w:cs="Calibri Light"/>
                <w:b/>
                <w:sz w:val="20"/>
                <w:szCs w:val="20"/>
              </w:rPr>
            </w:pPr>
            <w:r>
              <w:rPr>
                <w:rFonts w:hint="default" w:ascii="Calibri Light" w:hAnsi="Calibri Light" w:cs="Calibri Light"/>
                <w:b/>
                <w:sz w:val="20"/>
                <w:szCs w:val="20"/>
              </w:rPr>
              <w:t>4</w:t>
            </w:r>
          </w:p>
        </w:tc>
        <w:tc>
          <w:tcPr>
            <w:tcW w:w="0" w:type="auto"/>
            <w:noWrap w:val="0"/>
            <w:vAlign w:val="top"/>
          </w:tcPr>
          <w:p w14:paraId="0A31DD31">
            <w:pPr>
              <w:jc w:val="center"/>
              <w:rPr>
                <w:rFonts w:hint="default" w:ascii="Calibri Light" w:hAnsi="Calibri Light" w:cs="Calibri Light"/>
                <w:b/>
                <w:sz w:val="20"/>
                <w:szCs w:val="20"/>
              </w:rPr>
            </w:pPr>
            <w:r>
              <w:rPr>
                <w:rFonts w:hint="default" w:ascii="Calibri Light" w:hAnsi="Calibri Light" w:cs="Calibri Light"/>
                <w:b/>
                <w:sz w:val="20"/>
                <w:szCs w:val="20"/>
              </w:rPr>
              <w:t>6</w:t>
            </w:r>
          </w:p>
        </w:tc>
        <w:tc>
          <w:tcPr>
            <w:tcW w:w="0" w:type="auto"/>
            <w:noWrap w:val="0"/>
            <w:vAlign w:val="top"/>
          </w:tcPr>
          <w:p w14:paraId="1BE39578">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4517749D">
            <w:pPr>
              <w:jc w:val="center"/>
              <w:rPr>
                <w:rFonts w:hint="default" w:ascii="Calibri Light" w:hAnsi="Calibri Light" w:cs="Calibri Light"/>
                <w:b/>
                <w:sz w:val="20"/>
                <w:szCs w:val="20"/>
              </w:rPr>
            </w:pPr>
            <w:r>
              <w:rPr>
                <w:rFonts w:hint="default" w:ascii="Calibri Light" w:hAnsi="Calibri Light" w:cs="Calibri Light"/>
                <w:b/>
                <w:sz w:val="20"/>
                <w:szCs w:val="20"/>
              </w:rPr>
              <w:t>Colchão Infantil para berço densidade 23, 1,30X 60 X10cm. Colchão fabricado com tecido 100% poliéster, e espuma 100% poliuretano, sendo o seu tecido antiácaro, antialérgico, contra bactérias, fungos e mofo. Com revestimento impermeável que permite lavagem e secagem rápida, deverá ser utilizado em uma das faces. Possui densidade D23, com capacidade para crianças até 50 kg.</w:t>
            </w:r>
          </w:p>
          <w:p w14:paraId="364E83DC">
            <w:pPr>
              <w:jc w:val="center"/>
              <w:rPr>
                <w:rFonts w:hint="default" w:ascii="Calibri Light" w:hAnsi="Calibri Light" w:cs="Calibri Light"/>
                <w:b/>
                <w:sz w:val="20"/>
                <w:szCs w:val="20"/>
              </w:rPr>
            </w:pPr>
          </w:p>
          <w:p w14:paraId="46B5C911">
            <w:pPr>
              <w:jc w:val="center"/>
              <w:rPr>
                <w:rFonts w:hint="default" w:ascii="Calibri Light" w:hAnsi="Calibri Light" w:cs="Calibri Light"/>
                <w:b/>
                <w:sz w:val="20"/>
                <w:szCs w:val="20"/>
              </w:rPr>
            </w:pPr>
          </w:p>
        </w:tc>
        <w:tc>
          <w:tcPr>
            <w:tcW w:w="0" w:type="auto"/>
            <w:noWrap w:val="0"/>
            <w:vAlign w:val="top"/>
          </w:tcPr>
          <w:p w14:paraId="41C46D3C">
            <w:pPr>
              <w:jc w:val="center"/>
              <w:rPr>
                <w:rFonts w:hint="default" w:ascii="Calibri Light" w:hAnsi="Calibri Light" w:cs="Calibri Light"/>
                <w:b/>
                <w:sz w:val="20"/>
                <w:szCs w:val="20"/>
              </w:rPr>
            </w:pPr>
            <w:r>
              <w:rPr>
                <w:rFonts w:hint="default" w:ascii="Calibri Light" w:hAnsi="Calibri Light" w:cs="Calibri Light"/>
                <w:b/>
                <w:sz w:val="20"/>
                <w:szCs w:val="20"/>
              </w:rPr>
              <w:t>256,69</w:t>
            </w:r>
          </w:p>
        </w:tc>
        <w:tc>
          <w:tcPr>
            <w:tcW w:w="0" w:type="auto"/>
            <w:noWrap w:val="0"/>
            <w:vAlign w:val="top"/>
          </w:tcPr>
          <w:p w14:paraId="4438EA5E">
            <w:pPr>
              <w:jc w:val="center"/>
              <w:rPr>
                <w:rFonts w:hint="default" w:ascii="Calibri Light" w:hAnsi="Calibri Light" w:cs="Calibri Light"/>
                <w:b/>
                <w:sz w:val="20"/>
                <w:szCs w:val="20"/>
              </w:rPr>
            </w:pPr>
            <w:r>
              <w:rPr>
                <w:rFonts w:hint="default" w:ascii="Calibri Light" w:hAnsi="Calibri Light" w:cs="Calibri Light"/>
                <w:b/>
                <w:sz w:val="20"/>
                <w:szCs w:val="20"/>
              </w:rPr>
              <w:t>1.540,14</w:t>
            </w:r>
          </w:p>
        </w:tc>
      </w:tr>
      <w:tr w14:paraId="376C7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884CEDE">
            <w:pPr>
              <w:jc w:val="center"/>
              <w:rPr>
                <w:rFonts w:hint="default" w:ascii="Calibri Light" w:hAnsi="Calibri Light" w:cs="Calibri Light"/>
                <w:b/>
                <w:sz w:val="20"/>
                <w:szCs w:val="20"/>
              </w:rPr>
            </w:pPr>
            <w:r>
              <w:rPr>
                <w:rFonts w:hint="default" w:ascii="Calibri Light" w:hAnsi="Calibri Light" w:cs="Calibri Light"/>
                <w:b/>
                <w:sz w:val="20"/>
                <w:szCs w:val="20"/>
              </w:rPr>
              <w:t>5</w:t>
            </w:r>
          </w:p>
        </w:tc>
        <w:tc>
          <w:tcPr>
            <w:tcW w:w="0" w:type="auto"/>
            <w:noWrap w:val="0"/>
            <w:vAlign w:val="top"/>
          </w:tcPr>
          <w:p w14:paraId="7972B372">
            <w:pPr>
              <w:jc w:val="center"/>
              <w:rPr>
                <w:rFonts w:hint="default" w:ascii="Calibri Light" w:hAnsi="Calibri Light" w:cs="Calibri Light"/>
                <w:b/>
                <w:sz w:val="20"/>
                <w:szCs w:val="20"/>
              </w:rPr>
            </w:pPr>
            <w:r>
              <w:rPr>
                <w:rFonts w:hint="default" w:ascii="Calibri Light" w:hAnsi="Calibri Light" w:cs="Calibri Light"/>
                <w:b/>
                <w:sz w:val="20"/>
                <w:szCs w:val="20"/>
              </w:rPr>
              <w:t>6</w:t>
            </w:r>
          </w:p>
        </w:tc>
        <w:tc>
          <w:tcPr>
            <w:tcW w:w="0" w:type="auto"/>
            <w:noWrap w:val="0"/>
            <w:vAlign w:val="top"/>
          </w:tcPr>
          <w:p w14:paraId="3566CDB2">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7C758AB8">
            <w:pPr>
              <w:jc w:val="center"/>
              <w:rPr>
                <w:rFonts w:hint="default" w:ascii="Calibri Light" w:hAnsi="Calibri Light" w:cs="Calibri Light"/>
                <w:b/>
                <w:sz w:val="20"/>
                <w:szCs w:val="20"/>
              </w:rPr>
            </w:pPr>
            <w:r>
              <w:rPr>
                <w:rFonts w:hint="default" w:ascii="Calibri Light" w:hAnsi="Calibri Light" w:cs="Calibri Light"/>
                <w:b/>
                <w:sz w:val="20"/>
                <w:szCs w:val="20"/>
              </w:rPr>
              <w:t>Berço com acabamento laqueado sem parafusos expostos, pintura atóxica, dimensões: 133cm x 82cm x 76cm, possui rodinhas para facilitar o transporte com sistema de freio, grade removível.</w:t>
            </w:r>
          </w:p>
        </w:tc>
        <w:tc>
          <w:tcPr>
            <w:tcW w:w="0" w:type="auto"/>
            <w:noWrap w:val="0"/>
            <w:vAlign w:val="top"/>
          </w:tcPr>
          <w:p w14:paraId="0DDEDC75">
            <w:pPr>
              <w:jc w:val="center"/>
              <w:rPr>
                <w:rFonts w:hint="default" w:ascii="Calibri Light" w:hAnsi="Calibri Light" w:cs="Calibri Light"/>
                <w:b/>
                <w:sz w:val="20"/>
                <w:szCs w:val="20"/>
              </w:rPr>
            </w:pPr>
            <w:r>
              <w:rPr>
                <w:rFonts w:hint="default" w:ascii="Calibri Light" w:hAnsi="Calibri Light" w:cs="Calibri Light"/>
                <w:b/>
                <w:sz w:val="20"/>
                <w:szCs w:val="20"/>
              </w:rPr>
              <w:t>746,88</w:t>
            </w:r>
          </w:p>
        </w:tc>
        <w:tc>
          <w:tcPr>
            <w:tcW w:w="0" w:type="auto"/>
            <w:noWrap w:val="0"/>
            <w:vAlign w:val="top"/>
          </w:tcPr>
          <w:p w14:paraId="087D009E">
            <w:pPr>
              <w:jc w:val="center"/>
              <w:rPr>
                <w:rFonts w:hint="default" w:ascii="Calibri Light" w:hAnsi="Calibri Light" w:cs="Calibri Light"/>
                <w:b/>
                <w:sz w:val="20"/>
                <w:szCs w:val="20"/>
              </w:rPr>
            </w:pPr>
            <w:r>
              <w:rPr>
                <w:rFonts w:hint="default" w:ascii="Calibri Light" w:hAnsi="Calibri Light" w:cs="Calibri Light"/>
                <w:b/>
                <w:sz w:val="20"/>
                <w:szCs w:val="20"/>
              </w:rPr>
              <w:t>4.481,28</w:t>
            </w:r>
          </w:p>
        </w:tc>
      </w:tr>
      <w:tr w14:paraId="7722D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64BA89B">
            <w:pPr>
              <w:jc w:val="center"/>
              <w:rPr>
                <w:rFonts w:hint="default" w:ascii="Calibri Light" w:hAnsi="Calibri Light" w:cs="Calibri Light"/>
                <w:b/>
                <w:sz w:val="20"/>
                <w:szCs w:val="20"/>
              </w:rPr>
            </w:pPr>
            <w:r>
              <w:rPr>
                <w:rFonts w:hint="default" w:ascii="Calibri Light" w:hAnsi="Calibri Light" w:cs="Calibri Light"/>
                <w:b/>
                <w:sz w:val="20"/>
                <w:szCs w:val="20"/>
              </w:rPr>
              <w:t>6</w:t>
            </w:r>
          </w:p>
        </w:tc>
        <w:tc>
          <w:tcPr>
            <w:tcW w:w="0" w:type="auto"/>
            <w:noWrap w:val="0"/>
            <w:vAlign w:val="top"/>
          </w:tcPr>
          <w:p w14:paraId="2DE5ABB7">
            <w:pPr>
              <w:jc w:val="center"/>
              <w:rPr>
                <w:rFonts w:hint="default" w:ascii="Calibri Light" w:hAnsi="Calibri Light" w:cs="Calibri Light"/>
                <w:b/>
                <w:sz w:val="20"/>
                <w:szCs w:val="20"/>
              </w:rPr>
            </w:pPr>
            <w:r>
              <w:rPr>
                <w:rFonts w:hint="default" w:ascii="Calibri Light" w:hAnsi="Calibri Light" w:cs="Calibri Light"/>
                <w:b/>
                <w:sz w:val="20"/>
                <w:szCs w:val="20"/>
              </w:rPr>
              <w:t>3</w:t>
            </w:r>
          </w:p>
        </w:tc>
        <w:tc>
          <w:tcPr>
            <w:tcW w:w="0" w:type="auto"/>
            <w:noWrap w:val="0"/>
            <w:vAlign w:val="top"/>
          </w:tcPr>
          <w:p w14:paraId="0A6DC9F5">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0B4C7F5D">
            <w:pPr>
              <w:jc w:val="center"/>
              <w:rPr>
                <w:rFonts w:hint="default" w:ascii="Calibri Light" w:hAnsi="Calibri Light" w:cs="Calibri Light"/>
                <w:b/>
                <w:sz w:val="20"/>
                <w:szCs w:val="20"/>
              </w:rPr>
            </w:pPr>
            <w:r>
              <w:rPr>
                <w:rFonts w:hint="default" w:ascii="Calibri Light" w:hAnsi="Calibri Light" w:cs="Calibri Light"/>
                <w:b/>
                <w:sz w:val="20"/>
                <w:szCs w:val="20"/>
              </w:rPr>
              <w:t xml:space="preserve">Cadeirinha de segurança para automóvel, destinada ao transporte de crianças de 9 a 36 Kg, confeccionada em estrutura resistente de plástico ou metal e revestimento acolchoado, garantindo conforto e proteção. Possui cinto de segurança de 3 ou 5 pontos, ajustável, que mantém a criança segura durante todo o trajeto. Produto ergonômico, adequado para diferentes faixas etárias e pesos recomendados pelo fabricante, com base estável e apoio lateral reforçado para proteção contra impactos. Facilmente fixável no veículo por cintos do carro ou sistema ISOFIX, conforme norma de segurança vigente. Revestimento lavável e removível, de fácil manutenção, com cores neutras ou infantis, conforme disponibilidade. </w:t>
            </w:r>
          </w:p>
          <w:p w14:paraId="2C2272F1">
            <w:pPr>
              <w:jc w:val="center"/>
              <w:rPr>
                <w:rFonts w:hint="default" w:ascii="Calibri Light" w:hAnsi="Calibri Light" w:cs="Calibri Light"/>
                <w:b/>
                <w:sz w:val="20"/>
                <w:szCs w:val="20"/>
              </w:rPr>
            </w:pPr>
          </w:p>
          <w:p w14:paraId="67CEEEA9">
            <w:pPr>
              <w:jc w:val="center"/>
              <w:rPr>
                <w:rFonts w:hint="default" w:ascii="Calibri Light" w:hAnsi="Calibri Light" w:cs="Calibri Light"/>
                <w:b/>
                <w:sz w:val="20"/>
                <w:szCs w:val="20"/>
              </w:rPr>
            </w:pPr>
          </w:p>
        </w:tc>
        <w:tc>
          <w:tcPr>
            <w:tcW w:w="0" w:type="auto"/>
            <w:noWrap w:val="0"/>
            <w:vAlign w:val="top"/>
          </w:tcPr>
          <w:p w14:paraId="55DA62EA">
            <w:pPr>
              <w:jc w:val="center"/>
              <w:rPr>
                <w:rFonts w:hint="default" w:ascii="Calibri Light" w:hAnsi="Calibri Light" w:cs="Calibri Light"/>
                <w:b/>
                <w:sz w:val="20"/>
                <w:szCs w:val="20"/>
              </w:rPr>
            </w:pPr>
            <w:r>
              <w:rPr>
                <w:rFonts w:hint="default" w:ascii="Calibri Light" w:hAnsi="Calibri Light" w:cs="Calibri Light"/>
                <w:b/>
                <w:sz w:val="20"/>
                <w:szCs w:val="20"/>
              </w:rPr>
              <w:t>718,73</w:t>
            </w:r>
          </w:p>
        </w:tc>
        <w:tc>
          <w:tcPr>
            <w:tcW w:w="0" w:type="auto"/>
            <w:noWrap w:val="0"/>
            <w:vAlign w:val="top"/>
          </w:tcPr>
          <w:p w14:paraId="0E268C79">
            <w:pPr>
              <w:jc w:val="center"/>
              <w:rPr>
                <w:rFonts w:hint="default" w:ascii="Calibri Light" w:hAnsi="Calibri Light" w:cs="Calibri Light"/>
                <w:b/>
                <w:sz w:val="20"/>
                <w:szCs w:val="20"/>
              </w:rPr>
            </w:pPr>
            <w:r>
              <w:rPr>
                <w:rFonts w:hint="default" w:ascii="Calibri Light" w:hAnsi="Calibri Light" w:cs="Calibri Light"/>
                <w:b/>
                <w:sz w:val="20"/>
                <w:szCs w:val="20"/>
              </w:rPr>
              <w:t>2.156,19</w:t>
            </w:r>
          </w:p>
        </w:tc>
      </w:tr>
      <w:tr w14:paraId="6DB35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D24D55D">
            <w:pPr>
              <w:jc w:val="center"/>
              <w:rPr>
                <w:rFonts w:hint="default" w:ascii="Calibri Light" w:hAnsi="Calibri Light" w:cs="Calibri Light"/>
                <w:b/>
                <w:sz w:val="20"/>
                <w:szCs w:val="20"/>
              </w:rPr>
            </w:pPr>
            <w:r>
              <w:rPr>
                <w:rFonts w:hint="default" w:ascii="Calibri Light" w:hAnsi="Calibri Light" w:cs="Calibri Light"/>
                <w:b/>
                <w:sz w:val="20"/>
                <w:szCs w:val="20"/>
              </w:rPr>
              <w:t>7</w:t>
            </w:r>
          </w:p>
        </w:tc>
        <w:tc>
          <w:tcPr>
            <w:tcW w:w="0" w:type="auto"/>
            <w:noWrap w:val="0"/>
            <w:vAlign w:val="top"/>
          </w:tcPr>
          <w:p w14:paraId="1C1F0836">
            <w:pPr>
              <w:jc w:val="center"/>
              <w:rPr>
                <w:rFonts w:hint="default" w:ascii="Calibri Light" w:hAnsi="Calibri Light" w:cs="Calibri Light"/>
                <w:b/>
                <w:sz w:val="20"/>
                <w:szCs w:val="20"/>
              </w:rPr>
            </w:pPr>
            <w:r>
              <w:rPr>
                <w:rFonts w:hint="default" w:ascii="Calibri Light" w:hAnsi="Calibri Light" w:cs="Calibri Light"/>
                <w:b/>
                <w:sz w:val="20"/>
                <w:szCs w:val="20"/>
              </w:rPr>
              <w:t>3</w:t>
            </w:r>
          </w:p>
        </w:tc>
        <w:tc>
          <w:tcPr>
            <w:tcW w:w="0" w:type="auto"/>
            <w:noWrap w:val="0"/>
            <w:vAlign w:val="top"/>
          </w:tcPr>
          <w:p w14:paraId="19BE6A92">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25DB06E5">
            <w:pPr>
              <w:jc w:val="center"/>
              <w:rPr>
                <w:rFonts w:hint="default" w:ascii="Calibri Light" w:hAnsi="Calibri Light" w:cs="Calibri Light"/>
                <w:b/>
                <w:sz w:val="20"/>
                <w:szCs w:val="20"/>
              </w:rPr>
            </w:pPr>
            <w:r>
              <w:rPr>
                <w:rFonts w:hint="default" w:ascii="Calibri Light" w:hAnsi="Calibri Light" w:cs="Calibri Light"/>
                <w:b/>
                <w:sz w:val="20"/>
                <w:szCs w:val="20"/>
              </w:rPr>
              <w:t>Assento automóvel para crianças de 15 a 36 kg, confeccionado em material resistente, próprio para uso contínuo, com estrutura estável e acabamento uniforme. Possui superfície lisa, cantos arredondados e dimensões adequadas à sua finalidade, garantindo conforto, segurança e durabilidade. Produto de fácil higienização. Desenvolvido para suportar carga compatível com sua destinação, mantendo integridade estrutural durante o uso. Atende às normas técnicas e de segurança vigentes aplicáveis ao produto, em conformidade com a legislação pertinente.</w:t>
            </w:r>
          </w:p>
          <w:p w14:paraId="63203578">
            <w:pPr>
              <w:jc w:val="center"/>
              <w:rPr>
                <w:rFonts w:hint="default" w:ascii="Calibri Light" w:hAnsi="Calibri Light" w:cs="Calibri Light"/>
                <w:b/>
                <w:sz w:val="20"/>
                <w:szCs w:val="20"/>
              </w:rPr>
            </w:pPr>
            <w:r>
              <w:rPr>
                <w:rFonts w:hint="default" w:ascii="Calibri Light" w:hAnsi="Calibri Light" w:cs="Calibri Light"/>
                <w:b/>
                <w:sz w:val="20"/>
                <w:szCs w:val="20"/>
              </w:rPr>
              <w:t>Características técnicas mínimas:</w:t>
            </w:r>
          </w:p>
          <w:p w14:paraId="7C461035">
            <w:pPr>
              <w:jc w:val="center"/>
              <w:rPr>
                <w:rFonts w:hint="default" w:ascii="Calibri Light" w:hAnsi="Calibri Light" w:cs="Calibri Light"/>
                <w:b/>
                <w:sz w:val="20"/>
                <w:szCs w:val="20"/>
              </w:rPr>
            </w:pPr>
            <w:r>
              <w:rPr>
                <w:rFonts w:hint="default" w:ascii="Calibri Light" w:hAnsi="Calibri Light" w:cs="Calibri Light"/>
                <w:b/>
                <w:sz w:val="20"/>
                <w:szCs w:val="20"/>
              </w:rPr>
              <w:t>Tipo: Assento</w:t>
            </w:r>
          </w:p>
          <w:p w14:paraId="6D9E2042">
            <w:pPr>
              <w:jc w:val="center"/>
              <w:rPr>
                <w:rFonts w:hint="default" w:ascii="Calibri Light" w:hAnsi="Calibri Light" w:cs="Calibri Light"/>
                <w:b/>
                <w:sz w:val="20"/>
                <w:szCs w:val="20"/>
              </w:rPr>
            </w:pPr>
            <w:r>
              <w:rPr>
                <w:rFonts w:hint="default" w:ascii="Calibri Light" w:hAnsi="Calibri Light" w:cs="Calibri Light"/>
                <w:b/>
                <w:sz w:val="20"/>
                <w:szCs w:val="20"/>
              </w:rPr>
              <w:t>Material: Conforme especificação do fabricante</w:t>
            </w:r>
          </w:p>
          <w:p w14:paraId="7B8F2493">
            <w:pPr>
              <w:jc w:val="center"/>
              <w:rPr>
                <w:rFonts w:hint="default" w:ascii="Calibri Light" w:hAnsi="Calibri Light" w:cs="Calibri Light"/>
                <w:b/>
                <w:sz w:val="20"/>
                <w:szCs w:val="20"/>
              </w:rPr>
            </w:pPr>
            <w:r>
              <w:rPr>
                <w:rFonts w:hint="default" w:ascii="Calibri Light" w:hAnsi="Calibri Light" w:cs="Calibri Light"/>
                <w:b/>
                <w:sz w:val="20"/>
                <w:szCs w:val="20"/>
              </w:rPr>
              <w:t>Estrutura: Resistente e estável</w:t>
            </w:r>
          </w:p>
          <w:p w14:paraId="632504BD">
            <w:pPr>
              <w:jc w:val="center"/>
              <w:rPr>
                <w:rFonts w:hint="default" w:ascii="Calibri Light" w:hAnsi="Calibri Light" w:cs="Calibri Light"/>
                <w:b/>
                <w:sz w:val="20"/>
                <w:szCs w:val="20"/>
              </w:rPr>
            </w:pPr>
            <w:r>
              <w:rPr>
                <w:rFonts w:hint="default" w:ascii="Calibri Light" w:hAnsi="Calibri Light" w:cs="Calibri Light"/>
                <w:b/>
                <w:sz w:val="20"/>
                <w:szCs w:val="20"/>
              </w:rPr>
              <w:t>Acabamento: Liso, sem rebarbas</w:t>
            </w:r>
          </w:p>
          <w:p w14:paraId="34233981">
            <w:pPr>
              <w:jc w:val="center"/>
              <w:rPr>
                <w:rFonts w:hint="default" w:ascii="Calibri Light" w:hAnsi="Calibri Light" w:cs="Calibri Light"/>
                <w:b/>
                <w:sz w:val="20"/>
                <w:szCs w:val="20"/>
              </w:rPr>
            </w:pPr>
            <w:r>
              <w:rPr>
                <w:rFonts w:hint="default" w:ascii="Calibri Light" w:hAnsi="Calibri Light" w:cs="Calibri Light"/>
                <w:b/>
                <w:sz w:val="20"/>
                <w:szCs w:val="20"/>
              </w:rPr>
              <w:t>Cor: Conforme edital</w:t>
            </w:r>
          </w:p>
          <w:p w14:paraId="61B7C4E4">
            <w:pPr>
              <w:jc w:val="center"/>
              <w:rPr>
                <w:rFonts w:hint="default" w:ascii="Calibri Light" w:hAnsi="Calibri Light" w:cs="Calibri Light"/>
                <w:b/>
                <w:sz w:val="20"/>
                <w:szCs w:val="20"/>
              </w:rPr>
            </w:pPr>
            <w:r>
              <w:rPr>
                <w:rFonts w:hint="default" w:ascii="Calibri Light" w:hAnsi="Calibri Light" w:cs="Calibri Light"/>
                <w:b/>
                <w:sz w:val="20"/>
                <w:szCs w:val="20"/>
              </w:rPr>
              <w:t>Aplicação: Conforme necessidade do órgão demandante</w:t>
            </w:r>
          </w:p>
          <w:p w14:paraId="70780950">
            <w:pPr>
              <w:jc w:val="center"/>
              <w:rPr>
                <w:rFonts w:hint="default" w:ascii="Calibri Light" w:hAnsi="Calibri Light" w:cs="Calibri Light"/>
                <w:b/>
                <w:sz w:val="20"/>
                <w:szCs w:val="20"/>
              </w:rPr>
            </w:pPr>
            <w:r>
              <w:rPr>
                <w:rFonts w:hint="default" w:ascii="Calibri Light" w:hAnsi="Calibri Light" w:cs="Calibri Light"/>
                <w:b/>
                <w:sz w:val="20"/>
                <w:szCs w:val="20"/>
              </w:rPr>
              <w:t>Conformidade: Atende às normas técnicas e de segurança vigente</w:t>
            </w:r>
          </w:p>
          <w:p w14:paraId="36EA2EB8">
            <w:pPr>
              <w:jc w:val="center"/>
              <w:rPr>
                <w:rFonts w:hint="default" w:ascii="Calibri Light" w:hAnsi="Calibri Light" w:cs="Calibri Light"/>
                <w:b/>
                <w:sz w:val="20"/>
                <w:szCs w:val="20"/>
              </w:rPr>
            </w:pPr>
          </w:p>
          <w:p w14:paraId="3F8BCB9B">
            <w:pPr>
              <w:jc w:val="center"/>
              <w:rPr>
                <w:rFonts w:hint="default" w:ascii="Calibri Light" w:hAnsi="Calibri Light" w:cs="Calibri Light"/>
                <w:b/>
                <w:sz w:val="20"/>
                <w:szCs w:val="20"/>
              </w:rPr>
            </w:pPr>
          </w:p>
        </w:tc>
        <w:tc>
          <w:tcPr>
            <w:tcW w:w="0" w:type="auto"/>
            <w:noWrap w:val="0"/>
            <w:vAlign w:val="top"/>
          </w:tcPr>
          <w:p w14:paraId="20A786CC">
            <w:pPr>
              <w:jc w:val="center"/>
              <w:rPr>
                <w:rFonts w:hint="default" w:ascii="Calibri Light" w:hAnsi="Calibri Light" w:cs="Calibri Light"/>
                <w:b/>
                <w:sz w:val="20"/>
                <w:szCs w:val="20"/>
              </w:rPr>
            </w:pPr>
            <w:r>
              <w:rPr>
                <w:rFonts w:hint="default" w:ascii="Calibri Light" w:hAnsi="Calibri Light" w:cs="Calibri Light"/>
                <w:b/>
                <w:sz w:val="20"/>
                <w:szCs w:val="20"/>
              </w:rPr>
              <w:t>607,32</w:t>
            </w:r>
          </w:p>
        </w:tc>
        <w:tc>
          <w:tcPr>
            <w:tcW w:w="0" w:type="auto"/>
            <w:noWrap w:val="0"/>
            <w:vAlign w:val="top"/>
          </w:tcPr>
          <w:p w14:paraId="00B655F7">
            <w:pPr>
              <w:jc w:val="center"/>
              <w:rPr>
                <w:rFonts w:hint="default" w:ascii="Calibri Light" w:hAnsi="Calibri Light" w:cs="Calibri Light"/>
                <w:b/>
                <w:sz w:val="20"/>
                <w:szCs w:val="20"/>
              </w:rPr>
            </w:pPr>
            <w:r>
              <w:rPr>
                <w:rFonts w:hint="default" w:ascii="Calibri Light" w:hAnsi="Calibri Light" w:cs="Calibri Light"/>
                <w:b/>
                <w:sz w:val="20"/>
                <w:szCs w:val="20"/>
              </w:rPr>
              <w:t>1.821,96</w:t>
            </w:r>
          </w:p>
        </w:tc>
      </w:tr>
      <w:tr w14:paraId="086A1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B8A2399">
            <w:pPr>
              <w:jc w:val="center"/>
              <w:rPr>
                <w:rFonts w:hint="default" w:ascii="Calibri Light" w:hAnsi="Calibri Light" w:cs="Calibri Light"/>
                <w:b/>
                <w:sz w:val="20"/>
                <w:szCs w:val="20"/>
              </w:rPr>
            </w:pPr>
            <w:r>
              <w:rPr>
                <w:rFonts w:hint="default" w:ascii="Calibri Light" w:hAnsi="Calibri Light" w:cs="Calibri Light"/>
                <w:b/>
                <w:sz w:val="20"/>
                <w:szCs w:val="20"/>
              </w:rPr>
              <w:t>8</w:t>
            </w:r>
          </w:p>
        </w:tc>
        <w:tc>
          <w:tcPr>
            <w:tcW w:w="0" w:type="auto"/>
            <w:noWrap w:val="0"/>
            <w:vAlign w:val="top"/>
          </w:tcPr>
          <w:p w14:paraId="13359D79">
            <w:pPr>
              <w:jc w:val="center"/>
              <w:rPr>
                <w:rFonts w:hint="default" w:ascii="Calibri Light" w:hAnsi="Calibri Light" w:cs="Calibri Light"/>
                <w:b/>
                <w:sz w:val="20"/>
                <w:szCs w:val="20"/>
              </w:rPr>
            </w:pPr>
            <w:r>
              <w:rPr>
                <w:rFonts w:hint="default" w:ascii="Calibri Light" w:hAnsi="Calibri Light" w:cs="Calibri Light"/>
                <w:b/>
                <w:sz w:val="20"/>
                <w:szCs w:val="20"/>
              </w:rPr>
              <w:t>2</w:t>
            </w:r>
          </w:p>
        </w:tc>
        <w:tc>
          <w:tcPr>
            <w:tcW w:w="0" w:type="auto"/>
            <w:noWrap w:val="0"/>
            <w:vAlign w:val="top"/>
          </w:tcPr>
          <w:p w14:paraId="3BDF313B">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1611DE4E">
            <w:pPr>
              <w:jc w:val="center"/>
              <w:rPr>
                <w:rFonts w:hint="default" w:ascii="Calibri Light" w:hAnsi="Calibri Light" w:cs="Calibri Light"/>
                <w:b/>
                <w:sz w:val="20"/>
                <w:szCs w:val="20"/>
              </w:rPr>
            </w:pPr>
            <w:r>
              <w:rPr>
                <w:rFonts w:hint="default" w:ascii="Calibri Light" w:hAnsi="Calibri Light" w:cs="Calibri Light"/>
                <w:b/>
                <w:sz w:val="20"/>
                <w:szCs w:val="20"/>
              </w:rPr>
              <w:t>Forno Micro-Ondas com as seguintes características:</w:t>
            </w:r>
          </w:p>
          <w:p w14:paraId="2CC67C67">
            <w:pPr>
              <w:jc w:val="center"/>
              <w:rPr>
                <w:rFonts w:hint="default" w:ascii="Calibri Light" w:hAnsi="Calibri Light" w:cs="Calibri Light"/>
                <w:b/>
                <w:sz w:val="20"/>
                <w:szCs w:val="20"/>
              </w:rPr>
            </w:pPr>
            <w:r>
              <w:rPr>
                <w:rFonts w:hint="default" w:ascii="Calibri Light" w:hAnsi="Calibri Light" w:cs="Calibri Light"/>
                <w:b/>
                <w:sz w:val="20"/>
                <w:szCs w:val="20"/>
              </w:rPr>
              <w:t>Cor: Branco;</w:t>
            </w:r>
          </w:p>
          <w:p w14:paraId="64C46586">
            <w:pPr>
              <w:jc w:val="center"/>
              <w:rPr>
                <w:rFonts w:hint="default" w:ascii="Calibri Light" w:hAnsi="Calibri Light" w:cs="Calibri Light"/>
                <w:b/>
                <w:sz w:val="20"/>
                <w:szCs w:val="20"/>
              </w:rPr>
            </w:pPr>
            <w:r>
              <w:rPr>
                <w:rFonts w:hint="default" w:ascii="Calibri Light" w:hAnsi="Calibri Light" w:cs="Calibri Light"/>
                <w:b/>
                <w:sz w:val="20"/>
                <w:szCs w:val="20"/>
              </w:rPr>
              <w:t>Porta de vidro;</w:t>
            </w:r>
          </w:p>
          <w:p w14:paraId="39CC32A2">
            <w:pPr>
              <w:jc w:val="center"/>
              <w:rPr>
                <w:rFonts w:hint="default" w:ascii="Calibri Light" w:hAnsi="Calibri Light" w:cs="Calibri Light"/>
                <w:b/>
                <w:sz w:val="20"/>
                <w:szCs w:val="20"/>
              </w:rPr>
            </w:pPr>
            <w:r>
              <w:rPr>
                <w:rFonts w:hint="default" w:ascii="Calibri Light" w:hAnsi="Calibri Light" w:cs="Calibri Light"/>
                <w:b/>
                <w:sz w:val="20"/>
                <w:szCs w:val="20"/>
              </w:rPr>
              <w:t>Capacidade mínima de 31 litros;</w:t>
            </w:r>
          </w:p>
          <w:p w14:paraId="1324AAE6">
            <w:pPr>
              <w:jc w:val="center"/>
              <w:rPr>
                <w:rFonts w:hint="default" w:ascii="Calibri Light" w:hAnsi="Calibri Light" w:cs="Calibri Light"/>
                <w:b/>
                <w:sz w:val="20"/>
                <w:szCs w:val="20"/>
              </w:rPr>
            </w:pPr>
            <w:r>
              <w:rPr>
                <w:rFonts w:hint="default" w:ascii="Calibri Light" w:hAnsi="Calibri Light" w:cs="Calibri Light"/>
                <w:b/>
                <w:sz w:val="20"/>
                <w:szCs w:val="20"/>
              </w:rPr>
              <w:t>Potência mínima de 2450 watts;</w:t>
            </w:r>
          </w:p>
          <w:p w14:paraId="63FE9D93">
            <w:pPr>
              <w:jc w:val="center"/>
              <w:rPr>
                <w:rFonts w:hint="default" w:ascii="Calibri Light" w:hAnsi="Calibri Light" w:cs="Calibri Light"/>
                <w:b/>
                <w:sz w:val="20"/>
                <w:szCs w:val="20"/>
              </w:rPr>
            </w:pPr>
            <w:r>
              <w:rPr>
                <w:rFonts w:hint="default" w:ascii="Calibri Light" w:hAnsi="Calibri Light" w:cs="Calibri Light"/>
                <w:b/>
                <w:sz w:val="20"/>
                <w:szCs w:val="20"/>
              </w:rPr>
              <w:t>Teclas, função grill;</w:t>
            </w:r>
          </w:p>
          <w:p w14:paraId="3C8470A7">
            <w:pPr>
              <w:jc w:val="center"/>
              <w:rPr>
                <w:rFonts w:hint="default" w:ascii="Calibri Light" w:hAnsi="Calibri Light" w:cs="Calibri Light"/>
                <w:b/>
                <w:sz w:val="20"/>
                <w:szCs w:val="20"/>
              </w:rPr>
            </w:pPr>
            <w:r>
              <w:rPr>
                <w:rFonts w:hint="default" w:ascii="Calibri Light" w:hAnsi="Calibri Light" w:cs="Calibri Light"/>
                <w:b/>
                <w:sz w:val="20"/>
                <w:szCs w:val="20"/>
              </w:rPr>
              <w:t>Prato giratório em vidro resistente ao calor;</w:t>
            </w:r>
          </w:p>
          <w:p w14:paraId="06E0DB2A">
            <w:pPr>
              <w:jc w:val="center"/>
              <w:rPr>
                <w:rFonts w:hint="default" w:ascii="Calibri Light" w:hAnsi="Calibri Light" w:cs="Calibri Light"/>
                <w:b/>
                <w:sz w:val="20"/>
                <w:szCs w:val="20"/>
              </w:rPr>
            </w:pPr>
            <w:r>
              <w:rPr>
                <w:rFonts w:hint="default" w:ascii="Calibri Light" w:hAnsi="Calibri Light" w:cs="Calibri Light"/>
                <w:b/>
                <w:sz w:val="20"/>
                <w:szCs w:val="20"/>
              </w:rPr>
              <w:t>Trava de segurança;</w:t>
            </w:r>
          </w:p>
          <w:p w14:paraId="2FECA4F0">
            <w:pPr>
              <w:jc w:val="center"/>
              <w:rPr>
                <w:rFonts w:hint="default" w:ascii="Calibri Light" w:hAnsi="Calibri Light" w:cs="Calibri Light"/>
                <w:b/>
                <w:sz w:val="20"/>
                <w:szCs w:val="20"/>
              </w:rPr>
            </w:pPr>
            <w:r>
              <w:rPr>
                <w:rFonts w:hint="default" w:ascii="Calibri Light" w:hAnsi="Calibri Light" w:cs="Calibri Light"/>
                <w:b/>
                <w:sz w:val="20"/>
                <w:szCs w:val="20"/>
              </w:rPr>
              <w:t>Painel digital;</w:t>
            </w:r>
          </w:p>
          <w:p w14:paraId="3D5AB950">
            <w:pPr>
              <w:jc w:val="center"/>
              <w:rPr>
                <w:rFonts w:hint="default" w:ascii="Calibri Light" w:hAnsi="Calibri Light" w:cs="Calibri Light"/>
                <w:b/>
                <w:sz w:val="20"/>
                <w:szCs w:val="20"/>
              </w:rPr>
            </w:pPr>
            <w:r>
              <w:rPr>
                <w:rFonts w:hint="default" w:ascii="Calibri Light" w:hAnsi="Calibri Light" w:cs="Calibri Light"/>
                <w:b/>
                <w:sz w:val="20"/>
                <w:szCs w:val="20"/>
              </w:rPr>
              <w:t>Alimentação elétrica de 110V;</w:t>
            </w:r>
          </w:p>
          <w:p w14:paraId="79F00D95">
            <w:pPr>
              <w:jc w:val="center"/>
              <w:rPr>
                <w:rFonts w:hint="default" w:ascii="Calibri Light" w:hAnsi="Calibri Light" w:cs="Calibri Light"/>
                <w:b/>
                <w:sz w:val="20"/>
                <w:szCs w:val="20"/>
              </w:rPr>
            </w:pPr>
            <w:r>
              <w:rPr>
                <w:rFonts w:hint="default" w:ascii="Calibri Light" w:hAnsi="Calibri Light" w:cs="Calibri Light"/>
                <w:b/>
                <w:sz w:val="20"/>
                <w:szCs w:val="20"/>
              </w:rPr>
              <w:t>Peso aproximado: 16 kg;</w:t>
            </w:r>
          </w:p>
          <w:p w14:paraId="2D5FAD7E">
            <w:pPr>
              <w:jc w:val="center"/>
              <w:rPr>
                <w:rFonts w:hint="default" w:ascii="Calibri Light" w:hAnsi="Calibri Light" w:cs="Calibri Light"/>
                <w:b/>
                <w:sz w:val="20"/>
                <w:szCs w:val="20"/>
              </w:rPr>
            </w:pPr>
            <w:r>
              <w:rPr>
                <w:rFonts w:hint="default" w:ascii="Calibri Light" w:hAnsi="Calibri Light" w:cs="Calibri Light"/>
                <w:b/>
                <w:sz w:val="20"/>
                <w:szCs w:val="20"/>
              </w:rPr>
              <w:t>Dimensões aproximadas: (L x A x P): 52,1 x 32,6 x 42,5 cm;</w:t>
            </w:r>
          </w:p>
          <w:p w14:paraId="0EBD2C4C">
            <w:pPr>
              <w:jc w:val="center"/>
              <w:rPr>
                <w:rFonts w:hint="default" w:ascii="Calibri Light" w:hAnsi="Calibri Light" w:cs="Calibri Light"/>
                <w:b/>
                <w:sz w:val="20"/>
                <w:szCs w:val="20"/>
              </w:rPr>
            </w:pPr>
            <w:r>
              <w:rPr>
                <w:rFonts w:hint="default" w:ascii="Calibri Light" w:hAnsi="Calibri Light" w:cs="Calibri Light"/>
                <w:b/>
                <w:sz w:val="20"/>
                <w:szCs w:val="20"/>
              </w:rPr>
              <w:t>Garantia mínima de 01 ano;</w:t>
            </w:r>
          </w:p>
          <w:p w14:paraId="4AB56794">
            <w:pPr>
              <w:jc w:val="center"/>
              <w:rPr>
                <w:rFonts w:hint="default" w:ascii="Calibri Light" w:hAnsi="Calibri Light" w:cs="Calibri Light"/>
                <w:b/>
                <w:sz w:val="20"/>
                <w:szCs w:val="20"/>
              </w:rPr>
            </w:pPr>
            <w:r>
              <w:rPr>
                <w:rFonts w:hint="default" w:ascii="Calibri Light" w:hAnsi="Calibri Light" w:cs="Calibri Light"/>
                <w:b/>
                <w:sz w:val="20"/>
                <w:szCs w:val="20"/>
              </w:rPr>
              <w:t>Funções de dourar, gratinar e descongelar</w:t>
            </w:r>
          </w:p>
          <w:p w14:paraId="1EDF713C">
            <w:pPr>
              <w:jc w:val="center"/>
              <w:rPr>
                <w:rFonts w:hint="default" w:ascii="Calibri Light" w:hAnsi="Calibri Light" w:cs="Calibri Light"/>
                <w:b/>
                <w:sz w:val="20"/>
                <w:szCs w:val="20"/>
              </w:rPr>
            </w:pPr>
          </w:p>
        </w:tc>
        <w:tc>
          <w:tcPr>
            <w:tcW w:w="0" w:type="auto"/>
            <w:noWrap w:val="0"/>
            <w:vAlign w:val="top"/>
          </w:tcPr>
          <w:p w14:paraId="5230950D">
            <w:pPr>
              <w:jc w:val="center"/>
              <w:rPr>
                <w:rFonts w:hint="default" w:ascii="Calibri Light" w:hAnsi="Calibri Light" w:cs="Calibri Light"/>
                <w:b/>
                <w:sz w:val="20"/>
                <w:szCs w:val="20"/>
              </w:rPr>
            </w:pPr>
            <w:r>
              <w:rPr>
                <w:rFonts w:hint="default" w:ascii="Calibri Light" w:hAnsi="Calibri Light" w:cs="Calibri Light"/>
                <w:b/>
                <w:sz w:val="20"/>
                <w:szCs w:val="20"/>
              </w:rPr>
              <w:t>941,54</w:t>
            </w:r>
          </w:p>
        </w:tc>
        <w:tc>
          <w:tcPr>
            <w:tcW w:w="0" w:type="auto"/>
            <w:noWrap w:val="0"/>
            <w:vAlign w:val="top"/>
          </w:tcPr>
          <w:p w14:paraId="6F117C1E">
            <w:pPr>
              <w:jc w:val="center"/>
              <w:rPr>
                <w:rFonts w:hint="default" w:ascii="Calibri Light" w:hAnsi="Calibri Light" w:cs="Calibri Light"/>
                <w:b/>
                <w:sz w:val="20"/>
                <w:szCs w:val="20"/>
              </w:rPr>
            </w:pPr>
            <w:r>
              <w:rPr>
                <w:rFonts w:hint="default" w:ascii="Calibri Light" w:hAnsi="Calibri Light" w:cs="Calibri Light"/>
                <w:b/>
                <w:sz w:val="20"/>
                <w:szCs w:val="20"/>
              </w:rPr>
              <w:t>1.883,08</w:t>
            </w:r>
          </w:p>
        </w:tc>
      </w:tr>
      <w:tr w14:paraId="3C299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6A86371">
            <w:pPr>
              <w:jc w:val="center"/>
              <w:rPr>
                <w:rFonts w:hint="default" w:ascii="Calibri Light" w:hAnsi="Calibri Light" w:cs="Calibri Light"/>
                <w:b/>
                <w:sz w:val="20"/>
                <w:szCs w:val="20"/>
              </w:rPr>
            </w:pPr>
            <w:r>
              <w:rPr>
                <w:rFonts w:hint="default" w:ascii="Calibri Light" w:hAnsi="Calibri Light" w:cs="Calibri Light"/>
                <w:b/>
                <w:sz w:val="20"/>
                <w:szCs w:val="20"/>
              </w:rPr>
              <w:t>9</w:t>
            </w:r>
          </w:p>
        </w:tc>
        <w:tc>
          <w:tcPr>
            <w:tcW w:w="0" w:type="auto"/>
            <w:noWrap w:val="0"/>
            <w:vAlign w:val="top"/>
          </w:tcPr>
          <w:p w14:paraId="7C266841">
            <w:pPr>
              <w:jc w:val="center"/>
              <w:rPr>
                <w:rFonts w:hint="default" w:ascii="Calibri Light" w:hAnsi="Calibri Light" w:cs="Calibri Light"/>
                <w:b/>
                <w:sz w:val="20"/>
                <w:szCs w:val="20"/>
              </w:rPr>
            </w:pPr>
            <w:r>
              <w:rPr>
                <w:rFonts w:hint="default" w:ascii="Calibri Light" w:hAnsi="Calibri Light" w:cs="Calibri Light"/>
                <w:b/>
                <w:sz w:val="20"/>
                <w:szCs w:val="20"/>
              </w:rPr>
              <w:t>30</w:t>
            </w:r>
          </w:p>
        </w:tc>
        <w:tc>
          <w:tcPr>
            <w:tcW w:w="0" w:type="auto"/>
            <w:noWrap w:val="0"/>
            <w:vAlign w:val="top"/>
          </w:tcPr>
          <w:p w14:paraId="63016C5D">
            <w:pPr>
              <w:jc w:val="center"/>
              <w:rPr>
                <w:rFonts w:hint="default" w:ascii="Calibri Light" w:hAnsi="Calibri Light" w:cs="Calibri Light"/>
                <w:b/>
                <w:sz w:val="20"/>
                <w:szCs w:val="20"/>
              </w:rPr>
            </w:pPr>
            <w:r>
              <w:rPr>
                <w:rFonts w:hint="default" w:ascii="Calibri Light" w:hAnsi="Calibri Light" w:cs="Calibri Light"/>
                <w:b/>
                <w:sz w:val="20"/>
                <w:szCs w:val="20"/>
              </w:rPr>
              <w:t>CX</w:t>
            </w:r>
          </w:p>
        </w:tc>
        <w:tc>
          <w:tcPr>
            <w:tcW w:w="0" w:type="auto"/>
            <w:noWrap w:val="0"/>
            <w:vAlign w:val="top"/>
          </w:tcPr>
          <w:p w14:paraId="2DB12012">
            <w:pPr>
              <w:jc w:val="center"/>
              <w:rPr>
                <w:rFonts w:hint="default" w:ascii="Calibri Light" w:hAnsi="Calibri Light" w:cs="Calibri Light"/>
                <w:b/>
                <w:sz w:val="20"/>
                <w:szCs w:val="20"/>
              </w:rPr>
            </w:pPr>
            <w:r>
              <w:rPr>
                <w:rFonts w:hint="default" w:ascii="Calibri Light" w:hAnsi="Calibri Light" w:cs="Calibri Light"/>
                <w:b/>
                <w:sz w:val="20"/>
                <w:szCs w:val="20"/>
              </w:rPr>
              <w:t>Luva cirúrgica estéril tamanho M (médio), confeccionada em látex natural ou material sintético equivalente, de alta qualidade, proporcionando proteção eficaz contra agentes contaminantes. Possui formato anatômico, com ajuste adequado às mãos de tamanho médio, garantindo sensibilidade tátil, conforto e precisão durante procedimentos.</w:t>
            </w:r>
          </w:p>
          <w:p w14:paraId="099FA4B9">
            <w:pPr>
              <w:jc w:val="center"/>
              <w:rPr>
                <w:rFonts w:hint="default" w:ascii="Calibri Light" w:hAnsi="Calibri Light" w:cs="Calibri Light"/>
                <w:b/>
                <w:sz w:val="20"/>
                <w:szCs w:val="20"/>
              </w:rPr>
            </w:pPr>
            <w:r>
              <w:rPr>
                <w:rFonts w:hint="default" w:ascii="Calibri Light" w:hAnsi="Calibri Light" w:cs="Calibri Light"/>
                <w:b/>
                <w:sz w:val="20"/>
                <w:szCs w:val="20"/>
              </w:rPr>
              <w:t>Produto estéril, de uso único, com mão específica (direita e esquerda), superfície lisa ou microtexturizada, conforme padrão do fabricante. Apresenta punho com bainha reforçada, assegurando melhor fixação e evitando deslizamento durante o uso.</w:t>
            </w:r>
          </w:p>
          <w:p w14:paraId="35255241">
            <w:pPr>
              <w:jc w:val="center"/>
              <w:rPr>
                <w:rFonts w:hint="default" w:ascii="Calibri Light" w:hAnsi="Calibri Light" w:cs="Calibri Light"/>
                <w:b/>
                <w:sz w:val="20"/>
                <w:szCs w:val="20"/>
              </w:rPr>
            </w:pPr>
            <w:r>
              <w:rPr>
                <w:rFonts w:hint="default" w:ascii="Calibri Light" w:hAnsi="Calibri Light" w:cs="Calibri Light"/>
                <w:b/>
                <w:sz w:val="20"/>
                <w:szCs w:val="20"/>
              </w:rPr>
              <w:t xml:space="preserve">Atóxica, hipoalergênica (quando aplicável), isenta de pó ou com pó absorvível grau farmacêutico, atendendo às normas técnicas e sanitárias vigentes. Indicada para procedimentos cirúrgicos e assistenciais em </w:t>
            </w:r>
            <w:bookmarkStart w:id="16" w:name="_GoBack"/>
            <w:r>
              <w:rPr>
                <w:rFonts w:hint="default" w:ascii="Calibri Light" w:hAnsi="Calibri Light" w:cs="Calibri Light"/>
                <w:b/>
                <w:sz w:val="20"/>
                <w:szCs w:val="20"/>
              </w:rPr>
              <w:t>serviços</w:t>
            </w:r>
            <w:bookmarkEnd w:id="16"/>
            <w:r>
              <w:rPr>
                <w:rFonts w:hint="default" w:ascii="Calibri Light" w:hAnsi="Calibri Light" w:cs="Calibri Light"/>
                <w:b/>
                <w:sz w:val="20"/>
                <w:szCs w:val="20"/>
              </w:rPr>
              <w:t xml:space="preserve"> de saúde.</w:t>
            </w:r>
          </w:p>
          <w:p w14:paraId="79A211AC">
            <w:pPr>
              <w:jc w:val="center"/>
              <w:rPr>
                <w:rFonts w:hint="default" w:ascii="Calibri Light" w:hAnsi="Calibri Light" w:cs="Calibri Light"/>
                <w:b/>
                <w:sz w:val="20"/>
                <w:szCs w:val="20"/>
              </w:rPr>
            </w:pPr>
          </w:p>
        </w:tc>
        <w:tc>
          <w:tcPr>
            <w:tcW w:w="0" w:type="auto"/>
            <w:noWrap w:val="0"/>
            <w:vAlign w:val="top"/>
          </w:tcPr>
          <w:p w14:paraId="58D3B2B8">
            <w:pPr>
              <w:jc w:val="center"/>
              <w:rPr>
                <w:rFonts w:hint="default" w:ascii="Calibri Light" w:hAnsi="Calibri Light" w:cs="Calibri Light"/>
                <w:b/>
                <w:sz w:val="20"/>
                <w:szCs w:val="20"/>
              </w:rPr>
            </w:pPr>
            <w:r>
              <w:rPr>
                <w:rFonts w:hint="default" w:ascii="Calibri Light" w:hAnsi="Calibri Light" w:cs="Calibri Light"/>
                <w:b/>
                <w:sz w:val="20"/>
                <w:szCs w:val="20"/>
              </w:rPr>
              <w:t>46,58</w:t>
            </w:r>
          </w:p>
        </w:tc>
        <w:tc>
          <w:tcPr>
            <w:tcW w:w="0" w:type="auto"/>
            <w:noWrap w:val="0"/>
            <w:vAlign w:val="top"/>
          </w:tcPr>
          <w:p w14:paraId="49E389CE">
            <w:pPr>
              <w:jc w:val="center"/>
              <w:rPr>
                <w:rFonts w:hint="default" w:ascii="Calibri Light" w:hAnsi="Calibri Light" w:cs="Calibri Light"/>
                <w:b/>
                <w:sz w:val="20"/>
                <w:szCs w:val="20"/>
              </w:rPr>
            </w:pPr>
            <w:r>
              <w:rPr>
                <w:rFonts w:hint="default" w:ascii="Calibri Light" w:hAnsi="Calibri Light" w:cs="Calibri Light"/>
                <w:b/>
                <w:sz w:val="20"/>
                <w:szCs w:val="20"/>
              </w:rPr>
              <w:t>1.397,40</w:t>
            </w:r>
          </w:p>
        </w:tc>
      </w:tr>
      <w:tr w14:paraId="27A92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7C2A05A">
            <w:pPr>
              <w:jc w:val="center"/>
              <w:rPr>
                <w:rFonts w:hint="default" w:ascii="Calibri Light" w:hAnsi="Calibri Light" w:cs="Calibri Light"/>
                <w:b/>
                <w:sz w:val="20"/>
                <w:szCs w:val="20"/>
              </w:rPr>
            </w:pPr>
            <w:r>
              <w:rPr>
                <w:rFonts w:hint="default" w:ascii="Calibri Light" w:hAnsi="Calibri Light" w:cs="Calibri Light"/>
                <w:b/>
                <w:sz w:val="20"/>
                <w:szCs w:val="20"/>
              </w:rPr>
              <w:t>10</w:t>
            </w:r>
          </w:p>
        </w:tc>
        <w:tc>
          <w:tcPr>
            <w:tcW w:w="0" w:type="auto"/>
            <w:noWrap w:val="0"/>
            <w:vAlign w:val="top"/>
          </w:tcPr>
          <w:p w14:paraId="561136DF">
            <w:pPr>
              <w:jc w:val="center"/>
              <w:rPr>
                <w:rFonts w:hint="default" w:ascii="Calibri Light" w:hAnsi="Calibri Light" w:cs="Calibri Light"/>
                <w:b/>
                <w:sz w:val="20"/>
                <w:szCs w:val="20"/>
              </w:rPr>
            </w:pPr>
            <w:r>
              <w:rPr>
                <w:rFonts w:hint="default" w:ascii="Calibri Light" w:hAnsi="Calibri Light" w:cs="Calibri Light"/>
                <w:b/>
                <w:sz w:val="20"/>
                <w:szCs w:val="20"/>
              </w:rPr>
              <w:t>50</w:t>
            </w:r>
          </w:p>
        </w:tc>
        <w:tc>
          <w:tcPr>
            <w:tcW w:w="0" w:type="auto"/>
            <w:noWrap w:val="0"/>
            <w:vAlign w:val="top"/>
          </w:tcPr>
          <w:p w14:paraId="1C1FD180">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63C5EA74">
            <w:pPr>
              <w:jc w:val="center"/>
              <w:rPr>
                <w:rFonts w:hint="default" w:ascii="Calibri Light" w:hAnsi="Calibri Light" w:cs="Calibri Light"/>
                <w:b/>
                <w:sz w:val="20"/>
                <w:szCs w:val="20"/>
              </w:rPr>
            </w:pPr>
            <w:r>
              <w:rPr>
                <w:rFonts w:hint="default" w:ascii="Calibri Light" w:hAnsi="Calibri Light" w:cs="Calibri Light"/>
                <w:b/>
                <w:sz w:val="20"/>
                <w:szCs w:val="20"/>
              </w:rPr>
              <w:t>Bucha para banho infantil, confeccionada em material sintético macio e resistente (como poliéster, nylon ou similar), adequada para uso diário em crianças. Possui textura suave e esponjosa, que auxilia na higienização da pele sem causar irritação. Produto leve, durável e de fácil secagem, com cordão ou alça para pendurar, garantindo higiene e praticidade no manuseio. Indicado para uso em Centro Municipal de Educação Infantil (CMEI), em rotinas de banho de crianças, sendo lavável, reutilizável e seguro para contato com a pele. Cores variadas ou neutras, conforme disponibilidade do fornecedor.</w:t>
            </w:r>
          </w:p>
          <w:p w14:paraId="60DA6288">
            <w:pPr>
              <w:jc w:val="center"/>
              <w:rPr>
                <w:rFonts w:hint="default" w:ascii="Calibri Light" w:hAnsi="Calibri Light" w:cs="Calibri Light"/>
                <w:b/>
                <w:sz w:val="20"/>
                <w:szCs w:val="20"/>
              </w:rPr>
            </w:pPr>
          </w:p>
          <w:p w14:paraId="63CF9CA3">
            <w:pPr>
              <w:jc w:val="center"/>
              <w:rPr>
                <w:rFonts w:hint="default" w:ascii="Calibri Light" w:hAnsi="Calibri Light" w:cs="Calibri Light"/>
                <w:b/>
                <w:sz w:val="20"/>
                <w:szCs w:val="20"/>
              </w:rPr>
            </w:pPr>
          </w:p>
        </w:tc>
        <w:tc>
          <w:tcPr>
            <w:tcW w:w="0" w:type="auto"/>
            <w:noWrap w:val="0"/>
            <w:vAlign w:val="top"/>
          </w:tcPr>
          <w:p w14:paraId="4ED661B9">
            <w:pPr>
              <w:jc w:val="center"/>
              <w:rPr>
                <w:rFonts w:hint="default" w:ascii="Calibri Light" w:hAnsi="Calibri Light" w:cs="Calibri Light"/>
                <w:b/>
                <w:sz w:val="20"/>
                <w:szCs w:val="20"/>
              </w:rPr>
            </w:pPr>
            <w:r>
              <w:rPr>
                <w:rFonts w:hint="default" w:ascii="Calibri Light" w:hAnsi="Calibri Light" w:cs="Calibri Light"/>
                <w:b/>
                <w:sz w:val="20"/>
                <w:szCs w:val="20"/>
              </w:rPr>
              <w:t>9,04</w:t>
            </w:r>
          </w:p>
        </w:tc>
        <w:tc>
          <w:tcPr>
            <w:tcW w:w="0" w:type="auto"/>
            <w:noWrap w:val="0"/>
            <w:vAlign w:val="top"/>
          </w:tcPr>
          <w:p w14:paraId="03D397C8">
            <w:pPr>
              <w:jc w:val="center"/>
              <w:rPr>
                <w:rFonts w:hint="default" w:ascii="Calibri Light" w:hAnsi="Calibri Light" w:cs="Calibri Light"/>
                <w:b/>
                <w:sz w:val="20"/>
                <w:szCs w:val="20"/>
              </w:rPr>
            </w:pPr>
            <w:r>
              <w:rPr>
                <w:rFonts w:hint="default" w:ascii="Calibri Light" w:hAnsi="Calibri Light" w:cs="Calibri Light"/>
                <w:b/>
                <w:sz w:val="20"/>
                <w:szCs w:val="20"/>
              </w:rPr>
              <w:t>452,00</w:t>
            </w:r>
          </w:p>
        </w:tc>
      </w:tr>
      <w:tr w14:paraId="6755A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EE379EE">
            <w:pPr>
              <w:jc w:val="center"/>
              <w:rPr>
                <w:rFonts w:hint="default" w:ascii="Calibri Light" w:hAnsi="Calibri Light" w:cs="Calibri Light"/>
                <w:b/>
                <w:sz w:val="20"/>
                <w:szCs w:val="20"/>
              </w:rPr>
            </w:pPr>
            <w:r>
              <w:rPr>
                <w:rFonts w:hint="default" w:ascii="Calibri Light" w:hAnsi="Calibri Light" w:cs="Calibri Light"/>
                <w:b/>
                <w:sz w:val="20"/>
                <w:szCs w:val="20"/>
              </w:rPr>
              <w:t>11</w:t>
            </w:r>
          </w:p>
        </w:tc>
        <w:tc>
          <w:tcPr>
            <w:tcW w:w="0" w:type="auto"/>
            <w:noWrap w:val="0"/>
            <w:vAlign w:val="top"/>
          </w:tcPr>
          <w:p w14:paraId="742A0F5D">
            <w:pPr>
              <w:jc w:val="center"/>
              <w:rPr>
                <w:rFonts w:hint="default" w:ascii="Calibri Light" w:hAnsi="Calibri Light" w:cs="Calibri Light"/>
                <w:b/>
                <w:sz w:val="20"/>
                <w:szCs w:val="20"/>
              </w:rPr>
            </w:pPr>
            <w:r>
              <w:rPr>
                <w:rFonts w:hint="default" w:ascii="Calibri Light" w:hAnsi="Calibri Light" w:cs="Calibri Light"/>
                <w:b/>
                <w:sz w:val="20"/>
                <w:szCs w:val="20"/>
              </w:rPr>
              <w:t>40</w:t>
            </w:r>
          </w:p>
        </w:tc>
        <w:tc>
          <w:tcPr>
            <w:tcW w:w="0" w:type="auto"/>
            <w:noWrap w:val="0"/>
            <w:vAlign w:val="top"/>
          </w:tcPr>
          <w:p w14:paraId="116CB8BC">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604D63CD">
            <w:pPr>
              <w:jc w:val="center"/>
              <w:rPr>
                <w:rFonts w:hint="default" w:ascii="Calibri Light" w:hAnsi="Calibri Light" w:cs="Calibri Light"/>
                <w:b/>
                <w:sz w:val="20"/>
                <w:szCs w:val="20"/>
              </w:rPr>
            </w:pPr>
            <w:r>
              <w:rPr>
                <w:rFonts w:hint="default" w:ascii="Calibri Light" w:hAnsi="Calibri Light" w:cs="Calibri Light"/>
                <w:b/>
                <w:sz w:val="20"/>
                <w:szCs w:val="20"/>
              </w:rPr>
              <w:t>Babador infantil confeccionado em tecido atoalhado 100% algodão ou material impermeável atóxico, resistente e de fácil higienização. Possui acabamento reforçado nas bordas, garantindo maior durabilidade mesmo após lavagens frequentes.</w:t>
            </w:r>
          </w:p>
          <w:p w14:paraId="402AC9A6">
            <w:pPr>
              <w:jc w:val="center"/>
              <w:rPr>
                <w:rFonts w:hint="default" w:ascii="Calibri Light" w:hAnsi="Calibri Light" w:cs="Calibri Light"/>
                <w:b/>
                <w:sz w:val="20"/>
                <w:szCs w:val="20"/>
              </w:rPr>
            </w:pPr>
            <w:r>
              <w:rPr>
                <w:rFonts w:hint="default" w:ascii="Calibri Light" w:hAnsi="Calibri Light" w:cs="Calibri Light"/>
                <w:b/>
                <w:sz w:val="20"/>
                <w:szCs w:val="20"/>
              </w:rPr>
              <w:t>Conta com fechamento em velcro ou botão de pressão, que permite ajuste seguro e confortável ao pescoço da criança, sem causar desconforto. Dimensões adequadas para uso infantil, cobrindo adequadamente a região frontal do tronco durante as refeições.</w:t>
            </w:r>
          </w:p>
          <w:p w14:paraId="7A50D201">
            <w:pPr>
              <w:jc w:val="center"/>
              <w:rPr>
                <w:rFonts w:hint="default" w:ascii="Calibri Light" w:hAnsi="Calibri Light" w:cs="Calibri Light"/>
                <w:b/>
                <w:sz w:val="20"/>
                <w:szCs w:val="20"/>
              </w:rPr>
            </w:pPr>
            <w:r>
              <w:rPr>
                <w:rFonts w:hint="default" w:ascii="Calibri Light" w:hAnsi="Calibri Light" w:cs="Calibri Light"/>
                <w:b/>
                <w:sz w:val="20"/>
                <w:szCs w:val="20"/>
              </w:rPr>
              <w:t>Produto lavável, reutilizável, livre de substâncias nocivas à saúde, indicado para uso diário em ambiente escolar. Cores variadas ou neutras, conforme disponibilidade do fornecedor.</w:t>
            </w:r>
          </w:p>
          <w:p w14:paraId="06DBBFC3">
            <w:pPr>
              <w:jc w:val="center"/>
              <w:rPr>
                <w:rFonts w:hint="default" w:ascii="Calibri Light" w:hAnsi="Calibri Light" w:cs="Calibri Light"/>
                <w:b/>
                <w:sz w:val="20"/>
                <w:szCs w:val="20"/>
              </w:rPr>
            </w:pPr>
          </w:p>
          <w:p w14:paraId="57B6EB54">
            <w:pPr>
              <w:jc w:val="center"/>
              <w:rPr>
                <w:rFonts w:hint="default" w:ascii="Calibri Light" w:hAnsi="Calibri Light" w:cs="Calibri Light"/>
                <w:b/>
                <w:sz w:val="20"/>
                <w:szCs w:val="20"/>
              </w:rPr>
            </w:pPr>
          </w:p>
          <w:p w14:paraId="36BAD710">
            <w:pPr>
              <w:jc w:val="center"/>
              <w:rPr>
                <w:rFonts w:hint="default" w:ascii="Calibri Light" w:hAnsi="Calibri Light" w:cs="Calibri Light"/>
                <w:b/>
                <w:sz w:val="20"/>
                <w:szCs w:val="20"/>
              </w:rPr>
            </w:pPr>
          </w:p>
        </w:tc>
        <w:tc>
          <w:tcPr>
            <w:tcW w:w="0" w:type="auto"/>
            <w:noWrap w:val="0"/>
            <w:vAlign w:val="top"/>
          </w:tcPr>
          <w:p w14:paraId="598E9D1F">
            <w:pPr>
              <w:jc w:val="center"/>
              <w:rPr>
                <w:rFonts w:hint="default" w:ascii="Calibri Light" w:hAnsi="Calibri Light" w:cs="Calibri Light"/>
                <w:b/>
                <w:sz w:val="20"/>
                <w:szCs w:val="20"/>
              </w:rPr>
            </w:pPr>
            <w:r>
              <w:rPr>
                <w:rFonts w:hint="default" w:ascii="Calibri Light" w:hAnsi="Calibri Light" w:cs="Calibri Light"/>
                <w:b/>
                <w:sz w:val="20"/>
                <w:szCs w:val="20"/>
              </w:rPr>
              <w:t>28,48</w:t>
            </w:r>
          </w:p>
        </w:tc>
        <w:tc>
          <w:tcPr>
            <w:tcW w:w="0" w:type="auto"/>
            <w:noWrap w:val="0"/>
            <w:vAlign w:val="top"/>
          </w:tcPr>
          <w:p w14:paraId="7EC78683">
            <w:pPr>
              <w:jc w:val="center"/>
              <w:rPr>
                <w:rFonts w:hint="default" w:ascii="Calibri Light" w:hAnsi="Calibri Light" w:cs="Calibri Light"/>
                <w:b/>
                <w:sz w:val="20"/>
                <w:szCs w:val="20"/>
              </w:rPr>
            </w:pPr>
            <w:r>
              <w:rPr>
                <w:rFonts w:hint="default" w:ascii="Calibri Light" w:hAnsi="Calibri Light" w:cs="Calibri Light"/>
                <w:b/>
                <w:sz w:val="20"/>
                <w:szCs w:val="20"/>
              </w:rPr>
              <w:t>1.139,20</w:t>
            </w:r>
          </w:p>
        </w:tc>
      </w:tr>
      <w:tr w14:paraId="28ADC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65C5A16">
            <w:pPr>
              <w:jc w:val="center"/>
              <w:rPr>
                <w:rFonts w:hint="default" w:ascii="Calibri Light" w:hAnsi="Calibri Light" w:cs="Calibri Light"/>
                <w:b/>
                <w:sz w:val="20"/>
                <w:szCs w:val="20"/>
              </w:rPr>
            </w:pPr>
            <w:r>
              <w:rPr>
                <w:rFonts w:hint="default" w:ascii="Calibri Light" w:hAnsi="Calibri Light" w:cs="Calibri Light"/>
                <w:b/>
                <w:sz w:val="20"/>
                <w:szCs w:val="20"/>
              </w:rPr>
              <w:t>12</w:t>
            </w:r>
          </w:p>
        </w:tc>
        <w:tc>
          <w:tcPr>
            <w:tcW w:w="0" w:type="auto"/>
            <w:noWrap w:val="0"/>
            <w:vAlign w:val="top"/>
          </w:tcPr>
          <w:p w14:paraId="326C90FE">
            <w:pPr>
              <w:jc w:val="center"/>
              <w:rPr>
                <w:rFonts w:hint="default" w:ascii="Calibri Light" w:hAnsi="Calibri Light" w:cs="Calibri Light"/>
                <w:b/>
                <w:sz w:val="20"/>
                <w:szCs w:val="20"/>
              </w:rPr>
            </w:pPr>
            <w:r>
              <w:rPr>
                <w:rFonts w:hint="default" w:ascii="Calibri Light" w:hAnsi="Calibri Light" w:cs="Calibri Light"/>
                <w:b/>
                <w:sz w:val="20"/>
                <w:szCs w:val="20"/>
              </w:rPr>
              <w:t>30</w:t>
            </w:r>
          </w:p>
        </w:tc>
        <w:tc>
          <w:tcPr>
            <w:tcW w:w="0" w:type="auto"/>
            <w:noWrap w:val="0"/>
            <w:vAlign w:val="top"/>
          </w:tcPr>
          <w:p w14:paraId="23E9FCC4">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701D82BB">
            <w:pPr>
              <w:jc w:val="center"/>
              <w:rPr>
                <w:rFonts w:hint="default" w:ascii="Calibri Light" w:hAnsi="Calibri Light" w:cs="Calibri Light"/>
                <w:b/>
                <w:sz w:val="20"/>
                <w:szCs w:val="20"/>
              </w:rPr>
            </w:pPr>
            <w:r>
              <w:rPr>
                <w:rFonts w:hint="default" w:ascii="Calibri Light" w:hAnsi="Calibri Light" w:cs="Calibri Light"/>
                <w:b/>
                <w:sz w:val="20"/>
                <w:szCs w:val="20"/>
              </w:rPr>
              <w:t>Toalha de banho, confeccionada em tecido atoalhado 100% algodão, macia, absorvente e de alta durabilidade, adequada para uso infantil. Possui acabamento reforçado nas bordas, com costuras resistentes, garantindo maior vida útil mesmo após lavagens frequentes. Dimensões aproximadas padrão para toalha de banho, proporcionando adequada secagem do corpo. Produto lavável, reutilizável, de fácil higienização, indicado para uso diário em Centro Municipal de Educação Infantil (CMEI). Cores claras ou variadas, conforme disponibilidade do fornecedor.</w:t>
            </w:r>
          </w:p>
          <w:p w14:paraId="1D0C6EC1">
            <w:pPr>
              <w:jc w:val="center"/>
              <w:rPr>
                <w:rFonts w:hint="default" w:ascii="Calibri Light" w:hAnsi="Calibri Light" w:cs="Calibri Light"/>
                <w:b/>
                <w:sz w:val="20"/>
                <w:szCs w:val="20"/>
              </w:rPr>
            </w:pPr>
          </w:p>
          <w:p w14:paraId="14F481BE">
            <w:pPr>
              <w:jc w:val="center"/>
              <w:rPr>
                <w:rFonts w:hint="default" w:ascii="Calibri Light" w:hAnsi="Calibri Light" w:cs="Calibri Light"/>
                <w:b/>
                <w:sz w:val="20"/>
                <w:szCs w:val="20"/>
              </w:rPr>
            </w:pPr>
          </w:p>
        </w:tc>
        <w:tc>
          <w:tcPr>
            <w:tcW w:w="0" w:type="auto"/>
            <w:noWrap w:val="0"/>
            <w:vAlign w:val="top"/>
          </w:tcPr>
          <w:p w14:paraId="6817B07F">
            <w:pPr>
              <w:jc w:val="center"/>
              <w:rPr>
                <w:rFonts w:hint="default" w:ascii="Calibri Light" w:hAnsi="Calibri Light" w:cs="Calibri Light"/>
                <w:b/>
                <w:sz w:val="20"/>
                <w:szCs w:val="20"/>
              </w:rPr>
            </w:pPr>
            <w:r>
              <w:rPr>
                <w:rFonts w:hint="default" w:ascii="Calibri Light" w:hAnsi="Calibri Light" w:cs="Calibri Light"/>
                <w:b/>
                <w:sz w:val="20"/>
                <w:szCs w:val="20"/>
              </w:rPr>
              <w:t>36,80</w:t>
            </w:r>
          </w:p>
        </w:tc>
        <w:tc>
          <w:tcPr>
            <w:tcW w:w="0" w:type="auto"/>
            <w:noWrap w:val="0"/>
            <w:vAlign w:val="top"/>
          </w:tcPr>
          <w:p w14:paraId="37CDE8D1">
            <w:pPr>
              <w:jc w:val="center"/>
              <w:rPr>
                <w:rFonts w:hint="default" w:ascii="Calibri Light" w:hAnsi="Calibri Light" w:cs="Calibri Light"/>
                <w:b/>
                <w:sz w:val="20"/>
                <w:szCs w:val="20"/>
              </w:rPr>
            </w:pPr>
            <w:r>
              <w:rPr>
                <w:rFonts w:hint="default" w:ascii="Calibri Light" w:hAnsi="Calibri Light" w:cs="Calibri Light"/>
                <w:b/>
                <w:sz w:val="20"/>
                <w:szCs w:val="20"/>
              </w:rPr>
              <w:t>1.104,00</w:t>
            </w:r>
          </w:p>
        </w:tc>
      </w:tr>
      <w:tr w14:paraId="11C49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35459B7">
            <w:pPr>
              <w:jc w:val="center"/>
              <w:rPr>
                <w:rFonts w:hint="default" w:ascii="Calibri Light" w:hAnsi="Calibri Light" w:cs="Calibri Light"/>
                <w:b/>
                <w:sz w:val="20"/>
                <w:szCs w:val="20"/>
              </w:rPr>
            </w:pPr>
            <w:r>
              <w:rPr>
                <w:rFonts w:hint="default" w:ascii="Calibri Light" w:hAnsi="Calibri Light" w:cs="Calibri Light"/>
                <w:b/>
                <w:sz w:val="20"/>
                <w:szCs w:val="20"/>
              </w:rPr>
              <w:t>13</w:t>
            </w:r>
          </w:p>
        </w:tc>
        <w:tc>
          <w:tcPr>
            <w:tcW w:w="0" w:type="auto"/>
            <w:noWrap w:val="0"/>
            <w:vAlign w:val="top"/>
          </w:tcPr>
          <w:p w14:paraId="59944F62">
            <w:pPr>
              <w:jc w:val="center"/>
              <w:rPr>
                <w:rFonts w:hint="default" w:ascii="Calibri Light" w:hAnsi="Calibri Light" w:cs="Calibri Light"/>
                <w:b/>
                <w:sz w:val="20"/>
                <w:szCs w:val="20"/>
              </w:rPr>
            </w:pPr>
            <w:r>
              <w:rPr>
                <w:rFonts w:hint="default" w:ascii="Calibri Light" w:hAnsi="Calibri Light" w:cs="Calibri Light"/>
                <w:b/>
                <w:sz w:val="20"/>
                <w:szCs w:val="20"/>
              </w:rPr>
              <w:t>30</w:t>
            </w:r>
          </w:p>
        </w:tc>
        <w:tc>
          <w:tcPr>
            <w:tcW w:w="0" w:type="auto"/>
            <w:noWrap w:val="0"/>
            <w:vAlign w:val="top"/>
          </w:tcPr>
          <w:p w14:paraId="566FD05E">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4B34145F">
            <w:pPr>
              <w:jc w:val="center"/>
              <w:rPr>
                <w:rFonts w:hint="default" w:ascii="Calibri Light" w:hAnsi="Calibri Light" w:cs="Calibri Light"/>
                <w:b/>
                <w:sz w:val="20"/>
                <w:szCs w:val="20"/>
              </w:rPr>
            </w:pPr>
            <w:r>
              <w:rPr>
                <w:rFonts w:hint="default" w:ascii="Calibri Light" w:hAnsi="Calibri Light" w:cs="Calibri Light"/>
                <w:b/>
                <w:sz w:val="20"/>
                <w:szCs w:val="20"/>
              </w:rPr>
              <w:t>Toalha de rosto, confeccionada em tecido atoalhado 100% algodão, macia, absorvente e resistente, adequada para uso infantil e adulto. Possui acabamento reforçado nas bordas, com costuras firmes que garantem maior durabilidade mesmo após lavagens frequentes.</w:t>
            </w:r>
          </w:p>
          <w:p w14:paraId="5106BCC5">
            <w:pPr>
              <w:jc w:val="center"/>
              <w:rPr>
                <w:rFonts w:hint="default" w:ascii="Calibri Light" w:hAnsi="Calibri Light" w:cs="Calibri Light"/>
                <w:b/>
                <w:sz w:val="20"/>
                <w:szCs w:val="20"/>
              </w:rPr>
            </w:pPr>
            <w:r>
              <w:rPr>
                <w:rFonts w:hint="default" w:ascii="Calibri Light" w:hAnsi="Calibri Light" w:cs="Calibri Light"/>
                <w:b/>
                <w:sz w:val="20"/>
                <w:szCs w:val="20"/>
              </w:rPr>
              <w:t>Dimensões aproximadas padrão para toalha de rosto, proporcionando adequada secagem das mãos e do rosto. Produto lavável, reutilizável, de fácil higienização, indicado para uso diário em Centro Municipal de Educação Infantil (CMEI). Cores claras ou variadas, conforme disponibilidade do fornecedor.</w:t>
            </w:r>
          </w:p>
          <w:p w14:paraId="6034C6F9">
            <w:pPr>
              <w:jc w:val="center"/>
              <w:rPr>
                <w:rFonts w:hint="default" w:ascii="Calibri Light" w:hAnsi="Calibri Light" w:cs="Calibri Light"/>
                <w:b/>
                <w:sz w:val="20"/>
                <w:szCs w:val="20"/>
              </w:rPr>
            </w:pPr>
          </w:p>
        </w:tc>
        <w:tc>
          <w:tcPr>
            <w:tcW w:w="0" w:type="auto"/>
            <w:noWrap w:val="0"/>
            <w:vAlign w:val="top"/>
          </w:tcPr>
          <w:p w14:paraId="3E63E039">
            <w:pPr>
              <w:jc w:val="center"/>
              <w:rPr>
                <w:rFonts w:hint="default" w:ascii="Calibri Light" w:hAnsi="Calibri Light" w:cs="Calibri Light"/>
                <w:b/>
                <w:sz w:val="20"/>
                <w:szCs w:val="20"/>
              </w:rPr>
            </w:pPr>
            <w:r>
              <w:rPr>
                <w:rFonts w:hint="default" w:ascii="Calibri Light" w:hAnsi="Calibri Light" w:cs="Calibri Light"/>
                <w:b/>
                <w:sz w:val="20"/>
                <w:szCs w:val="20"/>
              </w:rPr>
              <w:t>17,77</w:t>
            </w:r>
          </w:p>
        </w:tc>
        <w:tc>
          <w:tcPr>
            <w:tcW w:w="0" w:type="auto"/>
            <w:noWrap w:val="0"/>
            <w:vAlign w:val="top"/>
          </w:tcPr>
          <w:p w14:paraId="7F56E7BA">
            <w:pPr>
              <w:jc w:val="center"/>
              <w:rPr>
                <w:rFonts w:hint="default" w:ascii="Calibri Light" w:hAnsi="Calibri Light" w:cs="Calibri Light"/>
                <w:b/>
                <w:sz w:val="20"/>
                <w:szCs w:val="20"/>
              </w:rPr>
            </w:pPr>
            <w:r>
              <w:rPr>
                <w:rFonts w:hint="default" w:ascii="Calibri Light" w:hAnsi="Calibri Light" w:cs="Calibri Light"/>
                <w:b/>
                <w:sz w:val="20"/>
                <w:szCs w:val="20"/>
              </w:rPr>
              <w:t>533,10</w:t>
            </w:r>
          </w:p>
        </w:tc>
      </w:tr>
      <w:tr w14:paraId="29D01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EDDE9E7">
            <w:pPr>
              <w:jc w:val="center"/>
              <w:rPr>
                <w:rFonts w:hint="default" w:ascii="Calibri Light" w:hAnsi="Calibri Light" w:cs="Calibri Light"/>
                <w:b/>
                <w:sz w:val="20"/>
                <w:szCs w:val="20"/>
              </w:rPr>
            </w:pPr>
            <w:r>
              <w:rPr>
                <w:rFonts w:hint="default" w:ascii="Calibri Light" w:hAnsi="Calibri Light" w:cs="Calibri Light"/>
                <w:b/>
                <w:sz w:val="20"/>
                <w:szCs w:val="20"/>
              </w:rPr>
              <w:t>14</w:t>
            </w:r>
          </w:p>
        </w:tc>
        <w:tc>
          <w:tcPr>
            <w:tcW w:w="0" w:type="auto"/>
            <w:noWrap w:val="0"/>
            <w:vAlign w:val="top"/>
          </w:tcPr>
          <w:p w14:paraId="4CD0AA6A">
            <w:pPr>
              <w:jc w:val="center"/>
              <w:rPr>
                <w:rFonts w:hint="default" w:ascii="Calibri Light" w:hAnsi="Calibri Light" w:cs="Calibri Light"/>
                <w:b/>
                <w:sz w:val="20"/>
                <w:szCs w:val="20"/>
              </w:rPr>
            </w:pPr>
            <w:r>
              <w:rPr>
                <w:rFonts w:hint="default" w:ascii="Calibri Light" w:hAnsi="Calibri Light" w:cs="Calibri Light"/>
                <w:b/>
                <w:sz w:val="20"/>
                <w:szCs w:val="20"/>
              </w:rPr>
              <w:t>20</w:t>
            </w:r>
          </w:p>
        </w:tc>
        <w:tc>
          <w:tcPr>
            <w:tcW w:w="0" w:type="auto"/>
            <w:noWrap w:val="0"/>
            <w:vAlign w:val="top"/>
          </w:tcPr>
          <w:p w14:paraId="4B7C6099">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0A263AAB">
            <w:pPr>
              <w:jc w:val="center"/>
              <w:rPr>
                <w:rFonts w:hint="default" w:ascii="Calibri Light" w:hAnsi="Calibri Light" w:cs="Calibri Light"/>
                <w:b/>
                <w:sz w:val="20"/>
                <w:szCs w:val="20"/>
              </w:rPr>
            </w:pPr>
            <w:r>
              <w:rPr>
                <w:rFonts w:hint="default" w:ascii="Calibri Light" w:hAnsi="Calibri Light" w:cs="Calibri Light"/>
                <w:b/>
                <w:sz w:val="20"/>
                <w:szCs w:val="20"/>
              </w:rPr>
              <w:t>Toalha Banho Infantil Grande C/ Capuz 100% Algodão De Fralda</w:t>
            </w:r>
          </w:p>
          <w:p w14:paraId="44DC7FB2">
            <w:pPr>
              <w:jc w:val="center"/>
              <w:rPr>
                <w:rFonts w:hint="default" w:ascii="Calibri Light" w:hAnsi="Calibri Light" w:cs="Calibri Light"/>
                <w:b/>
                <w:sz w:val="20"/>
                <w:szCs w:val="20"/>
              </w:rPr>
            </w:pPr>
            <w:r>
              <w:rPr>
                <w:rFonts w:hint="default" w:ascii="Calibri Light" w:hAnsi="Calibri Light" w:cs="Calibri Light"/>
                <w:b/>
                <w:sz w:val="20"/>
                <w:szCs w:val="20"/>
              </w:rPr>
              <w:t xml:space="preserve">A toalha de banho, com capuz é um item essencial e prático para as crianças pequenas. Material de alta qualidade: Feita com 3 camadas de tecido de fralda 100% algodão, o que a torna macia, absorvente e ideal para a pele sensível da criança. Capuz integrado: o capuz é ideal para envolver a cabeça da criança após o banho, tornando mais fácil a secagem da criança. Tamanho adequado: Com dimensões de 1,0 x 0,75 cm, acabamento em viés de 100% algodão confere qualidade e durabilidade ao produto. Resistente à lavagem, o que é importante para um item frequentemente usado.  Indicada para bebês e crianças pequenas, tornando-se um item versátil para uso prolongado. Cores e estampas delicadas e que combine com o estilo do seu bebê. </w:t>
            </w:r>
          </w:p>
          <w:p w14:paraId="1D2B3053">
            <w:pPr>
              <w:jc w:val="center"/>
              <w:rPr>
                <w:rFonts w:hint="default" w:ascii="Calibri Light" w:hAnsi="Calibri Light" w:cs="Calibri Light"/>
                <w:b/>
                <w:sz w:val="20"/>
                <w:szCs w:val="20"/>
              </w:rPr>
            </w:pPr>
          </w:p>
        </w:tc>
        <w:tc>
          <w:tcPr>
            <w:tcW w:w="0" w:type="auto"/>
            <w:noWrap w:val="0"/>
            <w:vAlign w:val="top"/>
          </w:tcPr>
          <w:p w14:paraId="080DD5A0">
            <w:pPr>
              <w:jc w:val="center"/>
              <w:rPr>
                <w:rFonts w:hint="default" w:ascii="Calibri Light" w:hAnsi="Calibri Light" w:cs="Calibri Light"/>
                <w:b/>
                <w:sz w:val="20"/>
                <w:szCs w:val="20"/>
              </w:rPr>
            </w:pPr>
            <w:r>
              <w:rPr>
                <w:rFonts w:hint="default" w:ascii="Calibri Light" w:hAnsi="Calibri Light" w:cs="Calibri Light"/>
                <w:b/>
                <w:sz w:val="20"/>
                <w:szCs w:val="20"/>
              </w:rPr>
              <w:t>39,60</w:t>
            </w:r>
          </w:p>
        </w:tc>
        <w:tc>
          <w:tcPr>
            <w:tcW w:w="0" w:type="auto"/>
            <w:noWrap w:val="0"/>
            <w:vAlign w:val="top"/>
          </w:tcPr>
          <w:p w14:paraId="41FCA320">
            <w:pPr>
              <w:jc w:val="center"/>
              <w:rPr>
                <w:rFonts w:hint="default" w:ascii="Calibri Light" w:hAnsi="Calibri Light" w:cs="Calibri Light"/>
                <w:b/>
                <w:sz w:val="20"/>
                <w:szCs w:val="20"/>
              </w:rPr>
            </w:pPr>
            <w:r>
              <w:rPr>
                <w:rFonts w:hint="default" w:ascii="Calibri Light" w:hAnsi="Calibri Light" w:cs="Calibri Light"/>
                <w:b/>
                <w:sz w:val="20"/>
                <w:szCs w:val="20"/>
              </w:rPr>
              <w:t>792,00</w:t>
            </w:r>
          </w:p>
        </w:tc>
      </w:tr>
      <w:tr w14:paraId="0D91C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AB94872">
            <w:pPr>
              <w:jc w:val="center"/>
              <w:rPr>
                <w:rFonts w:hint="default" w:ascii="Calibri Light" w:hAnsi="Calibri Light" w:cs="Calibri Light"/>
                <w:b/>
                <w:sz w:val="20"/>
                <w:szCs w:val="20"/>
              </w:rPr>
            </w:pPr>
            <w:r>
              <w:rPr>
                <w:rFonts w:hint="default" w:ascii="Calibri Light" w:hAnsi="Calibri Light" w:cs="Calibri Light"/>
                <w:b/>
                <w:sz w:val="20"/>
                <w:szCs w:val="20"/>
              </w:rPr>
              <w:t>15</w:t>
            </w:r>
          </w:p>
        </w:tc>
        <w:tc>
          <w:tcPr>
            <w:tcW w:w="0" w:type="auto"/>
            <w:noWrap w:val="0"/>
            <w:vAlign w:val="top"/>
          </w:tcPr>
          <w:p w14:paraId="27C34E4D">
            <w:pPr>
              <w:jc w:val="center"/>
              <w:rPr>
                <w:rFonts w:hint="default" w:ascii="Calibri Light" w:hAnsi="Calibri Light" w:cs="Calibri Light"/>
                <w:b/>
                <w:sz w:val="20"/>
                <w:szCs w:val="20"/>
              </w:rPr>
            </w:pPr>
            <w:r>
              <w:rPr>
                <w:rFonts w:hint="default" w:ascii="Calibri Light" w:hAnsi="Calibri Light" w:cs="Calibri Light"/>
                <w:b/>
                <w:sz w:val="20"/>
                <w:szCs w:val="20"/>
              </w:rPr>
              <w:t>20</w:t>
            </w:r>
          </w:p>
        </w:tc>
        <w:tc>
          <w:tcPr>
            <w:tcW w:w="0" w:type="auto"/>
            <w:noWrap w:val="0"/>
            <w:vAlign w:val="top"/>
          </w:tcPr>
          <w:p w14:paraId="24A1AA8A">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184E6645">
            <w:pPr>
              <w:jc w:val="center"/>
              <w:rPr>
                <w:rFonts w:hint="default" w:ascii="Calibri Light" w:hAnsi="Calibri Light" w:cs="Calibri Light"/>
                <w:b/>
                <w:sz w:val="20"/>
                <w:szCs w:val="20"/>
              </w:rPr>
            </w:pPr>
            <w:r>
              <w:rPr>
                <w:rFonts w:hint="default" w:ascii="Calibri Light" w:hAnsi="Calibri Light" w:cs="Calibri Light"/>
                <w:b/>
                <w:sz w:val="20"/>
                <w:szCs w:val="20"/>
              </w:rPr>
              <w:t>Travesseiro bebe infantil: anti sufocante com melhor respiração do bebe, medidas: comprimento 29 cm - largura 19 cm - espessura 3 cm composição - 100% algodão - enchimento de espuma de poliuretano perfurada.</w:t>
            </w:r>
          </w:p>
          <w:p w14:paraId="6F4992A2">
            <w:pPr>
              <w:jc w:val="center"/>
              <w:rPr>
                <w:rFonts w:hint="default" w:ascii="Calibri Light" w:hAnsi="Calibri Light" w:cs="Calibri Light"/>
                <w:b/>
                <w:sz w:val="20"/>
                <w:szCs w:val="20"/>
              </w:rPr>
            </w:pPr>
          </w:p>
          <w:p w14:paraId="6D3F2D0D">
            <w:pPr>
              <w:jc w:val="center"/>
              <w:rPr>
                <w:rFonts w:hint="default" w:ascii="Calibri Light" w:hAnsi="Calibri Light" w:cs="Calibri Light"/>
                <w:b/>
                <w:sz w:val="20"/>
                <w:szCs w:val="20"/>
              </w:rPr>
            </w:pPr>
          </w:p>
        </w:tc>
        <w:tc>
          <w:tcPr>
            <w:tcW w:w="0" w:type="auto"/>
            <w:noWrap w:val="0"/>
            <w:vAlign w:val="top"/>
          </w:tcPr>
          <w:p w14:paraId="438B018E">
            <w:pPr>
              <w:jc w:val="center"/>
              <w:rPr>
                <w:rFonts w:hint="default" w:ascii="Calibri Light" w:hAnsi="Calibri Light" w:cs="Calibri Light"/>
                <w:b/>
                <w:sz w:val="20"/>
                <w:szCs w:val="20"/>
              </w:rPr>
            </w:pPr>
            <w:r>
              <w:rPr>
                <w:rFonts w:hint="default" w:ascii="Calibri Light" w:hAnsi="Calibri Light" w:cs="Calibri Light"/>
                <w:b/>
                <w:sz w:val="20"/>
                <w:szCs w:val="20"/>
              </w:rPr>
              <w:t>37,49</w:t>
            </w:r>
          </w:p>
        </w:tc>
        <w:tc>
          <w:tcPr>
            <w:tcW w:w="0" w:type="auto"/>
            <w:noWrap w:val="0"/>
            <w:vAlign w:val="top"/>
          </w:tcPr>
          <w:p w14:paraId="073B5128">
            <w:pPr>
              <w:jc w:val="center"/>
              <w:rPr>
                <w:rFonts w:hint="default" w:ascii="Calibri Light" w:hAnsi="Calibri Light" w:cs="Calibri Light"/>
                <w:b/>
                <w:sz w:val="20"/>
                <w:szCs w:val="20"/>
              </w:rPr>
            </w:pPr>
            <w:r>
              <w:rPr>
                <w:rFonts w:hint="default" w:ascii="Calibri Light" w:hAnsi="Calibri Light" w:cs="Calibri Light"/>
                <w:b/>
                <w:sz w:val="20"/>
                <w:szCs w:val="20"/>
              </w:rPr>
              <w:t>749,80</w:t>
            </w:r>
          </w:p>
        </w:tc>
      </w:tr>
      <w:tr w14:paraId="51C9F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AEB415A">
            <w:pPr>
              <w:jc w:val="center"/>
              <w:rPr>
                <w:rFonts w:hint="default" w:ascii="Calibri Light" w:hAnsi="Calibri Light" w:cs="Calibri Light"/>
                <w:b/>
                <w:sz w:val="20"/>
                <w:szCs w:val="20"/>
              </w:rPr>
            </w:pPr>
            <w:r>
              <w:rPr>
                <w:rFonts w:hint="default" w:ascii="Calibri Light" w:hAnsi="Calibri Light" w:cs="Calibri Light"/>
                <w:b/>
                <w:sz w:val="20"/>
                <w:szCs w:val="20"/>
              </w:rPr>
              <w:t>16</w:t>
            </w:r>
          </w:p>
        </w:tc>
        <w:tc>
          <w:tcPr>
            <w:tcW w:w="0" w:type="auto"/>
            <w:noWrap w:val="0"/>
            <w:vAlign w:val="top"/>
          </w:tcPr>
          <w:p w14:paraId="6854C97A">
            <w:pPr>
              <w:jc w:val="center"/>
              <w:rPr>
                <w:rFonts w:hint="default" w:ascii="Calibri Light" w:hAnsi="Calibri Light" w:cs="Calibri Light"/>
                <w:b/>
                <w:sz w:val="20"/>
                <w:szCs w:val="20"/>
              </w:rPr>
            </w:pPr>
            <w:r>
              <w:rPr>
                <w:rFonts w:hint="default" w:ascii="Calibri Light" w:hAnsi="Calibri Light" w:cs="Calibri Light"/>
                <w:b/>
                <w:sz w:val="20"/>
                <w:szCs w:val="20"/>
              </w:rPr>
              <w:t>20</w:t>
            </w:r>
          </w:p>
        </w:tc>
        <w:tc>
          <w:tcPr>
            <w:tcW w:w="0" w:type="auto"/>
            <w:noWrap w:val="0"/>
            <w:vAlign w:val="top"/>
          </w:tcPr>
          <w:p w14:paraId="6FB14635">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7185D66B">
            <w:pPr>
              <w:jc w:val="center"/>
              <w:rPr>
                <w:rFonts w:hint="default" w:ascii="Calibri Light" w:hAnsi="Calibri Light" w:cs="Calibri Light"/>
                <w:b/>
                <w:sz w:val="20"/>
                <w:szCs w:val="20"/>
              </w:rPr>
            </w:pPr>
            <w:r>
              <w:rPr>
                <w:rFonts w:hint="default" w:ascii="Calibri Light" w:hAnsi="Calibri Light" w:cs="Calibri Light"/>
                <w:b/>
                <w:sz w:val="20"/>
                <w:szCs w:val="20"/>
              </w:rPr>
              <w:t>Manta de solteiro adulto, confeccionada em material macio, resistente e de fácil higienização, destinada ao uso em creche. Dimensões mínimas:1,80 m x 1,20 m, 100% poliéster (microfibra, fleece ou equivalente) ou composição mista com predominância mínima de 70% poliéster. Gramatura mínima: 220 g/m², toque macio e confortável, com boa retenção térmica, não formar bolinhas excessivas (anti-pilling), não soltar fiapos, resistência a lavagens frequentes, com bordas com costura reforçada ou bainha dobrada, sem fios soltos, falhas ou defeitos aparentes. Cores alegres. Garantia mínima de 90 (noventa) dias contra defeitos de fabricação.</w:t>
            </w:r>
          </w:p>
        </w:tc>
        <w:tc>
          <w:tcPr>
            <w:tcW w:w="0" w:type="auto"/>
            <w:noWrap w:val="0"/>
            <w:vAlign w:val="top"/>
          </w:tcPr>
          <w:p w14:paraId="5CBD15A8">
            <w:pPr>
              <w:jc w:val="center"/>
              <w:rPr>
                <w:rFonts w:hint="default" w:ascii="Calibri Light" w:hAnsi="Calibri Light" w:cs="Calibri Light"/>
                <w:b/>
                <w:sz w:val="20"/>
                <w:szCs w:val="20"/>
              </w:rPr>
            </w:pPr>
            <w:r>
              <w:rPr>
                <w:rFonts w:hint="default" w:ascii="Calibri Light" w:hAnsi="Calibri Light" w:cs="Calibri Light"/>
                <w:b/>
                <w:sz w:val="20"/>
                <w:szCs w:val="20"/>
              </w:rPr>
              <w:t>43,24</w:t>
            </w:r>
          </w:p>
        </w:tc>
        <w:tc>
          <w:tcPr>
            <w:tcW w:w="0" w:type="auto"/>
            <w:noWrap w:val="0"/>
            <w:vAlign w:val="top"/>
          </w:tcPr>
          <w:p w14:paraId="5BADF1E3">
            <w:pPr>
              <w:jc w:val="center"/>
              <w:rPr>
                <w:rFonts w:hint="default" w:ascii="Calibri Light" w:hAnsi="Calibri Light" w:cs="Calibri Light"/>
                <w:b/>
                <w:sz w:val="20"/>
                <w:szCs w:val="20"/>
              </w:rPr>
            </w:pPr>
            <w:r>
              <w:rPr>
                <w:rFonts w:hint="default" w:ascii="Calibri Light" w:hAnsi="Calibri Light" w:cs="Calibri Light"/>
                <w:b/>
                <w:sz w:val="20"/>
                <w:szCs w:val="20"/>
              </w:rPr>
              <w:t>864,80</w:t>
            </w:r>
          </w:p>
        </w:tc>
      </w:tr>
      <w:tr w14:paraId="75B23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8BF6596">
            <w:pPr>
              <w:jc w:val="center"/>
              <w:rPr>
                <w:rFonts w:hint="default" w:ascii="Calibri Light" w:hAnsi="Calibri Light" w:cs="Calibri Light"/>
                <w:b/>
                <w:sz w:val="20"/>
                <w:szCs w:val="20"/>
              </w:rPr>
            </w:pPr>
            <w:r>
              <w:rPr>
                <w:rFonts w:hint="default" w:ascii="Calibri Light" w:hAnsi="Calibri Light" w:cs="Calibri Light"/>
                <w:b/>
                <w:sz w:val="20"/>
                <w:szCs w:val="20"/>
              </w:rPr>
              <w:t>17</w:t>
            </w:r>
          </w:p>
        </w:tc>
        <w:tc>
          <w:tcPr>
            <w:tcW w:w="0" w:type="auto"/>
            <w:noWrap w:val="0"/>
            <w:vAlign w:val="top"/>
          </w:tcPr>
          <w:p w14:paraId="388B50F0">
            <w:pPr>
              <w:jc w:val="center"/>
              <w:rPr>
                <w:rFonts w:hint="default" w:ascii="Calibri Light" w:hAnsi="Calibri Light" w:cs="Calibri Light"/>
                <w:b/>
                <w:sz w:val="20"/>
                <w:szCs w:val="20"/>
              </w:rPr>
            </w:pPr>
            <w:r>
              <w:rPr>
                <w:rFonts w:hint="default" w:ascii="Calibri Light" w:hAnsi="Calibri Light" w:cs="Calibri Light"/>
                <w:b/>
                <w:sz w:val="20"/>
                <w:szCs w:val="20"/>
              </w:rPr>
              <w:t>5</w:t>
            </w:r>
          </w:p>
        </w:tc>
        <w:tc>
          <w:tcPr>
            <w:tcW w:w="0" w:type="auto"/>
            <w:noWrap w:val="0"/>
            <w:vAlign w:val="top"/>
          </w:tcPr>
          <w:p w14:paraId="4EFB1AFC">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50D918B7">
            <w:pPr>
              <w:jc w:val="center"/>
              <w:rPr>
                <w:rFonts w:hint="default" w:ascii="Calibri Light" w:hAnsi="Calibri Light" w:cs="Calibri Light"/>
                <w:b/>
                <w:sz w:val="20"/>
                <w:szCs w:val="20"/>
              </w:rPr>
            </w:pPr>
            <w:r>
              <w:rPr>
                <w:rFonts w:hint="default" w:ascii="Calibri Light" w:hAnsi="Calibri Light" w:cs="Calibri Light"/>
                <w:b/>
                <w:sz w:val="20"/>
                <w:szCs w:val="20"/>
              </w:rPr>
              <w:t>Apoio Seguro para Aprender a Sentar Bebês, destinado ao atendimento de crianças na faixa etária de aproximadamente 3 a 12 meses, matriculadas nos Centros Municipais de Educação Infantil (CMEIs) da rede municipal de ensino. O produto deverá ser confeccionado em material macio, resistente e atóxico, com formato anatômico que proporcione sustentação adequada ao tronco e à região lombar do bebê, auxiliando no desenvolvimento da postura sentada com segurança. Deverá possuir base estável, revestimento lavável, fácil higienização e atender às normas de segurança vigentes aplicáveis a produtos infantis. A aquisição visa proporcionar maior segurança, conforto e apoio durante as atividades pedagógicas e momentos de estimulação motora, contribuindo para o desenvolvimento adequado das crianças atendidas nas unidades escolares. O Apoio Baby garante o desenvolvimento motor do bebê. Tamanho: 0,45 x 0,50m</w:t>
            </w:r>
          </w:p>
        </w:tc>
        <w:tc>
          <w:tcPr>
            <w:tcW w:w="0" w:type="auto"/>
            <w:noWrap w:val="0"/>
            <w:vAlign w:val="top"/>
          </w:tcPr>
          <w:p w14:paraId="35DB9BF4">
            <w:pPr>
              <w:jc w:val="center"/>
              <w:rPr>
                <w:rFonts w:hint="default" w:ascii="Calibri Light" w:hAnsi="Calibri Light" w:cs="Calibri Light"/>
                <w:b/>
                <w:sz w:val="20"/>
                <w:szCs w:val="20"/>
              </w:rPr>
            </w:pPr>
            <w:r>
              <w:rPr>
                <w:rFonts w:hint="default" w:ascii="Calibri Light" w:hAnsi="Calibri Light" w:cs="Calibri Light"/>
                <w:b/>
                <w:sz w:val="20"/>
                <w:szCs w:val="20"/>
              </w:rPr>
              <w:t>62,22</w:t>
            </w:r>
          </w:p>
        </w:tc>
        <w:tc>
          <w:tcPr>
            <w:tcW w:w="0" w:type="auto"/>
            <w:noWrap w:val="0"/>
            <w:vAlign w:val="top"/>
          </w:tcPr>
          <w:p w14:paraId="6D613DE2">
            <w:pPr>
              <w:jc w:val="center"/>
              <w:rPr>
                <w:rFonts w:hint="default" w:ascii="Calibri Light" w:hAnsi="Calibri Light" w:cs="Calibri Light"/>
                <w:b/>
                <w:sz w:val="20"/>
                <w:szCs w:val="20"/>
              </w:rPr>
            </w:pPr>
            <w:r>
              <w:rPr>
                <w:rFonts w:hint="default" w:ascii="Calibri Light" w:hAnsi="Calibri Light" w:cs="Calibri Light"/>
                <w:b/>
                <w:sz w:val="20"/>
                <w:szCs w:val="20"/>
              </w:rPr>
              <w:t>311,10</w:t>
            </w:r>
          </w:p>
        </w:tc>
      </w:tr>
      <w:tr w14:paraId="4982E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74B446E">
            <w:pPr>
              <w:jc w:val="center"/>
              <w:rPr>
                <w:rFonts w:hint="default" w:ascii="Calibri Light" w:hAnsi="Calibri Light" w:cs="Calibri Light"/>
                <w:b/>
                <w:sz w:val="20"/>
                <w:szCs w:val="20"/>
              </w:rPr>
            </w:pPr>
            <w:r>
              <w:rPr>
                <w:rFonts w:hint="default" w:ascii="Calibri Light" w:hAnsi="Calibri Light" w:cs="Calibri Light"/>
                <w:b/>
                <w:sz w:val="20"/>
                <w:szCs w:val="20"/>
              </w:rPr>
              <w:t>18</w:t>
            </w:r>
          </w:p>
        </w:tc>
        <w:tc>
          <w:tcPr>
            <w:tcW w:w="0" w:type="auto"/>
            <w:noWrap w:val="0"/>
            <w:vAlign w:val="top"/>
          </w:tcPr>
          <w:p w14:paraId="4E332335">
            <w:pPr>
              <w:jc w:val="center"/>
              <w:rPr>
                <w:rFonts w:hint="default" w:ascii="Calibri Light" w:hAnsi="Calibri Light" w:cs="Calibri Light"/>
                <w:b/>
                <w:sz w:val="20"/>
                <w:szCs w:val="20"/>
              </w:rPr>
            </w:pPr>
            <w:r>
              <w:rPr>
                <w:rFonts w:hint="default" w:ascii="Calibri Light" w:hAnsi="Calibri Light" w:cs="Calibri Light"/>
                <w:b/>
                <w:sz w:val="20"/>
                <w:szCs w:val="20"/>
              </w:rPr>
              <w:t>6</w:t>
            </w:r>
          </w:p>
        </w:tc>
        <w:tc>
          <w:tcPr>
            <w:tcW w:w="0" w:type="auto"/>
            <w:noWrap w:val="0"/>
            <w:vAlign w:val="top"/>
          </w:tcPr>
          <w:p w14:paraId="3CED51A4">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1BBA227F">
            <w:pPr>
              <w:jc w:val="center"/>
              <w:rPr>
                <w:rFonts w:hint="default" w:ascii="Calibri Light" w:hAnsi="Calibri Light" w:cs="Calibri Light"/>
                <w:b/>
                <w:sz w:val="20"/>
                <w:szCs w:val="20"/>
              </w:rPr>
            </w:pPr>
            <w:r>
              <w:rPr>
                <w:rFonts w:hint="default" w:ascii="Calibri Light" w:hAnsi="Calibri Light" w:cs="Calibri Light"/>
                <w:b/>
                <w:sz w:val="20"/>
                <w:szCs w:val="20"/>
              </w:rPr>
              <w:t>Cadeira de Alimentação, apoio para os pés. Cinto de segurança de 5 pontos. Retentor entre pernas. Pés antiderrapantes. Sobre-bandeja removível. Estrutura tubular garante estabilidade, além de permitir o empilhamento, desmontável Recomendação: Para crianças de 6 a 36 meses, até 15kg Dimensões do Produto: Altura: 84,5cm - Largura: 58cm - Comprimento: 63cm Peso: 3,7kg.</w:t>
            </w:r>
          </w:p>
        </w:tc>
        <w:tc>
          <w:tcPr>
            <w:tcW w:w="0" w:type="auto"/>
            <w:noWrap w:val="0"/>
            <w:vAlign w:val="top"/>
          </w:tcPr>
          <w:p w14:paraId="52AF8372">
            <w:pPr>
              <w:jc w:val="center"/>
              <w:rPr>
                <w:rFonts w:hint="default" w:ascii="Calibri Light" w:hAnsi="Calibri Light" w:cs="Calibri Light"/>
                <w:b/>
                <w:sz w:val="20"/>
                <w:szCs w:val="20"/>
              </w:rPr>
            </w:pPr>
            <w:r>
              <w:rPr>
                <w:rFonts w:hint="default" w:ascii="Calibri Light" w:hAnsi="Calibri Light" w:cs="Calibri Light"/>
                <w:b/>
                <w:sz w:val="20"/>
                <w:szCs w:val="20"/>
              </w:rPr>
              <w:t>665,26</w:t>
            </w:r>
          </w:p>
        </w:tc>
        <w:tc>
          <w:tcPr>
            <w:tcW w:w="0" w:type="auto"/>
            <w:noWrap w:val="0"/>
            <w:vAlign w:val="top"/>
          </w:tcPr>
          <w:p w14:paraId="48414CC8">
            <w:pPr>
              <w:jc w:val="center"/>
              <w:rPr>
                <w:rFonts w:hint="default" w:ascii="Calibri Light" w:hAnsi="Calibri Light" w:cs="Calibri Light"/>
                <w:b/>
                <w:sz w:val="20"/>
                <w:szCs w:val="20"/>
              </w:rPr>
            </w:pPr>
            <w:r>
              <w:rPr>
                <w:rFonts w:hint="default" w:ascii="Calibri Light" w:hAnsi="Calibri Light" w:cs="Calibri Light"/>
                <w:b/>
                <w:sz w:val="20"/>
                <w:szCs w:val="20"/>
              </w:rPr>
              <w:t>3.991,56</w:t>
            </w:r>
          </w:p>
        </w:tc>
      </w:tr>
      <w:tr w14:paraId="531AF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F06BB97">
            <w:pPr>
              <w:jc w:val="center"/>
              <w:rPr>
                <w:rFonts w:hint="default" w:ascii="Calibri Light" w:hAnsi="Calibri Light" w:cs="Calibri Light"/>
                <w:b/>
                <w:sz w:val="20"/>
                <w:szCs w:val="20"/>
              </w:rPr>
            </w:pPr>
            <w:r>
              <w:rPr>
                <w:rFonts w:hint="default" w:ascii="Calibri Light" w:hAnsi="Calibri Light" w:cs="Calibri Light"/>
                <w:b/>
                <w:sz w:val="20"/>
                <w:szCs w:val="20"/>
              </w:rPr>
              <w:t>19</w:t>
            </w:r>
          </w:p>
        </w:tc>
        <w:tc>
          <w:tcPr>
            <w:tcW w:w="0" w:type="auto"/>
            <w:noWrap w:val="0"/>
            <w:vAlign w:val="top"/>
          </w:tcPr>
          <w:p w14:paraId="7A454FE6">
            <w:pPr>
              <w:jc w:val="center"/>
              <w:rPr>
                <w:rFonts w:hint="default" w:ascii="Calibri Light" w:hAnsi="Calibri Light" w:cs="Calibri Light"/>
                <w:b/>
                <w:sz w:val="20"/>
                <w:szCs w:val="20"/>
              </w:rPr>
            </w:pPr>
            <w:r>
              <w:rPr>
                <w:rFonts w:hint="default" w:ascii="Calibri Light" w:hAnsi="Calibri Light" w:cs="Calibri Light"/>
                <w:b/>
                <w:sz w:val="20"/>
                <w:szCs w:val="20"/>
              </w:rPr>
              <w:t>25</w:t>
            </w:r>
          </w:p>
        </w:tc>
        <w:tc>
          <w:tcPr>
            <w:tcW w:w="0" w:type="auto"/>
            <w:noWrap w:val="0"/>
            <w:vAlign w:val="top"/>
          </w:tcPr>
          <w:p w14:paraId="0C6D142B">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5DB7C92D">
            <w:pPr>
              <w:jc w:val="center"/>
              <w:rPr>
                <w:rFonts w:hint="default" w:ascii="Calibri Light" w:hAnsi="Calibri Light" w:cs="Calibri Light"/>
                <w:b/>
                <w:sz w:val="20"/>
                <w:szCs w:val="20"/>
              </w:rPr>
            </w:pPr>
            <w:r>
              <w:rPr>
                <w:rFonts w:hint="default" w:ascii="Calibri Light" w:hAnsi="Calibri Light" w:cs="Calibri Light"/>
                <w:b/>
                <w:sz w:val="20"/>
                <w:szCs w:val="20"/>
              </w:rPr>
              <w:t>Copo infantil, confeccionado em material plástico resistente e atóxico (polipropileno ou similar), próprio para contato com alimentos, conforme normas sanitárias vigentes.</w:t>
            </w:r>
          </w:p>
          <w:p w14:paraId="67E98CA9">
            <w:pPr>
              <w:jc w:val="center"/>
              <w:rPr>
                <w:rFonts w:hint="default" w:ascii="Calibri Light" w:hAnsi="Calibri Light" w:cs="Calibri Light"/>
                <w:b/>
                <w:sz w:val="20"/>
                <w:szCs w:val="20"/>
              </w:rPr>
            </w:pPr>
            <w:r>
              <w:rPr>
                <w:rFonts w:hint="default" w:ascii="Calibri Light" w:hAnsi="Calibri Light" w:cs="Calibri Light"/>
                <w:b/>
                <w:sz w:val="20"/>
                <w:szCs w:val="20"/>
              </w:rPr>
              <w:t>Possui capacidade aproximada de 200 a 300 ml, formato anatômico que facilita o manuseio pelas crianças, bordas arredondadas e superfície lisa, garantindo segurança durante o uso. Produto leve, resistente a quedas, lavável, reutilizável e de fácil higienização, podendo ser utilizado para água, sucos ou outras bebidas. Cores variadas ou neutras, conforme disponibilidade do fornecedor, sem estampas ou com estampas infantis apropriadas ao ambiente escolar.</w:t>
            </w:r>
          </w:p>
          <w:p w14:paraId="56FF3767">
            <w:pPr>
              <w:jc w:val="center"/>
              <w:rPr>
                <w:rFonts w:hint="default" w:ascii="Calibri Light" w:hAnsi="Calibri Light" w:cs="Calibri Light"/>
                <w:b/>
                <w:sz w:val="20"/>
                <w:szCs w:val="20"/>
              </w:rPr>
            </w:pPr>
          </w:p>
        </w:tc>
        <w:tc>
          <w:tcPr>
            <w:tcW w:w="0" w:type="auto"/>
            <w:noWrap w:val="0"/>
            <w:vAlign w:val="top"/>
          </w:tcPr>
          <w:p w14:paraId="4BFF23C5">
            <w:pPr>
              <w:jc w:val="center"/>
              <w:rPr>
                <w:rFonts w:hint="default" w:ascii="Calibri Light" w:hAnsi="Calibri Light" w:cs="Calibri Light"/>
                <w:b/>
                <w:sz w:val="20"/>
                <w:szCs w:val="20"/>
              </w:rPr>
            </w:pPr>
            <w:r>
              <w:rPr>
                <w:rFonts w:hint="default" w:ascii="Calibri Light" w:hAnsi="Calibri Light" w:cs="Calibri Light"/>
                <w:b/>
                <w:sz w:val="20"/>
                <w:szCs w:val="20"/>
              </w:rPr>
              <w:t>34,33</w:t>
            </w:r>
          </w:p>
        </w:tc>
        <w:tc>
          <w:tcPr>
            <w:tcW w:w="0" w:type="auto"/>
            <w:noWrap w:val="0"/>
            <w:vAlign w:val="top"/>
          </w:tcPr>
          <w:p w14:paraId="6BC745AD">
            <w:pPr>
              <w:jc w:val="center"/>
              <w:rPr>
                <w:rFonts w:hint="default" w:ascii="Calibri Light" w:hAnsi="Calibri Light" w:cs="Calibri Light"/>
                <w:b/>
                <w:sz w:val="20"/>
                <w:szCs w:val="20"/>
              </w:rPr>
            </w:pPr>
            <w:r>
              <w:rPr>
                <w:rFonts w:hint="default" w:ascii="Calibri Light" w:hAnsi="Calibri Light" w:cs="Calibri Light"/>
                <w:b/>
                <w:sz w:val="20"/>
                <w:szCs w:val="20"/>
              </w:rPr>
              <w:t>858,25</w:t>
            </w:r>
          </w:p>
        </w:tc>
      </w:tr>
      <w:tr w14:paraId="22E41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9716254">
            <w:pPr>
              <w:jc w:val="center"/>
              <w:rPr>
                <w:rFonts w:hint="default" w:ascii="Calibri Light" w:hAnsi="Calibri Light" w:cs="Calibri Light"/>
                <w:b/>
                <w:sz w:val="20"/>
                <w:szCs w:val="20"/>
              </w:rPr>
            </w:pPr>
            <w:r>
              <w:rPr>
                <w:rFonts w:hint="default" w:ascii="Calibri Light" w:hAnsi="Calibri Light" w:cs="Calibri Light"/>
                <w:b/>
                <w:sz w:val="20"/>
                <w:szCs w:val="20"/>
              </w:rPr>
              <w:t>20</w:t>
            </w:r>
          </w:p>
        </w:tc>
        <w:tc>
          <w:tcPr>
            <w:tcW w:w="0" w:type="auto"/>
            <w:noWrap w:val="0"/>
            <w:vAlign w:val="top"/>
          </w:tcPr>
          <w:p w14:paraId="5FC14B34">
            <w:pPr>
              <w:jc w:val="center"/>
              <w:rPr>
                <w:rFonts w:hint="default" w:ascii="Calibri Light" w:hAnsi="Calibri Light" w:cs="Calibri Light"/>
                <w:b/>
                <w:sz w:val="20"/>
                <w:szCs w:val="20"/>
              </w:rPr>
            </w:pPr>
            <w:r>
              <w:rPr>
                <w:rFonts w:hint="default" w:ascii="Calibri Light" w:hAnsi="Calibri Light" w:cs="Calibri Light"/>
                <w:b/>
                <w:sz w:val="20"/>
                <w:szCs w:val="20"/>
              </w:rPr>
              <w:t>5</w:t>
            </w:r>
          </w:p>
        </w:tc>
        <w:tc>
          <w:tcPr>
            <w:tcW w:w="0" w:type="auto"/>
            <w:noWrap w:val="0"/>
            <w:vAlign w:val="top"/>
          </w:tcPr>
          <w:p w14:paraId="0612F7CB">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109A692F">
            <w:pPr>
              <w:jc w:val="center"/>
              <w:rPr>
                <w:rFonts w:hint="default" w:ascii="Calibri Light" w:hAnsi="Calibri Light" w:cs="Calibri Light"/>
                <w:b/>
                <w:sz w:val="20"/>
                <w:szCs w:val="20"/>
              </w:rPr>
            </w:pPr>
            <w:r>
              <w:rPr>
                <w:rFonts w:hint="default" w:ascii="Calibri Light" w:hAnsi="Calibri Light" w:cs="Calibri Light"/>
                <w:b/>
                <w:sz w:val="20"/>
                <w:szCs w:val="20"/>
              </w:rPr>
              <w:t>Pote/caixa organizadora com capacidade de 8 (oito) litros, confeccionada em material plástico resistente e atóxico (polipropileno ou similar), próprio para contato indireto com alimentos, conforme normas sanitárias vigentes.</w:t>
            </w:r>
          </w:p>
          <w:p w14:paraId="0DCA49BC">
            <w:pPr>
              <w:jc w:val="center"/>
              <w:rPr>
                <w:rFonts w:hint="default" w:ascii="Calibri Light" w:hAnsi="Calibri Light" w:cs="Calibri Light"/>
                <w:b/>
                <w:sz w:val="20"/>
                <w:szCs w:val="20"/>
              </w:rPr>
            </w:pPr>
            <w:r>
              <w:rPr>
                <w:rFonts w:hint="default" w:ascii="Calibri Light" w:hAnsi="Calibri Light" w:cs="Calibri Light"/>
                <w:b/>
                <w:sz w:val="20"/>
                <w:szCs w:val="20"/>
              </w:rPr>
              <w:t>Possui tampa encaixável ou com travamento, garantindo proteção contra poeira e sujidades. Estrutura leve, resistente e durável. Cor neutra ou variada, conforme disponibilidade do fornecedor.</w:t>
            </w:r>
          </w:p>
          <w:p w14:paraId="73732B56">
            <w:pPr>
              <w:jc w:val="center"/>
              <w:rPr>
                <w:rFonts w:hint="default" w:ascii="Calibri Light" w:hAnsi="Calibri Light" w:cs="Calibri Light"/>
                <w:b/>
                <w:sz w:val="20"/>
                <w:szCs w:val="20"/>
              </w:rPr>
            </w:pPr>
          </w:p>
          <w:p w14:paraId="2BA3D1D6">
            <w:pPr>
              <w:jc w:val="center"/>
              <w:rPr>
                <w:rFonts w:hint="default" w:ascii="Calibri Light" w:hAnsi="Calibri Light" w:cs="Calibri Light"/>
                <w:b/>
                <w:sz w:val="20"/>
                <w:szCs w:val="20"/>
              </w:rPr>
            </w:pPr>
          </w:p>
          <w:p w14:paraId="68810DC0">
            <w:pPr>
              <w:jc w:val="center"/>
              <w:rPr>
                <w:rFonts w:hint="default" w:ascii="Calibri Light" w:hAnsi="Calibri Light" w:cs="Calibri Light"/>
                <w:b/>
                <w:sz w:val="20"/>
                <w:szCs w:val="20"/>
              </w:rPr>
            </w:pPr>
          </w:p>
          <w:p w14:paraId="03E98FD1">
            <w:pPr>
              <w:jc w:val="center"/>
              <w:rPr>
                <w:rFonts w:hint="default" w:ascii="Calibri Light" w:hAnsi="Calibri Light" w:cs="Calibri Light"/>
                <w:b/>
                <w:sz w:val="20"/>
                <w:szCs w:val="20"/>
              </w:rPr>
            </w:pPr>
          </w:p>
        </w:tc>
        <w:tc>
          <w:tcPr>
            <w:tcW w:w="0" w:type="auto"/>
            <w:noWrap w:val="0"/>
            <w:vAlign w:val="top"/>
          </w:tcPr>
          <w:p w14:paraId="0A5690F1">
            <w:pPr>
              <w:jc w:val="center"/>
              <w:rPr>
                <w:rFonts w:hint="default" w:ascii="Calibri Light" w:hAnsi="Calibri Light" w:cs="Calibri Light"/>
                <w:b/>
                <w:sz w:val="20"/>
                <w:szCs w:val="20"/>
              </w:rPr>
            </w:pPr>
            <w:r>
              <w:rPr>
                <w:rFonts w:hint="default" w:ascii="Calibri Light" w:hAnsi="Calibri Light" w:cs="Calibri Light"/>
                <w:b/>
                <w:sz w:val="20"/>
                <w:szCs w:val="20"/>
              </w:rPr>
              <w:t>33,51</w:t>
            </w:r>
          </w:p>
        </w:tc>
        <w:tc>
          <w:tcPr>
            <w:tcW w:w="0" w:type="auto"/>
            <w:noWrap w:val="0"/>
            <w:vAlign w:val="top"/>
          </w:tcPr>
          <w:p w14:paraId="1606BE75">
            <w:pPr>
              <w:jc w:val="center"/>
              <w:rPr>
                <w:rFonts w:hint="default" w:ascii="Calibri Light" w:hAnsi="Calibri Light" w:cs="Calibri Light"/>
                <w:b/>
                <w:sz w:val="20"/>
                <w:szCs w:val="20"/>
              </w:rPr>
            </w:pPr>
            <w:r>
              <w:rPr>
                <w:rFonts w:hint="default" w:ascii="Calibri Light" w:hAnsi="Calibri Light" w:cs="Calibri Light"/>
                <w:b/>
                <w:sz w:val="20"/>
                <w:szCs w:val="20"/>
              </w:rPr>
              <w:t>167,55</w:t>
            </w:r>
          </w:p>
        </w:tc>
      </w:tr>
      <w:tr w14:paraId="0939B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83424D9">
            <w:pPr>
              <w:jc w:val="center"/>
              <w:rPr>
                <w:rFonts w:hint="default" w:ascii="Calibri Light" w:hAnsi="Calibri Light" w:cs="Calibri Light"/>
                <w:b/>
                <w:sz w:val="20"/>
                <w:szCs w:val="20"/>
              </w:rPr>
            </w:pPr>
            <w:r>
              <w:rPr>
                <w:rFonts w:hint="default" w:ascii="Calibri Light" w:hAnsi="Calibri Light" w:cs="Calibri Light"/>
                <w:b/>
                <w:sz w:val="20"/>
                <w:szCs w:val="20"/>
              </w:rPr>
              <w:t>21</w:t>
            </w:r>
          </w:p>
        </w:tc>
        <w:tc>
          <w:tcPr>
            <w:tcW w:w="0" w:type="auto"/>
            <w:noWrap w:val="0"/>
            <w:vAlign w:val="top"/>
          </w:tcPr>
          <w:p w14:paraId="7CD03F2D">
            <w:pPr>
              <w:jc w:val="center"/>
              <w:rPr>
                <w:rFonts w:hint="default" w:ascii="Calibri Light" w:hAnsi="Calibri Light" w:cs="Calibri Light"/>
                <w:b/>
                <w:sz w:val="20"/>
                <w:szCs w:val="20"/>
              </w:rPr>
            </w:pPr>
            <w:r>
              <w:rPr>
                <w:rFonts w:hint="default" w:ascii="Calibri Light" w:hAnsi="Calibri Light" w:cs="Calibri Light"/>
                <w:b/>
                <w:sz w:val="20"/>
                <w:szCs w:val="20"/>
              </w:rPr>
              <w:t>3</w:t>
            </w:r>
          </w:p>
        </w:tc>
        <w:tc>
          <w:tcPr>
            <w:tcW w:w="0" w:type="auto"/>
            <w:noWrap w:val="0"/>
            <w:vAlign w:val="top"/>
          </w:tcPr>
          <w:p w14:paraId="3E64FB75">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3E12F75F">
            <w:pPr>
              <w:jc w:val="center"/>
              <w:rPr>
                <w:rFonts w:hint="default" w:ascii="Calibri Light" w:hAnsi="Calibri Light" w:cs="Calibri Light"/>
                <w:b/>
                <w:sz w:val="20"/>
                <w:szCs w:val="20"/>
              </w:rPr>
            </w:pPr>
            <w:r>
              <w:rPr>
                <w:rFonts w:hint="default" w:ascii="Calibri Light" w:hAnsi="Calibri Light" w:cs="Calibri Light"/>
                <w:b/>
                <w:sz w:val="20"/>
                <w:szCs w:val="20"/>
              </w:rPr>
              <w:t>Pote/caixa organizadora com capacidade de 10 (dez) litros, confeccionada em material plástico resistente e atóxico (polipropileno ou similar), próprio para contato indireto com alimentos, conforme normas sanitárias vigentes.</w:t>
            </w:r>
          </w:p>
          <w:p w14:paraId="21F22FBE">
            <w:pPr>
              <w:jc w:val="center"/>
              <w:rPr>
                <w:rFonts w:hint="default" w:ascii="Calibri Light" w:hAnsi="Calibri Light" w:cs="Calibri Light"/>
                <w:b/>
                <w:sz w:val="20"/>
                <w:szCs w:val="20"/>
              </w:rPr>
            </w:pPr>
            <w:r>
              <w:rPr>
                <w:rFonts w:hint="default" w:ascii="Calibri Light" w:hAnsi="Calibri Light" w:cs="Calibri Light"/>
                <w:b/>
                <w:sz w:val="20"/>
                <w:szCs w:val="20"/>
              </w:rPr>
              <w:t>Possui tampa encaixável ou com travamento, garantindo proteção contra poeira e sujidades. Estrutura leve, resistente e durável. Cor neutra ou variada, conforme disponibilidade do fornecedor.</w:t>
            </w:r>
          </w:p>
          <w:p w14:paraId="3F119E4B">
            <w:pPr>
              <w:jc w:val="center"/>
              <w:rPr>
                <w:rFonts w:hint="default" w:ascii="Calibri Light" w:hAnsi="Calibri Light" w:cs="Calibri Light"/>
                <w:b/>
                <w:sz w:val="20"/>
                <w:szCs w:val="20"/>
              </w:rPr>
            </w:pPr>
          </w:p>
          <w:p w14:paraId="2FC60D15">
            <w:pPr>
              <w:jc w:val="center"/>
              <w:rPr>
                <w:rFonts w:hint="default" w:ascii="Calibri Light" w:hAnsi="Calibri Light" w:cs="Calibri Light"/>
                <w:b/>
                <w:sz w:val="20"/>
                <w:szCs w:val="20"/>
              </w:rPr>
            </w:pPr>
          </w:p>
        </w:tc>
        <w:tc>
          <w:tcPr>
            <w:tcW w:w="0" w:type="auto"/>
            <w:noWrap w:val="0"/>
            <w:vAlign w:val="top"/>
          </w:tcPr>
          <w:p w14:paraId="1CE45A17">
            <w:pPr>
              <w:jc w:val="center"/>
              <w:rPr>
                <w:rFonts w:hint="default" w:ascii="Calibri Light" w:hAnsi="Calibri Light" w:cs="Calibri Light"/>
                <w:b/>
                <w:sz w:val="20"/>
                <w:szCs w:val="20"/>
              </w:rPr>
            </w:pPr>
            <w:r>
              <w:rPr>
                <w:rFonts w:hint="default" w:ascii="Calibri Light" w:hAnsi="Calibri Light" w:cs="Calibri Light"/>
                <w:b/>
                <w:sz w:val="20"/>
                <w:szCs w:val="20"/>
              </w:rPr>
              <w:t>40,25</w:t>
            </w:r>
          </w:p>
        </w:tc>
        <w:tc>
          <w:tcPr>
            <w:tcW w:w="0" w:type="auto"/>
            <w:noWrap w:val="0"/>
            <w:vAlign w:val="top"/>
          </w:tcPr>
          <w:p w14:paraId="22EE7F07">
            <w:pPr>
              <w:jc w:val="center"/>
              <w:rPr>
                <w:rFonts w:hint="default" w:ascii="Calibri Light" w:hAnsi="Calibri Light" w:cs="Calibri Light"/>
                <w:b/>
                <w:sz w:val="20"/>
                <w:szCs w:val="20"/>
              </w:rPr>
            </w:pPr>
            <w:r>
              <w:rPr>
                <w:rFonts w:hint="default" w:ascii="Calibri Light" w:hAnsi="Calibri Light" w:cs="Calibri Light"/>
                <w:b/>
                <w:sz w:val="20"/>
                <w:szCs w:val="20"/>
              </w:rPr>
              <w:t>120,75</w:t>
            </w:r>
          </w:p>
        </w:tc>
      </w:tr>
      <w:tr w14:paraId="6E059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A6206C3">
            <w:pPr>
              <w:jc w:val="center"/>
              <w:rPr>
                <w:rFonts w:hint="default" w:ascii="Calibri Light" w:hAnsi="Calibri Light" w:cs="Calibri Light"/>
                <w:b/>
                <w:sz w:val="20"/>
                <w:szCs w:val="20"/>
              </w:rPr>
            </w:pPr>
            <w:r>
              <w:rPr>
                <w:rFonts w:hint="default" w:ascii="Calibri Light" w:hAnsi="Calibri Light" w:cs="Calibri Light"/>
                <w:b/>
                <w:sz w:val="20"/>
                <w:szCs w:val="20"/>
              </w:rPr>
              <w:t>22</w:t>
            </w:r>
          </w:p>
        </w:tc>
        <w:tc>
          <w:tcPr>
            <w:tcW w:w="0" w:type="auto"/>
            <w:noWrap w:val="0"/>
            <w:vAlign w:val="top"/>
          </w:tcPr>
          <w:p w14:paraId="7884A374">
            <w:pPr>
              <w:jc w:val="center"/>
              <w:rPr>
                <w:rFonts w:hint="default" w:ascii="Calibri Light" w:hAnsi="Calibri Light" w:cs="Calibri Light"/>
                <w:b/>
                <w:sz w:val="20"/>
                <w:szCs w:val="20"/>
              </w:rPr>
            </w:pPr>
            <w:r>
              <w:rPr>
                <w:rFonts w:hint="default" w:ascii="Calibri Light" w:hAnsi="Calibri Light" w:cs="Calibri Light"/>
                <w:b/>
                <w:sz w:val="20"/>
                <w:szCs w:val="20"/>
              </w:rPr>
              <w:t>5</w:t>
            </w:r>
          </w:p>
        </w:tc>
        <w:tc>
          <w:tcPr>
            <w:tcW w:w="0" w:type="auto"/>
            <w:noWrap w:val="0"/>
            <w:vAlign w:val="top"/>
          </w:tcPr>
          <w:p w14:paraId="7CC94334">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01DA72EE">
            <w:pPr>
              <w:jc w:val="center"/>
              <w:rPr>
                <w:rFonts w:hint="default" w:ascii="Calibri Light" w:hAnsi="Calibri Light" w:cs="Calibri Light"/>
                <w:b/>
                <w:sz w:val="20"/>
                <w:szCs w:val="20"/>
              </w:rPr>
            </w:pPr>
            <w:r>
              <w:rPr>
                <w:rFonts w:hint="default" w:ascii="Calibri Light" w:hAnsi="Calibri Light" w:cs="Calibri Light"/>
                <w:b/>
                <w:sz w:val="20"/>
                <w:szCs w:val="20"/>
              </w:rPr>
              <w:t>Pote/caixa organizadora com capacidade de 5 (cinco) litros, confeccionada em material plástico resistente e atóxico (polipropileno ou similar), próprio para contato indireto com alimentos, conforme normas sanitárias vigentes.</w:t>
            </w:r>
          </w:p>
          <w:p w14:paraId="5F7BEA6A">
            <w:pPr>
              <w:jc w:val="center"/>
              <w:rPr>
                <w:rFonts w:hint="default" w:ascii="Calibri Light" w:hAnsi="Calibri Light" w:cs="Calibri Light"/>
                <w:b/>
                <w:sz w:val="20"/>
                <w:szCs w:val="20"/>
              </w:rPr>
            </w:pPr>
            <w:r>
              <w:rPr>
                <w:rFonts w:hint="default" w:ascii="Calibri Light" w:hAnsi="Calibri Light" w:cs="Calibri Light"/>
                <w:b/>
                <w:sz w:val="20"/>
                <w:szCs w:val="20"/>
              </w:rPr>
              <w:t>Possui tampa encaixável ou com travamento, garantindo proteção contra poeira e sujidades. Estrutura leve, resistente e durável. Cor neutra ou variada, conforme disponibilidade do fornecedor.</w:t>
            </w:r>
          </w:p>
          <w:p w14:paraId="71FF4F8E">
            <w:pPr>
              <w:jc w:val="center"/>
              <w:rPr>
                <w:rFonts w:hint="default" w:ascii="Calibri Light" w:hAnsi="Calibri Light" w:cs="Calibri Light"/>
                <w:b/>
                <w:sz w:val="20"/>
                <w:szCs w:val="20"/>
              </w:rPr>
            </w:pPr>
          </w:p>
          <w:p w14:paraId="3ABFD463">
            <w:pPr>
              <w:jc w:val="center"/>
              <w:rPr>
                <w:rFonts w:hint="default" w:ascii="Calibri Light" w:hAnsi="Calibri Light" w:cs="Calibri Light"/>
                <w:b/>
                <w:sz w:val="20"/>
                <w:szCs w:val="20"/>
              </w:rPr>
            </w:pPr>
          </w:p>
        </w:tc>
        <w:tc>
          <w:tcPr>
            <w:tcW w:w="0" w:type="auto"/>
            <w:noWrap w:val="0"/>
            <w:vAlign w:val="top"/>
          </w:tcPr>
          <w:p w14:paraId="633C8FC8">
            <w:pPr>
              <w:jc w:val="center"/>
              <w:rPr>
                <w:rFonts w:hint="default" w:ascii="Calibri Light" w:hAnsi="Calibri Light" w:cs="Calibri Light"/>
                <w:b/>
                <w:sz w:val="20"/>
                <w:szCs w:val="20"/>
              </w:rPr>
            </w:pPr>
            <w:r>
              <w:rPr>
                <w:rFonts w:hint="default" w:ascii="Calibri Light" w:hAnsi="Calibri Light" w:cs="Calibri Light"/>
                <w:b/>
                <w:sz w:val="20"/>
                <w:szCs w:val="20"/>
              </w:rPr>
              <w:t>24,62</w:t>
            </w:r>
          </w:p>
        </w:tc>
        <w:tc>
          <w:tcPr>
            <w:tcW w:w="0" w:type="auto"/>
            <w:noWrap w:val="0"/>
            <w:vAlign w:val="top"/>
          </w:tcPr>
          <w:p w14:paraId="088CCAED">
            <w:pPr>
              <w:jc w:val="center"/>
              <w:rPr>
                <w:rFonts w:hint="default" w:ascii="Calibri Light" w:hAnsi="Calibri Light" w:cs="Calibri Light"/>
                <w:b/>
                <w:sz w:val="20"/>
                <w:szCs w:val="20"/>
              </w:rPr>
            </w:pPr>
            <w:r>
              <w:rPr>
                <w:rFonts w:hint="default" w:ascii="Calibri Light" w:hAnsi="Calibri Light" w:cs="Calibri Light"/>
                <w:b/>
                <w:sz w:val="20"/>
                <w:szCs w:val="20"/>
              </w:rPr>
              <w:t>123,10</w:t>
            </w:r>
          </w:p>
        </w:tc>
      </w:tr>
      <w:tr w14:paraId="7BC62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84E4526">
            <w:pPr>
              <w:jc w:val="center"/>
              <w:rPr>
                <w:rFonts w:hint="default" w:ascii="Calibri Light" w:hAnsi="Calibri Light" w:cs="Calibri Light"/>
                <w:b/>
                <w:sz w:val="20"/>
                <w:szCs w:val="20"/>
              </w:rPr>
            </w:pPr>
            <w:r>
              <w:rPr>
                <w:rFonts w:hint="default" w:ascii="Calibri Light" w:hAnsi="Calibri Light" w:cs="Calibri Light"/>
                <w:b/>
                <w:sz w:val="20"/>
                <w:szCs w:val="20"/>
              </w:rPr>
              <w:t>23</w:t>
            </w:r>
          </w:p>
        </w:tc>
        <w:tc>
          <w:tcPr>
            <w:tcW w:w="0" w:type="auto"/>
            <w:noWrap w:val="0"/>
            <w:vAlign w:val="top"/>
          </w:tcPr>
          <w:p w14:paraId="71BC9E41">
            <w:pPr>
              <w:jc w:val="center"/>
              <w:rPr>
                <w:rFonts w:hint="default" w:ascii="Calibri Light" w:hAnsi="Calibri Light" w:cs="Calibri Light"/>
                <w:b/>
                <w:sz w:val="20"/>
                <w:szCs w:val="20"/>
              </w:rPr>
            </w:pPr>
            <w:r>
              <w:rPr>
                <w:rFonts w:hint="default" w:ascii="Calibri Light" w:hAnsi="Calibri Light" w:cs="Calibri Light"/>
                <w:b/>
                <w:sz w:val="20"/>
                <w:szCs w:val="20"/>
              </w:rPr>
              <w:t>3</w:t>
            </w:r>
          </w:p>
        </w:tc>
        <w:tc>
          <w:tcPr>
            <w:tcW w:w="0" w:type="auto"/>
            <w:noWrap w:val="0"/>
            <w:vAlign w:val="top"/>
          </w:tcPr>
          <w:p w14:paraId="1EFF4872">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03933AAC">
            <w:pPr>
              <w:jc w:val="center"/>
              <w:rPr>
                <w:rFonts w:hint="default" w:ascii="Calibri Light" w:hAnsi="Calibri Light" w:cs="Calibri Light"/>
                <w:b/>
                <w:sz w:val="20"/>
                <w:szCs w:val="20"/>
              </w:rPr>
            </w:pPr>
            <w:r>
              <w:rPr>
                <w:rFonts w:hint="default" w:ascii="Calibri Light" w:hAnsi="Calibri Light" w:cs="Calibri Light"/>
                <w:b/>
                <w:sz w:val="20"/>
                <w:szCs w:val="20"/>
              </w:rPr>
              <w:t>Lixeira com capacidade de 50 (cinquenta) litros, confeccionada em material plástico resistente e atóxico, de alta durabilidade. Possui sistema de abertura por pedal, que permite a abertura da tampa por acionamento com o pé, garantindo maior higiene e evitando o contato manual. Conta com tampa articulada, estrutura estável e superfícies lisas, facilitando a limpeza e higienização. Produto leve, resistente, lavável e indicado para uso em ambientes internos, como Centro Municipal de Educação Infantil (CMEI). Cor neutra ou variada, conforme disponibilidade do fornecedor.</w:t>
            </w:r>
          </w:p>
        </w:tc>
        <w:tc>
          <w:tcPr>
            <w:tcW w:w="0" w:type="auto"/>
            <w:noWrap w:val="0"/>
            <w:vAlign w:val="top"/>
          </w:tcPr>
          <w:p w14:paraId="25DCC9B7">
            <w:pPr>
              <w:jc w:val="center"/>
              <w:rPr>
                <w:rFonts w:hint="default" w:ascii="Calibri Light" w:hAnsi="Calibri Light" w:cs="Calibri Light"/>
                <w:b/>
                <w:sz w:val="20"/>
                <w:szCs w:val="20"/>
              </w:rPr>
            </w:pPr>
            <w:r>
              <w:rPr>
                <w:rFonts w:hint="default" w:ascii="Calibri Light" w:hAnsi="Calibri Light" w:cs="Calibri Light"/>
                <w:b/>
                <w:sz w:val="20"/>
                <w:szCs w:val="20"/>
              </w:rPr>
              <w:t>236,62</w:t>
            </w:r>
          </w:p>
        </w:tc>
        <w:tc>
          <w:tcPr>
            <w:tcW w:w="0" w:type="auto"/>
            <w:noWrap w:val="0"/>
            <w:vAlign w:val="top"/>
          </w:tcPr>
          <w:p w14:paraId="29EA694E">
            <w:pPr>
              <w:jc w:val="center"/>
              <w:rPr>
                <w:rFonts w:hint="default" w:ascii="Calibri Light" w:hAnsi="Calibri Light" w:cs="Calibri Light"/>
                <w:b/>
                <w:sz w:val="20"/>
                <w:szCs w:val="20"/>
              </w:rPr>
            </w:pPr>
            <w:r>
              <w:rPr>
                <w:rFonts w:hint="default" w:ascii="Calibri Light" w:hAnsi="Calibri Light" w:cs="Calibri Light"/>
                <w:b/>
                <w:sz w:val="20"/>
                <w:szCs w:val="20"/>
              </w:rPr>
              <w:t>709,86</w:t>
            </w:r>
          </w:p>
        </w:tc>
      </w:tr>
      <w:tr w14:paraId="426C8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8F770EF">
            <w:pPr>
              <w:jc w:val="center"/>
              <w:rPr>
                <w:rFonts w:hint="default" w:ascii="Calibri Light" w:hAnsi="Calibri Light" w:cs="Calibri Light"/>
                <w:b/>
                <w:sz w:val="20"/>
                <w:szCs w:val="20"/>
              </w:rPr>
            </w:pPr>
            <w:r>
              <w:rPr>
                <w:rFonts w:hint="default" w:ascii="Calibri Light" w:hAnsi="Calibri Light" w:cs="Calibri Light"/>
                <w:b/>
                <w:sz w:val="20"/>
                <w:szCs w:val="20"/>
              </w:rPr>
              <w:t>24</w:t>
            </w:r>
          </w:p>
        </w:tc>
        <w:tc>
          <w:tcPr>
            <w:tcW w:w="0" w:type="auto"/>
            <w:noWrap w:val="0"/>
            <w:vAlign w:val="top"/>
          </w:tcPr>
          <w:p w14:paraId="1DB0720A">
            <w:pPr>
              <w:jc w:val="center"/>
              <w:rPr>
                <w:rFonts w:hint="default" w:ascii="Calibri Light" w:hAnsi="Calibri Light" w:cs="Calibri Light"/>
                <w:b/>
                <w:sz w:val="20"/>
                <w:szCs w:val="20"/>
              </w:rPr>
            </w:pPr>
            <w:r>
              <w:rPr>
                <w:rFonts w:hint="default" w:ascii="Calibri Light" w:hAnsi="Calibri Light" w:cs="Calibri Light"/>
                <w:b/>
                <w:sz w:val="20"/>
                <w:szCs w:val="20"/>
              </w:rPr>
              <w:t>5</w:t>
            </w:r>
          </w:p>
        </w:tc>
        <w:tc>
          <w:tcPr>
            <w:tcW w:w="0" w:type="auto"/>
            <w:noWrap w:val="0"/>
            <w:vAlign w:val="top"/>
          </w:tcPr>
          <w:p w14:paraId="70D52BF8">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573AE695">
            <w:pPr>
              <w:jc w:val="center"/>
              <w:rPr>
                <w:rFonts w:hint="default" w:ascii="Calibri Light" w:hAnsi="Calibri Light" w:cs="Calibri Light"/>
                <w:b/>
                <w:sz w:val="20"/>
                <w:szCs w:val="20"/>
              </w:rPr>
            </w:pPr>
            <w:r>
              <w:rPr>
                <w:rFonts w:hint="default" w:ascii="Calibri Light" w:hAnsi="Calibri Light" w:cs="Calibri Light"/>
                <w:b/>
                <w:sz w:val="20"/>
                <w:szCs w:val="20"/>
              </w:rPr>
              <w:t>Lixeira com capacidade de 100 (cem) litros, confeccionada em material plástico resistente e atóxico, de alta durabilidade. Possui sistema de abertura por pedal, que permite a abertura da tampa por acionamento com o pé, garantindo maior higiene e evitando o contato manual.</w:t>
            </w:r>
          </w:p>
          <w:p w14:paraId="049EEC54">
            <w:pPr>
              <w:jc w:val="center"/>
              <w:rPr>
                <w:rFonts w:hint="default" w:ascii="Calibri Light" w:hAnsi="Calibri Light" w:cs="Calibri Light"/>
                <w:b/>
                <w:sz w:val="20"/>
                <w:szCs w:val="20"/>
              </w:rPr>
            </w:pPr>
            <w:r>
              <w:rPr>
                <w:rFonts w:hint="default" w:ascii="Calibri Light" w:hAnsi="Calibri Light" w:cs="Calibri Light"/>
                <w:b/>
                <w:sz w:val="20"/>
                <w:szCs w:val="20"/>
              </w:rPr>
              <w:t>Conta com tampa articulada, estrutura estável e superfícies lisas, facilitando a limpeza e higienização. Produto leve, resistente, lavável e indicado para uso em ambientes internos, como Centro Municipal de Educação Infantil (CMEI). Cor neutra ou variada, conforme disponibilidade do fornecedor.</w:t>
            </w:r>
          </w:p>
          <w:p w14:paraId="5EE9236C">
            <w:pPr>
              <w:jc w:val="center"/>
              <w:rPr>
                <w:rFonts w:hint="default" w:ascii="Calibri Light" w:hAnsi="Calibri Light" w:cs="Calibri Light"/>
                <w:b/>
                <w:sz w:val="20"/>
                <w:szCs w:val="20"/>
              </w:rPr>
            </w:pPr>
          </w:p>
        </w:tc>
        <w:tc>
          <w:tcPr>
            <w:tcW w:w="0" w:type="auto"/>
            <w:noWrap w:val="0"/>
            <w:vAlign w:val="top"/>
          </w:tcPr>
          <w:p w14:paraId="5E315C33">
            <w:pPr>
              <w:jc w:val="center"/>
              <w:rPr>
                <w:rFonts w:hint="default" w:ascii="Calibri Light" w:hAnsi="Calibri Light" w:cs="Calibri Light"/>
                <w:b/>
                <w:sz w:val="20"/>
                <w:szCs w:val="20"/>
              </w:rPr>
            </w:pPr>
            <w:r>
              <w:rPr>
                <w:rFonts w:hint="default" w:ascii="Calibri Light" w:hAnsi="Calibri Light" w:cs="Calibri Light"/>
                <w:b/>
                <w:sz w:val="20"/>
                <w:szCs w:val="20"/>
              </w:rPr>
              <w:t>354,44</w:t>
            </w:r>
          </w:p>
        </w:tc>
        <w:tc>
          <w:tcPr>
            <w:tcW w:w="0" w:type="auto"/>
            <w:noWrap w:val="0"/>
            <w:vAlign w:val="top"/>
          </w:tcPr>
          <w:p w14:paraId="213ACA76">
            <w:pPr>
              <w:jc w:val="center"/>
              <w:rPr>
                <w:rFonts w:hint="default" w:ascii="Calibri Light" w:hAnsi="Calibri Light" w:cs="Calibri Light"/>
                <w:b/>
                <w:sz w:val="20"/>
                <w:szCs w:val="20"/>
              </w:rPr>
            </w:pPr>
            <w:r>
              <w:rPr>
                <w:rFonts w:hint="default" w:ascii="Calibri Light" w:hAnsi="Calibri Light" w:cs="Calibri Light"/>
                <w:b/>
                <w:sz w:val="20"/>
                <w:szCs w:val="20"/>
              </w:rPr>
              <w:t>1.772,20</w:t>
            </w:r>
          </w:p>
        </w:tc>
      </w:tr>
      <w:tr w14:paraId="13893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7318AA0">
            <w:pPr>
              <w:jc w:val="center"/>
              <w:rPr>
                <w:rFonts w:hint="default" w:ascii="Calibri Light" w:hAnsi="Calibri Light" w:cs="Calibri Light"/>
                <w:b/>
                <w:sz w:val="20"/>
                <w:szCs w:val="20"/>
              </w:rPr>
            </w:pPr>
            <w:r>
              <w:rPr>
                <w:rFonts w:hint="default" w:ascii="Calibri Light" w:hAnsi="Calibri Light" w:cs="Calibri Light"/>
                <w:b/>
                <w:sz w:val="20"/>
                <w:szCs w:val="20"/>
              </w:rPr>
              <w:t>25</w:t>
            </w:r>
          </w:p>
        </w:tc>
        <w:tc>
          <w:tcPr>
            <w:tcW w:w="0" w:type="auto"/>
            <w:noWrap w:val="0"/>
            <w:vAlign w:val="top"/>
          </w:tcPr>
          <w:p w14:paraId="1A369C0A">
            <w:pPr>
              <w:jc w:val="center"/>
              <w:rPr>
                <w:rFonts w:hint="default" w:ascii="Calibri Light" w:hAnsi="Calibri Light" w:cs="Calibri Light"/>
                <w:b/>
                <w:sz w:val="20"/>
                <w:szCs w:val="20"/>
              </w:rPr>
            </w:pPr>
            <w:r>
              <w:rPr>
                <w:rFonts w:hint="default" w:ascii="Calibri Light" w:hAnsi="Calibri Light" w:cs="Calibri Light"/>
                <w:b/>
                <w:sz w:val="20"/>
                <w:szCs w:val="20"/>
              </w:rPr>
              <w:t>1</w:t>
            </w:r>
          </w:p>
        </w:tc>
        <w:tc>
          <w:tcPr>
            <w:tcW w:w="0" w:type="auto"/>
            <w:noWrap w:val="0"/>
            <w:vAlign w:val="top"/>
          </w:tcPr>
          <w:p w14:paraId="50E4280A">
            <w:pPr>
              <w:jc w:val="center"/>
              <w:rPr>
                <w:rFonts w:hint="default" w:ascii="Calibri Light" w:hAnsi="Calibri Light" w:cs="Calibri Light"/>
                <w:b/>
                <w:sz w:val="20"/>
                <w:szCs w:val="20"/>
              </w:rPr>
            </w:pPr>
            <w:r>
              <w:rPr>
                <w:rFonts w:hint="default" w:ascii="Calibri Light" w:hAnsi="Calibri Light" w:cs="Calibri Light"/>
                <w:b/>
                <w:sz w:val="20"/>
                <w:szCs w:val="20"/>
              </w:rPr>
              <w:t>ROLO</w:t>
            </w:r>
          </w:p>
        </w:tc>
        <w:tc>
          <w:tcPr>
            <w:tcW w:w="0" w:type="auto"/>
            <w:noWrap w:val="0"/>
            <w:vAlign w:val="top"/>
          </w:tcPr>
          <w:p w14:paraId="3F7D65A8">
            <w:pPr>
              <w:jc w:val="center"/>
              <w:rPr>
                <w:rFonts w:hint="default" w:ascii="Calibri Light" w:hAnsi="Calibri Light" w:cs="Calibri Light"/>
                <w:b/>
                <w:sz w:val="20"/>
                <w:szCs w:val="20"/>
              </w:rPr>
            </w:pPr>
            <w:r>
              <w:rPr>
                <w:rFonts w:hint="default" w:ascii="Calibri Light" w:hAnsi="Calibri Light" w:cs="Calibri Light"/>
                <w:b/>
                <w:sz w:val="20"/>
                <w:szCs w:val="20"/>
              </w:rPr>
              <w:t>Toalha De Mesa Pvc Térmica Plástica</w:t>
            </w:r>
          </w:p>
          <w:p w14:paraId="7E52D46E">
            <w:pPr>
              <w:jc w:val="center"/>
              <w:rPr>
                <w:rFonts w:hint="default" w:ascii="Calibri Light" w:hAnsi="Calibri Light" w:cs="Calibri Light"/>
                <w:b/>
                <w:sz w:val="20"/>
                <w:szCs w:val="20"/>
              </w:rPr>
            </w:pPr>
            <w:r>
              <w:rPr>
                <w:rFonts w:hint="default" w:ascii="Calibri Light" w:hAnsi="Calibri Light" w:cs="Calibri Light"/>
                <w:b/>
                <w:sz w:val="20"/>
                <w:szCs w:val="20"/>
              </w:rPr>
              <w:t>Rolo de toalha de mesa com 30m de comprimento e 1,40m de largura.</w:t>
            </w:r>
          </w:p>
          <w:p w14:paraId="7DCE70DA">
            <w:pPr>
              <w:jc w:val="center"/>
              <w:rPr>
                <w:rFonts w:hint="default" w:ascii="Calibri Light" w:hAnsi="Calibri Light" w:cs="Calibri Light"/>
                <w:b/>
                <w:sz w:val="20"/>
                <w:szCs w:val="20"/>
              </w:rPr>
            </w:pPr>
            <w:r>
              <w:rPr>
                <w:rFonts w:hint="default" w:ascii="Calibri Light" w:hAnsi="Calibri Light" w:cs="Calibri Light"/>
                <w:b/>
                <w:sz w:val="20"/>
                <w:szCs w:val="20"/>
              </w:rPr>
              <w:t>Diâmetro: 12 cm, feita de polipropileno com revestimento em PVC flexível. Impermeável, facilitando a limpeza e manutenção, antiderrapante, garantindo segurança e estabilidade, com design moderno com cores vibrantes para embelezar a mesas do refeitório do CMEI.</w:t>
            </w:r>
          </w:p>
          <w:p w14:paraId="6D6845A6">
            <w:pPr>
              <w:jc w:val="center"/>
              <w:rPr>
                <w:rFonts w:hint="default" w:ascii="Calibri Light" w:hAnsi="Calibri Light" w:cs="Calibri Light"/>
                <w:b/>
                <w:sz w:val="20"/>
                <w:szCs w:val="20"/>
              </w:rPr>
            </w:pPr>
          </w:p>
        </w:tc>
        <w:tc>
          <w:tcPr>
            <w:tcW w:w="0" w:type="auto"/>
            <w:noWrap w:val="0"/>
            <w:vAlign w:val="top"/>
          </w:tcPr>
          <w:p w14:paraId="07B6DD9D">
            <w:pPr>
              <w:jc w:val="center"/>
              <w:rPr>
                <w:rFonts w:hint="default" w:ascii="Calibri Light" w:hAnsi="Calibri Light" w:cs="Calibri Light"/>
                <w:b/>
                <w:sz w:val="20"/>
                <w:szCs w:val="20"/>
              </w:rPr>
            </w:pPr>
            <w:r>
              <w:rPr>
                <w:rFonts w:hint="default" w:ascii="Calibri Light" w:hAnsi="Calibri Light" w:cs="Calibri Light"/>
                <w:b/>
                <w:sz w:val="20"/>
                <w:szCs w:val="20"/>
              </w:rPr>
              <w:t>201,11</w:t>
            </w:r>
          </w:p>
        </w:tc>
        <w:tc>
          <w:tcPr>
            <w:tcW w:w="0" w:type="auto"/>
            <w:noWrap w:val="0"/>
            <w:vAlign w:val="top"/>
          </w:tcPr>
          <w:p w14:paraId="61D954F9">
            <w:pPr>
              <w:jc w:val="center"/>
              <w:rPr>
                <w:rFonts w:hint="default" w:ascii="Calibri Light" w:hAnsi="Calibri Light" w:cs="Calibri Light"/>
                <w:b/>
                <w:sz w:val="20"/>
                <w:szCs w:val="20"/>
              </w:rPr>
            </w:pPr>
            <w:r>
              <w:rPr>
                <w:rFonts w:hint="default" w:ascii="Calibri Light" w:hAnsi="Calibri Light" w:cs="Calibri Light"/>
                <w:b/>
                <w:sz w:val="20"/>
                <w:szCs w:val="20"/>
              </w:rPr>
              <w:t>201,11</w:t>
            </w:r>
          </w:p>
        </w:tc>
      </w:tr>
      <w:tr w14:paraId="6E66F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71B93A7">
            <w:pPr>
              <w:jc w:val="center"/>
              <w:rPr>
                <w:rFonts w:hint="default" w:ascii="Calibri Light" w:hAnsi="Calibri Light" w:cs="Calibri Light"/>
                <w:b/>
                <w:sz w:val="20"/>
                <w:szCs w:val="20"/>
              </w:rPr>
            </w:pPr>
            <w:r>
              <w:rPr>
                <w:rFonts w:hint="default" w:ascii="Calibri Light" w:hAnsi="Calibri Light" w:cs="Calibri Light"/>
                <w:b/>
                <w:sz w:val="20"/>
                <w:szCs w:val="20"/>
              </w:rPr>
              <w:t>26</w:t>
            </w:r>
          </w:p>
        </w:tc>
        <w:tc>
          <w:tcPr>
            <w:tcW w:w="0" w:type="auto"/>
            <w:noWrap w:val="0"/>
            <w:vAlign w:val="top"/>
          </w:tcPr>
          <w:p w14:paraId="2A501795">
            <w:pPr>
              <w:jc w:val="center"/>
              <w:rPr>
                <w:rFonts w:hint="default" w:ascii="Calibri Light" w:hAnsi="Calibri Light" w:cs="Calibri Light"/>
                <w:b/>
                <w:sz w:val="20"/>
                <w:szCs w:val="20"/>
              </w:rPr>
            </w:pPr>
            <w:r>
              <w:rPr>
                <w:rFonts w:hint="default" w:ascii="Calibri Light" w:hAnsi="Calibri Light" w:cs="Calibri Light"/>
                <w:b/>
                <w:sz w:val="20"/>
                <w:szCs w:val="20"/>
              </w:rPr>
              <w:t>12</w:t>
            </w:r>
          </w:p>
        </w:tc>
        <w:tc>
          <w:tcPr>
            <w:tcW w:w="0" w:type="auto"/>
            <w:noWrap w:val="0"/>
            <w:vAlign w:val="top"/>
          </w:tcPr>
          <w:p w14:paraId="5CCC89ED">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6224072D">
            <w:pPr>
              <w:jc w:val="center"/>
              <w:rPr>
                <w:rFonts w:hint="default" w:ascii="Calibri Light" w:hAnsi="Calibri Light" w:cs="Calibri Light"/>
                <w:b/>
                <w:sz w:val="20"/>
                <w:szCs w:val="20"/>
              </w:rPr>
            </w:pPr>
            <w:r>
              <w:rPr>
                <w:rFonts w:hint="default" w:ascii="Calibri Light" w:hAnsi="Calibri Light" w:cs="Calibri Light"/>
                <w:b/>
                <w:sz w:val="20"/>
                <w:szCs w:val="20"/>
              </w:rPr>
              <w:t xml:space="preserve">Espelho Adesivo </w:t>
            </w:r>
          </w:p>
          <w:p w14:paraId="0B42590B">
            <w:pPr>
              <w:jc w:val="center"/>
              <w:rPr>
                <w:rFonts w:hint="default" w:ascii="Calibri Light" w:hAnsi="Calibri Light" w:cs="Calibri Light"/>
                <w:b/>
                <w:sz w:val="20"/>
                <w:szCs w:val="20"/>
              </w:rPr>
            </w:pPr>
            <w:r>
              <w:rPr>
                <w:rFonts w:hint="default" w:ascii="Calibri Light" w:hAnsi="Calibri Light" w:cs="Calibri Light"/>
                <w:b/>
                <w:sz w:val="20"/>
                <w:szCs w:val="20"/>
              </w:rPr>
              <w:t>Destinado à instalação em ambientes de creche e educação infantil, para uso pedagógico e recreativo. Material: Acrílico espelhado (PMMA) ou PVC espelhado de alta resistência.</w:t>
            </w:r>
          </w:p>
          <w:p w14:paraId="731B76DB">
            <w:pPr>
              <w:jc w:val="center"/>
              <w:rPr>
                <w:rFonts w:hint="default" w:ascii="Calibri Light" w:hAnsi="Calibri Light" w:cs="Calibri Light"/>
                <w:b/>
                <w:sz w:val="20"/>
                <w:szCs w:val="20"/>
              </w:rPr>
            </w:pPr>
            <w:r>
              <w:rPr>
                <w:rFonts w:hint="default" w:ascii="Calibri Light" w:hAnsi="Calibri Light" w:cs="Calibri Light"/>
                <w:b/>
                <w:sz w:val="20"/>
                <w:szCs w:val="20"/>
              </w:rPr>
              <w:t>Espessura mínima: 1 mm.</w:t>
            </w:r>
          </w:p>
          <w:p w14:paraId="77A0A9EF">
            <w:pPr>
              <w:jc w:val="center"/>
              <w:rPr>
                <w:rFonts w:hint="default" w:ascii="Calibri Light" w:hAnsi="Calibri Light" w:cs="Calibri Light"/>
                <w:b/>
                <w:sz w:val="20"/>
                <w:szCs w:val="20"/>
              </w:rPr>
            </w:pPr>
            <w:r>
              <w:rPr>
                <w:rFonts w:hint="default" w:ascii="Calibri Light" w:hAnsi="Calibri Light" w:cs="Calibri Light"/>
                <w:b/>
                <w:sz w:val="20"/>
                <w:szCs w:val="20"/>
              </w:rPr>
              <w:t xml:space="preserve">Dimensões mínimas:60X40cm </w:t>
            </w:r>
          </w:p>
          <w:p w14:paraId="149CDDFA">
            <w:pPr>
              <w:jc w:val="center"/>
              <w:rPr>
                <w:rFonts w:hint="default" w:ascii="Calibri Light" w:hAnsi="Calibri Light" w:cs="Calibri Light"/>
                <w:b/>
                <w:sz w:val="20"/>
                <w:szCs w:val="20"/>
              </w:rPr>
            </w:pPr>
            <w:r>
              <w:rPr>
                <w:rFonts w:hint="default" w:ascii="Calibri Light" w:hAnsi="Calibri Light" w:cs="Calibri Light"/>
                <w:b/>
                <w:sz w:val="20"/>
                <w:szCs w:val="20"/>
              </w:rPr>
              <w:t>Fixação: Sistema autoadesivo de alta aderência, com película protetora removível.</w:t>
            </w:r>
          </w:p>
          <w:p w14:paraId="2566F573">
            <w:pPr>
              <w:jc w:val="center"/>
              <w:rPr>
                <w:rFonts w:hint="default" w:ascii="Calibri Light" w:hAnsi="Calibri Light" w:cs="Calibri Light"/>
                <w:b/>
                <w:sz w:val="20"/>
                <w:szCs w:val="20"/>
              </w:rPr>
            </w:pPr>
            <w:r>
              <w:rPr>
                <w:rFonts w:hint="default" w:ascii="Calibri Light" w:hAnsi="Calibri Light" w:cs="Calibri Light"/>
                <w:b/>
                <w:sz w:val="20"/>
                <w:szCs w:val="20"/>
              </w:rPr>
              <w:t>Acabamento: Bordas arredondadas e polidas, sem arestas cortantes.</w:t>
            </w:r>
          </w:p>
          <w:p w14:paraId="035F5C61">
            <w:pPr>
              <w:jc w:val="center"/>
              <w:rPr>
                <w:rFonts w:hint="default" w:ascii="Calibri Light" w:hAnsi="Calibri Light" w:cs="Calibri Light"/>
                <w:b/>
                <w:sz w:val="20"/>
                <w:szCs w:val="20"/>
              </w:rPr>
            </w:pPr>
            <w:r>
              <w:rPr>
                <w:rFonts w:hint="default" w:ascii="Calibri Light" w:hAnsi="Calibri Light" w:cs="Calibri Light"/>
                <w:b/>
                <w:sz w:val="20"/>
                <w:szCs w:val="20"/>
              </w:rPr>
              <w:t>Segurança: Produto inquebrável, resistente a impactos e apropriado para uso infantil.</w:t>
            </w:r>
          </w:p>
          <w:p w14:paraId="4B1960C0">
            <w:pPr>
              <w:jc w:val="center"/>
              <w:rPr>
                <w:rFonts w:hint="default" w:ascii="Calibri Light" w:hAnsi="Calibri Light" w:cs="Calibri Light"/>
                <w:b/>
                <w:sz w:val="20"/>
                <w:szCs w:val="20"/>
              </w:rPr>
            </w:pPr>
            <w:r>
              <w:rPr>
                <w:rFonts w:hint="default" w:ascii="Calibri Light" w:hAnsi="Calibri Light" w:cs="Calibri Light"/>
                <w:b/>
                <w:sz w:val="20"/>
                <w:szCs w:val="20"/>
              </w:rPr>
              <w:t>Aplicação: Indicado para superfícies lisas e limpas (paredes, portas, MDF ou similares).</w:t>
            </w:r>
          </w:p>
          <w:p w14:paraId="7FB1872A">
            <w:pPr>
              <w:jc w:val="center"/>
              <w:rPr>
                <w:rFonts w:hint="default" w:ascii="Calibri Light" w:hAnsi="Calibri Light" w:cs="Calibri Light"/>
                <w:b/>
                <w:sz w:val="20"/>
                <w:szCs w:val="20"/>
              </w:rPr>
            </w:pPr>
            <w:r>
              <w:rPr>
                <w:rFonts w:hint="default" w:ascii="Calibri Light" w:hAnsi="Calibri Light" w:cs="Calibri Light"/>
                <w:b/>
                <w:sz w:val="20"/>
                <w:szCs w:val="20"/>
              </w:rPr>
              <w:t>Com fácil higienização, produto sem riscos, bolhas, manchas ou deformações.</w:t>
            </w:r>
          </w:p>
          <w:p w14:paraId="44E722AA">
            <w:pPr>
              <w:jc w:val="center"/>
              <w:rPr>
                <w:rFonts w:hint="default" w:ascii="Calibri Light" w:hAnsi="Calibri Light" w:cs="Calibri Light"/>
                <w:b/>
                <w:sz w:val="20"/>
                <w:szCs w:val="20"/>
              </w:rPr>
            </w:pPr>
            <w:r>
              <w:rPr>
                <w:rFonts w:hint="default" w:ascii="Calibri Light" w:hAnsi="Calibri Light" w:cs="Calibri Light"/>
                <w:b/>
                <w:sz w:val="20"/>
                <w:szCs w:val="20"/>
              </w:rPr>
              <w:t>Material atóxico, adequado para ambientes escolares.</w:t>
            </w:r>
          </w:p>
          <w:p w14:paraId="3BFD3C66">
            <w:pPr>
              <w:jc w:val="center"/>
              <w:rPr>
                <w:rFonts w:hint="default" w:ascii="Calibri Light" w:hAnsi="Calibri Light" w:cs="Calibri Light"/>
                <w:b/>
                <w:sz w:val="20"/>
                <w:szCs w:val="20"/>
              </w:rPr>
            </w:pPr>
            <w:r>
              <w:rPr>
                <w:rFonts w:hint="default" w:ascii="Calibri Light" w:hAnsi="Calibri Light" w:cs="Calibri Light"/>
                <w:b/>
                <w:sz w:val="20"/>
                <w:szCs w:val="20"/>
              </w:rPr>
              <w:t>Garantia mínima de 12 meses.</w:t>
            </w:r>
          </w:p>
          <w:p w14:paraId="7322D336">
            <w:pPr>
              <w:jc w:val="center"/>
              <w:rPr>
                <w:rFonts w:hint="default" w:ascii="Calibri Light" w:hAnsi="Calibri Light" w:cs="Calibri Light"/>
                <w:b/>
                <w:sz w:val="20"/>
                <w:szCs w:val="20"/>
              </w:rPr>
            </w:pPr>
          </w:p>
        </w:tc>
        <w:tc>
          <w:tcPr>
            <w:tcW w:w="0" w:type="auto"/>
            <w:noWrap w:val="0"/>
            <w:vAlign w:val="top"/>
          </w:tcPr>
          <w:p w14:paraId="28C25F74">
            <w:pPr>
              <w:jc w:val="center"/>
              <w:rPr>
                <w:rFonts w:hint="default" w:ascii="Calibri Light" w:hAnsi="Calibri Light" w:cs="Calibri Light"/>
                <w:b/>
                <w:sz w:val="20"/>
                <w:szCs w:val="20"/>
              </w:rPr>
            </w:pPr>
            <w:r>
              <w:rPr>
                <w:rFonts w:hint="default" w:ascii="Calibri Light" w:hAnsi="Calibri Light" w:cs="Calibri Light"/>
                <w:b/>
                <w:sz w:val="20"/>
                <w:szCs w:val="20"/>
              </w:rPr>
              <w:t>251,12</w:t>
            </w:r>
          </w:p>
        </w:tc>
        <w:tc>
          <w:tcPr>
            <w:tcW w:w="0" w:type="auto"/>
            <w:noWrap w:val="0"/>
            <w:vAlign w:val="top"/>
          </w:tcPr>
          <w:p w14:paraId="567F182A">
            <w:pPr>
              <w:jc w:val="center"/>
              <w:rPr>
                <w:rFonts w:hint="default" w:ascii="Calibri Light" w:hAnsi="Calibri Light" w:cs="Calibri Light"/>
                <w:b/>
                <w:sz w:val="20"/>
                <w:szCs w:val="20"/>
              </w:rPr>
            </w:pPr>
            <w:r>
              <w:rPr>
                <w:rFonts w:hint="default" w:ascii="Calibri Light" w:hAnsi="Calibri Light" w:cs="Calibri Light"/>
                <w:b/>
                <w:sz w:val="20"/>
                <w:szCs w:val="20"/>
              </w:rPr>
              <w:t>3.013,44</w:t>
            </w:r>
          </w:p>
        </w:tc>
      </w:tr>
      <w:tr w14:paraId="2C5EF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D17C0B9">
            <w:pPr>
              <w:jc w:val="center"/>
              <w:rPr>
                <w:rFonts w:hint="default" w:ascii="Calibri Light" w:hAnsi="Calibri Light" w:cs="Calibri Light"/>
                <w:b/>
                <w:sz w:val="20"/>
                <w:szCs w:val="20"/>
              </w:rPr>
            </w:pPr>
            <w:r>
              <w:rPr>
                <w:rFonts w:hint="default" w:ascii="Calibri Light" w:hAnsi="Calibri Light" w:cs="Calibri Light"/>
                <w:b/>
                <w:sz w:val="20"/>
                <w:szCs w:val="20"/>
              </w:rPr>
              <w:t>27</w:t>
            </w:r>
          </w:p>
        </w:tc>
        <w:tc>
          <w:tcPr>
            <w:tcW w:w="0" w:type="auto"/>
            <w:noWrap w:val="0"/>
            <w:vAlign w:val="top"/>
          </w:tcPr>
          <w:p w14:paraId="0128C4A6">
            <w:pPr>
              <w:jc w:val="center"/>
              <w:rPr>
                <w:rFonts w:hint="default" w:ascii="Calibri Light" w:hAnsi="Calibri Light" w:cs="Calibri Light"/>
                <w:b/>
                <w:sz w:val="20"/>
                <w:szCs w:val="20"/>
              </w:rPr>
            </w:pPr>
            <w:r>
              <w:rPr>
                <w:rFonts w:hint="default" w:ascii="Calibri Light" w:hAnsi="Calibri Light" w:cs="Calibri Light"/>
                <w:b/>
                <w:sz w:val="20"/>
                <w:szCs w:val="20"/>
              </w:rPr>
              <w:t>20</w:t>
            </w:r>
          </w:p>
        </w:tc>
        <w:tc>
          <w:tcPr>
            <w:tcW w:w="0" w:type="auto"/>
            <w:noWrap w:val="0"/>
            <w:vAlign w:val="top"/>
          </w:tcPr>
          <w:p w14:paraId="1764F0F7">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64282F39">
            <w:pPr>
              <w:jc w:val="center"/>
              <w:rPr>
                <w:rFonts w:hint="default" w:ascii="Calibri Light" w:hAnsi="Calibri Light" w:cs="Calibri Light"/>
                <w:b/>
                <w:sz w:val="20"/>
                <w:szCs w:val="20"/>
              </w:rPr>
            </w:pPr>
            <w:r>
              <w:rPr>
                <w:rFonts w:hint="default" w:ascii="Calibri Light" w:hAnsi="Calibri Light" w:cs="Calibri Light"/>
                <w:b/>
                <w:sz w:val="20"/>
                <w:szCs w:val="20"/>
              </w:rPr>
              <w:t>Chocalho Bebê Giratório Macio Sensorial com Ventosa - Colorido Chocalho infantil giratório, desenvolvido para estimulação sensorial e motora de bebês, fabricado em material atóxico e seguro para uso infantil. Possui estrutura com partes móveis giratórias que produzem estímulos visuais, táteis e sonoros suaves, auxiliando no desenvolvimento da coordenação motora, percepção sensorial e atenção. Equipado com base de ventosa, permitindo fixação firme em superfícies lisas, como mesas, bandejas, cadeirinhas ou similares, proporcionando maior estabilidade durante o uso. Apresenta acabamento macio, cantos arredondados e cores variadas, adequadas ao público infantil. Produto indicado para uso por bebês a partir de idade compatível com brinquedos sensoriais, conforme especificações do fabricante, atendendo às normas de segurança vigentes para brinquedos infantis. Características técnicas mínimas:</w:t>
            </w:r>
          </w:p>
          <w:p w14:paraId="3B904040">
            <w:pPr>
              <w:jc w:val="center"/>
              <w:rPr>
                <w:rFonts w:hint="default" w:ascii="Calibri Light" w:hAnsi="Calibri Light" w:cs="Calibri Light"/>
                <w:b/>
                <w:sz w:val="20"/>
                <w:szCs w:val="20"/>
              </w:rPr>
            </w:pPr>
            <w:r>
              <w:rPr>
                <w:rFonts w:hint="default" w:ascii="Calibri Light" w:hAnsi="Calibri Light" w:cs="Calibri Light"/>
                <w:b/>
                <w:sz w:val="20"/>
                <w:szCs w:val="20"/>
              </w:rPr>
              <w:t>Tipo: Chocalho infantil giratório</w:t>
            </w:r>
          </w:p>
          <w:p w14:paraId="6DA8E6C9">
            <w:pPr>
              <w:jc w:val="center"/>
              <w:rPr>
                <w:rFonts w:hint="default" w:ascii="Calibri Light" w:hAnsi="Calibri Light" w:cs="Calibri Light"/>
                <w:b/>
                <w:sz w:val="20"/>
                <w:szCs w:val="20"/>
              </w:rPr>
            </w:pPr>
            <w:r>
              <w:rPr>
                <w:rFonts w:hint="default" w:ascii="Calibri Light" w:hAnsi="Calibri Light" w:cs="Calibri Light"/>
                <w:b/>
                <w:sz w:val="20"/>
                <w:szCs w:val="20"/>
              </w:rPr>
              <w:t>Função: Estimulação sensorial e coordenação motora</w:t>
            </w:r>
          </w:p>
          <w:p w14:paraId="07C86C67">
            <w:pPr>
              <w:jc w:val="center"/>
              <w:rPr>
                <w:rFonts w:hint="default" w:ascii="Calibri Light" w:hAnsi="Calibri Light" w:cs="Calibri Light"/>
                <w:b/>
                <w:sz w:val="20"/>
                <w:szCs w:val="20"/>
              </w:rPr>
            </w:pPr>
            <w:r>
              <w:rPr>
                <w:rFonts w:hint="default" w:ascii="Calibri Light" w:hAnsi="Calibri Light" w:cs="Calibri Light"/>
                <w:b/>
                <w:sz w:val="20"/>
                <w:szCs w:val="20"/>
              </w:rPr>
              <w:t>Fixação: Ventosa</w:t>
            </w:r>
          </w:p>
          <w:p w14:paraId="76D9AB68">
            <w:pPr>
              <w:jc w:val="center"/>
              <w:rPr>
                <w:rFonts w:hint="default" w:ascii="Calibri Light" w:hAnsi="Calibri Light" w:cs="Calibri Light"/>
                <w:b/>
                <w:sz w:val="20"/>
                <w:szCs w:val="20"/>
              </w:rPr>
            </w:pPr>
            <w:r>
              <w:rPr>
                <w:rFonts w:hint="default" w:ascii="Calibri Light" w:hAnsi="Calibri Light" w:cs="Calibri Light"/>
                <w:b/>
                <w:sz w:val="20"/>
                <w:szCs w:val="20"/>
              </w:rPr>
              <w:t>Material: Plástico atóxico e componentes macios</w:t>
            </w:r>
          </w:p>
          <w:p w14:paraId="72B7EAB8">
            <w:pPr>
              <w:jc w:val="center"/>
              <w:rPr>
                <w:rFonts w:hint="default" w:ascii="Calibri Light" w:hAnsi="Calibri Light" w:cs="Calibri Light"/>
                <w:b/>
                <w:sz w:val="20"/>
                <w:szCs w:val="20"/>
              </w:rPr>
            </w:pPr>
            <w:r>
              <w:rPr>
                <w:rFonts w:hint="default" w:ascii="Calibri Light" w:hAnsi="Calibri Light" w:cs="Calibri Light"/>
                <w:b/>
                <w:sz w:val="20"/>
                <w:szCs w:val="20"/>
              </w:rPr>
              <w:t>Acabamento: Cantos arredondados</w:t>
            </w:r>
          </w:p>
          <w:p w14:paraId="7586E774">
            <w:pPr>
              <w:jc w:val="center"/>
              <w:rPr>
                <w:rFonts w:hint="default" w:ascii="Calibri Light" w:hAnsi="Calibri Light" w:cs="Calibri Light"/>
                <w:b/>
                <w:sz w:val="20"/>
                <w:szCs w:val="20"/>
              </w:rPr>
            </w:pPr>
            <w:r>
              <w:rPr>
                <w:rFonts w:hint="default" w:ascii="Calibri Light" w:hAnsi="Calibri Light" w:cs="Calibri Light"/>
                <w:b/>
                <w:sz w:val="20"/>
                <w:szCs w:val="20"/>
              </w:rPr>
              <w:t>Cor: Colorido</w:t>
            </w:r>
          </w:p>
          <w:p w14:paraId="614365DA">
            <w:pPr>
              <w:jc w:val="center"/>
              <w:rPr>
                <w:rFonts w:hint="default" w:ascii="Calibri Light" w:hAnsi="Calibri Light" w:cs="Calibri Light"/>
                <w:b/>
                <w:sz w:val="20"/>
                <w:szCs w:val="20"/>
              </w:rPr>
            </w:pPr>
            <w:r>
              <w:rPr>
                <w:rFonts w:hint="default" w:ascii="Calibri Light" w:hAnsi="Calibri Light" w:cs="Calibri Light"/>
                <w:b/>
                <w:sz w:val="20"/>
                <w:szCs w:val="20"/>
              </w:rPr>
              <w:t>Marca/Modelo: Mltm Ecom ou equivalente</w:t>
            </w:r>
          </w:p>
          <w:p w14:paraId="5552995F">
            <w:pPr>
              <w:jc w:val="center"/>
              <w:rPr>
                <w:rFonts w:hint="default" w:ascii="Calibri Light" w:hAnsi="Calibri Light" w:cs="Calibri Light"/>
                <w:b/>
                <w:sz w:val="20"/>
                <w:szCs w:val="20"/>
              </w:rPr>
            </w:pPr>
            <w:r>
              <w:rPr>
                <w:rFonts w:hint="default" w:ascii="Calibri Light" w:hAnsi="Calibri Light" w:cs="Calibri Light"/>
                <w:b/>
                <w:sz w:val="20"/>
                <w:szCs w:val="20"/>
              </w:rPr>
              <w:t>Uso: Infantil</w:t>
            </w:r>
          </w:p>
          <w:p w14:paraId="02F5190F">
            <w:pPr>
              <w:jc w:val="center"/>
              <w:rPr>
                <w:rFonts w:hint="default" w:ascii="Calibri Light" w:hAnsi="Calibri Light" w:cs="Calibri Light"/>
                <w:b/>
                <w:sz w:val="20"/>
                <w:szCs w:val="20"/>
              </w:rPr>
            </w:pPr>
            <w:r>
              <w:rPr>
                <w:rFonts w:hint="default" w:ascii="Calibri Light" w:hAnsi="Calibri Light" w:cs="Calibri Light"/>
                <w:b/>
                <w:sz w:val="20"/>
                <w:szCs w:val="20"/>
              </w:rPr>
              <w:t>Conformidade: Atende às normas de segurança aplicáveis a brinquedos infantis</w:t>
            </w:r>
          </w:p>
          <w:p w14:paraId="7BFDB6D8">
            <w:pPr>
              <w:jc w:val="center"/>
              <w:rPr>
                <w:rFonts w:hint="default" w:ascii="Calibri Light" w:hAnsi="Calibri Light" w:cs="Calibri Light"/>
                <w:b/>
                <w:sz w:val="20"/>
                <w:szCs w:val="20"/>
              </w:rPr>
            </w:pPr>
          </w:p>
          <w:p w14:paraId="57CBA9CD">
            <w:pPr>
              <w:jc w:val="center"/>
              <w:rPr>
                <w:rFonts w:hint="default" w:ascii="Calibri Light" w:hAnsi="Calibri Light" w:cs="Calibri Light"/>
                <w:b/>
                <w:sz w:val="20"/>
                <w:szCs w:val="20"/>
              </w:rPr>
            </w:pPr>
          </w:p>
          <w:p w14:paraId="07F2899B">
            <w:pPr>
              <w:jc w:val="center"/>
              <w:rPr>
                <w:rFonts w:hint="default" w:ascii="Calibri Light" w:hAnsi="Calibri Light" w:cs="Calibri Light"/>
                <w:b/>
                <w:sz w:val="20"/>
                <w:szCs w:val="20"/>
              </w:rPr>
            </w:pPr>
          </w:p>
        </w:tc>
        <w:tc>
          <w:tcPr>
            <w:tcW w:w="0" w:type="auto"/>
            <w:noWrap w:val="0"/>
            <w:vAlign w:val="top"/>
          </w:tcPr>
          <w:p w14:paraId="0B1DD862">
            <w:pPr>
              <w:jc w:val="center"/>
              <w:rPr>
                <w:rFonts w:hint="default" w:ascii="Calibri Light" w:hAnsi="Calibri Light" w:cs="Calibri Light"/>
                <w:b/>
                <w:sz w:val="20"/>
                <w:szCs w:val="20"/>
              </w:rPr>
            </w:pPr>
            <w:r>
              <w:rPr>
                <w:rFonts w:hint="default" w:ascii="Calibri Light" w:hAnsi="Calibri Light" w:cs="Calibri Light"/>
                <w:b/>
                <w:sz w:val="20"/>
                <w:szCs w:val="20"/>
              </w:rPr>
              <w:t>38,94</w:t>
            </w:r>
          </w:p>
        </w:tc>
        <w:tc>
          <w:tcPr>
            <w:tcW w:w="0" w:type="auto"/>
            <w:noWrap w:val="0"/>
            <w:vAlign w:val="top"/>
          </w:tcPr>
          <w:p w14:paraId="62388A29">
            <w:pPr>
              <w:jc w:val="center"/>
              <w:rPr>
                <w:rFonts w:hint="default" w:ascii="Calibri Light" w:hAnsi="Calibri Light" w:cs="Calibri Light"/>
                <w:b/>
                <w:sz w:val="20"/>
                <w:szCs w:val="20"/>
              </w:rPr>
            </w:pPr>
            <w:r>
              <w:rPr>
                <w:rFonts w:hint="default" w:ascii="Calibri Light" w:hAnsi="Calibri Light" w:cs="Calibri Light"/>
                <w:b/>
                <w:sz w:val="20"/>
                <w:szCs w:val="20"/>
              </w:rPr>
              <w:t>778,80</w:t>
            </w:r>
          </w:p>
        </w:tc>
      </w:tr>
      <w:tr w14:paraId="3A62D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8AC4C3D">
            <w:pPr>
              <w:jc w:val="center"/>
              <w:rPr>
                <w:rFonts w:hint="default" w:ascii="Calibri Light" w:hAnsi="Calibri Light" w:cs="Calibri Light"/>
                <w:b/>
                <w:sz w:val="20"/>
                <w:szCs w:val="20"/>
              </w:rPr>
            </w:pPr>
            <w:r>
              <w:rPr>
                <w:rFonts w:hint="default" w:ascii="Calibri Light" w:hAnsi="Calibri Light" w:cs="Calibri Light"/>
                <w:b/>
                <w:sz w:val="20"/>
                <w:szCs w:val="20"/>
              </w:rPr>
              <w:t>28</w:t>
            </w:r>
          </w:p>
        </w:tc>
        <w:tc>
          <w:tcPr>
            <w:tcW w:w="0" w:type="auto"/>
            <w:noWrap w:val="0"/>
            <w:vAlign w:val="top"/>
          </w:tcPr>
          <w:p w14:paraId="3E4063AE">
            <w:pPr>
              <w:jc w:val="center"/>
              <w:rPr>
                <w:rFonts w:hint="default" w:ascii="Calibri Light" w:hAnsi="Calibri Light" w:cs="Calibri Light"/>
                <w:b/>
                <w:sz w:val="20"/>
                <w:szCs w:val="20"/>
              </w:rPr>
            </w:pPr>
            <w:r>
              <w:rPr>
                <w:rFonts w:hint="default" w:ascii="Calibri Light" w:hAnsi="Calibri Light" w:cs="Calibri Light"/>
                <w:b/>
                <w:sz w:val="20"/>
                <w:szCs w:val="20"/>
              </w:rPr>
              <w:t>20</w:t>
            </w:r>
          </w:p>
        </w:tc>
        <w:tc>
          <w:tcPr>
            <w:tcW w:w="0" w:type="auto"/>
            <w:noWrap w:val="0"/>
            <w:vAlign w:val="top"/>
          </w:tcPr>
          <w:p w14:paraId="63FC16AE">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59A5B82B">
            <w:pPr>
              <w:jc w:val="center"/>
              <w:rPr>
                <w:rFonts w:hint="default" w:ascii="Calibri Light" w:hAnsi="Calibri Light" w:cs="Calibri Light"/>
                <w:b/>
                <w:sz w:val="20"/>
                <w:szCs w:val="20"/>
              </w:rPr>
            </w:pPr>
            <w:r>
              <w:rPr>
                <w:rFonts w:hint="default" w:ascii="Calibri Light" w:hAnsi="Calibri Light" w:cs="Calibri Light"/>
                <w:b/>
                <w:sz w:val="20"/>
                <w:szCs w:val="20"/>
              </w:rPr>
              <w:t>Lagarta Sensorial 3D – Brinquedo Interativo Infantil</w:t>
            </w:r>
          </w:p>
          <w:p w14:paraId="776E99C8">
            <w:pPr>
              <w:jc w:val="center"/>
              <w:rPr>
                <w:rFonts w:hint="default" w:ascii="Calibri Light" w:hAnsi="Calibri Light" w:cs="Calibri Light"/>
                <w:b/>
                <w:sz w:val="20"/>
                <w:szCs w:val="20"/>
              </w:rPr>
            </w:pPr>
            <w:r>
              <w:rPr>
                <w:rFonts w:hint="default" w:ascii="Calibri Light" w:hAnsi="Calibri Light" w:cs="Calibri Light"/>
                <w:b/>
                <w:sz w:val="20"/>
                <w:szCs w:val="20"/>
              </w:rPr>
              <w:t>Informações do produto:</w:t>
            </w:r>
          </w:p>
          <w:p w14:paraId="35C26BCA">
            <w:pPr>
              <w:jc w:val="center"/>
              <w:rPr>
                <w:rFonts w:hint="default" w:ascii="Calibri Light" w:hAnsi="Calibri Light" w:cs="Calibri Light"/>
                <w:b/>
                <w:sz w:val="20"/>
                <w:szCs w:val="20"/>
              </w:rPr>
            </w:pPr>
            <w:r>
              <w:rPr>
                <w:rFonts w:hint="default" w:ascii="Calibri Light" w:hAnsi="Calibri Light" w:cs="Calibri Light"/>
                <w:b/>
                <w:sz w:val="20"/>
                <w:szCs w:val="20"/>
              </w:rPr>
              <w:t xml:space="preserve">Brinquedo sensorial em formato de lagarta 3D Peças com diferentes texturas e formas  </w:t>
            </w:r>
          </w:p>
          <w:p w14:paraId="31282F54">
            <w:pPr>
              <w:jc w:val="center"/>
              <w:rPr>
                <w:rFonts w:hint="default" w:ascii="Calibri Light" w:hAnsi="Calibri Light" w:cs="Calibri Light"/>
                <w:b/>
                <w:sz w:val="20"/>
                <w:szCs w:val="20"/>
              </w:rPr>
            </w:pPr>
            <w:r>
              <w:rPr>
                <w:rFonts w:hint="default" w:ascii="Calibri Light" w:hAnsi="Calibri Light" w:cs="Calibri Light"/>
                <w:b/>
                <w:sz w:val="20"/>
                <w:szCs w:val="20"/>
              </w:rPr>
              <w:t xml:space="preserve">Seguro e resistente para uso infantil  </w:t>
            </w:r>
          </w:p>
          <w:p w14:paraId="4DCBE3D2">
            <w:pPr>
              <w:jc w:val="center"/>
              <w:rPr>
                <w:rFonts w:hint="default" w:ascii="Calibri Light" w:hAnsi="Calibri Light" w:cs="Calibri Light"/>
                <w:b/>
                <w:sz w:val="20"/>
                <w:szCs w:val="20"/>
              </w:rPr>
            </w:pPr>
            <w:r>
              <w:rPr>
                <w:rFonts w:hint="default" w:ascii="Calibri Light" w:hAnsi="Calibri Light" w:cs="Calibri Light"/>
                <w:b/>
                <w:sz w:val="20"/>
                <w:szCs w:val="20"/>
              </w:rPr>
              <w:t>Indicado para crianças a partir de 1 ano (acompanhar supervisão)</w:t>
            </w:r>
          </w:p>
          <w:p w14:paraId="4102FA3E">
            <w:pPr>
              <w:jc w:val="center"/>
              <w:rPr>
                <w:rFonts w:hint="default" w:ascii="Calibri Light" w:hAnsi="Calibri Light" w:cs="Calibri Light"/>
                <w:b/>
                <w:sz w:val="20"/>
                <w:szCs w:val="20"/>
              </w:rPr>
            </w:pPr>
          </w:p>
          <w:p w14:paraId="7508DD4B">
            <w:pPr>
              <w:jc w:val="center"/>
              <w:rPr>
                <w:rFonts w:hint="default" w:ascii="Calibri Light" w:hAnsi="Calibri Light" w:cs="Calibri Light"/>
                <w:b/>
                <w:sz w:val="20"/>
                <w:szCs w:val="20"/>
              </w:rPr>
            </w:pPr>
          </w:p>
        </w:tc>
        <w:tc>
          <w:tcPr>
            <w:tcW w:w="0" w:type="auto"/>
            <w:noWrap w:val="0"/>
            <w:vAlign w:val="top"/>
          </w:tcPr>
          <w:p w14:paraId="5B500372">
            <w:pPr>
              <w:jc w:val="center"/>
              <w:rPr>
                <w:rFonts w:hint="default" w:ascii="Calibri Light" w:hAnsi="Calibri Light" w:cs="Calibri Light"/>
                <w:b/>
                <w:sz w:val="20"/>
                <w:szCs w:val="20"/>
              </w:rPr>
            </w:pPr>
            <w:r>
              <w:rPr>
                <w:rFonts w:hint="default" w:ascii="Calibri Light" w:hAnsi="Calibri Light" w:cs="Calibri Light"/>
                <w:b/>
                <w:sz w:val="20"/>
                <w:szCs w:val="20"/>
              </w:rPr>
              <w:t>48,78</w:t>
            </w:r>
          </w:p>
        </w:tc>
        <w:tc>
          <w:tcPr>
            <w:tcW w:w="0" w:type="auto"/>
            <w:noWrap w:val="0"/>
            <w:vAlign w:val="top"/>
          </w:tcPr>
          <w:p w14:paraId="600DF9B1">
            <w:pPr>
              <w:jc w:val="center"/>
              <w:rPr>
                <w:rFonts w:hint="default" w:ascii="Calibri Light" w:hAnsi="Calibri Light" w:cs="Calibri Light"/>
                <w:b/>
                <w:sz w:val="20"/>
                <w:szCs w:val="20"/>
              </w:rPr>
            </w:pPr>
            <w:r>
              <w:rPr>
                <w:rFonts w:hint="default" w:ascii="Calibri Light" w:hAnsi="Calibri Light" w:cs="Calibri Light"/>
                <w:b/>
                <w:sz w:val="20"/>
                <w:szCs w:val="20"/>
              </w:rPr>
              <w:t>975,60</w:t>
            </w:r>
          </w:p>
        </w:tc>
      </w:tr>
      <w:tr w14:paraId="1F321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AF78BC4">
            <w:pPr>
              <w:jc w:val="center"/>
              <w:rPr>
                <w:rFonts w:hint="default" w:ascii="Calibri Light" w:hAnsi="Calibri Light" w:cs="Calibri Light"/>
                <w:b/>
                <w:sz w:val="20"/>
                <w:szCs w:val="20"/>
              </w:rPr>
            </w:pPr>
            <w:r>
              <w:rPr>
                <w:rFonts w:hint="default" w:ascii="Calibri Light" w:hAnsi="Calibri Light" w:cs="Calibri Light"/>
                <w:b/>
                <w:sz w:val="20"/>
                <w:szCs w:val="20"/>
              </w:rPr>
              <w:t>29</w:t>
            </w:r>
          </w:p>
        </w:tc>
        <w:tc>
          <w:tcPr>
            <w:tcW w:w="0" w:type="auto"/>
            <w:noWrap w:val="0"/>
            <w:vAlign w:val="top"/>
          </w:tcPr>
          <w:p w14:paraId="51E9333A">
            <w:pPr>
              <w:jc w:val="center"/>
              <w:rPr>
                <w:rFonts w:hint="default" w:ascii="Calibri Light" w:hAnsi="Calibri Light" w:cs="Calibri Light"/>
                <w:b/>
                <w:sz w:val="20"/>
                <w:szCs w:val="20"/>
              </w:rPr>
            </w:pPr>
            <w:r>
              <w:rPr>
                <w:rFonts w:hint="default" w:ascii="Calibri Light" w:hAnsi="Calibri Light" w:cs="Calibri Light"/>
                <w:b/>
                <w:sz w:val="20"/>
                <w:szCs w:val="20"/>
              </w:rPr>
              <w:t>5</w:t>
            </w:r>
          </w:p>
        </w:tc>
        <w:tc>
          <w:tcPr>
            <w:tcW w:w="0" w:type="auto"/>
            <w:noWrap w:val="0"/>
            <w:vAlign w:val="top"/>
          </w:tcPr>
          <w:p w14:paraId="0FB926A1">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0616D95C">
            <w:pPr>
              <w:jc w:val="center"/>
              <w:rPr>
                <w:rFonts w:hint="default" w:ascii="Calibri Light" w:hAnsi="Calibri Light" w:cs="Calibri Light"/>
                <w:b/>
                <w:sz w:val="20"/>
                <w:szCs w:val="20"/>
              </w:rPr>
            </w:pPr>
            <w:r>
              <w:rPr>
                <w:rFonts w:hint="default" w:ascii="Calibri Light" w:hAnsi="Calibri Light" w:cs="Calibri Light"/>
                <w:b/>
                <w:sz w:val="20"/>
                <w:szCs w:val="20"/>
              </w:rPr>
              <w:t xml:space="preserve">Brinquedo Animais de Silicone Classificação das Cores Pinça </w:t>
            </w:r>
          </w:p>
          <w:p w14:paraId="05FDDD0F">
            <w:pPr>
              <w:jc w:val="center"/>
              <w:rPr>
                <w:rFonts w:hint="default" w:ascii="Calibri Light" w:hAnsi="Calibri Light" w:cs="Calibri Light"/>
                <w:b/>
                <w:sz w:val="20"/>
                <w:szCs w:val="20"/>
              </w:rPr>
            </w:pPr>
            <w:r>
              <w:rPr>
                <w:rFonts w:hint="default" w:ascii="Calibri Light" w:hAnsi="Calibri Light" w:cs="Calibri Light"/>
                <w:b/>
                <w:sz w:val="20"/>
                <w:szCs w:val="20"/>
              </w:rPr>
              <w:t>Brinquedo Sensorial - Aprenda Cores, Números e Formas! Kit Dinossauros (48 peças) Kit Oceanos (56 peças) 6 potes coloridos + 2 pegadores, para classificação Material 100% seguro (silicone macio e não tóxico) Cores vibrantes que estimulam a visão e o aprendizado Ideal para crianças de 3 a 6 anos! Desenvolve raciocínio lógico e coordenação motora fina ensina cores, formas, contagem e organização. Educativo e diversão sensorial segurança garantida silicone flexível e sem BPA.</w:t>
            </w:r>
          </w:p>
          <w:p w14:paraId="200167CB">
            <w:pPr>
              <w:jc w:val="center"/>
              <w:rPr>
                <w:rFonts w:hint="default" w:ascii="Calibri Light" w:hAnsi="Calibri Light" w:cs="Calibri Light"/>
                <w:b/>
                <w:sz w:val="20"/>
                <w:szCs w:val="20"/>
              </w:rPr>
            </w:pPr>
          </w:p>
          <w:p w14:paraId="682E206A">
            <w:pPr>
              <w:jc w:val="center"/>
              <w:rPr>
                <w:rFonts w:hint="default" w:ascii="Calibri Light" w:hAnsi="Calibri Light" w:cs="Calibri Light"/>
                <w:b/>
                <w:sz w:val="20"/>
                <w:szCs w:val="20"/>
              </w:rPr>
            </w:pPr>
          </w:p>
        </w:tc>
        <w:tc>
          <w:tcPr>
            <w:tcW w:w="0" w:type="auto"/>
            <w:noWrap w:val="0"/>
            <w:vAlign w:val="top"/>
          </w:tcPr>
          <w:p w14:paraId="17CFA67E">
            <w:pPr>
              <w:jc w:val="center"/>
              <w:rPr>
                <w:rFonts w:hint="default" w:ascii="Calibri Light" w:hAnsi="Calibri Light" w:cs="Calibri Light"/>
                <w:b/>
                <w:sz w:val="20"/>
                <w:szCs w:val="20"/>
              </w:rPr>
            </w:pPr>
            <w:r>
              <w:rPr>
                <w:rFonts w:hint="default" w:ascii="Calibri Light" w:hAnsi="Calibri Light" w:cs="Calibri Light"/>
                <w:b/>
                <w:sz w:val="20"/>
                <w:szCs w:val="20"/>
              </w:rPr>
              <w:t>93,33</w:t>
            </w:r>
          </w:p>
        </w:tc>
        <w:tc>
          <w:tcPr>
            <w:tcW w:w="0" w:type="auto"/>
            <w:noWrap w:val="0"/>
            <w:vAlign w:val="top"/>
          </w:tcPr>
          <w:p w14:paraId="611A56AF">
            <w:pPr>
              <w:jc w:val="center"/>
              <w:rPr>
                <w:rFonts w:hint="default" w:ascii="Calibri Light" w:hAnsi="Calibri Light" w:cs="Calibri Light"/>
                <w:b/>
                <w:sz w:val="20"/>
                <w:szCs w:val="20"/>
              </w:rPr>
            </w:pPr>
            <w:r>
              <w:rPr>
                <w:rFonts w:hint="default" w:ascii="Calibri Light" w:hAnsi="Calibri Light" w:cs="Calibri Light"/>
                <w:b/>
                <w:sz w:val="20"/>
                <w:szCs w:val="20"/>
              </w:rPr>
              <w:t>466,65</w:t>
            </w:r>
          </w:p>
        </w:tc>
      </w:tr>
      <w:tr w14:paraId="2CE3A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52808DA">
            <w:pPr>
              <w:jc w:val="center"/>
              <w:rPr>
                <w:rFonts w:hint="default" w:ascii="Calibri Light" w:hAnsi="Calibri Light" w:cs="Calibri Light"/>
                <w:b/>
                <w:sz w:val="20"/>
                <w:szCs w:val="20"/>
              </w:rPr>
            </w:pPr>
            <w:r>
              <w:rPr>
                <w:rFonts w:hint="default" w:ascii="Calibri Light" w:hAnsi="Calibri Light" w:cs="Calibri Light"/>
                <w:b/>
                <w:sz w:val="20"/>
                <w:szCs w:val="20"/>
              </w:rPr>
              <w:t>30</w:t>
            </w:r>
          </w:p>
        </w:tc>
        <w:tc>
          <w:tcPr>
            <w:tcW w:w="0" w:type="auto"/>
            <w:noWrap w:val="0"/>
            <w:vAlign w:val="top"/>
          </w:tcPr>
          <w:p w14:paraId="44DF8BC5">
            <w:pPr>
              <w:jc w:val="center"/>
              <w:rPr>
                <w:rFonts w:hint="default" w:ascii="Calibri Light" w:hAnsi="Calibri Light" w:cs="Calibri Light"/>
                <w:b/>
                <w:sz w:val="20"/>
                <w:szCs w:val="20"/>
              </w:rPr>
            </w:pPr>
            <w:r>
              <w:rPr>
                <w:rFonts w:hint="default" w:ascii="Calibri Light" w:hAnsi="Calibri Light" w:cs="Calibri Light"/>
                <w:b/>
                <w:sz w:val="20"/>
                <w:szCs w:val="20"/>
              </w:rPr>
              <w:t>5</w:t>
            </w:r>
          </w:p>
        </w:tc>
        <w:tc>
          <w:tcPr>
            <w:tcW w:w="0" w:type="auto"/>
            <w:noWrap w:val="0"/>
            <w:vAlign w:val="top"/>
          </w:tcPr>
          <w:p w14:paraId="65293852">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68BA6340">
            <w:pPr>
              <w:jc w:val="center"/>
              <w:rPr>
                <w:rFonts w:hint="default" w:ascii="Calibri Light" w:hAnsi="Calibri Light" w:cs="Calibri Light"/>
                <w:b/>
                <w:sz w:val="20"/>
                <w:szCs w:val="20"/>
              </w:rPr>
            </w:pPr>
            <w:r>
              <w:rPr>
                <w:rFonts w:hint="default" w:ascii="Calibri Light" w:hAnsi="Calibri Light" w:cs="Calibri Light"/>
                <w:b/>
                <w:sz w:val="20"/>
                <w:szCs w:val="20"/>
              </w:rPr>
              <w:t>Kit Cozinha Infantil Comidinhas Frutas E Legumes + Cestinha Colorido</w:t>
            </w:r>
          </w:p>
          <w:p w14:paraId="1620C320">
            <w:pPr>
              <w:jc w:val="center"/>
              <w:rPr>
                <w:rFonts w:hint="default" w:ascii="Calibri Light" w:hAnsi="Calibri Light" w:cs="Calibri Light"/>
                <w:b/>
                <w:sz w:val="20"/>
                <w:szCs w:val="20"/>
              </w:rPr>
            </w:pPr>
            <w:r>
              <w:rPr>
                <w:rFonts w:hint="default" w:ascii="Calibri Light" w:hAnsi="Calibri Light" w:cs="Calibri Light"/>
                <w:b/>
                <w:sz w:val="20"/>
                <w:szCs w:val="20"/>
              </w:rPr>
              <w:t>Kit comidinhas infantil 25 peças. Frutas, Legumes, verduras + cestinha Kit cozinha panelinhas e utensílios.</w:t>
            </w:r>
          </w:p>
          <w:p w14:paraId="12DD79FF">
            <w:pPr>
              <w:jc w:val="center"/>
              <w:rPr>
                <w:rFonts w:hint="default" w:ascii="Calibri Light" w:hAnsi="Calibri Light" w:cs="Calibri Light"/>
                <w:b/>
                <w:sz w:val="20"/>
                <w:szCs w:val="20"/>
              </w:rPr>
            </w:pPr>
            <w:r>
              <w:rPr>
                <w:rFonts w:hint="default" w:ascii="Calibri Light" w:hAnsi="Calibri Light" w:cs="Calibri Light"/>
                <w:b/>
                <w:sz w:val="20"/>
                <w:szCs w:val="20"/>
              </w:rPr>
              <w:t>Brinquedos coloridos de frutas e vegetais, cada frutinha pode ser cortado ao meio porque eles estão conectados, ajuda a desenvolver a mente da criança, criatividade e a capacidade de pensamento.Cesta cozinha completa  vem com utensílios de cozinha e caixinhas de comida.</w:t>
            </w:r>
          </w:p>
          <w:p w14:paraId="090C9938">
            <w:pPr>
              <w:jc w:val="center"/>
              <w:rPr>
                <w:rFonts w:hint="default" w:ascii="Calibri Light" w:hAnsi="Calibri Light" w:cs="Calibri Light"/>
                <w:b/>
                <w:sz w:val="20"/>
                <w:szCs w:val="20"/>
              </w:rPr>
            </w:pPr>
            <w:r>
              <w:rPr>
                <w:rFonts w:hint="default" w:ascii="Calibri Light" w:hAnsi="Calibri Light" w:cs="Calibri Light"/>
                <w:b/>
                <w:sz w:val="20"/>
                <w:szCs w:val="20"/>
              </w:rPr>
              <w:t>Cor: Colorido</w:t>
            </w:r>
          </w:p>
          <w:p w14:paraId="0C3D6E69">
            <w:pPr>
              <w:jc w:val="center"/>
              <w:rPr>
                <w:rFonts w:hint="default" w:ascii="Calibri Light" w:hAnsi="Calibri Light" w:cs="Calibri Light"/>
                <w:b/>
                <w:sz w:val="20"/>
                <w:szCs w:val="20"/>
              </w:rPr>
            </w:pPr>
            <w:r>
              <w:rPr>
                <w:rFonts w:hint="default" w:ascii="Calibri Light" w:hAnsi="Calibri Light" w:cs="Calibri Light"/>
                <w:b/>
                <w:sz w:val="20"/>
                <w:szCs w:val="20"/>
              </w:rPr>
              <w:t>Composição: Plástico</w:t>
            </w:r>
          </w:p>
          <w:p w14:paraId="0DEDFEDC">
            <w:pPr>
              <w:jc w:val="center"/>
              <w:rPr>
                <w:rFonts w:hint="default" w:ascii="Calibri Light" w:hAnsi="Calibri Light" w:cs="Calibri Light"/>
                <w:b/>
                <w:sz w:val="20"/>
                <w:szCs w:val="20"/>
              </w:rPr>
            </w:pPr>
            <w:r>
              <w:rPr>
                <w:rFonts w:hint="default" w:ascii="Calibri Light" w:hAnsi="Calibri Light" w:cs="Calibri Light"/>
                <w:b/>
                <w:sz w:val="20"/>
                <w:szCs w:val="20"/>
              </w:rPr>
              <w:t>Validade : Indeterminada</w:t>
            </w:r>
          </w:p>
          <w:p w14:paraId="08A43748">
            <w:pPr>
              <w:jc w:val="center"/>
              <w:rPr>
                <w:rFonts w:hint="default" w:ascii="Calibri Light" w:hAnsi="Calibri Light" w:cs="Calibri Light"/>
                <w:b/>
                <w:sz w:val="20"/>
                <w:szCs w:val="20"/>
              </w:rPr>
            </w:pPr>
            <w:r>
              <w:rPr>
                <w:rFonts w:hint="default" w:ascii="Calibri Light" w:hAnsi="Calibri Light" w:cs="Calibri Light"/>
                <w:b/>
                <w:sz w:val="20"/>
                <w:szCs w:val="20"/>
              </w:rPr>
              <w:t>Todas as peças do brinquedo são lúdicas, indicadas para o Desenvolvimento Pedagógico, Imaginação e Criatividade da criança.</w:t>
            </w:r>
          </w:p>
          <w:p w14:paraId="5323330A">
            <w:pPr>
              <w:jc w:val="center"/>
              <w:rPr>
                <w:rFonts w:hint="default" w:ascii="Calibri Light" w:hAnsi="Calibri Light" w:cs="Calibri Light"/>
                <w:b/>
                <w:sz w:val="20"/>
                <w:szCs w:val="20"/>
              </w:rPr>
            </w:pPr>
            <w:r>
              <w:rPr>
                <w:rFonts w:hint="default" w:ascii="Calibri Light" w:hAnsi="Calibri Light" w:cs="Calibri Light"/>
                <w:b/>
                <w:sz w:val="20"/>
                <w:szCs w:val="20"/>
              </w:rPr>
              <w:t>O KIT Contém:</w:t>
            </w:r>
          </w:p>
          <w:p w14:paraId="2F1E0AA0">
            <w:pPr>
              <w:jc w:val="center"/>
              <w:rPr>
                <w:rFonts w:hint="default" w:ascii="Calibri Light" w:hAnsi="Calibri Light" w:cs="Calibri Light"/>
                <w:b/>
                <w:sz w:val="20"/>
                <w:szCs w:val="20"/>
              </w:rPr>
            </w:pPr>
            <w:r>
              <w:rPr>
                <w:rFonts w:hint="default" w:ascii="Calibri Light" w:hAnsi="Calibri Light" w:cs="Calibri Light"/>
                <w:b/>
                <w:sz w:val="20"/>
                <w:szCs w:val="20"/>
              </w:rPr>
              <w:t>9 Frutas e legumes</w:t>
            </w:r>
          </w:p>
          <w:p w14:paraId="4BFF5E7E">
            <w:pPr>
              <w:jc w:val="center"/>
              <w:rPr>
                <w:rFonts w:hint="default" w:ascii="Calibri Light" w:hAnsi="Calibri Light" w:cs="Calibri Light"/>
                <w:b/>
                <w:sz w:val="20"/>
                <w:szCs w:val="20"/>
              </w:rPr>
            </w:pPr>
            <w:r>
              <w:rPr>
                <w:rFonts w:hint="default" w:ascii="Calibri Light" w:hAnsi="Calibri Light" w:cs="Calibri Light"/>
                <w:b/>
                <w:sz w:val="20"/>
                <w:szCs w:val="20"/>
              </w:rPr>
              <w:t>1 Tábua</w:t>
            </w:r>
          </w:p>
          <w:p w14:paraId="1F09792A">
            <w:pPr>
              <w:jc w:val="center"/>
              <w:rPr>
                <w:rFonts w:hint="default" w:ascii="Calibri Light" w:hAnsi="Calibri Light" w:cs="Calibri Light"/>
                <w:b/>
                <w:sz w:val="20"/>
                <w:szCs w:val="20"/>
              </w:rPr>
            </w:pPr>
            <w:r>
              <w:rPr>
                <w:rFonts w:hint="default" w:ascii="Calibri Light" w:hAnsi="Calibri Light" w:cs="Calibri Light"/>
                <w:b/>
                <w:sz w:val="20"/>
                <w:szCs w:val="20"/>
              </w:rPr>
              <w:t>1 Faquinha</w:t>
            </w:r>
          </w:p>
          <w:p w14:paraId="5802A556">
            <w:pPr>
              <w:jc w:val="center"/>
              <w:rPr>
                <w:rFonts w:hint="default" w:ascii="Calibri Light" w:hAnsi="Calibri Light" w:cs="Calibri Light"/>
                <w:b/>
                <w:sz w:val="20"/>
                <w:szCs w:val="20"/>
              </w:rPr>
            </w:pPr>
            <w:r>
              <w:rPr>
                <w:rFonts w:hint="default" w:ascii="Calibri Light" w:hAnsi="Calibri Light" w:cs="Calibri Light"/>
                <w:b/>
                <w:sz w:val="20"/>
                <w:szCs w:val="20"/>
              </w:rPr>
              <w:t>1 Pratinho</w:t>
            </w:r>
          </w:p>
          <w:p w14:paraId="01EDDE3A">
            <w:pPr>
              <w:jc w:val="center"/>
              <w:rPr>
                <w:rFonts w:hint="default" w:ascii="Calibri Light" w:hAnsi="Calibri Light" w:cs="Calibri Light"/>
                <w:b/>
                <w:sz w:val="20"/>
                <w:szCs w:val="20"/>
              </w:rPr>
            </w:pPr>
            <w:r>
              <w:rPr>
                <w:rFonts w:hint="default" w:ascii="Calibri Light" w:hAnsi="Calibri Light" w:cs="Calibri Light"/>
                <w:b/>
                <w:sz w:val="20"/>
                <w:szCs w:val="20"/>
              </w:rPr>
              <w:t>2 Panelinhas</w:t>
            </w:r>
          </w:p>
          <w:p w14:paraId="5DB2AD78">
            <w:pPr>
              <w:jc w:val="center"/>
              <w:rPr>
                <w:rFonts w:hint="default" w:ascii="Calibri Light" w:hAnsi="Calibri Light" w:cs="Calibri Light"/>
                <w:b/>
                <w:sz w:val="20"/>
                <w:szCs w:val="20"/>
              </w:rPr>
            </w:pPr>
            <w:r>
              <w:rPr>
                <w:rFonts w:hint="default" w:ascii="Calibri Light" w:hAnsi="Calibri Light" w:cs="Calibri Light"/>
                <w:b/>
                <w:sz w:val="20"/>
                <w:szCs w:val="20"/>
              </w:rPr>
              <w:t>1 Frigideira</w:t>
            </w:r>
          </w:p>
          <w:p w14:paraId="0CA28A9E">
            <w:pPr>
              <w:jc w:val="center"/>
              <w:rPr>
                <w:rFonts w:hint="default" w:ascii="Calibri Light" w:hAnsi="Calibri Light" w:cs="Calibri Light"/>
                <w:b/>
                <w:sz w:val="20"/>
                <w:szCs w:val="20"/>
              </w:rPr>
            </w:pPr>
            <w:r>
              <w:rPr>
                <w:rFonts w:hint="default" w:ascii="Calibri Light" w:hAnsi="Calibri Light" w:cs="Calibri Light"/>
                <w:b/>
                <w:sz w:val="20"/>
                <w:szCs w:val="20"/>
              </w:rPr>
              <w:t>1 Forma</w:t>
            </w:r>
          </w:p>
          <w:p w14:paraId="26CBB1E1">
            <w:pPr>
              <w:jc w:val="center"/>
              <w:rPr>
                <w:rFonts w:hint="default" w:ascii="Calibri Light" w:hAnsi="Calibri Light" w:cs="Calibri Light"/>
                <w:b/>
                <w:sz w:val="20"/>
                <w:szCs w:val="20"/>
              </w:rPr>
            </w:pPr>
            <w:r>
              <w:rPr>
                <w:rFonts w:hint="default" w:ascii="Calibri Light" w:hAnsi="Calibri Light" w:cs="Calibri Light"/>
                <w:b/>
                <w:sz w:val="20"/>
                <w:szCs w:val="20"/>
              </w:rPr>
              <w:t>1 Espremedor</w:t>
            </w:r>
          </w:p>
          <w:p w14:paraId="097580F7">
            <w:pPr>
              <w:jc w:val="center"/>
              <w:rPr>
                <w:rFonts w:hint="default" w:ascii="Calibri Light" w:hAnsi="Calibri Light" w:cs="Calibri Light"/>
                <w:b/>
                <w:sz w:val="20"/>
                <w:szCs w:val="20"/>
              </w:rPr>
            </w:pPr>
            <w:r>
              <w:rPr>
                <w:rFonts w:hint="default" w:ascii="Calibri Light" w:hAnsi="Calibri Light" w:cs="Calibri Light"/>
                <w:b/>
                <w:sz w:val="20"/>
                <w:szCs w:val="20"/>
              </w:rPr>
              <w:t>1 Escorredor</w:t>
            </w:r>
          </w:p>
          <w:p w14:paraId="399B8DE8">
            <w:pPr>
              <w:jc w:val="center"/>
              <w:rPr>
                <w:rFonts w:hint="default" w:ascii="Calibri Light" w:hAnsi="Calibri Light" w:cs="Calibri Light"/>
                <w:b/>
                <w:sz w:val="20"/>
                <w:szCs w:val="20"/>
              </w:rPr>
            </w:pPr>
            <w:r>
              <w:rPr>
                <w:rFonts w:hint="default" w:ascii="Calibri Light" w:hAnsi="Calibri Light" w:cs="Calibri Light"/>
                <w:b/>
                <w:sz w:val="20"/>
                <w:szCs w:val="20"/>
              </w:rPr>
              <w:t>1 Colher</w:t>
            </w:r>
          </w:p>
          <w:p w14:paraId="343E0365">
            <w:pPr>
              <w:jc w:val="center"/>
              <w:rPr>
                <w:rFonts w:hint="default" w:ascii="Calibri Light" w:hAnsi="Calibri Light" w:cs="Calibri Light"/>
                <w:b/>
                <w:sz w:val="20"/>
                <w:szCs w:val="20"/>
              </w:rPr>
            </w:pPr>
            <w:r>
              <w:rPr>
                <w:rFonts w:hint="default" w:ascii="Calibri Light" w:hAnsi="Calibri Light" w:cs="Calibri Light"/>
                <w:b/>
                <w:sz w:val="20"/>
                <w:szCs w:val="20"/>
              </w:rPr>
              <w:t>1 Espatula</w:t>
            </w:r>
          </w:p>
          <w:p w14:paraId="768F091B">
            <w:pPr>
              <w:jc w:val="center"/>
              <w:rPr>
                <w:rFonts w:hint="default" w:ascii="Calibri Light" w:hAnsi="Calibri Light" w:cs="Calibri Light"/>
                <w:b/>
                <w:sz w:val="20"/>
                <w:szCs w:val="20"/>
              </w:rPr>
            </w:pPr>
            <w:r>
              <w:rPr>
                <w:rFonts w:hint="default" w:ascii="Calibri Light" w:hAnsi="Calibri Light" w:cs="Calibri Light"/>
                <w:b/>
                <w:sz w:val="20"/>
                <w:szCs w:val="20"/>
              </w:rPr>
              <w:t>3 Itens aleatórios</w:t>
            </w:r>
          </w:p>
          <w:p w14:paraId="1C8E27F3">
            <w:pPr>
              <w:jc w:val="center"/>
              <w:rPr>
                <w:rFonts w:hint="default" w:ascii="Calibri Light" w:hAnsi="Calibri Light" w:cs="Calibri Light"/>
                <w:b/>
                <w:sz w:val="20"/>
                <w:szCs w:val="20"/>
              </w:rPr>
            </w:pPr>
            <w:r>
              <w:rPr>
                <w:rFonts w:hint="default" w:ascii="Calibri Light" w:hAnsi="Calibri Light" w:cs="Calibri Light"/>
                <w:b/>
                <w:sz w:val="20"/>
                <w:szCs w:val="20"/>
              </w:rPr>
              <w:t>1 Cestinha</w:t>
            </w:r>
          </w:p>
          <w:p w14:paraId="17D3BF9F">
            <w:pPr>
              <w:jc w:val="center"/>
              <w:rPr>
                <w:rFonts w:hint="default" w:ascii="Calibri Light" w:hAnsi="Calibri Light" w:cs="Calibri Light"/>
                <w:b/>
                <w:sz w:val="20"/>
                <w:szCs w:val="20"/>
              </w:rPr>
            </w:pPr>
            <w:r>
              <w:rPr>
                <w:rFonts w:hint="default" w:ascii="Calibri Light" w:hAnsi="Calibri Light" w:cs="Calibri Light"/>
                <w:b/>
                <w:sz w:val="20"/>
                <w:szCs w:val="20"/>
              </w:rPr>
              <w:t>1 Tabua de cortar</w:t>
            </w:r>
          </w:p>
          <w:p w14:paraId="70A9CEB2">
            <w:pPr>
              <w:jc w:val="center"/>
              <w:rPr>
                <w:rFonts w:hint="default" w:ascii="Calibri Light" w:hAnsi="Calibri Light" w:cs="Calibri Light"/>
                <w:b/>
                <w:sz w:val="20"/>
                <w:szCs w:val="20"/>
              </w:rPr>
            </w:pPr>
          </w:p>
          <w:p w14:paraId="7DC0783A">
            <w:pPr>
              <w:jc w:val="center"/>
              <w:rPr>
                <w:rFonts w:hint="default" w:ascii="Calibri Light" w:hAnsi="Calibri Light" w:cs="Calibri Light"/>
                <w:b/>
                <w:sz w:val="20"/>
                <w:szCs w:val="20"/>
              </w:rPr>
            </w:pPr>
          </w:p>
        </w:tc>
        <w:tc>
          <w:tcPr>
            <w:tcW w:w="0" w:type="auto"/>
            <w:noWrap w:val="0"/>
            <w:vAlign w:val="top"/>
          </w:tcPr>
          <w:p w14:paraId="43CE1377">
            <w:pPr>
              <w:jc w:val="center"/>
              <w:rPr>
                <w:rFonts w:hint="default" w:ascii="Calibri Light" w:hAnsi="Calibri Light" w:cs="Calibri Light"/>
                <w:b/>
                <w:sz w:val="20"/>
                <w:szCs w:val="20"/>
              </w:rPr>
            </w:pPr>
            <w:r>
              <w:rPr>
                <w:rFonts w:hint="default" w:ascii="Calibri Light" w:hAnsi="Calibri Light" w:cs="Calibri Light"/>
                <w:b/>
                <w:sz w:val="20"/>
                <w:szCs w:val="20"/>
              </w:rPr>
              <w:t>93,30</w:t>
            </w:r>
          </w:p>
        </w:tc>
        <w:tc>
          <w:tcPr>
            <w:tcW w:w="0" w:type="auto"/>
            <w:noWrap w:val="0"/>
            <w:vAlign w:val="top"/>
          </w:tcPr>
          <w:p w14:paraId="1EC6C2D7">
            <w:pPr>
              <w:jc w:val="center"/>
              <w:rPr>
                <w:rFonts w:hint="default" w:ascii="Calibri Light" w:hAnsi="Calibri Light" w:cs="Calibri Light"/>
                <w:b/>
                <w:sz w:val="20"/>
                <w:szCs w:val="20"/>
              </w:rPr>
            </w:pPr>
            <w:r>
              <w:rPr>
                <w:rFonts w:hint="default" w:ascii="Calibri Light" w:hAnsi="Calibri Light" w:cs="Calibri Light"/>
                <w:b/>
                <w:sz w:val="20"/>
                <w:szCs w:val="20"/>
              </w:rPr>
              <w:t>466,50</w:t>
            </w:r>
          </w:p>
        </w:tc>
      </w:tr>
      <w:tr w14:paraId="69316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6D3B8FA">
            <w:pPr>
              <w:jc w:val="center"/>
              <w:rPr>
                <w:rFonts w:hint="default" w:ascii="Calibri Light" w:hAnsi="Calibri Light" w:cs="Calibri Light"/>
                <w:b/>
                <w:sz w:val="20"/>
                <w:szCs w:val="20"/>
              </w:rPr>
            </w:pPr>
            <w:r>
              <w:rPr>
                <w:rFonts w:hint="default" w:ascii="Calibri Light" w:hAnsi="Calibri Light" w:cs="Calibri Light"/>
                <w:b/>
                <w:sz w:val="20"/>
                <w:szCs w:val="20"/>
              </w:rPr>
              <w:t>31</w:t>
            </w:r>
          </w:p>
        </w:tc>
        <w:tc>
          <w:tcPr>
            <w:tcW w:w="0" w:type="auto"/>
            <w:noWrap w:val="0"/>
            <w:vAlign w:val="top"/>
          </w:tcPr>
          <w:p w14:paraId="24255A47">
            <w:pPr>
              <w:jc w:val="center"/>
              <w:rPr>
                <w:rFonts w:hint="default" w:ascii="Calibri Light" w:hAnsi="Calibri Light" w:cs="Calibri Light"/>
                <w:b/>
                <w:sz w:val="20"/>
                <w:szCs w:val="20"/>
              </w:rPr>
            </w:pPr>
            <w:r>
              <w:rPr>
                <w:rFonts w:hint="default" w:ascii="Calibri Light" w:hAnsi="Calibri Light" w:cs="Calibri Light"/>
                <w:b/>
                <w:sz w:val="20"/>
                <w:szCs w:val="20"/>
              </w:rPr>
              <w:t>5</w:t>
            </w:r>
          </w:p>
        </w:tc>
        <w:tc>
          <w:tcPr>
            <w:tcW w:w="0" w:type="auto"/>
            <w:noWrap w:val="0"/>
            <w:vAlign w:val="top"/>
          </w:tcPr>
          <w:p w14:paraId="4CC79EEF">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358982AB">
            <w:pPr>
              <w:jc w:val="center"/>
              <w:rPr>
                <w:rFonts w:hint="default" w:ascii="Calibri Light" w:hAnsi="Calibri Light" w:cs="Calibri Light"/>
                <w:b/>
                <w:sz w:val="20"/>
                <w:szCs w:val="20"/>
              </w:rPr>
            </w:pPr>
            <w:r>
              <w:rPr>
                <w:rFonts w:hint="default" w:ascii="Calibri Light" w:hAnsi="Calibri Light" w:cs="Calibri Light"/>
                <w:b/>
                <w:sz w:val="20"/>
                <w:szCs w:val="20"/>
              </w:rPr>
              <w:t>Carrinho de brinquedo: Tamanho médio, indicado para crianças na faixa etária de 1 (um) a 4 (quatro) anos, o produto deverá ser confeccionado em plástico resistente, atóxico, com bordas arredondadas, sem rebarbas ou partes cortantes, garantindo segurança durante a utilização. Estrutura reforçada, suportando manuseio constante em ambiente escolar. Dimensões aproximadas compatíveis com o porte da faixa etária, permitindo fácil manuseio pelas crianças. Rodas fixas e resistentes, com bom encaixe, possibilitando deslocamento suave. Design colorido e atrativo, com cores vivas e acabamento lavável, facilitando a higienização diária. O brinquedo deverá contribuir para o desenvolvimento da coordenação motora, percepção espacial, interação social e estímulo à criatividade. Produto novo, certificado conforme normas de segurança do INMETRO, adequado para uso infantil em ambiente escolar.</w:t>
            </w:r>
          </w:p>
          <w:p w14:paraId="0ED9D88D">
            <w:pPr>
              <w:jc w:val="center"/>
              <w:rPr>
                <w:rFonts w:hint="default" w:ascii="Calibri Light" w:hAnsi="Calibri Light" w:cs="Calibri Light"/>
                <w:b/>
                <w:sz w:val="20"/>
                <w:szCs w:val="20"/>
              </w:rPr>
            </w:pPr>
          </w:p>
          <w:p w14:paraId="7FCBD273">
            <w:pPr>
              <w:jc w:val="center"/>
              <w:rPr>
                <w:rFonts w:hint="default" w:ascii="Calibri Light" w:hAnsi="Calibri Light" w:cs="Calibri Light"/>
                <w:b/>
                <w:sz w:val="20"/>
                <w:szCs w:val="20"/>
              </w:rPr>
            </w:pPr>
          </w:p>
        </w:tc>
        <w:tc>
          <w:tcPr>
            <w:tcW w:w="0" w:type="auto"/>
            <w:noWrap w:val="0"/>
            <w:vAlign w:val="top"/>
          </w:tcPr>
          <w:p w14:paraId="2EFBF5B6">
            <w:pPr>
              <w:jc w:val="center"/>
              <w:rPr>
                <w:rFonts w:hint="default" w:ascii="Calibri Light" w:hAnsi="Calibri Light" w:cs="Calibri Light"/>
                <w:b/>
                <w:sz w:val="20"/>
                <w:szCs w:val="20"/>
              </w:rPr>
            </w:pPr>
            <w:r>
              <w:rPr>
                <w:rFonts w:hint="default" w:ascii="Calibri Light" w:hAnsi="Calibri Light" w:cs="Calibri Light"/>
                <w:b/>
                <w:sz w:val="20"/>
                <w:szCs w:val="20"/>
              </w:rPr>
              <w:t>78,38</w:t>
            </w:r>
          </w:p>
        </w:tc>
        <w:tc>
          <w:tcPr>
            <w:tcW w:w="0" w:type="auto"/>
            <w:noWrap w:val="0"/>
            <w:vAlign w:val="top"/>
          </w:tcPr>
          <w:p w14:paraId="06CCA178">
            <w:pPr>
              <w:jc w:val="center"/>
              <w:rPr>
                <w:rFonts w:hint="default" w:ascii="Calibri Light" w:hAnsi="Calibri Light" w:cs="Calibri Light"/>
                <w:b/>
                <w:sz w:val="20"/>
                <w:szCs w:val="20"/>
              </w:rPr>
            </w:pPr>
            <w:r>
              <w:rPr>
                <w:rFonts w:hint="default" w:ascii="Calibri Light" w:hAnsi="Calibri Light" w:cs="Calibri Light"/>
                <w:b/>
                <w:sz w:val="20"/>
                <w:szCs w:val="20"/>
              </w:rPr>
              <w:t>391,90</w:t>
            </w:r>
          </w:p>
        </w:tc>
      </w:tr>
    </w:tbl>
    <w:p w14:paraId="1F56E20F">
      <w:pPr>
        <w:rPr>
          <w:rFonts w:hint="default" w:ascii="Calibri Light" w:hAnsi="Calibri Light" w:cs="Calibri Light"/>
          <w:sz w:val="20"/>
          <w:szCs w:val="20"/>
        </w:rPr>
      </w:pPr>
    </w:p>
    <w:p w14:paraId="516F85DB">
      <w:pPr>
        <w:pStyle w:val="19"/>
        <w:keepNext w:val="0"/>
        <w:widowControl/>
        <w:numPr>
          <w:ilvl w:val="1"/>
          <w:numId w:val="1"/>
        </w:numPr>
        <w:shd w:val="clear" w:color="auto" w:fill="auto"/>
        <w:spacing w:before="72" w:beforeLines="30" w:after="72" w:afterLines="30" w:line="240" w:lineRule="auto"/>
        <w:ind w:left="0" w:right="-425" w:firstLine="0"/>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sz w:val="20"/>
          <w:szCs w:val="20"/>
        </w:rPr>
        <w:t xml:space="preserve">O critério de julgamento adotado será o </w:t>
      </w:r>
      <w:r>
        <w:rPr>
          <w:rFonts w:hint="default" w:ascii="Calibri Light" w:hAnsi="Calibri Light" w:cs="Calibri Light"/>
          <w:b/>
          <w:bCs/>
          <w:sz w:val="20"/>
          <w:szCs w:val="20"/>
        </w:rPr>
        <w:t>MENOR PREÇO</w:t>
      </w:r>
      <w:r>
        <w:rPr>
          <w:rFonts w:hint="default" w:ascii="Calibri Light" w:hAnsi="Calibri Light" w:cs="Calibri Light"/>
          <w:sz w:val="20"/>
          <w:szCs w:val="20"/>
        </w:rPr>
        <w:t>, observadas as exigências contidas neste Aviso de Contratação Direta e seus Anexos quanto às especificações do objeto.</w:t>
      </w:r>
    </w:p>
    <w:p w14:paraId="6245790F">
      <w:pPr>
        <w:pStyle w:val="19"/>
        <w:keepNext w:val="0"/>
        <w:widowControl/>
        <w:shd w:val="clear" w:color="auto" w:fill="auto"/>
        <w:spacing w:before="72" w:beforeLines="30" w:after="72" w:afterLines="30" w:line="240" w:lineRule="auto"/>
        <w:ind w:right="-425" w:firstLine="0"/>
        <w:rPr>
          <w:rFonts w:hint="default" w:ascii="Calibri Light" w:hAnsi="Calibri Light" w:cs="Calibri Light"/>
          <w:color w:val="000000" w:themeColor="text1"/>
          <w:sz w:val="20"/>
          <w:szCs w:val="20"/>
          <w14:textFill>
            <w14:solidFill>
              <w14:schemeClr w14:val="tx1"/>
            </w14:solidFill>
          </w14:textFill>
        </w:rPr>
      </w:pPr>
    </w:p>
    <w:p w14:paraId="07D434F0">
      <w:pPr>
        <w:pStyle w:val="19"/>
        <w:keepNext w:val="0"/>
        <w:widowControl/>
        <w:numPr>
          <w:ilvl w:val="0"/>
          <w:numId w:val="1"/>
        </w:numPr>
        <w:shd w:val="clear" w:color="auto" w:fill="auto"/>
        <w:spacing w:before="72" w:beforeLines="30" w:after="72" w:afterLines="30" w:line="240" w:lineRule="auto"/>
        <w:ind w:left="0" w:right="-425" w:firstLine="0"/>
        <w:rPr>
          <w:rFonts w:hint="default" w:ascii="Calibri Light" w:hAnsi="Calibri Light" w:cs="Calibri Light"/>
          <w:b/>
          <w:sz w:val="20"/>
          <w:szCs w:val="20"/>
        </w:rPr>
      </w:pPr>
      <w:r>
        <w:rPr>
          <w:rFonts w:hint="default" w:ascii="Calibri Light" w:hAnsi="Calibri Light" w:cs="Calibri Light"/>
          <w:b/>
          <w:sz w:val="20"/>
          <w:szCs w:val="20"/>
        </w:rPr>
        <w:t xml:space="preserve">PARTICIPAÇÃO NA DISPENSA </w:t>
      </w:r>
      <w:r>
        <w:rPr>
          <w:rFonts w:hint="default" w:ascii="Calibri Light" w:hAnsi="Calibri Light" w:cs="Calibri Light"/>
          <w:b/>
          <w:sz w:val="20"/>
          <w:szCs w:val="20"/>
          <w:lang w:val="pt-BR"/>
        </w:rPr>
        <w:t>ELETRÔNICA</w:t>
      </w:r>
    </w:p>
    <w:p w14:paraId="72FF9DA5">
      <w:pPr>
        <w:numPr>
          <w:ilvl w:val="0"/>
          <w:numId w:val="0"/>
        </w:numPr>
        <w:spacing w:before="120" w:after="120" w:line="276" w:lineRule="auto"/>
        <w:ind w:left="0" w:leftChars="0" w:right="-515" w:rightChars="-234" w:firstLine="0" w:firstLineChars="0"/>
        <w:jc w:val="both"/>
        <w:rPr>
          <w:rFonts w:hint="default" w:ascii="Calibri Light" w:hAnsi="Calibri Light" w:cs="Calibri Light"/>
          <w:color w:val="FF0000"/>
          <w:sz w:val="20"/>
          <w:szCs w:val="20"/>
        </w:rPr>
      </w:pPr>
      <w:r>
        <w:rPr>
          <w:rFonts w:hint="default" w:ascii="Calibri Light" w:hAnsi="Calibri Light" w:cs="Calibri Light"/>
          <w:bCs/>
          <w:color w:val="000000"/>
          <w:sz w:val="20"/>
          <w:szCs w:val="20"/>
          <w:lang w:val="pt-BR"/>
        </w:rPr>
        <w:t>2.1.</w:t>
      </w:r>
      <w:r>
        <w:rPr>
          <w:rFonts w:hint="default" w:ascii="Calibri Light" w:hAnsi="Calibri Light" w:cs="Calibri Light"/>
          <w:bCs/>
          <w:color w:val="000000"/>
          <w:sz w:val="20"/>
          <w:szCs w:val="20"/>
        </w:rPr>
        <w:t xml:space="preserve"> </w:t>
      </w:r>
      <w:r>
        <w:rPr>
          <w:rFonts w:hint="default" w:ascii="Calibri Light" w:hAnsi="Calibri Light" w:cs="Calibri Light"/>
          <w:sz w:val="20"/>
          <w:szCs w:val="20"/>
        </w:rPr>
        <w:t xml:space="preserve">A </w:t>
      </w:r>
      <w:r>
        <w:rPr>
          <w:rFonts w:hint="default" w:ascii="Calibri Light" w:hAnsi="Calibri Light" w:cs="Calibri Light"/>
          <w:color w:val="000000" w:themeColor="text1"/>
          <w:sz w:val="20"/>
          <w:szCs w:val="20"/>
          <w14:textFill>
            <w14:solidFill>
              <w14:schemeClr w14:val="tx1"/>
            </w14:solidFill>
          </w14:textFill>
        </w:rPr>
        <w:t>participação</w:t>
      </w:r>
      <w:r>
        <w:rPr>
          <w:rFonts w:hint="default" w:ascii="Calibri Light" w:hAnsi="Calibri Light" w:cs="Calibri Light"/>
          <w:sz w:val="20"/>
          <w:szCs w:val="20"/>
        </w:rPr>
        <w:t xml:space="preserve"> na presente dispensa eletrônica ocorrerá por meio do </w:t>
      </w:r>
      <w:r>
        <w:rPr>
          <w:rFonts w:hint="default" w:ascii="Calibri Light" w:hAnsi="Calibri Light" w:cs="Calibri Light"/>
          <w:bCs/>
          <w:sz w:val="20"/>
          <w:szCs w:val="20"/>
        </w:rPr>
        <w:t>Sistema de Dispensa Eletrônica, ferramenta informatizada</w:t>
      </w:r>
      <w:r>
        <w:rPr>
          <w:rFonts w:hint="default" w:ascii="Calibri Light" w:hAnsi="Calibri Light" w:cs="Calibri Light"/>
          <w:sz w:val="20"/>
          <w:szCs w:val="20"/>
        </w:rPr>
        <w:t xml:space="preserve"> integrante do Sistema </w:t>
      </w:r>
      <w:r>
        <w:rPr>
          <w:rFonts w:hint="default" w:ascii="Calibri Light" w:hAnsi="Calibri Light" w:cs="Calibri Light"/>
          <w:b/>
          <w:bCs/>
          <w:color w:val="000000" w:themeColor="text1"/>
          <w:sz w:val="20"/>
          <w:szCs w:val="20"/>
          <w14:textFill>
            <w14:solidFill>
              <w14:schemeClr w14:val="tx1"/>
            </w14:solidFill>
          </w14:textFill>
        </w:rPr>
        <w:t>Portal Bolsa de Licitações do Brasil - BLL</w:t>
      </w:r>
      <w:r>
        <w:rPr>
          <w:rFonts w:hint="default" w:ascii="Calibri Light" w:hAnsi="Calibri Light" w:cs="Calibri Light"/>
          <w:bCs/>
          <w:sz w:val="20"/>
          <w:szCs w:val="20"/>
        </w:rPr>
        <w:t>, no endereço eletrônico</w:t>
      </w:r>
      <w:r>
        <w:rPr>
          <w:rFonts w:hint="default" w:ascii="Calibri Light" w:hAnsi="Calibri Light" w:cs="Calibri Light"/>
          <w:b/>
          <w:bCs/>
          <w:color w:val="0000FF"/>
          <w:sz w:val="20"/>
          <w:szCs w:val="20"/>
          <w:u w:val="single"/>
        </w:rPr>
        <w:t>www.bll.org.br</w:t>
      </w:r>
      <w:r>
        <w:rPr>
          <w:rFonts w:hint="default" w:ascii="Calibri Light" w:hAnsi="Calibri Light" w:cs="Calibri Light"/>
          <w:bCs/>
          <w:sz w:val="20"/>
          <w:szCs w:val="20"/>
        </w:rPr>
        <w:t>.</w:t>
      </w:r>
      <w:r>
        <w:rPr>
          <w:rFonts w:hint="default" w:ascii="Calibri Light" w:hAnsi="Calibri Light" w:cs="Calibri Light"/>
          <w:sz w:val="20"/>
          <w:szCs w:val="20"/>
        </w:rPr>
        <w:t xml:space="preserve"> </w:t>
      </w:r>
    </w:p>
    <w:p w14:paraId="4CCC7A64">
      <w:pPr>
        <w:numPr>
          <w:ilvl w:val="0"/>
          <w:numId w:val="0"/>
        </w:numPr>
        <w:snapToGrid w:val="0"/>
        <w:spacing w:before="120" w:after="120" w:line="276" w:lineRule="auto"/>
        <w:ind w:leftChars="0" w:right="-515" w:rightChars="-234"/>
        <w:jc w:val="both"/>
        <w:rPr>
          <w:rFonts w:hint="default" w:ascii="Calibri Light" w:hAnsi="Calibri Light" w:cs="Calibri Light"/>
          <w:sz w:val="20"/>
          <w:szCs w:val="20"/>
        </w:rPr>
      </w:pPr>
      <w:r>
        <w:rPr>
          <w:rFonts w:hint="default" w:ascii="Calibri Light" w:hAnsi="Calibri Light" w:cs="Calibri Light"/>
          <w:sz w:val="20"/>
          <w:szCs w:val="20"/>
          <w:lang w:val="pt-BR"/>
        </w:rPr>
        <w:t xml:space="preserve">2.2. </w:t>
      </w:r>
      <w:r>
        <w:rPr>
          <w:rFonts w:hint="default" w:ascii="Calibri Light" w:hAnsi="Calibri Light" w:cs="Calibri Light"/>
          <w:sz w:val="20"/>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5065B70">
      <w:pPr>
        <w:pStyle w:val="24"/>
        <w:numPr>
          <w:ilvl w:val="0"/>
          <w:numId w:val="0"/>
        </w:numPr>
        <w:spacing w:before="72" w:beforeLines="30" w:after="72" w:afterLines="30"/>
        <w:ind w:leftChars="0" w:right="-425" w:rightChars="0"/>
        <w:contextualSpacing w:val="0"/>
        <w:jc w:val="both"/>
        <w:rPr>
          <w:rFonts w:hint="default" w:ascii="Calibri Light" w:hAnsi="Calibri Light" w:cs="Calibri Light"/>
          <w:sz w:val="20"/>
          <w:szCs w:val="20"/>
        </w:rPr>
      </w:pPr>
    </w:p>
    <w:p w14:paraId="5E5C7D79">
      <w:pPr>
        <w:pStyle w:val="24"/>
        <w:numPr>
          <w:ilvl w:val="0"/>
          <w:numId w:val="0"/>
        </w:numPr>
        <w:spacing w:before="72" w:beforeLines="30" w:after="72" w:afterLines="30"/>
        <w:ind w:leftChars="0" w:right="-425" w:rightChars="0"/>
        <w:contextualSpacing w:val="0"/>
        <w:jc w:val="both"/>
        <w:rPr>
          <w:rFonts w:hint="default" w:ascii="Calibri Light" w:hAnsi="Calibri Light" w:cs="Calibri Light"/>
          <w:sz w:val="20"/>
          <w:szCs w:val="20"/>
        </w:rPr>
      </w:pPr>
      <w:r>
        <w:rPr>
          <w:rFonts w:hint="default" w:ascii="Calibri Light" w:hAnsi="Calibri Light" w:cs="Calibri Light"/>
          <w:sz w:val="20"/>
          <w:szCs w:val="20"/>
          <w:lang w:val="pt-BR"/>
        </w:rPr>
        <w:t xml:space="preserve">2.3. </w:t>
      </w:r>
      <w:r>
        <w:rPr>
          <w:rFonts w:hint="default" w:ascii="Calibri Light" w:hAnsi="Calibri Light" w:cs="Calibri Light"/>
          <w:sz w:val="20"/>
          <w:szCs w:val="20"/>
        </w:rPr>
        <w:t>Será concedido tratamento diferenciado e simplificado para as microempresas e empresas de pequeno porte, observadas as disposições constantes do art. 4º, caput, da Lei nº 14.133/21, de acordo com o objeto da contratação da presente Dispensa.</w:t>
      </w:r>
    </w:p>
    <w:p w14:paraId="1D466F4A">
      <w:pPr>
        <w:numPr>
          <w:ilvl w:val="0"/>
          <w:numId w:val="0"/>
        </w:numPr>
        <w:spacing w:before="72" w:beforeLines="30" w:after="72" w:afterLines="30" w:line="240" w:lineRule="auto"/>
        <w:ind w:leftChars="0" w:right="-425" w:rightChars="0"/>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lang w:val="pt-BR"/>
          <w14:textFill>
            <w14:solidFill>
              <w14:schemeClr w14:val="tx1"/>
            </w14:solidFill>
          </w14:textFill>
        </w:rPr>
        <w:t>2.3.1</w:t>
      </w:r>
      <w:r>
        <w:rPr>
          <w:rFonts w:hint="default" w:ascii="Calibri Light" w:hAnsi="Calibri Light" w:cs="Calibri Light"/>
          <w:color w:val="000000" w:themeColor="text1"/>
          <w:sz w:val="20"/>
          <w:szCs w:val="20"/>
          <w14:textFill>
            <w14:solidFill>
              <w14:schemeClr w14:val="tx1"/>
            </w14:solidFill>
          </w14:textFill>
        </w:rPr>
        <w:t>Não poderão participar desta dispensa os fornecedores:</w:t>
      </w:r>
    </w:p>
    <w:p w14:paraId="322825AD">
      <w:pPr>
        <w:numPr>
          <w:ilvl w:val="0"/>
          <w:numId w:val="0"/>
        </w:numPr>
        <w:spacing w:before="72" w:beforeLines="30" w:after="72" w:afterLines="30" w:line="240" w:lineRule="auto"/>
        <w:ind w:left="1134" w:leftChars="0" w:right="-425" w:rightChars="0"/>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lang w:val="pt-BR"/>
          <w14:textFill>
            <w14:solidFill>
              <w14:schemeClr w14:val="tx1"/>
            </w14:solidFill>
          </w14:textFill>
        </w:rPr>
        <w:t xml:space="preserve">2.3.1.1 </w:t>
      </w:r>
      <w:r>
        <w:rPr>
          <w:rFonts w:hint="default" w:ascii="Calibri Light" w:hAnsi="Calibri Light" w:cs="Calibri Light"/>
          <w:color w:val="000000" w:themeColor="text1"/>
          <w:sz w:val="20"/>
          <w:szCs w:val="20"/>
          <w14:textFill>
            <w14:solidFill>
              <w14:schemeClr w14:val="tx1"/>
            </w14:solidFill>
          </w14:textFill>
        </w:rPr>
        <w:t>que não atendam às condições deste Aviso de Contratação Direta e seu(s) anexo(s);</w:t>
      </w:r>
    </w:p>
    <w:p w14:paraId="493A35BD">
      <w:pPr>
        <w:numPr>
          <w:ilvl w:val="0"/>
          <w:numId w:val="0"/>
        </w:numPr>
        <w:spacing w:before="72" w:beforeLines="30" w:after="72" w:afterLines="30" w:line="240" w:lineRule="auto"/>
        <w:ind w:left="1134" w:leftChars="0" w:right="-425" w:rightChars="0"/>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lang w:val="pt-BR"/>
          <w14:textFill>
            <w14:solidFill>
              <w14:schemeClr w14:val="tx1"/>
            </w14:solidFill>
          </w14:textFill>
        </w:rPr>
        <w:t xml:space="preserve">2.3.1.2 </w:t>
      </w:r>
      <w:r>
        <w:rPr>
          <w:rFonts w:hint="default" w:ascii="Calibri Light" w:hAnsi="Calibri Light" w:cs="Calibri Light"/>
          <w:color w:val="000000" w:themeColor="text1"/>
          <w:sz w:val="20"/>
          <w:szCs w:val="20"/>
          <w14:textFill>
            <w14:solidFill>
              <w14:schemeClr w14:val="tx1"/>
            </w14:solidFill>
          </w14:textFill>
        </w:rPr>
        <w:t>estrangeiros que não tenham representação legal no Brasil com poderes expressos para receber citação e responder administrativa ou judicialmente;</w:t>
      </w:r>
    </w:p>
    <w:p w14:paraId="592C6FF8">
      <w:pPr>
        <w:numPr>
          <w:ilvl w:val="0"/>
          <w:numId w:val="0"/>
        </w:numPr>
        <w:spacing w:before="72" w:beforeLines="30" w:after="72" w:afterLines="30" w:line="240" w:lineRule="auto"/>
        <w:ind w:left="1134" w:leftChars="0" w:right="-425" w:rightChars="0"/>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lang w:val="pt-BR"/>
          <w14:textFill>
            <w14:solidFill>
              <w14:schemeClr w14:val="tx1"/>
            </w14:solidFill>
          </w14:textFill>
        </w:rPr>
        <w:t>2.3.1.3</w:t>
      </w:r>
      <w:r>
        <w:rPr>
          <w:rFonts w:hint="default" w:ascii="Calibri Light" w:hAnsi="Calibri Light" w:cs="Calibri Light"/>
          <w:color w:val="000000" w:themeColor="text1"/>
          <w:sz w:val="20"/>
          <w:szCs w:val="20"/>
          <w14:textFill>
            <w14:solidFill>
              <w14:schemeClr w14:val="tx1"/>
            </w14:solidFill>
          </w14:textFill>
        </w:rPr>
        <w:t>que se enquadrem nas seguintes vedações:</w:t>
      </w:r>
    </w:p>
    <w:p w14:paraId="18D074E8">
      <w:pPr>
        <w:numPr>
          <w:ilvl w:val="3"/>
          <w:numId w:val="2"/>
        </w:numPr>
        <w:spacing w:before="72" w:beforeLines="30" w:after="72" w:afterLines="30" w:line="240" w:lineRule="auto"/>
        <w:ind w:left="1701" w:right="-425" w:firstLine="0"/>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sz w:val="20"/>
          <w:szCs w:val="20"/>
        </w:rPr>
        <w:t>autor do anteprojeto, do projeto básico ou do projeto executivo, pessoa física ou jurídica, quando a contratação versar sobre obra, serviços ou fornecimento de bens a ele relacionados;</w:t>
      </w:r>
    </w:p>
    <w:p w14:paraId="1021ACC5">
      <w:pPr>
        <w:numPr>
          <w:ilvl w:val="3"/>
          <w:numId w:val="2"/>
        </w:numPr>
        <w:spacing w:before="72" w:beforeLines="30" w:after="72" w:afterLines="30" w:line="240" w:lineRule="auto"/>
        <w:ind w:left="1701" w:right="-425" w:firstLine="0"/>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6EDB5CA">
      <w:pPr>
        <w:numPr>
          <w:ilvl w:val="3"/>
          <w:numId w:val="2"/>
        </w:numPr>
        <w:spacing w:before="72" w:beforeLines="30" w:after="72" w:afterLines="30" w:line="240" w:lineRule="auto"/>
        <w:ind w:left="1701" w:right="-425" w:firstLine="0"/>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sz w:val="20"/>
          <w:szCs w:val="20"/>
        </w:rPr>
        <w:t>pessoa física ou jurídica que se encontre, ao tempo da contratação, impossibilitada de contratar em decorrência de sanção que lhe foi imposta;</w:t>
      </w:r>
    </w:p>
    <w:p w14:paraId="1863F761">
      <w:pPr>
        <w:numPr>
          <w:ilvl w:val="3"/>
          <w:numId w:val="2"/>
        </w:numPr>
        <w:spacing w:before="72" w:beforeLines="30" w:after="72" w:afterLines="30" w:line="240" w:lineRule="auto"/>
        <w:ind w:left="1701" w:right="-425" w:firstLine="0"/>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E15F46B">
      <w:pPr>
        <w:numPr>
          <w:ilvl w:val="3"/>
          <w:numId w:val="2"/>
        </w:numPr>
        <w:spacing w:before="72" w:beforeLines="30" w:after="72" w:afterLines="30" w:line="240" w:lineRule="auto"/>
        <w:ind w:left="1701" w:right="-425" w:firstLine="0"/>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sz w:val="20"/>
          <w:szCs w:val="20"/>
        </w:rPr>
        <w:t>empresas controladoras, controladas ou coligadas, nos termos da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"http://www.planalto.gov.br/ccivil_03/LEIS/L6404consol.htm" </w:instrText>
      </w:r>
      <w:r>
        <w:rPr>
          <w:rFonts w:hint="default" w:ascii="Calibri Light" w:hAnsi="Calibri Light" w:cs="Calibri Light"/>
          <w:sz w:val="20"/>
          <w:szCs w:val="20"/>
        </w:rPr>
        <w:fldChar w:fldCharType="separate"/>
      </w:r>
      <w:r>
        <w:rPr>
          <w:rStyle w:val="6"/>
          <w:rFonts w:hint="default" w:ascii="Calibri Light" w:hAnsi="Calibri Light" w:eastAsia="Calibri" w:cs="Calibri Light"/>
          <w:sz w:val="20"/>
          <w:szCs w:val="20"/>
        </w:rPr>
        <w:t>Lei nº 6.404, de 15 de dezembro de 1976</w:t>
      </w:r>
      <w:r>
        <w:rPr>
          <w:rStyle w:val="6"/>
          <w:rFonts w:hint="default" w:ascii="Calibri Light" w:hAnsi="Calibri Light" w:eastAsia="Calibri" w:cs="Calibri Light"/>
          <w:sz w:val="20"/>
          <w:szCs w:val="20"/>
        </w:rPr>
        <w:fldChar w:fldCharType="end"/>
      </w:r>
      <w:r>
        <w:rPr>
          <w:rFonts w:hint="default" w:ascii="Calibri Light" w:hAnsi="Calibri Light" w:cs="Calibri Light"/>
          <w:color w:val="000000"/>
          <w:sz w:val="20"/>
          <w:szCs w:val="20"/>
        </w:rPr>
        <w:t>, concorrendo entre si;</w:t>
      </w:r>
    </w:p>
    <w:p w14:paraId="3B4E7ED8">
      <w:pPr>
        <w:numPr>
          <w:ilvl w:val="3"/>
          <w:numId w:val="2"/>
        </w:numPr>
        <w:spacing w:before="72" w:beforeLines="30" w:after="72" w:afterLines="30" w:line="240" w:lineRule="auto"/>
        <w:ind w:left="1701" w:right="-425" w:firstLine="0"/>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D64F35E">
      <w:pPr>
        <w:numPr>
          <w:ilvl w:val="3"/>
          <w:numId w:val="1"/>
        </w:numPr>
        <w:spacing w:before="72" w:beforeLines="30" w:after="72" w:afterLines="30" w:line="240" w:lineRule="auto"/>
        <w:ind w:left="1701" w:right="-425" w:firstLine="0"/>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sz w:val="2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4D94141">
      <w:pPr>
        <w:numPr>
          <w:ilvl w:val="2"/>
          <w:numId w:val="1"/>
        </w:numPr>
        <w:spacing w:before="72" w:beforeLines="30" w:after="72" w:afterLines="30" w:line="240" w:lineRule="auto"/>
        <w:ind w:left="1134" w:right="-425" w:firstLine="0"/>
        <w:jc w:val="both"/>
        <w:rPr>
          <w:rFonts w:hint="default" w:ascii="Calibri Light" w:hAnsi="Calibri Light" w:cs="Calibri Light"/>
          <w:color w:val="000000" w:themeColor="text1"/>
          <w:sz w:val="20"/>
          <w:szCs w:val="20"/>
          <w14:textFill>
            <w14:solidFill>
              <w14:schemeClr w14:val="tx1"/>
            </w14:solidFill>
          </w14:textFill>
        </w:rPr>
      </w:pPr>
      <w:bookmarkStart w:id="0" w:name="_Hlk125638637"/>
      <w:r>
        <w:rPr>
          <w:rFonts w:hint="default" w:ascii="Calibri Light" w:hAnsi="Calibri Light" w:cs="Calibri Light"/>
          <w:color w:val="000000"/>
          <w:sz w:val="20"/>
          <w:szCs w:val="20"/>
        </w:rPr>
        <w:t>organizações da Sociedade Civil de Interesse Público - OSCIP, atuando nessa condição (Acórdão nº 746/2014-TCU-Plenário);</w:t>
      </w:r>
    </w:p>
    <w:p w14:paraId="0DA927DE">
      <w:pPr>
        <w:numPr>
          <w:ilvl w:val="2"/>
          <w:numId w:val="1"/>
        </w:numPr>
        <w:spacing w:before="72" w:beforeLines="30" w:after="72" w:afterLines="30" w:line="240" w:lineRule="auto"/>
        <w:ind w:left="1134" w:right="-425" w:firstLine="0"/>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empresa declarada inidônea por qualquer Órgão da Administração Pública direta ou indireta, Federal, Estadual, Municipal ou do Distrito Federal;</w:t>
      </w:r>
    </w:p>
    <w:p w14:paraId="2D6B2D8A">
      <w:pPr>
        <w:numPr>
          <w:ilvl w:val="2"/>
          <w:numId w:val="1"/>
        </w:numPr>
        <w:spacing w:before="72" w:beforeLines="30" w:after="72" w:afterLines="30" w:line="240" w:lineRule="auto"/>
        <w:ind w:left="1134" w:right="-425" w:firstLine="0"/>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empresa suspensa ou impedida de licitar ou contratar com a Administração Pública no âmbito do Estado do Paraná;</w:t>
      </w:r>
    </w:p>
    <w:p w14:paraId="03BEE253">
      <w:pPr>
        <w:numPr>
          <w:ilvl w:val="2"/>
          <w:numId w:val="1"/>
        </w:numPr>
        <w:spacing w:before="72" w:beforeLines="30" w:after="72" w:afterLines="30" w:line="240" w:lineRule="auto"/>
        <w:ind w:left="1134" w:right="-425" w:firstLine="0"/>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empresas impedidas de licitar ou contratar com o Município de Inajá/PR.</w:t>
      </w:r>
    </w:p>
    <w:p w14:paraId="4CFD3FCD">
      <w:pPr>
        <w:spacing w:before="72" w:beforeLines="30" w:after="72" w:afterLines="30" w:line="240" w:lineRule="auto"/>
        <w:ind w:right="-425"/>
        <w:jc w:val="both"/>
        <w:rPr>
          <w:rFonts w:hint="default" w:ascii="Calibri Light" w:hAnsi="Calibri Light" w:cs="Calibri Light"/>
          <w:color w:val="000000" w:themeColor="text1"/>
          <w:sz w:val="20"/>
          <w:szCs w:val="20"/>
          <w14:textFill>
            <w14:solidFill>
              <w14:schemeClr w14:val="tx1"/>
            </w14:solidFill>
          </w14:textFill>
        </w:rPr>
      </w:pPr>
    </w:p>
    <w:bookmarkEnd w:id="0"/>
    <w:p w14:paraId="2A857769">
      <w:pPr>
        <w:pStyle w:val="14"/>
        <w:tabs>
          <w:tab w:val="clear" w:pos="360"/>
        </w:tabs>
        <w:spacing w:before="72" w:beforeLines="30" w:after="72" w:afterLines="30"/>
        <w:ind w:left="360" w:right="-425" w:hanging="360"/>
        <w:rPr>
          <w:rFonts w:hint="default" w:ascii="Calibri Light" w:hAnsi="Calibri Light" w:cs="Calibri Light"/>
          <w:sz w:val="20"/>
          <w:szCs w:val="20"/>
        </w:rPr>
      </w:pPr>
      <w:r>
        <w:rPr>
          <w:rFonts w:hint="default" w:ascii="Calibri Light" w:hAnsi="Calibri Light" w:cs="Calibri Light"/>
          <w:sz w:val="20"/>
          <w:szCs w:val="20"/>
        </w:rPr>
        <w:t>DO INGRESSO NA DISPUTA E DO CADASTRAMENTO DA PROPOSTA INICIAL</w:t>
      </w:r>
    </w:p>
    <w:p w14:paraId="5D42CC1D">
      <w:pPr>
        <w:pStyle w:val="9"/>
        <w:widowControl w:val="0"/>
        <w:tabs>
          <w:tab w:val="left" w:pos="0"/>
          <w:tab w:val="clear" w:pos="4252"/>
          <w:tab w:val="clear" w:pos="8504"/>
        </w:tabs>
        <w:suppressAutoHyphens/>
        <w:spacing w:before="72" w:beforeLines="30" w:after="72" w:afterLines="30" w:line="240" w:lineRule="auto"/>
        <w:ind w:right="-425"/>
        <w:jc w:val="both"/>
        <w:rPr>
          <w:rFonts w:hint="default" w:ascii="Calibri Light" w:hAnsi="Calibri Light" w:cs="Calibri Light"/>
          <w:sz w:val="20"/>
          <w:szCs w:val="20"/>
        </w:rPr>
      </w:pPr>
      <w:r>
        <w:rPr>
          <w:rFonts w:hint="default" w:ascii="Calibri Light" w:hAnsi="Calibri Light" w:cs="Calibri Light"/>
          <w:sz w:val="20"/>
          <w:szCs w:val="20"/>
        </w:rPr>
        <w:t>3.1. O ingresso do fornecedor na disputa da dispensa eletrônica se dará com o cadastramento de sua proposta inicial, na forma deste item.</w:t>
      </w:r>
    </w:p>
    <w:p w14:paraId="1DC997B5">
      <w:pPr>
        <w:numPr>
          <w:ilvl w:val="0"/>
          <w:numId w:val="0"/>
        </w:numPr>
        <w:snapToGrid w:val="0"/>
        <w:spacing w:before="120" w:after="120" w:line="276" w:lineRule="auto"/>
        <w:ind w:leftChars="0" w:right="-515" w:rightChars="-234"/>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sz w:val="20"/>
          <w:szCs w:val="20"/>
        </w:rPr>
        <w:t xml:space="preserve">3.2. Após a divulgação do aviso de contratação direta, o fornecedor interessado deverá encaminhar </w:t>
      </w:r>
      <w:r>
        <w:rPr>
          <w:rFonts w:hint="default" w:ascii="Calibri Light" w:hAnsi="Calibri Light" w:cs="Calibri Light"/>
          <w:color w:val="000000" w:themeColor="text1"/>
          <w:sz w:val="20"/>
          <w:szCs w:val="20"/>
          <w14:textFill>
            <w14:solidFill>
              <w14:schemeClr w14:val="tx1"/>
            </w14:solidFill>
          </w14:textFill>
        </w:rPr>
        <w:t>exclusivamente por meio do Sistema de Dispensa Eletrônica</w:t>
      </w:r>
      <w:r>
        <w:rPr>
          <w:rFonts w:hint="default" w:ascii="Calibri Light" w:hAnsi="Calibri Light" w:cs="Calibri Light"/>
          <w:sz w:val="20"/>
          <w:szCs w:val="20"/>
        </w:rPr>
        <w:t xml:space="preserve">, </w:t>
      </w:r>
      <w:r>
        <w:rPr>
          <w:rFonts w:hint="default" w:ascii="Calibri Light" w:hAnsi="Calibri Light" w:cs="Calibri Light"/>
          <w:color w:val="000000" w:themeColor="text1"/>
          <w:sz w:val="20"/>
          <w:szCs w:val="20"/>
          <w14:textFill>
            <w14:solidFill>
              <w14:schemeClr w14:val="tx1"/>
            </w14:solidFill>
          </w14:textFill>
        </w:rPr>
        <w:t>a proposta com a descrição do objeto ofertado, a marca do produto, quando for o caso, e o preço ou o desconto, até a data e o horário estabelecidos para abertura do procedimento.</w:t>
      </w:r>
    </w:p>
    <w:p w14:paraId="231A7691">
      <w:pPr>
        <w:pStyle w:val="9"/>
        <w:widowControl w:val="0"/>
        <w:tabs>
          <w:tab w:val="left" w:pos="0"/>
          <w:tab w:val="clear" w:pos="4252"/>
          <w:tab w:val="clear" w:pos="8504"/>
        </w:tabs>
        <w:suppressAutoHyphens/>
        <w:spacing w:before="72" w:beforeLines="30" w:after="72" w:afterLines="30" w:line="240" w:lineRule="auto"/>
        <w:ind w:right="-425"/>
        <w:jc w:val="both"/>
        <w:rPr>
          <w:rFonts w:hint="default" w:ascii="Calibri Light" w:hAnsi="Calibri Light" w:cs="Calibri Light"/>
          <w:sz w:val="20"/>
          <w:szCs w:val="20"/>
        </w:rPr>
      </w:pPr>
    </w:p>
    <w:p w14:paraId="349FA173">
      <w:pPr>
        <w:pStyle w:val="9"/>
        <w:widowControl w:val="0"/>
        <w:tabs>
          <w:tab w:val="left" w:pos="0"/>
          <w:tab w:val="clear" w:pos="4252"/>
          <w:tab w:val="clear" w:pos="8504"/>
        </w:tabs>
        <w:suppressAutoHyphens/>
        <w:spacing w:before="72" w:beforeLines="30" w:after="72" w:afterLines="30" w:line="240" w:lineRule="auto"/>
        <w:ind w:right="-425"/>
        <w:jc w:val="both"/>
        <w:rPr>
          <w:rFonts w:hint="default" w:ascii="Calibri Light" w:hAnsi="Calibri Light" w:cs="Calibri Light"/>
          <w:sz w:val="20"/>
          <w:szCs w:val="20"/>
        </w:rPr>
      </w:pPr>
      <w:r>
        <w:rPr>
          <w:rFonts w:hint="default" w:ascii="Calibri Light" w:hAnsi="Calibri Light" w:cs="Calibri Light"/>
          <w:sz w:val="20"/>
          <w:szCs w:val="20"/>
        </w:rPr>
        <w:t>3.2.2. O preço unitário e total dos itens deverá estar expresso em numeral e em moeda corrente nacional (R$), com no máximo 02 (duas) casas decimais.</w:t>
      </w:r>
    </w:p>
    <w:p w14:paraId="6B018161">
      <w:pPr>
        <w:pStyle w:val="9"/>
        <w:widowControl w:val="0"/>
        <w:tabs>
          <w:tab w:val="left" w:pos="0"/>
          <w:tab w:val="clear" w:pos="4252"/>
          <w:tab w:val="clear" w:pos="8504"/>
        </w:tabs>
        <w:suppressAutoHyphens/>
        <w:spacing w:before="72" w:beforeLines="30" w:after="72" w:afterLines="30" w:line="240" w:lineRule="auto"/>
        <w:ind w:right="-425"/>
        <w:jc w:val="both"/>
        <w:rPr>
          <w:rFonts w:hint="default" w:ascii="Calibri Light" w:hAnsi="Calibri Light" w:cs="Calibri Light"/>
          <w:sz w:val="20"/>
          <w:szCs w:val="20"/>
        </w:rPr>
      </w:pPr>
      <w:r>
        <w:rPr>
          <w:rFonts w:hint="default" w:ascii="Calibri Light" w:hAnsi="Calibri Light" w:cs="Calibri Light"/>
          <w:sz w:val="20"/>
          <w:szCs w:val="20"/>
        </w:rPr>
        <w:t>3.2.3. Em caso de divergência de valores entre o preço unitário e o valor total, prevalecerá o valor unitário.</w:t>
      </w:r>
    </w:p>
    <w:p w14:paraId="33CD66D1">
      <w:pPr>
        <w:pStyle w:val="9"/>
        <w:widowControl w:val="0"/>
        <w:tabs>
          <w:tab w:val="left" w:pos="0"/>
          <w:tab w:val="clear" w:pos="4252"/>
          <w:tab w:val="clear" w:pos="8504"/>
        </w:tabs>
        <w:suppressAutoHyphens/>
        <w:spacing w:before="72" w:beforeLines="30" w:after="72" w:afterLines="30" w:line="240" w:lineRule="auto"/>
        <w:ind w:right="-425"/>
        <w:jc w:val="both"/>
        <w:rPr>
          <w:rFonts w:hint="default" w:ascii="Calibri Light" w:hAnsi="Calibri Light" w:cs="Calibri Light"/>
          <w:sz w:val="20"/>
          <w:szCs w:val="20"/>
        </w:rPr>
      </w:pPr>
      <w:r>
        <w:rPr>
          <w:rFonts w:hint="default" w:ascii="Calibri Light" w:hAnsi="Calibri Light" w:cs="Calibri Light"/>
          <w:sz w:val="20"/>
          <w:szCs w:val="20"/>
        </w:rPr>
        <w:t>3.2.4. O fornecedor declara que o seu preço compreende a integralidade dos custos para atendimento dos direitos trabalhistas assegurados na Constituição Federal, nas leis trabalhistas, nas normas infralegais, nas convenções coletivas de trabalho e nos termos de ajustamento de conduta vigentes.</w:t>
      </w:r>
    </w:p>
    <w:p w14:paraId="69EE2E13">
      <w:pPr>
        <w:pStyle w:val="9"/>
        <w:widowControl w:val="0"/>
        <w:tabs>
          <w:tab w:val="left" w:pos="0"/>
          <w:tab w:val="clear" w:pos="4252"/>
          <w:tab w:val="clear" w:pos="8504"/>
        </w:tabs>
        <w:suppressAutoHyphens/>
        <w:spacing w:before="72" w:beforeLines="30" w:after="72" w:afterLines="30" w:line="240" w:lineRule="auto"/>
        <w:ind w:right="-425"/>
        <w:jc w:val="both"/>
        <w:rPr>
          <w:rFonts w:hint="default" w:ascii="Calibri Light" w:hAnsi="Calibri Light" w:cs="Calibri Light"/>
          <w:sz w:val="20"/>
          <w:szCs w:val="20"/>
        </w:rPr>
      </w:pPr>
      <w:r>
        <w:rPr>
          <w:rFonts w:hint="default" w:ascii="Calibri Light" w:hAnsi="Calibri Light" w:cs="Calibri Light"/>
          <w:sz w:val="20"/>
          <w:szCs w:val="20"/>
        </w:rPr>
        <w:t>3.3. Todas as especificações do objeto contidas na proposta, em especial o preço, vinculam o proponente.</w:t>
      </w:r>
    </w:p>
    <w:p w14:paraId="716A7A0C">
      <w:pPr>
        <w:pStyle w:val="9"/>
        <w:widowControl w:val="0"/>
        <w:tabs>
          <w:tab w:val="left" w:pos="0"/>
          <w:tab w:val="clear" w:pos="4252"/>
          <w:tab w:val="clear" w:pos="8504"/>
        </w:tabs>
        <w:suppressAutoHyphens/>
        <w:spacing w:before="72" w:beforeLines="30" w:after="72" w:afterLines="30" w:line="240" w:lineRule="auto"/>
        <w:ind w:right="-425"/>
        <w:jc w:val="both"/>
        <w:rPr>
          <w:rFonts w:hint="default" w:ascii="Calibri Light" w:hAnsi="Calibri Light" w:cs="Calibri Light"/>
          <w:sz w:val="20"/>
          <w:szCs w:val="20"/>
        </w:rPr>
      </w:pPr>
      <w:r>
        <w:rPr>
          <w:rFonts w:hint="default" w:ascii="Calibri Light" w:hAnsi="Calibri Light" w:cs="Calibri Light"/>
          <w:sz w:val="20"/>
          <w:szCs w:val="20"/>
        </w:rPr>
        <w:t>3.3.1. Os preços ofertados, tanto na proposta inicial, quanto na etapa de lances, serão de exclusiva responsabilidade do fornecedor, não lhe assistindo o direito de pleitear qualquer alteração, sob alegação de erro, omissão ou qualquer outro pretexto.</w:t>
      </w:r>
    </w:p>
    <w:p w14:paraId="1CD914D3">
      <w:pPr>
        <w:pStyle w:val="9"/>
        <w:widowControl w:val="0"/>
        <w:tabs>
          <w:tab w:val="left" w:pos="0"/>
          <w:tab w:val="clear" w:pos="4252"/>
          <w:tab w:val="clear" w:pos="8504"/>
        </w:tabs>
        <w:suppressAutoHyphens/>
        <w:spacing w:before="72" w:beforeLines="30" w:after="72" w:afterLines="30" w:line="240" w:lineRule="auto"/>
        <w:ind w:right="-425"/>
        <w:jc w:val="both"/>
        <w:rPr>
          <w:rFonts w:hint="default" w:ascii="Calibri Light" w:hAnsi="Calibri Light" w:cs="Calibri Light"/>
          <w:sz w:val="20"/>
          <w:szCs w:val="20"/>
        </w:rPr>
      </w:pPr>
      <w:r>
        <w:rPr>
          <w:rFonts w:hint="default" w:ascii="Calibri Light" w:hAnsi="Calibri Light" w:cs="Calibri Light"/>
          <w:sz w:val="20"/>
          <w:szCs w:val="20"/>
        </w:rPr>
        <w:t>3.4. Se o regime tributário da empresa implicar o recolhimento de tributos em percentuais variáveis, a cotação adequada será a que corresponde à média dos efetivos recolhimentos da empresa nos últimos doze meses.</w:t>
      </w:r>
    </w:p>
    <w:p w14:paraId="4F009CDF">
      <w:pPr>
        <w:pStyle w:val="9"/>
        <w:widowControl w:val="0"/>
        <w:tabs>
          <w:tab w:val="left" w:pos="0"/>
          <w:tab w:val="clear" w:pos="4252"/>
          <w:tab w:val="clear" w:pos="8504"/>
        </w:tabs>
        <w:suppressAutoHyphens/>
        <w:spacing w:before="72" w:beforeLines="30" w:after="72" w:afterLines="30" w:line="240" w:lineRule="auto"/>
        <w:ind w:right="-425"/>
        <w:jc w:val="both"/>
        <w:rPr>
          <w:rFonts w:hint="default" w:ascii="Calibri Light" w:hAnsi="Calibri Light" w:cs="Calibri Light"/>
          <w:sz w:val="20"/>
          <w:szCs w:val="20"/>
        </w:rPr>
      </w:pPr>
      <w:r>
        <w:rPr>
          <w:rFonts w:hint="default" w:ascii="Calibri Light" w:hAnsi="Calibri Light" w:cs="Calibri Light"/>
          <w:sz w:val="20"/>
          <w:szCs w:val="20"/>
        </w:rPr>
        <w:t>3.5. Independentemente do percentual de tributo inserido na planilha, no pagamento serão retidos na fonte os percentuais estabelecidos na legislação vigente.</w:t>
      </w:r>
    </w:p>
    <w:p w14:paraId="658EF605">
      <w:pPr>
        <w:pStyle w:val="9"/>
        <w:widowControl w:val="0"/>
        <w:tabs>
          <w:tab w:val="left" w:pos="0"/>
          <w:tab w:val="clear" w:pos="4252"/>
          <w:tab w:val="clear" w:pos="8504"/>
        </w:tabs>
        <w:suppressAutoHyphens/>
        <w:spacing w:before="72" w:beforeLines="30" w:after="72" w:afterLines="30" w:line="240" w:lineRule="auto"/>
        <w:ind w:right="-425"/>
        <w:jc w:val="both"/>
        <w:rPr>
          <w:rFonts w:hint="default" w:ascii="Calibri Light" w:hAnsi="Calibri Light" w:cs="Calibri Light"/>
          <w:sz w:val="20"/>
          <w:szCs w:val="20"/>
        </w:rPr>
      </w:pPr>
      <w:r>
        <w:rPr>
          <w:rFonts w:hint="default" w:ascii="Calibri Light" w:hAnsi="Calibri Light" w:cs="Calibri Light"/>
          <w:sz w:val="20"/>
          <w:szCs w:val="20"/>
        </w:rPr>
        <w:t xml:space="preserve">3.6. Uma vez enviada a proposta no sistema, os fornecedores </w:t>
      </w:r>
      <w:r>
        <w:rPr>
          <w:rFonts w:hint="default" w:ascii="Calibri Light" w:hAnsi="Calibri Light" w:cs="Calibri Light"/>
          <w:sz w:val="20"/>
          <w:szCs w:val="20"/>
          <w:u w:val="single"/>
        </w:rPr>
        <w:t>NÃO</w:t>
      </w:r>
      <w:r>
        <w:rPr>
          <w:rFonts w:hint="default" w:ascii="Calibri Light" w:hAnsi="Calibri Light" w:cs="Calibri Light"/>
          <w:sz w:val="20"/>
          <w:szCs w:val="20"/>
        </w:rPr>
        <w:t xml:space="preserve"> poderão removê-la, substituí-la ou modificá-la.</w:t>
      </w:r>
    </w:p>
    <w:p w14:paraId="388103F2">
      <w:pPr>
        <w:pStyle w:val="9"/>
        <w:widowControl w:val="0"/>
        <w:tabs>
          <w:tab w:val="left" w:pos="0"/>
          <w:tab w:val="clear" w:pos="4252"/>
          <w:tab w:val="clear" w:pos="8504"/>
        </w:tabs>
        <w:suppressAutoHyphens/>
        <w:spacing w:before="72" w:beforeLines="30" w:after="72" w:afterLines="30" w:line="240" w:lineRule="auto"/>
        <w:ind w:right="-425"/>
        <w:jc w:val="both"/>
        <w:rPr>
          <w:rFonts w:hint="default" w:ascii="Calibri Light" w:hAnsi="Calibri Light" w:cs="Calibri Light"/>
          <w:sz w:val="20"/>
          <w:szCs w:val="20"/>
        </w:rPr>
      </w:pPr>
      <w:r>
        <w:rPr>
          <w:rFonts w:hint="default" w:ascii="Calibri Light" w:hAnsi="Calibri Light" w:cs="Calibri Light"/>
          <w:sz w:val="20"/>
          <w:szCs w:val="20"/>
        </w:rPr>
        <w:t>3.7. No cadastramento da proposta inicial, o proponente deverá apresentar às seguintes declarações:</w:t>
      </w:r>
    </w:p>
    <w:p w14:paraId="4881247E">
      <w:pPr>
        <w:pStyle w:val="9"/>
        <w:widowControl w:val="0"/>
        <w:tabs>
          <w:tab w:val="left" w:pos="0"/>
        </w:tabs>
        <w:suppressAutoHyphens/>
        <w:spacing w:before="72" w:beforeLines="30" w:after="72" w:afterLines="30" w:line="240" w:lineRule="auto"/>
        <w:ind w:left="708" w:right="-425"/>
        <w:jc w:val="both"/>
        <w:rPr>
          <w:rFonts w:hint="default" w:ascii="Calibri Light" w:hAnsi="Calibri Light" w:cs="Calibri Light"/>
          <w:sz w:val="20"/>
          <w:szCs w:val="20"/>
        </w:rPr>
      </w:pPr>
      <w:r>
        <w:rPr>
          <w:rFonts w:hint="default" w:ascii="Calibri Light" w:hAnsi="Calibri Light" w:cs="Calibri Light"/>
          <w:sz w:val="20"/>
          <w:szCs w:val="20"/>
        </w:rPr>
        <w:t>a) que inexistem fatos impeditivos para licitar ou contratar com a Administração Pública e que até a presente data inexistem fatos impeditivos para sua habilitação no presente processo, ciente da obrigatoriedade de declarar ocorrências posteriores;</w:t>
      </w:r>
    </w:p>
    <w:p w14:paraId="1D61DDDA">
      <w:pPr>
        <w:pStyle w:val="9"/>
        <w:widowControl w:val="0"/>
        <w:tabs>
          <w:tab w:val="left" w:pos="0"/>
        </w:tabs>
        <w:suppressAutoHyphens/>
        <w:spacing w:before="72" w:beforeLines="30" w:after="72" w:afterLines="30" w:line="240" w:lineRule="auto"/>
        <w:ind w:left="708" w:right="-425"/>
        <w:jc w:val="both"/>
        <w:rPr>
          <w:rFonts w:hint="default" w:ascii="Calibri Light" w:hAnsi="Calibri Light" w:cs="Calibri Light"/>
          <w:sz w:val="20"/>
          <w:szCs w:val="20"/>
        </w:rPr>
      </w:pPr>
      <w:r>
        <w:rPr>
          <w:rFonts w:hint="default" w:ascii="Calibri Light" w:hAnsi="Calibri Light" w:cs="Calibri Light"/>
          <w:sz w:val="20"/>
          <w:szCs w:val="20"/>
        </w:rPr>
        <w:t>b) o enquadramento na condição de microempresa e empresa de pequeno porte, nos termos da Lei Complementar nº 123, de 2006;</w:t>
      </w:r>
    </w:p>
    <w:p w14:paraId="4E88B322">
      <w:pPr>
        <w:pStyle w:val="9"/>
        <w:widowControl w:val="0"/>
        <w:tabs>
          <w:tab w:val="left" w:pos="0"/>
        </w:tabs>
        <w:suppressAutoHyphens/>
        <w:spacing w:before="72" w:beforeLines="30" w:after="72" w:afterLines="30" w:line="240" w:lineRule="auto"/>
        <w:ind w:left="708" w:right="-425"/>
        <w:jc w:val="both"/>
        <w:rPr>
          <w:rFonts w:hint="default" w:ascii="Calibri Light" w:hAnsi="Calibri Light" w:cs="Calibri Light"/>
          <w:sz w:val="20"/>
          <w:szCs w:val="20"/>
        </w:rPr>
      </w:pPr>
      <w:r>
        <w:rPr>
          <w:rFonts w:hint="default" w:ascii="Calibri Light" w:hAnsi="Calibri Light" w:cs="Calibri Light"/>
          <w:sz w:val="20"/>
          <w:szCs w:val="20"/>
        </w:rPr>
        <w:t>c) que está ciente e concorda com as condições gerais da contratação, constantes no presente Aviso de Contratação Direta e seus Anexos;</w:t>
      </w:r>
    </w:p>
    <w:p w14:paraId="6D4D0F5E">
      <w:pPr>
        <w:pStyle w:val="9"/>
        <w:widowControl w:val="0"/>
        <w:tabs>
          <w:tab w:val="left" w:pos="0"/>
        </w:tabs>
        <w:suppressAutoHyphens/>
        <w:spacing w:before="72" w:beforeLines="30" w:after="72" w:afterLines="30" w:line="240" w:lineRule="auto"/>
        <w:ind w:left="708" w:right="-425"/>
        <w:jc w:val="both"/>
        <w:rPr>
          <w:rFonts w:hint="default" w:ascii="Calibri Light" w:hAnsi="Calibri Light" w:cs="Calibri Light"/>
          <w:sz w:val="20"/>
          <w:szCs w:val="20"/>
        </w:rPr>
      </w:pPr>
      <w:r>
        <w:rPr>
          <w:rFonts w:hint="default" w:ascii="Calibri Light" w:hAnsi="Calibri Light" w:cs="Calibri Light"/>
          <w:sz w:val="20"/>
          <w:szCs w:val="20"/>
        </w:rPr>
        <w:t xml:space="preserve">d) </w:t>
      </w:r>
      <w:r>
        <w:rPr>
          <w:rFonts w:hint="default" w:ascii="Calibri Light" w:hAnsi="Calibri Light" w:cs="Calibri Light"/>
          <w:sz w:val="20"/>
          <w:szCs w:val="20"/>
        </w:rPr>
        <w:tab/>
      </w:r>
      <w:r>
        <w:rPr>
          <w:rFonts w:hint="default" w:ascii="Calibri Light" w:hAnsi="Calibri Light" w:cs="Calibri Light"/>
          <w:sz w:val="20"/>
          <w:szCs w:val="20"/>
        </w:rPr>
        <w:t>que assume a responsabilidade pelas transações que forem efetuadas no sistema, assumindo como firmes e verdadeiras;</w:t>
      </w:r>
    </w:p>
    <w:p w14:paraId="40537831">
      <w:pPr>
        <w:pStyle w:val="9"/>
        <w:widowControl w:val="0"/>
        <w:tabs>
          <w:tab w:val="left" w:pos="0"/>
        </w:tabs>
        <w:suppressAutoHyphens/>
        <w:spacing w:before="72" w:beforeLines="30" w:after="72" w:afterLines="30" w:line="240" w:lineRule="auto"/>
        <w:ind w:left="708" w:right="-425"/>
        <w:jc w:val="both"/>
        <w:rPr>
          <w:rFonts w:hint="default" w:ascii="Calibri Light" w:hAnsi="Calibri Light" w:cs="Calibri Light"/>
          <w:sz w:val="20"/>
          <w:szCs w:val="20"/>
        </w:rPr>
      </w:pPr>
      <w:r>
        <w:rPr>
          <w:rFonts w:hint="default" w:ascii="Calibri Light" w:hAnsi="Calibri Light" w:cs="Calibri Light"/>
          <w:sz w:val="20"/>
          <w:szCs w:val="20"/>
        </w:rPr>
        <w:t>e) que cumpre as exigências de reserva de cargos para pessoa com deficiência e para reabilitado da Previdência Social, de que trata o art. 93 da Lei nº 8.213/91;</w:t>
      </w:r>
    </w:p>
    <w:p w14:paraId="5D36D0FB">
      <w:pPr>
        <w:pStyle w:val="9"/>
        <w:widowControl w:val="0"/>
        <w:tabs>
          <w:tab w:val="left" w:pos="0"/>
          <w:tab w:val="clear" w:pos="4252"/>
          <w:tab w:val="clear" w:pos="8504"/>
        </w:tabs>
        <w:suppressAutoHyphens/>
        <w:spacing w:before="72" w:beforeLines="30" w:after="72" w:afterLines="30" w:line="240" w:lineRule="auto"/>
        <w:ind w:left="708" w:right="-425"/>
        <w:jc w:val="both"/>
        <w:rPr>
          <w:rFonts w:hint="default" w:ascii="Calibri Light" w:hAnsi="Calibri Light" w:cs="Calibri Light"/>
          <w:sz w:val="20"/>
          <w:szCs w:val="20"/>
        </w:rPr>
      </w:pPr>
      <w:r>
        <w:rPr>
          <w:rFonts w:hint="default" w:ascii="Calibri Light" w:hAnsi="Calibri Light" w:cs="Calibri Light"/>
          <w:sz w:val="20"/>
          <w:szCs w:val="20"/>
        </w:rPr>
        <w:t>f) que não emprega menor de 18 anos em trabalho noturno, perigoso ou insalubre e não emprega menor de 16 anos, salvo menor, a partir de 14 anos, na condição de aprendiz, nos termos do inciso VI do art. 68 da Lei nº 14.133/2021.</w:t>
      </w:r>
    </w:p>
    <w:p w14:paraId="1AFC1D94">
      <w:pPr>
        <w:pStyle w:val="9"/>
        <w:widowControl w:val="0"/>
        <w:tabs>
          <w:tab w:val="left" w:pos="0"/>
          <w:tab w:val="clear" w:pos="4252"/>
          <w:tab w:val="clear" w:pos="8504"/>
        </w:tabs>
        <w:suppressAutoHyphens/>
        <w:spacing w:before="72" w:beforeLines="30" w:after="72" w:afterLines="30" w:line="240" w:lineRule="auto"/>
        <w:ind w:right="-425"/>
        <w:jc w:val="both"/>
        <w:rPr>
          <w:rFonts w:hint="default" w:ascii="Calibri Light" w:hAnsi="Calibri Light" w:cs="Calibri Light"/>
          <w:sz w:val="20"/>
          <w:szCs w:val="20"/>
        </w:rPr>
      </w:pPr>
    </w:p>
    <w:p w14:paraId="55077BEC">
      <w:pPr>
        <w:pStyle w:val="19"/>
        <w:keepNext w:val="0"/>
        <w:widowControl/>
        <w:numPr>
          <w:ilvl w:val="0"/>
          <w:numId w:val="3"/>
        </w:numPr>
        <w:shd w:val="clear" w:color="auto" w:fill="auto"/>
        <w:spacing w:before="72" w:beforeLines="30" w:after="72" w:afterLines="30" w:line="240" w:lineRule="auto"/>
        <w:ind w:left="0" w:right="-425" w:firstLine="0"/>
        <w:rPr>
          <w:rFonts w:hint="default" w:ascii="Calibri Light" w:hAnsi="Calibri Light" w:cs="Calibri Light"/>
          <w:b/>
          <w:sz w:val="20"/>
          <w:szCs w:val="20"/>
        </w:rPr>
      </w:pPr>
      <w:r>
        <w:rPr>
          <w:rFonts w:hint="default" w:ascii="Calibri Light" w:hAnsi="Calibri Light" w:cs="Calibri Light"/>
          <w:b/>
          <w:sz w:val="20"/>
          <w:szCs w:val="20"/>
        </w:rPr>
        <w:t>FASE DE LANCES</w:t>
      </w:r>
    </w:p>
    <w:p w14:paraId="1B29FFAD">
      <w:pPr>
        <w:pStyle w:val="24"/>
        <w:numPr>
          <w:ilvl w:val="1"/>
          <w:numId w:val="3"/>
        </w:numPr>
        <w:spacing w:before="72" w:beforeLines="30" w:after="72" w:afterLines="30"/>
        <w:ind w:left="0" w:right="-425" w:firstLine="0"/>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lang w:eastAsia="en-US"/>
          <w14:textFill>
            <w14:solidFill>
              <w14:schemeClr w14:val="tx1"/>
            </w14:solidFill>
          </w14:textFill>
        </w:rPr>
        <w:t>A partir da data e horário estabelecidos neste Aviso de Contratação Direta</w:t>
      </w:r>
      <w:r>
        <w:rPr>
          <w:rFonts w:hint="default" w:ascii="Calibri Light" w:hAnsi="Calibri Light" w:cs="Calibri Light"/>
          <w:color w:val="000000" w:themeColor="text1"/>
          <w:sz w:val="20"/>
          <w:szCs w:val="20"/>
          <w14:textFill>
            <w14:solidFill>
              <w14:schemeClr w14:val="tx1"/>
            </w14:solidFill>
          </w14:textFill>
        </w:rPr>
        <w:t xml:space="preserve">, a sessão pública, representada pelo envio/recebimento de propostas pelo endereço eletrônico indicado, será </w:t>
      </w:r>
      <w:r>
        <w:rPr>
          <w:rFonts w:hint="default" w:ascii="Calibri Light" w:hAnsi="Calibri Light" w:cs="Calibri Light"/>
          <w:color w:val="000000" w:themeColor="text1"/>
          <w:sz w:val="20"/>
          <w:szCs w:val="20"/>
          <w:lang w:val="pt-BR"/>
          <w14:textFill>
            <w14:solidFill>
              <w14:schemeClr w14:val="tx1"/>
            </w14:solidFill>
          </w14:textFill>
        </w:rPr>
        <w:t xml:space="preserve">automaticamente </w:t>
      </w:r>
      <w:r>
        <w:rPr>
          <w:rFonts w:hint="default" w:ascii="Calibri Light" w:hAnsi="Calibri Light" w:cs="Calibri Light"/>
          <w:color w:val="000000" w:themeColor="text1"/>
          <w:sz w:val="20"/>
          <w:szCs w:val="20"/>
          <w14:textFill>
            <w14:solidFill>
              <w14:schemeClr w14:val="tx1"/>
            </w14:solidFill>
          </w14:textFill>
        </w:rPr>
        <w:t>aberta para que os fornecedores iniciem o envio de lances públicos e sucessivos.</w:t>
      </w:r>
    </w:p>
    <w:p w14:paraId="35425BC0">
      <w:pPr>
        <w:pStyle w:val="24"/>
        <w:numPr>
          <w:ilvl w:val="2"/>
          <w:numId w:val="3"/>
        </w:numPr>
        <w:spacing w:before="72" w:beforeLines="30" w:after="72" w:afterLines="30"/>
        <w:ind w:left="0" w:right="-425" w:firstLine="0"/>
        <w:jc w:val="both"/>
        <w:rPr>
          <w:rFonts w:hint="default" w:ascii="Calibri Light" w:hAnsi="Calibri Light" w:cs="Calibri Light"/>
          <w:sz w:val="20"/>
          <w:szCs w:val="20"/>
        </w:rPr>
      </w:pPr>
      <w:r>
        <w:rPr>
          <w:rFonts w:hint="default" w:ascii="Calibri Light" w:hAnsi="Calibri Light" w:cs="Calibri Light"/>
          <w:iCs/>
          <w:sz w:val="20"/>
          <w:szCs w:val="20"/>
        </w:rPr>
        <w:t>O lance deverá ser ofertado pelo valor unitário do item.</w:t>
      </w:r>
    </w:p>
    <w:p w14:paraId="4DC6AEAA">
      <w:pPr>
        <w:pStyle w:val="24"/>
        <w:numPr>
          <w:ilvl w:val="1"/>
          <w:numId w:val="3"/>
        </w:numPr>
        <w:spacing w:before="72" w:beforeLines="30" w:after="72" w:afterLines="30"/>
        <w:ind w:left="0" w:right="-425" w:firstLine="0"/>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O fornecedor somente poderá oferecer valor inferior ou maior percentual de desconto em relação ao último lance por ele ofertado.</w:t>
      </w:r>
    </w:p>
    <w:p w14:paraId="5A278866">
      <w:pPr>
        <w:pStyle w:val="24"/>
        <w:numPr>
          <w:ilvl w:val="2"/>
          <w:numId w:val="3"/>
        </w:numPr>
        <w:spacing w:before="72" w:beforeLines="30" w:after="72" w:afterLines="30"/>
        <w:ind w:left="0" w:right="-425" w:firstLine="0"/>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sz w:val="20"/>
          <w:szCs w:val="20"/>
        </w:rPr>
        <w:t>O fornecedor poderá oferecer lances sucessivos iguais ou superiores ao lance que esteja vencendo a disputa, desde que inferiores ao menor por ele ofertado, sendo tais lances definidos como “lances intermediários” para os fins deste Aviso de Contratação Direta.</w:t>
      </w:r>
    </w:p>
    <w:p w14:paraId="39A88653">
      <w:pPr>
        <w:pStyle w:val="24"/>
        <w:numPr>
          <w:ilvl w:val="2"/>
          <w:numId w:val="3"/>
        </w:numPr>
        <w:spacing w:before="72" w:beforeLines="30" w:after="72" w:afterLines="30"/>
        <w:ind w:left="0" w:right="-425" w:firstLine="0"/>
        <w:jc w:val="both"/>
        <w:rPr>
          <w:rFonts w:hint="default" w:ascii="Calibri Light" w:hAnsi="Calibri Light" w:cs="Calibri Light"/>
          <w:sz w:val="20"/>
          <w:szCs w:val="20"/>
        </w:rPr>
      </w:pPr>
      <w:r>
        <w:rPr>
          <w:rFonts w:hint="default" w:ascii="Calibri Light" w:hAnsi="Calibri Light" w:cs="Calibri Light"/>
          <w:sz w:val="20"/>
          <w:szCs w:val="20"/>
        </w:rPr>
        <w:t>O intervalo mínimo de diferença de valores ou percentuais entre os lances, que incidirá tanto em relação aos lances intermediários quanto em relação ao que cobrir a melhor oferta é de</w:t>
      </w:r>
      <w:r>
        <w:rPr>
          <w:rFonts w:hint="default" w:ascii="Calibri Light" w:hAnsi="Calibri Light" w:cs="Calibri Light"/>
          <w:i/>
          <w:iCs/>
          <w:sz w:val="20"/>
          <w:szCs w:val="20"/>
        </w:rPr>
        <w:t xml:space="preserve"> R$ 0,01 (um centavo).</w:t>
      </w:r>
    </w:p>
    <w:p w14:paraId="1135ECC1">
      <w:pPr>
        <w:pStyle w:val="24"/>
        <w:numPr>
          <w:ilvl w:val="2"/>
          <w:numId w:val="3"/>
        </w:numPr>
        <w:spacing w:before="72" w:beforeLines="30" w:after="72" w:afterLines="30"/>
        <w:ind w:left="0" w:right="-425" w:firstLine="0"/>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Havendo lances iguais ao menor já ofertado, prevalecerá aquele que for recebido e registrado primeiro no sistema.</w:t>
      </w:r>
    </w:p>
    <w:p w14:paraId="5CC87058">
      <w:pPr>
        <w:pStyle w:val="24"/>
        <w:numPr>
          <w:ilvl w:val="1"/>
          <w:numId w:val="3"/>
        </w:numPr>
        <w:spacing w:before="72" w:beforeLines="30" w:after="72" w:afterLines="30"/>
        <w:ind w:left="0" w:right="-425" w:firstLine="0"/>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Caso o fornecedor não apresente lances, concorrerá com o valor de sua proposta.</w:t>
      </w:r>
    </w:p>
    <w:p w14:paraId="5B363736">
      <w:pPr>
        <w:pStyle w:val="24"/>
        <w:numPr>
          <w:ilvl w:val="0"/>
          <w:numId w:val="0"/>
        </w:numPr>
        <w:spacing w:before="120" w:after="120" w:line="276" w:lineRule="auto"/>
        <w:ind w:left="0" w:leftChars="0" w:right="-515" w:rightChars="-234" w:firstLine="0" w:firstLineChars="0"/>
        <w:jc w:val="both"/>
        <w:rPr>
          <w:rFonts w:hint="default" w:ascii="Calibri Light" w:hAnsi="Calibri Light" w:cs="Calibri Light"/>
          <w:color w:val="000000" w:themeColor="text1"/>
          <w:sz w:val="20"/>
          <w:szCs w:val="20"/>
          <w:lang w:eastAsia="en-US"/>
          <w14:textFill>
            <w14:solidFill>
              <w14:schemeClr w14:val="tx1"/>
            </w14:solidFill>
          </w14:textFill>
        </w:rPr>
      </w:pPr>
      <w:r>
        <w:rPr>
          <w:rFonts w:hint="default" w:ascii="Calibri Light" w:hAnsi="Calibri Light" w:cs="Calibri Light"/>
          <w:color w:val="000000" w:themeColor="text1"/>
          <w:sz w:val="20"/>
          <w:szCs w:val="20"/>
          <w:lang w:val="pt-BR"/>
          <w14:textFill>
            <w14:solidFill>
              <w14:schemeClr w14:val="tx1"/>
            </w14:solidFill>
          </w14:textFill>
        </w:rPr>
        <w:t xml:space="preserve">4.4. </w:t>
      </w:r>
      <w:r>
        <w:rPr>
          <w:rFonts w:hint="default" w:ascii="Calibri Light" w:hAnsi="Calibri Light" w:cs="Calibri Light"/>
          <w:color w:val="000000" w:themeColor="text1"/>
          <w:sz w:val="20"/>
          <w:szCs w:val="20"/>
          <w14:textFill>
            <w14:solidFill>
              <w14:schemeClr w14:val="tx1"/>
            </w14:solidFill>
          </w14:textFill>
        </w:rPr>
        <w:t xml:space="preserve">Durante </w:t>
      </w:r>
      <w:r>
        <w:rPr>
          <w:rFonts w:hint="default" w:ascii="Calibri Light" w:hAnsi="Calibri Light" w:cs="Calibri Light"/>
          <w:color w:val="000000" w:themeColor="text1"/>
          <w:sz w:val="20"/>
          <w:szCs w:val="20"/>
          <w:lang w:eastAsia="en-US"/>
          <w14:textFill>
            <w14:solidFill>
              <w14:schemeClr w14:val="tx1"/>
            </w14:solidFill>
          </w14:textFill>
        </w:rPr>
        <w:t>Durante o procedimento, os fornecedores serão informados, em tempo real, do valor do menor lance ou do maior desconto registrado, vedada a identificação do fornecedor.</w:t>
      </w:r>
    </w:p>
    <w:p w14:paraId="49F0E9D5">
      <w:pPr>
        <w:pStyle w:val="24"/>
        <w:numPr>
          <w:ilvl w:val="0"/>
          <w:numId w:val="0"/>
        </w:numPr>
        <w:spacing w:before="120" w:after="120" w:line="276" w:lineRule="auto"/>
        <w:ind w:left="0" w:leftChars="0" w:right="-515" w:rightChars="-234" w:firstLine="0" w:firstLineChars="0"/>
        <w:jc w:val="both"/>
        <w:rPr>
          <w:rFonts w:hint="default" w:ascii="Calibri Light" w:hAnsi="Calibri Light" w:cs="Calibri Light"/>
          <w:color w:val="000000" w:themeColor="text1"/>
          <w:sz w:val="20"/>
          <w:szCs w:val="20"/>
          <w:lang w:eastAsia="en-US"/>
          <w14:textFill>
            <w14:solidFill>
              <w14:schemeClr w14:val="tx1"/>
            </w14:solidFill>
          </w14:textFill>
        </w:rPr>
      </w:pPr>
      <w:r>
        <w:rPr>
          <w:rFonts w:hint="default" w:ascii="Calibri Light" w:hAnsi="Calibri Light" w:cs="Calibri Light"/>
          <w:color w:val="000000" w:themeColor="text1"/>
          <w:sz w:val="20"/>
          <w:szCs w:val="20"/>
          <w:lang w:val="pt-BR"/>
          <w14:textFill>
            <w14:solidFill>
              <w14:schemeClr w14:val="tx1"/>
            </w14:solidFill>
          </w14:textFill>
        </w:rPr>
        <w:t xml:space="preserve">4.5.     </w:t>
      </w:r>
      <w:r>
        <w:rPr>
          <w:rFonts w:hint="default" w:ascii="Calibri Light" w:hAnsi="Calibri Light" w:cs="Calibri Light"/>
          <w:color w:val="000000" w:themeColor="text1"/>
          <w:sz w:val="20"/>
          <w:szCs w:val="20"/>
          <w:lang w:eastAsia="en-US"/>
          <w14:textFill>
            <w14:solidFill>
              <w14:schemeClr w14:val="tx1"/>
            </w14:solidFill>
          </w14:textFill>
        </w:rPr>
        <w:t>Imediatamente após o término do prazo estabelecido para a fase de lances, haverá o seu encerramento, com o ordenamento e divulgação dos lances, pelo sistema, em ordem crescente de classificação.</w:t>
      </w:r>
    </w:p>
    <w:p w14:paraId="5922AD90">
      <w:pPr>
        <w:pStyle w:val="24"/>
        <w:numPr>
          <w:ilvl w:val="0"/>
          <w:numId w:val="0"/>
        </w:numPr>
        <w:spacing w:before="72" w:beforeLines="30" w:after="72" w:afterLines="30"/>
        <w:ind w:leftChars="0" w:right="-425" w:rightChars="0"/>
        <w:jc w:val="both"/>
        <w:rPr>
          <w:rFonts w:hint="default" w:ascii="Calibri Light" w:hAnsi="Calibri Light" w:cs="Calibri Light"/>
          <w:color w:val="000000" w:themeColor="text1"/>
          <w:sz w:val="20"/>
          <w:szCs w:val="20"/>
          <w14:textFill>
            <w14:solidFill>
              <w14:schemeClr w14:val="tx1"/>
            </w14:solidFill>
          </w14:textFill>
        </w:rPr>
      </w:pPr>
    </w:p>
    <w:p w14:paraId="0F29DF31">
      <w:pPr>
        <w:pStyle w:val="24"/>
        <w:numPr>
          <w:ilvl w:val="1"/>
          <w:numId w:val="3"/>
        </w:numPr>
        <w:spacing w:before="72" w:beforeLines="30" w:after="72" w:afterLines="30"/>
        <w:ind w:left="0" w:right="-425" w:firstLine="0"/>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O encerramento da fase de lances ocorrerá de forma automática pontualmente no horário indicado, sem qualquer possibilidade de prorrogação e não havendo tempo aleatório ou mecanismo similar.</w:t>
      </w:r>
    </w:p>
    <w:p w14:paraId="626262F6">
      <w:pPr>
        <w:pStyle w:val="24"/>
        <w:spacing w:before="72" w:beforeLines="30" w:after="72" w:afterLines="30"/>
        <w:ind w:left="0" w:right="-425"/>
        <w:jc w:val="both"/>
        <w:rPr>
          <w:rFonts w:hint="default" w:ascii="Calibri Light" w:hAnsi="Calibri Light" w:cs="Calibri Light"/>
          <w:color w:val="000000" w:themeColor="text1"/>
          <w:sz w:val="20"/>
          <w:szCs w:val="20"/>
          <w14:textFill>
            <w14:solidFill>
              <w14:schemeClr w14:val="tx1"/>
            </w14:solidFill>
          </w14:textFill>
        </w:rPr>
      </w:pPr>
    </w:p>
    <w:p w14:paraId="546408E1">
      <w:pPr>
        <w:pStyle w:val="19"/>
        <w:keepNext w:val="0"/>
        <w:widowControl/>
        <w:numPr>
          <w:ilvl w:val="0"/>
          <w:numId w:val="3"/>
        </w:numPr>
        <w:shd w:val="clear" w:color="auto" w:fill="auto"/>
        <w:spacing w:before="72" w:beforeLines="30" w:after="72" w:afterLines="30" w:line="240" w:lineRule="auto"/>
        <w:ind w:left="0" w:right="-425" w:firstLine="0"/>
        <w:rPr>
          <w:rFonts w:hint="default" w:ascii="Calibri Light" w:hAnsi="Calibri Light" w:cs="Calibri Light"/>
          <w:b/>
          <w:sz w:val="20"/>
          <w:szCs w:val="20"/>
        </w:rPr>
      </w:pPr>
      <w:r>
        <w:rPr>
          <w:rFonts w:hint="default" w:ascii="Calibri Light" w:hAnsi="Calibri Light" w:cs="Calibri Light"/>
          <w:b/>
          <w:sz w:val="20"/>
          <w:szCs w:val="20"/>
        </w:rPr>
        <w:t>JULGAMENTO DAS PROPOSTAS DE PREÇOS</w:t>
      </w:r>
    </w:p>
    <w:p w14:paraId="1CB594C7">
      <w:pPr>
        <w:pStyle w:val="24"/>
        <w:numPr>
          <w:ilvl w:val="1"/>
          <w:numId w:val="3"/>
        </w:numPr>
        <w:spacing w:before="72" w:beforeLines="30" w:after="72" w:afterLines="30"/>
        <w:ind w:left="0" w:right="-425" w:firstLine="0"/>
        <w:jc w:val="both"/>
        <w:rPr>
          <w:rFonts w:hint="default" w:ascii="Calibri Light" w:hAnsi="Calibri Light" w:cs="Calibri Light"/>
          <w:sz w:val="20"/>
          <w:szCs w:val="20"/>
        </w:rPr>
      </w:pPr>
      <w:r>
        <w:rPr>
          <w:rFonts w:hint="default" w:ascii="Calibri Light" w:hAnsi="Calibri Light" w:cs="Calibri Light"/>
          <w:sz w:val="20"/>
          <w:szCs w:val="20"/>
          <w:highlight w:val="white"/>
          <w:lang w:val="pt-PT"/>
        </w:rPr>
        <w:t>Encerrado o prazo para envio da proposta e documentação, o órgão ou entidade realizará a verificação de cada uma das propostas recebidas, quanto à adequação ao objeto e preço, declarando a ordem de classificação</w:t>
      </w:r>
      <w:r>
        <w:rPr>
          <w:rFonts w:hint="default" w:ascii="Calibri Light" w:hAnsi="Calibri Light" w:cs="Calibri Light"/>
          <w:sz w:val="20"/>
          <w:szCs w:val="20"/>
        </w:rPr>
        <w:t>.</w:t>
      </w:r>
    </w:p>
    <w:p w14:paraId="7D19657D">
      <w:pPr>
        <w:pStyle w:val="24"/>
        <w:numPr>
          <w:ilvl w:val="1"/>
          <w:numId w:val="3"/>
        </w:numPr>
        <w:spacing w:before="72" w:beforeLines="30" w:after="72" w:afterLines="30"/>
        <w:ind w:left="0" w:right="-425" w:firstLine="0"/>
        <w:jc w:val="both"/>
        <w:rPr>
          <w:rFonts w:hint="default" w:ascii="Calibri Light" w:hAnsi="Calibri Light" w:cs="Calibri Light"/>
          <w:sz w:val="20"/>
          <w:szCs w:val="20"/>
        </w:rPr>
      </w:pPr>
      <w:r>
        <w:rPr>
          <w:rFonts w:hint="default" w:ascii="Calibri Light" w:hAnsi="Calibri Light" w:cs="Calibri Light"/>
          <w:sz w:val="20"/>
          <w:szCs w:val="20"/>
        </w:rPr>
        <w:t>No caso de o preço da proposta vencedora estar acima do estimado pela Administração, o agente condutor negociará com o interessado para tentativa de obtenção de condições mais vantajosas.</w:t>
      </w:r>
    </w:p>
    <w:p w14:paraId="52576C63">
      <w:pPr>
        <w:pStyle w:val="24"/>
        <w:numPr>
          <w:ilvl w:val="2"/>
          <w:numId w:val="3"/>
        </w:numPr>
        <w:spacing w:before="72" w:beforeLines="30" w:after="72" w:afterLines="30"/>
        <w:ind w:left="0" w:right="-425" w:firstLine="0"/>
        <w:jc w:val="both"/>
        <w:rPr>
          <w:rFonts w:hint="default" w:ascii="Calibri Light" w:hAnsi="Calibri Light" w:cs="Calibri Light"/>
          <w:sz w:val="20"/>
          <w:szCs w:val="20"/>
        </w:rPr>
      </w:pPr>
      <w:r>
        <w:rPr>
          <w:rFonts w:hint="default" w:ascii="Calibri Light" w:hAnsi="Calibri Light" w:cs="Calibri Light"/>
          <w:sz w:val="20"/>
          <w:szCs w:val="20"/>
        </w:rPr>
        <w:t>Será encaminhada contraproposta ao fornecedor que tenha apresentado o melhor preço, para que seja obtida melhor proposta com preço compatível ao estimado pela Administração.</w:t>
      </w:r>
    </w:p>
    <w:p w14:paraId="7EE5F517">
      <w:pPr>
        <w:pStyle w:val="24"/>
        <w:numPr>
          <w:ilvl w:val="2"/>
          <w:numId w:val="3"/>
        </w:numPr>
        <w:spacing w:before="72" w:beforeLines="30" w:after="72" w:afterLines="30"/>
        <w:ind w:left="0" w:right="-425" w:firstLine="0"/>
        <w:jc w:val="both"/>
        <w:rPr>
          <w:rFonts w:hint="default" w:ascii="Calibri Light" w:hAnsi="Calibri Light" w:cs="Calibri Light"/>
          <w:sz w:val="20"/>
          <w:szCs w:val="20"/>
        </w:rPr>
      </w:pPr>
      <w:r>
        <w:rPr>
          <w:rFonts w:hint="default" w:ascii="Calibri Light" w:hAnsi="Calibri Light" w:cs="Calibri Light"/>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6F87F78">
      <w:pPr>
        <w:pStyle w:val="24"/>
        <w:numPr>
          <w:ilvl w:val="2"/>
          <w:numId w:val="3"/>
        </w:numPr>
        <w:spacing w:before="72" w:beforeLines="30" w:after="72" w:afterLines="30"/>
        <w:ind w:left="0" w:right="-425" w:firstLine="0"/>
        <w:jc w:val="both"/>
        <w:rPr>
          <w:rFonts w:hint="default" w:ascii="Calibri Light" w:hAnsi="Calibri Light" w:cs="Calibri Light"/>
          <w:sz w:val="20"/>
          <w:szCs w:val="20"/>
        </w:rPr>
      </w:pPr>
      <w:r>
        <w:rPr>
          <w:rFonts w:hint="default" w:ascii="Calibri Light" w:hAnsi="Calibri Light" w:cs="Calibri Light"/>
          <w:sz w:val="20"/>
          <w:szCs w:val="20"/>
        </w:rPr>
        <w:t>Em qualquer caso, concluída a negociação, o resultado será registrado na ata do procedimento da dispensa eletrônica.</w:t>
      </w:r>
    </w:p>
    <w:p w14:paraId="163F1210">
      <w:pPr>
        <w:pStyle w:val="24"/>
        <w:numPr>
          <w:ilvl w:val="2"/>
          <w:numId w:val="3"/>
        </w:numPr>
        <w:spacing w:before="72" w:beforeLines="30" w:after="72" w:afterLines="30"/>
        <w:ind w:left="0" w:right="-425" w:firstLine="0"/>
        <w:jc w:val="both"/>
        <w:rPr>
          <w:rFonts w:hint="default" w:ascii="Calibri Light" w:hAnsi="Calibri Light" w:cs="Calibri Light"/>
          <w:sz w:val="20"/>
          <w:szCs w:val="20"/>
        </w:rPr>
      </w:pPr>
      <w:r>
        <w:rPr>
          <w:rFonts w:hint="default" w:ascii="Calibri Light" w:hAnsi="Calibri Light" w:cs="Calibri Light"/>
          <w:sz w:val="20"/>
          <w:szCs w:val="20"/>
        </w:rPr>
        <w:t xml:space="preserve">Estando o preço compatível, será solicitado o envio da proposta ajustada ao valor do último lance ou da negociação, e se necessário, de documentos complementares à decisão. A proposta deverá ser enviada no prazo de até 02 (duas) horas após notificação. </w:t>
      </w:r>
    </w:p>
    <w:p w14:paraId="0CA49FC5">
      <w:pPr>
        <w:pStyle w:val="24"/>
        <w:numPr>
          <w:ilvl w:val="1"/>
          <w:numId w:val="3"/>
        </w:numPr>
        <w:spacing w:before="72" w:beforeLines="30" w:after="72" w:afterLines="30"/>
        <w:ind w:left="0" w:right="-425" w:firstLine="0"/>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 xml:space="preserve">Será desclassificada a proposta vencedora que: </w:t>
      </w:r>
    </w:p>
    <w:p w14:paraId="229205A3">
      <w:pPr>
        <w:pStyle w:val="24"/>
        <w:spacing w:before="72" w:beforeLines="30" w:after="72" w:afterLines="30"/>
        <w:ind w:left="0" w:right="-425"/>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 xml:space="preserve">5.3.1. </w:t>
      </w:r>
      <w:r>
        <w:rPr>
          <w:rFonts w:hint="default" w:ascii="Calibri Light" w:hAnsi="Calibri Light" w:cs="Calibri Light"/>
          <w:color w:val="000000" w:themeColor="text1"/>
          <w:sz w:val="20"/>
          <w:szCs w:val="20"/>
          <w14:textFill>
            <w14:solidFill>
              <w14:schemeClr w14:val="tx1"/>
            </w14:solidFill>
          </w14:textFill>
        </w:rPr>
        <w:tab/>
      </w:r>
      <w:r>
        <w:rPr>
          <w:rFonts w:hint="default" w:ascii="Calibri Light" w:hAnsi="Calibri Light" w:cs="Calibri Light"/>
          <w:color w:val="000000" w:themeColor="text1"/>
          <w:sz w:val="20"/>
          <w:szCs w:val="20"/>
          <w14:textFill>
            <w14:solidFill>
              <w14:schemeClr w14:val="tx1"/>
            </w14:solidFill>
          </w14:textFill>
        </w:rPr>
        <w:t>contiver vícios insanáveis;</w:t>
      </w:r>
    </w:p>
    <w:p w14:paraId="56EEF31D">
      <w:pPr>
        <w:pStyle w:val="24"/>
        <w:spacing w:before="72" w:beforeLines="30" w:after="72" w:afterLines="30"/>
        <w:ind w:left="0" w:right="-425"/>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 xml:space="preserve">5.3.2. </w:t>
      </w:r>
      <w:r>
        <w:rPr>
          <w:rFonts w:hint="default" w:ascii="Calibri Light" w:hAnsi="Calibri Light" w:cs="Calibri Light"/>
          <w:color w:val="000000" w:themeColor="text1"/>
          <w:sz w:val="20"/>
          <w:szCs w:val="20"/>
          <w14:textFill>
            <w14:solidFill>
              <w14:schemeClr w14:val="tx1"/>
            </w14:solidFill>
          </w14:textFill>
        </w:rPr>
        <w:tab/>
      </w:r>
      <w:r>
        <w:rPr>
          <w:rFonts w:hint="default" w:ascii="Calibri Light" w:hAnsi="Calibri Light" w:cs="Calibri Light"/>
          <w:color w:val="000000" w:themeColor="text1"/>
          <w:sz w:val="20"/>
          <w:szCs w:val="20"/>
          <w14:textFill>
            <w14:solidFill>
              <w14:schemeClr w14:val="tx1"/>
            </w14:solidFill>
          </w14:textFill>
        </w:rPr>
        <w:t>não obedecer às especificações técnicas pormenorizadas neste aviso ou em seus anexos;</w:t>
      </w:r>
    </w:p>
    <w:p w14:paraId="27F18284">
      <w:pPr>
        <w:pStyle w:val="24"/>
        <w:spacing w:before="72" w:beforeLines="30" w:after="72" w:afterLines="30"/>
        <w:ind w:left="0" w:right="-425"/>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 xml:space="preserve">5.3.3. </w:t>
      </w:r>
      <w:r>
        <w:rPr>
          <w:rFonts w:hint="default" w:ascii="Calibri Light" w:hAnsi="Calibri Light" w:cs="Calibri Light"/>
          <w:color w:val="000000" w:themeColor="text1"/>
          <w:sz w:val="20"/>
          <w:szCs w:val="20"/>
          <w14:textFill>
            <w14:solidFill>
              <w14:schemeClr w14:val="tx1"/>
            </w14:solidFill>
          </w14:textFill>
        </w:rPr>
        <w:tab/>
      </w:r>
      <w:r>
        <w:rPr>
          <w:rFonts w:hint="default" w:ascii="Calibri Light" w:hAnsi="Calibri Light" w:cs="Calibri Light"/>
          <w:color w:val="000000" w:themeColor="text1"/>
          <w:sz w:val="20"/>
          <w:szCs w:val="20"/>
          <w14:textFill>
            <w14:solidFill>
              <w14:schemeClr w14:val="tx1"/>
            </w14:solidFill>
          </w14:textFill>
        </w:rPr>
        <w:t>apresentar preços inexequíveis ou permanecerem acima do preço máximo definido para a contratação;</w:t>
      </w:r>
    </w:p>
    <w:p w14:paraId="7728D9C4">
      <w:pPr>
        <w:pStyle w:val="24"/>
        <w:spacing w:before="72" w:beforeLines="30" w:after="72" w:afterLines="30"/>
        <w:ind w:left="0" w:right="-425"/>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 xml:space="preserve">5.3.4. </w:t>
      </w:r>
      <w:r>
        <w:rPr>
          <w:rFonts w:hint="default" w:ascii="Calibri Light" w:hAnsi="Calibri Light" w:cs="Calibri Light"/>
          <w:color w:val="000000" w:themeColor="text1"/>
          <w:sz w:val="20"/>
          <w:szCs w:val="20"/>
          <w14:textFill>
            <w14:solidFill>
              <w14:schemeClr w14:val="tx1"/>
            </w14:solidFill>
          </w14:textFill>
        </w:rPr>
        <w:tab/>
      </w:r>
      <w:r>
        <w:rPr>
          <w:rFonts w:hint="default" w:ascii="Calibri Light" w:hAnsi="Calibri Light" w:cs="Calibri Light"/>
          <w:color w:val="000000" w:themeColor="text1"/>
          <w:sz w:val="20"/>
          <w:szCs w:val="20"/>
          <w14:textFill>
            <w14:solidFill>
              <w14:schemeClr w14:val="tx1"/>
            </w14:solidFill>
          </w14:textFill>
        </w:rPr>
        <w:t>não tiverem sua exequibilidade demonstrada, quando exigido pela Administração.</w:t>
      </w:r>
    </w:p>
    <w:p w14:paraId="75372FE8">
      <w:pPr>
        <w:pStyle w:val="24"/>
        <w:spacing w:before="72" w:beforeLines="30" w:after="72" w:afterLines="30"/>
        <w:ind w:left="0" w:right="-425"/>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 xml:space="preserve">5.3.5. </w:t>
      </w:r>
      <w:r>
        <w:rPr>
          <w:rFonts w:hint="default" w:ascii="Calibri Light" w:hAnsi="Calibri Light" w:cs="Calibri Light"/>
          <w:color w:val="000000" w:themeColor="text1"/>
          <w:sz w:val="20"/>
          <w:szCs w:val="20"/>
          <w14:textFill>
            <w14:solidFill>
              <w14:schemeClr w14:val="tx1"/>
            </w14:solidFill>
          </w14:textFill>
        </w:rPr>
        <w:tab/>
      </w:r>
      <w:r>
        <w:rPr>
          <w:rFonts w:hint="default" w:ascii="Calibri Light" w:hAnsi="Calibri Light" w:cs="Calibri Light"/>
          <w:color w:val="000000" w:themeColor="text1"/>
          <w:sz w:val="20"/>
          <w:szCs w:val="20"/>
          <w14:textFill>
            <w14:solidFill>
              <w14:schemeClr w14:val="tx1"/>
            </w14:solidFill>
          </w14:textFill>
        </w:rPr>
        <w:t>apresentar preços global ou unitários simbólicos, irrisórios ou de valor zero, incompatíveis com os preços dos insumos e de mercado;</w:t>
      </w:r>
    </w:p>
    <w:p w14:paraId="6135D349">
      <w:pPr>
        <w:pStyle w:val="24"/>
        <w:spacing w:before="72" w:beforeLines="30" w:after="72" w:afterLines="30"/>
        <w:ind w:left="0" w:right="-425"/>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 xml:space="preserve">5.3.6. </w:t>
      </w:r>
      <w:r>
        <w:rPr>
          <w:rFonts w:hint="default" w:ascii="Calibri Light" w:hAnsi="Calibri Light" w:cs="Calibri Light"/>
          <w:color w:val="000000" w:themeColor="text1"/>
          <w:sz w:val="20"/>
          <w:szCs w:val="20"/>
          <w14:textFill>
            <w14:solidFill>
              <w14:schemeClr w14:val="tx1"/>
            </w14:solidFill>
          </w14:textFill>
        </w:rPr>
        <w:tab/>
      </w:r>
      <w:r>
        <w:rPr>
          <w:rFonts w:hint="default" w:ascii="Calibri Light" w:hAnsi="Calibri Light" w:cs="Calibri Light"/>
          <w:color w:val="000000" w:themeColor="text1"/>
          <w:sz w:val="20"/>
          <w:szCs w:val="20"/>
          <w14:textFill>
            <w14:solidFill>
              <w14:schemeClr w14:val="tx1"/>
            </w14:solidFill>
          </w14:textFill>
        </w:rPr>
        <w:t>apresentar desconformidade com quaisquer outras exigências deste aviso ou seus anexos, desde que insanável.</w:t>
      </w:r>
    </w:p>
    <w:p w14:paraId="68F78909">
      <w:pPr>
        <w:pStyle w:val="24"/>
        <w:spacing w:before="72" w:beforeLines="30" w:after="72" w:afterLines="30"/>
        <w:ind w:left="0" w:right="-425"/>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 xml:space="preserve">5.4. </w:t>
      </w:r>
      <w:r>
        <w:rPr>
          <w:rFonts w:hint="default" w:ascii="Calibri Light" w:hAnsi="Calibri Light" w:cs="Calibri Light"/>
          <w:color w:val="000000" w:themeColor="text1"/>
          <w:sz w:val="20"/>
          <w:szCs w:val="20"/>
          <w14:textFill>
            <w14:solidFill>
              <w14:schemeClr w14:val="tx1"/>
            </w14:solidFill>
          </w14:textFill>
        </w:rPr>
        <w:tab/>
      </w:r>
      <w:r>
        <w:rPr>
          <w:rFonts w:hint="default" w:ascii="Calibri Light" w:hAnsi="Calibri Light" w:cs="Calibri Light"/>
          <w:color w:val="000000" w:themeColor="text1"/>
          <w:sz w:val="20"/>
          <w:szCs w:val="20"/>
          <w14:textFill>
            <w14:solidFill>
              <w14:schemeClr w14:val="tx1"/>
            </w14:solidFill>
          </w14:textFill>
        </w:rPr>
        <w:t>Se houver indícios de inexequibilidade da proposta de preço, ou em caso da necessidade de esclarecimentos complementares, poderão ser efetuadas diligências, para que a empresa comprove a exequibilidade da proposta.</w:t>
      </w:r>
    </w:p>
    <w:p w14:paraId="7B50FF39">
      <w:pPr>
        <w:pStyle w:val="24"/>
        <w:spacing w:before="72" w:beforeLines="30" w:after="72" w:afterLines="30"/>
        <w:ind w:left="0" w:right="-425"/>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 xml:space="preserve">5.5. </w:t>
      </w:r>
      <w:r>
        <w:rPr>
          <w:rFonts w:hint="default" w:ascii="Calibri Light" w:hAnsi="Calibri Light" w:cs="Calibri Light"/>
          <w:color w:val="000000" w:themeColor="text1"/>
          <w:sz w:val="20"/>
          <w:szCs w:val="20"/>
          <w14:textFill>
            <w14:solidFill>
              <w14:schemeClr w14:val="tx1"/>
            </w14:solidFill>
          </w14:textFill>
        </w:rPr>
        <w:tab/>
      </w:r>
      <w:r>
        <w:rPr>
          <w:rFonts w:hint="default" w:ascii="Calibri Light" w:hAnsi="Calibri Light" w:cs="Calibri Light"/>
          <w:color w:val="000000" w:themeColor="text1"/>
          <w:sz w:val="20"/>
          <w:szCs w:val="20"/>
          <w14:textFill>
            <w14:solidFill>
              <w14:schemeClr w14:val="tx1"/>
            </w14:solidFill>
          </w14:textFill>
        </w:rPr>
        <w:t>Para fins de análise da proposta quanto ao cumprimento das especificações do objeto, poderá ser colhida a manifestação escrita do setor requisitante do serviço ou da área especializada no objeto.</w:t>
      </w:r>
    </w:p>
    <w:p w14:paraId="6D5C2F8E">
      <w:pPr>
        <w:pStyle w:val="24"/>
        <w:spacing w:before="72" w:beforeLines="30" w:after="72" w:afterLines="30"/>
        <w:ind w:left="0" w:right="-425"/>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 xml:space="preserve">5.6. </w:t>
      </w:r>
      <w:r>
        <w:rPr>
          <w:rFonts w:hint="default" w:ascii="Calibri Light" w:hAnsi="Calibri Light" w:cs="Calibri Light"/>
          <w:color w:val="000000" w:themeColor="text1"/>
          <w:sz w:val="20"/>
          <w:szCs w:val="20"/>
          <w14:textFill>
            <w14:solidFill>
              <w14:schemeClr w14:val="tx1"/>
            </w14:solidFill>
          </w14:textFill>
        </w:rPr>
        <w:tab/>
      </w:r>
      <w:r>
        <w:rPr>
          <w:rFonts w:hint="default" w:ascii="Calibri Light" w:hAnsi="Calibri Light" w:cs="Calibri Light"/>
          <w:color w:val="000000" w:themeColor="text1"/>
          <w:sz w:val="20"/>
          <w:szCs w:val="20"/>
          <w14:textFill>
            <w14:solidFill>
              <w14:schemeClr w14:val="tx1"/>
            </w14:solidFill>
          </w14:textFill>
        </w:rPr>
        <w:t>Se a proposta vencedora for desclassificada, será examinada a proposta subsequente, e, assim sucessivamente, respeitada a ordem de classificação.</w:t>
      </w:r>
    </w:p>
    <w:p w14:paraId="0499528D">
      <w:pPr>
        <w:pStyle w:val="24"/>
        <w:spacing w:before="72" w:beforeLines="30" w:after="72" w:afterLines="30"/>
        <w:ind w:left="0" w:right="-425"/>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 xml:space="preserve">5.7. </w:t>
      </w:r>
      <w:r>
        <w:rPr>
          <w:rFonts w:hint="default" w:ascii="Calibri Light" w:hAnsi="Calibri Light" w:cs="Calibri Light"/>
          <w:color w:val="000000" w:themeColor="text1"/>
          <w:sz w:val="20"/>
          <w:szCs w:val="20"/>
          <w14:textFill>
            <w14:solidFill>
              <w14:schemeClr w14:val="tx1"/>
            </w14:solidFill>
          </w14:textFill>
        </w:rPr>
        <w:tab/>
      </w:r>
      <w:r>
        <w:rPr>
          <w:rFonts w:hint="default" w:ascii="Calibri Light" w:hAnsi="Calibri Light" w:cs="Calibri Light"/>
          <w:color w:val="000000" w:themeColor="text1"/>
          <w:sz w:val="20"/>
          <w:szCs w:val="20"/>
          <w14:textFill>
            <w14:solidFill>
              <w14:schemeClr w14:val="tx1"/>
            </w14:solidFill>
          </w14:textFill>
        </w:rPr>
        <w:t>Havendo necessidade, a sessão será suspensa, informando nova data e horário para a sua continuidade.</w:t>
      </w:r>
    </w:p>
    <w:p w14:paraId="0900975C">
      <w:pPr>
        <w:pStyle w:val="24"/>
        <w:spacing w:before="72" w:beforeLines="30" w:after="72" w:afterLines="30"/>
        <w:ind w:left="0" w:right="-425"/>
        <w:jc w:val="both"/>
        <w:rPr>
          <w:rFonts w:hint="default" w:ascii="Calibri Light" w:hAnsi="Calibri Light" w:cs="Calibri Light"/>
          <w:i/>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 xml:space="preserve">5.8. </w:t>
      </w:r>
      <w:r>
        <w:rPr>
          <w:rFonts w:hint="default" w:ascii="Calibri Light" w:hAnsi="Calibri Light" w:cs="Calibri Light"/>
          <w:color w:val="000000" w:themeColor="text1"/>
          <w:sz w:val="20"/>
          <w:szCs w:val="20"/>
          <w14:textFill>
            <w14:solidFill>
              <w14:schemeClr w14:val="tx1"/>
            </w14:solidFill>
          </w14:textFill>
        </w:rPr>
        <w:tab/>
      </w:r>
      <w:r>
        <w:rPr>
          <w:rFonts w:hint="default" w:ascii="Calibri Light" w:hAnsi="Calibri Light" w:cs="Calibri Light"/>
          <w:color w:val="000000" w:themeColor="text1"/>
          <w:sz w:val="20"/>
          <w:szCs w:val="20"/>
          <w14:textFill>
            <w14:solidFill>
              <w14:schemeClr w14:val="tx1"/>
            </w14:solidFill>
          </w14:textFill>
        </w:rPr>
        <w:t>Encerrada a análise quanto à aceitação da proposta, se iniciará a fase de habilitação, observado o disposto neste Aviso de Contratação Direta e seus Anexos.</w:t>
      </w:r>
    </w:p>
    <w:p w14:paraId="76BB575F">
      <w:pPr>
        <w:pStyle w:val="19"/>
        <w:keepNext w:val="0"/>
        <w:widowControl/>
        <w:numPr>
          <w:ilvl w:val="0"/>
          <w:numId w:val="3"/>
        </w:numPr>
        <w:shd w:val="clear" w:color="auto" w:fill="auto"/>
        <w:spacing w:before="72" w:beforeLines="30" w:after="72" w:afterLines="30" w:line="240" w:lineRule="auto"/>
        <w:ind w:left="0" w:right="-425" w:firstLine="0"/>
        <w:rPr>
          <w:rFonts w:hint="default" w:ascii="Calibri Light" w:hAnsi="Calibri Light" w:cs="Calibri Light"/>
          <w:b/>
          <w:sz w:val="20"/>
          <w:szCs w:val="20"/>
        </w:rPr>
      </w:pPr>
      <w:r>
        <w:rPr>
          <w:rFonts w:hint="default" w:ascii="Calibri Light" w:hAnsi="Calibri Light" w:cs="Calibri Light"/>
          <w:b/>
          <w:sz w:val="20"/>
          <w:szCs w:val="20"/>
        </w:rPr>
        <w:t>HABILITAÇÃO</w:t>
      </w:r>
    </w:p>
    <w:p w14:paraId="0C13C523">
      <w:pPr>
        <w:pStyle w:val="24"/>
        <w:numPr>
          <w:ilvl w:val="1"/>
          <w:numId w:val="3"/>
        </w:numPr>
        <w:spacing w:before="72" w:beforeLines="30" w:after="72" w:afterLines="30"/>
        <w:ind w:left="0" w:right="-425" w:firstLine="0"/>
        <w:jc w:val="both"/>
        <w:rPr>
          <w:rFonts w:hint="default" w:ascii="Calibri Light" w:hAnsi="Calibri Light" w:cs="Calibri Light"/>
          <w:b/>
          <w:sz w:val="20"/>
          <w:szCs w:val="20"/>
          <w:lang w:eastAsia="ar-SA"/>
        </w:rPr>
      </w:pPr>
      <w:r>
        <w:rPr>
          <w:rFonts w:hint="default" w:ascii="Calibri Light" w:hAnsi="Calibri Light" w:cs="Calibri Light"/>
          <w:sz w:val="20"/>
          <w:szCs w:val="20"/>
          <w:lang w:eastAsia="ar-SA"/>
        </w:rPr>
        <w:t xml:space="preserve">Os </w:t>
      </w:r>
      <w:r>
        <w:rPr>
          <w:rFonts w:hint="default" w:ascii="Calibri Light" w:hAnsi="Calibri Light" w:cs="Calibri Light"/>
          <w:color w:val="000000"/>
          <w:sz w:val="20"/>
          <w:szCs w:val="20"/>
        </w:rPr>
        <w:t>documentos</w:t>
      </w:r>
      <w:r>
        <w:rPr>
          <w:rFonts w:hint="default" w:ascii="Calibri Light" w:hAnsi="Calibri Light" w:cs="Calibri Light"/>
          <w:sz w:val="20"/>
          <w:szCs w:val="20"/>
          <w:lang w:eastAsia="ar-SA"/>
        </w:rPr>
        <w:t xml:space="preserve"> a serem apresentados para fins de habilitação constam do </w:t>
      </w:r>
      <w:r>
        <w:rPr>
          <w:rFonts w:hint="default" w:ascii="Calibri Light" w:hAnsi="Calibri Light" w:cs="Calibri Light"/>
          <w:b/>
          <w:sz w:val="20"/>
          <w:szCs w:val="20"/>
          <w:lang w:eastAsia="ar-SA"/>
        </w:rPr>
        <w:t xml:space="preserve">ANEXO I – DOCUMENTAÇÃO EXIGIDA PARA HABILITAÇÃO </w:t>
      </w:r>
      <w:r>
        <w:rPr>
          <w:rFonts w:hint="default" w:ascii="Calibri Light" w:hAnsi="Calibri Light" w:cs="Calibri Light"/>
          <w:sz w:val="20"/>
          <w:szCs w:val="20"/>
          <w:lang w:eastAsia="ar-SA"/>
        </w:rPr>
        <w:t>deste Aviso e serão exigidos somente do fornecedor mais bem classificado da fase de lances e/ou da negociação.</w:t>
      </w:r>
    </w:p>
    <w:p w14:paraId="6D7E794C">
      <w:pPr>
        <w:pStyle w:val="24"/>
        <w:numPr>
          <w:ilvl w:val="2"/>
          <w:numId w:val="3"/>
        </w:numPr>
        <w:spacing w:before="72" w:beforeLines="30" w:after="72" w:afterLines="30"/>
        <w:ind w:left="0" w:right="-425" w:firstLine="0"/>
        <w:jc w:val="both"/>
        <w:rPr>
          <w:rFonts w:hint="default" w:ascii="Calibri Light" w:hAnsi="Calibri Light" w:cs="Calibri Light"/>
          <w:b/>
          <w:sz w:val="20"/>
          <w:szCs w:val="20"/>
        </w:rPr>
      </w:pPr>
      <w:r>
        <w:rPr>
          <w:rFonts w:hint="default" w:ascii="Calibri Light" w:hAnsi="Calibri Light" w:cs="Calibri Light"/>
          <w:sz w:val="20"/>
          <w:szCs w:val="20"/>
          <w:lang w:eastAsia="ar-SA"/>
        </w:rPr>
        <w:t xml:space="preserve">Como </w:t>
      </w:r>
      <w:r>
        <w:rPr>
          <w:rFonts w:hint="default" w:ascii="Calibri Light" w:hAnsi="Calibri Light" w:cs="Calibri Light"/>
          <w:color w:val="000000"/>
          <w:sz w:val="20"/>
          <w:szCs w:val="20"/>
        </w:rPr>
        <w:t>condições</w:t>
      </w:r>
      <w:r>
        <w:rPr>
          <w:rFonts w:hint="default" w:ascii="Calibri Light" w:hAnsi="Calibri Light" w:cs="Calibri Light"/>
          <w:sz w:val="20"/>
          <w:szCs w:val="20"/>
          <w:lang w:eastAsia="ar-SA"/>
        </w:rPr>
        <w:t xml:space="preserve"> prévias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as seguintes consultas: </w:t>
      </w:r>
    </w:p>
    <w:p w14:paraId="2800518C">
      <w:pPr>
        <w:pStyle w:val="24"/>
        <w:spacing w:before="72" w:beforeLines="30" w:after="72" w:afterLines="30"/>
        <w:ind w:left="0" w:right="-425"/>
        <w:jc w:val="both"/>
        <w:rPr>
          <w:rFonts w:hint="default" w:ascii="Calibri Light" w:hAnsi="Calibri Light" w:cs="Calibri Light"/>
          <w:sz w:val="20"/>
          <w:szCs w:val="20"/>
          <w:lang w:eastAsia="ar-SA"/>
        </w:rPr>
      </w:pPr>
    </w:p>
    <w:p w14:paraId="2F4521C8">
      <w:pPr>
        <w:pStyle w:val="24"/>
        <w:spacing w:before="72" w:beforeLines="30" w:after="72" w:afterLines="30"/>
        <w:ind w:left="708" w:right="-425"/>
        <w:jc w:val="both"/>
        <w:rPr>
          <w:rFonts w:hint="default" w:ascii="Calibri Light" w:hAnsi="Calibri Light" w:cs="Calibri Light"/>
          <w:sz w:val="20"/>
          <w:szCs w:val="20"/>
          <w:lang w:eastAsia="ar-SA"/>
        </w:rPr>
      </w:pPr>
      <w:r>
        <w:rPr>
          <w:rFonts w:hint="default" w:ascii="Calibri Light" w:hAnsi="Calibri Light" w:cs="Calibri Light"/>
          <w:sz w:val="20"/>
          <w:szCs w:val="20"/>
          <w:lang w:eastAsia="ar-SA"/>
        </w:rPr>
        <w:t xml:space="preserve">6.1.1.1. </w:t>
      </w:r>
      <w:r>
        <w:rPr>
          <w:rFonts w:hint="default" w:ascii="Calibri Light" w:hAnsi="Calibri Light" w:cs="Calibri Light"/>
          <w:sz w:val="20"/>
          <w:szCs w:val="20"/>
          <w:lang w:eastAsia="ar-SA"/>
        </w:rPr>
        <w:tab/>
      </w:r>
      <w:r>
        <w:rPr>
          <w:rFonts w:hint="default" w:ascii="Calibri Light" w:hAnsi="Calibri Light" w:cs="Calibri Light"/>
          <w:sz w:val="20"/>
          <w:szCs w:val="20"/>
          <w:lang w:eastAsia="ar-SA"/>
        </w:rPr>
        <w:t>lista de inidôneos mantida pelo Tribunal de Contas da União – TCU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"https://certidoesapf.apps.tcu.gov.br/" </w:instrText>
      </w:r>
      <w:r>
        <w:rPr>
          <w:rFonts w:hint="default" w:ascii="Calibri Light" w:hAnsi="Calibri Light" w:cs="Calibri Light"/>
          <w:sz w:val="20"/>
          <w:szCs w:val="20"/>
        </w:rPr>
        <w:fldChar w:fldCharType="separate"/>
      </w:r>
      <w:r>
        <w:rPr>
          <w:rStyle w:val="6"/>
          <w:rFonts w:hint="default" w:ascii="Calibri Light" w:hAnsi="Calibri Light" w:cs="Calibri Light"/>
          <w:color w:val="0070C0"/>
          <w:sz w:val="20"/>
          <w:szCs w:val="20"/>
          <w:lang w:eastAsia="ar-SA"/>
        </w:rPr>
        <w:t>https://certidoesapf.apps.tcu.gov.br/</w:t>
      </w:r>
      <w:r>
        <w:rPr>
          <w:rStyle w:val="6"/>
          <w:rFonts w:hint="default" w:ascii="Calibri Light" w:hAnsi="Calibri Light" w:cs="Calibri Light"/>
          <w:color w:val="0070C0"/>
          <w:sz w:val="20"/>
          <w:szCs w:val="20"/>
          <w:lang w:eastAsia="ar-SA"/>
        </w:rPr>
        <w:fldChar w:fldCharType="end"/>
      </w:r>
      <w:r>
        <w:rPr>
          <w:rFonts w:hint="default" w:ascii="Calibri Light" w:hAnsi="Calibri Light" w:cs="Calibri Light"/>
          <w:sz w:val="20"/>
          <w:szCs w:val="20"/>
          <w:lang w:eastAsia="ar-SA"/>
        </w:rPr>
        <w:t>).</w:t>
      </w:r>
    </w:p>
    <w:p w14:paraId="0A2DB8CC">
      <w:pPr>
        <w:pStyle w:val="24"/>
        <w:spacing w:before="72" w:beforeLines="30" w:after="72" w:afterLines="30"/>
        <w:ind w:left="708" w:right="-425"/>
        <w:jc w:val="both"/>
        <w:rPr>
          <w:rFonts w:hint="default" w:ascii="Calibri Light" w:hAnsi="Calibri Light" w:cs="Calibri Light"/>
          <w:sz w:val="20"/>
          <w:szCs w:val="20"/>
          <w:lang w:eastAsia="ar-SA"/>
        </w:rPr>
      </w:pPr>
      <w:r>
        <w:rPr>
          <w:rFonts w:hint="default" w:ascii="Calibri Light" w:hAnsi="Calibri Light" w:cs="Calibri Light"/>
          <w:sz w:val="20"/>
          <w:szCs w:val="20"/>
          <w:lang w:eastAsia="ar-SA"/>
        </w:rPr>
        <w:t>6.1.1.2. fornecedores sancionados e suspensos pelo Governo do Estado do Paraná (</w:t>
      </w:r>
      <w:r>
        <w:rPr>
          <w:rFonts w:hint="default" w:ascii="Calibri Light" w:hAnsi="Calibri Light" w:cs="Calibri Light"/>
          <w:color w:val="0070C0"/>
          <w:sz w:val="20"/>
          <w:szCs w:val="20"/>
          <w:u w:val="single"/>
          <w:lang w:eastAsia="ar-SA"/>
        </w:rPr>
        <w:t>http://www.transparencia.pr.gov.br/pte/compras/situacao_fornecedores?windowId=8e8</w:t>
      </w:r>
      <w:r>
        <w:rPr>
          <w:rFonts w:hint="default" w:ascii="Calibri Light" w:hAnsi="Calibri Light" w:cs="Calibri Light"/>
          <w:sz w:val="20"/>
          <w:szCs w:val="20"/>
          <w:lang w:eastAsia="ar-SA"/>
        </w:rPr>
        <w:t>).</w:t>
      </w:r>
    </w:p>
    <w:p w14:paraId="171713FF">
      <w:pPr>
        <w:pStyle w:val="24"/>
        <w:spacing w:before="72" w:beforeLines="30" w:after="72" w:afterLines="30"/>
        <w:ind w:left="708" w:right="-425"/>
        <w:jc w:val="both"/>
        <w:rPr>
          <w:rFonts w:hint="default" w:ascii="Calibri Light" w:hAnsi="Calibri Light" w:cs="Calibri Light"/>
          <w:sz w:val="20"/>
          <w:szCs w:val="20"/>
          <w:lang w:eastAsia="ar-SA"/>
        </w:rPr>
      </w:pPr>
      <w:r>
        <w:rPr>
          <w:rFonts w:hint="default" w:ascii="Calibri Light" w:hAnsi="Calibri Light" w:cs="Calibri Light"/>
          <w:sz w:val="20"/>
          <w:szCs w:val="20"/>
          <w:lang w:eastAsia="ar-SA"/>
        </w:rPr>
        <w:t xml:space="preserve">6.1.1.3. consulta do banco de dados de penalidades do município </w:t>
      </w:r>
      <w:r>
        <w:rPr>
          <w:rFonts w:hint="default" w:ascii="Calibri Light" w:hAnsi="Calibri Light" w:cs="Calibri Light"/>
          <w:iCs/>
          <w:sz w:val="20"/>
          <w:szCs w:val="20"/>
          <w:lang w:eastAsia="ar-SA"/>
        </w:rPr>
        <w:t>de Inajá/PR</w:t>
      </w:r>
      <w:r>
        <w:rPr>
          <w:rFonts w:hint="default" w:ascii="Calibri Light" w:hAnsi="Calibri Light" w:cs="Calibri Light"/>
          <w:sz w:val="20"/>
          <w:szCs w:val="20"/>
          <w:lang w:eastAsia="ar-SA"/>
        </w:rPr>
        <w:t>.</w:t>
      </w:r>
    </w:p>
    <w:p w14:paraId="6B66E5B7">
      <w:pPr>
        <w:pStyle w:val="24"/>
        <w:spacing w:before="72" w:beforeLines="30" w:after="72" w:afterLines="30"/>
        <w:ind w:left="708" w:right="-425"/>
        <w:jc w:val="both"/>
        <w:rPr>
          <w:rFonts w:hint="default" w:ascii="Calibri Light" w:hAnsi="Calibri Light" w:cs="Calibri Light"/>
          <w:sz w:val="20"/>
          <w:szCs w:val="20"/>
          <w:lang w:eastAsia="ar-SA"/>
        </w:rPr>
      </w:pPr>
      <w:r>
        <w:rPr>
          <w:rFonts w:hint="default" w:ascii="Calibri Light" w:hAnsi="Calibri Light" w:cs="Calibri Light"/>
          <w:sz w:val="20"/>
          <w:szCs w:val="20"/>
          <w:lang w:eastAsia="ar-SA"/>
        </w:rPr>
        <w:t xml:space="preserve">6.1.1.4. </w:t>
      </w:r>
      <w:r>
        <w:rPr>
          <w:rFonts w:hint="default" w:ascii="Calibri Light" w:hAnsi="Calibri Light" w:cs="Calibri Light"/>
          <w:sz w:val="20"/>
          <w:szCs w:val="20"/>
          <w:lang w:eastAsia="ar-SA"/>
        </w:rPr>
        <w:tab/>
      </w:r>
      <w:r>
        <w:rPr>
          <w:rFonts w:hint="default" w:ascii="Calibri Light" w:hAnsi="Calibri Light" w:cs="Calibri Light"/>
          <w:sz w:val="20"/>
          <w:szCs w:val="20"/>
          <w:lang w:eastAsia="ar-SA"/>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58793A4">
      <w:pPr>
        <w:pStyle w:val="24"/>
        <w:spacing w:before="72" w:beforeLines="30" w:after="72" w:afterLines="30"/>
        <w:ind w:left="1416" w:right="-425"/>
        <w:jc w:val="both"/>
        <w:rPr>
          <w:rFonts w:hint="default" w:ascii="Calibri Light" w:hAnsi="Calibri Light" w:cs="Calibri Light"/>
          <w:sz w:val="20"/>
          <w:szCs w:val="20"/>
          <w:lang w:eastAsia="ar-SA"/>
        </w:rPr>
      </w:pPr>
      <w:r>
        <w:rPr>
          <w:rFonts w:hint="default" w:ascii="Calibri Light" w:hAnsi="Calibri Light" w:cs="Calibri Light"/>
          <w:sz w:val="20"/>
          <w:szCs w:val="20"/>
          <w:lang w:eastAsia="ar-SA"/>
        </w:rPr>
        <w:t xml:space="preserve">6.1.1.4.1. </w:t>
      </w:r>
      <w:bookmarkStart w:id="1" w:name="_Hlk125712900"/>
      <w:r>
        <w:rPr>
          <w:rFonts w:hint="default" w:ascii="Calibri Light" w:hAnsi="Calibri Light" w:cs="Calibri Light"/>
          <w:sz w:val="20"/>
          <w:szCs w:val="20"/>
          <w:lang w:eastAsia="ar-SA"/>
        </w:rPr>
        <w:t>Caso conste na Consulta de Situação do Fornecedor a existência de Ocorrências Impeditivas Indiretas, o agente diligenciará para verificar se houve fraude por parte das empresas apontadas no Relatório de Ocorrências Impeditivas Indiretas;</w:t>
      </w:r>
      <w:bookmarkEnd w:id="1"/>
    </w:p>
    <w:p w14:paraId="1D37E5A7">
      <w:pPr>
        <w:pStyle w:val="24"/>
        <w:spacing w:before="72" w:beforeLines="30" w:after="72" w:afterLines="30"/>
        <w:ind w:left="1416" w:right="-425"/>
        <w:jc w:val="both"/>
        <w:rPr>
          <w:rFonts w:hint="default" w:ascii="Calibri Light" w:hAnsi="Calibri Light" w:cs="Calibri Light"/>
          <w:sz w:val="20"/>
          <w:szCs w:val="20"/>
          <w:lang w:eastAsia="ar-SA"/>
        </w:rPr>
      </w:pPr>
      <w:bookmarkStart w:id="2" w:name="_Hlk125712931"/>
      <w:r>
        <w:rPr>
          <w:rFonts w:hint="default" w:ascii="Calibri Light" w:hAnsi="Calibri Light" w:cs="Calibri Light"/>
          <w:sz w:val="20"/>
          <w:szCs w:val="20"/>
          <w:lang w:eastAsia="ar-SA"/>
        </w:rPr>
        <w:t>6.1.1.4.1.1. A tentativa de burla será verificada por meio dos vínculos societários, linhas de fornecimento similares, dentre outros.</w:t>
      </w:r>
    </w:p>
    <w:bookmarkEnd w:id="2"/>
    <w:p w14:paraId="047200CD">
      <w:pPr>
        <w:pStyle w:val="24"/>
        <w:numPr>
          <w:ilvl w:val="2"/>
          <w:numId w:val="3"/>
        </w:numPr>
        <w:spacing w:before="72" w:beforeLines="30" w:after="72" w:afterLines="30"/>
        <w:ind w:left="0" w:right="-425" w:firstLine="0"/>
        <w:jc w:val="both"/>
        <w:rPr>
          <w:rFonts w:hint="default" w:ascii="Calibri Light" w:hAnsi="Calibri Light" w:cs="Calibri Light"/>
          <w:sz w:val="20"/>
          <w:szCs w:val="20"/>
        </w:rPr>
      </w:pPr>
      <w:r>
        <w:rPr>
          <w:rFonts w:hint="default" w:ascii="Calibri Light" w:hAnsi="Calibri Light" w:cs="Calibri Light"/>
          <w:color w:val="000000" w:themeColor="text1"/>
          <w:sz w:val="20"/>
          <w:szCs w:val="20"/>
          <w14:textFill>
            <w14:solidFill>
              <w14:schemeClr w14:val="tx1"/>
            </w14:solidFill>
          </w14:textFill>
        </w:rPr>
        <w:t xml:space="preserve">Constatada a existência de sanção </w:t>
      </w:r>
      <w:bookmarkStart w:id="3" w:name="_Hlk125712945"/>
      <w:r>
        <w:rPr>
          <w:rFonts w:hint="default" w:ascii="Calibri Light" w:hAnsi="Calibri Light" w:cs="Calibri Light"/>
          <w:color w:val="000000" w:themeColor="text1"/>
          <w:sz w:val="20"/>
          <w:szCs w:val="20"/>
          <w14:textFill>
            <w14:solidFill>
              <w14:schemeClr w14:val="tx1"/>
            </w14:solidFill>
          </w14:textFill>
        </w:rPr>
        <w:t>e/ou eventual descumprimento das condições de participação</w:t>
      </w:r>
      <w:bookmarkEnd w:id="3"/>
      <w:r>
        <w:rPr>
          <w:rFonts w:hint="default" w:ascii="Calibri Light" w:hAnsi="Calibri Light" w:cs="Calibri Light"/>
          <w:color w:val="000000" w:themeColor="text1"/>
          <w:sz w:val="20"/>
          <w:szCs w:val="20"/>
          <w14:textFill>
            <w14:solidFill>
              <w14:schemeClr w14:val="tx1"/>
            </w14:solidFill>
          </w14:textFill>
        </w:rPr>
        <w:t>, o fornecedor será reputado inabilitado, por falta de condição de participação.</w:t>
      </w:r>
    </w:p>
    <w:p w14:paraId="249576BD">
      <w:pPr>
        <w:pStyle w:val="24"/>
        <w:numPr>
          <w:ilvl w:val="1"/>
          <w:numId w:val="3"/>
        </w:numPr>
        <w:spacing w:before="72" w:beforeLines="30" w:after="72" w:afterLines="30"/>
        <w:ind w:left="0" w:right="-425" w:firstLine="0"/>
        <w:jc w:val="both"/>
        <w:rPr>
          <w:rFonts w:hint="default" w:ascii="Calibri Light" w:hAnsi="Calibri Light" w:cs="Calibri Light"/>
          <w:color w:val="000000"/>
          <w:sz w:val="20"/>
          <w:szCs w:val="20"/>
        </w:rPr>
      </w:pPr>
      <w:r>
        <w:rPr>
          <w:rFonts w:hint="default" w:ascii="Calibri Light" w:hAnsi="Calibri Light" w:cs="Calibri Light"/>
          <w:color w:val="000000"/>
          <w:sz w:val="20"/>
          <w:szCs w:val="20"/>
        </w:rPr>
        <w:t xml:space="preserve">Será inabilitado o fornecedor que não comprovar sua habilitação, seja por não apresentar </w:t>
      </w:r>
      <w:r>
        <w:rPr>
          <w:rFonts w:hint="default" w:ascii="Calibri Light" w:hAnsi="Calibri Light" w:cs="Calibri Light"/>
          <w:iCs/>
          <w:sz w:val="20"/>
          <w:szCs w:val="20"/>
        </w:rPr>
        <w:t>quaisquer</w:t>
      </w:r>
      <w:r>
        <w:rPr>
          <w:rFonts w:hint="default" w:ascii="Calibri Light" w:hAnsi="Calibri Light" w:cs="Calibri Light"/>
          <w:color w:val="000000"/>
          <w:sz w:val="20"/>
          <w:szCs w:val="20"/>
        </w:rPr>
        <w:t xml:space="preserve"> dos </w:t>
      </w:r>
      <w:r>
        <w:rPr>
          <w:rFonts w:hint="default" w:ascii="Calibri Light" w:hAnsi="Calibri Light" w:cs="Calibri Light"/>
          <w:bCs/>
          <w:sz w:val="20"/>
          <w:szCs w:val="20"/>
        </w:rPr>
        <w:t>documentos</w:t>
      </w:r>
      <w:r>
        <w:rPr>
          <w:rFonts w:hint="default" w:ascii="Calibri Light" w:hAnsi="Calibri Light" w:cs="Calibri Light"/>
          <w:color w:val="000000"/>
          <w:sz w:val="20"/>
          <w:szCs w:val="20"/>
        </w:rPr>
        <w:t xml:space="preserve"> exigidos, ou apresentá-los em desacordo com o estabelecido neste Aviso de Contratação Direta.</w:t>
      </w:r>
    </w:p>
    <w:p w14:paraId="14F90854">
      <w:pPr>
        <w:pStyle w:val="24"/>
        <w:numPr>
          <w:ilvl w:val="2"/>
          <w:numId w:val="3"/>
        </w:numPr>
        <w:spacing w:before="72" w:beforeLines="30" w:after="72" w:afterLines="30"/>
        <w:ind w:left="0" w:right="-425" w:firstLine="0"/>
        <w:jc w:val="both"/>
        <w:rPr>
          <w:rFonts w:hint="default" w:ascii="Calibri Light" w:hAnsi="Calibri Light" w:cs="Calibri Light"/>
          <w:color w:val="000000"/>
          <w:sz w:val="20"/>
          <w:szCs w:val="20"/>
        </w:rPr>
      </w:pPr>
      <w:r>
        <w:rPr>
          <w:rFonts w:hint="default" w:ascii="Calibri Light" w:hAnsi="Calibri Light" w:cs="Calibri Light"/>
          <w:color w:val="000000"/>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0C145EC">
      <w:pPr>
        <w:pStyle w:val="24"/>
        <w:numPr>
          <w:ilvl w:val="1"/>
          <w:numId w:val="3"/>
        </w:numPr>
        <w:spacing w:before="72" w:beforeLines="30" w:after="72" w:afterLines="30"/>
        <w:ind w:left="0" w:right="-425" w:firstLine="0"/>
        <w:jc w:val="both"/>
        <w:rPr>
          <w:rFonts w:hint="default" w:ascii="Calibri Light" w:hAnsi="Calibri Light" w:cs="Calibri Light"/>
          <w:color w:val="000000"/>
          <w:sz w:val="20"/>
          <w:szCs w:val="20"/>
        </w:rPr>
      </w:pPr>
      <w:r>
        <w:rPr>
          <w:rFonts w:hint="default" w:ascii="Calibri Light" w:hAnsi="Calibri Light" w:cs="Calibri Light"/>
          <w:color w:val="000000"/>
          <w:sz w:val="20"/>
          <w:szCs w:val="20"/>
        </w:rPr>
        <w:t xml:space="preserve">Havendo a necessidade de envio de documentos de habilitação complementares à confirmação daqueles exigidos neste Aviso de Contratação Direta e já apresentados, a pedido do agente condutor, o fornecedor será convocado a encaminhá-los, em formato digital, no prazo </w:t>
      </w:r>
      <w:r>
        <w:rPr>
          <w:rFonts w:hint="default" w:ascii="Calibri Light" w:hAnsi="Calibri Light" w:cs="Calibri Light"/>
          <w:sz w:val="20"/>
          <w:szCs w:val="20"/>
        </w:rPr>
        <w:t xml:space="preserve">de até 02 (duas) horas </w:t>
      </w:r>
      <w:r>
        <w:rPr>
          <w:rFonts w:hint="default" w:ascii="Calibri Light" w:hAnsi="Calibri Light" w:cs="Calibri Light"/>
          <w:color w:val="000000"/>
          <w:sz w:val="20"/>
          <w:szCs w:val="20"/>
        </w:rPr>
        <w:t>após solicitação da Administração, sob pena de inabilitação.</w:t>
      </w:r>
    </w:p>
    <w:p w14:paraId="01A44C8C">
      <w:pPr>
        <w:pStyle w:val="24"/>
        <w:numPr>
          <w:ilvl w:val="1"/>
          <w:numId w:val="3"/>
        </w:numPr>
        <w:spacing w:before="72" w:beforeLines="30" w:after="72" w:afterLines="30"/>
        <w:ind w:left="0" w:right="-425" w:firstLine="0"/>
        <w:jc w:val="both"/>
        <w:rPr>
          <w:rFonts w:hint="default" w:ascii="Calibri Light" w:hAnsi="Calibri Light" w:cs="Calibri Light"/>
          <w:color w:val="000000"/>
          <w:sz w:val="20"/>
          <w:szCs w:val="20"/>
        </w:rPr>
      </w:pPr>
      <w:bookmarkStart w:id="4" w:name="_Hlk125712997"/>
      <w:r>
        <w:rPr>
          <w:rFonts w:hint="default" w:ascii="Calibri Light" w:hAnsi="Calibri Light" w:cs="Calibri Light"/>
          <w:color w:val="000000"/>
          <w:sz w:val="20"/>
          <w:szCs w:val="20"/>
        </w:rPr>
        <w:t>Quando houver dúvida em relação à integridade do documento digitalizado, o agente condutor poderá requerer a comprovação do preenchimento de requisitos mediante apresentação dos documentos originais.</w:t>
      </w:r>
    </w:p>
    <w:bookmarkEnd w:id="4"/>
    <w:p w14:paraId="17195A39">
      <w:pPr>
        <w:pStyle w:val="24"/>
        <w:numPr>
          <w:ilvl w:val="1"/>
          <w:numId w:val="3"/>
        </w:numPr>
        <w:spacing w:before="72" w:beforeLines="30" w:after="72" w:afterLines="30"/>
        <w:ind w:left="0" w:right="-425" w:firstLine="0"/>
        <w:jc w:val="both"/>
        <w:rPr>
          <w:rFonts w:hint="default" w:ascii="Calibri Light" w:hAnsi="Calibri Light" w:cs="Calibri Light"/>
          <w:color w:val="000000"/>
          <w:sz w:val="20"/>
          <w:szCs w:val="20"/>
        </w:rPr>
      </w:pPr>
      <w:r>
        <w:rPr>
          <w:rFonts w:hint="default" w:ascii="Calibri Light" w:hAnsi="Calibri Light" w:cs="Calibri Light"/>
          <w:color w:val="000000"/>
          <w:sz w:val="20"/>
          <w:szCs w:val="20"/>
        </w:rPr>
        <w:t xml:space="preserve">Em se tratando </w:t>
      </w:r>
      <w:bookmarkStart w:id="5" w:name="_Hlk125713026"/>
      <w:r>
        <w:rPr>
          <w:rFonts w:hint="default" w:ascii="Calibri Light" w:hAnsi="Calibri Light" w:cs="Calibri Light"/>
          <w:color w:val="000000"/>
          <w:sz w:val="20"/>
          <w:szCs w:val="20"/>
        </w:rPr>
        <w:t>de microempresa ou empresa de pequeno porte, havendo alguma restrição na comprovação de regularidade fiscal, será assegurado o prazo de 5 (cinco) dias úteis, prorrogável por igual período, para a regularização da documentação, a realização do pagamento ou parcelamento do débito e a emissão de eventuais certidões negativas ou positivas com efeito de certidão negativa.</w:t>
      </w:r>
    </w:p>
    <w:bookmarkEnd w:id="5"/>
    <w:p w14:paraId="42A6FB80">
      <w:pPr>
        <w:spacing w:before="72" w:beforeLines="30" w:after="72" w:afterLines="30" w:line="240" w:lineRule="auto"/>
        <w:ind w:right="-425"/>
        <w:jc w:val="both"/>
        <w:rPr>
          <w:rFonts w:hint="default" w:ascii="Calibri Light" w:hAnsi="Calibri Light" w:cs="Calibri Light"/>
          <w:color w:val="000000"/>
          <w:sz w:val="20"/>
          <w:szCs w:val="20"/>
        </w:rPr>
      </w:pPr>
      <w:r>
        <w:rPr>
          <w:rFonts w:hint="default" w:ascii="Calibri Light" w:hAnsi="Calibri Light" w:cs="Calibri Light"/>
          <w:color w:val="000000"/>
          <w:sz w:val="20"/>
          <w:szCs w:val="20"/>
        </w:rPr>
        <w:t xml:space="preserve">6.5.1. </w:t>
      </w:r>
      <w:r>
        <w:rPr>
          <w:rFonts w:hint="default" w:ascii="Calibri Light" w:hAnsi="Calibri Light" w:cs="Calibri Light"/>
          <w:color w:val="000000"/>
          <w:sz w:val="20"/>
          <w:szCs w:val="20"/>
        </w:rPr>
        <w:tab/>
      </w:r>
      <w:bookmarkStart w:id="6" w:name="_Hlk125713045"/>
      <w:r>
        <w:rPr>
          <w:rFonts w:hint="default" w:ascii="Calibri Light" w:hAnsi="Calibri Light" w:cs="Calibri Light"/>
          <w:color w:val="000000"/>
          <w:sz w:val="20"/>
          <w:szCs w:val="20"/>
        </w:rPr>
        <w:t>a prorrogação do prazo previsto poderá ser concedida, a critério da administração pública, quando requerida pelo fornecedor, mediante apresentação de justificativa;</w:t>
      </w:r>
    </w:p>
    <w:bookmarkEnd w:id="6"/>
    <w:p w14:paraId="1B0B24B9">
      <w:pPr>
        <w:spacing w:before="72" w:beforeLines="30" w:after="72" w:afterLines="30" w:line="240" w:lineRule="auto"/>
        <w:ind w:right="-425"/>
        <w:jc w:val="both"/>
        <w:rPr>
          <w:rFonts w:hint="default" w:ascii="Calibri Light" w:hAnsi="Calibri Light" w:cs="Calibri Light"/>
          <w:color w:val="000000"/>
          <w:sz w:val="20"/>
          <w:szCs w:val="20"/>
        </w:rPr>
      </w:pPr>
      <w:r>
        <w:rPr>
          <w:rFonts w:hint="default" w:ascii="Calibri Light" w:hAnsi="Calibri Light" w:cs="Calibri Light"/>
          <w:color w:val="000000"/>
          <w:sz w:val="20"/>
          <w:szCs w:val="20"/>
        </w:rPr>
        <w:t xml:space="preserve">6.5.2. </w:t>
      </w:r>
      <w:r>
        <w:rPr>
          <w:rFonts w:hint="default" w:ascii="Calibri Light" w:hAnsi="Calibri Light" w:cs="Calibri Light"/>
          <w:color w:val="000000"/>
          <w:sz w:val="20"/>
          <w:szCs w:val="20"/>
        </w:rPr>
        <w:tab/>
      </w:r>
      <w:bookmarkStart w:id="7" w:name="_Hlk125713055"/>
      <w:r>
        <w:rPr>
          <w:rFonts w:hint="default" w:ascii="Calibri Light" w:hAnsi="Calibri Light" w:cs="Calibri Light"/>
          <w:color w:val="000000"/>
          <w:sz w:val="20"/>
          <w:szCs w:val="20"/>
        </w:rPr>
        <w:t>a não regularização da documentação, no prazo previsto, implicará decadência do direito da participação e à contratação, sem prejuízo das sanções previstas neste Aviso, e facultará ao agente convocar as os participantes remanescentes, na ordem de classificação.</w:t>
      </w:r>
    </w:p>
    <w:bookmarkEnd w:id="7"/>
    <w:p w14:paraId="158C8675">
      <w:pPr>
        <w:pStyle w:val="24"/>
        <w:numPr>
          <w:ilvl w:val="1"/>
          <w:numId w:val="3"/>
        </w:numPr>
        <w:spacing w:before="72" w:beforeLines="30" w:after="72" w:afterLines="30"/>
        <w:ind w:left="0" w:right="-425" w:firstLine="0"/>
        <w:jc w:val="both"/>
        <w:rPr>
          <w:rFonts w:hint="default" w:ascii="Calibri Light" w:hAnsi="Calibri Light" w:cs="Calibri Light"/>
          <w:iCs/>
          <w:sz w:val="20"/>
          <w:szCs w:val="20"/>
        </w:rPr>
      </w:pPr>
      <w:r>
        <w:rPr>
          <w:rFonts w:hint="default" w:ascii="Calibri Light" w:hAnsi="Calibri Light" w:cs="Calibri Light"/>
          <w:iCs/>
          <w:sz w:val="20"/>
          <w:szCs w:val="20"/>
        </w:rPr>
        <w:t>Constatado o atendimento às exigências de habilitação, o fornecedor será habilitado.</w:t>
      </w:r>
    </w:p>
    <w:p w14:paraId="36DE25DC">
      <w:pPr>
        <w:pStyle w:val="24"/>
        <w:spacing w:before="72" w:beforeLines="30" w:after="72" w:afterLines="30"/>
        <w:ind w:left="0" w:right="-425"/>
        <w:jc w:val="both"/>
        <w:rPr>
          <w:rFonts w:hint="default" w:ascii="Calibri Light" w:hAnsi="Calibri Light" w:cs="Calibri Light"/>
          <w:iCs/>
          <w:sz w:val="20"/>
          <w:szCs w:val="20"/>
        </w:rPr>
      </w:pPr>
    </w:p>
    <w:p w14:paraId="4B0EE14A">
      <w:pPr>
        <w:pStyle w:val="19"/>
        <w:keepNext w:val="0"/>
        <w:widowControl/>
        <w:numPr>
          <w:ilvl w:val="0"/>
          <w:numId w:val="3"/>
        </w:numPr>
        <w:shd w:val="clear" w:color="auto" w:fill="auto"/>
        <w:spacing w:before="72" w:beforeLines="30" w:after="72" w:afterLines="30" w:line="240" w:lineRule="auto"/>
        <w:ind w:left="0" w:right="-425" w:firstLine="0"/>
        <w:rPr>
          <w:rFonts w:hint="default" w:ascii="Calibri Light" w:hAnsi="Calibri Light" w:cs="Calibri Light"/>
          <w:b/>
          <w:sz w:val="20"/>
          <w:szCs w:val="20"/>
        </w:rPr>
      </w:pPr>
      <w:r>
        <w:rPr>
          <w:rFonts w:hint="default" w:ascii="Calibri Light" w:hAnsi="Calibri Light" w:cs="Calibri Light"/>
          <w:b/>
          <w:sz w:val="20"/>
          <w:szCs w:val="20"/>
        </w:rPr>
        <w:t>CONTRATAÇÃO</w:t>
      </w:r>
    </w:p>
    <w:p w14:paraId="14E5A2DC">
      <w:pPr>
        <w:numPr>
          <w:ilvl w:val="1"/>
          <w:numId w:val="3"/>
        </w:numPr>
        <w:spacing w:before="72" w:beforeLines="30" w:after="72" w:afterLines="30" w:line="240" w:lineRule="auto"/>
        <w:ind w:left="0" w:right="-425" w:firstLine="0"/>
        <w:jc w:val="both"/>
        <w:rPr>
          <w:rFonts w:hint="default" w:ascii="Calibri Light" w:hAnsi="Calibri Light" w:eastAsia="Arial" w:cs="Calibri Light"/>
          <w:color w:val="000000"/>
          <w:sz w:val="20"/>
          <w:szCs w:val="20"/>
        </w:rPr>
      </w:pPr>
      <w:r>
        <w:rPr>
          <w:rFonts w:hint="default" w:ascii="Calibri Light" w:hAnsi="Calibri Light" w:eastAsia="Arial" w:cs="Calibri Light"/>
          <w:color w:val="000000"/>
          <w:sz w:val="20"/>
          <w:szCs w:val="20"/>
        </w:rPr>
        <w:t>Após a homologação e adjudicação, caso se conclua pela contratação, será firmado Termo de Contrato, Ata de Registro de Preços ou emitido instrumento equivalente.</w:t>
      </w:r>
    </w:p>
    <w:p w14:paraId="48A596A2">
      <w:pPr>
        <w:numPr>
          <w:ilvl w:val="1"/>
          <w:numId w:val="3"/>
        </w:numPr>
        <w:spacing w:before="72" w:beforeLines="30" w:after="72" w:afterLines="30" w:line="240" w:lineRule="auto"/>
        <w:ind w:left="0" w:right="-425" w:firstLine="0"/>
        <w:jc w:val="both"/>
        <w:rPr>
          <w:rFonts w:hint="default" w:ascii="Calibri Light" w:hAnsi="Calibri Light" w:eastAsia="Arial" w:cs="Calibri Light"/>
          <w:color w:val="000000"/>
          <w:sz w:val="20"/>
          <w:szCs w:val="20"/>
        </w:rPr>
      </w:pPr>
      <w:r>
        <w:rPr>
          <w:rFonts w:hint="default" w:ascii="Calibri Light" w:hAnsi="Calibri Light" w:eastAsia="Arial" w:cs="Calibri Light"/>
          <w:sz w:val="20"/>
          <w:szCs w:val="20"/>
        </w:rPr>
        <w:t xml:space="preserve">O adjudicatário terá o prazo de 05 (cinco) dias úteis, contados a partir da data de sua convocação, para assinar o Termo de Contrato, ou aceitar instrumento equivalente, conforme o caso (Nota de Empenho/Carta Contrato/Autorização), </w:t>
      </w:r>
      <w:r>
        <w:rPr>
          <w:rFonts w:hint="default" w:ascii="Calibri Light" w:hAnsi="Calibri Light" w:eastAsia="Arial" w:cs="Calibri Light"/>
          <w:color w:val="000000"/>
          <w:sz w:val="20"/>
          <w:szCs w:val="20"/>
        </w:rPr>
        <w:t xml:space="preserve">sob pena de decair do direito à contratação, sem prejuízo das sanções previstas neste Aviso de Contratação Direta. </w:t>
      </w:r>
    </w:p>
    <w:p w14:paraId="13908DFC">
      <w:pPr>
        <w:numPr>
          <w:ilvl w:val="2"/>
          <w:numId w:val="3"/>
        </w:numPr>
        <w:spacing w:before="72" w:beforeLines="30" w:after="72" w:afterLines="30" w:line="240" w:lineRule="auto"/>
        <w:ind w:left="0" w:right="-425" w:firstLine="0"/>
        <w:jc w:val="both"/>
        <w:rPr>
          <w:rFonts w:hint="default" w:ascii="Calibri Light" w:hAnsi="Calibri Light" w:eastAsia="Arial" w:cs="Calibri Light"/>
          <w:iCs/>
          <w:sz w:val="20"/>
          <w:szCs w:val="20"/>
        </w:rPr>
      </w:pPr>
      <w:r>
        <w:rPr>
          <w:rFonts w:hint="default" w:ascii="Calibri Light" w:hAnsi="Calibri Light" w:eastAsia="Arial" w:cs="Calibri Light"/>
          <w:iCs/>
          <w:sz w:val="20"/>
          <w:szCs w:val="20"/>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10 (dez) dias,</w:t>
      </w:r>
      <w:r>
        <w:rPr>
          <w:rFonts w:hint="default" w:ascii="Calibri Light" w:hAnsi="Calibri Light" w:eastAsia="Arial" w:cs="Calibri Light"/>
          <w:iCs/>
          <w:color w:val="FF0000"/>
          <w:sz w:val="20"/>
          <w:szCs w:val="20"/>
        </w:rPr>
        <w:t xml:space="preserve"> </w:t>
      </w:r>
      <w:r>
        <w:rPr>
          <w:rFonts w:hint="default" w:ascii="Calibri Light" w:hAnsi="Calibri Light" w:eastAsia="Arial" w:cs="Calibri Light"/>
          <w:iCs/>
          <w:sz w:val="20"/>
          <w:szCs w:val="20"/>
        </w:rPr>
        <w:t xml:space="preserve">a contar da data de seu recebimento. </w:t>
      </w:r>
    </w:p>
    <w:p w14:paraId="2BA3BAD0">
      <w:pPr>
        <w:numPr>
          <w:ilvl w:val="2"/>
          <w:numId w:val="3"/>
        </w:numPr>
        <w:spacing w:before="72" w:beforeLines="30" w:after="72" w:afterLines="30" w:line="240" w:lineRule="auto"/>
        <w:ind w:left="0" w:right="-425" w:firstLine="0"/>
        <w:jc w:val="both"/>
        <w:rPr>
          <w:rFonts w:hint="default" w:ascii="Calibri Light" w:hAnsi="Calibri Light" w:eastAsia="Arial" w:cs="Calibri Light"/>
          <w:color w:val="000000"/>
          <w:sz w:val="20"/>
          <w:szCs w:val="20"/>
        </w:rPr>
      </w:pPr>
      <w:r>
        <w:rPr>
          <w:rFonts w:hint="default" w:ascii="Calibri Light" w:hAnsi="Calibri Light" w:eastAsia="Arial" w:cs="Calibri Light"/>
          <w:color w:val="000000"/>
          <w:sz w:val="20"/>
          <w:szCs w:val="20"/>
        </w:rPr>
        <w:t xml:space="preserve">O prazo previsto para assinatura do contrato ou aceitação da nota de empenho ou instrumento equivalente poderá ser prorrogado </w:t>
      </w:r>
      <w:r>
        <w:rPr>
          <w:rFonts w:hint="default" w:ascii="Calibri Light" w:hAnsi="Calibri Light" w:cs="Calibri Light"/>
          <w:bCs/>
          <w:sz w:val="20"/>
          <w:szCs w:val="20"/>
        </w:rPr>
        <w:t>1 (uma) vez</w:t>
      </w:r>
      <w:r>
        <w:rPr>
          <w:rFonts w:hint="default" w:ascii="Calibri Light" w:hAnsi="Calibri Light" w:eastAsia="Arial" w:cs="Calibri Light"/>
          <w:sz w:val="20"/>
          <w:szCs w:val="20"/>
        </w:rPr>
        <w:t xml:space="preserve">, </w:t>
      </w:r>
      <w:r>
        <w:rPr>
          <w:rFonts w:hint="default" w:ascii="Calibri Light" w:hAnsi="Calibri Light" w:eastAsia="Arial" w:cs="Calibri Light"/>
          <w:color w:val="000000"/>
          <w:sz w:val="20"/>
          <w:szCs w:val="20"/>
        </w:rPr>
        <w:t>por igual período, por solicitação justificada do adjudicatário e aceita pela Administração.</w:t>
      </w:r>
    </w:p>
    <w:p w14:paraId="4342953B">
      <w:pPr>
        <w:numPr>
          <w:ilvl w:val="1"/>
          <w:numId w:val="3"/>
        </w:numPr>
        <w:spacing w:before="72" w:beforeLines="30" w:after="72" w:afterLines="30" w:line="240" w:lineRule="auto"/>
        <w:ind w:left="0" w:right="-425" w:firstLine="0"/>
        <w:jc w:val="both"/>
        <w:rPr>
          <w:rFonts w:hint="default" w:ascii="Calibri Light" w:hAnsi="Calibri Light" w:eastAsia="Arial" w:cs="Calibri Light"/>
          <w:color w:val="000000"/>
          <w:sz w:val="20"/>
          <w:szCs w:val="20"/>
        </w:rPr>
      </w:pPr>
      <w:r>
        <w:rPr>
          <w:rFonts w:hint="default" w:ascii="Calibri Light" w:hAnsi="Calibri Light" w:eastAsia="Arial" w:cs="Calibri Light"/>
          <w:color w:val="000000"/>
          <w:sz w:val="20"/>
          <w:szCs w:val="20"/>
        </w:rPr>
        <w:t>A assinatura do contrato ou instrumento equivalente vinculará a contratada à sua proposta e as previsões contidas no Aviso de Contratação Direta e seus Anexos.</w:t>
      </w:r>
    </w:p>
    <w:p w14:paraId="6C63BFD6">
      <w:pPr>
        <w:numPr>
          <w:ilvl w:val="1"/>
          <w:numId w:val="3"/>
        </w:numPr>
        <w:spacing w:before="72" w:beforeLines="30" w:after="72" w:afterLines="30" w:line="240" w:lineRule="auto"/>
        <w:ind w:left="0" w:right="-425" w:firstLine="0"/>
        <w:jc w:val="both"/>
        <w:rPr>
          <w:rFonts w:hint="default" w:ascii="Calibri Light" w:hAnsi="Calibri Light" w:eastAsia="Arial" w:cs="Calibri Light"/>
          <w:color w:val="000000"/>
          <w:sz w:val="20"/>
          <w:szCs w:val="20"/>
        </w:rPr>
      </w:pPr>
      <w:r>
        <w:rPr>
          <w:rFonts w:hint="default" w:ascii="Calibri Light" w:hAnsi="Calibri Light" w:eastAsia="Arial" w:cs="Calibri Light"/>
          <w:color w:val="000000"/>
          <w:sz w:val="20"/>
          <w:szCs w:val="20"/>
        </w:rPr>
        <w:t>A Contratada reconhecerá que as hipóteses de rescisão são aquelas previstas nos artigos 137 e 138 da Lei nº 14.133/21 e reconhece os direitos da Administração previstos nos artigos 137 a 139 da mesma Lei.</w:t>
      </w:r>
    </w:p>
    <w:p w14:paraId="49C378EA">
      <w:pPr>
        <w:numPr>
          <w:ilvl w:val="1"/>
          <w:numId w:val="3"/>
        </w:numPr>
        <w:spacing w:before="72" w:beforeLines="30" w:after="72" w:afterLines="30" w:line="240" w:lineRule="auto"/>
        <w:ind w:left="0" w:right="-425" w:firstLine="0"/>
        <w:jc w:val="both"/>
        <w:rPr>
          <w:rFonts w:hint="default" w:ascii="Calibri Light" w:hAnsi="Calibri Light" w:eastAsia="Arial" w:cs="Calibri Light"/>
          <w:color w:val="000000"/>
          <w:sz w:val="20"/>
          <w:szCs w:val="20"/>
        </w:rPr>
      </w:pPr>
      <w:r>
        <w:rPr>
          <w:rFonts w:hint="default" w:ascii="Calibri Light" w:hAnsi="Calibri Light" w:eastAsia="Arial" w:cs="Calibri Light"/>
          <w:color w:val="000000"/>
          <w:sz w:val="20"/>
          <w:szCs w:val="20"/>
        </w:rPr>
        <w:t xml:space="preserve">O prazo de vigência da contratação é de 5 (cinco) anos, nos termos do art. 106 da Lei 14.133/2021, contados da publicação do contrato, prorrogáveis por até 10 anos, na forma do art. 107 da Lei 14.133/2021. </w:t>
      </w:r>
    </w:p>
    <w:p w14:paraId="6B0292BB">
      <w:pPr>
        <w:numPr>
          <w:ilvl w:val="1"/>
          <w:numId w:val="3"/>
        </w:numPr>
        <w:spacing w:before="72" w:beforeLines="30" w:after="72" w:afterLines="30" w:line="240" w:lineRule="auto"/>
        <w:ind w:left="0" w:right="-425" w:firstLine="0"/>
        <w:jc w:val="both"/>
        <w:rPr>
          <w:rFonts w:hint="default" w:ascii="Calibri Light" w:hAnsi="Calibri Light" w:eastAsia="Arial" w:cs="Calibri Light"/>
          <w:color w:val="000000"/>
          <w:sz w:val="20"/>
          <w:szCs w:val="20"/>
        </w:rPr>
      </w:pPr>
      <w:r>
        <w:rPr>
          <w:rFonts w:hint="default" w:ascii="Calibri Light" w:hAnsi="Calibri Light" w:cs="Calibri Light"/>
          <w:color w:val="000000"/>
          <w:sz w:val="20"/>
          <w:szCs w:val="20"/>
        </w:rPr>
        <w:t>Na assinatura do contrato ou do instrumento equivalente poderá ser exigida a comprovação das condições de habilitação e contratação consignadas neste aviso, que deverão ser mantidas pelo fornecedor durante a vigência do contrato.</w:t>
      </w:r>
    </w:p>
    <w:p w14:paraId="77D34D0B">
      <w:pPr>
        <w:spacing w:before="72" w:beforeLines="30" w:after="72" w:afterLines="30" w:line="240" w:lineRule="auto"/>
        <w:ind w:right="-425"/>
        <w:jc w:val="both"/>
        <w:rPr>
          <w:rFonts w:hint="default" w:ascii="Calibri Light" w:hAnsi="Calibri Light" w:eastAsia="Arial" w:cs="Calibri Light"/>
          <w:color w:val="000000"/>
          <w:sz w:val="20"/>
          <w:szCs w:val="20"/>
        </w:rPr>
      </w:pPr>
    </w:p>
    <w:p w14:paraId="5CC3F516">
      <w:pPr>
        <w:pStyle w:val="19"/>
        <w:keepNext w:val="0"/>
        <w:widowControl/>
        <w:numPr>
          <w:ilvl w:val="0"/>
          <w:numId w:val="3"/>
        </w:numPr>
        <w:shd w:val="clear" w:color="auto" w:fill="auto"/>
        <w:spacing w:before="72" w:beforeLines="30" w:after="72" w:afterLines="30" w:line="240" w:lineRule="auto"/>
        <w:ind w:left="0" w:right="-425" w:firstLine="0"/>
        <w:rPr>
          <w:rFonts w:hint="default" w:ascii="Calibri Light" w:hAnsi="Calibri Light" w:cs="Calibri Light"/>
          <w:b/>
          <w:sz w:val="20"/>
          <w:szCs w:val="20"/>
        </w:rPr>
      </w:pPr>
      <w:r>
        <w:rPr>
          <w:rFonts w:hint="default" w:ascii="Calibri Light" w:hAnsi="Calibri Light" w:cs="Calibri Light"/>
          <w:b/>
          <w:sz w:val="20"/>
          <w:szCs w:val="20"/>
        </w:rPr>
        <w:t>SANÇÕES</w:t>
      </w:r>
    </w:p>
    <w:p w14:paraId="649E2F12">
      <w:pPr>
        <w:numPr>
          <w:ilvl w:val="1"/>
          <w:numId w:val="3"/>
        </w:numPr>
        <w:spacing w:before="72" w:beforeLines="30" w:after="72" w:afterLines="30" w:line="240" w:lineRule="auto"/>
        <w:ind w:left="0" w:right="-425" w:firstLine="0"/>
        <w:jc w:val="both"/>
        <w:rPr>
          <w:rFonts w:hint="default" w:ascii="Calibri Light" w:hAnsi="Calibri Light" w:cs="Calibri Light"/>
          <w:b/>
          <w:sz w:val="20"/>
          <w:szCs w:val="20"/>
        </w:rPr>
      </w:pPr>
      <w:r>
        <w:rPr>
          <w:rFonts w:hint="default" w:ascii="Calibri Light" w:hAnsi="Calibri Light" w:cs="Calibri Light"/>
          <w:sz w:val="20"/>
          <w:szCs w:val="20"/>
        </w:rPr>
        <w:t xml:space="preserve">Os dispositivos relacionados às infrações e às sanções constam do Termo de Referência. </w:t>
      </w:r>
    </w:p>
    <w:p w14:paraId="243E341A">
      <w:pPr>
        <w:spacing w:before="72" w:beforeLines="30" w:after="72" w:afterLines="30" w:line="240" w:lineRule="auto"/>
        <w:ind w:right="-425"/>
        <w:jc w:val="both"/>
        <w:rPr>
          <w:rFonts w:hint="default" w:ascii="Calibri Light" w:hAnsi="Calibri Light" w:cs="Calibri Light"/>
          <w:sz w:val="20"/>
          <w:szCs w:val="20"/>
        </w:rPr>
      </w:pPr>
    </w:p>
    <w:p w14:paraId="02F05002">
      <w:pPr>
        <w:spacing w:before="72" w:beforeLines="30" w:after="72" w:afterLines="30" w:line="240" w:lineRule="auto"/>
        <w:ind w:right="-425"/>
        <w:jc w:val="both"/>
        <w:rPr>
          <w:rFonts w:hint="default" w:ascii="Calibri Light" w:hAnsi="Calibri Light" w:cs="Calibri Light"/>
          <w:b/>
          <w:sz w:val="20"/>
          <w:szCs w:val="20"/>
        </w:rPr>
      </w:pPr>
    </w:p>
    <w:p w14:paraId="2380BCD4">
      <w:pPr>
        <w:pStyle w:val="19"/>
        <w:keepNext w:val="0"/>
        <w:widowControl/>
        <w:numPr>
          <w:ilvl w:val="0"/>
          <w:numId w:val="3"/>
        </w:numPr>
        <w:shd w:val="clear" w:color="auto" w:fill="auto"/>
        <w:spacing w:before="72" w:beforeLines="30" w:after="72" w:afterLines="30" w:line="240" w:lineRule="auto"/>
        <w:ind w:left="0" w:right="-425" w:firstLine="0"/>
        <w:rPr>
          <w:rFonts w:hint="default" w:ascii="Calibri Light" w:hAnsi="Calibri Light" w:cs="Calibri Light"/>
          <w:b/>
          <w:sz w:val="20"/>
          <w:szCs w:val="20"/>
        </w:rPr>
      </w:pPr>
      <w:r>
        <w:rPr>
          <w:rFonts w:hint="default" w:ascii="Calibri Light" w:hAnsi="Calibri Light" w:cs="Calibri Light"/>
          <w:b/>
          <w:sz w:val="20"/>
          <w:szCs w:val="20"/>
        </w:rPr>
        <w:t>DAS DISPOSIÇÕES GERAIS</w:t>
      </w:r>
    </w:p>
    <w:p w14:paraId="1CD8CB16">
      <w:pPr>
        <w:numPr>
          <w:ilvl w:val="1"/>
          <w:numId w:val="3"/>
        </w:numPr>
        <w:autoSpaceDE w:val="0"/>
        <w:snapToGrid w:val="0"/>
        <w:spacing w:before="72" w:beforeLines="30" w:after="72" w:afterLines="30" w:line="240" w:lineRule="auto"/>
        <w:ind w:left="0" w:right="-425" w:firstLine="0"/>
        <w:jc w:val="both"/>
        <w:rPr>
          <w:rFonts w:hint="default" w:ascii="Calibri Light" w:hAnsi="Calibri Light" w:cs="Calibri Light"/>
          <w:sz w:val="20"/>
          <w:szCs w:val="20"/>
        </w:rPr>
      </w:pPr>
      <w:r>
        <w:rPr>
          <w:rFonts w:hint="default" w:ascii="Calibri Light" w:hAnsi="Calibri Light" w:cs="Calibri Light"/>
          <w:sz w:val="20"/>
          <w:szCs w:val="20"/>
        </w:rPr>
        <w:t xml:space="preserve">O procedimento será divulgado no sítio eletrônico do Município, disponível no endereço </w:t>
      </w:r>
      <w:r>
        <w:rPr>
          <w:rFonts w:hint="default" w:ascii="Calibri Light" w:hAnsi="Calibri Light" w:cs="Calibri Light"/>
          <w:i/>
          <w:color w:val="0070C0"/>
          <w:sz w:val="20"/>
          <w:szCs w:val="20"/>
          <w:highlight w:val="yellow"/>
          <w:u w:val="single"/>
        </w:rPr>
        <w:t>www.</w:t>
      </w:r>
      <w:r>
        <w:rPr>
          <w:rFonts w:hint="default" w:ascii="Calibri Light" w:hAnsi="Calibri Light" w:cs="Calibri Light"/>
          <w:i/>
          <w:color w:val="0070C0"/>
          <w:sz w:val="20"/>
          <w:szCs w:val="20"/>
          <w:highlight w:val="yellow"/>
          <w:u w:val="single"/>
          <w:lang w:val="pt-BR"/>
        </w:rPr>
        <w:t>cruzmaltina</w:t>
      </w:r>
      <w:r>
        <w:rPr>
          <w:rFonts w:hint="default" w:ascii="Calibri Light" w:hAnsi="Calibri Light" w:cs="Calibri Light"/>
          <w:i/>
          <w:color w:val="0070C0"/>
          <w:sz w:val="20"/>
          <w:szCs w:val="20"/>
          <w:highlight w:val="yellow"/>
          <w:u w:val="single"/>
        </w:rPr>
        <w:t>.pr.gov.br/licitacoes</w:t>
      </w:r>
      <w:r>
        <w:rPr>
          <w:rFonts w:hint="default" w:ascii="Calibri Light" w:hAnsi="Calibri Light" w:cs="Calibri Light"/>
          <w:sz w:val="20"/>
          <w:szCs w:val="20"/>
        </w:rPr>
        <w:t xml:space="preserve"> e no Diário Eletrônico, disponível no endereço </w:t>
      </w:r>
      <w:r>
        <w:rPr>
          <w:rFonts w:hint="default" w:ascii="Calibri Light" w:hAnsi="Calibri Light" w:cs="Calibri Light"/>
          <w:i/>
          <w:color w:val="0070C0"/>
          <w:sz w:val="20"/>
          <w:szCs w:val="20"/>
          <w:highlight w:val="yellow"/>
          <w:u w:val="single"/>
        </w:rPr>
        <w:t>www.</w:t>
      </w:r>
      <w:r>
        <w:rPr>
          <w:rFonts w:hint="default" w:ascii="Calibri Light" w:hAnsi="Calibri Light" w:cs="Calibri Light"/>
          <w:i/>
          <w:color w:val="0070C0"/>
          <w:sz w:val="20"/>
          <w:szCs w:val="20"/>
          <w:highlight w:val="yellow"/>
          <w:u w:val="single"/>
          <w:lang w:val="pt-BR"/>
        </w:rPr>
        <w:t>cruzmaltina</w:t>
      </w:r>
      <w:r>
        <w:rPr>
          <w:rFonts w:hint="default" w:ascii="Calibri Light" w:hAnsi="Calibri Light" w:cs="Calibri Light"/>
          <w:i/>
          <w:color w:val="0070C0"/>
          <w:sz w:val="20"/>
          <w:szCs w:val="20"/>
          <w:highlight w:val="yellow"/>
          <w:u w:val="single"/>
        </w:rPr>
        <w:t>.pr.gov.br/diarioeletronico</w:t>
      </w:r>
      <w:r>
        <w:rPr>
          <w:rFonts w:hint="default" w:ascii="Calibri Light" w:hAnsi="Calibri Light" w:cs="Calibri Light"/>
          <w:sz w:val="20"/>
          <w:szCs w:val="20"/>
        </w:rPr>
        <w:t xml:space="preserve">.                                              </w:t>
      </w:r>
    </w:p>
    <w:p w14:paraId="43F3DC11">
      <w:pPr>
        <w:numPr>
          <w:ilvl w:val="1"/>
          <w:numId w:val="3"/>
        </w:numPr>
        <w:spacing w:before="72" w:beforeLines="30" w:after="72" w:afterLines="30" w:line="240" w:lineRule="auto"/>
        <w:ind w:left="0" w:right="-425" w:firstLine="0"/>
        <w:jc w:val="both"/>
        <w:rPr>
          <w:rFonts w:hint="default" w:ascii="Calibri Light" w:hAnsi="Calibri Light" w:cs="Calibri Light"/>
          <w:color w:val="000000"/>
          <w:sz w:val="20"/>
          <w:szCs w:val="20"/>
        </w:rPr>
      </w:pPr>
      <w:r>
        <w:rPr>
          <w:rFonts w:hint="default" w:ascii="Calibri Light" w:hAnsi="Calibri Light" w:cs="Calibri Light"/>
          <w:color w:val="000000"/>
          <w:sz w:val="20"/>
          <w:szCs w:val="20"/>
        </w:rPr>
        <w:t>No caso de todos os fornecedores restarem desclassificados ou inabilitados (procedimento fracassado), ficará a critério da administração:</w:t>
      </w:r>
    </w:p>
    <w:p w14:paraId="7D4E402E">
      <w:pPr>
        <w:numPr>
          <w:ilvl w:val="2"/>
          <w:numId w:val="3"/>
        </w:numPr>
        <w:spacing w:before="72" w:beforeLines="30" w:after="72" w:afterLines="30" w:line="240" w:lineRule="auto"/>
        <w:ind w:left="1418" w:right="-425" w:firstLine="0"/>
        <w:jc w:val="both"/>
        <w:rPr>
          <w:rFonts w:hint="default" w:ascii="Calibri Light" w:hAnsi="Calibri Light" w:cs="Calibri Light"/>
          <w:color w:val="000000"/>
          <w:sz w:val="20"/>
          <w:szCs w:val="20"/>
        </w:rPr>
      </w:pPr>
      <w:r>
        <w:rPr>
          <w:rFonts w:hint="default" w:ascii="Calibri Light" w:hAnsi="Calibri Light" w:cs="Calibri Light"/>
          <w:color w:val="000000"/>
          <w:sz w:val="20"/>
          <w:szCs w:val="20"/>
        </w:rPr>
        <w:t>republicar o presente aviso com uma nova data;</w:t>
      </w:r>
    </w:p>
    <w:p w14:paraId="3E0113E8">
      <w:pPr>
        <w:numPr>
          <w:ilvl w:val="2"/>
          <w:numId w:val="3"/>
        </w:numPr>
        <w:spacing w:before="72" w:beforeLines="30" w:after="72" w:afterLines="30" w:line="240" w:lineRule="auto"/>
        <w:ind w:left="1418" w:right="-425" w:firstLine="0"/>
        <w:jc w:val="both"/>
        <w:rPr>
          <w:rFonts w:hint="default" w:ascii="Calibri Light" w:hAnsi="Calibri Light" w:cs="Calibri Light"/>
          <w:color w:val="000000"/>
          <w:sz w:val="20"/>
          <w:szCs w:val="20"/>
        </w:rPr>
      </w:pPr>
      <w:r>
        <w:rPr>
          <w:rFonts w:hint="default" w:ascii="Calibri Light" w:hAnsi="Calibri Light" w:cs="Calibri Light"/>
          <w:color w:val="000000"/>
          <w:sz w:val="20"/>
          <w:szCs w:val="20"/>
        </w:rPr>
        <w:t>valer-se, para a contratação, de cotação obtida na pesquisa de preços que serviu de base ao procedimento, se houver, privilegiando-se os menores preços, sempre que possível, e desde que atendidas às condições de habilitação exigidas;</w:t>
      </w:r>
    </w:p>
    <w:p w14:paraId="4A657409">
      <w:pPr>
        <w:numPr>
          <w:ilvl w:val="2"/>
          <w:numId w:val="3"/>
        </w:numPr>
        <w:spacing w:before="72" w:beforeLines="30" w:after="72" w:afterLines="30" w:line="240" w:lineRule="auto"/>
        <w:ind w:left="1418" w:right="-425" w:firstLine="0"/>
        <w:jc w:val="both"/>
        <w:rPr>
          <w:rFonts w:hint="default" w:ascii="Calibri Light" w:hAnsi="Calibri Light" w:cs="Calibri Light"/>
          <w:color w:val="000000"/>
          <w:sz w:val="20"/>
          <w:szCs w:val="20"/>
        </w:rPr>
      </w:pPr>
      <w:r>
        <w:rPr>
          <w:rFonts w:hint="default" w:ascii="Calibri Light" w:hAnsi="Calibri Light" w:cs="Calibri Light"/>
          <w:color w:val="000000"/>
          <w:sz w:val="20"/>
          <w:szCs w:val="20"/>
          <w:lang w:val="pt-PT"/>
        </w:rPr>
        <w:t xml:space="preserve">fixar prazo para que os fornecedores interessados possam </w:t>
      </w:r>
      <w:r>
        <w:rPr>
          <w:rFonts w:hint="default" w:ascii="Calibri Light" w:hAnsi="Calibri Light" w:cs="Calibri Light"/>
          <w:b/>
          <w:bCs/>
          <w:color w:val="000000"/>
          <w:sz w:val="20"/>
          <w:szCs w:val="20"/>
          <w:lang w:val="pt-PT"/>
        </w:rPr>
        <w:t>adequar</w:t>
      </w:r>
      <w:r>
        <w:rPr>
          <w:rFonts w:hint="default" w:ascii="Calibri Light" w:hAnsi="Calibri Light" w:cs="Calibri Light"/>
          <w:color w:val="000000"/>
          <w:sz w:val="20"/>
          <w:szCs w:val="20"/>
          <w:lang w:val="pt-PT"/>
        </w:rPr>
        <w:t xml:space="preserve"> as suas propostas ou sua situação no que se refere à habilitação;</w:t>
      </w:r>
    </w:p>
    <w:p w14:paraId="3121656C">
      <w:pPr>
        <w:numPr>
          <w:ilvl w:val="3"/>
          <w:numId w:val="3"/>
        </w:numPr>
        <w:spacing w:before="72" w:beforeLines="30" w:after="72" w:afterLines="30" w:line="240" w:lineRule="auto"/>
        <w:ind w:left="2127" w:right="-425" w:firstLine="0"/>
        <w:jc w:val="both"/>
        <w:rPr>
          <w:rFonts w:hint="default" w:ascii="Calibri Light" w:hAnsi="Calibri Light" w:cs="Calibri Light"/>
          <w:color w:val="000000"/>
          <w:sz w:val="20"/>
          <w:szCs w:val="20"/>
        </w:rPr>
      </w:pPr>
      <w:r>
        <w:rPr>
          <w:rFonts w:hint="default" w:ascii="Calibri Light" w:hAnsi="Calibri Light" w:cs="Calibri Light"/>
          <w:color w:val="000000"/>
          <w:sz w:val="20"/>
          <w:szCs w:val="20"/>
        </w:rPr>
        <w:t>apreciada a cotação e a documentação de habilitação do fornecedor e, atendidos os critérios exigidos para a contratação, este será declarado vencedor;</w:t>
      </w:r>
    </w:p>
    <w:p w14:paraId="693CA624">
      <w:pPr>
        <w:numPr>
          <w:ilvl w:val="3"/>
          <w:numId w:val="3"/>
        </w:numPr>
        <w:spacing w:before="72" w:beforeLines="30" w:after="72" w:afterLines="30" w:line="240" w:lineRule="auto"/>
        <w:ind w:left="2127" w:right="-425" w:firstLine="0"/>
        <w:jc w:val="both"/>
        <w:rPr>
          <w:rFonts w:hint="default" w:ascii="Calibri Light" w:hAnsi="Calibri Light" w:cs="Calibri Light"/>
          <w:color w:val="000000"/>
          <w:sz w:val="20"/>
          <w:szCs w:val="20"/>
        </w:rPr>
      </w:pPr>
      <w:r>
        <w:rPr>
          <w:rFonts w:hint="default" w:ascii="Calibri Light" w:hAnsi="Calibri Light" w:cs="Calibri Light"/>
          <w:color w:val="000000"/>
          <w:sz w:val="20"/>
          <w:szCs w:val="20"/>
        </w:rPr>
        <w:t>no caso do subitem anterior, a contratação será operacionalizada fora deste procedimento;</w:t>
      </w:r>
    </w:p>
    <w:p w14:paraId="56BE9EF9">
      <w:pPr>
        <w:numPr>
          <w:ilvl w:val="2"/>
          <w:numId w:val="3"/>
        </w:numPr>
        <w:spacing w:before="72" w:beforeLines="30" w:after="72" w:afterLines="30" w:line="240" w:lineRule="auto"/>
        <w:ind w:left="1418" w:right="-425" w:firstLine="0"/>
        <w:jc w:val="both"/>
        <w:rPr>
          <w:rFonts w:hint="default" w:ascii="Calibri Light" w:hAnsi="Calibri Light" w:cs="Calibri Light"/>
          <w:color w:val="000000"/>
          <w:sz w:val="20"/>
          <w:szCs w:val="20"/>
        </w:rPr>
      </w:pPr>
      <w:r>
        <w:rPr>
          <w:rFonts w:hint="default" w:ascii="Calibri Light" w:hAnsi="Calibri Light" w:cs="Calibri Light"/>
          <w:color w:val="000000"/>
          <w:sz w:val="20"/>
          <w:szCs w:val="20"/>
        </w:rPr>
        <w:t>fixar prazo para que possa haver adequação das propostas ou da documentação de habilitação, conforme o caso.</w:t>
      </w:r>
    </w:p>
    <w:p w14:paraId="69E5A5E0">
      <w:pPr>
        <w:numPr>
          <w:ilvl w:val="1"/>
          <w:numId w:val="3"/>
        </w:numPr>
        <w:spacing w:before="72" w:beforeLines="30" w:after="72" w:afterLines="30" w:line="240" w:lineRule="auto"/>
        <w:ind w:left="0" w:right="-425" w:firstLine="0"/>
        <w:jc w:val="both"/>
        <w:rPr>
          <w:rFonts w:hint="default" w:ascii="Calibri Light" w:hAnsi="Calibri Light" w:cs="Calibri Light"/>
          <w:color w:val="000000"/>
          <w:sz w:val="20"/>
          <w:szCs w:val="20"/>
        </w:rPr>
      </w:pPr>
      <w:r>
        <w:rPr>
          <w:rFonts w:hint="default" w:ascii="Calibri Light" w:hAnsi="Calibri Light" w:cs="Calibri Light"/>
          <w:color w:val="000000"/>
          <w:sz w:val="20"/>
          <w:szCs w:val="20"/>
        </w:rPr>
        <w:t>As providências dos subitens 9.2.1 e 9.2.2 acima poderão ser utilizadas se não houver o comparecimento de quaisquer fornecedores interessados (procedimento deserto).</w:t>
      </w:r>
    </w:p>
    <w:p w14:paraId="2A196009">
      <w:pPr>
        <w:numPr>
          <w:ilvl w:val="1"/>
          <w:numId w:val="3"/>
        </w:numPr>
        <w:spacing w:before="72" w:beforeLines="30" w:after="72" w:afterLines="30" w:line="240" w:lineRule="auto"/>
        <w:ind w:left="0" w:right="-425" w:firstLine="0"/>
        <w:jc w:val="both"/>
        <w:rPr>
          <w:rFonts w:hint="default" w:ascii="Calibri Light" w:hAnsi="Calibri Light" w:cs="Calibri Light"/>
          <w:color w:val="000000"/>
          <w:sz w:val="20"/>
          <w:szCs w:val="20"/>
        </w:rPr>
      </w:pPr>
      <w:r>
        <w:rPr>
          <w:rFonts w:hint="default" w:ascii="Calibri Light" w:hAnsi="Calibri Light" w:cs="Calibri Light"/>
          <w:color w:val="000000"/>
          <w:sz w:val="20"/>
          <w:szCs w:val="20"/>
        </w:rPr>
        <w:t>Havendo a necessidade de realização de ato de qualquer natureza pelos fornecedores, cujo prazo não conste deste Aviso de Contratação Direta, deverá ser atendido o prazo indicado pelo agente da contratação direta na respectiva notificação.</w:t>
      </w:r>
    </w:p>
    <w:p w14:paraId="2A86150F">
      <w:pPr>
        <w:numPr>
          <w:ilvl w:val="1"/>
          <w:numId w:val="3"/>
        </w:numPr>
        <w:spacing w:before="72" w:beforeLines="30" w:after="72" w:afterLines="30" w:line="240" w:lineRule="auto"/>
        <w:ind w:left="0" w:right="-425" w:firstLine="0"/>
        <w:jc w:val="both"/>
        <w:rPr>
          <w:rFonts w:hint="default" w:ascii="Calibri Light" w:hAnsi="Calibri Light" w:cs="Calibri Light"/>
          <w:color w:val="000000"/>
          <w:sz w:val="20"/>
          <w:szCs w:val="20"/>
        </w:rPr>
      </w:pPr>
      <w:r>
        <w:rPr>
          <w:rFonts w:hint="default" w:ascii="Calibri Light" w:hAnsi="Calibri Light" w:cs="Calibri Light"/>
          <w:color w:val="000000"/>
          <w:sz w:val="20"/>
          <w:szCs w:val="20"/>
        </w:rPr>
        <w:t>Caberá ao fornecedor acompanhar a sessão, ficando responsável pelo ônus decorrente da perda do negócio diante de sua ausência.</w:t>
      </w:r>
    </w:p>
    <w:p w14:paraId="74E2A77A">
      <w:pPr>
        <w:numPr>
          <w:ilvl w:val="1"/>
          <w:numId w:val="3"/>
        </w:numPr>
        <w:spacing w:before="72" w:beforeLines="30" w:after="72" w:afterLines="30" w:line="240" w:lineRule="auto"/>
        <w:ind w:left="0" w:right="-425" w:firstLine="0"/>
        <w:jc w:val="both"/>
        <w:rPr>
          <w:rFonts w:hint="default" w:ascii="Calibri Light" w:hAnsi="Calibri Light" w:cs="Calibri Light"/>
          <w:color w:val="000000"/>
          <w:sz w:val="20"/>
          <w:szCs w:val="20"/>
        </w:rPr>
      </w:pPr>
      <w:r>
        <w:rPr>
          <w:rFonts w:hint="default" w:ascii="Calibri Light" w:hAnsi="Calibri Light" w:cs="Calibri Light"/>
          <w:color w:val="000000"/>
          <w:sz w:val="20"/>
          <w:szCs w:val="20"/>
        </w:rPr>
        <w:t>Não havendo expediente ou ocorrendo qualquer fato superveniente que impeça a realização da sessão de julgamento na data marcada, esta será automaticamente transferida para o primeiro dia útil subsequente, no mesmo horário anteriormente estabelecido, desde que não haja comunicação em contrário.</w:t>
      </w:r>
    </w:p>
    <w:p w14:paraId="363FFB04">
      <w:pPr>
        <w:numPr>
          <w:ilvl w:val="1"/>
          <w:numId w:val="3"/>
        </w:numPr>
        <w:spacing w:before="72" w:beforeLines="30" w:after="72" w:afterLines="30" w:line="240" w:lineRule="auto"/>
        <w:ind w:left="0" w:right="-425" w:firstLine="0"/>
        <w:jc w:val="both"/>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F8DA07E">
      <w:pPr>
        <w:numPr>
          <w:ilvl w:val="1"/>
          <w:numId w:val="3"/>
        </w:numPr>
        <w:spacing w:before="72" w:beforeLines="30" w:after="72" w:afterLines="30" w:line="240" w:lineRule="auto"/>
        <w:ind w:left="0" w:right="-425" w:firstLine="0"/>
        <w:jc w:val="both"/>
        <w:rPr>
          <w:rFonts w:hint="default" w:ascii="Calibri Light" w:hAnsi="Calibri Light" w:cs="Calibri Light"/>
          <w:color w:val="000000"/>
          <w:sz w:val="20"/>
          <w:szCs w:val="20"/>
        </w:rPr>
      </w:pPr>
      <w:r>
        <w:rPr>
          <w:rFonts w:hint="default" w:ascii="Calibri Light" w:hAnsi="Calibri Light" w:cs="Calibri Light"/>
          <w:color w:val="000000"/>
          <w:sz w:val="2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752EC07">
      <w:pPr>
        <w:numPr>
          <w:ilvl w:val="1"/>
          <w:numId w:val="3"/>
        </w:numPr>
        <w:spacing w:before="72" w:beforeLines="30" w:after="72" w:afterLines="30" w:line="240" w:lineRule="auto"/>
        <w:ind w:left="0" w:right="-425" w:firstLine="0"/>
        <w:jc w:val="both"/>
        <w:rPr>
          <w:rFonts w:hint="default" w:ascii="Calibri Light" w:hAnsi="Calibri Light" w:cs="Calibri Light"/>
          <w:color w:val="000000"/>
          <w:sz w:val="20"/>
          <w:szCs w:val="20"/>
        </w:rPr>
      </w:pPr>
      <w:r>
        <w:rPr>
          <w:rFonts w:hint="default" w:ascii="Calibri Light" w:hAnsi="Calibri Light" w:cs="Calibri Light"/>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13356B63">
      <w:pPr>
        <w:numPr>
          <w:ilvl w:val="1"/>
          <w:numId w:val="3"/>
        </w:numPr>
        <w:spacing w:before="72" w:beforeLines="30" w:after="72" w:afterLines="30" w:line="240" w:lineRule="auto"/>
        <w:ind w:left="0" w:right="-425" w:firstLine="0"/>
        <w:jc w:val="both"/>
        <w:rPr>
          <w:rFonts w:hint="default" w:ascii="Calibri Light" w:hAnsi="Calibri Light" w:cs="Calibri Light"/>
          <w:color w:val="000000"/>
          <w:sz w:val="20"/>
          <w:szCs w:val="20"/>
        </w:rPr>
      </w:pPr>
      <w:r>
        <w:rPr>
          <w:rFonts w:hint="default" w:ascii="Calibri Light" w:hAnsi="Calibri Light" w:cs="Calibri Light"/>
          <w:color w:val="000000"/>
          <w:sz w:val="20"/>
          <w:szCs w:val="20"/>
        </w:rPr>
        <w:t>Em caso de divergência entre disposições deste Aviso de Contratação Direta e de seus anexos ou demais peças que compõem o processo, prevalecerá as deste Aviso.</w:t>
      </w:r>
    </w:p>
    <w:p w14:paraId="03657A34">
      <w:pPr>
        <w:numPr>
          <w:ilvl w:val="1"/>
          <w:numId w:val="3"/>
        </w:numPr>
        <w:spacing w:before="72" w:beforeLines="30" w:after="72" w:afterLines="30" w:line="240" w:lineRule="auto"/>
        <w:ind w:left="0" w:right="-425" w:firstLine="0"/>
        <w:jc w:val="both"/>
        <w:rPr>
          <w:rFonts w:hint="default" w:ascii="Calibri Light" w:hAnsi="Calibri Light" w:cs="Calibri Light"/>
          <w:color w:val="000000"/>
          <w:sz w:val="20"/>
          <w:szCs w:val="20"/>
        </w:rPr>
      </w:pPr>
      <w:r>
        <w:rPr>
          <w:rFonts w:hint="default" w:ascii="Calibri Light" w:hAnsi="Calibri Light" w:cs="Calibri Light"/>
          <w:color w:val="000000"/>
          <w:sz w:val="20"/>
          <w:szCs w:val="20"/>
          <w:lang w:val="pt-PT"/>
        </w:rPr>
        <w:t xml:space="preserve">Havendo </w:t>
      </w:r>
      <w:r>
        <w:rPr>
          <w:rFonts w:hint="default" w:ascii="Calibri Light" w:hAnsi="Calibri Light" w:cs="Calibri Light"/>
          <w:b/>
          <w:bCs/>
          <w:color w:val="000000"/>
          <w:sz w:val="20"/>
          <w:szCs w:val="20"/>
          <w:u w:val="single"/>
          <w:lang w:val="pt-PT"/>
        </w:rPr>
        <w:t>mais de uma empresa vencedora</w:t>
      </w:r>
      <w:r>
        <w:rPr>
          <w:rFonts w:hint="default" w:ascii="Calibri Light" w:hAnsi="Calibri Light" w:cs="Calibri Light"/>
          <w:color w:val="000000"/>
          <w:sz w:val="20"/>
          <w:szCs w:val="20"/>
          <w:lang w:val="pt-PT"/>
        </w:rPr>
        <w:t>, o órgão legislativo poderá, desde que demonstrada redução de custos na gestão de contratos ou maior vantagem na contratação, negociar com a empresa que se consagrou vencedora do maior número de itens para que apresente proposta mais vantajosa àquelas ofertados pelas empresas vencedoras do menor número de itens.</w:t>
      </w:r>
    </w:p>
    <w:p w14:paraId="670DCA12">
      <w:pPr>
        <w:numPr>
          <w:ilvl w:val="1"/>
          <w:numId w:val="3"/>
        </w:numPr>
        <w:spacing w:before="72" w:beforeLines="30" w:after="72" w:afterLines="30" w:line="240" w:lineRule="auto"/>
        <w:ind w:left="0" w:right="-425" w:firstLine="0"/>
        <w:jc w:val="both"/>
        <w:rPr>
          <w:rFonts w:hint="default" w:ascii="Calibri Light" w:hAnsi="Calibri Light" w:cs="Calibri Light"/>
          <w:color w:val="000000"/>
          <w:sz w:val="20"/>
          <w:szCs w:val="20"/>
        </w:rPr>
      </w:pPr>
      <w:r>
        <w:rPr>
          <w:rFonts w:hint="default" w:ascii="Calibri Light" w:hAnsi="Calibri Light" w:cs="Calibri Light"/>
          <w:color w:val="000000"/>
          <w:sz w:val="20"/>
          <w:szCs w:val="20"/>
        </w:rPr>
        <w:t>Da sessão pública será lavrada Ata.</w:t>
      </w:r>
    </w:p>
    <w:p w14:paraId="170E02B0">
      <w:pPr>
        <w:numPr>
          <w:ilvl w:val="1"/>
          <w:numId w:val="3"/>
        </w:numPr>
        <w:spacing w:before="72" w:beforeLines="30" w:after="72" w:afterLines="30" w:line="240" w:lineRule="auto"/>
        <w:ind w:left="0" w:right="-425" w:firstLine="0"/>
        <w:jc w:val="both"/>
        <w:rPr>
          <w:rFonts w:hint="default" w:ascii="Calibri Light" w:hAnsi="Calibri Light" w:cs="Calibri Light"/>
          <w:color w:val="000000"/>
          <w:sz w:val="20"/>
          <w:szCs w:val="20"/>
        </w:rPr>
      </w:pPr>
      <w:r>
        <w:rPr>
          <w:rFonts w:hint="default" w:ascii="Calibri Light" w:hAnsi="Calibri Light" w:cs="Calibri Light"/>
          <w:color w:val="000000"/>
          <w:sz w:val="20"/>
          <w:szCs w:val="20"/>
        </w:rPr>
        <w:t xml:space="preserve">Integram este Aviso de Contratação Direta, para todos os fins e efeitos, os documentos abaixo relacionados que se encontram disponíveis no endereço: </w:t>
      </w:r>
      <w:r>
        <w:rPr>
          <w:rFonts w:hint="default" w:ascii="Calibri Light" w:hAnsi="Calibri Light" w:cs="Calibri Light"/>
          <w:i/>
          <w:sz w:val="20"/>
          <w:szCs w:val="20"/>
          <w:highlight w:val="yellow"/>
        </w:rPr>
        <w:t>www.</w:t>
      </w:r>
      <w:r>
        <w:rPr>
          <w:rFonts w:hint="default" w:ascii="Calibri Light" w:hAnsi="Calibri Light" w:cs="Calibri Light"/>
          <w:i/>
          <w:sz w:val="20"/>
          <w:szCs w:val="20"/>
          <w:highlight w:val="yellow"/>
          <w:lang w:val="pt-BR"/>
        </w:rPr>
        <w:t>cruzmaltina</w:t>
      </w:r>
      <w:r>
        <w:rPr>
          <w:rFonts w:hint="default" w:ascii="Calibri Light" w:hAnsi="Calibri Light" w:cs="Calibri Light"/>
          <w:i/>
          <w:sz w:val="20"/>
          <w:szCs w:val="20"/>
          <w:highlight w:val="yellow"/>
        </w:rPr>
        <w:t>.pr.gov.br</w:t>
      </w:r>
      <w:r>
        <w:rPr>
          <w:rFonts w:hint="default" w:ascii="Calibri Light" w:hAnsi="Calibri Light" w:cs="Calibri Light"/>
          <w:i/>
          <w:sz w:val="20"/>
          <w:szCs w:val="20"/>
        </w:rPr>
        <w:t xml:space="preserve"> no link “licitações”</w:t>
      </w:r>
      <w:r>
        <w:rPr>
          <w:rFonts w:hint="default" w:ascii="Calibri Light" w:hAnsi="Calibri Light" w:cs="Calibri Light"/>
          <w:i/>
          <w:sz w:val="20"/>
          <w:szCs w:val="20"/>
          <w:lang w:val="pt-BR"/>
        </w:rPr>
        <w:t xml:space="preserve"> e no endereço</w:t>
      </w:r>
      <w:r>
        <w:rPr>
          <w:rFonts w:hint="default" w:ascii="Calibri Light" w:hAnsi="Calibri Light" w:cs="Calibri Light"/>
          <w:bCs/>
          <w:sz w:val="20"/>
          <w:szCs w:val="20"/>
        </w:rPr>
        <w:t xml:space="preserve"> eletrônico</w:t>
      </w:r>
      <w:r>
        <w:rPr>
          <w:rFonts w:hint="default" w:ascii="Calibri Light" w:hAnsi="Calibri Light" w:cs="Calibri Light"/>
          <w:b/>
          <w:bCs/>
          <w:color w:val="0000FF"/>
          <w:sz w:val="20"/>
          <w:szCs w:val="20"/>
          <w:u w:val="single"/>
        </w:rPr>
        <w:t>www.bll.org.br</w:t>
      </w:r>
      <w:r>
        <w:rPr>
          <w:rFonts w:hint="default" w:ascii="Calibri Light" w:hAnsi="Calibri Light" w:cs="Calibri Light"/>
          <w:sz w:val="20"/>
          <w:szCs w:val="20"/>
        </w:rPr>
        <w:t xml:space="preserve"> </w:t>
      </w:r>
      <w:r>
        <w:rPr>
          <w:rFonts w:hint="default" w:ascii="Calibri Light" w:hAnsi="Calibri Light" w:cs="Calibri Light"/>
          <w:i/>
          <w:color w:val="0070C0"/>
          <w:sz w:val="20"/>
          <w:szCs w:val="20"/>
          <w:u w:val="single"/>
        </w:rPr>
        <w:t>;</w:t>
      </w:r>
    </w:p>
    <w:p w14:paraId="5451E5E5">
      <w:pPr>
        <w:spacing w:before="72" w:beforeLines="30" w:after="72" w:afterLines="30" w:line="240" w:lineRule="auto"/>
        <w:ind w:right="-425"/>
        <w:jc w:val="both"/>
        <w:rPr>
          <w:rFonts w:hint="default" w:ascii="Calibri Light" w:hAnsi="Calibri Light" w:cs="Calibri Light"/>
          <w:color w:val="000000"/>
          <w:sz w:val="20"/>
          <w:szCs w:val="20"/>
        </w:rPr>
      </w:pPr>
    </w:p>
    <w:p w14:paraId="0F89CDDE">
      <w:pPr>
        <w:numPr>
          <w:ilvl w:val="2"/>
          <w:numId w:val="3"/>
        </w:numPr>
        <w:spacing w:before="72" w:beforeLines="30" w:after="72" w:afterLines="30" w:line="240" w:lineRule="auto"/>
        <w:ind w:left="0" w:right="-425" w:firstLine="0"/>
        <w:jc w:val="both"/>
        <w:rPr>
          <w:rFonts w:hint="default" w:ascii="Calibri Light" w:hAnsi="Calibri Light" w:cs="Calibri Light"/>
          <w:i/>
          <w:sz w:val="20"/>
          <w:szCs w:val="20"/>
        </w:rPr>
      </w:pPr>
      <w:r>
        <w:rPr>
          <w:rFonts w:hint="default" w:ascii="Calibri Light" w:hAnsi="Calibri Light" w:cs="Calibri Light"/>
          <w:i/>
          <w:sz w:val="20"/>
          <w:szCs w:val="20"/>
        </w:rPr>
        <w:t>ANEXO I – Documentação exigida para Habilitação;</w:t>
      </w:r>
    </w:p>
    <w:p w14:paraId="34AB6C68">
      <w:pPr>
        <w:numPr>
          <w:ilvl w:val="2"/>
          <w:numId w:val="3"/>
        </w:numPr>
        <w:spacing w:before="72" w:beforeLines="30" w:after="72" w:afterLines="30" w:line="240" w:lineRule="auto"/>
        <w:ind w:left="0" w:right="-425" w:firstLine="0"/>
        <w:jc w:val="both"/>
        <w:rPr>
          <w:rFonts w:hint="default" w:ascii="Calibri Light" w:hAnsi="Calibri Light" w:cs="Calibri Light"/>
          <w:i/>
          <w:sz w:val="20"/>
          <w:szCs w:val="20"/>
        </w:rPr>
      </w:pPr>
      <w:r>
        <w:rPr>
          <w:rFonts w:hint="default" w:ascii="Calibri Light" w:hAnsi="Calibri Light" w:cs="Calibri Light"/>
          <w:i/>
          <w:sz w:val="20"/>
          <w:szCs w:val="20"/>
        </w:rPr>
        <w:t>ANEXO II – Termo de Referência</w:t>
      </w:r>
    </w:p>
    <w:p w14:paraId="2F6A9272">
      <w:pPr>
        <w:numPr>
          <w:ilvl w:val="2"/>
          <w:numId w:val="3"/>
        </w:numPr>
        <w:spacing w:before="72" w:beforeLines="30" w:after="72" w:afterLines="30" w:line="240" w:lineRule="auto"/>
        <w:ind w:left="0" w:right="-425" w:firstLine="0"/>
        <w:jc w:val="both"/>
        <w:rPr>
          <w:rFonts w:hint="default" w:ascii="Calibri Light" w:hAnsi="Calibri Light" w:cs="Calibri Light"/>
          <w:i/>
          <w:iCs/>
          <w:sz w:val="20"/>
          <w:szCs w:val="20"/>
        </w:rPr>
      </w:pPr>
      <w:r>
        <w:rPr>
          <w:rFonts w:hint="default" w:ascii="Calibri Light" w:hAnsi="Calibri Light" w:cs="Calibri Light"/>
          <w:i/>
          <w:iCs/>
          <w:sz w:val="20"/>
          <w:szCs w:val="20"/>
        </w:rPr>
        <w:t>ANEXO III – Modelo Proposta;</w:t>
      </w:r>
    </w:p>
    <w:p w14:paraId="2680EFE4">
      <w:pPr>
        <w:numPr>
          <w:ilvl w:val="2"/>
          <w:numId w:val="3"/>
        </w:numPr>
        <w:spacing w:before="72" w:beforeLines="30" w:after="72" w:afterLines="30" w:line="240" w:lineRule="auto"/>
        <w:ind w:left="0" w:right="-425" w:firstLine="0"/>
        <w:jc w:val="both"/>
        <w:rPr>
          <w:rFonts w:hint="default" w:ascii="Calibri Light" w:hAnsi="Calibri Light" w:cs="Calibri Light"/>
          <w:sz w:val="20"/>
          <w:szCs w:val="20"/>
        </w:rPr>
      </w:pPr>
      <w:r>
        <w:rPr>
          <w:rFonts w:hint="default" w:ascii="Calibri Light" w:hAnsi="Calibri Light" w:cs="Calibri Light"/>
          <w:sz w:val="20"/>
          <w:szCs w:val="20"/>
        </w:rPr>
        <w:t xml:space="preserve">ANEXO IV – </w:t>
      </w:r>
      <w:r>
        <w:rPr>
          <w:rFonts w:hint="default" w:ascii="Calibri Light" w:hAnsi="Calibri Light" w:cs="Calibri Light"/>
          <w:i/>
          <w:iCs/>
          <w:sz w:val="20"/>
          <w:szCs w:val="20"/>
        </w:rPr>
        <w:t>Declaração ME/EPP</w:t>
      </w:r>
    </w:p>
    <w:p w14:paraId="3B7FB474">
      <w:pPr>
        <w:numPr>
          <w:ilvl w:val="2"/>
          <w:numId w:val="3"/>
        </w:numPr>
        <w:spacing w:before="72" w:beforeLines="30" w:after="72" w:afterLines="30" w:line="240" w:lineRule="auto"/>
        <w:ind w:left="0" w:right="-425" w:firstLine="0"/>
        <w:jc w:val="both"/>
        <w:rPr>
          <w:rFonts w:hint="default" w:ascii="Calibri Light" w:hAnsi="Calibri Light" w:cs="Calibri Light"/>
          <w:i/>
          <w:iCs/>
          <w:sz w:val="20"/>
          <w:szCs w:val="20"/>
        </w:rPr>
      </w:pPr>
      <w:r>
        <w:rPr>
          <w:rFonts w:hint="default" w:ascii="Calibri Light" w:hAnsi="Calibri Light" w:cs="Calibri Light"/>
          <w:i/>
          <w:iCs/>
          <w:sz w:val="20"/>
          <w:szCs w:val="20"/>
        </w:rPr>
        <w:t>ANEXO V – Declaração Unificada</w:t>
      </w:r>
    </w:p>
    <w:p w14:paraId="75FB39BB">
      <w:pPr>
        <w:pStyle w:val="19"/>
        <w:keepNext w:val="0"/>
        <w:widowControl/>
        <w:shd w:val="clear" w:color="auto" w:fill="auto"/>
        <w:spacing w:before="72" w:beforeLines="30" w:after="72" w:afterLines="30" w:line="240" w:lineRule="auto"/>
        <w:ind w:right="-425" w:firstLine="0"/>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i/>
          <w:iCs/>
          <w:sz w:val="20"/>
          <w:szCs w:val="20"/>
        </w:rPr>
        <w:t>9.13.6.  ANEXO VI – Minuta de Contrato</w:t>
      </w:r>
    </w:p>
    <w:p w14:paraId="2175CDFC">
      <w:pPr>
        <w:pStyle w:val="19"/>
        <w:keepNext w:val="0"/>
        <w:widowControl/>
        <w:shd w:val="clear" w:color="auto" w:fill="auto"/>
        <w:spacing w:before="72" w:beforeLines="30" w:after="72" w:afterLines="30" w:line="240" w:lineRule="auto"/>
        <w:ind w:right="-425" w:firstLine="0"/>
        <w:rPr>
          <w:rFonts w:hint="default" w:ascii="Calibri Light" w:hAnsi="Calibri Light" w:cs="Calibri Light"/>
          <w:sz w:val="20"/>
          <w:szCs w:val="20"/>
        </w:rPr>
      </w:pPr>
    </w:p>
    <w:p w14:paraId="034E8B31">
      <w:pPr>
        <w:spacing w:before="72" w:beforeLines="30" w:after="72" w:afterLines="30" w:line="240" w:lineRule="auto"/>
        <w:rPr>
          <w:rFonts w:hint="default" w:ascii="Calibri Light" w:hAnsi="Calibri Light" w:cs="Calibri Light"/>
          <w:sz w:val="20"/>
          <w:szCs w:val="20"/>
        </w:rPr>
      </w:pPr>
    </w:p>
    <w:p w14:paraId="0DE59D9E">
      <w:pPr>
        <w:spacing w:before="72" w:beforeLines="30" w:after="72" w:afterLines="30" w:line="240" w:lineRule="auto"/>
        <w:rPr>
          <w:rFonts w:hint="default" w:ascii="Calibri Light" w:hAnsi="Calibri Light" w:cs="Calibri Light"/>
          <w:sz w:val="20"/>
          <w:szCs w:val="20"/>
        </w:rPr>
      </w:pPr>
    </w:p>
    <w:p w14:paraId="71156E2E">
      <w:pPr>
        <w:spacing w:before="72" w:beforeLines="30" w:after="72" w:afterLines="30" w:line="240" w:lineRule="auto"/>
        <w:rPr>
          <w:rFonts w:hint="default" w:ascii="Calibri Light" w:hAnsi="Calibri Light" w:cs="Calibri Light"/>
          <w:sz w:val="20"/>
          <w:szCs w:val="20"/>
        </w:rPr>
      </w:pPr>
    </w:p>
    <w:p w14:paraId="1070F59B">
      <w:pPr>
        <w:spacing w:before="72" w:beforeLines="30" w:after="72" w:afterLines="30" w:line="240" w:lineRule="auto"/>
        <w:rPr>
          <w:rFonts w:hint="default" w:ascii="Calibri Light" w:hAnsi="Calibri Light" w:cs="Calibri Light"/>
          <w:sz w:val="20"/>
          <w:szCs w:val="20"/>
        </w:rPr>
      </w:pPr>
    </w:p>
    <w:p w14:paraId="176623A6">
      <w:pPr>
        <w:spacing w:before="72" w:beforeLines="30" w:after="72" w:afterLines="30" w:line="240" w:lineRule="auto"/>
        <w:rPr>
          <w:rFonts w:hint="default" w:ascii="Calibri Light" w:hAnsi="Calibri Light" w:cs="Calibri Light"/>
          <w:sz w:val="20"/>
          <w:szCs w:val="20"/>
        </w:rPr>
      </w:pPr>
    </w:p>
    <w:p w14:paraId="707AA304">
      <w:pPr>
        <w:spacing w:before="72" w:beforeLines="30" w:after="72" w:afterLines="30" w:line="240" w:lineRule="auto"/>
        <w:rPr>
          <w:rFonts w:hint="default" w:ascii="Calibri Light" w:hAnsi="Calibri Light" w:cs="Calibri Light"/>
          <w:sz w:val="20"/>
          <w:szCs w:val="20"/>
        </w:rPr>
      </w:pPr>
    </w:p>
    <w:p w14:paraId="6723802E">
      <w:pPr>
        <w:spacing w:before="72" w:beforeLines="30" w:after="72" w:afterLines="30" w:line="240" w:lineRule="auto"/>
        <w:rPr>
          <w:rFonts w:hint="default" w:ascii="Calibri Light" w:hAnsi="Calibri Light" w:cs="Calibri Light"/>
          <w:sz w:val="20"/>
          <w:szCs w:val="20"/>
        </w:rPr>
      </w:pPr>
    </w:p>
    <w:p w14:paraId="110F4B52">
      <w:pPr>
        <w:spacing w:before="72" w:beforeLines="30" w:after="72" w:afterLines="30" w:line="240" w:lineRule="auto"/>
        <w:rPr>
          <w:rFonts w:hint="default" w:ascii="Calibri Light" w:hAnsi="Calibri Light" w:cs="Calibri Light"/>
          <w:sz w:val="20"/>
          <w:szCs w:val="20"/>
        </w:rPr>
      </w:pPr>
    </w:p>
    <w:p w14:paraId="4B6D81A5">
      <w:pPr>
        <w:spacing w:before="72" w:beforeLines="30" w:after="72" w:afterLines="30" w:line="240" w:lineRule="auto"/>
        <w:rPr>
          <w:rFonts w:hint="default" w:ascii="Calibri Light" w:hAnsi="Calibri Light" w:cs="Calibri Light"/>
          <w:sz w:val="20"/>
          <w:szCs w:val="20"/>
        </w:rPr>
      </w:pPr>
    </w:p>
    <w:p w14:paraId="5BD1DAB7">
      <w:pPr>
        <w:spacing w:before="72" w:beforeLines="30" w:after="72" w:afterLines="30" w:line="240" w:lineRule="auto"/>
        <w:rPr>
          <w:rFonts w:hint="default" w:ascii="Calibri Light" w:hAnsi="Calibri Light" w:cs="Calibri Light"/>
          <w:sz w:val="20"/>
          <w:szCs w:val="20"/>
        </w:rPr>
      </w:pPr>
    </w:p>
    <w:p w14:paraId="32AD6808">
      <w:pPr>
        <w:spacing w:before="72" w:beforeLines="30" w:after="72" w:afterLines="30" w:line="240" w:lineRule="auto"/>
        <w:rPr>
          <w:rFonts w:hint="default" w:ascii="Calibri Light" w:hAnsi="Calibri Light" w:cs="Calibri Light"/>
          <w:sz w:val="20"/>
          <w:szCs w:val="20"/>
        </w:rPr>
      </w:pPr>
    </w:p>
    <w:p w14:paraId="7C4BE265">
      <w:pPr>
        <w:spacing w:before="72" w:beforeLines="30" w:after="72" w:afterLines="30" w:line="240" w:lineRule="auto"/>
        <w:rPr>
          <w:rFonts w:hint="default" w:ascii="Calibri Light" w:hAnsi="Calibri Light" w:cs="Calibri Light"/>
          <w:sz w:val="20"/>
          <w:szCs w:val="20"/>
        </w:rPr>
      </w:pPr>
    </w:p>
    <w:p w14:paraId="0B9603FE">
      <w:pPr>
        <w:rPr>
          <w:rFonts w:hint="default" w:ascii="Calibri Light" w:hAnsi="Calibri Light" w:cs="Calibri Light"/>
          <w:b/>
          <w:bCs/>
          <w:color w:val="auto"/>
          <w:sz w:val="20"/>
          <w:szCs w:val="20"/>
          <w:highlight w:val="none"/>
        </w:rPr>
      </w:pPr>
      <w:r>
        <w:rPr>
          <w:rFonts w:hint="default" w:ascii="Calibri Light" w:hAnsi="Calibri Light" w:cs="Calibri Light"/>
          <w:b/>
          <w:bCs/>
          <w:color w:val="auto"/>
          <w:sz w:val="20"/>
          <w:szCs w:val="20"/>
          <w:highlight w:val="none"/>
        </w:rPr>
        <w:br w:type="page"/>
      </w:r>
    </w:p>
    <w:p w14:paraId="1A82971A">
      <w:pPr>
        <w:spacing w:before="72" w:beforeLines="30" w:after="72" w:afterLines="30" w:line="240" w:lineRule="auto"/>
        <w:jc w:val="center"/>
        <w:rPr>
          <w:rFonts w:hint="default" w:ascii="Calibri Light" w:hAnsi="Calibri Light" w:cs="Calibri Light"/>
          <w:b/>
          <w:bCs/>
          <w:color w:val="auto"/>
          <w:sz w:val="20"/>
          <w:szCs w:val="20"/>
          <w:highlight w:val="none"/>
        </w:rPr>
      </w:pPr>
      <w:r>
        <w:rPr>
          <w:rFonts w:hint="default" w:ascii="Calibri Light" w:hAnsi="Calibri Light" w:cs="Calibri Light"/>
          <w:b/>
          <w:bCs/>
          <w:color w:val="auto"/>
          <w:sz w:val="20"/>
          <w:szCs w:val="20"/>
          <w:highlight w:val="none"/>
        </w:rPr>
        <w:t>ANEXO I</w:t>
      </w:r>
    </w:p>
    <w:p w14:paraId="1EEB8ADA">
      <w:pPr>
        <w:spacing w:before="72" w:beforeLines="30" w:after="72" w:afterLines="30" w:line="240" w:lineRule="auto"/>
        <w:jc w:val="center"/>
        <w:rPr>
          <w:rFonts w:hint="default" w:ascii="Calibri Light" w:hAnsi="Calibri Light" w:cs="Calibri Light"/>
          <w:b/>
          <w:bCs/>
          <w:color w:val="auto"/>
          <w:sz w:val="20"/>
          <w:szCs w:val="20"/>
          <w:highlight w:val="none"/>
        </w:rPr>
      </w:pPr>
      <w:r>
        <w:rPr>
          <w:rFonts w:hint="default" w:ascii="Calibri Light" w:hAnsi="Calibri Light" w:cs="Calibri Light"/>
          <w:b/>
          <w:bCs/>
          <w:color w:val="auto"/>
          <w:sz w:val="20"/>
          <w:szCs w:val="20"/>
          <w:highlight w:val="none"/>
        </w:rPr>
        <w:t>DOCUMENTAÇÃO EXIGIDA PARA HABILITAÇÃO</w:t>
      </w:r>
    </w:p>
    <w:p w14:paraId="4D3A8ED5">
      <w:pPr>
        <w:spacing w:before="72" w:beforeLines="30" w:after="72" w:afterLines="30" w:line="240" w:lineRule="auto"/>
        <w:rPr>
          <w:rFonts w:hint="default" w:ascii="Calibri Light" w:hAnsi="Calibri Light" w:cs="Calibri Light"/>
          <w:color w:val="auto"/>
          <w:sz w:val="20"/>
          <w:szCs w:val="20"/>
          <w:highlight w:val="none"/>
        </w:rPr>
      </w:pPr>
    </w:p>
    <w:p w14:paraId="1D7E8754">
      <w:pPr>
        <w:spacing w:before="72" w:beforeLines="30" w:after="72" w:afterLines="30" w:line="240" w:lineRule="auto"/>
        <w:rPr>
          <w:rFonts w:hint="default" w:ascii="Calibri Light" w:hAnsi="Calibri Light" w:cs="Calibri Light"/>
          <w:color w:val="auto"/>
          <w:sz w:val="20"/>
          <w:szCs w:val="20"/>
          <w:highlight w:val="none"/>
          <w:lang w:val="pt-BR"/>
        </w:rPr>
      </w:pPr>
      <w:r>
        <w:rPr>
          <w:rFonts w:hint="default" w:ascii="Calibri Light" w:hAnsi="Calibri Light" w:cs="Calibri Light"/>
          <w:color w:val="auto"/>
          <w:sz w:val="20"/>
          <w:szCs w:val="20"/>
          <w:highlight w:val="none"/>
        </w:rPr>
        <w:t xml:space="preserve">PROCESSO ADMINISTRATIVO Nº: </w:t>
      </w:r>
      <w:r>
        <w:rPr>
          <w:rFonts w:hint="default" w:ascii="Calibri Light" w:hAnsi="Calibri Light" w:cs="Calibri Light"/>
          <w:color w:val="auto"/>
          <w:sz w:val="20"/>
          <w:szCs w:val="20"/>
          <w:highlight w:val="none"/>
          <w:lang w:val="pt-BR"/>
        </w:rPr>
        <w:t>052/2026</w:t>
      </w:r>
    </w:p>
    <w:p w14:paraId="5A865FB6">
      <w:pPr>
        <w:spacing w:before="72" w:beforeLines="30" w:after="72" w:afterLines="30" w:line="240" w:lineRule="auto"/>
        <w:rPr>
          <w:rFonts w:hint="default" w:ascii="Calibri Light" w:hAnsi="Calibri Light" w:cs="Calibri Light"/>
          <w:color w:val="auto"/>
          <w:sz w:val="20"/>
          <w:szCs w:val="20"/>
          <w:highlight w:val="none"/>
          <w:lang w:val="pt-BR"/>
        </w:rPr>
      </w:pPr>
      <w:r>
        <w:rPr>
          <w:rFonts w:hint="default" w:ascii="Calibri Light" w:hAnsi="Calibri Light" w:cs="Calibri Light"/>
          <w:color w:val="auto"/>
          <w:sz w:val="20"/>
          <w:szCs w:val="20"/>
          <w:highlight w:val="none"/>
        </w:rPr>
        <w:t xml:space="preserve">DISPENSA </w:t>
      </w:r>
      <w:r>
        <w:rPr>
          <w:rFonts w:hint="default" w:ascii="Calibri Light" w:hAnsi="Calibri Light" w:cs="Calibri Light"/>
          <w:color w:val="auto"/>
          <w:sz w:val="20"/>
          <w:szCs w:val="20"/>
          <w:highlight w:val="none"/>
          <w:lang w:val="pt-BR"/>
        </w:rPr>
        <w:t>ELETRÔNICA</w:t>
      </w:r>
      <w:r>
        <w:rPr>
          <w:rFonts w:hint="default" w:ascii="Calibri Light" w:hAnsi="Calibri Light" w:cs="Calibri Light"/>
          <w:color w:val="auto"/>
          <w:sz w:val="20"/>
          <w:szCs w:val="20"/>
          <w:highlight w:val="none"/>
        </w:rPr>
        <w:t xml:space="preserve"> Nº: </w:t>
      </w:r>
      <w:r>
        <w:rPr>
          <w:rFonts w:hint="default" w:ascii="Calibri Light" w:hAnsi="Calibri Light" w:cs="Calibri Light"/>
          <w:color w:val="auto"/>
          <w:sz w:val="20"/>
          <w:szCs w:val="20"/>
          <w:highlight w:val="none"/>
          <w:lang w:val="pt-BR"/>
        </w:rPr>
        <w:t>xxx/2026</w:t>
      </w:r>
    </w:p>
    <w:p w14:paraId="19F35549">
      <w:pPr>
        <w:spacing w:before="72" w:beforeLines="30" w:after="72" w:afterLines="30" w:line="240" w:lineRule="auto"/>
        <w:rPr>
          <w:rFonts w:hint="default" w:ascii="Calibri Light" w:hAnsi="Calibri Light" w:cs="Calibri Light"/>
          <w:sz w:val="20"/>
          <w:szCs w:val="20"/>
        </w:rPr>
      </w:pPr>
    </w:p>
    <w:p w14:paraId="170D9141">
      <w:pPr>
        <w:spacing w:before="72" w:beforeLines="30" w:after="72" w:afterLines="30" w:line="240" w:lineRule="auto"/>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 xml:space="preserve">1. Habilitação jurídica (Art. 66, Lei 14.133/21) </w:t>
      </w:r>
    </w:p>
    <w:p w14:paraId="7E8A177E">
      <w:pPr>
        <w:spacing w:before="72" w:beforeLines="30" w:after="72" w:afterLines="30" w:line="240" w:lineRule="auto"/>
        <w:contextualSpacing/>
        <w:jc w:val="both"/>
        <w:rPr>
          <w:rFonts w:hint="default" w:ascii="Calibri Light" w:hAnsi="Calibri Light" w:cs="Calibri Light"/>
          <w:sz w:val="20"/>
          <w:szCs w:val="20"/>
        </w:rPr>
      </w:pPr>
      <w:bookmarkStart w:id="8" w:name="_Ref115800561"/>
      <w:r>
        <w:rPr>
          <w:rFonts w:hint="default" w:ascii="Calibri Light" w:hAnsi="Calibri Light" w:cs="Calibri Light"/>
          <w:sz w:val="20"/>
          <w:szCs w:val="20"/>
        </w:rPr>
        <w:t xml:space="preserve">1.1. </w:t>
      </w:r>
      <w:r>
        <w:rPr>
          <w:rFonts w:hint="default" w:ascii="Calibri Light" w:hAnsi="Calibri Light" w:cs="Calibri Light"/>
          <w:b/>
          <w:bCs/>
          <w:sz w:val="20"/>
          <w:szCs w:val="20"/>
        </w:rPr>
        <w:t>Pessoa física</w:t>
      </w:r>
      <w:r>
        <w:rPr>
          <w:rFonts w:hint="default" w:ascii="Calibri Light" w:hAnsi="Calibri Light" w:cs="Calibri Light"/>
          <w:sz w:val="20"/>
          <w:szCs w:val="20"/>
        </w:rPr>
        <w:t>: cédula de identidade (RG) ou documento equivalente que, por força de lei, tenha validade para fins de identificação em todo o território nacional;</w:t>
      </w:r>
      <w:bookmarkEnd w:id="8"/>
    </w:p>
    <w:p w14:paraId="12B43569">
      <w:pPr>
        <w:spacing w:before="72" w:beforeLines="30" w:after="72" w:afterLines="30" w:line="240" w:lineRule="auto"/>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1.2. </w:t>
      </w:r>
      <w:r>
        <w:rPr>
          <w:rFonts w:hint="default" w:ascii="Calibri Light" w:hAnsi="Calibri Light" w:cs="Calibri Light"/>
          <w:b/>
          <w:bCs/>
          <w:sz w:val="20"/>
          <w:szCs w:val="20"/>
        </w:rPr>
        <w:t>Empresário individual</w:t>
      </w:r>
      <w:r>
        <w:rPr>
          <w:rFonts w:hint="default" w:ascii="Calibri Light" w:hAnsi="Calibri Light" w:cs="Calibri Light"/>
          <w:sz w:val="20"/>
          <w:szCs w:val="20"/>
        </w:rPr>
        <w:t xml:space="preserve">: inscrição no Registro Público de Empresas Mercantis, a cargo da Junta Comercial da respectiva sede; </w:t>
      </w:r>
    </w:p>
    <w:p w14:paraId="2671C18E">
      <w:pPr>
        <w:spacing w:before="72" w:beforeLines="30" w:after="72" w:afterLines="30" w:line="240" w:lineRule="auto"/>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1.3. </w:t>
      </w:r>
      <w:r>
        <w:rPr>
          <w:rFonts w:hint="default" w:ascii="Calibri Light" w:hAnsi="Calibri Light" w:cs="Calibri Light"/>
          <w:b/>
          <w:bCs/>
          <w:sz w:val="20"/>
          <w:szCs w:val="20"/>
        </w:rPr>
        <w:t>Microempreendedor Individual - MEI</w:t>
      </w:r>
      <w:r>
        <w:rPr>
          <w:rFonts w:hint="default" w:ascii="Calibri Light" w:hAnsi="Calibri Light" w:cs="Calibri Light"/>
          <w:sz w:val="20"/>
          <w:szCs w:val="20"/>
        </w:rPr>
        <w:t xml:space="preserve">: Certificado da Condição de Microempreendedor Individual - CCMEI, cuja aceitação ficará condicionada à verificação da autenticidade no sítio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"https://www.gov.br/empresas-e-negocios/pt-br/empreendedor" \h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https://www.gov.br/empresas-e-negocios/pt-br/empreendedor</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 xml:space="preserve">; </w:t>
      </w:r>
    </w:p>
    <w:p w14:paraId="751B3834">
      <w:pPr>
        <w:spacing w:before="72" w:beforeLines="30" w:after="72" w:afterLines="30" w:line="240" w:lineRule="auto"/>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1.4. </w:t>
      </w:r>
      <w:r>
        <w:rPr>
          <w:rFonts w:hint="default" w:ascii="Calibri Light" w:hAnsi="Calibri Light" w:cs="Calibri Light"/>
          <w:b/>
          <w:bCs/>
          <w:sz w:val="20"/>
          <w:szCs w:val="20"/>
        </w:rPr>
        <w:t>Sociedade empresária, sociedade limitada unipessoal – SLU</w:t>
      </w:r>
      <w:r>
        <w:rPr>
          <w:rFonts w:hint="default" w:ascii="Calibri Light" w:hAnsi="Calibri Light" w:cs="Calibri Light"/>
          <w:sz w:val="20"/>
          <w:szCs w:val="20"/>
        </w:rPr>
        <w:t>: inscrição do ato constitutivo, estatuto ou contrato social no Registro Público de Empresas Mercantis, a cargo da Junta Comercial da respectiva sede, acompanhada de documento comprobatório de seus administradores;</w:t>
      </w:r>
    </w:p>
    <w:p w14:paraId="30481801">
      <w:pPr>
        <w:spacing w:before="72" w:beforeLines="30" w:after="72" w:afterLines="30" w:line="240" w:lineRule="auto"/>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1.5. </w:t>
      </w:r>
      <w:r>
        <w:rPr>
          <w:rFonts w:hint="default" w:ascii="Calibri Light" w:hAnsi="Calibri Light" w:cs="Calibri Light"/>
          <w:b/>
          <w:bCs/>
          <w:sz w:val="20"/>
          <w:szCs w:val="20"/>
        </w:rPr>
        <w:t>Sociedade empresária estrangeira</w:t>
      </w:r>
      <w:r>
        <w:rPr>
          <w:rFonts w:hint="default" w:ascii="Calibri Light" w:hAnsi="Calibri Light" w:cs="Calibri Light"/>
          <w:sz w:val="2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"https://www.gov.br/economia/pt-br/assuntos/drei/legislacao/arquivos/legislacoes-federais/indrei772020.pdf" \h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Normativa DREI/ME n.º 77, de 18 de março de 2020</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w:t>
      </w:r>
    </w:p>
    <w:p w14:paraId="58CDB49B">
      <w:pPr>
        <w:spacing w:before="72" w:beforeLines="30" w:after="72" w:afterLines="30" w:line="240" w:lineRule="auto"/>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1.6. </w:t>
      </w:r>
      <w:r>
        <w:rPr>
          <w:rFonts w:hint="default" w:ascii="Calibri Light" w:hAnsi="Calibri Light" w:cs="Calibri Light"/>
          <w:b/>
          <w:bCs/>
          <w:sz w:val="20"/>
          <w:szCs w:val="20"/>
        </w:rPr>
        <w:t>Sociedade simples</w:t>
      </w:r>
      <w:r>
        <w:rPr>
          <w:rFonts w:hint="default" w:ascii="Calibri Light" w:hAnsi="Calibri Light" w:cs="Calibri Light"/>
          <w:sz w:val="20"/>
          <w:szCs w:val="20"/>
        </w:rPr>
        <w:t>: inscrição do ato constitutivo no Registro Civil de Pessoas Jurídicas do local de sua sede, acompanhada de documento comprobatório de seus administradores;</w:t>
      </w:r>
    </w:p>
    <w:p w14:paraId="66967AC5">
      <w:pPr>
        <w:spacing w:before="72" w:beforeLines="30" w:after="72" w:afterLines="30" w:line="240" w:lineRule="auto"/>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1.7. </w:t>
      </w:r>
      <w:r>
        <w:rPr>
          <w:rFonts w:hint="default" w:ascii="Calibri Light" w:hAnsi="Calibri Light" w:cs="Calibri Light"/>
          <w:b/>
          <w:bCs/>
          <w:sz w:val="20"/>
          <w:szCs w:val="20"/>
        </w:rPr>
        <w:t>Filial, sucursal ou agência de sociedade simples ou empresária</w:t>
      </w:r>
      <w:r>
        <w:rPr>
          <w:rFonts w:hint="default" w:ascii="Calibri Light" w:hAnsi="Calibri Light" w:cs="Calibri Light"/>
          <w:sz w:val="20"/>
          <w:szCs w:val="20"/>
        </w:rPr>
        <w:t xml:space="preserve">: inscrição do ato constitutivo da filial, sucursal ou agência da sociedade simples ou empresária, respectivamente, no Registro Civil das Pessoas Jurídicas ou no Registro Público de Empresas </w:t>
      </w:r>
      <w:bookmarkStart w:id="9" w:name="_Int_ySfCXwr4"/>
      <w:r>
        <w:rPr>
          <w:rFonts w:hint="default" w:ascii="Calibri Light" w:hAnsi="Calibri Light" w:cs="Calibri Light"/>
          <w:sz w:val="20"/>
          <w:szCs w:val="20"/>
        </w:rPr>
        <w:t>Mercantis onde</w:t>
      </w:r>
      <w:bookmarkEnd w:id="9"/>
      <w:r>
        <w:rPr>
          <w:rFonts w:hint="default" w:ascii="Calibri Light" w:hAnsi="Calibri Light" w:cs="Calibri Light"/>
          <w:sz w:val="20"/>
          <w:szCs w:val="20"/>
        </w:rPr>
        <w:t xml:space="preserve"> opera, com averbação no Registro onde tem sede a matriz</w:t>
      </w:r>
    </w:p>
    <w:p w14:paraId="35F0B6F3">
      <w:pPr>
        <w:spacing w:before="72" w:beforeLines="30" w:after="72" w:afterLines="30" w:line="240" w:lineRule="auto"/>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1.8. </w:t>
      </w:r>
      <w:r>
        <w:rPr>
          <w:rFonts w:hint="default" w:ascii="Calibri Light" w:hAnsi="Calibri Light" w:cs="Calibri Light"/>
          <w:b/>
          <w:bCs/>
          <w:sz w:val="20"/>
          <w:szCs w:val="20"/>
        </w:rPr>
        <w:t>Sociedade cooperativa</w:t>
      </w:r>
      <w:r>
        <w:rPr>
          <w:rFonts w:hint="default" w:ascii="Calibri Light" w:hAnsi="Calibri Light" w:cs="Calibri Light"/>
          <w:sz w:val="20"/>
          <w:szCs w:val="20"/>
        </w:rPr>
        <w:t xml:space="preserve">: ata de fundação e estatuto social, com a ata da assembleia que o aprovou, devidamente arquivado na Junta Comercial ou inscrito no Registro Civil das Pessoas Jurídicas da respectiva sede, além do registro de que trata 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"https://www.planalto.gov.br/ccivil_03/leis/l5764.htm" \l "art107" \h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107 da Lei nº 5.764, de 16 de dezembro 1971</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w:t>
      </w:r>
    </w:p>
    <w:p w14:paraId="6EA76AE1">
      <w:pPr>
        <w:spacing w:before="72" w:beforeLines="30" w:after="72" w:afterLines="30" w:line="240" w:lineRule="auto"/>
        <w:contextualSpacing/>
        <w:jc w:val="both"/>
        <w:rPr>
          <w:rFonts w:hint="default" w:ascii="Calibri Light" w:hAnsi="Calibri Light" w:cs="Calibri Light"/>
          <w:sz w:val="20"/>
          <w:szCs w:val="20"/>
        </w:rPr>
      </w:pPr>
      <w:r>
        <w:rPr>
          <w:rFonts w:hint="default" w:ascii="Calibri Light" w:hAnsi="Calibri Light" w:cs="Calibri Light"/>
          <w:sz w:val="20"/>
          <w:szCs w:val="20"/>
        </w:rPr>
        <w:t>1.9. Os documentos apresentados deverão estar acompanhados de todas as alterações ou da consolidação respectiva</w:t>
      </w:r>
    </w:p>
    <w:p w14:paraId="27BC3B71">
      <w:pPr>
        <w:spacing w:before="72" w:beforeLines="30" w:after="72" w:afterLines="30" w:line="240" w:lineRule="auto"/>
        <w:contextualSpacing/>
        <w:jc w:val="both"/>
        <w:rPr>
          <w:rFonts w:hint="default" w:ascii="Calibri Light" w:hAnsi="Calibri Light" w:cs="Calibri Light"/>
          <w:sz w:val="20"/>
          <w:szCs w:val="20"/>
        </w:rPr>
      </w:pPr>
    </w:p>
    <w:p w14:paraId="7B4121B5">
      <w:pPr>
        <w:spacing w:before="72" w:beforeLines="30" w:after="72" w:afterLines="30" w:line="240" w:lineRule="auto"/>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2. Habilitação fiscal, social e trabalhista (Art. 68, Lei 14.133/21)</w:t>
      </w:r>
    </w:p>
    <w:p w14:paraId="0CB71DC9">
      <w:pPr>
        <w:spacing w:before="72" w:beforeLines="30" w:after="72" w:afterLines="30" w:line="240" w:lineRule="auto"/>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2.1. </w:t>
      </w:r>
      <w:r>
        <w:rPr>
          <w:rFonts w:hint="default" w:ascii="Calibri Light" w:hAnsi="Calibri Light" w:cs="Calibri Light"/>
          <w:b/>
          <w:bCs/>
          <w:sz w:val="20"/>
          <w:szCs w:val="20"/>
        </w:rPr>
        <w:t>Prova de inscrição no Cadastro Nacional de Pessoas Jurídicas</w:t>
      </w:r>
      <w:r>
        <w:rPr>
          <w:rFonts w:hint="default" w:ascii="Calibri Light" w:hAnsi="Calibri Light" w:cs="Calibri Light"/>
          <w:sz w:val="20"/>
          <w:szCs w:val="20"/>
        </w:rPr>
        <w:t xml:space="preserve"> ou no Cadastro de Pessoas Físicas, conforme o caso;</w:t>
      </w:r>
    </w:p>
    <w:p w14:paraId="67FE5340">
      <w:pPr>
        <w:spacing w:before="72" w:beforeLines="30" w:after="72" w:afterLines="30" w:line="240" w:lineRule="auto"/>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2.2. </w:t>
      </w:r>
      <w:r>
        <w:rPr>
          <w:rFonts w:hint="default" w:ascii="Calibri Light" w:hAnsi="Calibri Light" w:cs="Calibri Light"/>
          <w:b/>
          <w:bCs/>
          <w:sz w:val="20"/>
          <w:szCs w:val="20"/>
        </w:rPr>
        <w:t>Prova de regularidade fiscal perante a Fazenda Nacional</w:t>
      </w:r>
      <w:r>
        <w:rPr>
          <w:rFonts w:hint="default" w:ascii="Calibri Light" w:hAnsi="Calibri Light" w:cs="Calibri Light"/>
          <w:sz w:val="20"/>
          <w:szCs w:val="20"/>
        </w:rPr>
        <w:t>,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2CCB709">
      <w:pPr>
        <w:spacing w:before="72" w:beforeLines="30" w:after="72" w:afterLines="30" w:line="240" w:lineRule="auto"/>
        <w:contextualSpacing/>
        <w:jc w:val="both"/>
        <w:rPr>
          <w:rFonts w:hint="default" w:ascii="Calibri Light" w:hAnsi="Calibri Light" w:cs="Calibri Light"/>
          <w:b/>
          <w:bCs/>
          <w:sz w:val="20"/>
          <w:szCs w:val="20"/>
        </w:rPr>
      </w:pPr>
      <w:r>
        <w:rPr>
          <w:rFonts w:hint="default" w:ascii="Calibri Light" w:hAnsi="Calibri Light" w:cs="Calibri Light"/>
          <w:sz w:val="20"/>
          <w:szCs w:val="20"/>
        </w:rPr>
        <w:t xml:space="preserve">2.3. </w:t>
      </w:r>
      <w:r>
        <w:rPr>
          <w:rFonts w:hint="default" w:ascii="Calibri Light" w:hAnsi="Calibri Light" w:cs="Calibri Light"/>
          <w:b/>
          <w:bCs/>
          <w:sz w:val="20"/>
          <w:szCs w:val="20"/>
        </w:rPr>
        <w:t>Prova de regularidade com o Fundo de Garantia do Tempo de Serviço (FGTS);</w:t>
      </w:r>
    </w:p>
    <w:p w14:paraId="2296A69E">
      <w:pPr>
        <w:spacing w:before="72" w:beforeLines="30" w:after="72" w:afterLines="30" w:line="240" w:lineRule="auto"/>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2.4. </w:t>
      </w:r>
      <w:r>
        <w:rPr>
          <w:rFonts w:hint="default" w:ascii="Calibri Light" w:hAnsi="Calibri Light" w:cs="Calibri Light"/>
          <w:b/>
          <w:bCs/>
          <w:sz w:val="20"/>
          <w:szCs w:val="20"/>
        </w:rPr>
        <w:t xml:space="preserve">Prova de inexistência de débitos inadimplidos perante a Justiça do Trabalho, </w:t>
      </w:r>
      <w:r>
        <w:rPr>
          <w:rFonts w:hint="default" w:ascii="Calibri Light" w:hAnsi="Calibri Light" w:cs="Calibri Light"/>
          <w:sz w:val="20"/>
          <w:szCs w:val="20"/>
        </w:rPr>
        <w:t>mediante a apresentação de certidão negativa ou positiva com efeito de negativa, nos termos do Título VII-A da Consolidação das Leis do Trabalho, aprovada pelo Decreto-Lei nº 5.452, de 1º de maio de 1943;</w:t>
      </w:r>
    </w:p>
    <w:p w14:paraId="0882C6C8">
      <w:pPr>
        <w:spacing w:before="72" w:beforeLines="30" w:after="72" w:afterLines="30" w:line="240" w:lineRule="auto"/>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2.5. </w:t>
      </w:r>
      <w:r>
        <w:rPr>
          <w:rFonts w:hint="default" w:ascii="Calibri Light" w:hAnsi="Calibri Light" w:cs="Calibri Light"/>
          <w:b/>
          <w:bCs/>
          <w:sz w:val="20"/>
          <w:szCs w:val="20"/>
        </w:rPr>
        <w:t>Prova de inscrição no cadastro de contribuintes municipal relativo ao domicílio ou sede do fornecedor</w:t>
      </w:r>
      <w:r>
        <w:rPr>
          <w:rFonts w:hint="default" w:ascii="Calibri Light" w:hAnsi="Calibri Light" w:cs="Calibri Light"/>
          <w:sz w:val="20"/>
          <w:szCs w:val="20"/>
        </w:rPr>
        <w:t xml:space="preserve">, pertinente ao seu ramo de atividade e compatível com o objeto contratual; </w:t>
      </w:r>
    </w:p>
    <w:p w14:paraId="1C108FCB">
      <w:pPr>
        <w:spacing w:before="72" w:beforeLines="30" w:after="72" w:afterLines="30" w:line="240" w:lineRule="auto"/>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2.6. </w:t>
      </w:r>
      <w:r>
        <w:rPr>
          <w:rFonts w:hint="default" w:ascii="Calibri Light" w:hAnsi="Calibri Light" w:cs="Calibri Light"/>
          <w:b/>
          <w:bCs/>
          <w:sz w:val="20"/>
          <w:szCs w:val="20"/>
        </w:rPr>
        <w:t xml:space="preserve">Prova de regularidade com a Fazenda Municipal do domicílio ou sede do fornecedor, </w:t>
      </w:r>
      <w:r>
        <w:rPr>
          <w:rFonts w:hint="default" w:ascii="Calibri Light" w:hAnsi="Calibri Light" w:cs="Calibri Light"/>
          <w:sz w:val="20"/>
          <w:szCs w:val="20"/>
        </w:rPr>
        <w:t>relativa à atividade em cujo exercício contrata ou concorre;</w:t>
      </w:r>
    </w:p>
    <w:p w14:paraId="42692DDF">
      <w:pPr>
        <w:spacing w:before="72" w:beforeLines="30" w:after="72" w:afterLines="30" w:line="240" w:lineRule="auto"/>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2.7. </w:t>
      </w:r>
      <w:r>
        <w:rPr>
          <w:rFonts w:hint="default" w:ascii="Calibri Light" w:hAnsi="Calibri Light" w:cs="Calibri Light"/>
          <w:b/>
          <w:bCs/>
          <w:sz w:val="20"/>
          <w:szCs w:val="20"/>
        </w:rPr>
        <w:t>Prova de regularidade com a Fazenda Estadual do domicílio ou sede do fornecedor,</w:t>
      </w:r>
      <w:r>
        <w:rPr>
          <w:rFonts w:hint="default" w:ascii="Calibri Light" w:hAnsi="Calibri Light" w:cs="Calibri Light"/>
          <w:sz w:val="20"/>
          <w:szCs w:val="20"/>
        </w:rPr>
        <w:t xml:space="preserve"> relativa à atividade em cujo exercício contrata ou concorre.</w:t>
      </w:r>
    </w:p>
    <w:p w14:paraId="581196A8">
      <w:pPr>
        <w:spacing w:before="72" w:beforeLines="30" w:after="72" w:afterLines="30" w:line="240" w:lineRule="auto"/>
        <w:contextualSpacing/>
        <w:jc w:val="both"/>
        <w:rPr>
          <w:rFonts w:hint="default" w:ascii="Calibri Light" w:hAnsi="Calibri Light" w:cs="Calibri Light"/>
          <w:sz w:val="20"/>
          <w:szCs w:val="20"/>
        </w:rPr>
      </w:pPr>
      <w:r>
        <w:rPr>
          <w:rFonts w:hint="default" w:ascii="Calibri Light" w:hAnsi="Calibri Light" w:cs="Calibri Light"/>
          <w:sz w:val="20"/>
          <w:szCs w:val="20"/>
        </w:rPr>
        <w:t>2.8. Declaração de cumprimento do disposto ﻿no inciso XXXIII do art. 7º da Constituição Federal.</w:t>
      </w:r>
    </w:p>
    <w:p w14:paraId="35CD9249">
      <w:pPr>
        <w:spacing w:before="72" w:beforeLines="30" w:after="72" w:afterLines="30" w:line="240" w:lineRule="auto"/>
        <w:contextualSpacing/>
        <w:jc w:val="both"/>
        <w:rPr>
          <w:rFonts w:hint="default" w:ascii="Calibri Light" w:hAnsi="Calibri Light" w:cs="Calibri Light"/>
          <w:sz w:val="20"/>
          <w:szCs w:val="20"/>
        </w:rPr>
      </w:pPr>
      <w:r>
        <w:rPr>
          <w:rFonts w:hint="default" w:ascii="Calibri Light" w:hAnsi="Calibri Light" w:cs="Calibri Light"/>
          <w:sz w:val="20"/>
          <w:szCs w:val="20"/>
        </w:rPr>
        <w:t>2.9.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A71B989">
      <w:pPr>
        <w:spacing w:before="72" w:beforeLines="30" w:after="72" w:afterLines="30" w:line="240" w:lineRule="auto"/>
        <w:contextualSpacing/>
        <w:jc w:val="both"/>
        <w:rPr>
          <w:rFonts w:hint="default" w:ascii="Calibri Light" w:hAnsi="Calibri Light" w:cs="Calibri Light"/>
          <w:sz w:val="20"/>
          <w:szCs w:val="20"/>
        </w:rPr>
      </w:pPr>
      <w:r>
        <w:rPr>
          <w:rFonts w:hint="default" w:ascii="Calibri Light" w:hAnsi="Calibri Light" w:cs="Calibri Light"/>
          <w:sz w:val="20"/>
          <w:szCs w:val="20"/>
        </w:rPr>
        <w:t>2.10.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7E78D64">
      <w:pPr>
        <w:spacing w:before="72" w:beforeLines="30" w:after="72" w:afterLines="30" w:line="240" w:lineRule="auto"/>
        <w:contextualSpacing/>
        <w:jc w:val="both"/>
        <w:rPr>
          <w:rFonts w:hint="default" w:ascii="Calibri Light" w:hAnsi="Calibri Light" w:cs="Calibri Light"/>
          <w:sz w:val="20"/>
          <w:szCs w:val="20"/>
        </w:rPr>
      </w:pPr>
    </w:p>
    <w:p w14:paraId="39282040">
      <w:pPr>
        <w:spacing w:before="72" w:beforeLines="30" w:after="72" w:afterLines="30" w:line="240" w:lineRule="auto"/>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3. Qualificação Econômico-Financeira (Art. 69, Lei 14.133/21)</w:t>
      </w:r>
    </w:p>
    <w:p w14:paraId="536A18CE">
      <w:pPr>
        <w:spacing w:before="72" w:beforeLines="30" w:after="72" w:afterLines="30" w:line="240" w:lineRule="auto"/>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3.1. Certidão negativa de falência expedida pelo distribuidor da sede do fornecedor -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"art69" \h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Lei nº 14.133, de 2021, art. 69, caput, inciso II</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w:t>
      </w:r>
    </w:p>
    <w:p w14:paraId="42692974">
      <w:pPr>
        <w:spacing w:before="72" w:beforeLines="30" w:after="72" w:afterLines="30" w:line="240" w:lineRule="auto"/>
        <w:contextualSpacing/>
        <w:jc w:val="both"/>
        <w:rPr>
          <w:rFonts w:hint="default" w:ascii="Calibri Light" w:hAnsi="Calibri Light" w:cs="Calibri Light"/>
          <w:sz w:val="20"/>
          <w:szCs w:val="20"/>
        </w:rPr>
      </w:pPr>
    </w:p>
    <w:p w14:paraId="3DE882DB">
      <w:pPr>
        <w:pStyle w:val="14"/>
        <w:bidi w:val="0"/>
        <w:ind w:left="360" w:leftChars="0" w:hanging="360" w:firstLineChars="0"/>
        <w:rPr>
          <w:rFonts w:hint="default" w:ascii="Calibri Light" w:hAnsi="Calibri Light" w:cs="Calibri Light"/>
          <w:sz w:val="20"/>
          <w:szCs w:val="20"/>
        </w:rPr>
      </w:pPr>
      <w:r>
        <w:rPr>
          <w:rFonts w:hint="default" w:ascii="Calibri Light" w:hAnsi="Calibri Light" w:cs="Calibri Light"/>
          <w:sz w:val="20"/>
          <w:szCs w:val="20"/>
        </w:rPr>
        <w:t>Qualificação Tecnica (Art. 69, Lei 14.133/21)</w:t>
      </w:r>
    </w:p>
    <w:p w14:paraId="67982FD6">
      <w:pPr>
        <w:spacing w:before="72" w:beforeLines="30" w:after="72" w:afterLines="30" w:line="240" w:lineRule="auto"/>
        <w:contextualSpacing/>
        <w:jc w:val="both"/>
        <w:rPr>
          <w:rFonts w:hint="default" w:ascii="Calibri Light" w:hAnsi="Calibri Light" w:cs="Calibri Light"/>
          <w:sz w:val="20"/>
          <w:szCs w:val="20"/>
        </w:rPr>
      </w:pPr>
      <w:r>
        <w:rPr>
          <w:rFonts w:hint="default" w:ascii="Calibri Light" w:hAnsi="Calibri Light" w:cs="Calibri Light"/>
          <w:sz w:val="20"/>
          <w:szCs w:val="20"/>
        </w:rPr>
        <w:t>4.1  a)Comprovante de registro junto a Polícia Federal, que poderá ser comprovado através da publicação do registro junto ao Diário Oficial da União.</w:t>
      </w:r>
    </w:p>
    <w:p w14:paraId="280D837E">
      <w:pPr>
        <w:spacing w:before="72" w:beforeLines="30" w:after="72" w:afterLines="30" w:line="240" w:lineRule="auto"/>
        <w:contextualSpacing/>
        <w:jc w:val="both"/>
        <w:rPr>
          <w:rFonts w:hint="default" w:ascii="Calibri Light" w:hAnsi="Calibri Light" w:cs="Calibri Light"/>
          <w:sz w:val="20"/>
          <w:szCs w:val="20"/>
        </w:rPr>
      </w:pPr>
      <w:r>
        <w:rPr>
          <w:rFonts w:hint="default" w:ascii="Calibri Light" w:hAnsi="Calibri Light" w:cs="Calibri Light"/>
          <w:sz w:val="20"/>
          <w:szCs w:val="20"/>
        </w:rPr>
        <w:t>4.</w:t>
      </w:r>
      <w:r>
        <w:rPr>
          <w:rFonts w:hint="default" w:ascii="Calibri Light" w:hAnsi="Calibri Light" w:cs="Calibri Light"/>
          <w:sz w:val="20"/>
          <w:szCs w:val="20"/>
          <w:lang w:val="pt-BR"/>
        </w:rPr>
        <w:t>2</w:t>
      </w:r>
      <w:r>
        <w:rPr>
          <w:rFonts w:hint="default" w:ascii="Calibri Light" w:hAnsi="Calibri Light" w:cs="Calibri Light"/>
          <w:sz w:val="20"/>
          <w:szCs w:val="20"/>
        </w:rPr>
        <w:t xml:space="preserve"> Apresentar atestado de capacidade técnica, fornecido por pessoa jurídica de direito público ou privado, que comprove a aptidão da licitante para o desempenho de atividade pertinente e compatível em características, quantidades e prazos com o objeto desta licitação. O documento deverá conter informações claras que permitam a identificação do emissor e da empresa proponente.</w:t>
      </w:r>
    </w:p>
    <w:p w14:paraId="67FB1958">
      <w:pPr>
        <w:spacing w:before="72" w:beforeLines="30" w:after="72" w:afterLines="30" w:line="240" w:lineRule="auto"/>
        <w:contextualSpacing/>
        <w:jc w:val="both"/>
        <w:rPr>
          <w:rFonts w:hint="default" w:ascii="Calibri Light" w:hAnsi="Calibri Light" w:cs="Calibri Light"/>
          <w:sz w:val="20"/>
          <w:szCs w:val="20"/>
        </w:rPr>
      </w:pPr>
    </w:p>
    <w:p w14:paraId="0F1B51F2">
      <w:pPr>
        <w:spacing w:before="72" w:beforeLines="30" w:after="72" w:afterLines="30" w:line="240" w:lineRule="auto"/>
        <w:contextualSpacing/>
        <w:jc w:val="both"/>
        <w:rPr>
          <w:rFonts w:hint="default" w:ascii="Calibri Light" w:hAnsi="Calibri Light" w:cs="Calibri Light"/>
          <w:sz w:val="20"/>
          <w:szCs w:val="20"/>
        </w:rPr>
      </w:pPr>
      <w:r>
        <w:rPr>
          <w:rFonts w:hint="default" w:ascii="Calibri Light" w:hAnsi="Calibri Light" w:cs="Calibri Light"/>
          <w:b/>
          <w:bCs/>
          <w:color w:val="auto"/>
          <w:sz w:val="20"/>
          <w:szCs w:val="20"/>
          <w:highlight w:val="none"/>
          <w:lang w:val="pt-BR"/>
        </w:rPr>
        <w:t xml:space="preserve">5. </w:t>
      </w:r>
      <w:r>
        <w:rPr>
          <w:rFonts w:hint="default" w:ascii="Calibri Light" w:hAnsi="Calibri Light" w:cs="Calibri Light"/>
          <w:b/>
          <w:bCs/>
          <w:color w:val="auto"/>
          <w:sz w:val="20"/>
          <w:szCs w:val="20"/>
          <w:highlight w:val="none"/>
        </w:rPr>
        <w:t>A Administração poderá solicitar amostra na fase de classificação</w:t>
      </w:r>
      <w:r>
        <w:rPr>
          <w:rFonts w:hint="default" w:ascii="Calibri Light" w:hAnsi="Calibri Light" w:cs="Calibri Light"/>
          <w:color w:val="auto"/>
          <w:sz w:val="20"/>
          <w:szCs w:val="20"/>
          <w:highlight w:val="none"/>
        </w:rPr>
        <w:t xml:space="preserve"> em caso de dúvida, apenas ao licitante que se apresenta provisoriamente em primeiro lugar, consiste na apresentação, por parte do licitante, de uma amostra do produto ofertados, o promotor da licitação fara a averiguação do material de fabricação. Dessa forma, a aceitação da amostra constitui condição necessária para adjudicação do objeto do certame, de maneira que, caso a unidade amostrada não seja aprovada mediante as condições pré-estabelecidas no edital compatível com o termo de referência, o licitante é desclassificado</w:t>
      </w:r>
      <w:r>
        <w:rPr>
          <w:rFonts w:hint="default" w:ascii="Calibri Light" w:hAnsi="Calibri Light" w:cs="Calibri Light"/>
          <w:color w:val="auto"/>
          <w:sz w:val="20"/>
          <w:szCs w:val="20"/>
          <w:highlight w:val="none"/>
          <w:lang w:val="pt-BR"/>
        </w:rPr>
        <w:t>.</w:t>
      </w:r>
    </w:p>
    <w:p w14:paraId="77DFF305">
      <w:pPr>
        <w:spacing w:before="72" w:beforeLines="30" w:after="72" w:afterLines="30" w:line="240" w:lineRule="auto"/>
        <w:rPr>
          <w:rFonts w:hint="default" w:ascii="Calibri Light" w:hAnsi="Calibri Light" w:cs="Calibri Light"/>
          <w:sz w:val="20"/>
          <w:szCs w:val="20"/>
        </w:rPr>
      </w:pPr>
    </w:p>
    <w:p w14:paraId="2593324B">
      <w:pPr>
        <w:spacing w:before="72" w:beforeLines="30" w:after="72" w:afterLines="30" w:line="240" w:lineRule="auto"/>
        <w:rPr>
          <w:rFonts w:hint="default" w:ascii="Calibri Light" w:hAnsi="Calibri Light" w:cs="Calibri Light"/>
          <w:sz w:val="20"/>
          <w:szCs w:val="20"/>
        </w:rPr>
      </w:pPr>
    </w:p>
    <w:p w14:paraId="51E93D9F">
      <w:pPr>
        <w:spacing w:before="72" w:beforeLines="30" w:after="72" w:afterLines="30" w:line="240" w:lineRule="auto"/>
        <w:rPr>
          <w:rFonts w:hint="default" w:ascii="Calibri Light" w:hAnsi="Calibri Light" w:cs="Calibri Light"/>
          <w:sz w:val="20"/>
          <w:szCs w:val="20"/>
        </w:rPr>
      </w:pPr>
    </w:p>
    <w:p w14:paraId="05B053E4">
      <w:pPr>
        <w:spacing w:before="72" w:beforeLines="30" w:after="72" w:afterLines="30" w:line="240" w:lineRule="auto"/>
        <w:rPr>
          <w:rFonts w:hint="default" w:ascii="Calibri Light" w:hAnsi="Calibri Light" w:cs="Calibri Light"/>
          <w:sz w:val="20"/>
          <w:szCs w:val="20"/>
        </w:rPr>
      </w:pPr>
    </w:p>
    <w:p w14:paraId="38B0B8BC">
      <w:pPr>
        <w:rPr>
          <w:rFonts w:hint="default" w:ascii="Calibri Light" w:hAnsi="Calibri Light" w:cs="Calibri Light"/>
          <w:b/>
          <w:iCs/>
          <w:color w:val="auto"/>
          <w:sz w:val="20"/>
          <w:szCs w:val="20"/>
          <w:highlight w:val="none"/>
        </w:rPr>
      </w:pPr>
      <w:r>
        <w:rPr>
          <w:rFonts w:hint="default" w:ascii="Calibri Light" w:hAnsi="Calibri Light" w:cs="Calibri Light"/>
          <w:b/>
          <w:iCs/>
          <w:color w:val="auto"/>
          <w:sz w:val="20"/>
          <w:szCs w:val="20"/>
          <w:highlight w:val="none"/>
        </w:rPr>
        <w:br w:type="page"/>
      </w:r>
    </w:p>
    <w:p w14:paraId="73DDC8CE">
      <w:pPr>
        <w:contextualSpacing/>
        <w:jc w:val="center"/>
        <w:rPr>
          <w:rFonts w:hint="default" w:ascii="Calibri Light" w:hAnsi="Calibri Light" w:cs="Calibri Light"/>
          <w:b/>
          <w:iCs/>
          <w:color w:val="000000" w:themeColor="text1"/>
          <w:sz w:val="20"/>
          <w:szCs w:val="20"/>
          <w:highlight w:val="none"/>
          <w:u w:val="none"/>
          <w14:textFill>
            <w14:solidFill>
              <w14:schemeClr w14:val="tx1"/>
            </w14:solidFill>
          </w14:textFill>
        </w:rPr>
      </w:pPr>
      <w:r>
        <w:rPr>
          <w:rFonts w:hint="default" w:ascii="Calibri Light" w:hAnsi="Calibri Light" w:cs="Calibri Light"/>
          <w:b/>
          <w:iCs/>
          <w:color w:val="000000" w:themeColor="text1"/>
          <w:sz w:val="20"/>
          <w:szCs w:val="20"/>
          <w:highlight w:val="none"/>
          <w:u w:val="none"/>
          <w14:textFill>
            <w14:solidFill>
              <w14:schemeClr w14:val="tx1"/>
            </w14:solidFill>
          </w14:textFill>
        </w:rPr>
        <w:t>TERMO DE REFERÊNCIA</w:t>
      </w:r>
    </w:p>
    <w:p w14:paraId="050C5958">
      <w:pPr>
        <w:contextualSpacing/>
        <w:jc w:val="center"/>
        <w:rPr>
          <w:rFonts w:hint="default" w:ascii="Calibri Light" w:hAnsi="Calibri Light" w:cs="Calibri Light"/>
          <w:bCs/>
          <w:color w:val="000000"/>
          <w:sz w:val="20"/>
          <w:szCs w:val="20"/>
          <w:highlight w:val="none"/>
          <w:u w:val="none"/>
        </w:rPr>
      </w:pPr>
      <w:r>
        <w:rPr>
          <w:rFonts w:hint="default" w:ascii="Calibri Light" w:hAnsi="Calibri Light" w:cs="Calibri Light"/>
          <w:b/>
          <w:color w:val="000000"/>
          <w:sz w:val="20"/>
          <w:szCs w:val="20"/>
          <w:highlight w:val="none"/>
          <w:u w:val="none"/>
        </w:rPr>
        <w:t>FUNDAMENTAÇÃO</w:t>
      </w:r>
      <w:r>
        <w:rPr>
          <w:rFonts w:hint="default" w:ascii="Calibri Light" w:hAnsi="Calibri Light" w:cs="Calibri Light"/>
          <w:bCs/>
          <w:color w:val="000000"/>
          <w:sz w:val="20"/>
          <w:szCs w:val="20"/>
          <w:highlight w:val="none"/>
          <w:u w:val="none"/>
        </w:rPr>
        <w:t>: ART. 6º, Inciso XXIII</w:t>
      </w:r>
    </w:p>
    <w:p w14:paraId="0A931FAC">
      <w:pPr>
        <w:contextualSpacing/>
        <w:jc w:val="center"/>
        <w:rPr>
          <w:rFonts w:hint="default" w:ascii="Calibri Light" w:hAnsi="Calibri Light" w:cs="Calibri Light"/>
          <w:bCs/>
          <w:color w:val="000000"/>
          <w:sz w:val="20"/>
          <w:szCs w:val="20"/>
          <w:highlight w:val="none"/>
          <w:u w:val="none"/>
        </w:rPr>
      </w:pPr>
    </w:p>
    <w:p w14:paraId="65682E1A">
      <w:pPr>
        <w:shd w:val="clear" w:color="auto" w:fill="D8D8D8" w:themeFill="background1" w:themeFillShade="D9"/>
        <w:contextualSpacing/>
        <w:jc w:val="both"/>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1. DA DEFINIÇÃO DO OBJETO, QUANTITATIVO, PRAZO DO CONTRATO E PRORROGAÇÃO E ESTIMATIVA DA CONTRATAÇÃO (Art. 6º, inciso XXIII, “a” e “i”)</w:t>
      </w:r>
    </w:p>
    <w:p w14:paraId="75CDCD70">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1.1. </w:t>
      </w:r>
      <w:r>
        <w:rPr>
          <w:rFonts w:hint="default" w:ascii="Calibri Light" w:hAnsi="Calibri Light" w:cs="Calibri Light"/>
          <w:b/>
          <w:bCs/>
          <w:sz w:val="20"/>
          <w:szCs w:val="20"/>
          <w:highlight w:val="none"/>
          <w:u w:val="none"/>
        </w:rPr>
        <w:t>Aquisição de mobiliário infantil, utensílios de copa, itens de higiene, enxoval e brinquedos pedagógicos, destinados a atender as necessidades do Centro Municipal de Educação Infantil (CMEI) "Tia Bina"</w:t>
      </w:r>
      <w:r>
        <w:rPr>
          <w:rFonts w:hint="default" w:ascii="Calibri Light" w:hAnsi="Calibri Light" w:cs="Calibri Light"/>
          <w:sz w:val="20"/>
          <w:szCs w:val="20"/>
          <w:highlight w:val="none"/>
          <w:u w:val="none"/>
        </w:rPr>
        <w:t xml:space="preserve"> </w:t>
      </w:r>
      <w:r>
        <w:rPr>
          <w:rFonts w:hint="default" w:ascii="Calibri Light" w:hAnsi="Calibri Light" w:cs="Calibri Light"/>
          <w:b/>
          <w:bCs/>
          <w:sz w:val="20"/>
          <w:szCs w:val="20"/>
          <w:highlight w:val="none"/>
          <w:u w:val="none"/>
        </w:rPr>
        <w:t xml:space="preserve"> </w:t>
      </w:r>
      <w:r>
        <w:rPr>
          <w:rFonts w:hint="default" w:ascii="Calibri Light" w:hAnsi="Calibri Light" w:cs="Calibri Light"/>
          <w:sz w:val="20"/>
          <w:szCs w:val="20"/>
          <w:highlight w:val="none"/>
          <w:u w:val="none"/>
        </w:rPr>
        <w:t>Nos termos da tabela abaixo, conforme condições e exigências estabelecidas neste instrumento.</w:t>
      </w:r>
    </w:p>
    <w:p w14:paraId="4749462D">
      <w:pPr>
        <w:rPr>
          <w:rFonts w:hint="default" w:ascii="Calibri Light" w:hAnsi="Calibri Light" w:cs="Calibri Light"/>
          <w:sz w:val="20"/>
          <w:szCs w:val="20"/>
          <w:highlight w:val="none"/>
          <w:u w:val="none"/>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1163"/>
        <w:gridCol w:w="893"/>
        <w:gridCol w:w="4194"/>
        <w:gridCol w:w="949"/>
        <w:gridCol w:w="933"/>
      </w:tblGrid>
      <w:tr w14:paraId="0612F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96B0BED">
            <w:pPr>
              <w:jc w:val="center"/>
              <w:rPr>
                <w:rFonts w:hint="default" w:ascii="Calibri Light" w:hAnsi="Calibri Light" w:cs="Calibri Light"/>
                <w:b/>
                <w:sz w:val="20"/>
                <w:szCs w:val="20"/>
              </w:rPr>
            </w:pPr>
            <w:r>
              <w:rPr>
                <w:rFonts w:hint="default" w:ascii="Calibri Light" w:hAnsi="Calibri Light" w:cs="Calibri Light"/>
                <w:b/>
                <w:sz w:val="20"/>
                <w:szCs w:val="20"/>
              </w:rPr>
              <w:t>Item</w:t>
            </w:r>
          </w:p>
        </w:tc>
        <w:tc>
          <w:tcPr>
            <w:tcW w:w="0" w:type="auto"/>
            <w:noWrap w:val="0"/>
            <w:vAlign w:val="top"/>
          </w:tcPr>
          <w:p w14:paraId="630C7F07">
            <w:pPr>
              <w:jc w:val="center"/>
              <w:rPr>
                <w:rFonts w:hint="default" w:ascii="Calibri Light" w:hAnsi="Calibri Light" w:cs="Calibri Light"/>
                <w:b/>
                <w:sz w:val="20"/>
                <w:szCs w:val="20"/>
              </w:rPr>
            </w:pPr>
            <w:r>
              <w:rPr>
                <w:rFonts w:hint="default" w:ascii="Calibri Light" w:hAnsi="Calibri Light" w:cs="Calibri Light"/>
                <w:b/>
                <w:sz w:val="20"/>
                <w:szCs w:val="20"/>
              </w:rPr>
              <w:t>Quantidade</w:t>
            </w:r>
          </w:p>
        </w:tc>
        <w:tc>
          <w:tcPr>
            <w:tcW w:w="0" w:type="auto"/>
            <w:noWrap w:val="0"/>
            <w:vAlign w:val="top"/>
          </w:tcPr>
          <w:p w14:paraId="3E1C5F3C">
            <w:pPr>
              <w:jc w:val="center"/>
              <w:rPr>
                <w:rFonts w:hint="default" w:ascii="Calibri Light" w:hAnsi="Calibri Light" w:cs="Calibri Light"/>
                <w:b/>
                <w:sz w:val="20"/>
                <w:szCs w:val="20"/>
              </w:rPr>
            </w:pPr>
            <w:r>
              <w:rPr>
                <w:rFonts w:hint="default" w:ascii="Calibri Light" w:hAnsi="Calibri Light" w:cs="Calibri Light"/>
                <w:b/>
                <w:sz w:val="20"/>
                <w:szCs w:val="20"/>
              </w:rPr>
              <w:t>Unidade</w:t>
            </w:r>
          </w:p>
        </w:tc>
        <w:tc>
          <w:tcPr>
            <w:tcW w:w="0" w:type="auto"/>
            <w:noWrap w:val="0"/>
            <w:vAlign w:val="top"/>
          </w:tcPr>
          <w:p w14:paraId="79DCA99C">
            <w:pPr>
              <w:jc w:val="center"/>
              <w:rPr>
                <w:rFonts w:hint="default" w:ascii="Calibri Light" w:hAnsi="Calibri Light" w:cs="Calibri Light"/>
                <w:b/>
                <w:sz w:val="20"/>
                <w:szCs w:val="20"/>
              </w:rPr>
            </w:pPr>
            <w:r>
              <w:rPr>
                <w:rFonts w:hint="default" w:ascii="Calibri Light" w:hAnsi="Calibri Light" w:cs="Calibri Light"/>
                <w:b/>
                <w:sz w:val="20"/>
                <w:szCs w:val="20"/>
              </w:rPr>
              <w:t>Descrição</w:t>
            </w:r>
          </w:p>
        </w:tc>
        <w:tc>
          <w:tcPr>
            <w:tcW w:w="0" w:type="auto"/>
            <w:noWrap w:val="0"/>
            <w:vAlign w:val="top"/>
          </w:tcPr>
          <w:p w14:paraId="5EEC228B">
            <w:pPr>
              <w:jc w:val="center"/>
              <w:rPr>
                <w:rFonts w:hint="default" w:ascii="Calibri Light" w:hAnsi="Calibri Light" w:cs="Calibri Light"/>
                <w:b/>
                <w:sz w:val="20"/>
                <w:szCs w:val="20"/>
              </w:rPr>
            </w:pPr>
            <w:r>
              <w:rPr>
                <w:rFonts w:hint="default" w:ascii="Calibri Light" w:hAnsi="Calibri Light" w:cs="Calibri Light"/>
                <w:b/>
                <w:sz w:val="20"/>
                <w:szCs w:val="20"/>
              </w:rPr>
              <w:t>Valor Máximo Unitário</w:t>
            </w:r>
          </w:p>
        </w:tc>
        <w:tc>
          <w:tcPr>
            <w:tcW w:w="0" w:type="auto"/>
            <w:noWrap w:val="0"/>
            <w:vAlign w:val="top"/>
          </w:tcPr>
          <w:p w14:paraId="56C96FA6">
            <w:pPr>
              <w:jc w:val="center"/>
              <w:rPr>
                <w:rFonts w:hint="default" w:ascii="Calibri Light" w:hAnsi="Calibri Light" w:cs="Calibri Light"/>
                <w:b/>
                <w:sz w:val="20"/>
                <w:szCs w:val="20"/>
              </w:rPr>
            </w:pPr>
            <w:r>
              <w:rPr>
                <w:rFonts w:hint="default" w:ascii="Calibri Light" w:hAnsi="Calibri Light" w:cs="Calibri Light"/>
                <w:b/>
                <w:sz w:val="20"/>
                <w:szCs w:val="20"/>
              </w:rPr>
              <w:t>Valor Máximo Total</w:t>
            </w:r>
          </w:p>
        </w:tc>
      </w:tr>
      <w:tr w14:paraId="32E19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2B05437">
            <w:pPr>
              <w:jc w:val="center"/>
              <w:rPr>
                <w:rFonts w:hint="default" w:ascii="Calibri Light" w:hAnsi="Calibri Light" w:cs="Calibri Light"/>
                <w:b/>
                <w:sz w:val="20"/>
                <w:szCs w:val="20"/>
              </w:rPr>
            </w:pPr>
            <w:r>
              <w:rPr>
                <w:rFonts w:hint="default" w:ascii="Calibri Light" w:hAnsi="Calibri Light" w:cs="Calibri Light"/>
                <w:b/>
                <w:sz w:val="20"/>
                <w:szCs w:val="20"/>
              </w:rPr>
              <w:t>1</w:t>
            </w:r>
          </w:p>
        </w:tc>
        <w:tc>
          <w:tcPr>
            <w:tcW w:w="0" w:type="auto"/>
            <w:noWrap w:val="0"/>
            <w:vAlign w:val="top"/>
          </w:tcPr>
          <w:p w14:paraId="1A1DC303">
            <w:pPr>
              <w:jc w:val="center"/>
              <w:rPr>
                <w:rFonts w:hint="default" w:ascii="Calibri Light" w:hAnsi="Calibri Light" w:cs="Calibri Light"/>
                <w:b/>
                <w:sz w:val="20"/>
                <w:szCs w:val="20"/>
              </w:rPr>
            </w:pPr>
            <w:r>
              <w:rPr>
                <w:rFonts w:hint="default" w:ascii="Calibri Light" w:hAnsi="Calibri Light" w:cs="Calibri Light"/>
                <w:b/>
                <w:sz w:val="20"/>
                <w:szCs w:val="20"/>
              </w:rPr>
              <w:t>15</w:t>
            </w:r>
          </w:p>
        </w:tc>
        <w:tc>
          <w:tcPr>
            <w:tcW w:w="0" w:type="auto"/>
            <w:noWrap w:val="0"/>
            <w:vAlign w:val="top"/>
          </w:tcPr>
          <w:p w14:paraId="0C724259">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62CD7343">
            <w:pPr>
              <w:jc w:val="center"/>
              <w:rPr>
                <w:rFonts w:hint="default" w:ascii="Calibri Light" w:hAnsi="Calibri Light" w:cs="Calibri Light"/>
                <w:b/>
                <w:sz w:val="20"/>
                <w:szCs w:val="20"/>
              </w:rPr>
            </w:pPr>
            <w:r>
              <w:rPr>
                <w:rFonts w:hint="default" w:ascii="Calibri Light" w:hAnsi="Calibri Light" w:cs="Calibri Light"/>
                <w:b/>
                <w:sz w:val="20"/>
                <w:szCs w:val="20"/>
              </w:rPr>
              <w:t>Carrinho de Bebê</w:t>
            </w:r>
          </w:p>
          <w:p w14:paraId="28C735C3">
            <w:pPr>
              <w:jc w:val="center"/>
              <w:rPr>
                <w:rFonts w:hint="default" w:ascii="Calibri Light" w:hAnsi="Calibri Light" w:cs="Calibri Light"/>
                <w:b/>
                <w:sz w:val="20"/>
                <w:szCs w:val="20"/>
              </w:rPr>
            </w:pPr>
            <w:r>
              <w:rPr>
                <w:rFonts w:hint="default" w:ascii="Calibri Light" w:hAnsi="Calibri Light" w:cs="Calibri Light"/>
                <w:b/>
                <w:sz w:val="20"/>
                <w:szCs w:val="20"/>
              </w:rPr>
              <w:t xml:space="preserve"> Desarme automático do encosto no fechamento. Capota removível e retrátil</w:t>
            </w:r>
          </w:p>
          <w:p w14:paraId="5E6AE738">
            <w:pPr>
              <w:jc w:val="center"/>
              <w:rPr>
                <w:rFonts w:hint="default" w:ascii="Calibri Light" w:hAnsi="Calibri Light" w:cs="Calibri Light"/>
                <w:b/>
                <w:sz w:val="20"/>
                <w:szCs w:val="20"/>
              </w:rPr>
            </w:pPr>
            <w:r>
              <w:rPr>
                <w:rFonts w:hint="default" w:ascii="Calibri Light" w:hAnsi="Calibri Light" w:cs="Calibri Light"/>
                <w:b/>
                <w:sz w:val="20"/>
                <w:szCs w:val="20"/>
              </w:rPr>
              <w:t>Acolchoado macio, proporcionando mais conforto para o bebê. Bandeja removível com porta copos. Cabo reversível: melhor visibilidade do bebê.</w:t>
            </w:r>
          </w:p>
          <w:p w14:paraId="673BED34">
            <w:pPr>
              <w:jc w:val="center"/>
              <w:rPr>
                <w:rFonts w:hint="default" w:ascii="Calibri Light" w:hAnsi="Calibri Light" w:cs="Calibri Light"/>
                <w:b/>
                <w:sz w:val="20"/>
                <w:szCs w:val="20"/>
              </w:rPr>
            </w:pPr>
            <w:r>
              <w:rPr>
                <w:rFonts w:hint="default" w:ascii="Calibri Light" w:hAnsi="Calibri Light" w:cs="Calibri Light"/>
                <w:b/>
                <w:sz w:val="20"/>
                <w:szCs w:val="20"/>
              </w:rPr>
              <w:t>Cesto com tela: melhor ventilação para o bebê Especificações Técnicas: Cor: Preto</w:t>
            </w:r>
          </w:p>
          <w:p w14:paraId="4E0A3692">
            <w:pPr>
              <w:jc w:val="center"/>
              <w:rPr>
                <w:rFonts w:hint="default" w:ascii="Calibri Light" w:hAnsi="Calibri Light" w:cs="Calibri Light"/>
                <w:b/>
                <w:sz w:val="20"/>
                <w:szCs w:val="20"/>
              </w:rPr>
            </w:pPr>
            <w:r>
              <w:rPr>
                <w:rFonts w:hint="default" w:ascii="Calibri Light" w:hAnsi="Calibri Light" w:cs="Calibri Light"/>
                <w:b/>
                <w:sz w:val="20"/>
                <w:szCs w:val="20"/>
              </w:rPr>
              <w:t>Faixa Etária Recomendada: A partir de 0 meses</w:t>
            </w:r>
          </w:p>
          <w:p w14:paraId="6B98D20E">
            <w:pPr>
              <w:jc w:val="center"/>
              <w:rPr>
                <w:rFonts w:hint="default" w:ascii="Calibri Light" w:hAnsi="Calibri Light" w:cs="Calibri Light"/>
                <w:b/>
                <w:sz w:val="20"/>
                <w:szCs w:val="20"/>
              </w:rPr>
            </w:pPr>
            <w:r>
              <w:rPr>
                <w:rFonts w:hint="default" w:ascii="Calibri Light" w:hAnsi="Calibri Light" w:cs="Calibri Light"/>
                <w:b/>
                <w:sz w:val="20"/>
                <w:szCs w:val="20"/>
              </w:rPr>
              <w:t>Limite de Peso: Até 15 kg</w:t>
            </w:r>
          </w:p>
          <w:p w14:paraId="60D1789A">
            <w:pPr>
              <w:jc w:val="center"/>
              <w:rPr>
                <w:rFonts w:hint="default" w:ascii="Calibri Light" w:hAnsi="Calibri Light" w:cs="Calibri Light"/>
                <w:b/>
                <w:sz w:val="20"/>
                <w:szCs w:val="20"/>
              </w:rPr>
            </w:pPr>
            <w:r>
              <w:rPr>
                <w:rFonts w:hint="default" w:ascii="Calibri Light" w:hAnsi="Calibri Light" w:cs="Calibri Light"/>
                <w:b/>
                <w:sz w:val="20"/>
                <w:szCs w:val="20"/>
              </w:rPr>
              <w:t xml:space="preserve">Número Máximo de Crianças: 1 </w:t>
            </w:r>
          </w:p>
          <w:p w14:paraId="5FD32460">
            <w:pPr>
              <w:jc w:val="center"/>
              <w:rPr>
                <w:rFonts w:hint="default" w:ascii="Calibri Light" w:hAnsi="Calibri Light" w:cs="Calibri Light"/>
                <w:b/>
                <w:sz w:val="20"/>
                <w:szCs w:val="20"/>
              </w:rPr>
            </w:pPr>
            <w:r>
              <w:rPr>
                <w:rFonts w:hint="default" w:ascii="Calibri Light" w:hAnsi="Calibri Light" w:cs="Calibri Light"/>
                <w:b/>
                <w:sz w:val="20"/>
                <w:szCs w:val="20"/>
              </w:rPr>
              <w:t>Posições de reclínio do Encosto: 4 posições</w:t>
            </w:r>
          </w:p>
          <w:p w14:paraId="2A5FD72A">
            <w:pPr>
              <w:jc w:val="center"/>
              <w:rPr>
                <w:rFonts w:hint="default" w:ascii="Calibri Light" w:hAnsi="Calibri Light" w:cs="Calibri Light"/>
                <w:b/>
                <w:sz w:val="20"/>
                <w:szCs w:val="20"/>
              </w:rPr>
            </w:pPr>
            <w:r>
              <w:rPr>
                <w:rFonts w:hint="default" w:ascii="Calibri Light" w:hAnsi="Calibri Light" w:cs="Calibri Light"/>
                <w:b/>
                <w:sz w:val="20"/>
                <w:szCs w:val="20"/>
              </w:rPr>
              <w:t>Sistema de Segurança: Cinto de segurança de 5 pontos (Uso da tira entrepernas em combinação com o cinto abdominal é obrigatório). Compatibilidade com Dispositivo de Retenção (Bebê Conforto): Compatível somente com os modelos: Cocoon ref. 8181 e Grid ref. 8184. Rodas: 2 conjuntos de rodas dianteiras giratórias e 1 conjunto de rodas traseiras fixas.</w:t>
            </w:r>
          </w:p>
          <w:p w14:paraId="4C40792E">
            <w:pPr>
              <w:jc w:val="center"/>
              <w:rPr>
                <w:rFonts w:hint="default" w:ascii="Calibri Light" w:hAnsi="Calibri Light" w:cs="Calibri Light"/>
                <w:b/>
                <w:sz w:val="20"/>
                <w:szCs w:val="20"/>
              </w:rPr>
            </w:pPr>
            <w:r>
              <w:rPr>
                <w:rFonts w:hint="default" w:ascii="Calibri Light" w:hAnsi="Calibri Light" w:cs="Calibri Light"/>
                <w:b/>
                <w:sz w:val="20"/>
                <w:szCs w:val="20"/>
              </w:rPr>
              <w:t>Freios: Freio de estacionamento/traseiro e Freio dianteiro. Cesto Porta Objetos: Sim. Dimensões e peso aproximados.</w:t>
            </w:r>
          </w:p>
          <w:p w14:paraId="1DF97320">
            <w:pPr>
              <w:jc w:val="center"/>
              <w:rPr>
                <w:rFonts w:hint="default" w:ascii="Calibri Light" w:hAnsi="Calibri Light" w:cs="Calibri Light"/>
                <w:b/>
                <w:sz w:val="20"/>
                <w:szCs w:val="20"/>
              </w:rPr>
            </w:pPr>
            <w:r>
              <w:rPr>
                <w:rFonts w:hint="default" w:ascii="Calibri Light" w:hAnsi="Calibri Light" w:cs="Calibri Light"/>
                <w:b/>
                <w:sz w:val="20"/>
                <w:szCs w:val="20"/>
              </w:rPr>
              <w:t>Altura:104,5 m</w:t>
            </w:r>
          </w:p>
          <w:p w14:paraId="12522E4F">
            <w:pPr>
              <w:jc w:val="center"/>
              <w:rPr>
                <w:rFonts w:hint="default" w:ascii="Calibri Light" w:hAnsi="Calibri Light" w:cs="Calibri Light"/>
                <w:b/>
                <w:sz w:val="20"/>
                <w:szCs w:val="20"/>
              </w:rPr>
            </w:pPr>
            <w:r>
              <w:rPr>
                <w:rFonts w:hint="default" w:ascii="Calibri Light" w:hAnsi="Calibri Light" w:cs="Calibri Light"/>
                <w:b/>
                <w:sz w:val="20"/>
                <w:szCs w:val="20"/>
              </w:rPr>
              <w:t>Largura: 53,5cm</w:t>
            </w:r>
          </w:p>
          <w:p w14:paraId="48DD1B89">
            <w:pPr>
              <w:jc w:val="center"/>
              <w:rPr>
                <w:rFonts w:hint="default" w:ascii="Calibri Light" w:hAnsi="Calibri Light" w:cs="Calibri Light"/>
                <w:b/>
                <w:sz w:val="20"/>
                <w:szCs w:val="20"/>
              </w:rPr>
            </w:pPr>
            <w:r>
              <w:rPr>
                <w:rFonts w:hint="default" w:ascii="Calibri Light" w:hAnsi="Calibri Light" w:cs="Calibri Light"/>
                <w:b/>
                <w:sz w:val="20"/>
                <w:szCs w:val="20"/>
              </w:rPr>
              <w:t>Profundidade: 90,5cm</w:t>
            </w:r>
          </w:p>
          <w:p w14:paraId="102F2256">
            <w:pPr>
              <w:jc w:val="center"/>
              <w:rPr>
                <w:rFonts w:hint="default" w:ascii="Calibri Light" w:hAnsi="Calibri Light" w:cs="Calibri Light"/>
                <w:b/>
                <w:sz w:val="20"/>
                <w:szCs w:val="20"/>
              </w:rPr>
            </w:pPr>
            <w:r>
              <w:rPr>
                <w:rFonts w:hint="default" w:ascii="Calibri Light" w:hAnsi="Calibri Light" w:cs="Calibri Light"/>
                <w:b/>
                <w:sz w:val="20"/>
                <w:szCs w:val="20"/>
              </w:rPr>
              <w:t xml:space="preserve">Peso:8,8Kg </w:t>
            </w:r>
          </w:p>
          <w:p w14:paraId="7FF8AFA0">
            <w:pPr>
              <w:jc w:val="center"/>
              <w:rPr>
                <w:rFonts w:hint="default" w:ascii="Calibri Light" w:hAnsi="Calibri Light" w:cs="Calibri Light"/>
                <w:b/>
                <w:sz w:val="20"/>
                <w:szCs w:val="20"/>
              </w:rPr>
            </w:pPr>
          </w:p>
          <w:p w14:paraId="0B79EAC0">
            <w:pPr>
              <w:jc w:val="center"/>
              <w:rPr>
                <w:rFonts w:hint="default" w:ascii="Calibri Light" w:hAnsi="Calibri Light" w:cs="Calibri Light"/>
                <w:b/>
                <w:sz w:val="20"/>
                <w:szCs w:val="20"/>
              </w:rPr>
            </w:pPr>
          </w:p>
        </w:tc>
        <w:tc>
          <w:tcPr>
            <w:tcW w:w="0" w:type="auto"/>
            <w:noWrap w:val="0"/>
            <w:vAlign w:val="top"/>
          </w:tcPr>
          <w:p w14:paraId="0F8BBB8B">
            <w:pPr>
              <w:jc w:val="center"/>
              <w:rPr>
                <w:rFonts w:hint="default" w:ascii="Calibri Light" w:hAnsi="Calibri Light" w:cs="Calibri Light"/>
                <w:b/>
                <w:sz w:val="20"/>
                <w:szCs w:val="20"/>
              </w:rPr>
            </w:pPr>
          </w:p>
        </w:tc>
        <w:tc>
          <w:tcPr>
            <w:tcW w:w="0" w:type="auto"/>
            <w:noWrap w:val="0"/>
            <w:vAlign w:val="top"/>
          </w:tcPr>
          <w:p w14:paraId="46FE5923">
            <w:pPr>
              <w:jc w:val="center"/>
              <w:rPr>
                <w:rFonts w:hint="default" w:ascii="Calibri Light" w:hAnsi="Calibri Light" w:cs="Calibri Light"/>
                <w:b/>
                <w:sz w:val="20"/>
                <w:szCs w:val="20"/>
              </w:rPr>
            </w:pPr>
          </w:p>
        </w:tc>
      </w:tr>
      <w:tr w14:paraId="2D258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4676674">
            <w:pPr>
              <w:jc w:val="center"/>
              <w:rPr>
                <w:rFonts w:hint="default" w:ascii="Calibri Light" w:hAnsi="Calibri Light" w:cs="Calibri Light"/>
                <w:b/>
                <w:sz w:val="20"/>
                <w:szCs w:val="20"/>
              </w:rPr>
            </w:pPr>
            <w:r>
              <w:rPr>
                <w:rFonts w:hint="default" w:ascii="Calibri Light" w:hAnsi="Calibri Light" w:cs="Calibri Light"/>
                <w:b/>
                <w:sz w:val="20"/>
                <w:szCs w:val="20"/>
              </w:rPr>
              <w:t>2</w:t>
            </w:r>
          </w:p>
        </w:tc>
        <w:tc>
          <w:tcPr>
            <w:tcW w:w="0" w:type="auto"/>
            <w:noWrap w:val="0"/>
            <w:vAlign w:val="top"/>
          </w:tcPr>
          <w:p w14:paraId="14F4154E">
            <w:pPr>
              <w:jc w:val="center"/>
              <w:rPr>
                <w:rFonts w:hint="default" w:ascii="Calibri Light" w:hAnsi="Calibri Light" w:cs="Calibri Light"/>
                <w:b/>
                <w:sz w:val="20"/>
                <w:szCs w:val="20"/>
              </w:rPr>
            </w:pPr>
            <w:r>
              <w:rPr>
                <w:rFonts w:hint="default" w:ascii="Calibri Light" w:hAnsi="Calibri Light" w:cs="Calibri Light"/>
                <w:b/>
                <w:sz w:val="20"/>
                <w:szCs w:val="20"/>
              </w:rPr>
              <w:t>20</w:t>
            </w:r>
          </w:p>
        </w:tc>
        <w:tc>
          <w:tcPr>
            <w:tcW w:w="0" w:type="auto"/>
            <w:noWrap w:val="0"/>
            <w:vAlign w:val="top"/>
          </w:tcPr>
          <w:p w14:paraId="2C6BB671">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7BAF28D0">
            <w:pPr>
              <w:jc w:val="center"/>
              <w:rPr>
                <w:rFonts w:hint="default" w:ascii="Calibri Light" w:hAnsi="Calibri Light" w:cs="Calibri Light"/>
                <w:b/>
                <w:sz w:val="20"/>
                <w:szCs w:val="20"/>
              </w:rPr>
            </w:pPr>
            <w:r>
              <w:rPr>
                <w:rFonts w:hint="default" w:ascii="Calibri Light" w:hAnsi="Calibri Light" w:cs="Calibri Light"/>
                <w:b/>
                <w:sz w:val="20"/>
                <w:szCs w:val="20"/>
              </w:rPr>
              <w:t xml:space="preserve"> Motoca Infantil / Motinha de Passeio</w:t>
            </w:r>
          </w:p>
          <w:p w14:paraId="59B96C1E">
            <w:pPr>
              <w:jc w:val="center"/>
              <w:rPr>
                <w:rFonts w:hint="default" w:ascii="Calibri Light" w:hAnsi="Calibri Light" w:cs="Calibri Light"/>
                <w:b/>
                <w:sz w:val="20"/>
                <w:szCs w:val="20"/>
              </w:rPr>
            </w:pPr>
            <w:r>
              <w:rPr>
                <w:rFonts w:hint="default" w:ascii="Calibri Light" w:hAnsi="Calibri Light" w:cs="Calibri Light"/>
                <w:b/>
                <w:sz w:val="20"/>
                <w:szCs w:val="20"/>
              </w:rPr>
              <w:t xml:space="preserve">Motoca Infantil Material Plástico </w:t>
            </w:r>
          </w:p>
          <w:p w14:paraId="52083DE7">
            <w:pPr>
              <w:jc w:val="center"/>
              <w:rPr>
                <w:rFonts w:hint="default" w:ascii="Calibri Light" w:hAnsi="Calibri Light" w:cs="Calibri Light"/>
                <w:b/>
                <w:sz w:val="20"/>
                <w:szCs w:val="20"/>
              </w:rPr>
            </w:pPr>
            <w:r>
              <w:rPr>
                <w:rFonts w:hint="default" w:ascii="Calibri Light" w:hAnsi="Calibri Light" w:cs="Calibri Light"/>
                <w:b/>
                <w:sz w:val="20"/>
                <w:szCs w:val="20"/>
              </w:rPr>
              <w:t xml:space="preserve"> Dimensões do Produto: Comprimento: 48,5 x Largura: 20,0 x Altura: 40,7 cm </w:t>
            </w:r>
          </w:p>
          <w:p w14:paraId="37987284">
            <w:pPr>
              <w:jc w:val="center"/>
              <w:rPr>
                <w:rFonts w:hint="default" w:ascii="Calibri Light" w:hAnsi="Calibri Light" w:cs="Calibri Light"/>
                <w:b/>
                <w:sz w:val="20"/>
                <w:szCs w:val="20"/>
              </w:rPr>
            </w:pPr>
            <w:r>
              <w:rPr>
                <w:rFonts w:hint="default" w:ascii="Calibri Light" w:hAnsi="Calibri Light" w:cs="Calibri Light"/>
                <w:b/>
                <w:sz w:val="20"/>
                <w:szCs w:val="20"/>
              </w:rPr>
              <w:t>Suporta até 25kg.</w:t>
            </w:r>
          </w:p>
          <w:p w14:paraId="17580F2D">
            <w:pPr>
              <w:jc w:val="center"/>
              <w:rPr>
                <w:rFonts w:hint="default" w:ascii="Calibri Light" w:hAnsi="Calibri Light" w:cs="Calibri Light"/>
                <w:b/>
                <w:sz w:val="20"/>
                <w:szCs w:val="20"/>
              </w:rPr>
            </w:pPr>
          </w:p>
        </w:tc>
        <w:tc>
          <w:tcPr>
            <w:tcW w:w="0" w:type="auto"/>
            <w:noWrap w:val="0"/>
            <w:vAlign w:val="top"/>
          </w:tcPr>
          <w:p w14:paraId="558D0BDB">
            <w:pPr>
              <w:jc w:val="center"/>
              <w:rPr>
                <w:rFonts w:hint="default" w:ascii="Calibri Light" w:hAnsi="Calibri Light" w:cs="Calibri Light"/>
                <w:b/>
                <w:sz w:val="20"/>
                <w:szCs w:val="20"/>
              </w:rPr>
            </w:pPr>
          </w:p>
        </w:tc>
        <w:tc>
          <w:tcPr>
            <w:tcW w:w="0" w:type="auto"/>
            <w:noWrap w:val="0"/>
            <w:vAlign w:val="top"/>
          </w:tcPr>
          <w:p w14:paraId="1E0C40EB">
            <w:pPr>
              <w:jc w:val="center"/>
              <w:rPr>
                <w:rFonts w:hint="default" w:ascii="Calibri Light" w:hAnsi="Calibri Light" w:cs="Calibri Light"/>
                <w:b/>
                <w:sz w:val="20"/>
                <w:szCs w:val="20"/>
              </w:rPr>
            </w:pPr>
          </w:p>
        </w:tc>
      </w:tr>
      <w:tr w14:paraId="47342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CEADD9B">
            <w:pPr>
              <w:jc w:val="center"/>
              <w:rPr>
                <w:rFonts w:hint="default" w:ascii="Calibri Light" w:hAnsi="Calibri Light" w:cs="Calibri Light"/>
                <w:b/>
                <w:sz w:val="20"/>
                <w:szCs w:val="20"/>
              </w:rPr>
            </w:pPr>
            <w:r>
              <w:rPr>
                <w:rFonts w:hint="default" w:ascii="Calibri Light" w:hAnsi="Calibri Light" w:cs="Calibri Light"/>
                <w:b/>
                <w:sz w:val="20"/>
                <w:szCs w:val="20"/>
              </w:rPr>
              <w:t>3</w:t>
            </w:r>
          </w:p>
        </w:tc>
        <w:tc>
          <w:tcPr>
            <w:tcW w:w="0" w:type="auto"/>
            <w:noWrap w:val="0"/>
            <w:vAlign w:val="top"/>
          </w:tcPr>
          <w:p w14:paraId="50BE6585">
            <w:pPr>
              <w:jc w:val="center"/>
              <w:rPr>
                <w:rFonts w:hint="default" w:ascii="Calibri Light" w:hAnsi="Calibri Light" w:cs="Calibri Light"/>
                <w:b/>
                <w:sz w:val="20"/>
                <w:szCs w:val="20"/>
              </w:rPr>
            </w:pPr>
            <w:r>
              <w:rPr>
                <w:rFonts w:hint="default" w:ascii="Calibri Light" w:hAnsi="Calibri Light" w:cs="Calibri Light"/>
                <w:b/>
                <w:sz w:val="20"/>
                <w:szCs w:val="20"/>
              </w:rPr>
              <w:t>8</w:t>
            </w:r>
          </w:p>
        </w:tc>
        <w:tc>
          <w:tcPr>
            <w:tcW w:w="0" w:type="auto"/>
            <w:noWrap w:val="0"/>
            <w:vAlign w:val="top"/>
          </w:tcPr>
          <w:p w14:paraId="314B1078">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4AAFFDEB">
            <w:pPr>
              <w:jc w:val="center"/>
              <w:rPr>
                <w:rFonts w:hint="default" w:ascii="Calibri Light" w:hAnsi="Calibri Light" w:cs="Calibri Light"/>
                <w:b/>
                <w:sz w:val="20"/>
                <w:szCs w:val="20"/>
              </w:rPr>
            </w:pPr>
            <w:r>
              <w:rPr>
                <w:rFonts w:hint="default" w:ascii="Calibri Light" w:hAnsi="Calibri Light" w:cs="Calibri Light"/>
                <w:b/>
                <w:sz w:val="20"/>
                <w:szCs w:val="20"/>
              </w:rPr>
              <w:t>KIT ANIMAIS FUNDO DO MAR COLORIDOS DE BORRACHA VINIL - 8 UNIDADES</w:t>
            </w:r>
          </w:p>
          <w:p w14:paraId="5AB1DF7D">
            <w:pPr>
              <w:jc w:val="center"/>
              <w:rPr>
                <w:rFonts w:hint="default" w:ascii="Calibri Light" w:hAnsi="Calibri Light" w:cs="Calibri Light"/>
                <w:b/>
                <w:sz w:val="20"/>
                <w:szCs w:val="20"/>
              </w:rPr>
            </w:pPr>
            <w:r>
              <w:rPr>
                <w:rFonts w:hint="default" w:ascii="Calibri Light" w:hAnsi="Calibri Light" w:cs="Calibri Light"/>
                <w:b/>
                <w:sz w:val="20"/>
                <w:szCs w:val="20"/>
              </w:rPr>
              <w:t>CORES VARIADAS</w:t>
            </w:r>
          </w:p>
          <w:p w14:paraId="4FDD840E">
            <w:pPr>
              <w:jc w:val="center"/>
              <w:rPr>
                <w:rFonts w:hint="default" w:ascii="Calibri Light" w:hAnsi="Calibri Light" w:cs="Calibri Light"/>
                <w:b/>
                <w:sz w:val="20"/>
                <w:szCs w:val="20"/>
              </w:rPr>
            </w:pPr>
            <w:r>
              <w:rPr>
                <w:rFonts w:hint="default" w:ascii="Calibri Light" w:hAnsi="Calibri Light" w:cs="Calibri Light"/>
                <w:b/>
                <w:sz w:val="20"/>
                <w:szCs w:val="20"/>
              </w:rPr>
              <w:t>2 Baleia</w:t>
            </w:r>
          </w:p>
          <w:p w14:paraId="0015CF39">
            <w:pPr>
              <w:jc w:val="center"/>
              <w:rPr>
                <w:rFonts w:hint="default" w:ascii="Calibri Light" w:hAnsi="Calibri Light" w:cs="Calibri Light"/>
                <w:b/>
                <w:sz w:val="20"/>
                <w:szCs w:val="20"/>
              </w:rPr>
            </w:pPr>
            <w:r>
              <w:rPr>
                <w:rFonts w:hint="default" w:ascii="Calibri Light" w:hAnsi="Calibri Light" w:cs="Calibri Light"/>
                <w:b/>
                <w:sz w:val="20"/>
                <w:szCs w:val="20"/>
              </w:rPr>
              <w:t>2 Polvo</w:t>
            </w:r>
          </w:p>
          <w:p w14:paraId="7A6AA9E5">
            <w:pPr>
              <w:jc w:val="center"/>
              <w:rPr>
                <w:rFonts w:hint="default" w:ascii="Calibri Light" w:hAnsi="Calibri Light" w:cs="Calibri Light"/>
                <w:b/>
                <w:sz w:val="20"/>
                <w:szCs w:val="20"/>
              </w:rPr>
            </w:pPr>
            <w:r>
              <w:rPr>
                <w:rFonts w:hint="default" w:ascii="Calibri Light" w:hAnsi="Calibri Light" w:cs="Calibri Light"/>
                <w:b/>
                <w:sz w:val="20"/>
                <w:szCs w:val="20"/>
              </w:rPr>
              <w:t>1 Estrela do Mar</w:t>
            </w:r>
          </w:p>
          <w:p w14:paraId="09976DC2">
            <w:pPr>
              <w:jc w:val="center"/>
              <w:rPr>
                <w:rFonts w:hint="default" w:ascii="Calibri Light" w:hAnsi="Calibri Light" w:cs="Calibri Light"/>
                <w:b/>
                <w:sz w:val="20"/>
                <w:szCs w:val="20"/>
              </w:rPr>
            </w:pPr>
            <w:r>
              <w:rPr>
                <w:rFonts w:hint="default" w:ascii="Calibri Light" w:hAnsi="Calibri Light" w:cs="Calibri Light"/>
                <w:b/>
                <w:sz w:val="20"/>
                <w:szCs w:val="20"/>
              </w:rPr>
              <w:t>1 Jacaré</w:t>
            </w:r>
          </w:p>
          <w:p w14:paraId="5C130893">
            <w:pPr>
              <w:jc w:val="center"/>
              <w:rPr>
                <w:rFonts w:hint="default" w:ascii="Calibri Light" w:hAnsi="Calibri Light" w:cs="Calibri Light"/>
                <w:b/>
                <w:sz w:val="20"/>
                <w:szCs w:val="20"/>
              </w:rPr>
            </w:pPr>
            <w:r>
              <w:rPr>
                <w:rFonts w:hint="default" w:ascii="Calibri Light" w:hAnsi="Calibri Light" w:cs="Calibri Light"/>
                <w:b/>
                <w:sz w:val="20"/>
                <w:szCs w:val="20"/>
              </w:rPr>
              <w:t>1 Tartaruga</w:t>
            </w:r>
          </w:p>
          <w:p w14:paraId="2C28F035">
            <w:pPr>
              <w:jc w:val="center"/>
              <w:rPr>
                <w:rFonts w:hint="default" w:ascii="Calibri Light" w:hAnsi="Calibri Light" w:cs="Calibri Light"/>
                <w:b/>
                <w:sz w:val="20"/>
                <w:szCs w:val="20"/>
              </w:rPr>
            </w:pPr>
            <w:r>
              <w:rPr>
                <w:rFonts w:hint="default" w:ascii="Calibri Light" w:hAnsi="Calibri Light" w:cs="Calibri Light"/>
                <w:b/>
                <w:sz w:val="20"/>
                <w:szCs w:val="20"/>
              </w:rPr>
              <w:t>1 Caranguejo</w:t>
            </w:r>
          </w:p>
          <w:p w14:paraId="3C6527D9">
            <w:pPr>
              <w:jc w:val="center"/>
              <w:rPr>
                <w:rFonts w:hint="default" w:ascii="Calibri Light" w:hAnsi="Calibri Light" w:cs="Calibri Light"/>
                <w:b/>
                <w:sz w:val="20"/>
                <w:szCs w:val="20"/>
              </w:rPr>
            </w:pPr>
          </w:p>
          <w:p w14:paraId="35BA5549">
            <w:pPr>
              <w:jc w:val="center"/>
              <w:rPr>
                <w:rFonts w:hint="default" w:ascii="Calibri Light" w:hAnsi="Calibri Light" w:cs="Calibri Light"/>
                <w:b/>
                <w:sz w:val="20"/>
                <w:szCs w:val="20"/>
              </w:rPr>
            </w:pPr>
          </w:p>
        </w:tc>
        <w:tc>
          <w:tcPr>
            <w:tcW w:w="0" w:type="auto"/>
            <w:noWrap w:val="0"/>
            <w:vAlign w:val="top"/>
          </w:tcPr>
          <w:p w14:paraId="4EAF37F3">
            <w:pPr>
              <w:jc w:val="center"/>
              <w:rPr>
                <w:rFonts w:hint="default" w:ascii="Calibri Light" w:hAnsi="Calibri Light" w:cs="Calibri Light"/>
                <w:b/>
                <w:sz w:val="20"/>
                <w:szCs w:val="20"/>
              </w:rPr>
            </w:pPr>
          </w:p>
        </w:tc>
        <w:tc>
          <w:tcPr>
            <w:tcW w:w="0" w:type="auto"/>
            <w:noWrap w:val="0"/>
            <w:vAlign w:val="top"/>
          </w:tcPr>
          <w:p w14:paraId="4EE3E8C1">
            <w:pPr>
              <w:jc w:val="center"/>
              <w:rPr>
                <w:rFonts w:hint="default" w:ascii="Calibri Light" w:hAnsi="Calibri Light" w:cs="Calibri Light"/>
                <w:b/>
                <w:sz w:val="20"/>
                <w:szCs w:val="20"/>
              </w:rPr>
            </w:pPr>
          </w:p>
        </w:tc>
      </w:tr>
      <w:tr w14:paraId="4C00C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56BC05C">
            <w:pPr>
              <w:jc w:val="center"/>
              <w:rPr>
                <w:rFonts w:hint="default" w:ascii="Calibri Light" w:hAnsi="Calibri Light" w:cs="Calibri Light"/>
                <w:b/>
                <w:sz w:val="20"/>
                <w:szCs w:val="20"/>
              </w:rPr>
            </w:pPr>
            <w:r>
              <w:rPr>
                <w:rFonts w:hint="default" w:ascii="Calibri Light" w:hAnsi="Calibri Light" w:cs="Calibri Light"/>
                <w:b/>
                <w:sz w:val="20"/>
                <w:szCs w:val="20"/>
              </w:rPr>
              <w:t>4</w:t>
            </w:r>
          </w:p>
        </w:tc>
        <w:tc>
          <w:tcPr>
            <w:tcW w:w="0" w:type="auto"/>
            <w:noWrap w:val="0"/>
            <w:vAlign w:val="top"/>
          </w:tcPr>
          <w:p w14:paraId="0B680411">
            <w:pPr>
              <w:jc w:val="center"/>
              <w:rPr>
                <w:rFonts w:hint="default" w:ascii="Calibri Light" w:hAnsi="Calibri Light" w:cs="Calibri Light"/>
                <w:b/>
                <w:sz w:val="20"/>
                <w:szCs w:val="20"/>
              </w:rPr>
            </w:pPr>
            <w:r>
              <w:rPr>
                <w:rFonts w:hint="default" w:ascii="Calibri Light" w:hAnsi="Calibri Light" w:cs="Calibri Light"/>
                <w:b/>
                <w:sz w:val="20"/>
                <w:szCs w:val="20"/>
              </w:rPr>
              <w:t>6</w:t>
            </w:r>
          </w:p>
        </w:tc>
        <w:tc>
          <w:tcPr>
            <w:tcW w:w="0" w:type="auto"/>
            <w:noWrap w:val="0"/>
            <w:vAlign w:val="top"/>
          </w:tcPr>
          <w:p w14:paraId="294948E0">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7E06E281">
            <w:pPr>
              <w:jc w:val="center"/>
              <w:rPr>
                <w:rFonts w:hint="default" w:ascii="Calibri Light" w:hAnsi="Calibri Light" w:cs="Calibri Light"/>
                <w:b/>
                <w:sz w:val="20"/>
                <w:szCs w:val="20"/>
              </w:rPr>
            </w:pPr>
            <w:r>
              <w:rPr>
                <w:rFonts w:hint="default" w:ascii="Calibri Light" w:hAnsi="Calibri Light" w:cs="Calibri Light"/>
                <w:b/>
                <w:sz w:val="20"/>
                <w:szCs w:val="20"/>
              </w:rPr>
              <w:t>Colchão Infantil para berço densidade 23, 1,30X 60 X10cm. Colchão fabricado com tecido 100% poliéster, e espuma 100% poliuretano, sendo o seu tecido antiácaro, antialérgico, contra bactérias, fungos e mofo. Com revestimento impermeável que permite lavagem e secagem rápida, deverá ser utilizado em uma das faces. Possui densidade D23, com capacidade para crianças até 50 kg.</w:t>
            </w:r>
          </w:p>
          <w:p w14:paraId="213F4885">
            <w:pPr>
              <w:jc w:val="center"/>
              <w:rPr>
                <w:rFonts w:hint="default" w:ascii="Calibri Light" w:hAnsi="Calibri Light" w:cs="Calibri Light"/>
                <w:b/>
                <w:sz w:val="20"/>
                <w:szCs w:val="20"/>
              </w:rPr>
            </w:pPr>
          </w:p>
          <w:p w14:paraId="37FCEE06">
            <w:pPr>
              <w:jc w:val="center"/>
              <w:rPr>
                <w:rFonts w:hint="default" w:ascii="Calibri Light" w:hAnsi="Calibri Light" w:cs="Calibri Light"/>
                <w:b/>
                <w:sz w:val="20"/>
                <w:szCs w:val="20"/>
              </w:rPr>
            </w:pPr>
          </w:p>
        </w:tc>
        <w:tc>
          <w:tcPr>
            <w:tcW w:w="0" w:type="auto"/>
            <w:noWrap w:val="0"/>
            <w:vAlign w:val="top"/>
          </w:tcPr>
          <w:p w14:paraId="09FAF5C5">
            <w:pPr>
              <w:jc w:val="center"/>
              <w:rPr>
                <w:rFonts w:hint="default" w:ascii="Calibri Light" w:hAnsi="Calibri Light" w:cs="Calibri Light"/>
                <w:b/>
                <w:sz w:val="20"/>
                <w:szCs w:val="20"/>
              </w:rPr>
            </w:pPr>
          </w:p>
        </w:tc>
        <w:tc>
          <w:tcPr>
            <w:tcW w:w="0" w:type="auto"/>
            <w:noWrap w:val="0"/>
            <w:vAlign w:val="top"/>
          </w:tcPr>
          <w:p w14:paraId="6C9A8B46">
            <w:pPr>
              <w:jc w:val="center"/>
              <w:rPr>
                <w:rFonts w:hint="default" w:ascii="Calibri Light" w:hAnsi="Calibri Light" w:cs="Calibri Light"/>
                <w:b/>
                <w:sz w:val="20"/>
                <w:szCs w:val="20"/>
              </w:rPr>
            </w:pPr>
          </w:p>
        </w:tc>
      </w:tr>
      <w:tr w14:paraId="4E9B2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F2A4055">
            <w:pPr>
              <w:jc w:val="center"/>
              <w:rPr>
                <w:rFonts w:hint="default" w:ascii="Calibri Light" w:hAnsi="Calibri Light" w:cs="Calibri Light"/>
                <w:b/>
                <w:sz w:val="20"/>
                <w:szCs w:val="20"/>
              </w:rPr>
            </w:pPr>
            <w:r>
              <w:rPr>
                <w:rFonts w:hint="default" w:ascii="Calibri Light" w:hAnsi="Calibri Light" w:cs="Calibri Light"/>
                <w:b/>
                <w:sz w:val="20"/>
                <w:szCs w:val="20"/>
              </w:rPr>
              <w:t>5</w:t>
            </w:r>
          </w:p>
        </w:tc>
        <w:tc>
          <w:tcPr>
            <w:tcW w:w="0" w:type="auto"/>
            <w:noWrap w:val="0"/>
            <w:vAlign w:val="top"/>
          </w:tcPr>
          <w:p w14:paraId="3ECAB4CB">
            <w:pPr>
              <w:jc w:val="center"/>
              <w:rPr>
                <w:rFonts w:hint="default" w:ascii="Calibri Light" w:hAnsi="Calibri Light" w:cs="Calibri Light"/>
                <w:b/>
                <w:sz w:val="20"/>
                <w:szCs w:val="20"/>
              </w:rPr>
            </w:pPr>
            <w:r>
              <w:rPr>
                <w:rFonts w:hint="default" w:ascii="Calibri Light" w:hAnsi="Calibri Light" w:cs="Calibri Light"/>
                <w:b/>
                <w:sz w:val="20"/>
                <w:szCs w:val="20"/>
              </w:rPr>
              <w:t>6</w:t>
            </w:r>
          </w:p>
        </w:tc>
        <w:tc>
          <w:tcPr>
            <w:tcW w:w="0" w:type="auto"/>
            <w:noWrap w:val="0"/>
            <w:vAlign w:val="top"/>
          </w:tcPr>
          <w:p w14:paraId="22493B01">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6B6AEC4E">
            <w:pPr>
              <w:jc w:val="center"/>
              <w:rPr>
                <w:rFonts w:hint="default" w:ascii="Calibri Light" w:hAnsi="Calibri Light" w:cs="Calibri Light"/>
                <w:b/>
                <w:sz w:val="20"/>
                <w:szCs w:val="20"/>
              </w:rPr>
            </w:pPr>
            <w:r>
              <w:rPr>
                <w:rFonts w:hint="default" w:ascii="Calibri Light" w:hAnsi="Calibri Light" w:cs="Calibri Light"/>
                <w:b/>
                <w:sz w:val="20"/>
                <w:szCs w:val="20"/>
              </w:rPr>
              <w:t>Berço com acabamento laqueado sem parafusos expostos, pintura atóxica, dimensões: 133cm x 82cm x 76cm, possui rodinhas para facilitar o transporte com sistema de freio, grade removível.</w:t>
            </w:r>
          </w:p>
        </w:tc>
        <w:tc>
          <w:tcPr>
            <w:tcW w:w="0" w:type="auto"/>
            <w:noWrap w:val="0"/>
            <w:vAlign w:val="top"/>
          </w:tcPr>
          <w:p w14:paraId="3328853A">
            <w:pPr>
              <w:jc w:val="center"/>
              <w:rPr>
                <w:rFonts w:hint="default" w:ascii="Calibri Light" w:hAnsi="Calibri Light" w:cs="Calibri Light"/>
                <w:b/>
                <w:sz w:val="20"/>
                <w:szCs w:val="20"/>
              </w:rPr>
            </w:pPr>
          </w:p>
        </w:tc>
        <w:tc>
          <w:tcPr>
            <w:tcW w:w="0" w:type="auto"/>
            <w:noWrap w:val="0"/>
            <w:vAlign w:val="top"/>
          </w:tcPr>
          <w:p w14:paraId="0E771F6E">
            <w:pPr>
              <w:jc w:val="center"/>
              <w:rPr>
                <w:rFonts w:hint="default" w:ascii="Calibri Light" w:hAnsi="Calibri Light" w:cs="Calibri Light"/>
                <w:b/>
                <w:sz w:val="20"/>
                <w:szCs w:val="20"/>
              </w:rPr>
            </w:pPr>
          </w:p>
        </w:tc>
      </w:tr>
      <w:tr w14:paraId="525E6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DE664DF">
            <w:pPr>
              <w:jc w:val="center"/>
              <w:rPr>
                <w:rFonts w:hint="default" w:ascii="Calibri Light" w:hAnsi="Calibri Light" w:cs="Calibri Light"/>
                <w:b/>
                <w:sz w:val="20"/>
                <w:szCs w:val="20"/>
              </w:rPr>
            </w:pPr>
            <w:r>
              <w:rPr>
                <w:rFonts w:hint="default" w:ascii="Calibri Light" w:hAnsi="Calibri Light" w:cs="Calibri Light"/>
                <w:b/>
                <w:sz w:val="20"/>
                <w:szCs w:val="20"/>
              </w:rPr>
              <w:t>6</w:t>
            </w:r>
          </w:p>
        </w:tc>
        <w:tc>
          <w:tcPr>
            <w:tcW w:w="0" w:type="auto"/>
            <w:noWrap w:val="0"/>
            <w:vAlign w:val="top"/>
          </w:tcPr>
          <w:p w14:paraId="08222276">
            <w:pPr>
              <w:jc w:val="center"/>
              <w:rPr>
                <w:rFonts w:hint="default" w:ascii="Calibri Light" w:hAnsi="Calibri Light" w:cs="Calibri Light"/>
                <w:b/>
                <w:sz w:val="20"/>
                <w:szCs w:val="20"/>
              </w:rPr>
            </w:pPr>
            <w:r>
              <w:rPr>
                <w:rFonts w:hint="default" w:ascii="Calibri Light" w:hAnsi="Calibri Light" w:cs="Calibri Light"/>
                <w:b/>
                <w:sz w:val="20"/>
                <w:szCs w:val="20"/>
              </w:rPr>
              <w:t>3</w:t>
            </w:r>
          </w:p>
        </w:tc>
        <w:tc>
          <w:tcPr>
            <w:tcW w:w="0" w:type="auto"/>
            <w:noWrap w:val="0"/>
            <w:vAlign w:val="top"/>
          </w:tcPr>
          <w:p w14:paraId="0292B1D4">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04CEC7FC">
            <w:pPr>
              <w:jc w:val="center"/>
              <w:rPr>
                <w:rFonts w:hint="default" w:ascii="Calibri Light" w:hAnsi="Calibri Light" w:cs="Calibri Light"/>
                <w:b/>
                <w:sz w:val="20"/>
                <w:szCs w:val="20"/>
              </w:rPr>
            </w:pPr>
            <w:r>
              <w:rPr>
                <w:rFonts w:hint="default" w:ascii="Calibri Light" w:hAnsi="Calibri Light" w:cs="Calibri Light"/>
                <w:b/>
                <w:sz w:val="20"/>
                <w:szCs w:val="20"/>
              </w:rPr>
              <w:t xml:space="preserve">Cadeirinha de segurança para automóvel, destinada ao transporte de crianças de 9 a 36 Kg, confeccionada em estrutura resistente de plástico ou metal e revestimento acolchoado, garantindo conforto e proteção. Possui cinto de segurança de 3 ou 5 pontos, ajustável, que mantém a criança segura durante todo o trajeto. Produto ergonômico, adequado para diferentes faixas etárias e pesos recomendados pelo fabricante, com base estável e apoio lateral reforçado para proteção contra impactos. Facilmente fixável no veículo por cintos do carro ou sistema ISOFIX, conforme norma de segurança vigente. Revestimento lavável e removível, de fácil manutenção, com cores neutras ou infantis, conforme disponibilidade. </w:t>
            </w:r>
          </w:p>
          <w:p w14:paraId="64D7CAE7">
            <w:pPr>
              <w:jc w:val="center"/>
              <w:rPr>
                <w:rFonts w:hint="default" w:ascii="Calibri Light" w:hAnsi="Calibri Light" w:cs="Calibri Light"/>
                <w:b/>
                <w:sz w:val="20"/>
                <w:szCs w:val="20"/>
              </w:rPr>
            </w:pPr>
          </w:p>
          <w:p w14:paraId="604AA7E9">
            <w:pPr>
              <w:jc w:val="center"/>
              <w:rPr>
                <w:rFonts w:hint="default" w:ascii="Calibri Light" w:hAnsi="Calibri Light" w:cs="Calibri Light"/>
                <w:b/>
                <w:sz w:val="20"/>
                <w:szCs w:val="20"/>
              </w:rPr>
            </w:pPr>
          </w:p>
        </w:tc>
        <w:tc>
          <w:tcPr>
            <w:tcW w:w="0" w:type="auto"/>
            <w:noWrap w:val="0"/>
            <w:vAlign w:val="top"/>
          </w:tcPr>
          <w:p w14:paraId="0A42F657">
            <w:pPr>
              <w:jc w:val="center"/>
              <w:rPr>
                <w:rFonts w:hint="default" w:ascii="Calibri Light" w:hAnsi="Calibri Light" w:cs="Calibri Light"/>
                <w:b/>
                <w:sz w:val="20"/>
                <w:szCs w:val="20"/>
              </w:rPr>
            </w:pPr>
          </w:p>
        </w:tc>
        <w:tc>
          <w:tcPr>
            <w:tcW w:w="0" w:type="auto"/>
            <w:noWrap w:val="0"/>
            <w:vAlign w:val="top"/>
          </w:tcPr>
          <w:p w14:paraId="4F43D178">
            <w:pPr>
              <w:jc w:val="center"/>
              <w:rPr>
                <w:rFonts w:hint="default" w:ascii="Calibri Light" w:hAnsi="Calibri Light" w:cs="Calibri Light"/>
                <w:b/>
                <w:sz w:val="20"/>
                <w:szCs w:val="20"/>
              </w:rPr>
            </w:pPr>
          </w:p>
        </w:tc>
      </w:tr>
      <w:tr w14:paraId="50A7D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45761F1">
            <w:pPr>
              <w:jc w:val="center"/>
              <w:rPr>
                <w:rFonts w:hint="default" w:ascii="Calibri Light" w:hAnsi="Calibri Light" w:cs="Calibri Light"/>
                <w:b/>
                <w:sz w:val="20"/>
                <w:szCs w:val="20"/>
              </w:rPr>
            </w:pPr>
            <w:r>
              <w:rPr>
                <w:rFonts w:hint="default" w:ascii="Calibri Light" w:hAnsi="Calibri Light" w:cs="Calibri Light"/>
                <w:b/>
                <w:sz w:val="20"/>
                <w:szCs w:val="20"/>
              </w:rPr>
              <w:t>7</w:t>
            </w:r>
          </w:p>
        </w:tc>
        <w:tc>
          <w:tcPr>
            <w:tcW w:w="0" w:type="auto"/>
            <w:noWrap w:val="0"/>
            <w:vAlign w:val="top"/>
          </w:tcPr>
          <w:p w14:paraId="093D157B">
            <w:pPr>
              <w:jc w:val="center"/>
              <w:rPr>
                <w:rFonts w:hint="default" w:ascii="Calibri Light" w:hAnsi="Calibri Light" w:cs="Calibri Light"/>
                <w:b/>
                <w:sz w:val="20"/>
                <w:szCs w:val="20"/>
              </w:rPr>
            </w:pPr>
            <w:r>
              <w:rPr>
                <w:rFonts w:hint="default" w:ascii="Calibri Light" w:hAnsi="Calibri Light" w:cs="Calibri Light"/>
                <w:b/>
                <w:sz w:val="20"/>
                <w:szCs w:val="20"/>
              </w:rPr>
              <w:t>3</w:t>
            </w:r>
          </w:p>
        </w:tc>
        <w:tc>
          <w:tcPr>
            <w:tcW w:w="0" w:type="auto"/>
            <w:noWrap w:val="0"/>
            <w:vAlign w:val="top"/>
          </w:tcPr>
          <w:p w14:paraId="301F1FF2">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0067E7DA">
            <w:pPr>
              <w:jc w:val="center"/>
              <w:rPr>
                <w:rFonts w:hint="default" w:ascii="Calibri Light" w:hAnsi="Calibri Light" w:cs="Calibri Light"/>
                <w:b/>
                <w:sz w:val="20"/>
                <w:szCs w:val="20"/>
              </w:rPr>
            </w:pPr>
            <w:r>
              <w:rPr>
                <w:rFonts w:hint="default" w:ascii="Calibri Light" w:hAnsi="Calibri Light" w:cs="Calibri Light"/>
                <w:b/>
                <w:sz w:val="20"/>
                <w:szCs w:val="20"/>
              </w:rPr>
              <w:t>Assento automóvel para crianças de 15 a 36 kg, confeccionado em material resistente, próprio para uso contínuo, com estrutura estável e acabamento uniforme. Possui superfície lisa, cantos arredondados e dimensões adequadas à sua finalidade, garantindo conforto, segurança e durabilidade. Produto de fácil higienização. Desenvolvido para suportar carga compatível com sua destinação, mantendo integridade estrutural durante o uso. Atende às normas técnicas e de segurança vigentes aplicáveis ao produto, em conformidade com a legislação pertinente.</w:t>
            </w:r>
          </w:p>
          <w:p w14:paraId="72ED0EC2">
            <w:pPr>
              <w:jc w:val="center"/>
              <w:rPr>
                <w:rFonts w:hint="default" w:ascii="Calibri Light" w:hAnsi="Calibri Light" w:cs="Calibri Light"/>
                <w:b/>
                <w:sz w:val="20"/>
                <w:szCs w:val="20"/>
              </w:rPr>
            </w:pPr>
            <w:r>
              <w:rPr>
                <w:rFonts w:hint="default" w:ascii="Calibri Light" w:hAnsi="Calibri Light" w:cs="Calibri Light"/>
                <w:b/>
                <w:sz w:val="20"/>
                <w:szCs w:val="20"/>
              </w:rPr>
              <w:t>Características técnicas mínimas:</w:t>
            </w:r>
          </w:p>
          <w:p w14:paraId="324C1FF9">
            <w:pPr>
              <w:jc w:val="center"/>
              <w:rPr>
                <w:rFonts w:hint="default" w:ascii="Calibri Light" w:hAnsi="Calibri Light" w:cs="Calibri Light"/>
                <w:b/>
                <w:sz w:val="20"/>
                <w:szCs w:val="20"/>
              </w:rPr>
            </w:pPr>
            <w:r>
              <w:rPr>
                <w:rFonts w:hint="default" w:ascii="Calibri Light" w:hAnsi="Calibri Light" w:cs="Calibri Light"/>
                <w:b/>
                <w:sz w:val="20"/>
                <w:szCs w:val="20"/>
              </w:rPr>
              <w:t>Tipo: Assento</w:t>
            </w:r>
          </w:p>
          <w:p w14:paraId="43E73216">
            <w:pPr>
              <w:jc w:val="center"/>
              <w:rPr>
                <w:rFonts w:hint="default" w:ascii="Calibri Light" w:hAnsi="Calibri Light" w:cs="Calibri Light"/>
                <w:b/>
                <w:sz w:val="20"/>
                <w:szCs w:val="20"/>
              </w:rPr>
            </w:pPr>
            <w:r>
              <w:rPr>
                <w:rFonts w:hint="default" w:ascii="Calibri Light" w:hAnsi="Calibri Light" w:cs="Calibri Light"/>
                <w:b/>
                <w:sz w:val="20"/>
                <w:szCs w:val="20"/>
              </w:rPr>
              <w:t>Material: Conforme especificação do fabricante</w:t>
            </w:r>
          </w:p>
          <w:p w14:paraId="4CBAAB1D">
            <w:pPr>
              <w:jc w:val="center"/>
              <w:rPr>
                <w:rFonts w:hint="default" w:ascii="Calibri Light" w:hAnsi="Calibri Light" w:cs="Calibri Light"/>
                <w:b/>
                <w:sz w:val="20"/>
                <w:szCs w:val="20"/>
              </w:rPr>
            </w:pPr>
            <w:r>
              <w:rPr>
                <w:rFonts w:hint="default" w:ascii="Calibri Light" w:hAnsi="Calibri Light" w:cs="Calibri Light"/>
                <w:b/>
                <w:sz w:val="20"/>
                <w:szCs w:val="20"/>
              </w:rPr>
              <w:t>Estrutura: Resistente e estável</w:t>
            </w:r>
          </w:p>
          <w:p w14:paraId="31889E88">
            <w:pPr>
              <w:jc w:val="center"/>
              <w:rPr>
                <w:rFonts w:hint="default" w:ascii="Calibri Light" w:hAnsi="Calibri Light" w:cs="Calibri Light"/>
                <w:b/>
                <w:sz w:val="20"/>
                <w:szCs w:val="20"/>
              </w:rPr>
            </w:pPr>
            <w:r>
              <w:rPr>
                <w:rFonts w:hint="default" w:ascii="Calibri Light" w:hAnsi="Calibri Light" w:cs="Calibri Light"/>
                <w:b/>
                <w:sz w:val="20"/>
                <w:szCs w:val="20"/>
              </w:rPr>
              <w:t>Acabamento: Liso, sem rebarbas</w:t>
            </w:r>
          </w:p>
          <w:p w14:paraId="11EAF688">
            <w:pPr>
              <w:jc w:val="center"/>
              <w:rPr>
                <w:rFonts w:hint="default" w:ascii="Calibri Light" w:hAnsi="Calibri Light" w:cs="Calibri Light"/>
                <w:b/>
                <w:sz w:val="20"/>
                <w:szCs w:val="20"/>
              </w:rPr>
            </w:pPr>
            <w:r>
              <w:rPr>
                <w:rFonts w:hint="default" w:ascii="Calibri Light" w:hAnsi="Calibri Light" w:cs="Calibri Light"/>
                <w:b/>
                <w:sz w:val="20"/>
                <w:szCs w:val="20"/>
              </w:rPr>
              <w:t>Cor: Conforme edital</w:t>
            </w:r>
          </w:p>
          <w:p w14:paraId="08B5321F">
            <w:pPr>
              <w:jc w:val="center"/>
              <w:rPr>
                <w:rFonts w:hint="default" w:ascii="Calibri Light" w:hAnsi="Calibri Light" w:cs="Calibri Light"/>
                <w:b/>
                <w:sz w:val="20"/>
                <w:szCs w:val="20"/>
              </w:rPr>
            </w:pPr>
            <w:r>
              <w:rPr>
                <w:rFonts w:hint="default" w:ascii="Calibri Light" w:hAnsi="Calibri Light" w:cs="Calibri Light"/>
                <w:b/>
                <w:sz w:val="20"/>
                <w:szCs w:val="20"/>
              </w:rPr>
              <w:t>Aplicação: Conforme necessidade do órgão demandante</w:t>
            </w:r>
          </w:p>
          <w:p w14:paraId="5B915D30">
            <w:pPr>
              <w:jc w:val="center"/>
              <w:rPr>
                <w:rFonts w:hint="default" w:ascii="Calibri Light" w:hAnsi="Calibri Light" w:cs="Calibri Light"/>
                <w:b/>
                <w:sz w:val="20"/>
                <w:szCs w:val="20"/>
              </w:rPr>
            </w:pPr>
            <w:r>
              <w:rPr>
                <w:rFonts w:hint="default" w:ascii="Calibri Light" w:hAnsi="Calibri Light" w:cs="Calibri Light"/>
                <w:b/>
                <w:sz w:val="20"/>
                <w:szCs w:val="20"/>
              </w:rPr>
              <w:t>Conformidade: Atende às normas técnicas e de segurança vigente</w:t>
            </w:r>
          </w:p>
          <w:p w14:paraId="40DB0111">
            <w:pPr>
              <w:jc w:val="center"/>
              <w:rPr>
                <w:rFonts w:hint="default" w:ascii="Calibri Light" w:hAnsi="Calibri Light" w:cs="Calibri Light"/>
                <w:b/>
                <w:sz w:val="20"/>
                <w:szCs w:val="20"/>
              </w:rPr>
            </w:pPr>
          </w:p>
          <w:p w14:paraId="0557C029">
            <w:pPr>
              <w:jc w:val="center"/>
              <w:rPr>
                <w:rFonts w:hint="default" w:ascii="Calibri Light" w:hAnsi="Calibri Light" w:cs="Calibri Light"/>
                <w:b/>
                <w:sz w:val="20"/>
                <w:szCs w:val="20"/>
              </w:rPr>
            </w:pPr>
          </w:p>
        </w:tc>
        <w:tc>
          <w:tcPr>
            <w:tcW w:w="0" w:type="auto"/>
            <w:noWrap w:val="0"/>
            <w:vAlign w:val="top"/>
          </w:tcPr>
          <w:p w14:paraId="5EC9D463">
            <w:pPr>
              <w:jc w:val="center"/>
              <w:rPr>
                <w:rFonts w:hint="default" w:ascii="Calibri Light" w:hAnsi="Calibri Light" w:cs="Calibri Light"/>
                <w:b/>
                <w:sz w:val="20"/>
                <w:szCs w:val="20"/>
              </w:rPr>
            </w:pPr>
          </w:p>
        </w:tc>
        <w:tc>
          <w:tcPr>
            <w:tcW w:w="0" w:type="auto"/>
            <w:noWrap w:val="0"/>
            <w:vAlign w:val="top"/>
          </w:tcPr>
          <w:p w14:paraId="71372350">
            <w:pPr>
              <w:jc w:val="center"/>
              <w:rPr>
                <w:rFonts w:hint="default" w:ascii="Calibri Light" w:hAnsi="Calibri Light" w:cs="Calibri Light"/>
                <w:b/>
                <w:sz w:val="20"/>
                <w:szCs w:val="20"/>
              </w:rPr>
            </w:pPr>
          </w:p>
        </w:tc>
      </w:tr>
      <w:tr w14:paraId="69976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E175255">
            <w:pPr>
              <w:jc w:val="center"/>
              <w:rPr>
                <w:rFonts w:hint="default" w:ascii="Calibri Light" w:hAnsi="Calibri Light" w:cs="Calibri Light"/>
                <w:b/>
                <w:sz w:val="20"/>
                <w:szCs w:val="20"/>
              </w:rPr>
            </w:pPr>
            <w:r>
              <w:rPr>
                <w:rFonts w:hint="default" w:ascii="Calibri Light" w:hAnsi="Calibri Light" w:cs="Calibri Light"/>
                <w:b/>
                <w:sz w:val="20"/>
                <w:szCs w:val="20"/>
              </w:rPr>
              <w:t>8</w:t>
            </w:r>
          </w:p>
        </w:tc>
        <w:tc>
          <w:tcPr>
            <w:tcW w:w="0" w:type="auto"/>
            <w:noWrap w:val="0"/>
            <w:vAlign w:val="top"/>
          </w:tcPr>
          <w:p w14:paraId="78938C8B">
            <w:pPr>
              <w:jc w:val="center"/>
              <w:rPr>
                <w:rFonts w:hint="default" w:ascii="Calibri Light" w:hAnsi="Calibri Light" w:cs="Calibri Light"/>
                <w:b/>
                <w:sz w:val="20"/>
                <w:szCs w:val="20"/>
              </w:rPr>
            </w:pPr>
            <w:r>
              <w:rPr>
                <w:rFonts w:hint="default" w:ascii="Calibri Light" w:hAnsi="Calibri Light" w:cs="Calibri Light"/>
                <w:b/>
                <w:sz w:val="20"/>
                <w:szCs w:val="20"/>
              </w:rPr>
              <w:t>2</w:t>
            </w:r>
          </w:p>
        </w:tc>
        <w:tc>
          <w:tcPr>
            <w:tcW w:w="0" w:type="auto"/>
            <w:noWrap w:val="0"/>
            <w:vAlign w:val="top"/>
          </w:tcPr>
          <w:p w14:paraId="3812691F">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1D22078F">
            <w:pPr>
              <w:jc w:val="center"/>
              <w:rPr>
                <w:rFonts w:hint="default" w:ascii="Calibri Light" w:hAnsi="Calibri Light" w:cs="Calibri Light"/>
                <w:b/>
                <w:sz w:val="20"/>
                <w:szCs w:val="20"/>
              </w:rPr>
            </w:pPr>
            <w:r>
              <w:rPr>
                <w:rFonts w:hint="default" w:ascii="Calibri Light" w:hAnsi="Calibri Light" w:cs="Calibri Light"/>
                <w:b/>
                <w:sz w:val="20"/>
                <w:szCs w:val="20"/>
              </w:rPr>
              <w:t>Forno Micro-Ondas com as seguintes características:</w:t>
            </w:r>
          </w:p>
          <w:p w14:paraId="5785AEB9">
            <w:pPr>
              <w:jc w:val="center"/>
              <w:rPr>
                <w:rFonts w:hint="default" w:ascii="Calibri Light" w:hAnsi="Calibri Light" w:cs="Calibri Light"/>
                <w:b/>
                <w:sz w:val="20"/>
                <w:szCs w:val="20"/>
              </w:rPr>
            </w:pPr>
            <w:r>
              <w:rPr>
                <w:rFonts w:hint="default" w:ascii="Calibri Light" w:hAnsi="Calibri Light" w:cs="Calibri Light"/>
                <w:b/>
                <w:sz w:val="20"/>
                <w:szCs w:val="20"/>
              </w:rPr>
              <w:t>Cor: Branco;</w:t>
            </w:r>
          </w:p>
          <w:p w14:paraId="28CCDC70">
            <w:pPr>
              <w:jc w:val="center"/>
              <w:rPr>
                <w:rFonts w:hint="default" w:ascii="Calibri Light" w:hAnsi="Calibri Light" w:cs="Calibri Light"/>
                <w:b/>
                <w:sz w:val="20"/>
                <w:szCs w:val="20"/>
              </w:rPr>
            </w:pPr>
            <w:r>
              <w:rPr>
                <w:rFonts w:hint="default" w:ascii="Calibri Light" w:hAnsi="Calibri Light" w:cs="Calibri Light"/>
                <w:b/>
                <w:sz w:val="20"/>
                <w:szCs w:val="20"/>
              </w:rPr>
              <w:t>Porta de vidro;</w:t>
            </w:r>
          </w:p>
          <w:p w14:paraId="58B81AB4">
            <w:pPr>
              <w:jc w:val="center"/>
              <w:rPr>
                <w:rFonts w:hint="default" w:ascii="Calibri Light" w:hAnsi="Calibri Light" w:cs="Calibri Light"/>
                <w:b/>
                <w:sz w:val="20"/>
                <w:szCs w:val="20"/>
              </w:rPr>
            </w:pPr>
            <w:r>
              <w:rPr>
                <w:rFonts w:hint="default" w:ascii="Calibri Light" w:hAnsi="Calibri Light" w:cs="Calibri Light"/>
                <w:b/>
                <w:sz w:val="20"/>
                <w:szCs w:val="20"/>
              </w:rPr>
              <w:t>Capacidade mínima de 31 litros;</w:t>
            </w:r>
          </w:p>
          <w:p w14:paraId="1620D690">
            <w:pPr>
              <w:jc w:val="center"/>
              <w:rPr>
                <w:rFonts w:hint="default" w:ascii="Calibri Light" w:hAnsi="Calibri Light" w:cs="Calibri Light"/>
                <w:b/>
                <w:sz w:val="20"/>
                <w:szCs w:val="20"/>
              </w:rPr>
            </w:pPr>
            <w:r>
              <w:rPr>
                <w:rFonts w:hint="default" w:ascii="Calibri Light" w:hAnsi="Calibri Light" w:cs="Calibri Light"/>
                <w:b/>
                <w:sz w:val="20"/>
                <w:szCs w:val="20"/>
              </w:rPr>
              <w:t>Potência mínima de 2450 watts;</w:t>
            </w:r>
          </w:p>
          <w:p w14:paraId="574DC4C4">
            <w:pPr>
              <w:jc w:val="center"/>
              <w:rPr>
                <w:rFonts w:hint="default" w:ascii="Calibri Light" w:hAnsi="Calibri Light" w:cs="Calibri Light"/>
                <w:b/>
                <w:sz w:val="20"/>
                <w:szCs w:val="20"/>
              </w:rPr>
            </w:pPr>
            <w:r>
              <w:rPr>
                <w:rFonts w:hint="default" w:ascii="Calibri Light" w:hAnsi="Calibri Light" w:cs="Calibri Light"/>
                <w:b/>
                <w:sz w:val="20"/>
                <w:szCs w:val="20"/>
              </w:rPr>
              <w:t>Teclas, função grill;</w:t>
            </w:r>
          </w:p>
          <w:p w14:paraId="2F798EDB">
            <w:pPr>
              <w:jc w:val="center"/>
              <w:rPr>
                <w:rFonts w:hint="default" w:ascii="Calibri Light" w:hAnsi="Calibri Light" w:cs="Calibri Light"/>
                <w:b/>
                <w:sz w:val="20"/>
                <w:szCs w:val="20"/>
              </w:rPr>
            </w:pPr>
            <w:r>
              <w:rPr>
                <w:rFonts w:hint="default" w:ascii="Calibri Light" w:hAnsi="Calibri Light" w:cs="Calibri Light"/>
                <w:b/>
                <w:sz w:val="20"/>
                <w:szCs w:val="20"/>
              </w:rPr>
              <w:t>Prato giratório em vidro resistente ao calor;</w:t>
            </w:r>
          </w:p>
          <w:p w14:paraId="594E419B">
            <w:pPr>
              <w:jc w:val="center"/>
              <w:rPr>
                <w:rFonts w:hint="default" w:ascii="Calibri Light" w:hAnsi="Calibri Light" w:cs="Calibri Light"/>
                <w:b/>
                <w:sz w:val="20"/>
                <w:szCs w:val="20"/>
              </w:rPr>
            </w:pPr>
            <w:r>
              <w:rPr>
                <w:rFonts w:hint="default" w:ascii="Calibri Light" w:hAnsi="Calibri Light" w:cs="Calibri Light"/>
                <w:b/>
                <w:sz w:val="20"/>
                <w:szCs w:val="20"/>
              </w:rPr>
              <w:t>Trava de segurança;</w:t>
            </w:r>
          </w:p>
          <w:p w14:paraId="3CB3855F">
            <w:pPr>
              <w:jc w:val="center"/>
              <w:rPr>
                <w:rFonts w:hint="default" w:ascii="Calibri Light" w:hAnsi="Calibri Light" w:cs="Calibri Light"/>
                <w:b/>
                <w:sz w:val="20"/>
                <w:szCs w:val="20"/>
              </w:rPr>
            </w:pPr>
            <w:r>
              <w:rPr>
                <w:rFonts w:hint="default" w:ascii="Calibri Light" w:hAnsi="Calibri Light" w:cs="Calibri Light"/>
                <w:b/>
                <w:sz w:val="20"/>
                <w:szCs w:val="20"/>
              </w:rPr>
              <w:t>Painel digital;</w:t>
            </w:r>
          </w:p>
          <w:p w14:paraId="7BF127D3">
            <w:pPr>
              <w:jc w:val="center"/>
              <w:rPr>
                <w:rFonts w:hint="default" w:ascii="Calibri Light" w:hAnsi="Calibri Light" w:cs="Calibri Light"/>
                <w:b/>
                <w:sz w:val="20"/>
                <w:szCs w:val="20"/>
              </w:rPr>
            </w:pPr>
            <w:r>
              <w:rPr>
                <w:rFonts w:hint="default" w:ascii="Calibri Light" w:hAnsi="Calibri Light" w:cs="Calibri Light"/>
                <w:b/>
                <w:sz w:val="20"/>
                <w:szCs w:val="20"/>
              </w:rPr>
              <w:t>Alimentação elétrica de 110V;</w:t>
            </w:r>
          </w:p>
          <w:p w14:paraId="77AB2884">
            <w:pPr>
              <w:jc w:val="center"/>
              <w:rPr>
                <w:rFonts w:hint="default" w:ascii="Calibri Light" w:hAnsi="Calibri Light" w:cs="Calibri Light"/>
                <w:b/>
                <w:sz w:val="20"/>
                <w:szCs w:val="20"/>
              </w:rPr>
            </w:pPr>
            <w:r>
              <w:rPr>
                <w:rFonts w:hint="default" w:ascii="Calibri Light" w:hAnsi="Calibri Light" w:cs="Calibri Light"/>
                <w:b/>
                <w:sz w:val="20"/>
                <w:szCs w:val="20"/>
              </w:rPr>
              <w:t>Peso aproximado: 16 kg;</w:t>
            </w:r>
          </w:p>
          <w:p w14:paraId="39F9B1DB">
            <w:pPr>
              <w:jc w:val="center"/>
              <w:rPr>
                <w:rFonts w:hint="default" w:ascii="Calibri Light" w:hAnsi="Calibri Light" w:cs="Calibri Light"/>
                <w:b/>
                <w:sz w:val="20"/>
                <w:szCs w:val="20"/>
              </w:rPr>
            </w:pPr>
            <w:r>
              <w:rPr>
                <w:rFonts w:hint="default" w:ascii="Calibri Light" w:hAnsi="Calibri Light" w:cs="Calibri Light"/>
                <w:b/>
                <w:sz w:val="20"/>
                <w:szCs w:val="20"/>
              </w:rPr>
              <w:t>Dimensões aproximadas: (L x A x P): 52,1 x 32,6 x 42,5 cm;</w:t>
            </w:r>
          </w:p>
          <w:p w14:paraId="12F5BD45">
            <w:pPr>
              <w:jc w:val="center"/>
              <w:rPr>
                <w:rFonts w:hint="default" w:ascii="Calibri Light" w:hAnsi="Calibri Light" w:cs="Calibri Light"/>
                <w:b/>
                <w:sz w:val="20"/>
                <w:szCs w:val="20"/>
              </w:rPr>
            </w:pPr>
            <w:r>
              <w:rPr>
                <w:rFonts w:hint="default" w:ascii="Calibri Light" w:hAnsi="Calibri Light" w:cs="Calibri Light"/>
                <w:b/>
                <w:sz w:val="20"/>
                <w:szCs w:val="20"/>
              </w:rPr>
              <w:t>Garantia mínima de 01 ano;</w:t>
            </w:r>
          </w:p>
          <w:p w14:paraId="1B1A93CA">
            <w:pPr>
              <w:jc w:val="center"/>
              <w:rPr>
                <w:rFonts w:hint="default" w:ascii="Calibri Light" w:hAnsi="Calibri Light" w:cs="Calibri Light"/>
                <w:b/>
                <w:sz w:val="20"/>
                <w:szCs w:val="20"/>
              </w:rPr>
            </w:pPr>
            <w:r>
              <w:rPr>
                <w:rFonts w:hint="default" w:ascii="Calibri Light" w:hAnsi="Calibri Light" w:cs="Calibri Light"/>
                <w:b/>
                <w:sz w:val="20"/>
                <w:szCs w:val="20"/>
              </w:rPr>
              <w:t>Funções de dourar, gratinar e descongelar</w:t>
            </w:r>
          </w:p>
          <w:p w14:paraId="6339147F">
            <w:pPr>
              <w:jc w:val="center"/>
              <w:rPr>
                <w:rFonts w:hint="default" w:ascii="Calibri Light" w:hAnsi="Calibri Light" w:cs="Calibri Light"/>
                <w:b/>
                <w:sz w:val="20"/>
                <w:szCs w:val="20"/>
              </w:rPr>
            </w:pPr>
          </w:p>
        </w:tc>
        <w:tc>
          <w:tcPr>
            <w:tcW w:w="0" w:type="auto"/>
            <w:noWrap w:val="0"/>
            <w:vAlign w:val="top"/>
          </w:tcPr>
          <w:p w14:paraId="565C33D8">
            <w:pPr>
              <w:jc w:val="center"/>
              <w:rPr>
                <w:rFonts w:hint="default" w:ascii="Calibri Light" w:hAnsi="Calibri Light" w:cs="Calibri Light"/>
                <w:b/>
                <w:sz w:val="20"/>
                <w:szCs w:val="20"/>
              </w:rPr>
            </w:pPr>
          </w:p>
        </w:tc>
        <w:tc>
          <w:tcPr>
            <w:tcW w:w="0" w:type="auto"/>
            <w:noWrap w:val="0"/>
            <w:vAlign w:val="top"/>
          </w:tcPr>
          <w:p w14:paraId="7DE6CDEE">
            <w:pPr>
              <w:jc w:val="center"/>
              <w:rPr>
                <w:rFonts w:hint="default" w:ascii="Calibri Light" w:hAnsi="Calibri Light" w:cs="Calibri Light"/>
                <w:b/>
                <w:sz w:val="20"/>
                <w:szCs w:val="20"/>
              </w:rPr>
            </w:pPr>
          </w:p>
        </w:tc>
      </w:tr>
      <w:tr w14:paraId="6BDF0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CDA47EF">
            <w:pPr>
              <w:jc w:val="center"/>
              <w:rPr>
                <w:rFonts w:hint="default" w:ascii="Calibri Light" w:hAnsi="Calibri Light" w:cs="Calibri Light"/>
                <w:b/>
                <w:sz w:val="20"/>
                <w:szCs w:val="20"/>
              </w:rPr>
            </w:pPr>
            <w:r>
              <w:rPr>
                <w:rFonts w:hint="default" w:ascii="Calibri Light" w:hAnsi="Calibri Light" w:cs="Calibri Light"/>
                <w:b/>
                <w:sz w:val="20"/>
                <w:szCs w:val="20"/>
              </w:rPr>
              <w:t>9</w:t>
            </w:r>
          </w:p>
        </w:tc>
        <w:tc>
          <w:tcPr>
            <w:tcW w:w="0" w:type="auto"/>
            <w:noWrap w:val="0"/>
            <w:vAlign w:val="top"/>
          </w:tcPr>
          <w:p w14:paraId="5A4DA151">
            <w:pPr>
              <w:jc w:val="center"/>
              <w:rPr>
                <w:rFonts w:hint="default" w:ascii="Calibri Light" w:hAnsi="Calibri Light" w:cs="Calibri Light"/>
                <w:b/>
                <w:sz w:val="20"/>
                <w:szCs w:val="20"/>
              </w:rPr>
            </w:pPr>
            <w:r>
              <w:rPr>
                <w:rFonts w:hint="default" w:ascii="Calibri Light" w:hAnsi="Calibri Light" w:cs="Calibri Light"/>
                <w:b/>
                <w:sz w:val="20"/>
                <w:szCs w:val="20"/>
              </w:rPr>
              <w:t>30</w:t>
            </w:r>
          </w:p>
        </w:tc>
        <w:tc>
          <w:tcPr>
            <w:tcW w:w="0" w:type="auto"/>
            <w:noWrap w:val="0"/>
            <w:vAlign w:val="top"/>
          </w:tcPr>
          <w:p w14:paraId="3B862D61">
            <w:pPr>
              <w:jc w:val="center"/>
              <w:rPr>
                <w:rFonts w:hint="default" w:ascii="Calibri Light" w:hAnsi="Calibri Light" w:cs="Calibri Light"/>
                <w:b/>
                <w:sz w:val="20"/>
                <w:szCs w:val="20"/>
              </w:rPr>
            </w:pPr>
            <w:r>
              <w:rPr>
                <w:rFonts w:hint="default" w:ascii="Calibri Light" w:hAnsi="Calibri Light" w:cs="Calibri Light"/>
                <w:b/>
                <w:sz w:val="20"/>
                <w:szCs w:val="20"/>
              </w:rPr>
              <w:t>CX</w:t>
            </w:r>
          </w:p>
        </w:tc>
        <w:tc>
          <w:tcPr>
            <w:tcW w:w="0" w:type="auto"/>
            <w:noWrap w:val="0"/>
            <w:vAlign w:val="top"/>
          </w:tcPr>
          <w:p w14:paraId="0E929F98">
            <w:pPr>
              <w:jc w:val="center"/>
              <w:rPr>
                <w:rFonts w:hint="default" w:ascii="Calibri Light" w:hAnsi="Calibri Light" w:cs="Calibri Light"/>
                <w:b/>
                <w:sz w:val="20"/>
                <w:szCs w:val="20"/>
              </w:rPr>
            </w:pPr>
            <w:r>
              <w:rPr>
                <w:rFonts w:hint="default" w:ascii="Calibri Light" w:hAnsi="Calibri Light" w:cs="Calibri Light"/>
                <w:b/>
                <w:sz w:val="20"/>
                <w:szCs w:val="20"/>
              </w:rPr>
              <w:t>Luva cirúrgica estéril tamanho M (médio), confeccionada em látex natural ou material sintético equivalente, de alta qualidade, proporcionando proteção eficaz contra agentes contaminantes. Possui formato anatômico, com ajuste adequado às mãos de tamanho médio, garantindo sensibilidade tátil, conforto e precisão durante procedimentos.</w:t>
            </w:r>
          </w:p>
          <w:p w14:paraId="1CF9FA0B">
            <w:pPr>
              <w:jc w:val="center"/>
              <w:rPr>
                <w:rFonts w:hint="default" w:ascii="Calibri Light" w:hAnsi="Calibri Light" w:cs="Calibri Light"/>
                <w:b/>
                <w:sz w:val="20"/>
                <w:szCs w:val="20"/>
              </w:rPr>
            </w:pPr>
            <w:r>
              <w:rPr>
                <w:rFonts w:hint="default" w:ascii="Calibri Light" w:hAnsi="Calibri Light" w:cs="Calibri Light"/>
                <w:b/>
                <w:sz w:val="20"/>
                <w:szCs w:val="20"/>
              </w:rPr>
              <w:t>Produto estéril, de uso único, com mão específica (direita e esquerda), superfície lisa ou microtexturizada, conforme padrão do fabricante. Apresenta punho com bainha reforçada, assegurando melhor fixação e evitando deslizamento durante o uso.</w:t>
            </w:r>
          </w:p>
          <w:p w14:paraId="79F3D6A2">
            <w:pPr>
              <w:jc w:val="center"/>
              <w:rPr>
                <w:rFonts w:hint="default" w:ascii="Calibri Light" w:hAnsi="Calibri Light" w:cs="Calibri Light"/>
                <w:b/>
                <w:sz w:val="20"/>
                <w:szCs w:val="20"/>
              </w:rPr>
            </w:pPr>
            <w:r>
              <w:rPr>
                <w:rFonts w:hint="default" w:ascii="Calibri Light" w:hAnsi="Calibri Light" w:cs="Calibri Light"/>
                <w:b/>
                <w:sz w:val="20"/>
                <w:szCs w:val="20"/>
              </w:rPr>
              <w:t>Atóxica, hipoalergênica (quando aplicável), isenta de pó ou com pó absorvível grau farmacêutico, atendendo às normas técnicas e sanitárias vigentes. Indicada para procedimentos cirúrgicos e assistenciais em serviços de saúde.</w:t>
            </w:r>
          </w:p>
          <w:p w14:paraId="5BE0D395">
            <w:pPr>
              <w:jc w:val="center"/>
              <w:rPr>
                <w:rFonts w:hint="default" w:ascii="Calibri Light" w:hAnsi="Calibri Light" w:cs="Calibri Light"/>
                <w:b/>
                <w:sz w:val="20"/>
                <w:szCs w:val="20"/>
              </w:rPr>
            </w:pPr>
          </w:p>
        </w:tc>
        <w:tc>
          <w:tcPr>
            <w:tcW w:w="0" w:type="auto"/>
            <w:noWrap w:val="0"/>
            <w:vAlign w:val="top"/>
          </w:tcPr>
          <w:p w14:paraId="41E4A909">
            <w:pPr>
              <w:jc w:val="center"/>
              <w:rPr>
                <w:rFonts w:hint="default" w:ascii="Calibri Light" w:hAnsi="Calibri Light" w:cs="Calibri Light"/>
                <w:b/>
                <w:sz w:val="20"/>
                <w:szCs w:val="20"/>
              </w:rPr>
            </w:pPr>
          </w:p>
        </w:tc>
        <w:tc>
          <w:tcPr>
            <w:tcW w:w="0" w:type="auto"/>
            <w:noWrap w:val="0"/>
            <w:vAlign w:val="top"/>
          </w:tcPr>
          <w:p w14:paraId="67771E1A">
            <w:pPr>
              <w:jc w:val="center"/>
              <w:rPr>
                <w:rFonts w:hint="default" w:ascii="Calibri Light" w:hAnsi="Calibri Light" w:cs="Calibri Light"/>
                <w:b/>
                <w:sz w:val="20"/>
                <w:szCs w:val="20"/>
              </w:rPr>
            </w:pPr>
          </w:p>
        </w:tc>
      </w:tr>
      <w:tr w14:paraId="44788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EB293AA">
            <w:pPr>
              <w:jc w:val="center"/>
              <w:rPr>
                <w:rFonts w:hint="default" w:ascii="Calibri Light" w:hAnsi="Calibri Light" w:cs="Calibri Light"/>
                <w:b/>
                <w:sz w:val="20"/>
                <w:szCs w:val="20"/>
              </w:rPr>
            </w:pPr>
            <w:r>
              <w:rPr>
                <w:rFonts w:hint="default" w:ascii="Calibri Light" w:hAnsi="Calibri Light" w:cs="Calibri Light"/>
                <w:b/>
                <w:sz w:val="20"/>
                <w:szCs w:val="20"/>
              </w:rPr>
              <w:t>10</w:t>
            </w:r>
          </w:p>
        </w:tc>
        <w:tc>
          <w:tcPr>
            <w:tcW w:w="0" w:type="auto"/>
            <w:noWrap w:val="0"/>
            <w:vAlign w:val="top"/>
          </w:tcPr>
          <w:p w14:paraId="10BFDFA1">
            <w:pPr>
              <w:jc w:val="center"/>
              <w:rPr>
                <w:rFonts w:hint="default" w:ascii="Calibri Light" w:hAnsi="Calibri Light" w:cs="Calibri Light"/>
                <w:b/>
                <w:sz w:val="20"/>
                <w:szCs w:val="20"/>
              </w:rPr>
            </w:pPr>
            <w:r>
              <w:rPr>
                <w:rFonts w:hint="default" w:ascii="Calibri Light" w:hAnsi="Calibri Light" w:cs="Calibri Light"/>
                <w:b/>
                <w:sz w:val="20"/>
                <w:szCs w:val="20"/>
              </w:rPr>
              <w:t>50</w:t>
            </w:r>
          </w:p>
        </w:tc>
        <w:tc>
          <w:tcPr>
            <w:tcW w:w="0" w:type="auto"/>
            <w:noWrap w:val="0"/>
            <w:vAlign w:val="top"/>
          </w:tcPr>
          <w:p w14:paraId="5B80F74F">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5D47B13D">
            <w:pPr>
              <w:jc w:val="center"/>
              <w:rPr>
                <w:rFonts w:hint="default" w:ascii="Calibri Light" w:hAnsi="Calibri Light" w:cs="Calibri Light"/>
                <w:b/>
                <w:sz w:val="20"/>
                <w:szCs w:val="20"/>
              </w:rPr>
            </w:pPr>
            <w:r>
              <w:rPr>
                <w:rFonts w:hint="default" w:ascii="Calibri Light" w:hAnsi="Calibri Light" w:cs="Calibri Light"/>
                <w:b/>
                <w:sz w:val="20"/>
                <w:szCs w:val="20"/>
              </w:rPr>
              <w:t>Bucha para banho infantil, confeccionada em material sintético macio e resistente (como poliéster, nylon ou similar), adequada para uso diário em crianças. Possui textura suave e esponjosa, que auxilia na higienização da pele sem causar irritação. Produto leve, durável e de fácil secagem, com cordão ou alça para pendurar, garantindo higiene e praticidade no manuseio. Indicado para uso em Centro Municipal de Educação Infantil (CMEI), em rotinas de banho de crianças, sendo lavável, reutilizável e seguro para contato com a pele. Cores variadas ou neutras, conforme disponibilidade do fornecedor.</w:t>
            </w:r>
          </w:p>
          <w:p w14:paraId="187BF362">
            <w:pPr>
              <w:jc w:val="center"/>
              <w:rPr>
                <w:rFonts w:hint="default" w:ascii="Calibri Light" w:hAnsi="Calibri Light" w:cs="Calibri Light"/>
                <w:b/>
                <w:sz w:val="20"/>
                <w:szCs w:val="20"/>
              </w:rPr>
            </w:pPr>
          </w:p>
          <w:p w14:paraId="41AF072F">
            <w:pPr>
              <w:jc w:val="center"/>
              <w:rPr>
                <w:rFonts w:hint="default" w:ascii="Calibri Light" w:hAnsi="Calibri Light" w:cs="Calibri Light"/>
                <w:b/>
                <w:sz w:val="20"/>
                <w:szCs w:val="20"/>
              </w:rPr>
            </w:pPr>
          </w:p>
        </w:tc>
        <w:tc>
          <w:tcPr>
            <w:tcW w:w="0" w:type="auto"/>
            <w:noWrap w:val="0"/>
            <w:vAlign w:val="top"/>
          </w:tcPr>
          <w:p w14:paraId="2867828F">
            <w:pPr>
              <w:jc w:val="center"/>
              <w:rPr>
                <w:rFonts w:hint="default" w:ascii="Calibri Light" w:hAnsi="Calibri Light" w:cs="Calibri Light"/>
                <w:b/>
                <w:sz w:val="20"/>
                <w:szCs w:val="20"/>
              </w:rPr>
            </w:pPr>
          </w:p>
        </w:tc>
        <w:tc>
          <w:tcPr>
            <w:tcW w:w="0" w:type="auto"/>
            <w:noWrap w:val="0"/>
            <w:vAlign w:val="top"/>
          </w:tcPr>
          <w:p w14:paraId="5EC062B4">
            <w:pPr>
              <w:jc w:val="center"/>
              <w:rPr>
                <w:rFonts w:hint="default" w:ascii="Calibri Light" w:hAnsi="Calibri Light" w:cs="Calibri Light"/>
                <w:b/>
                <w:sz w:val="20"/>
                <w:szCs w:val="20"/>
              </w:rPr>
            </w:pPr>
          </w:p>
        </w:tc>
      </w:tr>
      <w:tr w14:paraId="50B4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94F1CAD">
            <w:pPr>
              <w:jc w:val="center"/>
              <w:rPr>
                <w:rFonts w:hint="default" w:ascii="Calibri Light" w:hAnsi="Calibri Light" w:cs="Calibri Light"/>
                <w:b/>
                <w:sz w:val="20"/>
                <w:szCs w:val="20"/>
              </w:rPr>
            </w:pPr>
            <w:r>
              <w:rPr>
                <w:rFonts w:hint="default" w:ascii="Calibri Light" w:hAnsi="Calibri Light" w:cs="Calibri Light"/>
                <w:b/>
                <w:sz w:val="20"/>
                <w:szCs w:val="20"/>
              </w:rPr>
              <w:t>11</w:t>
            </w:r>
          </w:p>
        </w:tc>
        <w:tc>
          <w:tcPr>
            <w:tcW w:w="0" w:type="auto"/>
            <w:noWrap w:val="0"/>
            <w:vAlign w:val="top"/>
          </w:tcPr>
          <w:p w14:paraId="2DBF3384">
            <w:pPr>
              <w:jc w:val="center"/>
              <w:rPr>
                <w:rFonts w:hint="default" w:ascii="Calibri Light" w:hAnsi="Calibri Light" w:cs="Calibri Light"/>
                <w:b/>
                <w:sz w:val="20"/>
                <w:szCs w:val="20"/>
              </w:rPr>
            </w:pPr>
            <w:r>
              <w:rPr>
                <w:rFonts w:hint="default" w:ascii="Calibri Light" w:hAnsi="Calibri Light" w:cs="Calibri Light"/>
                <w:b/>
                <w:sz w:val="20"/>
                <w:szCs w:val="20"/>
              </w:rPr>
              <w:t>40</w:t>
            </w:r>
          </w:p>
        </w:tc>
        <w:tc>
          <w:tcPr>
            <w:tcW w:w="0" w:type="auto"/>
            <w:noWrap w:val="0"/>
            <w:vAlign w:val="top"/>
          </w:tcPr>
          <w:p w14:paraId="59440DCA">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225EA304">
            <w:pPr>
              <w:jc w:val="center"/>
              <w:rPr>
                <w:rFonts w:hint="default" w:ascii="Calibri Light" w:hAnsi="Calibri Light" w:cs="Calibri Light"/>
                <w:b/>
                <w:sz w:val="20"/>
                <w:szCs w:val="20"/>
              </w:rPr>
            </w:pPr>
            <w:r>
              <w:rPr>
                <w:rFonts w:hint="default" w:ascii="Calibri Light" w:hAnsi="Calibri Light" w:cs="Calibri Light"/>
                <w:b/>
                <w:sz w:val="20"/>
                <w:szCs w:val="20"/>
              </w:rPr>
              <w:t>Babador infantil confeccionado em tecido atoalhado 100% algodão ou material impermeável atóxico, resistente e de fácil higienização. Possui acabamento reforçado nas bordas, garantindo maior durabilidade mesmo após lavagens frequentes.</w:t>
            </w:r>
          </w:p>
          <w:p w14:paraId="502F8F55">
            <w:pPr>
              <w:jc w:val="center"/>
              <w:rPr>
                <w:rFonts w:hint="default" w:ascii="Calibri Light" w:hAnsi="Calibri Light" w:cs="Calibri Light"/>
                <w:b/>
                <w:sz w:val="20"/>
                <w:szCs w:val="20"/>
              </w:rPr>
            </w:pPr>
            <w:r>
              <w:rPr>
                <w:rFonts w:hint="default" w:ascii="Calibri Light" w:hAnsi="Calibri Light" w:cs="Calibri Light"/>
                <w:b/>
                <w:sz w:val="20"/>
                <w:szCs w:val="20"/>
              </w:rPr>
              <w:t>Conta com fechamento em velcro ou botão de pressão, que permite ajuste seguro e confortável ao pescoço da criança, sem causar desconforto. Dimensões adequadas para uso infantil, cobrindo adequadamente a região frontal do tronco durante as refeições.</w:t>
            </w:r>
          </w:p>
          <w:p w14:paraId="536CC021">
            <w:pPr>
              <w:jc w:val="center"/>
              <w:rPr>
                <w:rFonts w:hint="default" w:ascii="Calibri Light" w:hAnsi="Calibri Light" w:cs="Calibri Light"/>
                <w:b/>
                <w:sz w:val="20"/>
                <w:szCs w:val="20"/>
              </w:rPr>
            </w:pPr>
            <w:r>
              <w:rPr>
                <w:rFonts w:hint="default" w:ascii="Calibri Light" w:hAnsi="Calibri Light" w:cs="Calibri Light"/>
                <w:b/>
                <w:sz w:val="20"/>
                <w:szCs w:val="20"/>
              </w:rPr>
              <w:t>Produto lavável, reutilizável, livre de substâncias nocivas à saúde, indicado para uso diário em ambiente escolar. Cores variadas ou neutras, conforme disponibilidade do fornecedor.</w:t>
            </w:r>
          </w:p>
          <w:p w14:paraId="6C5603C8">
            <w:pPr>
              <w:jc w:val="center"/>
              <w:rPr>
                <w:rFonts w:hint="default" w:ascii="Calibri Light" w:hAnsi="Calibri Light" w:cs="Calibri Light"/>
                <w:b/>
                <w:sz w:val="20"/>
                <w:szCs w:val="20"/>
              </w:rPr>
            </w:pPr>
          </w:p>
          <w:p w14:paraId="35759F07">
            <w:pPr>
              <w:jc w:val="center"/>
              <w:rPr>
                <w:rFonts w:hint="default" w:ascii="Calibri Light" w:hAnsi="Calibri Light" w:cs="Calibri Light"/>
                <w:b/>
                <w:sz w:val="20"/>
                <w:szCs w:val="20"/>
              </w:rPr>
            </w:pPr>
          </w:p>
          <w:p w14:paraId="57CB90CF">
            <w:pPr>
              <w:jc w:val="center"/>
              <w:rPr>
                <w:rFonts w:hint="default" w:ascii="Calibri Light" w:hAnsi="Calibri Light" w:cs="Calibri Light"/>
                <w:b/>
                <w:sz w:val="20"/>
                <w:szCs w:val="20"/>
              </w:rPr>
            </w:pPr>
          </w:p>
        </w:tc>
        <w:tc>
          <w:tcPr>
            <w:tcW w:w="0" w:type="auto"/>
            <w:noWrap w:val="0"/>
            <w:vAlign w:val="top"/>
          </w:tcPr>
          <w:p w14:paraId="76C66847">
            <w:pPr>
              <w:jc w:val="center"/>
              <w:rPr>
                <w:rFonts w:hint="default" w:ascii="Calibri Light" w:hAnsi="Calibri Light" w:cs="Calibri Light"/>
                <w:b/>
                <w:sz w:val="20"/>
                <w:szCs w:val="20"/>
              </w:rPr>
            </w:pPr>
          </w:p>
        </w:tc>
        <w:tc>
          <w:tcPr>
            <w:tcW w:w="0" w:type="auto"/>
            <w:noWrap w:val="0"/>
            <w:vAlign w:val="top"/>
          </w:tcPr>
          <w:p w14:paraId="6B60D9D5">
            <w:pPr>
              <w:jc w:val="center"/>
              <w:rPr>
                <w:rFonts w:hint="default" w:ascii="Calibri Light" w:hAnsi="Calibri Light" w:cs="Calibri Light"/>
                <w:b/>
                <w:sz w:val="20"/>
                <w:szCs w:val="20"/>
              </w:rPr>
            </w:pPr>
          </w:p>
        </w:tc>
      </w:tr>
      <w:tr w14:paraId="37C86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8FD4F19">
            <w:pPr>
              <w:jc w:val="center"/>
              <w:rPr>
                <w:rFonts w:hint="default" w:ascii="Calibri Light" w:hAnsi="Calibri Light" w:cs="Calibri Light"/>
                <w:b/>
                <w:sz w:val="20"/>
                <w:szCs w:val="20"/>
              </w:rPr>
            </w:pPr>
            <w:r>
              <w:rPr>
                <w:rFonts w:hint="default" w:ascii="Calibri Light" w:hAnsi="Calibri Light" w:cs="Calibri Light"/>
                <w:b/>
                <w:sz w:val="20"/>
                <w:szCs w:val="20"/>
              </w:rPr>
              <w:t>12</w:t>
            </w:r>
          </w:p>
        </w:tc>
        <w:tc>
          <w:tcPr>
            <w:tcW w:w="0" w:type="auto"/>
            <w:noWrap w:val="0"/>
            <w:vAlign w:val="top"/>
          </w:tcPr>
          <w:p w14:paraId="0F02354D">
            <w:pPr>
              <w:jc w:val="center"/>
              <w:rPr>
                <w:rFonts w:hint="default" w:ascii="Calibri Light" w:hAnsi="Calibri Light" w:cs="Calibri Light"/>
                <w:b/>
                <w:sz w:val="20"/>
                <w:szCs w:val="20"/>
              </w:rPr>
            </w:pPr>
            <w:r>
              <w:rPr>
                <w:rFonts w:hint="default" w:ascii="Calibri Light" w:hAnsi="Calibri Light" w:cs="Calibri Light"/>
                <w:b/>
                <w:sz w:val="20"/>
                <w:szCs w:val="20"/>
              </w:rPr>
              <w:t>30</w:t>
            </w:r>
          </w:p>
        </w:tc>
        <w:tc>
          <w:tcPr>
            <w:tcW w:w="0" w:type="auto"/>
            <w:noWrap w:val="0"/>
            <w:vAlign w:val="top"/>
          </w:tcPr>
          <w:p w14:paraId="47F3252D">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4732F2EF">
            <w:pPr>
              <w:jc w:val="center"/>
              <w:rPr>
                <w:rFonts w:hint="default" w:ascii="Calibri Light" w:hAnsi="Calibri Light" w:cs="Calibri Light"/>
                <w:b/>
                <w:sz w:val="20"/>
                <w:szCs w:val="20"/>
              </w:rPr>
            </w:pPr>
            <w:r>
              <w:rPr>
                <w:rFonts w:hint="default" w:ascii="Calibri Light" w:hAnsi="Calibri Light" w:cs="Calibri Light"/>
                <w:b/>
                <w:sz w:val="20"/>
                <w:szCs w:val="20"/>
              </w:rPr>
              <w:t>Toalha de banho, confeccionada em tecido atoalhado 100% algodão, macia, absorvente e de alta durabilidade, adequada para uso infantil. Possui acabamento reforçado nas bordas, com costuras resistentes, garantindo maior vida útil mesmo após lavagens frequentes. Dimensões aproximadas padrão para toalha de banho, proporcionando adequada secagem do corpo. Produto lavável, reutilizável, de fácil higienização, indicado para uso diário em Centro Municipal de Educação Infantil (CMEI). Cores claras ou variadas, conforme disponibilidade do fornecedor.</w:t>
            </w:r>
          </w:p>
          <w:p w14:paraId="4361D4B9">
            <w:pPr>
              <w:jc w:val="center"/>
              <w:rPr>
                <w:rFonts w:hint="default" w:ascii="Calibri Light" w:hAnsi="Calibri Light" w:cs="Calibri Light"/>
                <w:b/>
                <w:sz w:val="20"/>
                <w:szCs w:val="20"/>
              </w:rPr>
            </w:pPr>
          </w:p>
          <w:p w14:paraId="64EF902D">
            <w:pPr>
              <w:jc w:val="center"/>
              <w:rPr>
                <w:rFonts w:hint="default" w:ascii="Calibri Light" w:hAnsi="Calibri Light" w:cs="Calibri Light"/>
                <w:b/>
                <w:sz w:val="20"/>
                <w:szCs w:val="20"/>
              </w:rPr>
            </w:pPr>
          </w:p>
        </w:tc>
        <w:tc>
          <w:tcPr>
            <w:tcW w:w="0" w:type="auto"/>
            <w:noWrap w:val="0"/>
            <w:vAlign w:val="top"/>
          </w:tcPr>
          <w:p w14:paraId="1433E356">
            <w:pPr>
              <w:jc w:val="center"/>
              <w:rPr>
                <w:rFonts w:hint="default" w:ascii="Calibri Light" w:hAnsi="Calibri Light" w:cs="Calibri Light"/>
                <w:b/>
                <w:sz w:val="20"/>
                <w:szCs w:val="20"/>
              </w:rPr>
            </w:pPr>
          </w:p>
        </w:tc>
        <w:tc>
          <w:tcPr>
            <w:tcW w:w="0" w:type="auto"/>
            <w:noWrap w:val="0"/>
            <w:vAlign w:val="top"/>
          </w:tcPr>
          <w:p w14:paraId="4A907C8B">
            <w:pPr>
              <w:jc w:val="center"/>
              <w:rPr>
                <w:rFonts w:hint="default" w:ascii="Calibri Light" w:hAnsi="Calibri Light" w:cs="Calibri Light"/>
                <w:b/>
                <w:sz w:val="20"/>
                <w:szCs w:val="20"/>
              </w:rPr>
            </w:pPr>
          </w:p>
        </w:tc>
      </w:tr>
      <w:tr w14:paraId="18224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32E35CC">
            <w:pPr>
              <w:jc w:val="center"/>
              <w:rPr>
                <w:rFonts w:hint="default" w:ascii="Calibri Light" w:hAnsi="Calibri Light" w:cs="Calibri Light"/>
                <w:b/>
                <w:sz w:val="20"/>
                <w:szCs w:val="20"/>
              </w:rPr>
            </w:pPr>
            <w:r>
              <w:rPr>
                <w:rFonts w:hint="default" w:ascii="Calibri Light" w:hAnsi="Calibri Light" w:cs="Calibri Light"/>
                <w:b/>
                <w:sz w:val="20"/>
                <w:szCs w:val="20"/>
              </w:rPr>
              <w:t>13</w:t>
            </w:r>
          </w:p>
        </w:tc>
        <w:tc>
          <w:tcPr>
            <w:tcW w:w="0" w:type="auto"/>
            <w:noWrap w:val="0"/>
            <w:vAlign w:val="top"/>
          </w:tcPr>
          <w:p w14:paraId="08AB22B8">
            <w:pPr>
              <w:jc w:val="center"/>
              <w:rPr>
                <w:rFonts w:hint="default" w:ascii="Calibri Light" w:hAnsi="Calibri Light" w:cs="Calibri Light"/>
                <w:b/>
                <w:sz w:val="20"/>
                <w:szCs w:val="20"/>
              </w:rPr>
            </w:pPr>
            <w:r>
              <w:rPr>
                <w:rFonts w:hint="default" w:ascii="Calibri Light" w:hAnsi="Calibri Light" w:cs="Calibri Light"/>
                <w:b/>
                <w:sz w:val="20"/>
                <w:szCs w:val="20"/>
              </w:rPr>
              <w:t>30</w:t>
            </w:r>
          </w:p>
        </w:tc>
        <w:tc>
          <w:tcPr>
            <w:tcW w:w="0" w:type="auto"/>
            <w:noWrap w:val="0"/>
            <w:vAlign w:val="top"/>
          </w:tcPr>
          <w:p w14:paraId="3046C711">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526DCF21">
            <w:pPr>
              <w:jc w:val="center"/>
              <w:rPr>
                <w:rFonts w:hint="default" w:ascii="Calibri Light" w:hAnsi="Calibri Light" w:cs="Calibri Light"/>
                <w:b/>
                <w:sz w:val="20"/>
                <w:szCs w:val="20"/>
              </w:rPr>
            </w:pPr>
            <w:r>
              <w:rPr>
                <w:rFonts w:hint="default" w:ascii="Calibri Light" w:hAnsi="Calibri Light" w:cs="Calibri Light"/>
                <w:b/>
                <w:sz w:val="20"/>
                <w:szCs w:val="20"/>
              </w:rPr>
              <w:t>Toalha de rosto, confeccionada em tecido atoalhado 100% algodão, macia, absorvente e resistente, adequada para uso infantil e adulto. Possui acabamento reforçado nas bordas, com costuras firmes que garantem maior durabilidade mesmo após lavagens frequentes.</w:t>
            </w:r>
          </w:p>
          <w:p w14:paraId="337C2B52">
            <w:pPr>
              <w:jc w:val="center"/>
              <w:rPr>
                <w:rFonts w:hint="default" w:ascii="Calibri Light" w:hAnsi="Calibri Light" w:cs="Calibri Light"/>
                <w:b/>
                <w:sz w:val="20"/>
                <w:szCs w:val="20"/>
              </w:rPr>
            </w:pPr>
            <w:r>
              <w:rPr>
                <w:rFonts w:hint="default" w:ascii="Calibri Light" w:hAnsi="Calibri Light" w:cs="Calibri Light"/>
                <w:b/>
                <w:sz w:val="20"/>
                <w:szCs w:val="20"/>
              </w:rPr>
              <w:t>Dimensões aproximadas padrão para toalha de rosto, proporcionando adequada secagem das mãos e do rosto. Produto lavável, reutilizável, de fácil higienização, indicado para uso diário em Centro Municipal de Educação Infantil (CMEI). Cores claras ou variadas, conforme disponibilidade do fornecedor.</w:t>
            </w:r>
          </w:p>
          <w:p w14:paraId="1A0C0A1A">
            <w:pPr>
              <w:jc w:val="center"/>
              <w:rPr>
                <w:rFonts w:hint="default" w:ascii="Calibri Light" w:hAnsi="Calibri Light" w:cs="Calibri Light"/>
                <w:b/>
                <w:sz w:val="20"/>
                <w:szCs w:val="20"/>
              </w:rPr>
            </w:pPr>
          </w:p>
        </w:tc>
        <w:tc>
          <w:tcPr>
            <w:tcW w:w="0" w:type="auto"/>
            <w:noWrap w:val="0"/>
            <w:vAlign w:val="top"/>
          </w:tcPr>
          <w:p w14:paraId="33595307">
            <w:pPr>
              <w:jc w:val="center"/>
              <w:rPr>
                <w:rFonts w:hint="default" w:ascii="Calibri Light" w:hAnsi="Calibri Light" w:cs="Calibri Light"/>
                <w:b/>
                <w:sz w:val="20"/>
                <w:szCs w:val="20"/>
              </w:rPr>
            </w:pPr>
          </w:p>
        </w:tc>
        <w:tc>
          <w:tcPr>
            <w:tcW w:w="0" w:type="auto"/>
            <w:noWrap w:val="0"/>
            <w:vAlign w:val="top"/>
          </w:tcPr>
          <w:p w14:paraId="3797101A">
            <w:pPr>
              <w:jc w:val="center"/>
              <w:rPr>
                <w:rFonts w:hint="default" w:ascii="Calibri Light" w:hAnsi="Calibri Light" w:cs="Calibri Light"/>
                <w:b/>
                <w:sz w:val="20"/>
                <w:szCs w:val="20"/>
              </w:rPr>
            </w:pPr>
          </w:p>
        </w:tc>
      </w:tr>
      <w:tr w14:paraId="258FE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0BDB047">
            <w:pPr>
              <w:jc w:val="center"/>
              <w:rPr>
                <w:rFonts w:hint="default" w:ascii="Calibri Light" w:hAnsi="Calibri Light" w:cs="Calibri Light"/>
                <w:b/>
                <w:sz w:val="20"/>
                <w:szCs w:val="20"/>
              </w:rPr>
            </w:pPr>
            <w:r>
              <w:rPr>
                <w:rFonts w:hint="default" w:ascii="Calibri Light" w:hAnsi="Calibri Light" w:cs="Calibri Light"/>
                <w:b/>
                <w:sz w:val="20"/>
                <w:szCs w:val="20"/>
              </w:rPr>
              <w:t>14</w:t>
            </w:r>
          </w:p>
        </w:tc>
        <w:tc>
          <w:tcPr>
            <w:tcW w:w="0" w:type="auto"/>
            <w:noWrap w:val="0"/>
            <w:vAlign w:val="top"/>
          </w:tcPr>
          <w:p w14:paraId="45A5DC54">
            <w:pPr>
              <w:jc w:val="center"/>
              <w:rPr>
                <w:rFonts w:hint="default" w:ascii="Calibri Light" w:hAnsi="Calibri Light" w:cs="Calibri Light"/>
                <w:b/>
                <w:sz w:val="20"/>
                <w:szCs w:val="20"/>
              </w:rPr>
            </w:pPr>
            <w:r>
              <w:rPr>
                <w:rFonts w:hint="default" w:ascii="Calibri Light" w:hAnsi="Calibri Light" w:cs="Calibri Light"/>
                <w:b/>
                <w:sz w:val="20"/>
                <w:szCs w:val="20"/>
              </w:rPr>
              <w:t>20</w:t>
            </w:r>
          </w:p>
        </w:tc>
        <w:tc>
          <w:tcPr>
            <w:tcW w:w="0" w:type="auto"/>
            <w:noWrap w:val="0"/>
            <w:vAlign w:val="top"/>
          </w:tcPr>
          <w:p w14:paraId="6CD2199D">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32AD0F04">
            <w:pPr>
              <w:jc w:val="center"/>
              <w:rPr>
                <w:rFonts w:hint="default" w:ascii="Calibri Light" w:hAnsi="Calibri Light" w:cs="Calibri Light"/>
                <w:b/>
                <w:sz w:val="20"/>
                <w:szCs w:val="20"/>
              </w:rPr>
            </w:pPr>
            <w:r>
              <w:rPr>
                <w:rFonts w:hint="default" w:ascii="Calibri Light" w:hAnsi="Calibri Light" w:cs="Calibri Light"/>
                <w:b/>
                <w:sz w:val="20"/>
                <w:szCs w:val="20"/>
              </w:rPr>
              <w:t>Toalha Banho Infantil Grande C/ Capuz 100% Algodão De Fralda</w:t>
            </w:r>
          </w:p>
          <w:p w14:paraId="4C18A9C7">
            <w:pPr>
              <w:jc w:val="center"/>
              <w:rPr>
                <w:rFonts w:hint="default" w:ascii="Calibri Light" w:hAnsi="Calibri Light" w:cs="Calibri Light"/>
                <w:b/>
                <w:sz w:val="20"/>
                <w:szCs w:val="20"/>
              </w:rPr>
            </w:pPr>
            <w:r>
              <w:rPr>
                <w:rFonts w:hint="default" w:ascii="Calibri Light" w:hAnsi="Calibri Light" w:cs="Calibri Light"/>
                <w:b/>
                <w:sz w:val="20"/>
                <w:szCs w:val="20"/>
              </w:rPr>
              <w:t xml:space="preserve">A toalha de banho, com capuz é um item essencial e prático para as crianças pequenas. Material de alta qualidade: Feita com 3 camadas de tecido de fralda 100% algodão, o que a torna macia, absorvente e ideal para a pele sensível da criança. Capuz integrado: o capuz é ideal para envolver a cabeça da criança após o banho, tornando mais fácil a secagem da criança. Tamanho adequado: Com dimensões de 1,0 x 0,75 cm, acabamento em viés de 100% algodão confere qualidade e durabilidade ao produto. Resistente à lavagem, o que é importante para um item frequentemente usado.  Indicada para bebês e crianças pequenas, tornando-se um item versátil para uso prolongado. Cores e estampas delicadas e que combine com o estilo do seu bebê. </w:t>
            </w:r>
          </w:p>
          <w:p w14:paraId="4AE515A7">
            <w:pPr>
              <w:jc w:val="center"/>
              <w:rPr>
                <w:rFonts w:hint="default" w:ascii="Calibri Light" w:hAnsi="Calibri Light" w:cs="Calibri Light"/>
                <w:b/>
                <w:sz w:val="20"/>
                <w:szCs w:val="20"/>
              </w:rPr>
            </w:pPr>
          </w:p>
        </w:tc>
        <w:tc>
          <w:tcPr>
            <w:tcW w:w="0" w:type="auto"/>
            <w:noWrap w:val="0"/>
            <w:vAlign w:val="top"/>
          </w:tcPr>
          <w:p w14:paraId="4DC8F273">
            <w:pPr>
              <w:jc w:val="center"/>
              <w:rPr>
                <w:rFonts w:hint="default" w:ascii="Calibri Light" w:hAnsi="Calibri Light" w:cs="Calibri Light"/>
                <w:b/>
                <w:sz w:val="20"/>
                <w:szCs w:val="20"/>
              </w:rPr>
            </w:pPr>
          </w:p>
        </w:tc>
        <w:tc>
          <w:tcPr>
            <w:tcW w:w="0" w:type="auto"/>
            <w:noWrap w:val="0"/>
            <w:vAlign w:val="top"/>
          </w:tcPr>
          <w:p w14:paraId="6E163B8C">
            <w:pPr>
              <w:jc w:val="center"/>
              <w:rPr>
                <w:rFonts w:hint="default" w:ascii="Calibri Light" w:hAnsi="Calibri Light" w:cs="Calibri Light"/>
                <w:b/>
                <w:sz w:val="20"/>
                <w:szCs w:val="20"/>
              </w:rPr>
            </w:pPr>
          </w:p>
        </w:tc>
      </w:tr>
      <w:tr w14:paraId="04407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AE9D137">
            <w:pPr>
              <w:jc w:val="center"/>
              <w:rPr>
                <w:rFonts w:hint="default" w:ascii="Calibri Light" w:hAnsi="Calibri Light" w:cs="Calibri Light"/>
                <w:b/>
                <w:sz w:val="20"/>
                <w:szCs w:val="20"/>
              </w:rPr>
            </w:pPr>
            <w:r>
              <w:rPr>
                <w:rFonts w:hint="default" w:ascii="Calibri Light" w:hAnsi="Calibri Light" w:cs="Calibri Light"/>
                <w:b/>
                <w:sz w:val="20"/>
                <w:szCs w:val="20"/>
              </w:rPr>
              <w:t>15</w:t>
            </w:r>
          </w:p>
        </w:tc>
        <w:tc>
          <w:tcPr>
            <w:tcW w:w="0" w:type="auto"/>
            <w:noWrap w:val="0"/>
            <w:vAlign w:val="top"/>
          </w:tcPr>
          <w:p w14:paraId="29A20CA6">
            <w:pPr>
              <w:jc w:val="center"/>
              <w:rPr>
                <w:rFonts w:hint="default" w:ascii="Calibri Light" w:hAnsi="Calibri Light" w:cs="Calibri Light"/>
                <w:b/>
                <w:sz w:val="20"/>
                <w:szCs w:val="20"/>
              </w:rPr>
            </w:pPr>
            <w:r>
              <w:rPr>
                <w:rFonts w:hint="default" w:ascii="Calibri Light" w:hAnsi="Calibri Light" w:cs="Calibri Light"/>
                <w:b/>
                <w:sz w:val="20"/>
                <w:szCs w:val="20"/>
              </w:rPr>
              <w:t>20</w:t>
            </w:r>
          </w:p>
        </w:tc>
        <w:tc>
          <w:tcPr>
            <w:tcW w:w="0" w:type="auto"/>
            <w:noWrap w:val="0"/>
            <w:vAlign w:val="top"/>
          </w:tcPr>
          <w:p w14:paraId="367C2393">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39AA1AAF">
            <w:pPr>
              <w:jc w:val="center"/>
              <w:rPr>
                <w:rFonts w:hint="default" w:ascii="Calibri Light" w:hAnsi="Calibri Light" w:cs="Calibri Light"/>
                <w:b/>
                <w:sz w:val="20"/>
                <w:szCs w:val="20"/>
              </w:rPr>
            </w:pPr>
            <w:r>
              <w:rPr>
                <w:rFonts w:hint="default" w:ascii="Calibri Light" w:hAnsi="Calibri Light" w:cs="Calibri Light"/>
                <w:b/>
                <w:sz w:val="20"/>
                <w:szCs w:val="20"/>
              </w:rPr>
              <w:t>Travesseiro bebe infantil: anti sufocante com melhor respiração do bebe, medidas: comprimento 29 cm - largura 19 cm - espessura 3 cm composição - 100% algodão - enchimento de espuma de poliuretano perfurada.</w:t>
            </w:r>
          </w:p>
          <w:p w14:paraId="0063F7A5">
            <w:pPr>
              <w:jc w:val="center"/>
              <w:rPr>
                <w:rFonts w:hint="default" w:ascii="Calibri Light" w:hAnsi="Calibri Light" w:cs="Calibri Light"/>
                <w:b/>
                <w:sz w:val="20"/>
                <w:szCs w:val="20"/>
              </w:rPr>
            </w:pPr>
          </w:p>
          <w:p w14:paraId="12343708">
            <w:pPr>
              <w:jc w:val="center"/>
              <w:rPr>
                <w:rFonts w:hint="default" w:ascii="Calibri Light" w:hAnsi="Calibri Light" w:cs="Calibri Light"/>
                <w:b/>
                <w:sz w:val="20"/>
                <w:szCs w:val="20"/>
              </w:rPr>
            </w:pPr>
          </w:p>
        </w:tc>
        <w:tc>
          <w:tcPr>
            <w:tcW w:w="0" w:type="auto"/>
            <w:noWrap w:val="0"/>
            <w:vAlign w:val="top"/>
          </w:tcPr>
          <w:p w14:paraId="51311F6E">
            <w:pPr>
              <w:jc w:val="center"/>
              <w:rPr>
                <w:rFonts w:hint="default" w:ascii="Calibri Light" w:hAnsi="Calibri Light" w:cs="Calibri Light"/>
                <w:b/>
                <w:sz w:val="20"/>
                <w:szCs w:val="20"/>
              </w:rPr>
            </w:pPr>
          </w:p>
        </w:tc>
        <w:tc>
          <w:tcPr>
            <w:tcW w:w="0" w:type="auto"/>
            <w:noWrap w:val="0"/>
            <w:vAlign w:val="top"/>
          </w:tcPr>
          <w:p w14:paraId="44A46DB5">
            <w:pPr>
              <w:jc w:val="center"/>
              <w:rPr>
                <w:rFonts w:hint="default" w:ascii="Calibri Light" w:hAnsi="Calibri Light" w:cs="Calibri Light"/>
                <w:b/>
                <w:sz w:val="20"/>
                <w:szCs w:val="20"/>
              </w:rPr>
            </w:pPr>
          </w:p>
        </w:tc>
      </w:tr>
      <w:tr w14:paraId="13B3B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BDB71EC">
            <w:pPr>
              <w:jc w:val="center"/>
              <w:rPr>
                <w:rFonts w:hint="default" w:ascii="Calibri Light" w:hAnsi="Calibri Light" w:cs="Calibri Light"/>
                <w:b/>
                <w:sz w:val="20"/>
                <w:szCs w:val="20"/>
              </w:rPr>
            </w:pPr>
            <w:r>
              <w:rPr>
                <w:rFonts w:hint="default" w:ascii="Calibri Light" w:hAnsi="Calibri Light" w:cs="Calibri Light"/>
                <w:b/>
                <w:sz w:val="20"/>
                <w:szCs w:val="20"/>
              </w:rPr>
              <w:t>16</w:t>
            </w:r>
          </w:p>
        </w:tc>
        <w:tc>
          <w:tcPr>
            <w:tcW w:w="0" w:type="auto"/>
            <w:noWrap w:val="0"/>
            <w:vAlign w:val="top"/>
          </w:tcPr>
          <w:p w14:paraId="4DBFB7D3">
            <w:pPr>
              <w:jc w:val="center"/>
              <w:rPr>
                <w:rFonts w:hint="default" w:ascii="Calibri Light" w:hAnsi="Calibri Light" w:cs="Calibri Light"/>
                <w:b/>
                <w:sz w:val="20"/>
                <w:szCs w:val="20"/>
              </w:rPr>
            </w:pPr>
            <w:r>
              <w:rPr>
                <w:rFonts w:hint="default" w:ascii="Calibri Light" w:hAnsi="Calibri Light" w:cs="Calibri Light"/>
                <w:b/>
                <w:sz w:val="20"/>
                <w:szCs w:val="20"/>
              </w:rPr>
              <w:t>20</w:t>
            </w:r>
          </w:p>
        </w:tc>
        <w:tc>
          <w:tcPr>
            <w:tcW w:w="0" w:type="auto"/>
            <w:noWrap w:val="0"/>
            <w:vAlign w:val="top"/>
          </w:tcPr>
          <w:p w14:paraId="54649F9E">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66807BFB">
            <w:pPr>
              <w:jc w:val="center"/>
              <w:rPr>
                <w:rFonts w:hint="default" w:ascii="Calibri Light" w:hAnsi="Calibri Light" w:cs="Calibri Light"/>
                <w:b/>
                <w:sz w:val="20"/>
                <w:szCs w:val="20"/>
              </w:rPr>
            </w:pPr>
            <w:r>
              <w:rPr>
                <w:rFonts w:hint="default" w:ascii="Calibri Light" w:hAnsi="Calibri Light" w:cs="Calibri Light"/>
                <w:b/>
                <w:sz w:val="20"/>
                <w:szCs w:val="20"/>
              </w:rPr>
              <w:t>Manta de solteiro adulto, confeccionada em material macio, resistente e de fácil higienização, destinada ao uso em creche. Dimensões mínimas:1,80 m x 1,20 m, 100% poliéster (microfibra, fleece ou equivalente) ou composição mista com predominância mínima de 70% poliéster. Gramatura mínima: 220 g/m², toque macio e confortável, com boa retenção térmica, não formar bolinhas excessivas (anti-pilling), não soltar fiapos, resistência a lavagens frequentes, com bordas com costura reforçada ou bainha dobrada, sem fios soltos, falhas ou defeitos aparentes. Cores alegres. Garantia mínima de 90 (noventa) dias contra defeitos de fabricação.</w:t>
            </w:r>
          </w:p>
        </w:tc>
        <w:tc>
          <w:tcPr>
            <w:tcW w:w="0" w:type="auto"/>
            <w:noWrap w:val="0"/>
            <w:vAlign w:val="top"/>
          </w:tcPr>
          <w:p w14:paraId="770D7F55">
            <w:pPr>
              <w:jc w:val="center"/>
              <w:rPr>
                <w:rFonts w:hint="default" w:ascii="Calibri Light" w:hAnsi="Calibri Light" w:cs="Calibri Light"/>
                <w:b/>
                <w:sz w:val="20"/>
                <w:szCs w:val="20"/>
              </w:rPr>
            </w:pPr>
          </w:p>
        </w:tc>
        <w:tc>
          <w:tcPr>
            <w:tcW w:w="0" w:type="auto"/>
            <w:noWrap w:val="0"/>
            <w:vAlign w:val="top"/>
          </w:tcPr>
          <w:p w14:paraId="0CEA210D">
            <w:pPr>
              <w:jc w:val="center"/>
              <w:rPr>
                <w:rFonts w:hint="default" w:ascii="Calibri Light" w:hAnsi="Calibri Light" w:cs="Calibri Light"/>
                <w:b/>
                <w:sz w:val="20"/>
                <w:szCs w:val="20"/>
              </w:rPr>
            </w:pPr>
          </w:p>
        </w:tc>
      </w:tr>
      <w:tr w14:paraId="1F704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0A3BCCE">
            <w:pPr>
              <w:jc w:val="center"/>
              <w:rPr>
                <w:rFonts w:hint="default" w:ascii="Calibri Light" w:hAnsi="Calibri Light" w:cs="Calibri Light"/>
                <w:b/>
                <w:sz w:val="20"/>
                <w:szCs w:val="20"/>
              </w:rPr>
            </w:pPr>
            <w:r>
              <w:rPr>
                <w:rFonts w:hint="default" w:ascii="Calibri Light" w:hAnsi="Calibri Light" w:cs="Calibri Light"/>
                <w:b/>
                <w:sz w:val="20"/>
                <w:szCs w:val="20"/>
              </w:rPr>
              <w:t>17</w:t>
            </w:r>
          </w:p>
        </w:tc>
        <w:tc>
          <w:tcPr>
            <w:tcW w:w="0" w:type="auto"/>
            <w:noWrap w:val="0"/>
            <w:vAlign w:val="top"/>
          </w:tcPr>
          <w:p w14:paraId="5470EB5E">
            <w:pPr>
              <w:jc w:val="center"/>
              <w:rPr>
                <w:rFonts w:hint="default" w:ascii="Calibri Light" w:hAnsi="Calibri Light" w:cs="Calibri Light"/>
                <w:b/>
                <w:sz w:val="20"/>
                <w:szCs w:val="20"/>
              </w:rPr>
            </w:pPr>
            <w:r>
              <w:rPr>
                <w:rFonts w:hint="default" w:ascii="Calibri Light" w:hAnsi="Calibri Light" w:cs="Calibri Light"/>
                <w:b/>
                <w:sz w:val="20"/>
                <w:szCs w:val="20"/>
              </w:rPr>
              <w:t>5</w:t>
            </w:r>
          </w:p>
        </w:tc>
        <w:tc>
          <w:tcPr>
            <w:tcW w:w="0" w:type="auto"/>
            <w:noWrap w:val="0"/>
            <w:vAlign w:val="top"/>
          </w:tcPr>
          <w:p w14:paraId="404B02C3">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1B021CFF">
            <w:pPr>
              <w:jc w:val="center"/>
              <w:rPr>
                <w:rFonts w:hint="default" w:ascii="Calibri Light" w:hAnsi="Calibri Light" w:cs="Calibri Light"/>
                <w:b/>
                <w:sz w:val="20"/>
                <w:szCs w:val="20"/>
              </w:rPr>
            </w:pPr>
            <w:r>
              <w:rPr>
                <w:rFonts w:hint="default" w:ascii="Calibri Light" w:hAnsi="Calibri Light" w:cs="Calibri Light"/>
                <w:b/>
                <w:sz w:val="20"/>
                <w:szCs w:val="20"/>
              </w:rPr>
              <w:t>Apoio Seguro para Aprender a Sentar Bebês, destinado ao atendimento de crianças na faixa etária de aproximadamente 3 a 12 meses, matriculadas nos Centros Municipais de Educação Infantil (CMEIs) da rede municipal de ensino. O produto deverá ser confeccionado em material macio, resistente e atóxico, com formato anatômico que proporcione sustentação adequada ao tronco e à região lombar do bebê, auxiliando no desenvolvimento da postura sentada com segurança. Deverá possuir base estável, revestimento lavável, fácil higienização e atender às normas de segurança vigentes aplicáveis a produtos infantis. A aquisição visa proporcionar maior segurança, conforto e apoio durante as atividades pedagógicas e momentos de estimulação motora, contribuindo para o desenvolvimento adequado das crianças atendidas nas unidades escolares. O Apoio Baby garante o desenvolvimento motor do bebê. Tamanho: 0,45 x 0,50m</w:t>
            </w:r>
          </w:p>
        </w:tc>
        <w:tc>
          <w:tcPr>
            <w:tcW w:w="0" w:type="auto"/>
            <w:noWrap w:val="0"/>
            <w:vAlign w:val="top"/>
          </w:tcPr>
          <w:p w14:paraId="21298B10">
            <w:pPr>
              <w:jc w:val="center"/>
              <w:rPr>
                <w:rFonts w:hint="default" w:ascii="Calibri Light" w:hAnsi="Calibri Light" w:cs="Calibri Light"/>
                <w:b/>
                <w:sz w:val="20"/>
                <w:szCs w:val="20"/>
              </w:rPr>
            </w:pPr>
          </w:p>
        </w:tc>
        <w:tc>
          <w:tcPr>
            <w:tcW w:w="0" w:type="auto"/>
            <w:noWrap w:val="0"/>
            <w:vAlign w:val="top"/>
          </w:tcPr>
          <w:p w14:paraId="28F7CE94">
            <w:pPr>
              <w:jc w:val="center"/>
              <w:rPr>
                <w:rFonts w:hint="default" w:ascii="Calibri Light" w:hAnsi="Calibri Light" w:cs="Calibri Light"/>
                <w:b/>
                <w:sz w:val="20"/>
                <w:szCs w:val="20"/>
              </w:rPr>
            </w:pPr>
          </w:p>
        </w:tc>
      </w:tr>
      <w:tr w14:paraId="62041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A2FCAAF">
            <w:pPr>
              <w:jc w:val="center"/>
              <w:rPr>
                <w:rFonts w:hint="default" w:ascii="Calibri Light" w:hAnsi="Calibri Light" w:cs="Calibri Light"/>
                <w:b/>
                <w:sz w:val="20"/>
                <w:szCs w:val="20"/>
              </w:rPr>
            </w:pPr>
            <w:r>
              <w:rPr>
                <w:rFonts w:hint="default" w:ascii="Calibri Light" w:hAnsi="Calibri Light" w:cs="Calibri Light"/>
                <w:b/>
                <w:sz w:val="20"/>
                <w:szCs w:val="20"/>
              </w:rPr>
              <w:t>18</w:t>
            </w:r>
          </w:p>
        </w:tc>
        <w:tc>
          <w:tcPr>
            <w:tcW w:w="0" w:type="auto"/>
            <w:noWrap w:val="0"/>
            <w:vAlign w:val="top"/>
          </w:tcPr>
          <w:p w14:paraId="40E9D778">
            <w:pPr>
              <w:jc w:val="center"/>
              <w:rPr>
                <w:rFonts w:hint="default" w:ascii="Calibri Light" w:hAnsi="Calibri Light" w:cs="Calibri Light"/>
                <w:b/>
                <w:sz w:val="20"/>
                <w:szCs w:val="20"/>
              </w:rPr>
            </w:pPr>
            <w:r>
              <w:rPr>
                <w:rFonts w:hint="default" w:ascii="Calibri Light" w:hAnsi="Calibri Light" w:cs="Calibri Light"/>
                <w:b/>
                <w:sz w:val="20"/>
                <w:szCs w:val="20"/>
              </w:rPr>
              <w:t>6</w:t>
            </w:r>
          </w:p>
        </w:tc>
        <w:tc>
          <w:tcPr>
            <w:tcW w:w="0" w:type="auto"/>
            <w:noWrap w:val="0"/>
            <w:vAlign w:val="top"/>
          </w:tcPr>
          <w:p w14:paraId="6BCA721F">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5B56B9DE">
            <w:pPr>
              <w:jc w:val="center"/>
              <w:rPr>
                <w:rFonts w:hint="default" w:ascii="Calibri Light" w:hAnsi="Calibri Light" w:cs="Calibri Light"/>
                <w:b/>
                <w:sz w:val="20"/>
                <w:szCs w:val="20"/>
              </w:rPr>
            </w:pPr>
            <w:r>
              <w:rPr>
                <w:rFonts w:hint="default" w:ascii="Calibri Light" w:hAnsi="Calibri Light" w:cs="Calibri Light"/>
                <w:b/>
                <w:sz w:val="20"/>
                <w:szCs w:val="20"/>
              </w:rPr>
              <w:t>Cadeira de Alimentação, apoio para os pés. Cinto de segurança de 5 pontos. Retentor entre pernas. Pés antiderrapantes. Sobre-bandeja removível. Estrutura tubular garante estabilidade, além de permitir o empilhamento, desmontável Recomendação: Para crianças de 6 a 36 meses, até 15kg Dimensões do Produto: Altura: 84,5cm - Largura: 58cm - Comprimento: 63cm Peso: 3,7kg.</w:t>
            </w:r>
          </w:p>
        </w:tc>
        <w:tc>
          <w:tcPr>
            <w:tcW w:w="0" w:type="auto"/>
            <w:noWrap w:val="0"/>
            <w:vAlign w:val="top"/>
          </w:tcPr>
          <w:p w14:paraId="56A4C636">
            <w:pPr>
              <w:jc w:val="center"/>
              <w:rPr>
                <w:rFonts w:hint="default" w:ascii="Calibri Light" w:hAnsi="Calibri Light" w:cs="Calibri Light"/>
                <w:b/>
                <w:sz w:val="20"/>
                <w:szCs w:val="20"/>
              </w:rPr>
            </w:pPr>
          </w:p>
        </w:tc>
        <w:tc>
          <w:tcPr>
            <w:tcW w:w="0" w:type="auto"/>
            <w:noWrap w:val="0"/>
            <w:vAlign w:val="top"/>
          </w:tcPr>
          <w:p w14:paraId="25FC0505">
            <w:pPr>
              <w:jc w:val="center"/>
              <w:rPr>
                <w:rFonts w:hint="default" w:ascii="Calibri Light" w:hAnsi="Calibri Light" w:cs="Calibri Light"/>
                <w:b/>
                <w:sz w:val="20"/>
                <w:szCs w:val="20"/>
              </w:rPr>
            </w:pPr>
          </w:p>
        </w:tc>
      </w:tr>
      <w:tr w14:paraId="18B05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FFE1348">
            <w:pPr>
              <w:jc w:val="center"/>
              <w:rPr>
                <w:rFonts w:hint="default" w:ascii="Calibri Light" w:hAnsi="Calibri Light" w:cs="Calibri Light"/>
                <w:b/>
                <w:sz w:val="20"/>
                <w:szCs w:val="20"/>
              </w:rPr>
            </w:pPr>
            <w:r>
              <w:rPr>
                <w:rFonts w:hint="default" w:ascii="Calibri Light" w:hAnsi="Calibri Light" w:cs="Calibri Light"/>
                <w:b/>
                <w:sz w:val="20"/>
                <w:szCs w:val="20"/>
              </w:rPr>
              <w:t>19</w:t>
            </w:r>
          </w:p>
        </w:tc>
        <w:tc>
          <w:tcPr>
            <w:tcW w:w="0" w:type="auto"/>
            <w:noWrap w:val="0"/>
            <w:vAlign w:val="top"/>
          </w:tcPr>
          <w:p w14:paraId="4EB677C0">
            <w:pPr>
              <w:jc w:val="center"/>
              <w:rPr>
                <w:rFonts w:hint="default" w:ascii="Calibri Light" w:hAnsi="Calibri Light" w:cs="Calibri Light"/>
                <w:b/>
                <w:sz w:val="20"/>
                <w:szCs w:val="20"/>
              </w:rPr>
            </w:pPr>
            <w:r>
              <w:rPr>
                <w:rFonts w:hint="default" w:ascii="Calibri Light" w:hAnsi="Calibri Light" w:cs="Calibri Light"/>
                <w:b/>
                <w:sz w:val="20"/>
                <w:szCs w:val="20"/>
              </w:rPr>
              <w:t>25</w:t>
            </w:r>
          </w:p>
        </w:tc>
        <w:tc>
          <w:tcPr>
            <w:tcW w:w="0" w:type="auto"/>
            <w:noWrap w:val="0"/>
            <w:vAlign w:val="top"/>
          </w:tcPr>
          <w:p w14:paraId="0AC681E3">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490AD4AC">
            <w:pPr>
              <w:jc w:val="center"/>
              <w:rPr>
                <w:rFonts w:hint="default" w:ascii="Calibri Light" w:hAnsi="Calibri Light" w:cs="Calibri Light"/>
                <w:b/>
                <w:sz w:val="20"/>
                <w:szCs w:val="20"/>
              </w:rPr>
            </w:pPr>
            <w:r>
              <w:rPr>
                <w:rFonts w:hint="default" w:ascii="Calibri Light" w:hAnsi="Calibri Light" w:cs="Calibri Light"/>
                <w:b/>
                <w:sz w:val="20"/>
                <w:szCs w:val="20"/>
              </w:rPr>
              <w:t>Copo infantil, confeccionado em material plástico resistente e atóxico (polipropileno ou similar), próprio para contato com alimentos, conforme normas sanitárias vigentes.</w:t>
            </w:r>
          </w:p>
          <w:p w14:paraId="4EE79D10">
            <w:pPr>
              <w:jc w:val="center"/>
              <w:rPr>
                <w:rFonts w:hint="default" w:ascii="Calibri Light" w:hAnsi="Calibri Light" w:cs="Calibri Light"/>
                <w:b/>
                <w:sz w:val="20"/>
                <w:szCs w:val="20"/>
              </w:rPr>
            </w:pPr>
            <w:r>
              <w:rPr>
                <w:rFonts w:hint="default" w:ascii="Calibri Light" w:hAnsi="Calibri Light" w:cs="Calibri Light"/>
                <w:b/>
                <w:sz w:val="20"/>
                <w:szCs w:val="20"/>
              </w:rPr>
              <w:t>Possui capacidade aproximada de 200 a 300 ml, formato anatômico que facilita o manuseio pelas crianças, bordas arredondadas e superfície lisa, garantindo segurança durante o uso. Produto leve, resistente a quedas, lavável, reutilizável e de fácil higienização, podendo ser utilizado para água, sucos ou outras bebidas. Cores variadas ou neutras, conforme disponibilidade do fornecedor, sem estampas ou com estampas infantis apropriadas ao ambiente escolar.</w:t>
            </w:r>
          </w:p>
          <w:p w14:paraId="39575199">
            <w:pPr>
              <w:jc w:val="center"/>
              <w:rPr>
                <w:rFonts w:hint="default" w:ascii="Calibri Light" w:hAnsi="Calibri Light" w:cs="Calibri Light"/>
                <w:b/>
                <w:sz w:val="20"/>
                <w:szCs w:val="20"/>
              </w:rPr>
            </w:pPr>
          </w:p>
        </w:tc>
        <w:tc>
          <w:tcPr>
            <w:tcW w:w="0" w:type="auto"/>
            <w:noWrap w:val="0"/>
            <w:vAlign w:val="top"/>
          </w:tcPr>
          <w:p w14:paraId="2FC4052D">
            <w:pPr>
              <w:jc w:val="center"/>
              <w:rPr>
                <w:rFonts w:hint="default" w:ascii="Calibri Light" w:hAnsi="Calibri Light" w:cs="Calibri Light"/>
                <w:b/>
                <w:sz w:val="20"/>
                <w:szCs w:val="20"/>
              </w:rPr>
            </w:pPr>
          </w:p>
        </w:tc>
        <w:tc>
          <w:tcPr>
            <w:tcW w:w="0" w:type="auto"/>
            <w:noWrap w:val="0"/>
            <w:vAlign w:val="top"/>
          </w:tcPr>
          <w:p w14:paraId="4798BD6E">
            <w:pPr>
              <w:jc w:val="center"/>
              <w:rPr>
                <w:rFonts w:hint="default" w:ascii="Calibri Light" w:hAnsi="Calibri Light" w:cs="Calibri Light"/>
                <w:b/>
                <w:sz w:val="20"/>
                <w:szCs w:val="20"/>
              </w:rPr>
            </w:pPr>
          </w:p>
        </w:tc>
      </w:tr>
      <w:tr w14:paraId="78B2F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48108EA">
            <w:pPr>
              <w:jc w:val="center"/>
              <w:rPr>
                <w:rFonts w:hint="default" w:ascii="Calibri Light" w:hAnsi="Calibri Light" w:cs="Calibri Light"/>
                <w:b/>
                <w:sz w:val="20"/>
                <w:szCs w:val="20"/>
              </w:rPr>
            </w:pPr>
            <w:r>
              <w:rPr>
                <w:rFonts w:hint="default" w:ascii="Calibri Light" w:hAnsi="Calibri Light" w:cs="Calibri Light"/>
                <w:b/>
                <w:sz w:val="20"/>
                <w:szCs w:val="20"/>
              </w:rPr>
              <w:t>20</w:t>
            </w:r>
          </w:p>
        </w:tc>
        <w:tc>
          <w:tcPr>
            <w:tcW w:w="0" w:type="auto"/>
            <w:noWrap w:val="0"/>
            <w:vAlign w:val="top"/>
          </w:tcPr>
          <w:p w14:paraId="752F4A51">
            <w:pPr>
              <w:jc w:val="center"/>
              <w:rPr>
                <w:rFonts w:hint="default" w:ascii="Calibri Light" w:hAnsi="Calibri Light" w:cs="Calibri Light"/>
                <w:b/>
                <w:sz w:val="20"/>
                <w:szCs w:val="20"/>
              </w:rPr>
            </w:pPr>
            <w:r>
              <w:rPr>
                <w:rFonts w:hint="default" w:ascii="Calibri Light" w:hAnsi="Calibri Light" w:cs="Calibri Light"/>
                <w:b/>
                <w:sz w:val="20"/>
                <w:szCs w:val="20"/>
              </w:rPr>
              <w:t>5</w:t>
            </w:r>
          </w:p>
        </w:tc>
        <w:tc>
          <w:tcPr>
            <w:tcW w:w="0" w:type="auto"/>
            <w:noWrap w:val="0"/>
            <w:vAlign w:val="top"/>
          </w:tcPr>
          <w:p w14:paraId="4DE08EE8">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1B1C5E0A">
            <w:pPr>
              <w:jc w:val="center"/>
              <w:rPr>
                <w:rFonts w:hint="default" w:ascii="Calibri Light" w:hAnsi="Calibri Light" w:cs="Calibri Light"/>
                <w:b/>
                <w:sz w:val="20"/>
                <w:szCs w:val="20"/>
              </w:rPr>
            </w:pPr>
            <w:r>
              <w:rPr>
                <w:rFonts w:hint="default" w:ascii="Calibri Light" w:hAnsi="Calibri Light" w:cs="Calibri Light"/>
                <w:b/>
                <w:sz w:val="20"/>
                <w:szCs w:val="20"/>
              </w:rPr>
              <w:t>Pote/caixa organizadora com capacidade de 8 (oito) litros, confeccionada em material plástico resistente e atóxico (polipropileno ou similar), próprio para contato indireto com alimentos, conforme normas sanitárias vigentes.</w:t>
            </w:r>
          </w:p>
          <w:p w14:paraId="7D67243E">
            <w:pPr>
              <w:jc w:val="center"/>
              <w:rPr>
                <w:rFonts w:hint="default" w:ascii="Calibri Light" w:hAnsi="Calibri Light" w:cs="Calibri Light"/>
                <w:b/>
                <w:sz w:val="20"/>
                <w:szCs w:val="20"/>
              </w:rPr>
            </w:pPr>
            <w:r>
              <w:rPr>
                <w:rFonts w:hint="default" w:ascii="Calibri Light" w:hAnsi="Calibri Light" w:cs="Calibri Light"/>
                <w:b/>
                <w:sz w:val="20"/>
                <w:szCs w:val="20"/>
              </w:rPr>
              <w:t>Possui tampa encaixável ou com travamento, garantindo proteção contra poeira e sujidades. Estrutura leve, resistente e durável. Cor neutra ou variada, conforme disponibilidade do fornecedor.</w:t>
            </w:r>
          </w:p>
          <w:p w14:paraId="6E34A433">
            <w:pPr>
              <w:jc w:val="center"/>
              <w:rPr>
                <w:rFonts w:hint="default" w:ascii="Calibri Light" w:hAnsi="Calibri Light" w:cs="Calibri Light"/>
                <w:b/>
                <w:sz w:val="20"/>
                <w:szCs w:val="20"/>
              </w:rPr>
            </w:pPr>
          </w:p>
          <w:p w14:paraId="52129CE5">
            <w:pPr>
              <w:jc w:val="center"/>
              <w:rPr>
                <w:rFonts w:hint="default" w:ascii="Calibri Light" w:hAnsi="Calibri Light" w:cs="Calibri Light"/>
                <w:b/>
                <w:sz w:val="20"/>
                <w:szCs w:val="20"/>
              </w:rPr>
            </w:pPr>
          </w:p>
          <w:p w14:paraId="3BE8A1D8">
            <w:pPr>
              <w:jc w:val="center"/>
              <w:rPr>
                <w:rFonts w:hint="default" w:ascii="Calibri Light" w:hAnsi="Calibri Light" w:cs="Calibri Light"/>
                <w:b/>
                <w:sz w:val="20"/>
                <w:szCs w:val="20"/>
              </w:rPr>
            </w:pPr>
          </w:p>
          <w:p w14:paraId="28CF6B2C">
            <w:pPr>
              <w:jc w:val="center"/>
              <w:rPr>
                <w:rFonts w:hint="default" w:ascii="Calibri Light" w:hAnsi="Calibri Light" w:cs="Calibri Light"/>
                <w:b/>
                <w:sz w:val="20"/>
                <w:szCs w:val="20"/>
              </w:rPr>
            </w:pPr>
          </w:p>
        </w:tc>
        <w:tc>
          <w:tcPr>
            <w:tcW w:w="0" w:type="auto"/>
            <w:noWrap w:val="0"/>
            <w:vAlign w:val="top"/>
          </w:tcPr>
          <w:p w14:paraId="04F327DD">
            <w:pPr>
              <w:jc w:val="center"/>
              <w:rPr>
                <w:rFonts w:hint="default" w:ascii="Calibri Light" w:hAnsi="Calibri Light" w:cs="Calibri Light"/>
                <w:b/>
                <w:sz w:val="20"/>
                <w:szCs w:val="20"/>
              </w:rPr>
            </w:pPr>
          </w:p>
        </w:tc>
        <w:tc>
          <w:tcPr>
            <w:tcW w:w="0" w:type="auto"/>
            <w:noWrap w:val="0"/>
            <w:vAlign w:val="top"/>
          </w:tcPr>
          <w:p w14:paraId="64E9E733">
            <w:pPr>
              <w:jc w:val="center"/>
              <w:rPr>
                <w:rFonts w:hint="default" w:ascii="Calibri Light" w:hAnsi="Calibri Light" w:cs="Calibri Light"/>
                <w:b/>
                <w:sz w:val="20"/>
                <w:szCs w:val="20"/>
              </w:rPr>
            </w:pPr>
          </w:p>
        </w:tc>
      </w:tr>
      <w:tr w14:paraId="75766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736A619">
            <w:pPr>
              <w:jc w:val="center"/>
              <w:rPr>
                <w:rFonts w:hint="default" w:ascii="Calibri Light" w:hAnsi="Calibri Light" w:cs="Calibri Light"/>
                <w:b/>
                <w:sz w:val="20"/>
                <w:szCs w:val="20"/>
              </w:rPr>
            </w:pPr>
            <w:r>
              <w:rPr>
                <w:rFonts w:hint="default" w:ascii="Calibri Light" w:hAnsi="Calibri Light" w:cs="Calibri Light"/>
                <w:b/>
                <w:sz w:val="20"/>
                <w:szCs w:val="20"/>
              </w:rPr>
              <w:t>21</w:t>
            </w:r>
          </w:p>
        </w:tc>
        <w:tc>
          <w:tcPr>
            <w:tcW w:w="0" w:type="auto"/>
            <w:noWrap w:val="0"/>
            <w:vAlign w:val="top"/>
          </w:tcPr>
          <w:p w14:paraId="0847578B">
            <w:pPr>
              <w:jc w:val="center"/>
              <w:rPr>
                <w:rFonts w:hint="default" w:ascii="Calibri Light" w:hAnsi="Calibri Light" w:cs="Calibri Light"/>
                <w:b/>
                <w:sz w:val="20"/>
                <w:szCs w:val="20"/>
              </w:rPr>
            </w:pPr>
            <w:r>
              <w:rPr>
                <w:rFonts w:hint="default" w:ascii="Calibri Light" w:hAnsi="Calibri Light" w:cs="Calibri Light"/>
                <w:b/>
                <w:sz w:val="20"/>
                <w:szCs w:val="20"/>
              </w:rPr>
              <w:t>3</w:t>
            </w:r>
          </w:p>
        </w:tc>
        <w:tc>
          <w:tcPr>
            <w:tcW w:w="0" w:type="auto"/>
            <w:noWrap w:val="0"/>
            <w:vAlign w:val="top"/>
          </w:tcPr>
          <w:p w14:paraId="4A2A0975">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2314530B">
            <w:pPr>
              <w:jc w:val="center"/>
              <w:rPr>
                <w:rFonts w:hint="default" w:ascii="Calibri Light" w:hAnsi="Calibri Light" w:cs="Calibri Light"/>
                <w:b/>
                <w:sz w:val="20"/>
                <w:szCs w:val="20"/>
              </w:rPr>
            </w:pPr>
            <w:r>
              <w:rPr>
                <w:rFonts w:hint="default" w:ascii="Calibri Light" w:hAnsi="Calibri Light" w:cs="Calibri Light"/>
                <w:b/>
                <w:sz w:val="20"/>
                <w:szCs w:val="20"/>
              </w:rPr>
              <w:t>Pote/caixa organizadora com capacidade de 10 (dez) litros, confeccionada em material plástico resistente e atóxico (polipropileno ou similar), próprio para contato indireto com alimentos, conforme normas sanitárias vigentes.</w:t>
            </w:r>
          </w:p>
          <w:p w14:paraId="1CCF5E24">
            <w:pPr>
              <w:jc w:val="center"/>
              <w:rPr>
                <w:rFonts w:hint="default" w:ascii="Calibri Light" w:hAnsi="Calibri Light" w:cs="Calibri Light"/>
                <w:b/>
                <w:sz w:val="20"/>
                <w:szCs w:val="20"/>
              </w:rPr>
            </w:pPr>
            <w:r>
              <w:rPr>
                <w:rFonts w:hint="default" w:ascii="Calibri Light" w:hAnsi="Calibri Light" w:cs="Calibri Light"/>
                <w:b/>
                <w:sz w:val="20"/>
                <w:szCs w:val="20"/>
              </w:rPr>
              <w:t>Possui tampa encaixável ou com travamento, garantindo proteção contra poeira e sujidades. Estrutura leve, resistente e durável. Cor neutra ou variada, conforme disponibilidade do fornecedor.</w:t>
            </w:r>
          </w:p>
          <w:p w14:paraId="5FB4EFD2">
            <w:pPr>
              <w:jc w:val="center"/>
              <w:rPr>
                <w:rFonts w:hint="default" w:ascii="Calibri Light" w:hAnsi="Calibri Light" w:cs="Calibri Light"/>
                <w:b/>
                <w:sz w:val="20"/>
                <w:szCs w:val="20"/>
              </w:rPr>
            </w:pPr>
          </w:p>
          <w:p w14:paraId="7CAAFB1A">
            <w:pPr>
              <w:jc w:val="center"/>
              <w:rPr>
                <w:rFonts w:hint="default" w:ascii="Calibri Light" w:hAnsi="Calibri Light" w:cs="Calibri Light"/>
                <w:b/>
                <w:sz w:val="20"/>
                <w:szCs w:val="20"/>
              </w:rPr>
            </w:pPr>
          </w:p>
        </w:tc>
        <w:tc>
          <w:tcPr>
            <w:tcW w:w="0" w:type="auto"/>
            <w:noWrap w:val="0"/>
            <w:vAlign w:val="top"/>
          </w:tcPr>
          <w:p w14:paraId="3F87319E">
            <w:pPr>
              <w:jc w:val="center"/>
              <w:rPr>
                <w:rFonts w:hint="default" w:ascii="Calibri Light" w:hAnsi="Calibri Light" w:cs="Calibri Light"/>
                <w:b/>
                <w:sz w:val="20"/>
                <w:szCs w:val="20"/>
              </w:rPr>
            </w:pPr>
          </w:p>
        </w:tc>
        <w:tc>
          <w:tcPr>
            <w:tcW w:w="0" w:type="auto"/>
            <w:noWrap w:val="0"/>
            <w:vAlign w:val="top"/>
          </w:tcPr>
          <w:p w14:paraId="3AC2DCC0">
            <w:pPr>
              <w:jc w:val="center"/>
              <w:rPr>
                <w:rFonts w:hint="default" w:ascii="Calibri Light" w:hAnsi="Calibri Light" w:cs="Calibri Light"/>
                <w:b/>
                <w:sz w:val="20"/>
                <w:szCs w:val="20"/>
              </w:rPr>
            </w:pPr>
          </w:p>
        </w:tc>
      </w:tr>
      <w:tr w14:paraId="32546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C4288FA">
            <w:pPr>
              <w:jc w:val="center"/>
              <w:rPr>
                <w:rFonts w:hint="default" w:ascii="Calibri Light" w:hAnsi="Calibri Light" w:cs="Calibri Light"/>
                <w:b/>
                <w:sz w:val="20"/>
                <w:szCs w:val="20"/>
              </w:rPr>
            </w:pPr>
            <w:r>
              <w:rPr>
                <w:rFonts w:hint="default" w:ascii="Calibri Light" w:hAnsi="Calibri Light" w:cs="Calibri Light"/>
                <w:b/>
                <w:sz w:val="20"/>
                <w:szCs w:val="20"/>
              </w:rPr>
              <w:t>22</w:t>
            </w:r>
          </w:p>
        </w:tc>
        <w:tc>
          <w:tcPr>
            <w:tcW w:w="0" w:type="auto"/>
            <w:noWrap w:val="0"/>
            <w:vAlign w:val="top"/>
          </w:tcPr>
          <w:p w14:paraId="1DE1EEB8">
            <w:pPr>
              <w:jc w:val="center"/>
              <w:rPr>
                <w:rFonts w:hint="default" w:ascii="Calibri Light" w:hAnsi="Calibri Light" w:cs="Calibri Light"/>
                <w:b/>
                <w:sz w:val="20"/>
                <w:szCs w:val="20"/>
              </w:rPr>
            </w:pPr>
            <w:r>
              <w:rPr>
                <w:rFonts w:hint="default" w:ascii="Calibri Light" w:hAnsi="Calibri Light" w:cs="Calibri Light"/>
                <w:b/>
                <w:sz w:val="20"/>
                <w:szCs w:val="20"/>
              </w:rPr>
              <w:t>5</w:t>
            </w:r>
          </w:p>
        </w:tc>
        <w:tc>
          <w:tcPr>
            <w:tcW w:w="0" w:type="auto"/>
            <w:noWrap w:val="0"/>
            <w:vAlign w:val="top"/>
          </w:tcPr>
          <w:p w14:paraId="5781BFFA">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1872FD2D">
            <w:pPr>
              <w:jc w:val="center"/>
              <w:rPr>
                <w:rFonts w:hint="default" w:ascii="Calibri Light" w:hAnsi="Calibri Light" w:cs="Calibri Light"/>
                <w:b/>
                <w:sz w:val="20"/>
                <w:szCs w:val="20"/>
              </w:rPr>
            </w:pPr>
            <w:r>
              <w:rPr>
                <w:rFonts w:hint="default" w:ascii="Calibri Light" w:hAnsi="Calibri Light" w:cs="Calibri Light"/>
                <w:b/>
                <w:sz w:val="20"/>
                <w:szCs w:val="20"/>
              </w:rPr>
              <w:t>Pote/caixa organizadora com capacidade de 5 (cinco) litros, confeccionada em material plástico resistente e atóxico (polipropileno ou similar), próprio para contato indireto com alimentos, conforme normas sanitárias vigentes.</w:t>
            </w:r>
          </w:p>
          <w:p w14:paraId="6D0E079C">
            <w:pPr>
              <w:jc w:val="center"/>
              <w:rPr>
                <w:rFonts w:hint="default" w:ascii="Calibri Light" w:hAnsi="Calibri Light" w:cs="Calibri Light"/>
                <w:b/>
                <w:sz w:val="20"/>
                <w:szCs w:val="20"/>
              </w:rPr>
            </w:pPr>
            <w:r>
              <w:rPr>
                <w:rFonts w:hint="default" w:ascii="Calibri Light" w:hAnsi="Calibri Light" w:cs="Calibri Light"/>
                <w:b/>
                <w:sz w:val="20"/>
                <w:szCs w:val="20"/>
              </w:rPr>
              <w:t>Possui tampa encaixável ou com travamento, garantindo proteção contra poeira e sujidades. Estrutura leve, resistente e durável. Cor neutra ou variada, conforme disponibilidade do fornecedor.</w:t>
            </w:r>
          </w:p>
          <w:p w14:paraId="0FAF81EE">
            <w:pPr>
              <w:jc w:val="center"/>
              <w:rPr>
                <w:rFonts w:hint="default" w:ascii="Calibri Light" w:hAnsi="Calibri Light" w:cs="Calibri Light"/>
                <w:b/>
                <w:sz w:val="20"/>
                <w:szCs w:val="20"/>
              </w:rPr>
            </w:pPr>
          </w:p>
          <w:p w14:paraId="24819584">
            <w:pPr>
              <w:jc w:val="center"/>
              <w:rPr>
                <w:rFonts w:hint="default" w:ascii="Calibri Light" w:hAnsi="Calibri Light" w:cs="Calibri Light"/>
                <w:b/>
                <w:sz w:val="20"/>
                <w:szCs w:val="20"/>
              </w:rPr>
            </w:pPr>
          </w:p>
        </w:tc>
        <w:tc>
          <w:tcPr>
            <w:tcW w:w="0" w:type="auto"/>
            <w:noWrap w:val="0"/>
            <w:vAlign w:val="top"/>
          </w:tcPr>
          <w:p w14:paraId="732C3C69">
            <w:pPr>
              <w:jc w:val="center"/>
              <w:rPr>
                <w:rFonts w:hint="default" w:ascii="Calibri Light" w:hAnsi="Calibri Light" w:cs="Calibri Light"/>
                <w:b/>
                <w:sz w:val="20"/>
                <w:szCs w:val="20"/>
              </w:rPr>
            </w:pPr>
          </w:p>
        </w:tc>
        <w:tc>
          <w:tcPr>
            <w:tcW w:w="0" w:type="auto"/>
            <w:noWrap w:val="0"/>
            <w:vAlign w:val="top"/>
          </w:tcPr>
          <w:p w14:paraId="4656B839">
            <w:pPr>
              <w:jc w:val="center"/>
              <w:rPr>
                <w:rFonts w:hint="default" w:ascii="Calibri Light" w:hAnsi="Calibri Light" w:cs="Calibri Light"/>
                <w:b/>
                <w:sz w:val="20"/>
                <w:szCs w:val="20"/>
              </w:rPr>
            </w:pPr>
          </w:p>
        </w:tc>
      </w:tr>
      <w:tr w14:paraId="78F5E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909D911">
            <w:pPr>
              <w:jc w:val="center"/>
              <w:rPr>
                <w:rFonts w:hint="default" w:ascii="Calibri Light" w:hAnsi="Calibri Light" w:cs="Calibri Light"/>
                <w:b/>
                <w:sz w:val="20"/>
                <w:szCs w:val="20"/>
              </w:rPr>
            </w:pPr>
            <w:r>
              <w:rPr>
                <w:rFonts w:hint="default" w:ascii="Calibri Light" w:hAnsi="Calibri Light" w:cs="Calibri Light"/>
                <w:b/>
                <w:sz w:val="20"/>
                <w:szCs w:val="20"/>
              </w:rPr>
              <w:t>23</w:t>
            </w:r>
          </w:p>
        </w:tc>
        <w:tc>
          <w:tcPr>
            <w:tcW w:w="0" w:type="auto"/>
            <w:noWrap w:val="0"/>
            <w:vAlign w:val="top"/>
          </w:tcPr>
          <w:p w14:paraId="451E0D4C">
            <w:pPr>
              <w:jc w:val="center"/>
              <w:rPr>
                <w:rFonts w:hint="default" w:ascii="Calibri Light" w:hAnsi="Calibri Light" w:cs="Calibri Light"/>
                <w:b/>
                <w:sz w:val="20"/>
                <w:szCs w:val="20"/>
              </w:rPr>
            </w:pPr>
            <w:r>
              <w:rPr>
                <w:rFonts w:hint="default" w:ascii="Calibri Light" w:hAnsi="Calibri Light" w:cs="Calibri Light"/>
                <w:b/>
                <w:sz w:val="20"/>
                <w:szCs w:val="20"/>
              </w:rPr>
              <w:t>3</w:t>
            </w:r>
          </w:p>
        </w:tc>
        <w:tc>
          <w:tcPr>
            <w:tcW w:w="0" w:type="auto"/>
            <w:noWrap w:val="0"/>
            <w:vAlign w:val="top"/>
          </w:tcPr>
          <w:p w14:paraId="285B57DF">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17F52164">
            <w:pPr>
              <w:jc w:val="center"/>
              <w:rPr>
                <w:rFonts w:hint="default" w:ascii="Calibri Light" w:hAnsi="Calibri Light" w:cs="Calibri Light"/>
                <w:b/>
                <w:sz w:val="20"/>
                <w:szCs w:val="20"/>
              </w:rPr>
            </w:pPr>
            <w:r>
              <w:rPr>
                <w:rFonts w:hint="default" w:ascii="Calibri Light" w:hAnsi="Calibri Light" w:cs="Calibri Light"/>
                <w:b/>
                <w:sz w:val="20"/>
                <w:szCs w:val="20"/>
              </w:rPr>
              <w:t>Lixeira com capacidade de 50 (cinquenta) litros, confeccionada em material plástico resistente e atóxico, de alta durabilidade. Possui sistema de abertura por pedal, que permite a abertura da tampa por acionamento com o pé, garantindo maior higiene e evitando o contato manual. Conta com tampa articulada, estrutura estável e superfícies lisas, facilitando a limpeza e higienização. Produto leve, resistente, lavável e indicado para uso em ambientes internos, como Centro Municipal de Educação Infantil (CMEI). Cor neutra ou variada, conforme disponibilidade do fornecedor.</w:t>
            </w:r>
          </w:p>
        </w:tc>
        <w:tc>
          <w:tcPr>
            <w:tcW w:w="0" w:type="auto"/>
            <w:noWrap w:val="0"/>
            <w:vAlign w:val="top"/>
          </w:tcPr>
          <w:p w14:paraId="63AF97EA">
            <w:pPr>
              <w:jc w:val="center"/>
              <w:rPr>
                <w:rFonts w:hint="default" w:ascii="Calibri Light" w:hAnsi="Calibri Light" w:cs="Calibri Light"/>
                <w:b/>
                <w:sz w:val="20"/>
                <w:szCs w:val="20"/>
              </w:rPr>
            </w:pPr>
          </w:p>
        </w:tc>
        <w:tc>
          <w:tcPr>
            <w:tcW w:w="0" w:type="auto"/>
            <w:noWrap w:val="0"/>
            <w:vAlign w:val="top"/>
          </w:tcPr>
          <w:p w14:paraId="4A1B8B10">
            <w:pPr>
              <w:jc w:val="center"/>
              <w:rPr>
                <w:rFonts w:hint="default" w:ascii="Calibri Light" w:hAnsi="Calibri Light" w:cs="Calibri Light"/>
                <w:b/>
                <w:sz w:val="20"/>
                <w:szCs w:val="20"/>
              </w:rPr>
            </w:pPr>
          </w:p>
        </w:tc>
      </w:tr>
      <w:tr w14:paraId="458EA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33F753E">
            <w:pPr>
              <w:jc w:val="center"/>
              <w:rPr>
                <w:rFonts w:hint="default" w:ascii="Calibri Light" w:hAnsi="Calibri Light" w:cs="Calibri Light"/>
                <w:b/>
                <w:sz w:val="20"/>
                <w:szCs w:val="20"/>
              </w:rPr>
            </w:pPr>
            <w:r>
              <w:rPr>
                <w:rFonts w:hint="default" w:ascii="Calibri Light" w:hAnsi="Calibri Light" w:cs="Calibri Light"/>
                <w:b/>
                <w:sz w:val="20"/>
                <w:szCs w:val="20"/>
              </w:rPr>
              <w:t>24</w:t>
            </w:r>
          </w:p>
        </w:tc>
        <w:tc>
          <w:tcPr>
            <w:tcW w:w="0" w:type="auto"/>
            <w:noWrap w:val="0"/>
            <w:vAlign w:val="top"/>
          </w:tcPr>
          <w:p w14:paraId="7D160179">
            <w:pPr>
              <w:jc w:val="center"/>
              <w:rPr>
                <w:rFonts w:hint="default" w:ascii="Calibri Light" w:hAnsi="Calibri Light" w:cs="Calibri Light"/>
                <w:b/>
                <w:sz w:val="20"/>
                <w:szCs w:val="20"/>
              </w:rPr>
            </w:pPr>
            <w:r>
              <w:rPr>
                <w:rFonts w:hint="default" w:ascii="Calibri Light" w:hAnsi="Calibri Light" w:cs="Calibri Light"/>
                <w:b/>
                <w:sz w:val="20"/>
                <w:szCs w:val="20"/>
              </w:rPr>
              <w:t>5</w:t>
            </w:r>
          </w:p>
        </w:tc>
        <w:tc>
          <w:tcPr>
            <w:tcW w:w="0" w:type="auto"/>
            <w:noWrap w:val="0"/>
            <w:vAlign w:val="top"/>
          </w:tcPr>
          <w:p w14:paraId="64FC0A0F">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28B5BA8D">
            <w:pPr>
              <w:jc w:val="center"/>
              <w:rPr>
                <w:rFonts w:hint="default" w:ascii="Calibri Light" w:hAnsi="Calibri Light" w:cs="Calibri Light"/>
                <w:b/>
                <w:sz w:val="20"/>
                <w:szCs w:val="20"/>
              </w:rPr>
            </w:pPr>
            <w:r>
              <w:rPr>
                <w:rFonts w:hint="default" w:ascii="Calibri Light" w:hAnsi="Calibri Light" w:cs="Calibri Light"/>
                <w:b/>
                <w:sz w:val="20"/>
                <w:szCs w:val="20"/>
              </w:rPr>
              <w:t>Lixeira com capacidade de 100 (cem) litros, confeccionada em material plástico resistente e atóxico, de alta durabilidade. Possui sistema de abertura por pedal, que permite a abertura da tampa por acionamento com o pé, garantindo maior higiene e evitando o contato manual.</w:t>
            </w:r>
          </w:p>
          <w:p w14:paraId="6655FC4E">
            <w:pPr>
              <w:jc w:val="center"/>
              <w:rPr>
                <w:rFonts w:hint="default" w:ascii="Calibri Light" w:hAnsi="Calibri Light" w:cs="Calibri Light"/>
                <w:b/>
                <w:sz w:val="20"/>
                <w:szCs w:val="20"/>
              </w:rPr>
            </w:pPr>
            <w:r>
              <w:rPr>
                <w:rFonts w:hint="default" w:ascii="Calibri Light" w:hAnsi="Calibri Light" w:cs="Calibri Light"/>
                <w:b/>
                <w:sz w:val="20"/>
                <w:szCs w:val="20"/>
              </w:rPr>
              <w:t>Conta com tampa articulada, estrutura estável e superfícies lisas, facilitando a limpeza e higienização. Produto leve, resistente, lavável e indicado para uso em ambientes internos, como Centro Municipal de Educação Infantil (CMEI). Cor neutra ou variada, conforme disponibilidade do fornecedor.</w:t>
            </w:r>
          </w:p>
          <w:p w14:paraId="0E2BF335">
            <w:pPr>
              <w:jc w:val="center"/>
              <w:rPr>
                <w:rFonts w:hint="default" w:ascii="Calibri Light" w:hAnsi="Calibri Light" w:cs="Calibri Light"/>
                <w:b/>
                <w:sz w:val="20"/>
                <w:szCs w:val="20"/>
              </w:rPr>
            </w:pPr>
          </w:p>
        </w:tc>
        <w:tc>
          <w:tcPr>
            <w:tcW w:w="0" w:type="auto"/>
            <w:noWrap w:val="0"/>
            <w:vAlign w:val="top"/>
          </w:tcPr>
          <w:p w14:paraId="423605DA">
            <w:pPr>
              <w:jc w:val="center"/>
              <w:rPr>
                <w:rFonts w:hint="default" w:ascii="Calibri Light" w:hAnsi="Calibri Light" w:cs="Calibri Light"/>
                <w:b/>
                <w:sz w:val="20"/>
                <w:szCs w:val="20"/>
              </w:rPr>
            </w:pPr>
          </w:p>
        </w:tc>
        <w:tc>
          <w:tcPr>
            <w:tcW w:w="0" w:type="auto"/>
            <w:noWrap w:val="0"/>
            <w:vAlign w:val="top"/>
          </w:tcPr>
          <w:p w14:paraId="57F4B6FA">
            <w:pPr>
              <w:jc w:val="center"/>
              <w:rPr>
                <w:rFonts w:hint="default" w:ascii="Calibri Light" w:hAnsi="Calibri Light" w:cs="Calibri Light"/>
                <w:b/>
                <w:sz w:val="20"/>
                <w:szCs w:val="20"/>
              </w:rPr>
            </w:pPr>
          </w:p>
        </w:tc>
      </w:tr>
      <w:tr w14:paraId="493E2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760AD2B">
            <w:pPr>
              <w:jc w:val="center"/>
              <w:rPr>
                <w:rFonts w:hint="default" w:ascii="Calibri Light" w:hAnsi="Calibri Light" w:cs="Calibri Light"/>
                <w:b/>
                <w:sz w:val="20"/>
                <w:szCs w:val="20"/>
              </w:rPr>
            </w:pPr>
            <w:r>
              <w:rPr>
                <w:rFonts w:hint="default" w:ascii="Calibri Light" w:hAnsi="Calibri Light" w:cs="Calibri Light"/>
                <w:b/>
                <w:sz w:val="20"/>
                <w:szCs w:val="20"/>
              </w:rPr>
              <w:t>25</w:t>
            </w:r>
          </w:p>
        </w:tc>
        <w:tc>
          <w:tcPr>
            <w:tcW w:w="0" w:type="auto"/>
            <w:noWrap w:val="0"/>
            <w:vAlign w:val="top"/>
          </w:tcPr>
          <w:p w14:paraId="1930027A">
            <w:pPr>
              <w:jc w:val="center"/>
              <w:rPr>
                <w:rFonts w:hint="default" w:ascii="Calibri Light" w:hAnsi="Calibri Light" w:cs="Calibri Light"/>
                <w:b/>
                <w:sz w:val="20"/>
                <w:szCs w:val="20"/>
              </w:rPr>
            </w:pPr>
            <w:r>
              <w:rPr>
                <w:rFonts w:hint="default" w:ascii="Calibri Light" w:hAnsi="Calibri Light" w:cs="Calibri Light"/>
                <w:b/>
                <w:sz w:val="20"/>
                <w:szCs w:val="20"/>
              </w:rPr>
              <w:t>1</w:t>
            </w:r>
          </w:p>
        </w:tc>
        <w:tc>
          <w:tcPr>
            <w:tcW w:w="0" w:type="auto"/>
            <w:noWrap w:val="0"/>
            <w:vAlign w:val="top"/>
          </w:tcPr>
          <w:p w14:paraId="6479FE4B">
            <w:pPr>
              <w:jc w:val="center"/>
              <w:rPr>
                <w:rFonts w:hint="default" w:ascii="Calibri Light" w:hAnsi="Calibri Light" w:cs="Calibri Light"/>
                <w:b/>
                <w:sz w:val="20"/>
                <w:szCs w:val="20"/>
              </w:rPr>
            </w:pPr>
            <w:r>
              <w:rPr>
                <w:rFonts w:hint="default" w:ascii="Calibri Light" w:hAnsi="Calibri Light" w:cs="Calibri Light"/>
                <w:b/>
                <w:sz w:val="20"/>
                <w:szCs w:val="20"/>
              </w:rPr>
              <w:t>ROLO</w:t>
            </w:r>
          </w:p>
        </w:tc>
        <w:tc>
          <w:tcPr>
            <w:tcW w:w="0" w:type="auto"/>
            <w:noWrap w:val="0"/>
            <w:vAlign w:val="top"/>
          </w:tcPr>
          <w:p w14:paraId="158A386B">
            <w:pPr>
              <w:jc w:val="center"/>
              <w:rPr>
                <w:rFonts w:hint="default" w:ascii="Calibri Light" w:hAnsi="Calibri Light" w:cs="Calibri Light"/>
                <w:b/>
                <w:sz w:val="20"/>
                <w:szCs w:val="20"/>
              </w:rPr>
            </w:pPr>
            <w:r>
              <w:rPr>
                <w:rFonts w:hint="default" w:ascii="Calibri Light" w:hAnsi="Calibri Light" w:cs="Calibri Light"/>
                <w:b/>
                <w:sz w:val="20"/>
                <w:szCs w:val="20"/>
              </w:rPr>
              <w:t>Toalha De Mesa Pvc Térmica Plástica</w:t>
            </w:r>
          </w:p>
          <w:p w14:paraId="2771512D">
            <w:pPr>
              <w:jc w:val="center"/>
              <w:rPr>
                <w:rFonts w:hint="default" w:ascii="Calibri Light" w:hAnsi="Calibri Light" w:cs="Calibri Light"/>
                <w:b/>
                <w:sz w:val="20"/>
                <w:szCs w:val="20"/>
              </w:rPr>
            </w:pPr>
            <w:r>
              <w:rPr>
                <w:rFonts w:hint="default" w:ascii="Calibri Light" w:hAnsi="Calibri Light" w:cs="Calibri Light"/>
                <w:b/>
                <w:sz w:val="20"/>
                <w:szCs w:val="20"/>
              </w:rPr>
              <w:t>Rolo de toalha de mesa com 30m de comprimento e 1,40m de largura.</w:t>
            </w:r>
          </w:p>
          <w:p w14:paraId="778F39C6">
            <w:pPr>
              <w:jc w:val="center"/>
              <w:rPr>
                <w:rFonts w:hint="default" w:ascii="Calibri Light" w:hAnsi="Calibri Light" w:cs="Calibri Light"/>
                <w:b/>
                <w:sz w:val="20"/>
                <w:szCs w:val="20"/>
              </w:rPr>
            </w:pPr>
            <w:r>
              <w:rPr>
                <w:rFonts w:hint="default" w:ascii="Calibri Light" w:hAnsi="Calibri Light" w:cs="Calibri Light"/>
                <w:b/>
                <w:sz w:val="20"/>
                <w:szCs w:val="20"/>
              </w:rPr>
              <w:t>Diâmetro: 12 cm, feita de polipropileno com revestimento em PVC flexível. Impermeável, facilitando a limpeza e manutenção, antiderrapante, garantindo segurança e estabilidade, com design moderno com cores vibrantes para embelezar a mesas do refeitório do CMEI.</w:t>
            </w:r>
          </w:p>
          <w:p w14:paraId="5B4F6B0C">
            <w:pPr>
              <w:jc w:val="center"/>
              <w:rPr>
                <w:rFonts w:hint="default" w:ascii="Calibri Light" w:hAnsi="Calibri Light" w:cs="Calibri Light"/>
                <w:b/>
                <w:sz w:val="20"/>
                <w:szCs w:val="20"/>
              </w:rPr>
            </w:pPr>
          </w:p>
        </w:tc>
        <w:tc>
          <w:tcPr>
            <w:tcW w:w="0" w:type="auto"/>
            <w:noWrap w:val="0"/>
            <w:vAlign w:val="top"/>
          </w:tcPr>
          <w:p w14:paraId="090545C8">
            <w:pPr>
              <w:jc w:val="center"/>
              <w:rPr>
                <w:rFonts w:hint="default" w:ascii="Calibri Light" w:hAnsi="Calibri Light" w:cs="Calibri Light"/>
                <w:b/>
                <w:sz w:val="20"/>
                <w:szCs w:val="20"/>
              </w:rPr>
            </w:pPr>
          </w:p>
        </w:tc>
        <w:tc>
          <w:tcPr>
            <w:tcW w:w="0" w:type="auto"/>
            <w:noWrap w:val="0"/>
            <w:vAlign w:val="top"/>
          </w:tcPr>
          <w:p w14:paraId="793A9CD3">
            <w:pPr>
              <w:jc w:val="center"/>
              <w:rPr>
                <w:rFonts w:hint="default" w:ascii="Calibri Light" w:hAnsi="Calibri Light" w:cs="Calibri Light"/>
                <w:b/>
                <w:sz w:val="20"/>
                <w:szCs w:val="20"/>
              </w:rPr>
            </w:pPr>
          </w:p>
        </w:tc>
      </w:tr>
      <w:tr w14:paraId="6CE95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E54467E">
            <w:pPr>
              <w:jc w:val="center"/>
              <w:rPr>
                <w:rFonts w:hint="default" w:ascii="Calibri Light" w:hAnsi="Calibri Light" w:cs="Calibri Light"/>
                <w:b/>
                <w:sz w:val="20"/>
                <w:szCs w:val="20"/>
              </w:rPr>
            </w:pPr>
            <w:r>
              <w:rPr>
                <w:rFonts w:hint="default" w:ascii="Calibri Light" w:hAnsi="Calibri Light" w:cs="Calibri Light"/>
                <w:b/>
                <w:sz w:val="20"/>
                <w:szCs w:val="20"/>
              </w:rPr>
              <w:t>26</w:t>
            </w:r>
          </w:p>
        </w:tc>
        <w:tc>
          <w:tcPr>
            <w:tcW w:w="0" w:type="auto"/>
            <w:noWrap w:val="0"/>
            <w:vAlign w:val="top"/>
          </w:tcPr>
          <w:p w14:paraId="4126F275">
            <w:pPr>
              <w:jc w:val="center"/>
              <w:rPr>
                <w:rFonts w:hint="default" w:ascii="Calibri Light" w:hAnsi="Calibri Light" w:cs="Calibri Light"/>
                <w:b/>
                <w:sz w:val="20"/>
                <w:szCs w:val="20"/>
              </w:rPr>
            </w:pPr>
            <w:r>
              <w:rPr>
                <w:rFonts w:hint="default" w:ascii="Calibri Light" w:hAnsi="Calibri Light" w:cs="Calibri Light"/>
                <w:b/>
                <w:sz w:val="20"/>
                <w:szCs w:val="20"/>
              </w:rPr>
              <w:t>12</w:t>
            </w:r>
          </w:p>
        </w:tc>
        <w:tc>
          <w:tcPr>
            <w:tcW w:w="0" w:type="auto"/>
            <w:noWrap w:val="0"/>
            <w:vAlign w:val="top"/>
          </w:tcPr>
          <w:p w14:paraId="44725EE2">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112B7642">
            <w:pPr>
              <w:jc w:val="center"/>
              <w:rPr>
                <w:rFonts w:hint="default" w:ascii="Calibri Light" w:hAnsi="Calibri Light" w:cs="Calibri Light"/>
                <w:b/>
                <w:sz w:val="20"/>
                <w:szCs w:val="20"/>
              </w:rPr>
            </w:pPr>
            <w:r>
              <w:rPr>
                <w:rFonts w:hint="default" w:ascii="Calibri Light" w:hAnsi="Calibri Light" w:cs="Calibri Light"/>
                <w:b/>
                <w:sz w:val="20"/>
                <w:szCs w:val="20"/>
              </w:rPr>
              <w:t xml:space="preserve">Espelho Adesivo </w:t>
            </w:r>
          </w:p>
          <w:p w14:paraId="6C967C59">
            <w:pPr>
              <w:jc w:val="center"/>
              <w:rPr>
                <w:rFonts w:hint="default" w:ascii="Calibri Light" w:hAnsi="Calibri Light" w:cs="Calibri Light"/>
                <w:b/>
                <w:sz w:val="20"/>
                <w:szCs w:val="20"/>
              </w:rPr>
            </w:pPr>
            <w:r>
              <w:rPr>
                <w:rFonts w:hint="default" w:ascii="Calibri Light" w:hAnsi="Calibri Light" w:cs="Calibri Light"/>
                <w:b/>
                <w:sz w:val="20"/>
                <w:szCs w:val="20"/>
              </w:rPr>
              <w:t>Destinado à instalação em ambientes de creche e educação infantil, para uso pedagógico e recreativo. Material: Acrílico espelhado (PMMA) ou PVC espelhado de alta resistência.</w:t>
            </w:r>
          </w:p>
          <w:p w14:paraId="72469DAE">
            <w:pPr>
              <w:jc w:val="center"/>
              <w:rPr>
                <w:rFonts w:hint="default" w:ascii="Calibri Light" w:hAnsi="Calibri Light" w:cs="Calibri Light"/>
                <w:b/>
                <w:sz w:val="20"/>
                <w:szCs w:val="20"/>
              </w:rPr>
            </w:pPr>
            <w:r>
              <w:rPr>
                <w:rFonts w:hint="default" w:ascii="Calibri Light" w:hAnsi="Calibri Light" w:cs="Calibri Light"/>
                <w:b/>
                <w:sz w:val="20"/>
                <w:szCs w:val="20"/>
              </w:rPr>
              <w:t>Espessura mínima: 1 mm.</w:t>
            </w:r>
          </w:p>
          <w:p w14:paraId="02C25168">
            <w:pPr>
              <w:jc w:val="center"/>
              <w:rPr>
                <w:rFonts w:hint="default" w:ascii="Calibri Light" w:hAnsi="Calibri Light" w:cs="Calibri Light"/>
                <w:b/>
                <w:sz w:val="20"/>
                <w:szCs w:val="20"/>
              </w:rPr>
            </w:pPr>
            <w:r>
              <w:rPr>
                <w:rFonts w:hint="default" w:ascii="Calibri Light" w:hAnsi="Calibri Light" w:cs="Calibri Light"/>
                <w:b/>
                <w:sz w:val="20"/>
                <w:szCs w:val="20"/>
              </w:rPr>
              <w:t xml:space="preserve">Dimensões mínimas:60X40cm </w:t>
            </w:r>
          </w:p>
          <w:p w14:paraId="1C06C34C">
            <w:pPr>
              <w:jc w:val="center"/>
              <w:rPr>
                <w:rFonts w:hint="default" w:ascii="Calibri Light" w:hAnsi="Calibri Light" w:cs="Calibri Light"/>
                <w:b/>
                <w:sz w:val="20"/>
                <w:szCs w:val="20"/>
              </w:rPr>
            </w:pPr>
            <w:r>
              <w:rPr>
                <w:rFonts w:hint="default" w:ascii="Calibri Light" w:hAnsi="Calibri Light" w:cs="Calibri Light"/>
                <w:b/>
                <w:sz w:val="20"/>
                <w:szCs w:val="20"/>
              </w:rPr>
              <w:t>Fixação: Sistema autoadesivo de alta aderência, com película protetora removível.</w:t>
            </w:r>
          </w:p>
          <w:p w14:paraId="2032D2B8">
            <w:pPr>
              <w:jc w:val="center"/>
              <w:rPr>
                <w:rFonts w:hint="default" w:ascii="Calibri Light" w:hAnsi="Calibri Light" w:cs="Calibri Light"/>
                <w:b/>
                <w:sz w:val="20"/>
                <w:szCs w:val="20"/>
              </w:rPr>
            </w:pPr>
            <w:r>
              <w:rPr>
                <w:rFonts w:hint="default" w:ascii="Calibri Light" w:hAnsi="Calibri Light" w:cs="Calibri Light"/>
                <w:b/>
                <w:sz w:val="20"/>
                <w:szCs w:val="20"/>
              </w:rPr>
              <w:t>Acabamento: Bordas arredondadas e polidas, sem arestas cortantes.</w:t>
            </w:r>
          </w:p>
          <w:p w14:paraId="01F33701">
            <w:pPr>
              <w:jc w:val="center"/>
              <w:rPr>
                <w:rFonts w:hint="default" w:ascii="Calibri Light" w:hAnsi="Calibri Light" w:cs="Calibri Light"/>
                <w:b/>
                <w:sz w:val="20"/>
                <w:szCs w:val="20"/>
              </w:rPr>
            </w:pPr>
            <w:r>
              <w:rPr>
                <w:rFonts w:hint="default" w:ascii="Calibri Light" w:hAnsi="Calibri Light" w:cs="Calibri Light"/>
                <w:b/>
                <w:sz w:val="20"/>
                <w:szCs w:val="20"/>
              </w:rPr>
              <w:t>Segurança: Produto inquebrável, resistente a impactos e apropriado para uso infantil.</w:t>
            </w:r>
          </w:p>
          <w:p w14:paraId="2BD6C06D">
            <w:pPr>
              <w:jc w:val="center"/>
              <w:rPr>
                <w:rFonts w:hint="default" w:ascii="Calibri Light" w:hAnsi="Calibri Light" w:cs="Calibri Light"/>
                <w:b/>
                <w:sz w:val="20"/>
                <w:szCs w:val="20"/>
              </w:rPr>
            </w:pPr>
            <w:r>
              <w:rPr>
                <w:rFonts w:hint="default" w:ascii="Calibri Light" w:hAnsi="Calibri Light" w:cs="Calibri Light"/>
                <w:b/>
                <w:sz w:val="20"/>
                <w:szCs w:val="20"/>
              </w:rPr>
              <w:t>Aplicação: Indicado para superfícies lisas e limpas (paredes, portas, MDF ou similares).</w:t>
            </w:r>
          </w:p>
          <w:p w14:paraId="53C2F0C7">
            <w:pPr>
              <w:jc w:val="center"/>
              <w:rPr>
                <w:rFonts w:hint="default" w:ascii="Calibri Light" w:hAnsi="Calibri Light" w:cs="Calibri Light"/>
                <w:b/>
                <w:sz w:val="20"/>
                <w:szCs w:val="20"/>
              </w:rPr>
            </w:pPr>
            <w:r>
              <w:rPr>
                <w:rFonts w:hint="default" w:ascii="Calibri Light" w:hAnsi="Calibri Light" w:cs="Calibri Light"/>
                <w:b/>
                <w:sz w:val="20"/>
                <w:szCs w:val="20"/>
              </w:rPr>
              <w:t>Com fácil higienização, produto sem riscos, bolhas, manchas ou deformações.</w:t>
            </w:r>
          </w:p>
          <w:p w14:paraId="05E947E8">
            <w:pPr>
              <w:jc w:val="center"/>
              <w:rPr>
                <w:rFonts w:hint="default" w:ascii="Calibri Light" w:hAnsi="Calibri Light" w:cs="Calibri Light"/>
                <w:b/>
                <w:sz w:val="20"/>
                <w:szCs w:val="20"/>
              </w:rPr>
            </w:pPr>
            <w:r>
              <w:rPr>
                <w:rFonts w:hint="default" w:ascii="Calibri Light" w:hAnsi="Calibri Light" w:cs="Calibri Light"/>
                <w:b/>
                <w:sz w:val="20"/>
                <w:szCs w:val="20"/>
              </w:rPr>
              <w:t>Material atóxico, adequado para ambientes escolares.</w:t>
            </w:r>
          </w:p>
          <w:p w14:paraId="04EDC668">
            <w:pPr>
              <w:jc w:val="center"/>
              <w:rPr>
                <w:rFonts w:hint="default" w:ascii="Calibri Light" w:hAnsi="Calibri Light" w:cs="Calibri Light"/>
                <w:b/>
                <w:sz w:val="20"/>
                <w:szCs w:val="20"/>
              </w:rPr>
            </w:pPr>
            <w:r>
              <w:rPr>
                <w:rFonts w:hint="default" w:ascii="Calibri Light" w:hAnsi="Calibri Light" w:cs="Calibri Light"/>
                <w:b/>
                <w:sz w:val="20"/>
                <w:szCs w:val="20"/>
              </w:rPr>
              <w:t>Garantia mínima de 12 meses.</w:t>
            </w:r>
          </w:p>
          <w:p w14:paraId="7A89AC9A">
            <w:pPr>
              <w:jc w:val="center"/>
              <w:rPr>
                <w:rFonts w:hint="default" w:ascii="Calibri Light" w:hAnsi="Calibri Light" w:cs="Calibri Light"/>
                <w:b/>
                <w:sz w:val="20"/>
                <w:szCs w:val="20"/>
              </w:rPr>
            </w:pPr>
          </w:p>
        </w:tc>
        <w:tc>
          <w:tcPr>
            <w:tcW w:w="0" w:type="auto"/>
            <w:noWrap w:val="0"/>
            <w:vAlign w:val="top"/>
          </w:tcPr>
          <w:p w14:paraId="4D7B92FA">
            <w:pPr>
              <w:jc w:val="center"/>
              <w:rPr>
                <w:rFonts w:hint="default" w:ascii="Calibri Light" w:hAnsi="Calibri Light" w:cs="Calibri Light"/>
                <w:b/>
                <w:sz w:val="20"/>
                <w:szCs w:val="20"/>
              </w:rPr>
            </w:pPr>
          </w:p>
        </w:tc>
        <w:tc>
          <w:tcPr>
            <w:tcW w:w="0" w:type="auto"/>
            <w:noWrap w:val="0"/>
            <w:vAlign w:val="top"/>
          </w:tcPr>
          <w:p w14:paraId="246DE4F4">
            <w:pPr>
              <w:jc w:val="center"/>
              <w:rPr>
                <w:rFonts w:hint="default" w:ascii="Calibri Light" w:hAnsi="Calibri Light" w:cs="Calibri Light"/>
                <w:b/>
                <w:sz w:val="20"/>
                <w:szCs w:val="20"/>
              </w:rPr>
            </w:pPr>
          </w:p>
        </w:tc>
      </w:tr>
      <w:tr w14:paraId="23BAA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8524043">
            <w:pPr>
              <w:jc w:val="center"/>
              <w:rPr>
                <w:rFonts w:hint="default" w:ascii="Calibri Light" w:hAnsi="Calibri Light" w:cs="Calibri Light"/>
                <w:b/>
                <w:sz w:val="20"/>
                <w:szCs w:val="20"/>
              </w:rPr>
            </w:pPr>
            <w:r>
              <w:rPr>
                <w:rFonts w:hint="default" w:ascii="Calibri Light" w:hAnsi="Calibri Light" w:cs="Calibri Light"/>
                <w:b/>
                <w:sz w:val="20"/>
                <w:szCs w:val="20"/>
              </w:rPr>
              <w:t>27</w:t>
            </w:r>
          </w:p>
        </w:tc>
        <w:tc>
          <w:tcPr>
            <w:tcW w:w="0" w:type="auto"/>
            <w:noWrap w:val="0"/>
            <w:vAlign w:val="top"/>
          </w:tcPr>
          <w:p w14:paraId="3CC66B37">
            <w:pPr>
              <w:jc w:val="center"/>
              <w:rPr>
                <w:rFonts w:hint="default" w:ascii="Calibri Light" w:hAnsi="Calibri Light" w:cs="Calibri Light"/>
                <w:b/>
                <w:sz w:val="20"/>
                <w:szCs w:val="20"/>
              </w:rPr>
            </w:pPr>
            <w:r>
              <w:rPr>
                <w:rFonts w:hint="default" w:ascii="Calibri Light" w:hAnsi="Calibri Light" w:cs="Calibri Light"/>
                <w:b/>
                <w:sz w:val="20"/>
                <w:szCs w:val="20"/>
              </w:rPr>
              <w:t>20</w:t>
            </w:r>
          </w:p>
        </w:tc>
        <w:tc>
          <w:tcPr>
            <w:tcW w:w="0" w:type="auto"/>
            <w:noWrap w:val="0"/>
            <w:vAlign w:val="top"/>
          </w:tcPr>
          <w:p w14:paraId="5A2585D4">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27056C37">
            <w:pPr>
              <w:jc w:val="center"/>
              <w:rPr>
                <w:rFonts w:hint="default" w:ascii="Calibri Light" w:hAnsi="Calibri Light" w:cs="Calibri Light"/>
                <w:b/>
                <w:sz w:val="20"/>
                <w:szCs w:val="20"/>
              </w:rPr>
            </w:pPr>
            <w:r>
              <w:rPr>
                <w:rFonts w:hint="default" w:ascii="Calibri Light" w:hAnsi="Calibri Light" w:cs="Calibri Light"/>
                <w:b/>
                <w:sz w:val="20"/>
                <w:szCs w:val="20"/>
              </w:rPr>
              <w:t>Chocalho Bebê Giratório Macio Sensorial com Ventosa - Colorido Chocalho infantil giratório, desenvolvido para estimulação sensorial e motora de bebês, fabricado em material atóxico e seguro para uso infantil. Possui estrutura com partes móveis giratórias que produzem estímulos visuais, táteis e sonoros suaves, auxiliando no desenvolvimento da coordenação motora, percepção sensorial e atenção. Equipado com base de ventosa, permitindo fixação firme em superfícies lisas, como mesas, bandejas, cadeirinhas ou similares, proporcionando maior estabilidade durante o uso. Apresenta acabamento macio, cantos arredondados e cores variadas, adequadas ao público infantil. Produto indicado para uso por bebês a partir de idade compatível com brinquedos sensoriais, conforme especificações do fabricante, atendendo às normas de segurança vigentes para brinquedos infantis. Características técnicas mínimas:</w:t>
            </w:r>
          </w:p>
          <w:p w14:paraId="3922DE55">
            <w:pPr>
              <w:jc w:val="center"/>
              <w:rPr>
                <w:rFonts w:hint="default" w:ascii="Calibri Light" w:hAnsi="Calibri Light" w:cs="Calibri Light"/>
                <w:b/>
                <w:sz w:val="20"/>
                <w:szCs w:val="20"/>
              </w:rPr>
            </w:pPr>
            <w:r>
              <w:rPr>
                <w:rFonts w:hint="default" w:ascii="Calibri Light" w:hAnsi="Calibri Light" w:cs="Calibri Light"/>
                <w:b/>
                <w:sz w:val="20"/>
                <w:szCs w:val="20"/>
              </w:rPr>
              <w:t>Tipo: Chocalho infantil giratório</w:t>
            </w:r>
          </w:p>
          <w:p w14:paraId="6D373540">
            <w:pPr>
              <w:jc w:val="center"/>
              <w:rPr>
                <w:rFonts w:hint="default" w:ascii="Calibri Light" w:hAnsi="Calibri Light" w:cs="Calibri Light"/>
                <w:b/>
                <w:sz w:val="20"/>
                <w:szCs w:val="20"/>
              </w:rPr>
            </w:pPr>
            <w:r>
              <w:rPr>
                <w:rFonts w:hint="default" w:ascii="Calibri Light" w:hAnsi="Calibri Light" w:cs="Calibri Light"/>
                <w:b/>
                <w:sz w:val="20"/>
                <w:szCs w:val="20"/>
              </w:rPr>
              <w:t>Função: Estimulação sensorial e coordenação motora</w:t>
            </w:r>
          </w:p>
          <w:p w14:paraId="2D5C8AE6">
            <w:pPr>
              <w:jc w:val="center"/>
              <w:rPr>
                <w:rFonts w:hint="default" w:ascii="Calibri Light" w:hAnsi="Calibri Light" w:cs="Calibri Light"/>
                <w:b/>
                <w:sz w:val="20"/>
                <w:szCs w:val="20"/>
              </w:rPr>
            </w:pPr>
            <w:r>
              <w:rPr>
                <w:rFonts w:hint="default" w:ascii="Calibri Light" w:hAnsi="Calibri Light" w:cs="Calibri Light"/>
                <w:b/>
                <w:sz w:val="20"/>
                <w:szCs w:val="20"/>
              </w:rPr>
              <w:t>Fixação: Ventosa</w:t>
            </w:r>
          </w:p>
          <w:p w14:paraId="4ACB3C85">
            <w:pPr>
              <w:jc w:val="center"/>
              <w:rPr>
                <w:rFonts w:hint="default" w:ascii="Calibri Light" w:hAnsi="Calibri Light" w:cs="Calibri Light"/>
                <w:b/>
                <w:sz w:val="20"/>
                <w:szCs w:val="20"/>
              </w:rPr>
            </w:pPr>
            <w:r>
              <w:rPr>
                <w:rFonts w:hint="default" w:ascii="Calibri Light" w:hAnsi="Calibri Light" w:cs="Calibri Light"/>
                <w:b/>
                <w:sz w:val="20"/>
                <w:szCs w:val="20"/>
              </w:rPr>
              <w:t>Material: Plástico atóxico e componentes macios</w:t>
            </w:r>
          </w:p>
          <w:p w14:paraId="0DF39475">
            <w:pPr>
              <w:jc w:val="center"/>
              <w:rPr>
                <w:rFonts w:hint="default" w:ascii="Calibri Light" w:hAnsi="Calibri Light" w:cs="Calibri Light"/>
                <w:b/>
                <w:sz w:val="20"/>
                <w:szCs w:val="20"/>
              </w:rPr>
            </w:pPr>
            <w:r>
              <w:rPr>
                <w:rFonts w:hint="default" w:ascii="Calibri Light" w:hAnsi="Calibri Light" w:cs="Calibri Light"/>
                <w:b/>
                <w:sz w:val="20"/>
                <w:szCs w:val="20"/>
              </w:rPr>
              <w:t>Acabamento: Cantos arredondados</w:t>
            </w:r>
          </w:p>
          <w:p w14:paraId="64D8A6A3">
            <w:pPr>
              <w:jc w:val="center"/>
              <w:rPr>
                <w:rFonts w:hint="default" w:ascii="Calibri Light" w:hAnsi="Calibri Light" w:cs="Calibri Light"/>
                <w:b/>
                <w:sz w:val="20"/>
                <w:szCs w:val="20"/>
              </w:rPr>
            </w:pPr>
            <w:r>
              <w:rPr>
                <w:rFonts w:hint="default" w:ascii="Calibri Light" w:hAnsi="Calibri Light" w:cs="Calibri Light"/>
                <w:b/>
                <w:sz w:val="20"/>
                <w:szCs w:val="20"/>
              </w:rPr>
              <w:t>Cor: Colorido</w:t>
            </w:r>
          </w:p>
          <w:p w14:paraId="239CE121">
            <w:pPr>
              <w:jc w:val="center"/>
              <w:rPr>
                <w:rFonts w:hint="default" w:ascii="Calibri Light" w:hAnsi="Calibri Light" w:cs="Calibri Light"/>
                <w:b/>
                <w:sz w:val="20"/>
                <w:szCs w:val="20"/>
              </w:rPr>
            </w:pPr>
            <w:r>
              <w:rPr>
                <w:rFonts w:hint="default" w:ascii="Calibri Light" w:hAnsi="Calibri Light" w:cs="Calibri Light"/>
                <w:b/>
                <w:sz w:val="20"/>
                <w:szCs w:val="20"/>
              </w:rPr>
              <w:t>Marca/Modelo: Mltm Ecom ou equivalente</w:t>
            </w:r>
          </w:p>
          <w:p w14:paraId="52484664">
            <w:pPr>
              <w:jc w:val="center"/>
              <w:rPr>
                <w:rFonts w:hint="default" w:ascii="Calibri Light" w:hAnsi="Calibri Light" w:cs="Calibri Light"/>
                <w:b/>
                <w:sz w:val="20"/>
                <w:szCs w:val="20"/>
              </w:rPr>
            </w:pPr>
            <w:r>
              <w:rPr>
                <w:rFonts w:hint="default" w:ascii="Calibri Light" w:hAnsi="Calibri Light" w:cs="Calibri Light"/>
                <w:b/>
                <w:sz w:val="20"/>
                <w:szCs w:val="20"/>
              </w:rPr>
              <w:t>Uso: Infantil</w:t>
            </w:r>
          </w:p>
          <w:p w14:paraId="24760388">
            <w:pPr>
              <w:jc w:val="center"/>
              <w:rPr>
                <w:rFonts w:hint="default" w:ascii="Calibri Light" w:hAnsi="Calibri Light" w:cs="Calibri Light"/>
                <w:b/>
                <w:sz w:val="20"/>
                <w:szCs w:val="20"/>
              </w:rPr>
            </w:pPr>
            <w:r>
              <w:rPr>
                <w:rFonts w:hint="default" w:ascii="Calibri Light" w:hAnsi="Calibri Light" w:cs="Calibri Light"/>
                <w:b/>
                <w:sz w:val="20"/>
                <w:szCs w:val="20"/>
              </w:rPr>
              <w:t>Conformidade: Atende às normas de segurança aplicáveis a brinquedos infantis</w:t>
            </w:r>
          </w:p>
          <w:p w14:paraId="766E94BC">
            <w:pPr>
              <w:jc w:val="center"/>
              <w:rPr>
                <w:rFonts w:hint="default" w:ascii="Calibri Light" w:hAnsi="Calibri Light" w:cs="Calibri Light"/>
                <w:b/>
                <w:sz w:val="20"/>
                <w:szCs w:val="20"/>
              </w:rPr>
            </w:pPr>
          </w:p>
          <w:p w14:paraId="616F8FEC">
            <w:pPr>
              <w:jc w:val="center"/>
              <w:rPr>
                <w:rFonts w:hint="default" w:ascii="Calibri Light" w:hAnsi="Calibri Light" w:cs="Calibri Light"/>
                <w:b/>
                <w:sz w:val="20"/>
                <w:szCs w:val="20"/>
              </w:rPr>
            </w:pPr>
          </w:p>
          <w:p w14:paraId="2DCDF960">
            <w:pPr>
              <w:jc w:val="center"/>
              <w:rPr>
                <w:rFonts w:hint="default" w:ascii="Calibri Light" w:hAnsi="Calibri Light" w:cs="Calibri Light"/>
                <w:b/>
                <w:sz w:val="20"/>
                <w:szCs w:val="20"/>
              </w:rPr>
            </w:pPr>
          </w:p>
        </w:tc>
        <w:tc>
          <w:tcPr>
            <w:tcW w:w="0" w:type="auto"/>
            <w:noWrap w:val="0"/>
            <w:vAlign w:val="top"/>
          </w:tcPr>
          <w:p w14:paraId="7E7AC440">
            <w:pPr>
              <w:jc w:val="center"/>
              <w:rPr>
                <w:rFonts w:hint="default" w:ascii="Calibri Light" w:hAnsi="Calibri Light" w:cs="Calibri Light"/>
                <w:b/>
                <w:sz w:val="20"/>
                <w:szCs w:val="20"/>
              </w:rPr>
            </w:pPr>
          </w:p>
        </w:tc>
        <w:tc>
          <w:tcPr>
            <w:tcW w:w="0" w:type="auto"/>
            <w:noWrap w:val="0"/>
            <w:vAlign w:val="top"/>
          </w:tcPr>
          <w:p w14:paraId="279EDF03">
            <w:pPr>
              <w:jc w:val="center"/>
              <w:rPr>
                <w:rFonts w:hint="default" w:ascii="Calibri Light" w:hAnsi="Calibri Light" w:cs="Calibri Light"/>
                <w:b/>
                <w:sz w:val="20"/>
                <w:szCs w:val="20"/>
              </w:rPr>
            </w:pPr>
          </w:p>
        </w:tc>
      </w:tr>
      <w:tr w14:paraId="78EEF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A563D10">
            <w:pPr>
              <w:jc w:val="center"/>
              <w:rPr>
                <w:rFonts w:hint="default" w:ascii="Calibri Light" w:hAnsi="Calibri Light" w:cs="Calibri Light"/>
                <w:b/>
                <w:sz w:val="20"/>
                <w:szCs w:val="20"/>
              </w:rPr>
            </w:pPr>
            <w:r>
              <w:rPr>
                <w:rFonts w:hint="default" w:ascii="Calibri Light" w:hAnsi="Calibri Light" w:cs="Calibri Light"/>
                <w:b/>
                <w:sz w:val="20"/>
                <w:szCs w:val="20"/>
              </w:rPr>
              <w:t>28</w:t>
            </w:r>
          </w:p>
        </w:tc>
        <w:tc>
          <w:tcPr>
            <w:tcW w:w="0" w:type="auto"/>
            <w:noWrap w:val="0"/>
            <w:vAlign w:val="top"/>
          </w:tcPr>
          <w:p w14:paraId="11677432">
            <w:pPr>
              <w:jc w:val="center"/>
              <w:rPr>
                <w:rFonts w:hint="default" w:ascii="Calibri Light" w:hAnsi="Calibri Light" w:cs="Calibri Light"/>
                <w:b/>
                <w:sz w:val="20"/>
                <w:szCs w:val="20"/>
              </w:rPr>
            </w:pPr>
            <w:r>
              <w:rPr>
                <w:rFonts w:hint="default" w:ascii="Calibri Light" w:hAnsi="Calibri Light" w:cs="Calibri Light"/>
                <w:b/>
                <w:sz w:val="20"/>
                <w:szCs w:val="20"/>
              </w:rPr>
              <w:t>20</w:t>
            </w:r>
          </w:p>
        </w:tc>
        <w:tc>
          <w:tcPr>
            <w:tcW w:w="0" w:type="auto"/>
            <w:noWrap w:val="0"/>
            <w:vAlign w:val="top"/>
          </w:tcPr>
          <w:p w14:paraId="550C16D8">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57C60848">
            <w:pPr>
              <w:jc w:val="center"/>
              <w:rPr>
                <w:rFonts w:hint="default" w:ascii="Calibri Light" w:hAnsi="Calibri Light" w:cs="Calibri Light"/>
                <w:b/>
                <w:sz w:val="20"/>
                <w:szCs w:val="20"/>
              </w:rPr>
            </w:pPr>
            <w:r>
              <w:rPr>
                <w:rFonts w:hint="default" w:ascii="Calibri Light" w:hAnsi="Calibri Light" w:cs="Calibri Light"/>
                <w:b/>
                <w:sz w:val="20"/>
                <w:szCs w:val="20"/>
              </w:rPr>
              <w:t>Lagarta Sensorial 3D – Brinquedo Interativo Infantil</w:t>
            </w:r>
          </w:p>
          <w:p w14:paraId="04841DFB">
            <w:pPr>
              <w:jc w:val="center"/>
              <w:rPr>
                <w:rFonts w:hint="default" w:ascii="Calibri Light" w:hAnsi="Calibri Light" w:cs="Calibri Light"/>
                <w:b/>
                <w:sz w:val="20"/>
                <w:szCs w:val="20"/>
              </w:rPr>
            </w:pPr>
            <w:r>
              <w:rPr>
                <w:rFonts w:hint="default" w:ascii="Calibri Light" w:hAnsi="Calibri Light" w:cs="Calibri Light"/>
                <w:b/>
                <w:sz w:val="20"/>
                <w:szCs w:val="20"/>
              </w:rPr>
              <w:t>Informações do produto:</w:t>
            </w:r>
          </w:p>
          <w:p w14:paraId="19458BAC">
            <w:pPr>
              <w:jc w:val="center"/>
              <w:rPr>
                <w:rFonts w:hint="default" w:ascii="Calibri Light" w:hAnsi="Calibri Light" w:cs="Calibri Light"/>
                <w:b/>
                <w:sz w:val="20"/>
                <w:szCs w:val="20"/>
              </w:rPr>
            </w:pPr>
            <w:r>
              <w:rPr>
                <w:rFonts w:hint="default" w:ascii="Calibri Light" w:hAnsi="Calibri Light" w:cs="Calibri Light"/>
                <w:b/>
                <w:sz w:val="20"/>
                <w:szCs w:val="20"/>
              </w:rPr>
              <w:t xml:space="preserve">Brinquedo sensorial em formato de lagarta 3D Peças com diferentes texturas e formas  </w:t>
            </w:r>
          </w:p>
          <w:p w14:paraId="7203B262">
            <w:pPr>
              <w:jc w:val="center"/>
              <w:rPr>
                <w:rFonts w:hint="default" w:ascii="Calibri Light" w:hAnsi="Calibri Light" w:cs="Calibri Light"/>
                <w:b/>
                <w:sz w:val="20"/>
                <w:szCs w:val="20"/>
              </w:rPr>
            </w:pPr>
            <w:r>
              <w:rPr>
                <w:rFonts w:hint="default" w:ascii="Calibri Light" w:hAnsi="Calibri Light" w:cs="Calibri Light"/>
                <w:b/>
                <w:sz w:val="20"/>
                <w:szCs w:val="20"/>
              </w:rPr>
              <w:t xml:space="preserve">Seguro e resistente para uso infantil  </w:t>
            </w:r>
          </w:p>
          <w:p w14:paraId="06774E9D">
            <w:pPr>
              <w:jc w:val="center"/>
              <w:rPr>
                <w:rFonts w:hint="default" w:ascii="Calibri Light" w:hAnsi="Calibri Light" w:cs="Calibri Light"/>
                <w:b/>
                <w:sz w:val="20"/>
                <w:szCs w:val="20"/>
              </w:rPr>
            </w:pPr>
            <w:r>
              <w:rPr>
                <w:rFonts w:hint="default" w:ascii="Calibri Light" w:hAnsi="Calibri Light" w:cs="Calibri Light"/>
                <w:b/>
                <w:sz w:val="20"/>
                <w:szCs w:val="20"/>
              </w:rPr>
              <w:t>Indicado para crianças a partir de 1 ano (acompanhar supervisão)</w:t>
            </w:r>
          </w:p>
          <w:p w14:paraId="0AAD0322">
            <w:pPr>
              <w:jc w:val="center"/>
              <w:rPr>
                <w:rFonts w:hint="default" w:ascii="Calibri Light" w:hAnsi="Calibri Light" w:cs="Calibri Light"/>
                <w:b/>
                <w:sz w:val="20"/>
                <w:szCs w:val="20"/>
              </w:rPr>
            </w:pPr>
          </w:p>
          <w:p w14:paraId="1998212D">
            <w:pPr>
              <w:jc w:val="center"/>
              <w:rPr>
                <w:rFonts w:hint="default" w:ascii="Calibri Light" w:hAnsi="Calibri Light" w:cs="Calibri Light"/>
                <w:b/>
                <w:sz w:val="20"/>
                <w:szCs w:val="20"/>
              </w:rPr>
            </w:pPr>
          </w:p>
        </w:tc>
        <w:tc>
          <w:tcPr>
            <w:tcW w:w="0" w:type="auto"/>
            <w:noWrap w:val="0"/>
            <w:vAlign w:val="top"/>
          </w:tcPr>
          <w:p w14:paraId="548A8619">
            <w:pPr>
              <w:jc w:val="center"/>
              <w:rPr>
                <w:rFonts w:hint="default" w:ascii="Calibri Light" w:hAnsi="Calibri Light" w:cs="Calibri Light"/>
                <w:b/>
                <w:sz w:val="20"/>
                <w:szCs w:val="20"/>
              </w:rPr>
            </w:pPr>
          </w:p>
        </w:tc>
        <w:tc>
          <w:tcPr>
            <w:tcW w:w="0" w:type="auto"/>
            <w:noWrap w:val="0"/>
            <w:vAlign w:val="top"/>
          </w:tcPr>
          <w:p w14:paraId="7295EA41">
            <w:pPr>
              <w:jc w:val="center"/>
              <w:rPr>
                <w:rFonts w:hint="default" w:ascii="Calibri Light" w:hAnsi="Calibri Light" w:cs="Calibri Light"/>
                <w:b/>
                <w:sz w:val="20"/>
                <w:szCs w:val="20"/>
              </w:rPr>
            </w:pPr>
          </w:p>
        </w:tc>
      </w:tr>
      <w:tr w14:paraId="40676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644715A">
            <w:pPr>
              <w:jc w:val="center"/>
              <w:rPr>
                <w:rFonts w:hint="default" w:ascii="Calibri Light" w:hAnsi="Calibri Light" w:cs="Calibri Light"/>
                <w:b/>
                <w:sz w:val="20"/>
                <w:szCs w:val="20"/>
              </w:rPr>
            </w:pPr>
            <w:r>
              <w:rPr>
                <w:rFonts w:hint="default" w:ascii="Calibri Light" w:hAnsi="Calibri Light" w:cs="Calibri Light"/>
                <w:b/>
                <w:sz w:val="20"/>
                <w:szCs w:val="20"/>
              </w:rPr>
              <w:t>29</w:t>
            </w:r>
          </w:p>
        </w:tc>
        <w:tc>
          <w:tcPr>
            <w:tcW w:w="0" w:type="auto"/>
            <w:noWrap w:val="0"/>
            <w:vAlign w:val="top"/>
          </w:tcPr>
          <w:p w14:paraId="364ECCD5">
            <w:pPr>
              <w:jc w:val="center"/>
              <w:rPr>
                <w:rFonts w:hint="default" w:ascii="Calibri Light" w:hAnsi="Calibri Light" w:cs="Calibri Light"/>
                <w:b/>
                <w:sz w:val="20"/>
                <w:szCs w:val="20"/>
              </w:rPr>
            </w:pPr>
            <w:r>
              <w:rPr>
                <w:rFonts w:hint="default" w:ascii="Calibri Light" w:hAnsi="Calibri Light" w:cs="Calibri Light"/>
                <w:b/>
                <w:sz w:val="20"/>
                <w:szCs w:val="20"/>
              </w:rPr>
              <w:t>5</w:t>
            </w:r>
          </w:p>
        </w:tc>
        <w:tc>
          <w:tcPr>
            <w:tcW w:w="0" w:type="auto"/>
            <w:noWrap w:val="0"/>
            <w:vAlign w:val="top"/>
          </w:tcPr>
          <w:p w14:paraId="2692CE2F">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5629F1C9">
            <w:pPr>
              <w:jc w:val="center"/>
              <w:rPr>
                <w:rFonts w:hint="default" w:ascii="Calibri Light" w:hAnsi="Calibri Light" w:cs="Calibri Light"/>
                <w:b/>
                <w:sz w:val="20"/>
                <w:szCs w:val="20"/>
              </w:rPr>
            </w:pPr>
            <w:r>
              <w:rPr>
                <w:rFonts w:hint="default" w:ascii="Calibri Light" w:hAnsi="Calibri Light" w:cs="Calibri Light"/>
                <w:b/>
                <w:sz w:val="20"/>
                <w:szCs w:val="20"/>
              </w:rPr>
              <w:t xml:space="preserve">Brinquedo Animais de Silicone Classificação das Cores Pinça </w:t>
            </w:r>
          </w:p>
          <w:p w14:paraId="3D5AD591">
            <w:pPr>
              <w:jc w:val="center"/>
              <w:rPr>
                <w:rFonts w:hint="default" w:ascii="Calibri Light" w:hAnsi="Calibri Light" w:cs="Calibri Light"/>
                <w:b/>
                <w:sz w:val="20"/>
                <w:szCs w:val="20"/>
              </w:rPr>
            </w:pPr>
            <w:r>
              <w:rPr>
                <w:rFonts w:hint="default" w:ascii="Calibri Light" w:hAnsi="Calibri Light" w:cs="Calibri Light"/>
                <w:b/>
                <w:sz w:val="20"/>
                <w:szCs w:val="20"/>
              </w:rPr>
              <w:t>Brinquedo Sensorial - Aprenda Cores, Números e Formas! Kit Dinossauros (48 peças) Kit Oceanos (56 peças) 6 potes coloridos + 2 pegadores, para classificação Material 100% seguro (silicone macio e não tóxico) Cores vibrantes que estimulam a visão e o aprendizado Ideal para crianças de 3 a 6 anos! Desenvolve raciocínio lógico e coordenação motora fina ensina cores, formas, contagem e organização. Educativo e diversão sensorial segurança garantida silicone flexível e sem BPA.</w:t>
            </w:r>
          </w:p>
          <w:p w14:paraId="7D47F0D5">
            <w:pPr>
              <w:jc w:val="center"/>
              <w:rPr>
                <w:rFonts w:hint="default" w:ascii="Calibri Light" w:hAnsi="Calibri Light" w:cs="Calibri Light"/>
                <w:b/>
                <w:sz w:val="20"/>
                <w:szCs w:val="20"/>
              </w:rPr>
            </w:pPr>
          </w:p>
          <w:p w14:paraId="4596251A">
            <w:pPr>
              <w:jc w:val="center"/>
              <w:rPr>
                <w:rFonts w:hint="default" w:ascii="Calibri Light" w:hAnsi="Calibri Light" w:cs="Calibri Light"/>
                <w:b/>
                <w:sz w:val="20"/>
                <w:szCs w:val="20"/>
              </w:rPr>
            </w:pPr>
          </w:p>
        </w:tc>
        <w:tc>
          <w:tcPr>
            <w:tcW w:w="0" w:type="auto"/>
            <w:noWrap w:val="0"/>
            <w:vAlign w:val="top"/>
          </w:tcPr>
          <w:p w14:paraId="37AE7BB7">
            <w:pPr>
              <w:jc w:val="center"/>
              <w:rPr>
                <w:rFonts w:hint="default" w:ascii="Calibri Light" w:hAnsi="Calibri Light" w:cs="Calibri Light"/>
                <w:b/>
                <w:sz w:val="20"/>
                <w:szCs w:val="20"/>
              </w:rPr>
            </w:pPr>
          </w:p>
        </w:tc>
        <w:tc>
          <w:tcPr>
            <w:tcW w:w="0" w:type="auto"/>
            <w:noWrap w:val="0"/>
            <w:vAlign w:val="top"/>
          </w:tcPr>
          <w:p w14:paraId="6A70CF05">
            <w:pPr>
              <w:jc w:val="center"/>
              <w:rPr>
                <w:rFonts w:hint="default" w:ascii="Calibri Light" w:hAnsi="Calibri Light" w:cs="Calibri Light"/>
                <w:b/>
                <w:sz w:val="20"/>
                <w:szCs w:val="20"/>
              </w:rPr>
            </w:pPr>
          </w:p>
        </w:tc>
      </w:tr>
      <w:tr w14:paraId="525E2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4E879D7">
            <w:pPr>
              <w:jc w:val="center"/>
              <w:rPr>
                <w:rFonts w:hint="default" w:ascii="Calibri Light" w:hAnsi="Calibri Light" w:cs="Calibri Light"/>
                <w:b/>
                <w:sz w:val="20"/>
                <w:szCs w:val="20"/>
              </w:rPr>
            </w:pPr>
            <w:r>
              <w:rPr>
                <w:rFonts w:hint="default" w:ascii="Calibri Light" w:hAnsi="Calibri Light" w:cs="Calibri Light"/>
                <w:b/>
                <w:sz w:val="20"/>
                <w:szCs w:val="20"/>
              </w:rPr>
              <w:t>30</w:t>
            </w:r>
          </w:p>
        </w:tc>
        <w:tc>
          <w:tcPr>
            <w:tcW w:w="0" w:type="auto"/>
            <w:noWrap w:val="0"/>
            <w:vAlign w:val="top"/>
          </w:tcPr>
          <w:p w14:paraId="4E2A1C65">
            <w:pPr>
              <w:jc w:val="center"/>
              <w:rPr>
                <w:rFonts w:hint="default" w:ascii="Calibri Light" w:hAnsi="Calibri Light" w:cs="Calibri Light"/>
                <w:b/>
                <w:sz w:val="20"/>
                <w:szCs w:val="20"/>
              </w:rPr>
            </w:pPr>
            <w:r>
              <w:rPr>
                <w:rFonts w:hint="default" w:ascii="Calibri Light" w:hAnsi="Calibri Light" w:cs="Calibri Light"/>
                <w:b/>
                <w:sz w:val="20"/>
                <w:szCs w:val="20"/>
              </w:rPr>
              <w:t>5</w:t>
            </w:r>
          </w:p>
        </w:tc>
        <w:tc>
          <w:tcPr>
            <w:tcW w:w="0" w:type="auto"/>
            <w:noWrap w:val="0"/>
            <w:vAlign w:val="top"/>
          </w:tcPr>
          <w:p w14:paraId="3491B9FA">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5560C3C0">
            <w:pPr>
              <w:jc w:val="center"/>
              <w:rPr>
                <w:rFonts w:hint="default" w:ascii="Calibri Light" w:hAnsi="Calibri Light" w:cs="Calibri Light"/>
                <w:b/>
                <w:sz w:val="20"/>
                <w:szCs w:val="20"/>
              </w:rPr>
            </w:pPr>
            <w:r>
              <w:rPr>
                <w:rFonts w:hint="default" w:ascii="Calibri Light" w:hAnsi="Calibri Light" w:cs="Calibri Light"/>
                <w:b/>
                <w:sz w:val="20"/>
                <w:szCs w:val="20"/>
              </w:rPr>
              <w:t>Kit Cozinha Infantil Comidinhas Frutas E Legumes + Cestinha Colorido</w:t>
            </w:r>
          </w:p>
          <w:p w14:paraId="271E9766">
            <w:pPr>
              <w:jc w:val="center"/>
              <w:rPr>
                <w:rFonts w:hint="default" w:ascii="Calibri Light" w:hAnsi="Calibri Light" w:cs="Calibri Light"/>
                <w:b/>
                <w:sz w:val="20"/>
                <w:szCs w:val="20"/>
              </w:rPr>
            </w:pPr>
            <w:r>
              <w:rPr>
                <w:rFonts w:hint="default" w:ascii="Calibri Light" w:hAnsi="Calibri Light" w:cs="Calibri Light"/>
                <w:b/>
                <w:sz w:val="20"/>
                <w:szCs w:val="20"/>
              </w:rPr>
              <w:t>Kit comidinhas infantil 25 peças. Frutas, Legumes, verduras + cestinha Kit cozinha panelinhas e utensílios.</w:t>
            </w:r>
          </w:p>
          <w:p w14:paraId="7B3D29BB">
            <w:pPr>
              <w:jc w:val="center"/>
              <w:rPr>
                <w:rFonts w:hint="default" w:ascii="Calibri Light" w:hAnsi="Calibri Light" w:cs="Calibri Light"/>
                <w:b/>
                <w:sz w:val="20"/>
                <w:szCs w:val="20"/>
              </w:rPr>
            </w:pPr>
            <w:r>
              <w:rPr>
                <w:rFonts w:hint="default" w:ascii="Calibri Light" w:hAnsi="Calibri Light" w:cs="Calibri Light"/>
                <w:b/>
                <w:sz w:val="20"/>
                <w:szCs w:val="20"/>
              </w:rPr>
              <w:t>Brinquedos coloridos de frutas e vegetais, cada frutinha pode ser cortado ao meio porque eles estão conectados, ajuda a desenvolver a mente da criança, criatividade e a capacidade de pensamento.Cesta cozinha completa  vem com utensílios de cozinha e caixinhas de comida.</w:t>
            </w:r>
          </w:p>
          <w:p w14:paraId="0049A1F0">
            <w:pPr>
              <w:jc w:val="center"/>
              <w:rPr>
                <w:rFonts w:hint="default" w:ascii="Calibri Light" w:hAnsi="Calibri Light" w:cs="Calibri Light"/>
                <w:b/>
                <w:sz w:val="20"/>
                <w:szCs w:val="20"/>
              </w:rPr>
            </w:pPr>
            <w:r>
              <w:rPr>
                <w:rFonts w:hint="default" w:ascii="Calibri Light" w:hAnsi="Calibri Light" w:cs="Calibri Light"/>
                <w:b/>
                <w:sz w:val="20"/>
                <w:szCs w:val="20"/>
              </w:rPr>
              <w:t>Cor: Colorido</w:t>
            </w:r>
          </w:p>
          <w:p w14:paraId="0C7A8833">
            <w:pPr>
              <w:jc w:val="center"/>
              <w:rPr>
                <w:rFonts w:hint="default" w:ascii="Calibri Light" w:hAnsi="Calibri Light" w:cs="Calibri Light"/>
                <w:b/>
                <w:sz w:val="20"/>
                <w:szCs w:val="20"/>
              </w:rPr>
            </w:pPr>
            <w:r>
              <w:rPr>
                <w:rFonts w:hint="default" w:ascii="Calibri Light" w:hAnsi="Calibri Light" w:cs="Calibri Light"/>
                <w:b/>
                <w:sz w:val="20"/>
                <w:szCs w:val="20"/>
              </w:rPr>
              <w:t>Composição: Plástico</w:t>
            </w:r>
          </w:p>
          <w:p w14:paraId="69E86DA1">
            <w:pPr>
              <w:jc w:val="center"/>
              <w:rPr>
                <w:rFonts w:hint="default" w:ascii="Calibri Light" w:hAnsi="Calibri Light" w:cs="Calibri Light"/>
                <w:b/>
                <w:sz w:val="20"/>
                <w:szCs w:val="20"/>
              </w:rPr>
            </w:pPr>
            <w:r>
              <w:rPr>
                <w:rFonts w:hint="default" w:ascii="Calibri Light" w:hAnsi="Calibri Light" w:cs="Calibri Light"/>
                <w:b/>
                <w:sz w:val="20"/>
                <w:szCs w:val="20"/>
              </w:rPr>
              <w:t>Validade : Indeterminada</w:t>
            </w:r>
          </w:p>
          <w:p w14:paraId="76B2D84E">
            <w:pPr>
              <w:jc w:val="center"/>
              <w:rPr>
                <w:rFonts w:hint="default" w:ascii="Calibri Light" w:hAnsi="Calibri Light" w:cs="Calibri Light"/>
                <w:b/>
                <w:sz w:val="20"/>
                <w:szCs w:val="20"/>
              </w:rPr>
            </w:pPr>
            <w:r>
              <w:rPr>
                <w:rFonts w:hint="default" w:ascii="Calibri Light" w:hAnsi="Calibri Light" w:cs="Calibri Light"/>
                <w:b/>
                <w:sz w:val="20"/>
                <w:szCs w:val="20"/>
              </w:rPr>
              <w:t>Todas as peças do brinquedo são lúdicas, indicadas para o Desenvolvimento Pedagógico, Imaginação e Criatividade da criança.</w:t>
            </w:r>
          </w:p>
          <w:p w14:paraId="4FC3DAB2">
            <w:pPr>
              <w:jc w:val="center"/>
              <w:rPr>
                <w:rFonts w:hint="default" w:ascii="Calibri Light" w:hAnsi="Calibri Light" w:cs="Calibri Light"/>
                <w:b/>
                <w:sz w:val="20"/>
                <w:szCs w:val="20"/>
              </w:rPr>
            </w:pPr>
            <w:r>
              <w:rPr>
                <w:rFonts w:hint="default" w:ascii="Calibri Light" w:hAnsi="Calibri Light" w:cs="Calibri Light"/>
                <w:b/>
                <w:sz w:val="20"/>
                <w:szCs w:val="20"/>
              </w:rPr>
              <w:t>O KIT Contém:</w:t>
            </w:r>
          </w:p>
          <w:p w14:paraId="2A02A7C5">
            <w:pPr>
              <w:jc w:val="center"/>
              <w:rPr>
                <w:rFonts w:hint="default" w:ascii="Calibri Light" w:hAnsi="Calibri Light" w:cs="Calibri Light"/>
                <w:b/>
                <w:sz w:val="20"/>
                <w:szCs w:val="20"/>
              </w:rPr>
            </w:pPr>
            <w:r>
              <w:rPr>
                <w:rFonts w:hint="default" w:ascii="Calibri Light" w:hAnsi="Calibri Light" w:cs="Calibri Light"/>
                <w:b/>
                <w:sz w:val="20"/>
                <w:szCs w:val="20"/>
              </w:rPr>
              <w:t>9 Frutas e legumes</w:t>
            </w:r>
          </w:p>
          <w:p w14:paraId="28FE5633">
            <w:pPr>
              <w:jc w:val="center"/>
              <w:rPr>
                <w:rFonts w:hint="default" w:ascii="Calibri Light" w:hAnsi="Calibri Light" w:cs="Calibri Light"/>
                <w:b/>
                <w:sz w:val="20"/>
                <w:szCs w:val="20"/>
              </w:rPr>
            </w:pPr>
            <w:r>
              <w:rPr>
                <w:rFonts w:hint="default" w:ascii="Calibri Light" w:hAnsi="Calibri Light" w:cs="Calibri Light"/>
                <w:b/>
                <w:sz w:val="20"/>
                <w:szCs w:val="20"/>
              </w:rPr>
              <w:t>1 Tábua</w:t>
            </w:r>
          </w:p>
          <w:p w14:paraId="2A9DACE5">
            <w:pPr>
              <w:jc w:val="center"/>
              <w:rPr>
                <w:rFonts w:hint="default" w:ascii="Calibri Light" w:hAnsi="Calibri Light" w:cs="Calibri Light"/>
                <w:b/>
                <w:sz w:val="20"/>
                <w:szCs w:val="20"/>
              </w:rPr>
            </w:pPr>
            <w:r>
              <w:rPr>
                <w:rFonts w:hint="default" w:ascii="Calibri Light" w:hAnsi="Calibri Light" w:cs="Calibri Light"/>
                <w:b/>
                <w:sz w:val="20"/>
                <w:szCs w:val="20"/>
              </w:rPr>
              <w:t>1 Faquinha</w:t>
            </w:r>
          </w:p>
          <w:p w14:paraId="3172F00B">
            <w:pPr>
              <w:jc w:val="center"/>
              <w:rPr>
                <w:rFonts w:hint="default" w:ascii="Calibri Light" w:hAnsi="Calibri Light" w:cs="Calibri Light"/>
                <w:b/>
                <w:sz w:val="20"/>
                <w:szCs w:val="20"/>
              </w:rPr>
            </w:pPr>
            <w:r>
              <w:rPr>
                <w:rFonts w:hint="default" w:ascii="Calibri Light" w:hAnsi="Calibri Light" w:cs="Calibri Light"/>
                <w:b/>
                <w:sz w:val="20"/>
                <w:szCs w:val="20"/>
              </w:rPr>
              <w:t>1 Pratinho</w:t>
            </w:r>
          </w:p>
          <w:p w14:paraId="5872ECD4">
            <w:pPr>
              <w:jc w:val="center"/>
              <w:rPr>
                <w:rFonts w:hint="default" w:ascii="Calibri Light" w:hAnsi="Calibri Light" w:cs="Calibri Light"/>
                <w:b/>
                <w:sz w:val="20"/>
                <w:szCs w:val="20"/>
              </w:rPr>
            </w:pPr>
            <w:r>
              <w:rPr>
                <w:rFonts w:hint="default" w:ascii="Calibri Light" w:hAnsi="Calibri Light" w:cs="Calibri Light"/>
                <w:b/>
                <w:sz w:val="20"/>
                <w:szCs w:val="20"/>
              </w:rPr>
              <w:t>2 Panelinhas</w:t>
            </w:r>
          </w:p>
          <w:p w14:paraId="50691F48">
            <w:pPr>
              <w:jc w:val="center"/>
              <w:rPr>
                <w:rFonts w:hint="default" w:ascii="Calibri Light" w:hAnsi="Calibri Light" w:cs="Calibri Light"/>
                <w:b/>
                <w:sz w:val="20"/>
                <w:szCs w:val="20"/>
              </w:rPr>
            </w:pPr>
            <w:r>
              <w:rPr>
                <w:rFonts w:hint="default" w:ascii="Calibri Light" w:hAnsi="Calibri Light" w:cs="Calibri Light"/>
                <w:b/>
                <w:sz w:val="20"/>
                <w:szCs w:val="20"/>
              </w:rPr>
              <w:t>1 Frigideira</w:t>
            </w:r>
          </w:p>
          <w:p w14:paraId="3F19E9BA">
            <w:pPr>
              <w:jc w:val="center"/>
              <w:rPr>
                <w:rFonts w:hint="default" w:ascii="Calibri Light" w:hAnsi="Calibri Light" w:cs="Calibri Light"/>
                <w:b/>
                <w:sz w:val="20"/>
                <w:szCs w:val="20"/>
              </w:rPr>
            </w:pPr>
            <w:r>
              <w:rPr>
                <w:rFonts w:hint="default" w:ascii="Calibri Light" w:hAnsi="Calibri Light" w:cs="Calibri Light"/>
                <w:b/>
                <w:sz w:val="20"/>
                <w:szCs w:val="20"/>
              </w:rPr>
              <w:t>1 Forma</w:t>
            </w:r>
          </w:p>
          <w:p w14:paraId="4419A687">
            <w:pPr>
              <w:jc w:val="center"/>
              <w:rPr>
                <w:rFonts w:hint="default" w:ascii="Calibri Light" w:hAnsi="Calibri Light" w:cs="Calibri Light"/>
                <w:b/>
                <w:sz w:val="20"/>
                <w:szCs w:val="20"/>
              </w:rPr>
            </w:pPr>
            <w:r>
              <w:rPr>
                <w:rFonts w:hint="default" w:ascii="Calibri Light" w:hAnsi="Calibri Light" w:cs="Calibri Light"/>
                <w:b/>
                <w:sz w:val="20"/>
                <w:szCs w:val="20"/>
              </w:rPr>
              <w:t>1 Espremedor</w:t>
            </w:r>
          </w:p>
          <w:p w14:paraId="0D3390FA">
            <w:pPr>
              <w:jc w:val="center"/>
              <w:rPr>
                <w:rFonts w:hint="default" w:ascii="Calibri Light" w:hAnsi="Calibri Light" w:cs="Calibri Light"/>
                <w:b/>
                <w:sz w:val="20"/>
                <w:szCs w:val="20"/>
              </w:rPr>
            </w:pPr>
            <w:r>
              <w:rPr>
                <w:rFonts w:hint="default" w:ascii="Calibri Light" w:hAnsi="Calibri Light" w:cs="Calibri Light"/>
                <w:b/>
                <w:sz w:val="20"/>
                <w:szCs w:val="20"/>
              </w:rPr>
              <w:t>1 Escorredor</w:t>
            </w:r>
          </w:p>
          <w:p w14:paraId="69F6E836">
            <w:pPr>
              <w:jc w:val="center"/>
              <w:rPr>
                <w:rFonts w:hint="default" w:ascii="Calibri Light" w:hAnsi="Calibri Light" w:cs="Calibri Light"/>
                <w:b/>
                <w:sz w:val="20"/>
                <w:szCs w:val="20"/>
              </w:rPr>
            </w:pPr>
            <w:r>
              <w:rPr>
                <w:rFonts w:hint="default" w:ascii="Calibri Light" w:hAnsi="Calibri Light" w:cs="Calibri Light"/>
                <w:b/>
                <w:sz w:val="20"/>
                <w:szCs w:val="20"/>
              </w:rPr>
              <w:t>1 Colher</w:t>
            </w:r>
          </w:p>
          <w:p w14:paraId="15212ECF">
            <w:pPr>
              <w:jc w:val="center"/>
              <w:rPr>
                <w:rFonts w:hint="default" w:ascii="Calibri Light" w:hAnsi="Calibri Light" w:cs="Calibri Light"/>
                <w:b/>
                <w:sz w:val="20"/>
                <w:szCs w:val="20"/>
              </w:rPr>
            </w:pPr>
            <w:r>
              <w:rPr>
                <w:rFonts w:hint="default" w:ascii="Calibri Light" w:hAnsi="Calibri Light" w:cs="Calibri Light"/>
                <w:b/>
                <w:sz w:val="20"/>
                <w:szCs w:val="20"/>
              </w:rPr>
              <w:t>1 Espatula</w:t>
            </w:r>
          </w:p>
          <w:p w14:paraId="03ABA12A">
            <w:pPr>
              <w:jc w:val="center"/>
              <w:rPr>
                <w:rFonts w:hint="default" w:ascii="Calibri Light" w:hAnsi="Calibri Light" w:cs="Calibri Light"/>
                <w:b/>
                <w:sz w:val="20"/>
                <w:szCs w:val="20"/>
              </w:rPr>
            </w:pPr>
            <w:r>
              <w:rPr>
                <w:rFonts w:hint="default" w:ascii="Calibri Light" w:hAnsi="Calibri Light" w:cs="Calibri Light"/>
                <w:b/>
                <w:sz w:val="20"/>
                <w:szCs w:val="20"/>
              </w:rPr>
              <w:t>3 Itens aleatórios</w:t>
            </w:r>
          </w:p>
          <w:p w14:paraId="58ECF4A9">
            <w:pPr>
              <w:jc w:val="center"/>
              <w:rPr>
                <w:rFonts w:hint="default" w:ascii="Calibri Light" w:hAnsi="Calibri Light" w:cs="Calibri Light"/>
                <w:b/>
                <w:sz w:val="20"/>
                <w:szCs w:val="20"/>
              </w:rPr>
            </w:pPr>
            <w:r>
              <w:rPr>
                <w:rFonts w:hint="default" w:ascii="Calibri Light" w:hAnsi="Calibri Light" w:cs="Calibri Light"/>
                <w:b/>
                <w:sz w:val="20"/>
                <w:szCs w:val="20"/>
              </w:rPr>
              <w:t>1 Cestinha</w:t>
            </w:r>
          </w:p>
          <w:p w14:paraId="2C2A81E3">
            <w:pPr>
              <w:jc w:val="center"/>
              <w:rPr>
                <w:rFonts w:hint="default" w:ascii="Calibri Light" w:hAnsi="Calibri Light" w:cs="Calibri Light"/>
                <w:b/>
                <w:sz w:val="20"/>
                <w:szCs w:val="20"/>
              </w:rPr>
            </w:pPr>
            <w:r>
              <w:rPr>
                <w:rFonts w:hint="default" w:ascii="Calibri Light" w:hAnsi="Calibri Light" w:cs="Calibri Light"/>
                <w:b/>
                <w:sz w:val="20"/>
                <w:szCs w:val="20"/>
              </w:rPr>
              <w:t>1 Tabua de cortar</w:t>
            </w:r>
          </w:p>
          <w:p w14:paraId="71D5F50A">
            <w:pPr>
              <w:jc w:val="center"/>
              <w:rPr>
                <w:rFonts w:hint="default" w:ascii="Calibri Light" w:hAnsi="Calibri Light" w:cs="Calibri Light"/>
                <w:b/>
                <w:sz w:val="20"/>
                <w:szCs w:val="20"/>
              </w:rPr>
            </w:pPr>
          </w:p>
          <w:p w14:paraId="5006F4B4">
            <w:pPr>
              <w:jc w:val="center"/>
              <w:rPr>
                <w:rFonts w:hint="default" w:ascii="Calibri Light" w:hAnsi="Calibri Light" w:cs="Calibri Light"/>
                <w:b/>
                <w:sz w:val="20"/>
                <w:szCs w:val="20"/>
              </w:rPr>
            </w:pPr>
          </w:p>
        </w:tc>
        <w:tc>
          <w:tcPr>
            <w:tcW w:w="0" w:type="auto"/>
            <w:noWrap w:val="0"/>
            <w:vAlign w:val="top"/>
          </w:tcPr>
          <w:p w14:paraId="0C05D06D">
            <w:pPr>
              <w:jc w:val="center"/>
              <w:rPr>
                <w:rFonts w:hint="default" w:ascii="Calibri Light" w:hAnsi="Calibri Light" w:cs="Calibri Light"/>
                <w:b/>
                <w:sz w:val="20"/>
                <w:szCs w:val="20"/>
              </w:rPr>
            </w:pPr>
          </w:p>
        </w:tc>
        <w:tc>
          <w:tcPr>
            <w:tcW w:w="0" w:type="auto"/>
            <w:noWrap w:val="0"/>
            <w:vAlign w:val="top"/>
          </w:tcPr>
          <w:p w14:paraId="26D1A4D5">
            <w:pPr>
              <w:jc w:val="center"/>
              <w:rPr>
                <w:rFonts w:hint="default" w:ascii="Calibri Light" w:hAnsi="Calibri Light" w:cs="Calibri Light"/>
                <w:b/>
                <w:sz w:val="20"/>
                <w:szCs w:val="20"/>
              </w:rPr>
            </w:pPr>
          </w:p>
        </w:tc>
      </w:tr>
      <w:tr w14:paraId="6C1A5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1A5F874">
            <w:pPr>
              <w:jc w:val="center"/>
              <w:rPr>
                <w:rFonts w:hint="default" w:ascii="Calibri Light" w:hAnsi="Calibri Light" w:cs="Calibri Light"/>
                <w:b/>
                <w:sz w:val="20"/>
                <w:szCs w:val="20"/>
              </w:rPr>
            </w:pPr>
            <w:r>
              <w:rPr>
                <w:rFonts w:hint="default" w:ascii="Calibri Light" w:hAnsi="Calibri Light" w:cs="Calibri Light"/>
                <w:b/>
                <w:sz w:val="20"/>
                <w:szCs w:val="20"/>
              </w:rPr>
              <w:t>31</w:t>
            </w:r>
          </w:p>
        </w:tc>
        <w:tc>
          <w:tcPr>
            <w:tcW w:w="0" w:type="auto"/>
            <w:noWrap w:val="0"/>
            <w:vAlign w:val="top"/>
          </w:tcPr>
          <w:p w14:paraId="197926F2">
            <w:pPr>
              <w:jc w:val="center"/>
              <w:rPr>
                <w:rFonts w:hint="default" w:ascii="Calibri Light" w:hAnsi="Calibri Light" w:cs="Calibri Light"/>
                <w:b/>
                <w:sz w:val="20"/>
                <w:szCs w:val="20"/>
              </w:rPr>
            </w:pPr>
            <w:r>
              <w:rPr>
                <w:rFonts w:hint="default" w:ascii="Calibri Light" w:hAnsi="Calibri Light" w:cs="Calibri Light"/>
                <w:b/>
                <w:sz w:val="20"/>
                <w:szCs w:val="20"/>
              </w:rPr>
              <w:t>5</w:t>
            </w:r>
          </w:p>
        </w:tc>
        <w:tc>
          <w:tcPr>
            <w:tcW w:w="0" w:type="auto"/>
            <w:noWrap w:val="0"/>
            <w:vAlign w:val="top"/>
          </w:tcPr>
          <w:p w14:paraId="2DF362E8">
            <w:pPr>
              <w:jc w:val="center"/>
              <w:rPr>
                <w:rFonts w:hint="default" w:ascii="Calibri Light" w:hAnsi="Calibri Light" w:cs="Calibri Light"/>
                <w:b/>
                <w:sz w:val="20"/>
                <w:szCs w:val="20"/>
              </w:rPr>
            </w:pPr>
            <w:r>
              <w:rPr>
                <w:rFonts w:hint="default" w:ascii="Calibri Light" w:hAnsi="Calibri Light" w:cs="Calibri Light"/>
                <w:b/>
                <w:sz w:val="20"/>
                <w:szCs w:val="20"/>
              </w:rPr>
              <w:t>UN </w:t>
            </w:r>
          </w:p>
        </w:tc>
        <w:tc>
          <w:tcPr>
            <w:tcW w:w="0" w:type="auto"/>
            <w:noWrap w:val="0"/>
            <w:vAlign w:val="top"/>
          </w:tcPr>
          <w:p w14:paraId="6508CFD4">
            <w:pPr>
              <w:jc w:val="center"/>
              <w:rPr>
                <w:rFonts w:hint="default" w:ascii="Calibri Light" w:hAnsi="Calibri Light" w:cs="Calibri Light"/>
                <w:b/>
                <w:sz w:val="20"/>
                <w:szCs w:val="20"/>
              </w:rPr>
            </w:pPr>
            <w:r>
              <w:rPr>
                <w:rFonts w:hint="default" w:ascii="Calibri Light" w:hAnsi="Calibri Light" w:cs="Calibri Light"/>
                <w:b/>
                <w:sz w:val="20"/>
                <w:szCs w:val="20"/>
              </w:rPr>
              <w:t>Carrinho de brinquedo: Tamanho médio, indicado para crianças na faixa etária de 1 (um) a 4 (quatro) anos, o produto deverá ser confeccionado em plástico resistente, atóxico, com bordas arredondadas, sem rebarbas ou partes cortantes, garantindo segurança durante a utilização. Estrutura reforçada, suportando manuseio constante em ambiente escolar. Dimensões aproximadas compatíveis com o porte da faixa etária, permitindo fácil manuseio pelas crianças. Rodas fixas e resistentes, com bom encaixe, possibilitando deslocamento suave. Design colorido e atrativo, com cores vivas e acabamento lavável, facilitando a higienização diária. O brinquedo deverá contribuir para o desenvolvimento da coordenação motora, percepção espacial, interação social e estímulo à criatividade. Produto novo, certificado conforme normas de segurança do INMETRO, adequado para uso infantil em ambiente escolar.</w:t>
            </w:r>
          </w:p>
          <w:p w14:paraId="3BB97350">
            <w:pPr>
              <w:jc w:val="center"/>
              <w:rPr>
                <w:rFonts w:hint="default" w:ascii="Calibri Light" w:hAnsi="Calibri Light" w:cs="Calibri Light"/>
                <w:b/>
                <w:sz w:val="20"/>
                <w:szCs w:val="20"/>
              </w:rPr>
            </w:pPr>
          </w:p>
          <w:p w14:paraId="71AA910F">
            <w:pPr>
              <w:jc w:val="center"/>
              <w:rPr>
                <w:rFonts w:hint="default" w:ascii="Calibri Light" w:hAnsi="Calibri Light" w:cs="Calibri Light"/>
                <w:b/>
                <w:sz w:val="20"/>
                <w:szCs w:val="20"/>
              </w:rPr>
            </w:pPr>
          </w:p>
        </w:tc>
        <w:tc>
          <w:tcPr>
            <w:tcW w:w="0" w:type="auto"/>
            <w:noWrap w:val="0"/>
            <w:vAlign w:val="top"/>
          </w:tcPr>
          <w:p w14:paraId="0E42F6CE">
            <w:pPr>
              <w:jc w:val="center"/>
              <w:rPr>
                <w:rFonts w:hint="default" w:ascii="Calibri Light" w:hAnsi="Calibri Light" w:cs="Calibri Light"/>
                <w:b/>
                <w:sz w:val="20"/>
                <w:szCs w:val="20"/>
              </w:rPr>
            </w:pPr>
          </w:p>
        </w:tc>
        <w:tc>
          <w:tcPr>
            <w:tcW w:w="0" w:type="auto"/>
            <w:noWrap w:val="0"/>
            <w:vAlign w:val="top"/>
          </w:tcPr>
          <w:p w14:paraId="5CC7D7F8">
            <w:pPr>
              <w:jc w:val="center"/>
              <w:rPr>
                <w:rFonts w:hint="default" w:ascii="Calibri Light" w:hAnsi="Calibri Light" w:cs="Calibri Light"/>
                <w:b/>
                <w:sz w:val="20"/>
                <w:szCs w:val="20"/>
              </w:rPr>
            </w:pPr>
          </w:p>
        </w:tc>
      </w:tr>
    </w:tbl>
    <w:p w14:paraId="01663AC7">
      <w:pPr>
        <w:rPr>
          <w:rFonts w:hint="default" w:ascii="Calibri Light" w:hAnsi="Calibri Light" w:cs="Calibri Light"/>
          <w:sz w:val="20"/>
          <w:szCs w:val="20"/>
          <w:highlight w:val="none"/>
          <w:u w:val="none"/>
        </w:rPr>
      </w:pPr>
    </w:p>
    <w:p w14:paraId="34C66E85">
      <w:pPr>
        <w:contextualSpacing/>
        <w:jc w:val="both"/>
        <w:rPr>
          <w:rFonts w:hint="default" w:ascii="Calibri Light" w:hAnsi="Calibri Light" w:cs="Calibri Light"/>
          <w:sz w:val="20"/>
          <w:szCs w:val="20"/>
          <w:highlight w:val="none"/>
          <w:u w:val="none"/>
        </w:rPr>
      </w:pPr>
      <w:r>
        <w:rPr>
          <w:rFonts w:hint="default" w:ascii="Calibri Light" w:hAnsi="Calibri Light" w:cs="Calibri Light"/>
          <w:b/>
          <w:bCs/>
          <w:sz w:val="20"/>
          <w:szCs w:val="20"/>
          <w:highlight w:val="none"/>
          <w:u w:val="none"/>
        </w:rPr>
        <w:br w:type="textWrapping"/>
      </w:r>
      <w:r>
        <w:rPr>
          <w:rFonts w:hint="default" w:ascii="Calibri Light" w:hAnsi="Calibri Light" w:cs="Calibri Light"/>
          <w:b/>
          <w:bCs/>
          <w:sz w:val="20"/>
          <w:szCs w:val="20"/>
          <w:highlight w:val="none"/>
          <w:u w:val="none"/>
        </w:rPr>
        <w:t>1.2.</w:t>
      </w:r>
      <w:r>
        <w:rPr>
          <w:rFonts w:hint="default" w:ascii="Calibri Light" w:hAnsi="Calibri Light" w:cs="Calibri Light"/>
          <w:sz w:val="20"/>
          <w:szCs w:val="20"/>
          <w:highlight w:val="none"/>
          <w:u w:val="none"/>
        </w:rPr>
        <w:t xml:space="preserve"> Os bens objeto desta contratação são caracterizados como comuns, conforme justificativa constante do Estudo Técnico Preliminar.</w:t>
      </w:r>
    </w:p>
    <w:p w14:paraId="5926BB52">
      <w:pPr>
        <w:contextualSpacing/>
        <w:jc w:val="both"/>
        <w:rPr>
          <w:rFonts w:hint="default" w:ascii="Calibri Light" w:hAnsi="Calibri Light" w:cs="Calibri Light"/>
          <w:sz w:val="20"/>
          <w:szCs w:val="20"/>
          <w:highlight w:val="none"/>
          <w:u w:val="none"/>
        </w:rPr>
      </w:pPr>
    </w:p>
    <w:p w14:paraId="4593FEC9">
      <w:pPr>
        <w:contextualSpacing/>
        <w:jc w:val="both"/>
        <w:rPr>
          <w:rFonts w:hint="default" w:ascii="Calibri Light" w:hAnsi="Calibri Light" w:cs="Calibri Light"/>
          <w:sz w:val="20"/>
          <w:szCs w:val="20"/>
          <w:highlight w:val="none"/>
          <w:u w:val="none"/>
        </w:rPr>
      </w:pPr>
      <w:r>
        <w:rPr>
          <w:rFonts w:hint="default" w:ascii="Calibri Light" w:hAnsi="Calibri Light" w:cs="Calibri Light"/>
          <w:b/>
          <w:bCs/>
          <w:sz w:val="20"/>
          <w:szCs w:val="20"/>
          <w:highlight w:val="none"/>
          <w:u w:val="none"/>
        </w:rPr>
        <w:t>1.3.</w:t>
      </w:r>
      <w:r>
        <w:rPr>
          <w:rFonts w:hint="default" w:ascii="Calibri Light" w:hAnsi="Calibri Light" w:cs="Calibri Light"/>
          <w:sz w:val="20"/>
          <w:szCs w:val="20"/>
          <w:highlight w:val="none"/>
          <w:u w:val="none"/>
        </w:rPr>
        <w:t xml:space="preserve"> O objeto desta contratação não se enquadra como sendo de bem de luxo.</w:t>
      </w:r>
    </w:p>
    <w:p w14:paraId="13A7F0AC">
      <w:pPr>
        <w:contextualSpacing/>
        <w:jc w:val="both"/>
        <w:rPr>
          <w:rFonts w:hint="default" w:ascii="Calibri Light" w:hAnsi="Calibri Light" w:cs="Calibri Light"/>
          <w:sz w:val="20"/>
          <w:szCs w:val="20"/>
          <w:highlight w:val="none"/>
          <w:u w:val="none"/>
        </w:rPr>
      </w:pPr>
    </w:p>
    <w:p w14:paraId="5978ECBA">
      <w:pPr>
        <w:contextualSpacing/>
        <w:jc w:val="both"/>
        <w:rPr>
          <w:rFonts w:hint="default" w:ascii="Calibri Light" w:hAnsi="Calibri Light" w:cs="Calibri Light"/>
          <w:sz w:val="20"/>
          <w:szCs w:val="20"/>
          <w:highlight w:val="none"/>
          <w:u w:val="none"/>
        </w:rPr>
      </w:pPr>
      <w:r>
        <w:rPr>
          <w:rFonts w:hint="default" w:ascii="Calibri Light" w:hAnsi="Calibri Light" w:cs="Calibri Light"/>
          <w:b/>
          <w:bCs/>
          <w:sz w:val="20"/>
          <w:szCs w:val="20"/>
          <w:highlight w:val="none"/>
          <w:u w:val="none"/>
        </w:rPr>
        <w:t>1.4.</w:t>
      </w:r>
      <w:r>
        <w:rPr>
          <w:rFonts w:hint="default" w:ascii="Calibri Light" w:hAnsi="Calibri Light" w:cs="Calibri Light"/>
          <w:sz w:val="20"/>
          <w:szCs w:val="20"/>
          <w:highlight w:val="none"/>
          <w:u w:val="none"/>
        </w:rPr>
        <w:t xml:space="preserve"> O prazo de vigência da contratação é de </w:t>
      </w:r>
      <w:r>
        <w:rPr>
          <w:rFonts w:hint="default" w:ascii="Calibri Light" w:hAnsi="Calibri Light" w:cs="Calibri Light"/>
          <w:b/>
          <w:bCs/>
          <w:sz w:val="20"/>
          <w:szCs w:val="20"/>
          <w:highlight w:val="none"/>
          <w:u w:val="none"/>
          <w:lang w:val="pt-BR"/>
        </w:rPr>
        <w:t>12 meses podendo ser prorrogado conforme Art. 106 e 107 da lei 14.133/21</w:t>
      </w:r>
      <w:r>
        <w:rPr>
          <w:rFonts w:hint="default" w:ascii="Calibri Light" w:hAnsi="Calibri Light" w:cs="Calibri Light"/>
          <w:sz w:val="20"/>
          <w:szCs w:val="20"/>
          <w:highlight w:val="none"/>
          <w:u w:val="none"/>
        </w:rPr>
        <w:t xml:space="preserve">. </w:t>
      </w:r>
    </w:p>
    <w:p w14:paraId="32056D4A">
      <w:pPr>
        <w:contextualSpacing/>
        <w:jc w:val="both"/>
        <w:rPr>
          <w:rFonts w:hint="default" w:ascii="Calibri Light" w:hAnsi="Calibri Light" w:cs="Calibri Light"/>
          <w:sz w:val="20"/>
          <w:szCs w:val="20"/>
          <w:highlight w:val="none"/>
          <w:u w:val="none"/>
        </w:rPr>
      </w:pPr>
    </w:p>
    <w:p w14:paraId="56E9DDEA">
      <w:pPr>
        <w:contextualSpacing/>
        <w:jc w:val="both"/>
        <w:rPr>
          <w:rFonts w:hint="default" w:ascii="Calibri Light" w:hAnsi="Calibri Light" w:cs="Calibri Light"/>
          <w:sz w:val="20"/>
          <w:szCs w:val="20"/>
          <w:highlight w:val="none"/>
          <w:u w:val="none"/>
        </w:rPr>
      </w:pPr>
      <w:r>
        <w:rPr>
          <w:rFonts w:hint="default" w:ascii="Calibri Light" w:hAnsi="Calibri Light" w:cs="Calibri Light"/>
          <w:b/>
          <w:bCs/>
          <w:sz w:val="20"/>
          <w:szCs w:val="20"/>
          <w:highlight w:val="none"/>
          <w:u w:val="none"/>
        </w:rPr>
        <w:t>1.4.1</w:t>
      </w:r>
      <w:r>
        <w:rPr>
          <w:rFonts w:hint="default" w:ascii="Calibri Light" w:hAnsi="Calibri Light" w:cs="Calibri Light"/>
          <w:sz w:val="20"/>
          <w:szCs w:val="20"/>
          <w:highlight w:val="none"/>
          <w:u w:val="none"/>
        </w:rPr>
        <w:t>. o município terá a opção de extinguir o contrato, sem ônus, quando não dispuser de créditos orçamentários para sua continuidade ou quando entender que o contrato não mais lhe oferece vantagem.</w:t>
      </w:r>
    </w:p>
    <w:p w14:paraId="2BBE868F">
      <w:pPr>
        <w:contextualSpacing/>
        <w:jc w:val="both"/>
        <w:rPr>
          <w:rFonts w:hint="default" w:ascii="Calibri Light" w:hAnsi="Calibri Light" w:cs="Calibri Light"/>
          <w:sz w:val="20"/>
          <w:szCs w:val="20"/>
          <w:highlight w:val="none"/>
          <w:u w:val="none"/>
        </w:rPr>
      </w:pPr>
    </w:p>
    <w:p w14:paraId="15A5577E">
      <w:pPr>
        <w:contextualSpacing/>
        <w:jc w:val="both"/>
        <w:rPr>
          <w:rFonts w:hint="default" w:ascii="Calibri Light" w:hAnsi="Calibri Light" w:cs="Calibri Light"/>
          <w:sz w:val="20"/>
          <w:szCs w:val="20"/>
          <w:highlight w:val="none"/>
          <w:u w:val="none"/>
          <w:lang w:val="pt-BR"/>
        </w:rPr>
      </w:pPr>
      <w:r>
        <w:rPr>
          <w:rFonts w:hint="default" w:ascii="Calibri Light" w:hAnsi="Calibri Light" w:cs="Calibri Light"/>
          <w:b/>
          <w:bCs/>
          <w:sz w:val="20"/>
          <w:szCs w:val="20"/>
          <w:highlight w:val="none"/>
          <w:u w:val="none"/>
        </w:rPr>
        <w:t>1.5</w:t>
      </w:r>
      <w:r>
        <w:rPr>
          <w:rFonts w:hint="default" w:ascii="Calibri Light" w:hAnsi="Calibri Light" w:cs="Calibri Light"/>
          <w:sz w:val="20"/>
          <w:szCs w:val="20"/>
          <w:highlight w:val="none"/>
          <w:u w:val="none"/>
        </w:rPr>
        <w:t xml:space="preserve">. O valor estimado da contratação é representado pelo menor preço, sendo de </w:t>
      </w:r>
      <w:r>
        <w:rPr>
          <w:rFonts w:hint="default" w:ascii="Calibri Light" w:hAnsi="Calibri Light" w:cs="Calibri Light"/>
          <w:b/>
          <w:bCs/>
          <w:color w:val="FF0000"/>
          <w:sz w:val="20"/>
          <w:szCs w:val="20"/>
          <w:highlight w:val="none"/>
          <w:u w:val="none"/>
        </w:rPr>
        <w:t xml:space="preserve">R$ </w:t>
      </w:r>
      <w:r>
        <w:rPr>
          <w:rFonts w:hint="default" w:ascii="Calibri Light" w:hAnsi="Calibri Light" w:cs="Calibri Light"/>
          <w:b/>
          <w:bCs/>
          <w:color w:val="FF0000"/>
          <w:sz w:val="20"/>
          <w:szCs w:val="20"/>
          <w:highlight w:val="none"/>
          <w:u w:val="none"/>
          <w:lang w:val="pt-BR"/>
        </w:rPr>
        <w:t>50.000,00 (cinquenta mil reais)</w:t>
      </w:r>
    </w:p>
    <w:p w14:paraId="5C5655DE">
      <w:pPr>
        <w:contextualSpacing/>
        <w:jc w:val="both"/>
        <w:rPr>
          <w:rFonts w:hint="default" w:ascii="Calibri Light" w:hAnsi="Calibri Light" w:cs="Calibri Light"/>
          <w:sz w:val="20"/>
          <w:szCs w:val="20"/>
          <w:highlight w:val="none"/>
          <w:u w:val="none"/>
        </w:rPr>
      </w:pPr>
    </w:p>
    <w:p w14:paraId="1B3845ED">
      <w:pPr>
        <w:contextualSpacing/>
        <w:jc w:val="both"/>
        <w:rPr>
          <w:rFonts w:hint="default" w:ascii="Calibri Light" w:hAnsi="Calibri Light" w:cs="Calibri Light"/>
          <w:sz w:val="20"/>
          <w:szCs w:val="20"/>
          <w:highlight w:val="none"/>
          <w:u w:val="none"/>
        </w:rPr>
      </w:pPr>
    </w:p>
    <w:p w14:paraId="2A1166EC">
      <w:pPr>
        <w:contextualSpacing/>
        <w:jc w:val="both"/>
        <w:rPr>
          <w:rFonts w:hint="default" w:ascii="Calibri Light" w:hAnsi="Calibri Light" w:cs="Calibri Light"/>
          <w:sz w:val="20"/>
          <w:szCs w:val="20"/>
          <w:highlight w:val="none"/>
          <w:u w:val="none"/>
        </w:rPr>
      </w:pPr>
    </w:p>
    <w:p w14:paraId="5267D6B1">
      <w:pPr>
        <w:shd w:val="clear" w:color="auto" w:fill="D8D8D8" w:themeFill="background1" w:themeFillShade="D9"/>
        <w:contextualSpacing/>
        <w:jc w:val="both"/>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2. FUNDAMENTAÇÃO DA CONTRATAÇÃO (Art. 6º, inciso XXIII, “b”)</w:t>
      </w:r>
    </w:p>
    <w:p w14:paraId="54E26E82">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2.1. A Fundamentação da Contratação e de seus quantitativos encontra-se pormenorizada em Tópico específico dos Estudos Técnicos Preliminares, apêndice deste Termo de Referência.</w:t>
      </w:r>
    </w:p>
    <w:p w14:paraId="42495F43">
      <w:pPr>
        <w:contextualSpacing/>
        <w:jc w:val="both"/>
        <w:rPr>
          <w:rFonts w:hint="default" w:ascii="Calibri Light" w:hAnsi="Calibri Light" w:cs="Calibri Light"/>
          <w:sz w:val="20"/>
          <w:szCs w:val="20"/>
          <w:highlight w:val="none"/>
          <w:u w:val="none"/>
        </w:rPr>
      </w:pPr>
    </w:p>
    <w:p w14:paraId="299B3A62">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2.2. O objeto da contratação não está previsto no Plano de Contratações Anual, conforme consta das informações básicas desse termo de referência.</w:t>
      </w:r>
    </w:p>
    <w:p w14:paraId="03A0D0FE">
      <w:pPr>
        <w:contextualSpacing/>
        <w:jc w:val="both"/>
        <w:rPr>
          <w:rFonts w:hint="default" w:ascii="Calibri Light" w:hAnsi="Calibri Light" w:cs="Calibri Light"/>
          <w:sz w:val="20"/>
          <w:szCs w:val="20"/>
          <w:highlight w:val="none"/>
          <w:u w:val="none"/>
        </w:rPr>
      </w:pPr>
    </w:p>
    <w:p w14:paraId="43AE4097">
      <w:pPr>
        <w:shd w:val="clear" w:color="auto" w:fill="D8D8D8" w:themeFill="background1" w:themeFillShade="D9"/>
        <w:contextualSpacing/>
        <w:jc w:val="both"/>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3. DESCRIÇÃO DA SOLUÇÃO COMO UM TODO (art. 6º, inciso XXIII, alínea ‘c’)</w:t>
      </w:r>
    </w:p>
    <w:p w14:paraId="1225C459">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3.1. A descrição da solução como um todo, encontra-se pormenorizada em tópico específico dos Estudos Técnicos Preliminares, apêndice deste Termo de Referência e compreende a Aquisição de mobiliário infantil, utensílios de copa, itens de higiene, enxoval e brinquedos pedagógicos, destinados a atender as necessidades do Centro Municipal de Educação Infantil (CMEI) "Tia Bina"</w:t>
      </w:r>
      <w:r>
        <w:rPr>
          <w:rFonts w:hint="default" w:ascii="Calibri Light" w:hAnsi="Calibri Light" w:cs="Calibri Light"/>
          <w:sz w:val="20"/>
          <w:szCs w:val="20"/>
          <w:highlight w:val="none"/>
          <w:u w:val="none"/>
          <w:lang w:val="pt-BR"/>
        </w:rPr>
        <w:t>.</w:t>
      </w:r>
      <w:r>
        <w:rPr>
          <w:rFonts w:hint="default" w:ascii="Calibri Light" w:hAnsi="Calibri Light" w:cs="Calibri Light"/>
          <w:sz w:val="20"/>
          <w:szCs w:val="20"/>
          <w:highlight w:val="none"/>
          <w:u w:val="none"/>
        </w:rPr>
        <w:t xml:space="preserve"> </w:t>
      </w:r>
    </w:p>
    <w:p w14:paraId="337A71AB">
      <w:pPr>
        <w:contextualSpacing/>
        <w:jc w:val="both"/>
        <w:rPr>
          <w:rFonts w:hint="default" w:ascii="Calibri Light" w:hAnsi="Calibri Light" w:cs="Calibri Light"/>
          <w:sz w:val="20"/>
          <w:szCs w:val="20"/>
          <w:highlight w:val="none"/>
          <w:u w:val="none"/>
        </w:rPr>
      </w:pPr>
    </w:p>
    <w:p w14:paraId="6147D771">
      <w:pPr>
        <w:shd w:val="clear" w:color="auto" w:fill="D8D8D8" w:themeFill="background1" w:themeFillShade="D9"/>
        <w:contextualSpacing/>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4. REQUISITOS DA CONTRATAÇÃO (art. 6º, XXIII, alínea ‘d’ da Lei nº 14.133/21)</w:t>
      </w:r>
    </w:p>
    <w:p w14:paraId="48167F2C">
      <w:pPr>
        <w:contextualSpacing/>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Dos critérios de sustentabilidade</w:t>
      </w:r>
    </w:p>
    <w:p w14:paraId="3AAF8984">
      <w:pPr>
        <w:contextualSpacing/>
        <w:rPr>
          <w:rFonts w:hint="default" w:ascii="Calibri Light" w:hAnsi="Calibri Light" w:cs="Calibri Light"/>
          <w:b/>
          <w:bCs/>
          <w:sz w:val="20"/>
          <w:szCs w:val="20"/>
          <w:highlight w:val="none"/>
          <w:u w:val="none"/>
        </w:rPr>
      </w:pPr>
    </w:p>
    <w:p w14:paraId="4CD41058">
      <w:pPr>
        <w:contextualSpacing/>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Da Subcontratação</w:t>
      </w:r>
    </w:p>
    <w:p w14:paraId="1F5AFF22">
      <w:pPr>
        <w:contextualSpacing/>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4.</w:t>
      </w:r>
      <w:r>
        <w:rPr>
          <w:rFonts w:hint="default" w:ascii="Calibri Light" w:hAnsi="Calibri Light" w:cs="Calibri Light"/>
          <w:sz w:val="20"/>
          <w:szCs w:val="20"/>
          <w:highlight w:val="none"/>
          <w:u w:val="none"/>
          <w:lang w:val="pt-BR"/>
        </w:rPr>
        <w:t>1</w:t>
      </w:r>
      <w:r>
        <w:rPr>
          <w:rFonts w:hint="default" w:ascii="Calibri Light" w:hAnsi="Calibri Light" w:cs="Calibri Light"/>
          <w:sz w:val="20"/>
          <w:szCs w:val="20"/>
          <w:highlight w:val="none"/>
          <w:u w:val="none"/>
        </w:rPr>
        <w:t>. É vedada a subcontratação do objeto contratual.</w:t>
      </w:r>
    </w:p>
    <w:p w14:paraId="522A96F1">
      <w:pPr>
        <w:contextualSpacing/>
        <w:rPr>
          <w:rFonts w:hint="default" w:ascii="Calibri Light" w:hAnsi="Calibri Light" w:cs="Calibri Light"/>
          <w:sz w:val="20"/>
          <w:szCs w:val="20"/>
          <w:highlight w:val="none"/>
          <w:u w:val="none"/>
        </w:rPr>
      </w:pPr>
    </w:p>
    <w:p w14:paraId="7E7C2173">
      <w:pPr>
        <w:contextualSpacing/>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Do orçamento Sigiloso</w:t>
      </w:r>
    </w:p>
    <w:p w14:paraId="2ADD2DD5">
      <w:pPr>
        <w:contextualSpacing/>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4.</w:t>
      </w:r>
      <w:r>
        <w:rPr>
          <w:rFonts w:hint="default" w:ascii="Calibri Light" w:hAnsi="Calibri Light" w:cs="Calibri Light"/>
          <w:sz w:val="20"/>
          <w:szCs w:val="20"/>
          <w:highlight w:val="none"/>
          <w:u w:val="none"/>
          <w:lang w:val="pt-BR"/>
        </w:rPr>
        <w:t>2</w:t>
      </w:r>
      <w:r>
        <w:rPr>
          <w:rFonts w:hint="default" w:ascii="Calibri Light" w:hAnsi="Calibri Light" w:cs="Calibri Light"/>
          <w:sz w:val="20"/>
          <w:szCs w:val="20"/>
          <w:highlight w:val="none"/>
          <w:u w:val="none"/>
        </w:rPr>
        <w:t xml:space="preserve"> Não será adotado o orçamento sigiloso.</w:t>
      </w:r>
    </w:p>
    <w:p w14:paraId="39B797F1">
      <w:pPr>
        <w:contextualSpacing/>
        <w:rPr>
          <w:rFonts w:hint="default" w:ascii="Calibri Light" w:hAnsi="Calibri Light" w:cs="Calibri Light"/>
          <w:sz w:val="20"/>
          <w:szCs w:val="20"/>
          <w:highlight w:val="none"/>
          <w:u w:val="none"/>
        </w:rPr>
      </w:pPr>
    </w:p>
    <w:p w14:paraId="169485BE">
      <w:pPr>
        <w:contextualSpacing/>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Da garantia da Contratação</w:t>
      </w:r>
    </w:p>
    <w:p w14:paraId="48276CC0">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4.3 Não haverá exigência da garantia da contratação dos artigos 96 e seguintes da Lei nº 14.133, de 2021.</w:t>
      </w:r>
    </w:p>
    <w:p w14:paraId="23452799">
      <w:pPr>
        <w:contextualSpacing/>
        <w:jc w:val="both"/>
        <w:rPr>
          <w:rFonts w:hint="default" w:ascii="Calibri Light" w:hAnsi="Calibri Light" w:cs="Calibri Light"/>
          <w:sz w:val="20"/>
          <w:szCs w:val="20"/>
          <w:highlight w:val="none"/>
          <w:u w:val="none"/>
        </w:rPr>
      </w:pPr>
    </w:p>
    <w:p w14:paraId="69A048DF">
      <w:pPr>
        <w:contextualSpacing/>
        <w:jc w:val="both"/>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Da Vistoria</w:t>
      </w:r>
    </w:p>
    <w:p w14:paraId="5550B7BB">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4.</w:t>
      </w:r>
      <w:r>
        <w:rPr>
          <w:rFonts w:hint="default" w:ascii="Calibri Light" w:hAnsi="Calibri Light" w:cs="Calibri Light"/>
          <w:sz w:val="20"/>
          <w:szCs w:val="20"/>
          <w:highlight w:val="none"/>
          <w:u w:val="none"/>
          <w:lang w:val="pt-BR"/>
        </w:rPr>
        <w:t>4</w:t>
      </w:r>
      <w:r>
        <w:rPr>
          <w:rFonts w:hint="default" w:ascii="Calibri Light" w:hAnsi="Calibri Light" w:cs="Calibri Light"/>
          <w:sz w:val="20"/>
          <w:szCs w:val="20"/>
          <w:highlight w:val="none"/>
          <w:u w:val="none"/>
        </w:rPr>
        <w:t xml:space="preserve"> Não há necessidade de realização de avaliação prévia dos locais de execução dos serviços</w:t>
      </w:r>
    </w:p>
    <w:p w14:paraId="66DA0641">
      <w:pPr>
        <w:contextualSpacing/>
        <w:rPr>
          <w:rFonts w:hint="default" w:ascii="Calibri Light" w:hAnsi="Calibri Light" w:cs="Calibri Light"/>
          <w:sz w:val="20"/>
          <w:szCs w:val="20"/>
          <w:highlight w:val="none"/>
          <w:u w:val="none"/>
        </w:rPr>
      </w:pPr>
    </w:p>
    <w:p w14:paraId="08AABFB2">
      <w:pPr>
        <w:shd w:val="clear" w:color="auto" w:fill="D8D8D8" w:themeFill="background1" w:themeFillShade="D9"/>
        <w:contextualSpacing/>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5. EXECUÇÃO CONTRATUAL (arts. 6º, XXIII, alínea “e” da Lei n. 14.133/2021)</w:t>
      </w:r>
    </w:p>
    <w:p w14:paraId="1F2A942C">
      <w:pPr>
        <w:contextualSpacing/>
        <w:jc w:val="both"/>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Condições de Execução</w:t>
      </w:r>
    </w:p>
    <w:p w14:paraId="767AE60D">
      <w:pPr>
        <w:contextualSpacing/>
        <w:jc w:val="both"/>
        <w:rPr>
          <w:rFonts w:hint="default" w:ascii="Calibri Light" w:hAnsi="Calibri Light" w:cs="Calibri Light"/>
          <w:sz w:val="20"/>
          <w:szCs w:val="20"/>
          <w:highlight w:val="none"/>
          <w:u w:val="none"/>
        </w:rPr>
      </w:pPr>
    </w:p>
    <w:p w14:paraId="15EC2522">
      <w:pPr>
        <w:contextualSpacing/>
        <w:jc w:val="both"/>
        <w:rPr>
          <w:rFonts w:hint="default" w:ascii="Calibri Light" w:hAnsi="Calibri Light" w:eastAsia="Calibri" w:cs="Calibri Light"/>
          <w:sz w:val="20"/>
          <w:szCs w:val="20"/>
          <w:highlight w:val="none"/>
          <w:u w:val="none"/>
          <w:lang w:val="pt"/>
        </w:rPr>
      </w:pPr>
      <w:r>
        <w:rPr>
          <w:rFonts w:hint="default" w:ascii="Calibri Light" w:hAnsi="Calibri Light" w:eastAsia="Calibri" w:cs="Calibri Light"/>
          <w:sz w:val="20"/>
          <w:szCs w:val="20"/>
          <w:highlight w:val="none"/>
          <w:u w:val="none"/>
          <w:lang w:val="pt"/>
        </w:rPr>
        <w:t xml:space="preserve">5.1. A </w:t>
      </w:r>
      <w:r>
        <w:rPr>
          <w:rFonts w:hint="default" w:ascii="Calibri Light" w:hAnsi="Calibri Light" w:eastAsia="Calibri" w:cs="Calibri Light"/>
          <w:sz w:val="20"/>
          <w:szCs w:val="20"/>
          <w:highlight w:val="none"/>
          <w:u w:val="none"/>
          <w:lang w:val="pt-BR"/>
        </w:rPr>
        <w:t>entrega dos itens</w:t>
      </w:r>
      <w:r>
        <w:rPr>
          <w:rFonts w:hint="default" w:ascii="Calibri Light" w:hAnsi="Calibri Light" w:eastAsia="Calibri" w:cs="Calibri Light"/>
          <w:sz w:val="20"/>
          <w:szCs w:val="20"/>
          <w:highlight w:val="none"/>
          <w:u w:val="none"/>
          <w:lang w:val="pt"/>
        </w:rPr>
        <w:t xml:space="preserve"> será na sede da Prefeitura </w:t>
      </w:r>
      <w:r>
        <w:rPr>
          <w:rFonts w:hint="default" w:ascii="Calibri Light" w:hAnsi="Calibri Light" w:eastAsia="Calibri" w:cs="Calibri Light"/>
          <w:sz w:val="20"/>
          <w:szCs w:val="20"/>
          <w:highlight w:val="none"/>
          <w:u w:val="none"/>
          <w:lang w:val="pt-BR"/>
        </w:rPr>
        <w:t>e demais setores</w:t>
      </w:r>
      <w:r>
        <w:rPr>
          <w:rFonts w:hint="default" w:ascii="Calibri Light" w:hAnsi="Calibri Light" w:eastAsia="Calibri" w:cs="Calibri Light"/>
          <w:sz w:val="20"/>
          <w:szCs w:val="20"/>
          <w:highlight w:val="none"/>
          <w:u w:val="none"/>
          <w:lang w:val="pt"/>
        </w:rPr>
        <w:t>.</w:t>
      </w:r>
    </w:p>
    <w:p w14:paraId="47DE46AD">
      <w:pPr>
        <w:contextualSpacing/>
        <w:jc w:val="both"/>
        <w:rPr>
          <w:rFonts w:hint="default" w:ascii="Calibri Light" w:hAnsi="Calibri Light" w:cs="Calibri Light"/>
          <w:sz w:val="20"/>
          <w:szCs w:val="20"/>
          <w:highlight w:val="none"/>
          <w:u w:val="none"/>
        </w:rPr>
      </w:pPr>
    </w:p>
    <w:p w14:paraId="528932FF">
      <w:pPr>
        <w:contextualSpacing/>
        <w:jc w:val="both"/>
        <w:rPr>
          <w:rFonts w:hint="default" w:ascii="Calibri Light" w:hAnsi="Calibri Light" w:cs="Calibri Light"/>
          <w:sz w:val="20"/>
          <w:szCs w:val="20"/>
          <w:highlight w:val="none"/>
          <w:u w:val="none"/>
        </w:rPr>
      </w:pPr>
    </w:p>
    <w:p w14:paraId="4871557F">
      <w:pPr>
        <w:shd w:val="clear" w:color="auto" w:fill="D8D8D8" w:themeFill="background1" w:themeFillShade="D9"/>
        <w:contextualSpacing/>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6. MODELO DE GESTÃO DO CONTRATO (art. 6º, XXIII, alínea “f” da Lei nº 14.133/21)</w:t>
      </w:r>
    </w:p>
    <w:p w14:paraId="16C82FD0">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6.1. O contrato deverá ser executado fielmente pelas partes, de acordo com as cláusulas avençadas e as normas da Lei nº 14.133, de 2021, e cada parte responderá pelas consequências de sua inexecução total ou parcial.</w:t>
      </w:r>
    </w:p>
    <w:p w14:paraId="7824E6AF">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6.2. Em caso de impedimento, ordem de paralisação ou suspensão do contrato, o cronograma de execução será prorrogado automaticamente pelo tempo correspondente, anotadas tais circunstâncias mediante simples apostilamento.</w:t>
      </w:r>
    </w:p>
    <w:p w14:paraId="1CCAEAA3">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6.3. As comunicações entre o órgão ou entidade e a contratada devem ser realizadas por escrito sempre que o ato exigir tal formalidade, admitindo-se o uso de mensagem eletrônica para esse fim.</w:t>
      </w:r>
    </w:p>
    <w:p w14:paraId="03784E2B">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6.4. O órgão ou entidade poderá convocar representante da empresa para adoção de providências que devam ser cumpridas de imediato.</w:t>
      </w:r>
    </w:p>
    <w:p w14:paraId="4A172A98">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2692EC4">
      <w:pPr>
        <w:contextualSpacing/>
        <w:jc w:val="both"/>
        <w:rPr>
          <w:rFonts w:hint="default" w:ascii="Calibri Light" w:hAnsi="Calibri Light" w:cs="Calibri Light"/>
          <w:sz w:val="20"/>
          <w:szCs w:val="20"/>
          <w:highlight w:val="none"/>
          <w:u w:val="none"/>
        </w:rPr>
      </w:pPr>
    </w:p>
    <w:p w14:paraId="1435728D">
      <w:pPr>
        <w:contextualSpacing/>
        <w:jc w:val="both"/>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Da Fiscalização</w:t>
      </w:r>
    </w:p>
    <w:p w14:paraId="0F9B4FE5">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6.6. A execução do contrato deverá ser acompanhada e fiscalizada pelo(s) fiscal(is) do contrato, ou pelos respectivos substitutos (</w:t>
      </w:r>
      <w:r>
        <w:rPr>
          <w:rFonts w:hint="default" w:ascii="Calibri Light" w:hAnsi="Calibri Light" w:cs="Calibri Light"/>
          <w:sz w:val="20"/>
          <w:szCs w:val="20"/>
          <w:highlight w:val="none"/>
          <w:u w:val="none"/>
        </w:rPr>
        <w:fldChar w:fldCharType="begin"/>
      </w:r>
      <w:r>
        <w:rPr>
          <w:rFonts w:hint="default" w:ascii="Calibri Light" w:hAnsi="Calibri Light" w:cs="Calibri Light"/>
          <w:sz w:val="20"/>
          <w:szCs w:val="20"/>
          <w:highlight w:val="none"/>
          <w:u w:val="none"/>
        </w:rPr>
        <w:instrText xml:space="preserve"> HYPERLINK "http://www.planalto.gov.br/ccivil_03/_ato2019-2022/2021/lei/L14133.htm" \l "art117" \h </w:instrText>
      </w:r>
      <w:r>
        <w:rPr>
          <w:rFonts w:hint="default" w:ascii="Calibri Light" w:hAnsi="Calibri Light" w:cs="Calibri Light"/>
          <w:sz w:val="20"/>
          <w:szCs w:val="20"/>
          <w:highlight w:val="none"/>
          <w:u w:val="none"/>
        </w:rPr>
        <w:fldChar w:fldCharType="separate"/>
      </w:r>
      <w:r>
        <w:rPr>
          <w:rStyle w:val="6"/>
          <w:rFonts w:hint="default" w:ascii="Calibri Light" w:hAnsi="Calibri Light" w:cs="Calibri Light"/>
          <w:sz w:val="20"/>
          <w:szCs w:val="20"/>
          <w:highlight w:val="none"/>
          <w:u w:val="none"/>
        </w:rPr>
        <w:t>Lei nº 14.133, de 2021, art. 117, caput</w:t>
      </w:r>
      <w:r>
        <w:rPr>
          <w:rStyle w:val="6"/>
          <w:rFonts w:hint="default" w:ascii="Calibri Light" w:hAnsi="Calibri Light" w:cs="Calibri Light"/>
          <w:sz w:val="20"/>
          <w:szCs w:val="20"/>
          <w:highlight w:val="none"/>
          <w:u w:val="none"/>
        </w:rPr>
        <w:fldChar w:fldCharType="end"/>
      </w:r>
      <w:r>
        <w:rPr>
          <w:rFonts w:hint="default" w:ascii="Calibri Light" w:hAnsi="Calibri Light" w:cs="Calibri Light"/>
          <w:sz w:val="20"/>
          <w:szCs w:val="20"/>
          <w:highlight w:val="none"/>
          <w:u w:val="none"/>
        </w:rPr>
        <w:t>).</w:t>
      </w:r>
    </w:p>
    <w:p w14:paraId="79D17A0D">
      <w:pPr>
        <w:contextualSpacing/>
        <w:jc w:val="both"/>
        <w:rPr>
          <w:rFonts w:hint="default" w:ascii="Calibri Light" w:hAnsi="Calibri Light" w:cs="Calibri Light"/>
          <w:sz w:val="20"/>
          <w:szCs w:val="20"/>
          <w:highlight w:val="none"/>
          <w:u w:val="none"/>
        </w:rPr>
      </w:pPr>
    </w:p>
    <w:p w14:paraId="037FBB2B">
      <w:pPr>
        <w:contextualSpacing/>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Fiscalização Técnica</w:t>
      </w:r>
    </w:p>
    <w:p w14:paraId="3828EB1A">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6.7. O fiscal técnico do contrato acompanhará a execução do contrato, para que sejam cumpridas todas as condições estabelecidas no contrato, de modo a assegurar os melhores resultados para a Administração. </w:t>
      </w:r>
    </w:p>
    <w:p w14:paraId="35B3E613">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6.8. O fiscal técnico do contrato anotará no histórico de gerenciamento do contrato todas as ocorrências relacionadas à execução do contrato, com a descrição do que for necessário para a regularização das faltas ou dos defeitos observados. (</w:t>
      </w:r>
      <w:r>
        <w:rPr>
          <w:rFonts w:hint="default" w:ascii="Calibri Light" w:hAnsi="Calibri Light" w:cs="Calibri Light"/>
          <w:sz w:val="20"/>
          <w:szCs w:val="20"/>
          <w:highlight w:val="none"/>
          <w:u w:val="none"/>
        </w:rPr>
        <w:fldChar w:fldCharType="begin"/>
      </w:r>
      <w:r>
        <w:rPr>
          <w:rFonts w:hint="default" w:ascii="Calibri Light" w:hAnsi="Calibri Light" w:cs="Calibri Light"/>
          <w:sz w:val="20"/>
          <w:szCs w:val="20"/>
          <w:highlight w:val="none"/>
          <w:u w:val="none"/>
        </w:rPr>
        <w:instrText xml:space="preserve"> HYPERLINK "http://www.planalto.gov.br/ccivil_03/_ato2019-2022/2021/lei/L14133.htm" \l "art117§1" \h </w:instrText>
      </w:r>
      <w:r>
        <w:rPr>
          <w:rFonts w:hint="default" w:ascii="Calibri Light" w:hAnsi="Calibri Light" w:cs="Calibri Light"/>
          <w:sz w:val="20"/>
          <w:szCs w:val="20"/>
          <w:highlight w:val="none"/>
          <w:u w:val="none"/>
        </w:rPr>
        <w:fldChar w:fldCharType="separate"/>
      </w:r>
      <w:r>
        <w:rPr>
          <w:rStyle w:val="6"/>
          <w:rFonts w:hint="default" w:ascii="Calibri Light" w:hAnsi="Calibri Light" w:cs="Calibri Light"/>
          <w:sz w:val="20"/>
          <w:szCs w:val="20"/>
          <w:highlight w:val="none"/>
          <w:u w:val="none"/>
        </w:rPr>
        <w:t>Lei nº 14.133, de 2021, art. 117, §1º</w:t>
      </w:r>
      <w:r>
        <w:rPr>
          <w:rStyle w:val="6"/>
          <w:rFonts w:hint="default" w:ascii="Calibri Light" w:hAnsi="Calibri Light" w:cs="Calibri Light"/>
          <w:sz w:val="20"/>
          <w:szCs w:val="20"/>
          <w:highlight w:val="none"/>
          <w:u w:val="none"/>
        </w:rPr>
        <w:fldChar w:fldCharType="end"/>
      </w:r>
      <w:r>
        <w:rPr>
          <w:rFonts w:hint="default" w:ascii="Calibri Light" w:hAnsi="Calibri Light" w:cs="Calibri Light"/>
          <w:sz w:val="20"/>
          <w:szCs w:val="20"/>
          <w:highlight w:val="none"/>
          <w:u w:val="none"/>
        </w:rPr>
        <w:t xml:space="preserve">) </w:t>
      </w:r>
    </w:p>
    <w:p w14:paraId="4139DC6C">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6.9. Identificada qualquer inexatidão ou irregularidade, o fiscal técnico do contrato emitirá notificações para a correção da execução do contrato, determinando prazo para a correção. </w:t>
      </w:r>
    </w:p>
    <w:p w14:paraId="1C7652CD">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6.10. O fiscal técnico do contrato informará ao gestor do contato, em tempo hábil, a situação que demandar decisão ou adoção de medidas que ultrapassem sua competência, para que adote as medidas necessárias e saneadoras, se for o caso. </w:t>
      </w:r>
    </w:p>
    <w:p w14:paraId="0E9478B5">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6.11. No caso de ocorrências que possam inviabilizar a execução do contrato nas datas aprazadas, o fiscal técnico do contrato comunicará o fato imediatamente ao gestor do contrato. </w:t>
      </w:r>
    </w:p>
    <w:p w14:paraId="71E0F763">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6.12. O fiscal técnico do contrato comunicará ao gestor do contrato, em tempo hábil, o término do contrato sob sua responsabilidade, com vistas à renovação tempestiva ou à prorrogação contratual.</w:t>
      </w:r>
    </w:p>
    <w:p w14:paraId="5919E9D2">
      <w:pPr>
        <w:contextualSpacing/>
        <w:rPr>
          <w:rFonts w:hint="default" w:ascii="Calibri Light" w:hAnsi="Calibri Light" w:cs="Calibri Light"/>
          <w:sz w:val="20"/>
          <w:szCs w:val="20"/>
          <w:highlight w:val="none"/>
          <w:u w:val="none"/>
        </w:rPr>
      </w:pPr>
    </w:p>
    <w:p w14:paraId="31E6BB44">
      <w:pPr>
        <w:contextualSpacing/>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Fiscalização Administrativa</w:t>
      </w:r>
    </w:p>
    <w:p w14:paraId="60873AC1">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6.13.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37335F5C">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6.14. Caso ocorra descumprimento das obrigações contratuais, o fiscal administrativo do contrato atuará tempestivamente na solução do problema, reportando ao gestor do contrato para que tome as providências cabíveis, quando ultrapassar a sua competência; </w:t>
      </w:r>
    </w:p>
    <w:p w14:paraId="391153E8">
      <w:pPr>
        <w:contextualSpacing/>
        <w:jc w:val="both"/>
        <w:rPr>
          <w:rFonts w:hint="default" w:ascii="Calibri Light" w:hAnsi="Calibri Light" w:cs="Calibri Light"/>
          <w:sz w:val="20"/>
          <w:szCs w:val="20"/>
          <w:highlight w:val="none"/>
          <w:u w:val="none"/>
        </w:rPr>
      </w:pPr>
    </w:p>
    <w:p w14:paraId="22312F28">
      <w:pPr>
        <w:contextualSpacing/>
        <w:jc w:val="both"/>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Gestor do Contrato</w:t>
      </w:r>
    </w:p>
    <w:p w14:paraId="556C1E99">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6.15.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6F6FDFE">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6.16.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F0E6702">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6.17.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20DBCA0">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6.18.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B43A0C6">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6.19.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C3C119D">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6.20. O gestor do contrato deverá elaborar relatório final com informações sobre a consecução dos objetivos que tenham justificado a contratação e eventuais condutas a serem adotadas para o aprimoramento das atividades da Administração. </w:t>
      </w:r>
    </w:p>
    <w:p w14:paraId="621EF630">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6.21. O gestor do contrato deverá enviar a documentação pertinente ao setor de contratos para a formalização dos procedimentos de liquidação e pagamento, no valor dimensionado pela fiscalização e gestão nos termos do contrato.</w:t>
      </w:r>
    </w:p>
    <w:p w14:paraId="638F24D2">
      <w:pPr>
        <w:contextualSpacing/>
        <w:rPr>
          <w:rFonts w:hint="default" w:ascii="Calibri Light" w:hAnsi="Calibri Light" w:cs="Calibri Light"/>
          <w:sz w:val="20"/>
          <w:szCs w:val="20"/>
          <w:highlight w:val="none"/>
          <w:u w:val="none"/>
        </w:rPr>
      </w:pPr>
    </w:p>
    <w:p w14:paraId="6709FD06">
      <w:pPr>
        <w:shd w:val="clear" w:color="auto" w:fill="D8D8D8" w:themeFill="background1" w:themeFillShade="D9"/>
        <w:contextualSpacing/>
        <w:jc w:val="both"/>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7. CRITÉRIOS DE MEDIÇÃO E DE PAGAMENTO (art. 6º, XXIII, alínea “g” da Lei nº 14.133/21)</w:t>
      </w:r>
    </w:p>
    <w:p w14:paraId="2C10A6BF">
      <w:pPr>
        <w:contextualSpacing/>
        <w:jc w:val="both"/>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Do Recebimento</w:t>
      </w:r>
    </w:p>
    <w:p w14:paraId="4AB2CBB2">
      <w:pPr>
        <w:pStyle w:val="15"/>
        <w:numPr>
          <w:ilvl w:val="0"/>
          <w:numId w:val="0"/>
        </w:numPr>
        <w:spacing w:before="0" w:after="0" w:line="240" w:lineRule="auto"/>
        <w:contextualSpacing/>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7.1. A avaliação da execução do objeto utilizará Instrumento de Medição de Resultado, que indicará o local,</w:t>
      </w:r>
      <w:r>
        <w:rPr>
          <w:rFonts w:hint="default" w:ascii="Calibri Light" w:hAnsi="Calibri Light" w:cs="Calibri Light"/>
          <w:sz w:val="20"/>
          <w:szCs w:val="20"/>
          <w:highlight w:val="none"/>
          <w:u w:val="none"/>
          <w:lang w:val="pt-BR"/>
        </w:rPr>
        <w:t xml:space="preserve"> entrega fisica</w:t>
      </w:r>
      <w:r>
        <w:rPr>
          <w:rFonts w:hint="default" w:ascii="Calibri Light" w:hAnsi="Calibri Light" w:cs="Calibri Light"/>
          <w:sz w:val="20"/>
          <w:szCs w:val="20"/>
          <w:highlight w:val="none"/>
          <w:u w:val="none"/>
        </w:rPr>
        <w:t>, qualidade e modo da prestação ou execução do objeto ou outro instrumento substituto para sua aferição desde que contendo as mesmas informações, se utilizando da unidade de medida que contratada a mensuração dos resultados para o pagamento da contratada</w:t>
      </w:r>
    </w:p>
    <w:p w14:paraId="575F9BAC">
      <w:pPr>
        <w:pStyle w:val="15"/>
        <w:numPr>
          <w:ilvl w:val="0"/>
          <w:numId w:val="0"/>
        </w:numPr>
        <w:contextualSpacing/>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7.1.1.</w:t>
      </w:r>
      <w:r>
        <w:rPr>
          <w:rFonts w:hint="default" w:ascii="Calibri Light" w:hAnsi="Calibri Light" w:cs="Calibri Light"/>
          <w:sz w:val="20"/>
          <w:szCs w:val="20"/>
          <w:highlight w:val="none"/>
          <w:u w:val="none"/>
        </w:rPr>
        <w:tab/>
      </w:r>
      <w:r>
        <w:rPr>
          <w:rFonts w:hint="default" w:ascii="Calibri Light" w:hAnsi="Calibri Light" w:cs="Calibri Light"/>
          <w:sz w:val="20"/>
          <w:szCs w:val="20"/>
          <w:highlight w:val="none"/>
          <w:u w:val="none"/>
        </w:rPr>
        <w:t>Será indicada a retenção ou glosa no pagamento, proporcional à irregularidade verificada, sem prejuízo das sanções cabíveis, caso se constate que a Contratada:</w:t>
      </w:r>
    </w:p>
    <w:p w14:paraId="1DB1E8F7">
      <w:pPr>
        <w:pStyle w:val="15"/>
        <w:numPr>
          <w:ilvl w:val="0"/>
          <w:numId w:val="0"/>
        </w:numPr>
        <w:contextualSpacing/>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7.1.1.1.</w:t>
      </w:r>
      <w:r>
        <w:rPr>
          <w:rFonts w:hint="default" w:ascii="Calibri Light" w:hAnsi="Calibri Light" w:cs="Calibri Light"/>
          <w:sz w:val="20"/>
          <w:szCs w:val="20"/>
          <w:highlight w:val="none"/>
          <w:u w:val="none"/>
        </w:rPr>
        <w:tab/>
      </w:r>
      <w:r>
        <w:rPr>
          <w:rFonts w:hint="default" w:ascii="Calibri Light" w:hAnsi="Calibri Light" w:cs="Calibri Light"/>
          <w:sz w:val="20"/>
          <w:szCs w:val="20"/>
          <w:highlight w:val="none"/>
          <w:u w:val="none"/>
        </w:rPr>
        <w:t>não produzir os resultados acordados,</w:t>
      </w:r>
    </w:p>
    <w:p w14:paraId="5EB43E9A">
      <w:pPr>
        <w:pStyle w:val="15"/>
        <w:numPr>
          <w:ilvl w:val="0"/>
          <w:numId w:val="0"/>
        </w:numPr>
        <w:contextualSpacing/>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7.1.1.2.</w:t>
      </w:r>
      <w:r>
        <w:rPr>
          <w:rFonts w:hint="default" w:ascii="Calibri Light" w:hAnsi="Calibri Light" w:cs="Calibri Light"/>
          <w:sz w:val="20"/>
          <w:szCs w:val="20"/>
          <w:highlight w:val="none"/>
          <w:u w:val="none"/>
        </w:rPr>
        <w:tab/>
      </w:r>
      <w:r>
        <w:rPr>
          <w:rFonts w:hint="default" w:ascii="Calibri Light" w:hAnsi="Calibri Light" w:cs="Calibri Light"/>
          <w:sz w:val="20"/>
          <w:szCs w:val="20"/>
          <w:highlight w:val="none"/>
          <w:u w:val="none"/>
        </w:rPr>
        <w:t>deixar de executar, ou não executar com a qualidade mínima exigida as atividades contratadas; ou</w:t>
      </w:r>
    </w:p>
    <w:p w14:paraId="1FCE7D52">
      <w:pPr>
        <w:pStyle w:val="15"/>
        <w:numPr>
          <w:ilvl w:val="0"/>
          <w:numId w:val="0"/>
        </w:numPr>
        <w:spacing w:before="0" w:after="0" w:line="240" w:lineRule="auto"/>
        <w:contextualSpacing/>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7.1.1.3.</w:t>
      </w:r>
      <w:r>
        <w:rPr>
          <w:rFonts w:hint="default" w:ascii="Calibri Light" w:hAnsi="Calibri Light" w:cs="Calibri Light"/>
          <w:sz w:val="20"/>
          <w:szCs w:val="20"/>
          <w:highlight w:val="none"/>
          <w:u w:val="none"/>
        </w:rPr>
        <w:tab/>
      </w:r>
      <w:r>
        <w:rPr>
          <w:rFonts w:hint="default" w:ascii="Calibri Light" w:hAnsi="Calibri Light" w:cs="Calibri Light"/>
          <w:sz w:val="20"/>
          <w:szCs w:val="20"/>
          <w:highlight w:val="none"/>
          <w:u w:val="none"/>
        </w:rPr>
        <w:t>deixar de utilizar materiais e recursos humanos exigidos para a execução do serviço, ou utilizá-los com qualidade ou quantidade inferior à demandada.</w:t>
      </w:r>
    </w:p>
    <w:p w14:paraId="5E0902F6">
      <w:pPr>
        <w:pStyle w:val="15"/>
        <w:numPr>
          <w:ilvl w:val="0"/>
          <w:numId w:val="0"/>
        </w:numPr>
        <w:spacing w:line="240" w:lineRule="auto"/>
        <w:contextualSpacing/>
        <w:rPr>
          <w:rFonts w:hint="default" w:ascii="Calibri Light" w:hAnsi="Calibri Light" w:cs="Calibri Light"/>
          <w:sz w:val="20"/>
          <w:szCs w:val="20"/>
          <w:highlight w:val="none"/>
          <w:u w:val="none"/>
        </w:rPr>
      </w:pPr>
    </w:p>
    <w:p w14:paraId="128101B3">
      <w:pPr>
        <w:contextualSpacing/>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Do recebimento:</w:t>
      </w:r>
    </w:p>
    <w:p w14:paraId="413A3EFE">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7.2. Os </w:t>
      </w:r>
      <w:r>
        <w:rPr>
          <w:rFonts w:hint="default" w:ascii="Calibri Light" w:hAnsi="Calibri Light" w:cs="Calibri Light"/>
          <w:sz w:val="20"/>
          <w:szCs w:val="20"/>
          <w:highlight w:val="none"/>
          <w:u w:val="none"/>
          <w:lang w:val="pt-BR"/>
        </w:rPr>
        <w:t>itens</w:t>
      </w:r>
      <w:r>
        <w:rPr>
          <w:rFonts w:hint="default" w:ascii="Calibri Light" w:hAnsi="Calibri Light" w:cs="Calibri Light"/>
          <w:sz w:val="20"/>
          <w:szCs w:val="20"/>
          <w:highlight w:val="none"/>
          <w:u w:val="none"/>
        </w:rPr>
        <w:t xml:space="preserve"> serão recebidos provisoriamente, pelos fiscais técnico e administrativo, mediante termos detalhados, quando verificado o cumprimento das exigências de caráter técnico e administrativo. (Art. 140, I, a , da Lei nº 14.133, de 2021).</w:t>
      </w:r>
    </w:p>
    <w:p w14:paraId="6DD3E0BA">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7.3. O prazo da disposição acima será contado do recebimento de comunicação de cobrança oriunda do contratado com a comprovação da </w:t>
      </w:r>
      <w:r>
        <w:rPr>
          <w:rFonts w:hint="default" w:ascii="Calibri Light" w:hAnsi="Calibri Light" w:cs="Calibri Light"/>
          <w:sz w:val="20"/>
          <w:szCs w:val="20"/>
          <w:highlight w:val="none"/>
          <w:u w:val="none"/>
          <w:lang w:val="pt-BR"/>
        </w:rPr>
        <w:t>entrega dos produtsos</w:t>
      </w:r>
      <w:r>
        <w:rPr>
          <w:rFonts w:hint="default" w:ascii="Calibri Light" w:hAnsi="Calibri Light" w:cs="Calibri Light"/>
          <w:sz w:val="20"/>
          <w:szCs w:val="20"/>
          <w:highlight w:val="none"/>
          <w:u w:val="none"/>
        </w:rPr>
        <w:t xml:space="preserve"> a que se referem a parcela a ser paga.</w:t>
      </w:r>
    </w:p>
    <w:p w14:paraId="34639D1B">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7.4. O fiscal técnico do contrato realizará o recebimento provisório do objeto do contrato mediante termo detalhado que comprove o cumprimento das exigências de caráter técnico. </w:t>
      </w:r>
    </w:p>
    <w:p w14:paraId="2C8C4775">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7.5. O fiscal administrativo do contrato realizará o recebimento provisório do objeto do contrato mediante termo detalhado que comprove o cumprimento das exigências de caráter administrativo. </w:t>
      </w:r>
    </w:p>
    <w:p w14:paraId="2AF3406D">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7.6. Para efeito de recebimento provisório, ao final de cada período de faturamento, o fiscal técnico do contrato irá apurar o resultado das avaliações da execução do objeto e, se for o caso, a análise do desempenho e qualidade da prestação dos serviços</w:t>
      </w:r>
      <w:r>
        <w:rPr>
          <w:rFonts w:hint="default" w:ascii="Calibri Light" w:hAnsi="Calibri Light" w:cs="Calibri Light"/>
          <w:sz w:val="20"/>
          <w:szCs w:val="20"/>
          <w:highlight w:val="none"/>
          <w:u w:val="none"/>
          <w:lang w:val="pt-BR"/>
        </w:rPr>
        <w:t xml:space="preserve"> (entrega dos produto)</w:t>
      </w:r>
      <w:r>
        <w:rPr>
          <w:rFonts w:hint="default" w:ascii="Calibri Light" w:hAnsi="Calibri Light" w:cs="Calibri Light"/>
          <w:sz w:val="20"/>
          <w:szCs w:val="20"/>
          <w:highlight w:val="none"/>
          <w:u w:val="none"/>
        </w:rPr>
        <w:t xml:space="preserve"> realizados em consonância com os indicadores previstos, que poderá resultar no redimensionamento de valores a serem pagos à contratada, registrando em relatório a ser encaminhado ao gestor do contrato.</w:t>
      </w:r>
    </w:p>
    <w:p w14:paraId="7BF41E44">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7.7. Será considerado como ocorrido o recebimento provisório com a entrega do termo detalhado ou, em havendo mais de um a ser feito, com a entrega do último;</w:t>
      </w:r>
    </w:p>
    <w:p w14:paraId="0430FB14">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7.8.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w:t>
      </w:r>
      <w:r>
        <w:rPr>
          <w:rFonts w:hint="default" w:ascii="Calibri Light" w:hAnsi="Calibri Light" w:cs="Calibri Light"/>
          <w:sz w:val="20"/>
          <w:szCs w:val="20"/>
          <w:highlight w:val="none"/>
          <w:u w:val="none"/>
          <w:lang w:val="pt-BR"/>
        </w:rPr>
        <w:t>os itens</w:t>
      </w:r>
      <w:r>
        <w:rPr>
          <w:rFonts w:hint="default" w:ascii="Calibri Light" w:hAnsi="Calibri Light" w:cs="Calibri Light"/>
          <w:sz w:val="20"/>
          <w:szCs w:val="20"/>
          <w:highlight w:val="none"/>
          <w:u w:val="none"/>
        </w:rPr>
        <w:t xml:space="preserve"> até que sejam sanadas todas as eventuais pendências que possam vir a ser apontadas no Recebimento Provisório.</w:t>
      </w:r>
    </w:p>
    <w:p w14:paraId="189132B7">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7.9. A fiscalização não efetuará o ateste da última e/ou única medição d</w:t>
      </w:r>
      <w:r>
        <w:rPr>
          <w:rFonts w:hint="default" w:ascii="Calibri Light" w:hAnsi="Calibri Light" w:cs="Calibri Light"/>
          <w:sz w:val="20"/>
          <w:szCs w:val="20"/>
          <w:highlight w:val="none"/>
          <w:u w:val="none"/>
          <w:lang w:val="pt-BR"/>
        </w:rPr>
        <w:t>os itens</w:t>
      </w:r>
      <w:r>
        <w:rPr>
          <w:rFonts w:hint="default" w:ascii="Calibri Light" w:hAnsi="Calibri Light" w:cs="Calibri Light"/>
          <w:sz w:val="20"/>
          <w:szCs w:val="20"/>
          <w:highlight w:val="none"/>
          <w:u w:val="none"/>
        </w:rPr>
        <w:t xml:space="preserve"> até que sejam sanadas todas as eventuais pendências que possam vir a ser apontadas no Recebimento Provisório. (Art. 119 c/c art. 140 da Lei nº 14133, de 2021)</w:t>
      </w:r>
    </w:p>
    <w:p w14:paraId="3C31DBE7">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7.10. O recebimento provisório também ficará sujeito, quando cabível, à conclusão de todos os testes de campo e à entrega dos Manuais e Instruções exigíveis.</w:t>
      </w:r>
    </w:p>
    <w:p w14:paraId="3BD99905">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7.11. Os </w:t>
      </w:r>
      <w:r>
        <w:rPr>
          <w:rFonts w:hint="default" w:ascii="Calibri Light" w:hAnsi="Calibri Light" w:cs="Calibri Light"/>
          <w:sz w:val="20"/>
          <w:szCs w:val="20"/>
          <w:highlight w:val="none"/>
          <w:u w:val="none"/>
          <w:lang w:val="pt-BR"/>
        </w:rPr>
        <w:t>Itens</w:t>
      </w:r>
      <w:r>
        <w:rPr>
          <w:rFonts w:hint="default" w:ascii="Calibri Light" w:hAnsi="Calibri Light" w:cs="Calibri Light"/>
          <w:sz w:val="20"/>
          <w:szCs w:val="20"/>
          <w:highlight w:val="none"/>
          <w:u w:val="none"/>
        </w:rPr>
        <w:t xml:space="preserve"> poderão ser rejeitados, no todo ou em parte, quando em desacordo com as especificações constantes neste Termo de Referência e na proposta, sem prejuízo da aplicação das penalidades.</w:t>
      </w:r>
    </w:p>
    <w:p w14:paraId="6A978D81">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7.12.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5BF5287">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7.13. Os </w:t>
      </w:r>
      <w:r>
        <w:rPr>
          <w:rFonts w:hint="default" w:ascii="Calibri Light" w:hAnsi="Calibri Light" w:cs="Calibri Light"/>
          <w:sz w:val="20"/>
          <w:szCs w:val="20"/>
          <w:highlight w:val="none"/>
          <w:u w:val="none"/>
          <w:lang w:val="pt-BR"/>
        </w:rPr>
        <w:t>Itens</w:t>
      </w:r>
      <w:r>
        <w:rPr>
          <w:rFonts w:hint="default" w:ascii="Calibri Light" w:hAnsi="Calibri Light" w:cs="Calibri Light"/>
          <w:sz w:val="20"/>
          <w:szCs w:val="20"/>
          <w:highlight w:val="none"/>
          <w:u w:val="none"/>
        </w:rPr>
        <w:t xml:space="preserve"> serão recebidos definitivamente no prazo de 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55DF64FB">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7.14.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0CD4249D">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7.14. Nenhum prazo de recebimento ocorrerá enquanto pendente a solução, pelo contratado, de inconsistências verificadas na execução do objeto ou no instrumento de cobrança.</w:t>
      </w:r>
    </w:p>
    <w:p w14:paraId="1D842E75">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7.15. O recebimento provisório ou definitivo não excluirá a responsabilidade civil pela solidez e pela segurança do serviço nem a responsabilidade ético-profissional pela perfeita execução do contrato.</w:t>
      </w:r>
    </w:p>
    <w:p w14:paraId="7F2EE158">
      <w:pPr>
        <w:contextualSpacing/>
        <w:jc w:val="both"/>
        <w:rPr>
          <w:rFonts w:hint="default" w:ascii="Calibri Light" w:hAnsi="Calibri Light" w:cs="Calibri Light"/>
          <w:b/>
          <w:bCs/>
          <w:sz w:val="20"/>
          <w:szCs w:val="20"/>
          <w:highlight w:val="none"/>
          <w:u w:val="none"/>
        </w:rPr>
      </w:pPr>
    </w:p>
    <w:p w14:paraId="4269FC33">
      <w:pPr>
        <w:contextualSpacing/>
        <w:jc w:val="both"/>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Liquidação</w:t>
      </w:r>
    </w:p>
    <w:p w14:paraId="02F2F70F">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7.16. Recebida a Nota Fiscal ou documento de cobrança equivalente, correrá o prazo de 10 (dez) dias úteis para fins de liquidação, na forma desta seção, prorrogáveis por igual período.</w:t>
      </w:r>
    </w:p>
    <w:p w14:paraId="12784495">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7.17. O prazo de que trata o item anterior será reduzido à metade, mantendo-se a possibilidade de prorrogação, no caso de contratações decorrentes de despesas cujos valores não ultrapassem o limite de que trata o </w:t>
      </w:r>
      <w:r>
        <w:rPr>
          <w:rFonts w:hint="default" w:ascii="Calibri Light" w:hAnsi="Calibri Light" w:cs="Calibri Light"/>
          <w:sz w:val="20"/>
          <w:szCs w:val="20"/>
          <w:highlight w:val="none"/>
          <w:u w:val="none"/>
        </w:rPr>
        <w:fldChar w:fldCharType="begin"/>
      </w:r>
      <w:r>
        <w:rPr>
          <w:rFonts w:hint="default" w:ascii="Calibri Light" w:hAnsi="Calibri Light" w:cs="Calibri Light"/>
          <w:sz w:val="20"/>
          <w:szCs w:val="20"/>
          <w:highlight w:val="none"/>
          <w:u w:val="none"/>
        </w:rPr>
        <w:instrText xml:space="preserve"> HYPERLINK "http://www.planalto.gov.br/ccivil_03/_ato2019-2022/2021/lei/L14133.htm" \l "art75" \h </w:instrText>
      </w:r>
      <w:r>
        <w:rPr>
          <w:rFonts w:hint="default" w:ascii="Calibri Light" w:hAnsi="Calibri Light" w:cs="Calibri Light"/>
          <w:sz w:val="20"/>
          <w:szCs w:val="20"/>
          <w:highlight w:val="none"/>
          <w:u w:val="none"/>
        </w:rPr>
        <w:fldChar w:fldCharType="separate"/>
      </w:r>
      <w:r>
        <w:rPr>
          <w:rStyle w:val="6"/>
          <w:rFonts w:hint="default" w:ascii="Calibri Light" w:hAnsi="Calibri Light" w:cs="Calibri Light"/>
          <w:sz w:val="20"/>
          <w:szCs w:val="20"/>
          <w:highlight w:val="none"/>
          <w:u w:val="none"/>
        </w:rPr>
        <w:t>inciso II do art. 75 da Lei nº 14.133, de 2021</w:t>
      </w:r>
      <w:r>
        <w:rPr>
          <w:rStyle w:val="6"/>
          <w:rFonts w:hint="default" w:ascii="Calibri Light" w:hAnsi="Calibri Light" w:cs="Calibri Light"/>
          <w:sz w:val="20"/>
          <w:szCs w:val="20"/>
          <w:highlight w:val="none"/>
          <w:u w:val="none"/>
        </w:rPr>
        <w:fldChar w:fldCharType="end"/>
      </w:r>
      <w:r>
        <w:rPr>
          <w:rFonts w:hint="default" w:ascii="Calibri Light" w:hAnsi="Calibri Light" w:cs="Calibri Light"/>
          <w:sz w:val="20"/>
          <w:szCs w:val="20"/>
          <w:highlight w:val="none"/>
          <w:u w:val="none"/>
        </w:rPr>
        <w:t>.</w:t>
      </w:r>
    </w:p>
    <w:p w14:paraId="1AB1DBAD">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7.18. Para fins de liquidação, o setor competente deverá verificar se a nota fiscal ou instrumento de cobrança equivalente apresentado expressa os elementos necessários e essenciais do documento, tais como: </w:t>
      </w:r>
    </w:p>
    <w:p w14:paraId="2CF14C21">
      <w:pPr>
        <w:ind w:left="708"/>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a) o prazo de validade;</w:t>
      </w:r>
    </w:p>
    <w:p w14:paraId="17F803A5">
      <w:pPr>
        <w:ind w:left="708"/>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b) a data da emissão; </w:t>
      </w:r>
    </w:p>
    <w:p w14:paraId="28AF13D7">
      <w:pPr>
        <w:ind w:left="708"/>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c) os dados do contrato e do órgão contratante; </w:t>
      </w:r>
    </w:p>
    <w:p w14:paraId="3E3D6F9D">
      <w:pPr>
        <w:ind w:left="708"/>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d) o período respectivo de execução do contrato; </w:t>
      </w:r>
    </w:p>
    <w:p w14:paraId="5191A1B9">
      <w:pPr>
        <w:ind w:left="708"/>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e) o valor a pagar; e </w:t>
      </w:r>
    </w:p>
    <w:p w14:paraId="33BAC178">
      <w:pPr>
        <w:ind w:left="708"/>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f) eventual destaque do valor de retenções tributárias cabíveis.</w:t>
      </w:r>
    </w:p>
    <w:p w14:paraId="4CC0CFAA">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7.19.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D351A3D">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7.20.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Pr>
          <w:rFonts w:hint="default" w:ascii="Calibri Light" w:hAnsi="Calibri Light" w:cs="Calibri Light"/>
          <w:sz w:val="20"/>
          <w:szCs w:val="20"/>
          <w:highlight w:val="none"/>
          <w:u w:val="none"/>
        </w:rPr>
        <w:fldChar w:fldCharType="begin"/>
      </w:r>
      <w:r>
        <w:rPr>
          <w:rFonts w:hint="default" w:ascii="Calibri Light" w:hAnsi="Calibri Light" w:cs="Calibri Light"/>
          <w:sz w:val="20"/>
          <w:szCs w:val="20"/>
          <w:highlight w:val="none"/>
          <w:u w:val="none"/>
        </w:rPr>
        <w:instrText xml:space="preserve"> HYPERLINK "http://www.planalto.gov.br/ccivil_03/_ato2019-2022/2021/lei/L14133.htm" \l "art68" \h </w:instrText>
      </w:r>
      <w:r>
        <w:rPr>
          <w:rFonts w:hint="default" w:ascii="Calibri Light" w:hAnsi="Calibri Light" w:cs="Calibri Light"/>
          <w:sz w:val="20"/>
          <w:szCs w:val="20"/>
          <w:highlight w:val="none"/>
          <w:u w:val="none"/>
        </w:rPr>
        <w:fldChar w:fldCharType="separate"/>
      </w:r>
      <w:r>
        <w:rPr>
          <w:rStyle w:val="6"/>
          <w:rFonts w:hint="default" w:ascii="Calibri Light" w:hAnsi="Calibri Light" w:cs="Calibri Light"/>
          <w:sz w:val="20"/>
          <w:szCs w:val="20"/>
          <w:highlight w:val="none"/>
          <w:u w:val="none"/>
        </w:rPr>
        <w:t xml:space="preserve">art. 68 da Lei nº 14.133, de 2021.  </w:t>
      </w:r>
      <w:r>
        <w:rPr>
          <w:rStyle w:val="6"/>
          <w:rFonts w:hint="default" w:ascii="Calibri Light" w:hAnsi="Calibri Light" w:cs="Calibri Light"/>
          <w:sz w:val="20"/>
          <w:szCs w:val="20"/>
          <w:highlight w:val="none"/>
          <w:u w:val="none"/>
        </w:rPr>
        <w:fldChar w:fldCharType="end"/>
      </w:r>
      <w:r>
        <w:rPr>
          <w:rFonts w:hint="default" w:ascii="Calibri Light" w:hAnsi="Calibri Light" w:cs="Calibri Light"/>
          <w:sz w:val="20"/>
          <w:szCs w:val="20"/>
          <w:highlight w:val="none"/>
          <w:u w:val="none"/>
        </w:rPr>
        <w:t xml:space="preserve"> </w:t>
      </w:r>
    </w:p>
    <w:p w14:paraId="5EFCDA5F">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7.21.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78AF6D6E">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7.22.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D76CE43">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7.23.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8373631">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7.24. Persistindo a irregularidade, o contratante deverá adotar as medidas necessárias à rescisão contratual nos autos do processo administrativo correspondente, assegurada ao contratado a ampla defesa. </w:t>
      </w:r>
    </w:p>
    <w:p w14:paraId="6E577E08">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7.25. Havendo a efetiva execução do objeto, os pagamentos serão realizados normalmente, até que se decida pela rescisão do contrato, caso o contratado não regularize sua situação junto ao SICAF.  </w:t>
      </w:r>
    </w:p>
    <w:p w14:paraId="6892C25B">
      <w:pPr>
        <w:contextualSpacing/>
        <w:jc w:val="both"/>
        <w:rPr>
          <w:rFonts w:hint="default" w:ascii="Calibri Light" w:hAnsi="Calibri Light" w:cs="Calibri Light"/>
          <w:sz w:val="20"/>
          <w:szCs w:val="20"/>
          <w:highlight w:val="none"/>
          <w:u w:val="none"/>
        </w:rPr>
      </w:pPr>
    </w:p>
    <w:p w14:paraId="0CCDD087">
      <w:pPr>
        <w:contextualSpacing/>
        <w:jc w:val="both"/>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Prazo de pagamento</w:t>
      </w:r>
    </w:p>
    <w:p w14:paraId="7DB4552F">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7.26. O pagamento será efetuado no prazo máximo de até 10 (dez) dias úteis, contados da finalização da liquidação da despesa, conforme seção anterior.</w:t>
      </w:r>
    </w:p>
    <w:p w14:paraId="29A13C00">
      <w:pPr>
        <w:contextualSpacing/>
        <w:jc w:val="both"/>
        <w:rPr>
          <w:rFonts w:hint="default" w:ascii="Calibri Light" w:hAnsi="Calibri Light" w:cs="Calibri Light"/>
          <w:sz w:val="20"/>
          <w:szCs w:val="20"/>
          <w:highlight w:val="none"/>
          <w:u w:val="none"/>
        </w:rPr>
      </w:pPr>
    </w:p>
    <w:p w14:paraId="7B4F3E22">
      <w:pPr>
        <w:contextualSpacing/>
        <w:jc w:val="both"/>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Forma de pagamento</w:t>
      </w:r>
    </w:p>
    <w:p w14:paraId="794EE88A">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7.27. O pagamento será realizado por meio de ordem bancária, para crédito em banco, agência e conta corrente indicados pelo contratado ou PIX.</w:t>
      </w:r>
    </w:p>
    <w:p w14:paraId="33F6FF92">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7.28. Será considerada data do pagamento o dia em que constar como emitida a ordem bancária para pagamento.</w:t>
      </w:r>
    </w:p>
    <w:p w14:paraId="2902BEFE">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7.29. Quando do pagamento, será efetuada a retenção tributária prevista na legislação aplicável.</w:t>
      </w:r>
    </w:p>
    <w:p w14:paraId="72A61FAF">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Independentemente do percentual de tributo inserido na planilha, quando houver, serão retidos na fonte, quando da realização do pagamento, os percentuais estabelecidos na legislação vigente.</w:t>
      </w:r>
    </w:p>
    <w:p w14:paraId="3DAA87AE">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7.30. O contratado regularmente optante pelo Simples Nacional, nos termos da </w:t>
      </w:r>
      <w:r>
        <w:rPr>
          <w:rFonts w:hint="default" w:ascii="Calibri Light" w:hAnsi="Calibri Light" w:cs="Calibri Light"/>
          <w:sz w:val="20"/>
          <w:szCs w:val="20"/>
          <w:highlight w:val="none"/>
          <w:u w:val="none"/>
        </w:rPr>
        <w:fldChar w:fldCharType="begin"/>
      </w:r>
      <w:r>
        <w:rPr>
          <w:rFonts w:hint="default" w:ascii="Calibri Light" w:hAnsi="Calibri Light" w:cs="Calibri Light"/>
          <w:sz w:val="20"/>
          <w:szCs w:val="20"/>
          <w:highlight w:val="none"/>
          <w:u w:val="none"/>
        </w:rPr>
        <w:instrText xml:space="preserve"> HYPERLINK "https://www.planalto.gov.br/ccivil_03/leis/lcp/lcp123.htm" \h </w:instrText>
      </w:r>
      <w:r>
        <w:rPr>
          <w:rFonts w:hint="default" w:ascii="Calibri Light" w:hAnsi="Calibri Light" w:cs="Calibri Light"/>
          <w:sz w:val="20"/>
          <w:szCs w:val="20"/>
          <w:highlight w:val="none"/>
          <w:u w:val="none"/>
        </w:rPr>
        <w:fldChar w:fldCharType="separate"/>
      </w:r>
      <w:r>
        <w:rPr>
          <w:rStyle w:val="6"/>
          <w:rFonts w:hint="default" w:ascii="Calibri Light" w:hAnsi="Calibri Light" w:cs="Calibri Light"/>
          <w:sz w:val="20"/>
          <w:szCs w:val="20"/>
          <w:highlight w:val="none"/>
          <w:u w:val="none"/>
        </w:rPr>
        <w:t>Lei Complementar nº 123, de 2006</w:t>
      </w:r>
      <w:r>
        <w:rPr>
          <w:rStyle w:val="6"/>
          <w:rFonts w:hint="default" w:ascii="Calibri Light" w:hAnsi="Calibri Light" w:cs="Calibri Light"/>
          <w:sz w:val="20"/>
          <w:szCs w:val="20"/>
          <w:highlight w:val="none"/>
          <w:u w:val="none"/>
        </w:rPr>
        <w:fldChar w:fldCharType="end"/>
      </w:r>
      <w:r>
        <w:rPr>
          <w:rFonts w:hint="default" w:ascii="Calibri Light" w:hAnsi="Calibri Light" w:cs="Calibri Light"/>
          <w:sz w:val="20"/>
          <w:szCs w:val="20"/>
          <w:highlight w:val="none"/>
          <w:u w:val="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ED5775D">
      <w:pPr>
        <w:contextualSpacing/>
        <w:rPr>
          <w:rFonts w:hint="default" w:ascii="Calibri Light" w:hAnsi="Calibri Light" w:cs="Calibri Light"/>
          <w:sz w:val="20"/>
          <w:szCs w:val="20"/>
          <w:highlight w:val="none"/>
          <w:u w:val="none"/>
        </w:rPr>
      </w:pPr>
    </w:p>
    <w:p w14:paraId="7A8888C3">
      <w:pPr>
        <w:shd w:val="clear" w:color="auto" w:fill="D8D8D8" w:themeFill="background1" w:themeFillShade="D9"/>
        <w:contextualSpacing/>
        <w:jc w:val="both"/>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8. FORMA E CRITÉRIOS DE SELEÇÃO DO FORNECEDOR (art. 6º, XXIII, alínea “h” da Lei nº 14.133/21)</w:t>
      </w:r>
    </w:p>
    <w:p w14:paraId="539B63D8">
      <w:pPr>
        <w:contextualSpacing/>
        <w:jc w:val="both"/>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Da modalidade e critério de julgamento</w:t>
      </w:r>
    </w:p>
    <w:p w14:paraId="74C5F87C">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8.1. O fornecedor será selecionado por meio da realização de procedimento de DISPENSA DE LICITAÇÃO, sob a forma </w:t>
      </w:r>
      <w:r>
        <w:rPr>
          <w:rFonts w:hint="default" w:ascii="Calibri Light" w:hAnsi="Calibri Light" w:cs="Calibri Light"/>
          <w:sz w:val="20"/>
          <w:szCs w:val="20"/>
          <w:highlight w:val="none"/>
          <w:u w:val="none"/>
          <w:lang w:val="pt-BR"/>
        </w:rPr>
        <w:t>Eletronica</w:t>
      </w:r>
      <w:r>
        <w:rPr>
          <w:rFonts w:hint="default" w:ascii="Calibri Light" w:hAnsi="Calibri Light" w:cs="Calibri Light"/>
          <w:sz w:val="20"/>
          <w:szCs w:val="20"/>
          <w:highlight w:val="none"/>
          <w:u w:val="none"/>
        </w:rPr>
        <w:t>, com adoção do critério de julgamento pelo MENOR PREÇO.</w:t>
      </w:r>
    </w:p>
    <w:p w14:paraId="249D9877">
      <w:pPr>
        <w:contextualSpacing/>
        <w:jc w:val="both"/>
        <w:rPr>
          <w:rFonts w:hint="default" w:ascii="Calibri Light" w:hAnsi="Calibri Light" w:cs="Calibri Light"/>
          <w:sz w:val="20"/>
          <w:szCs w:val="20"/>
          <w:highlight w:val="none"/>
          <w:u w:val="none"/>
        </w:rPr>
      </w:pPr>
    </w:p>
    <w:p w14:paraId="3128E163">
      <w:pPr>
        <w:contextualSpacing/>
        <w:jc w:val="both"/>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Regime de execução</w:t>
      </w:r>
    </w:p>
    <w:p w14:paraId="70EAD6FA">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8.2. O regime de execução do contrato será por preço unitário e o pagamento corresponderá à medição dos </w:t>
      </w:r>
      <w:r>
        <w:rPr>
          <w:rFonts w:hint="default" w:ascii="Calibri Light" w:hAnsi="Calibri Light" w:cs="Calibri Light"/>
          <w:sz w:val="20"/>
          <w:szCs w:val="20"/>
          <w:highlight w:val="none"/>
          <w:u w:val="none"/>
          <w:lang w:val="pt-BR"/>
        </w:rPr>
        <w:t>Itens entregues</w:t>
      </w:r>
      <w:r>
        <w:rPr>
          <w:rFonts w:hint="default" w:ascii="Calibri Light" w:hAnsi="Calibri Light" w:cs="Calibri Light"/>
          <w:sz w:val="20"/>
          <w:szCs w:val="20"/>
          <w:highlight w:val="none"/>
          <w:u w:val="none"/>
        </w:rPr>
        <w:t xml:space="preserve"> efetivamente.</w:t>
      </w:r>
    </w:p>
    <w:p w14:paraId="7C83916D">
      <w:pPr>
        <w:contextualSpacing/>
        <w:jc w:val="both"/>
        <w:rPr>
          <w:rFonts w:hint="default" w:ascii="Calibri Light" w:hAnsi="Calibri Light" w:cs="Calibri Light"/>
          <w:sz w:val="20"/>
          <w:szCs w:val="20"/>
          <w:highlight w:val="none"/>
          <w:u w:val="none"/>
        </w:rPr>
      </w:pPr>
    </w:p>
    <w:p w14:paraId="352B43A0">
      <w:pPr>
        <w:contextualSpacing/>
        <w:jc w:val="both"/>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Exigências de habilitação</w:t>
      </w:r>
    </w:p>
    <w:p w14:paraId="08D4C36B">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8.2. Para fins de habilitação, deverá o licitante comprovar os seguintes requisitos:</w:t>
      </w:r>
    </w:p>
    <w:p w14:paraId="6DDEF156">
      <w:pPr>
        <w:contextualSpacing/>
        <w:jc w:val="both"/>
        <w:rPr>
          <w:rFonts w:hint="default" w:ascii="Calibri Light" w:hAnsi="Calibri Light" w:cs="Calibri Light"/>
          <w:sz w:val="20"/>
          <w:szCs w:val="20"/>
          <w:highlight w:val="none"/>
          <w:u w:val="none"/>
        </w:rPr>
      </w:pPr>
    </w:p>
    <w:p w14:paraId="051E2D1A">
      <w:pPr>
        <w:contextualSpacing/>
        <w:jc w:val="both"/>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 xml:space="preserve">Habilitação jurídica (Art. 66, Lei 14.133/21) </w:t>
      </w:r>
    </w:p>
    <w:p w14:paraId="1D498416">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8.3. </w:t>
      </w:r>
      <w:r>
        <w:rPr>
          <w:rFonts w:hint="default" w:ascii="Calibri Light" w:hAnsi="Calibri Light" w:cs="Calibri Light"/>
          <w:b/>
          <w:bCs/>
          <w:sz w:val="20"/>
          <w:szCs w:val="20"/>
          <w:highlight w:val="none"/>
          <w:u w:val="none"/>
        </w:rPr>
        <w:t>Pessoa física</w:t>
      </w:r>
      <w:r>
        <w:rPr>
          <w:rFonts w:hint="default" w:ascii="Calibri Light" w:hAnsi="Calibri Light" w:cs="Calibri Light"/>
          <w:sz w:val="20"/>
          <w:szCs w:val="20"/>
          <w:highlight w:val="none"/>
          <w:u w:val="none"/>
        </w:rPr>
        <w:t>: cédula de identidade (RG) ou documento equivalente que, por força de lei, tenha validade para fins de identificação em todo o território nacional;</w:t>
      </w:r>
    </w:p>
    <w:p w14:paraId="0D02179B">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8.4. </w:t>
      </w:r>
      <w:r>
        <w:rPr>
          <w:rFonts w:hint="default" w:ascii="Calibri Light" w:hAnsi="Calibri Light" w:cs="Calibri Light"/>
          <w:b/>
          <w:bCs/>
          <w:sz w:val="20"/>
          <w:szCs w:val="20"/>
          <w:highlight w:val="none"/>
          <w:u w:val="none"/>
        </w:rPr>
        <w:t>Empresário individual</w:t>
      </w:r>
      <w:r>
        <w:rPr>
          <w:rFonts w:hint="default" w:ascii="Calibri Light" w:hAnsi="Calibri Light" w:cs="Calibri Light"/>
          <w:sz w:val="20"/>
          <w:szCs w:val="20"/>
          <w:highlight w:val="none"/>
          <w:u w:val="none"/>
        </w:rPr>
        <w:t xml:space="preserve">: inscrição no Registro Público de Empresas Mercantis, a cargo da Junta Comercial da respectiva sede; </w:t>
      </w:r>
    </w:p>
    <w:p w14:paraId="5AE9F385">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8.5. </w:t>
      </w:r>
      <w:r>
        <w:rPr>
          <w:rFonts w:hint="default" w:ascii="Calibri Light" w:hAnsi="Calibri Light" w:cs="Calibri Light"/>
          <w:b/>
          <w:bCs/>
          <w:sz w:val="20"/>
          <w:szCs w:val="20"/>
          <w:highlight w:val="none"/>
          <w:u w:val="none"/>
        </w:rPr>
        <w:t>Microempreendedor Individual - MEI</w:t>
      </w:r>
      <w:r>
        <w:rPr>
          <w:rFonts w:hint="default" w:ascii="Calibri Light" w:hAnsi="Calibri Light" w:cs="Calibri Light"/>
          <w:sz w:val="20"/>
          <w:szCs w:val="20"/>
          <w:highlight w:val="none"/>
          <w:u w:val="none"/>
        </w:rPr>
        <w:t xml:space="preserve">: Certificado da Condição de Microempreendedor Individual - CCMEI, cuja aceitação ficará condicionada à verificação da autenticidade no sítio </w:t>
      </w:r>
      <w:r>
        <w:rPr>
          <w:rFonts w:hint="default" w:ascii="Calibri Light" w:hAnsi="Calibri Light" w:cs="Calibri Light"/>
          <w:sz w:val="20"/>
          <w:szCs w:val="20"/>
          <w:highlight w:val="none"/>
          <w:u w:val="none"/>
        </w:rPr>
        <w:fldChar w:fldCharType="begin"/>
      </w:r>
      <w:r>
        <w:rPr>
          <w:rFonts w:hint="default" w:ascii="Calibri Light" w:hAnsi="Calibri Light" w:cs="Calibri Light"/>
          <w:sz w:val="20"/>
          <w:szCs w:val="20"/>
          <w:highlight w:val="none"/>
          <w:u w:val="none"/>
        </w:rPr>
        <w:instrText xml:space="preserve"> HYPERLINK "https://www.gov.br/empresas-e-negocios/pt-br/empreendedor" \h </w:instrText>
      </w:r>
      <w:r>
        <w:rPr>
          <w:rFonts w:hint="default" w:ascii="Calibri Light" w:hAnsi="Calibri Light" w:cs="Calibri Light"/>
          <w:sz w:val="20"/>
          <w:szCs w:val="20"/>
          <w:highlight w:val="none"/>
          <w:u w:val="none"/>
        </w:rPr>
        <w:fldChar w:fldCharType="separate"/>
      </w:r>
      <w:r>
        <w:rPr>
          <w:rStyle w:val="6"/>
          <w:rFonts w:hint="default" w:ascii="Calibri Light" w:hAnsi="Calibri Light" w:cs="Calibri Light"/>
          <w:sz w:val="20"/>
          <w:szCs w:val="20"/>
          <w:highlight w:val="none"/>
          <w:u w:val="none"/>
        </w:rPr>
        <w:t>https://www.gov.br/empresas-e-negocios/pt-br/empreendedor</w:t>
      </w:r>
      <w:r>
        <w:rPr>
          <w:rStyle w:val="6"/>
          <w:rFonts w:hint="default" w:ascii="Calibri Light" w:hAnsi="Calibri Light" w:cs="Calibri Light"/>
          <w:sz w:val="20"/>
          <w:szCs w:val="20"/>
          <w:highlight w:val="none"/>
          <w:u w:val="none"/>
        </w:rPr>
        <w:fldChar w:fldCharType="end"/>
      </w:r>
      <w:r>
        <w:rPr>
          <w:rFonts w:hint="default" w:ascii="Calibri Light" w:hAnsi="Calibri Light" w:cs="Calibri Light"/>
          <w:sz w:val="20"/>
          <w:szCs w:val="20"/>
          <w:highlight w:val="none"/>
          <w:u w:val="none"/>
        </w:rPr>
        <w:t xml:space="preserve">; </w:t>
      </w:r>
    </w:p>
    <w:p w14:paraId="4F3EA4B5">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8.6. </w:t>
      </w:r>
      <w:r>
        <w:rPr>
          <w:rFonts w:hint="default" w:ascii="Calibri Light" w:hAnsi="Calibri Light" w:cs="Calibri Light"/>
          <w:b/>
          <w:bCs/>
          <w:sz w:val="20"/>
          <w:szCs w:val="20"/>
          <w:highlight w:val="none"/>
          <w:u w:val="none"/>
        </w:rPr>
        <w:t>Sociedade empresária, sociedade limitada unipessoal – SLU</w:t>
      </w:r>
      <w:r>
        <w:rPr>
          <w:rFonts w:hint="default" w:ascii="Calibri Light" w:hAnsi="Calibri Light" w:cs="Calibri Light"/>
          <w:sz w:val="20"/>
          <w:szCs w:val="20"/>
          <w:highlight w:val="none"/>
          <w:u w:val="none"/>
        </w:rPr>
        <w:t>: inscrição do ato constitutivo, estatuto ou contrato social no Registro Público de Empresas Mercantis, a cargo da Junta Comercial da respectiva sede, acompanhada de documento comprobatório de seus administradores;</w:t>
      </w:r>
    </w:p>
    <w:p w14:paraId="5EDEA94D">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8.7. </w:t>
      </w:r>
      <w:r>
        <w:rPr>
          <w:rFonts w:hint="default" w:ascii="Calibri Light" w:hAnsi="Calibri Light" w:cs="Calibri Light"/>
          <w:b/>
          <w:bCs/>
          <w:sz w:val="20"/>
          <w:szCs w:val="20"/>
          <w:highlight w:val="none"/>
          <w:u w:val="none"/>
        </w:rPr>
        <w:t>Sociedade empresária estrangeira</w:t>
      </w:r>
      <w:r>
        <w:rPr>
          <w:rFonts w:hint="default" w:ascii="Calibri Light" w:hAnsi="Calibri Light" w:cs="Calibri Light"/>
          <w:sz w:val="20"/>
          <w:szCs w:val="20"/>
          <w:highlight w:val="none"/>
          <w:u w:val="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Pr>
          <w:rFonts w:hint="default" w:ascii="Calibri Light" w:hAnsi="Calibri Light" w:cs="Calibri Light"/>
          <w:sz w:val="20"/>
          <w:szCs w:val="20"/>
          <w:highlight w:val="none"/>
          <w:u w:val="none"/>
        </w:rPr>
        <w:fldChar w:fldCharType="begin"/>
      </w:r>
      <w:r>
        <w:rPr>
          <w:rFonts w:hint="default" w:ascii="Calibri Light" w:hAnsi="Calibri Light" w:cs="Calibri Light"/>
          <w:sz w:val="20"/>
          <w:szCs w:val="20"/>
          <w:highlight w:val="none"/>
          <w:u w:val="none"/>
        </w:rPr>
        <w:instrText xml:space="preserve"> HYPERLINK "https://www.gov.br/economia/pt-br/assuntos/drei/legislacao/arquivos/legislacoes-federais/indrei772020.pdf" \h </w:instrText>
      </w:r>
      <w:r>
        <w:rPr>
          <w:rFonts w:hint="default" w:ascii="Calibri Light" w:hAnsi="Calibri Light" w:cs="Calibri Light"/>
          <w:sz w:val="20"/>
          <w:szCs w:val="20"/>
          <w:highlight w:val="none"/>
          <w:u w:val="none"/>
        </w:rPr>
        <w:fldChar w:fldCharType="separate"/>
      </w:r>
      <w:r>
        <w:rPr>
          <w:rStyle w:val="6"/>
          <w:rFonts w:hint="default" w:ascii="Calibri Light" w:hAnsi="Calibri Light" w:cs="Calibri Light"/>
          <w:sz w:val="20"/>
          <w:szCs w:val="20"/>
          <w:highlight w:val="none"/>
          <w:u w:val="none"/>
        </w:rPr>
        <w:t>Normativa DREI/ME n.º 77, de 18 de março de 2020</w:t>
      </w:r>
      <w:r>
        <w:rPr>
          <w:rStyle w:val="6"/>
          <w:rFonts w:hint="default" w:ascii="Calibri Light" w:hAnsi="Calibri Light" w:cs="Calibri Light"/>
          <w:sz w:val="20"/>
          <w:szCs w:val="20"/>
          <w:highlight w:val="none"/>
          <w:u w:val="none"/>
        </w:rPr>
        <w:fldChar w:fldCharType="end"/>
      </w:r>
      <w:r>
        <w:rPr>
          <w:rFonts w:hint="default" w:ascii="Calibri Light" w:hAnsi="Calibri Light" w:cs="Calibri Light"/>
          <w:sz w:val="20"/>
          <w:szCs w:val="20"/>
          <w:highlight w:val="none"/>
          <w:u w:val="none"/>
        </w:rPr>
        <w:t>.</w:t>
      </w:r>
    </w:p>
    <w:p w14:paraId="1C729957">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8.8. </w:t>
      </w:r>
      <w:r>
        <w:rPr>
          <w:rFonts w:hint="default" w:ascii="Calibri Light" w:hAnsi="Calibri Light" w:cs="Calibri Light"/>
          <w:b/>
          <w:bCs/>
          <w:sz w:val="20"/>
          <w:szCs w:val="20"/>
          <w:highlight w:val="none"/>
          <w:u w:val="none"/>
        </w:rPr>
        <w:t>Sociedade simples</w:t>
      </w:r>
      <w:r>
        <w:rPr>
          <w:rFonts w:hint="default" w:ascii="Calibri Light" w:hAnsi="Calibri Light" w:cs="Calibri Light"/>
          <w:sz w:val="20"/>
          <w:szCs w:val="20"/>
          <w:highlight w:val="none"/>
          <w:u w:val="none"/>
        </w:rPr>
        <w:t>: inscrição do ato constitutivo no Registro Civil de Pessoas Jurídicas do local de sua sede, acompanhada de documento comprobatório de seus administradores;</w:t>
      </w:r>
    </w:p>
    <w:p w14:paraId="117F6065">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8.9. </w:t>
      </w:r>
      <w:r>
        <w:rPr>
          <w:rFonts w:hint="default" w:ascii="Calibri Light" w:hAnsi="Calibri Light" w:cs="Calibri Light"/>
          <w:b/>
          <w:bCs/>
          <w:sz w:val="20"/>
          <w:szCs w:val="20"/>
          <w:highlight w:val="none"/>
          <w:u w:val="none"/>
        </w:rPr>
        <w:t>Filial, sucursal ou agência de sociedade simples ou empresária</w:t>
      </w:r>
      <w:r>
        <w:rPr>
          <w:rFonts w:hint="default" w:ascii="Calibri Light" w:hAnsi="Calibri Light" w:cs="Calibri Light"/>
          <w:sz w:val="20"/>
          <w:szCs w:val="20"/>
          <w:highlight w:val="none"/>
          <w:u w:val="none"/>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B2342CD">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8.10. </w:t>
      </w:r>
      <w:r>
        <w:rPr>
          <w:rFonts w:hint="default" w:ascii="Calibri Light" w:hAnsi="Calibri Light" w:cs="Calibri Light"/>
          <w:b/>
          <w:bCs/>
          <w:sz w:val="20"/>
          <w:szCs w:val="20"/>
          <w:highlight w:val="none"/>
          <w:u w:val="none"/>
        </w:rPr>
        <w:t>Sociedade cooperativa</w:t>
      </w:r>
      <w:r>
        <w:rPr>
          <w:rFonts w:hint="default" w:ascii="Calibri Light" w:hAnsi="Calibri Light" w:cs="Calibri Light"/>
          <w:sz w:val="20"/>
          <w:szCs w:val="20"/>
          <w:highlight w:val="none"/>
          <w:u w:val="none"/>
        </w:rPr>
        <w:t xml:space="preserve">: ata de fundação e estatuto social, com a ata da assembleia que o aprovou, devidamente arquivado na Junta Comercial ou inscrito no Registro Civil das Pessoas Jurídicas da respectiva sede, além do registro de que trata o </w:t>
      </w:r>
      <w:r>
        <w:rPr>
          <w:rFonts w:hint="default" w:ascii="Calibri Light" w:hAnsi="Calibri Light" w:cs="Calibri Light"/>
          <w:sz w:val="20"/>
          <w:szCs w:val="20"/>
          <w:highlight w:val="none"/>
          <w:u w:val="none"/>
        </w:rPr>
        <w:fldChar w:fldCharType="begin"/>
      </w:r>
      <w:r>
        <w:rPr>
          <w:rFonts w:hint="default" w:ascii="Calibri Light" w:hAnsi="Calibri Light" w:cs="Calibri Light"/>
          <w:sz w:val="20"/>
          <w:szCs w:val="20"/>
          <w:highlight w:val="none"/>
          <w:u w:val="none"/>
        </w:rPr>
        <w:instrText xml:space="preserve"> HYPERLINK "https://www.planalto.gov.br/ccivil_03/leis/l5764.htm" \l "art107" \h </w:instrText>
      </w:r>
      <w:r>
        <w:rPr>
          <w:rFonts w:hint="default" w:ascii="Calibri Light" w:hAnsi="Calibri Light" w:cs="Calibri Light"/>
          <w:sz w:val="20"/>
          <w:szCs w:val="20"/>
          <w:highlight w:val="none"/>
          <w:u w:val="none"/>
        </w:rPr>
        <w:fldChar w:fldCharType="separate"/>
      </w:r>
      <w:r>
        <w:rPr>
          <w:rStyle w:val="6"/>
          <w:rFonts w:hint="default" w:ascii="Calibri Light" w:hAnsi="Calibri Light" w:cs="Calibri Light"/>
          <w:sz w:val="20"/>
          <w:szCs w:val="20"/>
          <w:highlight w:val="none"/>
          <w:u w:val="none"/>
        </w:rPr>
        <w:t>art. 107 da Lei nº 5.764, de 16 de dezembro 1971</w:t>
      </w:r>
      <w:r>
        <w:rPr>
          <w:rStyle w:val="6"/>
          <w:rFonts w:hint="default" w:ascii="Calibri Light" w:hAnsi="Calibri Light" w:cs="Calibri Light"/>
          <w:sz w:val="20"/>
          <w:szCs w:val="20"/>
          <w:highlight w:val="none"/>
          <w:u w:val="none"/>
        </w:rPr>
        <w:fldChar w:fldCharType="end"/>
      </w:r>
      <w:r>
        <w:rPr>
          <w:rFonts w:hint="default" w:ascii="Calibri Light" w:hAnsi="Calibri Light" w:cs="Calibri Light"/>
          <w:sz w:val="20"/>
          <w:szCs w:val="20"/>
          <w:highlight w:val="none"/>
          <w:u w:val="none"/>
        </w:rPr>
        <w:t>.</w:t>
      </w:r>
    </w:p>
    <w:p w14:paraId="3B671DFD">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8.11. Os documentos apresentados deverão estar acompanhados de todas as alterações ou da consolidação respectiva</w:t>
      </w:r>
    </w:p>
    <w:p w14:paraId="39A8813E">
      <w:pPr>
        <w:contextualSpacing/>
        <w:jc w:val="both"/>
        <w:rPr>
          <w:rFonts w:hint="default" w:ascii="Calibri Light" w:hAnsi="Calibri Light" w:cs="Calibri Light"/>
          <w:sz w:val="20"/>
          <w:szCs w:val="20"/>
          <w:highlight w:val="none"/>
          <w:u w:val="none"/>
        </w:rPr>
      </w:pPr>
    </w:p>
    <w:p w14:paraId="4653930B">
      <w:pPr>
        <w:contextualSpacing/>
        <w:jc w:val="both"/>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Habilitação fiscal, social e trabalhista (Art. 68, Lei 14.133/21)</w:t>
      </w:r>
    </w:p>
    <w:p w14:paraId="330FDC6B">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8.12. Prova de inscrição no </w:t>
      </w:r>
      <w:r>
        <w:rPr>
          <w:rFonts w:hint="default" w:ascii="Calibri Light" w:hAnsi="Calibri Light" w:cs="Calibri Light"/>
          <w:b/>
          <w:bCs/>
          <w:sz w:val="20"/>
          <w:szCs w:val="20"/>
          <w:highlight w:val="none"/>
          <w:u w:val="none"/>
        </w:rPr>
        <w:t>Cadastro Nacional de Pessoas Jurídicas ou no Cadastro de Pessoas Físicas</w:t>
      </w:r>
      <w:r>
        <w:rPr>
          <w:rFonts w:hint="default" w:ascii="Calibri Light" w:hAnsi="Calibri Light" w:cs="Calibri Light"/>
          <w:sz w:val="20"/>
          <w:szCs w:val="20"/>
          <w:highlight w:val="none"/>
          <w:u w:val="none"/>
        </w:rPr>
        <w:t>, conforme o caso;</w:t>
      </w:r>
    </w:p>
    <w:p w14:paraId="0B6CA5AB">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8.13. </w:t>
      </w:r>
      <w:r>
        <w:rPr>
          <w:rFonts w:hint="default" w:ascii="Calibri Light" w:hAnsi="Calibri Light" w:cs="Calibri Light"/>
          <w:b/>
          <w:bCs/>
          <w:sz w:val="20"/>
          <w:szCs w:val="20"/>
          <w:highlight w:val="none"/>
          <w:u w:val="none"/>
        </w:rPr>
        <w:t>Prova de regularidade fiscal perante a Fazenda Nacional,</w:t>
      </w:r>
      <w:r>
        <w:rPr>
          <w:rFonts w:hint="default" w:ascii="Calibri Light" w:hAnsi="Calibri Light" w:cs="Calibri Light"/>
          <w:sz w:val="20"/>
          <w:szCs w:val="20"/>
          <w:highlight w:val="none"/>
          <w:u w:val="none"/>
        </w:rPr>
        <w:t xml:space="preserve">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32128E2">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8.14.</w:t>
      </w:r>
      <w:r>
        <w:rPr>
          <w:rFonts w:hint="default" w:ascii="Calibri Light" w:hAnsi="Calibri Light" w:cs="Calibri Light"/>
          <w:b/>
          <w:bCs/>
          <w:sz w:val="20"/>
          <w:szCs w:val="20"/>
          <w:highlight w:val="none"/>
          <w:u w:val="none"/>
        </w:rPr>
        <w:t xml:space="preserve"> Prova de regularidade com o Fundo de Garantia do Tempo de Serviço (FGTS);</w:t>
      </w:r>
    </w:p>
    <w:p w14:paraId="677F1DB5">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8.15. </w:t>
      </w:r>
      <w:r>
        <w:rPr>
          <w:rFonts w:hint="default" w:ascii="Calibri Light" w:hAnsi="Calibri Light" w:cs="Calibri Light"/>
          <w:b/>
          <w:bCs/>
          <w:sz w:val="20"/>
          <w:szCs w:val="20"/>
          <w:highlight w:val="none"/>
          <w:u w:val="none"/>
        </w:rPr>
        <w:t xml:space="preserve">Prova de inexistência de débitos inadimplidos perante a Justiça do Trabalho, </w:t>
      </w:r>
      <w:r>
        <w:rPr>
          <w:rFonts w:hint="default" w:ascii="Calibri Light" w:hAnsi="Calibri Light" w:cs="Calibri Light"/>
          <w:sz w:val="20"/>
          <w:szCs w:val="20"/>
          <w:highlight w:val="none"/>
          <w:u w:val="none"/>
        </w:rPr>
        <w:t>mediante a apresentação de certidão negativa ou positiva com efeito de negativa, nos termos do Título VII-A da Consolidação das Leis do Trabalho, aprovada pelo Decreto-Lei nº 5.452, de 1º de maio de 1943;</w:t>
      </w:r>
    </w:p>
    <w:p w14:paraId="153662AF">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8.16. Prova de inscrição no cadastro de contribuintes municipal relativo ao domicílio ou sede do fornecedor, pertinente ao seu ramo de atividade e compatível com o objeto contratual; </w:t>
      </w:r>
    </w:p>
    <w:p w14:paraId="191CC278">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8.17. </w:t>
      </w:r>
      <w:r>
        <w:rPr>
          <w:rFonts w:hint="default" w:ascii="Calibri Light" w:hAnsi="Calibri Light" w:cs="Calibri Light"/>
          <w:b/>
          <w:bCs/>
          <w:sz w:val="20"/>
          <w:szCs w:val="20"/>
          <w:highlight w:val="none"/>
          <w:u w:val="none"/>
        </w:rPr>
        <w:t>Prova de regularidade com a Fazenda Municipal</w:t>
      </w:r>
      <w:r>
        <w:rPr>
          <w:rFonts w:hint="default" w:ascii="Calibri Light" w:hAnsi="Calibri Light" w:cs="Calibri Light"/>
          <w:sz w:val="20"/>
          <w:szCs w:val="20"/>
          <w:highlight w:val="none"/>
          <w:u w:val="none"/>
        </w:rPr>
        <w:t xml:space="preserve"> do domicílio ou sede do fornecedor, relativa à atividade em cujo exercício contrata ou concorre;</w:t>
      </w:r>
    </w:p>
    <w:p w14:paraId="794EC594">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8.18. </w:t>
      </w:r>
      <w:r>
        <w:rPr>
          <w:rFonts w:hint="default" w:ascii="Calibri Light" w:hAnsi="Calibri Light" w:cs="Calibri Light"/>
          <w:b/>
          <w:bCs/>
          <w:sz w:val="20"/>
          <w:szCs w:val="20"/>
          <w:highlight w:val="none"/>
          <w:u w:val="none"/>
        </w:rPr>
        <w:t>Prova de regularidade com a Fazenda Estadual</w:t>
      </w:r>
      <w:r>
        <w:rPr>
          <w:rFonts w:hint="default" w:ascii="Calibri Light" w:hAnsi="Calibri Light" w:cs="Calibri Light"/>
          <w:sz w:val="20"/>
          <w:szCs w:val="20"/>
          <w:highlight w:val="none"/>
          <w:u w:val="none"/>
        </w:rPr>
        <w:t xml:space="preserve"> do domicílio ou sede do fornecedor, relativa à atividade em cujo exercício contrata ou concorre.</w:t>
      </w:r>
    </w:p>
    <w:p w14:paraId="6970C048">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8.19. Declaração de cumprimento do disposto ﻿no inciso XXXIII do art. 7º da Constituição Federal.</w:t>
      </w:r>
    </w:p>
    <w:p w14:paraId="6EED2FD5">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8.20.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E8DBA14">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8.21.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FCC1BAA">
      <w:pPr>
        <w:contextualSpacing/>
        <w:jc w:val="both"/>
        <w:rPr>
          <w:rFonts w:hint="default" w:ascii="Calibri Light" w:hAnsi="Calibri Light" w:cs="Calibri Light"/>
          <w:sz w:val="20"/>
          <w:szCs w:val="20"/>
          <w:highlight w:val="none"/>
          <w:u w:val="none"/>
        </w:rPr>
      </w:pPr>
    </w:p>
    <w:p w14:paraId="4EFA02C4">
      <w:pPr>
        <w:contextualSpacing/>
        <w:jc w:val="both"/>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Qualificação Econômico-Financeira (Art. 69, Lei 14.133/21)</w:t>
      </w:r>
    </w:p>
    <w:p w14:paraId="0DF9B77A">
      <w:pPr>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8.22. </w:t>
      </w:r>
      <w:r>
        <w:rPr>
          <w:rFonts w:hint="default" w:ascii="Calibri Light" w:hAnsi="Calibri Light" w:cs="Calibri Light"/>
          <w:b/>
          <w:bCs/>
          <w:sz w:val="20"/>
          <w:szCs w:val="20"/>
          <w:highlight w:val="none"/>
          <w:u w:val="none"/>
        </w:rPr>
        <w:t>Certidão negativa de falência expedida pelo distribuidor da sede do fornecedor</w:t>
      </w:r>
      <w:r>
        <w:rPr>
          <w:rFonts w:hint="default" w:ascii="Calibri Light" w:hAnsi="Calibri Light" w:cs="Calibri Light"/>
          <w:sz w:val="20"/>
          <w:szCs w:val="20"/>
          <w:highlight w:val="none"/>
          <w:u w:val="none"/>
        </w:rPr>
        <w:t xml:space="preserve"> - </w:t>
      </w:r>
      <w:r>
        <w:rPr>
          <w:rFonts w:hint="default" w:ascii="Calibri Light" w:hAnsi="Calibri Light" w:cs="Calibri Light"/>
          <w:sz w:val="20"/>
          <w:szCs w:val="20"/>
          <w:highlight w:val="none"/>
          <w:u w:val="none"/>
        </w:rPr>
        <w:fldChar w:fldCharType="begin"/>
      </w:r>
      <w:r>
        <w:rPr>
          <w:rFonts w:hint="default" w:ascii="Calibri Light" w:hAnsi="Calibri Light" w:cs="Calibri Light"/>
          <w:sz w:val="20"/>
          <w:szCs w:val="20"/>
          <w:highlight w:val="none"/>
          <w:u w:val="none"/>
        </w:rPr>
        <w:instrText xml:space="preserve"> HYPERLINK "http://www.planalto.gov.br/ccivil_03/_ato2019-2022/2021/lei/L14133.htm" \l "art69" \h </w:instrText>
      </w:r>
      <w:r>
        <w:rPr>
          <w:rFonts w:hint="default" w:ascii="Calibri Light" w:hAnsi="Calibri Light" w:cs="Calibri Light"/>
          <w:sz w:val="20"/>
          <w:szCs w:val="20"/>
          <w:highlight w:val="none"/>
          <w:u w:val="none"/>
        </w:rPr>
        <w:fldChar w:fldCharType="separate"/>
      </w:r>
      <w:r>
        <w:rPr>
          <w:rStyle w:val="6"/>
          <w:rFonts w:hint="default" w:ascii="Calibri Light" w:hAnsi="Calibri Light" w:cs="Calibri Light"/>
          <w:sz w:val="20"/>
          <w:szCs w:val="20"/>
          <w:highlight w:val="none"/>
          <w:u w:val="none"/>
        </w:rPr>
        <w:t>Lei nº 14.133, de 2021, art. 69, caput, inciso II</w:t>
      </w:r>
      <w:r>
        <w:rPr>
          <w:rStyle w:val="6"/>
          <w:rFonts w:hint="default" w:ascii="Calibri Light" w:hAnsi="Calibri Light" w:cs="Calibri Light"/>
          <w:sz w:val="20"/>
          <w:szCs w:val="20"/>
          <w:highlight w:val="none"/>
          <w:u w:val="none"/>
        </w:rPr>
        <w:fldChar w:fldCharType="end"/>
      </w:r>
      <w:r>
        <w:rPr>
          <w:rFonts w:hint="default" w:ascii="Calibri Light" w:hAnsi="Calibri Light" w:cs="Calibri Light"/>
          <w:sz w:val="20"/>
          <w:szCs w:val="20"/>
          <w:highlight w:val="none"/>
          <w:u w:val="none"/>
        </w:rPr>
        <w:t>), expedida em data não anterior a 60 (sessenta) dias da abertura da sessão pública;.</w:t>
      </w:r>
    </w:p>
    <w:p w14:paraId="120821A2">
      <w:pPr>
        <w:contextualSpacing/>
        <w:jc w:val="both"/>
        <w:rPr>
          <w:rFonts w:hint="default" w:ascii="Calibri Light" w:hAnsi="Calibri Light" w:cs="Calibri Light"/>
          <w:sz w:val="20"/>
          <w:szCs w:val="20"/>
          <w:highlight w:val="none"/>
          <w:u w:val="none"/>
        </w:rPr>
      </w:pPr>
    </w:p>
    <w:p w14:paraId="0618E347">
      <w:pPr>
        <w:contextualSpacing/>
        <w:jc w:val="both"/>
        <w:rPr>
          <w:rFonts w:hint="default" w:ascii="Calibri Light" w:hAnsi="Calibri Light" w:cs="Calibri Light"/>
          <w:sz w:val="20"/>
          <w:szCs w:val="20"/>
          <w:highlight w:val="none"/>
          <w:u w:val="none"/>
        </w:rPr>
      </w:pPr>
    </w:p>
    <w:p w14:paraId="04FA1C02">
      <w:pPr>
        <w:contextualSpacing/>
        <w:jc w:val="both"/>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Qualificação Técnica (Art. 67. Lei 14.133/21)</w:t>
      </w:r>
    </w:p>
    <w:p w14:paraId="72C62037">
      <w:pPr>
        <w:spacing w:after="0" w:line="240" w:lineRule="auto"/>
        <w:jc w:val="both"/>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b w:val="0"/>
          <w:bCs w:val="0"/>
          <w:sz w:val="20"/>
          <w:szCs w:val="20"/>
          <w:highlight w:val="none"/>
          <w:lang w:val="pt-BR" w:eastAsia="en-US"/>
        </w:rPr>
        <w:t>8.23</w:t>
      </w:r>
      <w:r>
        <w:rPr>
          <w:rFonts w:hint="default" w:ascii="Calibri Light" w:hAnsi="Calibri Light" w:cs="Calibri Light" w:eastAsiaTheme="minorHAnsi"/>
          <w:b/>
          <w:bCs/>
          <w:sz w:val="20"/>
          <w:szCs w:val="20"/>
          <w:highlight w:val="none"/>
          <w:lang w:val="pt-BR" w:eastAsia="en-US"/>
        </w:rPr>
        <w:t>.</w:t>
      </w:r>
      <w:r>
        <w:rPr>
          <w:rFonts w:hint="default" w:ascii="Calibri Light" w:hAnsi="Calibri Light" w:cs="Calibri Light" w:eastAsiaTheme="minorHAnsi"/>
          <w:b/>
          <w:bCs/>
          <w:sz w:val="20"/>
          <w:szCs w:val="20"/>
          <w:highlight w:val="none"/>
          <w:lang w:eastAsia="en-US"/>
        </w:rPr>
        <w:t>Aptidão Operacional:</w:t>
      </w:r>
      <w:r>
        <w:rPr>
          <w:rFonts w:hint="default" w:ascii="Calibri Light" w:hAnsi="Calibri Light" w:cs="Calibri Light" w:eastAsiaTheme="minorHAnsi"/>
          <w:sz w:val="20"/>
          <w:szCs w:val="20"/>
          <w:highlight w:val="none"/>
          <w:lang w:eastAsia="en-US"/>
        </w:rPr>
        <w:t xml:space="preserve"> Apresentação de atestado de capacidade técnica, fornecido por pessoa jurídica de direito público ou privado, que comprove a execução de objeto compatível em características com o item licitado.</w:t>
      </w:r>
    </w:p>
    <w:p w14:paraId="0783DFDE">
      <w:pPr>
        <w:spacing w:after="0" w:line="240" w:lineRule="auto"/>
        <w:ind w:left="1723"/>
        <w:jc w:val="both"/>
        <w:rPr>
          <w:rFonts w:hint="default" w:ascii="Calibri Light" w:hAnsi="Calibri Light" w:cs="Calibri Light" w:eastAsiaTheme="minorHAnsi"/>
          <w:sz w:val="20"/>
          <w:szCs w:val="20"/>
          <w:highlight w:val="none"/>
          <w:lang w:eastAsia="en-US"/>
        </w:rPr>
      </w:pPr>
    </w:p>
    <w:p w14:paraId="46428282">
      <w:pPr>
        <w:spacing w:after="0" w:line="240" w:lineRule="auto"/>
        <w:jc w:val="both"/>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val="pt-BR" w:eastAsia="en-US"/>
        </w:rPr>
        <w:t>8.24</w:t>
      </w:r>
      <w:r>
        <w:rPr>
          <w:rFonts w:hint="default" w:ascii="Calibri Light" w:hAnsi="Calibri Light" w:cs="Calibri Light" w:eastAsiaTheme="minorHAnsi"/>
          <w:sz w:val="20"/>
          <w:szCs w:val="20"/>
          <w:highlight w:val="none"/>
          <w:lang w:eastAsia="en-US"/>
        </w:rPr>
        <w:t>.</w:t>
      </w:r>
      <w:r>
        <w:rPr>
          <w:rFonts w:hint="default" w:ascii="Calibri Light" w:hAnsi="Calibri Light" w:cs="Calibri Light" w:eastAsiaTheme="minorHAnsi"/>
          <w:b/>
          <w:bCs/>
          <w:sz w:val="20"/>
          <w:szCs w:val="20"/>
          <w:highlight w:val="none"/>
          <w:lang w:eastAsia="en-US"/>
        </w:rPr>
        <w:t xml:space="preserve"> Registro Profissional (Se aplicável):</w:t>
      </w:r>
      <w:r>
        <w:rPr>
          <w:rFonts w:hint="default" w:ascii="Calibri Light" w:hAnsi="Calibri Light" w:cs="Calibri Light" w:eastAsiaTheme="minorHAnsi"/>
          <w:sz w:val="20"/>
          <w:szCs w:val="20"/>
          <w:highlight w:val="none"/>
          <w:lang w:eastAsia="en-US"/>
        </w:rPr>
        <w:t xml:space="preserve"> Comprovação de registro ou inscrição da empresa licitante e de seus responsáveis técnicos na entidade profissional competente, quando o objeto assim o exigir por força de lei.</w:t>
      </w:r>
    </w:p>
    <w:p w14:paraId="7ABAED59">
      <w:pPr>
        <w:contextualSpacing/>
        <w:jc w:val="both"/>
        <w:rPr>
          <w:rFonts w:hint="default" w:ascii="Calibri Light" w:hAnsi="Calibri Light" w:cs="Calibri Light"/>
          <w:sz w:val="20"/>
          <w:szCs w:val="20"/>
          <w:highlight w:val="none"/>
          <w:u w:val="none"/>
        </w:rPr>
      </w:pPr>
    </w:p>
    <w:p w14:paraId="59A040F9">
      <w:pPr>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8.</w:t>
      </w:r>
      <w:r>
        <w:rPr>
          <w:rFonts w:hint="default" w:ascii="Calibri Light" w:hAnsi="Calibri Light" w:cs="Calibri Light"/>
          <w:sz w:val="20"/>
          <w:szCs w:val="20"/>
          <w:highlight w:val="none"/>
          <w:u w:val="none"/>
          <w:lang w:val="pt-BR"/>
        </w:rPr>
        <w:t>25</w:t>
      </w:r>
      <w:r>
        <w:rPr>
          <w:rFonts w:hint="default" w:ascii="Calibri Light" w:hAnsi="Calibri Light" w:cs="Calibri Light"/>
          <w:sz w:val="20"/>
          <w:szCs w:val="20"/>
          <w:highlight w:val="none"/>
          <w:u w:val="none"/>
        </w:rPr>
        <w:t>. Os documentos exigidos para habilitação poderão ser apresentados em original, por qualquer processo de cópia autenticada, publicação em órgão da imprensa oficial ou autenticado por qualquer servidor da administração pública. As cópias deverão ser apresentadas perfeitamente legíveis.</w:t>
      </w:r>
    </w:p>
    <w:p w14:paraId="477F0896">
      <w:pPr>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8.</w:t>
      </w:r>
      <w:r>
        <w:rPr>
          <w:rFonts w:hint="default" w:ascii="Calibri Light" w:hAnsi="Calibri Light" w:cs="Calibri Light"/>
          <w:sz w:val="20"/>
          <w:szCs w:val="20"/>
          <w:highlight w:val="none"/>
          <w:u w:val="none"/>
          <w:lang w:val="pt-BR"/>
        </w:rPr>
        <w:t>26</w:t>
      </w:r>
      <w:r>
        <w:rPr>
          <w:rFonts w:hint="default" w:ascii="Calibri Light" w:hAnsi="Calibri Light" w:cs="Calibri Light"/>
          <w:sz w:val="20"/>
          <w:szCs w:val="20"/>
          <w:highlight w:val="none"/>
          <w:u w:val="none"/>
        </w:rPr>
        <w:t>. O responsável pela contratação reserva-se o direito de solicitar das empresas, em qualquer tempo, no curso deste processo de dispensa, quaisquer esclarecimentos sobre documentos já entregues, fixando-lhes prazo para atendimento.</w:t>
      </w:r>
    </w:p>
    <w:p w14:paraId="355D1FB8">
      <w:pPr>
        <w:jc w:val="both"/>
        <w:rPr>
          <w:rFonts w:hint="default" w:ascii="Calibri Light" w:hAnsi="Calibri Light" w:cs="Calibri Light"/>
          <w:sz w:val="20"/>
          <w:szCs w:val="20"/>
          <w:highlight w:val="none"/>
          <w:u w:val="none"/>
        </w:rPr>
      </w:pPr>
      <w:r>
        <w:rPr>
          <w:rFonts w:hint="default" w:ascii="Calibri Light" w:hAnsi="Calibri Light" w:cs="Calibri Light"/>
          <w:w w:val="105"/>
          <w:sz w:val="20"/>
          <w:szCs w:val="20"/>
          <w:highlight w:val="none"/>
          <w:u w:val="none"/>
        </w:rPr>
        <w:t>8</w:t>
      </w:r>
      <w:r>
        <w:rPr>
          <w:rFonts w:hint="default" w:ascii="Calibri Light" w:hAnsi="Calibri Light" w:cs="Calibri Light"/>
          <w:w w:val="105"/>
          <w:sz w:val="20"/>
          <w:szCs w:val="20"/>
          <w:highlight w:val="none"/>
          <w:u w:val="none"/>
          <w:lang w:val="pt-BR"/>
        </w:rPr>
        <w:t>27</w:t>
      </w:r>
      <w:r>
        <w:rPr>
          <w:rFonts w:hint="default" w:ascii="Calibri Light" w:hAnsi="Calibri Light" w:cs="Calibri Light"/>
          <w:w w:val="105"/>
          <w:sz w:val="20"/>
          <w:szCs w:val="20"/>
          <w:highlight w:val="none"/>
          <w:u w:val="none"/>
        </w:rPr>
        <w:t>.A</w:t>
      </w:r>
      <w:r>
        <w:rPr>
          <w:rFonts w:hint="default" w:ascii="Calibri Light" w:hAnsi="Calibri Light" w:cs="Calibri Light"/>
          <w:spacing w:val="40"/>
          <w:w w:val="105"/>
          <w:sz w:val="20"/>
          <w:szCs w:val="20"/>
          <w:highlight w:val="none"/>
          <w:u w:val="none"/>
        </w:rPr>
        <w:t xml:space="preserve"> </w:t>
      </w:r>
      <w:r>
        <w:rPr>
          <w:rFonts w:hint="default" w:ascii="Calibri Light" w:hAnsi="Calibri Light" w:cs="Calibri Light"/>
          <w:w w:val="105"/>
          <w:sz w:val="20"/>
          <w:szCs w:val="20"/>
          <w:highlight w:val="none"/>
          <w:u w:val="none"/>
        </w:rPr>
        <w:t>falta</w:t>
      </w:r>
      <w:r>
        <w:rPr>
          <w:rFonts w:hint="default" w:ascii="Calibri Light" w:hAnsi="Calibri Light" w:cs="Calibri Light"/>
          <w:spacing w:val="40"/>
          <w:w w:val="105"/>
          <w:sz w:val="20"/>
          <w:szCs w:val="20"/>
          <w:highlight w:val="none"/>
          <w:u w:val="none"/>
        </w:rPr>
        <w:t xml:space="preserve"> </w:t>
      </w:r>
      <w:r>
        <w:rPr>
          <w:rFonts w:hint="default" w:ascii="Calibri Light" w:hAnsi="Calibri Light" w:cs="Calibri Light"/>
          <w:w w:val="105"/>
          <w:sz w:val="20"/>
          <w:szCs w:val="20"/>
          <w:highlight w:val="none"/>
          <w:u w:val="none"/>
        </w:rPr>
        <w:t>de</w:t>
      </w:r>
      <w:r>
        <w:rPr>
          <w:rFonts w:hint="default" w:ascii="Calibri Light" w:hAnsi="Calibri Light" w:cs="Calibri Light"/>
          <w:spacing w:val="40"/>
          <w:w w:val="105"/>
          <w:sz w:val="20"/>
          <w:szCs w:val="20"/>
          <w:highlight w:val="none"/>
          <w:u w:val="none"/>
        </w:rPr>
        <w:t xml:space="preserve"> </w:t>
      </w:r>
      <w:r>
        <w:rPr>
          <w:rFonts w:hint="default" w:ascii="Calibri Light" w:hAnsi="Calibri Light" w:cs="Calibri Light"/>
          <w:w w:val="105"/>
          <w:sz w:val="20"/>
          <w:szCs w:val="20"/>
          <w:highlight w:val="none"/>
          <w:u w:val="none"/>
        </w:rPr>
        <w:t>quaisquer</w:t>
      </w:r>
      <w:r>
        <w:rPr>
          <w:rFonts w:hint="default" w:ascii="Calibri Light" w:hAnsi="Calibri Light" w:cs="Calibri Light"/>
          <w:spacing w:val="40"/>
          <w:w w:val="105"/>
          <w:sz w:val="20"/>
          <w:szCs w:val="20"/>
          <w:highlight w:val="none"/>
          <w:u w:val="none"/>
        </w:rPr>
        <w:t xml:space="preserve"> </w:t>
      </w:r>
      <w:r>
        <w:rPr>
          <w:rFonts w:hint="default" w:ascii="Calibri Light" w:hAnsi="Calibri Light" w:cs="Calibri Light"/>
          <w:w w:val="105"/>
          <w:sz w:val="20"/>
          <w:szCs w:val="20"/>
          <w:highlight w:val="none"/>
          <w:u w:val="none"/>
        </w:rPr>
        <w:t>dos</w:t>
      </w:r>
      <w:r>
        <w:rPr>
          <w:rFonts w:hint="default" w:ascii="Calibri Light" w:hAnsi="Calibri Light" w:cs="Calibri Light"/>
          <w:spacing w:val="40"/>
          <w:w w:val="105"/>
          <w:sz w:val="20"/>
          <w:szCs w:val="20"/>
          <w:highlight w:val="none"/>
          <w:u w:val="none"/>
        </w:rPr>
        <w:t xml:space="preserve"> </w:t>
      </w:r>
      <w:r>
        <w:rPr>
          <w:rFonts w:hint="default" w:ascii="Calibri Light" w:hAnsi="Calibri Light" w:cs="Calibri Light"/>
          <w:w w:val="105"/>
          <w:sz w:val="20"/>
          <w:szCs w:val="20"/>
          <w:highlight w:val="none"/>
          <w:u w:val="none"/>
        </w:rPr>
        <w:t>documentos</w:t>
      </w:r>
      <w:r>
        <w:rPr>
          <w:rFonts w:hint="default" w:ascii="Calibri Light" w:hAnsi="Calibri Light" w:cs="Calibri Light"/>
          <w:spacing w:val="40"/>
          <w:w w:val="105"/>
          <w:sz w:val="20"/>
          <w:szCs w:val="20"/>
          <w:highlight w:val="none"/>
          <w:u w:val="none"/>
        </w:rPr>
        <w:t xml:space="preserve"> </w:t>
      </w:r>
      <w:r>
        <w:rPr>
          <w:rFonts w:hint="default" w:ascii="Calibri Light" w:hAnsi="Calibri Light" w:cs="Calibri Light"/>
          <w:w w:val="105"/>
          <w:sz w:val="20"/>
          <w:szCs w:val="20"/>
          <w:highlight w:val="none"/>
          <w:u w:val="none"/>
        </w:rPr>
        <w:t>exigidos</w:t>
      </w:r>
      <w:r>
        <w:rPr>
          <w:rFonts w:hint="default" w:ascii="Calibri Light" w:hAnsi="Calibri Light" w:cs="Calibri Light"/>
          <w:spacing w:val="40"/>
          <w:w w:val="105"/>
          <w:sz w:val="20"/>
          <w:szCs w:val="20"/>
          <w:highlight w:val="none"/>
          <w:u w:val="none"/>
        </w:rPr>
        <w:t xml:space="preserve"> </w:t>
      </w:r>
      <w:r>
        <w:rPr>
          <w:rFonts w:hint="default" w:ascii="Calibri Light" w:hAnsi="Calibri Light" w:cs="Calibri Light"/>
          <w:w w:val="105"/>
          <w:sz w:val="20"/>
          <w:szCs w:val="20"/>
          <w:highlight w:val="none"/>
          <w:u w:val="none"/>
        </w:rPr>
        <w:t>no</w:t>
      </w:r>
      <w:r>
        <w:rPr>
          <w:rFonts w:hint="default" w:ascii="Calibri Light" w:hAnsi="Calibri Light" w:cs="Calibri Light"/>
          <w:spacing w:val="40"/>
          <w:w w:val="105"/>
          <w:sz w:val="20"/>
          <w:szCs w:val="20"/>
          <w:highlight w:val="none"/>
          <w:u w:val="none"/>
        </w:rPr>
        <w:t xml:space="preserve"> </w:t>
      </w:r>
      <w:r>
        <w:rPr>
          <w:rFonts w:hint="default" w:ascii="Calibri Light" w:hAnsi="Calibri Light" w:cs="Calibri Light"/>
          <w:w w:val="105"/>
          <w:sz w:val="20"/>
          <w:szCs w:val="20"/>
          <w:highlight w:val="none"/>
          <w:u w:val="none"/>
        </w:rPr>
        <w:t>Edital</w:t>
      </w:r>
      <w:r>
        <w:rPr>
          <w:rFonts w:hint="default" w:ascii="Calibri Light" w:hAnsi="Calibri Light" w:cs="Calibri Light"/>
          <w:spacing w:val="40"/>
          <w:w w:val="105"/>
          <w:sz w:val="20"/>
          <w:szCs w:val="20"/>
          <w:highlight w:val="none"/>
          <w:u w:val="none"/>
        </w:rPr>
        <w:t xml:space="preserve"> </w:t>
      </w:r>
      <w:r>
        <w:rPr>
          <w:rFonts w:hint="default" w:ascii="Calibri Light" w:hAnsi="Calibri Light" w:cs="Calibri Light"/>
          <w:w w:val="105"/>
          <w:sz w:val="20"/>
          <w:szCs w:val="20"/>
          <w:highlight w:val="none"/>
          <w:u w:val="none"/>
        </w:rPr>
        <w:t>implicará</w:t>
      </w:r>
      <w:r>
        <w:rPr>
          <w:rFonts w:hint="default" w:ascii="Calibri Light" w:hAnsi="Calibri Light" w:cs="Calibri Light"/>
          <w:spacing w:val="40"/>
          <w:w w:val="105"/>
          <w:sz w:val="20"/>
          <w:szCs w:val="20"/>
          <w:highlight w:val="none"/>
          <w:u w:val="none"/>
        </w:rPr>
        <w:t xml:space="preserve"> </w:t>
      </w:r>
      <w:r>
        <w:rPr>
          <w:rFonts w:hint="default" w:ascii="Calibri Light" w:hAnsi="Calibri Light" w:cs="Calibri Light"/>
          <w:w w:val="105"/>
          <w:sz w:val="20"/>
          <w:szCs w:val="20"/>
          <w:highlight w:val="none"/>
          <w:u w:val="none"/>
        </w:rPr>
        <w:t>inabilitação</w:t>
      </w:r>
      <w:r>
        <w:rPr>
          <w:rFonts w:hint="default" w:ascii="Calibri Light" w:hAnsi="Calibri Light" w:cs="Calibri Light"/>
          <w:spacing w:val="40"/>
          <w:w w:val="105"/>
          <w:sz w:val="20"/>
          <w:szCs w:val="20"/>
          <w:highlight w:val="none"/>
          <w:u w:val="none"/>
        </w:rPr>
        <w:t xml:space="preserve"> </w:t>
      </w:r>
      <w:r>
        <w:rPr>
          <w:rFonts w:hint="default" w:ascii="Calibri Light" w:hAnsi="Calibri Light" w:cs="Calibri Light"/>
          <w:w w:val="105"/>
          <w:sz w:val="20"/>
          <w:szCs w:val="20"/>
          <w:highlight w:val="none"/>
          <w:u w:val="none"/>
        </w:rPr>
        <w:t>da</w:t>
      </w:r>
      <w:r>
        <w:rPr>
          <w:rFonts w:hint="default" w:ascii="Calibri Light" w:hAnsi="Calibri Light" w:cs="Calibri Light"/>
          <w:spacing w:val="40"/>
          <w:w w:val="105"/>
          <w:sz w:val="20"/>
          <w:szCs w:val="20"/>
          <w:highlight w:val="none"/>
          <w:u w:val="none"/>
        </w:rPr>
        <w:t xml:space="preserve"> </w:t>
      </w:r>
      <w:r>
        <w:rPr>
          <w:rFonts w:hint="default" w:ascii="Calibri Light" w:hAnsi="Calibri Light" w:cs="Calibri Light"/>
          <w:w w:val="105"/>
          <w:sz w:val="20"/>
          <w:szCs w:val="20"/>
          <w:highlight w:val="none"/>
          <w:u w:val="none"/>
        </w:rPr>
        <w:t xml:space="preserve">licitante, </w:t>
      </w:r>
      <w:r>
        <w:rPr>
          <w:rFonts w:hint="default" w:ascii="Calibri Light" w:hAnsi="Calibri Light" w:cs="Calibri Light"/>
          <w:sz w:val="20"/>
          <w:szCs w:val="20"/>
          <w:highlight w:val="none"/>
          <w:u w:val="none"/>
        </w:rPr>
        <w:t>sendo</w:t>
      </w:r>
      <w:r>
        <w:rPr>
          <w:rFonts w:hint="default" w:ascii="Calibri Light" w:hAnsi="Calibri Light" w:cs="Calibri Light"/>
          <w:spacing w:val="-1"/>
          <w:sz w:val="20"/>
          <w:szCs w:val="20"/>
          <w:highlight w:val="none"/>
          <w:u w:val="none"/>
        </w:rPr>
        <w:t xml:space="preserve"> </w:t>
      </w:r>
      <w:r>
        <w:rPr>
          <w:rFonts w:hint="default" w:ascii="Calibri Light" w:hAnsi="Calibri Light" w:cs="Calibri Light"/>
          <w:sz w:val="20"/>
          <w:szCs w:val="20"/>
          <w:highlight w:val="none"/>
          <w:u w:val="none"/>
        </w:rPr>
        <w:t>vedada,</w:t>
      </w:r>
      <w:r>
        <w:rPr>
          <w:rFonts w:hint="default" w:ascii="Calibri Light" w:hAnsi="Calibri Light" w:cs="Calibri Light"/>
          <w:spacing w:val="-4"/>
          <w:sz w:val="20"/>
          <w:szCs w:val="20"/>
          <w:highlight w:val="none"/>
          <w:u w:val="none"/>
        </w:rPr>
        <w:t xml:space="preserve"> </w:t>
      </w:r>
      <w:r>
        <w:rPr>
          <w:rFonts w:hint="default" w:ascii="Calibri Light" w:hAnsi="Calibri Light" w:cs="Calibri Light"/>
          <w:sz w:val="20"/>
          <w:szCs w:val="20"/>
          <w:highlight w:val="none"/>
          <w:u w:val="none"/>
        </w:rPr>
        <w:t>sob</w:t>
      </w:r>
      <w:r>
        <w:rPr>
          <w:rFonts w:hint="default" w:ascii="Calibri Light" w:hAnsi="Calibri Light" w:cs="Calibri Light"/>
          <w:spacing w:val="-1"/>
          <w:sz w:val="20"/>
          <w:szCs w:val="20"/>
          <w:highlight w:val="none"/>
          <w:u w:val="none"/>
        </w:rPr>
        <w:t xml:space="preserve"> </w:t>
      </w:r>
      <w:r>
        <w:rPr>
          <w:rFonts w:hint="default" w:ascii="Calibri Light" w:hAnsi="Calibri Light" w:cs="Calibri Light"/>
          <w:sz w:val="20"/>
          <w:szCs w:val="20"/>
          <w:highlight w:val="none"/>
          <w:u w:val="none"/>
        </w:rPr>
        <w:t>qualquer</w:t>
      </w:r>
      <w:r>
        <w:rPr>
          <w:rFonts w:hint="default" w:ascii="Calibri Light" w:hAnsi="Calibri Light" w:cs="Calibri Light"/>
          <w:spacing w:val="-3"/>
          <w:sz w:val="20"/>
          <w:szCs w:val="20"/>
          <w:highlight w:val="none"/>
          <w:u w:val="none"/>
        </w:rPr>
        <w:t xml:space="preserve"> </w:t>
      </w:r>
      <w:r>
        <w:rPr>
          <w:rFonts w:hint="default" w:ascii="Calibri Light" w:hAnsi="Calibri Light" w:cs="Calibri Light"/>
          <w:sz w:val="20"/>
          <w:szCs w:val="20"/>
          <w:highlight w:val="none"/>
          <w:u w:val="none"/>
        </w:rPr>
        <w:t>pretexto,</w:t>
      </w:r>
      <w:r>
        <w:rPr>
          <w:rFonts w:hint="default" w:ascii="Calibri Light" w:hAnsi="Calibri Light" w:cs="Calibri Light"/>
          <w:spacing w:val="-4"/>
          <w:sz w:val="20"/>
          <w:szCs w:val="20"/>
          <w:highlight w:val="none"/>
          <w:u w:val="none"/>
        </w:rPr>
        <w:t xml:space="preserve"> </w:t>
      </w:r>
      <w:r>
        <w:rPr>
          <w:rFonts w:hint="default" w:ascii="Calibri Light" w:hAnsi="Calibri Light" w:cs="Calibri Light"/>
          <w:sz w:val="20"/>
          <w:szCs w:val="20"/>
          <w:highlight w:val="none"/>
          <w:u w:val="none"/>
        </w:rPr>
        <w:t>a concessão</w:t>
      </w:r>
      <w:r>
        <w:rPr>
          <w:rFonts w:hint="default" w:ascii="Calibri Light" w:hAnsi="Calibri Light" w:cs="Calibri Light"/>
          <w:spacing w:val="-1"/>
          <w:sz w:val="20"/>
          <w:szCs w:val="20"/>
          <w:highlight w:val="none"/>
          <w:u w:val="none"/>
        </w:rPr>
        <w:t xml:space="preserve"> </w:t>
      </w:r>
      <w:r>
        <w:rPr>
          <w:rFonts w:hint="default" w:ascii="Calibri Light" w:hAnsi="Calibri Light" w:cs="Calibri Light"/>
          <w:sz w:val="20"/>
          <w:szCs w:val="20"/>
          <w:highlight w:val="none"/>
          <w:u w:val="none"/>
        </w:rPr>
        <w:t>de</w:t>
      </w:r>
      <w:r>
        <w:rPr>
          <w:rFonts w:hint="default" w:ascii="Calibri Light" w:hAnsi="Calibri Light" w:cs="Calibri Light"/>
          <w:spacing w:val="-1"/>
          <w:sz w:val="20"/>
          <w:szCs w:val="20"/>
          <w:highlight w:val="none"/>
          <w:u w:val="none"/>
        </w:rPr>
        <w:t xml:space="preserve"> </w:t>
      </w:r>
      <w:r>
        <w:rPr>
          <w:rFonts w:hint="default" w:ascii="Calibri Light" w:hAnsi="Calibri Light" w:cs="Calibri Light"/>
          <w:sz w:val="20"/>
          <w:szCs w:val="20"/>
          <w:highlight w:val="none"/>
          <w:u w:val="none"/>
        </w:rPr>
        <w:t>prazo</w:t>
      </w:r>
      <w:r>
        <w:rPr>
          <w:rFonts w:hint="default" w:ascii="Calibri Light" w:hAnsi="Calibri Light" w:cs="Calibri Light"/>
          <w:spacing w:val="-4"/>
          <w:sz w:val="20"/>
          <w:szCs w:val="20"/>
          <w:highlight w:val="none"/>
          <w:u w:val="none"/>
        </w:rPr>
        <w:t xml:space="preserve"> </w:t>
      </w:r>
      <w:r>
        <w:rPr>
          <w:rFonts w:hint="default" w:ascii="Calibri Light" w:hAnsi="Calibri Light" w:cs="Calibri Light"/>
          <w:sz w:val="20"/>
          <w:szCs w:val="20"/>
          <w:highlight w:val="none"/>
          <w:u w:val="none"/>
        </w:rPr>
        <w:t>para</w:t>
      </w:r>
      <w:r>
        <w:rPr>
          <w:rFonts w:hint="default" w:ascii="Calibri Light" w:hAnsi="Calibri Light" w:cs="Calibri Light"/>
          <w:spacing w:val="-2"/>
          <w:sz w:val="20"/>
          <w:szCs w:val="20"/>
          <w:highlight w:val="none"/>
          <w:u w:val="none"/>
        </w:rPr>
        <w:t xml:space="preserve"> </w:t>
      </w:r>
      <w:r>
        <w:rPr>
          <w:rFonts w:hint="default" w:ascii="Calibri Light" w:hAnsi="Calibri Light" w:cs="Calibri Light"/>
          <w:sz w:val="20"/>
          <w:szCs w:val="20"/>
          <w:highlight w:val="none"/>
          <w:u w:val="none"/>
        </w:rPr>
        <w:t>complementação</w:t>
      </w:r>
      <w:r>
        <w:rPr>
          <w:rFonts w:hint="default" w:ascii="Calibri Light" w:hAnsi="Calibri Light" w:cs="Calibri Light"/>
          <w:spacing w:val="-4"/>
          <w:sz w:val="20"/>
          <w:szCs w:val="20"/>
          <w:highlight w:val="none"/>
          <w:u w:val="none"/>
        </w:rPr>
        <w:t xml:space="preserve"> </w:t>
      </w:r>
      <w:r>
        <w:rPr>
          <w:rFonts w:hint="default" w:ascii="Calibri Light" w:hAnsi="Calibri Light" w:cs="Calibri Light"/>
          <w:sz w:val="20"/>
          <w:szCs w:val="20"/>
          <w:highlight w:val="none"/>
          <w:u w:val="none"/>
        </w:rPr>
        <w:t>da</w:t>
      </w:r>
      <w:r>
        <w:rPr>
          <w:rFonts w:hint="default" w:ascii="Calibri Light" w:hAnsi="Calibri Light" w:cs="Calibri Light"/>
          <w:spacing w:val="-2"/>
          <w:sz w:val="20"/>
          <w:szCs w:val="20"/>
          <w:highlight w:val="none"/>
          <w:u w:val="none"/>
        </w:rPr>
        <w:t xml:space="preserve"> </w:t>
      </w:r>
      <w:r>
        <w:rPr>
          <w:rFonts w:hint="default" w:ascii="Calibri Light" w:hAnsi="Calibri Light" w:cs="Calibri Light"/>
          <w:sz w:val="20"/>
          <w:szCs w:val="20"/>
          <w:highlight w:val="none"/>
          <w:u w:val="none"/>
        </w:rPr>
        <w:t>documentação</w:t>
      </w:r>
      <w:r>
        <w:rPr>
          <w:rFonts w:hint="default" w:ascii="Calibri Light" w:hAnsi="Calibri Light" w:cs="Calibri Light"/>
          <w:spacing w:val="-4"/>
          <w:sz w:val="20"/>
          <w:szCs w:val="20"/>
          <w:highlight w:val="none"/>
          <w:u w:val="none"/>
        </w:rPr>
        <w:t xml:space="preserve"> </w:t>
      </w:r>
      <w:r>
        <w:rPr>
          <w:rFonts w:hint="default" w:ascii="Calibri Light" w:hAnsi="Calibri Light" w:cs="Calibri Light"/>
          <w:sz w:val="20"/>
          <w:szCs w:val="20"/>
          <w:highlight w:val="none"/>
          <w:u w:val="none"/>
        </w:rPr>
        <w:t xml:space="preserve">exigida </w:t>
      </w:r>
      <w:r>
        <w:rPr>
          <w:rFonts w:hint="default" w:ascii="Calibri Light" w:hAnsi="Calibri Light" w:cs="Calibri Light"/>
          <w:w w:val="105"/>
          <w:sz w:val="20"/>
          <w:szCs w:val="20"/>
          <w:highlight w:val="none"/>
          <w:u w:val="none"/>
        </w:rPr>
        <w:t>para a habilitação.</w:t>
      </w:r>
    </w:p>
    <w:p w14:paraId="6374C4B3">
      <w:pPr>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8.</w:t>
      </w:r>
      <w:r>
        <w:rPr>
          <w:rFonts w:hint="default" w:ascii="Calibri Light" w:hAnsi="Calibri Light" w:cs="Calibri Light"/>
          <w:sz w:val="20"/>
          <w:szCs w:val="20"/>
          <w:highlight w:val="none"/>
          <w:u w:val="none"/>
          <w:lang w:val="pt-BR"/>
        </w:rPr>
        <w:t>28</w:t>
      </w:r>
      <w:r>
        <w:rPr>
          <w:rFonts w:hint="default" w:ascii="Calibri Light" w:hAnsi="Calibri Light" w:cs="Calibri Light"/>
          <w:sz w:val="20"/>
          <w:szCs w:val="20"/>
          <w:highlight w:val="none"/>
          <w:u w:val="none"/>
        </w:rPr>
        <w:t>.Os documentos de habilitação deverão estar em nome da licitante, com o número do CNPJ respectivo referindo-se ao local da sede da empresa licitante. Não se aceitará, portanto, que alguns documentos se refiram à matriz e outros à filial.</w:t>
      </w:r>
    </w:p>
    <w:p w14:paraId="5D9529DB">
      <w:pPr>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8.</w:t>
      </w:r>
      <w:r>
        <w:rPr>
          <w:rFonts w:hint="default" w:ascii="Calibri Light" w:hAnsi="Calibri Light" w:cs="Calibri Light"/>
          <w:sz w:val="20"/>
          <w:szCs w:val="20"/>
          <w:highlight w:val="none"/>
          <w:u w:val="none"/>
          <w:lang w:val="pt-BR"/>
        </w:rPr>
        <w:t>29</w:t>
      </w:r>
      <w:r>
        <w:rPr>
          <w:rFonts w:hint="default" w:ascii="Calibri Light" w:hAnsi="Calibri Light" w:cs="Calibri Light"/>
          <w:sz w:val="20"/>
          <w:szCs w:val="20"/>
          <w:highlight w:val="none"/>
          <w:u w:val="none"/>
        </w:rPr>
        <w:t>. Caso</w:t>
      </w:r>
      <w:r>
        <w:rPr>
          <w:rFonts w:hint="default" w:ascii="Calibri Light" w:hAnsi="Calibri Light" w:cs="Calibri Light"/>
          <w:spacing w:val="-8"/>
          <w:sz w:val="20"/>
          <w:szCs w:val="20"/>
          <w:highlight w:val="none"/>
          <w:u w:val="none"/>
        </w:rPr>
        <w:t xml:space="preserve"> </w:t>
      </w:r>
      <w:r>
        <w:rPr>
          <w:rFonts w:hint="default" w:ascii="Calibri Light" w:hAnsi="Calibri Light" w:cs="Calibri Light"/>
          <w:sz w:val="20"/>
          <w:szCs w:val="20"/>
          <w:highlight w:val="none"/>
          <w:u w:val="none"/>
        </w:rPr>
        <w:t>o</w:t>
      </w:r>
      <w:r>
        <w:rPr>
          <w:rFonts w:hint="default" w:ascii="Calibri Light" w:hAnsi="Calibri Light" w:cs="Calibri Light"/>
          <w:spacing w:val="-11"/>
          <w:sz w:val="20"/>
          <w:szCs w:val="20"/>
          <w:highlight w:val="none"/>
          <w:u w:val="none"/>
        </w:rPr>
        <w:t xml:space="preserve"> </w:t>
      </w:r>
      <w:r>
        <w:rPr>
          <w:rFonts w:hint="default" w:ascii="Calibri Light" w:hAnsi="Calibri Light" w:cs="Calibri Light"/>
          <w:sz w:val="20"/>
          <w:szCs w:val="20"/>
          <w:highlight w:val="none"/>
          <w:u w:val="none"/>
        </w:rPr>
        <w:t>licitante</w:t>
      </w:r>
      <w:r>
        <w:rPr>
          <w:rFonts w:hint="default" w:ascii="Calibri Light" w:hAnsi="Calibri Light" w:cs="Calibri Light"/>
          <w:spacing w:val="-10"/>
          <w:sz w:val="20"/>
          <w:szCs w:val="20"/>
          <w:highlight w:val="none"/>
          <w:u w:val="none"/>
        </w:rPr>
        <w:t xml:space="preserve"> </w:t>
      </w:r>
      <w:r>
        <w:rPr>
          <w:rFonts w:hint="default" w:ascii="Calibri Light" w:hAnsi="Calibri Light" w:cs="Calibri Light"/>
          <w:sz w:val="20"/>
          <w:szCs w:val="20"/>
          <w:highlight w:val="none"/>
          <w:u w:val="none"/>
        </w:rPr>
        <w:t>seja</w:t>
      </w:r>
      <w:r>
        <w:rPr>
          <w:rFonts w:hint="default" w:ascii="Calibri Light" w:hAnsi="Calibri Light" w:cs="Calibri Light"/>
          <w:spacing w:val="-7"/>
          <w:sz w:val="20"/>
          <w:szCs w:val="20"/>
          <w:highlight w:val="none"/>
          <w:u w:val="none"/>
        </w:rPr>
        <w:t xml:space="preserve"> </w:t>
      </w:r>
      <w:r>
        <w:rPr>
          <w:rFonts w:hint="default" w:ascii="Calibri Light" w:hAnsi="Calibri Light" w:cs="Calibri Light"/>
          <w:sz w:val="20"/>
          <w:szCs w:val="20"/>
          <w:highlight w:val="none"/>
          <w:u w:val="none"/>
        </w:rPr>
        <w:t>a</w:t>
      </w:r>
      <w:r>
        <w:rPr>
          <w:rFonts w:hint="default" w:ascii="Calibri Light" w:hAnsi="Calibri Light" w:cs="Calibri Light"/>
          <w:spacing w:val="-10"/>
          <w:sz w:val="20"/>
          <w:szCs w:val="20"/>
          <w:highlight w:val="none"/>
          <w:u w:val="none"/>
        </w:rPr>
        <w:t xml:space="preserve"> </w:t>
      </w:r>
      <w:r>
        <w:rPr>
          <w:rFonts w:hint="default" w:ascii="Calibri Light" w:hAnsi="Calibri Light" w:cs="Calibri Light"/>
          <w:sz w:val="20"/>
          <w:szCs w:val="20"/>
          <w:highlight w:val="none"/>
          <w:u w:val="none"/>
        </w:rPr>
        <w:t>Matriz</w:t>
      </w:r>
      <w:r>
        <w:rPr>
          <w:rFonts w:hint="default" w:ascii="Calibri Light" w:hAnsi="Calibri Light" w:cs="Calibri Light"/>
          <w:spacing w:val="-10"/>
          <w:sz w:val="20"/>
          <w:szCs w:val="20"/>
          <w:highlight w:val="none"/>
          <w:u w:val="none"/>
        </w:rPr>
        <w:t xml:space="preserve"> </w:t>
      </w:r>
      <w:r>
        <w:rPr>
          <w:rFonts w:hint="default" w:ascii="Calibri Light" w:hAnsi="Calibri Light" w:cs="Calibri Light"/>
          <w:sz w:val="20"/>
          <w:szCs w:val="20"/>
          <w:highlight w:val="none"/>
          <w:u w:val="none"/>
        </w:rPr>
        <w:t>e</w:t>
      </w:r>
      <w:r>
        <w:rPr>
          <w:rFonts w:hint="default" w:ascii="Calibri Light" w:hAnsi="Calibri Light" w:cs="Calibri Light"/>
          <w:spacing w:val="-10"/>
          <w:sz w:val="20"/>
          <w:szCs w:val="20"/>
          <w:highlight w:val="none"/>
          <w:u w:val="none"/>
        </w:rPr>
        <w:t xml:space="preserve"> </w:t>
      </w:r>
      <w:r>
        <w:rPr>
          <w:rFonts w:hint="default" w:ascii="Calibri Light" w:hAnsi="Calibri Light" w:cs="Calibri Light"/>
          <w:sz w:val="20"/>
          <w:szCs w:val="20"/>
          <w:highlight w:val="none"/>
          <w:u w:val="none"/>
        </w:rPr>
        <w:t>a</w:t>
      </w:r>
      <w:r>
        <w:rPr>
          <w:rFonts w:hint="default" w:ascii="Calibri Light" w:hAnsi="Calibri Light" w:cs="Calibri Light"/>
          <w:spacing w:val="-10"/>
          <w:sz w:val="20"/>
          <w:szCs w:val="20"/>
          <w:highlight w:val="none"/>
          <w:u w:val="none"/>
        </w:rPr>
        <w:t xml:space="preserve"> </w:t>
      </w:r>
      <w:r>
        <w:rPr>
          <w:rFonts w:hint="default" w:ascii="Calibri Light" w:hAnsi="Calibri Light" w:cs="Calibri Light"/>
          <w:sz w:val="20"/>
          <w:szCs w:val="20"/>
          <w:highlight w:val="none"/>
          <w:u w:val="none"/>
        </w:rPr>
        <w:t>executora</w:t>
      </w:r>
      <w:r>
        <w:rPr>
          <w:rFonts w:hint="default" w:ascii="Calibri Light" w:hAnsi="Calibri Light" w:cs="Calibri Light"/>
          <w:spacing w:val="-10"/>
          <w:sz w:val="20"/>
          <w:szCs w:val="20"/>
          <w:highlight w:val="none"/>
          <w:u w:val="none"/>
        </w:rPr>
        <w:t xml:space="preserve"> </w:t>
      </w:r>
      <w:r>
        <w:rPr>
          <w:rFonts w:hint="default" w:ascii="Calibri Light" w:hAnsi="Calibri Light" w:cs="Calibri Light"/>
          <w:sz w:val="20"/>
          <w:szCs w:val="20"/>
          <w:highlight w:val="none"/>
          <w:u w:val="none"/>
        </w:rPr>
        <w:t>dos</w:t>
      </w:r>
      <w:r>
        <w:rPr>
          <w:rFonts w:hint="default" w:ascii="Calibri Light" w:hAnsi="Calibri Light" w:cs="Calibri Light"/>
          <w:spacing w:val="-11"/>
          <w:sz w:val="20"/>
          <w:szCs w:val="20"/>
          <w:highlight w:val="none"/>
          <w:u w:val="none"/>
        </w:rPr>
        <w:t xml:space="preserve"> </w:t>
      </w:r>
      <w:r>
        <w:rPr>
          <w:rFonts w:hint="default" w:ascii="Calibri Light" w:hAnsi="Calibri Light" w:cs="Calibri Light"/>
          <w:sz w:val="20"/>
          <w:szCs w:val="20"/>
          <w:highlight w:val="none"/>
          <w:u w:val="none"/>
        </w:rPr>
        <w:t>serviços</w:t>
      </w:r>
      <w:r>
        <w:rPr>
          <w:rFonts w:hint="default" w:ascii="Calibri Light" w:hAnsi="Calibri Light" w:cs="Calibri Light"/>
          <w:spacing w:val="-8"/>
          <w:sz w:val="20"/>
          <w:szCs w:val="20"/>
          <w:highlight w:val="none"/>
          <w:u w:val="none"/>
        </w:rPr>
        <w:t xml:space="preserve"> </w:t>
      </w:r>
      <w:r>
        <w:rPr>
          <w:rFonts w:hint="default" w:ascii="Calibri Light" w:hAnsi="Calibri Light" w:cs="Calibri Light"/>
          <w:sz w:val="20"/>
          <w:szCs w:val="20"/>
          <w:highlight w:val="none"/>
          <w:u w:val="none"/>
        </w:rPr>
        <w:t>seja</w:t>
      </w:r>
      <w:r>
        <w:rPr>
          <w:rFonts w:hint="default" w:ascii="Calibri Light" w:hAnsi="Calibri Light" w:cs="Calibri Light"/>
          <w:spacing w:val="-10"/>
          <w:sz w:val="20"/>
          <w:szCs w:val="20"/>
          <w:highlight w:val="none"/>
          <w:u w:val="none"/>
        </w:rPr>
        <w:t xml:space="preserve"> </w:t>
      </w:r>
      <w:r>
        <w:rPr>
          <w:rFonts w:hint="default" w:ascii="Calibri Light" w:hAnsi="Calibri Light" w:cs="Calibri Light"/>
          <w:sz w:val="20"/>
          <w:szCs w:val="20"/>
          <w:highlight w:val="none"/>
          <w:u w:val="none"/>
        </w:rPr>
        <w:t>a</w:t>
      </w:r>
      <w:r>
        <w:rPr>
          <w:rFonts w:hint="default" w:ascii="Calibri Light" w:hAnsi="Calibri Light" w:cs="Calibri Light"/>
          <w:spacing w:val="-10"/>
          <w:sz w:val="20"/>
          <w:szCs w:val="20"/>
          <w:highlight w:val="none"/>
          <w:u w:val="none"/>
        </w:rPr>
        <w:t xml:space="preserve"> </w:t>
      </w:r>
      <w:r>
        <w:rPr>
          <w:rFonts w:hint="default" w:ascii="Calibri Light" w:hAnsi="Calibri Light" w:cs="Calibri Light"/>
          <w:sz w:val="20"/>
          <w:szCs w:val="20"/>
          <w:highlight w:val="none"/>
          <w:u w:val="none"/>
        </w:rPr>
        <w:t>filial,</w:t>
      </w:r>
      <w:r>
        <w:rPr>
          <w:rFonts w:hint="default" w:ascii="Calibri Light" w:hAnsi="Calibri Light" w:cs="Calibri Light"/>
          <w:spacing w:val="-9"/>
          <w:sz w:val="20"/>
          <w:szCs w:val="20"/>
          <w:highlight w:val="none"/>
          <w:u w:val="none"/>
        </w:rPr>
        <w:t xml:space="preserve"> </w:t>
      </w:r>
      <w:r>
        <w:rPr>
          <w:rFonts w:hint="default" w:ascii="Calibri Light" w:hAnsi="Calibri Light" w:cs="Calibri Light"/>
          <w:sz w:val="20"/>
          <w:szCs w:val="20"/>
          <w:highlight w:val="none"/>
          <w:u w:val="none"/>
        </w:rPr>
        <w:t>os</w:t>
      </w:r>
      <w:r>
        <w:rPr>
          <w:rFonts w:hint="default" w:ascii="Calibri Light" w:hAnsi="Calibri Light" w:cs="Calibri Light"/>
          <w:spacing w:val="-11"/>
          <w:sz w:val="20"/>
          <w:szCs w:val="20"/>
          <w:highlight w:val="none"/>
          <w:u w:val="none"/>
        </w:rPr>
        <w:t xml:space="preserve"> </w:t>
      </w:r>
      <w:r>
        <w:rPr>
          <w:rFonts w:hint="default" w:ascii="Calibri Light" w:hAnsi="Calibri Light" w:cs="Calibri Light"/>
          <w:sz w:val="20"/>
          <w:szCs w:val="20"/>
          <w:highlight w:val="none"/>
          <w:u w:val="none"/>
        </w:rPr>
        <w:t>documentos</w:t>
      </w:r>
      <w:r>
        <w:rPr>
          <w:rFonts w:hint="default" w:ascii="Calibri Light" w:hAnsi="Calibri Light" w:cs="Calibri Light"/>
          <w:spacing w:val="-11"/>
          <w:sz w:val="20"/>
          <w:szCs w:val="20"/>
          <w:highlight w:val="none"/>
          <w:u w:val="none"/>
        </w:rPr>
        <w:t xml:space="preserve"> </w:t>
      </w:r>
      <w:r>
        <w:rPr>
          <w:rFonts w:hint="default" w:ascii="Calibri Light" w:hAnsi="Calibri Light" w:cs="Calibri Light"/>
          <w:sz w:val="20"/>
          <w:szCs w:val="20"/>
          <w:highlight w:val="none"/>
          <w:u w:val="none"/>
        </w:rPr>
        <w:t>referentes à habilitação deverão ser apresentados em nome de ambas, simultaneamente.</w:t>
      </w:r>
    </w:p>
    <w:p w14:paraId="1586C8B2">
      <w:pPr>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8.</w:t>
      </w:r>
      <w:r>
        <w:rPr>
          <w:rFonts w:hint="default" w:ascii="Calibri Light" w:hAnsi="Calibri Light" w:cs="Calibri Light"/>
          <w:sz w:val="20"/>
          <w:szCs w:val="20"/>
          <w:highlight w:val="none"/>
          <w:u w:val="none"/>
          <w:lang w:val="pt-BR"/>
        </w:rPr>
        <w:t>30</w:t>
      </w:r>
      <w:r>
        <w:rPr>
          <w:rFonts w:hint="default" w:ascii="Calibri Light" w:hAnsi="Calibri Light" w:cs="Calibri Light"/>
          <w:sz w:val="20"/>
          <w:szCs w:val="20"/>
          <w:highlight w:val="none"/>
          <w:u w:val="none"/>
        </w:rPr>
        <w:t>. Os documentos</w:t>
      </w:r>
      <w:r>
        <w:rPr>
          <w:rFonts w:hint="default" w:ascii="Calibri Light" w:hAnsi="Calibri Light" w:cs="Calibri Light"/>
          <w:spacing w:val="-1"/>
          <w:sz w:val="20"/>
          <w:szCs w:val="20"/>
          <w:highlight w:val="none"/>
          <w:u w:val="none"/>
        </w:rPr>
        <w:t xml:space="preserve"> </w:t>
      </w:r>
      <w:r>
        <w:rPr>
          <w:rFonts w:hint="default" w:ascii="Calibri Light" w:hAnsi="Calibri Light" w:cs="Calibri Light"/>
          <w:sz w:val="20"/>
          <w:szCs w:val="20"/>
          <w:highlight w:val="none"/>
          <w:u w:val="none"/>
        </w:rPr>
        <w:t>de habilitação</w:t>
      </w:r>
      <w:r>
        <w:rPr>
          <w:rFonts w:hint="default" w:ascii="Calibri Light" w:hAnsi="Calibri Light" w:cs="Calibri Light"/>
          <w:spacing w:val="-1"/>
          <w:sz w:val="20"/>
          <w:szCs w:val="20"/>
          <w:highlight w:val="none"/>
          <w:u w:val="none"/>
        </w:rPr>
        <w:t xml:space="preserve"> </w:t>
      </w:r>
      <w:r>
        <w:rPr>
          <w:rFonts w:hint="default" w:ascii="Calibri Light" w:hAnsi="Calibri Light" w:cs="Calibri Light"/>
          <w:sz w:val="20"/>
          <w:szCs w:val="20"/>
          <w:highlight w:val="none"/>
          <w:u w:val="none"/>
        </w:rPr>
        <w:t>deverão</w:t>
      </w:r>
      <w:r>
        <w:rPr>
          <w:rFonts w:hint="default" w:ascii="Calibri Light" w:hAnsi="Calibri Light" w:cs="Calibri Light"/>
          <w:spacing w:val="-1"/>
          <w:sz w:val="20"/>
          <w:szCs w:val="20"/>
          <w:highlight w:val="none"/>
          <w:u w:val="none"/>
        </w:rPr>
        <w:t xml:space="preserve"> </w:t>
      </w:r>
      <w:r>
        <w:rPr>
          <w:rFonts w:hint="default" w:ascii="Calibri Light" w:hAnsi="Calibri Light" w:cs="Calibri Light"/>
          <w:sz w:val="20"/>
          <w:szCs w:val="20"/>
          <w:highlight w:val="none"/>
          <w:u w:val="none"/>
        </w:rPr>
        <w:t>estar</w:t>
      </w:r>
      <w:r>
        <w:rPr>
          <w:rFonts w:hint="default" w:ascii="Calibri Light" w:hAnsi="Calibri Light" w:cs="Calibri Light"/>
          <w:spacing w:val="-1"/>
          <w:sz w:val="20"/>
          <w:szCs w:val="20"/>
          <w:highlight w:val="none"/>
          <w:u w:val="none"/>
        </w:rPr>
        <w:t xml:space="preserve"> </w:t>
      </w:r>
      <w:r>
        <w:rPr>
          <w:rFonts w:hint="default" w:ascii="Calibri Light" w:hAnsi="Calibri Light" w:cs="Calibri Light"/>
          <w:sz w:val="20"/>
          <w:szCs w:val="20"/>
          <w:highlight w:val="none"/>
          <w:u w:val="none"/>
        </w:rPr>
        <w:t>em plena vigência e, na hipótese de inexistência de prazo de validade expresso no documento, deverão ter sido emitidos há menos de 60 (sessenta) dias da data estabelecida para o recebimento das propostas.</w:t>
      </w:r>
    </w:p>
    <w:p w14:paraId="17B060EF">
      <w:pPr>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8.3</w:t>
      </w:r>
      <w:r>
        <w:rPr>
          <w:rFonts w:hint="default" w:ascii="Calibri Light" w:hAnsi="Calibri Light" w:cs="Calibri Light"/>
          <w:sz w:val="20"/>
          <w:szCs w:val="20"/>
          <w:highlight w:val="none"/>
          <w:u w:val="none"/>
          <w:lang w:val="pt-BR"/>
        </w:rPr>
        <w:t>1</w:t>
      </w:r>
      <w:r>
        <w:rPr>
          <w:rFonts w:hint="default" w:ascii="Calibri Light" w:hAnsi="Calibri Light" w:cs="Calibri Light"/>
          <w:sz w:val="20"/>
          <w:szCs w:val="20"/>
          <w:highlight w:val="none"/>
          <w:u w:val="none"/>
        </w:rPr>
        <w:t>. Em se tratando de microempresa ou empresa de pequeno porte, havendo alguma restrição na comprovação da regularidade fiscal, será assegurado o prazo de 5 (cinco) dias úteis, cujo termo inicial corresponderá</w:t>
      </w:r>
      <w:r>
        <w:rPr>
          <w:rFonts w:hint="default" w:ascii="Calibri Light" w:hAnsi="Calibri Light" w:cs="Calibri Light"/>
          <w:spacing w:val="-1"/>
          <w:sz w:val="20"/>
          <w:szCs w:val="20"/>
          <w:highlight w:val="none"/>
          <w:u w:val="none"/>
        </w:rPr>
        <w:t xml:space="preserve"> </w:t>
      </w:r>
      <w:r>
        <w:rPr>
          <w:rFonts w:hint="default" w:ascii="Calibri Light" w:hAnsi="Calibri Light" w:cs="Calibri Light"/>
          <w:sz w:val="20"/>
          <w:szCs w:val="20"/>
          <w:highlight w:val="none"/>
          <w:u w:val="none"/>
        </w:rPr>
        <w:t>ao</w:t>
      </w:r>
      <w:r>
        <w:rPr>
          <w:rFonts w:hint="default" w:ascii="Calibri Light" w:hAnsi="Calibri Light" w:cs="Calibri Light"/>
          <w:spacing w:val="-2"/>
          <w:sz w:val="20"/>
          <w:szCs w:val="20"/>
          <w:highlight w:val="none"/>
          <w:u w:val="none"/>
        </w:rPr>
        <w:t xml:space="preserve"> </w:t>
      </w:r>
      <w:r>
        <w:rPr>
          <w:rFonts w:hint="default" w:ascii="Calibri Light" w:hAnsi="Calibri Light" w:cs="Calibri Light"/>
          <w:sz w:val="20"/>
          <w:szCs w:val="20"/>
          <w:highlight w:val="none"/>
          <w:u w:val="none"/>
        </w:rPr>
        <w:t>momento</w:t>
      </w:r>
      <w:r>
        <w:rPr>
          <w:rFonts w:hint="default" w:ascii="Calibri Light" w:hAnsi="Calibri Light" w:cs="Calibri Light"/>
          <w:spacing w:val="-2"/>
          <w:sz w:val="20"/>
          <w:szCs w:val="20"/>
          <w:highlight w:val="none"/>
          <w:u w:val="none"/>
        </w:rPr>
        <w:t xml:space="preserve"> </w:t>
      </w:r>
      <w:r>
        <w:rPr>
          <w:rFonts w:hint="default" w:ascii="Calibri Light" w:hAnsi="Calibri Light" w:cs="Calibri Light"/>
          <w:sz w:val="20"/>
          <w:szCs w:val="20"/>
          <w:highlight w:val="none"/>
          <w:u w:val="none"/>
        </w:rPr>
        <w:t>em</w:t>
      </w:r>
      <w:r>
        <w:rPr>
          <w:rFonts w:hint="default" w:ascii="Calibri Light" w:hAnsi="Calibri Light" w:cs="Calibri Light"/>
          <w:spacing w:val="-1"/>
          <w:sz w:val="20"/>
          <w:szCs w:val="20"/>
          <w:highlight w:val="none"/>
          <w:u w:val="none"/>
        </w:rPr>
        <w:t xml:space="preserve"> </w:t>
      </w:r>
      <w:r>
        <w:rPr>
          <w:rFonts w:hint="default" w:ascii="Calibri Light" w:hAnsi="Calibri Light" w:cs="Calibri Light"/>
          <w:sz w:val="20"/>
          <w:szCs w:val="20"/>
          <w:highlight w:val="none"/>
          <w:u w:val="none"/>
        </w:rPr>
        <w:t>que</w:t>
      </w:r>
      <w:r>
        <w:rPr>
          <w:rFonts w:hint="default" w:ascii="Calibri Light" w:hAnsi="Calibri Light" w:cs="Calibri Light"/>
          <w:spacing w:val="-1"/>
          <w:sz w:val="20"/>
          <w:szCs w:val="20"/>
          <w:highlight w:val="none"/>
          <w:u w:val="none"/>
        </w:rPr>
        <w:t xml:space="preserve"> </w:t>
      </w:r>
      <w:r>
        <w:rPr>
          <w:rFonts w:hint="default" w:ascii="Calibri Light" w:hAnsi="Calibri Light" w:cs="Calibri Light"/>
          <w:sz w:val="20"/>
          <w:szCs w:val="20"/>
          <w:highlight w:val="none"/>
          <w:u w:val="none"/>
        </w:rPr>
        <w:t>o</w:t>
      </w:r>
      <w:r>
        <w:rPr>
          <w:rFonts w:hint="default" w:ascii="Calibri Light" w:hAnsi="Calibri Light" w:cs="Calibri Light"/>
          <w:spacing w:val="-2"/>
          <w:sz w:val="20"/>
          <w:szCs w:val="20"/>
          <w:highlight w:val="none"/>
          <w:u w:val="none"/>
        </w:rPr>
        <w:t xml:space="preserve"> </w:t>
      </w:r>
      <w:r>
        <w:rPr>
          <w:rFonts w:hint="default" w:ascii="Calibri Light" w:hAnsi="Calibri Light" w:cs="Calibri Light"/>
          <w:sz w:val="20"/>
          <w:szCs w:val="20"/>
          <w:highlight w:val="none"/>
          <w:u w:val="none"/>
        </w:rPr>
        <w:t>proponente</w:t>
      </w:r>
      <w:r>
        <w:rPr>
          <w:rFonts w:hint="default" w:ascii="Calibri Light" w:hAnsi="Calibri Light" w:cs="Calibri Light"/>
          <w:spacing w:val="-1"/>
          <w:sz w:val="20"/>
          <w:szCs w:val="20"/>
          <w:highlight w:val="none"/>
          <w:u w:val="none"/>
        </w:rPr>
        <w:t xml:space="preserve"> </w:t>
      </w:r>
      <w:r>
        <w:rPr>
          <w:rFonts w:hint="default" w:ascii="Calibri Light" w:hAnsi="Calibri Light" w:cs="Calibri Light"/>
          <w:sz w:val="20"/>
          <w:szCs w:val="20"/>
          <w:highlight w:val="none"/>
          <w:u w:val="none"/>
        </w:rPr>
        <w:t>for declarado</w:t>
      </w:r>
      <w:r>
        <w:rPr>
          <w:rFonts w:hint="default" w:ascii="Calibri Light" w:hAnsi="Calibri Light" w:cs="Calibri Light"/>
          <w:spacing w:val="-2"/>
          <w:sz w:val="20"/>
          <w:szCs w:val="20"/>
          <w:highlight w:val="none"/>
          <w:u w:val="none"/>
        </w:rPr>
        <w:t xml:space="preserve"> </w:t>
      </w:r>
      <w:r>
        <w:rPr>
          <w:rFonts w:hint="default" w:ascii="Calibri Light" w:hAnsi="Calibri Light" w:cs="Calibri Light"/>
          <w:sz w:val="20"/>
          <w:szCs w:val="20"/>
          <w:highlight w:val="none"/>
          <w:u w:val="none"/>
        </w:rPr>
        <w:t>vencedor</w:t>
      </w:r>
      <w:r>
        <w:rPr>
          <w:rFonts w:hint="default" w:ascii="Calibri Light" w:hAnsi="Calibri Light" w:cs="Calibri Light"/>
          <w:spacing w:val="-2"/>
          <w:sz w:val="20"/>
          <w:szCs w:val="20"/>
          <w:highlight w:val="none"/>
          <w:u w:val="none"/>
        </w:rPr>
        <w:t xml:space="preserve"> </w:t>
      </w:r>
      <w:r>
        <w:rPr>
          <w:rFonts w:hint="default" w:ascii="Calibri Light" w:hAnsi="Calibri Light" w:cs="Calibri Light"/>
          <w:sz w:val="20"/>
          <w:szCs w:val="20"/>
          <w:highlight w:val="none"/>
          <w:u w:val="none"/>
        </w:rPr>
        <w:t>do certame,</w:t>
      </w:r>
      <w:r>
        <w:rPr>
          <w:rFonts w:hint="default" w:ascii="Calibri Light" w:hAnsi="Calibri Light" w:cs="Calibri Light"/>
          <w:spacing w:val="-2"/>
          <w:sz w:val="20"/>
          <w:szCs w:val="20"/>
          <w:highlight w:val="none"/>
          <w:u w:val="none"/>
        </w:rPr>
        <w:t xml:space="preserve"> </w:t>
      </w:r>
      <w:r>
        <w:rPr>
          <w:rFonts w:hint="default" w:ascii="Calibri Light" w:hAnsi="Calibri Light" w:cs="Calibri Light"/>
          <w:sz w:val="20"/>
          <w:szCs w:val="20"/>
          <w:highlight w:val="none"/>
          <w:u w:val="none"/>
        </w:rPr>
        <w:t>prorrogáveis</w:t>
      </w:r>
      <w:r>
        <w:rPr>
          <w:rFonts w:hint="default" w:ascii="Calibri Light" w:hAnsi="Calibri Light" w:cs="Calibri Light"/>
          <w:spacing w:val="-2"/>
          <w:sz w:val="20"/>
          <w:szCs w:val="20"/>
          <w:highlight w:val="none"/>
          <w:u w:val="none"/>
        </w:rPr>
        <w:t xml:space="preserve"> </w:t>
      </w:r>
      <w:r>
        <w:rPr>
          <w:rFonts w:hint="default" w:ascii="Calibri Light" w:hAnsi="Calibri Light" w:cs="Calibri Light"/>
          <w:sz w:val="20"/>
          <w:szCs w:val="20"/>
          <w:highlight w:val="none"/>
          <w:u w:val="none"/>
        </w:rPr>
        <w:t>por</w:t>
      </w:r>
      <w:r>
        <w:rPr>
          <w:rFonts w:hint="default" w:ascii="Calibri Light" w:hAnsi="Calibri Light" w:cs="Calibri Light"/>
          <w:spacing w:val="-2"/>
          <w:sz w:val="20"/>
          <w:szCs w:val="20"/>
          <w:highlight w:val="none"/>
          <w:u w:val="none"/>
        </w:rPr>
        <w:t xml:space="preserve"> </w:t>
      </w:r>
      <w:r>
        <w:rPr>
          <w:rFonts w:hint="default" w:ascii="Calibri Light" w:hAnsi="Calibri Light" w:cs="Calibri Light"/>
          <w:sz w:val="20"/>
          <w:szCs w:val="20"/>
          <w:highlight w:val="none"/>
          <w:u w:val="none"/>
        </w:rPr>
        <w:t>igual período, a critério da Administração, para regularização da documentação, pagamento ou parcelamento do débito, e emissão de eventuais certidões negativas ou positivas com efeito de certidão negativa.</w:t>
      </w:r>
    </w:p>
    <w:p w14:paraId="4F9E6F86">
      <w:pPr>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8.3</w:t>
      </w:r>
      <w:r>
        <w:rPr>
          <w:rFonts w:hint="default" w:ascii="Calibri Light" w:hAnsi="Calibri Light" w:cs="Calibri Light"/>
          <w:sz w:val="20"/>
          <w:szCs w:val="20"/>
          <w:highlight w:val="none"/>
          <w:u w:val="none"/>
          <w:lang w:val="pt-BR"/>
        </w:rPr>
        <w:t>1</w:t>
      </w:r>
      <w:r>
        <w:rPr>
          <w:rFonts w:hint="default" w:ascii="Calibri Light" w:hAnsi="Calibri Light" w:cs="Calibri Light"/>
          <w:sz w:val="20"/>
          <w:szCs w:val="20"/>
          <w:highlight w:val="none"/>
          <w:u w:val="none"/>
        </w:rPr>
        <w:t>.1 A não regularização da documentação implicará decadência do direito à Contratação, sendo facultado à Administração convocar os licitantes remanescentes, na ordem de classificação, para assinatura do contrato, ou revogar a licitação.</w:t>
      </w:r>
    </w:p>
    <w:p w14:paraId="2D8B5159">
      <w:pPr>
        <w:contextualSpacing/>
        <w:jc w:val="both"/>
        <w:rPr>
          <w:rFonts w:hint="default" w:ascii="Calibri Light" w:hAnsi="Calibri Light" w:cs="Calibri Light"/>
          <w:sz w:val="20"/>
          <w:szCs w:val="20"/>
          <w:highlight w:val="none"/>
          <w:u w:val="none"/>
        </w:rPr>
      </w:pPr>
    </w:p>
    <w:p w14:paraId="55E00481">
      <w:pPr>
        <w:contextualSpacing/>
        <w:jc w:val="both"/>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Requisitos contratuais</w:t>
      </w:r>
    </w:p>
    <w:p w14:paraId="77ECCE27">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8.3</w:t>
      </w:r>
      <w:r>
        <w:rPr>
          <w:rFonts w:hint="default" w:ascii="Calibri Light" w:hAnsi="Calibri Light" w:cs="Calibri Light"/>
          <w:sz w:val="20"/>
          <w:szCs w:val="20"/>
          <w:highlight w:val="none"/>
          <w:u w:val="none"/>
          <w:lang w:val="pt-BR"/>
        </w:rPr>
        <w:t>2</w:t>
      </w:r>
      <w:r>
        <w:rPr>
          <w:rFonts w:hint="default" w:ascii="Calibri Light" w:hAnsi="Calibri Light" w:cs="Calibri Light"/>
          <w:sz w:val="20"/>
          <w:szCs w:val="20"/>
          <w:highlight w:val="none"/>
          <w:u w:val="none"/>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6FCCB9F0">
      <w:pPr>
        <w:ind w:left="708"/>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 xml:space="preserve">a) SICAF;  </w:t>
      </w:r>
    </w:p>
    <w:p w14:paraId="4B3C5C1C">
      <w:pPr>
        <w:ind w:left="708"/>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b) Cadastro Nacional de Empresas Inidôneas e Suspensas - CEIS, mantido pela Controladoria-Geral da União (www.portaldatransparencia.gov.br/ceis); e</w:t>
      </w:r>
    </w:p>
    <w:p w14:paraId="7C66BE56">
      <w:pPr>
        <w:ind w:left="708"/>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c) Cadastro Nacional de Empresas Punidas – CNEP, mantido pela Controladoria-Geral da União (</w:t>
      </w:r>
      <w:r>
        <w:rPr>
          <w:rFonts w:hint="default" w:ascii="Calibri Light" w:hAnsi="Calibri Light" w:cs="Calibri Light"/>
          <w:sz w:val="20"/>
          <w:szCs w:val="20"/>
          <w:highlight w:val="none"/>
          <w:u w:val="none"/>
        </w:rPr>
        <w:fldChar w:fldCharType="begin"/>
      </w:r>
      <w:r>
        <w:rPr>
          <w:rFonts w:hint="default" w:ascii="Calibri Light" w:hAnsi="Calibri Light" w:cs="Calibri Light"/>
          <w:sz w:val="20"/>
          <w:szCs w:val="20"/>
          <w:highlight w:val="none"/>
          <w:u w:val="none"/>
        </w:rPr>
        <w:instrText xml:space="preserve"> HYPERLINK "https://www.portaltransparencia.gov.br/sancoes/cnep" </w:instrText>
      </w:r>
      <w:r>
        <w:rPr>
          <w:rFonts w:hint="default" w:ascii="Calibri Light" w:hAnsi="Calibri Light" w:cs="Calibri Light"/>
          <w:sz w:val="20"/>
          <w:szCs w:val="20"/>
          <w:highlight w:val="none"/>
          <w:u w:val="none"/>
        </w:rPr>
        <w:fldChar w:fldCharType="separate"/>
      </w:r>
      <w:r>
        <w:rPr>
          <w:rStyle w:val="6"/>
          <w:rFonts w:hint="default" w:ascii="Calibri Light" w:hAnsi="Calibri Light" w:cs="Calibri Light"/>
          <w:sz w:val="20"/>
          <w:szCs w:val="20"/>
          <w:highlight w:val="none"/>
          <w:u w:val="none"/>
        </w:rPr>
        <w:t>https://www.portaltransparencia.gov.br/sancoes/cnep</w:t>
      </w:r>
      <w:r>
        <w:rPr>
          <w:rStyle w:val="6"/>
          <w:rFonts w:hint="default" w:ascii="Calibri Light" w:hAnsi="Calibri Light" w:cs="Calibri Light"/>
          <w:sz w:val="20"/>
          <w:szCs w:val="20"/>
          <w:highlight w:val="none"/>
          <w:u w:val="none"/>
        </w:rPr>
        <w:fldChar w:fldCharType="end"/>
      </w:r>
      <w:r>
        <w:rPr>
          <w:rFonts w:hint="default" w:ascii="Calibri Light" w:hAnsi="Calibri Light" w:cs="Calibri Light"/>
          <w:sz w:val="20"/>
          <w:szCs w:val="20"/>
          <w:highlight w:val="none"/>
          <w:u w:val="none"/>
        </w:rPr>
        <w:t>)</w:t>
      </w:r>
    </w:p>
    <w:p w14:paraId="44923A71">
      <w:pPr>
        <w:ind w:left="708"/>
        <w:contextualSpacing/>
        <w:jc w:val="both"/>
        <w:rPr>
          <w:rFonts w:hint="default" w:ascii="Calibri Light" w:hAnsi="Calibri Light" w:cs="Calibri Light"/>
          <w:sz w:val="20"/>
          <w:szCs w:val="20"/>
          <w:highlight w:val="none"/>
          <w:u w:val="none"/>
        </w:rPr>
      </w:pPr>
    </w:p>
    <w:p w14:paraId="10E23E19">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8.3</w:t>
      </w:r>
      <w:r>
        <w:rPr>
          <w:rFonts w:hint="default" w:ascii="Calibri Light" w:hAnsi="Calibri Light" w:cs="Calibri Light"/>
          <w:sz w:val="20"/>
          <w:szCs w:val="20"/>
          <w:highlight w:val="none"/>
          <w:u w:val="none"/>
          <w:lang w:val="pt-BR"/>
        </w:rPr>
        <w:t>3</w:t>
      </w:r>
      <w:r>
        <w:rPr>
          <w:rFonts w:hint="default" w:ascii="Calibri Light" w:hAnsi="Calibri Light" w:cs="Calibri Light"/>
          <w:sz w:val="20"/>
          <w:szCs w:val="20"/>
          <w:highlight w:val="none"/>
          <w:u w:val="none"/>
        </w:rPr>
        <w:t>.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4F371DD">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8.</w:t>
      </w:r>
      <w:r>
        <w:rPr>
          <w:rFonts w:hint="default" w:ascii="Calibri Light" w:hAnsi="Calibri Light" w:cs="Calibri Light"/>
          <w:sz w:val="20"/>
          <w:szCs w:val="20"/>
          <w:highlight w:val="none"/>
          <w:u w:val="none"/>
          <w:lang w:val="pt-BR"/>
        </w:rPr>
        <w:t>34</w:t>
      </w:r>
      <w:r>
        <w:rPr>
          <w:rFonts w:hint="default" w:ascii="Calibri Light" w:hAnsi="Calibri Light" w:cs="Calibri Light"/>
          <w:sz w:val="20"/>
          <w:szCs w:val="20"/>
          <w:highlight w:val="none"/>
          <w:u w:val="none"/>
        </w:rPr>
        <w:t>. Caso conste na Consulta de Situação do Fornecedor a existência de Ocorrências Impeditivas Indiretas, o gestor diligenciará para verificar se houve fraude por parte das empresas apontadas no Relatório de Ocorrências Impeditivas Indiretas.</w:t>
      </w:r>
    </w:p>
    <w:p w14:paraId="6C1D988E">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8.3</w:t>
      </w:r>
      <w:r>
        <w:rPr>
          <w:rFonts w:hint="default" w:ascii="Calibri Light" w:hAnsi="Calibri Light" w:cs="Calibri Light"/>
          <w:sz w:val="20"/>
          <w:szCs w:val="20"/>
          <w:highlight w:val="none"/>
          <w:u w:val="none"/>
          <w:lang w:val="pt-BR"/>
        </w:rPr>
        <w:t>5</w:t>
      </w:r>
      <w:r>
        <w:rPr>
          <w:rFonts w:hint="default" w:ascii="Calibri Light" w:hAnsi="Calibri Light" w:cs="Calibri Light"/>
          <w:sz w:val="20"/>
          <w:szCs w:val="20"/>
          <w:highlight w:val="none"/>
          <w:u w:val="none"/>
        </w:rPr>
        <w:t>. A tentativa de burla será verificada por meio dos vínculos societários, linhas de fornecimento similares, dentre outros.</w:t>
      </w:r>
    </w:p>
    <w:p w14:paraId="7754FDD1">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8.3</w:t>
      </w:r>
      <w:r>
        <w:rPr>
          <w:rFonts w:hint="default" w:ascii="Calibri Light" w:hAnsi="Calibri Light" w:cs="Calibri Light"/>
          <w:sz w:val="20"/>
          <w:szCs w:val="20"/>
          <w:highlight w:val="none"/>
          <w:u w:val="none"/>
          <w:lang w:val="pt-BR"/>
        </w:rPr>
        <w:t>6</w:t>
      </w:r>
      <w:r>
        <w:rPr>
          <w:rFonts w:hint="default" w:ascii="Calibri Light" w:hAnsi="Calibri Light" w:cs="Calibri Light"/>
          <w:sz w:val="20"/>
          <w:szCs w:val="20"/>
          <w:highlight w:val="none"/>
          <w:u w:val="none"/>
        </w:rPr>
        <w:t>. Caso atendidas as condições para contratação, a habilitação do fornecedor será verificada por meio do SICAF, nos documentos por ele abrangidos.</w:t>
      </w:r>
    </w:p>
    <w:p w14:paraId="32D7C3C5">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8.</w:t>
      </w:r>
      <w:r>
        <w:rPr>
          <w:rFonts w:hint="default" w:ascii="Calibri Light" w:hAnsi="Calibri Light" w:cs="Calibri Light"/>
          <w:sz w:val="20"/>
          <w:szCs w:val="20"/>
          <w:highlight w:val="none"/>
          <w:u w:val="none"/>
          <w:lang w:val="pt-BR"/>
        </w:rPr>
        <w:t>37</w:t>
      </w:r>
      <w:r>
        <w:rPr>
          <w:rFonts w:hint="default" w:ascii="Calibri Light" w:hAnsi="Calibri Light" w:cs="Calibri Light"/>
          <w:sz w:val="20"/>
          <w:szCs w:val="20"/>
          <w:highlight w:val="none"/>
          <w:u w:val="none"/>
        </w:rPr>
        <w:t>. É dever do fornecedor manter atualizada a respectiva documentação constante do SICAF, ou encaminhar, quando solicitado pela Administração, a respectiva documentação atualizada.</w:t>
      </w:r>
    </w:p>
    <w:p w14:paraId="51BD8D4F">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8.</w:t>
      </w:r>
      <w:r>
        <w:rPr>
          <w:rFonts w:hint="default" w:ascii="Calibri Light" w:hAnsi="Calibri Light" w:cs="Calibri Light"/>
          <w:sz w:val="20"/>
          <w:szCs w:val="20"/>
          <w:highlight w:val="none"/>
          <w:u w:val="none"/>
          <w:lang w:val="pt-BR"/>
        </w:rPr>
        <w:t>38</w:t>
      </w:r>
      <w:r>
        <w:rPr>
          <w:rFonts w:hint="default" w:ascii="Calibri Light" w:hAnsi="Calibri Light" w:cs="Calibri Light"/>
          <w:sz w:val="20"/>
          <w:szCs w:val="20"/>
          <w:highlight w:val="none"/>
          <w:u w:val="none"/>
        </w:rPr>
        <w:t>. Não serão aceitos documentos de habilitação com indicação de CNPJ/CPF diferentes, salvo aqueles legalmente permitidos.</w:t>
      </w:r>
    </w:p>
    <w:p w14:paraId="44D61903">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8.</w:t>
      </w:r>
      <w:r>
        <w:rPr>
          <w:rFonts w:hint="default" w:ascii="Calibri Light" w:hAnsi="Calibri Light" w:cs="Calibri Light"/>
          <w:sz w:val="20"/>
          <w:szCs w:val="20"/>
          <w:highlight w:val="none"/>
          <w:u w:val="none"/>
          <w:lang w:val="pt-BR"/>
        </w:rPr>
        <w:t>39</w:t>
      </w:r>
      <w:r>
        <w:rPr>
          <w:rFonts w:hint="default" w:ascii="Calibri Light" w:hAnsi="Calibri Light" w:cs="Calibri Light"/>
          <w:sz w:val="20"/>
          <w:szCs w:val="20"/>
          <w:highlight w:val="none"/>
          <w:u w:val="none"/>
        </w:rPr>
        <w:t>.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7298C804">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8.</w:t>
      </w:r>
      <w:r>
        <w:rPr>
          <w:rFonts w:hint="default" w:ascii="Calibri Light" w:hAnsi="Calibri Light" w:cs="Calibri Light"/>
          <w:sz w:val="20"/>
          <w:szCs w:val="20"/>
          <w:highlight w:val="none"/>
          <w:u w:val="none"/>
          <w:lang w:val="pt-BR"/>
        </w:rPr>
        <w:t>40</w:t>
      </w:r>
      <w:r>
        <w:rPr>
          <w:rFonts w:hint="default" w:ascii="Calibri Light" w:hAnsi="Calibri Light" w:cs="Calibri Light"/>
          <w:sz w:val="20"/>
          <w:szCs w:val="20"/>
          <w:highlight w:val="none"/>
          <w:u w:val="none"/>
        </w:rPr>
        <w:t>. Serão aceitos registros de CNPJ de fornecedor matriz e filial com diferenças de números de documentos pertinentes ao CND e ao CRF/FGTS, quando for comprovada a centralização do recolhimento dessas contribuições.</w:t>
      </w:r>
    </w:p>
    <w:p w14:paraId="16E76FDB">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8.</w:t>
      </w:r>
      <w:r>
        <w:rPr>
          <w:rFonts w:hint="default" w:ascii="Calibri Light" w:hAnsi="Calibri Light" w:cs="Calibri Light"/>
          <w:sz w:val="20"/>
          <w:szCs w:val="20"/>
          <w:highlight w:val="none"/>
          <w:u w:val="none"/>
          <w:lang w:val="pt-BR"/>
        </w:rPr>
        <w:t>41</w:t>
      </w:r>
      <w:r>
        <w:rPr>
          <w:rFonts w:hint="default" w:ascii="Calibri Light" w:hAnsi="Calibri Light" w:cs="Calibri Light"/>
          <w:sz w:val="20"/>
          <w:szCs w:val="20"/>
          <w:highlight w:val="none"/>
          <w:u w:val="none"/>
        </w:rPr>
        <w:t>. Para fins de contratação, deverá o fornecedor comprovar os seguintes requisitos de habilitação:</w:t>
      </w:r>
    </w:p>
    <w:p w14:paraId="2F0DA1D9">
      <w:pPr>
        <w:contextualSpacing/>
        <w:jc w:val="both"/>
        <w:rPr>
          <w:rFonts w:hint="default" w:ascii="Calibri Light" w:hAnsi="Calibri Light" w:cs="Calibri Light"/>
          <w:sz w:val="20"/>
          <w:szCs w:val="20"/>
          <w:highlight w:val="none"/>
          <w:u w:val="none"/>
        </w:rPr>
      </w:pPr>
    </w:p>
    <w:p w14:paraId="1D382544">
      <w:pPr>
        <w:shd w:val="clear" w:color="auto" w:fill="D8D8D8" w:themeFill="background1" w:themeFillShade="D9"/>
        <w:contextualSpacing/>
        <w:rPr>
          <w:rFonts w:hint="default" w:ascii="Calibri Light" w:hAnsi="Calibri Light" w:cs="Calibri Light"/>
          <w:b/>
          <w:bCs/>
          <w:sz w:val="20"/>
          <w:szCs w:val="20"/>
          <w:highlight w:val="none"/>
          <w:u w:val="none"/>
        </w:rPr>
      </w:pPr>
      <w:r>
        <w:rPr>
          <w:rFonts w:hint="default" w:ascii="Calibri Light" w:hAnsi="Calibri Light" w:cs="Calibri Light"/>
          <w:b/>
          <w:bCs/>
          <w:sz w:val="20"/>
          <w:szCs w:val="20"/>
          <w:highlight w:val="none"/>
          <w:u w:val="none"/>
        </w:rPr>
        <w:t>9. ADEQUAÇÃO ORÇAMENTÁRIA (art. 6º, XXIII, alínea “j” da Lei nº 14.133/21)</w:t>
      </w:r>
    </w:p>
    <w:p w14:paraId="6B20904C">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9.1. As despesas decorrentes da presente contratação correrão à conta de recursos específicos consignados no Orçamento do Município.</w:t>
      </w:r>
    </w:p>
    <w:p w14:paraId="3454FEBE">
      <w:pPr>
        <w:spacing w:before="1"/>
        <w:contextualSpacing/>
        <w:jc w:val="both"/>
        <w:rPr>
          <w:rFonts w:hint="default" w:ascii="Calibri Light" w:hAnsi="Calibri Light" w:cs="Calibri Light"/>
          <w:b/>
          <w:bCs/>
          <w:sz w:val="20"/>
          <w:szCs w:val="20"/>
          <w:highlight w:val="none"/>
          <w:u w:val="none"/>
        </w:rPr>
      </w:pPr>
    </w:p>
    <w:p w14:paraId="0299C709">
      <w:pPr>
        <w:contextualSpacing/>
        <w:jc w:val="both"/>
        <w:rPr>
          <w:rFonts w:hint="default" w:ascii="Calibri Light" w:hAnsi="Calibri Light" w:cs="Calibri Light"/>
          <w:sz w:val="20"/>
          <w:szCs w:val="20"/>
          <w:highlight w:val="none"/>
          <w:u w:val="none"/>
        </w:rPr>
      </w:pPr>
      <w:r>
        <w:rPr>
          <w:rFonts w:hint="default" w:ascii="Calibri Light" w:hAnsi="Calibri Light" w:cs="Calibri Light"/>
          <w:sz w:val="20"/>
          <w:szCs w:val="20"/>
          <w:highlight w:val="none"/>
          <w:u w:val="none"/>
        </w:rPr>
        <w:t>9.3. A dotação relativa aos exercícios financeiros subsequentes será indicada após aprovação da Lei Orçamentária respectiva e liberação dos créditos correspondentes, mediante apostilamento.</w:t>
      </w:r>
    </w:p>
    <w:p w14:paraId="1107CD55">
      <w:pPr>
        <w:contextualSpacing/>
        <w:rPr>
          <w:rFonts w:hint="default" w:ascii="Calibri Light" w:hAnsi="Calibri Light" w:cs="Calibri Light"/>
          <w:sz w:val="20"/>
          <w:szCs w:val="20"/>
          <w:highlight w:val="none"/>
          <w:u w:val="none"/>
        </w:rPr>
      </w:pPr>
    </w:p>
    <w:p w14:paraId="0B646903">
      <w:pPr>
        <w:contextualSpacing/>
        <w:jc w:val="center"/>
        <w:rPr>
          <w:rFonts w:hint="default" w:ascii="Calibri Light" w:hAnsi="Calibri Light" w:cs="Calibri Light"/>
          <w:sz w:val="20"/>
          <w:szCs w:val="20"/>
          <w:highlight w:val="none"/>
          <w:u w:val="none"/>
        </w:rPr>
      </w:pPr>
    </w:p>
    <w:p w14:paraId="12C28F1A">
      <w:pPr>
        <w:contextualSpacing/>
        <w:jc w:val="center"/>
        <w:rPr>
          <w:rFonts w:hint="default" w:ascii="Calibri Light" w:hAnsi="Calibri Light" w:cs="Calibri Light"/>
          <w:sz w:val="20"/>
          <w:szCs w:val="20"/>
          <w:highlight w:val="none"/>
          <w:u w:val="none"/>
          <w:lang w:val="pt-BR"/>
        </w:rPr>
      </w:pPr>
      <w:r>
        <w:rPr>
          <w:rFonts w:hint="default" w:ascii="Calibri Light" w:hAnsi="Calibri Light" w:cs="Calibri Light"/>
          <w:sz w:val="20"/>
          <w:szCs w:val="20"/>
          <w:highlight w:val="none"/>
          <w:u w:val="none"/>
          <w:lang w:val="pt-BR"/>
        </w:rPr>
        <w:t>Cruzmaltina</w:t>
      </w:r>
      <w:r>
        <w:rPr>
          <w:rFonts w:hint="default" w:ascii="Calibri Light" w:hAnsi="Calibri Light" w:cs="Calibri Light"/>
          <w:sz w:val="20"/>
          <w:szCs w:val="20"/>
          <w:highlight w:val="none"/>
          <w:u w:val="none"/>
        </w:rPr>
        <w:t>,</w:t>
      </w:r>
      <w:r>
        <w:rPr>
          <w:rFonts w:hint="default" w:ascii="Calibri Light" w:hAnsi="Calibri Light" w:cs="Calibri Light"/>
          <w:sz w:val="20"/>
          <w:szCs w:val="20"/>
          <w:highlight w:val="none"/>
          <w:u w:val="none"/>
          <w:lang w:val="pt-BR"/>
        </w:rPr>
        <w:t xml:space="preserve"> 05 </w:t>
      </w:r>
      <w:r>
        <w:rPr>
          <w:rFonts w:hint="default" w:ascii="Calibri Light" w:hAnsi="Calibri Light" w:cs="Calibri Light"/>
          <w:sz w:val="20"/>
          <w:szCs w:val="20"/>
          <w:highlight w:val="none"/>
          <w:u w:val="none"/>
        </w:rPr>
        <w:t>de</w:t>
      </w:r>
      <w:r>
        <w:rPr>
          <w:rFonts w:hint="default" w:ascii="Calibri Light" w:hAnsi="Calibri Light" w:cs="Calibri Light"/>
          <w:sz w:val="20"/>
          <w:szCs w:val="20"/>
          <w:highlight w:val="none"/>
          <w:u w:val="none"/>
          <w:lang w:val="pt-BR"/>
        </w:rPr>
        <w:t xml:space="preserve"> Março </w:t>
      </w:r>
      <w:r>
        <w:rPr>
          <w:rFonts w:hint="default" w:ascii="Calibri Light" w:hAnsi="Calibri Light" w:cs="Calibri Light"/>
          <w:sz w:val="20"/>
          <w:szCs w:val="20"/>
          <w:highlight w:val="none"/>
          <w:u w:val="none"/>
        </w:rPr>
        <w:t>de 202</w:t>
      </w:r>
      <w:r>
        <w:rPr>
          <w:rFonts w:hint="default" w:ascii="Calibri Light" w:hAnsi="Calibri Light" w:cs="Calibri Light"/>
          <w:sz w:val="20"/>
          <w:szCs w:val="20"/>
          <w:highlight w:val="none"/>
          <w:u w:val="none"/>
          <w:lang w:val="pt-BR"/>
        </w:rPr>
        <w:t>5</w:t>
      </w:r>
    </w:p>
    <w:p w14:paraId="3CF55EE1">
      <w:pPr>
        <w:pStyle w:val="15"/>
        <w:numPr>
          <w:ilvl w:val="0"/>
          <w:numId w:val="0"/>
        </w:numPr>
        <w:spacing w:line="240" w:lineRule="auto"/>
        <w:contextualSpacing/>
        <w:rPr>
          <w:rFonts w:hint="default" w:ascii="Calibri Light" w:hAnsi="Calibri Light" w:cs="Calibri Light"/>
          <w:sz w:val="20"/>
          <w:szCs w:val="20"/>
          <w:highlight w:val="none"/>
          <w:u w:val="none"/>
        </w:rPr>
      </w:pPr>
    </w:p>
    <w:p w14:paraId="4AA0E2AD">
      <w:pPr>
        <w:ind w:left="357"/>
        <w:contextualSpacing/>
        <w:jc w:val="center"/>
        <w:rPr>
          <w:rFonts w:hint="default" w:ascii="Calibri Light" w:hAnsi="Calibri Light" w:eastAsia="Arial" w:cs="Calibri Light"/>
          <w:sz w:val="20"/>
          <w:szCs w:val="20"/>
          <w:highlight w:val="none"/>
          <w:u w:val="none"/>
        </w:rPr>
      </w:pPr>
      <w:r>
        <w:rPr>
          <w:rFonts w:hint="default" w:ascii="Calibri Light" w:hAnsi="Calibri Light" w:eastAsia="Arial" w:cs="Calibri Light"/>
          <w:sz w:val="20"/>
          <w:szCs w:val="20"/>
          <w:highlight w:val="none"/>
          <w:u w:val="none"/>
        </w:rPr>
        <w:t>__________________________________</w:t>
      </w:r>
    </w:p>
    <w:p w14:paraId="5DAE24C5">
      <w:pPr>
        <w:pStyle w:val="7"/>
        <w:spacing w:before="3"/>
        <w:jc w:val="center"/>
        <w:rPr>
          <w:rFonts w:hint="default" w:ascii="Calibri Light" w:hAnsi="Calibri Light" w:cs="Calibri Light"/>
          <w:b/>
          <w:bCs/>
          <w:sz w:val="20"/>
          <w:szCs w:val="20"/>
          <w:highlight w:val="none"/>
          <w:lang w:val="pt-BR"/>
        </w:rPr>
      </w:pPr>
      <w:r>
        <w:rPr>
          <w:rFonts w:hint="default" w:ascii="Calibri Light" w:hAnsi="Calibri Light" w:cs="Calibri Light"/>
          <w:b/>
          <w:bCs/>
          <w:sz w:val="20"/>
          <w:szCs w:val="20"/>
          <w:highlight w:val="none"/>
          <w:lang w:val="pt-BR"/>
        </w:rPr>
        <w:t>Matheus Henrique da Silva Leite</w:t>
      </w:r>
    </w:p>
    <w:p w14:paraId="3E6579FF">
      <w:pPr>
        <w:pStyle w:val="7"/>
        <w:spacing w:before="3"/>
        <w:jc w:val="center"/>
        <w:rPr>
          <w:rFonts w:hint="default" w:ascii="Calibri Light" w:hAnsi="Calibri Light" w:cs="Calibri Light"/>
          <w:b/>
          <w:bCs/>
          <w:sz w:val="20"/>
          <w:szCs w:val="20"/>
          <w:highlight w:val="none"/>
          <w:lang w:val="pt-BR"/>
        </w:rPr>
      </w:pPr>
      <w:r>
        <w:rPr>
          <w:rFonts w:hint="default" w:ascii="Calibri Light" w:hAnsi="Calibri Light" w:cs="Calibri Light"/>
          <w:b/>
          <w:bCs/>
          <w:sz w:val="20"/>
          <w:szCs w:val="20"/>
          <w:highlight w:val="none"/>
          <w:lang w:val="pt-BR"/>
        </w:rPr>
        <w:t>Agente de Contratações</w:t>
      </w:r>
    </w:p>
    <w:p w14:paraId="027CA6BC">
      <w:pPr>
        <w:tabs>
          <w:tab w:val="left" w:pos="9781"/>
        </w:tabs>
        <w:spacing w:before="72" w:beforeLines="30" w:after="72" w:afterLines="30" w:line="240" w:lineRule="auto"/>
        <w:ind w:right="-567"/>
        <w:jc w:val="center"/>
        <w:rPr>
          <w:rFonts w:hint="default" w:ascii="Calibri Light" w:hAnsi="Calibri Light" w:cs="Calibri Light"/>
          <w:b/>
          <w:sz w:val="20"/>
          <w:szCs w:val="20"/>
        </w:rPr>
      </w:pPr>
    </w:p>
    <w:p w14:paraId="14CC1377">
      <w:pPr>
        <w:tabs>
          <w:tab w:val="left" w:pos="9781"/>
        </w:tabs>
        <w:spacing w:before="72" w:beforeLines="30" w:after="72" w:afterLines="30" w:line="240" w:lineRule="auto"/>
        <w:ind w:right="-567"/>
        <w:jc w:val="center"/>
        <w:rPr>
          <w:rFonts w:hint="default" w:ascii="Calibri Light" w:hAnsi="Calibri Light" w:cs="Calibri Light"/>
          <w:b/>
          <w:sz w:val="20"/>
          <w:szCs w:val="20"/>
        </w:rPr>
      </w:pPr>
    </w:p>
    <w:p w14:paraId="2C3E8B5D">
      <w:pPr>
        <w:tabs>
          <w:tab w:val="left" w:pos="9781"/>
        </w:tabs>
        <w:spacing w:before="72" w:beforeLines="30" w:after="72" w:afterLines="30" w:line="240" w:lineRule="auto"/>
        <w:ind w:right="-567"/>
        <w:jc w:val="center"/>
        <w:rPr>
          <w:rFonts w:hint="default" w:ascii="Calibri Light" w:hAnsi="Calibri Light" w:cs="Calibri Light"/>
          <w:b/>
          <w:sz w:val="20"/>
          <w:szCs w:val="20"/>
        </w:rPr>
      </w:pPr>
    </w:p>
    <w:p w14:paraId="38CCCD8C">
      <w:pPr>
        <w:rPr>
          <w:rFonts w:hint="default" w:ascii="Calibri Light" w:hAnsi="Calibri Light" w:cs="Calibri Light"/>
          <w:b/>
          <w:sz w:val="20"/>
          <w:szCs w:val="20"/>
        </w:rPr>
      </w:pPr>
      <w:r>
        <w:rPr>
          <w:rFonts w:hint="default" w:ascii="Calibri Light" w:hAnsi="Calibri Light" w:cs="Calibri Light"/>
          <w:b/>
          <w:sz w:val="20"/>
          <w:szCs w:val="20"/>
        </w:rPr>
        <w:br w:type="page"/>
      </w:r>
    </w:p>
    <w:p w14:paraId="1FA96858">
      <w:pPr>
        <w:tabs>
          <w:tab w:val="left" w:pos="9781"/>
        </w:tabs>
        <w:spacing w:before="72" w:beforeLines="30" w:after="72" w:afterLines="30" w:line="240" w:lineRule="auto"/>
        <w:ind w:right="-567"/>
        <w:jc w:val="center"/>
        <w:rPr>
          <w:rFonts w:hint="default" w:ascii="Calibri Light" w:hAnsi="Calibri Light" w:cs="Calibri Light"/>
          <w:b/>
          <w:sz w:val="20"/>
          <w:szCs w:val="20"/>
        </w:rPr>
      </w:pPr>
      <w:r>
        <w:rPr>
          <w:rFonts w:hint="default" w:ascii="Calibri Light" w:hAnsi="Calibri Light" w:cs="Calibri Light"/>
          <w:b/>
          <w:sz w:val="20"/>
          <w:szCs w:val="20"/>
        </w:rPr>
        <w:t>ANEXO III</w:t>
      </w:r>
    </w:p>
    <w:p w14:paraId="4114C7C5">
      <w:pPr>
        <w:tabs>
          <w:tab w:val="left" w:pos="9781"/>
        </w:tabs>
        <w:spacing w:before="72" w:beforeLines="30" w:after="72" w:afterLines="30" w:line="240" w:lineRule="auto"/>
        <w:ind w:right="-567"/>
        <w:jc w:val="center"/>
        <w:rPr>
          <w:rFonts w:hint="default" w:ascii="Calibri Light" w:hAnsi="Calibri Light" w:cs="Calibri Light"/>
          <w:b/>
          <w:sz w:val="20"/>
          <w:szCs w:val="20"/>
        </w:rPr>
      </w:pPr>
      <w:r>
        <w:rPr>
          <w:rFonts w:hint="default" w:ascii="Calibri Light" w:hAnsi="Calibri Light" w:cs="Calibri Light"/>
          <w:b/>
          <w:sz w:val="20"/>
          <w:szCs w:val="20"/>
        </w:rPr>
        <w:t xml:space="preserve"> MODELO DE PROPOSTA DE PREÇOS </w:t>
      </w:r>
    </w:p>
    <w:tbl>
      <w:tblPr>
        <w:tblStyle w:val="4"/>
        <w:tblW w:w="9658" w:type="dxa"/>
        <w:jc w:val="center"/>
        <w:tblLayout w:type="autofit"/>
        <w:tblCellMar>
          <w:top w:w="0" w:type="dxa"/>
          <w:left w:w="70" w:type="dxa"/>
          <w:bottom w:w="0" w:type="dxa"/>
          <w:right w:w="70" w:type="dxa"/>
        </w:tblCellMar>
      </w:tblPr>
      <w:tblGrid>
        <w:gridCol w:w="698"/>
        <w:gridCol w:w="651"/>
        <w:gridCol w:w="700"/>
        <w:gridCol w:w="720"/>
        <w:gridCol w:w="1206"/>
        <w:gridCol w:w="55"/>
        <w:gridCol w:w="122"/>
        <w:gridCol w:w="866"/>
        <w:gridCol w:w="1270"/>
        <w:gridCol w:w="180"/>
        <w:gridCol w:w="331"/>
        <w:gridCol w:w="1934"/>
        <w:gridCol w:w="765"/>
        <w:gridCol w:w="160"/>
      </w:tblGrid>
      <w:tr w14:paraId="29A8AE0E">
        <w:tblPrEx>
          <w:tblCellMar>
            <w:top w:w="0" w:type="dxa"/>
            <w:left w:w="70" w:type="dxa"/>
            <w:bottom w:w="0" w:type="dxa"/>
            <w:right w:w="70" w:type="dxa"/>
          </w:tblCellMar>
        </w:tblPrEx>
        <w:trPr>
          <w:trHeight w:val="227" w:hRule="atLeast"/>
          <w:jc w:val="center"/>
        </w:trPr>
        <w:tc>
          <w:tcPr>
            <w:tcW w:w="9658" w:type="dxa"/>
            <w:gridSpan w:val="14"/>
            <w:tcBorders>
              <w:top w:val="single" w:color="auto" w:sz="4" w:space="0"/>
              <w:left w:val="single" w:color="auto" w:sz="4" w:space="0"/>
              <w:bottom w:val="nil"/>
              <w:right w:val="single" w:color="000000" w:sz="4" w:space="0"/>
            </w:tcBorders>
            <w:shd w:val="clear" w:color="auto" w:fill="auto"/>
            <w:vAlign w:val="center"/>
          </w:tcPr>
          <w:p w14:paraId="55409533">
            <w:pPr>
              <w:spacing w:before="72" w:beforeLines="30" w:after="72" w:afterLines="30" w:line="240" w:lineRule="auto"/>
              <w:ind w:right="-567"/>
              <w:rPr>
                <w:rFonts w:hint="default" w:ascii="Calibri Light" w:hAnsi="Calibri Light" w:eastAsia="Times New Roman" w:cs="Calibri Light"/>
                <w:sz w:val="20"/>
                <w:szCs w:val="20"/>
              </w:rPr>
            </w:pPr>
          </w:p>
        </w:tc>
      </w:tr>
      <w:tr w14:paraId="33ED2640">
        <w:tblPrEx>
          <w:tblCellMar>
            <w:top w:w="0" w:type="dxa"/>
            <w:left w:w="70" w:type="dxa"/>
            <w:bottom w:w="0" w:type="dxa"/>
            <w:right w:w="70" w:type="dxa"/>
          </w:tblCellMar>
        </w:tblPrEx>
        <w:trPr>
          <w:trHeight w:val="283" w:hRule="atLeast"/>
          <w:jc w:val="center"/>
        </w:trPr>
        <w:tc>
          <w:tcPr>
            <w:tcW w:w="9658" w:type="dxa"/>
            <w:gridSpan w:val="14"/>
            <w:tcBorders>
              <w:top w:val="nil"/>
              <w:left w:val="single" w:color="000000" w:sz="4" w:space="0"/>
              <w:bottom w:val="single" w:color="000000" w:sz="4" w:space="0"/>
              <w:right w:val="single" w:color="000000" w:sz="4" w:space="0"/>
            </w:tcBorders>
            <w:shd w:val="clear" w:color="auto" w:fill="auto"/>
            <w:vAlign w:val="center"/>
          </w:tcPr>
          <w:p w14:paraId="472A1179">
            <w:pPr>
              <w:spacing w:before="72" w:beforeLines="30" w:after="72" w:afterLines="30" w:line="240" w:lineRule="auto"/>
              <w:ind w:right="-567"/>
              <w:rPr>
                <w:rFonts w:hint="default" w:ascii="Calibri Light" w:hAnsi="Calibri Light" w:eastAsia="Times New Roman" w:cs="Calibri Light"/>
                <w:b/>
                <w:bCs/>
                <w:color w:val="000000"/>
                <w:sz w:val="20"/>
                <w:szCs w:val="20"/>
              </w:rPr>
            </w:pPr>
            <w:r>
              <w:rPr>
                <w:rFonts w:hint="default" w:ascii="Calibri Light" w:hAnsi="Calibri Light" w:eastAsia="Times New Roman" w:cs="Calibri Light"/>
                <w:b/>
                <w:bCs/>
                <w:color w:val="000000"/>
                <w:sz w:val="20"/>
                <w:szCs w:val="20"/>
              </w:rPr>
              <w:t>ÓRGÃO: MUNICÍPIO DE XXXXXXXXXXXXX</w:t>
            </w:r>
          </w:p>
        </w:tc>
      </w:tr>
      <w:tr w14:paraId="61AFC0B0">
        <w:tblPrEx>
          <w:tblCellMar>
            <w:top w:w="0" w:type="dxa"/>
            <w:left w:w="70" w:type="dxa"/>
            <w:bottom w:w="0" w:type="dxa"/>
            <w:right w:w="70" w:type="dxa"/>
          </w:tblCellMar>
        </w:tblPrEx>
        <w:trPr>
          <w:trHeight w:val="227" w:hRule="atLeast"/>
          <w:jc w:val="center"/>
        </w:trPr>
        <w:tc>
          <w:tcPr>
            <w:tcW w:w="4152" w:type="dxa"/>
            <w:gridSpan w:val="7"/>
            <w:tcBorders>
              <w:top w:val="nil"/>
              <w:left w:val="single" w:color="000000" w:sz="4" w:space="0"/>
              <w:right w:val="single" w:color="000000" w:sz="4" w:space="0"/>
            </w:tcBorders>
            <w:shd w:val="clear" w:color="auto" w:fill="auto"/>
            <w:vAlign w:val="center"/>
          </w:tcPr>
          <w:p w14:paraId="2BE1302E">
            <w:pPr>
              <w:spacing w:before="72" w:beforeLines="30" w:after="72" w:afterLines="30" w:line="240" w:lineRule="auto"/>
              <w:ind w:right="-567"/>
              <w:jc w:val="both"/>
              <w:rPr>
                <w:rFonts w:hint="default" w:ascii="Calibri Light" w:hAnsi="Calibri Light" w:eastAsia="Times New Roman" w:cs="Calibri Light"/>
                <w:bCs/>
                <w:color w:val="000000"/>
                <w:sz w:val="20"/>
                <w:szCs w:val="20"/>
              </w:rPr>
            </w:pPr>
            <w:r>
              <w:rPr>
                <w:rFonts w:hint="default" w:ascii="Calibri Light" w:hAnsi="Calibri Light" w:eastAsia="Times New Roman" w:cs="Calibri Light"/>
                <w:bCs/>
                <w:color w:val="000000"/>
                <w:sz w:val="20"/>
                <w:szCs w:val="20"/>
              </w:rPr>
              <w:t>PROCESSO ADMINISTRATIVO Nº:</w:t>
            </w:r>
          </w:p>
        </w:tc>
        <w:tc>
          <w:tcPr>
            <w:tcW w:w="5506" w:type="dxa"/>
            <w:gridSpan w:val="7"/>
            <w:tcBorders>
              <w:top w:val="nil"/>
              <w:left w:val="single" w:color="000000" w:sz="4" w:space="0"/>
              <w:right w:val="single" w:color="000000" w:sz="4" w:space="0"/>
            </w:tcBorders>
            <w:shd w:val="clear" w:color="auto" w:fill="auto"/>
            <w:vAlign w:val="center"/>
          </w:tcPr>
          <w:p w14:paraId="790220C3">
            <w:pPr>
              <w:spacing w:before="72" w:beforeLines="30" w:after="72" w:afterLines="30" w:line="240" w:lineRule="auto"/>
              <w:ind w:right="-567"/>
              <w:rPr>
                <w:rFonts w:hint="default" w:ascii="Calibri Light" w:hAnsi="Calibri Light" w:eastAsia="Times New Roman" w:cs="Calibri Light"/>
                <w:bCs/>
                <w:color w:val="000000"/>
                <w:sz w:val="20"/>
                <w:szCs w:val="20"/>
              </w:rPr>
            </w:pPr>
            <w:r>
              <w:rPr>
                <w:rFonts w:hint="default" w:ascii="Calibri Light" w:hAnsi="Calibri Light" w:eastAsia="Times New Roman" w:cs="Calibri Light"/>
                <w:bCs/>
                <w:color w:val="000000"/>
                <w:sz w:val="20"/>
                <w:szCs w:val="20"/>
              </w:rPr>
              <w:t>DISPENSA Nº</w:t>
            </w:r>
          </w:p>
        </w:tc>
      </w:tr>
      <w:tr w14:paraId="585C3EEA">
        <w:tblPrEx>
          <w:tblCellMar>
            <w:top w:w="0" w:type="dxa"/>
            <w:left w:w="70" w:type="dxa"/>
            <w:bottom w:w="0" w:type="dxa"/>
            <w:right w:w="70" w:type="dxa"/>
          </w:tblCellMar>
        </w:tblPrEx>
        <w:trPr>
          <w:trHeight w:val="340" w:hRule="atLeast"/>
          <w:jc w:val="center"/>
        </w:trPr>
        <w:tc>
          <w:tcPr>
            <w:tcW w:w="4152" w:type="dxa"/>
            <w:gridSpan w:val="7"/>
            <w:tcBorders>
              <w:top w:val="nil"/>
              <w:left w:val="single" w:color="000000" w:sz="4" w:space="0"/>
              <w:bottom w:val="single" w:color="000000" w:sz="4" w:space="0"/>
              <w:right w:val="single" w:color="000000" w:sz="4" w:space="0"/>
            </w:tcBorders>
            <w:shd w:val="clear" w:color="auto" w:fill="auto"/>
            <w:vAlign w:val="center"/>
          </w:tcPr>
          <w:p w14:paraId="2E8016B3">
            <w:pPr>
              <w:spacing w:before="72" w:beforeLines="30" w:after="72" w:afterLines="30" w:line="240" w:lineRule="auto"/>
              <w:ind w:right="-567"/>
              <w:jc w:val="both"/>
              <w:rPr>
                <w:rFonts w:hint="default" w:ascii="Calibri Light" w:hAnsi="Calibri Light" w:eastAsia="Times New Roman" w:cs="Calibri Light"/>
                <w:b/>
                <w:bCs/>
                <w:color w:val="000000"/>
                <w:sz w:val="20"/>
                <w:szCs w:val="20"/>
              </w:rPr>
            </w:pPr>
          </w:p>
        </w:tc>
        <w:tc>
          <w:tcPr>
            <w:tcW w:w="5506" w:type="dxa"/>
            <w:gridSpan w:val="7"/>
            <w:tcBorders>
              <w:top w:val="nil"/>
              <w:left w:val="single" w:color="000000" w:sz="4" w:space="0"/>
              <w:bottom w:val="single" w:color="000000" w:sz="4" w:space="0"/>
              <w:right w:val="single" w:color="000000" w:sz="4" w:space="0"/>
            </w:tcBorders>
            <w:shd w:val="clear" w:color="auto" w:fill="auto"/>
            <w:vAlign w:val="center"/>
          </w:tcPr>
          <w:p w14:paraId="02F3A70D">
            <w:pPr>
              <w:spacing w:before="72" w:beforeLines="30" w:after="72" w:afterLines="30" w:line="240" w:lineRule="auto"/>
              <w:ind w:right="-567"/>
              <w:rPr>
                <w:rFonts w:hint="default" w:ascii="Calibri Light" w:hAnsi="Calibri Light" w:eastAsia="Times New Roman" w:cs="Calibri Light"/>
                <w:bCs/>
                <w:color w:val="000000"/>
                <w:sz w:val="20"/>
                <w:szCs w:val="20"/>
              </w:rPr>
            </w:pPr>
          </w:p>
        </w:tc>
      </w:tr>
      <w:tr w14:paraId="5F29B06B">
        <w:tblPrEx>
          <w:tblCellMar>
            <w:top w:w="0" w:type="dxa"/>
            <w:left w:w="70" w:type="dxa"/>
            <w:bottom w:w="0" w:type="dxa"/>
            <w:right w:w="70" w:type="dxa"/>
          </w:tblCellMar>
        </w:tblPrEx>
        <w:trPr>
          <w:trHeight w:val="340" w:hRule="atLeast"/>
          <w:jc w:val="center"/>
        </w:trPr>
        <w:tc>
          <w:tcPr>
            <w:tcW w:w="4152" w:type="dxa"/>
            <w:gridSpan w:val="7"/>
            <w:tcBorders>
              <w:top w:val="nil"/>
              <w:left w:val="single" w:color="000000" w:sz="4" w:space="0"/>
              <w:bottom w:val="single" w:color="000000" w:sz="4" w:space="0"/>
              <w:right w:val="single" w:color="000000" w:sz="4" w:space="0"/>
            </w:tcBorders>
            <w:shd w:val="clear" w:color="auto" w:fill="auto"/>
            <w:vAlign w:val="center"/>
          </w:tcPr>
          <w:p w14:paraId="65E682C1">
            <w:pPr>
              <w:spacing w:before="72" w:beforeLines="30" w:after="72" w:afterLines="30" w:line="240" w:lineRule="auto"/>
              <w:ind w:right="-567"/>
              <w:rPr>
                <w:rFonts w:hint="default" w:ascii="Calibri Light" w:hAnsi="Calibri Light" w:eastAsia="Times New Roman" w:cs="Calibri Light"/>
                <w:bCs/>
                <w:color w:val="000000"/>
                <w:sz w:val="20"/>
                <w:szCs w:val="20"/>
              </w:rPr>
            </w:pPr>
            <w:r>
              <w:rPr>
                <w:rFonts w:hint="default" w:ascii="Calibri Light" w:hAnsi="Calibri Light" w:eastAsia="Times New Roman" w:cs="Calibri Light"/>
                <w:bCs/>
                <w:color w:val="000000"/>
                <w:sz w:val="20"/>
                <w:szCs w:val="20"/>
              </w:rPr>
              <w:t>TIPO DE JULGAMENTO:</w:t>
            </w:r>
          </w:p>
        </w:tc>
        <w:tc>
          <w:tcPr>
            <w:tcW w:w="5506" w:type="dxa"/>
            <w:gridSpan w:val="7"/>
            <w:tcBorders>
              <w:top w:val="nil"/>
              <w:left w:val="single" w:color="000000" w:sz="4" w:space="0"/>
              <w:bottom w:val="single" w:color="000000" w:sz="4" w:space="0"/>
              <w:right w:val="single" w:color="000000" w:sz="4" w:space="0"/>
            </w:tcBorders>
            <w:shd w:val="clear" w:color="auto" w:fill="auto"/>
            <w:vAlign w:val="center"/>
          </w:tcPr>
          <w:p w14:paraId="57331E99">
            <w:pPr>
              <w:spacing w:before="72" w:beforeLines="30" w:after="72" w:afterLines="30" w:line="240" w:lineRule="auto"/>
              <w:ind w:right="-567"/>
              <w:rPr>
                <w:rFonts w:hint="default" w:ascii="Calibri Light" w:hAnsi="Calibri Light" w:eastAsia="Times New Roman" w:cs="Calibri Light"/>
                <w:bCs/>
                <w:color w:val="FF0000"/>
                <w:sz w:val="20"/>
                <w:szCs w:val="20"/>
              </w:rPr>
            </w:pPr>
            <w:r>
              <w:rPr>
                <w:rFonts w:hint="default" w:ascii="Calibri Light" w:hAnsi="Calibri Light" w:eastAsia="Times New Roman" w:cs="Calibri Light"/>
                <w:bCs/>
                <w:sz w:val="20"/>
                <w:szCs w:val="20"/>
              </w:rPr>
              <w:t>MENOR PREÇO POR ITEM</w:t>
            </w:r>
          </w:p>
        </w:tc>
      </w:tr>
      <w:tr w14:paraId="456A86D2">
        <w:tblPrEx>
          <w:tblCellMar>
            <w:top w:w="0" w:type="dxa"/>
            <w:left w:w="70" w:type="dxa"/>
            <w:bottom w:w="0" w:type="dxa"/>
            <w:right w:w="70" w:type="dxa"/>
          </w:tblCellMar>
        </w:tblPrEx>
        <w:trPr>
          <w:trHeight w:val="227" w:hRule="atLeast"/>
          <w:jc w:val="center"/>
        </w:trPr>
        <w:tc>
          <w:tcPr>
            <w:tcW w:w="6468" w:type="dxa"/>
            <w:gridSpan w:val="10"/>
            <w:tcBorders>
              <w:top w:val="single" w:color="auto" w:sz="4" w:space="0"/>
              <w:left w:val="single" w:color="auto" w:sz="4" w:space="0"/>
              <w:bottom w:val="nil"/>
              <w:right w:val="nil"/>
            </w:tcBorders>
            <w:shd w:val="clear" w:color="auto" w:fill="auto"/>
            <w:vAlign w:val="center"/>
          </w:tcPr>
          <w:p w14:paraId="5D61D4BB">
            <w:pPr>
              <w:spacing w:before="72" w:beforeLines="30" w:after="72" w:afterLines="30" w:line="240" w:lineRule="auto"/>
              <w:ind w:right="-567"/>
              <w:rPr>
                <w:rFonts w:hint="default" w:ascii="Calibri Light" w:hAnsi="Calibri Light" w:eastAsia="Times New Roman" w:cs="Calibri Light"/>
                <w:sz w:val="20"/>
                <w:szCs w:val="20"/>
              </w:rPr>
            </w:pPr>
            <w:r>
              <w:rPr>
                <w:rFonts w:hint="default" w:ascii="Calibri Light" w:hAnsi="Calibri Light" w:eastAsia="Times New Roman" w:cs="Calibri Light"/>
                <w:sz w:val="20"/>
                <w:szCs w:val="20"/>
              </w:rPr>
              <w:t>RAZÃO SOCIAL:</w:t>
            </w:r>
          </w:p>
        </w:tc>
        <w:tc>
          <w:tcPr>
            <w:tcW w:w="3190" w:type="dxa"/>
            <w:gridSpan w:val="4"/>
            <w:tcBorders>
              <w:top w:val="single" w:color="auto" w:sz="4" w:space="0"/>
              <w:left w:val="single" w:color="auto" w:sz="4" w:space="0"/>
              <w:bottom w:val="nil"/>
              <w:right w:val="single" w:color="000000" w:sz="4" w:space="0"/>
            </w:tcBorders>
            <w:shd w:val="clear" w:color="auto" w:fill="auto"/>
            <w:vAlign w:val="center"/>
          </w:tcPr>
          <w:p w14:paraId="0D2AFE4D">
            <w:pPr>
              <w:spacing w:before="72" w:beforeLines="30" w:after="72" w:afterLines="30" w:line="240" w:lineRule="auto"/>
              <w:ind w:right="-567"/>
              <w:rPr>
                <w:rFonts w:hint="default" w:ascii="Calibri Light" w:hAnsi="Calibri Light" w:eastAsia="Times New Roman" w:cs="Calibri Light"/>
                <w:sz w:val="20"/>
                <w:szCs w:val="20"/>
              </w:rPr>
            </w:pPr>
            <w:r>
              <w:rPr>
                <w:rFonts w:hint="default" w:ascii="Calibri Light" w:hAnsi="Calibri Light" w:eastAsia="Times New Roman" w:cs="Calibri Light"/>
                <w:sz w:val="20"/>
                <w:szCs w:val="20"/>
              </w:rPr>
              <w:t>CNPJ/CPF:</w:t>
            </w:r>
          </w:p>
        </w:tc>
      </w:tr>
      <w:tr w14:paraId="3826BDF9">
        <w:tblPrEx>
          <w:tblCellMar>
            <w:top w:w="0" w:type="dxa"/>
            <w:left w:w="70" w:type="dxa"/>
            <w:bottom w:w="0" w:type="dxa"/>
            <w:right w:w="70" w:type="dxa"/>
          </w:tblCellMar>
        </w:tblPrEx>
        <w:trPr>
          <w:trHeight w:val="340" w:hRule="atLeast"/>
          <w:jc w:val="center"/>
        </w:trPr>
        <w:tc>
          <w:tcPr>
            <w:tcW w:w="6468" w:type="dxa"/>
            <w:gridSpan w:val="10"/>
            <w:tcBorders>
              <w:top w:val="nil"/>
              <w:left w:val="single" w:color="auto" w:sz="4" w:space="0"/>
              <w:bottom w:val="single" w:color="auto" w:sz="4" w:space="0"/>
              <w:right w:val="nil"/>
            </w:tcBorders>
            <w:shd w:val="clear" w:color="auto" w:fill="auto"/>
            <w:vAlign w:val="center"/>
          </w:tcPr>
          <w:p w14:paraId="22C2FEA2">
            <w:pPr>
              <w:spacing w:before="72" w:beforeLines="30" w:after="72" w:afterLines="30" w:line="240" w:lineRule="auto"/>
              <w:ind w:right="-567"/>
              <w:jc w:val="center"/>
              <w:rPr>
                <w:rFonts w:hint="default" w:ascii="Calibri Light" w:hAnsi="Calibri Light" w:eastAsia="Times New Roman" w:cs="Calibri Light"/>
                <w:b/>
                <w:bCs/>
                <w:sz w:val="20"/>
                <w:szCs w:val="20"/>
              </w:rPr>
            </w:pPr>
          </w:p>
        </w:tc>
        <w:tc>
          <w:tcPr>
            <w:tcW w:w="3190" w:type="dxa"/>
            <w:gridSpan w:val="4"/>
            <w:tcBorders>
              <w:top w:val="nil"/>
              <w:left w:val="single" w:color="auto" w:sz="4" w:space="0"/>
              <w:bottom w:val="single" w:color="auto" w:sz="4" w:space="0"/>
              <w:right w:val="single" w:color="000000" w:sz="4" w:space="0"/>
            </w:tcBorders>
            <w:shd w:val="clear" w:color="auto" w:fill="auto"/>
            <w:vAlign w:val="center"/>
          </w:tcPr>
          <w:p w14:paraId="2DAF4640">
            <w:pPr>
              <w:spacing w:before="72" w:beforeLines="30" w:after="72" w:afterLines="30" w:line="240" w:lineRule="auto"/>
              <w:ind w:right="-567"/>
              <w:jc w:val="center"/>
              <w:rPr>
                <w:rFonts w:hint="default" w:ascii="Calibri Light" w:hAnsi="Calibri Light" w:eastAsia="Times New Roman" w:cs="Calibri Light"/>
                <w:b/>
                <w:bCs/>
                <w:sz w:val="20"/>
                <w:szCs w:val="20"/>
              </w:rPr>
            </w:pPr>
            <w:r>
              <w:rPr>
                <w:rFonts w:hint="default" w:ascii="Calibri Light" w:hAnsi="Calibri Light" w:eastAsia="Times New Roman" w:cs="Calibri Light"/>
                <w:b/>
                <w:bCs/>
                <w:sz w:val="20"/>
                <w:szCs w:val="20"/>
              </w:rPr>
              <w:t> </w:t>
            </w:r>
          </w:p>
        </w:tc>
      </w:tr>
      <w:tr w14:paraId="0F6C156E">
        <w:tblPrEx>
          <w:tblCellMar>
            <w:top w:w="0" w:type="dxa"/>
            <w:left w:w="70" w:type="dxa"/>
            <w:bottom w:w="0" w:type="dxa"/>
            <w:right w:w="70" w:type="dxa"/>
          </w:tblCellMar>
        </w:tblPrEx>
        <w:trPr>
          <w:trHeight w:val="227" w:hRule="atLeast"/>
          <w:jc w:val="center"/>
        </w:trPr>
        <w:tc>
          <w:tcPr>
            <w:tcW w:w="5018" w:type="dxa"/>
            <w:gridSpan w:val="8"/>
            <w:tcBorders>
              <w:top w:val="single" w:color="auto" w:sz="4" w:space="0"/>
              <w:left w:val="single" w:color="auto" w:sz="4" w:space="0"/>
              <w:bottom w:val="nil"/>
              <w:right w:val="single" w:color="000000" w:sz="4" w:space="0"/>
            </w:tcBorders>
            <w:shd w:val="clear" w:color="auto" w:fill="auto"/>
            <w:vAlign w:val="center"/>
          </w:tcPr>
          <w:p w14:paraId="4152C031">
            <w:pPr>
              <w:spacing w:before="72" w:beforeLines="30" w:after="72" w:afterLines="30" w:line="240" w:lineRule="auto"/>
              <w:ind w:right="-567"/>
              <w:rPr>
                <w:rFonts w:hint="default" w:ascii="Calibri Light" w:hAnsi="Calibri Light" w:eastAsia="Times New Roman" w:cs="Calibri Light"/>
                <w:sz w:val="20"/>
                <w:szCs w:val="20"/>
              </w:rPr>
            </w:pPr>
            <w:r>
              <w:rPr>
                <w:rFonts w:hint="default" w:ascii="Calibri Light" w:hAnsi="Calibri Light" w:eastAsia="Times New Roman" w:cs="Calibri Light"/>
                <w:sz w:val="20"/>
                <w:szCs w:val="20"/>
              </w:rPr>
              <w:t>ENDEREÇO:</w:t>
            </w:r>
          </w:p>
        </w:tc>
        <w:tc>
          <w:tcPr>
            <w:tcW w:w="4640" w:type="dxa"/>
            <w:gridSpan w:val="6"/>
            <w:tcBorders>
              <w:top w:val="single" w:color="auto" w:sz="4" w:space="0"/>
              <w:left w:val="nil"/>
              <w:bottom w:val="nil"/>
              <w:right w:val="single" w:color="000000" w:sz="4" w:space="0"/>
            </w:tcBorders>
            <w:shd w:val="clear" w:color="auto" w:fill="auto"/>
            <w:vAlign w:val="center"/>
          </w:tcPr>
          <w:p w14:paraId="1EA3DD43">
            <w:pPr>
              <w:spacing w:before="72" w:beforeLines="30" w:after="72" w:afterLines="30" w:line="240" w:lineRule="auto"/>
              <w:ind w:right="-567"/>
              <w:rPr>
                <w:rFonts w:hint="default" w:ascii="Calibri Light" w:hAnsi="Calibri Light" w:eastAsia="Times New Roman" w:cs="Calibri Light"/>
                <w:sz w:val="20"/>
                <w:szCs w:val="20"/>
              </w:rPr>
            </w:pPr>
            <w:r>
              <w:rPr>
                <w:rFonts w:hint="default" w:ascii="Calibri Light" w:hAnsi="Calibri Light" w:eastAsia="Times New Roman" w:cs="Calibri Light"/>
                <w:sz w:val="20"/>
                <w:szCs w:val="20"/>
              </w:rPr>
              <w:t>BAIRRO:</w:t>
            </w:r>
          </w:p>
        </w:tc>
      </w:tr>
      <w:tr w14:paraId="7600BD38">
        <w:tblPrEx>
          <w:tblCellMar>
            <w:top w:w="0" w:type="dxa"/>
            <w:left w:w="70" w:type="dxa"/>
            <w:bottom w:w="0" w:type="dxa"/>
            <w:right w:w="70" w:type="dxa"/>
          </w:tblCellMar>
        </w:tblPrEx>
        <w:trPr>
          <w:trHeight w:val="340" w:hRule="atLeast"/>
          <w:jc w:val="center"/>
        </w:trPr>
        <w:tc>
          <w:tcPr>
            <w:tcW w:w="5018" w:type="dxa"/>
            <w:gridSpan w:val="8"/>
            <w:tcBorders>
              <w:top w:val="nil"/>
              <w:left w:val="single" w:color="auto" w:sz="4" w:space="0"/>
              <w:bottom w:val="single" w:color="auto" w:sz="4" w:space="0"/>
              <w:right w:val="single" w:color="000000" w:sz="4" w:space="0"/>
            </w:tcBorders>
            <w:shd w:val="clear" w:color="auto" w:fill="auto"/>
            <w:vAlign w:val="center"/>
          </w:tcPr>
          <w:p w14:paraId="407ED861">
            <w:pPr>
              <w:spacing w:before="72" w:beforeLines="30" w:after="72" w:afterLines="30" w:line="240" w:lineRule="auto"/>
              <w:ind w:right="-567"/>
              <w:jc w:val="center"/>
              <w:rPr>
                <w:rFonts w:hint="default" w:ascii="Calibri Light" w:hAnsi="Calibri Light" w:eastAsia="Times New Roman" w:cs="Calibri Light"/>
                <w:b/>
                <w:bCs/>
                <w:sz w:val="20"/>
                <w:szCs w:val="20"/>
              </w:rPr>
            </w:pPr>
          </w:p>
        </w:tc>
        <w:tc>
          <w:tcPr>
            <w:tcW w:w="4640" w:type="dxa"/>
            <w:gridSpan w:val="6"/>
            <w:tcBorders>
              <w:top w:val="nil"/>
              <w:left w:val="nil"/>
              <w:bottom w:val="single" w:color="auto" w:sz="4" w:space="0"/>
              <w:right w:val="single" w:color="000000" w:sz="4" w:space="0"/>
            </w:tcBorders>
            <w:shd w:val="clear" w:color="auto" w:fill="auto"/>
            <w:vAlign w:val="center"/>
          </w:tcPr>
          <w:p w14:paraId="5D3FDCA6">
            <w:pPr>
              <w:spacing w:before="72" w:beforeLines="30" w:after="72" w:afterLines="30" w:line="240" w:lineRule="auto"/>
              <w:ind w:right="-567"/>
              <w:jc w:val="center"/>
              <w:rPr>
                <w:rFonts w:hint="default" w:ascii="Calibri Light" w:hAnsi="Calibri Light" w:eastAsia="Times New Roman" w:cs="Calibri Light"/>
                <w:b/>
                <w:bCs/>
                <w:sz w:val="20"/>
                <w:szCs w:val="20"/>
              </w:rPr>
            </w:pPr>
          </w:p>
        </w:tc>
      </w:tr>
      <w:tr w14:paraId="0257F38F">
        <w:tblPrEx>
          <w:tblCellMar>
            <w:top w:w="0" w:type="dxa"/>
            <w:left w:w="70" w:type="dxa"/>
            <w:bottom w:w="0" w:type="dxa"/>
            <w:right w:w="70" w:type="dxa"/>
          </w:tblCellMar>
        </w:tblPrEx>
        <w:trPr>
          <w:trHeight w:val="227" w:hRule="atLeast"/>
          <w:jc w:val="center"/>
        </w:trPr>
        <w:tc>
          <w:tcPr>
            <w:tcW w:w="4030" w:type="dxa"/>
            <w:gridSpan w:val="6"/>
            <w:tcBorders>
              <w:top w:val="single" w:color="auto" w:sz="4" w:space="0"/>
              <w:left w:val="single" w:color="auto" w:sz="4" w:space="0"/>
              <w:bottom w:val="nil"/>
              <w:right w:val="single" w:color="000000" w:sz="4" w:space="0"/>
            </w:tcBorders>
            <w:shd w:val="clear" w:color="auto" w:fill="auto"/>
            <w:vAlign w:val="center"/>
          </w:tcPr>
          <w:p w14:paraId="15680349">
            <w:pPr>
              <w:spacing w:before="72" w:beforeLines="30" w:after="72" w:afterLines="30" w:line="240" w:lineRule="auto"/>
              <w:ind w:right="-567"/>
              <w:rPr>
                <w:rFonts w:hint="default" w:ascii="Calibri Light" w:hAnsi="Calibri Light" w:eastAsia="Times New Roman" w:cs="Calibri Light"/>
                <w:sz w:val="20"/>
                <w:szCs w:val="20"/>
              </w:rPr>
            </w:pPr>
            <w:r>
              <w:rPr>
                <w:rFonts w:hint="default" w:ascii="Calibri Light" w:hAnsi="Calibri Light" w:eastAsia="Times New Roman" w:cs="Calibri Light"/>
                <w:sz w:val="20"/>
                <w:szCs w:val="20"/>
              </w:rPr>
              <w:t>CIDADE/UF:</w:t>
            </w:r>
          </w:p>
        </w:tc>
        <w:tc>
          <w:tcPr>
            <w:tcW w:w="2438" w:type="dxa"/>
            <w:gridSpan w:val="4"/>
            <w:tcBorders>
              <w:top w:val="single" w:color="auto" w:sz="4" w:space="0"/>
              <w:left w:val="nil"/>
              <w:bottom w:val="nil"/>
              <w:right w:val="single" w:color="000000" w:sz="4" w:space="0"/>
            </w:tcBorders>
            <w:shd w:val="clear" w:color="auto" w:fill="auto"/>
            <w:vAlign w:val="center"/>
          </w:tcPr>
          <w:p w14:paraId="5252B740">
            <w:pPr>
              <w:spacing w:before="72" w:beforeLines="30" w:after="72" w:afterLines="30" w:line="240" w:lineRule="auto"/>
              <w:ind w:right="-567"/>
              <w:rPr>
                <w:rFonts w:hint="default" w:ascii="Calibri Light" w:hAnsi="Calibri Light" w:eastAsia="Times New Roman" w:cs="Calibri Light"/>
                <w:sz w:val="20"/>
                <w:szCs w:val="20"/>
              </w:rPr>
            </w:pPr>
            <w:r>
              <w:rPr>
                <w:rFonts w:hint="default" w:ascii="Calibri Light" w:hAnsi="Calibri Light" w:eastAsia="Times New Roman" w:cs="Calibri Light"/>
                <w:sz w:val="20"/>
                <w:szCs w:val="20"/>
              </w:rPr>
              <w:t>CEP:</w:t>
            </w:r>
          </w:p>
        </w:tc>
        <w:tc>
          <w:tcPr>
            <w:tcW w:w="3190" w:type="dxa"/>
            <w:gridSpan w:val="4"/>
            <w:tcBorders>
              <w:top w:val="single" w:color="auto" w:sz="4" w:space="0"/>
              <w:left w:val="nil"/>
              <w:bottom w:val="nil"/>
              <w:right w:val="single" w:color="000000" w:sz="4" w:space="0"/>
            </w:tcBorders>
            <w:shd w:val="clear" w:color="auto" w:fill="auto"/>
            <w:vAlign w:val="center"/>
          </w:tcPr>
          <w:p w14:paraId="4A4CE0C6">
            <w:pPr>
              <w:spacing w:before="72" w:beforeLines="30" w:after="72" w:afterLines="30" w:line="240" w:lineRule="auto"/>
              <w:ind w:right="-567"/>
              <w:rPr>
                <w:rFonts w:hint="default" w:ascii="Calibri Light" w:hAnsi="Calibri Light" w:eastAsia="Times New Roman" w:cs="Calibri Light"/>
                <w:sz w:val="20"/>
                <w:szCs w:val="20"/>
              </w:rPr>
            </w:pPr>
            <w:r>
              <w:rPr>
                <w:rFonts w:hint="default" w:ascii="Calibri Light" w:hAnsi="Calibri Light" w:eastAsia="Times New Roman" w:cs="Calibri Light"/>
                <w:sz w:val="20"/>
                <w:szCs w:val="20"/>
              </w:rPr>
              <w:t>TELEFONE:</w:t>
            </w:r>
          </w:p>
        </w:tc>
      </w:tr>
      <w:tr w14:paraId="41B63DB7">
        <w:tblPrEx>
          <w:tblCellMar>
            <w:top w:w="0" w:type="dxa"/>
            <w:left w:w="70" w:type="dxa"/>
            <w:bottom w:w="0" w:type="dxa"/>
            <w:right w:w="70" w:type="dxa"/>
          </w:tblCellMar>
        </w:tblPrEx>
        <w:trPr>
          <w:trHeight w:val="340" w:hRule="atLeast"/>
          <w:jc w:val="center"/>
        </w:trPr>
        <w:tc>
          <w:tcPr>
            <w:tcW w:w="4030" w:type="dxa"/>
            <w:gridSpan w:val="6"/>
            <w:tcBorders>
              <w:top w:val="nil"/>
              <w:left w:val="single" w:color="auto" w:sz="4" w:space="0"/>
              <w:bottom w:val="single" w:color="auto" w:sz="4" w:space="0"/>
              <w:right w:val="single" w:color="000000" w:sz="4" w:space="0"/>
            </w:tcBorders>
            <w:shd w:val="clear" w:color="auto" w:fill="auto"/>
            <w:vAlign w:val="center"/>
          </w:tcPr>
          <w:p w14:paraId="03277072">
            <w:pPr>
              <w:spacing w:before="72" w:beforeLines="30" w:after="72" w:afterLines="30" w:line="240" w:lineRule="auto"/>
              <w:ind w:right="-567"/>
              <w:jc w:val="center"/>
              <w:rPr>
                <w:rFonts w:hint="default" w:ascii="Calibri Light" w:hAnsi="Calibri Light" w:eastAsia="Times New Roman" w:cs="Calibri Light"/>
                <w:b/>
                <w:bCs/>
                <w:sz w:val="20"/>
                <w:szCs w:val="20"/>
              </w:rPr>
            </w:pPr>
          </w:p>
        </w:tc>
        <w:tc>
          <w:tcPr>
            <w:tcW w:w="2438" w:type="dxa"/>
            <w:gridSpan w:val="4"/>
            <w:tcBorders>
              <w:top w:val="nil"/>
              <w:left w:val="nil"/>
              <w:bottom w:val="single" w:color="auto" w:sz="4" w:space="0"/>
              <w:right w:val="single" w:color="000000" w:sz="4" w:space="0"/>
            </w:tcBorders>
            <w:shd w:val="clear" w:color="auto" w:fill="auto"/>
            <w:vAlign w:val="center"/>
          </w:tcPr>
          <w:p w14:paraId="1B118170">
            <w:pPr>
              <w:spacing w:before="72" w:beforeLines="30" w:after="72" w:afterLines="30" w:line="240" w:lineRule="auto"/>
              <w:ind w:right="-567"/>
              <w:jc w:val="center"/>
              <w:rPr>
                <w:rFonts w:hint="default" w:ascii="Calibri Light" w:hAnsi="Calibri Light" w:eastAsia="Times New Roman" w:cs="Calibri Light"/>
                <w:b/>
                <w:bCs/>
                <w:sz w:val="20"/>
                <w:szCs w:val="20"/>
              </w:rPr>
            </w:pPr>
            <w:r>
              <w:rPr>
                <w:rFonts w:hint="default" w:ascii="Calibri Light" w:hAnsi="Calibri Light" w:eastAsia="Times New Roman" w:cs="Calibri Light"/>
                <w:b/>
                <w:bCs/>
                <w:sz w:val="20"/>
                <w:szCs w:val="20"/>
              </w:rPr>
              <w:t> </w:t>
            </w:r>
          </w:p>
        </w:tc>
        <w:tc>
          <w:tcPr>
            <w:tcW w:w="3190" w:type="dxa"/>
            <w:gridSpan w:val="4"/>
            <w:tcBorders>
              <w:top w:val="nil"/>
              <w:left w:val="nil"/>
              <w:bottom w:val="single" w:color="auto" w:sz="4" w:space="0"/>
              <w:right w:val="single" w:color="000000" w:sz="4" w:space="0"/>
            </w:tcBorders>
            <w:shd w:val="clear" w:color="auto" w:fill="auto"/>
            <w:vAlign w:val="center"/>
          </w:tcPr>
          <w:p w14:paraId="099F5CC2">
            <w:pPr>
              <w:spacing w:before="72" w:beforeLines="30" w:after="72" w:afterLines="30" w:line="240" w:lineRule="auto"/>
              <w:ind w:right="-567"/>
              <w:jc w:val="center"/>
              <w:rPr>
                <w:rFonts w:hint="default" w:ascii="Calibri Light" w:hAnsi="Calibri Light" w:eastAsia="Times New Roman" w:cs="Calibri Light"/>
                <w:b/>
                <w:bCs/>
                <w:sz w:val="20"/>
                <w:szCs w:val="20"/>
              </w:rPr>
            </w:pPr>
            <w:r>
              <w:rPr>
                <w:rFonts w:hint="default" w:ascii="Calibri Light" w:hAnsi="Calibri Light" w:eastAsia="Times New Roman" w:cs="Calibri Light"/>
                <w:b/>
                <w:bCs/>
                <w:sz w:val="20"/>
                <w:szCs w:val="20"/>
              </w:rPr>
              <w:t> </w:t>
            </w:r>
          </w:p>
        </w:tc>
      </w:tr>
      <w:tr w14:paraId="17AC0534">
        <w:tblPrEx>
          <w:tblCellMar>
            <w:top w:w="0" w:type="dxa"/>
            <w:left w:w="70" w:type="dxa"/>
            <w:bottom w:w="0" w:type="dxa"/>
            <w:right w:w="70" w:type="dxa"/>
          </w:tblCellMar>
        </w:tblPrEx>
        <w:trPr>
          <w:trHeight w:val="227" w:hRule="atLeast"/>
          <w:jc w:val="center"/>
        </w:trPr>
        <w:tc>
          <w:tcPr>
            <w:tcW w:w="6468" w:type="dxa"/>
            <w:gridSpan w:val="10"/>
            <w:tcBorders>
              <w:top w:val="single" w:color="auto" w:sz="4" w:space="0"/>
              <w:left w:val="single" w:color="auto" w:sz="4" w:space="0"/>
              <w:right w:val="single" w:color="auto" w:sz="4" w:space="0"/>
            </w:tcBorders>
            <w:shd w:val="clear" w:color="auto" w:fill="auto"/>
            <w:vAlign w:val="center"/>
          </w:tcPr>
          <w:p w14:paraId="076A7B03">
            <w:pPr>
              <w:spacing w:before="72" w:beforeLines="30" w:after="72" w:afterLines="30" w:line="240" w:lineRule="auto"/>
              <w:ind w:right="-567"/>
              <w:rPr>
                <w:rFonts w:hint="default" w:ascii="Calibri Light" w:hAnsi="Calibri Light" w:eastAsia="Times New Roman" w:cs="Calibri Light"/>
                <w:sz w:val="20"/>
                <w:szCs w:val="20"/>
              </w:rPr>
            </w:pPr>
            <w:r>
              <w:rPr>
                <w:rFonts w:hint="default" w:ascii="Calibri Light" w:hAnsi="Calibri Light" w:eastAsia="Times New Roman" w:cs="Calibri Light"/>
                <w:sz w:val="20"/>
                <w:szCs w:val="20"/>
              </w:rPr>
              <w:t>REPRESENTANTE LEGAL:</w:t>
            </w:r>
          </w:p>
        </w:tc>
        <w:tc>
          <w:tcPr>
            <w:tcW w:w="3190" w:type="dxa"/>
            <w:gridSpan w:val="4"/>
            <w:tcBorders>
              <w:top w:val="single" w:color="auto" w:sz="4" w:space="0"/>
              <w:left w:val="single" w:color="auto" w:sz="4" w:space="0"/>
              <w:right w:val="single" w:color="auto" w:sz="4" w:space="0"/>
            </w:tcBorders>
            <w:shd w:val="clear" w:color="auto" w:fill="auto"/>
            <w:vAlign w:val="center"/>
          </w:tcPr>
          <w:p w14:paraId="1AFDDA4A">
            <w:pPr>
              <w:spacing w:before="72" w:beforeLines="30" w:after="72" w:afterLines="30" w:line="240" w:lineRule="auto"/>
              <w:ind w:right="-567"/>
              <w:rPr>
                <w:rFonts w:hint="default" w:ascii="Calibri Light" w:hAnsi="Calibri Light" w:eastAsia="Times New Roman" w:cs="Calibri Light"/>
                <w:sz w:val="20"/>
                <w:szCs w:val="20"/>
              </w:rPr>
            </w:pPr>
            <w:r>
              <w:rPr>
                <w:rFonts w:hint="default" w:ascii="Calibri Light" w:hAnsi="Calibri Light" w:eastAsia="Times New Roman" w:cs="Calibri Light"/>
                <w:sz w:val="20"/>
                <w:szCs w:val="20"/>
              </w:rPr>
              <w:t>CPF:</w:t>
            </w:r>
          </w:p>
        </w:tc>
      </w:tr>
      <w:tr w14:paraId="7EB20152">
        <w:tblPrEx>
          <w:tblCellMar>
            <w:top w:w="0" w:type="dxa"/>
            <w:left w:w="70" w:type="dxa"/>
            <w:bottom w:w="0" w:type="dxa"/>
            <w:right w:w="70" w:type="dxa"/>
          </w:tblCellMar>
        </w:tblPrEx>
        <w:trPr>
          <w:trHeight w:val="340" w:hRule="atLeast"/>
          <w:jc w:val="center"/>
        </w:trPr>
        <w:tc>
          <w:tcPr>
            <w:tcW w:w="6468" w:type="dxa"/>
            <w:gridSpan w:val="10"/>
            <w:tcBorders>
              <w:left w:val="single" w:color="auto" w:sz="4" w:space="0"/>
              <w:bottom w:val="single" w:color="auto" w:sz="4" w:space="0"/>
              <w:right w:val="single" w:color="000000" w:sz="4" w:space="0"/>
            </w:tcBorders>
            <w:shd w:val="clear" w:color="auto" w:fill="auto"/>
            <w:vAlign w:val="center"/>
          </w:tcPr>
          <w:p w14:paraId="3D5057D5">
            <w:pPr>
              <w:spacing w:before="72" w:beforeLines="30" w:after="72" w:afterLines="30" w:line="240" w:lineRule="auto"/>
              <w:ind w:right="-567"/>
              <w:jc w:val="center"/>
              <w:rPr>
                <w:rFonts w:hint="default" w:ascii="Calibri Light" w:hAnsi="Calibri Light" w:eastAsia="Times New Roman" w:cs="Calibri Light"/>
                <w:b/>
                <w:sz w:val="20"/>
                <w:szCs w:val="20"/>
              </w:rPr>
            </w:pPr>
          </w:p>
        </w:tc>
        <w:tc>
          <w:tcPr>
            <w:tcW w:w="3190" w:type="dxa"/>
            <w:gridSpan w:val="4"/>
            <w:tcBorders>
              <w:left w:val="nil"/>
              <w:bottom w:val="single" w:color="auto" w:sz="4" w:space="0"/>
              <w:right w:val="single" w:color="000000" w:sz="4" w:space="0"/>
            </w:tcBorders>
            <w:shd w:val="clear" w:color="auto" w:fill="auto"/>
            <w:vAlign w:val="center"/>
          </w:tcPr>
          <w:p w14:paraId="4E466C35">
            <w:pPr>
              <w:spacing w:before="72" w:beforeLines="30" w:after="72" w:afterLines="30" w:line="240" w:lineRule="auto"/>
              <w:ind w:right="-567"/>
              <w:rPr>
                <w:rFonts w:hint="default" w:ascii="Calibri Light" w:hAnsi="Calibri Light" w:eastAsia="Times New Roman" w:cs="Calibri Light"/>
                <w:sz w:val="20"/>
                <w:szCs w:val="20"/>
              </w:rPr>
            </w:pPr>
            <w:r>
              <w:rPr>
                <w:rFonts w:hint="default" w:ascii="Calibri Light" w:hAnsi="Calibri Light" w:eastAsia="Times New Roman" w:cs="Calibri Light"/>
                <w:sz w:val="20"/>
                <w:szCs w:val="20"/>
              </w:rPr>
              <w:t xml:space="preserve"> </w:t>
            </w:r>
          </w:p>
        </w:tc>
      </w:tr>
      <w:tr w14:paraId="6008DF53">
        <w:tblPrEx>
          <w:tblCellMar>
            <w:top w:w="0" w:type="dxa"/>
            <w:left w:w="70" w:type="dxa"/>
            <w:bottom w:w="0" w:type="dxa"/>
            <w:right w:w="70" w:type="dxa"/>
          </w:tblCellMar>
        </w:tblPrEx>
        <w:trPr>
          <w:trHeight w:val="227" w:hRule="atLeast"/>
          <w:jc w:val="center"/>
        </w:trPr>
        <w:tc>
          <w:tcPr>
            <w:tcW w:w="4030" w:type="dxa"/>
            <w:gridSpan w:val="6"/>
            <w:tcBorders>
              <w:top w:val="nil"/>
              <w:left w:val="single" w:color="auto" w:sz="4" w:space="0"/>
              <w:bottom w:val="nil"/>
              <w:right w:val="nil"/>
            </w:tcBorders>
            <w:shd w:val="clear" w:color="auto" w:fill="auto"/>
            <w:vAlign w:val="center"/>
          </w:tcPr>
          <w:p w14:paraId="0DE99F5A">
            <w:pPr>
              <w:spacing w:before="72" w:beforeLines="30" w:after="72" w:afterLines="30" w:line="240" w:lineRule="auto"/>
              <w:ind w:right="-567"/>
              <w:rPr>
                <w:rFonts w:hint="default" w:ascii="Calibri Light" w:hAnsi="Calibri Light" w:eastAsia="Times New Roman" w:cs="Calibri Light"/>
                <w:sz w:val="20"/>
                <w:szCs w:val="20"/>
              </w:rPr>
            </w:pPr>
            <w:r>
              <w:rPr>
                <w:rFonts w:hint="default" w:ascii="Calibri Light" w:hAnsi="Calibri Light" w:eastAsia="Times New Roman" w:cs="Calibri Light"/>
                <w:sz w:val="20"/>
                <w:szCs w:val="20"/>
              </w:rPr>
              <w:t xml:space="preserve">RG: </w:t>
            </w:r>
          </w:p>
        </w:tc>
        <w:tc>
          <w:tcPr>
            <w:tcW w:w="5628" w:type="dxa"/>
            <w:gridSpan w:val="8"/>
            <w:tcBorders>
              <w:top w:val="single" w:color="auto" w:sz="4" w:space="0"/>
              <w:left w:val="single" w:color="auto" w:sz="4" w:space="0"/>
              <w:bottom w:val="nil"/>
              <w:right w:val="single" w:color="000000" w:sz="4" w:space="0"/>
            </w:tcBorders>
            <w:shd w:val="clear" w:color="auto" w:fill="auto"/>
            <w:vAlign w:val="center"/>
          </w:tcPr>
          <w:p w14:paraId="5692FD36">
            <w:pPr>
              <w:spacing w:before="72" w:beforeLines="30" w:after="72" w:afterLines="30" w:line="240" w:lineRule="auto"/>
              <w:ind w:right="-567"/>
              <w:rPr>
                <w:rFonts w:hint="default" w:ascii="Calibri Light" w:hAnsi="Calibri Light" w:eastAsia="Times New Roman" w:cs="Calibri Light"/>
                <w:sz w:val="20"/>
                <w:szCs w:val="20"/>
              </w:rPr>
            </w:pPr>
            <w:r>
              <w:rPr>
                <w:rFonts w:hint="default" w:ascii="Calibri Light" w:hAnsi="Calibri Light" w:eastAsia="Times New Roman" w:cs="Calibri Light"/>
                <w:sz w:val="20"/>
                <w:szCs w:val="20"/>
              </w:rPr>
              <w:t>E-mail:</w:t>
            </w:r>
          </w:p>
        </w:tc>
      </w:tr>
      <w:tr w14:paraId="01D44512">
        <w:tblPrEx>
          <w:tblCellMar>
            <w:top w:w="0" w:type="dxa"/>
            <w:left w:w="70" w:type="dxa"/>
            <w:bottom w:w="0" w:type="dxa"/>
            <w:right w:w="70" w:type="dxa"/>
          </w:tblCellMar>
        </w:tblPrEx>
        <w:trPr>
          <w:trHeight w:val="340" w:hRule="atLeast"/>
          <w:jc w:val="center"/>
        </w:trPr>
        <w:tc>
          <w:tcPr>
            <w:tcW w:w="4030" w:type="dxa"/>
            <w:gridSpan w:val="6"/>
            <w:tcBorders>
              <w:top w:val="nil"/>
              <w:left w:val="single" w:color="auto" w:sz="4" w:space="0"/>
              <w:bottom w:val="single" w:color="auto" w:sz="4" w:space="0"/>
              <w:right w:val="nil"/>
            </w:tcBorders>
            <w:shd w:val="clear" w:color="auto" w:fill="auto"/>
            <w:vAlign w:val="center"/>
          </w:tcPr>
          <w:p w14:paraId="4F6C63C5">
            <w:pPr>
              <w:spacing w:before="72" w:beforeLines="30" w:after="72" w:afterLines="30" w:line="240" w:lineRule="auto"/>
              <w:ind w:right="-567"/>
              <w:jc w:val="center"/>
              <w:rPr>
                <w:rFonts w:hint="default" w:ascii="Calibri Light" w:hAnsi="Calibri Light" w:eastAsia="Times New Roman" w:cs="Calibri Light"/>
                <w:b/>
                <w:sz w:val="20"/>
                <w:szCs w:val="20"/>
              </w:rPr>
            </w:pPr>
          </w:p>
        </w:tc>
        <w:tc>
          <w:tcPr>
            <w:tcW w:w="5628" w:type="dxa"/>
            <w:gridSpan w:val="8"/>
            <w:tcBorders>
              <w:top w:val="nil"/>
              <w:left w:val="single" w:color="auto" w:sz="4" w:space="0"/>
              <w:bottom w:val="single" w:color="auto" w:sz="4" w:space="0"/>
              <w:right w:val="single" w:color="000000" w:sz="4" w:space="0"/>
            </w:tcBorders>
            <w:shd w:val="clear" w:color="auto" w:fill="auto"/>
            <w:vAlign w:val="center"/>
          </w:tcPr>
          <w:p w14:paraId="0C3C56A2">
            <w:pPr>
              <w:spacing w:before="72" w:beforeLines="30" w:after="72" w:afterLines="30" w:line="240" w:lineRule="auto"/>
              <w:ind w:right="-567"/>
              <w:jc w:val="center"/>
              <w:rPr>
                <w:rFonts w:hint="default" w:ascii="Calibri Light" w:hAnsi="Calibri Light" w:eastAsia="Times New Roman" w:cs="Calibri Light"/>
                <w:b/>
                <w:bCs/>
                <w:sz w:val="20"/>
                <w:szCs w:val="20"/>
              </w:rPr>
            </w:pPr>
          </w:p>
        </w:tc>
      </w:tr>
      <w:tr w14:paraId="0001944E">
        <w:tblPrEx>
          <w:tblCellMar>
            <w:top w:w="0" w:type="dxa"/>
            <w:left w:w="70" w:type="dxa"/>
            <w:bottom w:w="0" w:type="dxa"/>
            <w:right w:w="70" w:type="dxa"/>
          </w:tblCellMar>
        </w:tblPrEx>
        <w:trPr>
          <w:trHeight w:val="180" w:hRule="atLeast"/>
          <w:jc w:val="center"/>
        </w:trPr>
        <w:tc>
          <w:tcPr>
            <w:tcW w:w="9658" w:type="dxa"/>
            <w:gridSpan w:val="14"/>
            <w:tcBorders>
              <w:top w:val="nil"/>
              <w:left w:val="nil"/>
              <w:bottom w:val="nil"/>
              <w:right w:val="nil"/>
            </w:tcBorders>
            <w:shd w:val="clear" w:color="auto" w:fill="auto"/>
            <w:vAlign w:val="center"/>
          </w:tcPr>
          <w:p w14:paraId="476A6A34">
            <w:pPr>
              <w:spacing w:before="72" w:beforeLines="30" w:after="72" w:afterLines="30" w:line="240" w:lineRule="auto"/>
              <w:ind w:right="-567"/>
              <w:jc w:val="center"/>
              <w:rPr>
                <w:rFonts w:hint="default" w:ascii="Calibri Light" w:hAnsi="Calibri Light" w:eastAsia="Times New Roman" w:cs="Calibri Light"/>
                <w:b/>
                <w:bCs/>
                <w:color w:val="000000"/>
                <w:sz w:val="20"/>
                <w:szCs w:val="20"/>
              </w:rPr>
            </w:pPr>
          </w:p>
          <w:p w14:paraId="58791C3E">
            <w:pPr>
              <w:spacing w:before="72" w:beforeLines="30" w:after="72" w:afterLines="30" w:line="240" w:lineRule="auto"/>
              <w:ind w:right="-567"/>
              <w:jc w:val="center"/>
              <w:rPr>
                <w:rFonts w:hint="default" w:ascii="Calibri Light" w:hAnsi="Calibri Light" w:eastAsia="Times New Roman" w:cs="Calibri Light"/>
                <w:b/>
                <w:bCs/>
                <w:color w:val="000000"/>
                <w:sz w:val="20"/>
                <w:szCs w:val="20"/>
              </w:rPr>
            </w:pPr>
          </w:p>
          <w:p w14:paraId="393D4EB7">
            <w:pPr>
              <w:spacing w:before="72" w:beforeLines="30" w:after="72" w:afterLines="30" w:line="240" w:lineRule="auto"/>
              <w:ind w:right="-567"/>
              <w:rPr>
                <w:rFonts w:hint="default" w:ascii="Calibri Light" w:hAnsi="Calibri Light" w:eastAsia="Times New Roman" w:cs="Calibri Light"/>
                <w:b/>
                <w:bCs/>
                <w:sz w:val="20"/>
                <w:szCs w:val="20"/>
              </w:rPr>
            </w:pPr>
            <w:r>
              <w:rPr>
                <w:rFonts w:hint="default" w:ascii="Calibri Light" w:hAnsi="Calibri Light" w:eastAsia="Times New Roman" w:cs="Calibri Light"/>
                <w:b/>
                <w:bCs/>
                <w:sz w:val="20"/>
                <w:szCs w:val="20"/>
              </w:rPr>
              <w:t>PROPOSTA:</w:t>
            </w:r>
          </w:p>
        </w:tc>
      </w:tr>
      <w:tr w14:paraId="34879152">
        <w:tblPrEx>
          <w:tblCellMar>
            <w:top w:w="0" w:type="dxa"/>
            <w:left w:w="70" w:type="dxa"/>
            <w:bottom w:w="0" w:type="dxa"/>
            <w:right w:w="70" w:type="dxa"/>
          </w:tblCellMar>
        </w:tblPrEx>
        <w:trPr>
          <w:gridAfter w:val="1"/>
          <w:wAfter w:w="160" w:type="dxa"/>
          <w:trHeight w:val="454" w:hRule="atLeast"/>
          <w:jc w:val="center"/>
        </w:trPr>
        <w:tc>
          <w:tcPr>
            <w:tcW w:w="698" w:type="dxa"/>
            <w:tcBorders>
              <w:top w:val="single" w:color="auto" w:sz="4" w:space="0"/>
              <w:left w:val="single" w:color="auto" w:sz="4" w:space="0"/>
              <w:bottom w:val="single" w:color="auto" w:sz="4" w:space="0"/>
              <w:right w:val="single" w:color="auto" w:sz="4" w:space="0"/>
            </w:tcBorders>
            <w:shd w:val="clear" w:color="auto" w:fill="auto"/>
            <w:vAlign w:val="center"/>
          </w:tcPr>
          <w:p w14:paraId="57A3354C">
            <w:pPr>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ITEM</w:t>
            </w:r>
          </w:p>
        </w:tc>
        <w:tc>
          <w:tcPr>
            <w:tcW w:w="2071" w:type="dxa"/>
            <w:gridSpan w:val="3"/>
            <w:tcBorders>
              <w:top w:val="single" w:color="auto" w:sz="4" w:space="0"/>
              <w:left w:val="nil"/>
              <w:bottom w:val="single" w:color="auto" w:sz="4" w:space="0"/>
              <w:right w:val="single" w:color="auto" w:sz="4" w:space="0"/>
            </w:tcBorders>
            <w:shd w:val="clear" w:color="auto" w:fill="auto"/>
            <w:vAlign w:val="center"/>
          </w:tcPr>
          <w:p w14:paraId="2B4090F5">
            <w:pPr>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ESPECIFICAÇÃO DO ITEM</w:t>
            </w:r>
          </w:p>
        </w:tc>
        <w:tc>
          <w:tcPr>
            <w:tcW w:w="1206" w:type="dxa"/>
            <w:tcBorders>
              <w:top w:val="single" w:color="auto" w:sz="4" w:space="0"/>
              <w:left w:val="nil"/>
              <w:bottom w:val="single" w:color="auto" w:sz="4" w:space="0"/>
              <w:right w:val="single" w:color="auto" w:sz="4" w:space="0"/>
            </w:tcBorders>
            <w:shd w:val="clear" w:color="auto" w:fill="auto"/>
            <w:vAlign w:val="center"/>
          </w:tcPr>
          <w:p w14:paraId="6705E15E">
            <w:pPr>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UNIDADE</w:t>
            </w:r>
          </w:p>
        </w:tc>
        <w:tc>
          <w:tcPr>
            <w:tcW w:w="1043" w:type="dxa"/>
            <w:gridSpan w:val="3"/>
            <w:tcBorders>
              <w:top w:val="single" w:color="auto" w:sz="4" w:space="0"/>
              <w:left w:val="nil"/>
              <w:bottom w:val="single" w:color="auto" w:sz="4" w:space="0"/>
              <w:right w:val="single" w:color="auto" w:sz="4" w:space="0"/>
            </w:tcBorders>
            <w:shd w:val="clear" w:color="auto" w:fill="auto"/>
            <w:vAlign w:val="center"/>
          </w:tcPr>
          <w:p w14:paraId="67A3AF3C">
            <w:pPr>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QUANT.</w:t>
            </w:r>
          </w:p>
        </w:tc>
        <w:tc>
          <w:tcPr>
            <w:tcW w:w="1781" w:type="dxa"/>
            <w:gridSpan w:val="3"/>
            <w:tcBorders>
              <w:top w:val="single" w:color="auto" w:sz="4" w:space="0"/>
              <w:left w:val="nil"/>
              <w:bottom w:val="single" w:color="auto" w:sz="4" w:space="0"/>
              <w:right w:val="single" w:color="auto" w:sz="4" w:space="0"/>
            </w:tcBorders>
            <w:shd w:val="clear" w:color="auto" w:fill="auto"/>
            <w:vAlign w:val="center"/>
          </w:tcPr>
          <w:p w14:paraId="7A11913C">
            <w:pPr>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VALOR UNITÁRIO</w:t>
            </w:r>
          </w:p>
        </w:tc>
        <w:tc>
          <w:tcPr>
            <w:tcW w:w="2699" w:type="dxa"/>
            <w:gridSpan w:val="2"/>
            <w:tcBorders>
              <w:top w:val="single" w:color="auto" w:sz="4" w:space="0"/>
              <w:left w:val="nil"/>
              <w:bottom w:val="single" w:color="auto" w:sz="4" w:space="0"/>
              <w:right w:val="single" w:color="auto" w:sz="4" w:space="0"/>
            </w:tcBorders>
            <w:shd w:val="clear" w:color="auto" w:fill="auto"/>
            <w:vAlign w:val="center"/>
          </w:tcPr>
          <w:p w14:paraId="0EFDAAA1">
            <w:pPr>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VALOR TOTAL</w:t>
            </w:r>
          </w:p>
        </w:tc>
      </w:tr>
      <w:tr w14:paraId="0337D54E">
        <w:tblPrEx>
          <w:tblCellMar>
            <w:top w:w="0" w:type="dxa"/>
            <w:left w:w="70" w:type="dxa"/>
            <w:bottom w:w="0" w:type="dxa"/>
            <w:right w:w="70" w:type="dxa"/>
          </w:tblCellMar>
        </w:tblPrEx>
        <w:trPr>
          <w:gridAfter w:val="1"/>
          <w:wAfter w:w="160" w:type="dxa"/>
          <w:trHeight w:val="283" w:hRule="atLeast"/>
          <w:jc w:val="center"/>
        </w:trPr>
        <w:tc>
          <w:tcPr>
            <w:tcW w:w="698" w:type="dxa"/>
            <w:tcBorders>
              <w:top w:val="nil"/>
              <w:left w:val="single" w:color="000000" w:sz="4" w:space="0"/>
              <w:bottom w:val="single" w:color="000000" w:sz="4" w:space="0"/>
              <w:right w:val="single" w:color="000000" w:sz="4" w:space="0"/>
            </w:tcBorders>
            <w:shd w:val="clear" w:color="auto" w:fill="auto"/>
            <w:vAlign w:val="center"/>
          </w:tcPr>
          <w:p w14:paraId="4FDEBE6B">
            <w:pPr>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1</w:t>
            </w:r>
          </w:p>
        </w:tc>
        <w:tc>
          <w:tcPr>
            <w:tcW w:w="2071" w:type="dxa"/>
            <w:gridSpan w:val="3"/>
            <w:tcBorders>
              <w:top w:val="nil"/>
              <w:left w:val="nil"/>
              <w:bottom w:val="single" w:color="000000" w:sz="4" w:space="0"/>
              <w:right w:val="single" w:color="000000" w:sz="4" w:space="0"/>
            </w:tcBorders>
            <w:shd w:val="clear" w:color="auto" w:fill="auto"/>
            <w:vAlign w:val="center"/>
          </w:tcPr>
          <w:p w14:paraId="24C42530">
            <w:pPr>
              <w:spacing w:before="72" w:beforeLines="30" w:after="72" w:afterLines="30" w:line="240" w:lineRule="auto"/>
              <w:rPr>
                <w:rFonts w:hint="default" w:ascii="Calibri Light" w:hAnsi="Calibri Light" w:cs="Calibri Light"/>
                <w:sz w:val="20"/>
                <w:szCs w:val="20"/>
              </w:rPr>
            </w:pPr>
          </w:p>
          <w:p w14:paraId="2F3C0196">
            <w:pPr>
              <w:spacing w:before="72" w:beforeLines="30" w:after="72" w:afterLines="30" w:line="240" w:lineRule="auto"/>
              <w:rPr>
                <w:rFonts w:hint="default" w:ascii="Calibri Light" w:hAnsi="Calibri Light" w:cs="Calibri Light"/>
                <w:sz w:val="20"/>
                <w:szCs w:val="20"/>
              </w:rPr>
            </w:pPr>
          </w:p>
        </w:tc>
        <w:tc>
          <w:tcPr>
            <w:tcW w:w="1206" w:type="dxa"/>
            <w:tcBorders>
              <w:top w:val="nil"/>
              <w:left w:val="nil"/>
              <w:bottom w:val="single" w:color="000000" w:sz="4" w:space="0"/>
              <w:right w:val="single" w:color="000000" w:sz="4" w:space="0"/>
            </w:tcBorders>
            <w:shd w:val="clear" w:color="auto" w:fill="auto"/>
            <w:vAlign w:val="center"/>
          </w:tcPr>
          <w:p w14:paraId="2C15B4DB">
            <w:pPr>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UN</w:t>
            </w:r>
          </w:p>
        </w:tc>
        <w:tc>
          <w:tcPr>
            <w:tcW w:w="1043" w:type="dxa"/>
            <w:gridSpan w:val="3"/>
            <w:tcBorders>
              <w:top w:val="nil"/>
              <w:left w:val="nil"/>
              <w:bottom w:val="single" w:color="000000" w:sz="4" w:space="0"/>
              <w:right w:val="single" w:color="000000" w:sz="4" w:space="0"/>
            </w:tcBorders>
            <w:shd w:val="clear" w:color="auto" w:fill="auto"/>
            <w:vAlign w:val="center"/>
          </w:tcPr>
          <w:p w14:paraId="57C7F579">
            <w:pPr>
              <w:spacing w:before="72" w:beforeLines="30" w:after="72" w:afterLines="30" w:line="240" w:lineRule="auto"/>
              <w:rPr>
                <w:rFonts w:hint="default" w:ascii="Calibri Light" w:hAnsi="Calibri Light" w:cs="Calibri Light"/>
                <w:sz w:val="20"/>
                <w:szCs w:val="20"/>
              </w:rPr>
            </w:pPr>
          </w:p>
        </w:tc>
        <w:tc>
          <w:tcPr>
            <w:tcW w:w="1781" w:type="dxa"/>
            <w:gridSpan w:val="3"/>
            <w:tcBorders>
              <w:top w:val="nil"/>
              <w:left w:val="nil"/>
              <w:bottom w:val="single" w:color="000000" w:sz="4" w:space="0"/>
              <w:right w:val="single" w:color="auto" w:sz="4" w:space="0"/>
            </w:tcBorders>
            <w:shd w:val="clear" w:color="auto" w:fill="auto"/>
            <w:vAlign w:val="center"/>
          </w:tcPr>
          <w:p w14:paraId="6535D3CA">
            <w:pPr>
              <w:spacing w:before="72" w:beforeLines="30" w:after="72" w:afterLines="30" w:line="240" w:lineRule="auto"/>
              <w:rPr>
                <w:rFonts w:hint="default" w:ascii="Calibri Light" w:hAnsi="Calibri Light" w:cs="Calibri Light"/>
                <w:sz w:val="20"/>
                <w:szCs w:val="20"/>
              </w:rPr>
            </w:pPr>
          </w:p>
        </w:tc>
        <w:tc>
          <w:tcPr>
            <w:tcW w:w="2699" w:type="dxa"/>
            <w:gridSpan w:val="2"/>
            <w:tcBorders>
              <w:top w:val="nil"/>
              <w:left w:val="nil"/>
              <w:bottom w:val="single" w:color="000000" w:sz="4" w:space="0"/>
              <w:right w:val="single" w:color="auto" w:sz="4" w:space="0"/>
            </w:tcBorders>
            <w:shd w:val="clear" w:color="auto" w:fill="auto"/>
            <w:vAlign w:val="center"/>
          </w:tcPr>
          <w:p w14:paraId="5D0AD26F">
            <w:pPr>
              <w:spacing w:before="72" w:beforeLines="30" w:after="72" w:afterLines="30" w:line="240" w:lineRule="auto"/>
              <w:rPr>
                <w:rFonts w:hint="default" w:ascii="Calibri Light" w:hAnsi="Calibri Light" w:cs="Calibri Light"/>
                <w:sz w:val="20"/>
                <w:szCs w:val="20"/>
              </w:rPr>
            </w:pPr>
          </w:p>
        </w:tc>
      </w:tr>
      <w:tr w14:paraId="4D6D61C1">
        <w:tblPrEx>
          <w:tblCellMar>
            <w:top w:w="0" w:type="dxa"/>
            <w:left w:w="70" w:type="dxa"/>
            <w:bottom w:w="0" w:type="dxa"/>
            <w:right w:w="70" w:type="dxa"/>
          </w:tblCellMar>
        </w:tblPrEx>
        <w:trPr>
          <w:gridAfter w:val="1"/>
          <w:wAfter w:w="160" w:type="dxa"/>
          <w:trHeight w:val="454" w:hRule="atLeast"/>
          <w:jc w:val="center"/>
        </w:trPr>
        <w:tc>
          <w:tcPr>
            <w:tcW w:w="6799"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2FB90EF2">
            <w:pPr>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VALOR TOTAL</w:t>
            </w:r>
          </w:p>
        </w:tc>
        <w:tc>
          <w:tcPr>
            <w:tcW w:w="2699" w:type="dxa"/>
            <w:gridSpan w:val="2"/>
            <w:tcBorders>
              <w:top w:val="single" w:color="000000" w:sz="4" w:space="0"/>
              <w:left w:val="nil"/>
              <w:bottom w:val="single" w:color="000000" w:sz="4" w:space="0"/>
              <w:right w:val="single" w:color="000000" w:sz="4" w:space="0"/>
            </w:tcBorders>
            <w:shd w:val="clear" w:color="auto" w:fill="auto"/>
            <w:noWrap/>
            <w:vAlign w:val="center"/>
          </w:tcPr>
          <w:p w14:paraId="697F22F8">
            <w:pPr>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R$ 0,00</w:t>
            </w:r>
          </w:p>
        </w:tc>
      </w:tr>
      <w:tr w14:paraId="3B7AB1C2">
        <w:tblPrEx>
          <w:tblCellMar>
            <w:top w:w="0" w:type="dxa"/>
            <w:left w:w="70" w:type="dxa"/>
            <w:bottom w:w="0" w:type="dxa"/>
            <w:right w:w="70" w:type="dxa"/>
          </w:tblCellMar>
        </w:tblPrEx>
        <w:trPr>
          <w:gridAfter w:val="1"/>
          <w:wAfter w:w="160" w:type="dxa"/>
          <w:trHeight w:val="180" w:hRule="atLeast"/>
          <w:jc w:val="center"/>
        </w:trPr>
        <w:tc>
          <w:tcPr>
            <w:tcW w:w="698" w:type="dxa"/>
            <w:tcBorders>
              <w:top w:val="nil"/>
              <w:left w:val="nil"/>
              <w:bottom w:val="nil"/>
              <w:right w:val="nil"/>
            </w:tcBorders>
            <w:shd w:val="clear" w:color="auto" w:fill="auto"/>
            <w:vAlign w:val="center"/>
          </w:tcPr>
          <w:p w14:paraId="784C04E6">
            <w:pPr>
              <w:spacing w:before="72" w:beforeLines="30" w:after="72" w:afterLines="30" w:line="240" w:lineRule="auto"/>
              <w:ind w:right="-567"/>
              <w:jc w:val="center"/>
              <w:rPr>
                <w:rFonts w:hint="default" w:ascii="Calibri Light" w:hAnsi="Calibri Light" w:eastAsia="Times New Roman" w:cs="Calibri Light"/>
                <w:b/>
                <w:bCs/>
                <w:color w:val="000000"/>
                <w:sz w:val="20"/>
                <w:szCs w:val="20"/>
              </w:rPr>
            </w:pPr>
          </w:p>
        </w:tc>
        <w:tc>
          <w:tcPr>
            <w:tcW w:w="651" w:type="dxa"/>
            <w:tcBorders>
              <w:top w:val="nil"/>
              <w:left w:val="nil"/>
              <w:bottom w:val="nil"/>
              <w:right w:val="nil"/>
            </w:tcBorders>
            <w:shd w:val="clear" w:color="auto" w:fill="auto"/>
            <w:vAlign w:val="center"/>
          </w:tcPr>
          <w:p w14:paraId="1764D8F4">
            <w:pPr>
              <w:spacing w:before="72" w:beforeLines="30" w:after="72" w:afterLines="30" w:line="240" w:lineRule="auto"/>
              <w:ind w:right="-567"/>
              <w:jc w:val="center"/>
              <w:rPr>
                <w:rFonts w:hint="default" w:ascii="Calibri Light" w:hAnsi="Calibri Light" w:eastAsia="Times New Roman" w:cs="Calibri Light"/>
                <w:sz w:val="20"/>
                <w:szCs w:val="20"/>
              </w:rPr>
            </w:pPr>
          </w:p>
        </w:tc>
        <w:tc>
          <w:tcPr>
            <w:tcW w:w="700" w:type="dxa"/>
            <w:tcBorders>
              <w:top w:val="nil"/>
              <w:left w:val="nil"/>
              <w:bottom w:val="nil"/>
              <w:right w:val="nil"/>
            </w:tcBorders>
            <w:shd w:val="clear" w:color="auto" w:fill="auto"/>
            <w:vAlign w:val="center"/>
          </w:tcPr>
          <w:p w14:paraId="12E3C39D">
            <w:pPr>
              <w:spacing w:before="72" w:beforeLines="30" w:after="72" w:afterLines="30" w:line="240" w:lineRule="auto"/>
              <w:ind w:right="-567"/>
              <w:jc w:val="center"/>
              <w:rPr>
                <w:rFonts w:hint="default" w:ascii="Calibri Light" w:hAnsi="Calibri Light" w:eastAsia="Times New Roman" w:cs="Calibri Light"/>
                <w:sz w:val="20"/>
                <w:szCs w:val="20"/>
              </w:rPr>
            </w:pPr>
          </w:p>
        </w:tc>
        <w:tc>
          <w:tcPr>
            <w:tcW w:w="1926" w:type="dxa"/>
            <w:gridSpan w:val="2"/>
            <w:tcBorders>
              <w:top w:val="nil"/>
              <w:left w:val="nil"/>
              <w:bottom w:val="nil"/>
              <w:right w:val="nil"/>
            </w:tcBorders>
            <w:shd w:val="clear" w:color="auto" w:fill="auto"/>
            <w:vAlign w:val="center"/>
          </w:tcPr>
          <w:p w14:paraId="46D40FA3">
            <w:pPr>
              <w:spacing w:before="72" w:beforeLines="30" w:after="72" w:afterLines="30" w:line="240" w:lineRule="auto"/>
              <w:ind w:right="-567"/>
              <w:rPr>
                <w:rFonts w:hint="default" w:ascii="Calibri Light" w:hAnsi="Calibri Light" w:eastAsia="Times New Roman" w:cs="Calibri Light"/>
                <w:sz w:val="20"/>
                <w:szCs w:val="20"/>
              </w:rPr>
            </w:pPr>
          </w:p>
        </w:tc>
        <w:tc>
          <w:tcPr>
            <w:tcW w:w="1043" w:type="dxa"/>
            <w:gridSpan w:val="3"/>
            <w:tcBorders>
              <w:top w:val="nil"/>
              <w:left w:val="nil"/>
              <w:bottom w:val="nil"/>
              <w:right w:val="nil"/>
            </w:tcBorders>
            <w:shd w:val="clear" w:color="auto" w:fill="auto"/>
            <w:vAlign w:val="center"/>
          </w:tcPr>
          <w:p w14:paraId="5068C37F">
            <w:pPr>
              <w:spacing w:before="72" w:beforeLines="30" w:after="72" w:afterLines="30" w:line="240" w:lineRule="auto"/>
              <w:ind w:right="-567"/>
              <w:jc w:val="both"/>
              <w:rPr>
                <w:rFonts w:hint="default" w:ascii="Calibri Light" w:hAnsi="Calibri Light" w:eastAsia="Times New Roman" w:cs="Calibri Light"/>
                <w:sz w:val="20"/>
                <w:szCs w:val="20"/>
              </w:rPr>
            </w:pPr>
          </w:p>
        </w:tc>
        <w:tc>
          <w:tcPr>
            <w:tcW w:w="1270" w:type="dxa"/>
            <w:tcBorders>
              <w:top w:val="nil"/>
              <w:left w:val="nil"/>
              <w:bottom w:val="nil"/>
              <w:right w:val="nil"/>
            </w:tcBorders>
            <w:shd w:val="clear" w:color="auto" w:fill="auto"/>
            <w:vAlign w:val="center"/>
          </w:tcPr>
          <w:p w14:paraId="5E20AC76">
            <w:pPr>
              <w:spacing w:before="72" w:beforeLines="30" w:after="72" w:afterLines="30" w:line="240" w:lineRule="auto"/>
              <w:ind w:right="-567"/>
              <w:jc w:val="center"/>
              <w:rPr>
                <w:rFonts w:hint="default" w:ascii="Calibri Light" w:hAnsi="Calibri Light" w:eastAsia="Times New Roman" w:cs="Calibri Light"/>
                <w:sz w:val="20"/>
                <w:szCs w:val="20"/>
              </w:rPr>
            </w:pPr>
          </w:p>
          <w:p w14:paraId="26851617">
            <w:pPr>
              <w:spacing w:before="72" w:beforeLines="30" w:after="72" w:afterLines="30" w:line="240" w:lineRule="auto"/>
              <w:ind w:right="-567"/>
              <w:jc w:val="center"/>
              <w:rPr>
                <w:rFonts w:hint="default" w:ascii="Calibri Light" w:hAnsi="Calibri Light" w:eastAsia="Times New Roman" w:cs="Calibri Light"/>
                <w:sz w:val="20"/>
                <w:szCs w:val="20"/>
              </w:rPr>
            </w:pPr>
          </w:p>
          <w:p w14:paraId="5AAD476C">
            <w:pPr>
              <w:spacing w:before="72" w:beforeLines="30" w:after="72" w:afterLines="30" w:line="240" w:lineRule="auto"/>
              <w:ind w:right="-567"/>
              <w:jc w:val="center"/>
              <w:rPr>
                <w:rFonts w:hint="default" w:ascii="Calibri Light" w:hAnsi="Calibri Light" w:eastAsia="Times New Roman" w:cs="Calibri Light"/>
                <w:sz w:val="20"/>
                <w:szCs w:val="20"/>
              </w:rPr>
            </w:pPr>
          </w:p>
          <w:p w14:paraId="4499D69F">
            <w:pPr>
              <w:spacing w:before="72" w:beforeLines="30" w:after="72" w:afterLines="30" w:line="240" w:lineRule="auto"/>
              <w:ind w:right="-567"/>
              <w:jc w:val="center"/>
              <w:rPr>
                <w:rFonts w:hint="default" w:ascii="Calibri Light" w:hAnsi="Calibri Light" w:eastAsia="Times New Roman" w:cs="Calibri Light"/>
                <w:sz w:val="20"/>
                <w:szCs w:val="20"/>
              </w:rPr>
            </w:pPr>
          </w:p>
        </w:tc>
        <w:tc>
          <w:tcPr>
            <w:tcW w:w="511" w:type="dxa"/>
            <w:gridSpan w:val="2"/>
            <w:tcBorders>
              <w:top w:val="nil"/>
              <w:left w:val="nil"/>
              <w:bottom w:val="nil"/>
              <w:right w:val="nil"/>
            </w:tcBorders>
            <w:shd w:val="clear" w:color="auto" w:fill="auto"/>
            <w:vAlign w:val="center"/>
          </w:tcPr>
          <w:p w14:paraId="5CCB6A2D">
            <w:pPr>
              <w:spacing w:before="72" w:beforeLines="30" w:after="72" w:afterLines="30" w:line="240" w:lineRule="auto"/>
              <w:ind w:right="-567"/>
              <w:jc w:val="right"/>
              <w:rPr>
                <w:rFonts w:hint="default" w:ascii="Calibri Light" w:hAnsi="Calibri Light" w:eastAsia="Times New Roman" w:cs="Calibri Light"/>
                <w:sz w:val="20"/>
                <w:szCs w:val="20"/>
              </w:rPr>
            </w:pPr>
          </w:p>
        </w:tc>
        <w:tc>
          <w:tcPr>
            <w:tcW w:w="1934" w:type="dxa"/>
            <w:tcBorders>
              <w:top w:val="nil"/>
              <w:left w:val="nil"/>
              <w:bottom w:val="nil"/>
              <w:right w:val="nil"/>
            </w:tcBorders>
            <w:shd w:val="clear" w:color="auto" w:fill="auto"/>
            <w:vAlign w:val="center"/>
          </w:tcPr>
          <w:p w14:paraId="02B52714">
            <w:pPr>
              <w:spacing w:before="72" w:beforeLines="30" w:after="72" w:afterLines="30" w:line="240" w:lineRule="auto"/>
              <w:ind w:right="-567"/>
              <w:jc w:val="center"/>
              <w:rPr>
                <w:rFonts w:hint="default" w:ascii="Calibri Light" w:hAnsi="Calibri Light" w:eastAsia="Times New Roman" w:cs="Calibri Light"/>
                <w:sz w:val="20"/>
                <w:szCs w:val="20"/>
              </w:rPr>
            </w:pPr>
          </w:p>
        </w:tc>
        <w:tc>
          <w:tcPr>
            <w:tcW w:w="765" w:type="dxa"/>
            <w:tcBorders>
              <w:top w:val="nil"/>
              <w:left w:val="nil"/>
              <w:bottom w:val="nil"/>
              <w:right w:val="nil"/>
            </w:tcBorders>
            <w:shd w:val="clear" w:color="auto" w:fill="auto"/>
            <w:vAlign w:val="center"/>
          </w:tcPr>
          <w:p w14:paraId="7AA8DEDD">
            <w:pPr>
              <w:spacing w:before="72" w:beforeLines="30" w:after="72" w:afterLines="30" w:line="240" w:lineRule="auto"/>
              <w:ind w:right="-567"/>
              <w:jc w:val="right"/>
              <w:rPr>
                <w:rFonts w:hint="default" w:ascii="Calibri Light" w:hAnsi="Calibri Light" w:eastAsia="Times New Roman" w:cs="Calibri Light"/>
                <w:sz w:val="20"/>
                <w:szCs w:val="20"/>
              </w:rPr>
            </w:pPr>
          </w:p>
        </w:tc>
      </w:tr>
    </w:tbl>
    <w:p w14:paraId="6D02386A">
      <w:pPr>
        <w:overflowPunct w:val="0"/>
        <w:autoSpaceDE w:val="0"/>
        <w:autoSpaceDN w:val="0"/>
        <w:adjustRightInd w:val="0"/>
        <w:spacing w:before="72" w:beforeLines="30" w:after="72" w:afterLines="30" w:line="240" w:lineRule="auto"/>
        <w:ind w:right="-567"/>
        <w:jc w:val="both"/>
        <w:textAlignment w:val="baseline"/>
        <w:rPr>
          <w:rFonts w:hint="default" w:ascii="Calibri Light" w:hAnsi="Calibri Light" w:cs="Calibri Light"/>
          <w:i/>
          <w:iCs/>
          <w:sz w:val="20"/>
          <w:szCs w:val="20"/>
        </w:rPr>
      </w:pPr>
      <w:r>
        <w:rPr>
          <w:rFonts w:hint="default" w:ascii="Calibri Light" w:hAnsi="Calibri Light" w:cs="Calibri Light"/>
          <w:sz w:val="20"/>
          <w:szCs w:val="20"/>
        </w:rPr>
        <w:t xml:space="preserve">O prazo de validade da proposta é de ____ (___________) dias corridos. </w:t>
      </w:r>
    </w:p>
    <w:p w14:paraId="093B2BA7">
      <w:pPr>
        <w:overflowPunct w:val="0"/>
        <w:autoSpaceDE w:val="0"/>
        <w:autoSpaceDN w:val="0"/>
        <w:adjustRightInd w:val="0"/>
        <w:spacing w:before="72" w:beforeLines="30" w:after="72" w:afterLines="30" w:line="240" w:lineRule="auto"/>
        <w:ind w:right="-567"/>
        <w:jc w:val="both"/>
        <w:textAlignment w:val="baseline"/>
        <w:rPr>
          <w:rFonts w:hint="default" w:ascii="Calibri Light" w:hAnsi="Calibri Light" w:cs="Calibri Light"/>
          <w:sz w:val="20"/>
          <w:szCs w:val="20"/>
        </w:rPr>
      </w:pPr>
      <w:r>
        <w:rPr>
          <w:rFonts w:hint="default" w:ascii="Calibri Light" w:hAnsi="Calibri Light" w:cs="Calibri Light"/>
          <w:sz w:val="20"/>
          <w:szCs w:val="20"/>
        </w:rPr>
        <w:t>Nome do banco indicado para o pagamento: ____________,      Agência: _____________,     Conta Corrente: ______________ .</w:t>
      </w:r>
    </w:p>
    <w:p w14:paraId="7F4DB5A9">
      <w:pPr>
        <w:overflowPunct w:val="0"/>
        <w:autoSpaceDE w:val="0"/>
        <w:autoSpaceDN w:val="0"/>
        <w:adjustRightInd w:val="0"/>
        <w:spacing w:before="72" w:beforeLines="30" w:after="72" w:afterLines="30" w:line="240" w:lineRule="auto"/>
        <w:ind w:right="-567"/>
        <w:jc w:val="both"/>
        <w:textAlignment w:val="baseline"/>
        <w:rPr>
          <w:rFonts w:hint="default" w:ascii="Calibri Light" w:hAnsi="Calibri Light" w:eastAsia="Times New Roman" w:cs="Calibri Light"/>
          <w:color w:val="000000"/>
          <w:sz w:val="20"/>
          <w:szCs w:val="20"/>
        </w:rPr>
      </w:pPr>
      <w:r>
        <w:rPr>
          <w:rFonts w:hint="default" w:ascii="Calibri Light" w:hAnsi="Calibri Light" w:eastAsia="Times New Roman" w:cs="Calibri Light"/>
          <w:b/>
          <w:bCs/>
          <w:color w:val="000000"/>
          <w:sz w:val="20"/>
          <w:szCs w:val="20"/>
        </w:rPr>
        <w:t>Declaro</w:t>
      </w:r>
      <w:r>
        <w:rPr>
          <w:rFonts w:hint="default" w:ascii="Calibri Light" w:hAnsi="Calibri Light" w:eastAsia="Times New Roman" w:cs="Calibri Light"/>
          <w:color w:val="000000"/>
          <w:sz w:val="20"/>
          <w:szCs w:val="20"/>
        </w:rPr>
        <w:t xml:space="preserve"> que examinei, conheço e me submeto a todas as condições expressas na </w:t>
      </w:r>
      <w:r>
        <w:rPr>
          <w:rFonts w:hint="default" w:ascii="Calibri Light" w:hAnsi="Calibri Light" w:eastAsia="Times New Roman" w:cs="Calibri Light"/>
          <w:sz w:val="20"/>
          <w:szCs w:val="20"/>
        </w:rPr>
        <w:t>presente contratação direta, bem como verifiquei todas as especificações contidas,</w:t>
      </w:r>
      <w:r>
        <w:rPr>
          <w:rFonts w:hint="default" w:ascii="Calibri Light" w:hAnsi="Calibri Light" w:eastAsia="Times New Roman" w:cs="Calibri Light"/>
          <w:color w:val="000000"/>
          <w:sz w:val="20"/>
          <w:szCs w:val="20"/>
        </w:rPr>
        <w:t xml:space="preserve"> não havendo quaisquer discrepâncias nas informações, nas condições de fornecimento e documentos que dele fazem parte. </w:t>
      </w:r>
    </w:p>
    <w:p w14:paraId="633F1233">
      <w:pPr>
        <w:overflowPunct w:val="0"/>
        <w:autoSpaceDE w:val="0"/>
        <w:autoSpaceDN w:val="0"/>
        <w:adjustRightInd w:val="0"/>
        <w:spacing w:before="72" w:beforeLines="30" w:after="72" w:afterLines="30" w:line="240" w:lineRule="auto"/>
        <w:ind w:right="-567"/>
        <w:jc w:val="both"/>
        <w:textAlignment w:val="baseline"/>
        <w:rPr>
          <w:rFonts w:hint="default" w:ascii="Calibri Light" w:hAnsi="Calibri Light" w:eastAsia="Times New Roman" w:cs="Calibri Light"/>
          <w:color w:val="000000"/>
          <w:sz w:val="20"/>
          <w:szCs w:val="20"/>
        </w:rPr>
      </w:pPr>
      <w:r>
        <w:rPr>
          <w:rFonts w:hint="default" w:ascii="Calibri Light" w:hAnsi="Calibri Light" w:eastAsia="Helvetica" w:cs="Calibri Light"/>
          <w:b/>
          <w:bCs/>
          <w:sz w:val="20"/>
          <w:szCs w:val="20"/>
        </w:rPr>
        <w:t>Declaro</w:t>
      </w:r>
      <w:r>
        <w:rPr>
          <w:rFonts w:hint="default" w:ascii="Calibri Light" w:hAnsi="Calibri Light" w:eastAsia="Helvetica" w:cs="Calibri Light"/>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14:paraId="05AA0779">
      <w:pPr>
        <w:overflowPunct w:val="0"/>
        <w:autoSpaceDE w:val="0"/>
        <w:autoSpaceDN w:val="0"/>
        <w:adjustRightInd w:val="0"/>
        <w:spacing w:before="72" w:beforeLines="30" w:after="72" w:afterLines="30" w:line="240" w:lineRule="auto"/>
        <w:ind w:right="-567"/>
        <w:jc w:val="both"/>
        <w:textAlignment w:val="baseline"/>
        <w:rPr>
          <w:rFonts w:hint="default" w:ascii="Calibri Light" w:hAnsi="Calibri Light" w:eastAsia="Helvetica" w:cs="Calibri Light"/>
          <w:color w:val="FF0000"/>
          <w:sz w:val="20"/>
          <w:szCs w:val="20"/>
        </w:rPr>
      </w:pPr>
      <w:r>
        <w:rPr>
          <w:rFonts w:hint="default" w:ascii="Calibri Light" w:hAnsi="Calibri Light" w:eastAsia="Times New Roman" w:cs="Calibri Light"/>
          <w:b/>
          <w:bCs/>
          <w:color w:val="000000"/>
          <w:sz w:val="20"/>
          <w:szCs w:val="20"/>
        </w:rPr>
        <w:t>Declaro</w:t>
      </w:r>
      <w:r>
        <w:rPr>
          <w:rFonts w:hint="default" w:ascii="Calibri Light" w:hAnsi="Calibri Light" w:eastAsia="Times New Roman" w:cs="Calibri Light"/>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14:paraId="66ED515F">
      <w:pPr>
        <w:pStyle w:val="28"/>
        <w:spacing w:before="72" w:beforeLines="30" w:beforeAutospacing="0" w:after="72" w:afterLines="30" w:afterAutospacing="0"/>
        <w:ind w:left="60" w:right="-567"/>
        <w:jc w:val="center"/>
        <w:rPr>
          <w:rFonts w:hint="default" w:ascii="Calibri Light" w:hAnsi="Calibri Light" w:cs="Calibri Light"/>
          <w:color w:val="000000"/>
          <w:sz w:val="20"/>
          <w:szCs w:val="20"/>
        </w:rPr>
      </w:pPr>
    </w:p>
    <w:p w14:paraId="39578DFE">
      <w:pPr>
        <w:pStyle w:val="28"/>
        <w:spacing w:before="72" w:beforeLines="30" w:beforeAutospacing="0" w:after="72" w:afterLines="30" w:afterAutospacing="0"/>
        <w:ind w:left="60" w:right="-567"/>
        <w:jc w:val="center"/>
        <w:rPr>
          <w:rFonts w:hint="default" w:ascii="Calibri Light" w:hAnsi="Calibri Light" w:cs="Calibri Light"/>
          <w:color w:val="000000"/>
          <w:sz w:val="20"/>
          <w:szCs w:val="20"/>
        </w:rPr>
      </w:pPr>
      <w:r>
        <w:rPr>
          <w:rFonts w:hint="default" w:ascii="Calibri Light" w:hAnsi="Calibri Light" w:cs="Calibri Light"/>
          <w:color w:val="000000"/>
          <w:sz w:val="20"/>
          <w:szCs w:val="20"/>
        </w:rPr>
        <w:t>   Local _ _ _ _  de </w:t>
      </w:r>
      <w:r>
        <w:rPr>
          <w:rFonts w:hint="default" w:ascii="Calibri Light" w:hAnsi="Calibri Light" w:cs="Calibri Light"/>
          <w:color w:val="000000"/>
          <w:sz w:val="20"/>
          <w:szCs w:val="20"/>
          <w:u w:val="single"/>
        </w:rPr>
        <w:t>                                          </w:t>
      </w:r>
      <w:r>
        <w:rPr>
          <w:rFonts w:hint="default" w:ascii="Calibri Light" w:hAnsi="Calibri Light" w:cs="Calibri Light"/>
          <w:color w:val="000000"/>
          <w:sz w:val="20"/>
          <w:szCs w:val="20"/>
        </w:rPr>
        <w:t> de 20___.</w:t>
      </w:r>
    </w:p>
    <w:p w14:paraId="6EEF1300">
      <w:pPr>
        <w:pStyle w:val="28"/>
        <w:spacing w:before="72" w:beforeLines="30" w:beforeAutospacing="0" w:after="72" w:afterLines="30" w:afterAutospacing="0"/>
        <w:ind w:left="60" w:right="-567"/>
        <w:jc w:val="center"/>
        <w:rPr>
          <w:rFonts w:hint="default" w:ascii="Calibri Light" w:hAnsi="Calibri Light" w:cs="Calibri Light"/>
          <w:color w:val="000000"/>
          <w:sz w:val="20"/>
          <w:szCs w:val="20"/>
        </w:rPr>
      </w:pPr>
      <w:r>
        <w:rPr>
          <w:rFonts w:hint="default" w:ascii="Calibri Light" w:hAnsi="Calibri Light" w:cs="Calibri Light"/>
          <w:color w:val="000000"/>
          <w:sz w:val="20"/>
          <w:szCs w:val="20"/>
        </w:rPr>
        <w:t> </w:t>
      </w:r>
    </w:p>
    <w:p w14:paraId="64B8DD03">
      <w:pPr>
        <w:pStyle w:val="28"/>
        <w:spacing w:before="72" w:beforeLines="30" w:beforeAutospacing="0" w:after="72" w:afterLines="30" w:afterAutospacing="0"/>
        <w:ind w:left="60" w:right="-567"/>
        <w:jc w:val="center"/>
        <w:rPr>
          <w:rFonts w:hint="default" w:ascii="Calibri Light" w:hAnsi="Calibri Light" w:cs="Calibri Light"/>
          <w:color w:val="000000"/>
          <w:sz w:val="20"/>
          <w:szCs w:val="20"/>
        </w:rPr>
      </w:pPr>
    </w:p>
    <w:p w14:paraId="2303993A">
      <w:pPr>
        <w:pStyle w:val="28"/>
        <w:spacing w:before="72" w:beforeLines="30" w:beforeAutospacing="0" w:after="72" w:afterLines="30" w:afterAutospacing="0"/>
        <w:ind w:left="60" w:right="-567"/>
        <w:jc w:val="center"/>
        <w:rPr>
          <w:rFonts w:hint="default" w:ascii="Calibri Light" w:hAnsi="Calibri Light" w:cs="Calibri Light"/>
          <w:color w:val="000000"/>
          <w:sz w:val="20"/>
          <w:szCs w:val="20"/>
        </w:rPr>
      </w:pPr>
    </w:p>
    <w:p w14:paraId="5C1A1771">
      <w:pPr>
        <w:pStyle w:val="28"/>
        <w:spacing w:before="72" w:beforeLines="30" w:beforeAutospacing="0" w:after="72" w:afterLines="30" w:afterAutospacing="0"/>
        <w:ind w:left="60" w:right="-567"/>
        <w:jc w:val="center"/>
        <w:rPr>
          <w:rFonts w:hint="default" w:ascii="Calibri Light" w:hAnsi="Calibri Light" w:cs="Calibri Light"/>
          <w:color w:val="000000"/>
          <w:sz w:val="20"/>
          <w:szCs w:val="20"/>
        </w:rPr>
      </w:pPr>
      <w:r>
        <w:rPr>
          <w:rFonts w:hint="default" w:ascii="Calibri Light" w:hAnsi="Calibri Light" w:cs="Calibri Light"/>
          <w:color w:val="000000"/>
          <w:sz w:val="20"/>
          <w:szCs w:val="20"/>
        </w:rPr>
        <w:t>___________________________________</w:t>
      </w:r>
    </w:p>
    <w:p w14:paraId="70022DED">
      <w:pPr>
        <w:pStyle w:val="28"/>
        <w:spacing w:before="72" w:beforeLines="30" w:beforeAutospacing="0" w:after="72" w:afterLines="30" w:afterAutospacing="0"/>
        <w:ind w:left="60" w:right="-567"/>
        <w:jc w:val="center"/>
        <w:rPr>
          <w:rFonts w:hint="default" w:ascii="Calibri Light" w:hAnsi="Calibri Light" w:cs="Calibri Light"/>
          <w:sz w:val="20"/>
          <w:szCs w:val="20"/>
        </w:rPr>
      </w:pPr>
      <w:r>
        <w:rPr>
          <w:rFonts w:hint="default" w:ascii="Calibri Light" w:hAnsi="Calibri Light" w:cs="Calibri Light"/>
          <w:sz w:val="20"/>
          <w:szCs w:val="20"/>
        </w:rPr>
        <w:t>Representante Legal</w:t>
      </w:r>
    </w:p>
    <w:p w14:paraId="3422371F">
      <w:pPr>
        <w:spacing w:before="72" w:beforeLines="30" w:after="72" w:afterLines="30" w:line="240" w:lineRule="auto"/>
        <w:rPr>
          <w:rFonts w:hint="default" w:ascii="Calibri Light" w:hAnsi="Calibri Light" w:cs="Calibri Light"/>
          <w:sz w:val="20"/>
          <w:szCs w:val="20"/>
        </w:rPr>
      </w:pPr>
    </w:p>
    <w:p w14:paraId="49FE4C8F">
      <w:pPr>
        <w:spacing w:before="72" w:beforeLines="30" w:after="72" w:afterLines="30" w:line="240" w:lineRule="auto"/>
        <w:rPr>
          <w:rFonts w:hint="default" w:ascii="Calibri Light" w:hAnsi="Calibri Light" w:cs="Calibri Light"/>
          <w:sz w:val="20"/>
          <w:szCs w:val="20"/>
        </w:rPr>
      </w:pPr>
    </w:p>
    <w:p w14:paraId="1997FAEB">
      <w:pPr>
        <w:spacing w:before="72" w:beforeLines="30" w:after="72" w:afterLines="30" w:line="240" w:lineRule="auto"/>
        <w:rPr>
          <w:rFonts w:hint="default" w:ascii="Calibri Light" w:hAnsi="Calibri Light" w:cs="Calibri Light"/>
          <w:sz w:val="20"/>
          <w:szCs w:val="20"/>
        </w:rPr>
      </w:pPr>
    </w:p>
    <w:p w14:paraId="6ABADC8D">
      <w:pPr>
        <w:spacing w:before="72" w:beforeLines="30" w:after="72" w:afterLines="30" w:line="240" w:lineRule="auto"/>
        <w:rPr>
          <w:rFonts w:hint="default" w:ascii="Calibri Light" w:hAnsi="Calibri Light" w:cs="Calibri Light"/>
          <w:sz w:val="20"/>
          <w:szCs w:val="20"/>
        </w:rPr>
      </w:pPr>
    </w:p>
    <w:p w14:paraId="6CD0DD2A">
      <w:pPr>
        <w:spacing w:before="72" w:beforeLines="30" w:after="72" w:afterLines="30" w:line="240" w:lineRule="auto"/>
        <w:rPr>
          <w:rFonts w:hint="default" w:ascii="Calibri Light" w:hAnsi="Calibri Light" w:cs="Calibri Light"/>
          <w:sz w:val="20"/>
          <w:szCs w:val="20"/>
        </w:rPr>
      </w:pPr>
    </w:p>
    <w:p w14:paraId="51052BAB">
      <w:pPr>
        <w:spacing w:before="72" w:beforeLines="30" w:after="72" w:afterLines="30" w:line="240" w:lineRule="auto"/>
        <w:rPr>
          <w:rFonts w:hint="default" w:ascii="Calibri Light" w:hAnsi="Calibri Light" w:cs="Calibri Light"/>
          <w:sz w:val="20"/>
          <w:szCs w:val="20"/>
        </w:rPr>
      </w:pPr>
    </w:p>
    <w:p w14:paraId="4E72996A">
      <w:pPr>
        <w:spacing w:before="72" w:beforeLines="30" w:after="72" w:afterLines="30" w:line="240" w:lineRule="auto"/>
        <w:rPr>
          <w:rFonts w:hint="default" w:ascii="Calibri Light" w:hAnsi="Calibri Light" w:cs="Calibri Light"/>
          <w:sz w:val="20"/>
          <w:szCs w:val="20"/>
        </w:rPr>
      </w:pPr>
    </w:p>
    <w:p w14:paraId="4CB3F289">
      <w:pPr>
        <w:spacing w:before="72" w:beforeLines="30" w:after="72" w:afterLines="30" w:line="240" w:lineRule="auto"/>
        <w:rPr>
          <w:rFonts w:hint="default" w:ascii="Calibri Light" w:hAnsi="Calibri Light" w:cs="Calibri Light"/>
          <w:sz w:val="20"/>
          <w:szCs w:val="20"/>
        </w:rPr>
      </w:pPr>
    </w:p>
    <w:p w14:paraId="020E3EFA">
      <w:pPr>
        <w:spacing w:before="72" w:beforeLines="30" w:after="72" w:afterLines="30" w:line="240" w:lineRule="auto"/>
        <w:rPr>
          <w:rFonts w:hint="default" w:ascii="Calibri Light" w:hAnsi="Calibri Light" w:cs="Calibri Light"/>
          <w:sz w:val="20"/>
          <w:szCs w:val="20"/>
        </w:rPr>
      </w:pPr>
    </w:p>
    <w:p w14:paraId="04DB4E30">
      <w:pPr>
        <w:spacing w:before="72" w:beforeLines="30" w:after="72" w:afterLines="30" w:line="240" w:lineRule="auto"/>
        <w:rPr>
          <w:rFonts w:hint="default" w:ascii="Calibri Light" w:hAnsi="Calibri Light" w:cs="Calibri Light"/>
          <w:sz w:val="20"/>
          <w:szCs w:val="20"/>
        </w:rPr>
      </w:pPr>
    </w:p>
    <w:p w14:paraId="320ADB5B">
      <w:pPr>
        <w:spacing w:before="72" w:beforeLines="30" w:after="72" w:afterLines="30" w:line="240" w:lineRule="auto"/>
        <w:rPr>
          <w:rFonts w:hint="default" w:ascii="Calibri Light" w:hAnsi="Calibri Light" w:cs="Calibri Light"/>
          <w:sz w:val="20"/>
          <w:szCs w:val="20"/>
        </w:rPr>
      </w:pPr>
    </w:p>
    <w:p w14:paraId="7029B832">
      <w:pPr>
        <w:spacing w:before="72" w:beforeLines="30" w:after="72" w:afterLines="30" w:line="240" w:lineRule="auto"/>
        <w:rPr>
          <w:rFonts w:hint="default" w:ascii="Calibri Light" w:hAnsi="Calibri Light" w:cs="Calibri Light"/>
          <w:sz w:val="20"/>
          <w:szCs w:val="20"/>
        </w:rPr>
      </w:pPr>
    </w:p>
    <w:p w14:paraId="2CD8138E">
      <w:pPr>
        <w:spacing w:before="72" w:beforeLines="30" w:after="72" w:afterLines="30" w:line="240" w:lineRule="auto"/>
        <w:rPr>
          <w:rFonts w:hint="default" w:ascii="Calibri Light" w:hAnsi="Calibri Light" w:cs="Calibri Light"/>
          <w:sz w:val="20"/>
          <w:szCs w:val="20"/>
        </w:rPr>
      </w:pPr>
    </w:p>
    <w:p w14:paraId="35891DBB">
      <w:pPr>
        <w:spacing w:before="72" w:beforeLines="30" w:after="72" w:afterLines="30" w:line="240" w:lineRule="auto"/>
        <w:rPr>
          <w:rFonts w:hint="default" w:ascii="Calibri Light" w:hAnsi="Calibri Light" w:cs="Calibri Light"/>
          <w:sz w:val="20"/>
          <w:szCs w:val="20"/>
        </w:rPr>
      </w:pPr>
    </w:p>
    <w:p w14:paraId="73775226">
      <w:pPr>
        <w:spacing w:before="72" w:beforeLines="30" w:after="72" w:afterLines="30" w:line="240" w:lineRule="auto"/>
        <w:rPr>
          <w:rFonts w:hint="default" w:ascii="Calibri Light" w:hAnsi="Calibri Light" w:cs="Calibri Light"/>
          <w:sz w:val="20"/>
          <w:szCs w:val="20"/>
        </w:rPr>
      </w:pPr>
    </w:p>
    <w:p w14:paraId="57C11299">
      <w:pPr>
        <w:spacing w:before="72" w:beforeLines="30" w:after="72" w:afterLines="30" w:line="240" w:lineRule="auto"/>
        <w:rPr>
          <w:rFonts w:hint="default" w:ascii="Calibri Light" w:hAnsi="Calibri Light" w:cs="Calibri Light"/>
          <w:sz w:val="20"/>
          <w:szCs w:val="20"/>
        </w:rPr>
      </w:pPr>
    </w:p>
    <w:p w14:paraId="3A7671A9">
      <w:pPr>
        <w:spacing w:before="72" w:beforeLines="30" w:after="72" w:afterLines="30" w:line="240" w:lineRule="auto"/>
        <w:rPr>
          <w:rFonts w:hint="default" w:ascii="Calibri Light" w:hAnsi="Calibri Light" w:cs="Calibri Light"/>
          <w:sz w:val="20"/>
          <w:szCs w:val="20"/>
        </w:rPr>
      </w:pPr>
    </w:p>
    <w:p w14:paraId="70AFA764">
      <w:pPr>
        <w:spacing w:before="72" w:beforeLines="30" w:after="72" w:afterLines="30" w:line="240" w:lineRule="auto"/>
        <w:rPr>
          <w:rFonts w:hint="default" w:ascii="Calibri Light" w:hAnsi="Calibri Light" w:cs="Calibri Light"/>
          <w:sz w:val="20"/>
          <w:szCs w:val="20"/>
        </w:rPr>
      </w:pPr>
    </w:p>
    <w:p w14:paraId="72D7EE55">
      <w:pPr>
        <w:spacing w:before="72" w:beforeLines="30" w:after="72" w:afterLines="30" w:line="240" w:lineRule="auto"/>
        <w:rPr>
          <w:rFonts w:hint="default" w:ascii="Calibri Light" w:hAnsi="Calibri Light" w:cs="Calibri Light"/>
          <w:sz w:val="20"/>
          <w:szCs w:val="20"/>
        </w:rPr>
      </w:pPr>
    </w:p>
    <w:p w14:paraId="12F8750E">
      <w:pPr>
        <w:spacing w:before="72" w:beforeLines="30" w:after="72" w:afterLines="30" w:line="240" w:lineRule="auto"/>
        <w:rPr>
          <w:rFonts w:hint="default" w:ascii="Calibri Light" w:hAnsi="Calibri Light" w:cs="Calibri Light"/>
          <w:sz w:val="20"/>
          <w:szCs w:val="20"/>
        </w:rPr>
      </w:pPr>
    </w:p>
    <w:p w14:paraId="1CCAF7E0">
      <w:pPr>
        <w:spacing w:before="72" w:beforeLines="30" w:after="72" w:afterLines="30" w:line="240" w:lineRule="auto"/>
        <w:rPr>
          <w:rFonts w:hint="default" w:ascii="Calibri Light" w:hAnsi="Calibri Light" w:cs="Calibri Light"/>
          <w:sz w:val="20"/>
          <w:szCs w:val="20"/>
        </w:rPr>
      </w:pPr>
    </w:p>
    <w:p w14:paraId="72B2C74E">
      <w:pPr>
        <w:spacing w:before="72" w:beforeLines="30" w:after="72" w:afterLines="30" w:line="240" w:lineRule="auto"/>
        <w:rPr>
          <w:rFonts w:hint="default" w:ascii="Calibri Light" w:hAnsi="Calibri Light" w:cs="Calibri Light"/>
          <w:sz w:val="20"/>
          <w:szCs w:val="20"/>
        </w:rPr>
      </w:pPr>
    </w:p>
    <w:p w14:paraId="2632225F">
      <w:pPr>
        <w:rPr>
          <w:rFonts w:hint="default" w:ascii="Calibri Light" w:hAnsi="Calibri Light" w:cs="Calibri Light"/>
          <w:b/>
          <w:bCs/>
          <w:sz w:val="20"/>
          <w:szCs w:val="20"/>
        </w:rPr>
      </w:pPr>
      <w:r>
        <w:rPr>
          <w:rFonts w:hint="default" w:ascii="Calibri Light" w:hAnsi="Calibri Light" w:cs="Calibri Light"/>
          <w:b/>
          <w:bCs/>
          <w:sz w:val="20"/>
          <w:szCs w:val="20"/>
        </w:rPr>
        <w:br w:type="page"/>
      </w:r>
    </w:p>
    <w:p w14:paraId="05910EC7">
      <w:pPr>
        <w:spacing w:before="72" w:beforeLines="30" w:after="72" w:afterLines="30" w:line="240" w:lineRule="auto"/>
        <w:jc w:val="center"/>
        <w:rPr>
          <w:rFonts w:hint="default" w:ascii="Calibri Light" w:hAnsi="Calibri Light" w:cs="Calibri Light" w:eastAsiaTheme="majorEastAsia"/>
          <w:b/>
          <w:bCs/>
          <w:sz w:val="20"/>
          <w:szCs w:val="20"/>
        </w:rPr>
      </w:pPr>
      <w:r>
        <w:rPr>
          <w:rFonts w:hint="default" w:ascii="Calibri Light" w:hAnsi="Calibri Light" w:cs="Calibri Light"/>
          <w:b/>
          <w:bCs/>
          <w:sz w:val="20"/>
          <w:szCs w:val="20"/>
        </w:rPr>
        <w:t>ANEXO IV</w:t>
      </w:r>
    </w:p>
    <w:p w14:paraId="28F0A510">
      <w:pPr>
        <w:pStyle w:val="2"/>
        <w:spacing w:before="72" w:beforeLines="30" w:after="72" w:afterLines="30" w:line="240" w:lineRule="auto"/>
        <w:ind w:right="-567"/>
        <w:jc w:val="center"/>
        <w:rPr>
          <w:rFonts w:hint="default" w:ascii="Calibri Light" w:hAnsi="Calibri Light" w:cs="Calibri Light"/>
          <w:b/>
          <w:bCs/>
          <w:color w:val="auto"/>
          <w:sz w:val="20"/>
          <w:szCs w:val="20"/>
        </w:rPr>
      </w:pPr>
      <w:r>
        <w:rPr>
          <w:rFonts w:hint="default" w:ascii="Calibri Light" w:hAnsi="Calibri Light" w:cs="Calibri Light"/>
          <w:b/>
          <w:bCs/>
          <w:color w:val="auto"/>
          <w:sz w:val="20"/>
          <w:szCs w:val="20"/>
        </w:rPr>
        <w:t>MODELO DE DECLARAÇÃO DE ENQUADRAMENTO ME EPP</w:t>
      </w:r>
    </w:p>
    <w:p w14:paraId="32F91634">
      <w:pPr>
        <w:spacing w:before="72" w:beforeLines="30" w:after="72" w:afterLines="30" w:line="240" w:lineRule="auto"/>
        <w:ind w:right="-567"/>
        <w:rPr>
          <w:rFonts w:hint="default" w:ascii="Calibri Light" w:hAnsi="Calibri Light" w:cs="Calibri Light"/>
          <w:sz w:val="20"/>
          <w:szCs w:val="20"/>
        </w:rPr>
      </w:pPr>
    </w:p>
    <w:p w14:paraId="18D595FF">
      <w:pPr>
        <w:spacing w:before="72" w:beforeLines="30" w:after="72" w:afterLines="30" w:line="240" w:lineRule="auto"/>
        <w:ind w:right="-567"/>
        <w:rPr>
          <w:rFonts w:hint="default" w:ascii="Calibri Light" w:hAnsi="Calibri Light" w:cs="Calibri Light"/>
          <w:sz w:val="20"/>
          <w:szCs w:val="20"/>
        </w:rPr>
      </w:pPr>
    </w:p>
    <w:p w14:paraId="54E80797">
      <w:pPr>
        <w:spacing w:before="72" w:beforeLines="30" w:after="72" w:afterLines="30" w:line="240" w:lineRule="auto"/>
        <w:ind w:right="-567"/>
        <w:rPr>
          <w:rFonts w:hint="default" w:ascii="Calibri Light" w:hAnsi="Calibri Light" w:cs="Calibri Light"/>
          <w:sz w:val="20"/>
          <w:szCs w:val="20"/>
        </w:rPr>
      </w:pPr>
    </w:p>
    <w:p w14:paraId="64780F49">
      <w:pPr>
        <w:spacing w:before="72" w:beforeLines="30" w:after="72" w:afterLines="30" w:line="240" w:lineRule="auto"/>
        <w:ind w:right="-567"/>
        <w:rPr>
          <w:rFonts w:hint="default" w:ascii="Calibri Light" w:hAnsi="Calibri Light" w:cs="Calibri Light"/>
          <w:b/>
          <w:sz w:val="20"/>
          <w:szCs w:val="20"/>
          <w:lang w:val="pt-BR"/>
        </w:rPr>
      </w:pPr>
      <w:r>
        <w:rPr>
          <w:rFonts w:hint="default" w:ascii="Calibri Light" w:hAnsi="Calibri Light" w:cs="Calibri Light"/>
          <w:b/>
          <w:sz w:val="20"/>
          <w:szCs w:val="20"/>
        </w:rPr>
        <w:t>Dispensa Eletrônica nº ______/</w:t>
      </w:r>
      <w:r>
        <w:rPr>
          <w:rFonts w:hint="default" w:ascii="Calibri Light" w:hAnsi="Calibri Light" w:cs="Calibri Light"/>
          <w:b/>
          <w:sz w:val="20"/>
          <w:szCs w:val="20"/>
          <w:lang w:val="pt-BR"/>
        </w:rPr>
        <w:t>2026</w:t>
      </w:r>
    </w:p>
    <w:p w14:paraId="6CEF3EC8">
      <w:pPr>
        <w:spacing w:before="72" w:beforeLines="30" w:after="72" w:afterLines="30" w:line="240" w:lineRule="auto"/>
        <w:ind w:right="-567"/>
        <w:rPr>
          <w:rFonts w:hint="default" w:ascii="Calibri Light" w:hAnsi="Calibri Light" w:cs="Calibri Light"/>
          <w:b/>
          <w:sz w:val="20"/>
          <w:szCs w:val="20"/>
          <w:lang w:val="pt-BR"/>
        </w:rPr>
      </w:pPr>
      <w:r>
        <w:rPr>
          <w:rFonts w:hint="default" w:ascii="Calibri Light" w:hAnsi="Calibri Light" w:cs="Calibri Light"/>
          <w:b/>
          <w:sz w:val="20"/>
          <w:szCs w:val="20"/>
        </w:rPr>
        <w:t>Processo Administrativo nº _____/</w:t>
      </w:r>
      <w:r>
        <w:rPr>
          <w:rFonts w:hint="default" w:ascii="Calibri Light" w:hAnsi="Calibri Light" w:cs="Calibri Light"/>
          <w:b/>
          <w:sz w:val="20"/>
          <w:szCs w:val="20"/>
          <w:lang w:val="pt-BR"/>
        </w:rPr>
        <w:t>2026</w:t>
      </w:r>
    </w:p>
    <w:p w14:paraId="314861A3">
      <w:pPr>
        <w:spacing w:before="72" w:beforeLines="30" w:after="72" w:afterLines="30" w:line="240" w:lineRule="auto"/>
        <w:ind w:right="-567"/>
        <w:jc w:val="both"/>
        <w:rPr>
          <w:rFonts w:hint="default" w:ascii="Calibri Light" w:hAnsi="Calibri Light" w:cs="Calibri Light"/>
          <w:sz w:val="20"/>
          <w:szCs w:val="20"/>
        </w:rPr>
      </w:pPr>
    </w:p>
    <w:p w14:paraId="40D6821B">
      <w:pPr>
        <w:spacing w:before="72" w:beforeLines="30" w:after="72" w:afterLines="30" w:line="240" w:lineRule="auto"/>
        <w:ind w:right="-567"/>
        <w:rPr>
          <w:rFonts w:hint="default" w:ascii="Calibri Light" w:hAnsi="Calibri Light" w:cs="Calibri Light"/>
          <w:sz w:val="20"/>
          <w:szCs w:val="20"/>
        </w:rPr>
      </w:pPr>
    </w:p>
    <w:p w14:paraId="004A2220">
      <w:pPr>
        <w:spacing w:before="72" w:beforeLines="30" w:after="72" w:afterLines="30" w:line="240" w:lineRule="auto"/>
        <w:ind w:right="-567"/>
        <w:jc w:val="both"/>
        <w:rPr>
          <w:rFonts w:hint="default" w:ascii="Calibri Light" w:hAnsi="Calibri Light" w:cs="Calibri Light"/>
          <w:sz w:val="20"/>
          <w:szCs w:val="20"/>
        </w:rPr>
      </w:pPr>
      <w:r>
        <w:rPr>
          <w:rFonts w:hint="default" w:ascii="Calibri Light" w:hAnsi="Calibri Light" w:cs="Calibri Light"/>
          <w:sz w:val="20"/>
          <w:szCs w:val="20"/>
        </w:rPr>
        <w:t>Eu____________________________________, subscrito abaixo, DECLARO que a empresa (</w:t>
      </w:r>
      <w:r>
        <w:rPr>
          <w:rFonts w:hint="default" w:ascii="Calibri Light" w:hAnsi="Calibri Light" w:cs="Calibri Light"/>
          <w:color w:val="FF0000"/>
          <w:sz w:val="20"/>
          <w:szCs w:val="20"/>
        </w:rPr>
        <w:t>qualificação da empresa proponente</w:t>
      </w:r>
      <w:r>
        <w:rPr>
          <w:rFonts w:hint="default" w:ascii="Calibri Light" w:hAnsi="Calibri Light" w:cs="Calibri Light"/>
          <w:sz w:val="20"/>
          <w:szCs w:val="20"/>
        </w:rPr>
        <w:t>) ___________________, pessoa jurídica de direito privado, inscrita no CNPJ sob o nº ____________________com sede no endereço _______________________, município ___________/_______, neste ato por mim representada, para todos os fins de direito, especificamente para participação na presente contratação, faz jus ao tratamento diferenciado previsto na Lei Complementar 123/2006, por estar contida no rol de beneficiários do artigo 3ª da referida Lei.</w:t>
      </w:r>
    </w:p>
    <w:p w14:paraId="370BD0B6">
      <w:pPr>
        <w:spacing w:before="72" w:beforeLines="30" w:after="72" w:afterLines="30" w:line="240" w:lineRule="auto"/>
        <w:ind w:right="-567"/>
        <w:jc w:val="both"/>
        <w:rPr>
          <w:rFonts w:hint="default" w:ascii="Calibri Light" w:hAnsi="Calibri Light" w:cs="Calibri Light"/>
          <w:sz w:val="20"/>
          <w:szCs w:val="20"/>
        </w:rPr>
      </w:pPr>
    </w:p>
    <w:p w14:paraId="5B529A9A">
      <w:pPr>
        <w:spacing w:before="72" w:beforeLines="30" w:after="72" w:afterLines="30" w:line="240" w:lineRule="auto"/>
        <w:ind w:right="-567"/>
        <w:jc w:val="both"/>
        <w:rPr>
          <w:rFonts w:hint="default" w:ascii="Calibri Light" w:hAnsi="Calibri Light" w:cs="Calibri Light"/>
          <w:sz w:val="20"/>
          <w:szCs w:val="20"/>
        </w:rPr>
      </w:pPr>
      <w:r>
        <w:rPr>
          <w:rFonts w:hint="default" w:ascii="Calibri Light" w:hAnsi="Calibri Light" w:cs="Calibri Light"/>
          <w:sz w:val="20"/>
          <w:szCs w:val="20"/>
        </w:rPr>
        <w:t>DECLARO também, ciência de que a prestação de informações inverídicas sujeitará a empresa, às penalidades previstas na legislação criminal e tributária relativas à falsidade ideológica (art. 299 do código Penal) e ao crime a ordem tributária (art. 1º da Lei n° 8.137, de 27 de dezembro de 1990).</w:t>
      </w:r>
    </w:p>
    <w:p w14:paraId="0B01EEEC">
      <w:pPr>
        <w:spacing w:before="72" w:beforeLines="30" w:after="72" w:afterLines="30" w:line="240" w:lineRule="auto"/>
        <w:ind w:right="-567"/>
        <w:jc w:val="center"/>
        <w:rPr>
          <w:rFonts w:hint="default" w:ascii="Calibri Light" w:hAnsi="Calibri Light" w:cs="Calibri Light"/>
          <w:sz w:val="20"/>
          <w:szCs w:val="20"/>
        </w:rPr>
      </w:pPr>
      <w:r>
        <w:rPr>
          <w:rFonts w:hint="default" w:ascii="Calibri Light" w:hAnsi="Calibri Light" w:cs="Calibri Light"/>
          <w:sz w:val="20"/>
          <w:szCs w:val="20"/>
        </w:rPr>
        <w:t xml:space="preserve">_________________ / ____, ____ de _________ de </w:t>
      </w:r>
      <w:r>
        <w:rPr>
          <w:rFonts w:hint="default" w:ascii="Calibri Light" w:hAnsi="Calibri Light" w:cs="Calibri Light"/>
          <w:sz w:val="20"/>
          <w:szCs w:val="20"/>
          <w:lang w:val="pt-BR"/>
        </w:rPr>
        <w:t>2026</w:t>
      </w:r>
      <w:r>
        <w:rPr>
          <w:rFonts w:hint="default" w:ascii="Calibri Light" w:hAnsi="Calibri Light" w:cs="Calibri Light"/>
          <w:sz w:val="20"/>
          <w:szCs w:val="20"/>
        </w:rPr>
        <w:t>.</w:t>
      </w:r>
    </w:p>
    <w:p w14:paraId="64379991">
      <w:pPr>
        <w:spacing w:before="72" w:beforeLines="30" w:after="72" w:afterLines="30" w:line="240" w:lineRule="auto"/>
        <w:ind w:right="-567"/>
        <w:jc w:val="center"/>
        <w:rPr>
          <w:rFonts w:hint="default" w:ascii="Calibri Light" w:hAnsi="Calibri Light" w:cs="Calibri Light"/>
          <w:sz w:val="20"/>
          <w:szCs w:val="20"/>
        </w:rPr>
      </w:pPr>
    </w:p>
    <w:p w14:paraId="440B349B">
      <w:pPr>
        <w:spacing w:before="72" w:beforeLines="30" w:after="72" w:afterLines="30" w:line="240" w:lineRule="auto"/>
        <w:ind w:right="-567"/>
        <w:jc w:val="center"/>
        <w:rPr>
          <w:rFonts w:hint="default" w:ascii="Calibri Light" w:hAnsi="Calibri Light" w:cs="Calibri Light"/>
          <w:sz w:val="20"/>
          <w:szCs w:val="20"/>
        </w:rPr>
      </w:pPr>
    </w:p>
    <w:p w14:paraId="7CEDEB7B">
      <w:pPr>
        <w:spacing w:before="72" w:beforeLines="30" w:after="72" w:afterLines="30" w:line="240" w:lineRule="auto"/>
        <w:ind w:right="-567"/>
        <w:jc w:val="center"/>
        <w:rPr>
          <w:rFonts w:hint="default" w:ascii="Calibri Light" w:hAnsi="Calibri Light" w:cs="Calibri Light"/>
          <w:sz w:val="20"/>
          <w:szCs w:val="20"/>
        </w:rPr>
      </w:pPr>
      <w:r>
        <w:rPr>
          <w:rFonts w:hint="default" w:ascii="Calibri Light" w:hAnsi="Calibri Light" w:cs="Calibri Light"/>
          <w:sz w:val="20"/>
          <w:szCs w:val="20"/>
        </w:rPr>
        <w:t>_________________________________________</w:t>
      </w:r>
    </w:p>
    <w:p w14:paraId="4E6FD155">
      <w:pPr>
        <w:spacing w:before="72" w:beforeLines="30" w:after="72" w:afterLines="30" w:line="240" w:lineRule="auto"/>
        <w:ind w:right="-567"/>
        <w:jc w:val="center"/>
        <w:rPr>
          <w:rFonts w:hint="default" w:ascii="Calibri Light" w:hAnsi="Calibri Light" w:cs="Calibri Light"/>
          <w:b/>
          <w:sz w:val="20"/>
          <w:szCs w:val="20"/>
        </w:rPr>
      </w:pPr>
      <w:r>
        <w:rPr>
          <w:rFonts w:hint="default" w:ascii="Calibri Light" w:hAnsi="Calibri Light" w:cs="Calibri Light"/>
          <w:b/>
          <w:sz w:val="20"/>
          <w:szCs w:val="20"/>
        </w:rPr>
        <w:t>Nome e Assinatura do representante legal</w:t>
      </w:r>
    </w:p>
    <w:p w14:paraId="1674453E">
      <w:pPr>
        <w:spacing w:before="72" w:beforeLines="30" w:after="72" w:afterLines="30" w:line="240" w:lineRule="auto"/>
        <w:rPr>
          <w:rFonts w:hint="default" w:ascii="Calibri Light" w:hAnsi="Calibri Light" w:cs="Calibri Light"/>
          <w:sz w:val="20"/>
          <w:szCs w:val="20"/>
        </w:rPr>
      </w:pPr>
    </w:p>
    <w:p w14:paraId="5952B4AF">
      <w:pPr>
        <w:spacing w:before="72" w:beforeLines="30" w:after="72" w:afterLines="30" w:line="240" w:lineRule="auto"/>
        <w:rPr>
          <w:rFonts w:hint="default" w:ascii="Calibri Light" w:hAnsi="Calibri Light" w:cs="Calibri Light"/>
          <w:sz w:val="20"/>
          <w:szCs w:val="20"/>
        </w:rPr>
      </w:pPr>
    </w:p>
    <w:p w14:paraId="6A295C34">
      <w:pPr>
        <w:pStyle w:val="2"/>
        <w:spacing w:before="72" w:beforeLines="30" w:after="72" w:afterLines="30" w:line="240" w:lineRule="auto"/>
        <w:ind w:right="-567"/>
        <w:jc w:val="center"/>
        <w:rPr>
          <w:rFonts w:hint="default" w:ascii="Calibri Light" w:hAnsi="Calibri Light" w:cs="Calibri Light"/>
          <w:b/>
          <w:bCs/>
          <w:color w:val="auto"/>
          <w:sz w:val="20"/>
          <w:szCs w:val="20"/>
        </w:rPr>
      </w:pPr>
    </w:p>
    <w:p w14:paraId="0ECC4967">
      <w:pPr>
        <w:pStyle w:val="2"/>
        <w:spacing w:before="72" w:beforeLines="30" w:after="72" w:afterLines="30" w:line="240" w:lineRule="auto"/>
        <w:ind w:right="-567"/>
        <w:jc w:val="center"/>
        <w:rPr>
          <w:rFonts w:hint="default" w:ascii="Calibri Light" w:hAnsi="Calibri Light" w:cs="Calibri Light"/>
          <w:b/>
          <w:bCs/>
          <w:color w:val="auto"/>
          <w:sz w:val="20"/>
          <w:szCs w:val="20"/>
        </w:rPr>
      </w:pPr>
    </w:p>
    <w:p w14:paraId="0A9258C9">
      <w:pPr>
        <w:pStyle w:val="2"/>
        <w:spacing w:before="72" w:beforeLines="30" w:after="72" w:afterLines="30" w:line="240" w:lineRule="auto"/>
        <w:ind w:right="-567"/>
        <w:jc w:val="center"/>
        <w:rPr>
          <w:rFonts w:hint="default" w:ascii="Calibri Light" w:hAnsi="Calibri Light" w:cs="Calibri Light"/>
          <w:b/>
          <w:bCs/>
          <w:color w:val="auto"/>
          <w:sz w:val="20"/>
          <w:szCs w:val="20"/>
        </w:rPr>
      </w:pPr>
    </w:p>
    <w:p w14:paraId="57797C1F">
      <w:pPr>
        <w:pStyle w:val="2"/>
        <w:spacing w:before="72" w:beforeLines="30" w:after="72" w:afterLines="30" w:line="240" w:lineRule="auto"/>
        <w:ind w:right="-567"/>
        <w:jc w:val="center"/>
        <w:rPr>
          <w:rFonts w:hint="default" w:ascii="Calibri Light" w:hAnsi="Calibri Light" w:cs="Calibri Light"/>
          <w:b/>
          <w:bCs/>
          <w:color w:val="auto"/>
          <w:sz w:val="20"/>
          <w:szCs w:val="20"/>
        </w:rPr>
      </w:pPr>
    </w:p>
    <w:p w14:paraId="71E20D16">
      <w:pPr>
        <w:pStyle w:val="2"/>
        <w:spacing w:before="72" w:beforeLines="30" w:after="72" w:afterLines="30" w:line="240" w:lineRule="auto"/>
        <w:ind w:right="-567"/>
        <w:jc w:val="center"/>
        <w:rPr>
          <w:rFonts w:hint="default" w:ascii="Calibri Light" w:hAnsi="Calibri Light" w:cs="Calibri Light"/>
          <w:b/>
          <w:bCs/>
          <w:color w:val="auto"/>
          <w:sz w:val="20"/>
          <w:szCs w:val="20"/>
        </w:rPr>
      </w:pPr>
    </w:p>
    <w:p w14:paraId="73629894">
      <w:pPr>
        <w:rPr>
          <w:rFonts w:hint="default" w:ascii="Calibri Light" w:hAnsi="Calibri Light" w:cs="Calibri Light"/>
          <w:sz w:val="20"/>
          <w:szCs w:val="20"/>
        </w:rPr>
      </w:pPr>
    </w:p>
    <w:p w14:paraId="78E71CAB">
      <w:pPr>
        <w:rPr>
          <w:rFonts w:hint="default" w:ascii="Calibri Light" w:hAnsi="Calibri Light" w:cs="Calibri Light"/>
          <w:sz w:val="20"/>
          <w:szCs w:val="20"/>
        </w:rPr>
      </w:pPr>
    </w:p>
    <w:p w14:paraId="5AC21354">
      <w:pPr>
        <w:pStyle w:val="2"/>
        <w:spacing w:before="72" w:beforeLines="30" w:after="72" w:afterLines="30" w:line="240" w:lineRule="auto"/>
        <w:ind w:right="-567"/>
        <w:jc w:val="center"/>
        <w:rPr>
          <w:rFonts w:hint="default" w:ascii="Calibri Light" w:hAnsi="Calibri Light" w:cs="Calibri Light"/>
          <w:b/>
          <w:bCs/>
          <w:color w:val="auto"/>
          <w:sz w:val="20"/>
          <w:szCs w:val="20"/>
        </w:rPr>
      </w:pPr>
    </w:p>
    <w:p w14:paraId="3D3E023E">
      <w:pPr>
        <w:rPr>
          <w:rFonts w:hint="default" w:ascii="Calibri Light" w:hAnsi="Calibri Light" w:cs="Calibri Light"/>
          <w:b/>
          <w:bCs/>
          <w:color w:val="auto"/>
          <w:sz w:val="20"/>
          <w:szCs w:val="20"/>
        </w:rPr>
      </w:pPr>
      <w:r>
        <w:rPr>
          <w:rFonts w:hint="default" w:ascii="Calibri Light" w:hAnsi="Calibri Light" w:cs="Calibri Light"/>
          <w:b/>
          <w:bCs/>
          <w:color w:val="auto"/>
          <w:sz w:val="20"/>
          <w:szCs w:val="20"/>
        </w:rPr>
        <w:br w:type="page"/>
      </w:r>
    </w:p>
    <w:p w14:paraId="3829D02F">
      <w:pPr>
        <w:pStyle w:val="2"/>
        <w:spacing w:before="72" w:beforeLines="30" w:after="72" w:afterLines="30" w:line="240" w:lineRule="auto"/>
        <w:ind w:right="-567"/>
        <w:jc w:val="center"/>
        <w:rPr>
          <w:rFonts w:hint="default" w:ascii="Calibri Light" w:hAnsi="Calibri Light" w:cs="Calibri Light"/>
          <w:b/>
          <w:bCs/>
          <w:color w:val="auto"/>
          <w:sz w:val="20"/>
          <w:szCs w:val="20"/>
        </w:rPr>
      </w:pPr>
      <w:r>
        <w:rPr>
          <w:rFonts w:hint="default" w:ascii="Calibri Light" w:hAnsi="Calibri Light" w:cs="Calibri Light"/>
          <w:b/>
          <w:bCs/>
          <w:color w:val="auto"/>
          <w:sz w:val="20"/>
          <w:szCs w:val="20"/>
        </w:rPr>
        <w:t>ANEXO V</w:t>
      </w:r>
    </w:p>
    <w:p w14:paraId="37247AC2">
      <w:pPr>
        <w:pStyle w:val="2"/>
        <w:spacing w:before="72" w:beforeLines="30" w:after="72" w:afterLines="30" w:line="240" w:lineRule="auto"/>
        <w:ind w:right="-567"/>
        <w:jc w:val="center"/>
        <w:rPr>
          <w:rFonts w:hint="default" w:ascii="Calibri Light" w:hAnsi="Calibri Light" w:cs="Calibri Light"/>
          <w:b/>
          <w:bCs/>
          <w:color w:val="auto"/>
          <w:sz w:val="20"/>
          <w:szCs w:val="20"/>
        </w:rPr>
      </w:pPr>
      <w:r>
        <w:rPr>
          <w:rFonts w:hint="default" w:ascii="Calibri Light" w:hAnsi="Calibri Light" w:cs="Calibri Light"/>
          <w:b/>
          <w:bCs/>
          <w:color w:val="auto"/>
          <w:sz w:val="20"/>
          <w:szCs w:val="20"/>
        </w:rPr>
        <w:t>MODELO DE DECLARAÇÃO UNIFICADA</w:t>
      </w:r>
    </w:p>
    <w:p w14:paraId="0D863C98">
      <w:pPr>
        <w:spacing w:before="72" w:beforeLines="30" w:after="72" w:afterLines="30" w:line="240" w:lineRule="auto"/>
        <w:ind w:right="-567"/>
        <w:rPr>
          <w:rFonts w:hint="default" w:ascii="Calibri Light" w:hAnsi="Calibri Light" w:cs="Calibri Light"/>
          <w:color w:val="auto"/>
          <w:sz w:val="20"/>
          <w:szCs w:val="20"/>
        </w:rPr>
      </w:pPr>
    </w:p>
    <w:p w14:paraId="71CF5E12">
      <w:pPr>
        <w:spacing w:before="72" w:beforeLines="30" w:after="72" w:afterLines="30" w:line="240" w:lineRule="auto"/>
        <w:ind w:right="-567"/>
        <w:rPr>
          <w:rFonts w:hint="default" w:ascii="Calibri Light" w:hAnsi="Calibri Light" w:cs="Calibri Light"/>
          <w:color w:val="auto"/>
          <w:sz w:val="20"/>
          <w:szCs w:val="20"/>
        </w:rPr>
      </w:pPr>
    </w:p>
    <w:p w14:paraId="3B58C3FD">
      <w:pPr>
        <w:spacing w:before="72" w:beforeLines="30" w:after="72" w:afterLines="30" w:line="240" w:lineRule="auto"/>
        <w:ind w:right="-567"/>
        <w:rPr>
          <w:rFonts w:hint="default" w:ascii="Calibri Light" w:hAnsi="Calibri Light" w:cs="Calibri Light"/>
          <w:b/>
          <w:color w:val="auto"/>
          <w:sz w:val="20"/>
          <w:szCs w:val="20"/>
          <w:lang w:val="pt-BR"/>
        </w:rPr>
      </w:pPr>
      <w:r>
        <w:rPr>
          <w:rFonts w:hint="default" w:ascii="Calibri Light" w:hAnsi="Calibri Light" w:cs="Calibri Light"/>
          <w:b/>
          <w:color w:val="auto"/>
          <w:sz w:val="20"/>
          <w:szCs w:val="20"/>
        </w:rPr>
        <w:t>Dispensa Eletrônica nº ______/</w:t>
      </w:r>
      <w:r>
        <w:rPr>
          <w:rFonts w:hint="default" w:ascii="Calibri Light" w:hAnsi="Calibri Light" w:cs="Calibri Light"/>
          <w:b/>
          <w:color w:val="auto"/>
          <w:sz w:val="20"/>
          <w:szCs w:val="20"/>
          <w:lang w:val="pt-BR"/>
        </w:rPr>
        <w:t>2026</w:t>
      </w:r>
    </w:p>
    <w:p w14:paraId="57638684">
      <w:pPr>
        <w:spacing w:before="72" w:beforeLines="30" w:after="72" w:afterLines="30" w:line="240" w:lineRule="auto"/>
        <w:ind w:right="-567"/>
        <w:rPr>
          <w:rFonts w:hint="default" w:ascii="Calibri Light" w:hAnsi="Calibri Light" w:cs="Calibri Light"/>
          <w:b/>
          <w:color w:val="auto"/>
          <w:sz w:val="20"/>
          <w:szCs w:val="20"/>
          <w:lang w:val="pt-BR"/>
        </w:rPr>
      </w:pPr>
      <w:r>
        <w:rPr>
          <w:rFonts w:hint="default" w:ascii="Calibri Light" w:hAnsi="Calibri Light" w:cs="Calibri Light"/>
          <w:b/>
          <w:color w:val="auto"/>
          <w:sz w:val="20"/>
          <w:szCs w:val="20"/>
        </w:rPr>
        <w:t>Processo Administrativo nº _____/</w:t>
      </w:r>
      <w:r>
        <w:rPr>
          <w:rFonts w:hint="default" w:ascii="Calibri Light" w:hAnsi="Calibri Light" w:cs="Calibri Light"/>
          <w:b/>
          <w:color w:val="auto"/>
          <w:sz w:val="20"/>
          <w:szCs w:val="20"/>
          <w:lang w:val="pt-BR"/>
        </w:rPr>
        <w:t>2026</w:t>
      </w:r>
    </w:p>
    <w:p w14:paraId="202C6C58">
      <w:pPr>
        <w:spacing w:before="72" w:beforeLines="30" w:after="72" w:afterLines="30" w:line="240" w:lineRule="auto"/>
        <w:ind w:right="-567"/>
        <w:rPr>
          <w:rFonts w:hint="default" w:ascii="Calibri Light" w:hAnsi="Calibri Light" w:cs="Calibri Light"/>
          <w:sz w:val="20"/>
          <w:szCs w:val="20"/>
        </w:rPr>
      </w:pPr>
    </w:p>
    <w:p w14:paraId="63451F25">
      <w:pPr>
        <w:spacing w:before="72" w:beforeLines="30" w:after="72" w:afterLines="30" w:line="240" w:lineRule="auto"/>
        <w:ind w:right="-567"/>
        <w:jc w:val="both"/>
        <w:rPr>
          <w:rFonts w:hint="default" w:ascii="Calibri Light" w:hAnsi="Calibri Light" w:cs="Calibri Light"/>
          <w:sz w:val="20"/>
          <w:szCs w:val="20"/>
        </w:rPr>
      </w:pPr>
      <w:r>
        <w:rPr>
          <w:rFonts w:hint="default" w:ascii="Calibri Light" w:hAnsi="Calibri Light" w:cs="Calibri Light"/>
          <w:sz w:val="20"/>
          <w:szCs w:val="20"/>
        </w:rPr>
        <w:t xml:space="preserve">A empresa _________________________________, devidamente inscrita no CNPJ sob o nº _____________________________, sediada na Rua ____________________________, nº _________, bairro ___________________, na cidade de ______________________, com o endereço eletrônico ______________________, situada no Estado de  __________, através do seu representante legal, infra-assinado, e para os fins de participação </w:t>
      </w:r>
      <w:r>
        <w:rPr>
          <w:rFonts w:hint="default" w:ascii="Calibri Light" w:hAnsi="Calibri Light" w:cs="Calibri Light"/>
          <w:b/>
          <w:sz w:val="20"/>
          <w:szCs w:val="20"/>
        </w:rPr>
        <w:t>da DISPENSA ELETRÔNICA Nº ___/</w:t>
      </w:r>
      <w:r>
        <w:rPr>
          <w:rFonts w:hint="default" w:ascii="Calibri Light" w:hAnsi="Calibri Light" w:cs="Calibri Light"/>
          <w:b/>
          <w:sz w:val="20"/>
          <w:szCs w:val="20"/>
          <w:lang w:val="pt-BR"/>
        </w:rPr>
        <w:t>2026</w:t>
      </w:r>
      <w:r>
        <w:rPr>
          <w:rFonts w:hint="default" w:ascii="Calibri Light" w:hAnsi="Calibri Light" w:cs="Calibri Light"/>
          <w:sz w:val="20"/>
          <w:szCs w:val="20"/>
        </w:rPr>
        <w:t xml:space="preserve">, </w:t>
      </w:r>
      <w:r>
        <w:rPr>
          <w:rFonts w:hint="default" w:ascii="Calibri Light" w:hAnsi="Calibri Light" w:cs="Calibri Light"/>
          <w:b/>
          <w:sz w:val="20"/>
          <w:szCs w:val="20"/>
        </w:rPr>
        <w:t>DECLARA</w:t>
      </w:r>
      <w:r>
        <w:rPr>
          <w:rFonts w:hint="default" w:ascii="Calibri Light" w:hAnsi="Calibri Light" w:cs="Calibri Light"/>
          <w:sz w:val="20"/>
          <w:szCs w:val="20"/>
        </w:rPr>
        <w:t xml:space="preserve"> sob as penalidades cabíveis, que:</w:t>
      </w:r>
    </w:p>
    <w:p w14:paraId="6DC8AA9A">
      <w:pPr>
        <w:spacing w:before="72" w:beforeLines="30" w:after="72" w:afterLines="30" w:line="240" w:lineRule="auto"/>
        <w:ind w:right="-567"/>
        <w:jc w:val="both"/>
        <w:rPr>
          <w:rFonts w:hint="default" w:ascii="Calibri Light" w:hAnsi="Calibri Light" w:cs="Calibri Light"/>
          <w:sz w:val="20"/>
          <w:szCs w:val="20"/>
        </w:rPr>
      </w:pPr>
      <w:r>
        <w:rPr>
          <w:rFonts w:hint="default" w:ascii="Calibri Light" w:hAnsi="Calibri Light" w:cs="Calibri Light"/>
          <w:b/>
          <w:bCs/>
          <w:sz w:val="20"/>
          <w:szCs w:val="20"/>
        </w:rPr>
        <w:t>I -</w:t>
      </w:r>
      <w:r>
        <w:rPr>
          <w:rFonts w:hint="default" w:ascii="Calibri Light" w:hAnsi="Calibri Light" w:cs="Calibri Light"/>
          <w:sz w:val="20"/>
          <w:szCs w:val="20"/>
        </w:rPr>
        <w:t xml:space="preserve"> Atende aos requisitos de habilitação e responderá pela veracidade das informações prestadas, na forma da lei;</w:t>
      </w:r>
    </w:p>
    <w:p w14:paraId="4645BFD2">
      <w:pPr>
        <w:spacing w:before="72" w:beforeLines="30" w:after="72" w:afterLines="30" w:line="240" w:lineRule="auto"/>
        <w:ind w:right="-567"/>
        <w:jc w:val="both"/>
        <w:rPr>
          <w:rFonts w:hint="default" w:ascii="Calibri Light" w:hAnsi="Calibri Light" w:cs="Calibri Light"/>
          <w:sz w:val="20"/>
          <w:szCs w:val="20"/>
        </w:rPr>
      </w:pPr>
      <w:r>
        <w:rPr>
          <w:rFonts w:hint="default" w:ascii="Calibri Light" w:hAnsi="Calibri Light" w:cs="Calibri Light"/>
          <w:b/>
          <w:bCs/>
          <w:sz w:val="20"/>
          <w:szCs w:val="20"/>
        </w:rPr>
        <w:t>II -</w:t>
      </w:r>
      <w:r>
        <w:rPr>
          <w:rFonts w:hint="default" w:ascii="Calibri Light" w:hAnsi="Calibri Light" w:cs="Calibri Light"/>
          <w:sz w:val="20"/>
          <w:szCs w:val="20"/>
        </w:rPr>
        <w:t xml:space="preserve"> não foi declarada inidônea para licitar ou contratar com a Administração Pública e que até a presente data inexistem fatos impeditivos para sua habilitação no presente processo, ciente da obrigatoriedade de declarar ocorrências posteriores;</w:t>
      </w:r>
    </w:p>
    <w:p w14:paraId="7CDCA816">
      <w:pPr>
        <w:spacing w:before="72" w:beforeLines="30" w:after="72" w:afterLines="30" w:line="240" w:lineRule="auto"/>
        <w:ind w:right="-567"/>
        <w:jc w:val="both"/>
        <w:rPr>
          <w:rFonts w:hint="default" w:ascii="Calibri Light" w:hAnsi="Calibri Light" w:cs="Calibri Light"/>
          <w:sz w:val="20"/>
          <w:szCs w:val="20"/>
        </w:rPr>
      </w:pPr>
      <w:r>
        <w:rPr>
          <w:rFonts w:hint="default" w:ascii="Calibri Light" w:hAnsi="Calibri Light" w:cs="Calibri Light"/>
          <w:b/>
          <w:bCs/>
          <w:sz w:val="20"/>
          <w:szCs w:val="20"/>
        </w:rPr>
        <w:t xml:space="preserve">III - </w:t>
      </w:r>
      <w:r>
        <w:rPr>
          <w:rFonts w:hint="default" w:ascii="Calibri Light" w:hAnsi="Calibri Light" w:cs="Calibri Light"/>
          <w:sz w:val="20"/>
          <w:szCs w:val="20"/>
        </w:rPr>
        <w:t>conhece as especificações do objeto e os termos constantes neste Aviso e seu(s) Anexos, e que, concorda com todos os termos constantes no mesmo e ainda, que possui todas as condições para atender e cumprir as exigências de fornecimento então contidas;</w:t>
      </w:r>
    </w:p>
    <w:p w14:paraId="38295B2A">
      <w:pPr>
        <w:spacing w:before="72" w:beforeLines="30" w:after="72" w:afterLines="30" w:line="240" w:lineRule="auto"/>
        <w:ind w:right="-567"/>
        <w:jc w:val="both"/>
        <w:rPr>
          <w:rFonts w:hint="default" w:ascii="Calibri Light" w:hAnsi="Calibri Light" w:cs="Calibri Light"/>
          <w:sz w:val="20"/>
          <w:szCs w:val="20"/>
        </w:rPr>
      </w:pPr>
      <w:r>
        <w:rPr>
          <w:rFonts w:hint="default" w:ascii="Calibri Light" w:hAnsi="Calibri Light" w:cs="Calibri Light"/>
          <w:b/>
          <w:bCs/>
          <w:sz w:val="20"/>
          <w:szCs w:val="20"/>
        </w:rPr>
        <w:t>IV</w:t>
      </w:r>
      <w:r>
        <w:rPr>
          <w:rFonts w:hint="default" w:ascii="Calibri Light" w:hAnsi="Calibri Light" w:cs="Calibri Light"/>
          <w:sz w:val="20"/>
          <w:szCs w:val="20"/>
        </w:rPr>
        <w:t xml:space="preserve"> - na qualidade de Proponente do procedimento de Contratação Direta instaurado por este Município, o(a) responsável legal da empresa é o(a) Sr.(a)................................................, Portador(a) do RG sob nº ................................................. e CPF nº ........................................................, cuja função/cargo é..................................................(sócio administrador/procurador/diretor/etc), responsável pela assinatura do Contrato ou instrumento equivalente.</w:t>
      </w:r>
    </w:p>
    <w:p w14:paraId="259B27CF">
      <w:pPr>
        <w:spacing w:before="72" w:beforeLines="30" w:after="72" w:afterLines="30" w:line="240" w:lineRule="auto"/>
        <w:ind w:right="-567"/>
        <w:jc w:val="both"/>
        <w:rPr>
          <w:rFonts w:hint="default" w:ascii="Calibri Light" w:hAnsi="Calibri Light" w:eastAsia="Times New Roman" w:cs="Calibri Light"/>
          <w:sz w:val="20"/>
          <w:szCs w:val="20"/>
        </w:rPr>
      </w:pPr>
      <w:r>
        <w:rPr>
          <w:rFonts w:hint="default" w:ascii="Calibri Light" w:hAnsi="Calibri Light" w:cs="Calibri Light"/>
          <w:b/>
          <w:bCs/>
          <w:sz w:val="20"/>
          <w:szCs w:val="20"/>
        </w:rPr>
        <w:t>V -</w:t>
      </w:r>
      <w:r>
        <w:rPr>
          <w:rFonts w:hint="default" w:ascii="Calibri Light" w:hAnsi="Calibri Light" w:cs="Calibri Light"/>
          <w:sz w:val="20"/>
          <w:szCs w:val="20"/>
        </w:rPr>
        <w:t xml:space="preserve"> não mantém </w:t>
      </w:r>
      <w:r>
        <w:rPr>
          <w:rFonts w:hint="default" w:ascii="Calibri Light" w:hAnsi="Calibri Light" w:eastAsia="Times New Roman" w:cs="Calibri Light"/>
          <w:sz w:val="20"/>
          <w:szCs w:val="2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C5309F6">
      <w:pPr>
        <w:spacing w:before="72" w:beforeLines="30" w:after="72" w:afterLines="30" w:line="240" w:lineRule="auto"/>
        <w:ind w:right="-567"/>
        <w:jc w:val="both"/>
        <w:rPr>
          <w:rFonts w:hint="default" w:ascii="Calibri Light" w:hAnsi="Calibri Light" w:cs="Calibri Light"/>
          <w:sz w:val="20"/>
          <w:szCs w:val="20"/>
        </w:rPr>
      </w:pPr>
      <w:r>
        <w:rPr>
          <w:rFonts w:hint="default" w:ascii="Calibri Light" w:hAnsi="Calibri Light" w:cs="Calibri Light"/>
          <w:b/>
          <w:bCs/>
          <w:sz w:val="20"/>
          <w:szCs w:val="20"/>
        </w:rPr>
        <w:t>VI -</w:t>
      </w:r>
      <w:r>
        <w:rPr>
          <w:rFonts w:hint="default" w:ascii="Calibri Light" w:hAnsi="Calibri Light" w:cs="Calibri Light"/>
          <w:sz w:val="20"/>
          <w:szCs w:val="20"/>
        </w:rPr>
        <w:t xml:space="preserve"> cumpre as exigências de reserva de cargos para pessoas com deficiência e para reabilitados da Previdência Social, previstas em lei e em outras normas específicas; </w:t>
      </w:r>
    </w:p>
    <w:p w14:paraId="28B21370">
      <w:pPr>
        <w:spacing w:before="72" w:beforeLines="30" w:after="72" w:afterLines="30" w:line="240" w:lineRule="auto"/>
        <w:ind w:right="-567"/>
        <w:jc w:val="both"/>
        <w:rPr>
          <w:rFonts w:hint="default" w:ascii="Calibri Light" w:hAnsi="Calibri Light" w:cs="Calibri Light"/>
          <w:sz w:val="20"/>
          <w:szCs w:val="20"/>
        </w:rPr>
      </w:pPr>
      <w:r>
        <w:rPr>
          <w:rFonts w:hint="default" w:ascii="Calibri Light" w:hAnsi="Calibri Light" w:cs="Calibri Light"/>
          <w:b/>
          <w:bCs/>
          <w:sz w:val="20"/>
          <w:szCs w:val="20"/>
        </w:rPr>
        <w:t>VII -</w:t>
      </w:r>
      <w:r>
        <w:rPr>
          <w:rFonts w:hint="default" w:ascii="Calibri Light" w:hAnsi="Calibri Light" w:cs="Calibri Light"/>
          <w:sz w:val="20"/>
          <w:szCs w:val="20"/>
        </w:rPr>
        <w:t xml:space="preserv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da entrega das propostas.</w:t>
      </w:r>
    </w:p>
    <w:p w14:paraId="52A066D5">
      <w:pPr>
        <w:spacing w:before="72" w:beforeLines="30" w:after="72" w:afterLines="30" w:line="240" w:lineRule="auto"/>
        <w:ind w:right="-567"/>
        <w:jc w:val="both"/>
        <w:rPr>
          <w:rFonts w:hint="default" w:ascii="Calibri Light" w:hAnsi="Calibri Light" w:cs="Calibri Light"/>
          <w:sz w:val="20"/>
          <w:szCs w:val="20"/>
        </w:rPr>
      </w:pPr>
      <w:r>
        <w:rPr>
          <w:rFonts w:hint="default" w:ascii="Calibri Light" w:hAnsi="Calibri Light" w:cs="Calibri Light"/>
          <w:b/>
          <w:bCs/>
          <w:sz w:val="20"/>
          <w:szCs w:val="20"/>
        </w:rPr>
        <w:t>VIII –</w:t>
      </w:r>
      <w:r>
        <w:rPr>
          <w:rFonts w:hint="default" w:ascii="Calibri Light" w:hAnsi="Calibri Light" w:cs="Calibri Light"/>
          <w:sz w:val="20"/>
          <w:szCs w:val="20"/>
        </w:rPr>
        <w:t xml:space="preserve"> o endereço correto, em caso de qualquer comunicação futura referente a este processo de contratação direta, bem como em caso de eventual contratação, é:__________________________________________________________________________ </w:t>
      </w:r>
    </w:p>
    <w:p w14:paraId="6E95ED97">
      <w:pPr>
        <w:spacing w:before="72" w:beforeLines="30" w:after="72" w:afterLines="30" w:line="240" w:lineRule="auto"/>
        <w:ind w:right="-567"/>
        <w:jc w:val="both"/>
        <w:rPr>
          <w:rFonts w:hint="default" w:ascii="Calibri Light" w:hAnsi="Calibri Light" w:cs="Calibri Light"/>
          <w:sz w:val="20"/>
          <w:szCs w:val="20"/>
        </w:rPr>
      </w:pPr>
      <w:r>
        <w:rPr>
          <w:rFonts w:hint="default" w:ascii="Calibri Light" w:hAnsi="Calibri Light" w:cs="Calibri Light"/>
          <w:sz w:val="20"/>
          <w:szCs w:val="20"/>
        </w:rPr>
        <w:t xml:space="preserve">E-mail: </w:t>
      </w:r>
    </w:p>
    <w:p w14:paraId="08C8AF7F">
      <w:pPr>
        <w:spacing w:before="72" w:beforeLines="30" w:after="72" w:afterLines="30" w:line="240" w:lineRule="auto"/>
        <w:ind w:right="-567"/>
        <w:jc w:val="both"/>
        <w:rPr>
          <w:rFonts w:hint="default" w:ascii="Calibri Light" w:hAnsi="Calibri Light" w:cs="Calibri Light"/>
          <w:sz w:val="20"/>
          <w:szCs w:val="20"/>
        </w:rPr>
      </w:pPr>
      <w:r>
        <w:rPr>
          <w:rFonts w:hint="default" w:ascii="Calibri Light" w:hAnsi="Calibri Light" w:cs="Calibri Light"/>
          <w:sz w:val="20"/>
          <w:szCs w:val="20"/>
        </w:rPr>
        <w:t xml:space="preserve">Telefone: </w:t>
      </w:r>
    </w:p>
    <w:p w14:paraId="1601555C">
      <w:pPr>
        <w:spacing w:before="72" w:beforeLines="30" w:after="72" w:afterLines="30" w:line="240" w:lineRule="auto"/>
        <w:ind w:right="-567"/>
        <w:jc w:val="both"/>
        <w:rPr>
          <w:rFonts w:hint="default" w:ascii="Calibri Light" w:hAnsi="Calibri Light" w:cs="Calibri Light"/>
          <w:sz w:val="20"/>
          <w:szCs w:val="20"/>
        </w:rPr>
      </w:pPr>
      <w:r>
        <w:rPr>
          <w:rFonts w:hint="default" w:ascii="Calibri Light" w:hAnsi="Calibri Light" w:cs="Calibri Light"/>
          <w:b/>
          <w:bCs/>
          <w:sz w:val="20"/>
          <w:szCs w:val="20"/>
        </w:rPr>
        <w:t>IX –</w:t>
      </w:r>
      <w:r>
        <w:rPr>
          <w:rFonts w:hint="default" w:ascii="Calibri Light" w:hAnsi="Calibri Light" w:cs="Calibri Light"/>
          <w:sz w:val="20"/>
          <w:szCs w:val="20"/>
        </w:rPr>
        <w:t xml:space="preserve"> Nomeia e constitui o(a) senhor(a)........................................., portador(a) do CPF/MF sob n.º..................................., para ser o(a) </w:t>
      </w:r>
      <w:r>
        <w:rPr>
          <w:rFonts w:hint="default" w:ascii="Calibri Light" w:hAnsi="Calibri Light" w:cs="Calibri Light"/>
          <w:b/>
          <w:bCs/>
          <w:sz w:val="20"/>
          <w:szCs w:val="20"/>
        </w:rPr>
        <w:t>preposto</w:t>
      </w:r>
      <w:r>
        <w:rPr>
          <w:rFonts w:hint="default" w:ascii="Calibri Light" w:hAnsi="Calibri Light" w:cs="Calibri Light"/>
          <w:sz w:val="20"/>
          <w:szCs w:val="20"/>
        </w:rPr>
        <w:t xml:space="preserve"> responsável para acompanhar a execução do Contrato ou instrumento equivalente, e todos os atos necessários ao cumprimento das obrigações assumidas diante da participação neste instrumento convocatório e seus anexos.</w:t>
      </w:r>
    </w:p>
    <w:p w14:paraId="4C346311">
      <w:pPr>
        <w:spacing w:before="72" w:beforeLines="30" w:after="72" w:afterLines="30" w:line="240" w:lineRule="auto"/>
        <w:ind w:right="-567"/>
        <w:jc w:val="both"/>
        <w:rPr>
          <w:rFonts w:hint="default" w:ascii="Calibri Light" w:hAnsi="Calibri Light" w:cs="Calibri Light"/>
          <w:sz w:val="20"/>
          <w:szCs w:val="20"/>
        </w:rPr>
      </w:pPr>
      <w:r>
        <w:rPr>
          <w:rFonts w:hint="default" w:ascii="Calibri Light" w:hAnsi="Calibri Light" w:cs="Calibri Light"/>
          <w:b/>
          <w:sz w:val="20"/>
          <w:szCs w:val="20"/>
        </w:rPr>
        <w:t>X -</w:t>
      </w:r>
      <w:r>
        <w:rPr>
          <w:rFonts w:hint="default" w:ascii="Calibri Light" w:hAnsi="Calibri Light" w:cs="Calibri Light"/>
          <w:sz w:val="20"/>
          <w:szCs w:val="20"/>
        </w:rPr>
        <w:t xml:space="preserve"> para fins do disposto no inciso VI do art. 68 da Lei nº 14.133/21, não emprega menor de dezoito anos em trabalho noturno, perigoso ou insalubre e não emprega menor de dezesseis anos (inciso XXXIII do art. 7º da Constituição Federal).</w:t>
      </w:r>
    </w:p>
    <w:p w14:paraId="10C9694E">
      <w:pPr>
        <w:spacing w:before="72" w:beforeLines="30" w:after="72" w:afterLines="30" w:line="240" w:lineRule="auto"/>
        <w:ind w:right="-567"/>
        <w:jc w:val="both"/>
        <w:rPr>
          <w:rFonts w:hint="default" w:ascii="Calibri Light" w:hAnsi="Calibri Light" w:cs="Calibri Light"/>
          <w:sz w:val="20"/>
          <w:szCs w:val="20"/>
        </w:rPr>
      </w:pPr>
      <w:r>
        <w:rPr>
          <w:rFonts w:hint="default" w:ascii="Calibri Light" w:hAnsi="Calibri Light" w:cs="Calibri Light"/>
          <w:sz w:val="20"/>
          <w:szCs w:val="20"/>
        </w:rPr>
        <w:t>Ressalva: (    ) emprega menor, a partir de quatorze anos, na condição de aprendiz.</w:t>
      </w:r>
    </w:p>
    <w:p w14:paraId="19D99EEB">
      <w:pPr>
        <w:spacing w:before="72" w:beforeLines="30" w:after="72" w:afterLines="30" w:line="240" w:lineRule="auto"/>
        <w:ind w:right="-567"/>
        <w:jc w:val="both"/>
        <w:rPr>
          <w:rFonts w:hint="default" w:ascii="Calibri Light" w:hAnsi="Calibri Light" w:cs="Calibri Light"/>
          <w:i/>
          <w:sz w:val="20"/>
          <w:szCs w:val="20"/>
        </w:rPr>
      </w:pPr>
      <w:r>
        <w:rPr>
          <w:rFonts w:hint="default" w:ascii="Calibri Light" w:hAnsi="Calibri Light" w:cs="Calibri Light"/>
          <w:i/>
          <w:sz w:val="20"/>
          <w:szCs w:val="20"/>
          <w:u w:val="single"/>
        </w:rPr>
        <w:t>Observação: em caso afirmativo, assinalar a ressalva acima</w:t>
      </w:r>
      <w:r>
        <w:rPr>
          <w:rFonts w:hint="default" w:ascii="Calibri Light" w:hAnsi="Calibri Light" w:cs="Calibri Light"/>
          <w:i/>
          <w:sz w:val="20"/>
          <w:szCs w:val="20"/>
        </w:rPr>
        <w:t>.</w:t>
      </w:r>
    </w:p>
    <w:p w14:paraId="4CB25F15">
      <w:pPr>
        <w:spacing w:before="72" w:beforeLines="30" w:after="72" w:afterLines="30" w:line="240" w:lineRule="auto"/>
        <w:ind w:right="-567"/>
        <w:jc w:val="both"/>
        <w:rPr>
          <w:rFonts w:hint="default" w:ascii="Calibri Light" w:hAnsi="Calibri Light" w:cs="Calibri Light"/>
          <w:sz w:val="20"/>
          <w:szCs w:val="20"/>
        </w:rPr>
      </w:pPr>
      <w:r>
        <w:rPr>
          <w:rFonts w:hint="default" w:ascii="Calibri Light" w:hAnsi="Calibri Light" w:cs="Calibri Light"/>
          <w:b/>
          <w:sz w:val="20"/>
          <w:szCs w:val="20"/>
        </w:rPr>
        <w:t xml:space="preserve">XI </w:t>
      </w:r>
      <w:r>
        <w:rPr>
          <w:rFonts w:hint="default" w:ascii="Calibri Light" w:hAnsi="Calibri Light" w:cs="Calibri Light"/>
          <w:sz w:val="20"/>
          <w:szCs w:val="20"/>
        </w:rPr>
        <w:t>– conhecimento acerca da disposição contida no artigo 155, VIII da Lei 14.133/2021, quanto a apresentação de declaração falsa.</w:t>
      </w:r>
    </w:p>
    <w:p w14:paraId="71F68DEE">
      <w:pPr>
        <w:spacing w:before="72" w:beforeLines="30" w:after="72" w:afterLines="30" w:line="240" w:lineRule="auto"/>
        <w:ind w:right="-567"/>
        <w:jc w:val="right"/>
        <w:rPr>
          <w:rFonts w:hint="default" w:ascii="Calibri Light" w:hAnsi="Calibri Light" w:cs="Calibri Light"/>
          <w:sz w:val="20"/>
          <w:szCs w:val="20"/>
        </w:rPr>
      </w:pPr>
      <w:r>
        <w:rPr>
          <w:rFonts w:hint="default" w:ascii="Calibri Light" w:hAnsi="Calibri Light" w:cs="Calibri Light"/>
          <w:sz w:val="20"/>
          <w:szCs w:val="20"/>
        </w:rPr>
        <w:t xml:space="preserve">_________________ / ____, ____ de _________ de </w:t>
      </w:r>
      <w:r>
        <w:rPr>
          <w:rFonts w:hint="default" w:ascii="Calibri Light" w:hAnsi="Calibri Light" w:cs="Calibri Light"/>
          <w:sz w:val="20"/>
          <w:szCs w:val="20"/>
          <w:lang w:val="pt-BR"/>
        </w:rPr>
        <w:t>2026</w:t>
      </w:r>
      <w:r>
        <w:rPr>
          <w:rFonts w:hint="default" w:ascii="Calibri Light" w:hAnsi="Calibri Light" w:cs="Calibri Light"/>
          <w:sz w:val="20"/>
          <w:szCs w:val="20"/>
        </w:rPr>
        <w:t>.</w:t>
      </w:r>
    </w:p>
    <w:p w14:paraId="1AAFD37B">
      <w:pPr>
        <w:spacing w:before="72" w:beforeLines="30" w:after="72" w:afterLines="30" w:line="240" w:lineRule="auto"/>
        <w:ind w:right="-567"/>
        <w:jc w:val="right"/>
        <w:rPr>
          <w:rFonts w:hint="default" w:ascii="Calibri Light" w:hAnsi="Calibri Light" w:cs="Calibri Light"/>
          <w:sz w:val="20"/>
          <w:szCs w:val="20"/>
        </w:rPr>
      </w:pPr>
    </w:p>
    <w:p w14:paraId="6650DE70">
      <w:pPr>
        <w:spacing w:before="72" w:beforeLines="30" w:after="72" w:afterLines="30" w:line="240" w:lineRule="auto"/>
        <w:ind w:right="-567"/>
        <w:jc w:val="center"/>
        <w:rPr>
          <w:rFonts w:hint="default" w:ascii="Calibri Light" w:hAnsi="Calibri Light" w:cs="Calibri Light"/>
          <w:sz w:val="20"/>
          <w:szCs w:val="20"/>
        </w:rPr>
      </w:pPr>
      <w:r>
        <w:rPr>
          <w:rFonts w:hint="default" w:ascii="Calibri Light" w:hAnsi="Calibri Light" w:cs="Calibri Light"/>
          <w:sz w:val="20"/>
          <w:szCs w:val="20"/>
        </w:rPr>
        <w:t>_________________________________________</w:t>
      </w:r>
    </w:p>
    <w:p w14:paraId="477256D6">
      <w:pPr>
        <w:spacing w:before="72" w:beforeLines="30" w:after="72" w:afterLines="30" w:line="240" w:lineRule="auto"/>
        <w:ind w:right="-567"/>
        <w:jc w:val="center"/>
        <w:rPr>
          <w:rFonts w:hint="default" w:ascii="Calibri Light" w:hAnsi="Calibri Light" w:cs="Calibri Light"/>
          <w:b/>
          <w:sz w:val="20"/>
          <w:szCs w:val="20"/>
        </w:rPr>
      </w:pPr>
      <w:r>
        <w:rPr>
          <w:rFonts w:hint="default" w:ascii="Calibri Light" w:hAnsi="Calibri Light" w:cs="Calibri Light"/>
          <w:b/>
          <w:sz w:val="20"/>
          <w:szCs w:val="20"/>
        </w:rPr>
        <w:t>Nome e Assinatura do representante legal</w:t>
      </w:r>
    </w:p>
    <w:p w14:paraId="417B349D">
      <w:pPr>
        <w:spacing w:before="72" w:beforeLines="30" w:after="72" w:afterLines="30" w:line="240" w:lineRule="auto"/>
        <w:rPr>
          <w:rFonts w:hint="default" w:ascii="Calibri Light" w:hAnsi="Calibri Light" w:cs="Calibri Light"/>
          <w:sz w:val="20"/>
          <w:szCs w:val="20"/>
        </w:rPr>
      </w:pPr>
    </w:p>
    <w:p w14:paraId="5F0A9F4F">
      <w:pPr>
        <w:spacing w:before="72" w:beforeLines="30" w:after="72" w:afterLines="30" w:line="240" w:lineRule="auto"/>
        <w:rPr>
          <w:rFonts w:hint="default" w:ascii="Calibri Light" w:hAnsi="Calibri Light" w:cs="Calibri Light"/>
          <w:sz w:val="20"/>
          <w:szCs w:val="20"/>
        </w:rPr>
      </w:pPr>
    </w:p>
    <w:p w14:paraId="3957343D">
      <w:pPr>
        <w:spacing w:before="72" w:beforeLines="30" w:after="72" w:afterLines="30" w:line="240" w:lineRule="auto"/>
        <w:rPr>
          <w:rFonts w:hint="default" w:ascii="Calibri Light" w:hAnsi="Calibri Light" w:cs="Calibri Light"/>
          <w:sz w:val="20"/>
          <w:szCs w:val="20"/>
        </w:rPr>
      </w:pPr>
    </w:p>
    <w:p w14:paraId="6885CC93">
      <w:pPr>
        <w:spacing w:before="72" w:beforeLines="30" w:after="72" w:afterLines="30" w:line="240" w:lineRule="auto"/>
        <w:rPr>
          <w:rFonts w:hint="default" w:ascii="Calibri Light" w:hAnsi="Calibri Light" w:cs="Calibri Light"/>
          <w:sz w:val="20"/>
          <w:szCs w:val="20"/>
        </w:rPr>
      </w:pPr>
    </w:p>
    <w:p w14:paraId="3512742F">
      <w:pPr>
        <w:spacing w:before="72" w:beforeLines="30" w:after="72" w:afterLines="30" w:line="240" w:lineRule="auto"/>
        <w:rPr>
          <w:rFonts w:hint="default" w:ascii="Calibri Light" w:hAnsi="Calibri Light" w:cs="Calibri Light"/>
          <w:sz w:val="20"/>
          <w:szCs w:val="20"/>
        </w:rPr>
      </w:pPr>
    </w:p>
    <w:p w14:paraId="383B3A88">
      <w:pPr>
        <w:spacing w:before="72" w:beforeLines="30" w:after="72" w:afterLines="30" w:line="240" w:lineRule="auto"/>
        <w:rPr>
          <w:rFonts w:hint="default" w:ascii="Calibri Light" w:hAnsi="Calibri Light" w:cs="Calibri Light"/>
          <w:sz w:val="20"/>
          <w:szCs w:val="20"/>
        </w:rPr>
      </w:pPr>
    </w:p>
    <w:p w14:paraId="09B64D27">
      <w:pPr>
        <w:spacing w:before="72" w:beforeLines="30" w:after="72" w:afterLines="30" w:line="240" w:lineRule="auto"/>
        <w:rPr>
          <w:rFonts w:hint="default" w:ascii="Calibri Light" w:hAnsi="Calibri Light" w:cs="Calibri Light"/>
          <w:sz w:val="20"/>
          <w:szCs w:val="20"/>
        </w:rPr>
      </w:pPr>
    </w:p>
    <w:p w14:paraId="1BCE0F33">
      <w:pPr>
        <w:spacing w:before="72" w:beforeLines="30" w:after="72" w:afterLines="30" w:line="240" w:lineRule="auto"/>
        <w:rPr>
          <w:rFonts w:hint="default" w:ascii="Calibri Light" w:hAnsi="Calibri Light" w:cs="Calibri Light"/>
          <w:sz w:val="20"/>
          <w:szCs w:val="20"/>
        </w:rPr>
      </w:pPr>
    </w:p>
    <w:p w14:paraId="21B904DC">
      <w:pPr>
        <w:spacing w:before="72" w:beforeLines="30" w:after="72" w:afterLines="30" w:line="240" w:lineRule="auto"/>
        <w:rPr>
          <w:rFonts w:hint="default" w:ascii="Calibri Light" w:hAnsi="Calibri Light" w:cs="Calibri Light"/>
          <w:sz w:val="20"/>
          <w:szCs w:val="20"/>
        </w:rPr>
      </w:pPr>
    </w:p>
    <w:p w14:paraId="5213894B">
      <w:pPr>
        <w:spacing w:before="72" w:beforeLines="30" w:after="72" w:afterLines="30" w:line="240" w:lineRule="auto"/>
        <w:rPr>
          <w:rFonts w:hint="default" w:ascii="Calibri Light" w:hAnsi="Calibri Light" w:cs="Calibri Light"/>
          <w:sz w:val="20"/>
          <w:szCs w:val="20"/>
        </w:rPr>
      </w:pPr>
    </w:p>
    <w:p w14:paraId="452ADBC8">
      <w:pPr>
        <w:spacing w:before="72" w:beforeLines="30" w:after="72" w:afterLines="30" w:line="240" w:lineRule="auto"/>
        <w:rPr>
          <w:rFonts w:hint="default" w:ascii="Calibri Light" w:hAnsi="Calibri Light" w:cs="Calibri Light"/>
          <w:sz w:val="20"/>
          <w:szCs w:val="20"/>
        </w:rPr>
      </w:pPr>
    </w:p>
    <w:p w14:paraId="2A7A2A78">
      <w:pPr>
        <w:spacing w:before="72" w:beforeLines="30" w:after="72" w:afterLines="30" w:line="240" w:lineRule="auto"/>
        <w:rPr>
          <w:rFonts w:hint="default" w:ascii="Calibri Light" w:hAnsi="Calibri Light" w:cs="Calibri Light"/>
          <w:sz w:val="20"/>
          <w:szCs w:val="20"/>
        </w:rPr>
      </w:pPr>
    </w:p>
    <w:p w14:paraId="65EDBC42">
      <w:pPr>
        <w:spacing w:before="72" w:beforeLines="30" w:after="72" w:afterLines="30" w:line="240" w:lineRule="auto"/>
        <w:rPr>
          <w:rFonts w:hint="default" w:ascii="Calibri Light" w:hAnsi="Calibri Light" w:cs="Calibri Light"/>
          <w:sz w:val="20"/>
          <w:szCs w:val="20"/>
        </w:rPr>
      </w:pPr>
    </w:p>
    <w:p w14:paraId="254FC1CD">
      <w:pPr>
        <w:spacing w:before="72" w:beforeLines="30" w:after="72" w:afterLines="30" w:line="240" w:lineRule="auto"/>
        <w:rPr>
          <w:rFonts w:hint="default" w:ascii="Calibri Light" w:hAnsi="Calibri Light" w:cs="Calibri Light"/>
          <w:sz w:val="20"/>
          <w:szCs w:val="20"/>
        </w:rPr>
      </w:pPr>
    </w:p>
    <w:p w14:paraId="1C55B184">
      <w:pPr>
        <w:spacing w:before="72" w:beforeLines="30" w:after="72" w:afterLines="30" w:line="240" w:lineRule="auto"/>
        <w:rPr>
          <w:rFonts w:hint="default" w:ascii="Calibri Light" w:hAnsi="Calibri Light" w:cs="Calibri Light"/>
          <w:sz w:val="20"/>
          <w:szCs w:val="20"/>
        </w:rPr>
      </w:pPr>
    </w:p>
    <w:p w14:paraId="5AAAEF6D">
      <w:pPr>
        <w:spacing w:before="72" w:beforeLines="30" w:after="72" w:afterLines="30" w:line="240" w:lineRule="auto"/>
        <w:rPr>
          <w:rFonts w:hint="default" w:ascii="Calibri Light" w:hAnsi="Calibri Light" w:cs="Calibri Light"/>
          <w:sz w:val="20"/>
          <w:szCs w:val="20"/>
        </w:rPr>
      </w:pPr>
    </w:p>
    <w:p w14:paraId="7C631F7A">
      <w:pPr>
        <w:spacing w:before="72" w:beforeLines="30" w:after="72" w:afterLines="30" w:line="240" w:lineRule="auto"/>
        <w:rPr>
          <w:rFonts w:hint="default" w:ascii="Calibri Light" w:hAnsi="Calibri Light" w:cs="Calibri Light"/>
          <w:sz w:val="20"/>
          <w:szCs w:val="20"/>
        </w:rPr>
      </w:pPr>
    </w:p>
    <w:p w14:paraId="1431D66D">
      <w:pPr>
        <w:spacing w:before="72" w:beforeLines="30" w:after="72" w:afterLines="30" w:line="240" w:lineRule="auto"/>
        <w:rPr>
          <w:rFonts w:hint="default" w:ascii="Calibri Light" w:hAnsi="Calibri Light" w:cs="Calibri Light"/>
          <w:sz w:val="20"/>
          <w:szCs w:val="20"/>
        </w:rPr>
      </w:pPr>
    </w:p>
    <w:p w14:paraId="18247DA2">
      <w:pPr>
        <w:spacing w:before="72" w:beforeLines="30" w:after="72" w:afterLines="30" w:line="240" w:lineRule="auto"/>
        <w:rPr>
          <w:rFonts w:hint="default" w:ascii="Calibri Light" w:hAnsi="Calibri Light" w:cs="Calibri Light"/>
          <w:sz w:val="20"/>
          <w:szCs w:val="20"/>
        </w:rPr>
      </w:pPr>
    </w:p>
    <w:p w14:paraId="20EEAD03">
      <w:pPr>
        <w:spacing w:before="72" w:beforeLines="30" w:after="72" w:afterLines="30" w:line="240" w:lineRule="auto"/>
        <w:rPr>
          <w:rFonts w:hint="default" w:ascii="Calibri Light" w:hAnsi="Calibri Light" w:cs="Calibri Light"/>
          <w:sz w:val="20"/>
          <w:szCs w:val="20"/>
        </w:rPr>
      </w:pPr>
    </w:p>
    <w:p w14:paraId="08725AEB">
      <w:pPr>
        <w:spacing w:before="72" w:beforeLines="30" w:after="72" w:afterLines="30" w:line="240" w:lineRule="auto"/>
        <w:rPr>
          <w:rFonts w:hint="default" w:ascii="Calibri Light" w:hAnsi="Calibri Light" w:cs="Calibri Light"/>
          <w:sz w:val="20"/>
          <w:szCs w:val="20"/>
        </w:rPr>
      </w:pPr>
    </w:p>
    <w:p w14:paraId="4CA30178">
      <w:pPr>
        <w:spacing w:before="72" w:beforeLines="30" w:after="72" w:afterLines="30" w:line="240" w:lineRule="auto"/>
        <w:rPr>
          <w:rFonts w:hint="default" w:ascii="Calibri Light" w:hAnsi="Calibri Light" w:cs="Calibri Light"/>
          <w:sz w:val="20"/>
          <w:szCs w:val="20"/>
        </w:rPr>
      </w:pPr>
    </w:p>
    <w:p w14:paraId="0F723071">
      <w:pPr>
        <w:rPr>
          <w:rFonts w:hint="default" w:ascii="Calibri Light" w:hAnsi="Calibri Light" w:cs="Calibri Light"/>
          <w:b/>
          <w:bCs/>
          <w:sz w:val="20"/>
          <w:szCs w:val="20"/>
        </w:rPr>
      </w:pPr>
      <w:r>
        <w:rPr>
          <w:rFonts w:hint="default" w:ascii="Calibri Light" w:hAnsi="Calibri Light" w:cs="Calibri Light"/>
          <w:b/>
          <w:bCs/>
          <w:sz w:val="20"/>
          <w:szCs w:val="20"/>
        </w:rPr>
        <w:br w:type="page"/>
      </w:r>
    </w:p>
    <w:p w14:paraId="1EAAFE25">
      <w:pPr>
        <w:spacing w:before="72" w:beforeLines="30" w:after="72" w:afterLines="30" w:line="240" w:lineRule="auto"/>
        <w:jc w:val="center"/>
        <w:rPr>
          <w:rFonts w:hint="default" w:ascii="Calibri Light" w:hAnsi="Calibri Light" w:cs="Calibri Light"/>
          <w:b/>
          <w:bCs/>
          <w:sz w:val="20"/>
          <w:szCs w:val="20"/>
        </w:rPr>
      </w:pPr>
      <w:r>
        <w:rPr>
          <w:rFonts w:hint="default" w:ascii="Calibri Light" w:hAnsi="Calibri Light" w:cs="Calibri Light"/>
          <w:b/>
          <w:bCs/>
          <w:sz w:val="20"/>
          <w:szCs w:val="20"/>
        </w:rPr>
        <w:t>ANEXO VI</w:t>
      </w:r>
    </w:p>
    <w:p w14:paraId="62E341BB">
      <w:pPr>
        <w:spacing w:before="72" w:beforeLines="30" w:after="72" w:afterLines="30" w:line="240" w:lineRule="auto"/>
        <w:jc w:val="center"/>
        <w:rPr>
          <w:rFonts w:hint="default" w:ascii="Calibri Light" w:hAnsi="Calibri Light" w:cs="Calibri Light"/>
          <w:b/>
          <w:bCs/>
          <w:sz w:val="20"/>
          <w:szCs w:val="20"/>
        </w:rPr>
      </w:pPr>
      <w:r>
        <w:rPr>
          <w:rFonts w:hint="default" w:ascii="Calibri Light" w:hAnsi="Calibri Light" w:cs="Calibri Light"/>
          <w:b/>
          <w:bCs/>
          <w:sz w:val="20"/>
          <w:szCs w:val="20"/>
        </w:rPr>
        <w:t>MINUTA DE CONTRATO ADMINISTRATIVO</w:t>
      </w:r>
    </w:p>
    <w:p w14:paraId="043B2684">
      <w:pPr>
        <w:spacing w:before="72" w:beforeLines="30" w:after="72" w:afterLines="30" w:line="240" w:lineRule="auto"/>
        <w:rPr>
          <w:rFonts w:hint="default" w:ascii="Calibri Light" w:hAnsi="Calibri Light" w:cs="Calibri Light"/>
          <w:sz w:val="20"/>
          <w:szCs w:val="20"/>
        </w:rPr>
      </w:pPr>
    </w:p>
    <w:p w14:paraId="6492ADD2">
      <w:pPr>
        <w:pStyle w:val="39"/>
        <w:spacing w:before="72" w:beforeLines="30" w:after="72" w:afterLines="30" w:line="240" w:lineRule="auto"/>
        <w:ind w:right="-170"/>
        <w:rPr>
          <w:rFonts w:hint="default" w:ascii="Calibri Light" w:hAnsi="Calibri Light" w:cs="Calibri Light"/>
          <w:bCs w:val="0"/>
          <w:sz w:val="20"/>
          <w:szCs w:val="20"/>
        </w:rPr>
      </w:pPr>
      <w:r>
        <w:rPr>
          <w:rFonts w:hint="default" w:ascii="Calibri Light" w:hAnsi="Calibri Light" w:cs="Calibri Light"/>
          <w:bCs w:val="0"/>
          <w:sz w:val="20"/>
          <w:szCs w:val="20"/>
        </w:rPr>
        <w:t xml:space="preserve">CONTRATO ADMINISTRATIVO Nº ......../...., QUE FAZEM ENTRE O MUNICÍPIO DE </w:t>
      </w:r>
      <w:r>
        <w:rPr>
          <w:rFonts w:hint="default" w:ascii="Calibri Light" w:hAnsi="Calibri Light" w:cs="Calibri Light"/>
          <w:bCs w:val="0"/>
          <w:sz w:val="20"/>
          <w:szCs w:val="20"/>
          <w:lang w:val="pt-BR"/>
        </w:rPr>
        <w:t>CRUZMALTINA</w:t>
      </w:r>
      <w:r>
        <w:rPr>
          <w:rFonts w:hint="default" w:ascii="Calibri Light" w:hAnsi="Calibri Light" w:cs="Calibri Light"/>
          <w:bCs w:val="0"/>
          <w:sz w:val="20"/>
          <w:szCs w:val="20"/>
        </w:rPr>
        <w:t xml:space="preserve"> E EMPRESA XXXXXXXXXXXXX</w:t>
      </w:r>
    </w:p>
    <w:p w14:paraId="25F2212A">
      <w:pPr>
        <w:pStyle w:val="39"/>
        <w:spacing w:before="72" w:beforeLines="30" w:after="72" w:afterLines="30" w:line="240" w:lineRule="auto"/>
        <w:ind w:right="-170"/>
        <w:rPr>
          <w:rFonts w:hint="default" w:ascii="Calibri Light" w:hAnsi="Calibri Light" w:cs="Calibri Light"/>
          <w:bCs w:val="0"/>
          <w:sz w:val="20"/>
          <w:szCs w:val="20"/>
        </w:rPr>
      </w:pPr>
    </w:p>
    <w:p w14:paraId="6A232BA6">
      <w:pPr>
        <w:spacing w:before="72" w:beforeLines="30" w:after="72" w:afterLines="30" w:line="240" w:lineRule="auto"/>
        <w:ind w:firstLine="1418"/>
        <w:jc w:val="both"/>
        <w:rPr>
          <w:rFonts w:hint="default" w:ascii="Calibri Light" w:hAnsi="Calibri Light" w:eastAsia="Arial" w:cs="Calibri Light"/>
          <w:color w:val="000000" w:themeColor="text1"/>
          <w:sz w:val="20"/>
          <w:szCs w:val="20"/>
          <w14:textFill>
            <w14:solidFill>
              <w14:schemeClr w14:val="tx1"/>
            </w14:solidFill>
          </w14:textFill>
        </w:rPr>
      </w:pPr>
      <w:r>
        <w:rPr>
          <w:rFonts w:hint="default" w:ascii="Calibri Light" w:hAnsi="Calibri Light" w:eastAsia="Arial" w:cs="Calibri Light"/>
          <w:color w:val="000000" w:themeColor="text1"/>
          <w:sz w:val="20"/>
          <w:szCs w:val="20"/>
          <w14:textFill>
            <w14:solidFill>
              <w14:schemeClr w14:val="tx1"/>
            </w14:solidFill>
          </w14:textFill>
        </w:rPr>
        <w:t xml:space="preserve">O MUNICÍPIO DE </w:t>
      </w:r>
      <w:r>
        <w:rPr>
          <w:rFonts w:hint="default" w:ascii="Calibri Light" w:hAnsi="Calibri Light" w:eastAsia="Arial" w:cs="Calibri Light"/>
          <w:color w:val="000000" w:themeColor="text1"/>
          <w:sz w:val="20"/>
          <w:szCs w:val="20"/>
          <w:lang w:val="pt-BR"/>
          <w14:textFill>
            <w14:solidFill>
              <w14:schemeClr w14:val="tx1"/>
            </w14:solidFill>
          </w14:textFill>
        </w:rPr>
        <w:t>Cruzmaltina</w:t>
      </w:r>
      <w:r>
        <w:rPr>
          <w:rFonts w:hint="default" w:ascii="Calibri Light" w:hAnsi="Calibri Light" w:eastAsia="Arial" w:cs="Calibri Light"/>
          <w:color w:val="000000" w:themeColor="text1"/>
          <w:sz w:val="20"/>
          <w:szCs w:val="20"/>
          <w14:textFill>
            <w14:solidFill>
              <w14:schemeClr w14:val="tx1"/>
            </w14:solidFill>
          </w14:textFill>
        </w:rPr>
        <w:t xml:space="preserve">, com sede no(a) ....................................................., na cidade de ...................................... /Estado ..., inscrito(a) no CNPJ sob o nº ................................, neste ato representado(a) pelo(a) Secretário municipal de xxxxxxxxxxxxx, nomeado(a) pela Portaria nº ......, de ..... de ..................... de 20..., doravante denominado CONTRATANTE, e o(a) .............................., </w:t>
      </w:r>
      <w:r>
        <w:rPr>
          <w:rFonts w:hint="default" w:ascii="Calibri Light" w:hAnsi="Calibri Light" w:eastAsia="Arial" w:cs="Calibri Light"/>
          <w:i/>
          <w:iCs/>
          <w:color w:val="000000" w:themeColor="text1"/>
          <w:sz w:val="20"/>
          <w:szCs w:val="20"/>
          <w14:textFill>
            <w14:solidFill>
              <w14:schemeClr w14:val="tx1"/>
            </w14:solidFill>
          </w14:textFill>
        </w:rPr>
        <w:t>inscrito(a) no CNPJ/MF sob o nº ............................, sediado(a) na</w:t>
      </w:r>
      <w:r>
        <w:rPr>
          <w:rFonts w:hint="default" w:ascii="Calibri Light" w:hAnsi="Calibri Light" w:eastAsia="Arial" w:cs="Calibri Light"/>
          <w:color w:val="000000" w:themeColor="text1"/>
          <w:sz w:val="20"/>
          <w:szCs w:val="20"/>
          <w14:textFill>
            <w14:solidFill>
              <w14:schemeClr w14:val="tx1"/>
            </w14:solidFill>
          </w14:textFill>
        </w:rPr>
        <w:t xml:space="preserve"> ..................................., </w:t>
      </w:r>
      <w:r>
        <w:rPr>
          <w:rFonts w:hint="default" w:ascii="Calibri Light" w:hAnsi="Calibri Light" w:eastAsia="Arial" w:cs="Calibri Light"/>
          <w:i/>
          <w:iCs/>
          <w:color w:val="000000" w:themeColor="text1"/>
          <w:sz w:val="20"/>
          <w:szCs w:val="20"/>
          <w14:textFill>
            <w14:solidFill>
              <w14:schemeClr w14:val="tx1"/>
            </w14:solidFill>
          </w14:textFill>
        </w:rPr>
        <w:t>em</w:t>
      </w:r>
      <w:r>
        <w:rPr>
          <w:rFonts w:hint="default" w:ascii="Calibri Light" w:hAnsi="Calibri Light" w:eastAsia="Arial" w:cs="Calibri Light"/>
          <w:color w:val="000000" w:themeColor="text1"/>
          <w:sz w:val="20"/>
          <w:szCs w:val="20"/>
          <w14:textFill>
            <w14:solidFill>
              <w14:schemeClr w14:val="tx1"/>
            </w14:solidFill>
          </w14:textFill>
        </w:rPr>
        <w:t xml:space="preserve"> ............................. doravante designado CONTRATADO, </w:t>
      </w:r>
      <w:r>
        <w:rPr>
          <w:rFonts w:hint="default" w:ascii="Calibri Light" w:hAnsi="Calibri Light" w:eastAsia="Arial" w:cs="Calibri Light"/>
          <w:i/>
          <w:iCs/>
          <w:color w:val="000000" w:themeColor="text1"/>
          <w:sz w:val="20"/>
          <w:szCs w:val="20"/>
          <w14:textFill>
            <w14:solidFill>
              <w14:schemeClr w14:val="tx1"/>
            </w14:solidFill>
          </w14:textFill>
        </w:rPr>
        <w:t>neste ato representado(a) por</w:t>
      </w:r>
      <w:r>
        <w:rPr>
          <w:rFonts w:hint="default" w:ascii="Calibri Light" w:hAnsi="Calibri Light" w:eastAsia="Arial" w:cs="Calibri Light"/>
          <w:color w:val="000000" w:themeColor="text1"/>
          <w:sz w:val="20"/>
          <w:szCs w:val="20"/>
          <w14:textFill>
            <w14:solidFill>
              <w14:schemeClr w14:val="tx1"/>
            </w14:solidFill>
          </w14:textFill>
        </w:rPr>
        <w:t xml:space="preserve"> .................................. (nome e função no contratado), </w:t>
      </w:r>
      <w:r>
        <w:rPr>
          <w:rFonts w:hint="default" w:ascii="Calibri Light" w:hAnsi="Calibri Light" w:eastAsia="Arial" w:cs="Calibri Light"/>
          <w:i/>
          <w:iCs/>
          <w:color w:val="000000" w:themeColor="text1"/>
          <w:sz w:val="20"/>
          <w:szCs w:val="20"/>
          <w14:textFill>
            <w14:solidFill>
              <w14:schemeClr w14:val="tx1"/>
            </w14:solidFill>
          </w14:textFill>
        </w:rPr>
        <w:t xml:space="preserve">conforme atos constitutivos da empresa </w:t>
      </w:r>
      <w:r>
        <w:rPr>
          <w:rFonts w:hint="default" w:ascii="Calibri Light" w:hAnsi="Calibri Light" w:eastAsia="Arial" w:cs="Calibri Light"/>
          <w:b/>
          <w:bCs/>
          <w:i/>
          <w:iCs/>
          <w:color w:val="000000" w:themeColor="text1"/>
          <w:sz w:val="20"/>
          <w:szCs w:val="20"/>
          <w14:textFill>
            <w14:solidFill>
              <w14:schemeClr w14:val="tx1"/>
            </w14:solidFill>
          </w14:textFill>
        </w:rPr>
        <w:t>OU</w:t>
      </w:r>
      <w:r>
        <w:rPr>
          <w:rFonts w:hint="default" w:ascii="Calibri Light" w:hAnsi="Calibri Light" w:eastAsia="Arial" w:cs="Calibri Light"/>
          <w:i/>
          <w:iCs/>
          <w:color w:val="000000" w:themeColor="text1"/>
          <w:sz w:val="20"/>
          <w:szCs w:val="20"/>
          <w14:textFill>
            <w14:solidFill>
              <w14:schemeClr w14:val="tx1"/>
            </w14:solidFill>
          </w14:textFill>
        </w:rPr>
        <w:t xml:space="preserve"> procuração apresentada nos autos, </w:t>
      </w:r>
      <w:r>
        <w:rPr>
          <w:rFonts w:hint="default" w:ascii="Calibri Light" w:hAnsi="Calibri Light" w:eastAsia="Arial" w:cs="Calibri Light"/>
          <w:color w:val="000000" w:themeColor="text1"/>
          <w:sz w:val="20"/>
          <w:szCs w:val="20"/>
          <w14:textFill>
            <w14:solidFill>
              <w14:schemeClr w14:val="tx1"/>
            </w14:solidFill>
          </w14:textFill>
        </w:rPr>
        <w:t xml:space="preserve">tendo em vista o que consta no Processo nº .............................. e em observância às disposições da Lei nº 14.133, de 1º de abril de 2021, e demais legislação aplicável, resolvem celebrar o presente Termo de Contrato, decorrente </w:t>
      </w:r>
      <w:r>
        <w:rPr>
          <w:rFonts w:hint="default" w:ascii="Calibri Light" w:hAnsi="Calibri Light" w:eastAsia="Arial" w:cs="Calibri Light"/>
          <w:i/>
          <w:iCs/>
          <w:color w:val="000000" w:themeColor="text1"/>
          <w:sz w:val="20"/>
          <w:szCs w:val="20"/>
          <w14:textFill>
            <w14:solidFill>
              <w14:schemeClr w14:val="tx1"/>
            </w14:solidFill>
          </w14:textFill>
        </w:rPr>
        <w:t>da Dispensa de Licitação n. .......</w:t>
      </w:r>
      <w:r>
        <w:rPr>
          <w:rFonts w:hint="default" w:ascii="Calibri Light" w:hAnsi="Calibri Light" w:eastAsia="Arial" w:cs="Calibri Light"/>
          <w:color w:val="000000" w:themeColor="text1"/>
          <w:sz w:val="20"/>
          <w:szCs w:val="20"/>
          <w14:textFill>
            <w14:solidFill>
              <w14:schemeClr w14:val="tx1"/>
            </w14:solidFill>
          </w14:textFill>
        </w:rPr>
        <w:t>, mediante as cláusulas e condições a seguir enunciadas.</w:t>
      </w:r>
    </w:p>
    <w:p w14:paraId="624E81C1">
      <w:pPr>
        <w:pStyle w:val="14"/>
        <w:numPr>
          <w:ilvl w:val="0"/>
          <w:numId w:val="4"/>
        </w:numPr>
        <w:tabs>
          <w:tab w:val="left" w:pos="0"/>
        </w:tabs>
        <w:spacing w:before="72" w:beforeLines="30" w:after="72" w:afterLines="30"/>
        <w:rPr>
          <w:rFonts w:hint="default" w:ascii="Calibri Light" w:hAnsi="Calibri Light" w:cs="Calibri Light"/>
          <w:color w:val="FFFFFF" w:themeColor="background1"/>
          <w:sz w:val="20"/>
          <w:szCs w:val="20"/>
          <w14:textFill>
            <w14:solidFill>
              <w14:schemeClr w14:val="bg1"/>
            </w14:solidFill>
          </w14:textFill>
        </w:rPr>
      </w:pPr>
      <w:r>
        <w:rPr>
          <w:rFonts w:hint="default" w:ascii="Calibri Light" w:hAnsi="Calibri Light" w:cs="Calibri Light"/>
          <w:sz w:val="20"/>
          <w:szCs w:val="20"/>
        </w:rPr>
        <w:t>CLÁUSULA PRIMEIRA – OBJETO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"art92"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92, I e II</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w:t>
      </w:r>
    </w:p>
    <w:p w14:paraId="78D4AC04">
      <w:pPr>
        <w:spacing w:before="72" w:beforeLines="30" w:after="72" w:afterLines="30" w:line="240" w:lineRule="auto"/>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O objeto do presente instrumento é a contratação de </w:t>
      </w:r>
      <w:r>
        <w:rPr>
          <w:rFonts w:hint="default" w:ascii="Calibri Light" w:hAnsi="Calibri Light" w:cs="Calibri Light"/>
          <w:sz w:val="20"/>
          <w:szCs w:val="20"/>
          <w:lang w:val="pt-BR"/>
        </w:rPr>
        <w:t xml:space="preserve">empresa especializada para a </w:t>
      </w:r>
      <w:r>
        <w:rPr>
          <w:rFonts w:hint="default" w:ascii="Calibri Light" w:hAnsi="Calibri Light" w:cs="Calibri Light"/>
          <w:b/>
          <w:bCs/>
          <w:color w:val="auto"/>
          <w:sz w:val="20"/>
          <w:szCs w:val="20"/>
        </w:rPr>
        <w:t xml:space="preserve">Aquisição de mobiliário infantil, utensílios de copa, itens de higiene, enxoval e brinquedos pedagógicos, destinados a atender as necessidades do Centro Municipal de Educação Infantil (CMEI) "Tia Bina" </w:t>
      </w:r>
      <w:r>
        <w:rPr>
          <w:rFonts w:hint="default" w:ascii="Calibri Light" w:hAnsi="Calibri Light" w:cs="Calibri Light"/>
          <w:sz w:val="20"/>
          <w:szCs w:val="20"/>
        </w:rPr>
        <w:t>, nas condições estabelecidas no Termo de Referência.</w:t>
      </w:r>
    </w:p>
    <w:p w14:paraId="58E1FC17">
      <w:pPr>
        <w:spacing w:before="72" w:beforeLines="30" w:after="72" w:afterLines="30" w:line="240" w:lineRule="auto"/>
        <w:contextualSpacing/>
        <w:jc w:val="both"/>
        <w:rPr>
          <w:rFonts w:hint="default" w:ascii="Calibri Light" w:hAnsi="Calibri Light" w:cs="Calibri Light"/>
          <w:sz w:val="20"/>
          <w:szCs w:val="20"/>
        </w:rPr>
      </w:pPr>
    </w:p>
    <w:p w14:paraId="699DA5B1">
      <w:pPr>
        <w:contextualSpacing/>
        <w:jc w:val="both"/>
        <w:rPr>
          <w:rFonts w:hint="default" w:ascii="Calibri Light" w:hAnsi="Calibri Light" w:cs="Calibri Light"/>
          <w:sz w:val="20"/>
          <w:szCs w:val="20"/>
        </w:rPr>
      </w:pPr>
      <w:r>
        <w:rPr>
          <w:rFonts w:hint="default" w:ascii="Calibri Light" w:hAnsi="Calibri Light" w:cs="Calibri Light"/>
          <w:sz w:val="20"/>
          <w:szCs w:val="20"/>
        </w:rPr>
        <w:t>Objeto da contratação:</w:t>
      </w:r>
    </w:p>
    <w:tbl>
      <w:tblPr>
        <w:tblStyle w:val="11"/>
        <w:tblW w:w="95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4406"/>
        <w:gridCol w:w="1276"/>
        <w:gridCol w:w="1604"/>
        <w:gridCol w:w="1549"/>
      </w:tblGrid>
      <w:tr w14:paraId="7FC95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tcBorders>
              <w:top w:val="single" w:color="auto" w:sz="4" w:space="0"/>
              <w:left w:val="single" w:color="auto" w:sz="4" w:space="0"/>
              <w:bottom w:val="single" w:color="auto" w:sz="4" w:space="0"/>
              <w:right w:val="single" w:color="auto" w:sz="4" w:space="0"/>
            </w:tcBorders>
          </w:tcPr>
          <w:p w14:paraId="3C4D9DE8">
            <w:pPr>
              <w:jc w:val="center"/>
              <w:rPr>
                <w:rFonts w:hint="default" w:ascii="Calibri Light" w:hAnsi="Calibri Light" w:cs="Calibri Light"/>
                <w:sz w:val="20"/>
                <w:szCs w:val="20"/>
                <w:vertAlign w:val="baseline"/>
                <w:lang w:val="pt-BR"/>
              </w:rPr>
            </w:pPr>
            <w:r>
              <w:rPr>
                <w:rFonts w:hint="default" w:ascii="Calibri Light" w:hAnsi="Calibri Light" w:cs="Calibri Light"/>
                <w:sz w:val="20"/>
                <w:szCs w:val="20"/>
                <w:vertAlign w:val="baseline"/>
                <w:lang w:val="pt-BR"/>
              </w:rPr>
              <w:t>Item</w:t>
            </w:r>
          </w:p>
        </w:tc>
        <w:tc>
          <w:tcPr>
            <w:tcW w:w="4406" w:type="dxa"/>
            <w:tcBorders>
              <w:top w:val="single" w:color="auto" w:sz="4" w:space="0"/>
              <w:left w:val="single" w:color="auto" w:sz="4" w:space="0"/>
              <w:bottom w:val="single" w:color="auto" w:sz="4" w:space="0"/>
              <w:right w:val="single" w:color="auto" w:sz="4" w:space="0"/>
            </w:tcBorders>
          </w:tcPr>
          <w:p w14:paraId="4E3D99B6">
            <w:pPr>
              <w:jc w:val="center"/>
              <w:rPr>
                <w:rFonts w:hint="default" w:ascii="Calibri Light" w:hAnsi="Calibri Light" w:cs="Calibri Light"/>
                <w:sz w:val="20"/>
                <w:szCs w:val="20"/>
                <w:vertAlign w:val="baseline"/>
                <w:lang w:val="pt-BR"/>
              </w:rPr>
            </w:pPr>
            <w:r>
              <w:rPr>
                <w:rFonts w:hint="default" w:ascii="Calibri Light" w:hAnsi="Calibri Light" w:cs="Calibri Light"/>
                <w:sz w:val="20"/>
                <w:szCs w:val="20"/>
                <w:vertAlign w:val="baseline"/>
                <w:lang w:val="pt-BR"/>
              </w:rPr>
              <w:t xml:space="preserve">Descrição </w:t>
            </w:r>
          </w:p>
        </w:tc>
        <w:tc>
          <w:tcPr>
            <w:tcW w:w="1276" w:type="dxa"/>
            <w:tcBorders>
              <w:top w:val="single" w:color="auto" w:sz="4" w:space="0"/>
              <w:left w:val="single" w:color="auto" w:sz="4" w:space="0"/>
              <w:bottom w:val="single" w:color="auto" w:sz="4" w:space="0"/>
              <w:right w:val="single" w:color="auto" w:sz="4" w:space="0"/>
            </w:tcBorders>
          </w:tcPr>
          <w:p w14:paraId="547CCBF3">
            <w:pPr>
              <w:jc w:val="center"/>
              <w:rPr>
                <w:rFonts w:hint="default" w:ascii="Calibri Light" w:hAnsi="Calibri Light" w:cs="Calibri Light"/>
                <w:sz w:val="20"/>
                <w:szCs w:val="20"/>
                <w:vertAlign w:val="baseline"/>
                <w:lang w:val="pt-BR"/>
              </w:rPr>
            </w:pPr>
            <w:r>
              <w:rPr>
                <w:rFonts w:hint="default" w:ascii="Calibri Light" w:hAnsi="Calibri Light" w:cs="Calibri Light"/>
                <w:sz w:val="20"/>
                <w:szCs w:val="20"/>
                <w:vertAlign w:val="baseline"/>
                <w:lang w:val="pt-BR"/>
              </w:rPr>
              <w:t>Quantidade</w:t>
            </w:r>
          </w:p>
        </w:tc>
        <w:tc>
          <w:tcPr>
            <w:tcW w:w="1604" w:type="dxa"/>
            <w:tcBorders>
              <w:top w:val="single" w:color="auto" w:sz="4" w:space="0"/>
              <w:left w:val="single" w:color="auto" w:sz="4" w:space="0"/>
              <w:bottom w:val="single" w:color="auto" w:sz="4" w:space="0"/>
              <w:right w:val="single" w:color="auto" w:sz="4" w:space="0"/>
            </w:tcBorders>
          </w:tcPr>
          <w:p w14:paraId="40DD43FD">
            <w:pPr>
              <w:jc w:val="center"/>
              <w:rPr>
                <w:rFonts w:hint="default" w:ascii="Calibri Light" w:hAnsi="Calibri Light" w:cs="Calibri Light"/>
                <w:sz w:val="20"/>
                <w:szCs w:val="20"/>
                <w:vertAlign w:val="baseline"/>
                <w:lang w:val="pt-BR"/>
              </w:rPr>
            </w:pPr>
            <w:r>
              <w:rPr>
                <w:rFonts w:hint="default" w:ascii="Calibri Light" w:hAnsi="Calibri Light" w:cs="Calibri Light"/>
                <w:sz w:val="20"/>
                <w:szCs w:val="20"/>
                <w:vertAlign w:val="baseline"/>
                <w:lang w:val="pt-BR"/>
              </w:rPr>
              <w:t>Valor Unit. Mensal</w:t>
            </w:r>
          </w:p>
        </w:tc>
        <w:tc>
          <w:tcPr>
            <w:tcW w:w="1549" w:type="dxa"/>
            <w:tcBorders>
              <w:top w:val="single" w:color="auto" w:sz="4" w:space="0"/>
              <w:left w:val="single" w:color="auto" w:sz="4" w:space="0"/>
              <w:bottom w:val="single" w:color="auto" w:sz="4" w:space="0"/>
              <w:right w:val="single" w:color="auto" w:sz="4" w:space="0"/>
            </w:tcBorders>
          </w:tcPr>
          <w:p w14:paraId="4F6B4D1A">
            <w:pPr>
              <w:jc w:val="center"/>
              <w:rPr>
                <w:rFonts w:hint="default" w:ascii="Calibri Light" w:hAnsi="Calibri Light" w:cs="Calibri Light"/>
                <w:sz w:val="20"/>
                <w:szCs w:val="20"/>
                <w:vertAlign w:val="baseline"/>
                <w:lang w:val="pt-BR"/>
              </w:rPr>
            </w:pPr>
            <w:r>
              <w:rPr>
                <w:rFonts w:hint="default" w:ascii="Calibri Light" w:hAnsi="Calibri Light" w:cs="Calibri Light"/>
                <w:sz w:val="20"/>
                <w:szCs w:val="20"/>
                <w:vertAlign w:val="baseline"/>
                <w:lang w:val="pt-BR"/>
              </w:rPr>
              <w:t>Valor Total</w:t>
            </w:r>
          </w:p>
        </w:tc>
      </w:tr>
      <w:tr w14:paraId="01B71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 w:type="dxa"/>
            <w:tcBorders>
              <w:top w:val="single" w:color="auto" w:sz="4" w:space="0"/>
              <w:left w:val="single" w:color="auto" w:sz="4" w:space="0"/>
              <w:bottom w:val="single" w:color="auto" w:sz="4" w:space="0"/>
              <w:right w:val="single" w:color="auto" w:sz="4" w:space="0"/>
            </w:tcBorders>
          </w:tcPr>
          <w:p w14:paraId="38FCE200">
            <w:pPr>
              <w:rPr>
                <w:rFonts w:hint="default" w:ascii="Calibri Light" w:hAnsi="Calibri Light" w:cs="Calibri Light"/>
                <w:sz w:val="20"/>
                <w:szCs w:val="20"/>
                <w:vertAlign w:val="baseline"/>
              </w:rPr>
            </w:pPr>
          </w:p>
        </w:tc>
        <w:tc>
          <w:tcPr>
            <w:tcW w:w="4406" w:type="dxa"/>
            <w:tcBorders>
              <w:top w:val="single" w:color="auto" w:sz="4" w:space="0"/>
              <w:left w:val="single" w:color="auto" w:sz="4" w:space="0"/>
              <w:bottom w:val="single" w:color="auto" w:sz="4" w:space="0"/>
              <w:right w:val="single" w:color="auto" w:sz="4" w:space="0"/>
            </w:tcBorders>
          </w:tcPr>
          <w:p w14:paraId="64A4E486">
            <w:pPr>
              <w:rPr>
                <w:rFonts w:hint="default" w:ascii="Calibri Light" w:hAnsi="Calibri Light" w:cs="Calibri Light"/>
                <w:color w:val="auto"/>
                <w:sz w:val="20"/>
                <w:szCs w:val="20"/>
                <w:vertAlign w:val="baseline"/>
                <w:lang w:val="pt-BR"/>
              </w:rPr>
            </w:pPr>
          </w:p>
        </w:tc>
        <w:tc>
          <w:tcPr>
            <w:tcW w:w="1276" w:type="dxa"/>
            <w:tcBorders>
              <w:top w:val="single" w:color="auto" w:sz="4" w:space="0"/>
              <w:left w:val="single" w:color="auto" w:sz="4" w:space="0"/>
              <w:bottom w:val="single" w:color="auto" w:sz="4" w:space="0"/>
              <w:right w:val="single" w:color="auto" w:sz="4" w:space="0"/>
            </w:tcBorders>
          </w:tcPr>
          <w:p w14:paraId="720D4312">
            <w:pPr>
              <w:jc w:val="center"/>
              <w:rPr>
                <w:rFonts w:hint="default" w:ascii="Calibri Light" w:hAnsi="Calibri Light" w:cs="Calibri Light"/>
                <w:sz w:val="20"/>
                <w:szCs w:val="20"/>
                <w:vertAlign w:val="baseline"/>
                <w:lang w:val="pt-BR"/>
              </w:rPr>
            </w:pPr>
            <w:r>
              <w:rPr>
                <w:rFonts w:hint="default" w:ascii="Calibri Light" w:hAnsi="Calibri Light" w:cs="Calibri Light"/>
                <w:sz w:val="20"/>
                <w:szCs w:val="20"/>
                <w:vertAlign w:val="baseline"/>
                <w:lang w:val="pt-BR"/>
              </w:rPr>
              <w:t>xx</w:t>
            </w:r>
          </w:p>
        </w:tc>
        <w:tc>
          <w:tcPr>
            <w:tcW w:w="1604" w:type="dxa"/>
            <w:tcBorders>
              <w:top w:val="single" w:color="auto" w:sz="4" w:space="0"/>
              <w:left w:val="single" w:color="auto" w:sz="4" w:space="0"/>
              <w:bottom w:val="single" w:color="auto" w:sz="4" w:space="0"/>
              <w:right w:val="single" w:color="auto" w:sz="4" w:space="0"/>
            </w:tcBorders>
          </w:tcPr>
          <w:p w14:paraId="1FA5DEE9">
            <w:pPr>
              <w:rPr>
                <w:rFonts w:hint="default" w:ascii="Calibri Light" w:hAnsi="Calibri Light" w:cs="Calibri Light"/>
                <w:sz w:val="20"/>
                <w:szCs w:val="20"/>
                <w:vertAlign w:val="baseline"/>
                <w:lang w:val="pt-BR"/>
              </w:rPr>
            </w:pPr>
            <w:r>
              <w:rPr>
                <w:rFonts w:hint="default" w:ascii="Calibri Light" w:hAnsi="Calibri Light" w:cs="Calibri Light"/>
                <w:sz w:val="20"/>
                <w:szCs w:val="20"/>
                <w:vertAlign w:val="baseline"/>
                <w:lang w:val="pt-BR"/>
              </w:rPr>
              <w:t>R$</w:t>
            </w:r>
          </w:p>
        </w:tc>
        <w:tc>
          <w:tcPr>
            <w:tcW w:w="1549" w:type="dxa"/>
            <w:tcBorders>
              <w:top w:val="single" w:color="auto" w:sz="4" w:space="0"/>
              <w:left w:val="single" w:color="auto" w:sz="4" w:space="0"/>
              <w:bottom w:val="single" w:color="auto" w:sz="4" w:space="0"/>
              <w:right w:val="single" w:color="auto" w:sz="4" w:space="0"/>
            </w:tcBorders>
          </w:tcPr>
          <w:p w14:paraId="6ADD48EB">
            <w:pPr>
              <w:rPr>
                <w:rFonts w:hint="default" w:ascii="Calibri Light" w:hAnsi="Calibri Light" w:cs="Calibri Light"/>
                <w:sz w:val="20"/>
                <w:szCs w:val="20"/>
                <w:vertAlign w:val="baseline"/>
              </w:rPr>
            </w:pPr>
            <w:r>
              <w:rPr>
                <w:rFonts w:hint="default" w:ascii="Calibri Light" w:hAnsi="Calibri Light" w:cs="Calibri Light"/>
                <w:sz w:val="20"/>
                <w:szCs w:val="20"/>
                <w:vertAlign w:val="baseline"/>
                <w:lang w:val="pt-BR"/>
              </w:rPr>
              <w:t>R$</w:t>
            </w:r>
          </w:p>
        </w:tc>
      </w:tr>
    </w:tbl>
    <w:p w14:paraId="2DA38BF7">
      <w:pPr>
        <w:rPr>
          <w:rFonts w:hint="default" w:ascii="Calibri Light" w:hAnsi="Calibri Light" w:cs="Calibri Light"/>
          <w:sz w:val="20"/>
          <w:szCs w:val="20"/>
        </w:rPr>
      </w:pPr>
    </w:p>
    <w:p w14:paraId="561AAA3C">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Vinculam esta contratação, independentemente de transcrição:</w:t>
      </w:r>
    </w:p>
    <w:p w14:paraId="5801A22D">
      <w:pPr>
        <w:pStyle w:val="16"/>
        <w:spacing w:before="72" w:beforeLines="30" w:after="72" w:afterLines="30" w:line="240" w:lineRule="auto"/>
        <w:ind w:left="284"/>
        <w:rPr>
          <w:rFonts w:hint="default" w:ascii="Calibri Light" w:hAnsi="Calibri Light" w:cs="Calibri Light"/>
          <w:sz w:val="20"/>
          <w:szCs w:val="20"/>
        </w:rPr>
      </w:pPr>
      <w:r>
        <w:rPr>
          <w:rFonts w:hint="default" w:ascii="Calibri Light" w:hAnsi="Calibri Light" w:cs="Calibri Light"/>
          <w:sz w:val="20"/>
          <w:szCs w:val="20"/>
        </w:rPr>
        <w:t>O Termo de Referência;</w:t>
      </w:r>
    </w:p>
    <w:p w14:paraId="51B78525">
      <w:pPr>
        <w:pStyle w:val="16"/>
        <w:spacing w:before="72" w:beforeLines="30" w:after="72" w:afterLines="30" w:line="240" w:lineRule="auto"/>
        <w:ind w:left="284"/>
        <w:rPr>
          <w:rFonts w:hint="default" w:ascii="Calibri Light" w:hAnsi="Calibri Light" w:cs="Calibri Light"/>
          <w:sz w:val="20"/>
          <w:szCs w:val="20"/>
        </w:rPr>
      </w:pPr>
      <w:r>
        <w:rPr>
          <w:rFonts w:hint="default" w:ascii="Calibri Light" w:hAnsi="Calibri Light" w:cs="Calibri Light"/>
          <w:sz w:val="20"/>
          <w:szCs w:val="20"/>
        </w:rPr>
        <w:t>O Edital da Licitação;</w:t>
      </w:r>
    </w:p>
    <w:p w14:paraId="087BAC65">
      <w:pPr>
        <w:pStyle w:val="16"/>
        <w:spacing w:before="72" w:beforeLines="30" w:after="72" w:afterLines="30" w:line="240" w:lineRule="auto"/>
        <w:ind w:left="284"/>
        <w:rPr>
          <w:rFonts w:hint="default" w:ascii="Calibri Light" w:hAnsi="Calibri Light" w:cs="Calibri Light"/>
          <w:sz w:val="20"/>
          <w:szCs w:val="20"/>
        </w:rPr>
      </w:pPr>
      <w:r>
        <w:rPr>
          <w:rFonts w:hint="default" w:ascii="Calibri Light" w:hAnsi="Calibri Light" w:cs="Calibri Light"/>
          <w:sz w:val="20"/>
          <w:szCs w:val="20"/>
        </w:rPr>
        <w:t>A Proposta do contratado;</w:t>
      </w:r>
    </w:p>
    <w:p w14:paraId="0B914AE7">
      <w:pPr>
        <w:pStyle w:val="16"/>
        <w:spacing w:before="72" w:beforeLines="30" w:after="72" w:afterLines="30" w:line="240" w:lineRule="auto"/>
        <w:ind w:left="284"/>
        <w:rPr>
          <w:rFonts w:hint="default" w:ascii="Calibri Light" w:hAnsi="Calibri Light" w:cs="Calibri Light"/>
          <w:sz w:val="20"/>
          <w:szCs w:val="20"/>
        </w:rPr>
      </w:pPr>
      <w:r>
        <w:rPr>
          <w:rFonts w:hint="default" w:ascii="Calibri Light" w:hAnsi="Calibri Light" w:cs="Calibri Light"/>
          <w:sz w:val="20"/>
          <w:szCs w:val="20"/>
        </w:rPr>
        <w:t>Eventuais anexos dos documentos supracitados.</w:t>
      </w:r>
    </w:p>
    <w:p w14:paraId="5FF339D6">
      <w:pPr>
        <w:pStyle w:val="14"/>
        <w:numPr>
          <w:ilvl w:val="0"/>
          <w:numId w:val="0"/>
        </w:numPr>
        <w:spacing w:before="72" w:beforeLines="30" w:after="72" w:afterLines="30"/>
        <w:rPr>
          <w:rFonts w:hint="default" w:ascii="Calibri Light" w:hAnsi="Calibri Light" w:cs="Calibri Light"/>
          <w:color w:val="FFFFFF" w:themeColor="background1"/>
          <w:sz w:val="20"/>
          <w:szCs w:val="20"/>
          <w14:textFill>
            <w14:solidFill>
              <w14:schemeClr w14:val="bg1"/>
            </w14:solidFill>
          </w14:textFill>
        </w:rPr>
      </w:pPr>
      <w:r>
        <w:rPr>
          <w:rFonts w:hint="default" w:ascii="Calibri Light" w:hAnsi="Calibri Light" w:cs="Calibri Light"/>
          <w:sz w:val="20"/>
          <w:szCs w:val="20"/>
        </w:rPr>
        <w:t>CLÁUSULA SEGUNDA – VIGÊNCIA E PRORROGAÇÃO</w:t>
      </w:r>
    </w:p>
    <w:p w14:paraId="20B740E4">
      <w:pPr>
        <w:pStyle w:val="34"/>
        <w:spacing w:before="72" w:beforeLines="30" w:after="72" w:afterLines="30" w:line="240" w:lineRule="auto"/>
        <w:rPr>
          <w:rFonts w:hint="default" w:ascii="Calibri Light" w:hAnsi="Calibri Light" w:cs="Calibri Light"/>
          <w:i w:val="0"/>
          <w:iCs w:val="0"/>
          <w:color w:val="000000" w:themeColor="text1"/>
          <w:sz w:val="20"/>
          <w:szCs w:val="20"/>
          <w14:textFill>
            <w14:solidFill>
              <w14:schemeClr w14:val="tx1"/>
            </w14:solidFill>
          </w14:textFill>
        </w:rPr>
      </w:pPr>
      <w:r>
        <w:rPr>
          <w:rFonts w:hint="default" w:ascii="Calibri Light" w:hAnsi="Calibri Light" w:cs="Calibri Light"/>
          <w:i w:val="0"/>
          <w:iCs w:val="0"/>
          <w:color w:val="000000" w:themeColor="text1"/>
          <w:sz w:val="20"/>
          <w:szCs w:val="20"/>
          <w14:textFill>
            <w14:solidFill>
              <w14:schemeClr w14:val="tx1"/>
            </w14:solidFill>
          </w14:textFill>
        </w:rPr>
        <w:t xml:space="preserve">O prazo de vigência da contratação é de </w:t>
      </w:r>
      <w:r>
        <w:rPr>
          <w:rFonts w:hint="default" w:ascii="Calibri Light" w:hAnsi="Calibri Light" w:cs="Calibri Light"/>
          <w:i w:val="0"/>
          <w:iCs w:val="0"/>
          <w:color w:val="000000" w:themeColor="text1"/>
          <w:sz w:val="20"/>
          <w:szCs w:val="20"/>
          <w:lang w:val="pt-BR"/>
          <w14:textFill>
            <w14:solidFill>
              <w14:schemeClr w14:val="tx1"/>
            </w14:solidFill>
          </w14:textFill>
        </w:rPr>
        <w:t>12</w:t>
      </w:r>
      <w:r>
        <w:rPr>
          <w:rFonts w:hint="default" w:ascii="Calibri Light" w:hAnsi="Calibri Light" w:cs="Calibri Light"/>
          <w:i w:val="0"/>
          <w:iCs w:val="0"/>
          <w:color w:val="000000" w:themeColor="text1"/>
          <w:sz w:val="20"/>
          <w:szCs w:val="20"/>
          <w14:textFill>
            <w14:solidFill>
              <w14:schemeClr w14:val="tx1"/>
            </w14:solidFill>
          </w14:textFill>
        </w:rPr>
        <w:t xml:space="preserve"> (</w:t>
      </w:r>
      <w:r>
        <w:rPr>
          <w:rFonts w:hint="default" w:ascii="Calibri Light" w:hAnsi="Calibri Light" w:cs="Calibri Light"/>
          <w:i w:val="0"/>
          <w:iCs w:val="0"/>
          <w:color w:val="000000" w:themeColor="text1"/>
          <w:sz w:val="20"/>
          <w:szCs w:val="20"/>
          <w:lang w:val="pt-BR"/>
          <w14:textFill>
            <w14:solidFill>
              <w14:schemeClr w14:val="tx1"/>
            </w14:solidFill>
          </w14:textFill>
        </w:rPr>
        <w:t>doze</w:t>
      </w:r>
      <w:r>
        <w:rPr>
          <w:rFonts w:hint="default" w:ascii="Calibri Light" w:hAnsi="Calibri Light" w:cs="Calibri Light"/>
          <w:i w:val="0"/>
          <w:iCs w:val="0"/>
          <w:color w:val="000000" w:themeColor="text1"/>
          <w:sz w:val="20"/>
          <w:szCs w:val="20"/>
          <w14:textFill>
            <w14:solidFill>
              <w14:schemeClr w14:val="tx1"/>
            </w14:solidFill>
          </w14:textFill>
        </w:rPr>
        <w:t xml:space="preserve">) </w:t>
      </w:r>
      <w:r>
        <w:rPr>
          <w:rFonts w:hint="default" w:ascii="Calibri Light" w:hAnsi="Calibri Light" w:cs="Calibri Light"/>
          <w:i w:val="0"/>
          <w:iCs w:val="0"/>
          <w:color w:val="000000" w:themeColor="text1"/>
          <w:sz w:val="20"/>
          <w:szCs w:val="20"/>
          <w:lang w:val="pt-BR"/>
          <w14:textFill>
            <w14:solidFill>
              <w14:schemeClr w14:val="tx1"/>
            </w14:solidFill>
          </w14:textFill>
        </w:rPr>
        <w:t>meses</w:t>
      </w:r>
      <w:r>
        <w:rPr>
          <w:rFonts w:hint="default" w:ascii="Calibri Light" w:hAnsi="Calibri Light" w:cs="Calibri Light"/>
          <w:i w:val="0"/>
          <w:iCs w:val="0"/>
          <w:color w:val="000000" w:themeColor="text1"/>
          <w:sz w:val="20"/>
          <w:szCs w:val="20"/>
          <w14:textFill>
            <w14:solidFill>
              <w14:schemeClr w14:val="tx1"/>
            </w14:solidFill>
          </w14:textFill>
        </w:rPr>
        <w:t xml:space="preserve"> contados do(a) publicação do contrato, prorrogável, na forma dos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"art106" </w:instrText>
      </w:r>
      <w:r>
        <w:rPr>
          <w:rFonts w:hint="default" w:ascii="Calibri Light" w:hAnsi="Calibri Light" w:cs="Calibri Light"/>
          <w:sz w:val="20"/>
          <w:szCs w:val="20"/>
        </w:rPr>
        <w:fldChar w:fldCharType="separate"/>
      </w:r>
      <w:r>
        <w:rPr>
          <w:rStyle w:val="6"/>
          <w:rFonts w:hint="default" w:ascii="Calibri Light" w:hAnsi="Calibri Light" w:cs="Calibri Light"/>
          <w:i w:val="0"/>
          <w:iCs w:val="0"/>
          <w:color w:val="000000" w:themeColor="text1"/>
          <w:sz w:val="20"/>
          <w:szCs w:val="20"/>
          <w14:textFill>
            <w14:solidFill>
              <w14:schemeClr w14:val="tx1"/>
            </w14:solidFill>
          </w14:textFill>
        </w:rPr>
        <w:t>artigos 106 e 107 da Lei n° 14.133, de 2021.</w:t>
      </w:r>
      <w:r>
        <w:rPr>
          <w:rStyle w:val="6"/>
          <w:rFonts w:hint="default" w:ascii="Calibri Light" w:hAnsi="Calibri Light" w:cs="Calibri Light"/>
          <w:i w:val="0"/>
          <w:iCs w:val="0"/>
          <w:color w:val="000000" w:themeColor="text1"/>
          <w:sz w:val="20"/>
          <w:szCs w:val="20"/>
          <w14:textFill>
            <w14:solidFill>
              <w14:schemeClr w14:val="tx1"/>
            </w14:solidFill>
          </w14:textFill>
        </w:rPr>
        <w:fldChar w:fldCharType="end"/>
      </w:r>
    </w:p>
    <w:p w14:paraId="31412F77">
      <w:pPr>
        <w:pStyle w:val="34"/>
        <w:spacing w:before="72" w:beforeLines="30" w:after="72" w:afterLines="30" w:line="240" w:lineRule="auto"/>
        <w:rPr>
          <w:rFonts w:hint="default" w:ascii="Calibri Light" w:hAnsi="Calibri Light" w:cs="Calibri Light"/>
          <w:i w:val="0"/>
          <w:iCs w:val="0"/>
          <w:color w:val="000000" w:themeColor="text1"/>
          <w:sz w:val="20"/>
          <w:szCs w:val="20"/>
          <w14:textFill>
            <w14:solidFill>
              <w14:schemeClr w14:val="tx1"/>
            </w14:solidFill>
          </w14:textFill>
        </w:rPr>
      </w:pPr>
      <w:r>
        <w:rPr>
          <w:rFonts w:hint="default" w:ascii="Calibri Light" w:hAnsi="Calibri Light" w:cs="Calibri Light"/>
          <w:i w:val="0"/>
          <w:iCs w:val="0"/>
          <w:color w:val="000000" w:themeColor="text1"/>
          <w:sz w:val="20"/>
          <w:szCs w:val="20"/>
          <w14:textFill>
            <w14:solidFill>
              <w14:schemeClr w14:val="tx1"/>
            </w14:solidFill>
          </w14:textFill>
        </w:rPr>
        <w:t xml:space="preserve">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2CC6AA65">
      <w:pPr>
        <w:pStyle w:val="15"/>
        <w:numPr>
          <w:ilvl w:val="1"/>
          <w:numId w:val="5"/>
        </w:numPr>
        <w:spacing w:before="72" w:beforeLines="30" w:after="72" w:afterLines="30" w:line="240" w:lineRule="auto"/>
        <w:ind w:left="284" w:firstLine="0"/>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Estar formalmente demonstrado no processo que a forma de prestação dos serviços tem natureza continuada;</w:t>
      </w:r>
    </w:p>
    <w:p w14:paraId="5C83A714">
      <w:pPr>
        <w:pStyle w:val="15"/>
        <w:numPr>
          <w:ilvl w:val="1"/>
          <w:numId w:val="5"/>
        </w:numPr>
        <w:spacing w:before="72" w:beforeLines="30" w:after="72" w:afterLines="30" w:line="240" w:lineRule="auto"/>
        <w:ind w:left="284" w:firstLine="0"/>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 xml:space="preserve">Seja juntado relatório que discorra sobre a execução do contrato, com informações de que os serviços tenham sido prestados regularmente;  </w:t>
      </w:r>
    </w:p>
    <w:p w14:paraId="41AD818F">
      <w:pPr>
        <w:pStyle w:val="15"/>
        <w:numPr>
          <w:ilvl w:val="1"/>
          <w:numId w:val="5"/>
        </w:numPr>
        <w:spacing w:before="72" w:beforeLines="30" w:after="72" w:afterLines="30" w:line="240" w:lineRule="auto"/>
        <w:ind w:left="284" w:firstLine="0"/>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 xml:space="preserve">Seja juntada justificativa e motivo, por escrito, de que a Administração mantém interesse na realização do serviço;  </w:t>
      </w:r>
    </w:p>
    <w:p w14:paraId="385015E1">
      <w:pPr>
        <w:pStyle w:val="15"/>
        <w:numPr>
          <w:ilvl w:val="1"/>
          <w:numId w:val="5"/>
        </w:numPr>
        <w:spacing w:before="72" w:beforeLines="30" w:after="72" w:afterLines="30" w:line="240" w:lineRule="auto"/>
        <w:ind w:left="284" w:firstLine="0"/>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 xml:space="preserve">Haja manifestação expressa do contratado informando o interesse na prorrogação; </w:t>
      </w:r>
    </w:p>
    <w:p w14:paraId="736424CA">
      <w:pPr>
        <w:pStyle w:val="15"/>
        <w:numPr>
          <w:ilvl w:val="1"/>
          <w:numId w:val="5"/>
        </w:numPr>
        <w:spacing w:before="72" w:beforeLines="30" w:after="72" w:afterLines="30" w:line="240" w:lineRule="auto"/>
        <w:ind w:left="284" w:firstLine="0"/>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Seja comprovado que o contratado mantém as condições iniciais de habilitação.</w:t>
      </w:r>
    </w:p>
    <w:p w14:paraId="63E4413B">
      <w:pPr>
        <w:pStyle w:val="34"/>
        <w:spacing w:before="72" w:beforeLines="30" w:after="72" w:afterLines="30" w:line="240" w:lineRule="auto"/>
        <w:rPr>
          <w:rFonts w:hint="default" w:ascii="Calibri Light" w:hAnsi="Calibri Light" w:cs="Calibri Light"/>
          <w:i w:val="0"/>
          <w:iCs w:val="0"/>
          <w:color w:val="000000" w:themeColor="text1"/>
          <w:sz w:val="20"/>
          <w:szCs w:val="20"/>
          <w14:textFill>
            <w14:solidFill>
              <w14:schemeClr w14:val="tx1"/>
            </w14:solidFill>
          </w14:textFill>
        </w:rPr>
      </w:pPr>
      <w:r>
        <w:rPr>
          <w:rFonts w:hint="default" w:ascii="Calibri Light" w:hAnsi="Calibri Light" w:cs="Calibri Light"/>
          <w:i w:val="0"/>
          <w:iCs w:val="0"/>
          <w:color w:val="000000" w:themeColor="text1"/>
          <w:sz w:val="20"/>
          <w:szCs w:val="20"/>
          <w14:textFill>
            <w14:solidFill>
              <w14:schemeClr w14:val="tx1"/>
            </w14:solidFill>
          </w14:textFill>
        </w:rPr>
        <w:t>O contratado não tem direito subjetivo à prorrogação contratual.</w:t>
      </w:r>
    </w:p>
    <w:p w14:paraId="46A76B32">
      <w:pPr>
        <w:pStyle w:val="34"/>
        <w:spacing w:before="72" w:beforeLines="30" w:after="72" w:afterLines="30" w:line="240" w:lineRule="auto"/>
        <w:rPr>
          <w:rFonts w:hint="default" w:ascii="Calibri Light" w:hAnsi="Calibri Light" w:cs="Calibri Light"/>
          <w:i w:val="0"/>
          <w:iCs w:val="0"/>
          <w:color w:val="000000" w:themeColor="text1"/>
          <w:sz w:val="20"/>
          <w:szCs w:val="20"/>
          <w14:textFill>
            <w14:solidFill>
              <w14:schemeClr w14:val="tx1"/>
            </w14:solidFill>
          </w14:textFill>
        </w:rPr>
      </w:pPr>
      <w:r>
        <w:rPr>
          <w:rFonts w:hint="default" w:ascii="Calibri Light" w:hAnsi="Calibri Light" w:cs="Calibri Light"/>
          <w:i w:val="0"/>
          <w:iCs w:val="0"/>
          <w:color w:val="000000" w:themeColor="text1"/>
          <w:sz w:val="20"/>
          <w:szCs w:val="20"/>
          <w14:textFill>
            <w14:solidFill>
              <w14:schemeClr w14:val="tx1"/>
            </w14:solidFill>
          </w14:textFill>
        </w:rPr>
        <w:t xml:space="preserve">A prorrogação de contrato deverá ser promovida mediante celebração de termo aditivo. </w:t>
      </w:r>
    </w:p>
    <w:p w14:paraId="1FC8332F">
      <w:pPr>
        <w:pStyle w:val="34"/>
        <w:spacing w:before="72" w:beforeLines="30" w:after="72" w:afterLines="30" w:line="240" w:lineRule="auto"/>
        <w:rPr>
          <w:rFonts w:hint="default" w:ascii="Calibri Light" w:hAnsi="Calibri Light" w:cs="Calibri Light"/>
          <w:i w:val="0"/>
          <w:iCs w:val="0"/>
          <w:color w:val="000000" w:themeColor="text1"/>
          <w:sz w:val="20"/>
          <w:szCs w:val="20"/>
          <w14:textFill>
            <w14:solidFill>
              <w14:schemeClr w14:val="tx1"/>
            </w14:solidFill>
          </w14:textFill>
        </w:rPr>
      </w:pPr>
      <w:r>
        <w:rPr>
          <w:rFonts w:hint="default" w:ascii="Calibri Light" w:hAnsi="Calibri Light" w:cs="Calibri Light"/>
          <w:i w:val="0"/>
          <w:iCs w:val="0"/>
          <w:color w:val="000000" w:themeColor="text1"/>
          <w:sz w:val="20"/>
          <w:szCs w:val="20"/>
          <w14:textFill>
            <w14:solidFill>
              <w14:schemeClr w14:val="tx1"/>
            </w14:solidFill>
          </w14:textFill>
        </w:rPr>
        <w:t>Nas eventuais prorrogações contratuais, os custos não renováveis já pagos ou amortizados ao longo do primeiro período de vigência da contratação deverão ser reduzidos ou eliminados como condição para a renovação.</w:t>
      </w:r>
    </w:p>
    <w:p w14:paraId="5E6059A1">
      <w:pPr>
        <w:pStyle w:val="34"/>
        <w:spacing w:before="72" w:beforeLines="30" w:after="72" w:afterLines="30" w:line="240" w:lineRule="auto"/>
        <w:rPr>
          <w:rFonts w:hint="default" w:ascii="Calibri Light" w:hAnsi="Calibri Light" w:cs="Calibri Light"/>
          <w:i w:val="0"/>
          <w:iCs w:val="0"/>
          <w:color w:val="000000" w:themeColor="text1"/>
          <w:sz w:val="20"/>
          <w:szCs w:val="20"/>
          <w14:textFill>
            <w14:solidFill>
              <w14:schemeClr w14:val="tx1"/>
            </w14:solidFill>
          </w14:textFill>
        </w:rPr>
      </w:pPr>
      <w:r>
        <w:rPr>
          <w:rFonts w:hint="default" w:ascii="Calibri Light" w:hAnsi="Calibri Light" w:cs="Calibri Light"/>
          <w:i w:val="0"/>
          <w:iCs w:val="0"/>
          <w:color w:val="000000" w:themeColor="text1"/>
          <w:sz w:val="20"/>
          <w:szCs w:val="20"/>
          <w14:textFill>
            <w14:solidFill>
              <w14:schemeClr w14:val="tx1"/>
            </w14:solidFill>
          </w14:textFill>
        </w:rPr>
        <w:t>O contrato não poderá ser prorrogado quando o contratado tiver sido penalizado nas sanções de declaração de inidoneidade ou impedimento de licitar e contratar com poder público, observadas as abrangências de aplicação.</w:t>
      </w:r>
    </w:p>
    <w:p w14:paraId="315B613D">
      <w:pPr>
        <w:pStyle w:val="14"/>
        <w:numPr>
          <w:ilvl w:val="0"/>
          <w:numId w:val="0"/>
        </w:numPr>
        <w:spacing w:before="72" w:beforeLines="30" w:after="72" w:afterLines="30"/>
        <w:rPr>
          <w:rFonts w:hint="default" w:ascii="Calibri Light" w:hAnsi="Calibri Light" w:cs="Calibri Light"/>
          <w:color w:val="FFFFFF" w:themeColor="background1"/>
          <w:sz w:val="20"/>
          <w:szCs w:val="20"/>
          <w14:textFill>
            <w14:solidFill>
              <w14:schemeClr w14:val="bg1"/>
            </w14:solidFill>
          </w14:textFill>
        </w:rPr>
      </w:pPr>
      <w:bookmarkStart w:id="10" w:name="_Hlk114497502"/>
      <w:bookmarkEnd w:id="10"/>
      <w:bookmarkStart w:id="11" w:name="_Hlk114497577"/>
      <w:bookmarkEnd w:id="11"/>
      <w:r>
        <w:rPr>
          <w:rFonts w:hint="default" w:ascii="Calibri Light" w:hAnsi="Calibri Light" w:cs="Calibri Light"/>
          <w:sz w:val="20"/>
          <w:szCs w:val="20"/>
        </w:rPr>
        <w:t>CLÁUSULA TERCEIRA – MODELOS DE EXECUÇÃO E GESTÃO CONTRATUAIS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"art92"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92, IV, VII e XVIII)</w:t>
      </w:r>
      <w:r>
        <w:rPr>
          <w:rStyle w:val="6"/>
          <w:rFonts w:hint="default" w:ascii="Calibri Light" w:hAnsi="Calibri Light" w:cs="Calibri Light"/>
          <w:sz w:val="20"/>
          <w:szCs w:val="20"/>
        </w:rPr>
        <w:fldChar w:fldCharType="end"/>
      </w:r>
    </w:p>
    <w:p w14:paraId="19AE1C48">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O regime de execução contratual, os modelos de gestão e de execução, assim como os prazos e condições de conclusão, entrega, observação e recebimento do objeto constam no Termo de Referência, anexo a este Contrato.</w:t>
      </w:r>
    </w:p>
    <w:p w14:paraId="477FB5B2">
      <w:pPr>
        <w:pStyle w:val="14"/>
        <w:spacing w:before="72" w:beforeLines="30" w:after="72" w:afterLines="30"/>
        <w:rPr>
          <w:rFonts w:hint="default" w:ascii="Calibri Light" w:hAnsi="Calibri Light" w:cs="Calibri Light"/>
          <w:color w:val="FFFFFF" w:themeColor="background1"/>
          <w:sz w:val="20"/>
          <w:szCs w:val="20"/>
          <w14:textFill>
            <w14:solidFill>
              <w14:schemeClr w14:val="bg1"/>
            </w14:solidFill>
          </w14:textFill>
        </w:rPr>
      </w:pPr>
      <w:r>
        <w:rPr>
          <w:rFonts w:hint="default" w:ascii="Calibri Light" w:hAnsi="Calibri Light" w:cs="Calibri Light"/>
          <w:sz w:val="20"/>
          <w:szCs w:val="20"/>
        </w:rPr>
        <w:t>CLÁUSULA QUARTA – SUBCONTRATAÇÃO</w:t>
      </w:r>
    </w:p>
    <w:p w14:paraId="096A48B5">
      <w:pPr>
        <w:pStyle w:val="34"/>
        <w:spacing w:before="72" w:beforeLines="30" w:after="72" w:afterLines="30" w:line="240" w:lineRule="auto"/>
        <w:rPr>
          <w:rFonts w:hint="default" w:ascii="Calibri Light" w:hAnsi="Calibri Light" w:cs="Calibri Light"/>
          <w:i w:val="0"/>
          <w:iCs w:val="0"/>
          <w:color w:val="000000" w:themeColor="text1"/>
          <w:sz w:val="20"/>
          <w:szCs w:val="20"/>
          <w14:textFill>
            <w14:solidFill>
              <w14:schemeClr w14:val="tx1"/>
            </w14:solidFill>
          </w14:textFill>
        </w:rPr>
      </w:pPr>
      <w:r>
        <w:rPr>
          <w:rFonts w:hint="default" w:ascii="Calibri Light" w:hAnsi="Calibri Light" w:cs="Calibri Light"/>
          <w:i w:val="0"/>
          <w:iCs w:val="0"/>
          <w:color w:val="000000" w:themeColor="text1"/>
          <w:sz w:val="20"/>
          <w:szCs w:val="20"/>
          <w14:textFill>
            <w14:solidFill>
              <w14:schemeClr w14:val="tx1"/>
            </w14:solidFill>
          </w14:textFill>
        </w:rPr>
        <w:t>Não será admitida a subcontratação do objeto contratual.</w:t>
      </w:r>
    </w:p>
    <w:p w14:paraId="67FCA4A6">
      <w:pPr>
        <w:pStyle w:val="14"/>
        <w:spacing w:before="72" w:beforeLines="30" w:after="72" w:afterLines="30"/>
        <w:rPr>
          <w:rFonts w:hint="default" w:ascii="Calibri Light" w:hAnsi="Calibri Light" w:cs="Calibri Light"/>
          <w:color w:val="FFFFFF" w:themeColor="background1"/>
          <w:sz w:val="20"/>
          <w:szCs w:val="20"/>
          <w14:textFill>
            <w14:solidFill>
              <w14:schemeClr w14:val="bg1"/>
            </w14:solidFill>
          </w14:textFill>
        </w:rPr>
      </w:pPr>
      <w:r>
        <w:rPr>
          <w:rFonts w:hint="default" w:ascii="Calibri Light" w:hAnsi="Calibri Light" w:cs="Calibri Light"/>
          <w:sz w:val="20"/>
          <w:szCs w:val="20"/>
        </w:rPr>
        <w:t>CLÁUSULA QUINTA – PREÇO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"art92"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92, V</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w:t>
      </w:r>
    </w:p>
    <w:p w14:paraId="5E48A06B">
      <w:pPr>
        <w:pStyle w:val="34"/>
        <w:spacing w:before="72" w:beforeLines="30" w:after="72" w:afterLines="30" w:line="240" w:lineRule="auto"/>
        <w:rPr>
          <w:rFonts w:hint="default" w:ascii="Calibri Light" w:hAnsi="Calibri Light" w:cs="Calibri Light"/>
          <w:i w:val="0"/>
          <w:iCs w:val="0"/>
          <w:color w:val="000000" w:themeColor="text1"/>
          <w:sz w:val="20"/>
          <w:szCs w:val="20"/>
          <w14:textFill>
            <w14:solidFill>
              <w14:schemeClr w14:val="tx1"/>
            </w14:solidFill>
          </w14:textFill>
        </w:rPr>
      </w:pPr>
      <w:r>
        <w:rPr>
          <w:rFonts w:hint="default" w:ascii="Calibri Light" w:hAnsi="Calibri Light" w:cs="Calibri Light"/>
          <w:i w:val="0"/>
          <w:iCs w:val="0"/>
          <w:color w:val="000000" w:themeColor="text1"/>
          <w:sz w:val="20"/>
          <w:szCs w:val="20"/>
          <w14:textFill>
            <w14:solidFill>
              <w14:schemeClr w14:val="tx1"/>
            </w14:solidFill>
          </w14:textFill>
        </w:rPr>
        <w:t>O valor total da contratação é de R$.......... (.....)</w:t>
      </w:r>
    </w:p>
    <w:p w14:paraId="233F12E6">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5C4B5DB">
      <w:pPr>
        <w:pStyle w:val="34"/>
        <w:spacing w:before="72" w:beforeLines="30" w:after="72" w:afterLines="30" w:line="240" w:lineRule="auto"/>
        <w:rPr>
          <w:rFonts w:hint="default" w:ascii="Calibri Light" w:hAnsi="Calibri Light" w:cs="Calibri Light"/>
          <w:i w:val="0"/>
          <w:iCs w:val="0"/>
          <w:color w:val="auto"/>
          <w:sz w:val="20"/>
          <w:szCs w:val="20"/>
          <w:highlight w:val="none"/>
        </w:rPr>
      </w:pPr>
      <w:r>
        <w:rPr>
          <w:rFonts w:hint="default" w:ascii="Calibri Light" w:hAnsi="Calibri Light" w:cs="Calibri Light"/>
          <w:i w:val="0"/>
          <w:iCs w:val="0"/>
          <w:color w:val="000000" w:themeColor="text1"/>
          <w:sz w:val="20"/>
          <w:szCs w:val="20"/>
          <w14:textFill>
            <w14:solidFill>
              <w14:schemeClr w14:val="tx1"/>
            </w14:solidFill>
          </w14:textFill>
        </w:rPr>
        <w:t>O valor acima é meramente estimativo, de forma que os pagamentos devidos ao contratado dependerão dos quantit</w:t>
      </w:r>
      <w:r>
        <w:rPr>
          <w:rFonts w:hint="default" w:ascii="Calibri Light" w:hAnsi="Calibri Light" w:cs="Calibri Light"/>
          <w:i w:val="0"/>
          <w:iCs w:val="0"/>
          <w:color w:val="auto"/>
          <w:sz w:val="20"/>
          <w:szCs w:val="20"/>
          <w:highlight w:val="none"/>
        </w:rPr>
        <w:t>ativos efetivamente fornecidos/prestados.</w:t>
      </w:r>
    </w:p>
    <w:p w14:paraId="26816428">
      <w:pPr>
        <w:pStyle w:val="14"/>
        <w:spacing w:before="72" w:beforeLines="30" w:after="72" w:afterLines="30"/>
        <w:rPr>
          <w:rFonts w:hint="default" w:ascii="Calibri Light" w:hAnsi="Calibri Light" w:cs="Calibri Light"/>
          <w:color w:val="auto"/>
          <w:sz w:val="20"/>
          <w:szCs w:val="20"/>
          <w:highlight w:val="none"/>
        </w:rPr>
      </w:pPr>
      <w:r>
        <w:rPr>
          <w:rFonts w:hint="default" w:ascii="Calibri Light" w:hAnsi="Calibri Light" w:cs="Calibri Light"/>
          <w:color w:val="auto"/>
          <w:sz w:val="20"/>
          <w:szCs w:val="20"/>
          <w:highlight w:val="none"/>
        </w:rPr>
        <w:t>CLÁUSULA SEXTA - PAGAMENTO (</w:t>
      </w:r>
      <w:r>
        <w:rPr>
          <w:rFonts w:hint="default" w:ascii="Calibri Light" w:hAnsi="Calibri Light" w:cs="Calibri Light"/>
          <w:color w:val="auto"/>
          <w:sz w:val="20"/>
          <w:szCs w:val="20"/>
          <w:highlight w:val="none"/>
        </w:rPr>
        <w:fldChar w:fldCharType="begin"/>
      </w:r>
      <w:r>
        <w:rPr>
          <w:rFonts w:hint="default" w:ascii="Calibri Light" w:hAnsi="Calibri Light" w:cs="Calibri Light"/>
          <w:color w:val="auto"/>
          <w:sz w:val="20"/>
          <w:szCs w:val="20"/>
          <w:highlight w:val="none"/>
        </w:rPr>
        <w:instrText xml:space="preserve"> HYPERLINK "http://www.planalto.gov.br/ccivil_03/_ato2019-2022/2021/lei/L14133.htm" \l "art92" </w:instrText>
      </w:r>
      <w:r>
        <w:rPr>
          <w:rFonts w:hint="default" w:ascii="Calibri Light" w:hAnsi="Calibri Light" w:cs="Calibri Light"/>
          <w:color w:val="auto"/>
          <w:sz w:val="20"/>
          <w:szCs w:val="20"/>
          <w:highlight w:val="none"/>
        </w:rPr>
        <w:fldChar w:fldCharType="separate"/>
      </w:r>
      <w:r>
        <w:rPr>
          <w:rStyle w:val="6"/>
          <w:rFonts w:hint="default" w:ascii="Calibri Light" w:hAnsi="Calibri Light" w:cs="Calibri Light"/>
          <w:color w:val="auto"/>
          <w:sz w:val="20"/>
          <w:szCs w:val="20"/>
          <w:highlight w:val="none"/>
        </w:rPr>
        <w:t>art. 92, V e VI</w:t>
      </w:r>
      <w:r>
        <w:rPr>
          <w:rStyle w:val="6"/>
          <w:rFonts w:hint="default" w:ascii="Calibri Light" w:hAnsi="Calibri Light" w:cs="Calibri Light"/>
          <w:color w:val="auto"/>
          <w:sz w:val="20"/>
          <w:szCs w:val="20"/>
          <w:highlight w:val="none"/>
        </w:rPr>
        <w:fldChar w:fldCharType="end"/>
      </w:r>
      <w:r>
        <w:rPr>
          <w:rFonts w:hint="default" w:ascii="Calibri Light" w:hAnsi="Calibri Light" w:cs="Calibri Light"/>
          <w:color w:val="auto"/>
          <w:sz w:val="20"/>
          <w:szCs w:val="20"/>
          <w:highlight w:val="none"/>
        </w:rPr>
        <w:t>)</w:t>
      </w:r>
    </w:p>
    <w:p w14:paraId="4CEC24F4">
      <w:pPr>
        <w:pStyle w:val="15"/>
        <w:spacing w:before="72" w:beforeLines="30" w:after="72" w:afterLines="30" w:line="240" w:lineRule="auto"/>
        <w:rPr>
          <w:rFonts w:hint="default" w:ascii="Calibri Light" w:hAnsi="Calibri Light" w:cs="Calibri Light"/>
          <w:color w:val="auto"/>
          <w:sz w:val="20"/>
          <w:szCs w:val="20"/>
          <w:highlight w:val="none"/>
        </w:rPr>
      </w:pPr>
      <w:r>
        <w:rPr>
          <w:rFonts w:hint="default" w:ascii="Calibri Light" w:hAnsi="Calibri Light" w:cs="Calibri Light"/>
          <w:color w:val="auto"/>
          <w:sz w:val="20"/>
          <w:szCs w:val="20"/>
          <w:highlight w:val="none"/>
        </w:rPr>
        <w:t xml:space="preserve">O prazo para pagamento </w:t>
      </w:r>
      <w:r>
        <w:rPr>
          <w:rFonts w:hint="default" w:ascii="Calibri Light" w:hAnsi="Calibri Light" w:cs="Calibri Light"/>
          <w:color w:val="auto"/>
          <w:sz w:val="20"/>
          <w:szCs w:val="20"/>
          <w:highlight w:val="none"/>
          <w:lang w:eastAsia="en-US"/>
        </w:rPr>
        <w:t>ao contratado</w:t>
      </w:r>
      <w:r>
        <w:rPr>
          <w:rFonts w:hint="default" w:ascii="Calibri Light" w:hAnsi="Calibri Light" w:cs="Calibri Light"/>
          <w:color w:val="auto"/>
          <w:sz w:val="20"/>
          <w:szCs w:val="20"/>
          <w:highlight w:val="none"/>
        </w:rPr>
        <w:t xml:space="preserve"> e demais condições a ele referentes encontram-se definidos no Termo de Referência, anexo a este Contrato.</w:t>
      </w:r>
    </w:p>
    <w:p w14:paraId="1A5276FD">
      <w:pPr>
        <w:pStyle w:val="14"/>
        <w:spacing w:before="72" w:beforeLines="30" w:after="72" w:afterLines="30"/>
        <w:rPr>
          <w:rFonts w:hint="default" w:ascii="Calibri Light" w:hAnsi="Calibri Light" w:cs="Calibri Light"/>
          <w:color w:val="auto"/>
          <w:sz w:val="20"/>
          <w:szCs w:val="20"/>
          <w:highlight w:val="none"/>
        </w:rPr>
      </w:pPr>
      <w:r>
        <w:rPr>
          <w:rFonts w:hint="default" w:ascii="Calibri Light" w:hAnsi="Calibri Light" w:cs="Calibri Light"/>
          <w:color w:val="auto"/>
          <w:sz w:val="20"/>
          <w:szCs w:val="20"/>
          <w:highlight w:val="none"/>
        </w:rPr>
        <w:t>CLÁUSULA SÉTIMA - REAJUSTE (</w:t>
      </w:r>
      <w:r>
        <w:rPr>
          <w:rFonts w:hint="default" w:ascii="Calibri Light" w:hAnsi="Calibri Light" w:cs="Calibri Light"/>
          <w:color w:val="auto"/>
          <w:sz w:val="20"/>
          <w:szCs w:val="20"/>
          <w:highlight w:val="none"/>
        </w:rPr>
        <w:fldChar w:fldCharType="begin"/>
      </w:r>
      <w:r>
        <w:rPr>
          <w:rFonts w:hint="default" w:ascii="Calibri Light" w:hAnsi="Calibri Light" w:cs="Calibri Light"/>
          <w:color w:val="auto"/>
          <w:sz w:val="20"/>
          <w:szCs w:val="20"/>
          <w:highlight w:val="none"/>
        </w:rPr>
        <w:instrText xml:space="preserve"> HYPERLINK "http://www.planalto.gov.br/ccivil_03/_ato2019-2022/2021/lei/L14133.htm" \l "art92" </w:instrText>
      </w:r>
      <w:r>
        <w:rPr>
          <w:rFonts w:hint="default" w:ascii="Calibri Light" w:hAnsi="Calibri Light" w:cs="Calibri Light"/>
          <w:color w:val="auto"/>
          <w:sz w:val="20"/>
          <w:szCs w:val="20"/>
          <w:highlight w:val="none"/>
        </w:rPr>
        <w:fldChar w:fldCharType="separate"/>
      </w:r>
      <w:r>
        <w:rPr>
          <w:rStyle w:val="6"/>
          <w:rFonts w:hint="default" w:ascii="Calibri Light" w:hAnsi="Calibri Light" w:cs="Calibri Light"/>
          <w:color w:val="auto"/>
          <w:sz w:val="20"/>
          <w:szCs w:val="20"/>
          <w:highlight w:val="none"/>
        </w:rPr>
        <w:t>art. 92, V</w:t>
      </w:r>
      <w:r>
        <w:rPr>
          <w:rStyle w:val="6"/>
          <w:rFonts w:hint="default" w:ascii="Calibri Light" w:hAnsi="Calibri Light" w:cs="Calibri Light"/>
          <w:color w:val="auto"/>
          <w:sz w:val="20"/>
          <w:szCs w:val="20"/>
          <w:highlight w:val="none"/>
        </w:rPr>
        <w:fldChar w:fldCharType="end"/>
      </w:r>
      <w:r>
        <w:rPr>
          <w:rFonts w:hint="default" w:ascii="Calibri Light" w:hAnsi="Calibri Light" w:cs="Calibri Light"/>
          <w:color w:val="auto"/>
          <w:sz w:val="20"/>
          <w:szCs w:val="20"/>
          <w:highlight w:val="none"/>
        </w:rPr>
        <w:t>)</w:t>
      </w:r>
    </w:p>
    <w:p w14:paraId="68AB9349">
      <w:pPr>
        <w:pStyle w:val="15"/>
        <w:spacing w:before="72" w:beforeLines="30" w:after="72" w:afterLines="30" w:line="240" w:lineRule="auto"/>
        <w:rPr>
          <w:rFonts w:hint="default" w:ascii="Calibri Light" w:hAnsi="Calibri Light" w:cs="Calibri Light"/>
          <w:color w:val="auto"/>
          <w:sz w:val="20"/>
          <w:szCs w:val="20"/>
          <w:highlight w:val="none"/>
        </w:rPr>
      </w:pPr>
      <w:r>
        <w:rPr>
          <w:rFonts w:hint="default" w:ascii="Calibri Light" w:hAnsi="Calibri Light" w:cs="Calibri Light"/>
          <w:color w:val="auto"/>
          <w:sz w:val="20"/>
          <w:szCs w:val="20"/>
          <w:highlight w:val="none"/>
        </w:rPr>
        <w:t xml:space="preserve">Os preços inicialmente contratados são fixos e irreajustáveis no prazo de um ano contado da data do orçamento estimado, em </w:t>
      </w:r>
      <w:r>
        <w:rPr>
          <w:rFonts w:hint="default" w:ascii="Calibri Light" w:hAnsi="Calibri Light" w:cs="Calibri Light"/>
          <w:i/>
          <w:iCs/>
          <w:color w:val="auto"/>
          <w:sz w:val="20"/>
          <w:szCs w:val="20"/>
          <w:highlight w:val="none"/>
        </w:rPr>
        <w:t>__/__/__ (DD/MM/AAAA)</w:t>
      </w:r>
      <w:r>
        <w:rPr>
          <w:rFonts w:hint="default" w:ascii="Calibri Light" w:hAnsi="Calibri Light" w:cs="Calibri Light"/>
          <w:color w:val="auto"/>
          <w:sz w:val="20"/>
          <w:szCs w:val="20"/>
          <w:highlight w:val="none"/>
        </w:rPr>
        <w:t>.</w:t>
      </w:r>
    </w:p>
    <w:p w14:paraId="193E4D62">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 xml:space="preserve">Após o interregno de um ano, e </w:t>
      </w:r>
      <w:bookmarkStart w:id="12" w:name="_Hlk132722410"/>
      <w:r>
        <w:rPr>
          <w:rFonts w:hint="default" w:ascii="Calibri Light" w:hAnsi="Calibri Light" w:cs="Calibri Light"/>
          <w:sz w:val="20"/>
          <w:szCs w:val="20"/>
        </w:rPr>
        <w:t xml:space="preserve">independentemente de pedido do contratado, </w:t>
      </w:r>
      <w:bookmarkEnd w:id="12"/>
      <w:r>
        <w:rPr>
          <w:rFonts w:hint="default" w:ascii="Calibri Light" w:hAnsi="Calibri Light" w:cs="Calibri Light"/>
          <w:sz w:val="20"/>
          <w:szCs w:val="20"/>
        </w:rPr>
        <w:t xml:space="preserve">os preços iniciais serão reajustados, mediante a aplicação, pelo contratante, do índice </w:t>
      </w:r>
      <w:r>
        <w:rPr>
          <w:rFonts w:hint="default" w:ascii="Calibri Light" w:hAnsi="Calibri Light" w:cs="Calibri Light"/>
          <w:b/>
          <w:bCs/>
          <w:color w:val="000000" w:themeColor="text1"/>
          <w:sz w:val="20"/>
          <w:szCs w:val="20"/>
          <w14:textFill>
            <w14:solidFill>
              <w14:schemeClr w14:val="tx1"/>
            </w14:solidFill>
          </w14:textFill>
        </w:rPr>
        <w:t>IPCA</w:t>
      </w:r>
      <w:r>
        <w:rPr>
          <w:rFonts w:hint="default" w:ascii="Calibri Light" w:hAnsi="Calibri Light" w:cs="Calibri Light"/>
          <w:i/>
          <w:iCs/>
          <w:sz w:val="20"/>
          <w:szCs w:val="20"/>
        </w:rPr>
        <w:t>,</w:t>
      </w:r>
      <w:r>
        <w:rPr>
          <w:rFonts w:hint="default" w:ascii="Calibri Light" w:hAnsi="Calibri Light" w:cs="Calibri Light"/>
          <w:sz w:val="20"/>
          <w:szCs w:val="20"/>
        </w:rPr>
        <w:t xml:space="preserve"> exclusivamente para as obrigações iniciadas e concluídas após a ocorrência da anualidade.</w:t>
      </w:r>
    </w:p>
    <w:p w14:paraId="062B77BB">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Nos reajustes subsequentes ao primeiro, o interregno mínimo de um ano será contado a partir dos efeitos financeiros do último reajuste.</w:t>
      </w:r>
    </w:p>
    <w:p w14:paraId="4C9CED37">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B453E3B">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Nas aferições finais, o(s) índice(s) utilizado(s) para reajuste será(ão), obrigatoriamente, o(s) definitivo(s).</w:t>
      </w:r>
    </w:p>
    <w:p w14:paraId="6A7142CF">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Caso o(s) índice(s) estabelecido(s) para reajustamento venha(m) a ser extinto(s) ou de qualquer forma não possa(m) mais ser utilizado(s), será(ão) adotado(s), em substituição, o(s) que vier(em) a ser determinado(s) pela legislação então em vigor.</w:t>
      </w:r>
    </w:p>
    <w:p w14:paraId="161CF630">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 xml:space="preserve">Na ausência de previsão legal quanto ao índice substituto, as partes elegerão novo índice oficial, para reajustamento do preço do valor remanescente, por meio de termo aditivo. </w:t>
      </w:r>
    </w:p>
    <w:p w14:paraId="701D53FF">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O reajuste será realizado por apostilamento.</w:t>
      </w:r>
    </w:p>
    <w:p w14:paraId="302C3F32">
      <w:pPr>
        <w:pStyle w:val="14"/>
        <w:numPr>
          <w:ilvl w:val="0"/>
          <w:numId w:val="0"/>
        </w:numPr>
        <w:spacing w:before="72" w:beforeLines="30" w:after="72" w:afterLines="30"/>
        <w:rPr>
          <w:rFonts w:hint="default" w:ascii="Calibri Light" w:hAnsi="Calibri Light" w:cs="Calibri Light"/>
          <w:color w:val="FFFFFF" w:themeColor="background1"/>
          <w:sz w:val="20"/>
          <w:szCs w:val="20"/>
          <w14:textFill>
            <w14:solidFill>
              <w14:schemeClr w14:val="bg1"/>
            </w14:solidFill>
          </w14:textFill>
        </w:rPr>
      </w:pPr>
      <w:r>
        <w:rPr>
          <w:rFonts w:hint="default" w:ascii="Calibri Light" w:hAnsi="Calibri Light" w:cs="Calibri Light"/>
          <w:sz w:val="20"/>
          <w:szCs w:val="20"/>
        </w:rPr>
        <w:t xml:space="preserve">CLÁUSULA OITAVA - OBRIGAÇÕES DO CONTRATANTE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"art92"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92, X, XI e XIV</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w:t>
      </w:r>
    </w:p>
    <w:p w14:paraId="2C8127AC">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São obrigações do Contratante:</w:t>
      </w:r>
    </w:p>
    <w:p w14:paraId="71DBC866">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Exigir o cumprimento de todas as obrigações assumidas pelo Contratado, de acordo com o contrato e seus anexos;</w:t>
      </w:r>
    </w:p>
    <w:p w14:paraId="17A3E5DF">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Receber o objeto no prazo e condições estabelecidas no Termo de Referência;</w:t>
      </w:r>
    </w:p>
    <w:p w14:paraId="05B65662">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Notificar o Contratado, por escrito, sobre vícios, defeitos ou incorreções verificadas no objeto fornecido, para que seja por ele substituído, reparado ou corrigido, no total ou em parte, às suas expensas;</w:t>
      </w:r>
    </w:p>
    <w:p w14:paraId="3F1CB42F">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Acompanhar e fiscalizar a execução do contrato e o cumprimento das obrigações pelo Contratado;</w:t>
      </w:r>
    </w:p>
    <w:p w14:paraId="4B394CF6">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704A43B2">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Efetuar o pagamento ao Contratado do valor correspondente à execução do objeto, no prazo, forma e condições estabelecidos no presente Contrato e no Termo de Referência;</w:t>
      </w:r>
    </w:p>
    <w:p w14:paraId="6C13E4B2">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 xml:space="preserve">Aplicar ao Contratado as sanções previstas na lei e neste Contrato; </w:t>
      </w:r>
    </w:p>
    <w:p w14:paraId="52396332">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Cientificar o órgão de representação judicial da Advocacia-Geral da União para adoção das medidas cabíveis quando do descumprimento de obrigações pelo Contratado;</w:t>
      </w:r>
    </w:p>
    <w:p w14:paraId="7E9F499B">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FD7B459">
      <w:pPr>
        <w:pStyle w:val="16"/>
        <w:spacing w:before="72" w:beforeLines="30" w:after="72" w:afterLines="30" w:line="240" w:lineRule="auto"/>
        <w:ind w:left="284"/>
        <w:rPr>
          <w:rFonts w:hint="default" w:ascii="Calibri Light" w:hAnsi="Calibri Light" w:cs="Calibri Light"/>
          <w:b/>
          <w:bCs/>
          <w:sz w:val="20"/>
          <w:szCs w:val="20"/>
        </w:rPr>
      </w:pPr>
      <w:r>
        <w:rPr>
          <w:rFonts w:hint="default" w:ascii="Calibri Light" w:hAnsi="Calibri Light" w:cs="Calibri Light"/>
          <w:sz w:val="20"/>
          <w:szCs w:val="20"/>
        </w:rPr>
        <w:t xml:space="preserve"> A Administração terá o prazo de</w:t>
      </w:r>
      <w:r>
        <w:rPr>
          <w:rFonts w:hint="default" w:ascii="Calibri Light" w:hAnsi="Calibri Light" w:cs="Calibri Light"/>
          <w:i/>
          <w:iCs/>
          <w:color w:val="FF0000"/>
          <w:sz w:val="20"/>
          <w:szCs w:val="20"/>
        </w:rPr>
        <w:t xml:space="preserve"> </w:t>
      </w:r>
      <w:r>
        <w:rPr>
          <w:rFonts w:hint="default" w:ascii="Calibri Light" w:hAnsi="Calibri Light" w:cs="Calibri Light"/>
          <w:color w:val="000000" w:themeColor="text1"/>
          <w:sz w:val="20"/>
          <w:szCs w:val="20"/>
          <w14:textFill>
            <w14:solidFill>
              <w14:schemeClr w14:val="tx1"/>
            </w14:solidFill>
          </w14:textFill>
        </w:rPr>
        <w:t xml:space="preserve">até 30 (trinta), </w:t>
      </w:r>
      <w:r>
        <w:rPr>
          <w:rFonts w:hint="default" w:ascii="Calibri Light" w:hAnsi="Calibri Light" w:cs="Calibri Light"/>
          <w:sz w:val="20"/>
          <w:szCs w:val="20"/>
        </w:rPr>
        <w:t xml:space="preserve">a contar da data do protocolo do requerimento para decidir, admitida a prorrogação motivada, por igual período. (art. 123, parágrafo único, da Lei n.º 14.133, de 2021) </w:t>
      </w:r>
    </w:p>
    <w:p w14:paraId="512E8988">
      <w:pPr>
        <w:pStyle w:val="15"/>
        <w:spacing w:before="72" w:beforeLines="30" w:after="72" w:afterLines="30" w:line="240" w:lineRule="auto"/>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Responder eventuais pedidos de reestabelecimento do equilíbrio econômico-financeiro feitos pelo contratado no prazo máximo de até 30 (trinta) dias.</w:t>
      </w:r>
    </w:p>
    <w:p w14:paraId="015F0006">
      <w:pPr>
        <w:pStyle w:val="34"/>
        <w:spacing w:before="72" w:beforeLines="30" w:after="72" w:afterLines="30" w:line="240" w:lineRule="auto"/>
        <w:rPr>
          <w:rFonts w:hint="default" w:ascii="Calibri Light" w:hAnsi="Calibri Light" w:cs="Calibri Light"/>
          <w:i w:val="0"/>
          <w:iCs w:val="0"/>
          <w:color w:val="000000" w:themeColor="text1"/>
          <w:sz w:val="20"/>
          <w:szCs w:val="20"/>
          <w14:textFill>
            <w14:solidFill>
              <w14:schemeClr w14:val="tx1"/>
            </w14:solidFill>
          </w14:textFill>
        </w:rPr>
      </w:pPr>
      <w:bookmarkStart w:id="13" w:name="_Hlk114499841"/>
      <w:bookmarkEnd w:id="13"/>
      <w:r>
        <w:rPr>
          <w:rFonts w:hint="default" w:ascii="Calibri Light" w:hAnsi="Calibri Light" w:cs="Calibri Light"/>
          <w:i w:val="0"/>
          <w:iCs w:val="0"/>
          <w:color w:val="000000" w:themeColor="text1"/>
          <w:sz w:val="20"/>
          <w:szCs w:val="20"/>
          <w14:textFill>
            <w14:solidFill>
              <w14:schemeClr w14:val="tx1"/>
            </w14:solidFill>
          </w14:textFill>
        </w:rPr>
        <w:t>Notificar os emitentes das garantias quanto ao início de processo administrativo para apuração de descumprimento de cláusulas contratuais.</w:t>
      </w:r>
    </w:p>
    <w:p w14:paraId="3490A2F3">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 xml:space="preserve">Comunicar o Contratado na hipótese de posterior alteração do projeto pelo Contratante, no caso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"art93§2"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do art. 93, §2º, da Lei nº 14.133, de 2021</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w:t>
      </w:r>
    </w:p>
    <w:p w14:paraId="2BC803AB">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3418FBA">
      <w:pPr>
        <w:pStyle w:val="14"/>
        <w:spacing w:before="72" w:beforeLines="30" w:after="72" w:afterLines="30"/>
        <w:rPr>
          <w:rFonts w:hint="default" w:ascii="Calibri Light" w:hAnsi="Calibri Light" w:cs="Calibri Light"/>
          <w:color w:val="FFFFFF" w:themeColor="background1"/>
          <w:sz w:val="20"/>
          <w:szCs w:val="20"/>
          <w14:textFill>
            <w14:solidFill>
              <w14:schemeClr w14:val="bg1"/>
            </w14:solidFill>
          </w14:textFill>
        </w:rPr>
      </w:pPr>
      <w:r>
        <w:rPr>
          <w:rFonts w:hint="default" w:ascii="Calibri Light" w:hAnsi="Calibri Light" w:cs="Calibri Light"/>
          <w:sz w:val="20"/>
          <w:szCs w:val="20"/>
        </w:rPr>
        <w:t>CLÁUSULA NONA - OBRIGAÇÕES DO CONTRATADO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"art92"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92, XIV, XVI e XVII</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w:t>
      </w:r>
    </w:p>
    <w:p w14:paraId="7533912C">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565528D3">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Manter preposto aceito pela Administração no local do serviço para representá-lo na execução do contrato.</w:t>
      </w:r>
    </w:p>
    <w:p w14:paraId="1C0C1506">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A indicação ou a manutenção do preposto da empresa poderá ser recusada pelo órgão ou entidade, desde que devidamente justificada, devendo a empresa designar outro para o exercício da atividade.</w:t>
      </w:r>
    </w:p>
    <w:p w14:paraId="168F5003">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Atender às determinações regulares emitidas pelo fiscal do contrato ou autoridade superior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"art137"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137, II</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 xml:space="preserve">) </w:t>
      </w:r>
      <w:r>
        <w:rPr>
          <w:rFonts w:hint="default" w:ascii="Calibri Light" w:hAnsi="Calibri Light" w:cs="Calibri Light"/>
          <w:color w:val="000000" w:themeColor="text1"/>
          <w:sz w:val="20"/>
          <w:szCs w:val="20"/>
          <w14:textFill>
            <w14:solidFill>
              <w14:schemeClr w14:val="tx1"/>
            </w14:solidFill>
          </w14:textFill>
        </w:rPr>
        <w:t xml:space="preserve">e </w:t>
      </w:r>
      <w:r>
        <w:rPr>
          <w:rFonts w:hint="default" w:ascii="Calibri Light" w:hAnsi="Calibri Light" w:cs="Calibri Light"/>
          <w:sz w:val="20"/>
          <w:szCs w:val="20"/>
        </w:rPr>
        <w:t>prestar todo esclarecimento ou informação por eles solicitados</w:t>
      </w:r>
      <w:r>
        <w:rPr>
          <w:rFonts w:hint="default" w:ascii="Calibri Light" w:hAnsi="Calibri Light" w:cs="Calibri Light"/>
          <w:color w:val="000000" w:themeColor="text1"/>
          <w:sz w:val="20"/>
          <w:szCs w:val="20"/>
          <w14:textFill>
            <w14:solidFill>
              <w14:schemeClr w14:val="tx1"/>
            </w14:solidFill>
          </w14:textFill>
        </w:rPr>
        <w:t>;</w:t>
      </w:r>
    </w:p>
    <w:p w14:paraId="12FD4BD9">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A53859F">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139EAAC">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 xml:space="preserve">Responsabilizar-se pelos vícios e danos decorrentes da execução do objeto, de acordo com 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"https://www.planalto.gov.br/ccivil_03/leis/l8078compilado.htm"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Código de Defesa do Consumidor (Lei nº 8.078, de 1990</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5EC8E04">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 xml:space="preserve">Não contratar, durante a vigência do contrato, cônjuge, companheiro ou parente em linha reta, colateral ou por afinidade, até o terceiro grau, de dirigente do contratante ou do fiscal ou gestor do contrato, nos termos do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"art48"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artigo 48, parágrafo único, da Lei nº 14.133, de 2021</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w:t>
      </w:r>
    </w:p>
    <w:p w14:paraId="0F111EE0">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1EDA2EC0">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3403825">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Comunicar ao Fiscal do contrato, no prazo de 24 (vinte e quatro) horas, qualquer ocorrência anormal ou acidente que se verifique no local dos serviços.</w:t>
      </w:r>
    </w:p>
    <w:p w14:paraId="41B6A65A">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Prestar todo esclarecimento ou informação solicitada pelo Contratante ou por seus prepostos, garantindo-lhes o acesso, a qualquer tempo, ao local dos trabalhos, bem como aos documentos relativos à execução do empreendimento.</w:t>
      </w:r>
    </w:p>
    <w:p w14:paraId="1718AC68">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Paralisar, por determinação do Contratante, qualquer atividade que não esteja sendo executada de acordo com a boa técnica ou que ponha em risco a segurança de pessoas ou bens de terceiros.</w:t>
      </w:r>
    </w:p>
    <w:p w14:paraId="289ABFDD">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Promover a guarda, manutenção e vigilância de materiais, ferramentas, e tudo o que for necessário à execução do objeto, durante a vigência do contrato.</w:t>
      </w:r>
    </w:p>
    <w:p w14:paraId="53BF4FF6">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6D6B5F90">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Submeter previamente, por escrito, ao Contratante, para análise e aprovação, quaisquer mudanças nos métodos executivos que fujam às especificações do memorial descritivo ou instrumento congênere.</w:t>
      </w:r>
    </w:p>
    <w:p w14:paraId="4B3E174A">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28105504">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 xml:space="preserve"> Manter durante toda a vigência do contrato, em compatibilidade com as obrigações assumidas, todas as condições exigidas para habilitação na licitação; </w:t>
      </w:r>
    </w:p>
    <w:p w14:paraId="159A39D8">
      <w:pPr>
        <w:pStyle w:val="15"/>
        <w:spacing w:before="72" w:beforeLines="30" w:after="72" w:afterLines="30" w:line="240" w:lineRule="auto"/>
        <w:rPr>
          <w:rFonts w:hint="default" w:ascii="Calibri Light" w:hAnsi="Calibri Light" w:cs="Calibri Light"/>
          <w:b/>
          <w:bCs/>
          <w:sz w:val="20"/>
          <w:szCs w:val="20"/>
        </w:rPr>
      </w:pPr>
      <w:r>
        <w:rPr>
          <w:rFonts w:hint="default" w:ascii="Calibri Light" w:hAnsi="Calibri Light" w:cs="Calibri Light"/>
          <w:sz w:val="20"/>
          <w:szCs w:val="20"/>
        </w:rPr>
        <w:t>Cumprir, durante todo o período de execução do contrato, a reserva de cargos prevista em lei para pessoa com deficiência, para reabilitado da Previdência Social ou para aprendiz, bem como as reservas de cargos previstas na legislação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"art116"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116</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w:t>
      </w:r>
    </w:p>
    <w:p w14:paraId="58A9E092">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Comprovar a reserva de cargos a que se refere a cláusula acima, no prazo fixado pelo fiscal do contrato, com a indicação dos empregados que preencheram as referidas vagas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"art116"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116, parágrafo único</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w:t>
      </w:r>
    </w:p>
    <w:p w14:paraId="0819175C">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Guardar sigilo sobre todas as informações obtidas em decorrência do cumprimento do contrato;</w:t>
      </w:r>
    </w:p>
    <w:p w14:paraId="45A1E17D">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"art124"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124, II, d, da Lei nº 14.133, de 2021</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w:t>
      </w:r>
    </w:p>
    <w:p w14:paraId="6E5453AC">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Cumprir, além dos postulados legais vigentes de âmbito federal, estadual ou municipal, as normas de segurança do Contratante;</w:t>
      </w:r>
    </w:p>
    <w:p w14:paraId="67682E57">
      <w:pPr>
        <w:pStyle w:val="14"/>
        <w:numPr>
          <w:ilvl w:val="0"/>
          <w:numId w:val="0"/>
        </w:numPr>
        <w:spacing w:before="72" w:beforeLines="30" w:after="72" w:afterLines="30"/>
        <w:rPr>
          <w:rFonts w:hint="default" w:ascii="Calibri Light" w:hAnsi="Calibri Light" w:cs="Calibri Light"/>
          <w:color w:val="FFFFFF" w:themeColor="background1"/>
          <w:sz w:val="20"/>
          <w:szCs w:val="20"/>
          <w14:textFill>
            <w14:solidFill>
              <w14:schemeClr w14:val="bg1"/>
            </w14:solidFill>
          </w14:textFill>
        </w:rPr>
      </w:pPr>
      <w:r>
        <w:rPr>
          <w:rFonts w:hint="default" w:ascii="Calibri Light" w:hAnsi="Calibri Light" w:cs="Calibri Light"/>
          <w:sz w:val="20"/>
          <w:szCs w:val="20"/>
        </w:rPr>
        <w:t>CLÁUSULA DÉCIMA PRIMEIRA – GARANTIA DE EXECUÇÃO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"art92"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92, XII</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w:t>
      </w:r>
    </w:p>
    <w:p w14:paraId="22C6B95E">
      <w:pPr>
        <w:pStyle w:val="34"/>
        <w:spacing w:before="72" w:beforeLines="30" w:after="72" w:afterLines="30" w:line="240" w:lineRule="auto"/>
        <w:rPr>
          <w:rFonts w:hint="default" w:ascii="Calibri Light" w:hAnsi="Calibri Light" w:cs="Calibri Light"/>
          <w:i w:val="0"/>
          <w:iCs w:val="0"/>
          <w:color w:val="000000" w:themeColor="text1"/>
          <w:sz w:val="20"/>
          <w:szCs w:val="20"/>
          <w14:textFill>
            <w14:solidFill>
              <w14:schemeClr w14:val="tx1"/>
            </w14:solidFill>
          </w14:textFill>
        </w:rPr>
      </w:pPr>
      <w:r>
        <w:rPr>
          <w:rFonts w:hint="default" w:ascii="Calibri Light" w:hAnsi="Calibri Light" w:cs="Calibri Light"/>
          <w:i w:val="0"/>
          <w:iCs w:val="0"/>
          <w:color w:val="000000" w:themeColor="text1"/>
          <w:sz w:val="20"/>
          <w:szCs w:val="20"/>
          <w14:textFill>
            <w14:solidFill>
              <w14:schemeClr w14:val="tx1"/>
            </w14:solidFill>
          </w14:textFill>
        </w:rPr>
        <w:t>Não haverá exigência de garantia contratual da execução.</w:t>
      </w:r>
    </w:p>
    <w:p w14:paraId="712AFAB0">
      <w:pPr>
        <w:pStyle w:val="14"/>
        <w:numPr>
          <w:ilvl w:val="0"/>
          <w:numId w:val="0"/>
        </w:numPr>
        <w:spacing w:before="72" w:beforeLines="30" w:after="72" w:afterLines="30"/>
        <w:rPr>
          <w:rFonts w:hint="default" w:ascii="Calibri Light" w:hAnsi="Calibri Light" w:cs="Calibri Light"/>
          <w:color w:val="FFFFFF" w:themeColor="background1"/>
          <w:sz w:val="20"/>
          <w:szCs w:val="20"/>
          <w14:textFill>
            <w14:solidFill>
              <w14:schemeClr w14:val="bg1"/>
            </w14:solidFill>
          </w14:textFill>
        </w:rPr>
      </w:pPr>
      <w:r>
        <w:rPr>
          <w:rFonts w:hint="default" w:ascii="Calibri Light" w:hAnsi="Calibri Light" w:cs="Calibri Light"/>
          <w:sz w:val="20"/>
          <w:szCs w:val="20"/>
        </w:rPr>
        <w:t>CLÁUSULA DÉCIMA SEGUNDA – INFRAÇÕES E SANÇÕES ADMINISTRATIVAS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"art92"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92, XIV</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w:t>
      </w:r>
    </w:p>
    <w:p w14:paraId="18E02062">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 xml:space="preserve">Comete infração administrativa, nos termos da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Lei nº 14.133, de 2021</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 o contratado que:</w:t>
      </w:r>
    </w:p>
    <w:p w14:paraId="69471F66">
      <w:pPr>
        <w:numPr>
          <w:ilvl w:val="2"/>
          <w:numId w:val="6"/>
        </w:numPr>
        <w:suppressAutoHyphens/>
        <w:spacing w:before="72" w:beforeLines="30" w:after="72" w:afterLines="30" w:line="240" w:lineRule="auto"/>
        <w:ind w:left="284" w:firstLine="0"/>
        <w:jc w:val="both"/>
        <w:rPr>
          <w:rFonts w:hint="default" w:ascii="Calibri Light" w:hAnsi="Calibri Light" w:eastAsia="Arial" w:cs="Calibri Light"/>
          <w:sz w:val="20"/>
          <w:szCs w:val="20"/>
        </w:rPr>
      </w:pPr>
      <w:r>
        <w:rPr>
          <w:rFonts w:hint="default" w:ascii="Calibri Light" w:hAnsi="Calibri Light" w:eastAsia="Arial" w:cs="Calibri Light"/>
          <w:sz w:val="20"/>
          <w:szCs w:val="20"/>
        </w:rPr>
        <w:t>der causa à inexecução parcial do contrato;</w:t>
      </w:r>
    </w:p>
    <w:p w14:paraId="688C770D">
      <w:pPr>
        <w:numPr>
          <w:ilvl w:val="2"/>
          <w:numId w:val="6"/>
        </w:numPr>
        <w:suppressAutoHyphens/>
        <w:spacing w:before="72" w:beforeLines="30" w:after="72" w:afterLines="30" w:line="240" w:lineRule="auto"/>
        <w:ind w:left="284" w:firstLine="0"/>
        <w:jc w:val="both"/>
        <w:rPr>
          <w:rFonts w:hint="default" w:ascii="Calibri Light" w:hAnsi="Calibri Light" w:eastAsia="Arial" w:cs="Calibri Light"/>
          <w:sz w:val="20"/>
          <w:szCs w:val="20"/>
        </w:rPr>
      </w:pPr>
      <w:r>
        <w:rPr>
          <w:rFonts w:hint="default" w:ascii="Calibri Light" w:hAnsi="Calibri Light" w:eastAsia="Arial" w:cs="Calibri Light"/>
          <w:sz w:val="20"/>
          <w:szCs w:val="20"/>
        </w:rPr>
        <w:t>der causa à inexecução parcial do contrato que cause grave dano à Administração ou ao funcionamento dos serviços públicos ou ao interesse coletivo;</w:t>
      </w:r>
    </w:p>
    <w:p w14:paraId="6FC0163F">
      <w:pPr>
        <w:numPr>
          <w:ilvl w:val="2"/>
          <w:numId w:val="6"/>
        </w:numPr>
        <w:suppressAutoHyphens/>
        <w:spacing w:before="72" w:beforeLines="30" w:after="72" w:afterLines="30" w:line="240" w:lineRule="auto"/>
        <w:ind w:left="284" w:firstLine="0"/>
        <w:jc w:val="both"/>
        <w:rPr>
          <w:rFonts w:hint="default" w:ascii="Calibri Light" w:hAnsi="Calibri Light" w:eastAsia="Arial" w:cs="Calibri Light"/>
          <w:sz w:val="20"/>
          <w:szCs w:val="20"/>
        </w:rPr>
      </w:pPr>
      <w:r>
        <w:rPr>
          <w:rFonts w:hint="default" w:ascii="Calibri Light" w:hAnsi="Calibri Light" w:eastAsia="Arial" w:cs="Calibri Light"/>
          <w:sz w:val="20"/>
          <w:szCs w:val="20"/>
        </w:rPr>
        <w:t>der causa à inexecução total do contrato;</w:t>
      </w:r>
    </w:p>
    <w:p w14:paraId="372257A3">
      <w:pPr>
        <w:numPr>
          <w:ilvl w:val="2"/>
          <w:numId w:val="6"/>
        </w:numPr>
        <w:suppressAutoHyphens/>
        <w:spacing w:before="72" w:beforeLines="30" w:after="72" w:afterLines="30" w:line="240" w:lineRule="auto"/>
        <w:ind w:left="284" w:firstLine="0"/>
        <w:jc w:val="both"/>
        <w:rPr>
          <w:rFonts w:hint="default" w:ascii="Calibri Light" w:hAnsi="Calibri Light" w:eastAsia="Arial" w:cs="Calibri Light"/>
          <w:sz w:val="20"/>
          <w:szCs w:val="20"/>
        </w:rPr>
      </w:pPr>
      <w:r>
        <w:rPr>
          <w:rFonts w:hint="default" w:ascii="Calibri Light" w:hAnsi="Calibri Light" w:eastAsia="Arial" w:cs="Calibri Light"/>
          <w:sz w:val="20"/>
          <w:szCs w:val="20"/>
        </w:rPr>
        <w:t>ensejar o retardamento da execução ou da entrega do objeto da contratação sem motivo justificado;</w:t>
      </w:r>
    </w:p>
    <w:p w14:paraId="3B88DF82">
      <w:pPr>
        <w:numPr>
          <w:ilvl w:val="2"/>
          <w:numId w:val="6"/>
        </w:numPr>
        <w:suppressAutoHyphens/>
        <w:spacing w:before="72" w:beforeLines="30" w:after="72" w:afterLines="30" w:line="240" w:lineRule="auto"/>
        <w:ind w:left="284" w:firstLine="0"/>
        <w:jc w:val="both"/>
        <w:rPr>
          <w:rFonts w:hint="default" w:ascii="Calibri Light" w:hAnsi="Calibri Light" w:eastAsia="Arial" w:cs="Calibri Light"/>
          <w:sz w:val="20"/>
          <w:szCs w:val="20"/>
        </w:rPr>
      </w:pPr>
      <w:r>
        <w:rPr>
          <w:rFonts w:hint="default" w:ascii="Calibri Light" w:hAnsi="Calibri Light" w:eastAsia="Arial" w:cs="Calibri Light"/>
          <w:sz w:val="20"/>
          <w:szCs w:val="20"/>
        </w:rPr>
        <w:t>apresentar documentação falsa ou prestar declaração falsa durante a execução do contrato;</w:t>
      </w:r>
    </w:p>
    <w:p w14:paraId="0CF34929">
      <w:pPr>
        <w:numPr>
          <w:ilvl w:val="2"/>
          <w:numId w:val="6"/>
        </w:numPr>
        <w:suppressAutoHyphens/>
        <w:spacing w:before="72" w:beforeLines="30" w:after="72" w:afterLines="30" w:line="240" w:lineRule="auto"/>
        <w:ind w:left="284" w:firstLine="0"/>
        <w:jc w:val="both"/>
        <w:rPr>
          <w:rFonts w:hint="default" w:ascii="Calibri Light" w:hAnsi="Calibri Light" w:eastAsia="Arial" w:cs="Calibri Light"/>
          <w:sz w:val="20"/>
          <w:szCs w:val="20"/>
        </w:rPr>
      </w:pPr>
      <w:r>
        <w:rPr>
          <w:rFonts w:hint="default" w:ascii="Calibri Light" w:hAnsi="Calibri Light" w:eastAsia="Arial" w:cs="Calibri Light"/>
          <w:sz w:val="20"/>
          <w:szCs w:val="20"/>
        </w:rPr>
        <w:t>praticar ato fraudulento na execução do contrato;</w:t>
      </w:r>
    </w:p>
    <w:p w14:paraId="6C4A4F95">
      <w:pPr>
        <w:numPr>
          <w:ilvl w:val="2"/>
          <w:numId w:val="6"/>
        </w:numPr>
        <w:suppressAutoHyphens/>
        <w:spacing w:before="72" w:beforeLines="30" w:after="72" w:afterLines="30" w:line="240" w:lineRule="auto"/>
        <w:ind w:left="284" w:firstLine="0"/>
        <w:jc w:val="both"/>
        <w:rPr>
          <w:rFonts w:hint="default" w:ascii="Calibri Light" w:hAnsi="Calibri Light" w:eastAsia="Arial" w:cs="Calibri Light"/>
          <w:sz w:val="20"/>
          <w:szCs w:val="20"/>
        </w:rPr>
      </w:pPr>
      <w:r>
        <w:rPr>
          <w:rFonts w:hint="default" w:ascii="Calibri Light" w:hAnsi="Calibri Light" w:eastAsia="Arial" w:cs="Calibri Light"/>
          <w:sz w:val="20"/>
          <w:szCs w:val="20"/>
        </w:rPr>
        <w:t>comportar-se de modo inidôneo ou cometer fraude de qualquer natureza;</w:t>
      </w:r>
    </w:p>
    <w:p w14:paraId="79DBEEFA">
      <w:pPr>
        <w:numPr>
          <w:ilvl w:val="2"/>
          <w:numId w:val="6"/>
        </w:numPr>
        <w:suppressAutoHyphens/>
        <w:spacing w:before="72" w:beforeLines="30" w:after="72" w:afterLines="30" w:line="240" w:lineRule="auto"/>
        <w:ind w:left="284" w:firstLine="0"/>
        <w:jc w:val="both"/>
        <w:rPr>
          <w:rFonts w:hint="default" w:ascii="Calibri Light" w:hAnsi="Calibri Light" w:eastAsia="Arial" w:cs="Calibri Light"/>
          <w:sz w:val="20"/>
          <w:szCs w:val="20"/>
        </w:rPr>
      </w:pPr>
      <w:r>
        <w:rPr>
          <w:rFonts w:hint="default" w:ascii="Calibri Light" w:hAnsi="Calibri Light" w:eastAsia="Arial" w:cs="Calibri Light"/>
          <w:sz w:val="20"/>
          <w:szCs w:val="20"/>
        </w:rPr>
        <w:t>praticar ato lesivo previsto no art. 5º da Lei nº 12.846, de 1º de agosto de 2013.</w:t>
      </w:r>
    </w:p>
    <w:p w14:paraId="056BE396">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Serão aplicadas ao contratado que incorrer nas infrações acima descritas as seguintes sanções:</w:t>
      </w:r>
    </w:p>
    <w:p w14:paraId="1706A139">
      <w:pPr>
        <w:numPr>
          <w:ilvl w:val="2"/>
          <w:numId w:val="7"/>
        </w:numPr>
        <w:suppressAutoHyphens/>
        <w:spacing w:before="72" w:beforeLines="30" w:after="72" w:afterLines="30" w:line="240" w:lineRule="auto"/>
        <w:ind w:left="284" w:firstLine="0"/>
        <w:contextualSpacing/>
        <w:jc w:val="both"/>
        <w:rPr>
          <w:rFonts w:hint="default" w:ascii="Calibri Light" w:hAnsi="Calibri Light" w:eastAsia="Arial" w:cs="Calibri Light"/>
          <w:sz w:val="20"/>
          <w:szCs w:val="20"/>
        </w:rPr>
      </w:pPr>
      <w:r>
        <w:rPr>
          <w:rFonts w:hint="default" w:ascii="Calibri Light" w:hAnsi="Calibri Light" w:eastAsia="Arial" w:cs="Calibri Light"/>
          <w:b/>
          <w:bCs/>
          <w:sz w:val="20"/>
          <w:szCs w:val="20"/>
        </w:rPr>
        <w:t>Advertência</w:t>
      </w:r>
      <w:r>
        <w:rPr>
          <w:rFonts w:hint="default" w:ascii="Calibri Light" w:hAnsi="Calibri Light" w:eastAsia="Arial" w:cs="Calibri Light"/>
          <w:sz w:val="20"/>
          <w:szCs w:val="20"/>
        </w:rPr>
        <w:t>, quando o contratado der causa à inexecução parcial do contrato, sempre que não se justificar a imposição de penalidade mais grave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"art156§2" </w:instrText>
      </w:r>
      <w:r>
        <w:rPr>
          <w:rFonts w:hint="default" w:ascii="Calibri Light" w:hAnsi="Calibri Light" w:cs="Calibri Light"/>
          <w:sz w:val="20"/>
          <w:szCs w:val="20"/>
        </w:rPr>
        <w:fldChar w:fldCharType="separate"/>
      </w:r>
      <w:r>
        <w:rPr>
          <w:rStyle w:val="6"/>
          <w:rFonts w:hint="default" w:ascii="Calibri Light" w:hAnsi="Calibri Light" w:eastAsia="Arial" w:cs="Calibri Light"/>
          <w:sz w:val="20"/>
          <w:szCs w:val="20"/>
        </w:rPr>
        <w:t xml:space="preserve">art. 156, §2º, da </w:t>
      </w:r>
      <w:bookmarkStart w:id="14" w:name="_Hlk114504069"/>
      <w:r>
        <w:rPr>
          <w:rStyle w:val="6"/>
          <w:rFonts w:hint="default" w:ascii="Calibri Light" w:hAnsi="Calibri Light" w:eastAsia="Arial" w:cs="Calibri Light"/>
          <w:sz w:val="20"/>
          <w:szCs w:val="20"/>
        </w:rPr>
        <w:t>Lei nº 14.133, de 2021</w:t>
      </w:r>
      <w:bookmarkEnd w:id="14"/>
      <w:r>
        <w:rPr>
          <w:rStyle w:val="6"/>
          <w:rFonts w:hint="default" w:ascii="Calibri Light" w:hAnsi="Calibri Light" w:eastAsia="Arial" w:cs="Calibri Light"/>
          <w:sz w:val="20"/>
          <w:szCs w:val="20"/>
        </w:rPr>
        <w:fldChar w:fldCharType="end"/>
      </w:r>
      <w:r>
        <w:rPr>
          <w:rFonts w:hint="default" w:ascii="Calibri Light" w:hAnsi="Calibri Light" w:eastAsia="Arial" w:cs="Calibri Light"/>
          <w:sz w:val="20"/>
          <w:szCs w:val="20"/>
        </w:rPr>
        <w:t>);</w:t>
      </w:r>
    </w:p>
    <w:p w14:paraId="7463D63B">
      <w:pPr>
        <w:numPr>
          <w:ilvl w:val="2"/>
          <w:numId w:val="7"/>
        </w:numPr>
        <w:suppressAutoHyphens/>
        <w:spacing w:before="72" w:beforeLines="30" w:after="72" w:afterLines="30" w:line="240" w:lineRule="auto"/>
        <w:ind w:left="284" w:firstLine="0"/>
        <w:contextualSpacing/>
        <w:jc w:val="both"/>
        <w:rPr>
          <w:rFonts w:hint="default" w:ascii="Calibri Light" w:hAnsi="Calibri Light" w:eastAsia="Arial" w:cs="Calibri Light"/>
          <w:sz w:val="20"/>
          <w:szCs w:val="20"/>
        </w:rPr>
      </w:pPr>
      <w:r>
        <w:rPr>
          <w:rFonts w:hint="default" w:ascii="Calibri Light" w:hAnsi="Calibri Light" w:eastAsia="Arial" w:cs="Calibri Light"/>
          <w:b/>
          <w:bCs/>
          <w:sz w:val="20"/>
          <w:szCs w:val="20"/>
        </w:rPr>
        <w:t>Impedimento de licitar e contratar</w:t>
      </w:r>
      <w:r>
        <w:rPr>
          <w:rFonts w:hint="default" w:ascii="Calibri Light" w:hAnsi="Calibri Light" w:eastAsia="Arial" w:cs="Calibri Light"/>
          <w:sz w:val="20"/>
          <w:szCs w:val="20"/>
        </w:rPr>
        <w:t>, quando praticadas as condutas descritas nas alíneas “b”, “c” e “d” do subitem acima deste Contrato, sempre que não se justificar a imposição de penalidade mais grave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"art156§4" </w:instrText>
      </w:r>
      <w:r>
        <w:rPr>
          <w:rFonts w:hint="default" w:ascii="Calibri Light" w:hAnsi="Calibri Light" w:cs="Calibri Light"/>
          <w:sz w:val="20"/>
          <w:szCs w:val="20"/>
        </w:rPr>
        <w:fldChar w:fldCharType="separate"/>
      </w:r>
      <w:r>
        <w:rPr>
          <w:rStyle w:val="6"/>
          <w:rFonts w:hint="default" w:ascii="Calibri Light" w:hAnsi="Calibri Light" w:eastAsia="Arial" w:cs="Calibri Light"/>
          <w:sz w:val="20"/>
          <w:szCs w:val="20"/>
        </w:rPr>
        <w:t>art. 156, § 4º, da Lei nº 14.133, de 2021</w:t>
      </w:r>
      <w:r>
        <w:rPr>
          <w:rStyle w:val="6"/>
          <w:rFonts w:hint="default" w:ascii="Calibri Light" w:hAnsi="Calibri Light" w:eastAsia="Arial" w:cs="Calibri Light"/>
          <w:sz w:val="20"/>
          <w:szCs w:val="20"/>
        </w:rPr>
        <w:fldChar w:fldCharType="end"/>
      </w:r>
      <w:r>
        <w:rPr>
          <w:rFonts w:hint="default" w:ascii="Calibri Light" w:hAnsi="Calibri Light" w:eastAsia="Arial" w:cs="Calibri Light"/>
          <w:sz w:val="20"/>
          <w:szCs w:val="20"/>
        </w:rPr>
        <w:t>);</w:t>
      </w:r>
    </w:p>
    <w:p w14:paraId="351E7D0F">
      <w:pPr>
        <w:numPr>
          <w:ilvl w:val="2"/>
          <w:numId w:val="7"/>
        </w:numPr>
        <w:suppressAutoHyphens/>
        <w:spacing w:before="72" w:beforeLines="30" w:after="72" w:afterLines="30" w:line="240" w:lineRule="auto"/>
        <w:ind w:left="284" w:firstLine="0"/>
        <w:contextualSpacing/>
        <w:jc w:val="both"/>
        <w:rPr>
          <w:rFonts w:hint="default" w:ascii="Calibri Light" w:hAnsi="Calibri Light" w:eastAsia="Arial" w:cs="Calibri Light"/>
          <w:sz w:val="20"/>
          <w:szCs w:val="20"/>
        </w:rPr>
      </w:pPr>
      <w:r>
        <w:rPr>
          <w:rFonts w:hint="default" w:ascii="Calibri Light" w:hAnsi="Calibri Light" w:eastAsia="Arial" w:cs="Calibri Light"/>
          <w:b/>
          <w:bCs/>
          <w:sz w:val="20"/>
          <w:szCs w:val="20"/>
        </w:rPr>
        <w:t>Declaração de inidoneidade para licitar e contratar</w:t>
      </w:r>
      <w:r>
        <w:rPr>
          <w:rFonts w:hint="default" w:ascii="Calibri Light" w:hAnsi="Calibri Light" w:eastAsia="Arial" w:cs="Calibri Light"/>
          <w:sz w:val="20"/>
          <w:szCs w:val="20"/>
        </w:rPr>
        <w:t>, quando praticadas as condutas descritas nas alíneas “e”, “f”, “g” e “h” do subitem acima deste Contrato, bem como nas alíneas “b”, “c” e “d”, que justifiquem a imposição de penalidade mais grave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"art156§5" </w:instrText>
      </w:r>
      <w:r>
        <w:rPr>
          <w:rFonts w:hint="default" w:ascii="Calibri Light" w:hAnsi="Calibri Light" w:cs="Calibri Light"/>
          <w:sz w:val="20"/>
          <w:szCs w:val="20"/>
        </w:rPr>
        <w:fldChar w:fldCharType="separate"/>
      </w:r>
      <w:r>
        <w:rPr>
          <w:rStyle w:val="6"/>
          <w:rFonts w:hint="default" w:ascii="Calibri Light" w:hAnsi="Calibri Light" w:eastAsia="Arial" w:cs="Calibri Light"/>
          <w:sz w:val="20"/>
          <w:szCs w:val="20"/>
        </w:rPr>
        <w:t>art. 156, §5º, da Lei nº 14.133, de 2021</w:t>
      </w:r>
      <w:r>
        <w:rPr>
          <w:rStyle w:val="6"/>
          <w:rFonts w:hint="default" w:ascii="Calibri Light" w:hAnsi="Calibri Light" w:eastAsia="Arial" w:cs="Calibri Light"/>
          <w:sz w:val="20"/>
          <w:szCs w:val="20"/>
        </w:rPr>
        <w:fldChar w:fldCharType="end"/>
      </w:r>
      <w:r>
        <w:rPr>
          <w:rFonts w:hint="default" w:ascii="Calibri Light" w:hAnsi="Calibri Light" w:eastAsia="Arial" w:cs="Calibri Light"/>
          <w:sz w:val="20"/>
          <w:szCs w:val="20"/>
        </w:rPr>
        <w:t>).</w:t>
      </w:r>
    </w:p>
    <w:p w14:paraId="6DB08A61">
      <w:pPr>
        <w:numPr>
          <w:ilvl w:val="2"/>
          <w:numId w:val="7"/>
        </w:numPr>
        <w:suppressAutoHyphens/>
        <w:spacing w:before="72" w:beforeLines="30" w:after="72" w:afterLines="30" w:line="240" w:lineRule="auto"/>
        <w:ind w:left="284" w:firstLine="0"/>
        <w:contextualSpacing/>
        <w:jc w:val="both"/>
        <w:rPr>
          <w:rFonts w:hint="default" w:ascii="Calibri Light" w:hAnsi="Calibri Light" w:eastAsia="Arial" w:cs="Calibri Light"/>
          <w:sz w:val="20"/>
          <w:szCs w:val="20"/>
        </w:rPr>
      </w:pPr>
      <w:r>
        <w:rPr>
          <w:rFonts w:hint="default" w:ascii="Calibri Light" w:hAnsi="Calibri Light" w:eastAsia="Arial" w:cs="Calibri Light"/>
          <w:b/>
          <w:bCs/>
          <w:sz w:val="20"/>
          <w:szCs w:val="20"/>
        </w:rPr>
        <w:t>Multa:</w:t>
      </w:r>
    </w:p>
    <w:p w14:paraId="28B99497">
      <w:pPr>
        <w:numPr>
          <w:ilvl w:val="3"/>
          <w:numId w:val="7"/>
        </w:numPr>
        <w:suppressAutoHyphens/>
        <w:spacing w:before="72" w:beforeLines="30" w:after="72" w:afterLines="30" w:line="240" w:lineRule="auto"/>
        <w:ind w:left="567" w:firstLine="0"/>
        <w:contextualSpacing/>
        <w:jc w:val="both"/>
        <w:rPr>
          <w:rFonts w:hint="default" w:ascii="Calibri Light" w:hAnsi="Calibri Light" w:eastAsia="Arial" w:cs="Calibri Light"/>
          <w:color w:val="000000" w:themeColor="text1"/>
          <w:sz w:val="20"/>
          <w:szCs w:val="20"/>
          <w14:textFill>
            <w14:solidFill>
              <w14:schemeClr w14:val="tx1"/>
            </w14:solidFill>
          </w14:textFill>
        </w:rPr>
      </w:pPr>
      <w:r>
        <w:rPr>
          <w:rFonts w:hint="default" w:ascii="Calibri Light" w:hAnsi="Calibri Light" w:eastAsia="Arial" w:cs="Calibri Light"/>
          <w:sz w:val="20"/>
          <w:szCs w:val="20"/>
        </w:rPr>
        <w:t xml:space="preserve">Moratória de </w:t>
      </w:r>
      <w:r>
        <w:rPr>
          <w:rFonts w:hint="default" w:ascii="Calibri Light" w:hAnsi="Calibri Light" w:eastAsia="Arial" w:cs="Calibri Light"/>
          <w:color w:val="000000" w:themeColor="text1"/>
          <w:sz w:val="20"/>
          <w:szCs w:val="20"/>
          <w14:textFill>
            <w14:solidFill>
              <w14:schemeClr w14:val="tx1"/>
            </w14:solidFill>
          </w14:textFill>
        </w:rPr>
        <w:t>25</w:t>
      </w:r>
      <w:r>
        <w:rPr>
          <w:rFonts w:hint="default" w:ascii="Calibri Light" w:hAnsi="Calibri Light" w:eastAsia="Arial" w:cs="Calibri Light"/>
          <w:sz w:val="20"/>
          <w:szCs w:val="20"/>
        </w:rPr>
        <w:t xml:space="preserve">% </w:t>
      </w:r>
      <w:r>
        <w:rPr>
          <w:rFonts w:hint="default" w:ascii="Calibri Light" w:hAnsi="Calibri Light" w:eastAsia="Arial" w:cs="Calibri Light"/>
          <w:color w:val="000000" w:themeColor="text1"/>
          <w:sz w:val="20"/>
          <w:szCs w:val="20"/>
          <w14:textFill>
            <w14:solidFill>
              <w14:schemeClr w14:val="tx1"/>
            </w14:solidFill>
          </w14:textFill>
        </w:rPr>
        <w:t>(vinte e cinco por cento) por dia de atraso injustificado sobre o valor da parcela inadimplida, até o limite de 30 (trinta) dias;</w:t>
      </w:r>
    </w:p>
    <w:p w14:paraId="7286272A">
      <w:pPr>
        <w:numPr>
          <w:ilvl w:val="3"/>
          <w:numId w:val="7"/>
        </w:numPr>
        <w:suppressAutoHyphens/>
        <w:spacing w:before="72" w:beforeLines="30" w:after="72" w:afterLines="30" w:line="240" w:lineRule="auto"/>
        <w:ind w:left="567" w:firstLine="0"/>
        <w:contextualSpacing/>
        <w:jc w:val="both"/>
        <w:rPr>
          <w:rFonts w:hint="default" w:ascii="Calibri Light" w:hAnsi="Calibri Light" w:eastAsia="Arial" w:cs="Calibri Light"/>
          <w:color w:val="000000" w:themeColor="text1"/>
          <w:sz w:val="20"/>
          <w:szCs w:val="20"/>
          <w14:textFill>
            <w14:solidFill>
              <w14:schemeClr w14:val="tx1"/>
            </w14:solidFill>
          </w14:textFill>
        </w:rPr>
      </w:pPr>
      <w:r>
        <w:rPr>
          <w:rFonts w:hint="default" w:ascii="Calibri Light" w:hAnsi="Calibri Light" w:eastAsia="Arial" w:cs="Calibri Light"/>
          <w:color w:val="000000" w:themeColor="text1"/>
          <w:sz w:val="20"/>
          <w:szCs w:val="20"/>
          <w14:textFill>
            <w14:solidFill>
              <w14:schemeClr w14:val="tx1"/>
            </w14:solidFill>
          </w14:textFill>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1F996CF2">
      <w:pPr>
        <w:numPr>
          <w:ilvl w:val="7"/>
          <w:numId w:val="7"/>
        </w:numPr>
        <w:suppressAutoHyphens/>
        <w:spacing w:before="72" w:beforeLines="30" w:after="72" w:afterLines="30" w:line="240" w:lineRule="auto"/>
        <w:ind w:left="851" w:firstLine="0"/>
        <w:contextualSpacing/>
        <w:jc w:val="both"/>
        <w:rPr>
          <w:rFonts w:hint="default" w:ascii="Calibri Light" w:hAnsi="Calibri Light" w:eastAsia="Arial" w:cs="Calibri Light"/>
          <w:color w:val="000000" w:themeColor="text1"/>
          <w:sz w:val="20"/>
          <w:szCs w:val="20"/>
          <w14:textFill>
            <w14:solidFill>
              <w14:schemeClr w14:val="tx1"/>
            </w14:solidFill>
          </w14:textFill>
        </w:rPr>
      </w:pPr>
      <w:r>
        <w:rPr>
          <w:rFonts w:hint="default" w:ascii="Calibri Light" w:hAnsi="Calibri Light" w:eastAsia="Arial" w:cs="Calibri Light"/>
          <w:color w:val="000000" w:themeColor="text1"/>
          <w:sz w:val="20"/>
          <w:szCs w:val="20"/>
          <w14:textFill>
            <w14:solidFill>
              <w14:schemeClr w14:val="tx1"/>
            </w14:solidFill>
          </w14:textFill>
        </w:rPr>
        <w:t xml:space="preserve">O atraso superior a 30 (trinta) dias autoriza a Administração a promover a extinção do contrato por descumprimento ou cumprimento irregular de suas cláusulas, conforme dispõe 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"art137" </w:instrText>
      </w:r>
      <w:r>
        <w:rPr>
          <w:rFonts w:hint="default" w:ascii="Calibri Light" w:hAnsi="Calibri Light" w:cs="Calibri Light"/>
          <w:sz w:val="20"/>
          <w:szCs w:val="20"/>
        </w:rPr>
        <w:fldChar w:fldCharType="separate"/>
      </w:r>
      <w:r>
        <w:rPr>
          <w:rStyle w:val="6"/>
          <w:rFonts w:hint="default" w:ascii="Calibri Light" w:hAnsi="Calibri Light" w:eastAsia="Arial" w:cs="Calibri Light"/>
          <w:color w:val="000000" w:themeColor="text1"/>
          <w:sz w:val="20"/>
          <w:szCs w:val="20"/>
          <w14:textFill>
            <w14:solidFill>
              <w14:schemeClr w14:val="tx1"/>
            </w14:solidFill>
          </w14:textFill>
        </w:rPr>
        <w:t>inciso I do art. 137 da Lei n. 14.133, de 2021</w:t>
      </w:r>
      <w:r>
        <w:rPr>
          <w:rStyle w:val="6"/>
          <w:rFonts w:hint="default" w:ascii="Calibri Light" w:hAnsi="Calibri Light" w:eastAsia="Arial" w:cs="Calibri Light"/>
          <w:color w:val="000000" w:themeColor="text1"/>
          <w:sz w:val="20"/>
          <w:szCs w:val="20"/>
          <w14:textFill>
            <w14:solidFill>
              <w14:schemeClr w14:val="tx1"/>
            </w14:solidFill>
          </w14:textFill>
        </w:rPr>
        <w:fldChar w:fldCharType="end"/>
      </w:r>
      <w:r>
        <w:rPr>
          <w:rFonts w:hint="default" w:ascii="Calibri Light" w:hAnsi="Calibri Light" w:eastAsia="Arial" w:cs="Calibri Light"/>
          <w:color w:val="000000" w:themeColor="text1"/>
          <w:sz w:val="20"/>
          <w:szCs w:val="20"/>
          <w14:textFill>
            <w14:solidFill>
              <w14:schemeClr w14:val="tx1"/>
            </w14:solidFill>
          </w14:textFill>
        </w:rPr>
        <w:t xml:space="preserve">. </w:t>
      </w:r>
    </w:p>
    <w:p w14:paraId="5BF54EF6">
      <w:pPr>
        <w:numPr>
          <w:ilvl w:val="3"/>
          <w:numId w:val="7"/>
        </w:numPr>
        <w:suppressAutoHyphens/>
        <w:spacing w:before="72" w:beforeLines="30" w:after="72" w:afterLines="30" w:line="240" w:lineRule="auto"/>
        <w:ind w:left="567" w:firstLine="0"/>
        <w:contextualSpacing/>
        <w:jc w:val="both"/>
        <w:rPr>
          <w:rFonts w:hint="default" w:ascii="Calibri Light" w:hAnsi="Calibri Light" w:eastAsia="Arial" w:cs="Calibri Light"/>
          <w:color w:val="000000" w:themeColor="text1"/>
          <w:sz w:val="20"/>
          <w:szCs w:val="20"/>
          <w14:textFill>
            <w14:solidFill>
              <w14:schemeClr w14:val="tx1"/>
            </w14:solidFill>
          </w14:textFill>
        </w:rPr>
      </w:pPr>
      <w:r>
        <w:rPr>
          <w:rFonts w:hint="default" w:ascii="Calibri Light" w:hAnsi="Calibri Light" w:eastAsia="Arial" w:cs="Calibri Light"/>
          <w:color w:val="000000" w:themeColor="text1"/>
          <w:sz w:val="20"/>
          <w:szCs w:val="20"/>
          <w14:textFill>
            <w14:solidFill>
              <w14:schemeClr w14:val="tx1"/>
            </w14:solidFill>
          </w14:textFill>
        </w:rPr>
        <w:t xml:space="preserve"> Compensatória, para as infrações descritas nas alíneas “e” a “h” do subitem 12.1, de  5% a 30% do valor do Contrato.</w:t>
      </w:r>
    </w:p>
    <w:p w14:paraId="6CE32568">
      <w:pPr>
        <w:numPr>
          <w:ilvl w:val="3"/>
          <w:numId w:val="7"/>
        </w:numPr>
        <w:suppressAutoHyphens/>
        <w:spacing w:before="72" w:beforeLines="30" w:after="72" w:afterLines="30" w:line="240" w:lineRule="auto"/>
        <w:ind w:left="567" w:firstLine="0"/>
        <w:contextualSpacing/>
        <w:jc w:val="both"/>
        <w:rPr>
          <w:rFonts w:hint="default" w:ascii="Calibri Light" w:hAnsi="Calibri Light" w:eastAsia="Arial" w:cs="Calibri Light"/>
          <w:color w:val="000000" w:themeColor="text1"/>
          <w:sz w:val="20"/>
          <w:szCs w:val="20"/>
          <w14:textFill>
            <w14:solidFill>
              <w14:schemeClr w14:val="tx1"/>
            </w14:solidFill>
          </w14:textFill>
        </w:rPr>
      </w:pPr>
      <w:r>
        <w:rPr>
          <w:rFonts w:hint="default" w:ascii="Calibri Light" w:hAnsi="Calibri Light" w:eastAsia="Arial" w:cs="Calibri Light"/>
          <w:color w:val="000000" w:themeColor="text1"/>
          <w:sz w:val="20"/>
          <w:szCs w:val="20"/>
          <w14:textFill>
            <w14:solidFill>
              <w14:schemeClr w14:val="tx1"/>
            </w14:solidFill>
          </w14:textFill>
        </w:rPr>
        <w:t xml:space="preserve">Compensatória, para a inexecução total do contrato prevista na alínea “c” do subitem 12.1, de 5% a 30% do valor do Contrato. </w:t>
      </w:r>
    </w:p>
    <w:p w14:paraId="611EF227">
      <w:pPr>
        <w:numPr>
          <w:ilvl w:val="3"/>
          <w:numId w:val="7"/>
        </w:numPr>
        <w:suppressAutoHyphens/>
        <w:spacing w:before="72" w:beforeLines="30" w:after="72" w:afterLines="30" w:line="240" w:lineRule="auto"/>
        <w:ind w:left="567" w:firstLine="0"/>
        <w:contextualSpacing/>
        <w:jc w:val="both"/>
        <w:rPr>
          <w:rFonts w:hint="default" w:ascii="Calibri Light" w:hAnsi="Calibri Light" w:eastAsia="Arial" w:cs="Calibri Light"/>
          <w:color w:val="000000" w:themeColor="text1"/>
          <w:sz w:val="20"/>
          <w:szCs w:val="20"/>
          <w14:textFill>
            <w14:solidFill>
              <w14:schemeClr w14:val="tx1"/>
            </w14:solidFill>
          </w14:textFill>
        </w:rPr>
      </w:pPr>
      <w:r>
        <w:rPr>
          <w:rFonts w:hint="default" w:ascii="Calibri Light" w:hAnsi="Calibri Light" w:eastAsia="Arial" w:cs="Calibri Light"/>
          <w:color w:val="000000" w:themeColor="text1"/>
          <w:sz w:val="20"/>
          <w:szCs w:val="20"/>
          <w14:textFill>
            <w14:solidFill>
              <w14:schemeClr w14:val="tx1"/>
            </w14:solidFill>
          </w14:textFill>
        </w:rPr>
        <w:t>Para infração descrita na alínea “b” do subitem 12.1, a multa será de 5% a 30%  do valor do Contrato.</w:t>
      </w:r>
    </w:p>
    <w:p w14:paraId="7B3CA73E">
      <w:pPr>
        <w:numPr>
          <w:ilvl w:val="3"/>
          <w:numId w:val="7"/>
        </w:numPr>
        <w:suppressAutoHyphens/>
        <w:spacing w:before="72" w:beforeLines="30" w:after="72" w:afterLines="30" w:line="240" w:lineRule="auto"/>
        <w:ind w:left="567" w:firstLine="0"/>
        <w:contextualSpacing/>
        <w:jc w:val="both"/>
        <w:rPr>
          <w:rFonts w:hint="default" w:ascii="Calibri Light" w:hAnsi="Calibri Light" w:eastAsia="Arial" w:cs="Calibri Light"/>
          <w:color w:val="000000" w:themeColor="text1"/>
          <w:sz w:val="20"/>
          <w:szCs w:val="20"/>
          <w14:textFill>
            <w14:solidFill>
              <w14:schemeClr w14:val="tx1"/>
            </w14:solidFill>
          </w14:textFill>
        </w:rPr>
      </w:pPr>
      <w:r>
        <w:rPr>
          <w:rFonts w:hint="default" w:ascii="Calibri Light" w:hAnsi="Calibri Light" w:eastAsia="Arial" w:cs="Calibri Light"/>
          <w:color w:val="000000" w:themeColor="text1"/>
          <w:sz w:val="20"/>
          <w:szCs w:val="20"/>
          <w14:textFill>
            <w14:solidFill>
              <w14:schemeClr w14:val="tx1"/>
            </w14:solidFill>
          </w14:textFill>
        </w:rPr>
        <w:t>Para infrações descritas na alínea “d” do subitem 12.1, a multa será de 5% a 30% do valor do Contrato.</w:t>
      </w:r>
    </w:p>
    <w:p w14:paraId="60E8F6FF">
      <w:pPr>
        <w:numPr>
          <w:ilvl w:val="3"/>
          <w:numId w:val="7"/>
        </w:numPr>
        <w:suppressAutoHyphens/>
        <w:spacing w:before="72" w:beforeLines="30" w:after="72" w:afterLines="30" w:line="240" w:lineRule="auto"/>
        <w:ind w:left="567" w:firstLine="0"/>
        <w:contextualSpacing/>
        <w:jc w:val="both"/>
        <w:rPr>
          <w:rFonts w:hint="default" w:ascii="Calibri Light" w:hAnsi="Calibri Light" w:eastAsia="Arial" w:cs="Calibri Light"/>
          <w:color w:val="000000" w:themeColor="text1"/>
          <w:sz w:val="20"/>
          <w:szCs w:val="20"/>
          <w14:textFill>
            <w14:solidFill>
              <w14:schemeClr w14:val="tx1"/>
            </w14:solidFill>
          </w14:textFill>
        </w:rPr>
      </w:pPr>
      <w:r>
        <w:rPr>
          <w:rFonts w:hint="default" w:ascii="Calibri Light" w:hAnsi="Calibri Light" w:eastAsia="Arial" w:cs="Calibri Light"/>
          <w:color w:val="000000" w:themeColor="text1"/>
          <w:sz w:val="20"/>
          <w:szCs w:val="20"/>
          <w14:textFill>
            <w14:solidFill>
              <w14:schemeClr w14:val="tx1"/>
            </w14:solidFill>
          </w14:textFill>
        </w:rPr>
        <w:t>Para a infração descrita na alínea “a” do subitem 12.1, a multa será de 5% a 30%  do valor do Contrato, ressalvadas as seguintes infrações:</w:t>
      </w:r>
    </w:p>
    <w:p w14:paraId="349AD60E">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A aplicação das sanções previstas neste Contrato não exclui, em hipótese alguma, a obrigação de reparação integral do dano causado ao Contratante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"art156§9"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156, §9º, da Lei nº 14.133, de 2021</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w:t>
      </w:r>
    </w:p>
    <w:p w14:paraId="3312ABAE">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Todas as sanções previstas neste Contrato poderão ser aplicadas cumulativamente com a multa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"art156§7"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156, §7º, da Lei nº 14.133, de 2021</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w:t>
      </w:r>
    </w:p>
    <w:p w14:paraId="6E510ED2">
      <w:pPr>
        <w:pStyle w:val="16"/>
        <w:spacing w:before="72" w:beforeLines="30" w:after="72" w:afterLines="30" w:line="240" w:lineRule="auto"/>
        <w:ind w:left="284"/>
        <w:rPr>
          <w:rFonts w:hint="default" w:ascii="Calibri Light" w:hAnsi="Calibri Light" w:cs="Calibri Light"/>
          <w:sz w:val="20"/>
          <w:szCs w:val="20"/>
        </w:rPr>
      </w:pPr>
      <w:r>
        <w:rPr>
          <w:rFonts w:hint="default" w:ascii="Calibri Light" w:hAnsi="Calibri Light" w:cs="Calibri Light"/>
          <w:sz w:val="20"/>
          <w:szCs w:val="20"/>
        </w:rPr>
        <w:t>Antes da aplicação da multa será facultada a defesa do interessado no prazo de 15 (quinze) dias úteis, contado da data de sua intimação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"art157"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157, da Lei nº 14.133, de 2021</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w:t>
      </w:r>
    </w:p>
    <w:p w14:paraId="36B27B9C">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"art156§8"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156, §8º, da Lei nº 14.133, de 2021</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w:t>
      </w:r>
    </w:p>
    <w:p w14:paraId="783CEA1B">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 xml:space="preserve">Previamente ao encaminhamento à cobrança judicial, a multa poderá ser recolhida administrativamente no prazo máximo de </w:t>
      </w:r>
      <w:r>
        <w:rPr>
          <w:rFonts w:hint="default" w:ascii="Calibri Light" w:hAnsi="Calibri Light" w:cs="Calibri Light"/>
          <w:color w:val="000000" w:themeColor="text1"/>
          <w:sz w:val="20"/>
          <w:szCs w:val="20"/>
          <w14:textFill>
            <w14:solidFill>
              <w14:schemeClr w14:val="tx1"/>
            </w14:solidFill>
          </w14:textFill>
        </w:rPr>
        <w:t>15 (quinze)</w:t>
      </w:r>
      <w:r>
        <w:rPr>
          <w:rFonts w:hint="default" w:ascii="Calibri Light" w:hAnsi="Calibri Light" w:cs="Calibri Light"/>
          <w:i/>
          <w:iCs/>
          <w:color w:val="000000" w:themeColor="text1"/>
          <w:sz w:val="20"/>
          <w:szCs w:val="20"/>
          <w14:textFill>
            <w14:solidFill>
              <w14:schemeClr w14:val="tx1"/>
            </w14:solidFill>
          </w14:textFill>
        </w:rPr>
        <w:t xml:space="preserve"> </w:t>
      </w:r>
      <w:r>
        <w:rPr>
          <w:rFonts w:hint="default" w:ascii="Calibri Light" w:hAnsi="Calibri Light" w:cs="Calibri Light"/>
          <w:sz w:val="20"/>
          <w:szCs w:val="20"/>
        </w:rPr>
        <w:t>dias, a contar da data do recebimento da comunicação enviada pela autoridade competente.</w:t>
      </w:r>
      <w:bookmarkStart w:id="15" w:name="_Hlk78351618"/>
      <w:bookmarkEnd w:id="15"/>
    </w:p>
    <w:p w14:paraId="53EE173A">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 xml:space="preserve">A aplicação das sanções realizar-se-á em processo administrativo que assegure o contraditório e a ampla defesa ao Contratado, observando-se o procedimento previsto no </w:t>
      </w:r>
      <w:r>
        <w:rPr>
          <w:rFonts w:hint="default" w:ascii="Calibri Light" w:hAnsi="Calibri Light" w:cs="Calibri Light"/>
          <w:b/>
          <w:bCs/>
          <w:sz w:val="20"/>
          <w:szCs w:val="20"/>
        </w:rPr>
        <w:t xml:space="preserve">caput </w:t>
      </w:r>
      <w:r>
        <w:rPr>
          <w:rFonts w:hint="default" w:ascii="Calibri Light" w:hAnsi="Calibri Light" w:cs="Calibri Light"/>
          <w:sz w:val="20"/>
          <w:szCs w:val="20"/>
        </w:rPr>
        <w:t xml:space="preserve">e parágrafos do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"art158"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158 da Lei nº 14.133, de 2021</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 para as penalidades de impedimento de licitar e contratar e de declaração de inidoneidade para licitar ou contratar.</w:t>
      </w:r>
    </w:p>
    <w:p w14:paraId="6FFDEADA">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Na aplicação das sanções serão considerados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"art156§1"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156, §1º, da Lei nº 14.133, de 2021</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w:t>
      </w:r>
    </w:p>
    <w:p w14:paraId="7B27A4C7">
      <w:pPr>
        <w:numPr>
          <w:ilvl w:val="0"/>
          <w:numId w:val="8"/>
        </w:numPr>
        <w:suppressAutoHyphens/>
        <w:spacing w:before="72" w:beforeLines="30" w:after="72" w:afterLines="30" w:line="240" w:lineRule="auto"/>
        <w:ind w:left="284" w:firstLine="0"/>
        <w:contextualSpacing/>
        <w:jc w:val="both"/>
        <w:rPr>
          <w:rFonts w:hint="default" w:ascii="Calibri Light" w:hAnsi="Calibri Light" w:eastAsia="Arial" w:cs="Calibri Light"/>
          <w:sz w:val="20"/>
          <w:szCs w:val="20"/>
        </w:rPr>
      </w:pPr>
      <w:r>
        <w:rPr>
          <w:rFonts w:hint="default" w:ascii="Calibri Light" w:hAnsi="Calibri Light" w:eastAsia="Arial" w:cs="Calibri Light"/>
          <w:sz w:val="20"/>
          <w:szCs w:val="20"/>
        </w:rPr>
        <w:t>a natureza e a gravidade da infração cometida;</w:t>
      </w:r>
    </w:p>
    <w:p w14:paraId="3AE9629A">
      <w:pPr>
        <w:numPr>
          <w:ilvl w:val="0"/>
          <w:numId w:val="8"/>
        </w:numPr>
        <w:suppressAutoHyphens/>
        <w:spacing w:before="72" w:beforeLines="30" w:after="72" w:afterLines="30" w:line="240" w:lineRule="auto"/>
        <w:ind w:left="284" w:firstLine="0"/>
        <w:contextualSpacing/>
        <w:jc w:val="both"/>
        <w:rPr>
          <w:rFonts w:hint="default" w:ascii="Calibri Light" w:hAnsi="Calibri Light" w:eastAsia="Arial" w:cs="Calibri Light"/>
          <w:sz w:val="20"/>
          <w:szCs w:val="20"/>
        </w:rPr>
      </w:pPr>
      <w:r>
        <w:rPr>
          <w:rFonts w:hint="default" w:ascii="Calibri Light" w:hAnsi="Calibri Light" w:eastAsia="Arial" w:cs="Calibri Light"/>
          <w:sz w:val="20"/>
          <w:szCs w:val="20"/>
        </w:rPr>
        <w:t>as peculiaridades do caso concreto;</w:t>
      </w:r>
    </w:p>
    <w:p w14:paraId="26786E9C">
      <w:pPr>
        <w:numPr>
          <w:ilvl w:val="0"/>
          <w:numId w:val="8"/>
        </w:numPr>
        <w:suppressAutoHyphens/>
        <w:spacing w:before="72" w:beforeLines="30" w:after="72" w:afterLines="30" w:line="240" w:lineRule="auto"/>
        <w:ind w:left="284" w:firstLine="0"/>
        <w:contextualSpacing/>
        <w:jc w:val="both"/>
        <w:rPr>
          <w:rFonts w:hint="default" w:ascii="Calibri Light" w:hAnsi="Calibri Light" w:eastAsia="Arial" w:cs="Calibri Light"/>
          <w:sz w:val="20"/>
          <w:szCs w:val="20"/>
        </w:rPr>
      </w:pPr>
      <w:r>
        <w:rPr>
          <w:rFonts w:hint="default" w:ascii="Calibri Light" w:hAnsi="Calibri Light" w:eastAsia="Arial" w:cs="Calibri Light"/>
          <w:sz w:val="20"/>
          <w:szCs w:val="20"/>
        </w:rPr>
        <w:t>as circunstâncias agravantes ou atenuantes;</w:t>
      </w:r>
    </w:p>
    <w:p w14:paraId="75382724">
      <w:pPr>
        <w:numPr>
          <w:ilvl w:val="0"/>
          <w:numId w:val="8"/>
        </w:numPr>
        <w:suppressAutoHyphens/>
        <w:spacing w:before="72" w:beforeLines="30" w:after="72" w:afterLines="30" w:line="240" w:lineRule="auto"/>
        <w:ind w:left="284" w:firstLine="0"/>
        <w:contextualSpacing/>
        <w:jc w:val="both"/>
        <w:rPr>
          <w:rFonts w:hint="default" w:ascii="Calibri Light" w:hAnsi="Calibri Light" w:eastAsia="Arial" w:cs="Calibri Light"/>
          <w:sz w:val="20"/>
          <w:szCs w:val="20"/>
        </w:rPr>
      </w:pPr>
      <w:r>
        <w:rPr>
          <w:rFonts w:hint="default" w:ascii="Calibri Light" w:hAnsi="Calibri Light" w:eastAsia="Arial" w:cs="Calibri Light"/>
          <w:sz w:val="20"/>
          <w:szCs w:val="20"/>
        </w:rPr>
        <w:t>os danos que dela provierem para o Contratante;</w:t>
      </w:r>
    </w:p>
    <w:p w14:paraId="0642936E">
      <w:pPr>
        <w:numPr>
          <w:ilvl w:val="0"/>
          <w:numId w:val="8"/>
        </w:numPr>
        <w:suppressAutoHyphens/>
        <w:spacing w:before="72" w:beforeLines="30" w:after="72" w:afterLines="30" w:line="240" w:lineRule="auto"/>
        <w:ind w:left="284" w:firstLine="0"/>
        <w:contextualSpacing/>
        <w:jc w:val="both"/>
        <w:rPr>
          <w:rFonts w:hint="default" w:ascii="Calibri Light" w:hAnsi="Calibri Light" w:eastAsia="Arial" w:cs="Calibri Light"/>
          <w:sz w:val="20"/>
          <w:szCs w:val="20"/>
        </w:rPr>
      </w:pPr>
      <w:r>
        <w:rPr>
          <w:rFonts w:hint="default" w:ascii="Calibri Light" w:hAnsi="Calibri Light" w:eastAsia="Arial" w:cs="Calibri Light"/>
          <w:sz w:val="20"/>
          <w:szCs w:val="20"/>
        </w:rPr>
        <w:t>a implantação ou o aperfeiçoamento de programa de integridade, conforme normas e orientações dos órgãos de controle.</w:t>
      </w:r>
    </w:p>
    <w:p w14:paraId="431EA679">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 xml:space="preserve">Os atos previstos como infrações administrativas na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Lei nº 14.133, de 2021</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 xml:space="preserve">, ou em outras leis de licitações e contratos da Administração Pública que também sejam tipificados como atos lesivos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"https://www.planalto.gov.br/ccivil_03/_ato2011-2014/2013/lei/l12846.htm"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na Lei nº 12.846, de 2013</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 xml:space="preserve">, serão apurados e julgados conjuntamente, nos mesmos autos, observados o rito procedimental e autoridade competente definidos na referida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"art159"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Lei (art. 159</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w:t>
      </w:r>
    </w:p>
    <w:p w14:paraId="09E53CB0">
      <w:pPr>
        <w:pStyle w:val="15"/>
        <w:spacing w:before="72" w:beforeLines="30" w:after="72" w:afterLines="30" w:line="240" w:lineRule="auto"/>
        <w:rPr>
          <w:rFonts w:hint="default" w:ascii="Calibri Light" w:hAnsi="Calibri Light" w:cs="Calibri Light"/>
          <w:i/>
          <w:iCs/>
          <w:sz w:val="20"/>
          <w:szCs w:val="20"/>
        </w:rPr>
      </w:pPr>
      <w:r>
        <w:rPr>
          <w:rFonts w:hint="default" w:ascii="Calibri Light" w:hAnsi="Calibri Light" w:cs="Calibri Light"/>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"art160"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160, da Lei nº 14.133, de 2021</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w:t>
      </w:r>
    </w:p>
    <w:p w14:paraId="3A55DF6A">
      <w:pPr>
        <w:pStyle w:val="15"/>
        <w:spacing w:before="72" w:beforeLines="30" w:after="72" w:afterLines="30" w:line="240" w:lineRule="auto"/>
        <w:rPr>
          <w:rFonts w:hint="default" w:ascii="Calibri Light" w:hAnsi="Calibri Light" w:cs="Calibri Light"/>
          <w:i/>
          <w:iCs/>
          <w:sz w:val="20"/>
          <w:szCs w:val="20"/>
        </w:rPr>
      </w:pPr>
      <w:r>
        <w:rPr>
          <w:rFonts w:hint="default" w:ascii="Calibri Light" w:hAnsi="Calibri Light" w:cs="Calibri Light"/>
          <w:sz w:val="20"/>
          <w:szCs w:val="20"/>
        </w:rPr>
        <w:t xml:space="preserve"> O Contratante deverá, no prazo máximo </w:t>
      </w:r>
      <w:r>
        <w:rPr>
          <w:rFonts w:hint="default" w:ascii="Calibri Light" w:hAnsi="Calibri Light" w:cs="Calibri Light"/>
          <w:color w:val="auto"/>
          <w:sz w:val="20"/>
          <w:szCs w:val="20"/>
        </w:rPr>
        <w:t>de</w:t>
      </w:r>
      <w:r>
        <w:rPr>
          <w:rFonts w:hint="default" w:ascii="Calibri Light" w:hAnsi="Calibri Light" w:cs="Calibri Light"/>
          <w:color w:val="00B050"/>
          <w:sz w:val="20"/>
          <w:szCs w:val="20"/>
        </w:rPr>
        <w:t xml:space="preserve"> </w:t>
      </w:r>
      <w:r>
        <w:rPr>
          <w:rFonts w:hint="default" w:ascii="Calibri Light" w:hAnsi="Calibri Light" w:cs="Calibri Light"/>
          <w:sz w:val="20"/>
          <w:szCs w:val="20"/>
        </w:rPr>
        <w:t>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"art161" \h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161, da Lei nº 14.133, de 2021</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w:t>
      </w:r>
    </w:p>
    <w:p w14:paraId="0B68B72F">
      <w:pPr>
        <w:pStyle w:val="15"/>
        <w:spacing w:before="72" w:beforeLines="30" w:after="72" w:afterLines="30" w:line="240" w:lineRule="auto"/>
        <w:rPr>
          <w:rFonts w:hint="default" w:ascii="Calibri Light" w:hAnsi="Calibri Light" w:cs="Calibri Light"/>
          <w:i/>
          <w:iCs/>
          <w:sz w:val="20"/>
          <w:szCs w:val="20"/>
        </w:rPr>
      </w:pPr>
      <w:r>
        <w:rPr>
          <w:rFonts w:hint="default" w:ascii="Calibri Light" w:hAnsi="Calibri Light" w:cs="Calibri Light"/>
          <w:sz w:val="20"/>
          <w:szCs w:val="20"/>
        </w:rPr>
        <w:t xml:space="preserve">As sanções de impedimento de licitar e contratar e declaração de inidoneidade para licitar ou contratar são passíveis de reabilitação na forma do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"art163"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163 da Lei nº 14.133/21.</w:t>
      </w:r>
      <w:r>
        <w:rPr>
          <w:rStyle w:val="6"/>
          <w:rFonts w:hint="default" w:ascii="Calibri Light" w:hAnsi="Calibri Light" w:cs="Calibri Light"/>
          <w:sz w:val="20"/>
          <w:szCs w:val="20"/>
        </w:rPr>
        <w:fldChar w:fldCharType="end"/>
      </w:r>
    </w:p>
    <w:p w14:paraId="4B48391A">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"https://www.gov.br/compras/pt-br/acesso-a-informacao/legislacao/instrucoes-normativas/instrucao-normativa-seges-me-no-26-de-13-de-abril-de-2022"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Instrução Normativa SEGES/ME nº 26, de 13 de abril de 2022</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 xml:space="preserve">. </w:t>
      </w:r>
    </w:p>
    <w:p w14:paraId="2CC368AC">
      <w:pPr>
        <w:pStyle w:val="14"/>
        <w:spacing w:before="72" w:beforeLines="30" w:after="72" w:afterLines="30"/>
        <w:rPr>
          <w:rFonts w:hint="default" w:ascii="Calibri Light" w:hAnsi="Calibri Light" w:cs="Calibri Light"/>
          <w:color w:val="FFFFFF" w:themeColor="background1"/>
          <w:sz w:val="20"/>
          <w:szCs w:val="20"/>
          <w14:textFill>
            <w14:solidFill>
              <w14:schemeClr w14:val="bg1"/>
            </w14:solidFill>
          </w14:textFill>
        </w:rPr>
      </w:pPr>
      <w:r>
        <w:rPr>
          <w:rFonts w:hint="default" w:ascii="Calibri Light" w:hAnsi="Calibri Light" w:cs="Calibri Light"/>
          <w:sz w:val="20"/>
          <w:szCs w:val="20"/>
        </w:rPr>
        <w:t>CLÁUSULA DÉCIMA TERCEIRA – DA EXTINÇÃO CONTRATUAL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"art92"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92, XIX</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w:t>
      </w:r>
    </w:p>
    <w:p w14:paraId="78B297BA">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 xml:space="preserve">O contrato poderá ser extinto antes de cumpridas as obrigações nele estipuladas, ou antes do prazo nele fixado, por algum dos motivos previstos no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"art137" \h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artigo 137 da Lei nº 14.133/21</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 xml:space="preserve">, bem como amigavelmente, </w:t>
      </w:r>
      <w:r>
        <w:rPr>
          <w:rFonts w:hint="default" w:ascii="Calibri Light" w:hAnsi="Calibri Light" w:cs="Calibri Light"/>
          <w:color w:val="000000" w:themeColor="text1"/>
          <w:sz w:val="20"/>
          <w:szCs w:val="20"/>
          <w14:textFill>
            <w14:solidFill>
              <w14:schemeClr w14:val="tx1"/>
            </w14:solidFill>
          </w14:textFill>
        </w:rPr>
        <w:t>assegurados o contraditório e a ampla defesa</w:t>
      </w:r>
      <w:r>
        <w:rPr>
          <w:rFonts w:hint="default" w:ascii="Calibri Light" w:hAnsi="Calibri Light" w:cs="Calibri Light"/>
          <w:sz w:val="20"/>
          <w:szCs w:val="20"/>
        </w:rPr>
        <w:t>.</w:t>
      </w:r>
    </w:p>
    <w:p w14:paraId="7673A0FF">
      <w:pPr>
        <w:pStyle w:val="16"/>
        <w:spacing w:before="72" w:beforeLines="30" w:after="72" w:afterLines="30" w:line="240" w:lineRule="auto"/>
        <w:ind w:left="284"/>
        <w:rPr>
          <w:rFonts w:hint="default" w:ascii="Calibri Light" w:hAnsi="Calibri Light" w:cs="Calibri Light"/>
          <w:sz w:val="20"/>
          <w:szCs w:val="20"/>
        </w:rPr>
      </w:pPr>
      <w:r>
        <w:rPr>
          <w:rFonts w:hint="default" w:ascii="Calibri Light" w:hAnsi="Calibri Light" w:cs="Calibri Light"/>
          <w:sz w:val="20"/>
          <w:szCs w:val="20"/>
        </w:rPr>
        <w:t xml:space="preserve">Nesta hipótese, aplicam-se também os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"art138"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artigos 138 e 139</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 xml:space="preserve"> da mesma Lei.</w:t>
      </w:r>
    </w:p>
    <w:p w14:paraId="4CF43C2A">
      <w:pPr>
        <w:pStyle w:val="16"/>
        <w:spacing w:before="72" w:beforeLines="30" w:after="72" w:afterLines="30" w:line="240" w:lineRule="auto"/>
        <w:ind w:left="284"/>
        <w:rPr>
          <w:rFonts w:hint="default" w:ascii="Calibri Light" w:hAnsi="Calibri Light" w:cs="Calibri Light"/>
          <w:sz w:val="20"/>
          <w:szCs w:val="20"/>
        </w:rPr>
      </w:pPr>
      <w:r>
        <w:rPr>
          <w:rFonts w:hint="default" w:ascii="Calibri Light" w:hAnsi="Calibri Light" w:cs="Calibri Light"/>
          <w:sz w:val="20"/>
          <w:szCs w:val="20"/>
        </w:rPr>
        <w:t>A alteração social ou a modificação da finalidade ou da estrutura da empresa não ensejará a extinção se não restringir sua capacidade de concluir o contrato.</w:t>
      </w:r>
    </w:p>
    <w:p w14:paraId="50B4F5E4">
      <w:pPr>
        <w:pStyle w:val="17"/>
        <w:spacing w:before="72" w:beforeLines="30" w:after="72" w:afterLines="30" w:line="240" w:lineRule="auto"/>
        <w:ind w:left="567"/>
        <w:rPr>
          <w:rFonts w:hint="default" w:ascii="Calibri Light" w:hAnsi="Calibri Light" w:cs="Calibri Light"/>
          <w:sz w:val="20"/>
          <w:szCs w:val="20"/>
        </w:rPr>
      </w:pPr>
      <w:r>
        <w:rPr>
          <w:rFonts w:hint="default" w:ascii="Calibri Light" w:hAnsi="Calibri Light" w:cs="Calibri Light"/>
          <w:color w:val="000000" w:themeColor="text1"/>
          <w:sz w:val="20"/>
          <w:szCs w:val="20"/>
          <w14:textFill>
            <w14:solidFill>
              <w14:schemeClr w14:val="tx1"/>
            </w14:solidFill>
          </w14:textFill>
        </w:rPr>
        <w:t xml:space="preserve">Se a operação </w:t>
      </w:r>
      <w:r>
        <w:rPr>
          <w:rFonts w:hint="default" w:ascii="Calibri Light" w:hAnsi="Calibri Light" w:cs="Calibri Light"/>
          <w:sz w:val="20"/>
          <w:szCs w:val="20"/>
        </w:rPr>
        <w:t>implicar mudança da pessoa jurídica contratada, deverá ser formalizado termo aditivo para alteração subjetiva.</w:t>
      </w:r>
    </w:p>
    <w:p w14:paraId="494A157A">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O termo de extinção, sempre que possível, será precedido:</w:t>
      </w:r>
    </w:p>
    <w:p w14:paraId="3A26C781">
      <w:pPr>
        <w:pStyle w:val="17"/>
        <w:spacing w:before="72" w:beforeLines="30" w:after="72" w:afterLines="30" w:line="240" w:lineRule="auto"/>
        <w:ind w:left="567"/>
        <w:rPr>
          <w:rFonts w:hint="default" w:ascii="Calibri Light" w:hAnsi="Calibri Light" w:cs="Calibri Light"/>
          <w:sz w:val="20"/>
          <w:szCs w:val="20"/>
        </w:rPr>
      </w:pPr>
      <w:r>
        <w:rPr>
          <w:rFonts w:hint="default" w:ascii="Calibri Light" w:hAnsi="Calibri Light" w:cs="Calibri Light"/>
          <w:sz w:val="20"/>
          <w:szCs w:val="20"/>
        </w:rPr>
        <w:t>Balanço dos eventos contratuais já cumpridos ou parcialmente cumpridos;</w:t>
      </w:r>
    </w:p>
    <w:p w14:paraId="7CC08610">
      <w:pPr>
        <w:pStyle w:val="17"/>
        <w:spacing w:before="72" w:beforeLines="30" w:after="72" w:afterLines="30" w:line="240" w:lineRule="auto"/>
        <w:ind w:left="567"/>
        <w:rPr>
          <w:rFonts w:hint="default" w:ascii="Calibri Light" w:hAnsi="Calibri Light" w:cs="Calibri Light"/>
          <w:sz w:val="20"/>
          <w:szCs w:val="20"/>
        </w:rPr>
      </w:pPr>
      <w:r>
        <w:rPr>
          <w:rFonts w:hint="default" w:ascii="Calibri Light" w:hAnsi="Calibri Light" w:cs="Calibri Light"/>
          <w:sz w:val="20"/>
          <w:szCs w:val="20"/>
        </w:rPr>
        <w:t>Relação dos pagamentos já efetuados e ainda devidos;</w:t>
      </w:r>
    </w:p>
    <w:p w14:paraId="00E40ABA">
      <w:pPr>
        <w:pStyle w:val="17"/>
        <w:spacing w:before="72" w:beforeLines="30" w:after="72" w:afterLines="30" w:line="240" w:lineRule="auto"/>
        <w:ind w:left="567"/>
        <w:rPr>
          <w:rFonts w:hint="default" w:ascii="Calibri Light" w:hAnsi="Calibri Light" w:cs="Calibri Light"/>
          <w:sz w:val="20"/>
          <w:szCs w:val="20"/>
        </w:rPr>
      </w:pPr>
      <w:r>
        <w:rPr>
          <w:rFonts w:hint="default" w:ascii="Calibri Light" w:hAnsi="Calibri Light" w:cs="Calibri Light"/>
          <w:sz w:val="20"/>
          <w:szCs w:val="20"/>
        </w:rPr>
        <w:t>Indenizações e multas.</w:t>
      </w:r>
    </w:p>
    <w:p w14:paraId="477C3F3C">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A extinção do contrato não configura óbice para o reconhecimento do desequilíbrio econômico-financeiro, hipótese em que será concedida indenização por meio de termo indenizatório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"art131" \h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 xml:space="preserve">art. 131, </w:t>
      </w:r>
      <w:r>
        <w:rPr>
          <w:rStyle w:val="6"/>
          <w:rFonts w:hint="default" w:ascii="Calibri Light" w:hAnsi="Calibri Light" w:cs="Calibri Light"/>
          <w:i/>
          <w:iCs/>
          <w:sz w:val="20"/>
          <w:szCs w:val="20"/>
        </w:rPr>
        <w:t xml:space="preserve">caput, </w:t>
      </w:r>
      <w:r>
        <w:rPr>
          <w:rStyle w:val="6"/>
          <w:rFonts w:hint="default" w:ascii="Calibri Light" w:hAnsi="Calibri Light" w:cs="Calibri Light"/>
          <w:sz w:val="20"/>
          <w:szCs w:val="20"/>
        </w:rPr>
        <w:t>da Lei n.º 14.133, de 2021).</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 xml:space="preserve"> </w:t>
      </w:r>
    </w:p>
    <w:p w14:paraId="0492CD73">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EE05BE5">
      <w:pPr>
        <w:pStyle w:val="14"/>
        <w:spacing w:before="72" w:beforeLines="30" w:after="72" w:afterLines="30"/>
        <w:rPr>
          <w:rFonts w:hint="default" w:ascii="Calibri Light" w:hAnsi="Calibri Light" w:cs="Calibri Light"/>
          <w:color w:val="FFFFFF" w:themeColor="background1"/>
          <w:sz w:val="20"/>
          <w:szCs w:val="20"/>
          <w14:textFill>
            <w14:solidFill>
              <w14:schemeClr w14:val="bg1"/>
            </w14:solidFill>
          </w14:textFill>
        </w:rPr>
      </w:pPr>
      <w:r>
        <w:rPr>
          <w:rFonts w:hint="default" w:ascii="Calibri Light" w:hAnsi="Calibri Light" w:cs="Calibri Light"/>
          <w:sz w:val="20"/>
          <w:szCs w:val="20"/>
        </w:rPr>
        <w:t>CLÁUSULA DÉCIMA QUARTA – DOTAÇÃO ORÇAMENTÁRIA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"art92" \h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92, VIII</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w:t>
      </w:r>
    </w:p>
    <w:p w14:paraId="50320CA0">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As despesas decorrentes da presente contratação correrão à conta de recursos específicos consignados no Orçamento Geral da União deste exercício, na dotação abaixo discriminada:</w:t>
      </w:r>
    </w:p>
    <w:p w14:paraId="2B1B24F3">
      <w:pPr>
        <w:numPr>
          <w:ilvl w:val="1"/>
          <w:numId w:val="9"/>
        </w:numPr>
        <w:suppressAutoHyphens/>
        <w:spacing w:before="72" w:beforeLines="30" w:after="72" w:afterLines="30" w:line="240" w:lineRule="auto"/>
        <w:ind w:left="284" w:firstLine="1134"/>
        <w:jc w:val="both"/>
        <w:rPr>
          <w:rFonts w:hint="default" w:ascii="Calibri Light" w:hAnsi="Calibri Light" w:eastAsia="Arial" w:cs="Calibri Light"/>
          <w:sz w:val="20"/>
          <w:szCs w:val="20"/>
        </w:rPr>
      </w:pPr>
      <w:r>
        <w:rPr>
          <w:rFonts w:hint="default" w:ascii="Calibri Light" w:hAnsi="Calibri Light" w:eastAsia="Arial" w:cs="Calibri Light"/>
          <w:sz w:val="20"/>
          <w:szCs w:val="20"/>
        </w:rPr>
        <w:t xml:space="preserve">Gestão/Unidade: </w:t>
      </w:r>
    </w:p>
    <w:p w14:paraId="4B655B6A">
      <w:pPr>
        <w:numPr>
          <w:ilvl w:val="1"/>
          <w:numId w:val="9"/>
        </w:numPr>
        <w:suppressAutoHyphens/>
        <w:spacing w:before="72" w:beforeLines="30" w:after="72" w:afterLines="30" w:line="240" w:lineRule="auto"/>
        <w:ind w:left="284" w:firstLine="1134"/>
        <w:jc w:val="both"/>
        <w:rPr>
          <w:rFonts w:hint="default" w:ascii="Calibri Light" w:hAnsi="Calibri Light" w:eastAsia="Arial" w:cs="Calibri Light"/>
          <w:sz w:val="20"/>
          <w:szCs w:val="20"/>
        </w:rPr>
      </w:pPr>
      <w:r>
        <w:rPr>
          <w:rFonts w:hint="default" w:ascii="Calibri Light" w:hAnsi="Calibri Light" w:eastAsia="Arial" w:cs="Calibri Light"/>
          <w:sz w:val="20"/>
          <w:szCs w:val="20"/>
        </w:rPr>
        <w:t xml:space="preserve">Fonte de Recursos:  </w:t>
      </w:r>
    </w:p>
    <w:p w14:paraId="0A70C2E2">
      <w:pPr>
        <w:numPr>
          <w:ilvl w:val="1"/>
          <w:numId w:val="9"/>
        </w:numPr>
        <w:suppressAutoHyphens/>
        <w:spacing w:before="72" w:beforeLines="30" w:after="72" w:afterLines="30" w:line="240" w:lineRule="auto"/>
        <w:ind w:left="284" w:firstLine="1134"/>
        <w:jc w:val="both"/>
        <w:rPr>
          <w:rFonts w:hint="default" w:ascii="Calibri Light" w:hAnsi="Calibri Light" w:eastAsia="Arial" w:cs="Calibri Light"/>
          <w:sz w:val="20"/>
          <w:szCs w:val="20"/>
        </w:rPr>
      </w:pPr>
      <w:r>
        <w:rPr>
          <w:rFonts w:hint="default" w:ascii="Calibri Light" w:hAnsi="Calibri Light" w:eastAsia="Arial" w:cs="Calibri Light"/>
          <w:sz w:val="20"/>
          <w:szCs w:val="20"/>
        </w:rPr>
        <w:t xml:space="preserve">Programa de Trabalho: </w:t>
      </w:r>
    </w:p>
    <w:p w14:paraId="22F1159F">
      <w:pPr>
        <w:numPr>
          <w:ilvl w:val="1"/>
          <w:numId w:val="9"/>
        </w:numPr>
        <w:suppressAutoHyphens/>
        <w:spacing w:before="72" w:beforeLines="30" w:after="72" w:afterLines="30" w:line="240" w:lineRule="auto"/>
        <w:ind w:left="284" w:firstLine="1134"/>
        <w:jc w:val="both"/>
        <w:rPr>
          <w:rFonts w:hint="default" w:ascii="Calibri Light" w:hAnsi="Calibri Light" w:eastAsia="Arial" w:cs="Calibri Light"/>
          <w:sz w:val="20"/>
          <w:szCs w:val="20"/>
        </w:rPr>
      </w:pPr>
      <w:r>
        <w:rPr>
          <w:rFonts w:hint="default" w:ascii="Calibri Light" w:hAnsi="Calibri Light" w:eastAsia="Arial" w:cs="Calibri Light"/>
          <w:sz w:val="20"/>
          <w:szCs w:val="20"/>
        </w:rPr>
        <w:t xml:space="preserve">Elemento de Despesa: </w:t>
      </w:r>
    </w:p>
    <w:p w14:paraId="15D72D1C">
      <w:pPr>
        <w:numPr>
          <w:ilvl w:val="1"/>
          <w:numId w:val="9"/>
        </w:numPr>
        <w:suppressAutoHyphens/>
        <w:spacing w:before="72" w:beforeLines="30" w:after="72" w:afterLines="30" w:line="240" w:lineRule="auto"/>
        <w:ind w:left="284" w:firstLine="1134"/>
        <w:jc w:val="both"/>
        <w:rPr>
          <w:rFonts w:hint="default" w:ascii="Calibri Light" w:hAnsi="Calibri Light" w:eastAsia="Arial" w:cs="Calibri Light"/>
          <w:sz w:val="20"/>
          <w:szCs w:val="20"/>
        </w:rPr>
      </w:pPr>
      <w:r>
        <w:rPr>
          <w:rFonts w:hint="default" w:ascii="Calibri Light" w:hAnsi="Calibri Light" w:eastAsia="Arial" w:cs="Calibri Light"/>
          <w:sz w:val="20"/>
          <w:szCs w:val="20"/>
        </w:rPr>
        <w:t xml:space="preserve">Plano Interno: </w:t>
      </w:r>
    </w:p>
    <w:p w14:paraId="7AEA556C">
      <w:pPr>
        <w:numPr>
          <w:ilvl w:val="1"/>
          <w:numId w:val="9"/>
        </w:numPr>
        <w:suppressAutoHyphens/>
        <w:spacing w:before="72" w:beforeLines="30" w:after="72" w:afterLines="30" w:line="240" w:lineRule="auto"/>
        <w:ind w:left="284" w:firstLine="1134"/>
        <w:jc w:val="both"/>
        <w:rPr>
          <w:rFonts w:hint="default" w:ascii="Calibri Light" w:hAnsi="Calibri Light" w:eastAsia="Arial" w:cs="Calibri Light"/>
          <w:sz w:val="20"/>
          <w:szCs w:val="20"/>
        </w:rPr>
      </w:pPr>
      <w:r>
        <w:rPr>
          <w:rFonts w:hint="default" w:ascii="Calibri Light" w:hAnsi="Calibri Light" w:eastAsia="Arial" w:cs="Calibri Light"/>
          <w:sz w:val="20"/>
          <w:szCs w:val="20"/>
        </w:rPr>
        <w:t>Nota de Empenho:</w:t>
      </w:r>
    </w:p>
    <w:p w14:paraId="0ADC10AA">
      <w:pPr>
        <w:pStyle w:val="34"/>
        <w:spacing w:before="72" w:beforeLines="30" w:after="72" w:afterLines="30" w:line="240" w:lineRule="auto"/>
        <w:rPr>
          <w:rFonts w:hint="default" w:ascii="Calibri Light" w:hAnsi="Calibri Light" w:cs="Calibri Light"/>
          <w:i w:val="0"/>
          <w:iCs w:val="0"/>
          <w:color w:val="000000" w:themeColor="text1"/>
          <w:sz w:val="20"/>
          <w:szCs w:val="20"/>
          <w14:textFill>
            <w14:solidFill>
              <w14:schemeClr w14:val="tx1"/>
            </w14:solidFill>
          </w14:textFill>
        </w:rPr>
      </w:pPr>
      <w:r>
        <w:rPr>
          <w:rFonts w:hint="default" w:ascii="Calibri Light" w:hAnsi="Calibri Light" w:cs="Calibri Light"/>
          <w:i w:val="0"/>
          <w:iCs w:val="0"/>
          <w:color w:val="000000" w:themeColor="text1"/>
          <w:sz w:val="20"/>
          <w:szCs w:val="20"/>
          <w14:textFill>
            <w14:solidFill>
              <w14:schemeClr w14:val="tx1"/>
            </w14:solidFill>
          </w14:textFill>
        </w:rPr>
        <w:t>A dotação relativa aos exercícios financeiros subsequentes será indicada após aprovação da Lei Orçamentária respectiva e liberação dos créditos correspondentes, mediante apostilamento.</w:t>
      </w:r>
    </w:p>
    <w:p w14:paraId="377809F9">
      <w:pPr>
        <w:pStyle w:val="14"/>
        <w:spacing w:before="72" w:beforeLines="30" w:after="72" w:afterLines="30"/>
        <w:rPr>
          <w:rFonts w:hint="default" w:ascii="Calibri Light" w:hAnsi="Calibri Light" w:cs="Calibri Light"/>
          <w:color w:val="FFFFFF" w:themeColor="background1"/>
          <w:sz w:val="20"/>
          <w:szCs w:val="20"/>
          <w14:textFill>
            <w14:solidFill>
              <w14:schemeClr w14:val="bg1"/>
            </w14:solidFill>
          </w14:textFill>
        </w:rPr>
      </w:pPr>
      <w:r>
        <w:rPr>
          <w:rFonts w:hint="default" w:ascii="Calibri Light" w:hAnsi="Calibri Light" w:cs="Calibri Light"/>
          <w:sz w:val="20"/>
          <w:szCs w:val="20"/>
        </w:rPr>
        <w:t>CLÁUSULA DÉCIMA QUINTA – DOS CASOS OMISSOS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"art92" \h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92, III</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w:t>
      </w:r>
    </w:p>
    <w:p w14:paraId="1323627D">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 xml:space="preserve">Os casos omissos serão decididos pelo contratante, segundo as disposições contidas na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\h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Lei nº 14.133, de 2021</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 xml:space="preserve">, e demais normas federais aplicáveis e, subsidiariamente, segundo as disposições contidas na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"https://www.planalto.gov.br/ccivil_03/leis/l8078compilado.htm" \h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Lei nº 8.078, de 1990 – Código de Defesa do Consumidor</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 xml:space="preserve"> – e normas e princípios gerais dos contratos.</w:t>
      </w:r>
    </w:p>
    <w:p w14:paraId="4F85FE65">
      <w:pPr>
        <w:pStyle w:val="14"/>
        <w:spacing w:before="72" w:beforeLines="30" w:after="72" w:afterLines="30"/>
        <w:rPr>
          <w:rFonts w:hint="default" w:ascii="Calibri Light" w:hAnsi="Calibri Light" w:cs="Calibri Light"/>
          <w:color w:val="FFFFFF" w:themeColor="background1"/>
          <w:sz w:val="20"/>
          <w:szCs w:val="20"/>
          <w14:textFill>
            <w14:solidFill>
              <w14:schemeClr w14:val="bg1"/>
            </w14:solidFill>
          </w14:textFill>
        </w:rPr>
      </w:pPr>
      <w:r>
        <w:rPr>
          <w:rFonts w:hint="default" w:ascii="Calibri Light" w:hAnsi="Calibri Light" w:cs="Calibri Light"/>
          <w:sz w:val="20"/>
          <w:szCs w:val="20"/>
        </w:rPr>
        <w:t>CLÁUSULA DÉCIMA SEXTA – ALTERAÇÕES</w:t>
      </w:r>
    </w:p>
    <w:p w14:paraId="627D503E">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 xml:space="preserve">Eventuais alterações contratuais reger-se-ão pela disciplina dos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"art124" \h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arts. 124 e seguintes da Lei nº 14.133, de 2021</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w:t>
      </w:r>
    </w:p>
    <w:p w14:paraId="7C7C3568">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O contratado é obrigado a aceitar, nas mesmas condições contratuais, os acréscimos ou supressões que se fizerem necessários, até o limite de 25% (vinte e cinco por cento) do valor inicial atualizado do contrato.</w:t>
      </w:r>
    </w:p>
    <w:p w14:paraId="4419E3A6">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03F1D5D">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 xml:space="preserve">Registros que não caracterizam alteração do contrato podem ser realizados por simples apostila, dispensada a celebração de termo aditivo, na forma do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"art136" \h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136 da Lei nº 14.133, de 2021</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w:t>
      </w:r>
    </w:p>
    <w:p w14:paraId="00564C42">
      <w:pPr>
        <w:pStyle w:val="14"/>
        <w:spacing w:before="72" w:beforeLines="30" w:after="72" w:afterLines="30"/>
        <w:rPr>
          <w:rFonts w:hint="default" w:ascii="Calibri Light" w:hAnsi="Calibri Light" w:cs="Calibri Light"/>
          <w:color w:val="FFFFFF" w:themeColor="background1"/>
          <w:sz w:val="20"/>
          <w:szCs w:val="20"/>
          <w14:textFill>
            <w14:solidFill>
              <w14:schemeClr w14:val="bg1"/>
            </w14:solidFill>
          </w14:textFill>
        </w:rPr>
      </w:pPr>
      <w:r>
        <w:rPr>
          <w:rFonts w:hint="default" w:ascii="Calibri Light" w:hAnsi="Calibri Light" w:cs="Calibri Light"/>
          <w:sz w:val="20"/>
          <w:szCs w:val="20"/>
        </w:rPr>
        <w:t>CLÁUSULA DÉCIMA SÉTIMA – PUBLICAÇÃO</w:t>
      </w:r>
    </w:p>
    <w:p w14:paraId="09B840CB">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 xml:space="preserve">Incumbirá ao contratante divulgar o presente instrumento no Diário Oficial do município, na forma prevista no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"art94" \h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94 da Lei 14.133, de 2021</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 xml:space="preserve">, bem como no respectivo sítio oficial na Internet, em atenção ao art. 91, </w:t>
      </w:r>
      <w:r>
        <w:rPr>
          <w:rFonts w:hint="default" w:ascii="Calibri Light" w:hAnsi="Calibri Light" w:cs="Calibri Light"/>
          <w:i/>
          <w:iCs/>
          <w:sz w:val="20"/>
          <w:szCs w:val="20"/>
        </w:rPr>
        <w:t>caput,</w:t>
      </w:r>
      <w:r>
        <w:rPr>
          <w:rFonts w:hint="default" w:ascii="Calibri Light" w:hAnsi="Calibri Light" w:cs="Calibri Light"/>
          <w:sz w:val="20"/>
          <w:szCs w:val="20"/>
        </w:rPr>
        <w:t xml:space="preserve"> da Lei n.º 14.133, de 2021, e ao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"https://www.planalto.gov.br/ccivil_03/_ato2011-2014/2011/lei/l12527.htm" \l "art8§2" \h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8º, §2º, da Lei n. 12.527, de 2011</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 xml:space="preserve">, c/c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"https://www.planalto.gov.br/ccivil_03/_ato2011-2014/2012/decreto/d7724.htm" \l "art7§3" \h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7º, §3º, inciso V, do Decreto n. 7.724, de 2012.</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 xml:space="preserve"> </w:t>
      </w:r>
    </w:p>
    <w:p w14:paraId="7C9A63CA">
      <w:pPr>
        <w:pStyle w:val="14"/>
        <w:spacing w:before="72" w:beforeLines="30" w:after="72" w:afterLines="30"/>
        <w:rPr>
          <w:rFonts w:hint="default" w:ascii="Calibri Light" w:hAnsi="Calibri Light" w:cs="Calibri Light"/>
          <w:color w:val="FFFFFF" w:themeColor="background1"/>
          <w:sz w:val="20"/>
          <w:szCs w:val="20"/>
          <w14:textFill>
            <w14:solidFill>
              <w14:schemeClr w14:val="bg1"/>
            </w14:solidFill>
          </w14:textFill>
        </w:rPr>
      </w:pPr>
      <w:r>
        <w:rPr>
          <w:rFonts w:hint="default" w:ascii="Calibri Light" w:hAnsi="Calibri Light" w:cs="Calibri Light"/>
          <w:sz w:val="20"/>
          <w:szCs w:val="20"/>
        </w:rPr>
        <w:t>CLÁUSULA DÉCIMA OITAVA– FORO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"art92§1" \h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92, §1º</w:t>
      </w:r>
      <w:r>
        <w:rPr>
          <w:rStyle w:val="6"/>
          <w:rFonts w:hint="default" w:ascii="Calibri Light" w:hAnsi="Calibri Light" w:cs="Calibri Light"/>
          <w:sz w:val="20"/>
          <w:szCs w:val="20"/>
        </w:rPr>
        <w:fldChar w:fldCharType="end"/>
      </w:r>
      <w:r>
        <w:rPr>
          <w:rFonts w:hint="default" w:ascii="Calibri Light" w:hAnsi="Calibri Light" w:cs="Calibri Light"/>
          <w:sz w:val="20"/>
          <w:szCs w:val="20"/>
        </w:rPr>
        <w:t>)</w:t>
      </w:r>
    </w:p>
    <w:p w14:paraId="49F345DE">
      <w:pPr>
        <w:pStyle w:val="15"/>
        <w:spacing w:before="72" w:beforeLines="30" w:after="72" w:afterLines="30" w:line="240" w:lineRule="auto"/>
        <w:rPr>
          <w:rFonts w:hint="default" w:ascii="Calibri Light" w:hAnsi="Calibri Light" w:cs="Calibri Light"/>
          <w:sz w:val="20"/>
          <w:szCs w:val="20"/>
        </w:rPr>
      </w:pPr>
      <w:r>
        <w:rPr>
          <w:rFonts w:hint="default" w:ascii="Calibri Light" w:hAnsi="Calibri Light" w:cs="Calibri Light"/>
          <w:sz w:val="20"/>
          <w:szCs w:val="20"/>
        </w:rPr>
        <w:t xml:space="preserve">Fica eleito o Foro da comarca de </w:t>
      </w:r>
      <w:r>
        <w:rPr>
          <w:rFonts w:hint="default" w:ascii="Calibri Light" w:hAnsi="Calibri Light" w:cs="Calibri Light"/>
          <w:sz w:val="20"/>
          <w:szCs w:val="20"/>
          <w:lang w:val="pt-BR"/>
        </w:rPr>
        <w:t>Faxinal</w:t>
      </w:r>
      <w:r>
        <w:rPr>
          <w:rFonts w:hint="default" w:ascii="Calibri Light" w:hAnsi="Calibri Light" w:cs="Calibri Light"/>
          <w:sz w:val="20"/>
          <w:szCs w:val="20"/>
        </w:rPr>
        <w:t xml:space="preserve">/PR, para dirimir os litígios que decorrerem da execução deste Termo de Contrato que não puderem ser compostos pela conciliação, conforme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"art92§1" \h </w:instrText>
      </w:r>
      <w:r>
        <w:rPr>
          <w:rFonts w:hint="default" w:ascii="Calibri Light" w:hAnsi="Calibri Light" w:cs="Calibri Light"/>
          <w:sz w:val="20"/>
          <w:szCs w:val="20"/>
        </w:rPr>
        <w:fldChar w:fldCharType="separate"/>
      </w:r>
      <w:r>
        <w:rPr>
          <w:rStyle w:val="6"/>
          <w:rFonts w:hint="default" w:ascii="Calibri Light" w:hAnsi="Calibri Light" w:cs="Calibri Light"/>
          <w:sz w:val="20"/>
          <w:szCs w:val="20"/>
        </w:rPr>
        <w:t>art. 92, §1º, da Lei nº 14.133/21.</w:t>
      </w:r>
      <w:r>
        <w:rPr>
          <w:rStyle w:val="6"/>
          <w:rFonts w:hint="default" w:ascii="Calibri Light" w:hAnsi="Calibri Light" w:cs="Calibri Light"/>
          <w:sz w:val="20"/>
          <w:szCs w:val="20"/>
        </w:rPr>
        <w:fldChar w:fldCharType="end"/>
      </w:r>
    </w:p>
    <w:p w14:paraId="14CC2C32">
      <w:pPr>
        <w:pStyle w:val="15"/>
        <w:numPr>
          <w:ilvl w:val="0"/>
          <w:numId w:val="0"/>
        </w:numPr>
        <w:spacing w:before="72" w:beforeLines="30" w:after="72" w:afterLines="30" w:line="240" w:lineRule="auto"/>
        <w:ind w:firstLine="709"/>
        <w:rPr>
          <w:rFonts w:hint="default" w:ascii="Calibri Light" w:hAnsi="Calibri Light" w:cs="Calibri Light"/>
          <w:i/>
          <w:iCs/>
          <w:color w:val="FF0000"/>
          <w:sz w:val="20"/>
          <w:szCs w:val="20"/>
        </w:rPr>
      </w:pPr>
    </w:p>
    <w:p w14:paraId="77C825C5">
      <w:pPr>
        <w:pStyle w:val="15"/>
        <w:numPr>
          <w:ilvl w:val="0"/>
          <w:numId w:val="0"/>
        </w:numPr>
        <w:spacing w:before="72" w:beforeLines="30" w:after="72" w:afterLines="30" w:line="240" w:lineRule="auto"/>
        <w:ind w:firstLine="709"/>
        <w:rPr>
          <w:rFonts w:hint="default" w:ascii="Calibri Light" w:hAnsi="Calibri Light" w:cs="Calibri Light"/>
          <w:i/>
          <w:iCs/>
          <w:color w:val="000000" w:themeColor="text1"/>
          <w:sz w:val="20"/>
          <w:szCs w:val="20"/>
          <w:lang w:val="pt-BR"/>
          <w14:textFill>
            <w14:solidFill>
              <w14:schemeClr w14:val="tx1"/>
            </w14:solidFill>
          </w14:textFill>
        </w:rPr>
      </w:pPr>
      <w:r>
        <w:rPr>
          <w:rFonts w:hint="default" w:ascii="Calibri Light" w:hAnsi="Calibri Light" w:cs="Calibri Light"/>
          <w:i/>
          <w:iCs/>
          <w:color w:val="000000" w:themeColor="text1"/>
          <w:sz w:val="20"/>
          <w:szCs w:val="20"/>
          <w:lang w:val="pt-BR"/>
          <w14:textFill>
            <w14:solidFill>
              <w14:schemeClr w14:val="tx1"/>
            </w14:solidFill>
          </w14:textFill>
        </w:rPr>
        <w:t>Cruzmaltina</w:t>
      </w:r>
      <w:r>
        <w:rPr>
          <w:rFonts w:hint="default" w:ascii="Calibri Light" w:hAnsi="Calibri Light" w:cs="Calibri Light"/>
          <w:i/>
          <w:iCs/>
          <w:color w:val="000000" w:themeColor="text1"/>
          <w:sz w:val="20"/>
          <w:szCs w:val="20"/>
          <w14:textFill>
            <w14:solidFill>
              <w14:schemeClr w14:val="tx1"/>
            </w14:solidFill>
          </w14:textFill>
        </w:rPr>
        <w:t xml:space="preserve">, data, mês de </w:t>
      </w:r>
      <w:r>
        <w:rPr>
          <w:rFonts w:hint="default" w:ascii="Calibri Light" w:hAnsi="Calibri Light" w:cs="Calibri Light"/>
          <w:i/>
          <w:iCs/>
          <w:color w:val="000000" w:themeColor="text1"/>
          <w:sz w:val="20"/>
          <w:szCs w:val="20"/>
          <w:lang w:val="pt-BR"/>
          <w14:textFill>
            <w14:solidFill>
              <w14:schemeClr w14:val="tx1"/>
            </w14:solidFill>
          </w14:textFill>
        </w:rPr>
        <w:t>2026</w:t>
      </w:r>
    </w:p>
    <w:p w14:paraId="545DEBD4">
      <w:pPr>
        <w:spacing w:before="72" w:beforeLines="30" w:after="72" w:afterLines="30" w:line="240" w:lineRule="auto"/>
        <w:ind w:firstLine="709"/>
        <w:jc w:val="center"/>
        <w:rPr>
          <w:rFonts w:hint="default" w:ascii="Calibri Light" w:hAnsi="Calibri Light" w:cs="Calibri Light"/>
          <w:bCs/>
          <w:color w:val="000000" w:themeColor="text1"/>
          <w:sz w:val="20"/>
          <w:szCs w:val="20"/>
          <w14:textFill>
            <w14:solidFill>
              <w14:schemeClr w14:val="tx1"/>
            </w14:solidFill>
          </w14:textFill>
        </w:rPr>
      </w:pPr>
      <w:r>
        <w:rPr>
          <w:rFonts w:hint="default" w:ascii="Calibri Light" w:hAnsi="Calibri Light" w:cs="Calibri Light"/>
          <w:bCs/>
          <w:color w:val="000000" w:themeColor="text1"/>
          <w:sz w:val="20"/>
          <w:szCs w:val="20"/>
          <w14:textFill>
            <w14:solidFill>
              <w14:schemeClr w14:val="tx1"/>
            </w14:solidFill>
          </w14:textFill>
        </w:rPr>
        <w:t>_________________________</w:t>
      </w:r>
    </w:p>
    <w:p w14:paraId="322D0832">
      <w:pPr>
        <w:spacing w:before="72" w:beforeLines="30" w:after="72" w:afterLines="30" w:line="240" w:lineRule="auto"/>
        <w:ind w:firstLine="709"/>
        <w:jc w:val="center"/>
        <w:rPr>
          <w:rFonts w:hint="default" w:ascii="Calibri Light" w:hAnsi="Calibri Light" w:cs="Calibri Light"/>
          <w:bCs/>
          <w:color w:val="000000" w:themeColor="text1"/>
          <w:sz w:val="20"/>
          <w:szCs w:val="20"/>
          <w14:textFill>
            <w14:solidFill>
              <w14:schemeClr w14:val="tx1"/>
            </w14:solidFill>
          </w14:textFill>
        </w:rPr>
      </w:pPr>
      <w:r>
        <w:rPr>
          <w:rFonts w:hint="default" w:ascii="Calibri Light" w:hAnsi="Calibri Light" w:cs="Calibri Light"/>
          <w:bCs/>
          <w:color w:val="000000" w:themeColor="text1"/>
          <w:sz w:val="20"/>
          <w:szCs w:val="20"/>
          <w14:textFill>
            <w14:solidFill>
              <w14:schemeClr w14:val="tx1"/>
            </w14:solidFill>
          </w14:textFill>
        </w:rPr>
        <w:t>Representante legal do CONTRATANTE</w:t>
      </w:r>
    </w:p>
    <w:p w14:paraId="04A03A63">
      <w:pPr>
        <w:spacing w:before="72" w:beforeLines="30" w:after="72" w:afterLines="30" w:line="240" w:lineRule="auto"/>
        <w:ind w:firstLine="709"/>
        <w:jc w:val="center"/>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_________________________</w:t>
      </w:r>
    </w:p>
    <w:p w14:paraId="11ECA1BD">
      <w:pPr>
        <w:spacing w:before="72" w:beforeLines="30" w:after="72" w:afterLines="30" w:line="240" w:lineRule="auto"/>
        <w:ind w:firstLine="709"/>
        <w:jc w:val="center"/>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bCs/>
          <w:color w:val="000000" w:themeColor="text1"/>
          <w:sz w:val="20"/>
          <w:szCs w:val="20"/>
          <w14:textFill>
            <w14:solidFill>
              <w14:schemeClr w14:val="tx1"/>
            </w14:solidFill>
          </w14:textFill>
        </w:rPr>
        <w:t>Representante</w:t>
      </w:r>
      <w:r>
        <w:rPr>
          <w:rFonts w:hint="default" w:ascii="Calibri Light" w:hAnsi="Calibri Light" w:cs="Calibri Light"/>
          <w:color w:val="000000" w:themeColor="text1"/>
          <w:sz w:val="20"/>
          <w:szCs w:val="20"/>
          <w14:textFill>
            <w14:solidFill>
              <w14:schemeClr w14:val="tx1"/>
            </w14:solidFill>
          </w14:textFill>
        </w:rPr>
        <w:t xml:space="preserve"> legal do CONTRATADO</w:t>
      </w:r>
    </w:p>
    <w:p w14:paraId="3E0584DC">
      <w:pPr>
        <w:spacing w:before="72" w:beforeLines="30" w:after="72" w:afterLines="30" w:line="240" w:lineRule="auto"/>
        <w:ind w:firstLine="709"/>
        <w:jc w:val="both"/>
        <w:rPr>
          <w:rFonts w:hint="default" w:ascii="Calibri Light" w:hAnsi="Calibri Light" w:cs="Calibri Light"/>
          <w:i/>
          <w:iCs/>
          <w:color w:val="000000" w:themeColor="text1"/>
          <w:sz w:val="20"/>
          <w:szCs w:val="20"/>
          <w14:textFill>
            <w14:solidFill>
              <w14:schemeClr w14:val="tx1"/>
            </w14:solidFill>
          </w14:textFill>
        </w:rPr>
      </w:pPr>
      <w:r>
        <w:rPr>
          <w:rFonts w:hint="default" w:ascii="Calibri Light" w:hAnsi="Calibri Light" w:cs="Calibri Light"/>
          <w:i/>
          <w:iCs/>
          <w:color w:val="000000" w:themeColor="text1"/>
          <w:sz w:val="20"/>
          <w:szCs w:val="20"/>
          <w14:textFill>
            <w14:solidFill>
              <w14:schemeClr w14:val="tx1"/>
            </w14:solidFill>
          </w14:textFill>
        </w:rPr>
        <w:t>TESTEMUNHAS:</w:t>
      </w:r>
    </w:p>
    <w:p w14:paraId="74C6C469">
      <w:pPr>
        <w:spacing w:before="72" w:beforeLines="30" w:after="72" w:afterLines="30" w:line="240" w:lineRule="auto"/>
        <w:ind w:firstLine="709"/>
        <w:rPr>
          <w:rFonts w:hint="default" w:ascii="Calibri Light" w:hAnsi="Calibri Light" w:cs="Calibri Light"/>
          <w:i/>
          <w:iCs/>
          <w:color w:val="000000" w:themeColor="text1"/>
          <w:sz w:val="20"/>
          <w:szCs w:val="20"/>
          <w14:textFill>
            <w14:solidFill>
              <w14:schemeClr w14:val="tx1"/>
            </w14:solidFill>
          </w14:textFill>
        </w:rPr>
      </w:pPr>
      <w:r>
        <w:rPr>
          <w:rFonts w:hint="default" w:ascii="Calibri Light" w:hAnsi="Calibri Light" w:cs="Calibri Light"/>
          <w:i/>
          <w:iCs/>
          <w:color w:val="000000" w:themeColor="text1"/>
          <w:sz w:val="20"/>
          <w:szCs w:val="20"/>
          <w14:textFill>
            <w14:solidFill>
              <w14:schemeClr w14:val="tx1"/>
            </w14:solidFill>
          </w14:textFill>
        </w:rPr>
        <w:t>1-</w:t>
      </w:r>
    </w:p>
    <w:p w14:paraId="0869DDD8">
      <w:pPr>
        <w:spacing w:before="72" w:beforeLines="30" w:after="72" w:afterLines="30" w:line="240" w:lineRule="auto"/>
        <w:ind w:firstLine="709"/>
        <w:rPr>
          <w:rFonts w:hint="default" w:ascii="Calibri Light" w:hAnsi="Calibri Light" w:cs="Calibri Light"/>
          <w:i/>
          <w:iCs/>
          <w:color w:val="000000" w:themeColor="text1"/>
          <w:sz w:val="20"/>
          <w:szCs w:val="20"/>
          <w14:textFill>
            <w14:solidFill>
              <w14:schemeClr w14:val="tx1"/>
            </w14:solidFill>
          </w14:textFill>
        </w:rPr>
      </w:pPr>
      <w:r>
        <w:rPr>
          <w:rFonts w:hint="default" w:ascii="Calibri Light" w:hAnsi="Calibri Light" w:cs="Calibri Light"/>
          <w:i/>
          <w:iCs/>
          <w:color w:val="000000" w:themeColor="text1"/>
          <w:sz w:val="20"/>
          <w:szCs w:val="20"/>
          <w14:textFill>
            <w14:solidFill>
              <w14:schemeClr w14:val="tx1"/>
            </w14:solidFill>
          </w14:textFill>
        </w:rPr>
        <w:t xml:space="preserve">2- </w:t>
      </w:r>
    </w:p>
    <w:p w14:paraId="1ACD08A2">
      <w:pPr>
        <w:spacing w:before="72" w:beforeLines="30" w:after="72" w:afterLines="30" w:line="240" w:lineRule="auto"/>
        <w:rPr>
          <w:rFonts w:hint="default" w:ascii="Calibri Light" w:hAnsi="Calibri Light" w:cs="Calibri Light"/>
          <w:sz w:val="20"/>
          <w:szCs w:val="20"/>
        </w:rPr>
      </w:pPr>
    </w:p>
    <w:p w14:paraId="05E53828">
      <w:pPr>
        <w:spacing w:before="72" w:beforeLines="30" w:after="72" w:afterLines="30" w:line="240" w:lineRule="auto"/>
        <w:rPr>
          <w:rFonts w:hint="default" w:ascii="Calibri Light" w:hAnsi="Calibri Light" w:cs="Calibri Light"/>
          <w:sz w:val="20"/>
          <w:szCs w:val="20"/>
        </w:rPr>
      </w:pPr>
    </w:p>
    <w:p w14:paraId="5D636011">
      <w:pPr>
        <w:spacing w:before="72" w:beforeLines="30" w:after="72" w:afterLines="30" w:line="240" w:lineRule="auto"/>
        <w:rPr>
          <w:rFonts w:hint="default" w:ascii="Calibri Light" w:hAnsi="Calibri Light" w:cs="Calibri Light"/>
          <w:sz w:val="20"/>
          <w:szCs w:val="20"/>
        </w:rPr>
      </w:pPr>
    </w:p>
    <w:p w14:paraId="0A735056">
      <w:pPr>
        <w:spacing w:before="72" w:beforeLines="30" w:after="72" w:afterLines="30" w:line="240" w:lineRule="auto"/>
        <w:rPr>
          <w:rFonts w:hint="default" w:ascii="Calibri Light" w:hAnsi="Calibri Light" w:cs="Calibri Light"/>
          <w:sz w:val="20"/>
          <w:szCs w:val="20"/>
        </w:rPr>
      </w:pPr>
    </w:p>
    <w:sectPr>
      <w:headerReference r:id="rId5" w:type="default"/>
      <w:footerReference r:id="rId6" w:type="default"/>
      <w:pgSz w:w="11906" w:h="16838"/>
      <w:pgMar w:top="1417" w:right="1701" w:bottom="1417" w:left="1701" w:header="340"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Ecofont_Spranq_eco_Sans">
    <w:altName w:val="Malgun Gothic"/>
    <w:panose1 w:val="00000000000000000000"/>
    <w:charset w:val="00"/>
    <w:family w:val="swiss"/>
    <w:pitch w:val="default"/>
    <w:sig w:usb0="00000000" w:usb1="00000000" w:usb2="00000000" w:usb3="00000000" w:csb0="00000001" w:csb1="00000000"/>
  </w:font>
  <w:font w:name="等线">
    <w:altName w:val="Microsoft YaHei"/>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WenQuanYi Micro Hei">
    <w:altName w:val="Segoe Print"/>
    <w:panose1 w:val="00000000000000000000"/>
    <w:charset w:val="00"/>
    <w:family w:val="roman"/>
    <w:pitch w:val="default"/>
    <w:sig w:usb0="00000000" w:usb1="00000000" w:usb2="00000000" w:usb3="00000000" w:csb0="00000000" w:csb1="00000000"/>
  </w:font>
  <w:font w:name="Lohit Hindi">
    <w:altName w:val="Times New Roman"/>
    <w:panose1 w:val="00000000000000000000"/>
    <w:charset w:val="00"/>
    <w:family w:val="roman"/>
    <w:pitch w:val="default"/>
    <w:sig w:usb0="00000000" w:usb1="00000000" w:usb2="00000000" w:usb3="00000000" w:csb0="00000000" w:csb1="00000000"/>
  </w:font>
  <w:font w:name="Liberation Serif">
    <w:altName w:val="Times New Roman"/>
    <w:panose1 w:val="00000000000000000000"/>
    <w:charset w:val="00"/>
    <w:family w:val="roman"/>
    <w:pitch w:val="default"/>
    <w:sig w:usb0="00000000" w:usb1="00000000" w:usb2="00000000" w:usb3="00000000" w:csb0="00000000" w:csb1="00000000"/>
  </w:font>
  <w:font w:name="Mangal">
    <w:altName w:val="Segoe Print"/>
    <w:panose1 w:val="00000400000000000000"/>
    <w:charset w:val="00"/>
    <w:family w:val="roman"/>
    <w:pitch w:val="default"/>
    <w:sig w:usb0="00000000" w:usb1="00000000" w:usb2="00000000" w:usb3="00000000" w:csb0="00000001" w:csb1="00000000"/>
  </w:font>
  <w:font w:name="Helvetica">
    <w:altName w:val="Arial"/>
    <w:panose1 w:val="020B0604020202020204"/>
    <w:charset w:val="00"/>
    <w:family w:val="auto"/>
    <w:pitch w:val="default"/>
    <w:sig w:usb0="00000000" w:usb1="00000000" w:usb2="00000000" w:usb3="00000000" w:csb0="0000019F" w:csb1="00000000"/>
  </w:font>
  <w:font w:name="Segoe Print">
    <w:panose1 w:val="02000600000000000000"/>
    <w:charset w:val="00"/>
    <w:family w:val="auto"/>
    <w:pitch w:val="default"/>
    <w:sig w:usb0="0000028F" w:usb1="00000000" w:usb2="00000000" w:usb3="00000000" w:csb0="2000009F" w:csb1="47010000"/>
  </w:font>
  <w:font w:name="Malgun Gothic">
    <w:panose1 w:val="020B0503020000020004"/>
    <w:charset w:val="81"/>
    <w:family w:val="auto"/>
    <w:pitch w:val="default"/>
    <w:sig w:usb0="9000002F" w:usb1="29D77CFB" w:usb2="00000012" w:usb3="00000000" w:csb0="00080001"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5CE39">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B80B3">
    <w:pPr>
      <w:pStyle w:val="9"/>
      <w:ind w:left="-440" w:leftChars="-200" w:firstLine="0" w:firstLineChars="0"/>
    </w:pPr>
    <w:r>
      <w:drawing>
        <wp:inline distT="114300" distB="114300" distL="114300" distR="114300">
          <wp:extent cx="6154420" cy="1518920"/>
          <wp:effectExtent l="0" t="0" r="2540" b="5080"/>
          <wp:docPr id="1" name="image1.jpg"/>
          <wp:cNvGraphicFramePr/>
          <a:graphic xmlns:a="http://schemas.openxmlformats.org/drawingml/2006/main">
            <a:graphicData uri="http://schemas.openxmlformats.org/drawingml/2006/picture">
              <pic:pic xmlns:pic="http://schemas.openxmlformats.org/drawingml/2006/picture">
                <pic:nvPicPr>
                  <pic:cNvPr id="1" name="image1.jpg"/>
                  <pic:cNvPicPr preferRelativeResize="0"/>
                </pic:nvPicPr>
                <pic:blipFill>
                  <a:blip r:embed="rId1"/>
                  <a:srcRect/>
                  <a:stretch>
                    <a:fillRect/>
                  </a:stretch>
                </pic:blipFill>
                <pic:spPr>
                  <a:xfrm>
                    <a:off x="0" y="0"/>
                    <a:ext cx="6154420" cy="1519238"/>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99B3C5"/>
    <w:multiLevelType w:val="multilevel"/>
    <w:tmpl w:val="0299B3C5"/>
    <w:lvl w:ilvl="0" w:tentative="0">
      <w:start w:val="1"/>
      <w:numFmt w:val="lowerLetter"/>
      <w:lvlText w:val="%1)"/>
      <w:lvlJc w:val="left"/>
      <w:pPr>
        <w:tabs>
          <w:tab w:val="left" w:pos="0"/>
        </w:tabs>
        <w:ind w:left="1436" w:hanging="360"/>
      </w:pPr>
    </w:lvl>
    <w:lvl w:ilvl="1" w:tentative="0">
      <w:start w:val="1"/>
      <w:numFmt w:val="lowerLetter"/>
      <w:lvlText w:val="%2."/>
      <w:lvlJc w:val="left"/>
      <w:pPr>
        <w:tabs>
          <w:tab w:val="left" w:pos="0"/>
        </w:tabs>
        <w:ind w:left="2156" w:hanging="360"/>
      </w:pPr>
    </w:lvl>
    <w:lvl w:ilvl="2" w:tentative="0">
      <w:start w:val="1"/>
      <w:numFmt w:val="lowerRoman"/>
      <w:lvlText w:val="%3."/>
      <w:lvlJc w:val="right"/>
      <w:pPr>
        <w:tabs>
          <w:tab w:val="left" w:pos="0"/>
        </w:tabs>
        <w:ind w:left="2876" w:hanging="180"/>
      </w:pPr>
    </w:lvl>
    <w:lvl w:ilvl="3" w:tentative="0">
      <w:start w:val="1"/>
      <w:numFmt w:val="decimal"/>
      <w:lvlText w:val="%4."/>
      <w:lvlJc w:val="left"/>
      <w:pPr>
        <w:tabs>
          <w:tab w:val="left" w:pos="0"/>
        </w:tabs>
        <w:ind w:left="3596" w:hanging="360"/>
      </w:pPr>
    </w:lvl>
    <w:lvl w:ilvl="4" w:tentative="0">
      <w:start w:val="1"/>
      <w:numFmt w:val="lowerLetter"/>
      <w:lvlText w:val="%5."/>
      <w:lvlJc w:val="left"/>
      <w:pPr>
        <w:tabs>
          <w:tab w:val="left" w:pos="0"/>
        </w:tabs>
        <w:ind w:left="4316" w:hanging="360"/>
      </w:pPr>
    </w:lvl>
    <w:lvl w:ilvl="5" w:tentative="0">
      <w:start w:val="1"/>
      <w:numFmt w:val="lowerRoman"/>
      <w:lvlText w:val="%6."/>
      <w:lvlJc w:val="right"/>
      <w:pPr>
        <w:tabs>
          <w:tab w:val="left" w:pos="0"/>
        </w:tabs>
        <w:ind w:left="5036" w:hanging="180"/>
      </w:pPr>
    </w:lvl>
    <w:lvl w:ilvl="6" w:tentative="0">
      <w:start w:val="1"/>
      <w:numFmt w:val="decimal"/>
      <w:lvlText w:val="%7."/>
      <w:lvlJc w:val="left"/>
      <w:pPr>
        <w:tabs>
          <w:tab w:val="left" w:pos="0"/>
        </w:tabs>
        <w:ind w:left="5756" w:hanging="360"/>
      </w:pPr>
    </w:lvl>
    <w:lvl w:ilvl="7" w:tentative="0">
      <w:start w:val="1"/>
      <w:numFmt w:val="lowerLetter"/>
      <w:lvlText w:val="%8."/>
      <w:lvlJc w:val="left"/>
      <w:pPr>
        <w:tabs>
          <w:tab w:val="left" w:pos="0"/>
        </w:tabs>
        <w:ind w:left="6476" w:hanging="360"/>
      </w:pPr>
    </w:lvl>
    <w:lvl w:ilvl="8" w:tentative="0">
      <w:start w:val="1"/>
      <w:numFmt w:val="lowerRoman"/>
      <w:lvlText w:val="%9."/>
      <w:lvlJc w:val="right"/>
      <w:pPr>
        <w:tabs>
          <w:tab w:val="left" w:pos="0"/>
        </w:tabs>
        <w:ind w:left="7196" w:hanging="180"/>
      </w:pPr>
    </w:lvl>
  </w:abstractNum>
  <w:abstractNum w:abstractNumId="1">
    <w:nsid w:val="0C363AD2"/>
    <w:multiLevelType w:val="multilevel"/>
    <w:tmpl w:val="0C363AD2"/>
    <w:lvl w:ilvl="0" w:tentative="0">
      <w:start w:val="1"/>
      <w:numFmt w:val="decimal"/>
      <w:lvlText w:val="%1."/>
      <w:lvlJc w:val="left"/>
      <w:pPr>
        <w:tabs>
          <w:tab w:val="left" w:pos="0"/>
        </w:tabs>
        <w:ind w:left="360" w:hanging="360"/>
      </w:pPr>
      <w:rPr>
        <w:b/>
        <w:i w:val="0"/>
      </w:rPr>
    </w:lvl>
    <w:lvl w:ilvl="1" w:tentative="0">
      <w:start w:val="1"/>
      <w:numFmt w:val="upperRoman"/>
      <w:lvlText w:val="%2."/>
      <w:lvlJc w:val="right"/>
      <w:pPr>
        <w:tabs>
          <w:tab w:val="left" w:pos="0"/>
        </w:tabs>
        <w:ind w:left="360" w:hanging="360"/>
      </w:pPr>
    </w:lvl>
    <w:lvl w:ilvl="2" w:tentative="0">
      <w:start w:val="1"/>
      <w:numFmt w:val="decimal"/>
      <w:suff w:val="space"/>
      <w:lvlText w:val="%1.%2.%3."/>
      <w:lvlJc w:val="left"/>
      <w:pPr>
        <w:tabs>
          <w:tab w:val="left" w:pos="0"/>
        </w:tabs>
        <w:ind w:left="1135" w:firstLine="0"/>
      </w:pPr>
      <w:rPr>
        <w:b w:val="0"/>
        <w:i w:val="0"/>
      </w:rPr>
    </w:lvl>
    <w:lvl w:ilvl="3" w:tentative="0">
      <w:start w:val="1"/>
      <w:numFmt w:val="decimal"/>
      <w:suff w:val="space"/>
      <w:lvlText w:val="%1.%2.%3.%4."/>
      <w:lvlJc w:val="left"/>
      <w:pPr>
        <w:tabs>
          <w:tab w:val="left" w:pos="0"/>
        </w:tabs>
        <w:ind w:left="851" w:firstLine="0"/>
      </w:pPr>
      <w:rPr>
        <w:b/>
        <w:i w:val="0"/>
      </w:rPr>
    </w:lvl>
    <w:lvl w:ilvl="4" w:tentative="0">
      <w:start w:val="1"/>
      <w:numFmt w:val="decimal"/>
      <w:suff w:val="space"/>
      <w:lvlText w:val="%1.%2.%3.%4.%5."/>
      <w:lvlJc w:val="left"/>
      <w:pPr>
        <w:tabs>
          <w:tab w:val="left" w:pos="0"/>
        </w:tabs>
        <w:ind w:left="1134" w:firstLine="0"/>
      </w:pPr>
      <w:rPr>
        <w:b/>
        <w:i w:val="0"/>
      </w:rPr>
    </w:lvl>
    <w:lvl w:ilvl="5" w:tentative="0">
      <w:start w:val="1"/>
      <w:numFmt w:val="decimal"/>
      <w:lvlText w:val="%1.%2.%3.%4.%5.%6."/>
      <w:lvlJc w:val="left"/>
      <w:pPr>
        <w:tabs>
          <w:tab w:val="left" w:pos="2880"/>
        </w:tabs>
        <w:ind w:left="2736" w:hanging="936"/>
      </w:pPr>
    </w:lvl>
    <w:lvl w:ilvl="6" w:tentative="0">
      <w:start w:val="1"/>
      <w:numFmt w:val="decimal"/>
      <w:lvlText w:val="%1.%2.%3.%4.%5.%6.%7."/>
      <w:lvlJc w:val="left"/>
      <w:pPr>
        <w:tabs>
          <w:tab w:val="left" w:pos="3600"/>
        </w:tabs>
        <w:ind w:left="3240" w:hanging="1080"/>
      </w:pPr>
    </w:lvl>
    <w:lvl w:ilvl="7" w:tentative="0">
      <w:start w:val="1"/>
      <w:numFmt w:val="decimal"/>
      <w:lvlText w:val="%1.%2.%3.%4.%5.%6.%7.%8."/>
      <w:lvlJc w:val="left"/>
      <w:pPr>
        <w:tabs>
          <w:tab w:val="left" w:pos="3960"/>
        </w:tabs>
        <w:ind w:left="3744" w:hanging="1224"/>
      </w:pPr>
    </w:lvl>
    <w:lvl w:ilvl="8" w:tentative="0">
      <w:start w:val="1"/>
      <w:numFmt w:val="decimal"/>
      <w:lvlText w:val="%1.%2.%3.%4.%5.%6.%7.%8.%9."/>
      <w:lvlJc w:val="left"/>
      <w:pPr>
        <w:tabs>
          <w:tab w:val="left" w:pos="4680"/>
        </w:tabs>
        <w:ind w:left="4320" w:hanging="1440"/>
      </w:pPr>
    </w:lvl>
  </w:abstractNum>
  <w:abstractNum w:abstractNumId="2">
    <w:nsid w:val="1D5C100D"/>
    <w:multiLevelType w:val="multilevel"/>
    <w:tmpl w:val="1D5C100D"/>
    <w:lvl w:ilvl="0" w:tentative="0">
      <w:start w:val="1"/>
      <w:numFmt w:val="decimal"/>
      <w:pStyle w:val="14"/>
      <w:lvlText w:val="%1."/>
      <w:lvlJc w:val="left"/>
      <w:pPr>
        <w:ind w:left="360" w:hanging="360"/>
      </w:pPr>
      <w:rPr>
        <w:b/>
      </w:rPr>
    </w:lvl>
    <w:lvl w:ilvl="1" w:tentative="0">
      <w:start w:val="1"/>
      <w:numFmt w:val="decimal"/>
      <w:pStyle w:val="15"/>
      <w:lvlText w:val="%1.%2."/>
      <w:lvlJc w:val="left"/>
      <w:pPr>
        <w:ind w:left="999" w:hanging="432"/>
      </w:pPr>
      <w:rPr>
        <w:rFonts w:hint="default"/>
        <w:b w:val="0"/>
        <w:i w:val="0"/>
        <w:strike w:val="0"/>
        <w:color w:val="auto"/>
        <w:sz w:val="22"/>
        <w:szCs w:val="22"/>
        <w:u w:val="none"/>
      </w:rPr>
    </w:lvl>
    <w:lvl w:ilvl="2" w:tentative="0">
      <w:start w:val="1"/>
      <w:numFmt w:val="decimal"/>
      <w:pStyle w:val="16"/>
      <w:lvlText w:val="%1.%2.%3."/>
      <w:lvlJc w:val="left"/>
      <w:pPr>
        <w:ind w:left="3198" w:hanging="504"/>
      </w:pPr>
      <w:rPr>
        <w:rFonts w:hint="default" w:asciiTheme="minorHAnsi" w:hAnsiTheme="minorHAnsi" w:cstheme="minorHAnsi"/>
        <w:b w:val="0"/>
        <w:i w:val="0"/>
        <w:strike w:val="0"/>
        <w:color w:val="auto"/>
        <w:sz w:val="20"/>
        <w:szCs w:val="20"/>
      </w:rPr>
    </w:lvl>
    <w:lvl w:ilvl="3" w:tentative="0">
      <w:start w:val="1"/>
      <w:numFmt w:val="decimal"/>
      <w:pStyle w:val="17"/>
      <w:lvlText w:val="%1.%2.%3.%4."/>
      <w:lvlJc w:val="left"/>
      <w:pPr>
        <w:ind w:left="2491" w:hanging="648"/>
      </w:pPr>
    </w:lvl>
    <w:lvl w:ilvl="4" w:tentative="0">
      <w:start w:val="1"/>
      <w:numFmt w:val="decimal"/>
      <w:pStyle w:val="18"/>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3">
    <w:nsid w:val="520F70B1"/>
    <w:multiLevelType w:val="multilevel"/>
    <w:tmpl w:val="520F70B1"/>
    <w:lvl w:ilvl="0" w:tentative="0">
      <w:start w:val="1"/>
      <w:numFmt w:val="decimal"/>
      <w:lvlText w:val="%1)"/>
      <w:lvlJc w:val="left"/>
      <w:pPr>
        <w:tabs>
          <w:tab w:val="left" w:pos="0"/>
        </w:tabs>
        <w:ind w:left="360" w:hanging="360"/>
      </w:pPr>
    </w:lvl>
    <w:lvl w:ilvl="1" w:tentative="0">
      <w:start w:val="1"/>
      <w:numFmt w:val="lowerLetter"/>
      <w:lvlText w:val="%2)"/>
      <w:lvlJc w:val="left"/>
      <w:pPr>
        <w:tabs>
          <w:tab w:val="left" w:pos="0"/>
        </w:tabs>
        <w:ind w:left="720" w:hanging="360"/>
      </w:pPr>
    </w:lvl>
    <w:lvl w:ilvl="2" w:tentative="0">
      <w:start w:val="1"/>
      <w:numFmt w:val="lowerRoman"/>
      <w:lvlText w:val="%3)"/>
      <w:lvlJc w:val="left"/>
      <w:pPr>
        <w:tabs>
          <w:tab w:val="left" w:pos="0"/>
        </w:tabs>
        <w:ind w:left="1080" w:hanging="360"/>
      </w:pPr>
    </w:lvl>
    <w:lvl w:ilvl="3" w:tentative="0">
      <w:start w:val="1"/>
      <w:numFmt w:val="decimal"/>
      <w:lvlText w:val="(%4)"/>
      <w:lvlJc w:val="left"/>
      <w:pPr>
        <w:tabs>
          <w:tab w:val="left" w:pos="0"/>
        </w:tabs>
        <w:ind w:left="1440" w:hanging="360"/>
      </w:pPr>
      <w:rPr>
        <w:i w:val="0"/>
      </w:rPr>
    </w:lvl>
    <w:lvl w:ilvl="4" w:tentative="0">
      <w:start w:val="1"/>
      <w:numFmt w:val="lowerLetter"/>
      <w:lvlText w:val="(%5)"/>
      <w:lvlJc w:val="left"/>
      <w:pPr>
        <w:tabs>
          <w:tab w:val="left" w:pos="0"/>
        </w:tabs>
        <w:ind w:left="1800" w:hanging="360"/>
      </w:pPr>
    </w:lvl>
    <w:lvl w:ilvl="5" w:tentative="0">
      <w:start w:val="1"/>
      <w:numFmt w:val="lowerRoman"/>
      <w:lvlText w:val="(%6)"/>
      <w:lvlJc w:val="left"/>
      <w:pPr>
        <w:tabs>
          <w:tab w:val="left" w:pos="0"/>
        </w:tabs>
        <w:ind w:left="2160" w:hanging="360"/>
      </w:pPr>
    </w:lvl>
    <w:lvl w:ilvl="6" w:tentative="0">
      <w:start w:val="1"/>
      <w:numFmt w:val="decimal"/>
      <w:lvlText w:val="%7."/>
      <w:lvlJc w:val="left"/>
      <w:pPr>
        <w:tabs>
          <w:tab w:val="left" w:pos="0"/>
        </w:tabs>
        <w:ind w:left="2520" w:hanging="360"/>
      </w:pPr>
    </w:lvl>
    <w:lvl w:ilvl="7" w:tentative="0">
      <w:start w:val="1"/>
      <w:numFmt w:val="lowerLetter"/>
      <w:lvlText w:val="%8."/>
      <w:lvlJc w:val="left"/>
      <w:pPr>
        <w:tabs>
          <w:tab w:val="left" w:pos="0"/>
        </w:tabs>
        <w:ind w:left="2880" w:hanging="360"/>
      </w:pPr>
    </w:lvl>
    <w:lvl w:ilvl="8" w:tentative="0">
      <w:start w:val="1"/>
      <w:numFmt w:val="lowerRoman"/>
      <w:lvlText w:val="%9."/>
      <w:lvlJc w:val="left"/>
      <w:pPr>
        <w:tabs>
          <w:tab w:val="left" w:pos="0"/>
        </w:tabs>
        <w:ind w:left="3240" w:hanging="360"/>
      </w:pPr>
    </w:lvl>
  </w:abstractNum>
  <w:abstractNum w:abstractNumId="4">
    <w:nsid w:val="57EC30AA"/>
    <w:multiLevelType w:val="multilevel"/>
    <w:tmpl w:val="57EC30AA"/>
    <w:lvl w:ilvl="0" w:tentative="0">
      <w:start w:val="1"/>
      <w:numFmt w:val="decimal"/>
      <w:lvlText w:val="%1."/>
      <w:lvlJc w:val="left"/>
      <w:pPr>
        <w:ind w:left="360" w:hanging="360"/>
      </w:pPr>
      <w:rPr>
        <w:rFonts w:hint="default"/>
        <w:b/>
      </w:rPr>
    </w:lvl>
    <w:lvl w:ilvl="1" w:tentative="0">
      <w:start w:val="1"/>
      <w:numFmt w:val="decimal"/>
      <w:lvlText w:val="%1.%2."/>
      <w:lvlJc w:val="left"/>
      <w:pPr>
        <w:ind w:left="792" w:hanging="432"/>
      </w:pPr>
      <w:rPr>
        <w:rFonts w:hint="default"/>
        <w:b w:val="0"/>
        <w:i w:val="0"/>
        <w:iCs/>
      </w:rPr>
    </w:lvl>
    <w:lvl w:ilvl="2" w:tentative="0">
      <w:start w:val="1"/>
      <w:numFmt w:val="decimal"/>
      <w:lvlText w:val="%1.%2.%3."/>
      <w:lvlJc w:val="left"/>
      <w:pPr>
        <w:ind w:left="1224" w:hanging="504"/>
      </w:pPr>
      <w:rPr>
        <w:rFonts w:hint="default" w:ascii="Arial" w:hAnsi="Arial" w:cs="Arial"/>
        <w:b w:val="0"/>
        <w:i w:val="0"/>
        <w:iCs/>
        <w:color w:val="auto"/>
      </w:rPr>
    </w:lvl>
    <w:lvl w:ilvl="3" w:tentative="0">
      <w:start w:val="1"/>
      <w:numFmt w:val="lowerLetter"/>
      <w:lvlText w:val="%4)"/>
      <w:lvlJc w:val="left"/>
      <w:pPr>
        <w:ind w:left="1728"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5">
    <w:nsid w:val="6A947B1E"/>
    <w:multiLevelType w:val="multilevel"/>
    <w:tmpl w:val="6A947B1E"/>
    <w:lvl w:ilvl="0" w:tentative="0">
      <w:start w:val="4"/>
      <w:numFmt w:val="decimal"/>
      <w:lvlText w:val="%1."/>
      <w:lvlJc w:val="left"/>
      <w:pPr>
        <w:ind w:left="360" w:hanging="360"/>
      </w:pPr>
      <w:rPr>
        <w:rFonts w:hint="default"/>
      </w:rPr>
    </w:lvl>
    <w:lvl w:ilvl="1" w:tentative="0">
      <w:start w:val="1"/>
      <w:numFmt w:val="decimal"/>
      <w:lvlText w:val="%1.%2."/>
      <w:lvlJc w:val="left"/>
      <w:pPr>
        <w:ind w:left="360" w:hanging="360"/>
      </w:pPr>
      <w:rPr>
        <w:rFonts w:hint="default"/>
        <w:b w:val="0"/>
        <w:bCs w:val="0"/>
      </w:rPr>
    </w:lvl>
    <w:lvl w:ilvl="2" w:tentative="0">
      <w:start w:val="1"/>
      <w:numFmt w:val="decimal"/>
      <w:lvlText w:val="%1.%2.%3."/>
      <w:lvlJc w:val="left"/>
      <w:pPr>
        <w:ind w:left="7525"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6">
    <w:nsid w:val="72031F72"/>
    <w:multiLevelType w:val="multilevel"/>
    <w:tmpl w:val="72031F72"/>
    <w:lvl w:ilvl="0" w:tentative="0">
      <w:start w:val="1"/>
      <w:numFmt w:val="decimal"/>
      <w:lvlText w:val="%1."/>
      <w:lvlJc w:val="left"/>
      <w:pPr>
        <w:ind w:left="360" w:hanging="360"/>
      </w:pPr>
      <w:rPr>
        <w:b/>
      </w:rPr>
    </w:lvl>
    <w:lvl w:ilvl="1" w:tentative="0">
      <w:start w:val="1"/>
      <w:numFmt w:val="lowerLetter"/>
      <w:lvlText w:val="%2)"/>
      <w:lvlJc w:val="left"/>
      <w:pPr>
        <w:ind w:left="4969" w:hanging="432"/>
      </w:pPr>
      <w:rPr>
        <w:b w:val="0"/>
        <w:i/>
        <w:strike w:val="0"/>
        <w:color w:val="000000" w:themeColor="text1"/>
        <w:sz w:val="20"/>
        <w:szCs w:val="20"/>
        <w:u w:val="none"/>
        <w14:textFill>
          <w14:solidFill>
            <w14:schemeClr w14:val="tx1"/>
          </w14:solidFill>
        </w14:textFill>
      </w:rPr>
    </w:lvl>
    <w:lvl w:ilvl="2" w:tentative="0">
      <w:start w:val="1"/>
      <w:numFmt w:val="decimal"/>
      <w:lvlText w:val="%1.%2.%3."/>
      <w:lvlJc w:val="left"/>
      <w:pPr>
        <w:ind w:left="3198" w:hanging="504"/>
      </w:pPr>
      <w:rPr>
        <w:rFonts w:hint="default" w:ascii="Arial" w:hAnsi="Arial" w:cs="Arial"/>
        <w:b w:val="0"/>
        <w:i w:val="0"/>
        <w:strike w:val="0"/>
        <w:color w:val="auto"/>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7">
    <w:nsid w:val="7EA9AFCF"/>
    <w:multiLevelType w:val="multilevel"/>
    <w:tmpl w:val="7EA9AFCF"/>
    <w:lvl w:ilvl="0" w:tentative="0">
      <w:start w:val="19"/>
      <w:numFmt w:val="decimal"/>
      <w:lvlText w:val="%1."/>
      <w:lvlJc w:val="left"/>
      <w:pPr>
        <w:tabs>
          <w:tab w:val="left" w:pos="0"/>
        </w:tabs>
        <w:ind w:left="360" w:hanging="360"/>
      </w:pPr>
    </w:lvl>
    <w:lvl w:ilvl="1" w:tentative="0">
      <w:start w:val="1"/>
      <w:numFmt w:val="decimal"/>
      <w:lvlText w:val="%1.%2."/>
      <w:lvlJc w:val="left"/>
      <w:pPr>
        <w:tabs>
          <w:tab w:val="left" w:pos="0"/>
        </w:tabs>
        <w:ind w:left="792" w:hanging="432"/>
      </w:pPr>
      <w:rPr>
        <w:b w:val="0"/>
        <w:i w:val="0"/>
      </w:rPr>
    </w:lvl>
    <w:lvl w:ilvl="2" w:tentative="0">
      <w:start w:val="1"/>
      <w:numFmt w:val="lowerLetter"/>
      <w:lvlText w:val="%3)"/>
      <w:lvlJc w:val="left"/>
      <w:pPr>
        <w:tabs>
          <w:tab w:val="left" w:pos="0"/>
        </w:tabs>
        <w:ind w:left="1224" w:hanging="504"/>
      </w:pPr>
      <w:rPr>
        <w:b w:val="0"/>
      </w:r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num w:numId="1">
    <w:abstractNumId w:val="2"/>
  </w:num>
  <w:num w:numId="2">
    <w:abstractNumId w:val="4"/>
  </w:num>
  <w:num w:numId="3">
    <w:abstractNumId w:val="5"/>
  </w:num>
  <w:num w:numId="4">
    <w:abstractNumId w:val="2"/>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7"/>
  </w:num>
  <w:num w:numId="7">
    <w:abstractNumId w:val="3"/>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hyphenationZone w:val="425"/>
  <w:displayHorizontalDrawingGridEvery w:val="0"/>
  <w:displayVerticalDrawingGridEvery w:val="2"/>
  <w:characterSpacingControl w:val="doNotCompress"/>
  <w:footnotePr>
    <w:footnote w:id="0"/>
    <w:footnote w:id="1"/>
  </w:footnotePr>
  <w:endnotePr>
    <w:endnote w:id="0"/>
    <w:endnote w:id="1"/>
  </w:endnotePr>
  <w:compat>
    <w:balanceSingleByteDoubleByteWidth/>
    <w:doNotExpandShiftReturn/>
    <w:adjustLineHeightInTable/>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B00"/>
    <w:rsid w:val="000A2AC9"/>
    <w:rsid w:val="000C3B00"/>
    <w:rsid w:val="000C6CF1"/>
    <w:rsid w:val="000F20C1"/>
    <w:rsid w:val="000F48F0"/>
    <w:rsid w:val="0012625B"/>
    <w:rsid w:val="001C2EBD"/>
    <w:rsid w:val="002B160B"/>
    <w:rsid w:val="00346DB9"/>
    <w:rsid w:val="003B3EB0"/>
    <w:rsid w:val="00502F74"/>
    <w:rsid w:val="00510B4D"/>
    <w:rsid w:val="005507A7"/>
    <w:rsid w:val="005A37AD"/>
    <w:rsid w:val="005D6EB0"/>
    <w:rsid w:val="006019F1"/>
    <w:rsid w:val="0070052A"/>
    <w:rsid w:val="007207AE"/>
    <w:rsid w:val="00725F97"/>
    <w:rsid w:val="00744FAF"/>
    <w:rsid w:val="007C30DF"/>
    <w:rsid w:val="00832A5F"/>
    <w:rsid w:val="008C4D04"/>
    <w:rsid w:val="00981D48"/>
    <w:rsid w:val="009B395C"/>
    <w:rsid w:val="00B645DA"/>
    <w:rsid w:val="00BE210A"/>
    <w:rsid w:val="00C425E1"/>
    <w:rsid w:val="00C5580B"/>
    <w:rsid w:val="00CB12FF"/>
    <w:rsid w:val="00CD0458"/>
    <w:rsid w:val="00CE6495"/>
    <w:rsid w:val="00D6108F"/>
    <w:rsid w:val="00D74C32"/>
    <w:rsid w:val="00D77632"/>
    <w:rsid w:val="00E20948"/>
    <w:rsid w:val="00F448A1"/>
    <w:rsid w:val="00FD2B13"/>
    <w:rsid w:val="00FE6B5C"/>
    <w:rsid w:val="04F631ED"/>
    <w:rsid w:val="0EF645BF"/>
    <w:rsid w:val="100B4360"/>
    <w:rsid w:val="11551FB6"/>
    <w:rsid w:val="12565145"/>
    <w:rsid w:val="17B907F9"/>
    <w:rsid w:val="1C7C0537"/>
    <w:rsid w:val="315B098A"/>
    <w:rsid w:val="36626D84"/>
    <w:rsid w:val="39AF58CE"/>
    <w:rsid w:val="41060651"/>
    <w:rsid w:val="413F4A21"/>
    <w:rsid w:val="47C076C6"/>
    <w:rsid w:val="49BA3657"/>
    <w:rsid w:val="4A9F3A1A"/>
    <w:rsid w:val="4AC04BEF"/>
    <w:rsid w:val="4D705499"/>
    <w:rsid w:val="4F11205E"/>
    <w:rsid w:val="52116B80"/>
    <w:rsid w:val="5467261E"/>
    <w:rsid w:val="5C543007"/>
    <w:rsid w:val="5D847587"/>
    <w:rsid w:val="616D63D1"/>
    <w:rsid w:val="672D7D7F"/>
    <w:rsid w:val="67A51471"/>
    <w:rsid w:val="68065212"/>
    <w:rsid w:val="6A2B5B00"/>
    <w:rsid w:val="6AA970EE"/>
    <w:rsid w:val="792B1689"/>
    <w:rsid w:val="7CB45618"/>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kern w:val="0"/>
      <w:sz w:val="22"/>
      <w:szCs w:val="22"/>
      <w:lang w:val="pt-BR" w:eastAsia="en-US" w:bidi="ar-SA"/>
      <w14:ligatures w14:val="none"/>
    </w:rPr>
  </w:style>
  <w:style w:type="paragraph" w:styleId="2">
    <w:name w:val="heading 1"/>
    <w:basedOn w:val="1"/>
    <w:next w:val="1"/>
    <w:link w:val="21"/>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annotation reference"/>
    <w:basedOn w:val="3"/>
    <w:unhideWhenUsed/>
    <w:qFormat/>
    <w:uiPriority w:val="0"/>
    <w:rPr>
      <w:sz w:val="16"/>
      <w:szCs w:val="16"/>
    </w:rPr>
  </w:style>
  <w:style w:type="character" w:styleId="6">
    <w:name w:val="Hyperlink"/>
    <w:basedOn w:val="3"/>
    <w:unhideWhenUsed/>
    <w:qFormat/>
    <w:uiPriority w:val="99"/>
    <w:rPr>
      <w:color w:val="0000FF"/>
      <w:u w:val="single"/>
    </w:rPr>
  </w:style>
  <w:style w:type="paragraph" w:styleId="7">
    <w:name w:val="Body Text"/>
    <w:basedOn w:val="1"/>
    <w:qFormat/>
    <w:uiPriority w:val="0"/>
    <w:pPr>
      <w:jc w:val="both"/>
    </w:pPr>
  </w:style>
  <w:style w:type="paragraph" w:styleId="8">
    <w:name w:val="annotation text"/>
    <w:basedOn w:val="1"/>
    <w:link w:val="30"/>
    <w:unhideWhenUsed/>
    <w:qFormat/>
    <w:uiPriority w:val="99"/>
    <w:pPr>
      <w:spacing w:after="0" w:line="240" w:lineRule="auto"/>
    </w:pPr>
    <w:rPr>
      <w:rFonts w:ascii="Ecofont_Spranq_eco_Sans" w:hAnsi="Ecofont_Spranq_eco_Sans" w:cs="Tahoma" w:eastAsiaTheme="minorEastAsia"/>
      <w:sz w:val="20"/>
      <w:szCs w:val="20"/>
      <w:lang w:eastAsia="pt-BR"/>
    </w:rPr>
  </w:style>
  <w:style w:type="paragraph" w:styleId="9">
    <w:name w:val="header"/>
    <w:basedOn w:val="1"/>
    <w:link w:val="12"/>
    <w:unhideWhenUsed/>
    <w:qFormat/>
    <w:uiPriority w:val="0"/>
    <w:pPr>
      <w:tabs>
        <w:tab w:val="center" w:pos="4252"/>
        <w:tab w:val="right" w:pos="8504"/>
      </w:tabs>
    </w:pPr>
  </w:style>
  <w:style w:type="paragraph" w:styleId="10">
    <w:name w:val="footer"/>
    <w:basedOn w:val="1"/>
    <w:link w:val="13"/>
    <w:unhideWhenUsed/>
    <w:qFormat/>
    <w:uiPriority w:val="99"/>
    <w:pPr>
      <w:tabs>
        <w:tab w:val="center" w:pos="4252"/>
        <w:tab w:val="right" w:pos="8504"/>
      </w:tabs>
    </w:pPr>
  </w:style>
  <w:style w:type="table" w:styleId="11">
    <w:name w:val="Table Grid"/>
    <w:basedOn w:val="4"/>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Cabeçalho Char"/>
    <w:basedOn w:val="3"/>
    <w:link w:val="9"/>
    <w:qFormat/>
    <w:uiPriority w:val="0"/>
  </w:style>
  <w:style w:type="character" w:customStyle="1" w:styleId="13">
    <w:name w:val="Rodapé Char"/>
    <w:basedOn w:val="3"/>
    <w:link w:val="10"/>
    <w:qFormat/>
    <w:uiPriority w:val="99"/>
  </w:style>
  <w:style w:type="paragraph" w:customStyle="1" w:styleId="14">
    <w:name w:val="Nivel 01"/>
    <w:basedOn w:val="2"/>
    <w:next w:val="1"/>
    <w:link w:val="26"/>
    <w:qFormat/>
    <w:uiPriority w:val="0"/>
    <w:pPr>
      <w:numPr>
        <w:ilvl w:val="0"/>
        <w:numId w:val="1"/>
      </w:numPr>
      <w:tabs>
        <w:tab w:val="left" w:pos="360"/>
        <w:tab w:val="left" w:pos="567"/>
      </w:tabs>
      <w:spacing w:line="240" w:lineRule="auto"/>
      <w:ind w:left="0" w:firstLine="0"/>
      <w:jc w:val="both"/>
    </w:pPr>
    <w:rPr>
      <w:rFonts w:ascii="Arial" w:hAnsi="Arial" w:cs="Arial"/>
      <w:b/>
      <w:bCs/>
      <w:color w:val="auto"/>
      <w:sz w:val="20"/>
      <w:szCs w:val="20"/>
      <w:lang w:eastAsia="pt-BR"/>
    </w:rPr>
  </w:style>
  <w:style w:type="paragraph" w:customStyle="1" w:styleId="15">
    <w:name w:val="Nivel 2"/>
    <w:basedOn w:val="1"/>
    <w:link w:val="29"/>
    <w:qFormat/>
    <w:uiPriority w:val="0"/>
    <w:pPr>
      <w:numPr>
        <w:ilvl w:val="1"/>
        <w:numId w:val="1"/>
      </w:numPr>
      <w:spacing w:before="120" w:after="120"/>
      <w:ind w:left="0" w:firstLine="0"/>
      <w:jc w:val="both"/>
    </w:pPr>
    <w:rPr>
      <w:rFonts w:ascii="Arial" w:hAnsi="Arial" w:cs="Arial" w:eastAsiaTheme="minorEastAsia"/>
      <w:color w:val="000000"/>
      <w:sz w:val="20"/>
      <w:szCs w:val="20"/>
      <w:lang w:eastAsia="pt-BR"/>
    </w:rPr>
  </w:style>
  <w:style w:type="paragraph" w:customStyle="1" w:styleId="16">
    <w:name w:val="Nivel 3"/>
    <w:basedOn w:val="1"/>
    <w:link w:val="37"/>
    <w:qFormat/>
    <w:uiPriority w:val="0"/>
    <w:pPr>
      <w:numPr>
        <w:ilvl w:val="2"/>
        <w:numId w:val="1"/>
      </w:numPr>
      <w:spacing w:before="120" w:after="120"/>
      <w:ind w:left="425" w:firstLine="0"/>
      <w:jc w:val="both"/>
    </w:pPr>
    <w:rPr>
      <w:rFonts w:ascii="Arial" w:hAnsi="Arial" w:cs="Arial" w:eastAsiaTheme="minorEastAsia"/>
      <w:color w:val="000000"/>
      <w:sz w:val="20"/>
      <w:szCs w:val="20"/>
      <w:lang w:eastAsia="pt-BR"/>
    </w:rPr>
  </w:style>
  <w:style w:type="paragraph" w:customStyle="1" w:styleId="17">
    <w:name w:val="Nivel 4"/>
    <w:basedOn w:val="16"/>
    <w:link w:val="31"/>
    <w:qFormat/>
    <w:uiPriority w:val="0"/>
    <w:pPr>
      <w:numPr>
        <w:ilvl w:val="3"/>
      </w:numPr>
      <w:ind w:left="851" w:firstLine="0"/>
    </w:pPr>
    <w:rPr>
      <w:color w:val="auto"/>
    </w:rPr>
  </w:style>
  <w:style w:type="paragraph" w:customStyle="1" w:styleId="18">
    <w:name w:val="Nivel 5"/>
    <w:basedOn w:val="17"/>
    <w:qFormat/>
    <w:uiPriority w:val="0"/>
    <w:pPr>
      <w:numPr>
        <w:ilvl w:val="4"/>
      </w:numPr>
      <w:ind w:left="1276" w:firstLine="0"/>
    </w:pPr>
  </w:style>
  <w:style w:type="paragraph" w:customStyle="1" w:styleId="19">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kern w:val="0"/>
      <w:sz w:val="20"/>
      <w:szCs w:val="24"/>
      <w:lang w:val="pt-BR" w:eastAsia="zh-CN" w:bidi="hi-IN"/>
      <w14:ligatures w14:val="none"/>
    </w:rPr>
  </w:style>
  <w:style w:type="character" w:customStyle="1" w:styleId="20">
    <w:name w:val="normaltextrun"/>
    <w:basedOn w:val="3"/>
    <w:qFormat/>
    <w:uiPriority w:val="0"/>
  </w:style>
  <w:style w:type="character" w:customStyle="1" w:styleId="21">
    <w:name w:val="Título 1 Char"/>
    <w:basedOn w:val="3"/>
    <w:link w:val="2"/>
    <w:qFormat/>
    <w:uiPriority w:val="9"/>
    <w:rPr>
      <w:rFonts w:asciiTheme="majorHAnsi" w:hAnsiTheme="majorHAnsi" w:eastAsiaTheme="majorEastAsia" w:cstheme="majorBidi"/>
      <w:color w:val="2F5597" w:themeColor="accent1" w:themeShade="BF"/>
      <w:kern w:val="0"/>
      <w:sz w:val="32"/>
      <w:szCs w:val="32"/>
      <w14:ligatures w14:val="none"/>
    </w:rPr>
  </w:style>
  <w:style w:type="paragraph" w:customStyle="1" w:styleId="22">
    <w:name w:val="Text body"/>
    <w:basedOn w:val="23"/>
    <w:qFormat/>
    <w:uiPriority w:val="0"/>
    <w:pPr>
      <w:widowControl w:val="0"/>
      <w:suppressAutoHyphens/>
      <w:autoSpaceDN w:val="0"/>
      <w:spacing w:after="140" w:line="288" w:lineRule="auto"/>
      <w:textAlignment w:val="baseline"/>
    </w:pPr>
    <w:rPr>
      <w:rFonts w:ascii="Liberation Serif" w:hAnsi="Liberation Serif" w:eastAsia="SimSun" w:cs="Mangal"/>
      <w:kern w:val="3"/>
      <w:sz w:val="24"/>
      <w:szCs w:val="24"/>
      <w:lang w:eastAsia="zh-CN" w:bidi="hi-IN"/>
    </w:rPr>
  </w:style>
  <w:style w:type="paragraph" w:customStyle="1" w:styleId="23">
    <w:name w:val="Standard"/>
    <w:qFormat/>
    <w:uiPriority w:val="0"/>
    <w:pPr>
      <w:suppressAutoHyphens/>
      <w:autoSpaceDN w:val="0"/>
      <w:spacing w:after="0" w:line="240" w:lineRule="auto"/>
      <w:textAlignment w:val="baseline"/>
    </w:pPr>
    <w:rPr>
      <w:rFonts w:ascii="Times New Roman" w:hAnsi="Times New Roman" w:eastAsia="Times New Roman" w:cs="Times New Roman"/>
      <w:kern w:val="3"/>
      <w:sz w:val="24"/>
      <w:szCs w:val="24"/>
      <w:lang w:val="pt-BR" w:eastAsia="zh-CN" w:bidi="ar-SA"/>
    </w:rPr>
  </w:style>
  <w:style w:type="paragraph" w:styleId="24">
    <w:name w:val="List Paragraph"/>
    <w:basedOn w:val="1"/>
    <w:link w:val="25"/>
    <w:qFormat/>
    <w:uiPriority w:val="34"/>
    <w:pPr>
      <w:spacing w:after="0" w:line="240" w:lineRule="auto"/>
      <w:ind w:left="720"/>
      <w:contextualSpacing/>
    </w:pPr>
    <w:rPr>
      <w:rFonts w:ascii="Ecofont_Spranq_eco_Sans" w:hAnsi="Ecofont_Spranq_eco_Sans" w:cs="Tahoma" w:eastAsiaTheme="minorEastAsia"/>
      <w:sz w:val="24"/>
      <w:szCs w:val="24"/>
      <w:lang w:eastAsia="pt-BR"/>
    </w:rPr>
  </w:style>
  <w:style w:type="character" w:customStyle="1" w:styleId="25">
    <w:name w:val="Parágrafo da Lista Char"/>
    <w:basedOn w:val="3"/>
    <w:link w:val="24"/>
    <w:qFormat/>
    <w:uiPriority w:val="34"/>
    <w:rPr>
      <w:rFonts w:ascii="Ecofont_Spranq_eco_Sans" w:hAnsi="Ecofont_Spranq_eco_Sans" w:cs="Tahoma" w:eastAsiaTheme="minorEastAsia"/>
      <w:kern w:val="0"/>
      <w:lang w:eastAsia="pt-BR"/>
      <w14:ligatures w14:val="none"/>
    </w:rPr>
  </w:style>
  <w:style w:type="character" w:customStyle="1" w:styleId="26">
    <w:name w:val="Nivel 01 Char"/>
    <w:basedOn w:val="21"/>
    <w:link w:val="14"/>
    <w:qFormat/>
    <w:uiPriority w:val="0"/>
    <w:rPr>
      <w:rFonts w:ascii="Arial" w:hAnsi="Arial" w:cs="Arial" w:eastAsiaTheme="majorEastAsia"/>
      <w:b/>
      <w:bCs/>
      <w:color w:val="2F5597" w:themeColor="accent1" w:themeShade="BF"/>
      <w:kern w:val="0"/>
      <w:sz w:val="20"/>
      <w:szCs w:val="20"/>
      <w:lang w:eastAsia="pt-BR"/>
      <w14:ligatures w14:val="none"/>
    </w:rPr>
  </w:style>
  <w:style w:type="character" w:customStyle="1" w:styleId="27">
    <w:name w:val="Unresolved Mention"/>
    <w:basedOn w:val="3"/>
    <w:semiHidden/>
    <w:unhideWhenUsed/>
    <w:qFormat/>
    <w:uiPriority w:val="99"/>
    <w:rPr>
      <w:color w:val="605E5C"/>
      <w:shd w:val="clear" w:color="auto" w:fill="E1DFDD"/>
    </w:rPr>
  </w:style>
  <w:style w:type="paragraph" w:customStyle="1" w:styleId="28">
    <w:name w:val="tabela_texto_centralizado"/>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pt-BR"/>
    </w:rPr>
  </w:style>
  <w:style w:type="character" w:customStyle="1" w:styleId="29">
    <w:name w:val="Nivel 2 Char"/>
    <w:basedOn w:val="3"/>
    <w:link w:val="15"/>
    <w:qFormat/>
    <w:locked/>
    <w:uiPriority w:val="0"/>
    <w:rPr>
      <w:rFonts w:ascii="Arial" w:hAnsi="Arial" w:cs="Arial" w:eastAsiaTheme="minorEastAsia"/>
      <w:color w:val="000000"/>
      <w:kern w:val="0"/>
      <w:sz w:val="20"/>
      <w:szCs w:val="20"/>
      <w:lang w:eastAsia="pt-BR"/>
      <w14:ligatures w14:val="none"/>
    </w:rPr>
  </w:style>
  <w:style w:type="character" w:customStyle="1" w:styleId="30">
    <w:name w:val="Texto de comentário Char"/>
    <w:basedOn w:val="3"/>
    <w:link w:val="8"/>
    <w:qFormat/>
    <w:uiPriority w:val="99"/>
    <w:rPr>
      <w:rFonts w:ascii="Ecofont_Spranq_eco_Sans" w:hAnsi="Ecofont_Spranq_eco_Sans" w:cs="Tahoma" w:eastAsiaTheme="minorEastAsia"/>
      <w:kern w:val="0"/>
      <w:sz w:val="20"/>
      <w:szCs w:val="20"/>
      <w:lang w:eastAsia="pt-BR"/>
      <w14:ligatures w14:val="none"/>
    </w:rPr>
  </w:style>
  <w:style w:type="character" w:customStyle="1" w:styleId="31">
    <w:name w:val="Nivel 4 Char"/>
    <w:basedOn w:val="3"/>
    <w:link w:val="17"/>
    <w:qFormat/>
    <w:uiPriority w:val="0"/>
    <w:rPr>
      <w:rFonts w:ascii="Arial" w:hAnsi="Arial" w:cs="Arial" w:eastAsiaTheme="minorEastAsia"/>
      <w:kern w:val="0"/>
      <w:sz w:val="20"/>
      <w:szCs w:val="20"/>
      <w:lang w:eastAsia="pt-BR"/>
      <w14:ligatures w14:val="none"/>
    </w:rPr>
  </w:style>
  <w:style w:type="paragraph" w:customStyle="1" w:styleId="32">
    <w:name w:val="ou"/>
    <w:basedOn w:val="24"/>
    <w:link w:val="33"/>
    <w:qFormat/>
    <w:uiPriority w:val="0"/>
    <w:pPr>
      <w:spacing w:before="60" w:after="60" w:line="259" w:lineRule="auto"/>
      <w:ind w:left="0"/>
      <w:contextualSpacing w:val="0"/>
      <w:jc w:val="center"/>
    </w:pPr>
    <w:rPr>
      <w:rFonts w:ascii="Arial" w:hAnsi="Arial" w:cs="Arial"/>
      <w:b/>
      <w:bCs/>
      <w:i/>
      <w:iCs/>
      <w:color w:val="FF0000"/>
      <w:u w:val="single"/>
    </w:rPr>
  </w:style>
  <w:style w:type="character" w:customStyle="1" w:styleId="33">
    <w:name w:val="ou Char"/>
    <w:basedOn w:val="25"/>
    <w:link w:val="32"/>
    <w:qFormat/>
    <w:uiPriority w:val="0"/>
    <w:rPr>
      <w:rFonts w:ascii="Arial" w:hAnsi="Arial" w:cs="Arial" w:eastAsiaTheme="minorEastAsia"/>
      <w:b/>
      <w:bCs/>
      <w:i/>
      <w:iCs/>
      <w:color w:val="FF0000"/>
      <w:kern w:val="0"/>
      <w:u w:val="single"/>
      <w:lang w:eastAsia="pt-BR"/>
      <w14:ligatures w14:val="none"/>
    </w:rPr>
  </w:style>
  <w:style w:type="paragraph" w:customStyle="1" w:styleId="34">
    <w:name w:val="Nível 2 -Red"/>
    <w:basedOn w:val="15"/>
    <w:link w:val="36"/>
    <w:qFormat/>
    <w:uiPriority w:val="0"/>
    <w:rPr>
      <w:i/>
      <w:iCs/>
      <w:color w:val="FF0000"/>
    </w:rPr>
  </w:style>
  <w:style w:type="paragraph" w:customStyle="1" w:styleId="35">
    <w:name w:val="Nível 3-R"/>
    <w:basedOn w:val="16"/>
    <w:link w:val="38"/>
    <w:qFormat/>
    <w:uiPriority w:val="0"/>
    <w:pPr>
      <w:ind w:left="284"/>
    </w:pPr>
    <w:rPr>
      <w:i/>
      <w:iCs/>
      <w:color w:val="FF0000"/>
    </w:rPr>
  </w:style>
  <w:style w:type="character" w:customStyle="1" w:styleId="36">
    <w:name w:val="Nível 2 -Red Char"/>
    <w:basedOn w:val="29"/>
    <w:link w:val="34"/>
    <w:qFormat/>
    <w:uiPriority w:val="0"/>
    <w:rPr>
      <w:rFonts w:ascii="Arial" w:hAnsi="Arial" w:cs="Arial" w:eastAsiaTheme="minorEastAsia"/>
      <w:i/>
      <w:iCs/>
      <w:color w:val="FF0000"/>
      <w:kern w:val="0"/>
      <w:sz w:val="20"/>
      <w:szCs w:val="20"/>
      <w:lang w:eastAsia="pt-BR"/>
      <w14:ligatures w14:val="none"/>
    </w:rPr>
  </w:style>
  <w:style w:type="character" w:customStyle="1" w:styleId="37">
    <w:name w:val="Nivel 3 Char"/>
    <w:basedOn w:val="3"/>
    <w:link w:val="16"/>
    <w:qFormat/>
    <w:uiPriority w:val="0"/>
    <w:rPr>
      <w:rFonts w:ascii="Arial" w:hAnsi="Arial" w:cs="Arial" w:eastAsiaTheme="minorEastAsia"/>
      <w:color w:val="000000"/>
      <w:kern w:val="0"/>
      <w:sz w:val="20"/>
      <w:szCs w:val="20"/>
      <w:lang w:eastAsia="pt-BR"/>
      <w14:ligatures w14:val="none"/>
    </w:rPr>
  </w:style>
  <w:style w:type="character" w:customStyle="1" w:styleId="38">
    <w:name w:val="Nível 3-R Char"/>
    <w:basedOn w:val="37"/>
    <w:link w:val="35"/>
    <w:qFormat/>
    <w:uiPriority w:val="0"/>
    <w:rPr>
      <w:rFonts w:ascii="Arial" w:hAnsi="Arial" w:cs="Arial" w:eastAsiaTheme="minorEastAsia"/>
      <w:i/>
      <w:iCs/>
      <w:color w:val="FF0000"/>
      <w:kern w:val="0"/>
      <w:sz w:val="20"/>
      <w:szCs w:val="20"/>
      <w:lang w:eastAsia="pt-BR"/>
      <w14:ligatures w14:val="none"/>
    </w:rPr>
  </w:style>
  <w:style w:type="paragraph" w:customStyle="1" w:styleId="39">
    <w:name w:val="Preâmbulo"/>
    <w:basedOn w:val="1"/>
    <w:link w:val="40"/>
    <w:qFormat/>
    <w:uiPriority w:val="0"/>
    <w:pPr>
      <w:spacing w:before="480" w:after="120" w:line="360" w:lineRule="auto"/>
      <w:ind w:left="4253" w:right="-17"/>
      <w:jc w:val="both"/>
    </w:pPr>
    <w:rPr>
      <w:rFonts w:ascii="Arial" w:hAnsi="Arial" w:eastAsia="Arial" w:cs="Arial"/>
      <w:bCs/>
      <w:sz w:val="20"/>
      <w:szCs w:val="20"/>
      <w:lang w:eastAsia="pt-BR"/>
    </w:rPr>
  </w:style>
  <w:style w:type="character" w:customStyle="1" w:styleId="40">
    <w:name w:val="Preâmbulo Char"/>
    <w:basedOn w:val="3"/>
    <w:link w:val="39"/>
    <w:qFormat/>
    <w:uiPriority w:val="0"/>
    <w:rPr>
      <w:rFonts w:ascii="Arial" w:hAnsi="Arial" w:eastAsia="Arial" w:cs="Arial"/>
      <w:bCs/>
      <w:kern w:val="0"/>
      <w:sz w:val="20"/>
      <w:szCs w:val="20"/>
      <w:lang w:eastAsia="pt-BR"/>
      <w14:ligatures w14:val="none"/>
    </w:rPr>
  </w:style>
  <w:style w:type="character" w:customStyle="1" w:styleId="41">
    <w:name w:val="Fonte parág. padrão1"/>
    <w:qFormat/>
    <w:uiPriority w:val="0"/>
  </w:style>
  <w:style w:type="table" w:customStyle="1" w:styleId="42">
    <w:name w:val="_Style 26"/>
    <w:basedOn w:val="43"/>
    <w:qFormat/>
    <w:uiPriority w:val="0"/>
    <w:tblPr>
      <w:tblCellMar>
        <w:top w:w="0" w:type="dxa"/>
        <w:left w:w="100" w:type="dxa"/>
        <w:bottom w:w="0" w:type="dxa"/>
        <w:right w:w="100" w:type="dxa"/>
      </w:tblCellMar>
    </w:tblPr>
  </w:style>
  <w:style w:type="table" w:customStyle="1" w:styleId="43">
    <w:name w:val="Table Normal"/>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64</Pages>
  <Words>15730</Words>
  <Characters>84947</Characters>
  <Lines>1</Lines>
  <Paragraphs>1</Paragraphs>
  <TotalTime>7</TotalTime>
  <ScaleCrop>false</ScaleCrop>
  <LinksUpToDate>false</LinksUpToDate>
  <CharactersWithSpaces>100477</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2023-10-09T13:35:00Z</dcterms:created>
  <dc:creator>THIAGO BUCHI BATISTA</dc:creator>
  <cp:lastModifiedBy>Licitação</cp:lastModifiedBy>
  <cp:lastPrinted>2026-04-22T21:29:00Z</cp:lastPrinted>
  <dcterms:modified xsi:type="dcterms:W3CDTF">2026-04-27T21:51:31Z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1046-12.2.0.20795</vt:lpwstr>
  </property>
  <property fmtid="{D5CDD505-2E9C-101B-9397-08002B2CF9AE}" pid="3" name="ICV">
    <vt:lpwstr>33685766B4614132A2B06FD8ACECC0E5_12</vt:lpwstr>
  </property>
</Properties>
</file>