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BE9EC" w14:textId="77777777" w:rsidR="00C4759C" w:rsidRPr="001372CE" w:rsidRDefault="000B27C8" w:rsidP="001372CE">
      <w:pPr>
        <w:pStyle w:val="Ttulo1"/>
        <w:numPr>
          <w:ilvl w:val="0"/>
          <w:numId w:val="5"/>
        </w:numPr>
        <w:ind w:left="0" w:firstLine="0"/>
        <w:jc w:val="both"/>
        <w:rPr>
          <w:rFonts w:ascii="Arial Narrow" w:hAnsi="Arial Narrow"/>
          <w:szCs w:val="28"/>
        </w:rPr>
      </w:pPr>
      <w:bookmarkStart w:id="0" w:name="_GoBack"/>
      <w:r w:rsidRPr="001372CE">
        <w:rPr>
          <w:rFonts w:ascii="Arial Narrow" w:hAnsi="Arial Narrow"/>
          <w:szCs w:val="28"/>
        </w:rPr>
        <w:t xml:space="preserve">PREÂMBULO </w:t>
      </w:r>
    </w:p>
    <w:p w14:paraId="4759D1B5" w14:textId="73BA6872" w:rsidR="000B27C8" w:rsidRPr="001372CE" w:rsidRDefault="00C4759C" w:rsidP="001372CE">
      <w:pPr>
        <w:pStyle w:val="Ttulo1"/>
        <w:jc w:val="center"/>
        <w:rPr>
          <w:rFonts w:ascii="Arial Narrow" w:hAnsi="Arial Narrow"/>
          <w:szCs w:val="28"/>
        </w:rPr>
      </w:pPr>
      <w:r w:rsidRPr="001372CE">
        <w:rPr>
          <w:rFonts w:ascii="Arial Narrow" w:hAnsi="Arial Narrow"/>
          <w:szCs w:val="28"/>
        </w:rPr>
        <w:t>DISPENSA ELETRÔNICA</w:t>
      </w:r>
    </w:p>
    <w:p w14:paraId="5BCEF7D3" w14:textId="77777777" w:rsidR="000B27C8" w:rsidRPr="001372CE" w:rsidRDefault="000B27C8" w:rsidP="001372CE">
      <w:pPr>
        <w:pStyle w:val="Ttulo1"/>
        <w:jc w:val="both"/>
        <w:rPr>
          <w:rFonts w:ascii="Arial Narrow" w:hAnsi="Arial Narrow"/>
          <w:szCs w:val="28"/>
        </w:rPr>
      </w:pPr>
      <w:r w:rsidRPr="001372CE">
        <w:rPr>
          <w:rFonts w:ascii="Arial Narrow" w:hAnsi="Arial Narrow"/>
          <w:szCs w:val="28"/>
        </w:rPr>
        <w:t xml:space="preserve">DISPOSIÇÕES GERAIS                                                        </w:t>
      </w:r>
    </w:p>
    <w:p w14:paraId="4230F512" w14:textId="62A00665" w:rsidR="000B27C8" w:rsidRPr="004C0655" w:rsidRDefault="000B27C8" w:rsidP="004C0655">
      <w:pPr>
        <w:pStyle w:val="Lista2"/>
        <w:ind w:left="0" w:firstLine="0"/>
        <w:jc w:val="both"/>
        <w:rPr>
          <w:rFonts w:ascii="Arial Narrow" w:hAnsi="Arial Narrow"/>
          <w:sz w:val="28"/>
          <w:szCs w:val="28"/>
        </w:rPr>
      </w:pPr>
      <w:r w:rsidRPr="001372CE">
        <w:rPr>
          <w:rFonts w:ascii="Arial Narrow" w:hAnsi="Arial Narrow"/>
          <w:b/>
          <w:bCs/>
          <w:sz w:val="28"/>
          <w:szCs w:val="28"/>
        </w:rPr>
        <w:t xml:space="preserve">Processo Nº. </w:t>
      </w:r>
      <w:r w:rsidR="00DD0304">
        <w:rPr>
          <w:rFonts w:ascii="Arial Narrow" w:hAnsi="Arial Narrow"/>
          <w:b/>
          <w:bCs/>
          <w:sz w:val="28"/>
          <w:szCs w:val="28"/>
        </w:rPr>
        <w:t>020</w:t>
      </w:r>
      <w:r w:rsidRPr="001372CE">
        <w:rPr>
          <w:rFonts w:ascii="Arial Narrow" w:hAnsi="Arial Narrow"/>
          <w:b/>
          <w:bCs/>
          <w:sz w:val="28"/>
          <w:szCs w:val="28"/>
        </w:rPr>
        <w:t>/202</w:t>
      </w:r>
      <w:r w:rsidR="00DD0304">
        <w:rPr>
          <w:rFonts w:ascii="Arial Narrow" w:hAnsi="Arial Narrow"/>
          <w:b/>
          <w:bCs/>
          <w:sz w:val="28"/>
          <w:szCs w:val="28"/>
        </w:rPr>
        <w:t>4</w:t>
      </w:r>
      <w:r w:rsidRPr="001372CE">
        <w:rPr>
          <w:rFonts w:ascii="Arial Narrow" w:hAnsi="Arial Narrow"/>
          <w:sz w:val="28"/>
          <w:szCs w:val="28"/>
        </w:rPr>
        <w:t xml:space="preserve"> </w:t>
      </w:r>
      <w:r w:rsidRPr="001372CE">
        <w:rPr>
          <w:rFonts w:ascii="Arial Narrow" w:hAnsi="Arial Narrow"/>
          <w:sz w:val="28"/>
          <w:szCs w:val="28"/>
          <w:shd w:val="clear" w:color="auto" w:fill="FFFFFF"/>
        </w:rPr>
        <w:t xml:space="preserve">                                                                                            </w:t>
      </w:r>
      <w:r w:rsidRPr="001372CE">
        <w:rPr>
          <w:rFonts w:ascii="Arial Narrow" w:hAnsi="Arial Narrow"/>
          <w:sz w:val="28"/>
          <w:szCs w:val="28"/>
          <w:shd w:val="clear" w:color="auto" w:fill="FFFFFF"/>
        </w:rPr>
        <w:tab/>
        <w:t xml:space="preserve">       </w:t>
      </w:r>
    </w:p>
    <w:p w14:paraId="6B368B34" w14:textId="0DF4E0BE" w:rsidR="000B27C8" w:rsidRPr="001372CE" w:rsidRDefault="000B27C8" w:rsidP="001372CE">
      <w:pPr>
        <w:jc w:val="both"/>
        <w:rPr>
          <w:rFonts w:ascii="Arial Narrow" w:hAnsi="Arial Narrow"/>
          <w:sz w:val="28"/>
          <w:szCs w:val="28"/>
          <w:shd w:val="clear" w:color="auto" w:fill="FFFFFF"/>
        </w:rPr>
      </w:pPr>
      <w:r w:rsidRPr="001372CE">
        <w:rPr>
          <w:rFonts w:ascii="Arial Narrow" w:hAnsi="Arial Narrow"/>
          <w:b/>
          <w:bCs/>
          <w:sz w:val="28"/>
          <w:szCs w:val="28"/>
        </w:rPr>
        <w:t xml:space="preserve">Dispensa Eletrônica Nº. </w:t>
      </w:r>
      <w:r w:rsidR="003936EC" w:rsidRPr="001372CE">
        <w:rPr>
          <w:rFonts w:ascii="Arial Narrow" w:hAnsi="Arial Narrow"/>
          <w:b/>
          <w:bCs/>
          <w:sz w:val="28"/>
          <w:szCs w:val="28"/>
        </w:rPr>
        <w:t>0</w:t>
      </w:r>
      <w:r w:rsidR="00DD0304">
        <w:rPr>
          <w:rFonts w:ascii="Arial Narrow" w:hAnsi="Arial Narrow"/>
          <w:b/>
          <w:bCs/>
          <w:sz w:val="28"/>
          <w:szCs w:val="28"/>
        </w:rPr>
        <w:t>3</w:t>
      </w:r>
      <w:r w:rsidRPr="001372CE">
        <w:rPr>
          <w:rFonts w:ascii="Arial Narrow" w:hAnsi="Arial Narrow"/>
          <w:b/>
          <w:bCs/>
          <w:sz w:val="28"/>
          <w:szCs w:val="28"/>
        </w:rPr>
        <w:t>/202</w:t>
      </w:r>
      <w:r w:rsidR="00DD0304">
        <w:rPr>
          <w:rFonts w:ascii="Arial Narrow" w:hAnsi="Arial Narrow"/>
          <w:b/>
          <w:bCs/>
          <w:sz w:val="28"/>
          <w:szCs w:val="28"/>
        </w:rPr>
        <w:t>4</w:t>
      </w:r>
      <w:r w:rsidRPr="001372CE">
        <w:rPr>
          <w:rFonts w:ascii="Arial Narrow" w:hAnsi="Arial Narrow"/>
          <w:sz w:val="28"/>
          <w:szCs w:val="28"/>
        </w:rPr>
        <w:t xml:space="preserve">   </w:t>
      </w:r>
      <w:r w:rsidRPr="001372CE">
        <w:rPr>
          <w:rFonts w:ascii="Arial Narrow" w:hAnsi="Arial Narrow"/>
          <w:sz w:val="28"/>
          <w:szCs w:val="28"/>
          <w:shd w:val="clear" w:color="auto" w:fill="FFFFFF"/>
        </w:rPr>
        <w:t xml:space="preserve">                               </w:t>
      </w:r>
    </w:p>
    <w:p w14:paraId="268737AA" w14:textId="0360CA0E" w:rsidR="000B27C8" w:rsidRPr="001372CE" w:rsidRDefault="000B27C8" w:rsidP="001372CE">
      <w:pPr>
        <w:jc w:val="both"/>
        <w:rPr>
          <w:rFonts w:ascii="Arial Narrow" w:hAnsi="Arial Narrow"/>
          <w:sz w:val="28"/>
          <w:szCs w:val="28"/>
        </w:rPr>
      </w:pPr>
      <w:r w:rsidRPr="001372CE">
        <w:rPr>
          <w:rFonts w:ascii="Arial Narrow" w:hAnsi="Arial Narrow"/>
          <w:b/>
          <w:bCs/>
          <w:sz w:val="28"/>
          <w:szCs w:val="28"/>
        </w:rPr>
        <w:t xml:space="preserve">Tipo de Licitação: </w:t>
      </w:r>
      <w:r w:rsidRPr="001372CE">
        <w:rPr>
          <w:rFonts w:ascii="Arial Narrow" w:hAnsi="Arial Narrow"/>
          <w:sz w:val="28"/>
          <w:szCs w:val="28"/>
        </w:rPr>
        <w:t xml:space="preserve">Menor Preço </w:t>
      </w:r>
      <w:r w:rsidR="00DD0304">
        <w:rPr>
          <w:rFonts w:ascii="Arial Narrow" w:hAnsi="Arial Narrow"/>
          <w:sz w:val="28"/>
          <w:szCs w:val="28"/>
        </w:rPr>
        <w:t>Global (menor taxa administrativa)</w:t>
      </w:r>
    </w:p>
    <w:p w14:paraId="2C6F2C48" w14:textId="4A2B9CE9" w:rsidR="000B27C8" w:rsidRPr="001372CE" w:rsidRDefault="000B27C8" w:rsidP="001372CE">
      <w:pPr>
        <w:jc w:val="both"/>
        <w:rPr>
          <w:rFonts w:ascii="Arial Narrow" w:hAnsi="Arial Narrow"/>
          <w:sz w:val="28"/>
          <w:szCs w:val="28"/>
          <w:shd w:val="clear" w:color="auto" w:fill="FFFFFF"/>
        </w:rPr>
      </w:pPr>
      <w:r w:rsidRPr="001372CE">
        <w:rPr>
          <w:rFonts w:ascii="Arial Narrow" w:hAnsi="Arial Narrow"/>
          <w:b/>
          <w:bCs/>
          <w:sz w:val="28"/>
          <w:szCs w:val="28"/>
        </w:rPr>
        <w:t xml:space="preserve">Abertura: </w:t>
      </w:r>
      <w:bookmarkStart w:id="1" w:name="_Hlk66701141"/>
      <w:r w:rsidR="00DD0304">
        <w:rPr>
          <w:rFonts w:ascii="Arial Narrow" w:hAnsi="Arial Narrow"/>
          <w:bCs/>
          <w:sz w:val="28"/>
          <w:szCs w:val="28"/>
        </w:rPr>
        <w:t>25</w:t>
      </w:r>
      <w:r w:rsidR="00C6101A" w:rsidRPr="001372CE">
        <w:rPr>
          <w:rFonts w:ascii="Arial Narrow" w:hAnsi="Arial Narrow"/>
          <w:sz w:val="28"/>
          <w:szCs w:val="28"/>
        </w:rPr>
        <w:t>/</w:t>
      </w:r>
      <w:r w:rsidR="005744ED" w:rsidRPr="001372CE">
        <w:rPr>
          <w:rFonts w:ascii="Arial Narrow" w:hAnsi="Arial Narrow"/>
          <w:sz w:val="28"/>
          <w:szCs w:val="28"/>
        </w:rPr>
        <w:t>0</w:t>
      </w:r>
      <w:r w:rsidR="00DD0304">
        <w:rPr>
          <w:rFonts w:ascii="Arial Narrow" w:hAnsi="Arial Narrow"/>
          <w:sz w:val="28"/>
          <w:szCs w:val="28"/>
        </w:rPr>
        <w:t>3</w:t>
      </w:r>
      <w:r w:rsidR="005744ED" w:rsidRPr="001372CE">
        <w:rPr>
          <w:rFonts w:ascii="Arial Narrow" w:hAnsi="Arial Narrow"/>
          <w:sz w:val="28"/>
          <w:szCs w:val="28"/>
        </w:rPr>
        <w:t>/202</w:t>
      </w:r>
      <w:r w:rsidR="00DD0304">
        <w:rPr>
          <w:rFonts w:ascii="Arial Narrow" w:hAnsi="Arial Narrow"/>
          <w:sz w:val="28"/>
          <w:szCs w:val="28"/>
        </w:rPr>
        <w:t>4</w:t>
      </w:r>
      <w:r w:rsidR="005644E5">
        <w:rPr>
          <w:rFonts w:ascii="Arial Narrow" w:hAnsi="Arial Narrow"/>
          <w:sz w:val="28"/>
          <w:szCs w:val="28"/>
        </w:rPr>
        <w:t xml:space="preserve"> à</w:t>
      </w:r>
      <w:r w:rsidR="005744ED" w:rsidRPr="001372CE">
        <w:rPr>
          <w:rFonts w:ascii="Arial Narrow" w:hAnsi="Arial Narrow"/>
          <w:sz w:val="28"/>
          <w:szCs w:val="28"/>
        </w:rPr>
        <w:t>s 0</w:t>
      </w:r>
      <w:r w:rsidR="004A59AB">
        <w:rPr>
          <w:rFonts w:ascii="Arial Narrow" w:hAnsi="Arial Narrow"/>
          <w:sz w:val="28"/>
          <w:szCs w:val="28"/>
        </w:rPr>
        <w:t>8</w:t>
      </w:r>
      <w:r w:rsidR="005744ED" w:rsidRPr="001372CE">
        <w:rPr>
          <w:rFonts w:ascii="Arial Narrow" w:hAnsi="Arial Narrow"/>
          <w:sz w:val="28"/>
          <w:szCs w:val="28"/>
        </w:rPr>
        <w:t>:00 horário de Brasília</w:t>
      </w:r>
      <w:bookmarkEnd w:id="1"/>
      <w:r w:rsidR="005744ED" w:rsidRPr="001372CE">
        <w:rPr>
          <w:rFonts w:ascii="Arial Narrow" w:hAnsi="Arial Narrow"/>
          <w:sz w:val="28"/>
          <w:szCs w:val="28"/>
        </w:rPr>
        <w:t xml:space="preserve"> (DF)</w:t>
      </w:r>
    </w:p>
    <w:p w14:paraId="4002907C" w14:textId="1B71ED04" w:rsidR="000B27C8" w:rsidRPr="001372CE" w:rsidRDefault="000B27C8" w:rsidP="001372CE">
      <w:pPr>
        <w:pStyle w:val="Lista2"/>
        <w:ind w:left="0" w:firstLine="0"/>
        <w:jc w:val="both"/>
        <w:rPr>
          <w:rFonts w:ascii="Arial Narrow" w:hAnsi="Arial Narrow"/>
          <w:b/>
          <w:bCs/>
          <w:sz w:val="28"/>
          <w:szCs w:val="28"/>
        </w:rPr>
      </w:pPr>
      <w:r w:rsidRPr="001372CE">
        <w:rPr>
          <w:rFonts w:ascii="Arial Narrow" w:hAnsi="Arial Narrow"/>
          <w:b/>
          <w:bCs/>
          <w:sz w:val="28"/>
          <w:szCs w:val="28"/>
        </w:rPr>
        <w:t>Regime de Execução:</w:t>
      </w:r>
      <w:r w:rsidRPr="001372CE">
        <w:rPr>
          <w:rFonts w:ascii="Arial Narrow" w:hAnsi="Arial Narrow"/>
          <w:sz w:val="28"/>
          <w:szCs w:val="28"/>
        </w:rPr>
        <w:t xml:space="preserve"> </w:t>
      </w:r>
      <w:r w:rsidR="00DD0304">
        <w:rPr>
          <w:rFonts w:ascii="Arial Narrow" w:hAnsi="Arial Narrow"/>
          <w:sz w:val="28"/>
          <w:szCs w:val="28"/>
        </w:rPr>
        <w:t xml:space="preserve">Direta </w:t>
      </w:r>
      <w:r w:rsidRPr="001372CE">
        <w:rPr>
          <w:rFonts w:ascii="Arial Narrow" w:hAnsi="Arial Narrow"/>
          <w:sz w:val="28"/>
          <w:szCs w:val="28"/>
        </w:rPr>
        <w:t xml:space="preserve">por Preço </w:t>
      </w:r>
    </w:p>
    <w:p w14:paraId="3D6DC614" w14:textId="77777777" w:rsidR="00A870F8" w:rsidRPr="001372CE" w:rsidRDefault="00A870F8" w:rsidP="001372CE">
      <w:pPr>
        <w:pStyle w:val="Lista2"/>
        <w:tabs>
          <w:tab w:val="left" w:pos="5319"/>
        </w:tabs>
        <w:ind w:left="0" w:firstLine="0"/>
        <w:jc w:val="both"/>
        <w:rPr>
          <w:rFonts w:ascii="Arial Narrow" w:hAnsi="Arial Narrow"/>
          <w:sz w:val="28"/>
          <w:szCs w:val="28"/>
        </w:rPr>
      </w:pPr>
    </w:p>
    <w:p w14:paraId="3754CFB9" w14:textId="77777777" w:rsidR="00A870F8" w:rsidRPr="001372CE" w:rsidRDefault="00902329" w:rsidP="001372CE">
      <w:pPr>
        <w:pStyle w:val="Lista2"/>
        <w:numPr>
          <w:ilvl w:val="1"/>
          <w:numId w:val="5"/>
        </w:numPr>
        <w:ind w:left="0" w:firstLine="0"/>
        <w:jc w:val="both"/>
        <w:rPr>
          <w:rFonts w:ascii="Arial Narrow" w:hAnsi="Arial Narrow"/>
          <w:b/>
          <w:bCs/>
          <w:sz w:val="28"/>
          <w:szCs w:val="28"/>
        </w:rPr>
      </w:pPr>
      <w:r w:rsidRPr="001372CE">
        <w:rPr>
          <w:rFonts w:ascii="Arial Narrow" w:hAnsi="Arial Narrow"/>
          <w:b/>
          <w:bCs/>
          <w:sz w:val="28"/>
          <w:szCs w:val="28"/>
        </w:rPr>
        <w:t xml:space="preserve"> </w:t>
      </w:r>
      <w:r w:rsidRPr="001372CE">
        <w:rPr>
          <w:rFonts w:ascii="Arial Narrow" w:hAnsi="Arial Narrow"/>
          <w:bCs/>
          <w:sz w:val="28"/>
          <w:szCs w:val="28"/>
        </w:rPr>
        <w:t xml:space="preserve">O instrumento convocatório (edital) vincula as normas da concorrência de preços bem habilitação e posterior contratação devendo a empresa interessada </w:t>
      </w:r>
      <w:r w:rsidR="00B4550E" w:rsidRPr="001372CE">
        <w:rPr>
          <w:rFonts w:ascii="Arial Narrow" w:hAnsi="Arial Narrow"/>
          <w:bCs/>
          <w:sz w:val="28"/>
          <w:szCs w:val="28"/>
        </w:rPr>
        <w:t>obrigatoriamente tomar conhecimento de todos os diapositivos nele contidos antes da inserção da proposta a qual aduz a plena aceitação das exigências</w:t>
      </w:r>
      <w:r w:rsidR="00B4550E" w:rsidRPr="001372CE">
        <w:rPr>
          <w:rFonts w:ascii="Arial Narrow" w:hAnsi="Arial Narrow"/>
          <w:bCs/>
          <w:i/>
          <w:sz w:val="28"/>
          <w:szCs w:val="28"/>
        </w:rPr>
        <w:t>.</w:t>
      </w:r>
      <w:r w:rsidRPr="001372CE">
        <w:rPr>
          <w:rFonts w:ascii="Arial Narrow" w:hAnsi="Arial Narrow"/>
          <w:b/>
          <w:bCs/>
          <w:sz w:val="28"/>
          <w:szCs w:val="28"/>
        </w:rPr>
        <w:t xml:space="preserve"> </w:t>
      </w:r>
    </w:p>
    <w:p w14:paraId="4BB1B99C" w14:textId="5C99307D" w:rsidR="00125871" w:rsidRPr="001372CE" w:rsidRDefault="00B30587" w:rsidP="009F5DEC">
      <w:pPr>
        <w:jc w:val="both"/>
        <w:rPr>
          <w:rFonts w:ascii="Arial Narrow" w:eastAsia="Arial Unicode MS" w:hAnsi="Arial Narrow"/>
          <w:b/>
          <w:sz w:val="28"/>
          <w:szCs w:val="28"/>
        </w:rPr>
      </w:pPr>
      <w:r w:rsidRPr="001372CE">
        <w:rPr>
          <w:rFonts w:ascii="Arial Narrow" w:hAnsi="Arial Narrow"/>
          <w:b/>
          <w:sz w:val="28"/>
          <w:szCs w:val="28"/>
        </w:rPr>
        <w:t xml:space="preserve"> </w:t>
      </w:r>
      <w:r w:rsidR="00125871" w:rsidRPr="001372CE">
        <w:rPr>
          <w:rFonts w:ascii="Arial Narrow" w:hAnsi="Arial Narrow"/>
          <w:b/>
          <w:sz w:val="28"/>
          <w:szCs w:val="28"/>
        </w:rPr>
        <w:t xml:space="preserve">A </w:t>
      </w:r>
      <w:r w:rsidR="008D6351" w:rsidRPr="001372CE">
        <w:rPr>
          <w:rFonts w:ascii="Arial Narrow" w:hAnsi="Arial Narrow"/>
          <w:b/>
          <w:sz w:val="28"/>
          <w:szCs w:val="28"/>
        </w:rPr>
        <w:t>Câmara Municipal</w:t>
      </w:r>
      <w:r w:rsidR="00125871" w:rsidRPr="001372CE">
        <w:rPr>
          <w:rFonts w:ascii="Arial Narrow" w:hAnsi="Arial Narrow"/>
          <w:b/>
          <w:sz w:val="28"/>
          <w:szCs w:val="28"/>
        </w:rPr>
        <w:t xml:space="preserve"> de </w:t>
      </w:r>
      <w:r w:rsidR="001372CE">
        <w:rPr>
          <w:rFonts w:ascii="Arial Narrow" w:hAnsi="Arial Narrow"/>
          <w:b/>
          <w:sz w:val="28"/>
          <w:szCs w:val="28"/>
        </w:rPr>
        <w:t>Nova União</w:t>
      </w:r>
      <w:r w:rsidR="00125871" w:rsidRPr="001372CE">
        <w:rPr>
          <w:rFonts w:ascii="Arial Narrow" w:hAnsi="Arial Narrow"/>
          <w:b/>
          <w:sz w:val="28"/>
          <w:szCs w:val="28"/>
        </w:rPr>
        <w:t xml:space="preserve"> - RO, </w:t>
      </w:r>
      <w:r w:rsidR="00125871" w:rsidRPr="001372CE">
        <w:rPr>
          <w:rFonts w:ascii="Arial Narrow" w:hAnsi="Arial Narrow"/>
          <w:sz w:val="28"/>
          <w:szCs w:val="28"/>
        </w:rPr>
        <w:t>através d</w:t>
      </w:r>
      <w:r w:rsidR="008D6351" w:rsidRPr="001372CE">
        <w:rPr>
          <w:rFonts w:ascii="Arial Narrow" w:hAnsi="Arial Narrow"/>
          <w:sz w:val="28"/>
          <w:szCs w:val="28"/>
        </w:rPr>
        <w:t xml:space="preserve">o </w:t>
      </w:r>
      <w:r w:rsidR="001372CE">
        <w:rPr>
          <w:rFonts w:ascii="Arial Narrow" w:hAnsi="Arial Narrow"/>
          <w:sz w:val="28"/>
          <w:szCs w:val="28"/>
        </w:rPr>
        <w:t>Agente de Contratação</w:t>
      </w:r>
      <w:r w:rsidR="00125871" w:rsidRPr="001372CE">
        <w:rPr>
          <w:rFonts w:ascii="Arial Narrow" w:hAnsi="Arial Narrow"/>
          <w:b/>
          <w:sz w:val="28"/>
          <w:szCs w:val="28"/>
        </w:rPr>
        <w:t>,</w:t>
      </w:r>
      <w:r w:rsidR="00125871" w:rsidRPr="001372CE">
        <w:rPr>
          <w:rFonts w:ascii="Arial Narrow" w:hAnsi="Arial Narrow"/>
          <w:sz w:val="28"/>
          <w:szCs w:val="28"/>
        </w:rPr>
        <w:t xml:space="preserve"> designado </w:t>
      </w:r>
      <w:r w:rsidR="00E07EEF" w:rsidRPr="001372CE">
        <w:rPr>
          <w:rFonts w:ascii="Arial Narrow" w:hAnsi="Arial Narrow"/>
          <w:sz w:val="28"/>
          <w:szCs w:val="28"/>
        </w:rPr>
        <w:t>pela Portaria n</w:t>
      </w:r>
      <w:r w:rsidR="00E07EEF" w:rsidRPr="001372CE">
        <w:rPr>
          <w:rFonts w:ascii="Arial Narrow" w:hAnsi="Arial Narrow"/>
          <w:sz w:val="28"/>
          <w:szCs w:val="28"/>
          <w:vertAlign w:val="superscript"/>
        </w:rPr>
        <w:t>o</w:t>
      </w:r>
      <w:r w:rsidR="00B41C46" w:rsidRPr="001372CE">
        <w:rPr>
          <w:rFonts w:ascii="Arial Narrow" w:hAnsi="Arial Narrow"/>
          <w:sz w:val="28"/>
          <w:szCs w:val="28"/>
          <w:vertAlign w:val="superscript"/>
        </w:rPr>
        <w:t xml:space="preserve"> </w:t>
      </w:r>
      <w:r w:rsidR="000B27C8" w:rsidRPr="001372CE">
        <w:rPr>
          <w:rFonts w:ascii="Arial Narrow" w:hAnsi="Arial Narrow"/>
          <w:sz w:val="28"/>
          <w:szCs w:val="28"/>
        </w:rPr>
        <w:t>0</w:t>
      </w:r>
      <w:r w:rsidR="004C0655">
        <w:rPr>
          <w:rFonts w:ascii="Arial Narrow" w:hAnsi="Arial Narrow"/>
          <w:sz w:val="28"/>
          <w:szCs w:val="28"/>
        </w:rPr>
        <w:t>7</w:t>
      </w:r>
      <w:r w:rsidR="001372CE">
        <w:rPr>
          <w:rFonts w:ascii="Arial Narrow" w:hAnsi="Arial Narrow"/>
          <w:sz w:val="28"/>
          <w:szCs w:val="28"/>
        </w:rPr>
        <w:t>/</w:t>
      </w:r>
      <w:r w:rsidR="000B27C8" w:rsidRPr="001372CE">
        <w:rPr>
          <w:rFonts w:ascii="Arial Narrow" w:hAnsi="Arial Narrow"/>
          <w:sz w:val="28"/>
          <w:szCs w:val="28"/>
        </w:rPr>
        <w:t>202</w:t>
      </w:r>
      <w:r w:rsidR="004C0655">
        <w:rPr>
          <w:rFonts w:ascii="Arial Narrow" w:hAnsi="Arial Narrow"/>
          <w:sz w:val="28"/>
          <w:szCs w:val="28"/>
        </w:rPr>
        <w:t>3</w:t>
      </w:r>
      <w:r w:rsidR="00125871" w:rsidRPr="001372CE">
        <w:rPr>
          <w:rFonts w:ascii="Arial Narrow" w:hAnsi="Arial Narrow"/>
          <w:sz w:val="28"/>
          <w:szCs w:val="28"/>
        </w:rPr>
        <w:t xml:space="preserve">, torna </w:t>
      </w:r>
      <w:r w:rsidR="009E1A2A" w:rsidRPr="001372CE">
        <w:rPr>
          <w:rFonts w:ascii="Arial Narrow" w:hAnsi="Arial Narrow"/>
          <w:sz w:val="28"/>
          <w:szCs w:val="28"/>
        </w:rPr>
        <w:t>público</w:t>
      </w:r>
      <w:r w:rsidR="00125871" w:rsidRPr="001372CE">
        <w:rPr>
          <w:rFonts w:ascii="Arial Narrow" w:hAnsi="Arial Narrow"/>
          <w:sz w:val="28"/>
          <w:szCs w:val="28"/>
        </w:rPr>
        <w:t xml:space="preserve"> </w:t>
      </w:r>
      <w:r w:rsidR="00125871" w:rsidRPr="001372CE">
        <w:rPr>
          <w:rFonts w:ascii="Arial Narrow" w:hAnsi="Arial Narrow"/>
          <w:snapToGrid w:val="0"/>
          <w:sz w:val="28"/>
          <w:szCs w:val="28"/>
        </w:rPr>
        <w:t xml:space="preserve">para conhecimento de </w:t>
      </w:r>
      <w:r w:rsidR="00DC288C" w:rsidRPr="001372CE">
        <w:rPr>
          <w:rFonts w:ascii="Arial Narrow" w:hAnsi="Arial Narrow"/>
          <w:snapToGrid w:val="0"/>
          <w:sz w:val="28"/>
          <w:szCs w:val="28"/>
        </w:rPr>
        <w:t xml:space="preserve">todos os interessados, que fará </w:t>
      </w:r>
      <w:r w:rsidR="00125871" w:rsidRPr="001372CE">
        <w:rPr>
          <w:rFonts w:ascii="Arial Narrow" w:hAnsi="Arial Narrow"/>
          <w:snapToGrid w:val="0"/>
          <w:sz w:val="28"/>
          <w:szCs w:val="28"/>
        </w:rPr>
        <w:t xml:space="preserve">realizar </w:t>
      </w:r>
      <w:r w:rsidR="000B27C8" w:rsidRPr="001372CE">
        <w:rPr>
          <w:rFonts w:ascii="Arial Narrow" w:hAnsi="Arial Narrow"/>
          <w:snapToGrid w:val="0"/>
          <w:sz w:val="28"/>
          <w:szCs w:val="28"/>
        </w:rPr>
        <w:t xml:space="preserve">Licitação </w:t>
      </w:r>
      <w:r w:rsidR="00125871" w:rsidRPr="001372CE">
        <w:rPr>
          <w:rFonts w:ascii="Arial Narrow" w:hAnsi="Arial Narrow"/>
          <w:snapToGrid w:val="0"/>
          <w:sz w:val="28"/>
          <w:szCs w:val="28"/>
        </w:rPr>
        <w:t xml:space="preserve">na modalidade de </w:t>
      </w:r>
      <w:r w:rsidR="000B27C8" w:rsidRPr="001372CE">
        <w:rPr>
          <w:rFonts w:ascii="Arial Narrow" w:hAnsi="Arial Narrow"/>
          <w:b/>
          <w:snapToGrid w:val="0"/>
          <w:sz w:val="28"/>
          <w:szCs w:val="28"/>
        </w:rPr>
        <w:t>Dispensa Eletrônica</w:t>
      </w:r>
      <w:r w:rsidR="00125871" w:rsidRPr="001372CE">
        <w:rPr>
          <w:rFonts w:ascii="Arial Narrow" w:hAnsi="Arial Narrow"/>
          <w:b/>
          <w:snapToGrid w:val="0"/>
          <w:sz w:val="28"/>
          <w:szCs w:val="28"/>
        </w:rPr>
        <w:t xml:space="preserve">, do tipo </w:t>
      </w:r>
      <w:r w:rsidR="009F5DEC" w:rsidRPr="009F5DEC">
        <w:rPr>
          <w:rFonts w:ascii="Arial Narrow" w:hAnsi="Arial Narrow"/>
          <w:b/>
          <w:sz w:val="28"/>
          <w:szCs w:val="28"/>
        </w:rPr>
        <w:t>Menor Preço Global (menor taxa administrativa)</w:t>
      </w:r>
      <w:r w:rsidR="000B27C8" w:rsidRPr="001372CE">
        <w:rPr>
          <w:rFonts w:ascii="Arial Narrow" w:hAnsi="Arial Narrow"/>
          <w:b/>
          <w:sz w:val="28"/>
          <w:szCs w:val="28"/>
        </w:rPr>
        <w:t>,</w:t>
      </w:r>
      <w:r w:rsidR="000B27C8" w:rsidRPr="001372CE">
        <w:rPr>
          <w:rFonts w:ascii="Arial Narrow" w:hAnsi="Arial Narrow"/>
          <w:b/>
          <w:bCs/>
          <w:sz w:val="28"/>
          <w:szCs w:val="28"/>
        </w:rPr>
        <w:t xml:space="preserve"> </w:t>
      </w:r>
      <w:r w:rsidR="000B27C8" w:rsidRPr="001372CE">
        <w:rPr>
          <w:rFonts w:ascii="Arial Narrow" w:eastAsia="Arial Unicode MS" w:hAnsi="Arial Narrow"/>
          <w:b/>
          <w:bCs/>
          <w:sz w:val="28"/>
          <w:szCs w:val="28"/>
        </w:rPr>
        <w:t>atende</w:t>
      </w:r>
      <w:r w:rsidR="004C0655">
        <w:rPr>
          <w:rFonts w:ascii="Arial Narrow" w:eastAsia="Arial Unicode MS" w:hAnsi="Arial Narrow"/>
          <w:b/>
          <w:bCs/>
          <w:sz w:val="28"/>
          <w:szCs w:val="28"/>
        </w:rPr>
        <w:t>ndo</w:t>
      </w:r>
      <w:r w:rsidR="000B27C8" w:rsidRPr="001372CE">
        <w:rPr>
          <w:rFonts w:ascii="Arial Narrow" w:eastAsia="Arial Unicode MS" w:hAnsi="Arial Narrow"/>
          <w:b/>
          <w:bCs/>
          <w:sz w:val="28"/>
          <w:szCs w:val="28"/>
        </w:rPr>
        <w:t xml:space="preserve"> as necessidades </w:t>
      </w:r>
      <w:r w:rsidR="005744ED" w:rsidRPr="001372CE">
        <w:rPr>
          <w:rFonts w:ascii="Arial Narrow" w:eastAsia="Arial Unicode MS" w:hAnsi="Arial Narrow"/>
          <w:b/>
          <w:bCs/>
          <w:sz w:val="28"/>
          <w:szCs w:val="28"/>
        </w:rPr>
        <w:t>deste Poder Legislativo</w:t>
      </w:r>
      <w:r w:rsidR="000B27C8" w:rsidRPr="001372CE">
        <w:rPr>
          <w:rFonts w:ascii="Arial Narrow" w:eastAsia="Arial Unicode MS" w:hAnsi="Arial Narrow"/>
          <w:b/>
          <w:sz w:val="28"/>
          <w:szCs w:val="28"/>
        </w:rPr>
        <w:t xml:space="preserve">, </w:t>
      </w:r>
      <w:r w:rsidR="00125871" w:rsidRPr="001372CE">
        <w:rPr>
          <w:rFonts w:ascii="Arial Narrow" w:hAnsi="Arial Narrow"/>
          <w:snapToGrid w:val="0"/>
          <w:sz w:val="28"/>
          <w:szCs w:val="28"/>
        </w:rPr>
        <w:t>conforme descrito</w:t>
      </w:r>
      <w:r w:rsidR="008D2DD4" w:rsidRPr="001372CE">
        <w:rPr>
          <w:rFonts w:ascii="Arial Narrow" w:hAnsi="Arial Narrow"/>
          <w:snapToGrid w:val="0"/>
          <w:sz w:val="28"/>
          <w:szCs w:val="28"/>
        </w:rPr>
        <w:t xml:space="preserve"> neste E</w:t>
      </w:r>
      <w:r w:rsidR="00125871" w:rsidRPr="001372CE">
        <w:rPr>
          <w:rFonts w:ascii="Arial Narrow" w:hAnsi="Arial Narrow"/>
          <w:snapToGrid w:val="0"/>
          <w:sz w:val="28"/>
          <w:szCs w:val="28"/>
        </w:rPr>
        <w:t xml:space="preserve">dital e seus anexos, </w:t>
      </w:r>
      <w:r w:rsidR="002A6BF1" w:rsidRPr="001372CE">
        <w:rPr>
          <w:rFonts w:ascii="Arial Narrow" w:hAnsi="Arial Narrow"/>
          <w:snapToGrid w:val="0"/>
          <w:sz w:val="28"/>
          <w:szCs w:val="28"/>
        </w:rPr>
        <w:t>e será regido pelas disposições da</w:t>
      </w:r>
      <w:r w:rsidR="00125871" w:rsidRPr="001372CE">
        <w:rPr>
          <w:rFonts w:ascii="Arial Narrow" w:hAnsi="Arial Narrow"/>
          <w:snapToGrid w:val="0"/>
          <w:sz w:val="28"/>
          <w:szCs w:val="28"/>
        </w:rPr>
        <w:t xml:space="preserve"> Lei </w:t>
      </w:r>
      <w:r w:rsidR="009951E1" w:rsidRPr="001372CE">
        <w:rPr>
          <w:rFonts w:ascii="Arial Narrow" w:hAnsi="Arial Narrow"/>
          <w:snapToGrid w:val="0"/>
          <w:sz w:val="28"/>
          <w:szCs w:val="28"/>
        </w:rPr>
        <w:t>Federal N</w:t>
      </w:r>
      <w:r w:rsidR="008D2DD4" w:rsidRPr="001372CE">
        <w:rPr>
          <w:rFonts w:ascii="Arial Narrow" w:hAnsi="Arial Narrow"/>
          <w:snapToGrid w:val="0"/>
          <w:sz w:val="28"/>
          <w:szCs w:val="28"/>
        </w:rPr>
        <w:t xml:space="preserve">º </w:t>
      </w:r>
      <w:r w:rsidR="001C479D" w:rsidRPr="001372CE">
        <w:rPr>
          <w:rFonts w:ascii="Arial Narrow" w:hAnsi="Arial Narrow"/>
          <w:snapToGrid w:val="0"/>
          <w:sz w:val="28"/>
          <w:szCs w:val="28"/>
        </w:rPr>
        <w:t>14.</w:t>
      </w:r>
      <w:r w:rsidR="008B1A10">
        <w:rPr>
          <w:rFonts w:ascii="Arial Narrow" w:hAnsi="Arial Narrow"/>
          <w:snapToGrid w:val="0"/>
          <w:sz w:val="28"/>
          <w:szCs w:val="28"/>
        </w:rPr>
        <w:t>133</w:t>
      </w:r>
      <w:r w:rsidR="001C479D" w:rsidRPr="001372CE">
        <w:rPr>
          <w:rFonts w:ascii="Arial Narrow" w:hAnsi="Arial Narrow"/>
          <w:snapToGrid w:val="0"/>
          <w:sz w:val="28"/>
          <w:szCs w:val="28"/>
        </w:rPr>
        <w:t>/202</w:t>
      </w:r>
      <w:r w:rsidR="008B1A10">
        <w:rPr>
          <w:rFonts w:ascii="Arial Narrow" w:hAnsi="Arial Narrow"/>
          <w:snapToGrid w:val="0"/>
          <w:sz w:val="28"/>
          <w:szCs w:val="28"/>
        </w:rPr>
        <w:t>1</w:t>
      </w:r>
      <w:r w:rsidR="001C479D" w:rsidRPr="001372CE">
        <w:rPr>
          <w:rFonts w:ascii="Arial Narrow" w:hAnsi="Arial Narrow"/>
          <w:snapToGrid w:val="0"/>
          <w:sz w:val="28"/>
          <w:szCs w:val="28"/>
        </w:rPr>
        <w:t>,</w:t>
      </w:r>
      <w:r w:rsidR="00125871" w:rsidRPr="001372CE">
        <w:rPr>
          <w:rFonts w:ascii="Arial Narrow" w:hAnsi="Arial Narrow"/>
          <w:snapToGrid w:val="0"/>
          <w:sz w:val="28"/>
          <w:szCs w:val="28"/>
        </w:rPr>
        <w:t xml:space="preserve"> </w:t>
      </w:r>
      <w:r w:rsidR="008D2DD4" w:rsidRPr="001372CE">
        <w:rPr>
          <w:rFonts w:ascii="Arial Narrow" w:hAnsi="Arial Narrow"/>
          <w:snapToGrid w:val="0"/>
          <w:sz w:val="28"/>
          <w:szCs w:val="28"/>
        </w:rPr>
        <w:t>e suas posteriores alterações</w:t>
      </w:r>
      <w:r w:rsidR="009951E1" w:rsidRPr="001372CE">
        <w:rPr>
          <w:rFonts w:ascii="Arial Narrow" w:hAnsi="Arial Narrow"/>
          <w:snapToGrid w:val="0"/>
          <w:sz w:val="28"/>
          <w:szCs w:val="28"/>
        </w:rPr>
        <w:t>.</w:t>
      </w:r>
    </w:p>
    <w:p w14:paraId="7C2A617F" w14:textId="2BCA42FE" w:rsidR="005744ED" w:rsidRPr="001372CE" w:rsidRDefault="00DD0304" w:rsidP="001372CE">
      <w:pPr>
        <w:pStyle w:val="PargrafodaLista"/>
        <w:numPr>
          <w:ilvl w:val="2"/>
          <w:numId w:val="5"/>
        </w:numPr>
        <w:spacing w:line="300" w:lineRule="atLeast"/>
        <w:ind w:left="0" w:firstLine="0"/>
        <w:jc w:val="both"/>
        <w:rPr>
          <w:rFonts w:ascii="Arial Narrow" w:hAnsi="Arial Narrow"/>
          <w:b/>
          <w:bCs/>
          <w:sz w:val="28"/>
          <w:szCs w:val="28"/>
        </w:rPr>
      </w:pPr>
      <w:r>
        <w:rPr>
          <w:rFonts w:ascii="Arial Narrow" w:hAnsi="Arial Narrow"/>
          <w:b/>
          <w:sz w:val="28"/>
          <w:szCs w:val="28"/>
        </w:rPr>
        <w:t>25</w:t>
      </w:r>
      <w:r w:rsidR="005744ED" w:rsidRPr="001372CE">
        <w:rPr>
          <w:rFonts w:ascii="Arial Narrow" w:hAnsi="Arial Narrow"/>
          <w:b/>
          <w:sz w:val="28"/>
          <w:szCs w:val="28"/>
        </w:rPr>
        <w:t>/0</w:t>
      </w:r>
      <w:r>
        <w:rPr>
          <w:rFonts w:ascii="Arial Narrow" w:hAnsi="Arial Narrow"/>
          <w:b/>
          <w:sz w:val="28"/>
          <w:szCs w:val="28"/>
        </w:rPr>
        <w:t>3</w:t>
      </w:r>
      <w:r w:rsidR="005744ED" w:rsidRPr="001372CE">
        <w:rPr>
          <w:rFonts w:ascii="Arial Narrow" w:hAnsi="Arial Narrow"/>
          <w:b/>
          <w:sz w:val="28"/>
          <w:szCs w:val="28"/>
        </w:rPr>
        <w:t>/202</w:t>
      </w:r>
      <w:r>
        <w:rPr>
          <w:rFonts w:ascii="Arial Narrow" w:hAnsi="Arial Narrow"/>
          <w:b/>
          <w:sz w:val="28"/>
          <w:szCs w:val="28"/>
        </w:rPr>
        <w:t>4</w:t>
      </w:r>
      <w:r w:rsidR="005644E5">
        <w:rPr>
          <w:rFonts w:ascii="Arial Narrow" w:hAnsi="Arial Narrow"/>
          <w:b/>
          <w:sz w:val="28"/>
          <w:szCs w:val="28"/>
        </w:rPr>
        <w:t xml:space="preserve"> à</w:t>
      </w:r>
      <w:r w:rsidR="005744ED" w:rsidRPr="001372CE">
        <w:rPr>
          <w:rFonts w:ascii="Arial Narrow" w:hAnsi="Arial Narrow"/>
          <w:b/>
          <w:sz w:val="28"/>
          <w:szCs w:val="28"/>
        </w:rPr>
        <w:t>s 0</w:t>
      </w:r>
      <w:r w:rsidR="00811B0C">
        <w:rPr>
          <w:rFonts w:ascii="Arial Narrow" w:hAnsi="Arial Narrow"/>
          <w:b/>
          <w:sz w:val="28"/>
          <w:szCs w:val="28"/>
        </w:rPr>
        <w:t>8</w:t>
      </w:r>
      <w:r w:rsidR="005744ED" w:rsidRPr="001372CE">
        <w:rPr>
          <w:rFonts w:ascii="Arial Narrow" w:hAnsi="Arial Narrow"/>
          <w:b/>
          <w:sz w:val="28"/>
          <w:szCs w:val="28"/>
        </w:rPr>
        <w:t>:00 horário de Brasília (DF)</w:t>
      </w:r>
      <w:r w:rsidR="001C305F" w:rsidRPr="001372CE">
        <w:rPr>
          <w:rFonts w:ascii="Arial Narrow" w:hAnsi="Arial Narrow"/>
          <w:b/>
          <w:sz w:val="28"/>
          <w:szCs w:val="28"/>
        </w:rPr>
        <w:t>.</w:t>
      </w:r>
    </w:p>
    <w:p w14:paraId="00EB3E73" w14:textId="77777777" w:rsidR="00020ECB" w:rsidRPr="001372CE" w:rsidRDefault="00020ECB" w:rsidP="001372CE">
      <w:pPr>
        <w:pStyle w:val="PargrafodaLista"/>
        <w:numPr>
          <w:ilvl w:val="2"/>
          <w:numId w:val="5"/>
        </w:numPr>
        <w:spacing w:line="300" w:lineRule="atLeast"/>
        <w:ind w:left="0" w:firstLine="0"/>
        <w:jc w:val="both"/>
        <w:rPr>
          <w:rFonts w:ascii="Arial Narrow" w:hAnsi="Arial Narrow"/>
          <w:b/>
          <w:bCs/>
          <w:color w:val="000000"/>
          <w:sz w:val="28"/>
          <w:szCs w:val="28"/>
        </w:rPr>
      </w:pPr>
      <w:r w:rsidRPr="001372CE">
        <w:rPr>
          <w:rFonts w:ascii="Arial Narrow" w:hAnsi="Arial Narrow"/>
          <w:b/>
          <w:bCs/>
          <w:color w:val="000000"/>
          <w:sz w:val="28"/>
          <w:szCs w:val="28"/>
        </w:rPr>
        <w:t xml:space="preserve"> </w:t>
      </w:r>
      <w:r w:rsidR="00595C1C" w:rsidRPr="001372CE">
        <w:rPr>
          <w:rFonts w:ascii="Arial Narrow" w:hAnsi="Arial Narrow"/>
          <w:b/>
          <w:color w:val="000000"/>
          <w:sz w:val="28"/>
          <w:szCs w:val="28"/>
          <w:shd w:val="clear" w:color="auto" w:fill="FFFFFF"/>
        </w:rPr>
        <w:t>www.</w:t>
      </w:r>
      <w:r w:rsidR="00595C1C" w:rsidRPr="001372CE">
        <w:rPr>
          <w:rFonts w:ascii="Arial Narrow" w:hAnsi="Arial Narrow"/>
          <w:b/>
          <w:bCs/>
          <w:color w:val="000000"/>
          <w:sz w:val="28"/>
          <w:szCs w:val="28"/>
          <w:shd w:val="clear" w:color="auto" w:fill="FFFFFF"/>
        </w:rPr>
        <w:t>licita</w:t>
      </w:r>
      <w:r w:rsidR="00870035" w:rsidRPr="001372CE">
        <w:rPr>
          <w:rFonts w:ascii="Arial Narrow" w:hAnsi="Arial Narrow"/>
          <w:b/>
          <w:bCs/>
          <w:color w:val="000000"/>
          <w:sz w:val="28"/>
          <w:szCs w:val="28"/>
          <w:shd w:val="clear" w:color="auto" w:fill="FFFFFF"/>
        </w:rPr>
        <w:t>net.com.br</w:t>
      </w:r>
      <w:r w:rsidR="005744ED" w:rsidRPr="001372CE">
        <w:rPr>
          <w:rFonts w:ascii="Arial Narrow" w:hAnsi="Arial Narrow"/>
          <w:b/>
          <w:bCs/>
          <w:color w:val="000000"/>
          <w:sz w:val="28"/>
          <w:szCs w:val="28"/>
          <w:shd w:val="clear" w:color="auto" w:fill="FFFFFF"/>
        </w:rPr>
        <w:t>.</w:t>
      </w:r>
      <w:r w:rsidR="00595C1C" w:rsidRPr="001372CE">
        <w:rPr>
          <w:rFonts w:ascii="Arial Narrow" w:hAnsi="Arial Narrow"/>
          <w:b/>
          <w:bCs/>
          <w:color w:val="000000"/>
          <w:sz w:val="28"/>
          <w:szCs w:val="28"/>
        </w:rPr>
        <w:t xml:space="preserve"> </w:t>
      </w:r>
      <w:r w:rsidRPr="001372CE">
        <w:rPr>
          <w:rFonts w:ascii="Arial Narrow" w:hAnsi="Arial Narrow"/>
          <w:b/>
          <w:bCs/>
          <w:color w:val="000000"/>
          <w:sz w:val="28"/>
          <w:szCs w:val="28"/>
        </w:rPr>
        <w:t xml:space="preserve">Para todas as referências de tempo será </w:t>
      </w:r>
      <w:r w:rsidR="00651DAA" w:rsidRPr="001372CE">
        <w:rPr>
          <w:rFonts w:ascii="Arial Narrow" w:hAnsi="Arial Narrow"/>
          <w:b/>
          <w:bCs/>
          <w:color w:val="000000"/>
          <w:sz w:val="28"/>
          <w:szCs w:val="28"/>
        </w:rPr>
        <w:t xml:space="preserve">observado o horário de </w:t>
      </w:r>
      <w:r w:rsidR="007C4BFA" w:rsidRPr="001372CE">
        <w:rPr>
          <w:rFonts w:ascii="Arial Narrow" w:hAnsi="Arial Narrow"/>
          <w:b/>
          <w:bCs/>
          <w:color w:val="000000"/>
          <w:sz w:val="28"/>
          <w:szCs w:val="28"/>
        </w:rPr>
        <w:t xml:space="preserve">Brasília </w:t>
      </w:r>
      <w:r w:rsidR="00651DAA" w:rsidRPr="001372CE">
        <w:rPr>
          <w:rFonts w:ascii="Arial Narrow" w:hAnsi="Arial Narrow"/>
          <w:b/>
          <w:bCs/>
          <w:color w:val="000000"/>
          <w:sz w:val="28"/>
          <w:szCs w:val="28"/>
        </w:rPr>
        <w:t>(</w:t>
      </w:r>
      <w:r w:rsidR="007C4BFA" w:rsidRPr="001372CE">
        <w:rPr>
          <w:rFonts w:ascii="Arial Narrow" w:hAnsi="Arial Narrow"/>
          <w:b/>
          <w:bCs/>
          <w:color w:val="000000"/>
          <w:sz w:val="28"/>
          <w:szCs w:val="28"/>
        </w:rPr>
        <w:t>DF</w:t>
      </w:r>
      <w:r w:rsidRPr="001372CE">
        <w:rPr>
          <w:rFonts w:ascii="Arial Narrow" w:hAnsi="Arial Narrow"/>
          <w:b/>
          <w:bCs/>
          <w:color w:val="000000"/>
          <w:sz w:val="28"/>
          <w:szCs w:val="28"/>
        </w:rPr>
        <w:t>).</w:t>
      </w:r>
    </w:p>
    <w:p w14:paraId="5BC77840" w14:textId="06A92B31" w:rsidR="00020ECB" w:rsidRPr="001372CE" w:rsidRDefault="00760CD9" w:rsidP="001372CE">
      <w:pPr>
        <w:pStyle w:val="PargrafodaLista"/>
        <w:numPr>
          <w:ilvl w:val="1"/>
          <w:numId w:val="5"/>
        </w:numPr>
        <w:ind w:left="0" w:firstLine="0"/>
        <w:jc w:val="both"/>
        <w:rPr>
          <w:rFonts w:ascii="Arial Narrow" w:hAnsi="Arial Narrow"/>
          <w:snapToGrid w:val="0"/>
          <w:sz w:val="28"/>
          <w:szCs w:val="28"/>
        </w:rPr>
      </w:pPr>
      <w:r w:rsidRPr="001372CE">
        <w:rPr>
          <w:rFonts w:ascii="Arial Narrow" w:hAnsi="Arial Narrow"/>
          <w:b/>
          <w:bCs/>
          <w:sz w:val="28"/>
          <w:szCs w:val="28"/>
        </w:rPr>
        <w:t xml:space="preserve"> </w:t>
      </w:r>
      <w:r w:rsidRPr="001372CE">
        <w:rPr>
          <w:rFonts w:ascii="Arial Narrow" w:hAnsi="Arial Narrow"/>
          <w:bCs/>
          <w:sz w:val="28"/>
          <w:szCs w:val="28"/>
        </w:rPr>
        <w:t>Formalização de Consultas/Encaminhamentos</w:t>
      </w:r>
      <w:r w:rsidR="001B52F4" w:rsidRPr="001372CE">
        <w:rPr>
          <w:rFonts w:ascii="Arial Narrow" w:hAnsi="Arial Narrow"/>
          <w:bCs/>
          <w:sz w:val="28"/>
          <w:szCs w:val="28"/>
        </w:rPr>
        <w:t xml:space="preserve"> serão</w:t>
      </w:r>
      <w:r w:rsidRPr="001372CE">
        <w:rPr>
          <w:rFonts w:ascii="Arial Narrow" w:hAnsi="Arial Narrow"/>
          <w:bCs/>
          <w:sz w:val="28"/>
          <w:szCs w:val="28"/>
        </w:rPr>
        <w:t xml:space="preserve"> disponíveis por meio da</w:t>
      </w:r>
      <w:r w:rsidRPr="001372CE">
        <w:rPr>
          <w:rFonts w:ascii="Arial Narrow" w:hAnsi="Arial Narrow"/>
          <w:b/>
          <w:bCs/>
          <w:sz w:val="28"/>
          <w:szCs w:val="28"/>
        </w:rPr>
        <w:t xml:space="preserve"> </w:t>
      </w:r>
      <w:r w:rsidR="005744ED" w:rsidRPr="001372CE">
        <w:rPr>
          <w:rFonts w:ascii="Arial Narrow" w:hAnsi="Arial Narrow"/>
          <w:kern w:val="36"/>
          <w:sz w:val="28"/>
          <w:szCs w:val="28"/>
        </w:rPr>
        <w:t>Câmara Municipal</w:t>
      </w:r>
      <w:r w:rsidR="004420EA" w:rsidRPr="001372CE">
        <w:rPr>
          <w:rFonts w:ascii="Arial Narrow" w:hAnsi="Arial Narrow"/>
          <w:kern w:val="36"/>
          <w:sz w:val="28"/>
          <w:szCs w:val="28"/>
        </w:rPr>
        <w:t xml:space="preserve"> de </w:t>
      </w:r>
      <w:r w:rsidR="001372CE">
        <w:rPr>
          <w:rFonts w:ascii="Arial Narrow" w:hAnsi="Arial Narrow"/>
          <w:kern w:val="36"/>
          <w:sz w:val="28"/>
          <w:szCs w:val="28"/>
        </w:rPr>
        <w:t>Nova União</w:t>
      </w:r>
      <w:r w:rsidR="001B6DAA" w:rsidRPr="001372CE">
        <w:rPr>
          <w:rFonts w:ascii="Arial Narrow" w:hAnsi="Arial Narrow"/>
          <w:kern w:val="36"/>
          <w:sz w:val="28"/>
          <w:szCs w:val="28"/>
        </w:rPr>
        <w:t>/RO</w:t>
      </w:r>
      <w:r w:rsidRPr="001372CE">
        <w:rPr>
          <w:rFonts w:ascii="Arial Narrow" w:hAnsi="Arial Narrow"/>
          <w:kern w:val="36"/>
          <w:sz w:val="28"/>
          <w:szCs w:val="28"/>
        </w:rPr>
        <w:t xml:space="preserve">, com sede na </w:t>
      </w:r>
      <w:r w:rsidR="005744ED" w:rsidRPr="001372CE">
        <w:rPr>
          <w:rFonts w:ascii="Arial Narrow" w:hAnsi="Arial Narrow"/>
          <w:kern w:val="36"/>
          <w:sz w:val="28"/>
          <w:szCs w:val="28"/>
        </w:rPr>
        <w:t xml:space="preserve">Rua </w:t>
      </w:r>
      <w:r w:rsidR="001372CE">
        <w:rPr>
          <w:rFonts w:ascii="Arial Narrow" w:hAnsi="Arial Narrow"/>
          <w:kern w:val="36"/>
          <w:sz w:val="28"/>
          <w:szCs w:val="28"/>
        </w:rPr>
        <w:t>Duque de Caxias,</w:t>
      </w:r>
      <w:r w:rsidR="009E1A2A" w:rsidRPr="001372CE">
        <w:rPr>
          <w:rFonts w:ascii="Arial Narrow" w:hAnsi="Arial Narrow"/>
          <w:kern w:val="36"/>
          <w:sz w:val="28"/>
          <w:szCs w:val="28"/>
        </w:rPr>
        <w:t xml:space="preserve"> </w:t>
      </w:r>
      <w:r w:rsidR="009E1A2A" w:rsidRPr="001372CE">
        <w:rPr>
          <w:rFonts w:ascii="Arial Narrow" w:hAnsi="Arial Narrow"/>
          <w:sz w:val="28"/>
          <w:szCs w:val="28"/>
        </w:rPr>
        <w:t xml:space="preserve">nº </w:t>
      </w:r>
      <w:r w:rsidR="001372CE">
        <w:rPr>
          <w:rFonts w:ascii="Arial Narrow" w:hAnsi="Arial Narrow"/>
          <w:sz w:val="28"/>
          <w:szCs w:val="28"/>
        </w:rPr>
        <w:t>1013</w:t>
      </w:r>
      <w:r w:rsidRPr="001372CE">
        <w:rPr>
          <w:rFonts w:ascii="Arial Narrow" w:hAnsi="Arial Narrow"/>
          <w:kern w:val="36"/>
          <w:sz w:val="28"/>
          <w:szCs w:val="28"/>
        </w:rPr>
        <w:t>,</w:t>
      </w:r>
      <w:r w:rsidR="001B6DAA" w:rsidRPr="001372CE">
        <w:rPr>
          <w:rFonts w:ascii="Arial Narrow" w:hAnsi="Arial Narrow"/>
          <w:kern w:val="36"/>
          <w:sz w:val="28"/>
          <w:szCs w:val="28"/>
        </w:rPr>
        <w:t xml:space="preserve"> </w:t>
      </w:r>
      <w:r w:rsidR="00614DBB" w:rsidRPr="001372CE">
        <w:rPr>
          <w:rFonts w:ascii="Arial Narrow" w:hAnsi="Arial Narrow"/>
          <w:sz w:val="28"/>
          <w:szCs w:val="28"/>
        </w:rPr>
        <w:t xml:space="preserve">Bairro </w:t>
      </w:r>
      <w:r w:rsidR="001372CE">
        <w:rPr>
          <w:rFonts w:ascii="Arial Narrow" w:hAnsi="Arial Narrow"/>
          <w:sz w:val="28"/>
          <w:szCs w:val="28"/>
        </w:rPr>
        <w:t>Centro</w:t>
      </w:r>
      <w:r w:rsidR="00614DBB" w:rsidRPr="001372CE">
        <w:rPr>
          <w:rFonts w:ascii="Arial Narrow" w:hAnsi="Arial Narrow"/>
          <w:sz w:val="28"/>
          <w:szCs w:val="28"/>
        </w:rPr>
        <w:t xml:space="preserve">, </w:t>
      </w:r>
      <w:r w:rsidR="001372CE">
        <w:rPr>
          <w:rFonts w:ascii="Arial Narrow" w:hAnsi="Arial Narrow"/>
          <w:sz w:val="28"/>
          <w:szCs w:val="28"/>
        </w:rPr>
        <w:t>Nova União</w:t>
      </w:r>
      <w:r w:rsidR="00614DBB" w:rsidRPr="001372CE">
        <w:rPr>
          <w:rFonts w:ascii="Arial Narrow" w:hAnsi="Arial Narrow"/>
          <w:sz w:val="28"/>
          <w:szCs w:val="28"/>
        </w:rPr>
        <w:t>–RO</w:t>
      </w:r>
      <w:r w:rsidRPr="001372CE">
        <w:rPr>
          <w:rFonts w:ascii="Arial Narrow" w:hAnsi="Arial Narrow"/>
          <w:sz w:val="28"/>
          <w:szCs w:val="28"/>
        </w:rPr>
        <w:t xml:space="preserve">; com </w:t>
      </w:r>
      <w:r w:rsidRPr="001372CE">
        <w:rPr>
          <w:rFonts w:ascii="Arial Narrow" w:hAnsi="Arial Narrow"/>
          <w:kern w:val="36"/>
          <w:sz w:val="28"/>
          <w:szCs w:val="28"/>
        </w:rPr>
        <w:t xml:space="preserve">horário de funcionamento </w:t>
      </w:r>
      <w:r w:rsidR="004420EA" w:rsidRPr="001372CE">
        <w:rPr>
          <w:rFonts w:ascii="Arial Narrow" w:hAnsi="Arial Narrow"/>
          <w:kern w:val="36"/>
          <w:sz w:val="28"/>
          <w:szCs w:val="28"/>
        </w:rPr>
        <w:t>das 07h</w:t>
      </w:r>
      <w:r w:rsidR="001372CE">
        <w:rPr>
          <w:rFonts w:ascii="Arial Narrow" w:hAnsi="Arial Narrow"/>
          <w:kern w:val="36"/>
          <w:sz w:val="28"/>
          <w:szCs w:val="28"/>
        </w:rPr>
        <w:t>:00min ás 13h:00min de segunda à</w:t>
      </w:r>
      <w:r w:rsidR="004420EA" w:rsidRPr="001372CE">
        <w:rPr>
          <w:rFonts w:ascii="Arial Narrow" w:hAnsi="Arial Narrow"/>
          <w:kern w:val="36"/>
          <w:sz w:val="28"/>
          <w:szCs w:val="28"/>
        </w:rPr>
        <w:t xml:space="preserve"> sexta feira</w:t>
      </w:r>
      <w:r w:rsidR="0073430F" w:rsidRPr="001372CE">
        <w:rPr>
          <w:rFonts w:ascii="Arial Narrow" w:hAnsi="Arial Narrow"/>
          <w:kern w:val="36"/>
          <w:sz w:val="28"/>
          <w:szCs w:val="28"/>
        </w:rPr>
        <w:t xml:space="preserve">, </w:t>
      </w:r>
      <w:r w:rsidRPr="001372CE">
        <w:rPr>
          <w:rFonts w:ascii="Arial Narrow" w:hAnsi="Arial Narrow"/>
          <w:kern w:val="36"/>
          <w:sz w:val="28"/>
          <w:szCs w:val="28"/>
        </w:rPr>
        <w:t>e contato por meio do nº</w:t>
      </w:r>
      <w:r w:rsidR="009E1A2A" w:rsidRPr="001372CE">
        <w:rPr>
          <w:rFonts w:ascii="Arial Narrow" w:hAnsi="Arial Narrow"/>
          <w:kern w:val="36"/>
          <w:sz w:val="28"/>
          <w:szCs w:val="28"/>
        </w:rPr>
        <w:t xml:space="preserve"> </w:t>
      </w:r>
      <w:r w:rsidR="00614DBB" w:rsidRPr="001372CE">
        <w:rPr>
          <w:rFonts w:ascii="Arial Narrow" w:hAnsi="Arial Narrow"/>
          <w:sz w:val="28"/>
          <w:szCs w:val="28"/>
        </w:rPr>
        <w:t>(69)</w:t>
      </w:r>
      <w:r w:rsidR="001372CE">
        <w:rPr>
          <w:rFonts w:ascii="Arial Narrow" w:hAnsi="Arial Narrow"/>
          <w:sz w:val="28"/>
          <w:szCs w:val="28"/>
        </w:rPr>
        <w:t xml:space="preserve"> </w:t>
      </w:r>
      <w:r w:rsidR="00614DBB" w:rsidRPr="001372CE">
        <w:rPr>
          <w:rFonts w:ascii="Arial Narrow" w:hAnsi="Arial Narrow"/>
          <w:sz w:val="28"/>
          <w:szCs w:val="28"/>
        </w:rPr>
        <w:t>3</w:t>
      </w:r>
      <w:r w:rsidR="001372CE">
        <w:rPr>
          <w:rFonts w:ascii="Arial Narrow" w:hAnsi="Arial Narrow"/>
          <w:sz w:val="28"/>
          <w:szCs w:val="28"/>
        </w:rPr>
        <w:t>466-1116</w:t>
      </w:r>
      <w:r w:rsidR="00A21B5F" w:rsidRPr="001372CE">
        <w:rPr>
          <w:rFonts w:ascii="Arial Narrow" w:hAnsi="Arial Narrow"/>
          <w:kern w:val="36"/>
          <w:sz w:val="28"/>
          <w:szCs w:val="28"/>
        </w:rPr>
        <w:t xml:space="preserve">. O edital e seus </w:t>
      </w:r>
      <w:r w:rsidR="005E3C13" w:rsidRPr="001372CE">
        <w:rPr>
          <w:rFonts w:ascii="Arial Narrow" w:hAnsi="Arial Narrow"/>
          <w:kern w:val="36"/>
          <w:sz w:val="28"/>
          <w:szCs w:val="28"/>
        </w:rPr>
        <w:t xml:space="preserve">anexos </w:t>
      </w:r>
      <w:r w:rsidR="00A21B5F" w:rsidRPr="001372CE">
        <w:rPr>
          <w:rFonts w:ascii="Arial Narrow" w:hAnsi="Arial Narrow"/>
          <w:kern w:val="36"/>
          <w:sz w:val="28"/>
          <w:szCs w:val="28"/>
        </w:rPr>
        <w:t xml:space="preserve">encontram-se disponíveis nos sites </w:t>
      </w:r>
      <w:hyperlink r:id="rId8" w:history="1">
        <w:r w:rsidR="00A21B5F" w:rsidRPr="001372CE">
          <w:rPr>
            <w:rStyle w:val="Hyperlink"/>
            <w:rFonts w:ascii="Arial Narrow" w:hAnsi="Arial Narrow"/>
            <w:kern w:val="36"/>
            <w:sz w:val="28"/>
            <w:szCs w:val="28"/>
          </w:rPr>
          <w:t>www.licitanet.com.br</w:t>
        </w:r>
      </w:hyperlink>
      <w:r w:rsidR="001372CE">
        <w:rPr>
          <w:rFonts w:ascii="Arial Narrow" w:hAnsi="Arial Narrow"/>
          <w:kern w:val="36"/>
          <w:sz w:val="28"/>
          <w:szCs w:val="28"/>
        </w:rPr>
        <w:t xml:space="preserve"> e </w:t>
      </w:r>
      <w:hyperlink r:id="rId9" w:history="1">
        <w:r w:rsidR="001372CE" w:rsidRPr="00301683">
          <w:rPr>
            <w:rStyle w:val="Hyperlink"/>
            <w:rFonts w:ascii="Arial Narrow" w:hAnsi="Arial Narrow"/>
            <w:kern w:val="36"/>
            <w:sz w:val="28"/>
            <w:szCs w:val="28"/>
          </w:rPr>
          <w:t>www.camaradenovauniao.ro.gov.br</w:t>
        </w:r>
      </w:hyperlink>
      <w:r w:rsidR="001372CE">
        <w:rPr>
          <w:rFonts w:ascii="Arial Narrow" w:hAnsi="Arial Narrow"/>
          <w:kern w:val="36"/>
          <w:sz w:val="28"/>
          <w:szCs w:val="28"/>
        </w:rPr>
        <w:t xml:space="preserve"> </w:t>
      </w:r>
    </w:p>
    <w:p w14:paraId="0E5D0B1E" w14:textId="77777777" w:rsidR="004420EA" w:rsidRDefault="00605886" w:rsidP="001372CE">
      <w:pPr>
        <w:pStyle w:val="Textopadro"/>
        <w:widowControl/>
        <w:numPr>
          <w:ilvl w:val="0"/>
          <w:numId w:val="5"/>
        </w:numPr>
        <w:ind w:left="0" w:firstLine="0"/>
        <w:jc w:val="both"/>
        <w:rPr>
          <w:rFonts w:ascii="Arial Narrow" w:hAnsi="Arial Narrow"/>
          <w:b/>
          <w:sz w:val="28"/>
          <w:szCs w:val="28"/>
          <w:lang w:val="pt-BR"/>
        </w:rPr>
      </w:pPr>
      <w:r w:rsidRPr="001372CE">
        <w:rPr>
          <w:rFonts w:ascii="Arial Narrow" w:hAnsi="Arial Narrow"/>
          <w:b/>
          <w:sz w:val="28"/>
          <w:szCs w:val="28"/>
          <w:lang w:val="pt-BR"/>
        </w:rPr>
        <w:t>DO OBJETO</w:t>
      </w:r>
    </w:p>
    <w:p w14:paraId="0978C552" w14:textId="77777777" w:rsidR="00DD0304" w:rsidRDefault="00DD0304" w:rsidP="00DD0304">
      <w:pPr>
        <w:pStyle w:val="Textopadro"/>
        <w:widowControl/>
        <w:jc w:val="both"/>
        <w:rPr>
          <w:rFonts w:ascii="Arial Narrow" w:hAnsi="Arial Narrow"/>
          <w:b/>
          <w:sz w:val="28"/>
          <w:szCs w:val="28"/>
          <w:lang w:val="pt-BR"/>
        </w:rPr>
      </w:pPr>
    </w:p>
    <w:p w14:paraId="7936935B" w14:textId="64230F3D" w:rsidR="00DD0304" w:rsidRDefault="00DD0304" w:rsidP="00DD0304">
      <w:pPr>
        <w:pStyle w:val="Textopadro"/>
        <w:widowControl/>
        <w:ind w:firstLine="709"/>
        <w:jc w:val="both"/>
        <w:rPr>
          <w:rFonts w:ascii="Arial Narrow" w:hAnsi="Arial Narrow" w:cs="Calibri"/>
          <w:color w:val="000000"/>
          <w:sz w:val="28"/>
          <w:szCs w:val="28"/>
          <w:shd w:val="clear" w:color="auto" w:fill="FFFFFF"/>
        </w:rPr>
      </w:pPr>
      <w:proofErr w:type="spellStart"/>
      <w:proofErr w:type="gramStart"/>
      <w:r>
        <w:rPr>
          <w:rFonts w:ascii="Arial Narrow" w:hAnsi="Arial Narrow" w:cs="Calibri"/>
          <w:color w:val="000000"/>
          <w:sz w:val="28"/>
          <w:szCs w:val="28"/>
          <w:shd w:val="clear" w:color="auto" w:fill="FFFFFF"/>
        </w:rPr>
        <w:t>Constitui</w:t>
      </w:r>
      <w:proofErr w:type="spellEnd"/>
      <w:r>
        <w:rPr>
          <w:rFonts w:ascii="Arial Narrow" w:hAnsi="Arial Narrow" w:cs="Calibri"/>
          <w:color w:val="000000"/>
          <w:sz w:val="28"/>
          <w:szCs w:val="28"/>
          <w:shd w:val="clear" w:color="auto" w:fill="FFFFFF"/>
        </w:rPr>
        <w:t xml:space="preserve"> </w:t>
      </w:r>
      <w:proofErr w:type="spellStart"/>
      <w:r>
        <w:rPr>
          <w:rFonts w:ascii="Arial Narrow" w:hAnsi="Arial Narrow" w:cs="Calibri"/>
          <w:color w:val="000000"/>
          <w:sz w:val="28"/>
          <w:szCs w:val="28"/>
          <w:shd w:val="clear" w:color="auto" w:fill="FFFFFF"/>
        </w:rPr>
        <w:t>objeto</w:t>
      </w:r>
      <w:proofErr w:type="spellEnd"/>
      <w:r>
        <w:rPr>
          <w:rFonts w:ascii="Arial Narrow" w:hAnsi="Arial Narrow" w:cs="Calibri"/>
          <w:color w:val="000000"/>
          <w:sz w:val="28"/>
          <w:szCs w:val="28"/>
          <w:shd w:val="clear" w:color="auto" w:fill="FFFFFF"/>
        </w:rPr>
        <w:t xml:space="preserve"> do </w:t>
      </w:r>
      <w:proofErr w:type="spellStart"/>
      <w:r>
        <w:rPr>
          <w:rFonts w:ascii="Arial Narrow" w:hAnsi="Arial Narrow" w:cs="Calibri"/>
          <w:color w:val="000000"/>
          <w:sz w:val="28"/>
          <w:szCs w:val="28"/>
          <w:shd w:val="clear" w:color="auto" w:fill="FFFFFF"/>
        </w:rPr>
        <w:t>presente</w:t>
      </w:r>
      <w:proofErr w:type="spellEnd"/>
      <w:r>
        <w:rPr>
          <w:rFonts w:ascii="Arial Narrow" w:hAnsi="Arial Narrow" w:cs="Calibri"/>
          <w:color w:val="000000"/>
          <w:sz w:val="28"/>
          <w:szCs w:val="28"/>
          <w:shd w:val="clear" w:color="auto" w:fill="FFFFFF"/>
        </w:rPr>
        <w:t xml:space="preserve"> o </w:t>
      </w:r>
      <w:proofErr w:type="spellStart"/>
      <w:r w:rsidRPr="00DD0304">
        <w:rPr>
          <w:rFonts w:ascii="Arial Narrow" w:hAnsi="Arial Narrow" w:cs="Calibri"/>
          <w:color w:val="000000"/>
          <w:sz w:val="28"/>
          <w:szCs w:val="28"/>
          <w:shd w:val="clear" w:color="auto" w:fill="FFFFFF"/>
        </w:rPr>
        <w:t>F</w:t>
      </w:r>
      <w:r w:rsidRPr="00DD0304">
        <w:rPr>
          <w:rFonts w:ascii="Arial Narrow" w:hAnsi="Arial Narrow" w:cs="Calibri"/>
          <w:color w:val="000000"/>
          <w:sz w:val="28"/>
          <w:szCs w:val="28"/>
          <w:shd w:val="clear" w:color="auto" w:fill="FFFFFF"/>
        </w:rPr>
        <w:t>ornecimento</w:t>
      </w:r>
      <w:proofErr w:type="spellEnd"/>
      <w:r>
        <w:rPr>
          <w:rFonts w:ascii="Arial Narrow" w:hAnsi="Arial Narrow" w:cs="Calibri"/>
          <w:color w:val="000000"/>
          <w:sz w:val="28"/>
          <w:szCs w:val="28"/>
          <w:shd w:val="clear" w:color="auto" w:fill="FFFFFF"/>
        </w:rPr>
        <w:t xml:space="preserve"> </w:t>
      </w:r>
      <w:r w:rsidRPr="00DD0304">
        <w:rPr>
          <w:rFonts w:ascii="Arial Narrow" w:hAnsi="Arial Narrow" w:cs="Calibri"/>
          <w:color w:val="000000"/>
          <w:sz w:val="28"/>
          <w:szCs w:val="28"/>
          <w:shd w:val="clear" w:color="auto" w:fill="FFFFFF"/>
        </w:rPr>
        <w:t xml:space="preserve">de </w:t>
      </w:r>
      <w:proofErr w:type="spellStart"/>
      <w:r w:rsidRPr="00DD0304">
        <w:rPr>
          <w:rFonts w:ascii="Arial Narrow" w:hAnsi="Arial Narrow" w:cs="Calibri"/>
          <w:color w:val="000000"/>
          <w:sz w:val="28"/>
          <w:szCs w:val="28"/>
          <w:shd w:val="clear" w:color="auto" w:fill="FFFFFF"/>
        </w:rPr>
        <w:t>combustíveis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peças</w:t>
      </w:r>
      <w:proofErr w:type="spellEnd"/>
      <w:r w:rsidRPr="00DD0304">
        <w:rPr>
          <w:rFonts w:ascii="Arial Narrow" w:hAnsi="Arial Narrow" w:cs="Calibri"/>
          <w:color w:val="000000"/>
          <w:sz w:val="28"/>
          <w:szCs w:val="28"/>
          <w:shd w:val="clear" w:color="auto" w:fill="FFFFFF"/>
        </w:rPr>
        <w:t>,</w:t>
      </w:r>
      <w:r>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acessórios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componentes</w:t>
      </w:r>
      <w:proofErr w:type="spellEnd"/>
      <w:r w:rsidRPr="00DD0304">
        <w:rPr>
          <w:rFonts w:ascii="Arial Narrow" w:hAnsi="Arial Narrow" w:cs="Calibri"/>
          <w:color w:val="000000"/>
          <w:sz w:val="28"/>
          <w:szCs w:val="28"/>
          <w:shd w:val="clear" w:color="auto" w:fill="FFFFFF"/>
        </w:rPr>
        <w:t xml:space="preserve"> e </w:t>
      </w:r>
      <w:proofErr w:type="spellStart"/>
      <w:r w:rsidRPr="00DD0304">
        <w:rPr>
          <w:rFonts w:ascii="Arial Narrow" w:hAnsi="Arial Narrow" w:cs="Calibri"/>
          <w:color w:val="000000"/>
          <w:sz w:val="28"/>
          <w:szCs w:val="28"/>
          <w:shd w:val="clear" w:color="auto" w:fill="FFFFFF"/>
        </w:rPr>
        <w:t>materiais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originais</w:t>
      </w:r>
      <w:proofErr w:type="spellEnd"/>
      <w:r w:rsidRPr="00DD0304">
        <w:rPr>
          <w:rFonts w:ascii="Arial Narrow" w:hAnsi="Arial Narrow" w:cs="Calibri"/>
          <w:color w:val="000000"/>
          <w:sz w:val="28"/>
          <w:szCs w:val="28"/>
          <w:shd w:val="clear" w:color="auto" w:fill="FFFFFF"/>
        </w:rPr>
        <w:t>/</w:t>
      </w:r>
      <w:proofErr w:type="spellStart"/>
      <w:r w:rsidRPr="00DD0304">
        <w:rPr>
          <w:rFonts w:ascii="Arial Narrow" w:hAnsi="Arial Narrow" w:cs="Calibri"/>
          <w:color w:val="000000"/>
          <w:sz w:val="28"/>
          <w:szCs w:val="28"/>
          <w:shd w:val="clear" w:color="auto" w:fill="FFFFFF"/>
        </w:rPr>
        <w:t>genuínas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recomendados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pelo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fabricante</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acordo</w:t>
      </w:r>
      <w:proofErr w:type="spellEnd"/>
      <w:r w:rsidRPr="00DD0304">
        <w:rPr>
          <w:rFonts w:ascii="Arial Narrow" w:hAnsi="Arial Narrow" w:cs="Calibri"/>
          <w:color w:val="000000"/>
          <w:sz w:val="28"/>
          <w:szCs w:val="28"/>
          <w:shd w:val="clear" w:color="auto" w:fill="FFFFFF"/>
        </w:rPr>
        <w:t xml:space="preserve"> com as </w:t>
      </w:r>
      <w:proofErr w:type="spellStart"/>
      <w:r w:rsidRPr="00DD0304">
        <w:rPr>
          <w:rFonts w:ascii="Arial Narrow" w:hAnsi="Arial Narrow" w:cs="Calibri"/>
          <w:color w:val="000000"/>
          <w:sz w:val="28"/>
          <w:szCs w:val="28"/>
          <w:shd w:val="clear" w:color="auto" w:fill="FFFFFF"/>
        </w:rPr>
        <w:t>características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próprias</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cada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veículo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por</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meio</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rede</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credenciada</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postos</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combustíveis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concessionárias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oficinas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multimarcas</w:t>
      </w:r>
      <w:proofErr w:type="spellEnd"/>
      <w:r w:rsidRPr="00DD0304">
        <w:rPr>
          <w:rFonts w:ascii="Arial Narrow" w:hAnsi="Arial Narrow" w:cs="Calibri"/>
          <w:color w:val="000000"/>
          <w:sz w:val="28"/>
          <w:szCs w:val="28"/>
          <w:shd w:val="clear" w:color="auto" w:fill="FFFFFF"/>
        </w:rPr>
        <w:t xml:space="preserve"> e </w:t>
      </w:r>
      <w:proofErr w:type="spellStart"/>
      <w:r w:rsidRPr="00DD0304">
        <w:rPr>
          <w:rFonts w:ascii="Arial Narrow" w:hAnsi="Arial Narrow" w:cs="Calibri"/>
          <w:color w:val="000000"/>
          <w:sz w:val="28"/>
          <w:szCs w:val="28"/>
          <w:shd w:val="clear" w:color="auto" w:fill="FFFFFF"/>
        </w:rPr>
        <w:t>centros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automotivos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bem</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como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mão</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obra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mecânica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abrangendo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Mecânica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em</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Geral</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Revisão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Elétrica</w:t>
      </w:r>
      <w:proofErr w:type="spellEnd"/>
      <w:r w:rsidRPr="00DD0304">
        <w:rPr>
          <w:rFonts w:ascii="Arial Narrow" w:hAnsi="Arial Narrow" w:cs="Calibri"/>
          <w:color w:val="000000"/>
          <w:sz w:val="28"/>
          <w:szCs w:val="28"/>
          <w:shd w:val="clear" w:color="auto" w:fill="FFFFFF"/>
        </w:rPr>
        <w:t xml:space="preserve"> e </w:t>
      </w:r>
      <w:proofErr w:type="spellStart"/>
      <w:r w:rsidRPr="00DD0304">
        <w:rPr>
          <w:rFonts w:ascii="Arial Narrow" w:hAnsi="Arial Narrow" w:cs="Calibri"/>
          <w:color w:val="000000"/>
          <w:sz w:val="28"/>
          <w:szCs w:val="28"/>
          <w:shd w:val="clear" w:color="auto" w:fill="FFFFFF"/>
        </w:rPr>
        <w:t>Eletrônica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Arrefecimento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Refrigeração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Lanternagem</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Funilaria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Borracharia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Vidraçaria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Capotaria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Tapeçaria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Pintura</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Pneumático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Acessórios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Equipamentos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Obrigatórios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Lubrificação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Alinhamento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Balanceamento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cambagem</w:t>
      </w:r>
      <w:proofErr w:type="spellEnd"/>
      <w:r w:rsidRPr="00DD0304">
        <w:rPr>
          <w:rFonts w:ascii="Arial Narrow" w:hAnsi="Arial Narrow" w:cs="Calibri"/>
          <w:color w:val="000000"/>
          <w:sz w:val="28"/>
          <w:szCs w:val="28"/>
          <w:shd w:val="clear" w:color="auto" w:fill="FFFFFF"/>
        </w:rPr>
        <w:t xml:space="preserve">, e outros </w:t>
      </w:r>
      <w:proofErr w:type="spellStart"/>
      <w:r w:rsidRPr="00DD0304">
        <w:rPr>
          <w:rFonts w:ascii="Arial Narrow" w:hAnsi="Arial Narrow" w:cs="Calibri"/>
          <w:color w:val="000000"/>
          <w:sz w:val="28"/>
          <w:szCs w:val="28"/>
          <w:shd w:val="clear" w:color="auto" w:fill="FFFFFF"/>
        </w:rPr>
        <w:t>materiais</w:t>
      </w:r>
      <w:proofErr w:type="spellEnd"/>
      <w:r w:rsidRPr="00DD0304">
        <w:rPr>
          <w:rFonts w:ascii="Arial Narrow" w:hAnsi="Arial Narrow" w:cs="Calibri"/>
          <w:color w:val="000000"/>
          <w:sz w:val="28"/>
          <w:szCs w:val="28"/>
          <w:shd w:val="clear" w:color="auto" w:fill="FFFFFF"/>
        </w:rPr>
        <w:t>/</w:t>
      </w:r>
      <w:proofErr w:type="spellStart"/>
      <w:r w:rsidRPr="00DD0304">
        <w:rPr>
          <w:rFonts w:ascii="Arial Narrow" w:hAnsi="Arial Narrow" w:cs="Calibri"/>
          <w:color w:val="000000"/>
          <w:sz w:val="28"/>
          <w:szCs w:val="28"/>
          <w:shd w:val="clear" w:color="auto" w:fill="FFFFFF"/>
        </w:rPr>
        <w:t>serviços</w:t>
      </w:r>
      <w:proofErr w:type="spellEnd"/>
      <w:r w:rsidRPr="00DD0304">
        <w:rPr>
          <w:rFonts w:ascii="Arial Narrow" w:hAnsi="Arial Narrow" w:cs="Calibri"/>
          <w:color w:val="000000"/>
          <w:sz w:val="28"/>
          <w:szCs w:val="28"/>
          <w:shd w:val="clear" w:color="auto" w:fill="FFFFFF"/>
        </w:rPr>
        <w:t xml:space="preserve"> para o </w:t>
      </w:r>
      <w:proofErr w:type="spellStart"/>
      <w:r w:rsidRPr="00DD0304">
        <w:rPr>
          <w:rFonts w:ascii="Arial Narrow" w:hAnsi="Arial Narrow" w:cs="Calibri"/>
          <w:color w:val="000000"/>
          <w:sz w:val="28"/>
          <w:szCs w:val="28"/>
          <w:shd w:val="clear" w:color="auto" w:fill="FFFFFF"/>
        </w:rPr>
        <w:t>seu</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perfeito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funcionamento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além</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reboques</w:t>
      </w:r>
      <w:proofErr w:type="spellEnd"/>
      <w:r w:rsidRPr="00DD0304">
        <w:rPr>
          <w:rFonts w:ascii="Arial Narrow" w:hAnsi="Arial Narrow" w:cs="Calibri"/>
          <w:color w:val="000000"/>
          <w:sz w:val="28"/>
          <w:szCs w:val="28"/>
          <w:shd w:val="clear" w:color="auto" w:fill="FFFFFF"/>
        </w:rPr>
        <w:t xml:space="preserve"> dos </w:t>
      </w:r>
      <w:proofErr w:type="spellStart"/>
      <w:r w:rsidRPr="00DD0304">
        <w:rPr>
          <w:rFonts w:ascii="Arial Narrow" w:hAnsi="Arial Narrow" w:cs="Calibri"/>
          <w:color w:val="000000"/>
          <w:sz w:val="28"/>
          <w:szCs w:val="28"/>
          <w:shd w:val="clear" w:color="auto" w:fill="FFFFFF"/>
        </w:rPr>
        <w:t>veículos</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por</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empresas</w:t>
      </w:r>
      <w:proofErr w:type="spellEnd"/>
      <w:r w:rsidRPr="00DD0304">
        <w:rPr>
          <w:rFonts w:ascii="Arial Narrow" w:hAnsi="Arial Narrow" w:cs="Calibri"/>
          <w:color w:val="000000"/>
          <w:sz w:val="28"/>
          <w:szCs w:val="28"/>
          <w:shd w:val="clear" w:color="auto" w:fill="FFFFFF"/>
        </w:rPr>
        <w:t xml:space="preserve"> de </w:t>
      </w:r>
      <w:proofErr w:type="spellStart"/>
      <w:r w:rsidRPr="00DD0304">
        <w:rPr>
          <w:rFonts w:ascii="Arial Narrow" w:hAnsi="Arial Narrow" w:cs="Calibri"/>
          <w:color w:val="000000"/>
          <w:sz w:val="28"/>
          <w:szCs w:val="28"/>
          <w:shd w:val="clear" w:color="auto" w:fill="FFFFFF"/>
        </w:rPr>
        <w:t>transporte</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em</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suspenso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por</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guinchamento</w:t>
      </w:r>
      <w:proofErr w:type="spellEnd"/>
      <w:r w:rsidRPr="00DD0304">
        <w:rPr>
          <w:rFonts w:ascii="Arial Narrow" w:hAnsi="Arial Narrow" w:cs="Calibri"/>
          <w:color w:val="000000"/>
          <w:sz w:val="28"/>
          <w:szCs w:val="28"/>
          <w:shd w:val="clear" w:color="auto" w:fill="FFFFFF"/>
        </w:rPr>
        <w:t>/</w:t>
      </w:r>
      <w:proofErr w:type="spellStart"/>
      <w:r w:rsidRPr="00DD0304">
        <w:rPr>
          <w:rFonts w:ascii="Arial Narrow" w:hAnsi="Arial Narrow" w:cs="Calibri"/>
          <w:color w:val="000000"/>
          <w:sz w:val="28"/>
          <w:szCs w:val="28"/>
          <w:shd w:val="clear" w:color="auto" w:fill="FFFFFF"/>
        </w:rPr>
        <w:t>Rebocamento</w:t>
      </w:r>
      <w:proofErr w:type="spellEnd"/>
      <w:r w:rsidRPr="00DD0304">
        <w:rPr>
          <w:rFonts w:ascii="Arial Narrow" w:hAnsi="Arial Narrow" w:cs="Calibri"/>
          <w:color w:val="000000"/>
          <w:sz w:val="28"/>
          <w:szCs w:val="28"/>
          <w:shd w:val="clear" w:color="auto" w:fill="FFFFFF"/>
        </w:rPr>
        <w:t xml:space="preserve">  e </w:t>
      </w:r>
      <w:proofErr w:type="spellStart"/>
      <w:r w:rsidRPr="00DD0304">
        <w:rPr>
          <w:rFonts w:ascii="Arial Narrow" w:hAnsi="Arial Narrow" w:cs="Calibri"/>
          <w:color w:val="000000"/>
          <w:sz w:val="28"/>
          <w:szCs w:val="28"/>
          <w:shd w:val="clear" w:color="auto" w:fill="FFFFFF"/>
        </w:rPr>
        <w:t>socorro</w:t>
      </w:r>
      <w:proofErr w:type="spellEnd"/>
      <w:r w:rsidRPr="00DD0304">
        <w:rPr>
          <w:rFonts w:ascii="Arial Narrow" w:hAnsi="Arial Narrow" w:cs="Calibri"/>
          <w:color w:val="000000"/>
          <w:sz w:val="28"/>
          <w:szCs w:val="28"/>
          <w:shd w:val="clear" w:color="auto" w:fill="FFFFFF"/>
        </w:rPr>
        <w:t xml:space="preserve"> </w:t>
      </w:r>
      <w:proofErr w:type="spellStart"/>
      <w:r w:rsidRPr="00DD0304">
        <w:rPr>
          <w:rFonts w:ascii="Arial Narrow" w:hAnsi="Arial Narrow" w:cs="Calibri"/>
          <w:color w:val="000000"/>
          <w:sz w:val="28"/>
          <w:szCs w:val="28"/>
          <w:shd w:val="clear" w:color="auto" w:fill="FFFFFF"/>
        </w:rPr>
        <w:t>mecânico</w:t>
      </w:r>
      <w:proofErr w:type="spellEnd"/>
      <w:r>
        <w:rPr>
          <w:rFonts w:ascii="Arial Narrow" w:hAnsi="Arial Narrow" w:cs="Calibri"/>
          <w:color w:val="000000"/>
          <w:sz w:val="28"/>
          <w:szCs w:val="28"/>
          <w:shd w:val="clear" w:color="auto" w:fill="FFFFFF"/>
        </w:rPr>
        <w:t>.</w:t>
      </w:r>
      <w:proofErr w:type="gramEnd"/>
      <w:r>
        <w:rPr>
          <w:rFonts w:ascii="Arial Narrow" w:hAnsi="Arial Narrow" w:cs="Calibri"/>
          <w:color w:val="000000"/>
          <w:sz w:val="28"/>
          <w:szCs w:val="28"/>
          <w:shd w:val="clear" w:color="auto" w:fill="FFFFFF"/>
        </w:rPr>
        <w:t xml:space="preserve"> </w:t>
      </w:r>
    </w:p>
    <w:p w14:paraId="4D2F588D" w14:textId="77777777" w:rsidR="009F5DEC" w:rsidRDefault="009F5DEC" w:rsidP="00DD0304">
      <w:pPr>
        <w:pStyle w:val="Textopadro"/>
        <w:widowControl/>
        <w:ind w:firstLine="709"/>
        <w:jc w:val="both"/>
        <w:rPr>
          <w:rFonts w:ascii="Arial Narrow" w:hAnsi="Arial Narrow" w:cs="Calibri"/>
          <w:color w:val="000000"/>
          <w:sz w:val="28"/>
          <w:szCs w:val="28"/>
          <w:shd w:val="clear" w:color="auto" w:fill="FFFFFF"/>
        </w:rPr>
      </w:pPr>
    </w:p>
    <w:p w14:paraId="2C65086B" w14:textId="77777777" w:rsidR="009F5DEC" w:rsidRPr="00DD0304" w:rsidRDefault="009F5DEC" w:rsidP="00DD0304">
      <w:pPr>
        <w:pStyle w:val="Textopadro"/>
        <w:widowControl/>
        <w:ind w:firstLine="709"/>
        <w:jc w:val="both"/>
        <w:rPr>
          <w:rFonts w:ascii="Arial Narrow" w:hAnsi="Arial Narrow"/>
          <w:b/>
          <w:sz w:val="28"/>
          <w:szCs w:val="28"/>
          <w:lang w:val="pt-BR"/>
        </w:rPr>
      </w:pPr>
    </w:p>
    <w:p w14:paraId="1C6212F0" w14:textId="77777777" w:rsidR="00C4009B" w:rsidRPr="001372CE" w:rsidRDefault="00C4009B" w:rsidP="001372CE">
      <w:pPr>
        <w:jc w:val="both"/>
        <w:rPr>
          <w:rFonts w:ascii="Arial Narrow" w:hAnsi="Arial Narrow"/>
          <w:sz w:val="28"/>
          <w:szCs w:val="28"/>
        </w:rPr>
      </w:pPr>
    </w:p>
    <w:tbl>
      <w:tblPr>
        <w:tblW w:w="1019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31"/>
        <w:gridCol w:w="4016"/>
        <w:gridCol w:w="653"/>
        <w:gridCol w:w="829"/>
        <w:gridCol w:w="1423"/>
        <w:gridCol w:w="845"/>
        <w:gridCol w:w="1701"/>
      </w:tblGrid>
      <w:tr w:rsidR="009F5DEC" w:rsidRPr="009F5DEC" w14:paraId="44BEE467" w14:textId="77777777" w:rsidTr="009F5DEC">
        <w:tc>
          <w:tcPr>
            <w:tcW w:w="7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FD4073"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b/>
                <w:bCs/>
                <w:sz w:val="28"/>
                <w:szCs w:val="28"/>
              </w:rPr>
              <w:t>Item </w:t>
            </w:r>
          </w:p>
        </w:tc>
        <w:tc>
          <w:tcPr>
            <w:tcW w:w="40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9E47D4"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b/>
                <w:bCs/>
                <w:sz w:val="28"/>
                <w:szCs w:val="28"/>
              </w:rPr>
              <w:t>Especificação </w:t>
            </w:r>
          </w:p>
        </w:tc>
        <w:tc>
          <w:tcPr>
            <w:tcW w:w="6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3677DD"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b/>
                <w:bCs/>
                <w:sz w:val="28"/>
                <w:szCs w:val="28"/>
              </w:rPr>
              <w:t>Unid. </w:t>
            </w:r>
          </w:p>
        </w:tc>
        <w:tc>
          <w:tcPr>
            <w:tcW w:w="8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A1500D"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b/>
                <w:bCs/>
                <w:sz w:val="28"/>
                <w:szCs w:val="28"/>
              </w:rPr>
              <w:t>Quant. </w:t>
            </w:r>
          </w:p>
        </w:tc>
        <w:tc>
          <w:tcPr>
            <w:tcW w:w="14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88B261"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b/>
                <w:bCs/>
                <w:sz w:val="28"/>
                <w:szCs w:val="28"/>
              </w:rPr>
              <w:t>Valor</w:t>
            </w:r>
          </w:p>
        </w:tc>
        <w:tc>
          <w:tcPr>
            <w:tcW w:w="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2FFACC"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b/>
                <w:bCs/>
                <w:sz w:val="28"/>
                <w:szCs w:val="28"/>
              </w:rPr>
              <w:t xml:space="preserve">Taxa % </w:t>
            </w:r>
            <w:proofErr w:type="spellStart"/>
            <w:r w:rsidRPr="009F5DEC">
              <w:rPr>
                <w:rFonts w:ascii="Arial Narrow" w:hAnsi="Arial Narrow" w:cs="Calibri"/>
                <w:b/>
                <w:bCs/>
                <w:sz w:val="28"/>
                <w:szCs w:val="28"/>
              </w:rPr>
              <w:t>adm</w:t>
            </w:r>
            <w:proofErr w:type="spellEnd"/>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B534FE" w14:textId="58E3D80E" w:rsidR="009F5DEC" w:rsidRPr="009F5DEC" w:rsidRDefault="009F5DEC" w:rsidP="009F5DEC">
            <w:pPr>
              <w:jc w:val="center"/>
              <w:rPr>
                <w:rFonts w:ascii="Arial Narrow" w:hAnsi="Arial Narrow" w:cs="Calibri"/>
                <w:sz w:val="28"/>
                <w:szCs w:val="28"/>
              </w:rPr>
            </w:pPr>
            <w:r>
              <w:rPr>
                <w:rFonts w:ascii="Arial Narrow" w:hAnsi="Arial Narrow" w:cs="Calibri"/>
                <w:b/>
                <w:bCs/>
                <w:sz w:val="28"/>
                <w:szCs w:val="28"/>
              </w:rPr>
              <w:t>V</w:t>
            </w:r>
            <w:r w:rsidRPr="009F5DEC">
              <w:rPr>
                <w:rFonts w:ascii="Arial Narrow" w:hAnsi="Arial Narrow" w:cs="Calibri"/>
                <w:b/>
                <w:bCs/>
                <w:sz w:val="28"/>
                <w:szCs w:val="28"/>
              </w:rPr>
              <w:t>alor total</w:t>
            </w:r>
          </w:p>
        </w:tc>
      </w:tr>
      <w:tr w:rsidR="009F5DEC" w:rsidRPr="009F5DEC" w14:paraId="0884BFFB" w14:textId="77777777" w:rsidTr="009F5DEC">
        <w:tc>
          <w:tcPr>
            <w:tcW w:w="7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4D29C5"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sz w:val="28"/>
                <w:szCs w:val="28"/>
              </w:rPr>
              <w:t>01</w:t>
            </w:r>
          </w:p>
        </w:tc>
        <w:tc>
          <w:tcPr>
            <w:tcW w:w="40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48490D" w14:textId="77777777" w:rsidR="009F5DEC" w:rsidRPr="009F5DEC" w:rsidRDefault="009F5DEC" w:rsidP="009F5DEC">
            <w:pPr>
              <w:jc w:val="both"/>
              <w:rPr>
                <w:rFonts w:ascii="Arial Narrow" w:hAnsi="Arial Narrow" w:cs="Calibri"/>
                <w:sz w:val="28"/>
                <w:szCs w:val="28"/>
              </w:rPr>
            </w:pPr>
            <w:r w:rsidRPr="009F5DEC">
              <w:rPr>
                <w:rFonts w:ascii="Arial Narrow" w:hAnsi="Arial Narrow" w:cs="Calibri"/>
                <w:sz w:val="28"/>
                <w:szCs w:val="28"/>
              </w:rPr>
              <w:t>Contratação de empresa especializada em serviços de autogestão de frota, para prestação, de forma contínua, de gerenciamento, controle e credenciamento de rede especializada em manutenção preventiva e corretiva da frota.</w:t>
            </w:r>
          </w:p>
        </w:tc>
        <w:tc>
          <w:tcPr>
            <w:tcW w:w="6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27536F" w14:textId="454F0085" w:rsidR="009F5DEC" w:rsidRPr="009F5DEC" w:rsidRDefault="009F5DEC" w:rsidP="009F5DEC">
            <w:pPr>
              <w:jc w:val="center"/>
              <w:rPr>
                <w:rFonts w:ascii="Arial Narrow" w:hAnsi="Arial Narrow" w:cs="Calibri"/>
                <w:sz w:val="28"/>
                <w:szCs w:val="28"/>
              </w:rPr>
            </w:pPr>
            <w:proofErr w:type="spellStart"/>
            <w:r w:rsidRPr="009F5DEC">
              <w:rPr>
                <w:rFonts w:ascii="Arial Narrow" w:hAnsi="Arial Narrow" w:cs="Calibri"/>
                <w:b/>
                <w:bCs/>
                <w:sz w:val="28"/>
                <w:szCs w:val="28"/>
              </w:rPr>
              <w:t>Serv</w:t>
            </w:r>
            <w:proofErr w:type="spellEnd"/>
          </w:p>
        </w:tc>
        <w:tc>
          <w:tcPr>
            <w:tcW w:w="8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B8AFC1" w14:textId="77777777" w:rsidR="009F5DEC" w:rsidRPr="009F5DEC" w:rsidRDefault="009F5DEC" w:rsidP="009F5DEC">
            <w:pPr>
              <w:rPr>
                <w:rFonts w:ascii="Arial Narrow" w:hAnsi="Arial Narrow" w:cs="Calibri"/>
                <w:sz w:val="28"/>
                <w:szCs w:val="28"/>
              </w:rPr>
            </w:pPr>
            <w:r w:rsidRPr="009F5DEC">
              <w:rPr>
                <w:rFonts w:ascii="Arial Narrow" w:hAnsi="Arial Narrow" w:cs="Calibri"/>
                <w:b/>
                <w:bCs/>
                <w:sz w:val="28"/>
                <w:szCs w:val="28"/>
              </w:rPr>
              <w:t>12 mês</w:t>
            </w:r>
          </w:p>
        </w:tc>
        <w:tc>
          <w:tcPr>
            <w:tcW w:w="14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3B3E34"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sz w:val="28"/>
                <w:szCs w:val="28"/>
              </w:rPr>
              <w:t>R$ 15.000,00 (quinze mil reais)</w:t>
            </w:r>
          </w:p>
        </w:tc>
        <w:tc>
          <w:tcPr>
            <w:tcW w:w="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CE287B" w14:textId="0FC292AB" w:rsidR="009F5DEC" w:rsidRPr="009F5DEC" w:rsidRDefault="009F5DEC" w:rsidP="009F5DEC">
            <w:pPr>
              <w:rPr>
                <w:rFonts w:ascii="Arial Narrow" w:hAnsi="Arial Narrow" w:cs="Calibri"/>
                <w:sz w:val="28"/>
                <w:szCs w:val="28"/>
              </w:rPr>
            </w:pPr>
            <w:r>
              <w:rPr>
                <w:rFonts w:ascii="Arial Narrow" w:hAnsi="Arial Narrow" w:cs="Calibri"/>
                <w:b/>
                <w:bCs/>
                <w:sz w:val="28"/>
                <w:szCs w:val="28"/>
              </w:rPr>
              <w:t xml:space="preserve"> </w:t>
            </w:r>
            <w:r w:rsidRPr="009F5DEC">
              <w:rPr>
                <w:rFonts w:ascii="Arial Narrow" w:hAnsi="Arial Narrow" w:cs="Calibri"/>
                <w:b/>
                <w:bCs/>
                <w:sz w:val="28"/>
                <w:szCs w:val="28"/>
              </w:rPr>
              <w:t>3,49</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F3DD7C"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sz w:val="28"/>
                <w:szCs w:val="28"/>
              </w:rPr>
              <w:t>R$ 15.523,50 (quinze mil, quinhentos e vinte e três reais e cinquenta centavos)</w:t>
            </w:r>
          </w:p>
        </w:tc>
      </w:tr>
      <w:tr w:rsidR="009F5DEC" w:rsidRPr="009F5DEC" w14:paraId="5352B822" w14:textId="77777777" w:rsidTr="009F5DEC">
        <w:tc>
          <w:tcPr>
            <w:tcW w:w="7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C5C32B"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sz w:val="28"/>
                <w:szCs w:val="28"/>
              </w:rPr>
              <w:t>02</w:t>
            </w:r>
          </w:p>
        </w:tc>
        <w:tc>
          <w:tcPr>
            <w:tcW w:w="401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D314C" w14:textId="3681744D" w:rsidR="009F5DEC" w:rsidRPr="009F5DEC" w:rsidRDefault="009F5DEC" w:rsidP="009F5DEC">
            <w:pPr>
              <w:jc w:val="both"/>
              <w:rPr>
                <w:rFonts w:ascii="Arial Narrow" w:hAnsi="Arial Narrow" w:cs="Calibri"/>
                <w:sz w:val="28"/>
                <w:szCs w:val="28"/>
              </w:rPr>
            </w:pPr>
            <w:r w:rsidRPr="009F5DEC">
              <w:rPr>
                <w:rFonts w:ascii="Arial Narrow" w:hAnsi="Arial Narrow" w:cs="Calibri"/>
                <w:sz w:val="28"/>
                <w:szCs w:val="28"/>
              </w:rPr>
              <w:t>Contratação de empresa especializada em serviços de autogestão de frota, para prestação, de forma contínua, de gerenciamento, controle e credenciamento de rede especializada em de sistema de CARTÕES DE ABASTECIMENTO</w:t>
            </w:r>
            <w:r>
              <w:rPr>
                <w:rFonts w:ascii="Arial Narrow" w:hAnsi="Arial Narrow" w:cs="Calibri"/>
                <w:sz w:val="28"/>
                <w:szCs w:val="28"/>
              </w:rPr>
              <w:t>.</w:t>
            </w:r>
          </w:p>
        </w:tc>
        <w:tc>
          <w:tcPr>
            <w:tcW w:w="65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B900EF" w14:textId="204D9CDD" w:rsidR="009F5DEC" w:rsidRPr="009F5DEC" w:rsidRDefault="009F5DEC" w:rsidP="009F5DEC">
            <w:pPr>
              <w:jc w:val="center"/>
              <w:rPr>
                <w:rFonts w:ascii="Arial Narrow" w:hAnsi="Arial Narrow" w:cs="Calibri"/>
                <w:sz w:val="28"/>
                <w:szCs w:val="28"/>
              </w:rPr>
            </w:pPr>
            <w:proofErr w:type="spellStart"/>
            <w:r w:rsidRPr="009F5DEC">
              <w:rPr>
                <w:rFonts w:ascii="Arial Narrow" w:hAnsi="Arial Narrow" w:cs="Calibri"/>
                <w:b/>
                <w:bCs/>
                <w:sz w:val="28"/>
                <w:szCs w:val="28"/>
              </w:rPr>
              <w:t>Serv</w:t>
            </w:r>
            <w:proofErr w:type="spellEnd"/>
          </w:p>
        </w:tc>
        <w:tc>
          <w:tcPr>
            <w:tcW w:w="82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659FDF" w14:textId="77777777" w:rsidR="009F5DEC" w:rsidRPr="009F5DEC" w:rsidRDefault="009F5DEC" w:rsidP="009F5DEC">
            <w:pPr>
              <w:rPr>
                <w:rFonts w:ascii="Arial Narrow" w:hAnsi="Arial Narrow" w:cs="Calibri"/>
                <w:sz w:val="28"/>
                <w:szCs w:val="28"/>
              </w:rPr>
            </w:pPr>
            <w:r w:rsidRPr="009F5DEC">
              <w:rPr>
                <w:rFonts w:ascii="Arial Narrow" w:hAnsi="Arial Narrow" w:cs="Calibri"/>
                <w:b/>
                <w:bCs/>
                <w:sz w:val="28"/>
                <w:szCs w:val="28"/>
              </w:rPr>
              <w:t>12 mês</w:t>
            </w:r>
          </w:p>
        </w:tc>
        <w:tc>
          <w:tcPr>
            <w:tcW w:w="14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B3200D" w14:textId="77777777" w:rsidR="009F5DEC" w:rsidRPr="009F5DEC" w:rsidRDefault="009F5DEC" w:rsidP="009F5DEC">
            <w:pPr>
              <w:jc w:val="center"/>
              <w:rPr>
                <w:rFonts w:ascii="Arial Narrow" w:hAnsi="Arial Narrow" w:cs="Calibri"/>
                <w:sz w:val="28"/>
                <w:szCs w:val="28"/>
              </w:rPr>
            </w:pPr>
            <w:r w:rsidRPr="009F5DEC">
              <w:rPr>
                <w:rFonts w:ascii="Arial Narrow" w:hAnsi="Arial Narrow" w:cs="Calibri"/>
                <w:sz w:val="28"/>
                <w:szCs w:val="28"/>
              </w:rPr>
              <w:t>R$ 10.000,00 (dez mil reais)</w:t>
            </w:r>
          </w:p>
        </w:tc>
        <w:tc>
          <w:tcPr>
            <w:tcW w:w="8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E17E3F" w14:textId="77777777" w:rsidR="009F5DEC" w:rsidRPr="009F5DEC" w:rsidRDefault="009F5DEC" w:rsidP="009F5DEC">
            <w:pPr>
              <w:rPr>
                <w:rFonts w:ascii="Arial Narrow" w:hAnsi="Arial Narrow" w:cs="Calibri"/>
                <w:sz w:val="28"/>
                <w:szCs w:val="28"/>
              </w:rPr>
            </w:pPr>
            <w:r w:rsidRPr="009F5DEC">
              <w:rPr>
                <w:rFonts w:ascii="Arial Narrow" w:hAnsi="Arial Narrow" w:cs="Calibri"/>
                <w:sz w:val="28"/>
                <w:szCs w:val="28"/>
              </w:rPr>
              <w:t> </w:t>
            </w:r>
            <w:r w:rsidRPr="009F5DEC">
              <w:rPr>
                <w:rFonts w:ascii="Arial Narrow" w:hAnsi="Arial Narrow" w:cs="Calibri"/>
                <w:b/>
                <w:bCs/>
                <w:sz w:val="28"/>
                <w:szCs w:val="28"/>
              </w:rPr>
              <w:t>3,49</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B50376" w14:textId="77777777" w:rsidR="009F5DEC" w:rsidRPr="009F5DEC" w:rsidRDefault="009F5DEC" w:rsidP="009F5DEC">
            <w:pPr>
              <w:rPr>
                <w:rFonts w:ascii="Arial Narrow" w:hAnsi="Arial Narrow" w:cs="Calibri"/>
                <w:sz w:val="28"/>
                <w:szCs w:val="28"/>
              </w:rPr>
            </w:pPr>
            <w:r w:rsidRPr="009F5DEC">
              <w:rPr>
                <w:rFonts w:ascii="Arial Narrow" w:hAnsi="Arial Narrow" w:cs="Calibri"/>
                <w:sz w:val="28"/>
                <w:szCs w:val="28"/>
              </w:rPr>
              <w:t>R$ 10.349,00 (dez mil e trezentos e quarenta e nove reais)</w:t>
            </w:r>
          </w:p>
        </w:tc>
      </w:tr>
    </w:tbl>
    <w:p w14:paraId="7D86AB63" w14:textId="77777777" w:rsidR="009F5DEC" w:rsidRDefault="009F5DEC" w:rsidP="001372CE">
      <w:pPr>
        <w:ind w:right="173"/>
        <w:jc w:val="both"/>
        <w:rPr>
          <w:rFonts w:ascii="Arial Narrow" w:hAnsi="Arial Narrow"/>
          <w:b/>
          <w:bCs/>
          <w:sz w:val="28"/>
          <w:szCs w:val="28"/>
        </w:rPr>
      </w:pPr>
    </w:p>
    <w:p w14:paraId="22038EB6" w14:textId="77777777" w:rsidR="009F5DEC" w:rsidRPr="001372CE" w:rsidRDefault="009F5DEC" w:rsidP="001372CE">
      <w:pPr>
        <w:ind w:right="173"/>
        <w:jc w:val="both"/>
        <w:rPr>
          <w:rFonts w:ascii="Arial Narrow" w:hAnsi="Arial Narrow"/>
          <w:b/>
          <w:bCs/>
          <w:sz w:val="28"/>
          <w:szCs w:val="28"/>
        </w:rPr>
      </w:pPr>
    </w:p>
    <w:p w14:paraId="6E1E7E80" w14:textId="3A245045" w:rsidR="00FB576A" w:rsidRPr="001372CE" w:rsidRDefault="00CB40A5" w:rsidP="001372CE">
      <w:pPr>
        <w:pStyle w:val="PargrafodaLista"/>
        <w:numPr>
          <w:ilvl w:val="0"/>
          <w:numId w:val="5"/>
        </w:numPr>
        <w:spacing w:after="0"/>
        <w:ind w:left="0" w:firstLine="0"/>
        <w:jc w:val="both"/>
        <w:rPr>
          <w:rFonts w:ascii="Arial Narrow" w:hAnsi="Arial Narrow"/>
          <w:snapToGrid w:val="0"/>
          <w:sz w:val="28"/>
          <w:szCs w:val="28"/>
        </w:rPr>
      </w:pPr>
      <w:r w:rsidRPr="001372CE">
        <w:rPr>
          <w:rFonts w:ascii="Arial Narrow" w:hAnsi="Arial Narrow"/>
          <w:b/>
          <w:bCs/>
          <w:snapToGrid w:val="0"/>
          <w:sz w:val="28"/>
          <w:szCs w:val="28"/>
        </w:rPr>
        <w:t>DA PROPOSTA ELETRÔNICA</w:t>
      </w:r>
    </w:p>
    <w:p w14:paraId="070BC31A" w14:textId="679C4491" w:rsidR="00CB40A5" w:rsidRPr="001372CE" w:rsidRDefault="00412C8B" w:rsidP="001372CE">
      <w:pPr>
        <w:contextualSpacing/>
        <w:jc w:val="both"/>
        <w:rPr>
          <w:rFonts w:ascii="Arial Narrow" w:hAnsi="Arial Narrow"/>
          <w:snapToGrid w:val="0"/>
          <w:sz w:val="28"/>
          <w:szCs w:val="28"/>
        </w:rPr>
      </w:pPr>
      <w:r w:rsidRPr="001372CE">
        <w:rPr>
          <w:rFonts w:ascii="Arial Narrow" w:hAnsi="Arial Narrow"/>
          <w:b/>
          <w:snapToGrid w:val="0"/>
          <w:sz w:val="28"/>
          <w:szCs w:val="28"/>
        </w:rPr>
        <w:t>3.1.</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00CB40A5" w:rsidRPr="001372CE">
        <w:rPr>
          <w:rFonts w:ascii="Arial Narrow" w:hAnsi="Arial Narrow"/>
          <w:snapToGrid w:val="0"/>
          <w:sz w:val="28"/>
          <w:szCs w:val="28"/>
        </w:rPr>
        <w:t>A licitante será responsável por todas as transações que forem efetuadas em seu nome no sistema eletrônico, assumindo como firmes e verdadeiras sua proposta e lances;</w:t>
      </w:r>
    </w:p>
    <w:p w14:paraId="694878E9" w14:textId="0F34231B" w:rsidR="00CB40A5" w:rsidRPr="001372CE" w:rsidRDefault="00CB40A5" w:rsidP="001372CE">
      <w:pPr>
        <w:contextualSpacing/>
        <w:jc w:val="both"/>
        <w:rPr>
          <w:rFonts w:ascii="Arial Narrow" w:hAnsi="Arial Narrow"/>
          <w:snapToGrid w:val="0"/>
          <w:sz w:val="28"/>
          <w:szCs w:val="28"/>
        </w:rPr>
      </w:pPr>
      <w:r w:rsidRPr="001372CE">
        <w:rPr>
          <w:rFonts w:ascii="Arial Narrow" w:hAnsi="Arial Narrow"/>
          <w:b/>
          <w:snapToGrid w:val="0"/>
          <w:sz w:val="28"/>
          <w:szCs w:val="28"/>
        </w:rPr>
        <w:t>3.2.</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Incumbirá à licitante acompanhar as operações no sistema eletrônico durante a sessão pública da dispensa, ficando responsável pelo ônus decorrente da perda de negócios diante da inobservância de quaisquer mensagens emitidas pelo sistema ou de sua desconexão.</w:t>
      </w:r>
    </w:p>
    <w:p w14:paraId="1C5372E4" w14:textId="35BC6F0A" w:rsidR="00CB40A5" w:rsidRPr="001372CE" w:rsidRDefault="00CB40A5" w:rsidP="001372CE">
      <w:pPr>
        <w:jc w:val="both"/>
        <w:rPr>
          <w:rFonts w:ascii="Arial Narrow" w:hAnsi="Arial Narrow"/>
          <w:snapToGrid w:val="0"/>
          <w:sz w:val="28"/>
          <w:szCs w:val="28"/>
        </w:rPr>
      </w:pPr>
      <w:r w:rsidRPr="001372CE">
        <w:rPr>
          <w:rFonts w:ascii="Arial Narrow" w:hAnsi="Arial Narrow"/>
          <w:b/>
          <w:snapToGrid w:val="0"/>
          <w:sz w:val="28"/>
          <w:szCs w:val="28"/>
        </w:rPr>
        <w:t>3.3.</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 xml:space="preserve">A Proponente deverá anexar a </w:t>
      </w:r>
      <w:r w:rsidRPr="001372CE">
        <w:rPr>
          <w:rFonts w:ascii="Arial Narrow" w:hAnsi="Arial Narrow"/>
          <w:b/>
          <w:snapToGrid w:val="0"/>
          <w:sz w:val="28"/>
          <w:szCs w:val="28"/>
        </w:rPr>
        <w:t>PROPOSTA COMERCIAL com o</w:t>
      </w:r>
      <w:r w:rsidR="009F5DEC" w:rsidRPr="001372CE">
        <w:rPr>
          <w:rFonts w:ascii="Arial Narrow" w:hAnsi="Arial Narrow"/>
          <w:b/>
          <w:snapToGrid w:val="0"/>
          <w:sz w:val="28"/>
          <w:szCs w:val="28"/>
        </w:rPr>
        <w:t xml:space="preserve"> </w:t>
      </w:r>
      <w:r w:rsidR="009F5DEC" w:rsidRPr="009F5DEC">
        <w:rPr>
          <w:rFonts w:ascii="Arial Narrow" w:hAnsi="Arial Narrow"/>
          <w:b/>
          <w:sz w:val="28"/>
          <w:szCs w:val="28"/>
        </w:rPr>
        <w:t>Menor Preço Global (menor taxa administrativa)</w:t>
      </w:r>
      <w:r w:rsidR="009F5DEC">
        <w:rPr>
          <w:rFonts w:ascii="Arial Narrow" w:hAnsi="Arial Narrow"/>
          <w:snapToGrid w:val="0"/>
          <w:sz w:val="28"/>
          <w:szCs w:val="28"/>
        </w:rPr>
        <w:t xml:space="preserve"> </w:t>
      </w:r>
      <w:r w:rsidRPr="001372CE">
        <w:rPr>
          <w:rFonts w:ascii="Arial Narrow" w:hAnsi="Arial Narrow"/>
          <w:snapToGrid w:val="0"/>
          <w:sz w:val="28"/>
          <w:szCs w:val="28"/>
        </w:rPr>
        <w:t xml:space="preserve">em formulário eletrônico específico sob pena de ser </w:t>
      </w:r>
      <w:r w:rsidRPr="001372CE">
        <w:rPr>
          <w:rFonts w:ascii="Arial Narrow" w:hAnsi="Arial Narrow"/>
          <w:b/>
          <w:bCs/>
          <w:i/>
          <w:iCs/>
          <w:snapToGrid w:val="0"/>
          <w:sz w:val="28"/>
          <w:szCs w:val="28"/>
        </w:rPr>
        <w:t>desclassificada</w:t>
      </w:r>
      <w:r w:rsidRPr="001372CE">
        <w:rPr>
          <w:rFonts w:ascii="Arial Narrow" w:hAnsi="Arial Narrow"/>
          <w:snapToGrid w:val="0"/>
          <w:sz w:val="28"/>
          <w:szCs w:val="28"/>
        </w:rPr>
        <w:t>;</w:t>
      </w:r>
    </w:p>
    <w:p w14:paraId="486B4C0D" w14:textId="0589559D" w:rsidR="00CB40A5" w:rsidRPr="001372CE" w:rsidRDefault="00CB40A5" w:rsidP="001372CE">
      <w:pPr>
        <w:jc w:val="both"/>
        <w:rPr>
          <w:rFonts w:ascii="Arial Narrow" w:hAnsi="Arial Narrow"/>
          <w:snapToGrid w:val="0"/>
          <w:sz w:val="28"/>
          <w:szCs w:val="28"/>
        </w:rPr>
      </w:pPr>
      <w:r w:rsidRPr="001372CE">
        <w:rPr>
          <w:rFonts w:ascii="Arial Narrow" w:hAnsi="Arial Narrow"/>
          <w:b/>
          <w:snapToGrid w:val="0"/>
          <w:sz w:val="28"/>
          <w:szCs w:val="28"/>
        </w:rPr>
        <w:t>3.4.</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O encaminhamento da proposta pressupõe o pleno conhecimento e atendimento às exigências de habilitação e das especificações técnicas previstas no edital;</w:t>
      </w:r>
    </w:p>
    <w:p w14:paraId="75F43F42" w14:textId="7DD2028A" w:rsidR="00CB40A5" w:rsidRPr="009F5DEC" w:rsidRDefault="00CB40A5" w:rsidP="001372CE">
      <w:pPr>
        <w:jc w:val="both"/>
        <w:rPr>
          <w:rFonts w:ascii="Arial Narrow" w:hAnsi="Arial Narrow"/>
          <w:b/>
          <w:snapToGrid w:val="0"/>
          <w:sz w:val="28"/>
          <w:szCs w:val="28"/>
        </w:rPr>
      </w:pPr>
      <w:r w:rsidRPr="001372CE">
        <w:rPr>
          <w:rFonts w:ascii="Arial Narrow" w:hAnsi="Arial Narrow"/>
          <w:b/>
          <w:snapToGrid w:val="0"/>
          <w:sz w:val="28"/>
          <w:szCs w:val="28"/>
        </w:rPr>
        <w:t xml:space="preserve">3.5. </w:t>
      </w:r>
      <w:r w:rsidR="002939BE" w:rsidRPr="001372CE">
        <w:rPr>
          <w:rFonts w:ascii="Arial Narrow" w:hAnsi="Arial Narrow"/>
          <w:b/>
          <w:snapToGrid w:val="0"/>
          <w:sz w:val="28"/>
          <w:szCs w:val="28"/>
        </w:rPr>
        <w:t xml:space="preserve">  </w:t>
      </w:r>
      <w:r w:rsidRPr="001372CE">
        <w:rPr>
          <w:rFonts w:ascii="Arial Narrow" w:hAnsi="Arial Narrow"/>
          <w:b/>
          <w:snapToGrid w:val="0"/>
          <w:sz w:val="28"/>
          <w:szCs w:val="28"/>
        </w:rPr>
        <w:t>Manifestação em campo próprio do sistema eletrônico de que tem pleno conhecimento e do atendimento às exigências de habilitação e especificações técnicas previstas no edital, e, ainda, se está ou não enquadrada como Microempresa (ME) ou Empresa de Pequeno Porte (EPP).</w:t>
      </w:r>
    </w:p>
    <w:p w14:paraId="362BC8D4" w14:textId="49A15BC0" w:rsidR="00CB40A5" w:rsidRPr="001372CE" w:rsidRDefault="00CB40A5" w:rsidP="001372CE">
      <w:pPr>
        <w:pStyle w:val="Corpodetexto"/>
        <w:rPr>
          <w:rFonts w:ascii="Arial Narrow" w:hAnsi="Arial Narrow"/>
          <w:sz w:val="28"/>
          <w:szCs w:val="28"/>
        </w:rPr>
      </w:pPr>
      <w:r w:rsidRPr="001372CE">
        <w:rPr>
          <w:rFonts w:ascii="Arial Narrow" w:hAnsi="Arial Narrow"/>
          <w:b/>
          <w:sz w:val="28"/>
          <w:szCs w:val="28"/>
        </w:rPr>
        <w:t>3.</w:t>
      </w:r>
      <w:r w:rsidR="009F5DEC">
        <w:rPr>
          <w:rFonts w:ascii="Arial Narrow" w:hAnsi="Arial Narrow"/>
          <w:b/>
          <w:sz w:val="28"/>
          <w:szCs w:val="28"/>
        </w:rPr>
        <w:t>6</w:t>
      </w:r>
      <w:r w:rsidRPr="001372CE">
        <w:rPr>
          <w:rFonts w:ascii="Arial Narrow" w:hAnsi="Arial Narrow"/>
          <w:b/>
          <w:sz w:val="28"/>
          <w:szCs w:val="28"/>
        </w:rPr>
        <w:t>.</w:t>
      </w:r>
      <w:r w:rsidRPr="001372CE">
        <w:rPr>
          <w:rFonts w:ascii="Arial Narrow" w:hAnsi="Arial Narrow"/>
          <w:sz w:val="28"/>
          <w:szCs w:val="28"/>
        </w:rPr>
        <w:t xml:space="preserve"> </w:t>
      </w:r>
      <w:r w:rsidR="002939BE" w:rsidRPr="001372CE">
        <w:rPr>
          <w:rFonts w:ascii="Arial Narrow" w:hAnsi="Arial Narrow"/>
          <w:sz w:val="28"/>
          <w:szCs w:val="28"/>
        </w:rPr>
        <w:t xml:space="preserve">  </w:t>
      </w:r>
      <w:r w:rsidRPr="001372CE">
        <w:rPr>
          <w:rFonts w:ascii="Arial Narrow" w:hAnsi="Arial Narrow"/>
          <w:sz w:val="28"/>
          <w:szCs w:val="28"/>
        </w:rPr>
        <w:t>Prazo de validade da proposta de 60 (sessenta) dias, a contar da data da sessão do publica; se na proposta não constar prazo de validade, subentende-se 60 (sessenta) dias.</w:t>
      </w:r>
    </w:p>
    <w:p w14:paraId="48C43E9D" w14:textId="77777777" w:rsidR="00CB40A5" w:rsidRPr="001372CE" w:rsidRDefault="00CB40A5" w:rsidP="001372CE">
      <w:pPr>
        <w:pStyle w:val="tit1"/>
        <w:widowControl/>
        <w:suppressAutoHyphens w:val="0"/>
        <w:spacing w:before="0" w:after="0"/>
        <w:ind w:left="0" w:firstLine="0"/>
        <w:outlineLvl w:val="9"/>
        <w:rPr>
          <w:rFonts w:ascii="Arial Narrow" w:hAnsi="Arial Narrow"/>
          <w:snapToGrid w:val="0"/>
          <w:color w:val="auto"/>
          <w:sz w:val="28"/>
          <w:szCs w:val="28"/>
        </w:rPr>
      </w:pPr>
    </w:p>
    <w:p w14:paraId="2BA2DF75" w14:textId="77777777" w:rsidR="00CB40A5" w:rsidRPr="001372CE" w:rsidRDefault="00CB40A5" w:rsidP="001372CE">
      <w:pPr>
        <w:pStyle w:val="PargrafodaLista"/>
        <w:numPr>
          <w:ilvl w:val="0"/>
          <w:numId w:val="5"/>
        </w:numPr>
        <w:ind w:left="0" w:firstLine="0"/>
        <w:jc w:val="both"/>
        <w:rPr>
          <w:rFonts w:ascii="Arial Narrow" w:hAnsi="Arial Narrow"/>
          <w:b/>
          <w:bCs/>
          <w:snapToGrid w:val="0"/>
          <w:sz w:val="28"/>
          <w:szCs w:val="28"/>
        </w:rPr>
      </w:pPr>
      <w:r w:rsidRPr="001372CE">
        <w:rPr>
          <w:rFonts w:ascii="Arial Narrow" w:hAnsi="Arial Narrow"/>
          <w:b/>
          <w:bCs/>
          <w:snapToGrid w:val="0"/>
          <w:sz w:val="28"/>
          <w:szCs w:val="28"/>
        </w:rPr>
        <w:t xml:space="preserve"> DA SESSÃO DA DISPENSA</w:t>
      </w:r>
    </w:p>
    <w:p w14:paraId="22635DDA"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A partir do horário previsto nesta Dispensa Eletrônica, terá início a sessão pública do Dispensa Eletrônic</w:t>
      </w:r>
      <w:r w:rsidR="00412C8B" w:rsidRPr="001372CE">
        <w:rPr>
          <w:rFonts w:ascii="Arial Narrow" w:hAnsi="Arial Narrow"/>
          <w:snapToGrid w:val="0"/>
          <w:sz w:val="28"/>
          <w:szCs w:val="28"/>
        </w:rPr>
        <w:t>a</w:t>
      </w:r>
      <w:r w:rsidRPr="001372CE">
        <w:rPr>
          <w:rFonts w:ascii="Arial Narrow" w:hAnsi="Arial Narrow"/>
          <w:snapToGrid w:val="0"/>
          <w:sz w:val="28"/>
          <w:szCs w:val="28"/>
        </w:rPr>
        <w:t>, com a divulgação das propostas de Preços, recebidas e em perfeita consonância com as especificações e condições de fornecimento detalhadas pelo Termo de Dispensa de Licitação Eletrônica;</w:t>
      </w:r>
    </w:p>
    <w:p w14:paraId="59143F92"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lastRenderedPageBreak/>
        <w:t>Somente poderá participar da rodada de lances a licitante que anteriormente tenha encaminhado proposta de preços;</w:t>
      </w:r>
    </w:p>
    <w:p w14:paraId="78D7B9E6"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Aberta a etapa competitiva, será considerado como primeiro lance a proposta inicial de menor valor. Em seguida, os licitantes poderão encaminhar lances exclusivamente por meio eletrônico, sendo o licitante imediatamente informado de seu recebimento e respectivo horário de registro e valor;</w:t>
      </w:r>
    </w:p>
    <w:p w14:paraId="0703A20C"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O valor do percentual de oscilação entre os lances ofertados será prerrogativa do administrador;</w:t>
      </w:r>
    </w:p>
    <w:p w14:paraId="316C52A5"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Não serão aceitos dois ou mais lances de mesmo valor, prevalecendo aquele que for recebido e registrado em primeiro lugar;</w:t>
      </w:r>
    </w:p>
    <w:p w14:paraId="23AB44D5"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Durante o transcurso da sessão pública, os participantes serão informados, em tempo real, do valor do menor lance registrado. O sistema não identificará o autor dos lances aos demais participantes;</w:t>
      </w:r>
    </w:p>
    <w:p w14:paraId="7C7C5E64"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A etapa de lances da sessão pública será encerrada mediante aviso de fechamento iminente dos lances, emitido pelo sistema eletrônico, após o que transcorrerá o período de tempo de até 30(trinta) minutos, aleatoriamente, determinado também pelo sistema eletrônico, findo o qual será automaticamente encerrada a recepção de lances.</w:t>
      </w:r>
    </w:p>
    <w:p w14:paraId="4A3E1950" w14:textId="58C14C7D" w:rsidR="00CB40A5" w:rsidRPr="001372CE" w:rsidRDefault="004A59AB" w:rsidP="001372CE">
      <w:pPr>
        <w:pStyle w:val="PargrafodaLista"/>
        <w:numPr>
          <w:ilvl w:val="1"/>
          <w:numId w:val="5"/>
        </w:numPr>
        <w:tabs>
          <w:tab w:val="left" w:pos="851"/>
        </w:tabs>
        <w:ind w:left="0" w:firstLine="0"/>
        <w:jc w:val="both"/>
        <w:rPr>
          <w:rFonts w:ascii="Arial Narrow" w:hAnsi="Arial Narrow"/>
          <w:snapToGrid w:val="0"/>
          <w:sz w:val="28"/>
          <w:szCs w:val="28"/>
        </w:rPr>
      </w:pPr>
      <w:r>
        <w:rPr>
          <w:rFonts w:ascii="Arial Narrow" w:hAnsi="Arial Narrow"/>
          <w:snapToGrid w:val="0"/>
          <w:sz w:val="28"/>
          <w:szCs w:val="28"/>
        </w:rPr>
        <w:t xml:space="preserve"> Facultativamente, </w:t>
      </w:r>
      <w:r w:rsidR="00CB40A5" w:rsidRPr="001372CE">
        <w:rPr>
          <w:rFonts w:ascii="Arial Narrow" w:hAnsi="Arial Narrow"/>
          <w:snapToGrid w:val="0"/>
          <w:sz w:val="28"/>
          <w:szCs w:val="28"/>
        </w:rPr>
        <w:t xml:space="preserve">ao </w:t>
      </w:r>
      <w:r w:rsidR="00CB40A5" w:rsidRPr="001372CE">
        <w:rPr>
          <w:rFonts w:ascii="Arial Narrow" w:hAnsi="Arial Narrow"/>
          <w:snapToGrid w:val="0"/>
          <w:color w:val="000000"/>
          <w:sz w:val="28"/>
          <w:szCs w:val="28"/>
        </w:rPr>
        <w:t>Administrador</w:t>
      </w:r>
      <w:r w:rsidR="00CB40A5" w:rsidRPr="001372CE">
        <w:rPr>
          <w:rFonts w:ascii="Arial Narrow" w:hAnsi="Arial Narrow"/>
          <w:snapToGrid w:val="0"/>
          <w:sz w:val="28"/>
          <w:szCs w:val="28"/>
        </w:rPr>
        <w:t xml:space="preserve"> poderá encerrar a sessão pública mediante encaminhamento de aviso de fechamento iminente dos lances e </w:t>
      </w:r>
      <w:r w:rsidR="004B7D01" w:rsidRPr="001372CE">
        <w:rPr>
          <w:rFonts w:ascii="Arial Narrow" w:hAnsi="Arial Narrow"/>
          <w:snapToGrid w:val="0"/>
          <w:sz w:val="28"/>
          <w:szCs w:val="28"/>
        </w:rPr>
        <w:t>subsequentes</w:t>
      </w:r>
      <w:r w:rsidR="00CB40A5" w:rsidRPr="001372CE">
        <w:rPr>
          <w:rFonts w:ascii="Arial Narrow" w:hAnsi="Arial Narrow"/>
          <w:snapToGrid w:val="0"/>
          <w:sz w:val="28"/>
          <w:szCs w:val="28"/>
        </w:rPr>
        <w:t xml:space="preserve"> transcurso do prazo de trinta minutos, findo o qual será encerrada a recepção de lances. Neste caso, antes de anunciar o vencedor, ao </w:t>
      </w:r>
      <w:r w:rsidR="00CB40A5" w:rsidRPr="001372CE">
        <w:rPr>
          <w:rFonts w:ascii="Arial Narrow" w:hAnsi="Arial Narrow"/>
          <w:snapToGrid w:val="0"/>
          <w:color w:val="000000"/>
          <w:sz w:val="28"/>
          <w:szCs w:val="28"/>
        </w:rPr>
        <w:t>Administrador</w:t>
      </w:r>
      <w:r w:rsidR="00CB40A5" w:rsidRPr="001372CE">
        <w:rPr>
          <w:rFonts w:ascii="Arial Narrow" w:hAnsi="Arial Narrow"/>
          <w:snapToGrid w:val="0"/>
          <w:sz w:val="28"/>
          <w:szCs w:val="28"/>
        </w:rPr>
        <w:t xml:space="preserve"> poderá encaminhar, pelo sistema eletrônico, contraproposta diretamente ao proponente que tenha apresentado o lance de menor preço, para que seja obtido preço melhor, bem como decidir sobre sua aceitação;</w:t>
      </w:r>
    </w:p>
    <w:p w14:paraId="4B5DFCFC"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O sistema informará a proposta de menor preço imediatamente após o encerramento da etapa de lances, quando for o caso, após negociação e decisão pelo Administrador acerca da aceitação do lance de menor valor.</w:t>
      </w:r>
    </w:p>
    <w:p w14:paraId="6FBF311A" w14:textId="77777777" w:rsidR="00CB40A5" w:rsidRPr="001372CE" w:rsidRDefault="00CB40A5" w:rsidP="001372CE">
      <w:pPr>
        <w:pStyle w:val="PargrafodaLista"/>
        <w:numPr>
          <w:ilvl w:val="1"/>
          <w:numId w:val="5"/>
        </w:numPr>
        <w:tabs>
          <w:tab w:val="left" w:pos="851"/>
        </w:tabs>
        <w:suppressAutoHyphens/>
        <w:spacing w:before="120"/>
        <w:ind w:left="0" w:firstLine="0"/>
        <w:jc w:val="both"/>
        <w:rPr>
          <w:rFonts w:ascii="Arial Narrow" w:hAnsi="Arial Narrow"/>
          <w:sz w:val="28"/>
          <w:szCs w:val="28"/>
        </w:rPr>
      </w:pPr>
      <w:r w:rsidRPr="001372CE">
        <w:rPr>
          <w:rFonts w:ascii="Arial Narrow" w:hAnsi="Arial Narrow"/>
          <w:b/>
          <w:sz w:val="28"/>
          <w:szCs w:val="28"/>
        </w:rPr>
        <w:t xml:space="preserve"> </w:t>
      </w:r>
      <w:r w:rsidRPr="001372CE">
        <w:rPr>
          <w:rFonts w:ascii="Arial Narrow" w:hAnsi="Arial Narrow"/>
          <w:sz w:val="28"/>
          <w:szCs w:val="28"/>
        </w:rPr>
        <w:t>Caso uma microempresa ou empresa de pequeno porte apresente lance de preços com valores superior de até 5% (cinco por cento) acima da proposta melhor classificada, será concedido à microempresa ou empresa de pequeno porte melhor classificada, a oportunidade de apresentar outra proposta de preço inferior àquela considerada vencedora do certame, dentro do prazo de 05 (cinco) minutos, sob pena de preclusão, conforme está previsto na Lei Complementar nº 123 de 14 de dezembro de 2006.</w:t>
      </w:r>
    </w:p>
    <w:p w14:paraId="14CB9F52"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b/>
          <w:bCs/>
          <w:sz w:val="28"/>
          <w:szCs w:val="28"/>
        </w:rPr>
      </w:pPr>
      <w:r w:rsidRPr="001372CE">
        <w:rPr>
          <w:rFonts w:ascii="Arial Narrow" w:hAnsi="Arial Narrow"/>
          <w:sz w:val="28"/>
          <w:szCs w:val="28"/>
        </w:rPr>
        <w:t xml:space="preserve"> No caso de desconexão com Administrador, no decorrer da etapa competitivas do certame, o sistema eletrônico poderá permanecer acessível aos licitantes para recepção de lances, retomando o Administrador, quando possível, sua atuação n</w:t>
      </w:r>
      <w:r w:rsidR="006B5E87" w:rsidRPr="001372CE">
        <w:rPr>
          <w:rFonts w:ascii="Arial Narrow" w:hAnsi="Arial Narrow"/>
          <w:sz w:val="28"/>
          <w:szCs w:val="28"/>
        </w:rPr>
        <w:t>a</w:t>
      </w:r>
      <w:r w:rsidRPr="001372CE">
        <w:rPr>
          <w:rFonts w:ascii="Arial Narrow" w:hAnsi="Arial Narrow"/>
          <w:sz w:val="28"/>
          <w:szCs w:val="28"/>
        </w:rPr>
        <w:t xml:space="preserve"> </w:t>
      </w:r>
      <w:r w:rsidRPr="001372CE">
        <w:rPr>
          <w:rFonts w:ascii="Arial Narrow" w:hAnsi="Arial Narrow"/>
          <w:b/>
          <w:bCs/>
          <w:sz w:val="28"/>
          <w:szCs w:val="28"/>
        </w:rPr>
        <w:t xml:space="preserve">sessão </w:t>
      </w:r>
      <w:r w:rsidR="006B5E87" w:rsidRPr="001372CE">
        <w:rPr>
          <w:rFonts w:ascii="Arial Narrow" w:hAnsi="Arial Narrow"/>
          <w:b/>
          <w:bCs/>
          <w:sz w:val="28"/>
          <w:szCs w:val="28"/>
        </w:rPr>
        <w:t>pública</w:t>
      </w:r>
      <w:r w:rsidRPr="001372CE">
        <w:rPr>
          <w:rFonts w:ascii="Arial Narrow" w:hAnsi="Arial Narrow"/>
          <w:b/>
          <w:bCs/>
          <w:sz w:val="28"/>
          <w:szCs w:val="28"/>
        </w:rPr>
        <w:t xml:space="preserve">, sem prejuízos dos atos realizados. </w:t>
      </w:r>
    </w:p>
    <w:p w14:paraId="62ABBD6A" w14:textId="46E6F784" w:rsidR="00CB40A5" w:rsidRPr="001372CE" w:rsidRDefault="00CB40A5" w:rsidP="001372CE">
      <w:pPr>
        <w:pStyle w:val="PargrafodaLista"/>
        <w:numPr>
          <w:ilvl w:val="1"/>
          <w:numId w:val="5"/>
        </w:numPr>
        <w:tabs>
          <w:tab w:val="left" w:pos="851"/>
        </w:tabs>
        <w:ind w:left="0" w:firstLine="0"/>
        <w:jc w:val="both"/>
        <w:rPr>
          <w:rFonts w:ascii="Arial Narrow" w:hAnsi="Arial Narrow"/>
          <w:sz w:val="28"/>
          <w:szCs w:val="28"/>
        </w:rPr>
      </w:pPr>
      <w:r w:rsidRPr="001372CE">
        <w:rPr>
          <w:rFonts w:ascii="Arial Narrow" w:hAnsi="Arial Narrow"/>
          <w:sz w:val="28"/>
          <w:szCs w:val="28"/>
        </w:rPr>
        <w:t xml:space="preserve"> No caso de desconexão por tempo superior a 10 (dez) minutos, a sessão da sessão </w:t>
      </w:r>
      <w:r w:rsidR="004B7D01" w:rsidRPr="001372CE">
        <w:rPr>
          <w:rFonts w:ascii="Arial Narrow" w:hAnsi="Arial Narrow"/>
          <w:sz w:val="28"/>
          <w:szCs w:val="28"/>
        </w:rPr>
        <w:t>pública</w:t>
      </w:r>
      <w:r w:rsidRPr="001372CE">
        <w:rPr>
          <w:rFonts w:ascii="Arial Narrow" w:hAnsi="Arial Narrow"/>
          <w:sz w:val="28"/>
          <w:szCs w:val="28"/>
        </w:rPr>
        <w:t xml:space="preserve"> será suspensa, sendo reiniciada somente após comunicação expressa aos participantes;</w:t>
      </w:r>
    </w:p>
    <w:p w14:paraId="718E8749" w14:textId="4F9F6DD4"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lastRenderedPageBreak/>
        <w:t xml:space="preserve">Encerrada a etapa de lances da sessão pública virtual, o licitante detentor da melhor oferta deverá remeter </w:t>
      </w:r>
      <w:r w:rsidR="004B7D01" w:rsidRPr="001372CE">
        <w:rPr>
          <w:rFonts w:ascii="Arial Narrow" w:hAnsi="Arial Narrow"/>
          <w:snapToGrid w:val="0"/>
          <w:sz w:val="28"/>
          <w:szCs w:val="28"/>
        </w:rPr>
        <w:t>via sistema</w:t>
      </w:r>
      <w:r w:rsidR="009F5DEC">
        <w:rPr>
          <w:rFonts w:ascii="Arial Narrow" w:hAnsi="Arial Narrow"/>
          <w:snapToGrid w:val="0"/>
          <w:sz w:val="28"/>
          <w:szCs w:val="28"/>
        </w:rPr>
        <w:t xml:space="preserve">, em até 2 </w:t>
      </w:r>
      <w:r w:rsidRPr="001372CE">
        <w:rPr>
          <w:rFonts w:ascii="Arial Narrow" w:hAnsi="Arial Narrow"/>
          <w:snapToGrid w:val="0"/>
          <w:sz w:val="28"/>
          <w:szCs w:val="28"/>
        </w:rPr>
        <w:t>(</w:t>
      </w:r>
      <w:r w:rsidR="009F5DEC">
        <w:rPr>
          <w:rFonts w:ascii="Arial Narrow" w:hAnsi="Arial Narrow"/>
          <w:snapToGrid w:val="0"/>
          <w:sz w:val="28"/>
          <w:szCs w:val="28"/>
        </w:rPr>
        <w:t>duas</w:t>
      </w:r>
      <w:r w:rsidRPr="001372CE">
        <w:rPr>
          <w:rFonts w:ascii="Arial Narrow" w:hAnsi="Arial Narrow"/>
          <w:snapToGrid w:val="0"/>
          <w:sz w:val="28"/>
          <w:szCs w:val="28"/>
        </w:rPr>
        <w:t>) hora</w:t>
      </w:r>
      <w:r w:rsidR="009F5DEC">
        <w:rPr>
          <w:rFonts w:ascii="Arial Narrow" w:hAnsi="Arial Narrow"/>
          <w:snapToGrid w:val="0"/>
          <w:sz w:val="28"/>
          <w:szCs w:val="28"/>
        </w:rPr>
        <w:t>s</w:t>
      </w:r>
      <w:r w:rsidRPr="001372CE">
        <w:rPr>
          <w:rFonts w:ascii="Arial Narrow" w:hAnsi="Arial Narrow"/>
          <w:snapToGrid w:val="0"/>
          <w:sz w:val="28"/>
          <w:szCs w:val="28"/>
        </w:rPr>
        <w:t xml:space="preserve">, a proposta </w:t>
      </w:r>
      <w:r w:rsidR="009F5DEC">
        <w:rPr>
          <w:rFonts w:ascii="Arial Narrow" w:hAnsi="Arial Narrow"/>
          <w:snapToGrid w:val="0"/>
          <w:sz w:val="28"/>
          <w:szCs w:val="28"/>
        </w:rPr>
        <w:t>comercial devidamente detalhada</w:t>
      </w:r>
      <w:r w:rsidRPr="001372CE">
        <w:rPr>
          <w:rFonts w:ascii="Arial Narrow" w:hAnsi="Arial Narrow"/>
          <w:snapToGrid w:val="0"/>
          <w:sz w:val="28"/>
          <w:szCs w:val="28"/>
        </w:rPr>
        <w:t>;</w:t>
      </w:r>
    </w:p>
    <w:p w14:paraId="03E8FE6C" w14:textId="77777777" w:rsidR="00CB40A5" w:rsidRPr="001372CE" w:rsidRDefault="00CB40A5" w:rsidP="001372CE">
      <w:pPr>
        <w:pStyle w:val="PargrafodaLista"/>
        <w:numPr>
          <w:ilvl w:val="2"/>
          <w:numId w:val="5"/>
        </w:numPr>
        <w:tabs>
          <w:tab w:val="left" w:pos="851"/>
        </w:tabs>
        <w:ind w:left="0" w:firstLine="0"/>
        <w:jc w:val="both"/>
        <w:rPr>
          <w:rFonts w:ascii="Arial Narrow" w:hAnsi="Arial Narrow"/>
          <w:sz w:val="28"/>
          <w:szCs w:val="28"/>
        </w:rPr>
      </w:pPr>
      <w:r w:rsidRPr="001372CE">
        <w:rPr>
          <w:rFonts w:ascii="Arial Narrow" w:hAnsi="Arial Narrow"/>
          <w:b/>
          <w:snapToGrid w:val="0"/>
          <w:sz w:val="28"/>
          <w:szCs w:val="28"/>
        </w:rPr>
        <w:t xml:space="preserve"> </w:t>
      </w:r>
      <w:r w:rsidRPr="001372CE">
        <w:rPr>
          <w:rFonts w:ascii="Arial Narrow" w:hAnsi="Arial Narrow"/>
          <w:sz w:val="28"/>
          <w:szCs w:val="28"/>
        </w:rPr>
        <w:t xml:space="preserve">No caso de microempresa ou empresa de pequeno porte deverão ser encaminhados os documentos relativos à Regularidade Fiscal mesmo que vencidos, </w:t>
      </w:r>
      <w:r w:rsidRPr="001372CE">
        <w:rPr>
          <w:rFonts w:ascii="Arial Narrow" w:hAnsi="Arial Narrow"/>
          <w:b/>
          <w:sz w:val="28"/>
          <w:szCs w:val="28"/>
        </w:rPr>
        <w:t>sob pena de inabilitação.</w:t>
      </w:r>
    </w:p>
    <w:p w14:paraId="1C75354D" w14:textId="1BA5FEBD"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Se a proposta ou o lance de menor valor não for aceitável, ou se o fornecedor desatender às exigências </w:t>
      </w:r>
      <w:r w:rsidR="004B7D01" w:rsidRPr="001372CE">
        <w:rPr>
          <w:rFonts w:ascii="Arial Narrow" w:hAnsi="Arial Narrow"/>
          <w:snapToGrid w:val="0"/>
          <w:sz w:val="28"/>
          <w:szCs w:val="28"/>
        </w:rPr>
        <w:t>habilitarias</w:t>
      </w:r>
      <w:r w:rsidRPr="001372CE">
        <w:rPr>
          <w:rFonts w:ascii="Arial Narrow" w:hAnsi="Arial Narrow"/>
          <w:snapToGrid w:val="0"/>
          <w:sz w:val="28"/>
          <w:szCs w:val="28"/>
        </w:rPr>
        <w:t xml:space="preserve">, o Administrador examinará a proposta ou o </w:t>
      </w:r>
      <w:r w:rsidR="004B7D01" w:rsidRPr="001372CE">
        <w:rPr>
          <w:rFonts w:ascii="Arial Narrow" w:hAnsi="Arial Narrow"/>
          <w:snapToGrid w:val="0"/>
          <w:sz w:val="28"/>
          <w:szCs w:val="28"/>
        </w:rPr>
        <w:t>lance subsequente</w:t>
      </w:r>
      <w:r w:rsidRPr="001372CE">
        <w:rPr>
          <w:rFonts w:ascii="Arial Narrow" w:hAnsi="Arial Narrow"/>
          <w:snapToGrid w:val="0"/>
          <w:sz w:val="28"/>
          <w:szCs w:val="28"/>
        </w:rPr>
        <w:t>, verificando a sua compatibilidade e a habilitação do participante, na ordem de classificação, e assim sucessivamente, até a apuração de uma proposta ou lance que atenda o edital. Também nesta etapa o Administrador poderá negociar com o participante para que seja obtido melhor preço;</w:t>
      </w:r>
    </w:p>
    <w:p w14:paraId="578A8A10"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Constando o atendimento das exigências fixadas no Termo da Dispensa Licitação, o objeto será adjudicado ao autor da proposta ou lance de menor preço;</w:t>
      </w:r>
    </w:p>
    <w:p w14:paraId="78DF5F67"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z w:val="28"/>
          <w:szCs w:val="28"/>
        </w:rPr>
        <w:t>A proposta verá estar assinada pelo licitante ou seu representante legal, redigida em português de forma clara, não ser manuscrita e nem conter rasuras ou entrelinhas e incluirá:</w:t>
      </w:r>
    </w:p>
    <w:p w14:paraId="2C5BD939" w14:textId="77777777" w:rsidR="00CB40A5" w:rsidRPr="001372CE" w:rsidRDefault="00CB40A5" w:rsidP="001372CE">
      <w:pPr>
        <w:pStyle w:val="PargrafodaLista"/>
        <w:numPr>
          <w:ilvl w:val="2"/>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w:t>
      </w:r>
      <w:r w:rsidR="00412C8B" w:rsidRPr="001372CE">
        <w:rPr>
          <w:rFonts w:ascii="Arial Narrow" w:hAnsi="Arial Narrow"/>
          <w:snapToGrid w:val="0"/>
          <w:sz w:val="28"/>
          <w:szCs w:val="28"/>
        </w:rPr>
        <w:t xml:space="preserve">Orçamento </w:t>
      </w:r>
      <w:r w:rsidRPr="001372CE">
        <w:rPr>
          <w:rFonts w:ascii="Arial Narrow" w:hAnsi="Arial Narrow"/>
          <w:snapToGrid w:val="0"/>
          <w:sz w:val="28"/>
          <w:szCs w:val="28"/>
        </w:rPr>
        <w:t>discriminado em preços unitários expresso em moeda corrente nacional, devendo o preço incluir todas as despesas com encargos fiscais, comerciais, sociais e trabalhistas, e outros pertinentes ao objeto licitado, devidamente corrigidos após o encerramento dos lances;</w:t>
      </w:r>
    </w:p>
    <w:p w14:paraId="5AA91B46" w14:textId="77777777" w:rsidR="00CB40A5" w:rsidRPr="001372CE" w:rsidRDefault="00CB40A5" w:rsidP="001372CE">
      <w:pPr>
        <w:pStyle w:val="PargrafodaLista"/>
        <w:numPr>
          <w:ilvl w:val="2"/>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w:t>
      </w:r>
      <w:r w:rsidR="00412C8B" w:rsidRPr="001372CE">
        <w:rPr>
          <w:rFonts w:ascii="Arial Narrow" w:hAnsi="Arial Narrow"/>
          <w:snapToGrid w:val="0"/>
          <w:sz w:val="28"/>
          <w:szCs w:val="28"/>
        </w:rPr>
        <w:t xml:space="preserve">Após </w:t>
      </w:r>
      <w:r w:rsidRPr="001372CE">
        <w:rPr>
          <w:rFonts w:ascii="Arial Narrow" w:hAnsi="Arial Narrow"/>
          <w:snapToGrid w:val="0"/>
          <w:sz w:val="28"/>
          <w:szCs w:val="28"/>
        </w:rPr>
        <w:t>a apresentação da proposta não cabe desistência, salvo por motivo justo decorrente de fato superveniente e aceito pelo Administrador;</w:t>
      </w:r>
    </w:p>
    <w:p w14:paraId="248835C8" w14:textId="77777777" w:rsidR="00CB40A5" w:rsidRPr="001372CE" w:rsidRDefault="00CB40A5" w:rsidP="001372CE">
      <w:pPr>
        <w:pStyle w:val="PargrafodaLista"/>
        <w:numPr>
          <w:ilvl w:val="2"/>
          <w:numId w:val="5"/>
        </w:numPr>
        <w:tabs>
          <w:tab w:val="left" w:pos="536"/>
          <w:tab w:val="left" w:pos="851"/>
        </w:tabs>
        <w:ind w:left="0" w:firstLine="0"/>
        <w:rPr>
          <w:rFonts w:ascii="Arial Narrow" w:hAnsi="Arial Narrow"/>
          <w:snapToGrid w:val="0"/>
          <w:sz w:val="28"/>
          <w:szCs w:val="28"/>
        </w:rPr>
      </w:pPr>
      <w:r w:rsidRPr="001372CE">
        <w:rPr>
          <w:rFonts w:ascii="Arial Narrow" w:hAnsi="Arial Narrow"/>
          <w:snapToGrid w:val="0"/>
          <w:sz w:val="28"/>
          <w:szCs w:val="28"/>
        </w:rPr>
        <w:t xml:space="preserve"> </w:t>
      </w:r>
      <w:r w:rsidR="00412C8B" w:rsidRPr="001372CE">
        <w:rPr>
          <w:rFonts w:ascii="Arial Narrow" w:hAnsi="Arial Narrow"/>
          <w:snapToGrid w:val="0"/>
          <w:sz w:val="28"/>
          <w:szCs w:val="28"/>
        </w:rPr>
        <w:t xml:space="preserve">A </w:t>
      </w:r>
      <w:r w:rsidRPr="001372CE">
        <w:rPr>
          <w:rFonts w:ascii="Arial Narrow" w:hAnsi="Arial Narrow"/>
          <w:snapToGrid w:val="0"/>
          <w:sz w:val="28"/>
          <w:szCs w:val="28"/>
        </w:rPr>
        <w:t>proposta deverá considerar a entrega do material ou a execução dos serviços no local indicado.</w:t>
      </w:r>
    </w:p>
    <w:p w14:paraId="125647DD" w14:textId="26D28355" w:rsidR="00B81BEA" w:rsidRPr="001372CE" w:rsidRDefault="00B81BEA" w:rsidP="001372CE">
      <w:pPr>
        <w:pStyle w:val="Textopadro"/>
        <w:widowControl/>
        <w:numPr>
          <w:ilvl w:val="0"/>
          <w:numId w:val="5"/>
        </w:numPr>
        <w:ind w:left="0" w:firstLine="0"/>
        <w:jc w:val="both"/>
        <w:rPr>
          <w:rFonts w:ascii="Arial Narrow" w:hAnsi="Arial Narrow"/>
          <w:b/>
          <w:sz w:val="28"/>
          <w:szCs w:val="28"/>
          <w:lang w:val="pt-BR"/>
        </w:rPr>
      </w:pPr>
      <w:r w:rsidRPr="001372CE">
        <w:rPr>
          <w:rFonts w:ascii="Arial Narrow" w:hAnsi="Arial Narrow"/>
          <w:b/>
          <w:sz w:val="28"/>
          <w:szCs w:val="28"/>
          <w:lang w:val="pt-BR"/>
        </w:rPr>
        <w:t>DA REGULARIDADE FISCAL E JURIDICA</w:t>
      </w:r>
    </w:p>
    <w:p w14:paraId="5923EDE7" w14:textId="2F5601B0" w:rsidR="00F91232" w:rsidRPr="008B1A10" w:rsidRDefault="00FF42DE" w:rsidP="008B1A10">
      <w:pPr>
        <w:pStyle w:val="Textopadro"/>
        <w:widowControl/>
        <w:numPr>
          <w:ilvl w:val="1"/>
          <w:numId w:val="5"/>
        </w:numPr>
        <w:ind w:left="0" w:firstLine="0"/>
        <w:jc w:val="both"/>
        <w:rPr>
          <w:rFonts w:ascii="Arial Narrow" w:hAnsi="Arial Narrow"/>
          <w:sz w:val="28"/>
          <w:szCs w:val="28"/>
          <w:lang w:val="pt-BR"/>
        </w:rPr>
      </w:pPr>
      <w:r>
        <w:rPr>
          <w:rFonts w:ascii="Arial Narrow" w:hAnsi="Arial Narrow"/>
          <w:sz w:val="28"/>
          <w:szCs w:val="28"/>
          <w:lang w:val="pt-BR"/>
        </w:rPr>
        <w:t>Cédula de identificação ou documento similar do proprietário da empresa</w:t>
      </w:r>
      <w:r w:rsidR="00A663F5" w:rsidRPr="008B1A10">
        <w:rPr>
          <w:rFonts w:ascii="Arial Narrow" w:hAnsi="Arial Narrow"/>
          <w:sz w:val="28"/>
          <w:szCs w:val="28"/>
        </w:rPr>
        <w:t>;</w:t>
      </w:r>
    </w:p>
    <w:p w14:paraId="526AA43D"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Prova de inscrição no </w:t>
      </w:r>
      <w:r w:rsidRPr="001372CE">
        <w:rPr>
          <w:rFonts w:ascii="Arial Narrow" w:hAnsi="Arial Narrow"/>
          <w:b/>
          <w:sz w:val="28"/>
          <w:szCs w:val="28"/>
        </w:rPr>
        <w:t>Cadastro Nacional de Pessoa Jurídica –</w:t>
      </w:r>
      <w:r w:rsidRPr="001372CE">
        <w:rPr>
          <w:rFonts w:ascii="Arial Narrow" w:hAnsi="Arial Narrow"/>
          <w:sz w:val="28"/>
          <w:szCs w:val="28"/>
        </w:rPr>
        <w:t xml:space="preserve"> CNPJ;</w:t>
      </w:r>
    </w:p>
    <w:p w14:paraId="602B9286" w14:textId="785D652F"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Prova de regularidade para com a </w:t>
      </w:r>
      <w:r w:rsidRPr="001372CE">
        <w:rPr>
          <w:rFonts w:ascii="Arial Narrow" w:hAnsi="Arial Narrow"/>
          <w:b/>
          <w:sz w:val="28"/>
          <w:szCs w:val="28"/>
        </w:rPr>
        <w:t>Fazenda Federal</w:t>
      </w:r>
      <w:r w:rsidRPr="001372CE">
        <w:rPr>
          <w:rFonts w:ascii="Arial Narrow" w:hAnsi="Arial Narrow"/>
          <w:sz w:val="28"/>
          <w:szCs w:val="28"/>
        </w:rPr>
        <w:t xml:space="preserve"> e</w:t>
      </w:r>
      <w:r w:rsidR="00EE407E">
        <w:rPr>
          <w:rFonts w:ascii="Arial Narrow" w:hAnsi="Arial Narrow"/>
          <w:sz w:val="28"/>
          <w:szCs w:val="28"/>
        </w:rPr>
        <w:t xml:space="preserve"> Quanto a Dívida Ativa da União;</w:t>
      </w:r>
    </w:p>
    <w:p w14:paraId="02A0FAC5"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Certidão Negativa de Tributos </w:t>
      </w:r>
      <w:r w:rsidRPr="001372CE">
        <w:rPr>
          <w:rFonts w:ascii="Arial Narrow" w:hAnsi="Arial Narrow"/>
          <w:b/>
          <w:sz w:val="28"/>
          <w:szCs w:val="28"/>
        </w:rPr>
        <w:t>Estaduais</w:t>
      </w:r>
      <w:r w:rsidRPr="001372CE">
        <w:rPr>
          <w:rFonts w:ascii="Arial Narrow" w:hAnsi="Arial Narrow"/>
          <w:sz w:val="28"/>
          <w:szCs w:val="28"/>
        </w:rPr>
        <w:t>, sede da Pessoa Jurídica;</w:t>
      </w:r>
    </w:p>
    <w:p w14:paraId="74C1141B" w14:textId="210F3450"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Certidão Negativa de Tributos </w:t>
      </w:r>
      <w:r w:rsidRPr="001372CE">
        <w:rPr>
          <w:rFonts w:ascii="Arial Narrow" w:hAnsi="Arial Narrow"/>
          <w:b/>
          <w:sz w:val="28"/>
          <w:szCs w:val="28"/>
        </w:rPr>
        <w:t>Municipai</w:t>
      </w:r>
      <w:r w:rsidRPr="001372CE">
        <w:rPr>
          <w:rFonts w:ascii="Arial Narrow" w:hAnsi="Arial Narrow"/>
          <w:sz w:val="28"/>
          <w:szCs w:val="28"/>
        </w:rPr>
        <w:t>s, sede da Pessoa Juríd</w:t>
      </w:r>
      <w:r w:rsidR="00180649">
        <w:rPr>
          <w:rFonts w:ascii="Arial Narrow" w:hAnsi="Arial Narrow"/>
          <w:sz w:val="28"/>
          <w:szCs w:val="28"/>
        </w:rPr>
        <w:t>ica;</w:t>
      </w:r>
    </w:p>
    <w:p w14:paraId="2E2D4706" w14:textId="2B9121C1" w:rsidR="00F91232"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Certificado de Regularidade de Situação – CRS relativo ao </w:t>
      </w:r>
      <w:r w:rsidRPr="001372CE">
        <w:rPr>
          <w:rFonts w:ascii="Arial Narrow" w:hAnsi="Arial Narrow"/>
          <w:b/>
          <w:sz w:val="28"/>
          <w:szCs w:val="28"/>
        </w:rPr>
        <w:t>FGTS</w:t>
      </w:r>
      <w:r w:rsidRPr="001372CE">
        <w:rPr>
          <w:rFonts w:ascii="Arial Narrow" w:hAnsi="Arial Narrow"/>
          <w:sz w:val="28"/>
          <w:szCs w:val="28"/>
        </w:rPr>
        <w:t>;</w:t>
      </w:r>
    </w:p>
    <w:p w14:paraId="7795509C" w14:textId="1EF2C9CC" w:rsidR="008B1A10" w:rsidRPr="001372CE" w:rsidRDefault="008B1A10" w:rsidP="001372CE">
      <w:pPr>
        <w:pStyle w:val="PargrafodaLista"/>
        <w:numPr>
          <w:ilvl w:val="2"/>
          <w:numId w:val="5"/>
        </w:numPr>
        <w:spacing w:after="0" w:line="240" w:lineRule="auto"/>
        <w:ind w:left="0" w:firstLine="0"/>
        <w:jc w:val="both"/>
        <w:rPr>
          <w:rFonts w:ascii="Arial Narrow" w:hAnsi="Arial Narrow"/>
          <w:sz w:val="28"/>
          <w:szCs w:val="28"/>
        </w:rPr>
      </w:pPr>
      <w:r>
        <w:rPr>
          <w:rFonts w:ascii="Arial Narrow" w:hAnsi="Arial Narrow"/>
          <w:sz w:val="28"/>
          <w:szCs w:val="28"/>
        </w:rPr>
        <w:t xml:space="preserve">Certidão de </w:t>
      </w:r>
      <w:r w:rsidRPr="008B1A10">
        <w:rPr>
          <w:rFonts w:ascii="Arial Narrow" w:hAnsi="Arial Narrow"/>
          <w:b/>
          <w:sz w:val="28"/>
          <w:szCs w:val="28"/>
        </w:rPr>
        <w:t>Falência e Concordata</w:t>
      </w:r>
      <w:r>
        <w:rPr>
          <w:rFonts w:ascii="Arial Narrow" w:hAnsi="Arial Narrow"/>
          <w:sz w:val="28"/>
          <w:szCs w:val="28"/>
        </w:rPr>
        <w:t>;</w:t>
      </w:r>
    </w:p>
    <w:p w14:paraId="15BF3206" w14:textId="2F507D91" w:rsidR="00297E0A" w:rsidRPr="00FF42DE" w:rsidRDefault="00F91232" w:rsidP="00180649">
      <w:pPr>
        <w:pStyle w:val="artart"/>
        <w:numPr>
          <w:ilvl w:val="2"/>
          <w:numId w:val="5"/>
        </w:numPr>
        <w:spacing w:before="0" w:beforeAutospacing="0" w:after="0" w:afterAutospacing="0"/>
        <w:ind w:left="0" w:firstLine="0"/>
        <w:jc w:val="both"/>
        <w:rPr>
          <w:rFonts w:ascii="Arial Narrow" w:hAnsi="Arial Narrow" w:cs="Times New Roman"/>
          <w:iCs/>
          <w:sz w:val="28"/>
          <w:szCs w:val="28"/>
        </w:rPr>
      </w:pPr>
      <w:r w:rsidRPr="001372CE">
        <w:rPr>
          <w:rFonts w:ascii="Arial Narrow" w:hAnsi="Arial Narrow" w:cs="Times New Roman"/>
          <w:sz w:val="28"/>
          <w:szCs w:val="28"/>
        </w:rPr>
        <w:t xml:space="preserve">Prova de inexistência de débitos inadimplidos perante a </w:t>
      </w:r>
      <w:r w:rsidRPr="001372CE">
        <w:rPr>
          <w:rFonts w:ascii="Arial Narrow" w:hAnsi="Arial Narrow" w:cs="Times New Roman"/>
          <w:b/>
          <w:sz w:val="28"/>
          <w:szCs w:val="28"/>
        </w:rPr>
        <w:t>Justiça do Trabalho</w:t>
      </w:r>
      <w:r w:rsidR="00180649">
        <w:rPr>
          <w:rFonts w:ascii="Arial Narrow" w:hAnsi="Arial Narrow" w:cs="Times New Roman"/>
          <w:b/>
          <w:sz w:val="28"/>
          <w:szCs w:val="28"/>
        </w:rPr>
        <w:t>.</w:t>
      </w:r>
    </w:p>
    <w:p w14:paraId="5BBF9A6A" w14:textId="77777777" w:rsidR="00FF42DE" w:rsidRDefault="00FF42DE" w:rsidP="00FF42DE">
      <w:pPr>
        <w:pStyle w:val="artart"/>
        <w:spacing w:before="0" w:beforeAutospacing="0" w:after="0" w:afterAutospacing="0"/>
        <w:jc w:val="both"/>
        <w:rPr>
          <w:rFonts w:ascii="Arial Narrow" w:hAnsi="Arial Narrow" w:cs="Times New Roman"/>
          <w:b/>
          <w:sz w:val="28"/>
          <w:szCs w:val="28"/>
        </w:rPr>
      </w:pPr>
    </w:p>
    <w:p w14:paraId="62EEDF14" w14:textId="77777777" w:rsidR="00B30587" w:rsidRPr="001372CE" w:rsidRDefault="00B30587" w:rsidP="001372CE">
      <w:pPr>
        <w:pStyle w:val="PargrafodaLista"/>
        <w:numPr>
          <w:ilvl w:val="0"/>
          <w:numId w:val="5"/>
        </w:numPr>
        <w:ind w:left="0" w:firstLine="0"/>
        <w:jc w:val="both"/>
        <w:rPr>
          <w:rFonts w:ascii="Arial Narrow" w:hAnsi="Arial Narrow"/>
          <w:b/>
          <w:snapToGrid w:val="0"/>
          <w:color w:val="000000"/>
          <w:sz w:val="28"/>
          <w:szCs w:val="28"/>
        </w:rPr>
      </w:pPr>
      <w:r w:rsidRPr="001372CE">
        <w:rPr>
          <w:rFonts w:ascii="Arial Narrow" w:hAnsi="Arial Narrow"/>
          <w:b/>
          <w:snapToGrid w:val="0"/>
          <w:color w:val="000000"/>
          <w:sz w:val="28"/>
          <w:szCs w:val="28"/>
        </w:rPr>
        <w:t>DAS SANÇÕES PARA O CASO DE INADIMPLEMENTO</w:t>
      </w:r>
    </w:p>
    <w:p w14:paraId="34C297C4" w14:textId="3933E535" w:rsidR="00B30587" w:rsidRPr="001372CE" w:rsidRDefault="00B30587" w:rsidP="001372CE">
      <w:pPr>
        <w:pStyle w:val="PargrafodaLista"/>
        <w:numPr>
          <w:ilvl w:val="1"/>
          <w:numId w:val="5"/>
        </w:numPr>
        <w:spacing w:after="0"/>
        <w:ind w:left="0" w:firstLine="0"/>
        <w:jc w:val="both"/>
        <w:rPr>
          <w:rFonts w:ascii="Arial Narrow" w:hAnsi="Arial Narrow"/>
          <w:b/>
          <w:snapToGrid w:val="0"/>
          <w:color w:val="000000"/>
          <w:sz w:val="28"/>
          <w:szCs w:val="28"/>
        </w:rPr>
      </w:pPr>
      <w:r w:rsidRPr="001372CE">
        <w:rPr>
          <w:rFonts w:ascii="Arial Narrow" w:hAnsi="Arial Narrow"/>
          <w:sz w:val="28"/>
          <w:szCs w:val="28"/>
        </w:rPr>
        <w:t xml:space="preserve">Se a Empresa vencedora inadimplir as obrigações assumidas, no todo ou em parte, ficará sujeita às sanções previstas </w:t>
      </w:r>
      <w:r w:rsidR="008B1A10">
        <w:rPr>
          <w:rFonts w:ascii="Arial Narrow" w:hAnsi="Arial Narrow"/>
          <w:sz w:val="28"/>
          <w:szCs w:val="28"/>
        </w:rPr>
        <w:t>n</w:t>
      </w:r>
      <w:r w:rsidRPr="001372CE">
        <w:rPr>
          <w:rFonts w:ascii="Arial Narrow" w:hAnsi="Arial Narrow"/>
          <w:sz w:val="28"/>
          <w:szCs w:val="28"/>
        </w:rPr>
        <w:t xml:space="preserve">a Lei Federal nº </w:t>
      </w:r>
      <w:r w:rsidR="008B1A10">
        <w:rPr>
          <w:rFonts w:ascii="Arial Narrow" w:hAnsi="Arial Narrow"/>
          <w:sz w:val="28"/>
          <w:szCs w:val="28"/>
        </w:rPr>
        <w:t>14.133/2021,</w:t>
      </w:r>
      <w:r w:rsidRPr="001372CE">
        <w:rPr>
          <w:rFonts w:ascii="Arial Narrow" w:hAnsi="Arial Narrow"/>
          <w:sz w:val="28"/>
          <w:szCs w:val="28"/>
        </w:rPr>
        <w:t xml:space="preserve"> e ao pagamento de multa nos seguintes termos: </w:t>
      </w:r>
    </w:p>
    <w:p w14:paraId="2844F819"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 </w:t>
      </w:r>
    </w:p>
    <w:p w14:paraId="78EE9768"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lastRenderedPageBreak/>
        <w:t xml:space="preserve">Pela recusa em efetuar o serviço, o fornecimento e/ou pela não entrega do material, caracterizada em 10 (dez) dias após o vencimento do prazo estipulado: 10% (dez por cento) do valor do material ou do serviço contratado; </w:t>
      </w:r>
    </w:p>
    <w:p w14:paraId="74335B70"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Pela demora em substituir o material rejeitado, a contar do segundo dia da data da notificação da rejeição: 2% (dois por cento) do valor do material recusado, por dia decorrido; </w:t>
      </w:r>
    </w:p>
    <w:p w14:paraId="7147DA6F"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Pela recusa da Empresa vencedora em substituir o material rejeitado, entendendo-se como recusa a substituição não efetivada nos 5 (cinco) dias que se seguirem à data da rejeição: 10% (dez por cento) do valor do material rejeitado; </w:t>
      </w:r>
    </w:p>
    <w:p w14:paraId="6C93D32D"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 Pelo não cumprimento de qualquer condição fixada nestas Condições Gerais ou no pedido de Cotação Eletrônica de Preços e não abrangida nas alíneas anteriores: 1% (um por cento) do valor contratado, para cada evento. </w:t>
      </w:r>
    </w:p>
    <w:p w14:paraId="7E19531D" w14:textId="77777777" w:rsidR="00B30587" w:rsidRPr="001372CE" w:rsidRDefault="00B30587" w:rsidP="001372CE">
      <w:pPr>
        <w:pStyle w:val="Default"/>
        <w:numPr>
          <w:ilvl w:val="1"/>
          <w:numId w:val="5"/>
        </w:numPr>
        <w:ind w:left="0" w:firstLine="0"/>
        <w:jc w:val="both"/>
        <w:rPr>
          <w:rFonts w:ascii="Arial Narrow" w:hAnsi="Arial Narrow"/>
          <w:sz w:val="28"/>
          <w:szCs w:val="28"/>
        </w:rPr>
      </w:pPr>
      <w:r w:rsidRPr="001372CE">
        <w:rPr>
          <w:rFonts w:ascii="Arial Narrow" w:hAnsi="Arial Narrow"/>
          <w:sz w:val="28"/>
          <w:szCs w:val="28"/>
        </w:rPr>
        <w:t xml:space="preserve"> As multas estabelecidas no subitem anterior podem ser aplicadas isolada ou cumulativamente, ficando o seu total limitado a 10% (dez por cento) do valor, sem prejuízo de perdas e danos cabíveis. </w:t>
      </w:r>
    </w:p>
    <w:p w14:paraId="2C9683C9" w14:textId="77777777" w:rsidR="00B30587" w:rsidRPr="001372CE" w:rsidRDefault="00B30587" w:rsidP="001372CE">
      <w:pPr>
        <w:pStyle w:val="Default"/>
        <w:numPr>
          <w:ilvl w:val="1"/>
          <w:numId w:val="5"/>
        </w:numPr>
        <w:ind w:left="0" w:firstLine="0"/>
        <w:jc w:val="both"/>
        <w:rPr>
          <w:rFonts w:ascii="Arial Narrow" w:hAnsi="Arial Narrow"/>
          <w:sz w:val="28"/>
          <w:szCs w:val="28"/>
        </w:rPr>
      </w:pPr>
      <w:r w:rsidRPr="001372CE">
        <w:rPr>
          <w:rFonts w:ascii="Arial Narrow" w:hAnsi="Arial Narrow"/>
          <w:sz w:val="28"/>
          <w:szCs w:val="28"/>
        </w:rPr>
        <w:t xml:space="preserve"> As importâncias relativas às multas serão descontadas do pagamento porventura devido à empresa vencedora ou cobradas na forma prevista em lei. </w:t>
      </w:r>
    </w:p>
    <w:p w14:paraId="254A806D" w14:textId="77777777" w:rsidR="00B30587" w:rsidRPr="001372CE" w:rsidRDefault="00B30587" w:rsidP="001372CE">
      <w:pPr>
        <w:pStyle w:val="PargrafodaLista"/>
        <w:numPr>
          <w:ilvl w:val="1"/>
          <w:numId w:val="5"/>
        </w:numPr>
        <w:ind w:left="0" w:firstLine="0"/>
        <w:jc w:val="both"/>
        <w:rPr>
          <w:rFonts w:ascii="Arial Narrow" w:hAnsi="Arial Narrow"/>
          <w:snapToGrid w:val="0"/>
          <w:sz w:val="28"/>
          <w:szCs w:val="28"/>
        </w:rPr>
      </w:pPr>
      <w:r w:rsidRPr="001372CE">
        <w:rPr>
          <w:rFonts w:ascii="Arial Narrow" w:hAnsi="Arial Narrow"/>
          <w:sz w:val="28"/>
          <w:szCs w:val="28"/>
        </w:rPr>
        <w:t xml:space="preserve"> O Órgão Requisitante poderá, ainda, cancelar a Nota de Empenho decorrente da Cotação Eletrônica de Preços, sem prejuízo das penalidades previstas nos subitens anteriores e de outras previstas em lei.</w:t>
      </w:r>
    </w:p>
    <w:p w14:paraId="362D973C" w14:textId="42B9A520" w:rsidR="00297E0A" w:rsidRPr="001372CE" w:rsidRDefault="004A59AB" w:rsidP="001372CE">
      <w:pPr>
        <w:jc w:val="right"/>
        <w:rPr>
          <w:rFonts w:ascii="Arial Narrow" w:hAnsi="Arial Narrow"/>
          <w:snapToGrid w:val="0"/>
          <w:sz w:val="28"/>
          <w:szCs w:val="28"/>
        </w:rPr>
      </w:pPr>
      <w:r>
        <w:rPr>
          <w:rFonts w:ascii="Arial Narrow" w:hAnsi="Arial Narrow"/>
          <w:snapToGrid w:val="0"/>
          <w:sz w:val="28"/>
          <w:szCs w:val="28"/>
        </w:rPr>
        <w:t>Nova União</w:t>
      </w:r>
      <w:r w:rsidR="00297E0A" w:rsidRPr="001372CE">
        <w:rPr>
          <w:rFonts w:ascii="Arial Narrow" w:hAnsi="Arial Narrow"/>
          <w:snapToGrid w:val="0"/>
          <w:sz w:val="28"/>
          <w:szCs w:val="28"/>
        </w:rPr>
        <w:t xml:space="preserve">/RO, </w:t>
      </w:r>
      <w:r w:rsidR="00FF42DE">
        <w:rPr>
          <w:rFonts w:ascii="Arial Narrow" w:hAnsi="Arial Narrow"/>
          <w:snapToGrid w:val="0"/>
          <w:sz w:val="28"/>
          <w:szCs w:val="28"/>
        </w:rPr>
        <w:t>19</w:t>
      </w:r>
      <w:r w:rsidR="000A0519" w:rsidRPr="001372CE">
        <w:rPr>
          <w:rFonts w:ascii="Arial Narrow" w:hAnsi="Arial Narrow"/>
          <w:snapToGrid w:val="0"/>
          <w:sz w:val="28"/>
          <w:szCs w:val="28"/>
        </w:rPr>
        <w:t xml:space="preserve"> de </w:t>
      </w:r>
      <w:r w:rsidR="00FF42DE">
        <w:rPr>
          <w:rFonts w:ascii="Arial Narrow" w:hAnsi="Arial Narrow"/>
          <w:snapToGrid w:val="0"/>
          <w:sz w:val="28"/>
          <w:szCs w:val="28"/>
        </w:rPr>
        <w:t xml:space="preserve">março </w:t>
      </w:r>
      <w:r w:rsidR="00297E0A" w:rsidRPr="001372CE">
        <w:rPr>
          <w:rFonts w:ascii="Arial Narrow" w:hAnsi="Arial Narrow"/>
          <w:snapToGrid w:val="0"/>
          <w:sz w:val="28"/>
          <w:szCs w:val="28"/>
        </w:rPr>
        <w:t>de 202</w:t>
      </w:r>
      <w:r w:rsidR="00FF42DE">
        <w:rPr>
          <w:rFonts w:ascii="Arial Narrow" w:hAnsi="Arial Narrow"/>
          <w:snapToGrid w:val="0"/>
          <w:sz w:val="28"/>
          <w:szCs w:val="28"/>
        </w:rPr>
        <w:t>4</w:t>
      </w:r>
      <w:r w:rsidR="00297E0A" w:rsidRPr="001372CE">
        <w:rPr>
          <w:rFonts w:ascii="Arial Narrow" w:hAnsi="Arial Narrow"/>
          <w:snapToGrid w:val="0"/>
          <w:sz w:val="28"/>
          <w:szCs w:val="28"/>
        </w:rPr>
        <w:t>.</w:t>
      </w:r>
    </w:p>
    <w:p w14:paraId="0E0FB723" w14:textId="772F2B70" w:rsidR="00297E0A" w:rsidRPr="001372CE" w:rsidRDefault="00297E0A" w:rsidP="001372CE">
      <w:pPr>
        <w:jc w:val="both"/>
        <w:rPr>
          <w:rFonts w:ascii="Arial Narrow" w:hAnsi="Arial Narrow"/>
          <w:snapToGrid w:val="0"/>
          <w:sz w:val="28"/>
          <w:szCs w:val="28"/>
        </w:rPr>
      </w:pPr>
    </w:p>
    <w:p w14:paraId="67A26ACF" w14:textId="5CE8829B" w:rsidR="00FC3AEF" w:rsidRPr="001372CE" w:rsidRDefault="00FC3AEF" w:rsidP="001372CE">
      <w:pPr>
        <w:jc w:val="both"/>
        <w:rPr>
          <w:rFonts w:ascii="Arial Narrow" w:hAnsi="Arial Narrow"/>
          <w:snapToGrid w:val="0"/>
          <w:sz w:val="28"/>
          <w:szCs w:val="28"/>
        </w:rPr>
      </w:pPr>
    </w:p>
    <w:p w14:paraId="5EE7545D" w14:textId="77777777" w:rsidR="00FC3AEF" w:rsidRPr="001372CE" w:rsidRDefault="00FC3AEF" w:rsidP="001372CE">
      <w:pPr>
        <w:jc w:val="both"/>
        <w:rPr>
          <w:rFonts w:ascii="Arial Narrow" w:hAnsi="Arial Narrow"/>
          <w:snapToGrid w:val="0"/>
          <w:sz w:val="28"/>
          <w:szCs w:val="28"/>
        </w:rPr>
      </w:pPr>
    </w:p>
    <w:p w14:paraId="0BF16121" w14:textId="77777777" w:rsidR="00297E0A" w:rsidRDefault="00297E0A" w:rsidP="001372CE">
      <w:pPr>
        <w:jc w:val="center"/>
        <w:rPr>
          <w:rFonts w:ascii="Arial Narrow" w:hAnsi="Arial Narrow"/>
          <w:b/>
          <w:sz w:val="28"/>
          <w:szCs w:val="28"/>
        </w:rPr>
      </w:pPr>
      <w:r w:rsidRPr="00FF42DE">
        <w:rPr>
          <w:rFonts w:ascii="Arial Narrow" w:hAnsi="Arial Narrow"/>
          <w:b/>
          <w:sz w:val="28"/>
          <w:szCs w:val="28"/>
        </w:rPr>
        <w:t>_______________________</w:t>
      </w:r>
    </w:p>
    <w:p w14:paraId="41228E1E" w14:textId="77777777" w:rsidR="00FF42DE" w:rsidRPr="00FF42DE" w:rsidRDefault="00FF42DE" w:rsidP="001372CE">
      <w:pPr>
        <w:jc w:val="center"/>
        <w:rPr>
          <w:rFonts w:ascii="Arial Narrow" w:hAnsi="Arial Narrow"/>
          <w:b/>
          <w:sz w:val="28"/>
          <w:szCs w:val="28"/>
        </w:rPr>
      </w:pPr>
    </w:p>
    <w:p w14:paraId="4627F74B" w14:textId="3AA145D3" w:rsidR="00297E0A" w:rsidRPr="00FF42DE" w:rsidRDefault="00FF42DE" w:rsidP="001372CE">
      <w:pPr>
        <w:jc w:val="center"/>
        <w:rPr>
          <w:rFonts w:ascii="Arial Narrow" w:hAnsi="Arial Narrow"/>
          <w:b/>
          <w:sz w:val="28"/>
          <w:szCs w:val="28"/>
        </w:rPr>
      </w:pPr>
      <w:r w:rsidRPr="00FF42DE">
        <w:rPr>
          <w:rFonts w:ascii="Arial Narrow" w:hAnsi="Arial Narrow" w:cs="Arial"/>
          <w:b/>
          <w:bCs/>
          <w:color w:val="000000"/>
          <w:sz w:val="28"/>
          <w:szCs w:val="28"/>
          <w:shd w:val="clear" w:color="auto" w:fill="FFFFFF"/>
        </w:rPr>
        <w:t>ELIZÂNGELA OLIVEIRA DOS SANTOS</w:t>
      </w:r>
    </w:p>
    <w:p w14:paraId="679734E9" w14:textId="6F45A99A" w:rsidR="00297E0A" w:rsidRPr="00FF42DE" w:rsidRDefault="00FF42DE" w:rsidP="00FF42DE">
      <w:pPr>
        <w:jc w:val="center"/>
        <w:rPr>
          <w:rFonts w:ascii="Arial Narrow" w:hAnsi="Arial Narrow"/>
          <w:sz w:val="28"/>
          <w:szCs w:val="28"/>
        </w:rPr>
      </w:pPr>
      <w:r w:rsidRPr="00FF42DE">
        <w:rPr>
          <w:rFonts w:ascii="Arial Narrow" w:hAnsi="Arial Narrow" w:cs="Arial"/>
          <w:b/>
          <w:bCs/>
          <w:color w:val="000000"/>
          <w:sz w:val="28"/>
          <w:szCs w:val="28"/>
          <w:shd w:val="clear" w:color="auto" w:fill="FFFFFF"/>
        </w:rPr>
        <w:t>CHEFE DA SEÇÃO DE COMPRAS E ALMOXARIFADO</w:t>
      </w:r>
      <w:bookmarkEnd w:id="0"/>
    </w:p>
    <w:sectPr w:rsidR="00297E0A" w:rsidRPr="00FF42DE" w:rsidSect="006B5E87">
      <w:headerReference w:type="even" r:id="rId10"/>
      <w:headerReference w:type="default" r:id="rId11"/>
      <w:pgSz w:w="11906" w:h="16838"/>
      <w:pgMar w:top="1673" w:right="991" w:bottom="567" w:left="709"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74993" w14:textId="77777777" w:rsidR="00D3054F" w:rsidRDefault="00D3054F">
      <w:r>
        <w:separator/>
      </w:r>
    </w:p>
  </w:endnote>
  <w:endnote w:type="continuationSeparator" w:id="0">
    <w:p w14:paraId="4286AFE3" w14:textId="77777777" w:rsidR="00D3054F" w:rsidRDefault="00D30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55644" w14:textId="77777777" w:rsidR="00D3054F" w:rsidRDefault="00D3054F">
      <w:r>
        <w:separator/>
      </w:r>
    </w:p>
  </w:footnote>
  <w:footnote w:type="continuationSeparator" w:id="0">
    <w:p w14:paraId="57888ADF" w14:textId="77777777" w:rsidR="00D3054F" w:rsidRDefault="00D305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FC1C0" w14:textId="77777777" w:rsidR="00760CD9" w:rsidRDefault="00760CD9" w:rsidP="00A97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CF8C189" w14:textId="77777777" w:rsidR="00760CD9" w:rsidRDefault="00760CD9" w:rsidP="00FC5B5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C6737" w14:textId="77777777" w:rsidR="00760CD9" w:rsidRDefault="00760CD9" w:rsidP="00A97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F42DE">
      <w:rPr>
        <w:rStyle w:val="Nmerodepgina"/>
        <w:noProof/>
      </w:rPr>
      <w:t>5</w:t>
    </w:r>
    <w:r>
      <w:rPr>
        <w:rStyle w:val="Nmerodepgina"/>
      </w:rPr>
      <w:fldChar w:fldCharType="end"/>
    </w:r>
  </w:p>
  <w:p w14:paraId="68808FEE" w14:textId="72F1B890" w:rsidR="00760CD9" w:rsidRPr="000B27C8" w:rsidRDefault="00206265" w:rsidP="00C156EA">
    <w:pPr>
      <w:ind w:hanging="180"/>
      <w:jc w:val="center"/>
      <w:rPr>
        <w:sz w:val="24"/>
        <w:szCs w:val="24"/>
      </w:rPr>
    </w:pPr>
    <w:r>
      <w:rPr>
        <w:sz w:val="24"/>
        <w:szCs w:val="24"/>
      </w:rPr>
      <w:t xml:space="preserve">    </w:t>
    </w:r>
  </w:p>
  <w:p w14:paraId="271E8D55" w14:textId="77777777" w:rsidR="00C156EA" w:rsidRPr="00C156EA" w:rsidRDefault="00C156EA" w:rsidP="00C156EA">
    <w:pPr>
      <w:pStyle w:val="Recuodecorpodetexto"/>
      <w:spacing w:after="0"/>
      <w:jc w:val="center"/>
      <w:rPr>
        <w:b/>
        <w:kern w:val="28"/>
        <w:sz w:val="24"/>
        <w:szCs w:val="24"/>
      </w:rPr>
    </w:pPr>
    <w:r w:rsidRPr="00C156EA">
      <w:rPr>
        <w:b/>
        <w:kern w:val="28"/>
        <w:sz w:val="24"/>
        <w:szCs w:val="24"/>
      </w:rPr>
      <w:t>ESTADO DE RONDÔNIA</w:t>
    </w:r>
  </w:p>
  <w:p w14:paraId="5A20B09F" w14:textId="77777777" w:rsidR="00C156EA" w:rsidRPr="00C156EA" w:rsidRDefault="00C156EA" w:rsidP="00C156EA">
    <w:pPr>
      <w:pStyle w:val="Recuodecorpodetexto"/>
      <w:spacing w:after="0"/>
      <w:jc w:val="center"/>
      <w:rPr>
        <w:b/>
        <w:kern w:val="28"/>
        <w:sz w:val="24"/>
        <w:szCs w:val="24"/>
      </w:rPr>
    </w:pPr>
    <w:r w:rsidRPr="00C156EA">
      <w:rPr>
        <w:b/>
        <w:kern w:val="28"/>
        <w:sz w:val="24"/>
        <w:szCs w:val="24"/>
      </w:rPr>
      <w:t>PODER LEGISLATIVO</w:t>
    </w:r>
  </w:p>
  <w:p w14:paraId="3324AD30" w14:textId="41FA92EA" w:rsidR="00C156EA" w:rsidRDefault="00C156EA" w:rsidP="00C156EA">
    <w:pPr>
      <w:pStyle w:val="Recuodecorpodetexto"/>
      <w:spacing w:after="0"/>
      <w:ind w:left="0"/>
      <w:jc w:val="center"/>
      <w:rPr>
        <w:b/>
        <w:kern w:val="28"/>
        <w:sz w:val="24"/>
        <w:szCs w:val="24"/>
      </w:rPr>
    </w:pPr>
    <w:r w:rsidRPr="00C156EA">
      <w:rPr>
        <w:b/>
        <w:kern w:val="28"/>
        <w:sz w:val="24"/>
        <w:szCs w:val="24"/>
      </w:rPr>
      <w:t xml:space="preserve">CÂMARA MUNICIPAL DE </w:t>
    </w:r>
    <w:r w:rsidR="001372CE">
      <w:rPr>
        <w:b/>
        <w:kern w:val="28"/>
        <w:sz w:val="24"/>
        <w:szCs w:val="24"/>
      </w:rPr>
      <w:t>NOVA UNIÃO</w:t>
    </w:r>
  </w:p>
  <w:p w14:paraId="2114D3B8" w14:textId="4F1182E4" w:rsidR="00760CD9" w:rsidRPr="001C305F" w:rsidRDefault="00760CD9" w:rsidP="00C156EA">
    <w:pPr>
      <w:pStyle w:val="Recuodecorpodetexto"/>
      <w:spacing w:after="0"/>
      <w:ind w:left="0"/>
      <w:jc w:val="center"/>
      <w:rPr>
        <w:b/>
        <w:bCs/>
        <w:sz w:val="24"/>
        <w:szCs w:val="24"/>
      </w:rPr>
    </w:pPr>
    <w:r w:rsidRPr="000B27C8">
      <w:rPr>
        <w:b/>
        <w:bCs/>
        <w:sz w:val="24"/>
        <w:szCs w:val="24"/>
      </w:rPr>
      <w:t xml:space="preserve">DISPENSA ELETRÔNICA </w:t>
    </w:r>
    <w:r w:rsidRPr="001C305F">
      <w:rPr>
        <w:b/>
        <w:bCs/>
        <w:sz w:val="24"/>
        <w:szCs w:val="24"/>
      </w:rPr>
      <w:t>Nº.  0</w:t>
    </w:r>
    <w:r w:rsidR="00DD0304">
      <w:rPr>
        <w:b/>
        <w:bCs/>
        <w:sz w:val="24"/>
        <w:szCs w:val="24"/>
      </w:rPr>
      <w:t>3</w:t>
    </w:r>
    <w:r w:rsidRPr="001C305F">
      <w:rPr>
        <w:b/>
        <w:bCs/>
        <w:sz w:val="24"/>
        <w:szCs w:val="24"/>
      </w:rPr>
      <w:t>/202</w:t>
    </w:r>
    <w:r w:rsidR="00DD0304">
      <w:rPr>
        <w:b/>
        <w:bCs/>
        <w:sz w:val="24"/>
        <w:szCs w:val="24"/>
      </w:rPr>
      <w:t>4</w:t>
    </w:r>
  </w:p>
  <w:p w14:paraId="370B060C" w14:textId="77777777" w:rsidR="00760CD9" w:rsidRDefault="00760CD9" w:rsidP="00FC5B58">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209D7"/>
    <w:multiLevelType w:val="multilevel"/>
    <w:tmpl w:val="7DA6B506"/>
    <w:lvl w:ilvl="0">
      <w:start w:val="9"/>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2052105E"/>
    <w:multiLevelType w:val="multilevel"/>
    <w:tmpl w:val="F7702A6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D90241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
    <w:nsid w:val="3E963274"/>
    <w:multiLevelType w:val="hybridMultilevel"/>
    <w:tmpl w:val="6D8AB2E2"/>
    <w:lvl w:ilvl="0" w:tplc="7AD6D40E">
      <w:start w:val="1"/>
      <w:numFmt w:val="decimal"/>
      <w:lvlText w:val="%1."/>
      <w:lvlJc w:val="left"/>
      <w:pPr>
        <w:ind w:left="720" w:hanging="360"/>
      </w:pPr>
      <w:rPr>
        <w:rFonts w:ascii="Times New Roman" w:eastAsia="Times New Roman" w:hAnsi="Times New Roman" w:cs="Times New Roman" w:hint="default"/>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33A1200"/>
    <w:multiLevelType w:val="hybridMultilevel"/>
    <w:tmpl w:val="5784BDBE"/>
    <w:lvl w:ilvl="0" w:tplc="0972DBF8">
      <w:start w:val="1"/>
      <w:numFmt w:val="decimal"/>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5">
    <w:nsid w:val="6DED629A"/>
    <w:multiLevelType w:val="multilevel"/>
    <w:tmpl w:val="786A14DC"/>
    <w:lvl w:ilvl="0">
      <w:start w:val="3"/>
      <w:numFmt w:val="decimal"/>
      <w:lvlText w:val="%1."/>
      <w:lvlJc w:val="left"/>
      <w:pPr>
        <w:tabs>
          <w:tab w:val="num" w:pos="705"/>
        </w:tabs>
        <w:ind w:left="705" w:hanging="705"/>
      </w:pPr>
      <w:rPr>
        <w:rFonts w:cs="Times New Roman" w:hint="default"/>
      </w:rPr>
    </w:lvl>
    <w:lvl w:ilvl="1">
      <w:start w:val="1"/>
      <w:numFmt w:val="decimal"/>
      <w:isLgl/>
      <w:lvlText w:val="%1.%2"/>
      <w:lvlJc w:val="left"/>
      <w:pPr>
        <w:tabs>
          <w:tab w:val="num" w:pos="750"/>
        </w:tabs>
        <w:ind w:left="750" w:hanging="750"/>
      </w:pPr>
      <w:rPr>
        <w:rFonts w:cs="Times New Roman" w:hint="default"/>
      </w:rPr>
    </w:lvl>
    <w:lvl w:ilvl="2">
      <w:start w:val="1"/>
      <w:numFmt w:val="decimal"/>
      <w:isLgl/>
      <w:lvlText w:val="%1.%2.%3"/>
      <w:lvlJc w:val="left"/>
      <w:pPr>
        <w:tabs>
          <w:tab w:val="num" w:pos="750"/>
        </w:tabs>
        <w:ind w:left="750" w:hanging="750"/>
      </w:pPr>
      <w:rPr>
        <w:rFonts w:cs="Times New Roman" w:hint="default"/>
      </w:rPr>
    </w:lvl>
    <w:lvl w:ilvl="3">
      <w:start w:val="1"/>
      <w:numFmt w:val="decimal"/>
      <w:isLgl/>
      <w:lvlText w:val="%1.%2.%3.%4"/>
      <w:lvlJc w:val="left"/>
      <w:pPr>
        <w:tabs>
          <w:tab w:val="num" w:pos="750"/>
        </w:tabs>
        <w:ind w:left="750" w:hanging="75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6FDC1A8C"/>
    <w:multiLevelType w:val="multilevel"/>
    <w:tmpl w:val="F4DE8F38"/>
    <w:lvl w:ilvl="0">
      <w:start w:val="1"/>
      <w:numFmt w:val="decimal"/>
      <w:lvlText w:val="%1."/>
      <w:lvlJc w:val="left"/>
      <w:pPr>
        <w:ind w:left="644" w:hanging="360"/>
      </w:pPr>
      <w:rPr>
        <w:rFonts w:hint="default"/>
        <w:b/>
        <w:bCs/>
        <w:sz w:val="24"/>
        <w:szCs w:val="24"/>
      </w:rPr>
    </w:lvl>
    <w:lvl w:ilvl="1">
      <w:start w:val="1"/>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b/>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5"/>
  </w:num>
  <w:num w:numId="3">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1CB"/>
    <w:rsid w:val="00002A2E"/>
    <w:rsid w:val="000046D8"/>
    <w:rsid w:val="0000530F"/>
    <w:rsid w:val="00012ED2"/>
    <w:rsid w:val="00013C3B"/>
    <w:rsid w:val="000151D7"/>
    <w:rsid w:val="0001570E"/>
    <w:rsid w:val="00020ECB"/>
    <w:rsid w:val="00024151"/>
    <w:rsid w:val="000252B6"/>
    <w:rsid w:val="00031911"/>
    <w:rsid w:val="000330F1"/>
    <w:rsid w:val="0003411C"/>
    <w:rsid w:val="00034948"/>
    <w:rsid w:val="000359F7"/>
    <w:rsid w:val="00036FB9"/>
    <w:rsid w:val="0004782F"/>
    <w:rsid w:val="00050084"/>
    <w:rsid w:val="00057F0A"/>
    <w:rsid w:val="00062995"/>
    <w:rsid w:val="0006767F"/>
    <w:rsid w:val="00070A7F"/>
    <w:rsid w:val="000766DA"/>
    <w:rsid w:val="000767FA"/>
    <w:rsid w:val="00081A96"/>
    <w:rsid w:val="0008794D"/>
    <w:rsid w:val="00087B81"/>
    <w:rsid w:val="000944C5"/>
    <w:rsid w:val="00095F23"/>
    <w:rsid w:val="0009642F"/>
    <w:rsid w:val="00096FCA"/>
    <w:rsid w:val="000A0519"/>
    <w:rsid w:val="000A2825"/>
    <w:rsid w:val="000A2E27"/>
    <w:rsid w:val="000A4FD0"/>
    <w:rsid w:val="000A6750"/>
    <w:rsid w:val="000A6CDF"/>
    <w:rsid w:val="000A7B28"/>
    <w:rsid w:val="000B27C8"/>
    <w:rsid w:val="000B27DD"/>
    <w:rsid w:val="000C13E8"/>
    <w:rsid w:val="000C1479"/>
    <w:rsid w:val="000C46ED"/>
    <w:rsid w:val="000C4723"/>
    <w:rsid w:val="000C59D6"/>
    <w:rsid w:val="000D0183"/>
    <w:rsid w:val="000D3FB1"/>
    <w:rsid w:val="000D7DC2"/>
    <w:rsid w:val="000E3B65"/>
    <w:rsid w:val="000E672E"/>
    <w:rsid w:val="000F2061"/>
    <w:rsid w:val="000F4B92"/>
    <w:rsid w:val="000F5331"/>
    <w:rsid w:val="00103CB2"/>
    <w:rsid w:val="00106AB4"/>
    <w:rsid w:val="00106B7D"/>
    <w:rsid w:val="00115262"/>
    <w:rsid w:val="001159C9"/>
    <w:rsid w:val="00115B00"/>
    <w:rsid w:val="001174DC"/>
    <w:rsid w:val="0011764C"/>
    <w:rsid w:val="00117658"/>
    <w:rsid w:val="001224A4"/>
    <w:rsid w:val="0012427E"/>
    <w:rsid w:val="00124E7F"/>
    <w:rsid w:val="00125871"/>
    <w:rsid w:val="00125CE7"/>
    <w:rsid w:val="00125D79"/>
    <w:rsid w:val="00125F75"/>
    <w:rsid w:val="00126D03"/>
    <w:rsid w:val="00127DF3"/>
    <w:rsid w:val="0013160E"/>
    <w:rsid w:val="00132429"/>
    <w:rsid w:val="001349FE"/>
    <w:rsid w:val="001372CE"/>
    <w:rsid w:val="0013743E"/>
    <w:rsid w:val="0014075F"/>
    <w:rsid w:val="00140D47"/>
    <w:rsid w:val="001421DD"/>
    <w:rsid w:val="001423CF"/>
    <w:rsid w:val="00144FA4"/>
    <w:rsid w:val="001460DE"/>
    <w:rsid w:val="00146FD5"/>
    <w:rsid w:val="00151420"/>
    <w:rsid w:val="0015599A"/>
    <w:rsid w:val="00160307"/>
    <w:rsid w:val="00163229"/>
    <w:rsid w:val="0016753F"/>
    <w:rsid w:val="001733CF"/>
    <w:rsid w:val="0017441B"/>
    <w:rsid w:val="0017581B"/>
    <w:rsid w:val="00176FF7"/>
    <w:rsid w:val="00180649"/>
    <w:rsid w:val="00181354"/>
    <w:rsid w:val="0018171A"/>
    <w:rsid w:val="00184D1D"/>
    <w:rsid w:val="00190014"/>
    <w:rsid w:val="00190796"/>
    <w:rsid w:val="001A5B9A"/>
    <w:rsid w:val="001A7658"/>
    <w:rsid w:val="001A7804"/>
    <w:rsid w:val="001B445B"/>
    <w:rsid w:val="001B52F4"/>
    <w:rsid w:val="001B6788"/>
    <w:rsid w:val="001B6DAA"/>
    <w:rsid w:val="001C0A60"/>
    <w:rsid w:val="001C2819"/>
    <w:rsid w:val="001C305F"/>
    <w:rsid w:val="001C479D"/>
    <w:rsid w:val="001C5663"/>
    <w:rsid w:val="001C76B7"/>
    <w:rsid w:val="001D3726"/>
    <w:rsid w:val="001D553A"/>
    <w:rsid w:val="001D5E3F"/>
    <w:rsid w:val="001D7952"/>
    <w:rsid w:val="001E0A45"/>
    <w:rsid w:val="001E1342"/>
    <w:rsid w:val="001E3948"/>
    <w:rsid w:val="001F4573"/>
    <w:rsid w:val="001F459A"/>
    <w:rsid w:val="001F4757"/>
    <w:rsid w:val="001F4D2D"/>
    <w:rsid w:val="001F59EB"/>
    <w:rsid w:val="00201F8F"/>
    <w:rsid w:val="00203075"/>
    <w:rsid w:val="0020346B"/>
    <w:rsid w:val="00206265"/>
    <w:rsid w:val="0021063C"/>
    <w:rsid w:val="00211215"/>
    <w:rsid w:val="00214E0A"/>
    <w:rsid w:val="002155EE"/>
    <w:rsid w:val="002159A2"/>
    <w:rsid w:val="002178C0"/>
    <w:rsid w:val="00221A66"/>
    <w:rsid w:val="0022405D"/>
    <w:rsid w:val="0022513A"/>
    <w:rsid w:val="00225412"/>
    <w:rsid w:val="00227160"/>
    <w:rsid w:val="002319E9"/>
    <w:rsid w:val="002407DE"/>
    <w:rsid w:val="00240C40"/>
    <w:rsid w:val="00244124"/>
    <w:rsid w:val="00244184"/>
    <w:rsid w:val="00245231"/>
    <w:rsid w:val="00245E87"/>
    <w:rsid w:val="00246399"/>
    <w:rsid w:val="0025126A"/>
    <w:rsid w:val="002559EF"/>
    <w:rsid w:val="0026497A"/>
    <w:rsid w:val="002652EC"/>
    <w:rsid w:val="0026623E"/>
    <w:rsid w:val="00267EC0"/>
    <w:rsid w:val="00270365"/>
    <w:rsid w:val="00270693"/>
    <w:rsid w:val="00270CB9"/>
    <w:rsid w:val="002716D8"/>
    <w:rsid w:val="00273B9A"/>
    <w:rsid w:val="002758BB"/>
    <w:rsid w:val="00275E2D"/>
    <w:rsid w:val="00276692"/>
    <w:rsid w:val="00282360"/>
    <w:rsid w:val="00283C82"/>
    <w:rsid w:val="00283EFE"/>
    <w:rsid w:val="002846CE"/>
    <w:rsid w:val="002867CB"/>
    <w:rsid w:val="002939BE"/>
    <w:rsid w:val="00295F0C"/>
    <w:rsid w:val="00296AA7"/>
    <w:rsid w:val="002975F4"/>
    <w:rsid w:val="00297E0A"/>
    <w:rsid w:val="002A0CC6"/>
    <w:rsid w:val="002A6BF1"/>
    <w:rsid w:val="002A728A"/>
    <w:rsid w:val="002A7916"/>
    <w:rsid w:val="002A7ED4"/>
    <w:rsid w:val="002B0474"/>
    <w:rsid w:val="002B0F4A"/>
    <w:rsid w:val="002B1AD7"/>
    <w:rsid w:val="002B5439"/>
    <w:rsid w:val="002B693D"/>
    <w:rsid w:val="002B75A1"/>
    <w:rsid w:val="002C0734"/>
    <w:rsid w:val="002C15BB"/>
    <w:rsid w:val="002C1F86"/>
    <w:rsid w:val="002C2330"/>
    <w:rsid w:val="002C5EA8"/>
    <w:rsid w:val="002D0A59"/>
    <w:rsid w:val="002D285C"/>
    <w:rsid w:val="002D6783"/>
    <w:rsid w:val="002D6EC9"/>
    <w:rsid w:val="002E0C98"/>
    <w:rsid w:val="002E149E"/>
    <w:rsid w:val="002E1B6D"/>
    <w:rsid w:val="002E3CC9"/>
    <w:rsid w:val="002E4F94"/>
    <w:rsid w:val="002E78AF"/>
    <w:rsid w:val="002F125B"/>
    <w:rsid w:val="002F40D7"/>
    <w:rsid w:val="002F644E"/>
    <w:rsid w:val="003000F5"/>
    <w:rsid w:val="00304986"/>
    <w:rsid w:val="00310A07"/>
    <w:rsid w:val="003145BE"/>
    <w:rsid w:val="003169CC"/>
    <w:rsid w:val="00320757"/>
    <w:rsid w:val="003211F6"/>
    <w:rsid w:val="00326AEF"/>
    <w:rsid w:val="00326C02"/>
    <w:rsid w:val="003270AB"/>
    <w:rsid w:val="0033263D"/>
    <w:rsid w:val="00332A8F"/>
    <w:rsid w:val="00332DD3"/>
    <w:rsid w:val="00344EAB"/>
    <w:rsid w:val="003451D5"/>
    <w:rsid w:val="00346885"/>
    <w:rsid w:val="0035210F"/>
    <w:rsid w:val="003572DC"/>
    <w:rsid w:val="003576B0"/>
    <w:rsid w:val="00357F3D"/>
    <w:rsid w:val="00361D5E"/>
    <w:rsid w:val="00363D1C"/>
    <w:rsid w:val="003713C7"/>
    <w:rsid w:val="00373E98"/>
    <w:rsid w:val="0037570A"/>
    <w:rsid w:val="00380C85"/>
    <w:rsid w:val="003810B9"/>
    <w:rsid w:val="00381620"/>
    <w:rsid w:val="003816C5"/>
    <w:rsid w:val="003816CE"/>
    <w:rsid w:val="00381BA8"/>
    <w:rsid w:val="00382177"/>
    <w:rsid w:val="0038381A"/>
    <w:rsid w:val="00383F1B"/>
    <w:rsid w:val="00387C2B"/>
    <w:rsid w:val="00387E3E"/>
    <w:rsid w:val="00390732"/>
    <w:rsid w:val="00392E00"/>
    <w:rsid w:val="003936EC"/>
    <w:rsid w:val="00396898"/>
    <w:rsid w:val="0039778C"/>
    <w:rsid w:val="003978F1"/>
    <w:rsid w:val="003A1E57"/>
    <w:rsid w:val="003A20C0"/>
    <w:rsid w:val="003A3532"/>
    <w:rsid w:val="003A3FBB"/>
    <w:rsid w:val="003A41B3"/>
    <w:rsid w:val="003A5319"/>
    <w:rsid w:val="003A6FCD"/>
    <w:rsid w:val="003B03A2"/>
    <w:rsid w:val="003B03B1"/>
    <w:rsid w:val="003B2857"/>
    <w:rsid w:val="003B7A73"/>
    <w:rsid w:val="003C01E4"/>
    <w:rsid w:val="003C16A1"/>
    <w:rsid w:val="003C1D34"/>
    <w:rsid w:val="003C229A"/>
    <w:rsid w:val="003C3ED2"/>
    <w:rsid w:val="003C5E07"/>
    <w:rsid w:val="003D0401"/>
    <w:rsid w:val="003D0A8F"/>
    <w:rsid w:val="003D14F7"/>
    <w:rsid w:val="003D460B"/>
    <w:rsid w:val="003D6329"/>
    <w:rsid w:val="003E4405"/>
    <w:rsid w:val="003E5237"/>
    <w:rsid w:val="003E5B9E"/>
    <w:rsid w:val="003E6AD7"/>
    <w:rsid w:val="003F0C79"/>
    <w:rsid w:val="003F1F9F"/>
    <w:rsid w:val="003F26EB"/>
    <w:rsid w:val="003F2FC9"/>
    <w:rsid w:val="003F72BD"/>
    <w:rsid w:val="00402801"/>
    <w:rsid w:val="004030F8"/>
    <w:rsid w:val="00406F8B"/>
    <w:rsid w:val="004111E4"/>
    <w:rsid w:val="0041182F"/>
    <w:rsid w:val="00412C8B"/>
    <w:rsid w:val="004134D8"/>
    <w:rsid w:val="00415125"/>
    <w:rsid w:val="00416914"/>
    <w:rsid w:val="00424D13"/>
    <w:rsid w:val="00427596"/>
    <w:rsid w:val="00430541"/>
    <w:rsid w:val="00432A4E"/>
    <w:rsid w:val="00433952"/>
    <w:rsid w:val="0043722E"/>
    <w:rsid w:val="0043787A"/>
    <w:rsid w:val="004420EA"/>
    <w:rsid w:val="00442691"/>
    <w:rsid w:val="00443C64"/>
    <w:rsid w:val="00444C0D"/>
    <w:rsid w:val="00445FA1"/>
    <w:rsid w:val="00451379"/>
    <w:rsid w:val="00452155"/>
    <w:rsid w:val="0045568B"/>
    <w:rsid w:val="00456604"/>
    <w:rsid w:val="00457C0E"/>
    <w:rsid w:val="00460380"/>
    <w:rsid w:val="00464458"/>
    <w:rsid w:val="0046674C"/>
    <w:rsid w:val="00466FA7"/>
    <w:rsid w:val="00467B2A"/>
    <w:rsid w:val="00470C82"/>
    <w:rsid w:val="00477499"/>
    <w:rsid w:val="0047785B"/>
    <w:rsid w:val="00480481"/>
    <w:rsid w:val="00480E5D"/>
    <w:rsid w:val="00481D9E"/>
    <w:rsid w:val="004846C3"/>
    <w:rsid w:val="00490489"/>
    <w:rsid w:val="00491071"/>
    <w:rsid w:val="00494F99"/>
    <w:rsid w:val="0049626E"/>
    <w:rsid w:val="00497F7D"/>
    <w:rsid w:val="004A18B9"/>
    <w:rsid w:val="004A4F71"/>
    <w:rsid w:val="004A55F6"/>
    <w:rsid w:val="004A59AB"/>
    <w:rsid w:val="004A5E3B"/>
    <w:rsid w:val="004B2AD0"/>
    <w:rsid w:val="004B3009"/>
    <w:rsid w:val="004B425A"/>
    <w:rsid w:val="004B45C5"/>
    <w:rsid w:val="004B53AB"/>
    <w:rsid w:val="004B58E9"/>
    <w:rsid w:val="004B7D01"/>
    <w:rsid w:val="004C0655"/>
    <w:rsid w:val="004C16B1"/>
    <w:rsid w:val="004C1AA1"/>
    <w:rsid w:val="004C3D20"/>
    <w:rsid w:val="004C68BB"/>
    <w:rsid w:val="004C6A11"/>
    <w:rsid w:val="004D2805"/>
    <w:rsid w:val="004D41CB"/>
    <w:rsid w:val="004D4E75"/>
    <w:rsid w:val="004D6EBD"/>
    <w:rsid w:val="004E4237"/>
    <w:rsid w:val="004E6250"/>
    <w:rsid w:val="004E7E3B"/>
    <w:rsid w:val="004F2862"/>
    <w:rsid w:val="004F393C"/>
    <w:rsid w:val="004F3C24"/>
    <w:rsid w:val="004F3C78"/>
    <w:rsid w:val="004F4617"/>
    <w:rsid w:val="004F6C62"/>
    <w:rsid w:val="004F7314"/>
    <w:rsid w:val="005016FB"/>
    <w:rsid w:val="00506A47"/>
    <w:rsid w:val="0050765F"/>
    <w:rsid w:val="005077F5"/>
    <w:rsid w:val="00515110"/>
    <w:rsid w:val="00516F89"/>
    <w:rsid w:val="00525098"/>
    <w:rsid w:val="005262F3"/>
    <w:rsid w:val="00526795"/>
    <w:rsid w:val="00526D59"/>
    <w:rsid w:val="00526F40"/>
    <w:rsid w:val="0053019D"/>
    <w:rsid w:val="00535825"/>
    <w:rsid w:val="00535BE5"/>
    <w:rsid w:val="00537DC1"/>
    <w:rsid w:val="00540BD1"/>
    <w:rsid w:val="00544449"/>
    <w:rsid w:val="00544B53"/>
    <w:rsid w:val="005512DB"/>
    <w:rsid w:val="00552225"/>
    <w:rsid w:val="00553B02"/>
    <w:rsid w:val="0055416B"/>
    <w:rsid w:val="005564F5"/>
    <w:rsid w:val="005607E9"/>
    <w:rsid w:val="00561F9D"/>
    <w:rsid w:val="005644E5"/>
    <w:rsid w:val="005647FA"/>
    <w:rsid w:val="005648B7"/>
    <w:rsid w:val="00564D55"/>
    <w:rsid w:val="00566E9F"/>
    <w:rsid w:val="00567D90"/>
    <w:rsid w:val="00567E05"/>
    <w:rsid w:val="0057034A"/>
    <w:rsid w:val="005726AD"/>
    <w:rsid w:val="005744ED"/>
    <w:rsid w:val="005761FA"/>
    <w:rsid w:val="005818D6"/>
    <w:rsid w:val="00584AAE"/>
    <w:rsid w:val="00584AEF"/>
    <w:rsid w:val="00590849"/>
    <w:rsid w:val="005913D3"/>
    <w:rsid w:val="00592748"/>
    <w:rsid w:val="00592A1A"/>
    <w:rsid w:val="00594C31"/>
    <w:rsid w:val="00595A85"/>
    <w:rsid w:val="00595C1C"/>
    <w:rsid w:val="00595F86"/>
    <w:rsid w:val="0059683A"/>
    <w:rsid w:val="0059794D"/>
    <w:rsid w:val="005A0BF0"/>
    <w:rsid w:val="005A1EE6"/>
    <w:rsid w:val="005A3D53"/>
    <w:rsid w:val="005A44B6"/>
    <w:rsid w:val="005B0C19"/>
    <w:rsid w:val="005B1FB2"/>
    <w:rsid w:val="005B314C"/>
    <w:rsid w:val="005B762B"/>
    <w:rsid w:val="005C0E0B"/>
    <w:rsid w:val="005C379D"/>
    <w:rsid w:val="005C5FC0"/>
    <w:rsid w:val="005C60C0"/>
    <w:rsid w:val="005D14DE"/>
    <w:rsid w:val="005D351B"/>
    <w:rsid w:val="005D3D10"/>
    <w:rsid w:val="005D67F3"/>
    <w:rsid w:val="005D6800"/>
    <w:rsid w:val="005E16DB"/>
    <w:rsid w:val="005E3B11"/>
    <w:rsid w:val="005E3C13"/>
    <w:rsid w:val="005E4093"/>
    <w:rsid w:val="005E479B"/>
    <w:rsid w:val="005E582B"/>
    <w:rsid w:val="005F0E77"/>
    <w:rsid w:val="005F2F3B"/>
    <w:rsid w:val="005F51EF"/>
    <w:rsid w:val="005F5ACD"/>
    <w:rsid w:val="005F779F"/>
    <w:rsid w:val="00601DF0"/>
    <w:rsid w:val="00604BE7"/>
    <w:rsid w:val="00605886"/>
    <w:rsid w:val="006059C7"/>
    <w:rsid w:val="006077E1"/>
    <w:rsid w:val="00607EFB"/>
    <w:rsid w:val="006109D2"/>
    <w:rsid w:val="00610AB7"/>
    <w:rsid w:val="0061212E"/>
    <w:rsid w:val="00614DBB"/>
    <w:rsid w:val="00615A76"/>
    <w:rsid w:val="00616ED5"/>
    <w:rsid w:val="00616EDD"/>
    <w:rsid w:val="006175CA"/>
    <w:rsid w:val="006175CD"/>
    <w:rsid w:val="006277AD"/>
    <w:rsid w:val="00627D35"/>
    <w:rsid w:val="006317B9"/>
    <w:rsid w:val="00633720"/>
    <w:rsid w:val="00636AB2"/>
    <w:rsid w:val="00643A00"/>
    <w:rsid w:val="00645F4C"/>
    <w:rsid w:val="0065004F"/>
    <w:rsid w:val="00651DAA"/>
    <w:rsid w:val="00656B7B"/>
    <w:rsid w:val="006618C2"/>
    <w:rsid w:val="00662FEE"/>
    <w:rsid w:val="00663D4B"/>
    <w:rsid w:val="00665E4B"/>
    <w:rsid w:val="006663D2"/>
    <w:rsid w:val="00667083"/>
    <w:rsid w:val="006675D8"/>
    <w:rsid w:val="00674542"/>
    <w:rsid w:val="006747D3"/>
    <w:rsid w:val="006759AB"/>
    <w:rsid w:val="00675E7D"/>
    <w:rsid w:val="0067759E"/>
    <w:rsid w:val="00680646"/>
    <w:rsid w:val="00685067"/>
    <w:rsid w:val="006875C5"/>
    <w:rsid w:val="00687E08"/>
    <w:rsid w:val="00691E9F"/>
    <w:rsid w:val="00692B84"/>
    <w:rsid w:val="00693D64"/>
    <w:rsid w:val="0069428E"/>
    <w:rsid w:val="006A0129"/>
    <w:rsid w:val="006A3D68"/>
    <w:rsid w:val="006A59DF"/>
    <w:rsid w:val="006A6A60"/>
    <w:rsid w:val="006B2305"/>
    <w:rsid w:val="006B3CAC"/>
    <w:rsid w:val="006B4302"/>
    <w:rsid w:val="006B4A2B"/>
    <w:rsid w:val="006B50E3"/>
    <w:rsid w:val="006B5C4E"/>
    <w:rsid w:val="006B5E87"/>
    <w:rsid w:val="006B69FC"/>
    <w:rsid w:val="006C2A5C"/>
    <w:rsid w:val="006C3C8C"/>
    <w:rsid w:val="006C759C"/>
    <w:rsid w:val="006D43AB"/>
    <w:rsid w:val="006D5108"/>
    <w:rsid w:val="006D58AC"/>
    <w:rsid w:val="006D6F4D"/>
    <w:rsid w:val="006D76E4"/>
    <w:rsid w:val="006E545D"/>
    <w:rsid w:val="006E5B8F"/>
    <w:rsid w:val="006E787B"/>
    <w:rsid w:val="006F1898"/>
    <w:rsid w:val="00702760"/>
    <w:rsid w:val="0070286D"/>
    <w:rsid w:val="00704675"/>
    <w:rsid w:val="007102D0"/>
    <w:rsid w:val="00711D89"/>
    <w:rsid w:val="0071671C"/>
    <w:rsid w:val="00717D12"/>
    <w:rsid w:val="0072135D"/>
    <w:rsid w:val="007215DB"/>
    <w:rsid w:val="007266E5"/>
    <w:rsid w:val="007300E7"/>
    <w:rsid w:val="0073012B"/>
    <w:rsid w:val="0073061F"/>
    <w:rsid w:val="00730EF8"/>
    <w:rsid w:val="007310AA"/>
    <w:rsid w:val="0073258E"/>
    <w:rsid w:val="0073430F"/>
    <w:rsid w:val="007362C7"/>
    <w:rsid w:val="00740E3B"/>
    <w:rsid w:val="007457BB"/>
    <w:rsid w:val="0074588B"/>
    <w:rsid w:val="00745992"/>
    <w:rsid w:val="00747599"/>
    <w:rsid w:val="00753A08"/>
    <w:rsid w:val="00754FFB"/>
    <w:rsid w:val="007550F5"/>
    <w:rsid w:val="007561BE"/>
    <w:rsid w:val="00756F47"/>
    <w:rsid w:val="00757FEB"/>
    <w:rsid w:val="00760CD9"/>
    <w:rsid w:val="00760F85"/>
    <w:rsid w:val="00761E85"/>
    <w:rsid w:val="00774CFA"/>
    <w:rsid w:val="0078193F"/>
    <w:rsid w:val="00784159"/>
    <w:rsid w:val="00785D40"/>
    <w:rsid w:val="00786E60"/>
    <w:rsid w:val="007907B2"/>
    <w:rsid w:val="00791152"/>
    <w:rsid w:val="00794A4C"/>
    <w:rsid w:val="00794B80"/>
    <w:rsid w:val="00797321"/>
    <w:rsid w:val="00797673"/>
    <w:rsid w:val="007A0400"/>
    <w:rsid w:val="007A49CB"/>
    <w:rsid w:val="007A55DD"/>
    <w:rsid w:val="007B5D81"/>
    <w:rsid w:val="007B7BB5"/>
    <w:rsid w:val="007C4BFA"/>
    <w:rsid w:val="007D14F2"/>
    <w:rsid w:val="007D4E84"/>
    <w:rsid w:val="007D7228"/>
    <w:rsid w:val="007E0EFD"/>
    <w:rsid w:val="007E4EAC"/>
    <w:rsid w:val="007F1A64"/>
    <w:rsid w:val="007F33D4"/>
    <w:rsid w:val="007F35CE"/>
    <w:rsid w:val="007F77EC"/>
    <w:rsid w:val="007F78F6"/>
    <w:rsid w:val="0080175D"/>
    <w:rsid w:val="00802DBA"/>
    <w:rsid w:val="008040EB"/>
    <w:rsid w:val="00811B0C"/>
    <w:rsid w:val="00811F52"/>
    <w:rsid w:val="008125FD"/>
    <w:rsid w:val="0081514C"/>
    <w:rsid w:val="008163A4"/>
    <w:rsid w:val="0081662C"/>
    <w:rsid w:val="00816F5F"/>
    <w:rsid w:val="00820BE5"/>
    <w:rsid w:val="008226B1"/>
    <w:rsid w:val="00823D8F"/>
    <w:rsid w:val="00824238"/>
    <w:rsid w:val="00824AC4"/>
    <w:rsid w:val="00824CA6"/>
    <w:rsid w:val="00826B4A"/>
    <w:rsid w:val="00826DBD"/>
    <w:rsid w:val="008273CE"/>
    <w:rsid w:val="00830D3E"/>
    <w:rsid w:val="00833E64"/>
    <w:rsid w:val="00834922"/>
    <w:rsid w:val="00834C66"/>
    <w:rsid w:val="0084065E"/>
    <w:rsid w:val="008428D6"/>
    <w:rsid w:val="00851FFF"/>
    <w:rsid w:val="00855CA7"/>
    <w:rsid w:val="00857697"/>
    <w:rsid w:val="0086069D"/>
    <w:rsid w:val="00861DFA"/>
    <w:rsid w:val="00864780"/>
    <w:rsid w:val="008673E4"/>
    <w:rsid w:val="00870035"/>
    <w:rsid w:val="0087124D"/>
    <w:rsid w:val="0087399A"/>
    <w:rsid w:val="008833EA"/>
    <w:rsid w:val="00884BC8"/>
    <w:rsid w:val="008867A2"/>
    <w:rsid w:val="0089044F"/>
    <w:rsid w:val="00891637"/>
    <w:rsid w:val="008936B6"/>
    <w:rsid w:val="00893844"/>
    <w:rsid w:val="00893A0A"/>
    <w:rsid w:val="00894A3D"/>
    <w:rsid w:val="008A0E03"/>
    <w:rsid w:val="008A2777"/>
    <w:rsid w:val="008A51C4"/>
    <w:rsid w:val="008A72DB"/>
    <w:rsid w:val="008B18D4"/>
    <w:rsid w:val="008B1A10"/>
    <w:rsid w:val="008B3D45"/>
    <w:rsid w:val="008B76C1"/>
    <w:rsid w:val="008C04E3"/>
    <w:rsid w:val="008C0654"/>
    <w:rsid w:val="008C3C32"/>
    <w:rsid w:val="008C4761"/>
    <w:rsid w:val="008C4794"/>
    <w:rsid w:val="008C5730"/>
    <w:rsid w:val="008D0044"/>
    <w:rsid w:val="008D0945"/>
    <w:rsid w:val="008D0B69"/>
    <w:rsid w:val="008D2CDE"/>
    <w:rsid w:val="008D2DD4"/>
    <w:rsid w:val="008D3F73"/>
    <w:rsid w:val="008D6351"/>
    <w:rsid w:val="008E231D"/>
    <w:rsid w:val="008E4927"/>
    <w:rsid w:val="008E5684"/>
    <w:rsid w:val="008E781C"/>
    <w:rsid w:val="008E7D5B"/>
    <w:rsid w:val="008F37FC"/>
    <w:rsid w:val="008F46C6"/>
    <w:rsid w:val="008F4C97"/>
    <w:rsid w:val="008F7392"/>
    <w:rsid w:val="008F78AB"/>
    <w:rsid w:val="00901C5B"/>
    <w:rsid w:val="00902329"/>
    <w:rsid w:val="00903139"/>
    <w:rsid w:val="009061D7"/>
    <w:rsid w:val="00906E7D"/>
    <w:rsid w:val="00907D18"/>
    <w:rsid w:val="00910616"/>
    <w:rsid w:val="009115BE"/>
    <w:rsid w:val="00912531"/>
    <w:rsid w:val="00913B77"/>
    <w:rsid w:val="009140B8"/>
    <w:rsid w:val="009170D2"/>
    <w:rsid w:val="00917ED4"/>
    <w:rsid w:val="00923553"/>
    <w:rsid w:val="00930561"/>
    <w:rsid w:val="00930A77"/>
    <w:rsid w:val="009367B6"/>
    <w:rsid w:val="00940183"/>
    <w:rsid w:val="0094121B"/>
    <w:rsid w:val="009415FB"/>
    <w:rsid w:val="00945A68"/>
    <w:rsid w:val="00946C30"/>
    <w:rsid w:val="00947F9C"/>
    <w:rsid w:val="0095119F"/>
    <w:rsid w:val="00953B11"/>
    <w:rsid w:val="00954FC6"/>
    <w:rsid w:val="009603E9"/>
    <w:rsid w:val="00960F0B"/>
    <w:rsid w:val="00961940"/>
    <w:rsid w:val="0096315C"/>
    <w:rsid w:val="009641B5"/>
    <w:rsid w:val="009644BB"/>
    <w:rsid w:val="00966DEC"/>
    <w:rsid w:val="00970380"/>
    <w:rsid w:val="009723B5"/>
    <w:rsid w:val="0097359E"/>
    <w:rsid w:val="0097450A"/>
    <w:rsid w:val="0097543F"/>
    <w:rsid w:val="00976D63"/>
    <w:rsid w:val="00981BB7"/>
    <w:rsid w:val="00985639"/>
    <w:rsid w:val="00986C5C"/>
    <w:rsid w:val="009941C1"/>
    <w:rsid w:val="009951E1"/>
    <w:rsid w:val="009A29A4"/>
    <w:rsid w:val="009A5D18"/>
    <w:rsid w:val="009A6ED5"/>
    <w:rsid w:val="009B4198"/>
    <w:rsid w:val="009B61C3"/>
    <w:rsid w:val="009B7145"/>
    <w:rsid w:val="009C2156"/>
    <w:rsid w:val="009C74DA"/>
    <w:rsid w:val="009D01CD"/>
    <w:rsid w:val="009D7683"/>
    <w:rsid w:val="009E0777"/>
    <w:rsid w:val="009E1A2A"/>
    <w:rsid w:val="009E2098"/>
    <w:rsid w:val="009E3491"/>
    <w:rsid w:val="009E6A6B"/>
    <w:rsid w:val="009F0FA3"/>
    <w:rsid w:val="009F2B2D"/>
    <w:rsid w:val="009F3576"/>
    <w:rsid w:val="009F3C10"/>
    <w:rsid w:val="009F3F55"/>
    <w:rsid w:val="009F5DEC"/>
    <w:rsid w:val="009F66B9"/>
    <w:rsid w:val="009F696A"/>
    <w:rsid w:val="009F6B01"/>
    <w:rsid w:val="009F6BC1"/>
    <w:rsid w:val="009F7988"/>
    <w:rsid w:val="00A02444"/>
    <w:rsid w:val="00A05E2C"/>
    <w:rsid w:val="00A06559"/>
    <w:rsid w:val="00A105AE"/>
    <w:rsid w:val="00A10FFC"/>
    <w:rsid w:val="00A20417"/>
    <w:rsid w:val="00A21B5F"/>
    <w:rsid w:val="00A30283"/>
    <w:rsid w:val="00A336D9"/>
    <w:rsid w:val="00A3405F"/>
    <w:rsid w:val="00A341D1"/>
    <w:rsid w:val="00A34769"/>
    <w:rsid w:val="00A37941"/>
    <w:rsid w:val="00A41832"/>
    <w:rsid w:val="00A462DB"/>
    <w:rsid w:val="00A50143"/>
    <w:rsid w:val="00A507FF"/>
    <w:rsid w:val="00A61711"/>
    <w:rsid w:val="00A61764"/>
    <w:rsid w:val="00A61904"/>
    <w:rsid w:val="00A630C7"/>
    <w:rsid w:val="00A6389A"/>
    <w:rsid w:val="00A663F5"/>
    <w:rsid w:val="00A70219"/>
    <w:rsid w:val="00A703D1"/>
    <w:rsid w:val="00A72741"/>
    <w:rsid w:val="00A738F3"/>
    <w:rsid w:val="00A74DE1"/>
    <w:rsid w:val="00A74F62"/>
    <w:rsid w:val="00A76E79"/>
    <w:rsid w:val="00A82F12"/>
    <w:rsid w:val="00A82FC1"/>
    <w:rsid w:val="00A85CD2"/>
    <w:rsid w:val="00A870F8"/>
    <w:rsid w:val="00A8722E"/>
    <w:rsid w:val="00A941EE"/>
    <w:rsid w:val="00A95231"/>
    <w:rsid w:val="00A971B6"/>
    <w:rsid w:val="00AA004E"/>
    <w:rsid w:val="00AA154B"/>
    <w:rsid w:val="00AA3279"/>
    <w:rsid w:val="00AA6FBB"/>
    <w:rsid w:val="00AB17F9"/>
    <w:rsid w:val="00AB277D"/>
    <w:rsid w:val="00AB3D64"/>
    <w:rsid w:val="00AB423B"/>
    <w:rsid w:val="00AB5D80"/>
    <w:rsid w:val="00AB7B92"/>
    <w:rsid w:val="00AB7C14"/>
    <w:rsid w:val="00AC31CD"/>
    <w:rsid w:val="00AC6805"/>
    <w:rsid w:val="00AC7D1A"/>
    <w:rsid w:val="00AD2753"/>
    <w:rsid w:val="00AD28FF"/>
    <w:rsid w:val="00AD2C1A"/>
    <w:rsid w:val="00AD6C2E"/>
    <w:rsid w:val="00AE302F"/>
    <w:rsid w:val="00AE3ACB"/>
    <w:rsid w:val="00AE3EBB"/>
    <w:rsid w:val="00AE6F5A"/>
    <w:rsid w:val="00AE7EB2"/>
    <w:rsid w:val="00AF00C1"/>
    <w:rsid w:val="00AF1871"/>
    <w:rsid w:val="00AF1E78"/>
    <w:rsid w:val="00AF4FCF"/>
    <w:rsid w:val="00B1515D"/>
    <w:rsid w:val="00B15AFC"/>
    <w:rsid w:val="00B179A3"/>
    <w:rsid w:val="00B2458C"/>
    <w:rsid w:val="00B24992"/>
    <w:rsid w:val="00B25CA3"/>
    <w:rsid w:val="00B26728"/>
    <w:rsid w:val="00B27500"/>
    <w:rsid w:val="00B27C43"/>
    <w:rsid w:val="00B30587"/>
    <w:rsid w:val="00B30E3E"/>
    <w:rsid w:val="00B31F7E"/>
    <w:rsid w:val="00B326E9"/>
    <w:rsid w:val="00B329E6"/>
    <w:rsid w:val="00B33113"/>
    <w:rsid w:val="00B345A2"/>
    <w:rsid w:val="00B35CBA"/>
    <w:rsid w:val="00B3762E"/>
    <w:rsid w:val="00B41C46"/>
    <w:rsid w:val="00B41F77"/>
    <w:rsid w:val="00B4469E"/>
    <w:rsid w:val="00B4550E"/>
    <w:rsid w:val="00B45A4E"/>
    <w:rsid w:val="00B47F79"/>
    <w:rsid w:val="00B51759"/>
    <w:rsid w:val="00B53CE9"/>
    <w:rsid w:val="00B61DD9"/>
    <w:rsid w:val="00B622DE"/>
    <w:rsid w:val="00B64426"/>
    <w:rsid w:val="00B675E1"/>
    <w:rsid w:val="00B7149A"/>
    <w:rsid w:val="00B71757"/>
    <w:rsid w:val="00B74AB2"/>
    <w:rsid w:val="00B75CDD"/>
    <w:rsid w:val="00B767D9"/>
    <w:rsid w:val="00B775FF"/>
    <w:rsid w:val="00B80955"/>
    <w:rsid w:val="00B81989"/>
    <w:rsid w:val="00B81BEA"/>
    <w:rsid w:val="00B83AEB"/>
    <w:rsid w:val="00B84EB7"/>
    <w:rsid w:val="00B862BB"/>
    <w:rsid w:val="00B90BB4"/>
    <w:rsid w:val="00B90C3A"/>
    <w:rsid w:val="00B912F9"/>
    <w:rsid w:val="00B9162D"/>
    <w:rsid w:val="00B94650"/>
    <w:rsid w:val="00B97BBB"/>
    <w:rsid w:val="00BA0FDE"/>
    <w:rsid w:val="00BA61B5"/>
    <w:rsid w:val="00BB176A"/>
    <w:rsid w:val="00BB2086"/>
    <w:rsid w:val="00BB4A4E"/>
    <w:rsid w:val="00BC1276"/>
    <w:rsid w:val="00BC1CB9"/>
    <w:rsid w:val="00BC446A"/>
    <w:rsid w:val="00BC6297"/>
    <w:rsid w:val="00BD0153"/>
    <w:rsid w:val="00BD46B2"/>
    <w:rsid w:val="00BD5D9C"/>
    <w:rsid w:val="00BD6AB9"/>
    <w:rsid w:val="00BD7BEC"/>
    <w:rsid w:val="00BE1DE7"/>
    <w:rsid w:val="00BE34F8"/>
    <w:rsid w:val="00BE350D"/>
    <w:rsid w:val="00BE36B9"/>
    <w:rsid w:val="00BE3A1F"/>
    <w:rsid w:val="00BE4682"/>
    <w:rsid w:val="00BE4E7E"/>
    <w:rsid w:val="00BE4F2E"/>
    <w:rsid w:val="00BE648E"/>
    <w:rsid w:val="00BE6507"/>
    <w:rsid w:val="00C023D8"/>
    <w:rsid w:val="00C040C7"/>
    <w:rsid w:val="00C04717"/>
    <w:rsid w:val="00C156EA"/>
    <w:rsid w:val="00C15B31"/>
    <w:rsid w:val="00C15E29"/>
    <w:rsid w:val="00C179E8"/>
    <w:rsid w:val="00C20FA4"/>
    <w:rsid w:val="00C21515"/>
    <w:rsid w:val="00C23559"/>
    <w:rsid w:val="00C23749"/>
    <w:rsid w:val="00C24E25"/>
    <w:rsid w:val="00C2539B"/>
    <w:rsid w:val="00C27AF0"/>
    <w:rsid w:val="00C32798"/>
    <w:rsid w:val="00C32DFA"/>
    <w:rsid w:val="00C33541"/>
    <w:rsid w:val="00C35B57"/>
    <w:rsid w:val="00C35EB1"/>
    <w:rsid w:val="00C36F43"/>
    <w:rsid w:val="00C4009B"/>
    <w:rsid w:val="00C40EE6"/>
    <w:rsid w:val="00C41716"/>
    <w:rsid w:val="00C433FC"/>
    <w:rsid w:val="00C45005"/>
    <w:rsid w:val="00C4612A"/>
    <w:rsid w:val="00C46C87"/>
    <w:rsid w:val="00C472EF"/>
    <w:rsid w:val="00C4759C"/>
    <w:rsid w:val="00C479A3"/>
    <w:rsid w:val="00C52DCC"/>
    <w:rsid w:val="00C53F5D"/>
    <w:rsid w:val="00C5666C"/>
    <w:rsid w:val="00C60EA8"/>
    <w:rsid w:val="00C6101A"/>
    <w:rsid w:val="00C61BFC"/>
    <w:rsid w:val="00C70878"/>
    <w:rsid w:val="00C7134D"/>
    <w:rsid w:val="00C72395"/>
    <w:rsid w:val="00C73C2F"/>
    <w:rsid w:val="00C74D25"/>
    <w:rsid w:val="00C74E20"/>
    <w:rsid w:val="00C77D77"/>
    <w:rsid w:val="00C8324F"/>
    <w:rsid w:val="00C9066A"/>
    <w:rsid w:val="00C90893"/>
    <w:rsid w:val="00C911FF"/>
    <w:rsid w:val="00C91630"/>
    <w:rsid w:val="00C921A2"/>
    <w:rsid w:val="00C9422C"/>
    <w:rsid w:val="00CA745A"/>
    <w:rsid w:val="00CA7578"/>
    <w:rsid w:val="00CA7961"/>
    <w:rsid w:val="00CA7E5E"/>
    <w:rsid w:val="00CB40A5"/>
    <w:rsid w:val="00CB4F5D"/>
    <w:rsid w:val="00CB5F5C"/>
    <w:rsid w:val="00CB7017"/>
    <w:rsid w:val="00CC3FA5"/>
    <w:rsid w:val="00CC4407"/>
    <w:rsid w:val="00CC48E8"/>
    <w:rsid w:val="00CC6972"/>
    <w:rsid w:val="00CD3A01"/>
    <w:rsid w:val="00CD4AD1"/>
    <w:rsid w:val="00CD73EC"/>
    <w:rsid w:val="00CE49FF"/>
    <w:rsid w:val="00CE78E8"/>
    <w:rsid w:val="00CF3C97"/>
    <w:rsid w:val="00CF3EFF"/>
    <w:rsid w:val="00D02466"/>
    <w:rsid w:val="00D04E30"/>
    <w:rsid w:val="00D064C4"/>
    <w:rsid w:val="00D10C69"/>
    <w:rsid w:val="00D10D40"/>
    <w:rsid w:val="00D125C5"/>
    <w:rsid w:val="00D12A24"/>
    <w:rsid w:val="00D1645F"/>
    <w:rsid w:val="00D17513"/>
    <w:rsid w:val="00D17A78"/>
    <w:rsid w:val="00D21FA3"/>
    <w:rsid w:val="00D2606C"/>
    <w:rsid w:val="00D3054F"/>
    <w:rsid w:val="00D345A4"/>
    <w:rsid w:val="00D37108"/>
    <w:rsid w:val="00D43AE1"/>
    <w:rsid w:val="00D43D83"/>
    <w:rsid w:val="00D47853"/>
    <w:rsid w:val="00D50BB8"/>
    <w:rsid w:val="00D51766"/>
    <w:rsid w:val="00D55161"/>
    <w:rsid w:val="00D5680E"/>
    <w:rsid w:val="00D57013"/>
    <w:rsid w:val="00D57A01"/>
    <w:rsid w:val="00D609D8"/>
    <w:rsid w:val="00D60F94"/>
    <w:rsid w:val="00D61895"/>
    <w:rsid w:val="00D624C9"/>
    <w:rsid w:val="00D63623"/>
    <w:rsid w:val="00D63E69"/>
    <w:rsid w:val="00D64F76"/>
    <w:rsid w:val="00D727B2"/>
    <w:rsid w:val="00D7452E"/>
    <w:rsid w:val="00D77588"/>
    <w:rsid w:val="00D7782B"/>
    <w:rsid w:val="00D77928"/>
    <w:rsid w:val="00D86235"/>
    <w:rsid w:val="00D95164"/>
    <w:rsid w:val="00DA146A"/>
    <w:rsid w:val="00DA5863"/>
    <w:rsid w:val="00DA5FB2"/>
    <w:rsid w:val="00DA77EC"/>
    <w:rsid w:val="00DB36F0"/>
    <w:rsid w:val="00DB5023"/>
    <w:rsid w:val="00DB6152"/>
    <w:rsid w:val="00DB6304"/>
    <w:rsid w:val="00DB6F0E"/>
    <w:rsid w:val="00DC26EE"/>
    <w:rsid w:val="00DC288C"/>
    <w:rsid w:val="00DC51FF"/>
    <w:rsid w:val="00DC607F"/>
    <w:rsid w:val="00DC6629"/>
    <w:rsid w:val="00DC7DD1"/>
    <w:rsid w:val="00DD0304"/>
    <w:rsid w:val="00DD4FA1"/>
    <w:rsid w:val="00DD7679"/>
    <w:rsid w:val="00DE0605"/>
    <w:rsid w:val="00DE0FDA"/>
    <w:rsid w:val="00DE1E67"/>
    <w:rsid w:val="00DE2A69"/>
    <w:rsid w:val="00DE49F1"/>
    <w:rsid w:val="00DE5E00"/>
    <w:rsid w:val="00DE684D"/>
    <w:rsid w:val="00DF2C59"/>
    <w:rsid w:val="00DF39ED"/>
    <w:rsid w:val="00DF3E51"/>
    <w:rsid w:val="00E05FEF"/>
    <w:rsid w:val="00E07EEF"/>
    <w:rsid w:val="00E1204F"/>
    <w:rsid w:val="00E12895"/>
    <w:rsid w:val="00E14A89"/>
    <w:rsid w:val="00E15F06"/>
    <w:rsid w:val="00E20A05"/>
    <w:rsid w:val="00E21D03"/>
    <w:rsid w:val="00E21EA8"/>
    <w:rsid w:val="00E220DB"/>
    <w:rsid w:val="00E25340"/>
    <w:rsid w:val="00E275FF"/>
    <w:rsid w:val="00E301FA"/>
    <w:rsid w:val="00E319EF"/>
    <w:rsid w:val="00E31DEA"/>
    <w:rsid w:val="00E33736"/>
    <w:rsid w:val="00E340BE"/>
    <w:rsid w:val="00E353BE"/>
    <w:rsid w:val="00E354E1"/>
    <w:rsid w:val="00E35FAB"/>
    <w:rsid w:val="00E42F35"/>
    <w:rsid w:val="00E460A5"/>
    <w:rsid w:val="00E53784"/>
    <w:rsid w:val="00E559E6"/>
    <w:rsid w:val="00E572EC"/>
    <w:rsid w:val="00E63460"/>
    <w:rsid w:val="00E65567"/>
    <w:rsid w:val="00E67509"/>
    <w:rsid w:val="00E70D5E"/>
    <w:rsid w:val="00E71E44"/>
    <w:rsid w:val="00E75990"/>
    <w:rsid w:val="00E81C02"/>
    <w:rsid w:val="00E83ADC"/>
    <w:rsid w:val="00E84E0B"/>
    <w:rsid w:val="00E85F7C"/>
    <w:rsid w:val="00E913FF"/>
    <w:rsid w:val="00E940DD"/>
    <w:rsid w:val="00E95B4B"/>
    <w:rsid w:val="00E9629A"/>
    <w:rsid w:val="00E96405"/>
    <w:rsid w:val="00E978B0"/>
    <w:rsid w:val="00EB1EDC"/>
    <w:rsid w:val="00EB2173"/>
    <w:rsid w:val="00EB34C4"/>
    <w:rsid w:val="00EB580A"/>
    <w:rsid w:val="00EC2A13"/>
    <w:rsid w:val="00EC3F0C"/>
    <w:rsid w:val="00EC4193"/>
    <w:rsid w:val="00EC628C"/>
    <w:rsid w:val="00EC64F2"/>
    <w:rsid w:val="00ED1918"/>
    <w:rsid w:val="00ED1FC6"/>
    <w:rsid w:val="00ED3435"/>
    <w:rsid w:val="00ED4F04"/>
    <w:rsid w:val="00ED66C6"/>
    <w:rsid w:val="00ED74BF"/>
    <w:rsid w:val="00ED7DEF"/>
    <w:rsid w:val="00ED7FAF"/>
    <w:rsid w:val="00EE25DD"/>
    <w:rsid w:val="00EE407E"/>
    <w:rsid w:val="00EE4752"/>
    <w:rsid w:val="00EE4DA1"/>
    <w:rsid w:val="00EE5CDD"/>
    <w:rsid w:val="00EF178F"/>
    <w:rsid w:val="00EF31BE"/>
    <w:rsid w:val="00F00490"/>
    <w:rsid w:val="00F01E1C"/>
    <w:rsid w:val="00F027AF"/>
    <w:rsid w:val="00F039DC"/>
    <w:rsid w:val="00F03FC4"/>
    <w:rsid w:val="00F05822"/>
    <w:rsid w:val="00F06D6E"/>
    <w:rsid w:val="00F07C38"/>
    <w:rsid w:val="00F07CE7"/>
    <w:rsid w:val="00F14243"/>
    <w:rsid w:val="00F145C2"/>
    <w:rsid w:val="00F15264"/>
    <w:rsid w:val="00F23B93"/>
    <w:rsid w:val="00F23DDD"/>
    <w:rsid w:val="00F24DAC"/>
    <w:rsid w:val="00F276A0"/>
    <w:rsid w:val="00F27839"/>
    <w:rsid w:val="00F27AB6"/>
    <w:rsid w:val="00F30BB3"/>
    <w:rsid w:val="00F331E9"/>
    <w:rsid w:val="00F3465F"/>
    <w:rsid w:val="00F359DA"/>
    <w:rsid w:val="00F35B4D"/>
    <w:rsid w:val="00F3609F"/>
    <w:rsid w:val="00F36572"/>
    <w:rsid w:val="00F36D0B"/>
    <w:rsid w:val="00F37BF9"/>
    <w:rsid w:val="00F40E33"/>
    <w:rsid w:val="00F41772"/>
    <w:rsid w:val="00F443FD"/>
    <w:rsid w:val="00F4620F"/>
    <w:rsid w:val="00F54FF6"/>
    <w:rsid w:val="00F60326"/>
    <w:rsid w:val="00F6160B"/>
    <w:rsid w:val="00F619A8"/>
    <w:rsid w:val="00F62CC1"/>
    <w:rsid w:val="00F62F3F"/>
    <w:rsid w:val="00F723F5"/>
    <w:rsid w:val="00F737DC"/>
    <w:rsid w:val="00F75136"/>
    <w:rsid w:val="00F76283"/>
    <w:rsid w:val="00F762BD"/>
    <w:rsid w:val="00F91232"/>
    <w:rsid w:val="00F94977"/>
    <w:rsid w:val="00FA106E"/>
    <w:rsid w:val="00FA3CEC"/>
    <w:rsid w:val="00FA4C66"/>
    <w:rsid w:val="00FB39DE"/>
    <w:rsid w:val="00FB47CD"/>
    <w:rsid w:val="00FB576A"/>
    <w:rsid w:val="00FC1000"/>
    <w:rsid w:val="00FC1924"/>
    <w:rsid w:val="00FC1BF9"/>
    <w:rsid w:val="00FC2486"/>
    <w:rsid w:val="00FC3AEF"/>
    <w:rsid w:val="00FC4AE1"/>
    <w:rsid w:val="00FC4C38"/>
    <w:rsid w:val="00FC5B58"/>
    <w:rsid w:val="00FC6168"/>
    <w:rsid w:val="00FC7DBB"/>
    <w:rsid w:val="00FD0AD6"/>
    <w:rsid w:val="00FD2835"/>
    <w:rsid w:val="00FD40FF"/>
    <w:rsid w:val="00FD4836"/>
    <w:rsid w:val="00FD731A"/>
    <w:rsid w:val="00FE2558"/>
    <w:rsid w:val="00FE4C2E"/>
    <w:rsid w:val="00FE5353"/>
    <w:rsid w:val="00FE6EF1"/>
    <w:rsid w:val="00FF2B82"/>
    <w:rsid w:val="00FF42DE"/>
    <w:rsid w:val="00FF7C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9D5C02"/>
  <w15:docId w15:val="{BE8B2C8C-D7A6-4E1B-8254-E57374C2C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198"/>
  </w:style>
  <w:style w:type="paragraph" w:styleId="Ttulo1">
    <w:name w:val="heading 1"/>
    <w:basedOn w:val="Normal"/>
    <w:next w:val="Normal"/>
    <w:link w:val="Ttulo1Char"/>
    <w:qFormat/>
    <w:rsid w:val="00125871"/>
    <w:pPr>
      <w:keepNext/>
      <w:spacing w:before="240" w:after="60"/>
      <w:outlineLvl w:val="0"/>
    </w:pPr>
    <w:rPr>
      <w:rFonts w:ascii="Arial" w:hAnsi="Arial"/>
      <w:b/>
      <w:kern w:val="28"/>
      <w:sz w:val="28"/>
    </w:rPr>
  </w:style>
  <w:style w:type="paragraph" w:styleId="Ttulo2">
    <w:name w:val="heading 2"/>
    <w:basedOn w:val="Normal"/>
    <w:next w:val="Normal"/>
    <w:link w:val="Ttulo2Char"/>
    <w:qFormat/>
    <w:rsid w:val="00125871"/>
    <w:pPr>
      <w:keepNext/>
      <w:spacing w:before="240" w:after="60"/>
      <w:outlineLvl w:val="1"/>
    </w:pPr>
    <w:rPr>
      <w:rFonts w:ascii="Arial" w:hAnsi="Arial"/>
      <w:b/>
      <w:i/>
      <w:sz w:val="24"/>
    </w:rPr>
  </w:style>
  <w:style w:type="paragraph" w:styleId="Ttulo3">
    <w:name w:val="heading 3"/>
    <w:basedOn w:val="Normal"/>
    <w:next w:val="Normal"/>
    <w:link w:val="Ttulo3Char"/>
    <w:qFormat/>
    <w:rsid w:val="000D3FB1"/>
    <w:pPr>
      <w:keepNext/>
      <w:jc w:val="both"/>
      <w:outlineLvl w:val="2"/>
    </w:pPr>
    <w:rPr>
      <w:b/>
      <w:bCs/>
      <w:sz w:val="28"/>
    </w:rPr>
  </w:style>
  <w:style w:type="paragraph" w:styleId="Ttulo4">
    <w:name w:val="heading 4"/>
    <w:basedOn w:val="Normal"/>
    <w:next w:val="Normal"/>
    <w:qFormat/>
    <w:rsid w:val="00125871"/>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ista">
    <w:name w:val="List"/>
    <w:basedOn w:val="Normal"/>
    <w:rsid w:val="00125871"/>
    <w:pPr>
      <w:ind w:left="283" w:hanging="283"/>
    </w:pPr>
  </w:style>
  <w:style w:type="paragraph" w:styleId="Lista2">
    <w:name w:val="List 2"/>
    <w:basedOn w:val="Normal"/>
    <w:rsid w:val="00125871"/>
    <w:pPr>
      <w:ind w:left="566" w:hanging="283"/>
    </w:pPr>
  </w:style>
  <w:style w:type="paragraph" w:styleId="Ttulo">
    <w:name w:val="Title"/>
    <w:basedOn w:val="Normal"/>
    <w:link w:val="TtuloChar"/>
    <w:qFormat/>
    <w:rsid w:val="00125871"/>
    <w:pPr>
      <w:spacing w:before="240" w:after="60"/>
      <w:jc w:val="center"/>
      <w:outlineLvl w:val="0"/>
    </w:pPr>
    <w:rPr>
      <w:rFonts w:ascii="Impact" w:hAnsi="Impact"/>
      <w:b/>
      <w:kern w:val="28"/>
      <w:sz w:val="32"/>
    </w:rPr>
  </w:style>
  <w:style w:type="paragraph" w:styleId="Recuodecorpodetexto">
    <w:name w:val="Body Text Indent"/>
    <w:basedOn w:val="Normal"/>
    <w:link w:val="RecuodecorpodetextoChar"/>
    <w:uiPriority w:val="99"/>
    <w:rsid w:val="00125871"/>
    <w:pPr>
      <w:spacing w:after="120"/>
      <w:ind w:left="283"/>
    </w:pPr>
  </w:style>
  <w:style w:type="paragraph" w:styleId="Corpodetexto2">
    <w:name w:val="Body Text 2"/>
    <w:basedOn w:val="Normal"/>
    <w:rsid w:val="00125871"/>
    <w:pPr>
      <w:jc w:val="both"/>
    </w:pPr>
    <w:rPr>
      <w:sz w:val="28"/>
    </w:rPr>
  </w:style>
  <w:style w:type="paragraph" w:customStyle="1" w:styleId="Blockquote">
    <w:name w:val="Blockquote"/>
    <w:basedOn w:val="Normal"/>
    <w:rsid w:val="00125871"/>
    <w:pPr>
      <w:snapToGrid w:val="0"/>
      <w:spacing w:before="100" w:after="100"/>
      <w:ind w:left="360" w:right="360"/>
    </w:pPr>
    <w:rPr>
      <w:sz w:val="24"/>
    </w:rPr>
  </w:style>
  <w:style w:type="paragraph" w:customStyle="1" w:styleId="cabealhoencabezado">
    <w:name w:val="cabealhoencabezado"/>
    <w:basedOn w:val="Normal"/>
    <w:rsid w:val="00125871"/>
    <w:pPr>
      <w:tabs>
        <w:tab w:val="center" w:pos="4419"/>
        <w:tab w:val="right" w:pos="8838"/>
      </w:tabs>
    </w:pPr>
    <w:rPr>
      <w:rFonts w:ascii="Arial" w:hAnsi="Arial" w:cs="Arial"/>
      <w:sz w:val="24"/>
      <w:szCs w:val="24"/>
    </w:rPr>
  </w:style>
  <w:style w:type="paragraph" w:styleId="Corpodetexto">
    <w:name w:val="Body Text"/>
    <w:basedOn w:val="Normal"/>
    <w:link w:val="CorpodetextoChar"/>
    <w:uiPriority w:val="99"/>
    <w:rsid w:val="00D10D40"/>
    <w:pPr>
      <w:spacing w:after="120"/>
    </w:pPr>
  </w:style>
  <w:style w:type="table" w:styleId="Tabelacomgrade">
    <w:name w:val="Table Grid"/>
    <w:basedOn w:val="Tabelanormal"/>
    <w:uiPriority w:val="59"/>
    <w:rsid w:val="001A76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rsid w:val="00FC5B58"/>
    <w:pPr>
      <w:tabs>
        <w:tab w:val="center" w:pos="4252"/>
        <w:tab w:val="right" w:pos="8504"/>
      </w:tabs>
    </w:pPr>
  </w:style>
  <w:style w:type="character" w:styleId="Nmerodepgina">
    <w:name w:val="page number"/>
    <w:basedOn w:val="Fontepargpadro"/>
    <w:rsid w:val="00FC5B58"/>
  </w:style>
  <w:style w:type="paragraph" w:styleId="PargrafodaLista">
    <w:name w:val="List Paragraph"/>
    <w:basedOn w:val="Normal"/>
    <w:uiPriority w:val="34"/>
    <w:qFormat/>
    <w:rsid w:val="000A7B28"/>
    <w:pPr>
      <w:spacing w:after="200" w:line="276" w:lineRule="auto"/>
      <w:ind w:left="720"/>
      <w:contextualSpacing/>
    </w:pPr>
    <w:rPr>
      <w:rFonts w:ascii="Calibri" w:hAnsi="Calibri"/>
      <w:sz w:val="22"/>
      <w:szCs w:val="22"/>
    </w:rPr>
  </w:style>
  <w:style w:type="character" w:customStyle="1" w:styleId="TtuloChar">
    <w:name w:val="Título Char"/>
    <w:link w:val="Ttulo"/>
    <w:rsid w:val="00BE36B9"/>
    <w:rPr>
      <w:rFonts w:ascii="Impact" w:hAnsi="Impact"/>
      <w:b/>
      <w:kern w:val="28"/>
      <w:sz w:val="32"/>
    </w:rPr>
  </w:style>
  <w:style w:type="paragraph" w:customStyle="1" w:styleId="artart">
    <w:name w:val="artart"/>
    <w:basedOn w:val="Normal"/>
    <w:rsid w:val="00B862BB"/>
    <w:pPr>
      <w:spacing w:before="100" w:beforeAutospacing="1" w:after="100" w:afterAutospacing="1"/>
    </w:pPr>
    <w:rPr>
      <w:rFonts w:ascii="Arial Unicode MS" w:eastAsia="Arial Unicode MS" w:hAnsi="Arial Unicode MS" w:cs="Arial Unicode MS"/>
      <w:sz w:val="24"/>
      <w:szCs w:val="24"/>
    </w:rPr>
  </w:style>
  <w:style w:type="paragraph" w:styleId="NormalWeb">
    <w:name w:val="Normal (Web)"/>
    <w:basedOn w:val="Normal"/>
    <w:uiPriority w:val="99"/>
    <w:rsid w:val="00656B7B"/>
    <w:pPr>
      <w:spacing w:before="100" w:beforeAutospacing="1" w:after="100" w:afterAutospacing="1"/>
    </w:pPr>
    <w:rPr>
      <w:rFonts w:ascii="Arial Unicode MS" w:eastAsia="Arial Unicode MS" w:hAnsi="Arial Unicode MS" w:cs="Arial Unicode MS"/>
      <w:sz w:val="24"/>
      <w:szCs w:val="24"/>
    </w:rPr>
  </w:style>
  <w:style w:type="character" w:styleId="Hyperlink">
    <w:name w:val="Hyperlink"/>
    <w:uiPriority w:val="99"/>
    <w:rsid w:val="00656B7B"/>
    <w:rPr>
      <w:color w:val="0000FF"/>
      <w:u w:val="single"/>
    </w:rPr>
  </w:style>
  <w:style w:type="paragraph" w:customStyle="1" w:styleId="BodyText21">
    <w:name w:val="Body Text 21"/>
    <w:basedOn w:val="Normal"/>
    <w:rsid w:val="00656B7B"/>
    <w:pPr>
      <w:tabs>
        <w:tab w:val="left" w:pos="993"/>
      </w:tabs>
      <w:jc w:val="both"/>
    </w:pPr>
    <w:rPr>
      <w:snapToGrid w:val="0"/>
      <w:sz w:val="22"/>
    </w:rPr>
  </w:style>
  <w:style w:type="paragraph" w:styleId="Rodap">
    <w:name w:val="footer"/>
    <w:basedOn w:val="Normal"/>
    <w:link w:val="RodapChar"/>
    <w:rsid w:val="003D14F7"/>
    <w:pPr>
      <w:tabs>
        <w:tab w:val="center" w:pos="4252"/>
        <w:tab w:val="right" w:pos="8504"/>
      </w:tabs>
    </w:pPr>
  </w:style>
  <w:style w:type="character" w:customStyle="1" w:styleId="RodapChar">
    <w:name w:val="Rodapé Char"/>
    <w:basedOn w:val="Fontepargpadro"/>
    <w:link w:val="Rodap"/>
    <w:rsid w:val="003D14F7"/>
  </w:style>
  <w:style w:type="character" w:styleId="nfase">
    <w:name w:val="Emphasis"/>
    <w:qFormat/>
    <w:rsid w:val="00DF39ED"/>
    <w:rPr>
      <w:i/>
      <w:iCs/>
    </w:rPr>
  </w:style>
  <w:style w:type="character" w:customStyle="1" w:styleId="Hiperlink">
    <w:name w:val="Hiperlink"/>
    <w:rsid w:val="00442691"/>
    <w:rPr>
      <w:color w:val="0000FF"/>
      <w:u w:val="single"/>
    </w:rPr>
  </w:style>
  <w:style w:type="paragraph" w:styleId="Textodenotadefim">
    <w:name w:val="endnote text"/>
    <w:basedOn w:val="Normal"/>
    <w:link w:val="TextodenotadefimChar"/>
    <w:rsid w:val="000E3B65"/>
  </w:style>
  <w:style w:type="character" w:customStyle="1" w:styleId="TextodenotadefimChar">
    <w:name w:val="Texto de nota de fim Char"/>
    <w:basedOn w:val="Fontepargpadro"/>
    <w:link w:val="Textodenotadefim"/>
    <w:rsid w:val="000E3B65"/>
  </w:style>
  <w:style w:type="paragraph" w:customStyle="1" w:styleId="Textopadro">
    <w:name w:val="Texto padrão"/>
    <w:basedOn w:val="Normal"/>
    <w:rsid w:val="004420EA"/>
    <w:pPr>
      <w:widowControl w:val="0"/>
    </w:pPr>
    <w:rPr>
      <w:sz w:val="24"/>
      <w:lang w:val="en-US"/>
    </w:rPr>
  </w:style>
  <w:style w:type="paragraph" w:customStyle="1" w:styleId="WW-Corpodetexto3">
    <w:name w:val="WW-Corpo de texto 3"/>
    <w:basedOn w:val="Normal"/>
    <w:rsid w:val="00F3465F"/>
    <w:pPr>
      <w:jc w:val="both"/>
    </w:pPr>
    <w:rPr>
      <w:sz w:val="24"/>
      <w:lang w:eastAsia="ar-SA"/>
    </w:rPr>
  </w:style>
  <w:style w:type="paragraph" w:customStyle="1" w:styleId="PargrafodaLista1">
    <w:name w:val="Parágrafo da Lista1"/>
    <w:basedOn w:val="Normal"/>
    <w:rsid w:val="00F3465F"/>
    <w:pPr>
      <w:spacing w:after="200" w:line="276" w:lineRule="auto"/>
      <w:ind w:left="720"/>
    </w:pPr>
    <w:rPr>
      <w:rFonts w:ascii="Calibri" w:hAnsi="Calibri"/>
      <w:sz w:val="22"/>
      <w:szCs w:val="22"/>
      <w:lang w:eastAsia="en-US"/>
    </w:rPr>
  </w:style>
  <w:style w:type="character" w:customStyle="1" w:styleId="Ttulo1Char">
    <w:name w:val="Título 1 Char"/>
    <w:link w:val="Ttulo1"/>
    <w:rsid w:val="00711D89"/>
    <w:rPr>
      <w:rFonts w:ascii="Arial" w:hAnsi="Arial"/>
      <w:b/>
      <w:kern w:val="28"/>
      <w:sz w:val="28"/>
    </w:rPr>
  </w:style>
  <w:style w:type="character" w:customStyle="1" w:styleId="apple-converted-space">
    <w:name w:val="apple-converted-space"/>
    <w:rsid w:val="00685067"/>
  </w:style>
  <w:style w:type="paragraph" w:styleId="Textodebalo">
    <w:name w:val="Balloon Text"/>
    <w:basedOn w:val="Normal"/>
    <w:link w:val="TextodebaloChar"/>
    <w:rsid w:val="00245231"/>
    <w:rPr>
      <w:rFonts w:ascii="Tahoma" w:hAnsi="Tahoma" w:cs="Tahoma"/>
      <w:sz w:val="16"/>
      <w:szCs w:val="16"/>
    </w:rPr>
  </w:style>
  <w:style w:type="character" w:customStyle="1" w:styleId="TextodebaloChar">
    <w:name w:val="Texto de balão Char"/>
    <w:link w:val="Textodebalo"/>
    <w:rsid w:val="00245231"/>
    <w:rPr>
      <w:rFonts w:ascii="Tahoma" w:hAnsi="Tahoma" w:cs="Tahoma"/>
      <w:sz w:val="16"/>
      <w:szCs w:val="16"/>
    </w:rPr>
  </w:style>
  <w:style w:type="character" w:customStyle="1" w:styleId="RecuodecorpodetextoChar">
    <w:name w:val="Recuo de corpo de texto Char"/>
    <w:link w:val="Recuodecorpodetexto"/>
    <w:uiPriority w:val="99"/>
    <w:rsid w:val="00AB17F9"/>
  </w:style>
  <w:style w:type="character" w:customStyle="1" w:styleId="CorpodetextoChar">
    <w:name w:val="Corpo de texto Char"/>
    <w:link w:val="Corpodetexto"/>
    <w:uiPriority w:val="99"/>
    <w:rsid w:val="00976D63"/>
  </w:style>
  <w:style w:type="paragraph" w:styleId="Lista4">
    <w:name w:val="List 4"/>
    <w:basedOn w:val="Normal"/>
    <w:rsid w:val="00976D63"/>
    <w:pPr>
      <w:ind w:left="1132" w:hanging="283"/>
      <w:contextualSpacing/>
    </w:pPr>
  </w:style>
  <w:style w:type="paragraph" w:styleId="Lista3">
    <w:name w:val="List 3"/>
    <w:basedOn w:val="Normal"/>
    <w:rsid w:val="00976D63"/>
    <w:pPr>
      <w:ind w:left="849" w:hanging="283"/>
      <w:contextualSpacing/>
    </w:pPr>
  </w:style>
  <w:style w:type="paragraph" w:styleId="Recuodecorpodetexto3">
    <w:name w:val="Body Text Indent 3"/>
    <w:basedOn w:val="Normal"/>
    <w:link w:val="Recuodecorpodetexto3Char"/>
    <w:rsid w:val="009F66B9"/>
    <w:pPr>
      <w:spacing w:after="120"/>
      <w:ind w:left="283"/>
    </w:pPr>
    <w:rPr>
      <w:sz w:val="16"/>
      <w:szCs w:val="16"/>
    </w:rPr>
  </w:style>
  <w:style w:type="character" w:customStyle="1" w:styleId="Recuodecorpodetexto3Char">
    <w:name w:val="Recuo de corpo de texto 3 Char"/>
    <w:link w:val="Recuodecorpodetexto3"/>
    <w:rsid w:val="009F66B9"/>
    <w:rPr>
      <w:sz w:val="16"/>
      <w:szCs w:val="16"/>
    </w:rPr>
  </w:style>
  <w:style w:type="paragraph" w:styleId="SemEspaamento">
    <w:name w:val="No Spacing"/>
    <w:uiPriority w:val="1"/>
    <w:qFormat/>
    <w:rsid w:val="00DE0FDA"/>
    <w:rPr>
      <w:rFonts w:ascii="Calibri" w:hAnsi="Calibri"/>
      <w:sz w:val="22"/>
      <w:szCs w:val="22"/>
    </w:rPr>
  </w:style>
  <w:style w:type="character" w:customStyle="1" w:styleId="Ttulo3Char">
    <w:name w:val="Título 3 Char"/>
    <w:link w:val="Ttulo3"/>
    <w:rsid w:val="000D3FB1"/>
    <w:rPr>
      <w:b/>
      <w:bCs/>
      <w:sz w:val="28"/>
    </w:rPr>
  </w:style>
  <w:style w:type="character" w:customStyle="1" w:styleId="CabealhoChar">
    <w:name w:val="Cabeçalho Char"/>
    <w:link w:val="Cabealho"/>
    <w:rsid w:val="000D3FB1"/>
  </w:style>
  <w:style w:type="character" w:customStyle="1" w:styleId="Ttulo2Char">
    <w:name w:val="Título 2 Char"/>
    <w:link w:val="Ttulo2"/>
    <w:rsid w:val="00163229"/>
    <w:rPr>
      <w:rFonts w:ascii="Arial" w:hAnsi="Arial"/>
      <w:b/>
      <w:i/>
      <w:sz w:val="24"/>
    </w:rPr>
  </w:style>
  <w:style w:type="character" w:styleId="Forte">
    <w:name w:val="Strong"/>
    <w:uiPriority w:val="22"/>
    <w:qFormat/>
    <w:rsid w:val="00643A00"/>
    <w:rPr>
      <w:b/>
      <w:bCs/>
    </w:rPr>
  </w:style>
  <w:style w:type="paragraph" w:customStyle="1" w:styleId="tit1">
    <w:name w:val="tit1"/>
    <w:basedOn w:val="Ttulo1"/>
    <w:rsid w:val="00CB40A5"/>
    <w:pPr>
      <w:keepNext w:val="0"/>
      <w:widowControl w:val="0"/>
      <w:suppressAutoHyphens/>
      <w:spacing w:before="57" w:after="57"/>
      <w:ind w:left="960" w:hanging="360"/>
      <w:jc w:val="both"/>
    </w:pPr>
    <w:rPr>
      <w:rFonts w:ascii="Times New Roman" w:hAnsi="Times New Roman"/>
      <w:b w:val="0"/>
      <w:color w:val="000000"/>
      <w:kern w:val="0"/>
      <w:sz w:val="22"/>
    </w:rPr>
  </w:style>
  <w:style w:type="paragraph" w:customStyle="1" w:styleId="Default">
    <w:name w:val="Default"/>
    <w:rsid w:val="00B30587"/>
    <w:pPr>
      <w:autoSpaceDE w:val="0"/>
      <w:autoSpaceDN w:val="0"/>
      <w:adjustRightInd w:val="0"/>
    </w:pPr>
    <w:rPr>
      <w:color w:val="000000"/>
      <w:sz w:val="24"/>
      <w:szCs w:val="24"/>
    </w:rPr>
  </w:style>
  <w:style w:type="character" w:customStyle="1" w:styleId="UnresolvedMention">
    <w:name w:val="Unresolved Mention"/>
    <w:basedOn w:val="Fontepargpadro"/>
    <w:uiPriority w:val="99"/>
    <w:semiHidden/>
    <w:unhideWhenUsed/>
    <w:rsid w:val="002B0474"/>
    <w:rPr>
      <w:color w:val="605E5C"/>
      <w:shd w:val="clear" w:color="auto" w:fill="E1DFDD"/>
    </w:rPr>
  </w:style>
  <w:style w:type="table" w:customStyle="1" w:styleId="TableGrid">
    <w:name w:val="TableGrid"/>
    <w:rsid w:val="009E1A2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00736">
      <w:bodyDiv w:val="1"/>
      <w:marLeft w:val="0"/>
      <w:marRight w:val="0"/>
      <w:marTop w:val="0"/>
      <w:marBottom w:val="0"/>
      <w:divBdr>
        <w:top w:val="none" w:sz="0" w:space="0" w:color="auto"/>
        <w:left w:val="none" w:sz="0" w:space="0" w:color="auto"/>
        <w:bottom w:val="none" w:sz="0" w:space="0" w:color="auto"/>
        <w:right w:val="none" w:sz="0" w:space="0" w:color="auto"/>
      </w:divBdr>
    </w:div>
    <w:div w:id="66878211">
      <w:bodyDiv w:val="1"/>
      <w:marLeft w:val="0"/>
      <w:marRight w:val="0"/>
      <w:marTop w:val="0"/>
      <w:marBottom w:val="0"/>
      <w:divBdr>
        <w:top w:val="none" w:sz="0" w:space="0" w:color="auto"/>
        <w:left w:val="none" w:sz="0" w:space="0" w:color="auto"/>
        <w:bottom w:val="none" w:sz="0" w:space="0" w:color="auto"/>
        <w:right w:val="none" w:sz="0" w:space="0" w:color="auto"/>
      </w:divBdr>
    </w:div>
    <w:div w:id="90972993">
      <w:bodyDiv w:val="1"/>
      <w:marLeft w:val="0"/>
      <w:marRight w:val="0"/>
      <w:marTop w:val="0"/>
      <w:marBottom w:val="0"/>
      <w:divBdr>
        <w:top w:val="none" w:sz="0" w:space="0" w:color="auto"/>
        <w:left w:val="none" w:sz="0" w:space="0" w:color="auto"/>
        <w:bottom w:val="none" w:sz="0" w:space="0" w:color="auto"/>
        <w:right w:val="none" w:sz="0" w:space="0" w:color="auto"/>
      </w:divBdr>
    </w:div>
    <w:div w:id="793017145">
      <w:bodyDiv w:val="1"/>
      <w:marLeft w:val="0"/>
      <w:marRight w:val="0"/>
      <w:marTop w:val="0"/>
      <w:marBottom w:val="0"/>
      <w:divBdr>
        <w:top w:val="none" w:sz="0" w:space="0" w:color="auto"/>
        <w:left w:val="none" w:sz="0" w:space="0" w:color="auto"/>
        <w:bottom w:val="none" w:sz="0" w:space="0" w:color="auto"/>
        <w:right w:val="none" w:sz="0" w:space="0" w:color="auto"/>
      </w:divBdr>
    </w:div>
    <w:div w:id="796334469">
      <w:bodyDiv w:val="1"/>
      <w:marLeft w:val="0"/>
      <w:marRight w:val="0"/>
      <w:marTop w:val="0"/>
      <w:marBottom w:val="0"/>
      <w:divBdr>
        <w:top w:val="none" w:sz="0" w:space="0" w:color="auto"/>
        <w:left w:val="none" w:sz="0" w:space="0" w:color="auto"/>
        <w:bottom w:val="none" w:sz="0" w:space="0" w:color="auto"/>
        <w:right w:val="none" w:sz="0" w:space="0" w:color="auto"/>
      </w:divBdr>
    </w:div>
    <w:div w:id="882791210">
      <w:bodyDiv w:val="1"/>
      <w:marLeft w:val="0"/>
      <w:marRight w:val="0"/>
      <w:marTop w:val="0"/>
      <w:marBottom w:val="0"/>
      <w:divBdr>
        <w:top w:val="none" w:sz="0" w:space="0" w:color="auto"/>
        <w:left w:val="none" w:sz="0" w:space="0" w:color="auto"/>
        <w:bottom w:val="none" w:sz="0" w:space="0" w:color="auto"/>
        <w:right w:val="none" w:sz="0" w:space="0" w:color="auto"/>
      </w:divBdr>
    </w:div>
    <w:div w:id="1551762668">
      <w:bodyDiv w:val="1"/>
      <w:marLeft w:val="0"/>
      <w:marRight w:val="0"/>
      <w:marTop w:val="0"/>
      <w:marBottom w:val="0"/>
      <w:divBdr>
        <w:top w:val="none" w:sz="0" w:space="0" w:color="auto"/>
        <w:left w:val="none" w:sz="0" w:space="0" w:color="auto"/>
        <w:bottom w:val="none" w:sz="0" w:space="0" w:color="auto"/>
        <w:right w:val="none" w:sz="0" w:space="0" w:color="auto"/>
      </w:divBdr>
    </w:div>
    <w:div w:id="1649238119">
      <w:bodyDiv w:val="1"/>
      <w:marLeft w:val="0"/>
      <w:marRight w:val="0"/>
      <w:marTop w:val="0"/>
      <w:marBottom w:val="0"/>
      <w:divBdr>
        <w:top w:val="none" w:sz="0" w:space="0" w:color="auto"/>
        <w:left w:val="none" w:sz="0" w:space="0" w:color="auto"/>
        <w:bottom w:val="none" w:sz="0" w:space="0" w:color="auto"/>
        <w:right w:val="none" w:sz="0" w:space="0" w:color="auto"/>
      </w:divBdr>
    </w:div>
    <w:div w:id="1748571844">
      <w:bodyDiv w:val="1"/>
      <w:marLeft w:val="0"/>
      <w:marRight w:val="0"/>
      <w:marTop w:val="0"/>
      <w:marBottom w:val="0"/>
      <w:divBdr>
        <w:top w:val="none" w:sz="0" w:space="0" w:color="auto"/>
        <w:left w:val="none" w:sz="0" w:space="0" w:color="auto"/>
        <w:bottom w:val="none" w:sz="0" w:space="0" w:color="auto"/>
        <w:right w:val="none" w:sz="0" w:space="0" w:color="auto"/>
      </w:divBdr>
    </w:div>
    <w:div w:id="1794712351">
      <w:bodyDiv w:val="1"/>
      <w:marLeft w:val="0"/>
      <w:marRight w:val="0"/>
      <w:marTop w:val="0"/>
      <w:marBottom w:val="0"/>
      <w:divBdr>
        <w:top w:val="none" w:sz="0" w:space="0" w:color="auto"/>
        <w:left w:val="none" w:sz="0" w:space="0" w:color="auto"/>
        <w:bottom w:val="none" w:sz="0" w:space="0" w:color="auto"/>
        <w:right w:val="none" w:sz="0" w:space="0" w:color="auto"/>
      </w:divBdr>
    </w:div>
    <w:div w:id="201903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maradenovauniao.ro.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CPL%202022\MINUTA%20DO%20EDITAL\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CEE8E6-7CB4-4E1E-AF49-6C5EC43E0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MINUTA.dotx</Template>
  <TotalTime>312</TotalTime>
  <Pages>1</Pages>
  <Words>1908</Words>
  <Characters>10307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MINUTA DE EDITAL</vt:lpstr>
    </vt:vector>
  </TitlesOfParts>
  <Company/>
  <LinksUpToDate>false</LinksUpToDate>
  <CharactersWithSpaces>12191</CharactersWithSpaces>
  <SharedDoc>false</SharedDoc>
  <HLinks>
    <vt:vector size="24" baseType="variant">
      <vt:variant>
        <vt:i4>2359394</vt:i4>
      </vt:variant>
      <vt:variant>
        <vt:i4>9</vt:i4>
      </vt:variant>
      <vt:variant>
        <vt:i4>0</vt:i4>
      </vt:variant>
      <vt:variant>
        <vt:i4>5</vt:i4>
      </vt:variant>
      <vt:variant>
        <vt:lpwstr>https://licitanet.com.br/,</vt:lpwstr>
      </vt:variant>
      <vt:variant>
        <vt:lpwstr/>
      </vt:variant>
      <vt:variant>
        <vt:i4>2228254</vt:i4>
      </vt:variant>
      <vt:variant>
        <vt:i4>6</vt:i4>
      </vt:variant>
      <vt:variant>
        <vt:i4>0</vt:i4>
      </vt:variant>
      <vt:variant>
        <vt:i4>5</vt:i4>
      </vt:variant>
      <vt:variant>
        <vt:lpwstr>mailto:cpl.sfg.10@hotmail.com</vt:lpwstr>
      </vt:variant>
      <vt:variant>
        <vt:lpwstr/>
      </vt:variant>
      <vt:variant>
        <vt:i4>3932198</vt:i4>
      </vt:variant>
      <vt:variant>
        <vt:i4>3</vt:i4>
      </vt:variant>
      <vt:variant>
        <vt:i4>0</vt:i4>
      </vt:variant>
      <vt:variant>
        <vt:i4>5</vt:i4>
      </vt:variant>
      <vt:variant>
        <vt:lpwstr>http://www.saofrancisco.ro.gov.br/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dc:title>
  <dc:creator>DODO</dc:creator>
  <cp:lastModifiedBy>Conta da Microsoft</cp:lastModifiedBy>
  <cp:revision>21</cp:revision>
  <cp:lastPrinted>2022-09-20T19:06:00Z</cp:lastPrinted>
  <dcterms:created xsi:type="dcterms:W3CDTF">2022-08-31T12:42:00Z</dcterms:created>
  <dcterms:modified xsi:type="dcterms:W3CDTF">2024-03-19T15:12:00Z</dcterms:modified>
</cp:coreProperties>
</file>